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3F005" w14:textId="77777777" w:rsidR="00E84031" w:rsidRPr="00E3452A" w:rsidRDefault="00E84031" w:rsidP="00E84031">
      <w:pPr>
        <w:jc w:val="center"/>
        <w:rPr>
          <w:rFonts w:eastAsia="Calibri"/>
          <w:sz w:val="28"/>
          <w:szCs w:val="28"/>
          <w:lang w:val="uk-UA" w:eastAsia="uk-UA"/>
        </w:rPr>
      </w:pPr>
      <w:r w:rsidRPr="00E3452A">
        <w:rPr>
          <w:noProof/>
          <w:sz w:val="20"/>
          <w:lang w:val="uk-UA"/>
        </w:rPr>
        <w:drawing>
          <wp:inline distT="0" distB="0" distL="0" distR="0" wp14:anchorId="100586C5" wp14:editId="3F0FE0E6">
            <wp:extent cx="446400" cy="61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6400" cy="612000"/>
                    </a:xfrm>
                    <a:prstGeom prst="rect">
                      <a:avLst/>
                    </a:prstGeom>
                    <a:noFill/>
                    <a:ln>
                      <a:noFill/>
                    </a:ln>
                  </pic:spPr>
                </pic:pic>
              </a:graphicData>
            </a:graphic>
          </wp:inline>
        </w:drawing>
      </w:r>
    </w:p>
    <w:p w14:paraId="0D9BA219" w14:textId="77777777" w:rsidR="00E84031" w:rsidRPr="00E3452A" w:rsidRDefault="00E84031" w:rsidP="00E84031">
      <w:pPr>
        <w:jc w:val="center"/>
        <w:rPr>
          <w:rFonts w:eastAsia="Calibri"/>
          <w:b/>
          <w:caps/>
          <w:color w:val="000000"/>
          <w:sz w:val="28"/>
          <w:szCs w:val="28"/>
          <w:lang w:val="uk-UA"/>
        </w:rPr>
      </w:pPr>
    </w:p>
    <w:p w14:paraId="77547889" w14:textId="77777777" w:rsidR="00005E2D" w:rsidRDefault="00005E2D" w:rsidP="00005E2D">
      <w:pPr>
        <w:jc w:val="center"/>
        <w:rPr>
          <w:b/>
          <w:bCs/>
          <w:color w:val="000000"/>
          <w:sz w:val="28"/>
          <w:szCs w:val="28"/>
          <w:lang w:val="uk-UA"/>
        </w:rPr>
      </w:pPr>
      <w:r>
        <w:rPr>
          <w:b/>
          <w:bCs/>
          <w:color w:val="000000"/>
          <w:sz w:val="28"/>
          <w:szCs w:val="28"/>
        </w:rPr>
        <w:t>НАЦІОНАЛЬНА КОМІСІЯ, ЩО ЗДІЙСНЮЄ</w:t>
      </w:r>
      <w:r>
        <w:rPr>
          <w:b/>
          <w:bCs/>
          <w:color w:val="000000"/>
          <w:sz w:val="28"/>
          <w:szCs w:val="28"/>
        </w:rPr>
        <w:br/>
        <w:t>ДЕРЖАВНЕ РЕГУЛЮВАННЯ У СФЕРАХ ЕНЕРГЕТИКИ</w:t>
      </w:r>
      <w:r>
        <w:rPr>
          <w:b/>
          <w:bCs/>
          <w:color w:val="000000"/>
          <w:sz w:val="28"/>
          <w:szCs w:val="28"/>
        </w:rPr>
        <w:br/>
        <w:t xml:space="preserve">ТА КОМУНАЛЬНИХ ПОСЛУГ </w:t>
      </w:r>
    </w:p>
    <w:p w14:paraId="7EA11BD9" w14:textId="7A569337" w:rsidR="00005E2D" w:rsidRPr="0017603E" w:rsidRDefault="00005E2D" w:rsidP="00005E2D">
      <w:pPr>
        <w:jc w:val="center"/>
        <w:rPr>
          <w:b/>
          <w:bCs/>
          <w:color w:val="000000"/>
          <w:sz w:val="28"/>
          <w:szCs w:val="28"/>
          <w:lang w:val="uk-UA"/>
        </w:rPr>
      </w:pPr>
      <w:r w:rsidRPr="0017603E">
        <w:rPr>
          <w:b/>
          <w:bCs/>
          <w:color w:val="000000"/>
          <w:sz w:val="28"/>
          <w:szCs w:val="28"/>
          <w:lang w:val="uk-UA"/>
        </w:rPr>
        <w:t>(НКРЕКП)</w:t>
      </w:r>
    </w:p>
    <w:p w14:paraId="665A9B97" w14:textId="77777777" w:rsidR="00BD1BBB" w:rsidRPr="0017603E" w:rsidRDefault="00BD1BBB" w:rsidP="00005E2D">
      <w:pPr>
        <w:jc w:val="center"/>
        <w:rPr>
          <w:b/>
          <w:bCs/>
          <w:color w:val="000000"/>
          <w:sz w:val="28"/>
          <w:szCs w:val="28"/>
          <w:lang w:val="uk-UA"/>
        </w:rPr>
      </w:pPr>
    </w:p>
    <w:p w14:paraId="43F306EF" w14:textId="77777777" w:rsidR="00E84031" w:rsidRPr="00CC4A5E" w:rsidRDefault="00E84031" w:rsidP="00E84031">
      <w:pPr>
        <w:jc w:val="center"/>
        <w:rPr>
          <w:b/>
          <w:color w:val="000000"/>
          <w:sz w:val="28"/>
          <w:szCs w:val="28"/>
          <w:lang w:val="uk-UA" w:eastAsia="uk-UA"/>
        </w:rPr>
      </w:pPr>
      <w:r w:rsidRPr="00CC4A5E">
        <w:rPr>
          <w:b/>
          <w:color w:val="000000"/>
          <w:sz w:val="28"/>
          <w:szCs w:val="28"/>
          <w:lang w:val="uk-UA" w:eastAsia="uk-UA"/>
        </w:rPr>
        <w:t>ПОСТАНОВА</w:t>
      </w:r>
    </w:p>
    <w:p w14:paraId="5D5DE819" w14:textId="77777777" w:rsidR="00E84031" w:rsidRPr="00CC4A5E" w:rsidRDefault="00E84031" w:rsidP="00E84031">
      <w:pPr>
        <w:jc w:val="center"/>
        <w:rPr>
          <w:b/>
          <w:color w:val="000000"/>
          <w:sz w:val="28"/>
          <w:szCs w:val="28"/>
          <w:lang w:val="uk-UA" w:eastAsia="uk-UA"/>
        </w:rPr>
      </w:pPr>
    </w:p>
    <w:p w14:paraId="769DE8C9" w14:textId="77777777" w:rsidR="00E84031" w:rsidRPr="00E3452A" w:rsidRDefault="00E84031" w:rsidP="00E84031">
      <w:pPr>
        <w:jc w:val="center"/>
        <w:rPr>
          <w:color w:val="000000"/>
          <w:sz w:val="28"/>
          <w:szCs w:val="28"/>
          <w:lang w:val="uk-UA" w:eastAsia="uk-UA"/>
        </w:rPr>
      </w:pPr>
      <w:r w:rsidRPr="00E3452A">
        <w:rPr>
          <w:color w:val="000000"/>
          <w:sz w:val="28"/>
          <w:szCs w:val="28"/>
          <w:lang w:val="uk-UA" w:eastAsia="uk-UA"/>
        </w:rPr>
        <w:t xml:space="preserve">________________ </w:t>
      </w:r>
      <w:r w:rsidRPr="00E3452A">
        <w:rPr>
          <w:b/>
          <w:color w:val="000000"/>
          <w:sz w:val="28"/>
          <w:szCs w:val="28"/>
          <w:lang w:val="uk-UA" w:eastAsia="uk-UA"/>
        </w:rPr>
        <w:tab/>
      </w:r>
      <w:r w:rsidRPr="00E3452A">
        <w:rPr>
          <w:b/>
          <w:color w:val="000000"/>
          <w:sz w:val="28"/>
          <w:szCs w:val="28"/>
          <w:lang w:val="uk-UA" w:eastAsia="uk-UA"/>
        </w:rPr>
        <w:tab/>
        <w:t xml:space="preserve">            </w:t>
      </w:r>
      <w:r w:rsidRPr="00E3452A">
        <w:rPr>
          <w:color w:val="000000"/>
          <w:lang w:val="uk-UA" w:eastAsia="uk-UA"/>
        </w:rPr>
        <w:t>Київ</w:t>
      </w:r>
      <w:r w:rsidRPr="00E3452A">
        <w:rPr>
          <w:color w:val="000000"/>
          <w:sz w:val="28"/>
          <w:szCs w:val="28"/>
          <w:lang w:val="uk-UA" w:eastAsia="uk-UA"/>
        </w:rPr>
        <w:tab/>
      </w:r>
      <w:r w:rsidRPr="00E3452A">
        <w:rPr>
          <w:color w:val="000000"/>
          <w:sz w:val="28"/>
          <w:szCs w:val="28"/>
          <w:lang w:val="uk-UA" w:eastAsia="uk-UA"/>
        </w:rPr>
        <w:tab/>
      </w:r>
      <w:r w:rsidRPr="00E3452A">
        <w:rPr>
          <w:color w:val="000000"/>
          <w:sz w:val="28"/>
          <w:szCs w:val="28"/>
          <w:lang w:val="uk-UA" w:eastAsia="uk-UA"/>
        </w:rPr>
        <w:tab/>
        <w:t>№ __________________</w:t>
      </w:r>
    </w:p>
    <w:p w14:paraId="22F861D4" w14:textId="77777777" w:rsidR="00E766FA" w:rsidRPr="00E3452A" w:rsidRDefault="00E766FA" w:rsidP="00E766FA">
      <w:pPr>
        <w:rPr>
          <w:sz w:val="27"/>
          <w:szCs w:val="27"/>
          <w:lang w:val="uk-UA"/>
        </w:rPr>
      </w:pPr>
      <w:r w:rsidRPr="00E3452A">
        <w:rPr>
          <w:sz w:val="27"/>
          <w:szCs w:val="27"/>
          <w:lang w:val="uk-UA"/>
        </w:rPr>
        <w:t xml:space="preserve">                                                                                                      </w:t>
      </w:r>
    </w:p>
    <w:p w14:paraId="2DCDD0C4" w14:textId="77777777" w:rsidR="00E766FA" w:rsidRPr="00E3452A" w:rsidRDefault="00E766FA" w:rsidP="00D6486B">
      <w:pPr>
        <w:rPr>
          <w:i/>
          <w:iCs/>
          <w:sz w:val="14"/>
          <w:szCs w:val="14"/>
          <w:lang w:val="uk-UA"/>
        </w:rPr>
      </w:pPr>
      <w:r w:rsidRPr="00E3452A">
        <w:rPr>
          <w:i/>
          <w:iCs/>
          <w:sz w:val="27"/>
          <w:szCs w:val="27"/>
          <w:lang w:val="uk-UA"/>
        </w:rPr>
        <w:t xml:space="preserve">            </w:t>
      </w:r>
    </w:p>
    <w:p w14:paraId="4BCEC55F" w14:textId="77777777" w:rsidR="00E766FA" w:rsidRPr="00E3452A" w:rsidRDefault="00E766FA" w:rsidP="00E766FA">
      <w:pPr>
        <w:keepNext/>
        <w:ind w:right="5386"/>
        <w:jc w:val="both"/>
        <w:outlineLvl w:val="0"/>
        <w:rPr>
          <w:sz w:val="28"/>
          <w:szCs w:val="28"/>
          <w:lang w:val="uk-UA"/>
        </w:rPr>
      </w:pPr>
    </w:p>
    <w:p w14:paraId="5676A301" w14:textId="7D28C7B2" w:rsidR="00E766FA" w:rsidRPr="00E3452A" w:rsidRDefault="00E766FA" w:rsidP="00507B8F">
      <w:pPr>
        <w:keepNext/>
        <w:tabs>
          <w:tab w:val="left" w:pos="4962"/>
        </w:tabs>
        <w:ind w:right="4393"/>
        <w:outlineLvl w:val="0"/>
        <w:rPr>
          <w:sz w:val="28"/>
          <w:szCs w:val="28"/>
          <w:lang w:val="uk-UA"/>
        </w:rPr>
      </w:pPr>
      <w:r w:rsidRPr="00E3452A">
        <w:rPr>
          <w:sz w:val="28"/>
          <w:szCs w:val="28"/>
          <w:lang w:val="uk-UA"/>
        </w:rPr>
        <w:t xml:space="preserve">Про </w:t>
      </w:r>
      <w:r w:rsidR="00167958" w:rsidRPr="00E3452A">
        <w:rPr>
          <w:sz w:val="28"/>
          <w:szCs w:val="28"/>
          <w:lang w:val="uk-UA"/>
        </w:rPr>
        <w:t xml:space="preserve">затвердження Змін </w:t>
      </w:r>
      <w:r w:rsidR="00656D6B" w:rsidRPr="00E3452A">
        <w:rPr>
          <w:sz w:val="28"/>
          <w:szCs w:val="28"/>
          <w:lang w:val="uk-UA"/>
        </w:rPr>
        <w:t xml:space="preserve">до </w:t>
      </w:r>
      <w:r w:rsidR="006F104D">
        <w:rPr>
          <w:sz w:val="28"/>
          <w:szCs w:val="28"/>
          <w:lang w:val="uk-UA"/>
        </w:rPr>
        <w:t>деяких постанов НКРЕКП</w:t>
      </w:r>
      <w:r w:rsidR="00F873B5" w:rsidRPr="00E3452A">
        <w:rPr>
          <w:bCs/>
          <w:sz w:val="28"/>
          <w:szCs w:val="28"/>
          <w:lang w:val="uk-UA"/>
        </w:rPr>
        <w:t xml:space="preserve"> </w:t>
      </w:r>
    </w:p>
    <w:p w14:paraId="205840DF" w14:textId="77777777" w:rsidR="00E766FA" w:rsidRPr="00E3452A" w:rsidRDefault="00E766FA" w:rsidP="00E766FA">
      <w:pPr>
        <w:tabs>
          <w:tab w:val="left" w:pos="720"/>
        </w:tabs>
        <w:rPr>
          <w:sz w:val="27"/>
          <w:szCs w:val="27"/>
          <w:lang w:val="uk-UA"/>
        </w:rPr>
      </w:pPr>
    </w:p>
    <w:p w14:paraId="74BD66E0" w14:textId="77777777" w:rsidR="00E766FA" w:rsidRPr="00E3452A" w:rsidRDefault="00E766FA" w:rsidP="00E766FA">
      <w:pPr>
        <w:ind w:firstLine="708"/>
        <w:jc w:val="both"/>
        <w:rPr>
          <w:bCs/>
          <w:sz w:val="28"/>
          <w:szCs w:val="28"/>
          <w:lang w:val="uk-UA"/>
        </w:rPr>
      </w:pPr>
      <w:r w:rsidRPr="00E3452A">
        <w:rPr>
          <w:bCs/>
          <w:sz w:val="28"/>
          <w:szCs w:val="28"/>
          <w:lang w:val="uk-UA"/>
        </w:rPr>
        <w:t xml:space="preserve">Відповідно до законів України </w:t>
      </w:r>
      <w:r w:rsidR="00C579BD" w:rsidRPr="00E3452A">
        <w:rPr>
          <w:bCs/>
          <w:sz w:val="28"/>
          <w:szCs w:val="28"/>
          <w:lang w:val="uk-UA"/>
        </w:rPr>
        <w:t xml:space="preserve">«Про Національну комісію, що здійснює державне регулювання у сферах енергетики та комунальних послуг» та </w:t>
      </w:r>
      <w:r w:rsidRPr="00E3452A">
        <w:rPr>
          <w:bCs/>
          <w:sz w:val="28"/>
          <w:szCs w:val="28"/>
          <w:lang w:val="uk-UA"/>
        </w:rPr>
        <w:t>«Про ринок електричної енергії» Національна комісія, що здійснює державне регулювання у сферах енергетики та комунальних послуг,</w:t>
      </w:r>
    </w:p>
    <w:p w14:paraId="2120A49A" w14:textId="77777777" w:rsidR="00D6486B" w:rsidRPr="00E3452A" w:rsidRDefault="00D6486B" w:rsidP="00E766FA">
      <w:pPr>
        <w:ind w:firstLine="708"/>
        <w:jc w:val="both"/>
        <w:rPr>
          <w:bCs/>
          <w:sz w:val="28"/>
          <w:szCs w:val="28"/>
          <w:lang w:val="uk-UA"/>
        </w:rPr>
      </w:pPr>
    </w:p>
    <w:p w14:paraId="7C5759EB" w14:textId="77777777" w:rsidR="00E766FA" w:rsidRPr="00E3452A" w:rsidRDefault="00E766FA" w:rsidP="00E766FA">
      <w:pPr>
        <w:rPr>
          <w:b/>
          <w:sz w:val="27"/>
          <w:szCs w:val="27"/>
          <w:lang w:val="uk-UA"/>
        </w:rPr>
      </w:pPr>
      <w:r w:rsidRPr="00E3452A">
        <w:rPr>
          <w:b/>
          <w:sz w:val="27"/>
          <w:szCs w:val="27"/>
          <w:lang w:val="uk-UA"/>
        </w:rPr>
        <w:t>ПОСТАНОВЛЯЄ:</w:t>
      </w:r>
    </w:p>
    <w:p w14:paraId="3E21927E" w14:textId="77777777" w:rsidR="00E766FA" w:rsidRPr="00E3452A" w:rsidRDefault="00E766FA" w:rsidP="00E766FA">
      <w:pPr>
        <w:jc w:val="both"/>
        <w:rPr>
          <w:i/>
          <w:iCs/>
          <w:sz w:val="14"/>
          <w:szCs w:val="14"/>
          <w:lang w:val="uk-UA"/>
        </w:rPr>
      </w:pPr>
      <w:r w:rsidRPr="00E3452A">
        <w:rPr>
          <w:i/>
          <w:iCs/>
          <w:sz w:val="27"/>
          <w:szCs w:val="27"/>
          <w:lang w:val="uk-UA"/>
        </w:rPr>
        <w:t xml:space="preserve">              </w:t>
      </w:r>
    </w:p>
    <w:p w14:paraId="28FDCB02" w14:textId="77777777" w:rsidR="00E766FA" w:rsidRPr="00E3452A" w:rsidRDefault="00E766FA" w:rsidP="00E766FA">
      <w:pPr>
        <w:ind w:firstLine="708"/>
        <w:jc w:val="both"/>
        <w:rPr>
          <w:sz w:val="20"/>
          <w:szCs w:val="20"/>
          <w:lang w:val="uk-UA" w:eastAsia="uk-UA"/>
        </w:rPr>
      </w:pPr>
    </w:p>
    <w:p w14:paraId="2B61E066" w14:textId="70615101" w:rsidR="00C57B68" w:rsidRPr="00E3452A" w:rsidRDefault="00C57B68" w:rsidP="00E15DC7">
      <w:pPr>
        <w:pStyle w:val="a3"/>
        <w:numPr>
          <w:ilvl w:val="0"/>
          <w:numId w:val="24"/>
        </w:numPr>
        <w:shd w:val="clear" w:color="auto" w:fill="FFFFFF"/>
        <w:ind w:left="0" w:firstLine="851"/>
        <w:jc w:val="both"/>
        <w:rPr>
          <w:color w:val="000000"/>
          <w:sz w:val="28"/>
          <w:szCs w:val="28"/>
          <w:lang w:val="uk-UA" w:eastAsia="uk-UA"/>
        </w:rPr>
      </w:pPr>
      <w:r w:rsidRPr="00E3452A">
        <w:rPr>
          <w:color w:val="000000"/>
          <w:sz w:val="28"/>
          <w:szCs w:val="28"/>
          <w:lang w:val="uk-UA" w:eastAsia="uk-UA"/>
        </w:rPr>
        <w:t xml:space="preserve">Затвердити Зміни </w:t>
      </w:r>
      <w:r w:rsidR="00656D6B" w:rsidRPr="00E3452A">
        <w:rPr>
          <w:sz w:val="28"/>
          <w:szCs w:val="28"/>
          <w:lang w:val="uk-UA"/>
        </w:rPr>
        <w:t xml:space="preserve">до </w:t>
      </w:r>
      <w:r w:rsidR="006F104D" w:rsidRPr="006F104D">
        <w:rPr>
          <w:sz w:val="28"/>
          <w:szCs w:val="28"/>
          <w:lang w:val="uk-UA"/>
        </w:rPr>
        <w:t>деяких постанов Національної комісії, що здійснює державне регулювання у сферах енергетики та комунальних послуг, що додаються</w:t>
      </w:r>
      <w:r w:rsidRPr="00E3452A">
        <w:rPr>
          <w:color w:val="000000"/>
          <w:sz w:val="28"/>
          <w:szCs w:val="28"/>
          <w:lang w:val="uk-UA" w:eastAsia="uk-UA"/>
        </w:rPr>
        <w:t xml:space="preserve">. </w:t>
      </w:r>
    </w:p>
    <w:p w14:paraId="64EA6645" w14:textId="77777777" w:rsidR="00B00B46" w:rsidRPr="00E3452A" w:rsidRDefault="00B00B46" w:rsidP="00B00B46">
      <w:pPr>
        <w:shd w:val="clear" w:color="auto" w:fill="FFFFFF"/>
        <w:ind w:firstLine="709"/>
        <w:jc w:val="both"/>
        <w:rPr>
          <w:color w:val="000000"/>
          <w:sz w:val="28"/>
          <w:szCs w:val="28"/>
          <w:lang w:val="uk-UA" w:eastAsia="uk-UA"/>
        </w:rPr>
      </w:pPr>
    </w:p>
    <w:p w14:paraId="0F624E45" w14:textId="77777777" w:rsidR="00BA010F" w:rsidRPr="00E3452A" w:rsidRDefault="00B00B46" w:rsidP="00E15DC7">
      <w:pPr>
        <w:shd w:val="clear" w:color="auto" w:fill="FFFFFF"/>
        <w:ind w:firstLine="709"/>
        <w:jc w:val="both"/>
        <w:rPr>
          <w:color w:val="000000"/>
          <w:sz w:val="28"/>
          <w:szCs w:val="28"/>
          <w:lang w:val="uk-UA" w:eastAsia="uk-UA"/>
        </w:rPr>
      </w:pPr>
      <w:r w:rsidRPr="00E3452A">
        <w:rPr>
          <w:color w:val="000000"/>
          <w:sz w:val="28"/>
          <w:szCs w:val="28"/>
          <w:lang w:val="uk-UA" w:eastAsia="uk-UA"/>
        </w:rPr>
        <w:t xml:space="preserve">2. </w:t>
      </w:r>
      <w:r w:rsidR="00BA010F" w:rsidRPr="00E3452A">
        <w:rPr>
          <w:color w:val="000000"/>
          <w:sz w:val="28"/>
          <w:szCs w:val="28"/>
          <w:lang w:val="uk-UA" w:eastAsia="uk-UA"/>
        </w:rPr>
        <w:t>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49616171" w14:textId="77777777" w:rsidR="00BA010F" w:rsidRPr="00E3452A" w:rsidRDefault="00BA010F" w:rsidP="00E15DC7">
      <w:pPr>
        <w:pStyle w:val="a3"/>
        <w:shd w:val="clear" w:color="auto" w:fill="FFFFFF"/>
        <w:ind w:left="1069"/>
        <w:jc w:val="both"/>
        <w:rPr>
          <w:color w:val="000000"/>
          <w:sz w:val="28"/>
          <w:szCs w:val="28"/>
          <w:lang w:val="uk-UA" w:eastAsia="uk-UA"/>
        </w:rPr>
      </w:pPr>
    </w:p>
    <w:p w14:paraId="37E4049E" w14:textId="77777777" w:rsidR="00C57B68" w:rsidRPr="00E3452A" w:rsidRDefault="00C57B68" w:rsidP="00C46CFD">
      <w:pPr>
        <w:shd w:val="clear" w:color="auto" w:fill="FFFFFF"/>
        <w:ind w:firstLine="709"/>
        <w:jc w:val="both"/>
        <w:rPr>
          <w:color w:val="000000"/>
          <w:sz w:val="28"/>
          <w:szCs w:val="28"/>
          <w:lang w:val="uk-UA" w:eastAsia="uk-UA"/>
        </w:rPr>
      </w:pPr>
    </w:p>
    <w:p w14:paraId="16A578C0" w14:textId="77777777" w:rsidR="00605E75" w:rsidRPr="00E3452A" w:rsidRDefault="00605E75" w:rsidP="00C46CFD">
      <w:pPr>
        <w:shd w:val="clear" w:color="auto" w:fill="FFFFFF"/>
        <w:ind w:firstLine="709"/>
        <w:jc w:val="both"/>
        <w:rPr>
          <w:color w:val="000000"/>
          <w:sz w:val="28"/>
          <w:szCs w:val="28"/>
          <w:lang w:val="uk-UA" w:eastAsia="uk-UA"/>
        </w:rPr>
      </w:pPr>
    </w:p>
    <w:p w14:paraId="6516259B" w14:textId="7E9EB59A" w:rsidR="005F46FD" w:rsidRPr="00E3452A" w:rsidRDefault="005F46FD" w:rsidP="005F46FD">
      <w:pPr>
        <w:keepNext/>
        <w:jc w:val="both"/>
        <w:outlineLvl w:val="1"/>
        <w:rPr>
          <w:lang w:val="uk-UA"/>
        </w:rPr>
      </w:pPr>
      <w:r w:rsidRPr="00E3452A">
        <w:rPr>
          <w:bCs/>
          <w:sz w:val="28"/>
          <w:szCs w:val="28"/>
          <w:lang w:val="uk-UA"/>
        </w:rPr>
        <w:t xml:space="preserve">Голова НКРЕКП                                               </w:t>
      </w:r>
      <w:r w:rsidR="00BE2AF3" w:rsidRPr="00E3452A">
        <w:rPr>
          <w:bCs/>
          <w:sz w:val="28"/>
          <w:szCs w:val="28"/>
          <w:lang w:val="uk-UA"/>
        </w:rPr>
        <w:t xml:space="preserve">                         </w:t>
      </w:r>
      <w:r w:rsidR="00EC38C0">
        <w:rPr>
          <w:bCs/>
          <w:sz w:val="28"/>
          <w:szCs w:val="28"/>
          <w:lang w:val="uk-UA"/>
        </w:rPr>
        <w:t xml:space="preserve"> </w:t>
      </w:r>
      <w:r w:rsidR="00426875">
        <w:rPr>
          <w:bCs/>
          <w:sz w:val="28"/>
          <w:szCs w:val="28"/>
          <w:lang w:val="uk-UA"/>
        </w:rPr>
        <w:t>Юрій</w:t>
      </w:r>
      <w:r w:rsidR="0017040A">
        <w:rPr>
          <w:bCs/>
          <w:sz w:val="28"/>
          <w:szCs w:val="28"/>
          <w:lang w:val="uk-UA"/>
        </w:rPr>
        <w:t xml:space="preserve"> </w:t>
      </w:r>
      <w:r w:rsidR="00426875">
        <w:rPr>
          <w:bCs/>
          <w:sz w:val="28"/>
          <w:szCs w:val="28"/>
          <w:lang w:val="uk-UA"/>
        </w:rPr>
        <w:t>ВЛАСЕНКО</w:t>
      </w:r>
    </w:p>
    <w:p w14:paraId="1DAD8C91" w14:textId="77777777" w:rsidR="00BA010F" w:rsidRPr="00E3452A" w:rsidRDefault="00BA010F" w:rsidP="00430DD1">
      <w:pPr>
        <w:pStyle w:val="rvps2"/>
        <w:shd w:val="clear" w:color="auto" w:fill="FFFFFF"/>
        <w:spacing w:before="0" w:beforeAutospacing="0" w:after="150" w:afterAutospacing="0"/>
        <w:ind w:firstLine="709"/>
        <w:jc w:val="both"/>
        <w:rPr>
          <w:color w:val="000000" w:themeColor="text1"/>
          <w:sz w:val="28"/>
          <w:szCs w:val="28"/>
          <w:lang w:val="uk-UA"/>
        </w:rPr>
      </w:pPr>
    </w:p>
    <w:p w14:paraId="25F667AD" w14:textId="77777777" w:rsidR="004052C4" w:rsidRPr="00E3452A" w:rsidRDefault="004052C4" w:rsidP="00430DD1">
      <w:pPr>
        <w:pStyle w:val="rvps2"/>
        <w:shd w:val="clear" w:color="auto" w:fill="FFFFFF"/>
        <w:spacing w:before="0" w:beforeAutospacing="0" w:after="150" w:afterAutospacing="0"/>
        <w:ind w:firstLine="709"/>
        <w:jc w:val="both"/>
        <w:rPr>
          <w:color w:val="000000" w:themeColor="text1"/>
          <w:sz w:val="28"/>
          <w:szCs w:val="28"/>
          <w:lang w:val="uk-UA"/>
        </w:rPr>
        <w:sectPr w:rsidR="004052C4" w:rsidRPr="00E3452A" w:rsidSect="00B626DA">
          <w:headerReference w:type="default" r:id="rId9"/>
          <w:pgSz w:w="11906" w:h="16838"/>
          <w:pgMar w:top="851" w:right="850" w:bottom="1134" w:left="1701" w:header="708" w:footer="708" w:gutter="0"/>
          <w:pgNumType w:start="0"/>
          <w:cols w:space="708"/>
          <w:titlePg/>
          <w:docGrid w:linePitch="360"/>
        </w:sectPr>
      </w:pPr>
    </w:p>
    <w:p w14:paraId="78F418E2" w14:textId="77777777" w:rsidR="00DB54B8" w:rsidRPr="00E3452A" w:rsidRDefault="00DB54B8" w:rsidP="00DB54B8">
      <w:pPr>
        <w:pStyle w:val="rvps2"/>
        <w:spacing w:before="0" w:beforeAutospacing="0" w:after="150" w:afterAutospacing="0"/>
        <w:ind w:left="5245"/>
        <w:jc w:val="both"/>
        <w:rPr>
          <w:color w:val="000000" w:themeColor="text1"/>
          <w:sz w:val="28"/>
          <w:szCs w:val="28"/>
          <w:lang w:val="uk-UA"/>
        </w:rPr>
      </w:pPr>
      <w:r w:rsidRPr="00E3452A">
        <w:rPr>
          <w:color w:val="000000" w:themeColor="text1"/>
          <w:sz w:val="28"/>
          <w:szCs w:val="28"/>
          <w:lang w:val="uk-UA"/>
        </w:rPr>
        <w:lastRenderedPageBreak/>
        <w:t xml:space="preserve">ЗАТВЕРДЖЕНО </w:t>
      </w:r>
    </w:p>
    <w:p w14:paraId="476B896B" w14:textId="77777777" w:rsidR="00DB54B8" w:rsidRPr="00E3452A" w:rsidRDefault="00DB54B8" w:rsidP="00DB54B8">
      <w:pPr>
        <w:pStyle w:val="rvps2"/>
        <w:spacing w:before="0" w:beforeAutospacing="0" w:after="150" w:afterAutospacing="0"/>
        <w:ind w:left="5245"/>
        <w:jc w:val="both"/>
        <w:rPr>
          <w:color w:val="000000" w:themeColor="text1"/>
          <w:sz w:val="28"/>
          <w:szCs w:val="28"/>
          <w:lang w:val="uk-UA"/>
        </w:rPr>
      </w:pPr>
      <w:r w:rsidRPr="00E3452A">
        <w:rPr>
          <w:color w:val="000000" w:themeColor="text1"/>
          <w:sz w:val="28"/>
          <w:szCs w:val="28"/>
          <w:lang w:val="uk-UA"/>
        </w:rPr>
        <w:t>Постанова Національної комісії, що здійснює державне регулювання у сферах енергетики та комунальних послуг</w:t>
      </w:r>
    </w:p>
    <w:p w14:paraId="03839655" w14:textId="77777777" w:rsidR="00DB54B8" w:rsidRPr="00E3452A" w:rsidRDefault="00DB54B8" w:rsidP="00DB54B8">
      <w:pPr>
        <w:pStyle w:val="rvps2"/>
        <w:spacing w:before="0" w:beforeAutospacing="0" w:after="150" w:afterAutospacing="0"/>
        <w:ind w:left="5245"/>
        <w:jc w:val="both"/>
        <w:rPr>
          <w:color w:val="000000" w:themeColor="text1"/>
          <w:sz w:val="28"/>
          <w:szCs w:val="28"/>
          <w:lang w:val="uk-UA"/>
        </w:rPr>
      </w:pPr>
      <w:r w:rsidRPr="00E3452A">
        <w:rPr>
          <w:color w:val="000000" w:themeColor="text1"/>
          <w:sz w:val="28"/>
          <w:szCs w:val="28"/>
          <w:lang w:val="uk-UA"/>
        </w:rPr>
        <w:t>____________________№_______</w:t>
      </w:r>
    </w:p>
    <w:p w14:paraId="6A2AE0CA" w14:textId="77777777" w:rsidR="007E0A6D" w:rsidRPr="00005E2D" w:rsidRDefault="00BA010F" w:rsidP="00951DB3">
      <w:pPr>
        <w:pStyle w:val="rvps2"/>
        <w:shd w:val="clear" w:color="auto" w:fill="FFFFFF"/>
        <w:spacing w:before="0" w:beforeAutospacing="0" w:after="0" w:afterAutospacing="0"/>
        <w:contextualSpacing/>
        <w:jc w:val="center"/>
        <w:rPr>
          <w:b/>
          <w:sz w:val="28"/>
          <w:szCs w:val="28"/>
          <w:lang w:val="uk-UA"/>
        </w:rPr>
      </w:pPr>
      <w:r w:rsidRPr="00005E2D">
        <w:rPr>
          <w:b/>
          <w:sz w:val="28"/>
          <w:szCs w:val="28"/>
          <w:lang w:val="uk-UA"/>
        </w:rPr>
        <w:t xml:space="preserve">Зміни  </w:t>
      </w:r>
    </w:p>
    <w:p w14:paraId="35ED9CD7" w14:textId="77777777" w:rsidR="006F104D" w:rsidRPr="006F104D" w:rsidRDefault="006F104D" w:rsidP="006F104D">
      <w:pPr>
        <w:pStyle w:val="rvps2"/>
        <w:contextualSpacing/>
        <w:jc w:val="center"/>
        <w:rPr>
          <w:b/>
          <w:sz w:val="28"/>
          <w:szCs w:val="28"/>
          <w:lang w:val="uk-UA"/>
        </w:rPr>
      </w:pPr>
      <w:r w:rsidRPr="006F104D">
        <w:rPr>
          <w:b/>
          <w:sz w:val="28"/>
          <w:szCs w:val="28"/>
          <w:lang w:val="uk-UA"/>
        </w:rPr>
        <w:t>до деяких постанов Національної комісії, що здійснює державне регулювання у сферах енергетики та комунальних послуг</w:t>
      </w:r>
    </w:p>
    <w:p w14:paraId="089F031E" w14:textId="77777777" w:rsidR="00951DB3" w:rsidRPr="00E3452A" w:rsidRDefault="00951DB3" w:rsidP="00951DB3">
      <w:pPr>
        <w:pStyle w:val="rvps2"/>
        <w:shd w:val="clear" w:color="auto" w:fill="FFFFFF"/>
        <w:spacing w:before="0" w:beforeAutospacing="0" w:after="0" w:afterAutospacing="0"/>
        <w:ind w:firstLine="709"/>
        <w:contextualSpacing/>
        <w:jc w:val="both"/>
        <w:rPr>
          <w:color w:val="000000" w:themeColor="text1"/>
          <w:sz w:val="28"/>
          <w:szCs w:val="28"/>
          <w:lang w:val="uk-UA"/>
        </w:rPr>
      </w:pPr>
    </w:p>
    <w:p w14:paraId="646F3E33" w14:textId="12CE174D" w:rsidR="00BA010F" w:rsidRDefault="001D47D2" w:rsidP="002A626E">
      <w:pPr>
        <w:pStyle w:val="rvps2"/>
        <w:shd w:val="clear" w:color="auto" w:fill="FFFFFF"/>
        <w:ind w:firstLine="709"/>
        <w:contextualSpacing/>
        <w:jc w:val="both"/>
        <w:rPr>
          <w:sz w:val="28"/>
          <w:szCs w:val="28"/>
          <w:lang w:val="uk-UA"/>
        </w:rPr>
      </w:pPr>
      <w:r w:rsidRPr="00005E2D">
        <w:rPr>
          <w:sz w:val="28"/>
          <w:szCs w:val="28"/>
          <w:lang w:val="uk-UA"/>
        </w:rPr>
        <w:t>1</w:t>
      </w:r>
      <w:r w:rsidR="00BA010F" w:rsidRPr="00005E2D">
        <w:rPr>
          <w:sz w:val="28"/>
          <w:szCs w:val="28"/>
          <w:lang w:val="uk-UA"/>
        </w:rPr>
        <w:t xml:space="preserve">. </w:t>
      </w:r>
      <w:proofErr w:type="spellStart"/>
      <w:r w:rsidR="00BF5222" w:rsidRPr="00BF5222">
        <w:rPr>
          <w:sz w:val="28"/>
          <w:szCs w:val="28"/>
          <w:lang w:val="uk-UA"/>
        </w:rPr>
        <w:t>Унести</w:t>
      </w:r>
      <w:proofErr w:type="spellEnd"/>
      <w:r w:rsidR="00BF5222" w:rsidRPr="00BF5222">
        <w:rPr>
          <w:sz w:val="28"/>
          <w:szCs w:val="28"/>
          <w:lang w:val="uk-UA"/>
        </w:rPr>
        <w:t xml:space="preserve"> до Поряд</w:t>
      </w:r>
      <w:r w:rsidR="00BF5222">
        <w:rPr>
          <w:sz w:val="28"/>
          <w:szCs w:val="28"/>
          <w:lang w:val="uk-UA"/>
        </w:rPr>
        <w:t xml:space="preserve">ку </w:t>
      </w:r>
      <w:r w:rsidR="00BF5222" w:rsidRPr="00BF5222">
        <w:rPr>
          <w:sz w:val="28"/>
          <w:szCs w:val="28"/>
          <w:lang w:val="uk-UA"/>
        </w:rPr>
        <w:t>складання, подання, погодження, оприлюднення програми відповідності оператора системи розподілу, звіту про її виконання та погодження уповноваженої особи з питань відповідності, затверджен</w:t>
      </w:r>
      <w:r w:rsidR="00BF5222">
        <w:rPr>
          <w:sz w:val="28"/>
          <w:szCs w:val="28"/>
          <w:lang w:val="uk-UA"/>
        </w:rPr>
        <w:t>ого</w:t>
      </w:r>
      <w:r w:rsidR="00BF5222" w:rsidRPr="00BF5222">
        <w:rPr>
          <w:sz w:val="28"/>
          <w:szCs w:val="28"/>
          <w:lang w:val="uk-UA"/>
        </w:rPr>
        <w:t xml:space="preserve"> постановою Національної комісії, що здійснює державне регулювання у сферах енергетики та комунальних послуг, від </w:t>
      </w:r>
      <w:r w:rsidR="00BF5222">
        <w:rPr>
          <w:sz w:val="28"/>
          <w:szCs w:val="28"/>
          <w:lang w:val="uk-UA"/>
        </w:rPr>
        <w:t>27</w:t>
      </w:r>
      <w:r w:rsidR="00BF5222" w:rsidRPr="00BF5222">
        <w:rPr>
          <w:sz w:val="28"/>
          <w:szCs w:val="28"/>
          <w:lang w:val="uk-UA"/>
        </w:rPr>
        <w:t xml:space="preserve"> </w:t>
      </w:r>
      <w:r w:rsidR="00BF5222">
        <w:rPr>
          <w:sz w:val="28"/>
          <w:szCs w:val="28"/>
          <w:lang w:val="uk-UA"/>
        </w:rPr>
        <w:t>грудня</w:t>
      </w:r>
      <w:r w:rsidR="00BF5222" w:rsidRPr="00BF5222">
        <w:rPr>
          <w:sz w:val="28"/>
          <w:szCs w:val="28"/>
          <w:lang w:val="uk-UA"/>
        </w:rPr>
        <w:t xml:space="preserve">  201</w:t>
      </w:r>
      <w:r w:rsidR="00BF5222">
        <w:rPr>
          <w:sz w:val="28"/>
          <w:szCs w:val="28"/>
          <w:lang w:val="uk-UA"/>
        </w:rPr>
        <w:t>7</w:t>
      </w:r>
      <w:r w:rsidR="00BF5222" w:rsidRPr="00BF5222">
        <w:rPr>
          <w:sz w:val="28"/>
          <w:szCs w:val="28"/>
          <w:lang w:val="uk-UA"/>
        </w:rPr>
        <w:t xml:space="preserve"> року № </w:t>
      </w:r>
      <w:r w:rsidR="00BF5222">
        <w:rPr>
          <w:sz w:val="28"/>
          <w:szCs w:val="28"/>
          <w:lang w:val="uk-UA"/>
        </w:rPr>
        <w:t>1406</w:t>
      </w:r>
      <w:r w:rsidR="00BF5222" w:rsidRPr="00BF5222">
        <w:rPr>
          <w:sz w:val="28"/>
          <w:szCs w:val="28"/>
          <w:lang w:val="uk-UA"/>
        </w:rPr>
        <w:t>, такі зміни:</w:t>
      </w:r>
    </w:p>
    <w:p w14:paraId="31161EAD" w14:textId="77777777" w:rsidR="00093D7E" w:rsidRPr="00E3452A" w:rsidRDefault="00093D7E" w:rsidP="002A626E">
      <w:pPr>
        <w:pStyle w:val="rvps2"/>
        <w:shd w:val="clear" w:color="auto" w:fill="FFFFFF"/>
        <w:ind w:firstLine="709"/>
        <w:contextualSpacing/>
        <w:jc w:val="both"/>
        <w:rPr>
          <w:sz w:val="28"/>
          <w:szCs w:val="28"/>
          <w:lang w:val="uk-UA"/>
        </w:rPr>
      </w:pPr>
    </w:p>
    <w:p w14:paraId="0AAE6BBD" w14:textId="26129F94" w:rsidR="00BF5222" w:rsidRPr="00A601C0" w:rsidRDefault="00BF5222" w:rsidP="002A626E">
      <w:pPr>
        <w:pStyle w:val="rvps2"/>
        <w:shd w:val="clear" w:color="auto" w:fill="FFFFFF"/>
        <w:spacing w:before="0" w:beforeAutospacing="0" w:after="0" w:afterAutospacing="0"/>
        <w:ind w:firstLine="709"/>
        <w:contextualSpacing/>
        <w:jc w:val="both"/>
        <w:rPr>
          <w:sz w:val="28"/>
          <w:szCs w:val="28"/>
          <w:shd w:val="clear" w:color="auto" w:fill="FFFFFF"/>
          <w:lang w:val="uk-UA"/>
        </w:rPr>
      </w:pPr>
      <w:r w:rsidRPr="00A601C0">
        <w:rPr>
          <w:sz w:val="28"/>
          <w:szCs w:val="28"/>
          <w:shd w:val="clear" w:color="auto" w:fill="FFFFFF"/>
          <w:lang w:val="uk-UA"/>
        </w:rPr>
        <w:t xml:space="preserve">1) </w:t>
      </w:r>
      <w:r w:rsidR="00762425" w:rsidRPr="00A601C0">
        <w:rPr>
          <w:sz w:val="28"/>
          <w:szCs w:val="28"/>
          <w:shd w:val="clear" w:color="auto" w:fill="FFFFFF"/>
          <w:lang w:val="uk-UA"/>
        </w:rPr>
        <w:t xml:space="preserve">у </w:t>
      </w:r>
      <w:r w:rsidRPr="00A601C0">
        <w:rPr>
          <w:sz w:val="28"/>
          <w:szCs w:val="28"/>
          <w:shd w:val="clear" w:color="auto" w:fill="FFFFFF"/>
          <w:lang w:val="uk-UA"/>
        </w:rPr>
        <w:t>пункт</w:t>
      </w:r>
      <w:r w:rsidR="00762425" w:rsidRPr="00A601C0">
        <w:rPr>
          <w:sz w:val="28"/>
          <w:szCs w:val="28"/>
          <w:shd w:val="clear" w:color="auto" w:fill="FFFFFF"/>
          <w:lang w:val="uk-UA"/>
        </w:rPr>
        <w:t>і</w:t>
      </w:r>
      <w:r w:rsidRPr="00A601C0">
        <w:rPr>
          <w:sz w:val="28"/>
          <w:szCs w:val="28"/>
          <w:shd w:val="clear" w:color="auto" w:fill="FFFFFF"/>
          <w:lang w:val="uk-UA"/>
        </w:rPr>
        <w:t xml:space="preserve"> 2.2 глави 2:</w:t>
      </w:r>
    </w:p>
    <w:p w14:paraId="4EC40973" w14:textId="77777777" w:rsidR="00762425" w:rsidRPr="00A601C0" w:rsidRDefault="00711D36" w:rsidP="002A626E">
      <w:pPr>
        <w:pStyle w:val="rvps2"/>
        <w:shd w:val="clear" w:color="auto" w:fill="FFFFFF"/>
        <w:spacing w:before="0" w:beforeAutospacing="0" w:after="0" w:afterAutospacing="0"/>
        <w:ind w:firstLine="709"/>
        <w:jc w:val="both"/>
        <w:rPr>
          <w:sz w:val="28"/>
          <w:szCs w:val="28"/>
          <w:shd w:val="clear" w:color="auto" w:fill="FFFFFF"/>
          <w:lang w:val="uk-UA"/>
        </w:rPr>
      </w:pPr>
      <w:r w:rsidRPr="00A601C0">
        <w:rPr>
          <w:sz w:val="28"/>
          <w:szCs w:val="28"/>
          <w:shd w:val="clear" w:color="auto" w:fill="FFFFFF"/>
          <w:lang w:val="uk-UA"/>
        </w:rPr>
        <w:t>у підпункті 1</w:t>
      </w:r>
      <w:r w:rsidR="00762425" w:rsidRPr="00A601C0">
        <w:rPr>
          <w:sz w:val="28"/>
          <w:szCs w:val="28"/>
          <w:shd w:val="clear" w:color="auto" w:fill="FFFFFF"/>
          <w:lang w:val="uk-UA"/>
        </w:rPr>
        <w:t>:</w:t>
      </w:r>
    </w:p>
    <w:p w14:paraId="3E0B1E78" w14:textId="1C7BF984" w:rsidR="008B0F8E" w:rsidRPr="00A601C0" w:rsidRDefault="008B0F8E" w:rsidP="002A626E">
      <w:pPr>
        <w:pStyle w:val="rvps2"/>
        <w:shd w:val="clear" w:color="auto" w:fill="FFFFFF"/>
        <w:spacing w:before="0" w:beforeAutospacing="0" w:after="0" w:afterAutospacing="0"/>
        <w:ind w:firstLine="709"/>
        <w:jc w:val="both"/>
        <w:rPr>
          <w:bCs/>
          <w:sz w:val="28"/>
          <w:szCs w:val="28"/>
          <w:shd w:val="clear" w:color="auto" w:fill="FFFFFF"/>
          <w:lang w:val="uk-UA"/>
        </w:rPr>
      </w:pPr>
      <w:bookmarkStart w:id="0" w:name="_Hlk236814668"/>
      <w:r w:rsidRPr="00A601C0">
        <w:rPr>
          <w:bCs/>
          <w:sz w:val="28"/>
          <w:szCs w:val="28"/>
          <w:shd w:val="clear" w:color="auto" w:fill="FFFFFF"/>
          <w:lang w:val="uk-UA"/>
        </w:rPr>
        <w:t>абзац перший</w:t>
      </w:r>
      <w:r w:rsidRPr="00A601C0">
        <w:t xml:space="preserve"> </w:t>
      </w:r>
      <w:r w:rsidRPr="00A601C0">
        <w:rPr>
          <w:bCs/>
          <w:sz w:val="28"/>
          <w:szCs w:val="28"/>
          <w:shd w:val="clear" w:color="auto" w:fill="FFFFFF"/>
          <w:lang w:val="uk-UA"/>
        </w:rPr>
        <w:t xml:space="preserve">після </w:t>
      </w:r>
      <w:bookmarkStart w:id="1" w:name="_Hlk236814764"/>
      <w:r w:rsidRPr="00A601C0">
        <w:rPr>
          <w:bCs/>
          <w:sz w:val="28"/>
          <w:szCs w:val="28"/>
          <w:shd w:val="clear" w:color="auto" w:fill="FFFFFF"/>
          <w:lang w:val="uk-UA"/>
        </w:rPr>
        <w:t>слів та знаку «постачання електричної енергії,» доповнити словами та знаками «та/або агрегації,»;</w:t>
      </w:r>
    </w:p>
    <w:bookmarkEnd w:id="1"/>
    <w:p w14:paraId="0A3893AE" w14:textId="75A11681" w:rsidR="008B0F8E" w:rsidRPr="00A601C0" w:rsidRDefault="008B0F8E" w:rsidP="002A626E">
      <w:pPr>
        <w:pStyle w:val="rvps2"/>
        <w:shd w:val="clear" w:color="auto" w:fill="FFFFFF"/>
        <w:spacing w:before="0" w:beforeAutospacing="0" w:after="0" w:afterAutospacing="0"/>
        <w:ind w:firstLine="709"/>
        <w:jc w:val="both"/>
        <w:rPr>
          <w:bCs/>
          <w:sz w:val="28"/>
          <w:szCs w:val="28"/>
          <w:shd w:val="clear" w:color="auto" w:fill="FFFFFF"/>
          <w:lang w:val="uk-UA"/>
        </w:rPr>
      </w:pPr>
      <w:r w:rsidRPr="00A601C0">
        <w:rPr>
          <w:bCs/>
          <w:sz w:val="28"/>
          <w:szCs w:val="28"/>
          <w:shd w:val="clear" w:color="auto" w:fill="FFFFFF"/>
          <w:lang w:val="uk-UA"/>
        </w:rPr>
        <w:t>абзац другий після слів «постачання електричної енергії» доповнити знаками та словами «, та/або агрегації,»;</w:t>
      </w:r>
    </w:p>
    <w:bookmarkEnd w:id="0"/>
    <w:p w14:paraId="7B1867F4" w14:textId="65BCC8D5" w:rsidR="00BF5222" w:rsidRPr="00A601C0" w:rsidRDefault="00A55321" w:rsidP="002A626E">
      <w:pPr>
        <w:pStyle w:val="rvps2"/>
        <w:shd w:val="clear" w:color="auto" w:fill="FFFFFF"/>
        <w:spacing w:before="0" w:beforeAutospacing="0" w:after="0" w:afterAutospacing="0"/>
        <w:ind w:firstLine="709"/>
        <w:jc w:val="both"/>
        <w:rPr>
          <w:bCs/>
          <w:sz w:val="28"/>
          <w:szCs w:val="28"/>
          <w:shd w:val="clear" w:color="auto" w:fill="FFFFFF"/>
          <w:lang w:val="uk-UA"/>
        </w:rPr>
      </w:pPr>
      <w:r w:rsidRPr="00A601C0">
        <w:rPr>
          <w:bCs/>
          <w:sz w:val="28"/>
          <w:szCs w:val="28"/>
          <w:shd w:val="clear" w:color="auto" w:fill="FFFFFF"/>
          <w:lang w:val="uk-UA"/>
        </w:rPr>
        <w:t xml:space="preserve">абзац третій </w:t>
      </w:r>
      <w:r w:rsidR="00BF5222" w:rsidRPr="00A601C0">
        <w:rPr>
          <w:sz w:val="28"/>
          <w:szCs w:val="28"/>
          <w:lang w:val="uk-UA"/>
        </w:rPr>
        <w:t>після слів та знак</w:t>
      </w:r>
      <w:r w:rsidR="006E425E" w:rsidRPr="00A601C0">
        <w:rPr>
          <w:sz w:val="28"/>
          <w:szCs w:val="28"/>
          <w:lang w:val="uk-UA"/>
        </w:rPr>
        <w:t>у</w:t>
      </w:r>
      <w:r w:rsidR="00BF5222" w:rsidRPr="00A601C0">
        <w:rPr>
          <w:sz w:val="28"/>
          <w:szCs w:val="28"/>
          <w:lang w:val="uk-UA"/>
        </w:rPr>
        <w:t xml:space="preserve"> «передачі електричної енергії,» </w:t>
      </w:r>
      <w:r w:rsidR="00BF5222" w:rsidRPr="00A601C0">
        <w:rPr>
          <w:bCs/>
          <w:sz w:val="28"/>
          <w:szCs w:val="28"/>
          <w:shd w:val="clear" w:color="auto" w:fill="FFFFFF"/>
          <w:lang w:val="uk-UA"/>
        </w:rPr>
        <w:t xml:space="preserve"> </w:t>
      </w:r>
      <w:r w:rsidR="00BF5222" w:rsidRPr="00A601C0">
        <w:rPr>
          <w:sz w:val="28"/>
          <w:szCs w:val="28"/>
          <w:lang w:val="uk-UA"/>
        </w:rPr>
        <w:t>доповнити словами та знаками «</w:t>
      </w:r>
      <w:r w:rsidR="00BF5222" w:rsidRPr="00A601C0">
        <w:rPr>
          <w:bCs/>
          <w:sz w:val="28"/>
          <w:szCs w:val="28"/>
          <w:shd w:val="clear" w:color="auto" w:fill="FFFFFF"/>
          <w:lang w:val="uk-UA"/>
        </w:rPr>
        <w:t>та/або агрегації,»;</w:t>
      </w:r>
    </w:p>
    <w:p w14:paraId="7258F0C0" w14:textId="32F16EBF" w:rsidR="00BF5222" w:rsidRDefault="00BF5222" w:rsidP="002A626E">
      <w:pPr>
        <w:pStyle w:val="rvps2"/>
        <w:shd w:val="clear" w:color="auto" w:fill="FFFFFF"/>
        <w:spacing w:before="0" w:beforeAutospacing="0" w:after="0" w:afterAutospacing="0"/>
        <w:ind w:firstLine="709"/>
        <w:jc w:val="both"/>
        <w:rPr>
          <w:sz w:val="28"/>
          <w:szCs w:val="28"/>
          <w:lang w:val="uk-UA"/>
        </w:rPr>
      </w:pPr>
      <w:r>
        <w:rPr>
          <w:sz w:val="28"/>
          <w:szCs w:val="28"/>
          <w:shd w:val="clear" w:color="auto" w:fill="FFFFFF"/>
          <w:lang w:val="uk-UA"/>
        </w:rPr>
        <w:t xml:space="preserve">після </w:t>
      </w:r>
      <w:r w:rsidRPr="00EA44CC">
        <w:rPr>
          <w:sz w:val="28"/>
          <w:szCs w:val="28"/>
          <w:shd w:val="clear" w:color="auto" w:fill="FFFFFF"/>
          <w:lang w:val="uk-UA"/>
        </w:rPr>
        <w:t>абзац</w:t>
      </w:r>
      <w:r>
        <w:rPr>
          <w:sz w:val="28"/>
          <w:szCs w:val="28"/>
          <w:shd w:val="clear" w:color="auto" w:fill="FFFFFF"/>
          <w:lang w:val="uk-UA"/>
        </w:rPr>
        <w:t>у</w:t>
      </w:r>
      <w:r w:rsidRPr="00EA44CC">
        <w:rPr>
          <w:sz w:val="28"/>
          <w:szCs w:val="28"/>
          <w:shd w:val="clear" w:color="auto" w:fill="FFFFFF"/>
          <w:lang w:val="uk-UA"/>
        </w:rPr>
        <w:t xml:space="preserve"> четверт</w:t>
      </w:r>
      <w:r>
        <w:rPr>
          <w:sz w:val="28"/>
          <w:szCs w:val="28"/>
          <w:shd w:val="clear" w:color="auto" w:fill="FFFFFF"/>
          <w:lang w:val="uk-UA"/>
        </w:rPr>
        <w:t>ого</w:t>
      </w:r>
      <w:r w:rsidRPr="00EA44CC">
        <w:rPr>
          <w:sz w:val="28"/>
          <w:szCs w:val="28"/>
          <w:shd w:val="clear" w:color="auto" w:fill="FFFFFF"/>
          <w:lang w:val="uk-UA"/>
        </w:rPr>
        <w:t xml:space="preserve"> </w:t>
      </w:r>
      <w:r w:rsidRPr="00EA44CC">
        <w:rPr>
          <w:sz w:val="28"/>
          <w:szCs w:val="28"/>
          <w:lang w:val="uk-UA"/>
        </w:rPr>
        <w:t xml:space="preserve">доповнити </w:t>
      </w:r>
      <w:r>
        <w:rPr>
          <w:sz w:val="28"/>
          <w:szCs w:val="28"/>
          <w:lang w:val="uk-UA"/>
        </w:rPr>
        <w:t>новим абзацом п’ятим такого змісту:</w:t>
      </w:r>
    </w:p>
    <w:p w14:paraId="6ECE0DAA" w14:textId="2821D46E" w:rsidR="00BF5222" w:rsidRDefault="00BF5222" w:rsidP="002A626E">
      <w:pPr>
        <w:pStyle w:val="rvps2"/>
        <w:shd w:val="clear" w:color="auto" w:fill="FFFFFF"/>
        <w:spacing w:before="0" w:beforeAutospacing="0" w:after="0" w:afterAutospacing="0"/>
        <w:ind w:firstLine="709"/>
        <w:jc w:val="both"/>
        <w:rPr>
          <w:sz w:val="28"/>
          <w:szCs w:val="28"/>
          <w:lang w:val="uk-UA"/>
        </w:rPr>
      </w:pPr>
      <w:r>
        <w:rPr>
          <w:sz w:val="28"/>
          <w:szCs w:val="28"/>
          <w:lang w:val="uk-UA"/>
        </w:rPr>
        <w:t>«</w:t>
      </w:r>
      <w:r w:rsidRPr="00BF5222">
        <w:rPr>
          <w:sz w:val="28"/>
          <w:szCs w:val="28"/>
          <w:lang w:val="uk-UA"/>
        </w:rPr>
        <w:t>Оператору забороняється мати у власності, володіти, розробляти, управляти чи експлуатувати електрозарядні станції, крім випадків, передбачених статтею 46 Закону;</w:t>
      </w:r>
      <w:r>
        <w:rPr>
          <w:sz w:val="28"/>
          <w:szCs w:val="28"/>
          <w:lang w:val="uk-UA"/>
        </w:rPr>
        <w:t>».</w:t>
      </w:r>
    </w:p>
    <w:p w14:paraId="444F0FE6" w14:textId="297869BD" w:rsidR="00BF5222" w:rsidRPr="000C17A0" w:rsidRDefault="00BF5222" w:rsidP="002A626E">
      <w:pPr>
        <w:pStyle w:val="a3"/>
        <w:shd w:val="clear" w:color="auto" w:fill="FFFFFF"/>
        <w:tabs>
          <w:tab w:val="left" w:pos="1134"/>
        </w:tabs>
        <w:ind w:left="0" w:firstLine="709"/>
        <w:contextualSpacing w:val="0"/>
        <w:jc w:val="both"/>
        <w:rPr>
          <w:sz w:val="28"/>
          <w:szCs w:val="28"/>
          <w:lang w:val="uk-UA"/>
        </w:rPr>
      </w:pPr>
      <w:r w:rsidRPr="000C17A0">
        <w:rPr>
          <w:sz w:val="28"/>
          <w:szCs w:val="28"/>
          <w:lang w:val="uk-UA"/>
        </w:rPr>
        <w:t xml:space="preserve">У </w:t>
      </w:r>
      <w:r w:rsidRPr="00374ADD">
        <w:rPr>
          <w:sz w:val="28"/>
          <w:szCs w:val="28"/>
          <w:lang w:val="uk-UA"/>
        </w:rPr>
        <w:t xml:space="preserve">зв’язку з цим абзаци </w:t>
      </w:r>
      <w:r w:rsidR="00494C22">
        <w:rPr>
          <w:sz w:val="28"/>
          <w:szCs w:val="28"/>
          <w:lang w:val="uk-UA"/>
        </w:rPr>
        <w:t>п’ятий</w:t>
      </w:r>
      <w:r w:rsidRPr="00374ADD">
        <w:rPr>
          <w:sz w:val="28"/>
          <w:szCs w:val="28"/>
          <w:lang w:val="uk-UA"/>
        </w:rPr>
        <w:t xml:space="preserve"> </w:t>
      </w:r>
      <w:r>
        <w:rPr>
          <w:sz w:val="28"/>
          <w:szCs w:val="28"/>
          <w:lang w:val="uk-UA"/>
        </w:rPr>
        <w:t>–</w:t>
      </w:r>
      <w:r w:rsidRPr="00374ADD">
        <w:rPr>
          <w:sz w:val="28"/>
          <w:szCs w:val="28"/>
          <w:lang w:val="uk-UA"/>
        </w:rPr>
        <w:t xml:space="preserve"> </w:t>
      </w:r>
      <w:r w:rsidR="00494C22">
        <w:rPr>
          <w:sz w:val="28"/>
          <w:szCs w:val="28"/>
          <w:lang w:val="uk-UA"/>
        </w:rPr>
        <w:t>дев’ятий</w:t>
      </w:r>
      <w:r w:rsidRPr="00374ADD">
        <w:rPr>
          <w:sz w:val="28"/>
          <w:szCs w:val="28"/>
          <w:lang w:val="uk-UA"/>
        </w:rPr>
        <w:t xml:space="preserve"> вважати відповідно абзацами </w:t>
      </w:r>
      <w:r w:rsidR="00494C22">
        <w:rPr>
          <w:sz w:val="28"/>
          <w:szCs w:val="28"/>
          <w:lang w:val="uk-UA"/>
        </w:rPr>
        <w:t>шостим</w:t>
      </w:r>
      <w:r w:rsidRPr="00374ADD">
        <w:rPr>
          <w:sz w:val="28"/>
          <w:szCs w:val="28"/>
          <w:lang w:val="uk-UA"/>
        </w:rPr>
        <w:t xml:space="preserve"> – </w:t>
      </w:r>
      <w:r w:rsidR="00494C22">
        <w:rPr>
          <w:sz w:val="28"/>
          <w:szCs w:val="28"/>
          <w:lang w:val="uk-UA"/>
        </w:rPr>
        <w:t>десятим</w:t>
      </w:r>
      <w:r w:rsidRPr="00374ADD">
        <w:rPr>
          <w:sz w:val="28"/>
          <w:szCs w:val="28"/>
          <w:lang w:val="uk-UA"/>
        </w:rPr>
        <w:t>;</w:t>
      </w:r>
    </w:p>
    <w:p w14:paraId="2D7EBA68" w14:textId="0A68A709" w:rsidR="00610E4E" w:rsidRPr="00A601C0" w:rsidRDefault="00610E4E" w:rsidP="00610E4E">
      <w:pPr>
        <w:pStyle w:val="rvps2"/>
        <w:shd w:val="clear" w:color="auto" w:fill="FFFFFF"/>
        <w:spacing w:before="0" w:beforeAutospacing="0" w:after="0" w:afterAutospacing="0"/>
        <w:ind w:firstLine="709"/>
        <w:jc w:val="both"/>
        <w:rPr>
          <w:bCs/>
          <w:sz w:val="28"/>
          <w:szCs w:val="28"/>
          <w:shd w:val="clear" w:color="auto" w:fill="FFFFFF"/>
          <w:lang w:val="uk-UA"/>
        </w:rPr>
      </w:pPr>
      <w:r w:rsidRPr="00A601C0">
        <w:rPr>
          <w:bCs/>
          <w:sz w:val="28"/>
          <w:szCs w:val="28"/>
          <w:shd w:val="clear" w:color="auto" w:fill="FFFFFF"/>
          <w:lang w:val="uk-UA"/>
        </w:rPr>
        <w:t>абзац шостий</w:t>
      </w:r>
      <w:r w:rsidRPr="00A601C0">
        <w:t xml:space="preserve"> </w:t>
      </w:r>
      <w:r w:rsidRPr="00A601C0">
        <w:rPr>
          <w:bCs/>
          <w:sz w:val="28"/>
          <w:szCs w:val="28"/>
          <w:shd w:val="clear" w:color="auto" w:fill="FFFFFF"/>
          <w:lang w:val="uk-UA"/>
        </w:rPr>
        <w:t>після слів та знак</w:t>
      </w:r>
      <w:r w:rsidR="00A601C0" w:rsidRPr="00A601C0">
        <w:rPr>
          <w:bCs/>
          <w:sz w:val="28"/>
          <w:szCs w:val="28"/>
          <w:shd w:val="clear" w:color="auto" w:fill="FFFFFF"/>
          <w:lang w:val="uk-UA"/>
        </w:rPr>
        <w:t>у</w:t>
      </w:r>
      <w:r w:rsidRPr="00A601C0">
        <w:rPr>
          <w:bCs/>
          <w:sz w:val="28"/>
          <w:szCs w:val="28"/>
          <w:shd w:val="clear" w:color="auto" w:fill="FFFFFF"/>
          <w:lang w:val="uk-UA"/>
        </w:rPr>
        <w:t xml:space="preserve"> «</w:t>
      </w:r>
      <w:r w:rsidR="00582D9B" w:rsidRPr="00582D9B">
        <w:rPr>
          <w:bCs/>
          <w:sz w:val="28"/>
          <w:szCs w:val="28"/>
          <w:shd w:val="clear" w:color="auto" w:fill="FFFFFF"/>
          <w:lang w:val="uk-UA"/>
        </w:rPr>
        <w:t>постачання споживачам),</w:t>
      </w:r>
      <w:r w:rsidRPr="00A601C0">
        <w:rPr>
          <w:bCs/>
          <w:sz w:val="28"/>
          <w:szCs w:val="28"/>
          <w:shd w:val="clear" w:color="auto" w:fill="FFFFFF"/>
          <w:lang w:val="uk-UA"/>
        </w:rPr>
        <w:t>» доповнити словами та знаками «та/або агрегації,»;</w:t>
      </w:r>
    </w:p>
    <w:p w14:paraId="2129E452" w14:textId="77777777" w:rsidR="00610E4E" w:rsidRPr="00A601C0" w:rsidRDefault="00610E4E" w:rsidP="00610E4E">
      <w:pPr>
        <w:pStyle w:val="rvps2"/>
        <w:shd w:val="clear" w:color="auto" w:fill="FFFFFF"/>
        <w:spacing w:before="0" w:beforeAutospacing="0" w:after="0" w:afterAutospacing="0"/>
        <w:ind w:firstLine="709"/>
        <w:jc w:val="both"/>
        <w:rPr>
          <w:bCs/>
          <w:sz w:val="28"/>
          <w:szCs w:val="28"/>
          <w:shd w:val="clear" w:color="auto" w:fill="FFFFFF"/>
          <w:lang w:val="uk-UA"/>
        </w:rPr>
      </w:pPr>
      <w:r w:rsidRPr="00A601C0">
        <w:rPr>
          <w:bCs/>
          <w:sz w:val="28"/>
          <w:szCs w:val="28"/>
          <w:shd w:val="clear" w:color="auto" w:fill="FFFFFF"/>
          <w:lang w:val="uk-UA"/>
        </w:rPr>
        <w:t>абзац сьомий після слів та знаку «постачання електричної енергії,» доповнити словами та знаками «та/або агрегації,»;</w:t>
      </w:r>
    </w:p>
    <w:p w14:paraId="2D166999" w14:textId="40F872A9" w:rsidR="00BF5222" w:rsidRDefault="00762425" w:rsidP="002A626E">
      <w:pPr>
        <w:pStyle w:val="rvps2"/>
        <w:shd w:val="clear" w:color="auto" w:fill="FFFFFF"/>
        <w:spacing w:before="0" w:beforeAutospacing="0" w:after="0" w:afterAutospacing="0"/>
        <w:ind w:firstLine="709"/>
        <w:jc w:val="both"/>
        <w:rPr>
          <w:sz w:val="28"/>
          <w:szCs w:val="28"/>
          <w:lang w:val="uk-UA"/>
        </w:rPr>
      </w:pPr>
      <w:bookmarkStart w:id="2" w:name="_Hlk236745031"/>
      <w:r w:rsidRPr="00AC6BB0">
        <w:rPr>
          <w:sz w:val="28"/>
          <w:szCs w:val="28"/>
          <w:shd w:val="clear" w:color="auto" w:fill="FFFFFF"/>
          <w:lang w:val="uk-UA"/>
        </w:rPr>
        <w:t xml:space="preserve">у підпункті 2 </w:t>
      </w:r>
      <w:bookmarkEnd w:id="2"/>
      <w:r w:rsidR="00BF5222" w:rsidRPr="00EA44CC">
        <w:rPr>
          <w:bCs/>
          <w:sz w:val="28"/>
          <w:szCs w:val="28"/>
          <w:shd w:val="clear" w:color="auto" w:fill="FFFFFF"/>
          <w:lang w:val="uk-UA"/>
        </w:rPr>
        <w:t xml:space="preserve">абзаци перший – четвертий та шостий </w:t>
      </w:r>
      <w:r w:rsidR="00BF5222" w:rsidRPr="00EA44CC">
        <w:rPr>
          <w:sz w:val="28"/>
          <w:szCs w:val="28"/>
          <w:lang w:val="uk-UA"/>
        </w:rPr>
        <w:t xml:space="preserve">після слів та знаку «постачання електричної енергії,» доповнити словами та знаком «або </w:t>
      </w:r>
      <w:r w:rsidR="00093D7E">
        <w:rPr>
          <w:bCs/>
          <w:sz w:val="28"/>
          <w:szCs w:val="28"/>
          <w:shd w:val="clear" w:color="auto" w:fill="FFFFFF"/>
          <w:lang w:val="uk-UA"/>
        </w:rPr>
        <w:t>агрегації</w:t>
      </w:r>
      <w:r w:rsidR="00BF5222" w:rsidRPr="00EA44CC">
        <w:rPr>
          <w:sz w:val="28"/>
          <w:szCs w:val="28"/>
          <w:lang w:val="uk-UA"/>
        </w:rPr>
        <w:t>,»;</w:t>
      </w:r>
    </w:p>
    <w:p w14:paraId="203C8634" w14:textId="6F52DEE1" w:rsidR="00762425" w:rsidRPr="00607752" w:rsidRDefault="00762425" w:rsidP="002A626E">
      <w:pPr>
        <w:shd w:val="clear" w:color="auto" w:fill="FFFFFF"/>
        <w:ind w:firstLine="709"/>
        <w:jc w:val="both"/>
        <w:rPr>
          <w:sz w:val="28"/>
          <w:szCs w:val="28"/>
          <w:lang w:val="uk-UA"/>
        </w:rPr>
      </w:pPr>
      <w:r w:rsidRPr="00607752">
        <w:rPr>
          <w:sz w:val="28"/>
          <w:szCs w:val="28"/>
          <w:shd w:val="clear" w:color="auto" w:fill="FFFFFF"/>
          <w:lang w:val="uk-UA"/>
        </w:rPr>
        <w:t>у підпункті 3:</w:t>
      </w:r>
    </w:p>
    <w:p w14:paraId="0BE40987" w14:textId="165399B6" w:rsidR="00BF5222" w:rsidRPr="00EA44CC" w:rsidRDefault="00BF5222" w:rsidP="002A626E">
      <w:pPr>
        <w:shd w:val="clear" w:color="auto" w:fill="FFFFFF"/>
        <w:ind w:firstLine="709"/>
        <w:jc w:val="both"/>
        <w:rPr>
          <w:sz w:val="28"/>
          <w:szCs w:val="28"/>
          <w:lang w:val="uk-UA"/>
        </w:rPr>
      </w:pPr>
      <w:r w:rsidRPr="00EA44CC">
        <w:rPr>
          <w:sz w:val="28"/>
          <w:szCs w:val="28"/>
          <w:lang w:val="uk-UA"/>
        </w:rPr>
        <w:t>абзац другий після слів</w:t>
      </w:r>
      <w:r w:rsidR="00A13420">
        <w:rPr>
          <w:sz w:val="28"/>
          <w:szCs w:val="28"/>
          <w:lang w:val="uk-UA"/>
        </w:rPr>
        <w:t xml:space="preserve"> та знаку</w:t>
      </w:r>
      <w:r w:rsidRPr="00EA44CC">
        <w:rPr>
          <w:sz w:val="28"/>
          <w:szCs w:val="28"/>
          <w:lang w:val="uk-UA"/>
        </w:rPr>
        <w:t xml:space="preserve"> «постачання електричної енергії</w:t>
      </w:r>
      <w:r w:rsidR="00A13420">
        <w:rPr>
          <w:sz w:val="28"/>
          <w:szCs w:val="28"/>
          <w:lang w:val="uk-UA"/>
        </w:rPr>
        <w:t>,</w:t>
      </w:r>
      <w:r w:rsidRPr="00EA44CC">
        <w:rPr>
          <w:sz w:val="28"/>
          <w:szCs w:val="28"/>
          <w:lang w:val="uk-UA"/>
        </w:rPr>
        <w:t xml:space="preserve">» доповнити словами та знаками «та/або </w:t>
      </w:r>
      <w:r w:rsidR="00A13420">
        <w:rPr>
          <w:bCs/>
          <w:sz w:val="28"/>
          <w:szCs w:val="28"/>
          <w:shd w:val="clear" w:color="auto" w:fill="FFFFFF"/>
          <w:lang w:val="uk-UA"/>
        </w:rPr>
        <w:t>агрегації,</w:t>
      </w:r>
      <w:r w:rsidRPr="00EA44CC">
        <w:rPr>
          <w:sz w:val="28"/>
          <w:szCs w:val="28"/>
          <w:lang w:val="uk-UA"/>
        </w:rPr>
        <w:t>»;</w:t>
      </w:r>
    </w:p>
    <w:p w14:paraId="464E3564" w14:textId="540462E9" w:rsidR="00BF5222" w:rsidRDefault="00BF5222" w:rsidP="002A626E">
      <w:pPr>
        <w:shd w:val="clear" w:color="auto" w:fill="FFFFFF"/>
        <w:tabs>
          <w:tab w:val="left" w:pos="993"/>
        </w:tabs>
        <w:ind w:firstLine="709"/>
        <w:jc w:val="both"/>
        <w:rPr>
          <w:sz w:val="28"/>
          <w:szCs w:val="28"/>
          <w:lang w:val="uk-UA"/>
        </w:rPr>
      </w:pPr>
      <w:r w:rsidRPr="000E3FE4">
        <w:rPr>
          <w:sz w:val="28"/>
          <w:szCs w:val="28"/>
          <w:lang w:val="uk-UA"/>
        </w:rPr>
        <w:t xml:space="preserve">друге речення абзацу п’ятого після слів </w:t>
      </w:r>
      <w:r w:rsidR="00A13420" w:rsidRPr="000E3FE4">
        <w:rPr>
          <w:sz w:val="28"/>
          <w:szCs w:val="28"/>
          <w:lang w:val="uk-UA"/>
        </w:rPr>
        <w:t xml:space="preserve">та знаку </w:t>
      </w:r>
      <w:r w:rsidRPr="000E3FE4">
        <w:rPr>
          <w:sz w:val="28"/>
          <w:szCs w:val="28"/>
          <w:lang w:val="uk-UA"/>
        </w:rPr>
        <w:t>«виробництва електричної енергії</w:t>
      </w:r>
      <w:r w:rsidR="00A13420" w:rsidRPr="000E3FE4">
        <w:rPr>
          <w:sz w:val="28"/>
          <w:szCs w:val="28"/>
          <w:lang w:val="uk-UA"/>
        </w:rPr>
        <w:t>,</w:t>
      </w:r>
      <w:r w:rsidRPr="000E3FE4">
        <w:rPr>
          <w:sz w:val="28"/>
          <w:szCs w:val="28"/>
          <w:lang w:val="uk-UA"/>
        </w:rPr>
        <w:t xml:space="preserve">» доповнити </w:t>
      </w:r>
      <w:r w:rsidR="00A13420" w:rsidRPr="000E3FE4">
        <w:rPr>
          <w:sz w:val="28"/>
          <w:szCs w:val="28"/>
          <w:lang w:val="uk-UA"/>
        </w:rPr>
        <w:t>словами та знаками</w:t>
      </w:r>
      <w:r w:rsidRPr="000E3FE4">
        <w:rPr>
          <w:sz w:val="28"/>
          <w:szCs w:val="28"/>
          <w:lang w:val="uk-UA"/>
        </w:rPr>
        <w:t xml:space="preserve"> «та/або </w:t>
      </w:r>
      <w:r w:rsidR="00A13420" w:rsidRPr="000E3FE4">
        <w:rPr>
          <w:bCs/>
          <w:sz w:val="28"/>
          <w:szCs w:val="28"/>
          <w:shd w:val="clear" w:color="auto" w:fill="FFFFFF"/>
          <w:lang w:val="uk-UA"/>
        </w:rPr>
        <w:t>агрегації,</w:t>
      </w:r>
      <w:r w:rsidRPr="000E3FE4">
        <w:rPr>
          <w:sz w:val="28"/>
          <w:szCs w:val="28"/>
          <w:lang w:val="uk-UA"/>
        </w:rPr>
        <w:t>»</w:t>
      </w:r>
      <w:r w:rsidR="00852897" w:rsidRPr="000E3FE4">
        <w:rPr>
          <w:sz w:val="28"/>
          <w:szCs w:val="28"/>
          <w:lang w:val="uk-UA"/>
        </w:rPr>
        <w:t>;</w:t>
      </w:r>
    </w:p>
    <w:p w14:paraId="0AF8F8BA" w14:textId="77777777" w:rsidR="005A19B0" w:rsidRPr="00EA44CC" w:rsidRDefault="005A19B0" w:rsidP="002A626E">
      <w:pPr>
        <w:shd w:val="clear" w:color="auto" w:fill="FFFFFF"/>
        <w:tabs>
          <w:tab w:val="left" w:pos="993"/>
        </w:tabs>
        <w:ind w:firstLine="709"/>
        <w:jc w:val="both"/>
        <w:rPr>
          <w:sz w:val="28"/>
          <w:szCs w:val="28"/>
          <w:lang w:val="uk-UA"/>
        </w:rPr>
      </w:pPr>
    </w:p>
    <w:p w14:paraId="5306FA44" w14:textId="4AF00D05" w:rsidR="00BF5222" w:rsidRDefault="00852897" w:rsidP="002E52F6">
      <w:pPr>
        <w:shd w:val="clear" w:color="auto" w:fill="FFFFFF"/>
        <w:tabs>
          <w:tab w:val="left" w:pos="993"/>
        </w:tabs>
        <w:ind w:firstLine="709"/>
        <w:jc w:val="both"/>
        <w:rPr>
          <w:sz w:val="28"/>
          <w:szCs w:val="28"/>
          <w:lang w:val="uk-UA"/>
        </w:rPr>
      </w:pPr>
      <w:r w:rsidRPr="00607752">
        <w:rPr>
          <w:sz w:val="28"/>
          <w:szCs w:val="28"/>
          <w:lang w:val="uk-UA"/>
        </w:rPr>
        <w:lastRenderedPageBreak/>
        <w:t>2</w:t>
      </w:r>
      <w:r w:rsidR="00E74854" w:rsidRPr="00607752">
        <w:rPr>
          <w:sz w:val="28"/>
          <w:szCs w:val="28"/>
          <w:lang w:val="uk-UA"/>
        </w:rPr>
        <w:t xml:space="preserve">) </w:t>
      </w:r>
      <w:r w:rsidR="00EC38C0" w:rsidRPr="00607752">
        <w:rPr>
          <w:sz w:val="28"/>
          <w:szCs w:val="28"/>
          <w:lang w:val="uk-UA"/>
        </w:rPr>
        <w:t>підпункт</w:t>
      </w:r>
      <w:r w:rsidR="00BF5222" w:rsidRPr="00607752">
        <w:rPr>
          <w:sz w:val="28"/>
          <w:szCs w:val="28"/>
          <w:lang w:val="uk-UA"/>
        </w:rPr>
        <w:t xml:space="preserve"> 4 пункту 3.3 </w:t>
      </w:r>
      <w:r w:rsidR="00E74854" w:rsidRPr="00607752">
        <w:rPr>
          <w:sz w:val="28"/>
          <w:szCs w:val="28"/>
          <w:lang w:val="uk-UA"/>
        </w:rPr>
        <w:t xml:space="preserve">глави 3 після слів та знаку «постачання електричної енергії,» доповнити словами та знаками «та/або </w:t>
      </w:r>
      <w:r w:rsidR="00E74854" w:rsidRPr="00607752">
        <w:rPr>
          <w:bCs/>
          <w:sz w:val="28"/>
          <w:szCs w:val="28"/>
          <w:shd w:val="clear" w:color="auto" w:fill="FFFFFF"/>
          <w:lang w:val="uk-UA"/>
        </w:rPr>
        <w:t>агрегації,</w:t>
      </w:r>
      <w:r w:rsidR="00E74854" w:rsidRPr="00607752">
        <w:rPr>
          <w:sz w:val="28"/>
          <w:szCs w:val="28"/>
          <w:lang w:val="uk-UA"/>
        </w:rPr>
        <w:t>»;</w:t>
      </w:r>
    </w:p>
    <w:p w14:paraId="5F975252" w14:textId="77777777" w:rsidR="002E52F6" w:rsidRPr="00607752" w:rsidRDefault="002E52F6" w:rsidP="002E52F6">
      <w:pPr>
        <w:shd w:val="clear" w:color="auto" w:fill="FFFFFF"/>
        <w:tabs>
          <w:tab w:val="left" w:pos="993"/>
        </w:tabs>
        <w:ind w:firstLine="709"/>
        <w:jc w:val="both"/>
        <w:rPr>
          <w:sz w:val="28"/>
          <w:szCs w:val="28"/>
          <w:lang w:val="uk-UA"/>
        </w:rPr>
      </w:pPr>
    </w:p>
    <w:p w14:paraId="3CF9DBCC" w14:textId="2DD0F763" w:rsidR="00BF5222" w:rsidRPr="00607752" w:rsidRDefault="00852897" w:rsidP="00296ED2">
      <w:pPr>
        <w:shd w:val="clear" w:color="auto" w:fill="FFFFFF"/>
        <w:tabs>
          <w:tab w:val="left" w:pos="993"/>
        </w:tabs>
        <w:ind w:firstLine="709"/>
        <w:jc w:val="both"/>
        <w:rPr>
          <w:sz w:val="28"/>
          <w:szCs w:val="28"/>
          <w:lang w:val="uk-UA"/>
        </w:rPr>
      </w:pPr>
      <w:r w:rsidRPr="00607752">
        <w:rPr>
          <w:sz w:val="28"/>
          <w:szCs w:val="28"/>
          <w:lang w:val="uk-UA"/>
        </w:rPr>
        <w:t>3</w:t>
      </w:r>
      <w:r w:rsidR="00E74854" w:rsidRPr="00607752">
        <w:rPr>
          <w:sz w:val="28"/>
          <w:szCs w:val="28"/>
          <w:lang w:val="uk-UA"/>
        </w:rPr>
        <w:t xml:space="preserve">) </w:t>
      </w:r>
      <w:r w:rsidR="00DF538E" w:rsidRPr="00607752">
        <w:rPr>
          <w:sz w:val="28"/>
          <w:szCs w:val="28"/>
          <w:lang w:val="uk-UA"/>
        </w:rPr>
        <w:t>абзац сьомий</w:t>
      </w:r>
      <w:r w:rsidR="00E74854" w:rsidRPr="00607752">
        <w:rPr>
          <w:sz w:val="28"/>
          <w:szCs w:val="28"/>
          <w:lang w:val="uk-UA"/>
        </w:rPr>
        <w:t xml:space="preserve"> пункту 4.7 глави 4 після слів та знаку «трейдерську діяльність)» доповнити знаком та словом «, агрегації»;</w:t>
      </w:r>
    </w:p>
    <w:p w14:paraId="0329FA62" w14:textId="77777777" w:rsidR="00296ED2" w:rsidRDefault="00296ED2" w:rsidP="00296ED2">
      <w:pPr>
        <w:shd w:val="clear" w:color="auto" w:fill="FFFFFF"/>
        <w:tabs>
          <w:tab w:val="left" w:pos="993"/>
        </w:tabs>
        <w:ind w:firstLine="709"/>
        <w:jc w:val="both"/>
        <w:rPr>
          <w:sz w:val="28"/>
          <w:szCs w:val="28"/>
          <w:lang w:val="uk-UA"/>
        </w:rPr>
      </w:pPr>
    </w:p>
    <w:p w14:paraId="109E7CF0" w14:textId="77777777" w:rsidR="00852897" w:rsidRPr="00EA319D" w:rsidRDefault="00852897" w:rsidP="002A626E">
      <w:pPr>
        <w:shd w:val="clear" w:color="auto" w:fill="FFFFFF"/>
        <w:tabs>
          <w:tab w:val="left" w:pos="993"/>
        </w:tabs>
        <w:ind w:firstLine="709"/>
        <w:jc w:val="both"/>
        <w:rPr>
          <w:sz w:val="28"/>
          <w:szCs w:val="28"/>
          <w:lang w:val="uk-UA"/>
        </w:rPr>
      </w:pPr>
      <w:r w:rsidRPr="00EA319D">
        <w:rPr>
          <w:sz w:val="28"/>
          <w:szCs w:val="28"/>
          <w:lang w:val="uk-UA"/>
        </w:rPr>
        <w:t>4</w:t>
      </w:r>
      <w:r w:rsidR="002A626E" w:rsidRPr="00EA319D">
        <w:rPr>
          <w:sz w:val="28"/>
          <w:szCs w:val="28"/>
          <w:lang w:val="uk-UA"/>
        </w:rPr>
        <w:t xml:space="preserve">) </w:t>
      </w:r>
      <w:r w:rsidRPr="00EA319D">
        <w:rPr>
          <w:sz w:val="28"/>
          <w:szCs w:val="28"/>
          <w:lang w:val="uk-UA"/>
        </w:rPr>
        <w:t>у главі 8:</w:t>
      </w:r>
    </w:p>
    <w:p w14:paraId="7F099847" w14:textId="0BB10041" w:rsidR="002A626E" w:rsidRDefault="002A626E" w:rsidP="002A626E">
      <w:pPr>
        <w:shd w:val="clear" w:color="auto" w:fill="FFFFFF"/>
        <w:tabs>
          <w:tab w:val="left" w:pos="993"/>
        </w:tabs>
        <w:ind w:firstLine="709"/>
        <w:jc w:val="both"/>
        <w:rPr>
          <w:sz w:val="28"/>
          <w:szCs w:val="28"/>
          <w:lang w:val="uk-UA"/>
        </w:rPr>
      </w:pPr>
      <w:r>
        <w:rPr>
          <w:sz w:val="28"/>
          <w:szCs w:val="28"/>
          <w:lang w:val="uk-UA"/>
        </w:rPr>
        <w:t>пункт 8.1 після абзацу дев’ятого доповнити новим</w:t>
      </w:r>
      <w:r w:rsidR="00570CAD">
        <w:rPr>
          <w:sz w:val="28"/>
          <w:szCs w:val="28"/>
          <w:lang w:val="uk-UA"/>
        </w:rPr>
        <w:t>и</w:t>
      </w:r>
      <w:r>
        <w:rPr>
          <w:sz w:val="28"/>
          <w:szCs w:val="28"/>
          <w:lang w:val="uk-UA"/>
        </w:rPr>
        <w:t xml:space="preserve"> абзац</w:t>
      </w:r>
      <w:r w:rsidR="00570CAD">
        <w:rPr>
          <w:sz w:val="28"/>
          <w:szCs w:val="28"/>
          <w:lang w:val="uk-UA"/>
        </w:rPr>
        <w:t>а</w:t>
      </w:r>
      <w:r>
        <w:rPr>
          <w:sz w:val="28"/>
          <w:szCs w:val="28"/>
          <w:lang w:val="uk-UA"/>
        </w:rPr>
        <w:t>м</w:t>
      </w:r>
      <w:r w:rsidR="00570CAD">
        <w:rPr>
          <w:sz w:val="28"/>
          <w:szCs w:val="28"/>
          <w:lang w:val="uk-UA"/>
        </w:rPr>
        <w:t>и</w:t>
      </w:r>
      <w:r>
        <w:rPr>
          <w:sz w:val="28"/>
          <w:szCs w:val="28"/>
          <w:lang w:val="uk-UA"/>
        </w:rPr>
        <w:t xml:space="preserve"> десятим</w:t>
      </w:r>
      <w:r w:rsidR="00570CAD">
        <w:rPr>
          <w:sz w:val="28"/>
          <w:szCs w:val="28"/>
          <w:lang w:val="uk-UA"/>
        </w:rPr>
        <w:t xml:space="preserve"> – п’ятнадцятим</w:t>
      </w:r>
      <w:r>
        <w:rPr>
          <w:sz w:val="28"/>
          <w:szCs w:val="28"/>
          <w:lang w:val="uk-UA"/>
        </w:rPr>
        <w:t xml:space="preserve"> такого змісту:</w:t>
      </w:r>
    </w:p>
    <w:p w14:paraId="6961B6B8" w14:textId="77777777" w:rsidR="00570CAD" w:rsidRPr="00570CAD" w:rsidRDefault="002A626E" w:rsidP="00570CAD">
      <w:pPr>
        <w:shd w:val="clear" w:color="auto" w:fill="FFFFFF"/>
        <w:tabs>
          <w:tab w:val="left" w:pos="993"/>
        </w:tabs>
        <w:ind w:firstLine="709"/>
        <w:jc w:val="both"/>
        <w:rPr>
          <w:sz w:val="28"/>
          <w:szCs w:val="28"/>
          <w:lang w:val="uk-UA"/>
        </w:rPr>
      </w:pPr>
      <w:r>
        <w:rPr>
          <w:sz w:val="28"/>
          <w:szCs w:val="28"/>
          <w:lang w:val="uk-UA"/>
        </w:rPr>
        <w:t>«</w:t>
      </w:r>
      <w:r w:rsidR="00570CAD" w:rsidRPr="00570CAD">
        <w:rPr>
          <w:sz w:val="28"/>
          <w:szCs w:val="28"/>
          <w:lang w:val="uk-UA"/>
        </w:rPr>
        <w:t>інформацію про процедуру відбору кандидатури особи, що претендує на посаду Уповноваженого, яка повинна містити:</w:t>
      </w:r>
    </w:p>
    <w:p w14:paraId="64ABA475" w14:textId="77777777" w:rsidR="00570CAD" w:rsidRPr="00570CAD" w:rsidRDefault="00570CAD" w:rsidP="00570CAD">
      <w:pPr>
        <w:shd w:val="clear" w:color="auto" w:fill="FFFFFF"/>
        <w:tabs>
          <w:tab w:val="left" w:pos="993"/>
        </w:tabs>
        <w:ind w:firstLine="709"/>
        <w:jc w:val="both"/>
        <w:rPr>
          <w:sz w:val="28"/>
          <w:szCs w:val="28"/>
          <w:lang w:val="uk-UA"/>
        </w:rPr>
      </w:pPr>
      <w:r w:rsidRPr="00570CAD">
        <w:rPr>
          <w:sz w:val="28"/>
          <w:szCs w:val="28"/>
          <w:lang w:val="uk-UA"/>
        </w:rPr>
        <w:t xml:space="preserve">інформацію щодо проведення конкурсного відбору; </w:t>
      </w:r>
    </w:p>
    <w:p w14:paraId="27D100C2" w14:textId="77777777" w:rsidR="00570CAD" w:rsidRPr="00570CAD" w:rsidRDefault="00570CAD" w:rsidP="00570CAD">
      <w:pPr>
        <w:shd w:val="clear" w:color="auto" w:fill="FFFFFF"/>
        <w:tabs>
          <w:tab w:val="left" w:pos="993"/>
        </w:tabs>
        <w:ind w:firstLine="709"/>
        <w:jc w:val="both"/>
        <w:rPr>
          <w:sz w:val="28"/>
          <w:szCs w:val="28"/>
          <w:lang w:val="uk-UA"/>
        </w:rPr>
      </w:pPr>
      <w:r w:rsidRPr="00570CAD">
        <w:rPr>
          <w:sz w:val="28"/>
          <w:szCs w:val="28"/>
          <w:lang w:val="uk-UA"/>
        </w:rPr>
        <w:t>інформацію про розміщення оголошень про вакансію на офіційному вебсайті Оператора та/або інших інформаційних ресурсах;</w:t>
      </w:r>
    </w:p>
    <w:p w14:paraId="1816EDAB" w14:textId="77777777" w:rsidR="00570CAD" w:rsidRPr="00570CAD" w:rsidRDefault="00570CAD" w:rsidP="00570CAD">
      <w:pPr>
        <w:shd w:val="clear" w:color="auto" w:fill="FFFFFF"/>
        <w:tabs>
          <w:tab w:val="left" w:pos="993"/>
        </w:tabs>
        <w:ind w:firstLine="709"/>
        <w:jc w:val="both"/>
        <w:rPr>
          <w:sz w:val="28"/>
          <w:szCs w:val="28"/>
          <w:lang w:val="uk-UA"/>
        </w:rPr>
      </w:pPr>
      <w:r w:rsidRPr="00570CAD">
        <w:rPr>
          <w:sz w:val="28"/>
          <w:szCs w:val="28"/>
          <w:lang w:val="uk-UA"/>
        </w:rPr>
        <w:t>кількість кандидатів, які брали участь у відборі;</w:t>
      </w:r>
    </w:p>
    <w:p w14:paraId="42A86EC5" w14:textId="77777777" w:rsidR="00570CAD" w:rsidRPr="00570CAD" w:rsidRDefault="00570CAD" w:rsidP="00570CAD">
      <w:pPr>
        <w:shd w:val="clear" w:color="auto" w:fill="FFFFFF"/>
        <w:tabs>
          <w:tab w:val="left" w:pos="993"/>
        </w:tabs>
        <w:ind w:firstLine="709"/>
        <w:jc w:val="both"/>
        <w:rPr>
          <w:sz w:val="28"/>
          <w:szCs w:val="28"/>
          <w:lang w:val="uk-UA"/>
        </w:rPr>
      </w:pPr>
      <w:r w:rsidRPr="00570CAD">
        <w:rPr>
          <w:sz w:val="28"/>
          <w:szCs w:val="28"/>
          <w:lang w:val="uk-UA"/>
        </w:rPr>
        <w:t>інформацію щодо проведення співбесід, оцінювання кандидатів та інших заходів, проведених під час відбору кандидатів;</w:t>
      </w:r>
    </w:p>
    <w:p w14:paraId="7A053D81" w14:textId="49CB5DD3" w:rsidR="002A626E" w:rsidRDefault="00570CAD" w:rsidP="00570CAD">
      <w:pPr>
        <w:shd w:val="clear" w:color="auto" w:fill="FFFFFF"/>
        <w:tabs>
          <w:tab w:val="left" w:pos="993"/>
        </w:tabs>
        <w:ind w:firstLine="709"/>
        <w:jc w:val="both"/>
        <w:rPr>
          <w:sz w:val="28"/>
          <w:szCs w:val="28"/>
          <w:lang w:val="uk-UA"/>
        </w:rPr>
      </w:pPr>
      <w:r w:rsidRPr="00570CAD">
        <w:rPr>
          <w:sz w:val="28"/>
          <w:szCs w:val="28"/>
          <w:lang w:val="uk-UA"/>
        </w:rPr>
        <w:t>результати проведення конкурсного відбору (мотивоване рішення (протокол, висновок або інший документ)).</w:t>
      </w:r>
      <w:r>
        <w:rPr>
          <w:sz w:val="28"/>
          <w:szCs w:val="28"/>
          <w:lang w:val="uk-UA"/>
        </w:rPr>
        <w:t>»</w:t>
      </w:r>
      <w:r w:rsidR="00E7726B">
        <w:rPr>
          <w:sz w:val="28"/>
          <w:szCs w:val="28"/>
          <w:lang w:val="uk-UA"/>
        </w:rPr>
        <w:t>.</w:t>
      </w:r>
    </w:p>
    <w:p w14:paraId="593CDEEA" w14:textId="7F6F6AB2" w:rsidR="002A626E" w:rsidRDefault="002A626E" w:rsidP="002A626E">
      <w:pPr>
        <w:pStyle w:val="a3"/>
        <w:shd w:val="clear" w:color="auto" w:fill="FFFFFF"/>
        <w:tabs>
          <w:tab w:val="left" w:pos="1134"/>
        </w:tabs>
        <w:ind w:left="0" w:firstLine="709"/>
        <w:contextualSpacing w:val="0"/>
        <w:jc w:val="both"/>
        <w:rPr>
          <w:sz w:val="28"/>
          <w:szCs w:val="28"/>
          <w:lang w:val="uk-UA"/>
        </w:rPr>
      </w:pPr>
      <w:r w:rsidRPr="000C17A0">
        <w:rPr>
          <w:sz w:val="28"/>
          <w:szCs w:val="28"/>
          <w:lang w:val="uk-UA"/>
        </w:rPr>
        <w:t xml:space="preserve">У </w:t>
      </w:r>
      <w:r w:rsidRPr="00374ADD">
        <w:rPr>
          <w:sz w:val="28"/>
          <w:szCs w:val="28"/>
          <w:lang w:val="uk-UA"/>
        </w:rPr>
        <w:t xml:space="preserve">зв’язку з цим абзаци </w:t>
      </w:r>
      <w:r>
        <w:rPr>
          <w:sz w:val="28"/>
          <w:szCs w:val="28"/>
          <w:lang w:val="uk-UA"/>
        </w:rPr>
        <w:t>десятий</w:t>
      </w:r>
      <w:r w:rsidRPr="005A61C7">
        <w:rPr>
          <w:sz w:val="28"/>
          <w:szCs w:val="28"/>
          <w:lang w:val="uk-UA"/>
        </w:rPr>
        <w:t xml:space="preserve"> </w:t>
      </w:r>
      <w:bookmarkStart w:id="3" w:name="_Hlk236815308"/>
      <w:r w:rsidR="00CD4A32" w:rsidRPr="005A61C7">
        <w:rPr>
          <w:sz w:val="28"/>
          <w:szCs w:val="28"/>
          <w:lang w:val="uk-UA"/>
        </w:rPr>
        <w:t>та</w:t>
      </w:r>
      <w:r w:rsidRPr="005A61C7">
        <w:rPr>
          <w:sz w:val="28"/>
          <w:szCs w:val="28"/>
          <w:lang w:val="uk-UA"/>
        </w:rPr>
        <w:t xml:space="preserve"> </w:t>
      </w:r>
      <w:bookmarkEnd w:id="3"/>
      <w:r w:rsidRPr="005A61C7">
        <w:rPr>
          <w:sz w:val="28"/>
          <w:szCs w:val="28"/>
          <w:lang w:val="uk-UA"/>
        </w:rPr>
        <w:t xml:space="preserve">одинадцятий вважати відповідно абзацами </w:t>
      </w:r>
      <w:r w:rsidR="00570CAD" w:rsidRPr="005A61C7">
        <w:rPr>
          <w:sz w:val="28"/>
          <w:szCs w:val="28"/>
          <w:lang w:val="uk-UA"/>
        </w:rPr>
        <w:t>шістнадцятим</w:t>
      </w:r>
      <w:r w:rsidRPr="005A61C7">
        <w:rPr>
          <w:sz w:val="28"/>
          <w:szCs w:val="28"/>
          <w:lang w:val="uk-UA"/>
        </w:rPr>
        <w:t xml:space="preserve"> </w:t>
      </w:r>
      <w:r w:rsidR="00CD4A32" w:rsidRPr="005A61C7">
        <w:rPr>
          <w:sz w:val="28"/>
          <w:szCs w:val="28"/>
          <w:lang w:val="uk-UA"/>
        </w:rPr>
        <w:t xml:space="preserve">та </w:t>
      </w:r>
      <w:r w:rsidR="00570CAD" w:rsidRPr="005A61C7">
        <w:rPr>
          <w:sz w:val="28"/>
          <w:szCs w:val="28"/>
          <w:lang w:val="uk-UA"/>
        </w:rPr>
        <w:t>сімнадцятим</w:t>
      </w:r>
      <w:r w:rsidRPr="005A61C7">
        <w:rPr>
          <w:sz w:val="28"/>
          <w:szCs w:val="28"/>
          <w:lang w:val="uk-UA"/>
        </w:rPr>
        <w:t>;</w:t>
      </w:r>
    </w:p>
    <w:p w14:paraId="4FCDDC8F" w14:textId="571B1CA5" w:rsidR="00AE6A29" w:rsidRPr="00B67DA8" w:rsidRDefault="00E7726B" w:rsidP="00E7726B">
      <w:pPr>
        <w:pStyle w:val="a3"/>
        <w:shd w:val="clear" w:color="auto" w:fill="FFFFFF"/>
        <w:tabs>
          <w:tab w:val="left" w:pos="1134"/>
        </w:tabs>
        <w:ind w:left="0" w:firstLine="709"/>
        <w:contextualSpacing w:val="0"/>
        <w:jc w:val="both"/>
        <w:rPr>
          <w:sz w:val="28"/>
          <w:szCs w:val="28"/>
          <w:lang w:val="uk-UA"/>
        </w:rPr>
      </w:pPr>
      <w:bookmarkStart w:id="4" w:name="_Hlk236815467"/>
      <w:r>
        <w:rPr>
          <w:sz w:val="28"/>
          <w:szCs w:val="28"/>
          <w:lang w:val="uk-UA"/>
        </w:rPr>
        <w:t xml:space="preserve">доповнити новим </w:t>
      </w:r>
      <w:r w:rsidRPr="00B67DA8">
        <w:rPr>
          <w:sz w:val="28"/>
          <w:szCs w:val="28"/>
          <w:lang w:val="uk-UA"/>
        </w:rPr>
        <w:t>пунктом 8.3</w:t>
      </w:r>
      <w:r w:rsidR="002E3CB4" w:rsidRPr="00B67DA8">
        <w:rPr>
          <w:sz w:val="28"/>
          <w:szCs w:val="28"/>
          <w:vertAlign w:val="superscript"/>
          <w:lang w:val="uk-UA"/>
        </w:rPr>
        <w:t>1</w:t>
      </w:r>
      <w:r w:rsidRPr="00B67DA8">
        <w:rPr>
          <w:sz w:val="28"/>
          <w:szCs w:val="28"/>
          <w:lang w:val="uk-UA"/>
        </w:rPr>
        <w:t xml:space="preserve"> такого змісту</w:t>
      </w:r>
      <w:r w:rsidR="00AE6A29" w:rsidRPr="00B67DA8">
        <w:rPr>
          <w:sz w:val="28"/>
          <w:szCs w:val="28"/>
          <w:lang w:val="uk-UA"/>
        </w:rPr>
        <w:t>:</w:t>
      </w:r>
    </w:p>
    <w:bookmarkEnd w:id="4"/>
    <w:p w14:paraId="73B3EF78" w14:textId="2A4F431B" w:rsidR="00E7726B" w:rsidRPr="00E7726B" w:rsidRDefault="00E7726B" w:rsidP="00E7726B">
      <w:pPr>
        <w:pStyle w:val="a3"/>
        <w:shd w:val="clear" w:color="auto" w:fill="FFFFFF"/>
        <w:tabs>
          <w:tab w:val="left" w:pos="1134"/>
        </w:tabs>
        <w:ind w:left="0" w:firstLine="709"/>
        <w:jc w:val="both"/>
        <w:rPr>
          <w:sz w:val="28"/>
          <w:szCs w:val="28"/>
          <w:lang w:val="uk-UA"/>
        </w:rPr>
      </w:pPr>
      <w:r w:rsidRPr="00B67DA8">
        <w:rPr>
          <w:sz w:val="28"/>
          <w:szCs w:val="28"/>
          <w:lang w:val="uk-UA"/>
        </w:rPr>
        <w:t>«8.3</w:t>
      </w:r>
      <w:r w:rsidR="002E3CB4" w:rsidRPr="00B67DA8">
        <w:rPr>
          <w:sz w:val="28"/>
          <w:szCs w:val="28"/>
          <w:vertAlign w:val="superscript"/>
          <w:lang w:val="uk-UA"/>
        </w:rPr>
        <w:t>1</w:t>
      </w:r>
      <w:r w:rsidRPr="00B67DA8">
        <w:rPr>
          <w:sz w:val="28"/>
          <w:szCs w:val="28"/>
          <w:lang w:val="uk-UA"/>
        </w:rPr>
        <w:t>. Подання Оператором Регулятору кандидатури особи, що претендує на посаду Уповноваженого, здійснюється</w:t>
      </w:r>
      <w:r w:rsidRPr="00E7726B">
        <w:rPr>
          <w:sz w:val="28"/>
          <w:szCs w:val="28"/>
          <w:lang w:val="uk-UA"/>
        </w:rPr>
        <w:t xml:space="preserve"> за результатами проведення конкурсного відбору, який здійснюється з метою забезпечення відкритості, прозорості, об'єктивності та неупередженості процедури призначення особи, яка відповідатиме за здійснення моніторингу виконання програми відповідності.</w:t>
      </w:r>
    </w:p>
    <w:p w14:paraId="58F6D59D" w14:textId="163F0901"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Під час конкурсного відбору Оператор забезпечує оцінювання кандидатів щодо їх відповідності вимогам частини четвертої та п’ятої </w:t>
      </w:r>
      <w:r w:rsidR="00610A24" w:rsidRPr="00E7726B">
        <w:rPr>
          <w:sz w:val="28"/>
          <w:szCs w:val="28"/>
          <w:lang w:val="uk-UA"/>
        </w:rPr>
        <w:t>статті</w:t>
      </w:r>
      <w:r w:rsidR="00610A24">
        <w:rPr>
          <w:sz w:val="28"/>
          <w:szCs w:val="28"/>
          <w:lang w:val="uk-UA"/>
        </w:rPr>
        <w:t> </w:t>
      </w:r>
      <w:r w:rsidRPr="00E7726B">
        <w:rPr>
          <w:sz w:val="28"/>
          <w:szCs w:val="28"/>
          <w:lang w:val="uk-UA"/>
        </w:rPr>
        <w:t>48 Закону за такими критеріями:</w:t>
      </w:r>
    </w:p>
    <w:p w14:paraId="106DCE2A"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відповідність кандидата кваліфікаційним вимогам, визначеним законодавством, кодексами систем, ліцензійними умовами та цим Порядком;</w:t>
      </w:r>
    </w:p>
    <w:p w14:paraId="5F8AEAD6"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освіта та професійна кваліфікація;</w:t>
      </w:r>
    </w:p>
    <w:p w14:paraId="6F5FFBD1"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професійний досвід, зокрема достатній рівень професійної підготовки для належного виконання основних функцій Уповноваженого; </w:t>
      </w:r>
    </w:p>
    <w:p w14:paraId="504C663A"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знання законодавства, що регулює діяльність Оператора, зокрема законодавства у сфері ринку електричної енергії, вимог щодо відокремлення та незалежності, корпоративного управління та запобігання конфлікту інтересів; </w:t>
      </w:r>
    </w:p>
    <w:p w14:paraId="1DFAAF17"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професійні компетентності, зокрема аналітичні здібності, здатність приймати незалежні рішення, навички підготовки висновків та звітності, організаційні здібності, комунікаційні навички;</w:t>
      </w:r>
    </w:p>
    <w:p w14:paraId="351BCE09"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бездоганна ділова репутація; </w:t>
      </w:r>
    </w:p>
    <w:p w14:paraId="06BC1075"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lastRenderedPageBreak/>
        <w:t>незалежність кандидата, зокрема відсутність обставин, які можуть призвести до конфлікту інтересів або поставити під сумнів його незалежність під час виконання функцій Уповноваженого;</w:t>
      </w:r>
    </w:p>
    <w:p w14:paraId="77CFFC2B"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мотивація кандидата щодо виконання функцій Уповноваженого та бачення ним організації системи забезпечення відповідності вимогам законодавства.</w:t>
      </w:r>
    </w:p>
    <w:p w14:paraId="0109E926"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Оператор забезпечує дотримання таких вимог під час проведення конкурсного відбору:</w:t>
      </w:r>
    </w:p>
    <w:p w14:paraId="7441FD17"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оголошення про наявність вакансії Уповноваженого оприлюднюється на офіційному вебсайті Оператора та може додатково розміщуватися на інших інформаційних ресурсах не пізніше ніж за 10 календарних днів до закінчення строку прийняття документів від кандидатів; </w:t>
      </w:r>
    </w:p>
    <w:p w14:paraId="22975498"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одночасно з оприлюдненням оголошення Оператор письмово повідомляє Регулятора про початок конкурсного відбору із зазначенням дати оприлюднення оголошення та надсилає посилання на відповідну публікацію на офіційному вебсайті Оператора; </w:t>
      </w:r>
    </w:p>
    <w:p w14:paraId="22950630"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конкурс вважається таким, що відбувся, якщо до участі в ньому допущено не менше двох кандидатів, які відповідають встановленим кваліфікаційним вимогам.</w:t>
      </w:r>
    </w:p>
    <w:p w14:paraId="4A1B3767"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За результатами проведення конкурсного відбору Оператор оформлює мотивоване рішення (протокол, висновок або інший документ), яке повинно містити:</w:t>
      </w:r>
    </w:p>
    <w:p w14:paraId="11294DB3"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перелік кандидатів, які брали участь у відборі; </w:t>
      </w:r>
    </w:p>
    <w:p w14:paraId="7896995A"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критерії оцінювання; </w:t>
      </w:r>
    </w:p>
    <w:p w14:paraId="4485FCEB" w14:textId="77777777"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 xml:space="preserve">результати оцінювання кандидатів; </w:t>
      </w:r>
    </w:p>
    <w:p w14:paraId="63449A83" w14:textId="12E09B4C" w:rsidR="00E7726B" w:rsidRPr="00E7726B" w:rsidRDefault="00E7726B" w:rsidP="00E7726B">
      <w:pPr>
        <w:pStyle w:val="a3"/>
        <w:shd w:val="clear" w:color="auto" w:fill="FFFFFF"/>
        <w:tabs>
          <w:tab w:val="left" w:pos="1134"/>
        </w:tabs>
        <w:ind w:left="0" w:firstLine="709"/>
        <w:jc w:val="both"/>
        <w:rPr>
          <w:sz w:val="28"/>
          <w:szCs w:val="28"/>
          <w:lang w:val="uk-UA"/>
        </w:rPr>
      </w:pPr>
      <w:r w:rsidRPr="00E7726B">
        <w:rPr>
          <w:sz w:val="28"/>
          <w:szCs w:val="28"/>
          <w:lang w:val="uk-UA"/>
        </w:rPr>
        <w:t>обґрунтування рішення щодо визначення кандидата для подання на погодження Регуляторо</w:t>
      </w:r>
      <w:r w:rsidRPr="00AD398C">
        <w:rPr>
          <w:sz w:val="28"/>
          <w:szCs w:val="28"/>
          <w:lang w:val="uk-UA"/>
        </w:rPr>
        <w:t>м.</w:t>
      </w:r>
      <w:r w:rsidR="001C4559" w:rsidRPr="00AD398C">
        <w:rPr>
          <w:sz w:val="28"/>
          <w:szCs w:val="28"/>
          <w:lang w:val="uk-UA"/>
        </w:rPr>
        <w:t>»;</w:t>
      </w:r>
    </w:p>
    <w:p w14:paraId="14476AEC" w14:textId="77777777" w:rsidR="00EB5377" w:rsidRDefault="00EB5377" w:rsidP="009E10C6">
      <w:pPr>
        <w:shd w:val="clear" w:color="auto" w:fill="FFFFFF"/>
        <w:tabs>
          <w:tab w:val="left" w:pos="993"/>
        </w:tabs>
        <w:ind w:firstLine="709"/>
        <w:jc w:val="both"/>
        <w:rPr>
          <w:sz w:val="28"/>
          <w:szCs w:val="28"/>
          <w:lang w:val="uk-UA"/>
        </w:rPr>
      </w:pPr>
    </w:p>
    <w:p w14:paraId="45514124" w14:textId="25EF25FD" w:rsidR="002A626E" w:rsidRPr="00EC2C0D" w:rsidRDefault="00852897" w:rsidP="000D3ADF">
      <w:pPr>
        <w:shd w:val="clear" w:color="auto" w:fill="FFFFFF"/>
        <w:tabs>
          <w:tab w:val="left" w:pos="993"/>
        </w:tabs>
        <w:ind w:firstLine="709"/>
        <w:jc w:val="both"/>
        <w:rPr>
          <w:sz w:val="28"/>
          <w:szCs w:val="28"/>
          <w:lang w:val="uk-UA"/>
        </w:rPr>
      </w:pPr>
      <w:r w:rsidRPr="00EC2C0D">
        <w:rPr>
          <w:sz w:val="28"/>
          <w:szCs w:val="28"/>
          <w:lang w:val="uk-UA"/>
        </w:rPr>
        <w:t>5</w:t>
      </w:r>
      <w:r w:rsidR="000D3ADF" w:rsidRPr="00EC2C0D">
        <w:rPr>
          <w:sz w:val="28"/>
          <w:szCs w:val="28"/>
          <w:lang w:val="uk-UA"/>
        </w:rPr>
        <w:t xml:space="preserve">) </w:t>
      </w:r>
      <w:r w:rsidR="007D37EE" w:rsidRPr="00EC2C0D">
        <w:rPr>
          <w:sz w:val="28"/>
          <w:szCs w:val="28"/>
          <w:lang w:val="uk-UA"/>
        </w:rPr>
        <w:t xml:space="preserve">у </w:t>
      </w:r>
      <w:r w:rsidR="002D11A2" w:rsidRPr="00EC2C0D">
        <w:rPr>
          <w:sz w:val="28"/>
          <w:szCs w:val="28"/>
          <w:lang w:val="uk-UA"/>
        </w:rPr>
        <w:t>д</w:t>
      </w:r>
      <w:r w:rsidR="007D37EE" w:rsidRPr="00EC2C0D">
        <w:rPr>
          <w:sz w:val="28"/>
          <w:szCs w:val="28"/>
          <w:lang w:val="uk-UA"/>
        </w:rPr>
        <w:t>одатку 1:</w:t>
      </w:r>
    </w:p>
    <w:p w14:paraId="7D595119" w14:textId="13C8F8F6" w:rsidR="000D3ADF" w:rsidRDefault="000D3ADF" w:rsidP="000D3ADF">
      <w:pPr>
        <w:pStyle w:val="a3"/>
        <w:shd w:val="clear" w:color="auto" w:fill="FFFFFF"/>
        <w:tabs>
          <w:tab w:val="left" w:pos="993"/>
        </w:tabs>
        <w:ind w:left="0" w:firstLine="709"/>
        <w:jc w:val="both"/>
        <w:rPr>
          <w:sz w:val="28"/>
          <w:szCs w:val="28"/>
          <w:lang w:val="uk-UA"/>
        </w:rPr>
      </w:pPr>
      <w:r>
        <w:rPr>
          <w:sz w:val="28"/>
          <w:szCs w:val="28"/>
          <w:lang w:val="uk-UA"/>
        </w:rPr>
        <w:t>у главі 1:</w:t>
      </w:r>
    </w:p>
    <w:p w14:paraId="2003B895" w14:textId="336E0A11" w:rsidR="00022F3C" w:rsidRPr="00EC2C0D" w:rsidRDefault="00022F3C" w:rsidP="000D3ADF">
      <w:pPr>
        <w:pStyle w:val="a3"/>
        <w:shd w:val="clear" w:color="auto" w:fill="FFFFFF"/>
        <w:tabs>
          <w:tab w:val="left" w:pos="993"/>
        </w:tabs>
        <w:ind w:left="0" w:firstLine="709"/>
        <w:jc w:val="both"/>
        <w:rPr>
          <w:sz w:val="28"/>
          <w:szCs w:val="28"/>
          <w:lang w:val="uk-UA"/>
        </w:rPr>
      </w:pPr>
      <w:r w:rsidRPr="00EC2C0D">
        <w:rPr>
          <w:sz w:val="28"/>
          <w:szCs w:val="28"/>
          <w:lang w:val="uk-UA"/>
        </w:rPr>
        <w:t>у пункті 1.2:</w:t>
      </w:r>
    </w:p>
    <w:p w14:paraId="6010B341" w14:textId="2DD56782" w:rsidR="006D7080" w:rsidRPr="007D37EE" w:rsidRDefault="006D7080" w:rsidP="000D3ADF">
      <w:pPr>
        <w:pStyle w:val="a3"/>
        <w:shd w:val="clear" w:color="auto" w:fill="FFFFFF"/>
        <w:tabs>
          <w:tab w:val="left" w:pos="993"/>
        </w:tabs>
        <w:ind w:left="0" w:firstLine="709"/>
        <w:jc w:val="both"/>
        <w:rPr>
          <w:sz w:val="28"/>
          <w:szCs w:val="28"/>
          <w:lang w:val="uk-UA"/>
        </w:rPr>
      </w:pPr>
      <w:r>
        <w:rPr>
          <w:sz w:val="28"/>
          <w:szCs w:val="28"/>
          <w:lang w:val="uk-UA"/>
        </w:rPr>
        <w:t>в абзаці третьому слова та знаки «</w:t>
      </w:r>
      <w:r w:rsidRPr="006D7080">
        <w:rPr>
          <w:sz w:val="28"/>
          <w:szCs w:val="28"/>
          <w:lang w:val="uk-UA"/>
        </w:rPr>
        <w:t>та суб'єктами господарювання, що здійснюють діяльність з виробництва, постачання електричної енергії (у тому числі трейдерську діяльність), та зберігання енергії (з урахуванням випадків, передбачених статтею 46 Закону)</w:t>
      </w:r>
      <w:r>
        <w:rPr>
          <w:sz w:val="28"/>
          <w:szCs w:val="28"/>
          <w:lang w:val="uk-UA"/>
        </w:rPr>
        <w:t xml:space="preserve">» </w:t>
      </w:r>
      <w:r w:rsidR="00EA59D8" w:rsidRPr="002F2D75">
        <w:rPr>
          <w:sz w:val="28"/>
          <w:szCs w:val="28"/>
          <w:lang w:val="uk-UA"/>
        </w:rPr>
        <w:t>виключити</w:t>
      </w:r>
      <w:r>
        <w:rPr>
          <w:sz w:val="28"/>
          <w:szCs w:val="28"/>
          <w:lang w:val="uk-UA"/>
        </w:rPr>
        <w:t>;</w:t>
      </w:r>
    </w:p>
    <w:p w14:paraId="7AD5FBCC" w14:textId="0A3F7142" w:rsidR="00E74854" w:rsidRDefault="007D37EE" w:rsidP="000D3ADF">
      <w:pPr>
        <w:shd w:val="clear" w:color="auto" w:fill="FFFFFF"/>
        <w:tabs>
          <w:tab w:val="left" w:pos="993"/>
        </w:tabs>
        <w:ind w:firstLine="709"/>
        <w:jc w:val="both"/>
        <w:rPr>
          <w:sz w:val="28"/>
          <w:szCs w:val="28"/>
          <w:lang w:val="uk-UA"/>
        </w:rPr>
      </w:pPr>
      <w:r w:rsidRPr="002F2D75">
        <w:rPr>
          <w:sz w:val="28"/>
          <w:szCs w:val="28"/>
          <w:lang w:val="uk-UA"/>
        </w:rPr>
        <w:t xml:space="preserve">абзац </w:t>
      </w:r>
      <w:r>
        <w:rPr>
          <w:sz w:val="28"/>
          <w:szCs w:val="28"/>
          <w:lang w:val="uk-UA"/>
        </w:rPr>
        <w:t>п’ятий після слів та знаків «</w:t>
      </w:r>
      <w:r w:rsidRPr="007D37EE">
        <w:rPr>
          <w:sz w:val="28"/>
          <w:szCs w:val="28"/>
          <w:lang w:val="uk-UA"/>
        </w:rPr>
        <w:t>трейдерську діяльність)</w:t>
      </w:r>
      <w:r w:rsidRPr="00F36193">
        <w:rPr>
          <w:sz w:val="28"/>
          <w:szCs w:val="28"/>
          <w:lang w:val="uk-UA"/>
        </w:rPr>
        <w:t>,</w:t>
      </w:r>
      <w:r w:rsidR="002D11A2" w:rsidRPr="00F36193">
        <w:rPr>
          <w:sz w:val="28"/>
          <w:szCs w:val="28"/>
          <w:lang w:val="uk-UA"/>
        </w:rPr>
        <w:t>»</w:t>
      </w:r>
      <w:r w:rsidRPr="00F36193">
        <w:rPr>
          <w:sz w:val="28"/>
          <w:szCs w:val="28"/>
          <w:lang w:val="uk-UA"/>
        </w:rPr>
        <w:t xml:space="preserve"> </w:t>
      </w:r>
      <w:r>
        <w:rPr>
          <w:sz w:val="28"/>
          <w:szCs w:val="28"/>
          <w:lang w:val="uk-UA"/>
        </w:rPr>
        <w:t>доповнити словом «агрегації»;</w:t>
      </w:r>
    </w:p>
    <w:p w14:paraId="773C6412" w14:textId="77777777" w:rsidR="00691907" w:rsidRDefault="000D3ADF" w:rsidP="00691907">
      <w:pPr>
        <w:shd w:val="clear" w:color="auto" w:fill="FFFFFF"/>
        <w:tabs>
          <w:tab w:val="left" w:pos="993"/>
        </w:tabs>
        <w:ind w:firstLine="709"/>
        <w:jc w:val="both"/>
        <w:rPr>
          <w:sz w:val="28"/>
          <w:szCs w:val="28"/>
          <w:lang w:val="uk-UA"/>
        </w:rPr>
      </w:pPr>
      <w:r>
        <w:rPr>
          <w:sz w:val="28"/>
          <w:szCs w:val="28"/>
          <w:lang w:val="uk-UA"/>
        </w:rPr>
        <w:t>підпункти 1 та 2 пункту 1.4 після слів «</w:t>
      </w:r>
      <w:r w:rsidRPr="000D3ADF">
        <w:rPr>
          <w:sz w:val="28"/>
          <w:szCs w:val="28"/>
          <w:lang w:val="uk-UA"/>
        </w:rPr>
        <w:t>постачання електричної енергії</w:t>
      </w:r>
      <w:r>
        <w:rPr>
          <w:sz w:val="28"/>
          <w:szCs w:val="28"/>
          <w:lang w:val="uk-UA"/>
        </w:rPr>
        <w:t>» доповнити словами та знаком «</w:t>
      </w:r>
      <w:r w:rsidRPr="000D3ADF">
        <w:rPr>
          <w:sz w:val="28"/>
          <w:szCs w:val="28"/>
          <w:lang w:val="uk-UA"/>
        </w:rPr>
        <w:t>та/або агрегації</w:t>
      </w:r>
      <w:r>
        <w:rPr>
          <w:sz w:val="28"/>
          <w:szCs w:val="28"/>
          <w:lang w:val="uk-UA"/>
        </w:rPr>
        <w:t>»</w:t>
      </w:r>
      <w:r w:rsidR="000953CF">
        <w:rPr>
          <w:sz w:val="28"/>
          <w:szCs w:val="28"/>
          <w:lang w:val="uk-UA"/>
        </w:rPr>
        <w:t>;</w:t>
      </w:r>
    </w:p>
    <w:p w14:paraId="6EA8728D" w14:textId="17BE3678" w:rsidR="000953CF" w:rsidRDefault="000953CF" w:rsidP="00691907">
      <w:pPr>
        <w:shd w:val="clear" w:color="auto" w:fill="FFFFFF"/>
        <w:tabs>
          <w:tab w:val="left" w:pos="993"/>
        </w:tabs>
        <w:ind w:firstLine="709"/>
        <w:jc w:val="both"/>
        <w:rPr>
          <w:sz w:val="28"/>
          <w:szCs w:val="28"/>
          <w:lang w:val="uk-UA"/>
        </w:rPr>
      </w:pPr>
      <w:r w:rsidRPr="003D5EE4">
        <w:rPr>
          <w:sz w:val="28"/>
          <w:szCs w:val="28"/>
          <w:lang w:val="uk-UA"/>
        </w:rPr>
        <w:t>у пункті 2.2 глави 2:</w:t>
      </w:r>
    </w:p>
    <w:p w14:paraId="5A380220" w14:textId="77777777" w:rsidR="002D11A2" w:rsidRPr="00F36193" w:rsidRDefault="002D11A2" w:rsidP="000D3ADF">
      <w:pPr>
        <w:shd w:val="clear" w:color="auto" w:fill="FFFFFF"/>
        <w:tabs>
          <w:tab w:val="left" w:pos="993"/>
        </w:tabs>
        <w:ind w:firstLine="709"/>
        <w:jc w:val="both"/>
        <w:rPr>
          <w:sz w:val="28"/>
          <w:szCs w:val="28"/>
          <w:lang w:val="uk-UA"/>
        </w:rPr>
      </w:pPr>
      <w:r w:rsidRPr="00F36193">
        <w:rPr>
          <w:sz w:val="28"/>
          <w:szCs w:val="28"/>
          <w:lang w:val="uk-UA"/>
        </w:rPr>
        <w:t>в абзаці другому:</w:t>
      </w:r>
    </w:p>
    <w:p w14:paraId="5AEE5DE2" w14:textId="77777777" w:rsidR="002D11A2" w:rsidRDefault="00F46803" w:rsidP="000D3ADF">
      <w:pPr>
        <w:shd w:val="clear" w:color="auto" w:fill="FFFFFF"/>
        <w:tabs>
          <w:tab w:val="left" w:pos="993"/>
        </w:tabs>
        <w:ind w:firstLine="709"/>
        <w:jc w:val="both"/>
        <w:rPr>
          <w:sz w:val="28"/>
          <w:szCs w:val="28"/>
          <w:lang w:val="uk-UA"/>
        </w:rPr>
      </w:pPr>
      <w:r>
        <w:rPr>
          <w:sz w:val="28"/>
          <w:szCs w:val="28"/>
          <w:lang w:val="uk-UA"/>
        </w:rPr>
        <w:t>після слів та знаків «</w:t>
      </w:r>
      <w:r w:rsidRPr="00F46803">
        <w:rPr>
          <w:sz w:val="28"/>
          <w:szCs w:val="28"/>
          <w:lang w:val="uk-UA"/>
        </w:rPr>
        <w:t>трейдерську діяльність),</w:t>
      </w:r>
      <w:r>
        <w:rPr>
          <w:sz w:val="28"/>
          <w:szCs w:val="28"/>
          <w:lang w:val="uk-UA"/>
        </w:rPr>
        <w:t>» доповнити словом та знаком «агрегації,»</w:t>
      </w:r>
      <w:r w:rsidR="002D11A2">
        <w:rPr>
          <w:sz w:val="28"/>
          <w:szCs w:val="28"/>
          <w:lang w:val="uk-UA"/>
        </w:rPr>
        <w:t>;</w:t>
      </w:r>
    </w:p>
    <w:p w14:paraId="45DB16B3" w14:textId="6ACEC88C" w:rsidR="00F46803" w:rsidRDefault="00F46803" w:rsidP="000D3ADF">
      <w:pPr>
        <w:shd w:val="clear" w:color="auto" w:fill="FFFFFF"/>
        <w:tabs>
          <w:tab w:val="left" w:pos="993"/>
        </w:tabs>
        <w:ind w:firstLine="709"/>
        <w:jc w:val="both"/>
        <w:rPr>
          <w:sz w:val="28"/>
          <w:szCs w:val="28"/>
          <w:lang w:val="uk-UA"/>
        </w:rPr>
      </w:pPr>
      <w:r>
        <w:rPr>
          <w:sz w:val="28"/>
          <w:szCs w:val="28"/>
          <w:lang w:val="uk-UA"/>
        </w:rPr>
        <w:t xml:space="preserve">друге речення </w:t>
      </w:r>
      <w:r w:rsidR="003D5EE4" w:rsidRPr="00F36193">
        <w:rPr>
          <w:sz w:val="28"/>
          <w:szCs w:val="28"/>
          <w:lang w:val="uk-UA"/>
        </w:rPr>
        <w:t>виключити</w:t>
      </w:r>
      <w:r w:rsidR="002D4D40">
        <w:rPr>
          <w:sz w:val="28"/>
          <w:szCs w:val="28"/>
          <w:lang w:val="uk-UA"/>
        </w:rPr>
        <w:t>;</w:t>
      </w:r>
    </w:p>
    <w:p w14:paraId="55587E85" w14:textId="77777777" w:rsidR="002D11A2" w:rsidRPr="00070519" w:rsidRDefault="00EB7C2A" w:rsidP="000D3ADF">
      <w:pPr>
        <w:shd w:val="clear" w:color="auto" w:fill="FFFFFF"/>
        <w:tabs>
          <w:tab w:val="left" w:pos="993"/>
        </w:tabs>
        <w:ind w:firstLine="709"/>
        <w:jc w:val="both"/>
        <w:rPr>
          <w:sz w:val="28"/>
          <w:szCs w:val="28"/>
          <w:lang w:val="uk-UA"/>
        </w:rPr>
      </w:pPr>
      <w:r w:rsidRPr="00070519">
        <w:rPr>
          <w:sz w:val="28"/>
          <w:szCs w:val="28"/>
          <w:lang w:val="uk-UA"/>
        </w:rPr>
        <w:lastRenderedPageBreak/>
        <w:t xml:space="preserve">в </w:t>
      </w:r>
      <w:r w:rsidR="00387B3D" w:rsidRPr="00070519">
        <w:rPr>
          <w:sz w:val="28"/>
          <w:szCs w:val="28"/>
          <w:lang w:val="uk-UA"/>
        </w:rPr>
        <w:t>абзац</w:t>
      </w:r>
      <w:r w:rsidRPr="00070519">
        <w:rPr>
          <w:sz w:val="28"/>
          <w:szCs w:val="28"/>
          <w:lang w:val="uk-UA"/>
        </w:rPr>
        <w:t>і</w:t>
      </w:r>
      <w:r w:rsidR="00387B3D" w:rsidRPr="00070519">
        <w:rPr>
          <w:sz w:val="28"/>
          <w:szCs w:val="28"/>
          <w:lang w:val="uk-UA"/>
        </w:rPr>
        <w:t xml:space="preserve"> трет</w:t>
      </w:r>
      <w:r w:rsidRPr="00070519">
        <w:rPr>
          <w:sz w:val="28"/>
          <w:szCs w:val="28"/>
          <w:lang w:val="uk-UA"/>
        </w:rPr>
        <w:t>ьому</w:t>
      </w:r>
      <w:r w:rsidR="002D11A2" w:rsidRPr="00070519">
        <w:rPr>
          <w:sz w:val="28"/>
          <w:szCs w:val="28"/>
          <w:lang w:val="uk-UA"/>
        </w:rPr>
        <w:t>:</w:t>
      </w:r>
    </w:p>
    <w:p w14:paraId="321E6DDF" w14:textId="77777777" w:rsidR="002D11A2" w:rsidRDefault="00387B3D" w:rsidP="000D3ADF">
      <w:pPr>
        <w:shd w:val="clear" w:color="auto" w:fill="FFFFFF"/>
        <w:tabs>
          <w:tab w:val="left" w:pos="993"/>
        </w:tabs>
        <w:ind w:firstLine="709"/>
        <w:jc w:val="both"/>
        <w:rPr>
          <w:color w:val="FF0000"/>
          <w:sz w:val="28"/>
          <w:szCs w:val="28"/>
          <w:lang w:val="uk-UA"/>
        </w:rPr>
      </w:pPr>
      <w:r w:rsidRPr="003D5EE4">
        <w:rPr>
          <w:sz w:val="28"/>
          <w:szCs w:val="28"/>
          <w:lang w:val="uk-UA"/>
        </w:rPr>
        <w:t xml:space="preserve">після слів та знаку </w:t>
      </w:r>
      <w:r w:rsidRPr="006C1459">
        <w:rPr>
          <w:sz w:val="28"/>
          <w:szCs w:val="28"/>
          <w:lang w:val="uk-UA"/>
        </w:rPr>
        <w:t xml:space="preserve">«передачі електричної енергії,» </w:t>
      </w:r>
      <w:r w:rsidRPr="003D5EE4">
        <w:rPr>
          <w:sz w:val="28"/>
          <w:szCs w:val="28"/>
          <w:lang w:val="uk-UA"/>
        </w:rPr>
        <w:t xml:space="preserve">доповнити словами та знаками «та/або агрегації, та/або </w:t>
      </w:r>
      <w:r w:rsidRPr="00070519">
        <w:rPr>
          <w:sz w:val="28"/>
          <w:szCs w:val="28"/>
          <w:lang w:val="uk-UA"/>
        </w:rPr>
        <w:t>зберігання енергії,»</w:t>
      </w:r>
      <w:r w:rsidR="002D11A2" w:rsidRPr="00070519">
        <w:rPr>
          <w:sz w:val="28"/>
          <w:szCs w:val="28"/>
          <w:lang w:val="uk-UA"/>
        </w:rPr>
        <w:t>;</w:t>
      </w:r>
    </w:p>
    <w:p w14:paraId="75B27A00" w14:textId="75205A6E" w:rsidR="00387B3D" w:rsidRPr="00E87C41" w:rsidRDefault="003F74B0" w:rsidP="000D3ADF">
      <w:pPr>
        <w:shd w:val="clear" w:color="auto" w:fill="FFFFFF"/>
        <w:tabs>
          <w:tab w:val="left" w:pos="993"/>
        </w:tabs>
        <w:ind w:firstLine="709"/>
        <w:jc w:val="both"/>
        <w:rPr>
          <w:sz w:val="28"/>
          <w:szCs w:val="28"/>
          <w:lang w:val="uk-UA"/>
        </w:rPr>
      </w:pPr>
      <w:r w:rsidRPr="00E87C41">
        <w:rPr>
          <w:sz w:val="28"/>
          <w:szCs w:val="28"/>
          <w:lang w:val="uk-UA"/>
        </w:rPr>
        <w:t>слов</w:t>
      </w:r>
      <w:r w:rsidR="00E87C41" w:rsidRPr="00E87C41">
        <w:rPr>
          <w:sz w:val="28"/>
          <w:szCs w:val="28"/>
          <w:lang w:val="uk-UA"/>
        </w:rPr>
        <w:t>о</w:t>
      </w:r>
      <w:r w:rsidRPr="00E87C41">
        <w:rPr>
          <w:sz w:val="28"/>
          <w:szCs w:val="28"/>
          <w:lang w:val="uk-UA"/>
        </w:rPr>
        <w:t xml:space="preserve"> «електроенергії</w:t>
      </w:r>
      <w:r w:rsidR="00E87C41" w:rsidRPr="00E87C41">
        <w:rPr>
          <w:sz w:val="28"/>
          <w:szCs w:val="28"/>
          <w:lang w:val="uk-UA"/>
        </w:rPr>
        <w:t xml:space="preserve">» </w:t>
      </w:r>
      <w:r w:rsidRPr="00E87C41">
        <w:rPr>
          <w:sz w:val="28"/>
          <w:szCs w:val="28"/>
          <w:lang w:val="uk-UA"/>
        </w:rPr>
        <w:t>замінити словами та знаками «</w:t>
      </w:r>
      <w:r w:rsidR="00E87C41" w:rsidRPr="00E87C41">
        <w:rPr>
          <w:sz w:val="28"/>
          <w:szCs w:val="28"/>
          <w:lang w:val="uk-UA"/>
        </w:rPr>
        <w:t xml:space="preserve">електричної енергії, </w:t>
      </w:r>
      <w:r w:rsidRPr="00E87C41">
        <w:rPr>
          <w:sz w:val="28"/>
          <w:szCs w:val="28"/>
          <w:lang w:val="uk-UA"/>
        </w:rPr>
        <w:t>та/або агрегації, та/або зберігання енергії,»</w:t>
      </w:r>
      <w:r w:rsidR="006C1459" w:rsidRPr="00E87C41">
        <w:rPr>
          <w:sz w:val="28"/>
          <w:szCs w:val="28"/>
          <w:lang w:val="uk-UA"/>
        </w:rPr>
        <w:t>;</w:t>
      </w:r>
    </w:p>
    <w:p w14:paraId="78AE29FF" w14:textId="6115061F" w:rsidR="00387B3D" w:rsidRPr="00A55839" w:rsidRDefault="00387B3D" w:rsidP="000D3ADF">
      <w:pPr>
        <w:shd w:val="clear" w:color="auto" w:fill="FFFFFF"/>
        <w:tabs>
          <w:tab w:val="left" w:pos="993"/>
        </w:tabs>
        <w:ind w:firstLine="709"/>
        <w:jc w:val="both"/>
        <w:rPr>
          <w:sz w:val="28"/>
          <w:szCs w:val="28"/>
          <w:lang w:val="uk-UA"/>
        </w:rPr>
      </w:pPr>
      <w:r w:rsidRPr="00A55839">
        <w:rPr>
          <w:sz w:val="28"/>
          <w:szCs w:val="28"/>
          <w:lang w:val="uk-UA"/>
        </w:rPr>
        <w:t xml:space="preserve">після абзацу третього доповнити двома новими абзацами </w:t>
      </w:r>
      <w:r w:rsidR="002D11A2" w:rsidRPr="00A55839">
        <w:rPr>
          <w:sz w:val="28"/>
          <w:szCs w:val="28"/>
          <w:lang w:val="uk-UA"/>
        </w:rPr>
        <w:t xml:space="preserve">четвертим та п’ятим </w:t>
      </w:r>
      <w:r w:rsidRPr="00A55839">
        <w:rPr>
          <w:sz w:val="28"/>
          <w:szCs w:val="28"/>
          <w:lang w:val="uk-UA"/>
        </w:rPr>
        <w:t>такого змісту:</w:t>
      </w:r>
    </w:p>
    <w:p w14:paraId="30563881" w14:textId="1D43D542" w:rsidR="00387B3D" w:rsidRPr="00387B3D" w:rsidRDefault="00387B3D" w:rsidP="00387B3D">
      <w:pPr>
        <w:shd w:val="clear" w:color="auto" w:fill="FFFFFF"/>
        <w:tabs>
          <w:tab w:val="left" w:pos="993"/>
        </w:tabs>
        <w:ind w:firstLine="709"/>
        <w:jc w:val="both"/>
        <w:rPr>
          <w:sz w:val="28"/>
          <w:szCs w:val="28"/>
          <w:lang w:val="uk-UA"/>
        </w:rPr>
      </w:pPr>
      <w:r>
        <w:rPr>
          <w:sz w:val="28"/>
          <w:szCs w:val="28"/>
          <w:lang w:val="uk-UA"/>
        </w:rPr>
        <w:t>«</w:t>
      </w:r>
      <w:r w:rsidRPr="00387B3D">
        <w:rPr>
          <w:sz w:val="28"/>
          <w:szCs w:val="28"/>
          <w:lang w:val="uk-UA"/>
        </w:rPr>
        <w:t>не має у власності, володінні, користуванні, розробленні, управлінні чи експлуатації установки зберігання енергії, крім випадків, передбачених статтею 46 Закону (коротко опишіть механізм забезпечення виконання цього положення);</w:t>
      </w:r>
    </w:p>
    <w:p w14:paraId="6456C8C7" w14:textId="45A1E00B" w:rsidR="00387B3D" w:rsidRDefault="00387B3D" w:rsidP="00387B3D">
      <w:pPr>
        <w:shd w:val="clear" w:color="auto" w:fill="FFFFFF"/>
        <w:tabs>
          <w:tab w:val="left" w:pos="993"/>
        </w:tabs>
        <w:ind w:firstLine="709"/>
        <w:jc w:val="both"/>
        <w:rPr>
          <w:sz w:val="28"/>
          <w:szCs w:val="28"/>
          <w:lang w:val="uk-UA"/>
        </w:rPr>
      </w:pPr>
      <w:r w:rsidRPr="00387B3D">
        <w:rPr>
          <w:sz w:val="28"/>
          <w:szCs w:val="28"/>
          <w:lang w:val="uk-UA"/>
        </w:rPr>
        <w:t>не має у власності, володінні, користуванні, розробленні, управлінні чи експлуатації електрозарядні станції, крім випадків, передбачених статтею 46 Закону (коротко опишіть механізм забезпечення виконання цього положення);</w:t>
      </w:r>
      <w:r>
        <w:rPr>
          <w:sz w:val="28"/>
          <w:szCs w:val="28"/>
          <w:lang w:val="uk-UA"/>
        </w:rPr>
        <w:t>».</w:t>
      </w:r>
    </w:p>
    <w:p w14:paraId="621D84EF" w14:textId="0B57AF63" w:rsidR="00387B3D" w:rsidRDefault="0079032B" w:rsidP="00387B3D">
      <w:pPr>
        <w:shd w:val="clear" w:color="auto" w:fill="FFFFFF"/>
        <w:tabs>
          <w:tab w:val="left" w:pos="993"/>
        </w:tabs>
        <w:ind w:firstLine="709"/>
        <w:jc w:val="both"/>
        <w:rPr>
          <w:sz w:val="28"/>
          <w:szCs w:val="28"/>
          <w:lang w:val="uk-UA"/>
        </w:rPr>
      </w:pPr>
      <w:r>
        <w:rPr>
          <w:sz w:val="28"/>
          <w:szCs w:val="28"/>
          <w:lang w:val="uk-UA"/>
        </w:rPr>
        <w:t>У зв’язку з цим абзаци четвертий – восьмий вважати відповідно абзацами шостим – десятим;</w:t>
      </w:r>
    </w:p>
    <w:p w14:paraId="3D88E35B" w14:textId="4A6C2E83" w:rsidR="0079032B" w:rsidRDefault="00691907" w:rsidP="00387B3D">
      <w:pPr>
        <w:shd w:val="clear" w:color="auto" w:fill="FFFFFF"/>
        <w:tabs>
          <w:tab w:val="left" w:pos="993"/>
        </w:tabs>
        <w:ind w:firstLine="709"/>
        <w:jc w:val="both"/>
        <w:rPr>
          <w:sz w:val="28"/>
          <w:szCs w:val="28"/>
          <w:lang w:val="uk-UA"/>
        </w:rPr>
      </w:pPr>
      <w:r>
        <w:rPr>
          <w:sz w:val="28"/>
          <w:szCs w:val="28"/>
          <w:lang w:val="uk-UA"/>
        </w:rPr>
        <w:t>а</w:t>
      </w:r>
      <w:r w:rsidR="0079032B">
        <w:rPr>
          <w:sz w:val="28"/>
          <w:szCs w:val="28"/>
          <w:lang w:val="uk-UA"/>
        </w:rPr>
        <w:t>бзац шостий після слів та знаку «</w:t>
      </w:r>
      <w:r w:rsidR="0079032B" w:rsidRPr="0079032B">
        <w:rPr>
          <w:sz w:val="28"/>
          <w:szCs w:val="28"/>
          <w:lang w:val="uk-UA"/>
        </w:rPr>
        <w:t>постачання електричної енергії,</w:t>
      </w:r>
      <w:r w:rsidR="0079032B">
        <w:rPr>
          <w:sz w:val="28"/>
          <w:szCs w:val="28"/>
          <w:lang w:val="uk-UA"/>
        </w:rPr>
        <w:t>» доповнити словами та знак</w:t>
      </w:r>
      <w:r w:rsidR="007D6EAF">
        <w:rPr>
          <w:sz w:val="28"/>
          <w:szCs w:val="28"/>
          <w:lang w:val="uk-UA"/>
        </w:rPr>
        <w:t>а</w:t>
      </w:r>
      <w:r w:rsidR="0079032B">
        <w:rPr>
          <w:sz w:val="28"/>
          <w:szCs w:val="28"/>
          <w:lang w:val="uk-UA"/>
        </w:rPr>
        <w:t>м</w:t>
      </w:r>
      <w:r w:rsidR="007D6EAF">
        <w:rPr>
          <w:sz w:val="28"/>
          <w:szCs w:val="28"/>
          <w:lang w:val="uk-UA"/>
        </w:rPr>
        <w:t>и</w:t>
      </w:r>
      <w:r w:rsidR="0079032B">
        <w:rPr>
          <w:sz w:val="28"/>
          <w:szCs w:val="28"/>
          <w:lang w:val="uk-UA"/>
        </w:rPr>
        <w:t xml:space="preserve"> «</w:t>
      </w:r>
      <w:r w:rsidR="007D6EAF" w:rsidRPr="007D6EAF">
        <w:rPr>
          <w:sz w:val="28"/>
          <w:szCs w:val="28"/>
          <w:lang w:val="uk-UA"/>
        </w:rPr>
        <w:t>та/або агрегації,</w:t>
      </w:r>
      <w:r w:rsidR="007D6EAF">
        <w:rPr>
          <w:sz w:val="28"/>
          <w:szCs w:val="28"/>
          <w:lang w:val="uk-UA"/>
        </w:rPr>
        <w:t>»;</w:t>
      </w:r>
    </w:p>
    <w:p w14:paraId="5DC50B45" w14:textId="1A35F993" w:rsidR="007D6EAF" w:rsidRPr="00A55839" w:rsidRDefault="003A2A27" w:rsidP="00387B3D">
      <w:pPr>
        <w:shd w:val="clear" w:color="auto" w:fill="FFFFFF"/>
        <w:tabs>
          <w:tab w:val="left" w:pos="993"/>
        </w:tabs>
        <w:ind w:firstLine="709"/>
        <w:jc w:val="both"/>
        <w:rPr>
          <w:sz w:val="28"/>
          <w:szCs w:val="28"/>
          <w:lang w:val="uk-UA"/>
        </w:rPr>
      </w:pPr>
      <w:r w:rsidRPr="00A55839">
        <w:rPr>
          <w:sz w:val="28"/>
          <w:szCs w:val="28"/>
          <w:lang w:val="uk-UA"/>
        </w:rPr>
        <w:t xml:space="preserve">абзац перший </w:t>
      </w:r>
      <w:r w:rsidR="000D36B2" w:rsidRPr="00A55839">
        <w:rPr>
          <w:sz w:val="28"/>
          <w:szCs w:val="28"/>
          <w:lang w:val="uk-UA"/>
        </w:rPr>
        <w:t>пункт</w:t>
      </w:r>
      <w:r w:rsidRPr="00A55839">
        <w:rPr>
          <w:sz w:val="28"/>
          <w:szCs w:val="28"/>
          <w:lang w:val="uk-UA"/>
        </w:rPr>
        <w:t>у</w:t>
      </w:r>
      <w:r w:rsidR="000D36B2" w:rsidRPr="00A55839">
        <w:rPr>
          <w:sz w:val="28"/>
          <w:szCs w:val="28"/>
          <w:lang w:val="uk-UA"/>
        </w:rPr>
        <w:t xml:space="preserve"> 3.3 та </w:t>
      </w:r>
      <w:r w:rsidR="008912AA" w:rsidRPr="00A55839">
        <w:rPr>
          <w:sz w:val="28"/>
          <w:szCs w:val="28"/>
          <w:lang w:val="uk-UA"/>
        </w:rPr>
        <w:t xml:space="preserve">абзаци перший та другий </w:t>
      </w:r>
      <w:r w:rsidRPr="00A55839">
        <w:rPr>
          <w:sz w:val="28"/>
          <w:szCs w:val="28"/>
          <w:lang w:val="uk-UA"/>
        </w:rPr>
        <w:t>пункт</w:t>
      </w:r>
      <w:r w:rsidR="008912AA" w:rsidRPr="00A55839">
        <w:rPr>
          <w:sz w:val="28"/>
          <w:szCs w:val="28"/>
          <w:lang w:val="uk-UA"/>
        </w:rPr>
        <w:t>у</w:t>
      </w:r>
      <w:r w:rsidRPr="00A55839">
        <w:rPr>
          <w:sz w:val="28"/>
          <w:szCs w:val="28"/>
          <w:lang w:val="uk-UA"/>
        </w:rPr>
        <w:t xml:space="preserve"> </w:t>
      </w:r>
      <w:r w:rsidR="000D36B2" w:rsidRPr="00A55839">
        <w:rPr>
          <w:sz w:val="28"/>
          <w:szCs w:val="28"/>
          <w:lang w:val="uk-UA"/>
        </w:rPr>
        <w:t>3.6 глави 3 після слів та знаку «постачання електричної енергії,» доповнити словами та знаками «та/або агрегації,»;</w:t>
      </w:r>
    </w:p>
    <w:p w14:paraId="45BEAE63" w14:textId="5449949D" w:rsidR="00D316D3" w:rsidRDefault="00D316D3" w:rsidP="00387B3D">
      <w:pPr>
        <w:shd w:val="clear" w:color="auto" w:fill="FFFFFF"/>
        <w:tabs>
          <w:tab w:val="left" w:pos="993"/>
        </w:tabs>
        <w:ind w:firstLine="709"/>
        <w:jc w:val="both"/>
        <w:rPr>
          <w:sz w:val="28"/>
          <w:szCs w:val="28"/>
          <w:lang w:val="uk-UA"/>
        </w:rPr>
      </w:pPr>
      <w:r>
        <w:rPr>
          <w:sz w:val="28"/>
          <w:szCs w:val="28"/>
          <w:lang w:val="uk-UA"/>
        </w:rPr>
        <w:t>у главі 4:</w:t>
      </w:r>
    </w:p>
    <w:p w14:paraId="45CBDACD" w14:textId="183C255A" w:rsidR="00D316D3" w:rsidRPr="008D761B" w:rsidRDefault="00D316D3" w:rsidP="00387B3D">
      <w:pPr>
        <w:shd w:val="clear" w:color="auto" w:fill="FFFFFF"/>
        <w:tabs>
          <w:tab w:val="left" w:pos="993"/>
        </w:tabs>
        <w:ind w:firstLine="709"/>
        <w:jc w:val="both"/>
        <w:rPr>
          <w:sz w:val="28"/>
          <w:szCs w:val="28"/>
          <w:lang w:val="uk-UA"/>
        </w:rPr>
      </w:pPr>
      <w:r>
        <w:rPr>
          <w:sz w:val="28"/>
          <w:szCs w:val="28"/>
          <w:lang w:val="uk-UA"/>
        </w:rPr>
        <w:t>пункт 4.4 після слів та знаку «</w:t>
      </w:r>
      <w:r w:rsidRPr="0079032B">
        <w:rPr>
          <w:sz w:val="28"/>
          <w:szCs w:val="28"/>
          <w:lang w:val="uk-UA"/>
        </w:rPr>
        <w:t>постачання електричної енергії,</w:t>
      </w:r>
      <w:r>
        <w:rPr>
          <w:sz w:val="28"/>
          <w:szCs w:val="28"/>
          <w:lang w:val="uk-UA"/>
        </w:rPr>
        <w:t>» доповнити словами та знаками «</w:t>
      </w:r>
      <w:r w:rsidRPr="007D6EAF">
        <w:rPr>
          <w:sz w:val="28"/>
          <w:szCs w:val="28"/>
          <w:lang w:val="uk-UA"/>
        </w:rPr>
        <w:t>та/або агрегації,</w:t>
      </w:r>
      <w:r>
        <w:rPr>
          <w:sz w:val="28"/>
          <w:szCs w:val="28"/>
          <w:lang w:val="uk-UA"/>
        </w:rPr>
        <w:t>»;</w:t>
      </w:r>
    </w:p>
    <w:p w14:paraId="10924C0A" w14:textId="2C028090" w:rsidR="00D316D3" w:rsidRPr="008D761B" w:rsidRDefault="00D316D3" w:rsidP="00387B3D">
      <w:pPr>
        <w:shd w:val="clear" w:color="auto" w:fill="FFFFFF"/>
        <w:tabs>
          <w:tab w:val="left" w:pos="993"/>
        </w:tabs>
        <w:ind w:firstLine="709"/>
        <w:jc w:val="both"/>
        <w:rPr>
          <w:sz w:val="28"/>
          <w:szCs w:val="28"/>
          <w:lang w:val="uk-UA"/>
        </w:rPr>
      </w:pPr>
      <w:r w:rsidRPr="008D761B">
        <w:rPr>
          <w:sz w:val="28"/>
          <w:szCs w:val="28"/>
          <w:lang w:val="uk-UA"/>
        </w:rPr>
        <w:t xml:space="preserve">пункт 4.9  після слів «трейдерської діяльності» доповнити </w:t>
      </w:r>
      <w:r w:rsidR="00943DB7" w:rsidRPr="008D761B">
        <w:rPr>
          <w:sz w:val="28"/>
          <w:szCs w:val="28"/>
          <w:lang w:val="uk-UA"/>
        </w:rPr>
        <w:t xml:space="preserve">знаками та </w:t>
      </w:r>
      <w:r w:rsidRPr="008D761B">
        <w:rPr>
          <w:sz w:val="28"/>
          <w:szCs w:val="28"/>
          <w:lang w:val="uk-UA"/>
        </w:rPr>
        <w:t>словами «, та/або агрегації,»;</w:t>
      </w:r>
    </w:p>
    <w:p w14:paraId="65C7734E" w14:textId="77777777" w:rsidR="001B1ECA" w:rsidRDefault="001B1ECA" w:rsidP="00387B3D">
      <w:pPr>
        <w:shd w:val="clear" w:color="auto" w:fill="FFFFFF"/>
        <w:tabs>
          <w:tab w:val="left" w:pos="993"/>
        </w:tabs>
        <w:ind w:firstLine="709"/>
        <w:jc w:val="both"/>
        <w:rPr>
          <w:sz w:val="28"/>
          <w:szCs w:val="28"/>
          <w:lang w:val="uk-UA"/>
        </w:rPr>
      </w:pPr>
    </w:p>
    <w:p w14:paraId="0FAEE95E" w14:textId="16A87D4C" w:rsidR="001B1ECA" w:rsidRPr="001E6B8F" w:rsidRDefault="00852897" w:rsidP="001B1ECA">
      <w:pPr>
        <w:shd w:val="clear" w:color="auto" w:fill="FFFFFF"/>
        <w:tabs>
          <w:tab w:val="left" w:pos="993"/>
        </w:tabs>
        <w:ind w:firstLine="709"/>
        <w:jc w:val="both"/>
        <w:rPr>
          <w:sz w:val="28"/>
          <w:szCs w:val="28"/>
          <w:lang w:val="uk-UA"/>
        </w:rPr>
      </w:pPr>
      <w:r w:rsidRPr="001E6B8F">
        <w:rPr>
          <w:sz w:val="28"/>
          <w:szCs w:val="28"/>
          <w:lang w:val="uk-UA"/>
        </w:rPr>
        <w:t>6</w:t>
      </w:r>
      <w:r w:rsidR="001B1ECA" w:rsidRPr="001E6B8F">
        <w:rPr>
          <w:sz w:val="28"/>
          <w:szCs w:val="28"/>
          <w:lang w:val="uk-UA"/>
        </w:rPr>
        <w:t xml:space="preserve">) у </w:t>
      </w:r>
      <w:r w:rsidR="008912AA" w:rsidRPr="001E6B8F">
        <w:rPr>
          <w:sz w:val="28"/>
          <w:szCs w:val="28"/>
          <w:lang w:val="uk-UA"/>
        </w:rPr>
        <w:t>д</w:t>
      </w:r>
      <w:r w:rsidR="001B1ECA" w:rsidRPr="001E6B8F">
        <w:rPr>
          <w:sz w:val="28"/>
          <w:szCs w:val="28"/>
          <w:lang w:val="uk-UA"/>
        </w:rPr>
        <w:t>одатку 2</w:t>
      </w:r>
      <w:r w:rsidR="00D062CC" w:rsidRPr="001E6B8F">
        <w:rPr>
          <w:sz w:val="28"/>
          <w:szCs w:val="28"/>
          <w:lang w:val="uk-UA"/>
        </w:rPr>
        <w:t>:</w:t>
      </w:r>
    </w:p>
    <w:p w14:paraId="19C7C6C9" w14:textId="1A6EA29D" w:rsidR="000D36B2" w:rsidRDefault="002509F8" w:rsidP="00387B3D">
      <w:pPr>
        <w:shd w:val="clear" w:color="auto" w:fill="FFFFFF"/>
        <w:tabs>
          <w:tab w:val="left" w:pos="993"/>
        </w:tabs>
        <w:ind w:firstLine="709"/>
        <w:jc w:val="both"/>
        <w:rPr>
          <w:sz w:val="28"/>
          <w:szCs w:val="28"/>
          <w:lang w:val="uk-UA"/>
        </w:rPr>
      </w:pPr>
      <w:r w:rsidRPr="000D6B9B">
        <w:rPr>
          <w:sz w:val="28"/>
          <w:szCs w:val="28"/>
          <w:lang w:val="uk-UA"/>
        </w:rPr>
        <w:t xml:space="preserve">главу </w:t>
      </w:r>
      <w:r w:rsidR="00CE1C1E" w:rsidRPr="000D6B9B">
        <w:rPr>
          <w:sz w:val="28"/>
          <w:szCs w:val="28"/>
          <w:lang w:val="uk-UA"/>
        </w:rPr>
        <w:t>1</w:t>
      </w:r>
      <w:r w:rsidRPr="000D6B9B">
        <w:rPr>
          <w:sz w:val="28"/>
          <w:szCs w:val="28"/>
          <w:lang w:val="uk-UA"/>
        </w:rPr>
        <w:t xml:space="preserve"> доповнити </w:t>
      </w:r>
      <w:r>
        <w:rPr>
          <w:sz w:val="28"/>
          <w:szCs w:val="28"/>
          <w:lang w:val="uk-UA"/>
        </w:rPr>
        <w:t>новим пунктом такого змісту:</w:t>
      </w:r>
    </w:p>
    <w:p w14:paraId="1419AFD3" w14:textId="21274DA8" w:rsidR="002509F8" w:rsidRPr="002509F8" w:rsidRDefault="002509F8" w:rsidP="002509F8">
      <w:pPr>
        <w:shd w:val="clear" w:color="auto" w:fill="FFFFFF"/>
        <w:tabs>
          <w:tab w:val="left" w:pos="993"/>
        </w:tabs>
        <w:ind w:firstLine="709"/>
        <w:jc w:val="both"/>
        <w:rPr>
          <w:sz w:val="28"/>
          <w:szCs w:val="28"/>
          <w:lang w:val="uk-UA"/>
        </w:rPr>
      </w:pPr>
      <w:r>
        <w:rPr>
          <w:sz w:val="28"/>
          <w:szCs w:val="28"/>
          <w:lang w:val="uk-UA"/>
        </w:rPr>
        <w:t>«</w:t>
      </w:r>
      <w:r w:rsidRPr="009C6DAC">
        <w:rPr>
          <w:sz w:val="28"/>
          <w:szCs w:val="28"/>
          <w:lang w:val="uk-UA"/>
        </w:rPr>
        <w:t>1.6</w:t>
      </w:r>
      <w:r w:rsidR="00C24548" w:rsidRPr="009C6DAC">
        <w:rPr>
          <w:sz w:val="28"/>
          <w:szCs w:val="28"/>
          <w:lang w:val="uk-UA"/>
        </w:rPr>
        <w:t>.</w:t>
      </w:r>
      <w:r w:rsidRPr="009C6DAC">
        <w:rPr>
          <w:sz w:val="28"/>
          <w:szCs w:val="28"/>
          <w:lang w:val="uk-UA"/>
        </w:rPr>
        <w:t xml:space="preserve"> Інформація </w:t>
      </w:r>
      <w:r w:rsidRPr="002509F8">
        <w:rPr>
          <w:sz w:val="28"/>
          <w:szCs w:val="28"/>
          <w:lang w:val="uk-UA"/>
        </w:rPr>
        <w:t>про електрозарядні станції Оператора</w:t>
      </w:r>
    </w:p>
    <w:p w14:paraId="5EF6E62D" w14:textId="77777777" w:rsidR="002509F8" w:rsidRPr="002509F8" w:rsidRDefault="002509F8" w:rsidP="002509F8">
      <w:pPr>
        <w:shd w:val="clear" w:color="auto" w:fill="FFFFFF"/>
        <w:tabs>
          <w:tab w:val="left" w:pos="993"/>
        </w:tabs>
        <w:ind w:firstLine="709"/>
        <w:jc w:val="both"/>
        <w:rPr>
          <w:sz w:val="28"/>
          <w:szCs w:val="28"/>
          <w:lang w:val="uk-UA"/>
        </w:rPr>
      </w:pPr>
      <w:r w:rsidRPr="002509F8">
        <w:rPr>
          <w:sz w:val="28"/>
          <w:szCs w:val="28"/>
          <w:lang w:val="uk-UA"/>
        </w:rPr>
        <w:t>Слід надати таку інформацію:</w:t>
      </w:r>
    </w:p>
    <w:p w14:paraId="4B2B93F4" w14:textId="77777777" w:rsidR="002509F8" w:rsidRPr="002509F8" w:rsidRDefault="002509F8" w:rsidP="002509F8">
      <w:pPr>
        <w:shd w:val="clear" w:color="auto" w:fill="FFFFFF"/>
        <w:tabs>
          <w:tab w:val="left" w:pos="993"/>
        </w:tabs>
        <w:ind w:firstLine="709"/>
        <w:jc w:val="both"/>
        <w:rPr>
          <w:sz w:val="28"/>
          <w:szCs w:val="28"/>
          <w:lang w:val="uk-UA"/>
        </w:rPr>
      </w:pPr>
      <w:r w:rsidRPr="002509F8">
        <w:rPr>
          <w:sz w:val="28"/>
          <w:szCs w:val="28"/>
          <w:lang w:val="uk-UA"/>
        </w:rPr>
        <w:t>перелік електрозарядних станцій, які знаходяться у власності, володінні, розробленні, управлінні чи експлуатації Оператора;</w:t>
      </w:r>
    </w:p>
    <w:p w14:paraId="5C663102" w14:textId="3FE238C5" w:rsidR="002509F8" w:rsidRPr="0030488D" w:rsidRDefault="002509F8" w:rsidP="002509F8">
      <w:pPr>
        <w:shd w:val="clear" w:color="auto" w:fill="FFFFFF"/>
        <w:tabs>
          <w:tab w:val="left" w:pos="993"/>
        </w:tabs>
        <w:ind w:firstLine="709"/>
        <w:jc w:val="both"/>
        <w:rPr>
          <w:sz w:val="28"/>
          <w:szCs w:val="28"/>
          <w:lang w:val="uk-UA"/>
        </w:rPr>
      </w:pPr>
      <w:r w:rsidRPr="002509F8">
        <w:rPr>
          <w:sz w:val="28"/>
          <w:szCs w:val="28"/>
          <w:lang w:val="uk-UA"/>
        </w:rPr>
        <w:t xml:space="preserve">зміни протягом звітного періоду у переліку електрозарядних станцій, які знаходяться у власності, володінні, розробленні, управлінні чи експлуатації </w:t>
      </w:r>
      <w:r w:rsidRPr="0030488D">
        <w:rPr>
          <w:sz w:val="28"/>
          <w:szCs w:val="28"/>
          <w:lang w:val="uk-UA"/>
        </w:rPr>
        <w:t>Оператора.»</w:t>
      </w:r>
      <w:r w:rsidR="003C4477" w:rsidRPr="0030488D">
        <w:rPr>
          <w:sz w:val="28"/>
          <w:szCs w:val="28"/>
          <w:lang w:val="uk-UA"/>
        </w:rPr>
        <w:t>;</w:t>
      </w:r>
    </w:p>
    <w:p w14:paraId="2FD2BF5D" w14:textId="572C4819" w:rsidR="000D36B2" w:rsidRPr="009C6DAC" w:rsidRDefault="00A01DE1" w:rsidP="00387B3D">
      <w:pPr>
        <w:shd w:val="clear" w:color="auto" w:fill="FFFFFF"/>
        <w:tabs>
          <w:tab w:val="left" w:pos="993"/>
        </w:tabs>
        <w:ind w:firstLine="709"/>
        <w:jc w:val="both"/>
        <w:rPr>
          <w:sz w:val="28"/>
          <w:szCs w:val="28"/>
          <w:lang w:val="uk-UA"/>
        </w:rPr>
      </w:pPr>
      <w:r w:rsidRPr="009C6DAC">
        <w:rPr>
          <w:sz w:val="28"/>
          <w:szCs w:val="28"/>
          <w:lang w:val="uk-UA"/>
        </w:rPr>
        <w:t xml:space="preserve">абзац третій </w:t>
      </w:r>
      <w:r w:rsidR="004B33C2" w:rsidRPr="009C6DAC">
        <w:rPr>
          <w:sz w:val="28"/>
          <w:szCs w:val="28"/>
          <w:lang w:val="uk-UA"/>
        </w:rPr>
        <w:t xml:space="preserve">підпункту 5 </w:t>
      </w:r>
      <w:r w:rsidRPr="009C6DAC">
        <w:rPr>
          <w:sz w:val="28"/>
          <w:szCs w:val="28"/>
          <w:lang w:val="uk-UA"/>
        </w:rPr>
        <w:t>пункту 2.2 глави 2 після слів та знаку «постачання електричної енергії,» доповнити словами та знаками «та/або агрегації,»;</w:t>
      </w:r>
    </w:p>
    <w:p w14:paraId="29C8C425" w14:textId="394CF186" w:rsidR="0030488D" w:rsidRPr="009C6DAC" w:rsidRDefault="0030488D" w:rsidP="00387B3D">
      <w:pPr>
        <w:shd w:val="clear" w:color="auto" w:fill="FFFFFF"/>
        <w:tabs>
          <w:tab w:val="left" w:pos="993"/>
        </w:tabs>
        <w:ind w:firstLine="709"/>
        <w:jc w:val="both"/>
        <w:rPr>
          <w:sz w:val="28"/>
          <w:szCs w:val="28"/>
          <w:lang w:val="uk-UA"/>
        </w:rPr>
      </w:pPr>
      <w:r w:rsidRPr="009C6DAC">
        <w:rPr>
          <w:sz w:val="28"/>
          <w:szCs w:val="28"/>
          <w:lang w:val="uk-UA"/>
        </w:rPr>
        <w:t xml:space="preserve">у </w:t>
      </w:r>
      <w:r w:rsidR="00A01DE1" w:rsidRPr="009C6DAC">
        <w:rPr>
          <w:sz w:val="28"/>
          <w:szCs w:val="28"/>
          <w:lang w:val="uk-UA"/>
        </w:rPr>
        <w:t>підпункт</w:t>
      </w:r>
      <w:r w:rsidRPr="009C6DAC">
        <w:rPr>
          <w:sz w:val="28"/>
          <w:szCs w:val="28"/>
          <w:lang w:val="uk-UA"/>
        </w:rPr>
        <w:t>і</w:t>
      </w:r>
      <w:r w:rsidR="00A01DE1" w:rsidRPr="009C6DAC">
        <w:rPr>
          <w:sz w:val="28"/>
          <w:szCs w:val="28"/>
          <w:lang w:val="uk-UA"/>
        </w:rPr>
        <w:t xml:space="preserve"> 1 пункту 3.3 глави 3 </w:t>
      </w:r>
      <w:r w:rsidRPr="009C6DAC">
        <w:rPr>
          <w:sz w:val="28"/>
          <w:szCs w:val="28"/>
          <w:lang w:val="uk-UA"/>
        </w:rPr>
        <w:t>слова</w:t>
      </w:r>
      <w:r w:rsidR="00A01DE1" w:rsidRPr="009C6DAC">
        <w:rPr>
          <w:sz w:val="28"/>
          <w:szCs w:val="28"/>
          <w:lang w:val="uk-UA"/>
        </w:rPr>
        <w:t xml:space="preserve"> </w:t>
      </w:r>
      <w:r w:rsidR="008912AA" w:rsidRPr="009C6DAC">
        <w:rPr>
          <w:sz w:val="28"/>
          <w:szCs w:val="28"/>
          <w:lang w:val="uk-UA"/>
        </w:rPr>
        <w:t xml:space="preserve">та знак </w:t>
      </w:r>
      <w:r w:rsidR="00A01DE1" w:rsidRPr="009C6DAC">
        <w:rPr>
          <w:sz w:val="28"/>
          <w:szCs w:val="28"/>
          <w:lang w:val="uk-UA"/>
        </w:rPr>
        <w:t>«постачання енергії</w:t>
      </w:r>
      <w:r w:rsidR="008912AA" w:rsidRPr="009C6DAC">
        <w:rPr>
          <w:sz w:val="28"/>
          <w:szCs w:val="28"/>
          <w:lang w:val="uk-UA"/>
        </w:rPr>
        <w:t>,</w:t>
      </w:r>
      <w:r w:rsidR="00A01DE1" w:rsidRPr="009C6DAC">
        <w:rPr>
          <w:sz w:val="28"/>
          <w:szCs w:val="28"/>
          <w:lang w:val="uk-UA"/>
        </w:rPr>
        <w:t xml:space="preserve">» </w:t>
      </w:r>
      <w:r w:rsidRPr="009C6DAC">
        <w:rPr>
          <w:sz w:val="28"/>
          <w:szCs w:val="28"/>
          <w:lang w:val="uk-UA"/>
        </w:rPr>
        <w:t>замінити словами та знаками «постачання електричної енергії, та/або агрегації,»;</w:t>
      </w:r>
    </w:p>
    <w:p w14:paraId="3A84FDBA" w14:textId="0B1D7693" w:rsidR="00A01DE1" w:rsidRPr="000853F1" w:rsidRDefault="00A01DE1" w:rsidP="00A01DE1">
      <w:pPr>
        <w:shd w:val="clear" w:color="auto" w:fill="FFFFFF"/>
        <w:tabs>
          <w:tab w:val="left" w:pos="993"/>
        </w:tabs>
        <w:ind w:firstLine="709"/>
        <w:jc w:val="both"/>
        <w:rPr>
          <w:sz w:val="28"/>
          <w:szCs w:val="28"/>
          <w:lang w:val="uk-UA"/>
        </w:rPr>
      </w:pPr>
      <w:r w:rsidRPr="000853F1">
        <w:rPr>
          <w:sz w:val="28"/>
          <w:szCs w:val="28"/>
          <w:lang w:val="uk-UA"/>
        </w:rPr>
        <w:lastRenderedPageBreak/>
        <w:t xml:space="preserve">абзаци </w:t>
      </w:r>
      <w:r w:rsidR="00CC7A3A" w:rsidRPr="000853F1">
        <w:rPr>
          <w:sz w:val="28"/>
          <w:szCs w:val="28"/>
          <w:lang w:val="uk-UA"/>
        </w:rPr>
        <w:t xml:space="preserve">четвертий, сьомий та восьмий </w:t>
      </w:r>
      <w:r w:rsidRPr="000853F1">
        <w:rPr>
          <w:sz w:val="28"/>
          <w:szCs w:val="28"/>
          <w:lang w:val="uk-UA"/>
        </w:rPr>
        <w:t xml:space="preserve">пункту 4.2 глави 4 після слова </w:t>
      </w:r>
      <w:r w:rsidR="00F21268" w:rsidRPr="000853F1">
        <w:rPr>
          <w:sz w:val="28"/>
          <w:szCs w:val="28"/>
          <w:lang w:val="uk-UA"/>
        </w:rPr>
        <w:t xml:space="preserve">та знаку </w:t>
      </w:r>
      <w:r w:rsidRPr="000853F1">
        <w:rPr>
          <w:sz w:val="28"/>
          <w:szCs w:val="28"/>
          <w:lang w:val="uk-UA"/>
        </w:rPr>
        <w:t>«постачання</w:t>
      </w:r>
      <w:r w:rsidR="00F21268" w:rsidRPr="000853F1">
        <w:rPr>
          <w:sz w:val="28"/>
          <w:szCs w:val="28"/>
          <w:lang w:val="uk-UA"/>
        </w:rPr>
        <w:t>,</w:t>
      </w:r>
      <w:r w:rsidRPr="000853F1">
        <w:rPr>
          <w:sz w:val="28"/>
          <w:szCs w:val="28"/>
          <w:lang w:val="uk-UA"/>
        </w:rPr>
        <w:t>» доповнити словами та знаками «та/або агрегації,»</w:t>
      </w:r>
      <w:r w:rsidR="00852897" w:rsidRPr="000853F1">
        <w:rPr>
          <w:sz w:val="28"/>
          <w:szCs w:val="28"/>
          <w:lang w:val="uk-UA"/>
        </w:rPr>
        <w:t>.</w:t>
      </w:r>
    </w:p>
    <w:p w14:paraId="010E1215" w14:textId="1B0691A1" w:rsidR="00A01DE1" w:rsidRDefault="00A01DE1" w:rsidP="00A01DE1">
      <w:pPr>
        <w:shd w:val="clear" w:color="auto" w:fill="FFFFFF"/>
        <w:tabs>
          <w:tab w:val="left" w:pos="993"/>
        </w:tabs>
        <w:ind w:firstLine="709"/>
        <w:jc w:val="both"/>
        <w:rPr>
          <w:sz w:val="28"/>
          <w:szCs w:val="28"/>
          <w:lang w:val="uk-UA"/>
        </w:rPr>
      </w:pPr>
    </w:p>
    <w:p w14:paraId="7BCAF56A" w14:textId="68D97871" w:rsidR="00A01DE1" w:rsidRDefault="00A01DE1" w:rsidP="00A01DE1">
      <w:pPr>
        <w:pStyle w:val="a3"/>
        <w:numPr>
          <w:ilvl w:val="0"/>
          <w:numId w:val="24"/>
        </w:numPr>
        <w:shd w:val="clear" w:color="auto" w:fill="FFFFFF"/>
        <w:tabs>
          <w:tab w:val="left" w:pos="993"/>
        </w:tabs>
        <w:ind w:left="0" w:firstLine="709"/>
        <w:jc w:val="both"/>
        <w:rPr>
          <w:sz w:val="28"/>
          <w:szCs w:val="28"/>
          <w:lang w:val="uk-UA"/>
        </w:rPr>
      </w:pPr>
      <w:proofErr w:type="spellStart"/>
      <w:r w:rsidRPr="00BF5222">
        <w:rPr>
          <w:sz w:val="28"/>
          <w:szCs w:val="28"/>
          <w:lang w:val="uk-UA"/>
        </w:rPr>
        <w:t>Унести</w:t>
      </w:r>
      <w:proofErr w:type="spellEnd"/>
      <w:r w:rsidRPr="00BF5222">
        <w:rPr>
          <w:sz w:val="28"/>
          <w:szCs w:val="28"/>
          <w:lang w:val="uk-UA"/>
        </w:rPr>
        <w:t xml:space="preserve"> до </w:t>
      </w:r>
      <w:r w:rsidRPr="00A01DE1">
        <w:rPr>
          <w:sz w:val="28"/>
          <w:szCs w:val="28"/>
          <w:lang w:val="uk-UA"/>
        </w:rPr>
        <w:t>Порядку прийняття рішення про звільнення оператора системи розподілу від виконання вимог щодо відокремлення та незалежності</w:t>
      </w:r>
      <w:r w:rsidRPr="00BF5222">
        <w:rPr>
          <w:sz w:val="28"/>
          <w:szCs w:val="28"/>
          <w:lang w:val="uk-UA"/>
        </w:rPr>
        <w:t>, затверджен</w:t>
      </w:r>
      <w:r>
        <w:rPr>
          <w:sz w:val="28"/>
          <w:szCs w:val="28"/>
          <w:lang w:val="uk-UA"/>
        </w:rPr>
        <w:t>ого</w:t>
      </w:r>
      <w:r w:rsidRPr="00BF5222">
        <w:rPr>
          <w:sz w:val="28"/>
          <w:szCs w:val="28"/>
          <w:lang w:val="uk-UA"/>
        </w:rPr>
        <w:t xml:space="preserve"> постановою Національної комісії, що здійснює державне регулювання у сферах енергетики та комунальних послуг, від </w:t>
      </w:r>
      <w:r>
        <w:rPr>
          <w:sz w:val="28"/>
          <w:szCs w:val="28"/>
          <w:lang w:val="uk-UA"/>
        </w:rPr>
        <w:t>12</w:t>
      </w:r>
      <w:r w:rsidRPr="00BF5222">
        <w:rPr>
          <w:sz w:val="28"/>
          <w:szCs w:val="28"/>
          <w:lang w:val="uk-UA"/>
        </w:rPr>
        <w:t xml:space="preserve"> </w:t>
      </w:r>
      <w:r>
        <w:rPr>
          <w:sz w:val="28"/>
          <w:szCs w:val="28"/>
          <w:lang w:val="uk-UA"/>
        </w:rPr>
        <w:t>червня</w:t>
      </w:r>
      <w:r w:rsidRPr="00BF5222">
        <w:rPr>
          <w:sz w:val="28"/>
          <w:szCs w:val="28"/>
          <w:lang w:val="uk-UA"/>
        </w:rPr>
        <w:t xml:space="preserve">  201</w:t>
      </w:r>
      <w:r>
        <w:rPr>
          <w:sz w:val="28"/>
          <w:szCs w:val="28"/>
          <w:lang w:val="uk-UA"/>
        </w:rPr>
        <w:t>8</w:t>
      </w:r>
      <w:r w:rsidRPr="00BF5222">
        <w:rPr>
          <w:sz w:val="28"/>
          <w:szCs w:val="28"/>
          <w:lang w:val="uk-UA"/>
        </w:rPr>
        <w:t xml:space="preserve"> року № </w:t>
      </w:r>
      <w:r>
        <w:rPr>
          <w:sz w:val="28"/>
          <w:szCs w:val="28"/>
          <w:lang w:val="uk-UA"/>
        </w:rPr>
        <w:t>372</w:t>
      </w:r>
      <w:r w:rsidRPr="00BF5222">
        <w:rPr>
          <w:sz w:val="28"/>
          <w:szCs w:val="28"/>
          <w:lang w:val="uk-UA"/>
        </w:rPr>
        <w:t>, такі зміни:</w:t>
      </w:r>
    </w:p>
    <w:p w14:paraId="060EF3F9" w14:textId="77777777" w:rsidR="00A01DE1" w:rsidRDefault="00A01DE1" w:rsidP="00A01DE1">
      <w:pPr>
        <w:pStyle w:val="a3"/>
        <w:shd w:val="clear" w:color="auto" w:fill="FFFFFF"/>
        <w:tabs>
          <w:tab w:val="left" w:pos="993"/>
        </w:tabs>
        <w:ind w:left="709"/>
        <w:jc w:val="both"/>
        <w:rPr>
          <w:sz w:val="28"/>
          <w:szCs w:val="28"/>
          <w:lang w:val="uk-UA"/>
        </w:rPr>
      </w:pPr>
    </w:p>
    <w:p w14:paraId="7E53C2A0" w14:textId="09BA8F87" w:rsidR="00A01DE1" w:rsidRPr="0066209B" w:rsidRDefault="00A01DE1" w:rsidP="00A33DC9">
      <w:pPr>
        <w:shd w:val="clear" w:color="auto" w:fill="FFFFFF"/>
        <w:tabs>
          <w:tab w:val="left" w:pos="993"/>
        </w:tabs>
        <w:ind w:firstLine="709"/>
        <w:jc w:val="both"/>
        <w:rPr>
          <w:sz w:val="28"/>
          <w:szCs w:val="28"/>
          <w:lang w:val="uk-UA"/>
        </w:rPr>
      </w:pPr>
      <w:r w:rsidRPr="0066209B">
        <w:rPr>
          <w:sz w:val="28"/>
          <w:szCs w:val="28"/>
          <w:lang w:val="uk-UA"/>
        </w:rPr>
        <w:t xml:space="preserve">1) </w:t>
      </w:r>
      <w:r w:rsidR="00B526F9" w:rsidRPr="0066209B">
        <w:rPr>
          <w:sz w:val="28"/>
          <w:szCs w:val="28"/>
          <w:lang w:val="uk-UA"/>
        </w:rPr>
        <w:t>п</w:t>
      </w:r>
      <w:r w:rsidRPr="0066209B">
        <w:rPr>
          <w:sz w:val="28"/>
          <w:szCs w:val="28"/>
          <w:lang w:val="uk-UA"/>
        </w:rPr>
        <w:t xml:space="preserve">ідпункт 3 пункту 2.1 </w:t>
      </w:r>
      <w:r w:rsidR="00852897" w:rsidRPr="0066209B">
        <w:rPr>
          <w:sz w:val="28"/>
          <w:szCs w:val="28"/>
          <w:lang w:val="uk-UA"/>
        </w:rPr>
        <w:t xml:space="preserve">глави 2 </w:t>
      </w:r>
      <w:r w:rsidRPr="0066209B">
        <w:rPr>
          <w:sz w:val="28"/>
          <w:szCs w:val="28"/>
          <w:lang w:val="uk-UA"/>
        </w:rPr>
        <w:t xml:space="preserve">доповнити </w:t>
      </w:r>
      <w:r w:rsidR="00722ED9" w:rsidRPr="0066209B">
        <w:rPr>
          <w:sz w:val="28"/>
          <w:szCs w:val="28"/>
          <w:lang w:val="uk-UA"/>
        </w:rPr>
        <w:t xml:space="preserve">знаками та </w:t>
      </w:r>
      <w:r w:rsidRPr="0066209B">
        <w:rPr>
          <w:sz w:val="28"/>
          <w:szCs w:val="28"/>
          <w:lang w:val="uk-UA"/>
        </w:rPr>
        <w:t>словами «, та/або агрегації, та/або зберігання енергії»;</w:t>
      </w:r>
    </w:p>
    <w:p w14:paraId="35888C3A" w14:textId="77777777" w:rsidR="00852897" w:rsidRDefault="00852897" w:rsidP="00A33DC9">
      <w:pPr>
        <w:shd w:val="clear" w:color="auto" w:fill="FFFFFF"/>
        <w:tabs>
          <w:tab w:val="left" w:pos="993"/>
        </w:tabs>
        <w:ind w:firstLine="709"/>
        <w:jc w:val="both"/>
        <w:rPr>
          <w:sz w:val="28"/>
          <w:szCs w:val="28"/>
          <w:lang w:val="uk-UA"/>
        </w:rPr>
      </w:pPr>
    </w:p>
    <w:p w14:paraId="116F88FE" w14:textId="5544FBF9" w:rsidR="0079032B" w:rsidRDefault="00A01DE1" w:rsidP="00A33DC9">
      <w:pPr>
        <w:shd w:val="clear" w:color="auto" w:fill="FFFFFF"/>
        <w:tabs>
          <w:tab w:val="left" w:pos="993"/>
        </w:tabs>
        <w:ind w:firstLine="709"/>
        <w:jc w:val="both"/>
        <w:rPr>
          <w:sz w:val="28"/>
          <w:szCs w:val="28"/>
          <w:lang w:val="uk-UA"/>
        </w:rPr>
      </w:pPr>
      <w:r>
        <w:rPr>
          <w:sz w:val="28"/>
          <w:szCs w:val="28"/>
          <w:lang w:val="uk-UA"/>
        </w:rPr>
        <w:t xml:space="preserve">2) главу </w:t>
      </w:r>
      <w:r w:rsidRPr="0066209B">
        <w:rPr>
          <w:sz w:val="28"/>
          <w:szCs w:val="28"/>
          <w:lang w:val="uk-UA"/>
        </w:rPr>
        <w:t xml:space="preserve">3 </w:t>
      </w:r>
      <w:r w:rsidR="00CC7A3A" w:rsidRPr="0066209B">
        <w:rPr>
          <w:sz w:val="28"/>
          <w:szCs w:val="28"/>
          <w:lang w:val="uk-UA"/>
        </w:rPr>
        <w:t xml:space="preserve">після пункту 3.6 </w:t>
      </w:r>
      <w:r w:rsidRPr="0066209B">
        <w:rPr>
          <w:sz w:val="28"/>
          <w:szCs w:val="28"/>
          <w:lang w:val="uk-UA"/>
        </w:rPr>
        <w:t xml:space="preserve">доповнити новим пунктом </w:t>
      </w:r>
      <w:r w:rsidR="00853100" w:rsidRPr="0066209B">
        <w:rPr>
          <w:sz w:val="28"/>
          <w:szCs w:val="28"/>
          <w:lang w:val="uk-UA"/>
        </w:rPr>
        <w:t xml:space="preserve">3.7 </w:t>
      </w:r>
      <w:r w:rsidRPr="0066209B">
        <w:rPr>
          <w:sz w:val="28"/>
          <w:szCs w:val="28"/>
          <w:lang w:val="uk-UA"/>
        </w:rPr>
        <w:t>такого змісту</w:t>
      </w:r>
      <w:r>
        <w:rPr>
          <w:sz w:val="28"/>
          <w:szCs w:val="28"/>
          <w:lang w:val="uk-UA"/>
        </w:rPr>
        <w:t>:</w:t>
      </w:r>
    </w:p>
    <w:p w14:paraId="6395EFEF" w14:textId="57D9FADD" w:rsidR="00A01DE1" w:rsidRDefault="00A33DC9" w:rsidP="00A33DC9">
      <w:pPr>
        <w:shd w:val="clear" w:color="auto" w:fill="FFFFFF"/>
        <w:tabs>
          <w:tab w:val="left" w:pos="993"/>
        </w:tabs>
        <w:ind w:firstLine="709"/>
        <w:jc w:val="both"/>
        <w:rPr>
          <w:sz w:val="28"/>
          <w:szCs w:val="28"/>
          <w:lang w:val="uk-UA"/>
        </w:rPr>
      </w:pPr>
      <w:r>
        <w:rPr>
          <w:sz w:val="28"/>
          <w:szCs w:val="28"/>
          <w:lang w:val="uk-UA"/>
        </w:rPr>
        <w:t>«</w:t>
      </w:r>
      <w:r w:rsidRPr="00A33DC9">
        <w:rPr>
          <w:sz w:val="28"/>
          <w:szCs w:val="28"/>
          <w:lang w:val="uk-UA"/>
        </w:rPr>
        <w:t>3.7. Якщо ОСР</w:t>
      </w:r>
      <w:r w:rsidR="00C4629C">
        <w:rPr>
          <w:sz w:val="28"/>
          <w:szCs w:val="28"/>
          <w:lang w:val="uk-UA"/>
        </w:rPr>
        <w:t>,</w:t>
      </w:r>
      <w:r w:rsidRPr="00A33DC9">
        <w:rPr>
          <w:sz w:val="28"/>
          <w:szCs w:val="28"/>
          <w:lang w:val="uk-UA"/>
        </w:rPr>
        <w:t xml:space="preserve"> звільнений від виконання вимог статті 47 Закону, він має забезпечити відсутність у вертикально інтегрованого суб'єкта господарювання, до складу якого входить ОСР, привілейованого доступу до даних споживачів (зокрема даних комерційного обліку та споживання, даних, необхідних для зміни електропостачальника або </w:t>
      </w:r>
      <w:proofErr w:type="spellStart"/>
      <w:r w:rsidRPr="00A33DC9">
        <w:rPr>
          <w:sz w:val="28"/>
          <w:szCs w:val="28"/>
          <w:lang w:val="uk-UA"/>
        </w:rPr>
        <w:t>агрегатора</w:t>
      </w:r>
      <w:proofErr w:type="spellEnd"/>
      <w:r w:rsidRPr="00A33DC9">
        <w:rPr>
          <w:sz w:val="28"/>
          <w:szCs w:val="28"/>
          <w:lang w:val="uk-UA"/>
        </w:rPr>
        <w:t xml:space="preserve"> та реагування попиту) для здійснення діяльності з постачання електричної енергії споживачу.</w:t>
      </w:r>
      <w:r>
        <w:rPr>
          <w:sz w:val="28"/>
          <w:szCs w:val="28"/>
          <w:lang w:val="uk-UA"/>
        </w:rPr>
        <w:t>».</w:t>
      </w:r>
    </w:p>
    <w:p w14:paraId="54D0C7DE" w14:textId="7D1A2B72" w:rsidR="00A33DC9" w:rsidRDefault="00A33DC9" w:rsidP="00A33DC9">
      <w:pPr>
        <w:shd w:val="clear" w:color="auto" w:fill="FFFFFF"/>
        <w:tabs>
          <w:tab w:val="left" w:pos="993"/>
        </w:tabs>
        <w:ind w:firstLine="709"/>
        <w:jc w:val="both"/>
        <w:rPr>
          <w:sz w:val="28"/>
          <w:szCs w:val="28"/>
          <w:lang w:val="uk-UA"/>
        </w:rPr>
      </w:pPr>
      <w:r>
        <w:rPr>
          <w:sz w:val="28"/>
          <w:szCs w:val="28"/>
          <w:lang w:val="uk-UA"/>
        </w:rPr>
        <w:t>У зв’язку з цим пункти 3.7 та 3.8 вважати відпов</w:t>
      </w:r>
      <w:r w:rsidRPr="0066209B">
        <w:rPr>
          <w:sz w:val="28"/>
          <w:szCs w:val="28"/>
          <w:lang w:val="uk-UA"/>
        </w:rPr>
        <w:t xml:space="preserve">ідно </w:t>
      </w:r>
      <w:r w:rsidR="009D338E" w:rsidRPr="0066209B">
        <w:rPr>
          <w:sz w:val="28"/>
          <w:szCs w:val="28"/>
          <w:lang w:val="uk-UA"/>
        </w:rPr>
        <w:t xml:space="preserve">пунктами </w:t>
      </w:r>
      <w:r w:rsidRPr="0066209B">
        <w:rPr>
          <w:sz w:val="28"/>
          <w:szCs w:val="28"/>
          <w:lang w:val="uk-UA"/>
        </w:rPr>
        <w:t xml:space="preserve">3.8 </w:t>
      </w:r>
      <w:r>
        <w:rPr>
          <w:sz w:val="28"/>
          <w:szCs w:val="28"/>
          <w:lang w:val="uk-UA"/>
        </w:rPr>
        <w:t>та 3.9.</w:t>
      </w:r>
    </w:p>
    <w:p w14:paraId="09322C23" w14:textId="77777777" w:rsidR="0079032B" w:rsidRDefault="0079032B" w:rsidP="00387B3D">
      <w:pPr>
        <w:shd w:val="clear" w:color="auto" w:fill="FFFFFF"/>
        <w:tabs>
          <w:tab w:val="left" w:pos="993"/>
        </w:tabs>
        <w:ind w:firstLine="709"/>
        <w:jc w:val="both"/>
        <w:rPr>
          <w:sz w:val="28"/>
          <w:szCs w:val="28"/>
          <w:lang w:val="uk-UA"/>
        </w:rPr>
      </w:pPr>
    </w:p>
    <w:p w14:paraId="309C6887" w14:textId="622E5CD6" w:rsidR="0079032B" w:rsidRDefault="00FA5925" w:rsidP="00FA5925">
      <w:pPr>
        <w:shd w:val="clear" w:color="auto" w:fill="FFFFFF"/>
        <w:tabs>
          <w:tab w:val="left" w:pos="993"/>
        </w:tabs>
        <w:ind w:firstLine="709"/>
        <w:jc w:val="center"/>
        <w:rPr>
          <w:sz w:val="28"/>
          <w:szCs w:val="28"/>
          <w:lang w:val="uk-UA"/>
        </w:rPr>
      </w:pPr>
      <w:r w:rsidRPr="00FA5925">
        <w:rPr>
          <w:sz w:val="28"/>
          <w:szCs w:val="28"/>
          <w:lang w:val="uk-UA"/>
        </w:rPr>
        <w:t>___________________________</w:t>
      </w:r>
    </w:p>
    <w:p w14:paraId="00F19F77" w14:textId="77777777" w:rsidR="00B8550C" w:rsidRPr="00FA5925" w:rsidRDefault="00B8550C" w:rsidP="0078706E">
      <w:pPr>
        <w:pStyle w:val="rvps2"/>
        <w:shd w:val="clear" w:color="auto" w:fill="FFFFFF"/>
        <w:spacing w:before="0" w:beforeAutospacing="0" w:after="0" w:afterAutospacing="0"/>
        <w:ind w:firstLine="709"/>
        <w:jc w:val="both"/>
        <w:rPr>
          <w:strike/>
          <w:color w:val="FF0000"/>
          <w:sz w:val="28"/>
          <w:szCs w:val="28"/>
          <w:lang w:val="uk-UA"/>
        </w:rPr>
      </w:pPr>
    </w:p>
    <w:p w14:paraId="507F4842" w14:textId="77777777" w:rsidR="00194CAB" w:rsidRPr="00FA5925" w:rsidRDefault="00194CAB" w:rsidP="007A2181">
      <w:pPr>
        <w:pStyle w:val="rvps2"/>
        <w:shd w:val="clear" w:color="auto" w:fill="FFFFFF"/>
        <w:spacing w:before="0" w:beforeAutospacing="0" w:after="0" w:afterAutospacing="0"/>
        <w:ind w:firstLine="709"/>
        <w:jc w:val="both"/>
        <w:rPr>
          <w:strike/>
          <w:color w:val="FF0000"/>
          <w:sz w:val="28"/>
          <w:szCs w:val="28"/>
          <w:lang w:val="uk-UA"/>
        </w:rPr>
      </w:pPr>
    </w:p>
    <w:p w14:paraId="3E03F660" w14:textId="77777777" w:rsidR="007A2181" w:rsidRPr="00E3452A" w:rsidRDefault="00601D9C" w:rsidP="007A2181">
      <w:pPr>
        <w:pStyle w:val="rvps2"/>
        <w:shd w:val="clear" w:color="auto" w:fill="FFFFFF"/>
        <w:spacing w:before="0" w:beforeAutospacing="0" w:after="0" w:afterAutospacing="0"/>
        <w:ind w:firstLine="709"/>
        <w:jc w:val="both"/>
        <w:rPr>
          <w:sz w:val="28"/>
          <w:szCs w:val="28"/>
          <w:lang w:val="uk-UA"/>
        </w:rPr>
      </w:pPr>
      <w:r w:rsidRPr="00E3452A">
        <w:rPr>
          <w:sz w:val="28"/>
          <w:szCs w:val="28"/>
          <w:lang w:val="uk-UA"/>
        </w:rPr>
        <w:t xml:space="preserve"> </w:t>
      </w:r>
    </w:p>
    <w:p w14:paraId="390FA37B" w14:textId="77777777" w:rsidR="001663B3" w:rsidRPr="00E3452A" w:rsidRDefault="001663B3" w:rsidP="00C46CFD">
      <w:pPr>
        <w:ind w:left="5670"/>
        <w:rPr>
          <w:lang w:val="uk-UA"/>
        </w:rPr>
      </w:pPr>
    </w:p>
    <w:p w14:paraId="27FF8106" w14:textId="77777777" w:rsidR="001663B3" w:rsidRPr="00E3452A" w:rsidRDefault="001663B3" w:rsidP="00C46CFD">
      <w:pPr>
        <w:ind w:left="5670"/>
        <w:rPr>
          <w:lang w:val="uk-UA"/>
        </w:rPr>
      </w:pPr>
    </w:p>
    <w:sectPr w:rsidR="001663B3" w:rsidRPr="00E3452A" w:rsidSect="004052C4">
      <w:pgSz w:w="11906" w:h="16838"/>
      <w:pgMar w:top="851"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53E3" w14:textId="77777777" w:rsidR="006854BE" w:rsidRDefault="006854BE">
      <w:r>
        <w:separator/>
      </w:r>
    </w:p>
  </w:endnote>
  <w:endnote w:type="continuationSeparator" w:id="0">
    <w:p w14:paraId="137083A3" w14:textId="77777777" w:rsidR="006854BE" w:rsidRDefault="0068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E7166" w14:textId="77777777" w:rsidR="006854BE" w:rsidRDefault="006854BE">
      <w:r>
        <w:separator/>
      </w:r>
    </w:p>
  </w:footnote>
  <w:footnote w:type="continuationSeparator" w:id="0">
    <w:p w14:paraId="2532B559" w14:textId="77777777" w:rsidR="006854BE" w:rsidRDefault="0068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264545"/>
      <w:docPartObj>
        <w:docPartGallery w:val="Page Numbers (Top of Page)"/>
        <w:docPartUnique/>
      </w:docPartObj>
    </w:sdtPr>
    <w:sdtEndPr/>
    <w:sdtContent>
      <w:p w14:paraId="4F8DFCD8" w14:textId="77777777" w:rsidR="007E0A6D" w:rsidRDefault="007E0A6D">
        <w:pPr>
          <w:pStyle w:val="ac"/>
          <w:jc w:val="center"/>
        </w:pPr>
        <w:r>
          <w:fldChar w:fldCharType="begin"/>
        </w:r>
        <w:r>
          <w:instrText>PAGE   \* MERGEFORMAT</w:instrText>
        </w:r>
        <w:r>
          <w:fldChar w:fldCharType="separate"/>
        </w:r>
        <w:r w:rsidR="004052C4" w:rsidRPr="004052C4">
          <w:rPr>
            <w:noProof/>
            <w:lang w:val="uk-UA"/>
          </w:rPr>
          <w:t>2</w:t>
        </w:r>
        <w:r>
          <w:fldChar w:fldCharType="end"/>
        </w:r>
      </w:p>
    </w:sdtContent>
  </w:sdt>
  <w:p w14:paraId="1529CCED" w14:textId="77777777" w:rsidR="007E0A6D" w:rsidRDefault="007E0A6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10C2B"/>
    <w:multiLevelType w:val="hybridMultilevel"/>
    <w:tmpl w:val="FB28BBE4"/>
    <w:lvl w:ilvl="0" w:tplc="711CA136">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15:restartNumberingAfterBreak="0">
    <w:nsid w:val="05F6610D"/>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084DB6"/>
    <w:multiLevelType w:val="hybridMultilevel"/>
    <w:tmpl w:val="9E524528"/>
    <w:lvl w:ilvl="0" w:tplc="E41A7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717E85"/>
    <w:multiLevelType w:val="hybridMultilevel"/>
    <w:tmpl w:val="68DAEFB4"/>
    <w:lvl w:ilvl="0" w:tplc="C42EADF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3D63CC"/>
    <w:multiLevelType w:val="hybridMultilevel"/>
    <w:tmpl w:val="34E6D360"/>
    <w:lvl w:ilvl="0" w:tplc="23527CCC">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11B71E1"/>
    <w:multiLevelType w:val="hybridMultilevel"/>
    <w:tmpl w:val="52FE7348"/>
    <w:lvl w:ilvl="0" w:tplc="3B8CD23E">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12EB6955"/>
    <w:multiLevelType w:val="hybridMultilevel"/>
    <w:tmpl w:val="2A240ACE"/>
    <w:lvl w:ilvl="0" w:tplc="585C1E56">
      <w:start w:val="5"/>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195D35BB"/>
    <w:multiLevelType w:val="hybridMultilevel"/>
    <w:tmpl w:val="69848220"/>
    <w:lvl w:ilvl="0" w:tplc="DDF0F2A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1B8E4C9B"/>
    <w:multiLevelType w:val="hybridMultilevel"/>
    <w:tmpl w:val="4510F4E8"/>
    <w:lvl w:ilvl="0" w:tplc="A9603BFA">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1C1E6BCE"/>
    <w:multiLevelType w:val="hybridMultilevel"/>
    <w:tmpl w:val="4B3E18AC"/>
    <w:lvl w:ilvl="0" w:tplc="585C1E56">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15:restartNumberingAfterBreak="0">
    <w:nsid w:val="1FD27696"/>
    <w:multiLevelType w:val="hybridMultilevel"/>
    <w:tmpl w:val="FF4A7058"/>
    <w:lvl w:ilvl="0" w:tplc="64C65EFA">
      <w:start w:val="1"/>
      <w:numFmt w:val="decimal"/>
      <w:lvlText w:val="%1."/>
      <w:lvlJc w:val="left"/>
      <w:pPr>
        <w:ind w:left="1789" w:hanging="360"/>
      </w:pPr>
      <w:rPr>
        <w:rFonts w:hint="default"/>
        <w:b w:val="0"/>
        <w:color w:val="000000"/>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203952E7"/>
    <w:multiLevelType w:val="hybridMultilevel"/>
    <w:tmpl w:val="96DCF0C8"/>
    <w:lvl w:ilvl="0" w:tplc="80A006BC">
      <w:start w:val="1"/>
      <w:numFmt w:val="decimal"/>
      <w:lvlText w:val="%1."/>
      <w:lvlJc w:val="left"/>
      <w:pPr>
        <w:ind w:left="218" w:hanging="360"/>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12" w15:restartNumberingAfterBreak="0">
    <w:nsid w:val="22072462"/>
    <w:multiLevelType w:val="hybridMultilevel"/>
    <w:tmpl w:val="860E64E4"/>
    <w:lvl w:ilvl="0" w:tplc="2F22B03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7081AF3"/>
    <w:multiLevelType w:val="hybridMultilevel"/>
    <w:tmpl w:val="C884FC0E"/>
    <w:lvl w:ilvl="0" w:tplc="602831A4">
      <w:start w:val="8"/>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14" w15:restartNumberingAfterBreak="0">
    <w:nsid w:val="27634BF5"/>
    <w:multiLevelType w:val="hybridMultilevel"/>
    <w:tmpl w:val="62245310"/>
    <w:lvl w:ilvl="0" w:tplc="2F22BA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7658F6"/>
    <w:multiLevelType w:val="hybridMultilevel"/>
    <w:tmpl w:val="C5D88BCA"/>
    <w:lvl w:ilvl="0" w:tplc="BF3A994E">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6" w15:restartNumberingAfterBreak="0">
    <w:nsid w:val="2F645AEB"/>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F871CA"/>
    <w:multiLevelType w:val="hybridMultilevel"/>
    <w:tmpl w:val="36A4A996"/>
    <w:lvl w:ilvl="0" w:tplc="76C86748">
      <w:start w:val="1"/>
      <w:numFmt w:val="decimal"/>
      <w:lvlText w:val="%1)"/>
      <w:lvlJc w:val="left"/>
      <w:pPr>
        <w:ind w:left="1080" w:hanging="360"/>
      </w:pPr>
      <w:rPr>
        <w:rFonts w:hint="default"/>
        <w:b w:val="0"/>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6F5D0A"/>
    <w:multiLevelType w:val="hybridMultilevel"/>
    <w:tmpl w:val="6C3EFF2C"/>
    <w:lvl w:ilvl="0" w:tplc="FC0E48C6">
      <w:start w:val="2"/>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4AB44B8"/>
    <w:multiLevelType w:val="hybridMultilevel"/>
    <w:tmpl w:val="B90C8B64"/>
    <w:lvl w:ilvl="0" w:tplc="585C1E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0" w15:restartNumberingAfterBreak="0">
    <w:nsid w:val="419D5DF2"/>
    <w:multiLevelType w:val="hybridMultilevel"/>
    <w:tmpl w:val="F50C5F94"/>
    <w:lvl w:ilvl="0" w:tplc="8BB2D6D2">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7FA1537"/>
    <w:multiLevelType w:val="hybridMultilevel"/>
    <w:tmpl w:val="26E20C7C"/>
    <w:lvl w:ilvl="0" w:tplc="4B7E9600">
      <w:start w:val="1"/>
      <w:numFmt w:val="decimal"/>
      <w:lvlText w:val="%1."/>
      <w:lvlJc w:val="left"/>
      <w:pPr>
        <w:ind w:left="1728" w:hanging="102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2" w15:restartNumberingAfterBreak="0">
    <w:nsid w:val="4C702047"/>
    <w:multiLevelType w:val="hybridMultilevel"/>
    <w:tmpl w:val="B7EC7668"/>
    <w:lvl w:ilvl="0" w:tplc="585C1E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3" w15:restartNumberingAfterBreak="0">
    <w:nsid w:val="4D01738E"/>
    <w:multiLevelType w:val="hybridMultilevel"/>
    <w:tmpl w:val="0338C6A0"/>
    <w:lvl w:ilvl="0" w:tplc="585C1E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4" w15:restartNumberingAfterBreak="0">
    <w:nsid w:val="500D52F9"/>
    <w:multiLevelType w:val="hybridMultilevel"/>
    <w:tmpl w:val="60448916"/>
    <w:lvl w:ilvl="0" w:tplc="A93E621C">
      <w:start w:val="1"/>
      <w:numFmt w:val="upperRoman"/>
      <w:lvlText w:val="%1."/>
      <w:lvlJc w:val="left"/>
      <w:pPr>
        <w:ind w:left="1428" w:hanging="72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5" w15:restartNumberingAfterBreak="0">
    <w:nsid w:val="52053DD8"/>
    <w:multiLevelType w:val="hybridMultilevel"/>
    <w:tmpl w:val="D95AED76"/>
    <w:lvl w:ilvl="0" w:tplc="7D629AD8">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6" w15:restartNumberingAfterBreak="0">
    <w:nsid w:val="5332625D"/>
    <w:multiLevelType w:val="hybridMultilevel"/>
    <w:tmpl w:val="840C4E7A"/>
    <w:lvl w:ilvl="0" w:tplc="CB3EB64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4574FA0"/>
    <w:multiLevelType w:val="hybridMultilevel"/>
    <w:tmpl w:val="20E8B120"/>
    <w:lvl w:ilvl="0" w:tplc="F93E521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C980BA1"/>
    <w:multiLevelType w:val="hybridMultilevel"/>
    <w:tmpl w:val="E76CCC88"/>
    <w:lvl w:ilvl="0" w:tplc="585C1E56">
      <w:start w:val="8"/>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9" w15:restartNumberingAfterBreak="0">
    <w:nsid w:val="5D874BBE"/>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BB654A"/>
    <w:multiLevelType w:val="hybridMultilevel"/>
    <w:tmpl w:val="F0768204"/>
    <w:lvl w:ilvl="0" w:tplc="471A37A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1" w15:restartNumberingAfterBreak="0">
    <w:nsid w:val="60ED1FAB"/>
    <w:multiLevelType w:val="hybridMultilevel"/>
    <w:tmpl w:val="143A67B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7572EBE"/>
    <w:multiLevelType w:val="multilevel"/>
    <w:tmpl w:val="48A8B4CE"/>
    <w:lvl w:ilvl="0">
      <w:start w:val="1"/>
      <w:numFmt w:val="decimal"/>
      <w:lvlText w:val="%1."/>
      <w:lvlJc w:val="left"/>
      <w:pPr>
        <w:ind w:left="1068"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3" w15:restartNumberingAfterBreak="0">
    <w:nsid w:val="6DCD124D"/>
    <w:multiLevelType w:val="hybridMultilevel"/>
    <w:tmpl w:val="5F6075C0"/>
    <w:lvl w:ilvl="0" w:tplc="585C1E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4" w15:restartNumberingAfterBreak="0">
    <w:nsid w:val="6E6B49DB"/>
    <w:multiLevelType w:val="multilevel"/>
    <w:tmpl w:val="55504C60"/>
    <w:lvl w:ilvl="0">
      <w:start w:val="1"/>
      <w:numFmt w:val="decimal"/>
      <w:lvlText w:val="%1."/>
      <w:lvlJc w:val="left"/>
      <w:pPr>
        <w:ind w:left="432" w:hanging="432"/>
      </w:pPr>
      <w:rPr>
        <w:rFonts w:hint="default"/>
        <w:b w:val="0"/>
        <w:color w:val="000000"/>
      </w:rPr>
    </w:lvl>
    <w:lvl w:ilvl="1">
      <w:start w:val="3"/>
      <w:numFmt w:val="decimal"/>
      <w:lvlText w:val="%1.%2."/>
      <w:lvlJc w:val="left"/>
      <w:pPr>
        <w:ind w:left="1429" w:hanging="720"/>
      </w:pPr>
      <w:rPr>
        <w:rFonts w:hint="default"/>
        <w:b w:val="0"/>
        <w:color w:val="000000"/>
      </w:rPr>
    </w:lvl>
    <w:lvl w:ilvl="2">
      <w:start w:val="1"/>
      <w:numFmt w:val="decimal"/>
      <w:lvlText w:val="%1.%2.%3."/>
      <w:lvlJc w:val="left"/>
      <w:pPr>
        <w:ind w:left="2138" w:hanging="720"/>
      </w:pPr>
      <w:rPr>
        <w:rFonts w:hint="default"/>
        <w:b w:val="0"/>
        <w:color w:val="000000"/>
      </w:rPr>
    </w:lvl>
    <w:lvl w:ilvl="3">
      <w:start w:val="1"/>
      <w:numFmt w:val="decimal"/>
      <w:lvlText w:val="%1.%2.%3.%4."/>
      <w:lvlJc w:val="left"/>
      <w:pPr>
        <w:ind w:left="3207" w:hanging="1080"/>
      </w:pPr>
      <w:rPr>
        <w:rFonts w:hint="default"/>
        <w:b w:val="0"/>
        <w:color w:val="000000"/>
      </w:rPr>
    </w:lvl>
    <w:lvl w:ilvl="4">
      <w:start w:val="1"/>
      <w:numFmt w:val="decimal"/>
      <w:lvlText w:val="%1.%2.%3.%4.%5."/>
      <w:lvlJc w:val="left"/>
      <w:pPr>
        <w:ind w:left="3916" w:hanging="1080"/>
      </w:pPr>
      <w:rPr>
        <w:rFonts w:hint="default"/>
        <w:b w:val="0"/>
        <w:color w:val="000000"/>
      </w:rPr>
    </w:lvl>
    <w:lvl w:ilvl="5">
      <w:start w:val="1"/>
      <w:numFmt w:val="decimal"/>
      <w:lvlText w:val="%1.%2.%3.%4.%5.%6."/>
      <w:lvlJc w:val="left"/>
      <w:pPr>
        <w:ind w:left="4985" w:hanging="1440"/>
      </w:pPr>
      <w:rPr>
        <w:rFonts w:hint="default"/>
        <w:b w:val="0"/>
        <w:color w:val="000000"/>
      </w:rPr>
    </w:lvl>
    <w:lvl w:ilvl="6">
      <w:start w:val="1"/>
      <w:numFmt w:val="decimal"/>
      <w:lvlText w:val="%1.%2.%3.%4.%5.%6.%7."/>
      <w:lvlJc w:val="left"/>
      <w:pPr>
        <w:ind w:left="6054" w:hanging="1800"/>
      </w:pPr>
      <w:rPr>
        <w:rFonts w:hint="default"/>
        <w:b w:val="0"/>
        <w:color w:val="000000"/>
      </w:rPr>
    </w:lvl>
    <w:lvl w:ilvl="7">
      <w:start w:val="1"/>
      <w:numFmt w:val="decimal"/>
      <w:lvlText w:val="%1.%2.%3.%4.%5.%6.%7.%8."/>
      <w:lvlJc w:val="left"/>
      <w:pPr>
        <w:ind w:left="6763" w:hanging="1800"/>
      </w:pPr>
      <w:rPr>
        <w:rFonts w:hint="default"/>
        <w:b w:val="0"/>
        <w:color w:val="000000"/>
      </w:rPr>
    </w:lvl>
    <w:lvl w:ilvl="8">
      <w:start w:val="1"/>
      <w:numFmt w:val="decimal"/>
      <w:lvlText w:val="%1.%2.%3.%4.%5.%6.%7.%8.%9."/>
      <w:lvlJc w:val="left"/>
      <w:pPr>
        <w:ind w:left="7832" w:hanging="2160"/>
      </w:pPr>
      <w:rPr>
        <w:rFonts w:hint="default"/>
        <w:b w:val="0"/>
        <w:color w:val="000000"/>
      </w:rPr>
    </w:lvl>
  </w:abstractNum>
  <w:abstractNum w:abstractNumId="35" w15:restartNumberingAfterBreak="0">
    <w:nsid w:val="70030478"/>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194A70"/>
    <w:multiLevelType w:val="hybridMultilevel"/>
    <w:tmpl w:val="EF4E304C"/>
    <w:lvl w:ilvl="0" w:tplc="1C8C98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3747FF0"/>
    <w:multiLevelType w:val="hybridMultilevel"/>
    <w:tmpl w:val="68DAEFB4"/>
    <w:lvl w:ilvl="0" w:tplc="C42EADF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5DE109E"/>
    <w:multiLevelType w:val="hybridMultilevel"/>
    <w:tmpl w:val="D6E6EC30"/>
    <w:lvl w:ilvl="0" w:tplc="7B2CB30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A92F93"/>
    <w:multiLevelType w:val="hybridMultilevel"/>
    <w:tmpl w:val="2BB8828A"/>
    <w:lvl w:ilvl="0" w:tplc="577452E4">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DA273C2"/>
    <w:multiLevelType w:val="hybridMultilevel"/>
    <w:tmpl w:val="63FA05A8"/>
    <w:lvl w:ilvl="0" w:tplc="585C1E5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515195575">
    <w:abstractNumId w:val="7"/>
  </w:num>
  <w:num w:numId="2" w16cid:durableId="463893041">
    <w:abstractNumId w:val="24"/>
  </w:num>
  <w:num w:numId="3" w16cid:durableId="768040735">
    <w:abstractNumId w:val="15"/>
  </w:num>
  <w:num w:numId="4" w16cid:durableId="1498381040">
    <w:abstractNumId w:val="0"/>
  </w:num>
  <w:num w:numId="5" w16cid:durableId="604771175">
    <w:abstractNumId w:val="21"/>
  </w:num>
  <w:num w:numId="6" w16cid:durableId="1962565543">
    <w:abstractNumId w:val="32"/>
  </w:num>
  <w:num w:numId="7" w16cid:durableId="1211917163">
    <w:abstractNumId w:val="29"/>
  </w:num>
  <w:num w:numId="8" w16cid:durableId="628974909">
    <w:abstractNumId w:val="17"/>
  </w:num>
  <w:num w:numId="9" w16cid:durableId="664406256">
    <w:abstractNumId w:val="1"/>
  </w:num>
  <w:num w:numId="10" w16cid:durableId="435175061">
    <w:abstractNumId w:val="3"/>
  </w:num>
  <w:num w:numId="11" w16cid:durableId="720830529">
    <w:abstractNumId w:val="37"/>
  </w:num>
  <w:num w:numId="12" w16cid:durableId="341395535">
    <w:abstractNumId w:val="39"/>
  </w:num>
  <w:num w:numId="13" w16cid:durableId="1589269494">
    <w:abstractNumId w:val="18"/>
  </w:num>
  <w:num w:numId="14" w16cid:durableId="2078941637">
    <w:abstractNumId w:val="31"/>
  </w:num>
  <w:num w:numId="15" w16cid:durableId="207306483">
    <w:abstractNumId w:val="12"/>
  </w:num>
  <w:num w:numId="16" w16cid:durableId="632953341">
    <w:abstractNumId w:val="14"/>
  </w:num>
  <w:num w:numId="17" w16cid:durableId="299697304">
    <w:abstractNumId w:val="11"/>
  </w:num>
  <w:num w:numId="18" w16cid:durableId="1308708076">
    <w:abstractNumId w:val="34"/>
  </w:num>
  <w:num w:numId="19" w16cid:durableId="307126199">
    <w:abstractNumId w:val="10"/>
  </w:num>
  <w:num w:numId="20" w16cid:durableId="1172725120">
    <w:abstractNumId w:val="20"/>
  </w:num>
  <w:num w:numId="21" w16cid:durableId="914240562">
    <w:abstractNumId w:val="35"/>
  </w:num>
  <w:num w:numId="22" w16cid:durableId="1394161282">
    <w:abstractNumId w:val="16"/>
  </w:num>
  <w:num w:numId="23" w16cid:durableId="344944947">
    <w:abstractNumId w:val="38"/>
  </w:num>
  <w:num w:numId="24" w16cid:durableId="1800881285">
    <w:abstractNumId w:val="5"/>
  </w:num>
  <w:num w:numId="25" w16cid:durableId="468135164">
    <w:abstractNumId w:val="30"/>
  </w:num>
  <w:num w:numId="26" w16cid:durableId="1565724739">
    <w:abstractNumId w:val="8"/>
  </w:num>
  <w:num w:numId="27" w16cid:durableId="815343811">
    <w:abstractNumId w:val="27"/>
  </w:num>
  <w:num w:numId="28" w16cid:durableId="1233587872">
    <w:abstractNumId w:val="36"/>
  </w:num>
  <w:num w:numId="29" w16cid:durableId="2004429754">
    <w:abstractNumId w:val="4"/>
  </w:num>
  <w:num w:numId="30" w16cid:durableId="372533993">
    <w:abstractNumId w:val="2"/>
  </w:num>
  <w:num w:numId="31" w16cid:durableId="692338997">
    <w:abstractNumId w:val="26"/>
  </w:num>
  <w:num w:numId="32" w16cid:durableId="746730732">
    <w:abstractNumId w:val="13"/>
  </w:num>
  <w:num w:numId="33" w16cid:durableId="743457066">
    <w:abstractNumId w:val="25"/>
  </w:num>
  <w:num w:numId="34" w16cid:durableId="2001151629">
    <w:abstractNumId w:val="9"/>
  </w:num>
  <w:num w:numId="35" w16cid:durableId="1655446419">
    <w:abstractNumId w:val="6"/>
  </w:num>
  <w:num w:numId="36" w16cid:durableId="222568299">
    <w:abstractNumId w:val="28"/>
  </w:num>
  <w:num w:numId="37" w16cid:durableId="2134712433">
    <w:abstractNumId w:val="33"/>
  </w:num>
  <w:num w:numId="38" w16cid:durableId="362097610">
    <w:abstractNumId w:val="22"/>
  </w:num>
  <w:num w:numId="39" w16cid:durableId="544098922">
    <w:abstractNumId w:val="19"/>
  </w:num>
  <w:num w:numId="40" w16cid:durableId="797187400">
    <w:abstractNumId w:val="40"/>
  </w:num>
  <w:num w:numId="41" w16cid:durableId="74619438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3315"/>
    <w:rsid w:val="0000153A"/>
    <w:rsid w:val="00005E2D"/>
    <w:rsid w:val="00006712"/>
    <w:rsid w:val="00010809"/>
    <w:rsid w:val="00010899"/>
    <w:rsid w:val="00010A0E"/>
    <w:rsid w:val="00010D0D"/>
    <w:rsid w:val="00011345"/>
    <w:rsid w:val="00011F06"/>
    <w:rsid w:val="0001242C"/>
    <w:rsid w:val="00012515"/>
    <w:rsid w:val="00022F3C"/>
    <w:rsid w:val="00024A89"/>
    <w:rsid w:val="00025DD7"/>
    <w:rsid w:val="00030A2C"/>
    <w:rsid w:val="000312DA"/>
    <w:rsid w:val="00035CCF"/>
    <w:rsid w:val="00035F1F"/>
    <w:rsid w:val="000372B6"/>
    <w:rsid w:val="00040773"/>
    <w:rsid w:val="000421D8"/>
    <w:rsid w:val="0004284D"/>
    <w:rsid w:val="00043A73"/>
    <w:rsid w:val="000478D5"/>
    <w:rsid w:val="00051253"/>
    <w:rsid w:val="0005372A"/>
    <w:rsid w:val="0006262E"/>
    <w:rsid w:val="0006268D"/>
    <w:rsid w:val="00070480"/>
    <w:rsid w:val="00070519"/>
    <w:rsid w:val="0007063F"/>
    <w:rsid w:val="000720D9"/>
    <w:rsid w:val="000756B4"/>
    <w:rsid w:val="000825A8"/>
    <w:rsid w:val="000853F1"/>
    <w:rsid w:val="00086688"/>
    <w:rsid w:val="00093D7E"/>
    <w:rsid w:val="000953CF"/>
    <w:rsid w:val="000A0198"/>
    <w:rsid w:val="000A1226"/>
    <w:rsid w:val="000A232C"/>
    <w:rsid w:val="000A38B6"/>
    <w:rsid w:val="000A5F6A"/>
    <w:rsid w:val="000A63BF"/>
    <w:rsid w:val="000B566E"/>
    <w:rsid w:val="000B5FE5"/>
    <w:rsid w:val="000B626B"/>
    <w:rsid w:val="000B6EFF"/>
    <w:rsid w:val="000C17A0"/>
    <w:rsid w:val="000C6189"/>
    <w:rsid w:val="000C6C5D"/>
    <w:rsid w:val="000D0C56"/>
    <w:rsid w:val="000D269D"/>
    <w:rsid w:val="000D36B2"/>
    <w:rsid w:val="000D3ADF"/>
    <w:rsid w:val="000D6B9B"/>
    <w:rsid w:val="000D7783"/>
    <w:rsid w:val="000E257E"/>
    <w:rsid w:val="000E2853"/>
    <w:rsid w:val="000E3FE4"/>
    <w:rsid w:val="000F1AE3"/>
    <w:rsid w:val="000F3B5F"/>
    <w:rsid w:val="00101D6D"/>
    <w:rsid w:val="0010461E"/>
    <w:rsid w:val="0010648E"/>
    <w:rsid w:val="001139CE"/>
    <w:rsid w:val="00116882"/>
    <w:rsid w:val="001177E9"/>
    <w:rsid w:val="00121390"/>
    <w:rsid w:val="001261A0"/>
    <w:rsid w:val="00126426"/>
    <w:rsid w:val="00130682"/>
    <w:rsid w:val="00131A90"/>
    <w:rsid w:val="001339CE"/>
    <w:rsid w:val="0013775C"/>
    <w:rsid w:val="001422BF"/>
    <w:rsid w:val="00143E59"/>
    <w:rsid w:val="00147B9A"/>
    <w:rsid w:val="00147DBD"/>
    <w:rsid w:val="0015168C"/>
    <w:rsid w:val="0015225D"/>
    <w:rsid w:val="0015386A"/>
    <w:rsid w:val="0015440B"/>
    <w:rsid w:val="00155C47"/>
    <w:rsid w:val="0016241B"/>
    <w:rsid w:val="0016263F"/>
    <w:rsid w:val="00163F11"/>
    <w:rsid w:val="0016502A"/>
    <w:rsid w:val="001663B3"/>
    <w:rsid w:val="00167060"/>
    <w:rsid w:val="00167958"/>
    <w:rsid w:val="0017040A"/>
    <w:rsid w:val="00170E8C"/>
    <w:rsid w:val="001711D2"/>
    <w:rsid w:val="001740F8"/>
    <w:rsid w:val="00175973"/>
    <w:rsid w:val="0017603E"/>
    <w:rsid w:val="00176E98"/>
    <w:rsid w:val="00177E53"/>
    <w:rsid w:val="001824F5"/>
    <w:rsid w:val="00184B06"/>
    <w:rsid w:val="0018531D"/>
    <w:rsid w:val="001864E9"/>
    <w:rsid w:val="0019150B"/>
    <w:rsid w:val="00194CAB"/>
    <w:rsid w:val="001955B7"/>
    <w:rsid w:val="001A0F39"/>
    <w:rsid w:val="001A359F"/>
    <w:rsid w:val="001A5498"/>
    <w:rsid w:val="001A6D37"/>
    <w:rsid w:val="001A71CC"/>
    <w:rsid w:val="001A78E3"/>
    <w:rsid w:val="001B1ECA"/>
    <w:rsid w:val="001B22EA"/>
    <w:rsid w:val="001B472A"/>
    <w:rsid w:val="001C0D57"/>
    <w:rsid w:val="001C4559"/>
    <w:rsid w:val="001D47D2"/>
    <w:rsid w:val="001E5F63"/>
    <w:rsid w:val="001E6B8F"/>
    <w:rsid w:val="001E7287"/>
    <w:rsid w:val="001F316A"/>
    <w:rsid w:val="001F3282"/>
    <w:rsid w:val="001F339B"/>
    <w:rsid w:val="001F6167"/>
    <w:rsid w:val="001F72A3"/>
    <w:rsid w:val="00200394"/>
    <w:rsid w:val="00200440"/>
    <w:rsid w:val="00203A55"/>
    <w:rsid w:val="00207360"/>
    <w:rsid w:val="00207B7D"/>
    <w:rsid w:val="00211B7C"/>
    <w:rsid w:val="00211B8B"/>
    <w:rsid w:val="0021285A"/>
    <w:rsid w:val="00213864"/>
    <w:rsid w:val="002243D5"/>
    <w:rsid w:val="0022484E"/>
    <w:rsid w:val="00225861"/>
    <w:rsid w:val="0023786E"/>
    <w:rsid w:val="00237B63"/>
    <w:rsid w:val="00237DCF"/>
    <w:rsid w:val="0024366F"/>
    <w:rsid w:val="002509F8"/>
    <w:rsid w:val="002539F1"/>
    <w:rsid w:val="00262D2C"/>
    <w:rsid w:val="00265B1E"/>
    <w:rsid w:val="0026638C"/>
    <w:rsid w:val="00266DA2"/>
    <w:rsid w:val="002725E1"/>
    <w:rsid w:val="002755EF"/>
    <w:rsid w:val="00282443"/>
    <w:rsid w:val="00282506"/>
    <w:rsid w:val="00284EFD"/>
    <w:rsid w:val="00285CC1"/>
    <w:rsid w:val="002860C2"/>
    <w:rsid w:val="00287070"/>
    <w:rsid w:val="002942D9"/>
    <w:rsid w:val="002945EB"/>
    <w:rsid w:val="002961CB"/>
    <w:rsid w:val="00296D80"/>
    <w:rsid w:val="00296ED2"/>
    <w:rsid w:val="00297623"/>
    <w:rsid w:val="002A4502"/>
    <w:rsid w:val="002A454B"/>
    <w:rsid w:val="002A626E"/>
    <w:rsid w:val="002B074E"/>
    <w:rsid w:val="002B0DDF"/>
    <w:rsid w:val="002B136C"/>
    <w:rsid w:val="002B1411"/>
    <w:rsid w:val="002B43BB"/>
    <w:rsid w:val="002B4704"/>
    <w:rsid w:val="002B524C"/>
    <w:rsid w:val="002B52C0"/>
    <w:rsid w:val="002C1004"/>
    <w:rsid w:val="002C184C"/>
    <w:rsid w:val="002D11A2"/>
    <w:rsid w:val="002D1B5C"/>
    <w:rsid w:val="002D4D40"/>
    <w:rsid w:val="002D7A59"/>
    <w:rsid w:val="002D7D1E"/>
    <w:rsid w:val="002D7DD0"/>
    <w:rsid w:val="002E1471"/>
    <w:rsid w:val="002E2223"/>
    <w:rsid w:val="002E309E"/>
    <w:rsid w:val="002E3CB4"/>
    <w:rsid w:val="002E52F6"/>
    <w:rsid w:val="002E683A"/>
    <w:rsid w:val="002F17F9"/>
    <w:rsid w:val="002F2D75"/>
    <w:rsid w:val="002F4A65"/>
    <w:rsid w:val="0030488D"/>
    <w:rsid w:val="00305683"/>
    <w:rsid w:val="00311C53"/>
    <w:rsid w:val="00311FC1"/>
    <w:rsid w:val="00314928"/>
    <w:rsid w:val="00314CD9"/>
    <w:rsid w:val="00315A2F"/>
    <w:rsid w:val="003171DD"/>
    <w:rsid w:val="00317561"/>
    <w:rsid w:val="00321EE1"/>
    <w:rsid w:val="00324F95"/>
    <w:rsid w:val="00325E00"/>
    <w:rsid w:val="00327AA1"/>
    <w:rsid w:val="00330C51"/>
    <w:rsid w:val="003313B6"/>
    <w:rsid w:val="0033290C"/>
    <w:rsid w:val="00340995"/>
    <w:rsid w:val="00343D21"/>
    <w:rsid w:val="00347D9D"/>
    <w:rsid w:val="00355BAE"/>
    <w:rsid w:val="00356969"/>
    <w:rsid w:val="003575D8"/>
    <w:rsid w:val="00361278"/>
    <w:rsid w:val="00361409"/>
    <w:rsid w:val="0036607B"/>
    <w:rsid w:val="00374ADD"/>
    <w:rsid w:val="00374DF4"/>
    <w:rsid w:val="00382389"/>
    <w:rsid w:val="0038275B"/>
    <w:rsid w:val="00382D3C"/>
    <w:rsid w:val="00383338"/>
    <w:rsid w:val="0038541A"/>
    <w:rsid w:val="00385BD8"/>
    <w:rsid w:val="00386A65"/>
    <w:rsid w:val="00386B8F"/>
    <w:rsid w:val="00387174"/>
    <w:rsid w:val="00387B3D"/>
    <w:rsid w:val="0039067B"/>
    <w:rsid w:val="0039215B"/>
    <w:rsid w:val="00392B39"/>
    <w:rsid w:val="00395F18"/>
    <w:rsid w:val="003A2A27"/>
    <w:rsid w:val="003A2BA6"/>
    <w:rsid w:val="003A664B"/>
    <w:rsid w:val="003A6F2C"/>
    <w:rsid w:val="003A71AD"/>
    <w:rsid w:val="003B01A3"/>
    <w:rsid w:val="003B1F3E"/>
    <w:rsid w:val="003B22A1"/>
    <w:rsid w:val="003C0A02"/>
    <w:rsid w:val="003C3A23"/>
    <w:rsid w:val="003C4477"/>
    <w:rsid w:val="003C6C97"/>
    <w:rsid w:val="003D2EFC"/>
    <w:rsid w:val="003D4664"/>
    <w:rsid w:val="003D5A20"/>
    <w:rsid w:val="003D5EE4"/>
    <w:rsid w:val="003D617B"/>
    <w:rsid w:val="003E0AAD"/>
    <w:rsid w:val="003E4114"/>
    <w:rsid w:val="003E484A"/>
    <w:rsid w:val="003E7682"/>
    <w:rsid w:val="003F29B9"/>
    <w:rsid w:val="003F55EA"/>
    <w:rsid w:val="003F5912"/>
    <w:rsid w:val="003F5A74"/>
    <w:rsid w:val="003F656B"/>
    <w:rsid w:val="003F74B0"/>
    <w:rsid w:val="003F7632"/>
    <w:rsid w:val="00401305"/>
    <w:rsid w:val="004029E4"/>
    <w:rsid w:val="004052C4"/>
    <w:rsid w:val="00416451"/>
    <w:rsid w:val="00417A31"/>
    <w:rsid w:val="0042099D"/>
    <w:rsid w:val="004214F1"/>
    <w:rsid w:val="00422239"/>
    <w:rsid w:val="00426875"/>
    <w:rsid w:val="00427E78"/>
    <w:rsid w:val="004303BE"/>
    <w:rsid w:val="00430885"/>
    <w:rsid w:val="00430DD1"/>
    <w:rsid w:val="004325A7"/>
    <w:rsid w:val="00435847"/>
    <w:rsid w:val="00436734"/>
    <w:rsid w:val="00440A85"/>
    <w:rsid w:val="00445217"/>
    <w:rsid w:val="00446EB6"/>
    <w:rsid w:val="00447496"/>
    <w:rsid w:val="00450A6B"/>
    <w:rsid w:val="0045215A"/>
    <w:rsid w:val="00460672"/>
    <w:rsid w:val="00461C19"/>
    <w:rsid w:val="0046723E"/>
    <w:rsid w:val="004717CA"/>
    <w:rsid w:val="00474F5C"/>
    <w:rsid w:val="00486885"/>
    <w:rsid w:val="00493972"/>
    <w:rsid w:val="0049403E"/>
    <w:rsid w:val="00494C22"/>
    <w:rsid w:val="00494CED"/>
    <w:rsid w:val="004969ED"/>
    <w:rsid w:val="00496C67"/>
    <w:rsid w:val="004976CF"/>
    <w:rsid w:val="004A00C3"/>
    <w:rsid w:val="004A076F"/>
    <w:rsid w:val="004A3809"/>
    <w:rsid w:val="004A756D"/>
    <w:rsid w:val="004B11E4"/>
    <w:rsid w:val="004B33C2"/>
    <w:rsid w:val="004B3C35"/>
    <w:rsid w:val="004B69DE"/>
    <w:rsid w:val="004C1161"/>
    <w:rsid w:val="004C4184"/>
    <w:rsid w:val="004C4562"/>
    <w:rsid w:val="004C7C06"/>
    <w:rsid w:val="004D2877"/>
    <w:rsid w:val="004D3309"/>
    <w:rsid w:val="004D3392"/>
    <w:rsid w:val="004D37C9"/>
    <w:rsid w:val="004D472C"/>
    <w:rsid w:val="004D6CCC"/>
    <w:rsid w:val="004E1F10"/>
    <w:rsid w:val="004E3377"/>
    <w:rsid w:val="004E486E"/>
    <w:rsid w:val="004E55E6"/>
    <w:rsid w:val="004E6036"/>
    <w:rsid w:val="004F4F63"/>
    <w:rsid w:val="004F58AC"/>
    <w:rsid w:val="004F6FB8"/>
    <w:rsid w:val="00502574"/>
    <w:rsid w:val="00505CD9"/>
    <w:rsid w:val="00507B8F"/>
    <w:rsid w:val="0051035E"/>
    <w:rsid w:val="0051153C"/>
    <w:rsid w:val="00514A0D"/>
    <w:rsid w:val="00520A28"/>
    <w:rsid w:val="00524218"/>
    <w:rsid w:val="005250BB"/>
    <w:rsid w:val="0053038E"/>
    <w:rsid w:val="00530EE4"/>
    <w:rsid w:val="00532246"/>
    <w:rsid w:val="00536360"/>
    <w:rsid w:val="0053774E"/>
    <w:rsid w:val="00541755"/>
    <w:rsid w:val="00541BC2"/>
    <w:rsid w:val="0054475E"/>
    <w:rsid w:val="00546E38"/>
    <w:rsid w:val="00554440"/>
    <w:rsid w:val="00567F05"/>
    <w:rsid w:val="00570CAD"/>
    <w:rsid w:val="00571456"/>
    <w:rsid w:val="00577707"/>
    <w:rsid w:val="005803B6"/>
    <w:rsid w:val="00582D9B"/>
    <w:rsid w:val="0058338C"/>
    <w:rsid w:val="00587887"/>
    <w:rsid w:val="0059001F"/>
    <w:rsid w:val="005907CE"/>
    <w:rsid w:val="00591C31"/>
    <w:rsid w:val="00597887"/>
    <w:rsid w:val="005A0B79"/>
    <w:rsid w:val="005A19B0"/>
    <w:rsid w:val="005A5415"/>
    <w:rsid w:val="005A61C7"/>
    <w:rsid w:val="005B3C62"/>
    <w:rsid w:val="005C4E86"/>
    <w:rsid w:val="005C6D9F"/>
    <w:rsid w:val="005C6F9B"/>
    <w:rsid w:val="005C7EA1"/>
    <w:rsid w:val="005D0A6C"/>
    <w:rsid w:val="005D5ABF"/>
    <w:rsid w:val="005D663B"/>
    <w:rsid w:val="005D7715"/>
    <w:rsid w:val="005E201E"/>
    <w:rsid w:val="005E41DF"/>
    <w:rsid w:val="005E79A7"/>
    <w:rsid w:val="005F46FD"/>
    <w:rsid w:val="005F4759"/>
    <w:rsid w:val="005F5276"/>
    <w:rsid w:val="00600EAD"/>
    <w:rsid w:val="00601D9C"/>
    <w:rsid w:val="0060319A"/>
    <w:rsid w:val="006036F7"/>
    <w:rsid w:val="00603CB9"/>
    <w:rsid w:val="006056F5"/>
    <w:rsid w:val="00605E75"/>
    <w:rsid w:val="00607752"/>
    <w:rsid w:val="00610A24"/>
    <w:rsid w:val="00610E4E"/>
    <w:rsid w:val="00615827"/>
    <w:rsid w:val="0062087E"/>
    <w:rsid w:val="00622DD6"/>
    <w:rsid w:val="00623B28"/>
    <w:rsid w:val="00624F89"/>
    <w:rsid w:val="00625935"/>
    <w:rsid w:val="0063611B"/>
    <w:rsid w:val="006367AB"/>
    <w:rsid w:val="00641A39"/>
    <w:rsid w:val="00641D37"/>
    <w:rsid w:val="0064272C"/>
    <w:rsid w:val="00643AA2"/>
    <w:rsid w:val="00651F71"/>
    <w:rsid w:val="00653172"/>
    <w:rsid w:val="0065393B"/>
    <w:rsid w:val="00654927"/>
    <w:rsid w:val="0065507A"/>
    <w:rsid w:val="00656D6B"/>
    <w:rsid w:val="00660B66"/>
    <w:rsid w:val="00662021"/>
    <w:rsid w:val="0066209B"/>
    <w:rsid w:val="00662372"/>
    <w:rsid w:val="006625AE"/>
    <w:rsid w:val="00662AFC"/>
    <w:rsid w:val="0066384E"/>
    <w:rsid w:val="00665B4D"/>
    <w:rsid w:val="00667397"/>
    <w:rsid w:val="006678A6"/>
    <w:rsid w:val="006747DB"/>
    <w:rsid w:val="0067706F"/>
    <w:rsid w:val="00677C76"/>
    <w:rsid w:val="00680180"/>
    <w:rsid w:val="006854BE"/>
    <w:rsid w:val="00686028"/>
    <w:rsid w:val="00687A3C"/>
    <w:rsid w:val="00691907"/>
    <w:rsid w:val="006945FA"/>
    <w:rsid w:val="006957AF"/>
    <w:rsid w:val="00697384"/>
    <w:rsid w:val="006A4110"/>
    <w:rsid w:val="006A5502"/>
    <w:rsid w:val="006A78B3"/>
    <w:rsid w:val="006B0821"/>
    <w:rsid w:val="006B3C07"/>
    <w:rsid w:val="006B3E06"/>
    <w:rsid w:val="006C1459"/>
    <w:rsid w:val="006C1622"/>
    <w:rsid w:val="006C365F"/>
    <w:rsid w:val="006C4672"/>
    <w:rsid w:val="006D26FB"/>
    <w:rsid w:val="006D2E0C"/>
    <w:rsid w:val="006D3B24"/>
    <w:rsid w:val="006D53E8"/>
    <w:rsid w:val="006D68D0"/>
    <w:rsid w:val="006D7080"/>
    <w:rsid w:val="006D769E"/>
    <w:rsid w:val="006E04B5"/>
    <w:rsid w:val="006E0C19"/>
    <w:rsid w:val="006E31D0"/>
    <w:rsid w:val="006E425E"/>
    <w:rsid w:val="006E4444"/>
    <w:rsid w:val="006E4F57"/>
    <w:rsid w:val="006E519B"/>
    <w:rsid w:val="006E5D7B"/>
    <w:rsid w:val="006F01B7"/>
    <w:rsid w:val="006F0A35"/>
    <w:rsid w:val="006F104D"/>
    <w:rsid w:val="006F2B17"/>
    <w:rsid w:val="006F3646"/>
    <w:rsid w:val="006F39CD"/>
    <w:rsid w:val="006F7107"/>
    <w:rsid w:val="006F730F"/>
    <w:rsid w:val="006F7FDD"/>
    <w:rsid w:val="00700D10"/>
    <w:rsid w:val="00702E44"/>
    <w:rsid w:val="0070337B"/>
    <w:rsid w:val="00703502"/>
    <w:rsid w:val="00703EED"/>
    <w:rsid w:val="007047AA"/>
    <w:rsid w:val="00710A45"/>
    <w:rsid w:val="00711D36"/>
    <w:rsid w:val="00715852"/>
    <w:rsid w:val="00717B84"/>
    <w:rsid w:val="007210B1"/>
    <w:rsid w:val="00722ED9"/>
    <w:rsid w:val="0072429B"/>
    <w:rsid w:val="00733B0C"/>
    <w:rsid w:val="007410FD"/>
    <w:rsid w:val="00741D63"/>
    <w:rsid w:val="00745585"/>
    <w:rsid w:val="00752529"/>
    <w:rsid w:val="0075763F"/>
    <w:rsid w:val="00757995"/>
    <w:rsid w:val="00761939"/>
    <w:rsid w:val="00762425"/>
    <w:rsid w:val="00763199"/>
    <w:rsid w:val="00763D8B"/>
    <w:rsid w:val="00763F23"/>
    <w:rsid w:val="007668EC"/>
    <w:rsid w:val="0077063B"/>
    <w:rsid w:val="00770BE8"/>
    <w:rsid w:val="0077337D"/>
    <w:rsid w:val="007753F9"/>
    <w:rsid w:val="007757F3"/>
    <w:rsid w:val="00775DD5"/>
    <w:rsid w:val="00780858"/>
    <w:rsid w:val="00780927"/>
    <w:rsid w:val="00783551"/>
    <w:rsid w:val="00784829"/>
    <w:rsid w:val="0078706E"/>
    <w:rsid w:val="0079032B"/>
    <w:rsid w:val="00792454"/>
    <w:rsid w:val="00793B54"/>
    <w:rsid w:val="0079413D"/>
    <w:rsid w:val="00794FB7"/>
    <w:rsid w:val="007977EB"/>
    <w:rsid w:val="00797843"/>
    <w:rsid w:val="007A2181"/>
    <w:rsid w:val="007A78F9"/>
    <w:rsid w:val="007B3CD0"/>
    <w:rsid w:val="007B5B9B"/>
    <w:rsid w:val="007B7AB7"/>
    <w:rsid w:val="007C6299"/>
    <w:rsid w:val="007D2D84"/>
    <w:rsid w:val="007D37EE"/>
    <w:rsid w:val="007D3E9B"/>
    <w:rsid w:val="007D4530"/>
    <w:rsid w:val="007D6EAF"/>
    <w:rsid w:val="007E0A6D"/>
    <w:rsid w:val="007E0C4B"/>
    <w:rsid w:val="007E1FF8"/>
    <w:rsid w:val="007E66BD"/>
    <w:rsid w:val="007E71A6"/>
    <w:rsid w:val="007F21D5"/>
    <w:rsid w:val="007F3204"/>
    <w:rsid w:val="007F3A45"/>
    <w:rsid w:val="007F45E8"/>
    <w:rsid w:val="00800044"/>
    <w:rsid w:val="0080167A"/>
    <w:rsid w:val="00803600"/>
    <w:rsid w:val="00805F7C"/>
    <w:rsid w:val="008154B1"/>
    <w:rsid w:val="00815F5E"/>
    <w:rsid w:val="0082230E"/>
    <w:rsid w:val="0082430B"/>
    <w:rsid w:val="00824E21"/>
    <w:rsid w:val="0083451B"/>
    <w:rsid w:val="00836620"/>
    <w:rsid w:val="0084029D"/>
    <w:rsid w:val="00841AB1"/>
    <w:rsid w:val="008425CD"/>
    <w:rsid w:val="00842FC3"/>
    <w:rsid w:val="008432CE"/>
    <w:rsid w:val="00852897"/>
    <w:rsid w:val="00853100"/>
    <w:rsid w:val="008541C4"/>
    <w:rsid w:val="008543F8"/>
    <w:rsid w:val="008552A7"/>
    <w:rsid w:val="00857AF3"/>
    <w:rsid w:val="00860CA7"/>
    <w:rsid w:val="00861156"/>
    <w:rsid w:val="00864C4B"/>
    <w:rsid w:val="00866808"/>
    <w:rsid w:val="00871452"/>
    <w:rsid w:val="00871852"/>
    <w:rsid w:val="0087589C"/>
    <w:rsid w:val="008762B6"/>
    <w:rsid w:val="00876B21"/>
    <w:rsid w:val="008772D3"/>
    <w:rsid w:val="00885964"/>
    <w:rsid w:val="00885AD8"/>
    <w:rsid w:val="00886E8F"/>
    <w:rsid w:val="008877D5"/>
    <w:rsid w:val="00887F2B"/>
    <w:rsid w:val="008912AA"/>
    <w:rsid w:val="008940A5"/>
    <w:rsid w:val="008953EE"/>
    <w:rsid w:val="00897C8D"/>
    <w:rsid w:val="008A683F"/>
    <w:rsid w:val="008B0E8C"/>
    <w:rsid w:val="008B0F8E"/>
    <w:rsid w:val="008B1C89"/>
    <w:rsid w:val="008B4942"/>
    <w:rsid w:val="008B4FC6"/>
    <w:rsid w:val="008B75B0"/>
    <w:rsid w:val="008C6014"/>
    <w:rsid w:val="008C62AC"/>
    <w:rsid w:val="008D02DC"/>
    <w:rsid w:val="008D1DBA"/>
    <w:rsid w:val="008D20E7"/>
    <w:rsid w:val="008D3140"/>
    <w:rsid w:val="008D6026"/>
    <w:rsid w:val="008D761B"/>
    <w:rsid w:val="008D7E66"/>
    <w:rsid w:val="008E2D51"/>
    <w:rsid w:val="008E4DF2"/>
    <w:rsid w:val="008E74FD"/>
    <w:rsid w:val="008F098B"/>
    <w:rsid w:val="008F1F5B"/>
    <w:rsid w:val="008F26F5"/>
    <w:rsid w:val="008F3DDC"/>
    <w:rsid w:val="008F4642"/>
    <w:rsid w:val="008F5E5C"/>
    <w:rsid w:val="008F633D"/>
    <w:rsid w:val="008F7D08"/>
    <w:rsid w:val="00907350"/>
    <w:rsid w:val="00911B97"/>
    <w:rsid w:val="00914593"/>
    <w:rsid w:val="00915A90"/>
    <w:rsid w:val="00915E97"/>
    <w:rsid w:val="00916EB5"/>
    <w:rsid w:val="00925AA1"/>
    <w:rsid w:val="0093043F"/>
    <w:rsid w:val="0093471B"/>
    <w:rsid w:val="00935A99"/>
    <w:rsid w:val="00940450"/>
    <w:rsid w:val="00941144"/>
    <w:rsid w:val="00943DB7"/>
    <w:rsid w:val="00944EED"/>
    <w:rsid w:val="00950065"/>
    <w:rsid w:val="00951DB3"/>
    <w:rsid w:val="00953F01"/>
    <w:rsid w:val="009545A5"/>
    <w:rsid w:val="00954615"/>
    <w:rsid w:val="00955610"/>
    <w:rsid w:val="0095594F"/>
    <w:rsid w:val="00957EF3"/>
    <w:rsid w:val="00960F52"/>
    <w:rsid w:val="009629EF"/>
    <w:rsid w:val="00964CEF"/>
    <w:rsid w:val="00967E4C"/>
    <w:rsid w:val="0097233B"/>
    <w:rsid w:val="009747DE"/>
    <w:rsid w:val="00975501"/>
    <w:rsid w:val="00975F00"/>
    <w:rsid w:val="00982D79"/>
    <w:rsid w:val="00985638"/>
    <w:rsid w:val="00990D4A"/>
    <w:rsid w:val="0099104C"/>
    <w:rsid w:val="009929A0"/>
    <w:rsid w:val="009936A9"/>
    <w:rsid w:val="009B47BC"/>
    <w:rsid w:val="009B79A9"/>
    <w:rsid w:val="009C0C11"/>
    <w:rsid w:val="009C0E8D"/>
    <w:rsid w:val="009C3714"/>
    <w:rsid w:val="009C396B"/>
    <w:rsid w:val="009C3E3C"/>
    <w:rsid w:val="009C4533"/>
    <w:rsid w:val="009C4C2D"/>
    <w:rsid w:val="009C5176"/>
    <w:rsid w:val="009C6C2F"/>
    <w:rsid w:val="009C6DAC"/>
    <w:rsid w:val="009D338E"/>
    <w:rsid w:val="009D54FC"/>
    <w:rsid w:val="009D627F"/>
    <w:rsid w:val="009D6372"/>
    <w:rsid w:val="009D792E"/>
    <w:rsid w:val="009D7B64"/>
    <w:rsid w:val="009E10C6"/>
    <w:rsid w:val="009E22ED"/>
    <w:rsid w:val="009E41B5"/>
    <w:rsid w:val="009E455E"/>
    <w:rsid w:val="009E5E01"/>
    <w:rsid w:val="009F09C7"/>
    <w:rsid w:val="009F2737"/>
    <w:rsid w:val="009F6158"/>
    <w:rsid w:val="00A01DE1"/>
    <w:rsid w:val="00A05BEB"/>
    <w:rsid w:val="00A077DB"/>
    <w:rsid w:val="00A13420"/>
    <w:rsid w:val="00A1578C"/>
    <w:rsid w:val="00A21B0C"/>
    <w:rsid w:val="00A23570"/>
    <w:rsid w:val="00A273AD"/>
    <w:rsid w:val="00A33DC9"/>
    <w:rsid w:val="00A3563B"/>
    <w:rsid w:val="00A35EE3"/>
    <w:rsid w:val="00A36D42"/>
    <w:rsid w:val="00A379D4"/>
    <w:rsid w:val="00A40D5A"/>
    <w:rsid w:val="00A41552"/>
    <w:rsid w:val="00A468E2"/>
    <w:rsid w:val="00A46B4C"/>
    <w:rsid w:val="00A4721A"/>
    <w:rsid w:val="00A47950"/>
    <w:rsid w:val="00A538FC"/>
    <w:rsid w:val="00A55321"/>
    <w:rsid w:val="00A554F3"/>
    <w:rsid w:val="00A55839"/>
    <w:rsid w:val="00A57535"/>
    <w:rsid w:val="00A601C0"/>
    <w:rsid w:val="00A61AA3"/>
    <w:rsid w:val="00A62EFD"/>
    <w:rsid w:val="00A642AD"/>
    <w:rsid w:val="00A644CD"/>
    <w:rsid w:val="00A662EB"/>
    <w:rsid w:val="00A70729"/>
    <w:rsid w:val="00A70C4B"/>
    <w:rsid w:val="00A72041"/>
    <w:rsid w:val="00A72475"/>
    <w:rsid w:val="00A72FE3"/>
    <w:rsid w:val="00A74DC3"/>
    <w:rsid w:val="00A76C5B"/>
    <w:rsid w:val="00A8013B"/>
    <w:rsid w:val="00A8104C"/>
    <w:rsid w:val="00A81337"/>
    <w:rsid w:val="00A84EE1"/>
    <w:rsid w:val="00A86DE7"/>
    <w:rsid w:val="00A87C37"/>
    <w:rsid w:val="00A932CD"/>
    <w:rsid w:val="00A94639"/>
    <w:rsid w:val="00AA0343"/>
    <w:rsid w:val="00AA4237"/>
    <w:rsid w:val="00AA7354"/>
    <w:rsid w:val="00AA7E9A"/>
    <w:rsid w:val="00AB0B5E"/>
    <w:rsid w:val="00AC0838"/>
    <w:rsid w:val="00AC6B75"/>
    <w:rsid w:val="00AC6BB0"/>
    <w:rsid w:val="00AD1FB4"/>
    <w:rsid w:val="00AD398C"/>
    <w:rsid w:val="00AD3EF6"/>
    <w:rsid w:val="00AE3C90"/>
    <w:rsid w:val="00AE5D7A"/>
    <w:rsid w:val="00AE6A29"/>
    <w:rsid w:val="00AE7801"/>
    <w:rsid w:val="00AF3946"/>
    <w:rsid w:val="00AF42BB"/>
    <w:rsid w:val="00AF78B6"/>
    <w:rsid w:val="00B00B46"/>
    <w:rsid w:val="00B00BCF"/>
    <w:rsid w:val="00B01DA2"/>
    <w:rsid w:val="00B026C1"/>
    <w:rsid w:val="00B03AD3"/>
    <w:rsid w:val="00B04AD2"/>
    <w:rsid w:val="00B0562A"/>
    <w:rsid w:val="00B06288"/>
    <w:rsid w:val="00B10805"/>
    <w:rsid w:val="00B144CB"/>
    <w:rsid w:val="00B15290"/>
    <w:rsid w:val="00B20BCC"/>
    <w:rsid w:val="00B2132E"/>
    <w:rsid w:val="00B262B0"/>
    <w:rsid w:val="00B302E6"/>
    <w:rsid w:val="00B4277E"/>
    <w:rsid w:val="00B43315"/>
    <w:rsid w:val="00B45C87"/>
    <w:rsid w:val="00B45E2A"/>
    <w:rsid w:val="00B468C2"/>
    <w:rsid w:val="00B526F9"/>
    <w:rsid w:val="00B53D3F"/>
    <w:rsid w:val="00B572F4"/>
    <w:rsid w:val="00B60A1A"/>
    <w:rsid w:val="00B626DA"/>
    <w:rsid w:val="00B63870"/>
    <w:rsid w:val="00B656FB"/>
    <w:rsid w:val="00B67DA8"/>
    <w:rsid w:val="00B70C96"/>
    <w:rsid w:val="00B72BB9"/>
    <w:rsid w:val="00B77AF9"/>
    <w:rsid w:val="00B8095B"/>
    <w:rsid w:val="00B831F2"/>
    <w:rsid w:val="00B8550C"/>
    <w:rsid w:val="00B91884"/>
    <w:rsid w:val="00B94AE0"/>
    <w:rsid w:val="00B95095"/>
    <w:rsid w:val="00BA010F"/>
    <w:rsid w:val="00BA436B"/>
    <w:rsid w:val="00BA6347"/>
    <w:rsid w:val="00BB0ECB"/>
    <w:rsid w:val="00BB191E"/>
    <w:rsid w:val="00BB253C"/>
    <w:rsid w:val="00BB294F"/>
    <w:rsid w:val="00BB2BFA"/>
    <w:rsid w:val="00BB3F58"/>
    <w:rsid w:val="00BB5206"/>
    <w:rsid w:val="00BB660F"/>
    <w:rsid w:val="00BB7AEE"/>
    <w:rsid w:val="00BC38DC"/>
    <w:rsid w:val="00BC435D"/>
    <w:rsid w:val="00BC4DC8"/>
    <w:rsid w:val="00BD0DC5"/>
    <w:rsid w:val="00BD1BBB"/>
    <w:rsid w:val="00BD3027"/>
    <w:rsid w:val="00BD6EC2"/>
    <w:rsid w:val="00BD77C6"/>
    <w:rsid w:val="00BE1FB1"/>
    <w:rsid w:val="00BE2386"/>
    <w:rsid w:val="00BE2AF3"/>
    <w:rsid w:val="00BE362F"/>
    <w:rsid w:val="00BE513A"/>
    <w:rsid w:val="00BF18B5"/>
    <w:rsid w:val="00BF5222"/>
    <w:rsid w:val="00BF674E"/>
    <w:rsid w:val="00C0351F"/>
    <w:rsid w:val="00C07898"/>
    <w:rsid w:val="00C13DFD"/>
    <w:rsid w:val="00C1696D"/>
    <w:rsid w:val="00C202AF"/>
    <w:rsid w:val="00C2300D"/>
    <w:rsid w:val="00C24548"/>
    <w:rsid w:val="00C274E4"/>
    <w:rsid w:val="00C3016F"/>
    <w:rsid w:val="00C34DAE"/>
    <w:rsid w:val="00C3586E"/>
    <w:rsid w:val="00C37CB1"/>
    <w:rsid w:val="00C43EE5"/>
    <w:rsid w:val="00C4629C"/>
    <w:rsid w:val="00C46CFD"/>
    <w:rsid w:val="00C50C34"/>
    <w:rsid w:val="00C569A7"/>
    <w:rsid w:val="00C578C9"/>
    <w:rsid w:val="00C579BD"/>
    <w:rsid w:val="00C57B68"/>
    <w:rsid w:val="00C60224"/>
    <w:rsid w:val="00C64669"/>
    <w:rsid w:val="00C6602C"/>
    <w:rsid w:val="00C672D6"/>
    <w:rsid w:val="00C679B3"/>
    <w:rsid w:val="00C72FA5"/>
    <w:rsid w:val="00C75446"/>
    <w:rsid w:val="00C75489"/>
    <w:rsid w:val="00C77538"/>
    <w:rsid w:val="00C80044"/>
    <w:rsid w:val="00C8087A"/>
    <w:rsid w:val="00C80EF4"/>
    <w:rsid w:val="00C81BFB"/>
    <w:rsid w:val="00C82A9B"/>
    <w:rsid w:val="00C84FC9"/>
    <w:rsid w:val="00C929FA"/>
    <w:rsid w:val="00C93BE0"/>
    <w:rsid w:val="00C959B9"/>
    <w:rsid w:val="00CA0EB1"/>
    <w:rsid w:val="00CA1BF4"/>
    <w:rsid w:val="00CA1F21"/>
    <w:rsid w:val="00CA2DF0"/>
    <w:rsid w:val="00CA328A"/>
    <w:rsid w:val="00CA4183"/>
    <w:rsid w:val="00CA6842"/>
    <w:rsid w:val="00CB05CB"/>
    <w:rsid w:val="00CB1ABF"/>
    <w:rsid w:val="00CB23D6"/>
    <w:rsid w:val="00CB2EAA"/>
    <w:rsid w:val="00CB51B2"/>
    <w:rsid w:val="00CB59D8"/>
    <w:rsid w:val="00CB658D"/>
    <w:rsid w:val="00CB71CB"/>
    <w:rsid w:val="00CC2B85"/>
    <w:rsid w:val="00CC4A5E"/>
    <w:rsid w:val="00CC4DEF"/>
    <w:rsid w:val="00CC7A3A"/>
    <w:rsid w:val="00CD2048"/>
    <w:rsid w:val="00CD45D0"/>
    <w:rsid w:val="00CD4A32"/>
    <w:rsid w:val="00CE0028"/>
    <w:rsid w:val="00CE03FD"/>
    <w:rsid w:val="00CE1C1E"/>
    <w:rsid w:val="00CE32D0"/>
    <w:rsid w:val="00CE39E5"/>
    <w:rsid w:val="00CE6B7C"/>
    <w:rsid w:val="00CE72E9"/>
    <w:rsid w:val="00CE7BB2"/>
    <w:rsid w:val="00CF1A47"/>
    <w:rsid w:val="00CF4B71"/>
    <w:rsid w:val="00CF54AF"/>
    <w:rsid w:val="00CF7C06"/>
    <w:rsid w:val="00D047BE"/>
    <w:rsid w:val="00D052F4"/>
    <w:rsid w:val="00D062CC"/>
    <w:rsid w:val="00D06EDA"/>
    <w:rsid w:val="00D11F8E"/>
    <w:rsid w:val="00D1359F"/>
    <w:rsid w:val="00D15EA2"/>
    <w:rsid w:val="00D20CFB"/>
    <w:rsid w:val="00D216F9"/>
    <w:rsid w:val="00D23471"/>
    <w:rsid w:val="00D26A2A"/>
    <w:rsid w:val="00D316D3"/>
    <w:rsid w:val="00D33862"/>
    <w:rsid w:val="00D36B29"/>
    <w:rsid w:val="00D416AA"/>
    <w:rsid w:val="00D4349F"/>
    <w:rsid w:val="00D45B3E"/>
    <w:rsid w:val="00D50E60"/>
    <w:rsid w:val="00D56B84"/>
    <w:rsid w:val="00D572B8"/>
    <w:rsid w:val="00D61100"/>
    <w:rsid w:val="00D62405"/>
    <w:rsid w:val="00D6486B"/>
    <w:rsid w:val="00D66195"/>
    <w:rsid w:val="00D66E2C"/>
    <w:rsid w:val="00D67064"/>
    <w:rsid w:val="00D7224C"/>
    <w:rsid w:val="00D72E51"/>
    <w:rsid w:val="00D74BDB"/>
    <w:rsid w:val="00D75EDF"/>
    <w:rsid w:val="00D76771"/>
    <w:rsid w:val="00D8008F"/>
    <w:rsid w:val="00D826F4"/>
    <w:rsid w:val="00D82938"/>
    <w:rsid w:val="00D85865"/>
    <w:rsid w:val="00D868D0"/>
    <w:rsid w:val="00D92A42"/>
    <w:rsid w:val="00D938F3"/>
    <w:rsid w:val="00D9734F"/>
    <w:rsid w:val="00D97730"/>
    <w:rsid w:val="00D97A8C"/>
    <w:rsid w:val="00DA5487"/>
    <w:rsid w:val="00DB055B"/>
    <w:rsid w:val="00DB4CC1"/>
    <w:rsid w:val="00DB54B8"/>
    <w:rsid w:val="00DB6417"/>
    <w:rsid w:val="00DB74D6"/>
    <w:rsid w:val="00DB777C"/>
    <w:rsid w:val="00DC44C5"/>
    <w:rsid w:val="00DC4BF7"/>
    <w:rsid w:val="00DD1264"/>
    <w:rsid w:val="00DD25AA"/>
    <w:rsid w:val="00DD2694"/>
    <w:rsid w:val="00DD3671"/>
    <w:rsid w:val="00DD4331"/>
    <w:rsid w:val="00DD6431"/>
    <w:rsid w:val="00DE16D9"/>
    <w:rsid w:val="00DE4289"/>
    <w:rsid w:val="00DE699A"/>
    <w:rsid w:val="00DF06F8"/>
    <w:rsid w:val="00DF20BE"/>
    <w:rsid w:val="00DF538E"/>
    <w:rsid w:val="00DF5CDE"/>
    <w:rsid w:val="00E0034E"/>
    <w:rsid w:val="00E045B0"/>
    <w:rsid w:val="00E05C35"/>
    <w:rsid w:val="00E12BE0"/>
    <w:rsid w:val="00E13635"/>
    <w:rsid w:val="00E13645"/>
    <w:rsid w:val="00E14787"/>
    <w:rsid w:val="00E15B28"/>
    <w:rsid w:val="00E15DC7"/>
    <w:rsid w:val="00E16698"/>
    <w:rsid w:val="00E167A5"/>
    <w:rsid w:val="00E2261A"/>
    <w:rsid w:val="00E2504E"/>
    <w:rsid w:val="00E26C39"/>
    <w:rsid w:val="00E33093"/>
    <w:rsid w:val="00E3452A"/>
    <w:rsid w:val="00E347BC"/>
    <w:rsid w:val="00E35245"/>
    <w:rsid w:val="00E35B90"/>
    <w:rsid w:val="00E36435"/>
    <w:rsid w:val="00E36E3B"/>
    <w:rsid w:val="00E423D7"/>
    <w:rsid w:val="00E43108"/>
    <w:rsid w:val="00E43182"/>
    <w:rsid w:val="00E43EBE"/>
    <w:rsid w:val="00E4423C"/>
    <w:rsid w:val="00E45918"/>
    <w:rsid w:val="00E45DDF"/>
    <w:rsid w:val="00E5044D"/>
    <w:rsid w:val="00E53AF4"/>
    <w:rsid w:val="00E55153"/>
    <w:rsid w:val="00E62A92"/>
    <w:rsid w:val="00E63D31"/>
    <w:rsid w:val="00E65CCD"/>
    <w:rsid w:val="00E7291A"/>
    <w:rsid w:val="00E74708"/>
    <w:rsid w:val="00E74854"/>
    <w:rsid w:val="00E766FA"/>
    <w:rsid w:val="00E770BD"/>
    <w:rsid w:val="00E7726B"/>
    <w:rsid w:val="00E8133F"/>
    <w:rsid w:val="00E84031"/>
    <w:rsid w:val="00E87C41"/>
    <w:rsid w:val="00E93B1F"/>
    <w:rsid w:val="00E94467"/>
    <w:rsid w:val="00EA1056"/>
    <w:rsid w:val="00EA319D"/>
    <w:rsid w:val="00EA44CC"/>
    <w:rsid w:val="00EA59D8"/>
    <w:rsid w:val="00EA7BCA"/>
    <w:rsid w:val="00EB2A27"/>
    <w:rsid w:val="00EB5377"/>
    <w:rsid w:val="00EB5A68"/>
    <w:rsid w:val="00EB7C2A"/>
    <w:rsid w:val="00EC12FD"/>
    <w:rsid w:val="00EC2C0D"/>
    <w:rsid w:val="00EC38C0"/>
    <w:rsid w:val="00EC4C4E"/>
    <w:rsid w:val="00EC5E66"/>
    <w:rsid w:val="00EC5FFD"/>
    <w:rsid w:val="00EC7EDE"/>
    <w:rsid w:val="00ED231F"/>
    <w:rsid w:val="00ED2D45"/>
    <w:rsid w:val="00ED78FB"/>
    <w:rsid w:val="00EE24B8"/>
    <w:rsid w:val="00EE2C83"/>
    <w:rsid w:val="00EE3F17"/>
    <w:rsid w:val="00EF7429"/>
    <w:rsid w:val="00F0173D"/>
    <w:rsid w:val="00F041AC"/>
    <w:rsid w:val="00F05817"/>
    <w:rsid w:val="00F060E3"/>
    <w:rsid w:val="00F06F59"/>
    <w:rsid w:val="00F06FBB"/>
    <w:rsid w:val="00F141CD"/>
    <w:rsid w:val="00F162F9"/>
    <w:rsid w:val="00F17FC3"/>
    <w:rsid w:val="00F20262"/>
    <w:rsid w:val="00F21268"/>
    <w:rsid w:val="00F241EC"/>
    <w:rsid w:val="00F27D21"/>
    <w:rsid w:val="00F329A8"/>
    <w:rsid w:val="00F32F38"/>
    <w:rsid w:val="00F36193"/>
    <w:rsid w:val="00F36B48"/>
    <w:rsid w:val="00F374ED"/>
    <w:rsid w:val="00F42992"/>
    <w:rsid w:val="00F4409B"/>
    <w:rsid w:val="00F44156"/>
    <w:rsid w:val="00F45A2A"/>
    <w:rsid w:val="00F4671D"/>
    <w:rsid w:val="00F46803"/>
    <w:rsid w:val="00F50121"/>
    <w:rsid w:val="00F50BBA"/>
    <w:rsid w:val="00F50CCF"/>
    <w:rsid w:val="00F54EC1"/>
    <w:rsid w:val="00F55608"/>
    <w:rsid w:val="00F56C5B"/>
    <w:rsid w:val="00F607F7"/>
    <w:rsid w:val="00F64D11"/>
    <w:rsid w:val="00F66CF2"/>
    <w:rsid w:val="00F66E88"/>
    <w:rsid w:val="00F6705B"/>
    <w:rsid w:val="00F7380F"/>
    <w:rsid w:val="00F73C32"/>
    <w:rsid w:val="00F73E69"/>
    <w:rsid w:val="00F74B0D"/>
    <w:rsid w:val="00F759BF"/>
    <w:rsid w:val="00F77CD3"/>
    <w:rsid w:val="00F803CA"/>
    <w:rsid w:val="00F83301"/>
    <w:rsid w:val="00F834D4"/>
    <w:rsid w:val="00F84252"/>
    <w:rsid w:val="00F873B5"/>
    <w:rsid w:val="00F8798C"/>
    <w:rsid w:val="00F91D3B"/>
    <w:rsid w:val="00FA18FD"/>
    <w:rsid w:val="00FA3089"/>
    <w:rsid w:val="00FA5925"/>
    <w:rsid w:val="00FA7CEC"/>
    <w:rsid w:val="00FB12D5"/>
    <w:rsid w:val="00FB1FEE"/>
    <w:rsid w:val="00FB5DE3"/>
    <w:rsid w:val="00FC06D0"/>
    <w:rsid w:val="00FC1445"/>
    <w:rsid w:val="00FC2EF4"/>
    <w:rsid w:val="00FD2056"/>
    <w:rsid w:val="00FD2629"/>
    <w:rsid w:val="00FD35E8"/>
    <w:rsid w:val="00FD792A"/>
    <w:rsid w:val="00FE0102"/>
    <w:rsid w:val="00FE1565"/>
    <w:rsid w:val="00FE39E7"/>
    <w:rsid w:val="00FE5143"/>
    <w:rsid w:val="00FF1E1E"/>
    <w:rsid w:val="00FF267C"/>
    <w:rsid w:val="00FF6E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0A1BA1"/>
  <w15:docId w15:val="{16A991FD-6326-4166-94CE-5D024185A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6FA"/>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semiHidden/>
    <w:unhideWhenUsed/>
    <w:qFormat/>
    <w:rsid w:val="00A662EB"/>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link w:val="30"/>
    <w:qFormat/>
    <w:rsid w:val="00E766FA"/>
    <w:pPr>
      <w:spacing w:before="100" w:beforeAutospacing="1" w:after="100" w:afterAutospacing="1"/>
      <w:outlineLvl w:val="2"/>
    </w:pPr>
    <w:rPr>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E766FA"/>
    <w:rPr>
      <w:rFonts w:ascii="Times New Roman" w:eastAsia="Times New Roman" w:hAnsi="Times New Roman" w:cs="Times New Roman"/>
      <w:b/>
      <w:bCs/>
      <w:sz w:val="27"/>
      <w:szCs w:val="27"/>
      <w:lang w:eastAsia="uk-UA"/>
    </w:rPr>
  </w:style>
  <w:style w:type="paragraph" w:styleId="a3">
    <w:name w:val="List Paragraph"/>
    <w:basedOn w:val="a"/>
    <w:link w:val="a4"/>
    <w:uiPriority w:val="34"/>
    <w:qFormat/>
    <w:rsid w:val="00E766FA"/>
    <w:pPr>
      <w:ind w:left="720"/>
      <w:contextualSpacing/>
    </w:pPr>
  </w:style>
  <w:style w:type="character" w:customStyle="1" w:styleId="a5">
    <w:name w:val="Текст у виносці Знак"/>
    <w:basedOn w:val="a0"/>
    <w:link w:val="a6"/>
    <w:uiPriority w:val="99"/>
    <w:semiHidden/>
    <w:rsid w:val="00E766FA"/>
    <w:rPr>
      <w:rFonts w:ascii="Segoe UI" w:eastAsia="Times New Roman" w:hAnsi="Segoe UI" w:cs="Segoe UI"/>
      <w:sz w:val="18"/>
      <w:szCs w:val="18"/>
      <w:lang w:val="ru-RU" w:eastAsia="ru-RU"/>
    </w:rPr>
  </w:style>
  <w:style w:type="paragraph" w:styleId="a6">
    <w:name w:val="Balloon Text"/>
    <w:basedOn w:val="a"/>
    <w:link w:val="a5"/>
    <w:uiPriority w:val="99"/>
    <w:semiHidden/>
    <w:unhideWhenUsed/>
    <w:rsid w:val="00E766FA"/>
    <w:rPr>
      <w:rFonts w:ascii="Segoe UI" w:hAnsi="Segoe UI" w:cs="Segoe UI"/>
      <w:sz w:val="18"/>
      <w:szCs w:val="18"/>
    </w:rPr>
  </w:style>
  <w:style w:type="table" w:styleId="a7">
    <w:name w:val="Table Grid"/>
    <w:basedOn w:val="a1"/>
    <w:uiPriority w:val="39"/>
    <w:rsid w:val="00E766FA"/>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annotation text"/>
    <w:basedOn w:val="a"/>
    <w:link w:val="a9"/>
    <w:uiPriority w:val="99"/>
    <w:semiHidden/>
    <w:unhideWhenUsed/>
    <w:rsid w:val="00E766FA"/>
    <w:rPr>
      <w:sz w:val="20"/>
      <w:szCs w:val="20"/>
    </w:rPr>
  </w:style>
  <w:style w:type="character" w:customStyle="1" w:styleId="a9">
    <w:name w:val="Текст примітки Знак"/>
    <w:basedOn w:val="a0"/>
    <w:link w:val="a8"/>
    <w:uiPriority w:val="99"/>
    <w:semiHidden/>
    <w:rsid w:val="00E766FA"/>
    <w:rPr>
      <w:rFonts w:ascii="Times New Roman" w:eastAsia="Times New Roman" w:hAnsi="Times New Roman" w:cs="Times New Roman"/>
      <w:sz w:val="20"/>
      <w:szCs w:val="20"/>
      <w:lang w:val="ru-RU" w:eastAsia="ru-RU"/>
    </w:rPr>
  </w:style>
  <w:style w:type="character" w:customStyle="1" w:styleId="aa">
    <w:name w:val="Тема примітки Знак"/>
    <w:basedOn w:val="a9"/>
    <w:link w:val="ab"/>
    <w:uiPriority w:val="99"/>
    <w:semiHidden/>
    <w:rsid w:val="00E766FA"/>
    <w:rPr>
      <w:rFonts w:ascii="Times New Roman" w:eastAsia="Times New Roman" w:hAnsi="Times New Roman" w:cs="Times New Roman"/>
      <w:b/>
      <w:bCs/>
      <w:sz w:val="20"/>
      <w:szCs w:val="20"/>
      <w:lang w:val="ru-RU" w:eastAsia="ru-RU"/>
    </w:rPr>
  </w:style>
  <w:style w:type="paragraph" w:styleId="ab">
    <w:name w:val="annotation subject"/>
    <w:basedOn w:val="a8"/>
    <w:next w:val="a8"/>
    <w:link w:val="aa"/>
    <w:uiPriority w:val="99"/>
    <w:semiHidden/>
    <w:unhideWhenUsed/>
    <w:rsid w:val="00E766FA"/>
    <w:rPr>
      <w:b/>
      <w:bCs/>
    </w:rPr>
  </w:style>
  <w:style w:type="character" w:customStyle="1" w:styleId="HTML">
    <w:name w:val="Стандартний HTML Знак"/>
    <w:basedOn w:val="a0"/>
    <w:link w:val="HTML0"/>
    <w:uiPriority w:val="99"/>
    <w:semiHidden/>
    <w:rsid w:val="00E766FA"/>
    <w:rPr>
      <w:rFonts w:ascii="Courier New" w:eastAsia="Times New Roman" w:hAnsi="Courier New" w:cs="Courier New"/>
      <w:sz w:val="20"/>
      <w:szCs w:val="20"/>
      <w:lang w:eastAsia="uk-UA"/>
    </w:rPr>
  </w:style>
  <w:style w:type="paragraph" w:styleId="HTML0">
    <w:name w:val="HTML Preformatted"/>
    <w:basedOn w:val="a"/>
    <w:link w:val="HTML"/>
    <w:uiPriority w:val="99"/>
    <w:semiHidden/>
    <w:unhideWhenUsed/>
    <w:rsid w:val="00E766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paragraph" w:styleId="ac">
    <w:name w:val="header"/>
    <w:basedOn w:val="a"/>
    <w:link w:val="ad"/>
    <w:uiPriority w:val="99"/>
    <w:unhideWhenUsed/>
    <w:rsid w:val="00E766FA"/>
    <w:pPr>
      <w:tabs>
        <w:tab w:val="center" w:pos="4819"/>
        <w:tab w:val="right" w:pos="9639"/>
      </w:tabs>
    </w:pPr>
  </w:style>
  <w:style w:type="character" w:customStyle="1" w:styleId="ad">
    <w:name w:val="Верхній колонтитул Знак"/>
    <w:basedOn w:val="a0"/>
    <w:link w:val="ac"/>
    <w:uiPriority w:val="99"/>
    <w:rsid w:val="00E766FA"/>
    <w:rPr>
      <w:rFonts w:ascii="Times New Roman" w:eastAsia="Times New Roman" w:hAnsi="Times New Roman" w:cs="Times New Roman"/>
      <w:sz w:val="24"/>
      <w:szCs w:val="24"/>
      <w:lang w:val="ru-RU" w:eastAsia="ru-RU"/>
    </w:rPr>
  </w:style>
  <w:style w:type="paragraph" w:styleId="ae">
    <w:name w:val="footer"/>
    <w:basedOn w:val="a"/>
    <w:link w:val="af"/>
    <w:unhideWhenUsed/>
    <w:rsid w:val="00E766FA"/>
    <w:pPr>
      <w:tabs>
        <w:tab w:val="center" w:pos="4819"/>
        <w:tab w:val="right" w:pos="9639"/>
      </w:tabs>
    </w:pPr>
  </w:style>
  <w:style w:type="character" w:customStyle="1" w:styleId="af">
    <w:name w:val="Нижній колонтитул Знак"/>
    <w:basedOn w:val="a0"/>
    <w:link w:val="ae"/>
    <w:uiPriority w:val="99"/>
    <w:rsid w:val="00E766FA"/>
    <w:rPr>
      <w:rFonts w:ascii="Times New Roman" w:eastAsia="Times New Roman" w:hAnsi="Times New Roman" w:cs="Times New Roman"/>
      <w:sz w:val="24"/>
      <w:szCs w:val="24"/>
      <w:lang w:val="ru-RU" w:eastAsia="ru-RU"/>
    </w:rPr>
  </w:style>
  <w:style w:type="character" w:styleId="af0">
    <w:name w:val="annotation reference"/>
    <w:basedOn w:val="a0"/>
    <w:uiPriority w:val="99"/>
    <w:semiHidden/>
    <w:unhideWhenUsed/>
    <w:rsid w:val="001A78E3"/>
    <w:rPr>
      <w:sz w:val="16"/>
      <w:szCs w:val="16"/>
    </w:rPr>
  </w:style>
  <w:style w:type="character" w:styleId="af1">
    <w:name w:val="Hyperlink"/>
    <w:basedOn w:val="a0"/>
    <w:uiPriority w:val="99"/>
    <w:unhideWhenUsed/>
    <w:rsid w:val="00A74DC3"/>
    <w:rPr>
      <w:color w:val="0563C1" w:themeColor="hyperlink"/>
      <w:u w:val="single"/>
    </w:rPr>
  </w:style>
  <w:style w:type="paragraph" w:customStyle="1" w:styleId="rvps2">
    <w:name w:val="rvps2"/>
    <w:basedOn w:val="a"/>
    <w:rsid w:val="00FB1FEE"/>
    <w:pPr>
      <w:spacing w:before="100" w:beforeAutospacing="1" w:after="100" w:afterAutospacing="1"/>
    </w:pPr>
  </w:style>
  <w:style w:type="character" w:customStyle="1" w:styleId="a4">
    <w:name w:val="Абзац списку Знак"/>
    <w:link w:val="a3"/>
    <w:uiPriority w:val="34"/>
    <w:rsid w:val="00F50BBA"/>
    <w:rPr>
      <w:rFonts w:ascii="Times New Roman" w:eastAsia="Times New Roman" w:hAnsi="Times New Roman" w:cs="Times New Roman"/>
      <w:sz w:val="24"/>
      <w:szCs w:val="24"/>
      <w:lang w:val="ru-RU" w:eastAsia="ru-RU"/>
    </w:rPr>
  </w:style>
  <w:style w:type="character" w:customStyle="1" w:styleId="af2">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3"/>
    <w:uiPriority w:val="99"/>
    <w:locked/>
    <w:rsid w:val="00E045B0"/>
    <w:rPr>
      <w:sz w:val="24"/>
      <w:szCs w:val="24"/>
      <w:lang w:eastAsia="uk-UA"/>
    </w:rPr>
  </w:style>
  <w:style w:type="paragraph" w:styleId="af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f2"/>
    <w:uiPriority w:val="99"/>
    <w:unhideWhenUsed/>
    <w:rsid w:val="00E045B0"/>
    <w:pPr>
      <w:spacing w:before="100" w:beforeAutospacing="1" w:after="100" w:afterAutospacing="1"/>
    </w:pPr>
    <w:rPr>
      <w:rFonts w:asciiTheme="minorHAnsi" w:eastAsiaTheme="minorHAnsi" w:hAnsiTheme="minorHAnsi" w:cstheme="minorBidi"/>
      <w:lang w:val="uk-UA" w:eastAsia="uk-UA"/>
    </w:rPr>
  </w:style>
  <w:style w:type="paragraph" w:customStyle="1" w:styleId="xfmc1">
    <w:name w:val="xfmc1"/>
    <w:basedOn w:val="a"/>
    <w:rsid w:val="00953F01"/>
    <w:pPr>
      <w:spacing w:before="100" w:beforeAutospacing="1" w:after="100" w:afterAutospacing="1"/>
    </w:pPr>
    <w:rPr>
      <w:rFonts w:ascii="Calibri" w:eastAsia="Calibri" w:hAnsi="Calibri" w:cs="Calibri"/>
      <w:sz w:val="22"/>
      <w:szCs w:val="22"/>
      <w:lang w:val="uk-UA" w:eastAsia="uk-UA"/>
    </w:rPr>
  </w:style>
  <w:style w:type="character" w:customStyle="1" w:styleId="20">
    <w:name w:val="Заголовок 2 Знак"/>
    <w:basedOn w:val="a0"/>
    <w:link w:val="2"/>
    <w:uiPriority w:val="9"/>
    <w:semiHidden/>
    <w:rsid w:val="00A662EB"/>
    <w:rPr>
      <w:rFonts w:asciiTheme="majorHAnsi" w:eastAsiaTheme="majorEastAsia" w:hAnsiTheme="majorHAnsi" w:cstheme="majorBidi"/>
      <w:b/>
      <w:bCs/>
      <w:color w:val="5B9BD5" w:themeColor="accent1"/>
      <w:sz w:val="26"/>
      <w:szCs w:val="26"/>
      <w:lang w:val="ru-RU" w:eastAsia="ru-RU"/>
    </w:rPr>
  </w:style>
  <w:style w:type="paragraph" w:styleId="af4">
    <w:name w:val="No Spacing"/>
    <w:basedOn w:val="a"/>
    <w:uiPriority w:val="1"/>
    <w:qFormat/>
    <w:rsid w:val="00935A99"/>
    <w:rPr>
      <w:rFonts w:ascii="Calibri" w:eastAsia="Calibri" w:hAnsi="Calibri"/>
      <w:sz w:val="22"/>
      <w:szCs w:val="22"/>
      <w:lang w:val="uk-UA" w:eastAsia="uk-UA"/>
    </w:rPr>
  </w:style>
  <w:style w:type="character" w:styleId="af5">
    <w:name w:val="Unresolved Mention"/>
    <w:basedOn w:val="a0"/>
    <w:uiPriority w:val="99"/>
    <w:semiHidden/>
    <w:unhideWhenUsed/>
    <w:rsid w:val="007D37EE"/>
    <w:rPr>
      <w:color w:val="605E5C"/>
      <w:shd w:val="clear" w:color="auto" w:fill="E1DFDD"/>
    </w:rPr>
  </w:style>
  <w:style w:type="paragraph" w:styleId="af6">
    <w:name w:val="Revision"/>
    <w:hidden/>
    <w:uiPriority w:val="99"/>
    <w:semiHidden/>
    <w:rsid w:val="00CC4A5E"/>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28076">
      <w:bodyDiv w:val="1"/>
      <w:marLeft w:val="0"/>
      <w:marRight w:val="0"/>
      <w:marTop w:val="0"/>
      <w:marBottom w:val="0"/>
      <w:divBdr>
        <w:top w:val="none" w:sz="0" w:space="0" w:color="auto"/>
        <w:left w:val="none" w:sz="0" w:space="0" w:color="auto"/>
        <w:bottom w:val="none" w:sz="0" w:space="0" w:color="auto"/>
        <w:right w:val="none" w:sz="0" w:space="0" w:color="auto"/>
      </w:divBdr>
    </w:div>
    <w:div w:id="346568419">
      <w:bodyDiv w:val="1"/>
      <w:marLeft w:val="0"/>
      <w:marRight w:val="0"/>
      <w:marTop w:val="0"/>
      <w:marBottom w:val="0"/>
      <w:divBdr>
        <w:top w:val="none" w:sz="0" w:space="0" w:color="auto"/>
        <w:left w:val="none" w:sz="0" w:space="0" w:color="auto"/>
        <w:bottom w:val="none" w:sz="0" w:space="0" w:color="auto"/>
        <w:right w:val="none" w:sz="0" w:space="0" w:color="auto"/>
      </w:divBdr>
    </w:div>
    <w:div w:id="762142174">
      <w:bodyDiv w:val="1"/>
      <w:marLeft w:val="0"/>
      <w:marRight w:val="0"/>
      <w:marTop w:val="0"/>
      <w:marBottom w:val="0"/>
      <w:divBdr>
        <w:top w:val="none" w:sz="0" w:space="0" w:color="auto"/>
        <w:left w:val="none" w:sz="0" w:space="0" w:color="auto"/>
        <w:bottom w:val="none" w:sz="0" w:space="0" w:color="auto"/>
        <w:right w:val="none" w:sz="0" w:space="0" w:color="auto"/>
      </w:divBdr>
    </w:div>
    <w:div w:id="762845454">
      <w:bodyDiv w:val="1"/>
      <w:marLeft w:val="0"/>
      <w:marRight w:val="0"/>
      <w:marTop w:val="0"/>
      <w:marBottom w:val="0"/>
      <w:divBdr>
        <w:top w:val="none" w:sz="0" w:space="0" w:color="auto"/>
        <w:left w:val="none" w:sz="0" w:space="0" w:color="auto"/>
        <w:bottom w:val="none" w:sz="0" w:space="0" w:color="auto"/>
        <w:right w:val="none" w:sz="0" w:space="0" w:color="auto"/>
      </w:divBdr>
    </w:div>
    <w:div w:id="926352901">
      <w:bodyDiv w:val="1"/>
      <w:marLeft w:val="0"/>
      <w:marRight w:val="0"/>
      <w:marTop w:val="0"/>
      <w:marBottom w:val="0"/>
      <w:divBdr>
        <w:top w:val="none" w:sz="0" w:space="0" w:color="auto"/>
        <w:left w:val="none" w:sz="0" w:space="0" w:color="auto"/>
        <w:bottom w:val="none" w:sz="0" w:space="0" w:color="auto"/>
        <w:right w:val="none" w:sz="0" w:space="0" w:color="auto"/>
      </w:divBdr>
    </w:div>
    <w:div w:id="1257593962">
      <w:bodyDiv w:val="1"/>
      <w:marLeft w:val="0"/>
      <w:marRight w:val="0"/>
      <w:marTop w:val="0"/>
      <w:marBottom w:val="0"/>
      <w:divBdr>
        <w:top w:val="none" w:sz="0" w:space="0" w:color="auto"/>
        <w:left w:val="none" w:sz="0" w:space="0" w:color="auto"/>
        <w:bottom w:val="none" w:sz="0" w:space="0" w:color="auto"/>
        <w:right w:val="none" w:sz="0" w:space="0" w:color="auto"/>
      </w:divBdr>
    </w:div>
    <w:div w:id="2086603487">
      <w:bodyDiv w:val="1"/>
      <w:marLeft w:val="0"/>
      <w:marRight w:val="0"/>
      <w:marTop w:val="0"/>
      <w:marBottom w:val="0"/>
      <w:divBdr>
        <w:top w:val="none" w:sz="0" w:space="0" w:color="auto"/>
        <w:left w:val="none" w:sz="0" w:space="0" w:color="auto"/>
        <w:bottom w:val="none" w:sz="0" w:space="0" w:color="auto"/>
        <w:right w:val="none" w:sz="0" w:space="0" w:color="auto"/>
      </w:divBdr>
    </w:div>
    <w:div w:id="212862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CBE7B-6806-4058-A1A7-B88B10A81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6870</Words>
  <Characters>3917</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Родіон Коваль</dc:creator>
  <cp:keywords/>
  <dc:description/>
  <cp:lastModifiedBy>Віктор Шимко</cp:lastModifiedBy>
  <cp:revision>39</cp:revision>
  <cp:lastPrinted>2021-11-25T14:42:00Z</cp:lastPrinted>
  <dcterms:created xsi:type="dcterms:W3CDTF">2026-08-06T07:32:00Z</dcterms:created>
  <dcterms:modified xsi:type="dcterms:W3CDTF">2026-08-25T10:42:00Z</dcterms:modified>
</cp:coreProperties>
</file>