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7C1119" w14:textId="77777777" w:rsidR="00481898" w:rsidRPr="00C16523" w:rsidRDefault="00481898" w:rsidP="00481898">
      <w:pPr>
        <w:widowControl w:val="0"/>
        <w:tabs>
          <w:tab w:val="left" w:pos="9720"/>
        </w:tabs>
        <w:spacing w:after="0" w:line="240" w:lineRule="auto"/>
        <w:ind w:right="-363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C1652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ПОЯСНЮВАЛЬНА ЗАПИСКА</w:t>
      </w:r>
    </w:p>
    <w:p w14:paraId="68A8B210" w14:textId="2880107D" w:rsidR="00481898" w:rsidRPr="00C16523" w:rsidRDefault="00912C04" w:rsidP="004D6145">
      <w:pPr>
        <w:pStyle w:val="a4"/>
        <w:ind w:left="0"/>
        <w:jc w:val="center"/>
        <w:rPr>
          <w:rFonts w:cs="Times New Roman"/>
          <w:b/>
          <w:bCs/>
          <w:szCs w:val="28"/>
        </w:rPr>
      </w:pPr>
      <w:r w:rsidRPr="00C16523">
        <w:rPr>
          <w:b/>
          <w:bCs/>
          <w:szCs w:val="28"/>
        </w:rPr>
        <w:t>до проє</w:t>
      </w:r>
      <w:r w:rsidR="00481898" w:rsidRPr="00C16523">
        <w:rPr>
          <w:b/>
          <w:bCs/>
          <w:szCs w:val="28"/>
        </w:rPr>
        <w:t xml:space="preserve">кту </w:t>
      </w:r>
      <w:bookmarkStart w:id="0" w:name="_Hlk152319467"/>
      <w:r w:rsidRPr="00C16523">
        <w:rPr>
          <w:b/>
          <w:bCs/>
          <w:szCs w:val="28"/>
        </w:rPr>
        <w:t>Закону України «</w:t>
      </w:r>
      <w:r w:rsidR="004D6145" w:rsidRPr="00C16523">
        <w:rPr>
          <w:b/>
          <w:bCs/>
          <w:szCs w:val="28"/>
        </w:rPr>
        <w:t xml:space="preserve">Про внесення змін до статті </w:t>
      </w:r>
      <w:r w:rsidR="005C4C11">
        <w:rPr>
          <w:b/>
          <w:bCs/>
          <w:szCs w:val="28"/>
        </w:rPr>
        <w:t>31</w:t>
      </w:r>
      <w:r w:rsidR="004D6145" w:rsidRPr="00C16523">
        <w:rPr>
          <w:b/>
          <w:bCs/>
          <w:szCs w:val="28"/>
        </w:rPr>
        <w:t xml:space="preserve"> Закону України «Про </w:t>
      </w:r>
      <w:r w:rsidR="00B94476">
        <w:rPr>
          <w:b/>
          <w:bCs/>
          <w:szCs w:val="28"/>
        </w:rPr>
        <w:t>теплопостачання</w:t>
      </w:r>
      <w:r w:rsidR="004D6145" w:rsidRPr="00C16523">
        <w:rPr>
          <w:b/>
          <w:bCs/>
          <w:szCs w:val="28"/>
        </w:rPr>
        <w:t xml:space="preserve">» </w:t>
      </w:r>
      <w:r w:rsidR="00684642" w:rsidRPr="00684642">
        <w:rPr>
          <w:b/>
          <w:bCs/>
          <w:szCs w:val="28"/>
        </w:rPr>
        <w:t>щодо посилення відповідальності суб’єктів господарювання</w:t>
      </w:r>
      <w:r w:rsidR="00684642">
        <w:rPr>
          <w:b/>
          <w:bCs/>
          <w:szCs w:val="28"/>
        </w:rPr>
        <w:t>»</w:t>
      </w:r>
    </w:p>
    <w:bookmarkEnd w:id="0"/>
    <w:p w14:paraId="2AC402AE" w14:textId="77777777" w:rsidR="00481898" w:rsidRPr="00C16523" w:rsidRDefault="00481898" w:rsidP="0048189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3CA79225" w14:textId="04FB271B" w:rsidR="00481898" w:rsidRPr="00C16523" w:rsidRDefault="00481898" w:rsidP="00AA54D5">
      <w:pPr>
        <w:pStyle w:val="a4"/>
        <w:numPr>
          <w:ilvl w:val="0"/>
          <w:numId w:val="1"/>
        </w:numPr>
        <w:spacing w:after="0" w:line="240" w:lineRule="auto"/>
        <w:jc w:val="both"/>
        <w:rPr>
          <w:rFonts w:cs="Times New Roman"/>
          <w:b/>
          <w:bCs/>
          <w:szCs w:val="28"/>
        </w:rPr>
      </w:pPr>
      <w:r w:rsidRPr="00C16523">
        <w:rPr>
          <w:rFonts w:cs="Times New Roman"/>
          <w:b/>
          <w:bCs/>
          <w:szCs w:val="28"/>
        </w:rPr>
        <w:t>Мета</w:t>
      </w:r>
    </w:p>
    <w:p w14:paraId="5E619D46" w14:textId="54FE6537" w:rsidR="002F11CB" w:rsidRDefault="00BA4AC3" w:rsidP="0014512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16523">
        <w:rPr>
          <w:rFonts w:ascii="Times New Roman" w:hAnsi="Times New Roman" w:cs="Times New Roman"/>
          <w:sz w:val="28"/>
          <w:szCs w:val="28"/>
        </w:rPr>
        <w:t xml:space="preserve">Метою проєкту Закону України «Про внесення змін до статті </w:t>
      </w:r>
      <w:r w:rsidR="00B94476">
        <w:rPr>
          <w:rFonts w:ascii="Times New Roman" w:hAnsi="Times New Roman" w:cs="Times New Roman"/>
          <w:sz w:val="28"/>
          <w:szCs w:val="28"/>
        </w:rPr>
        <w:t>31</w:t>
      </w:r>
      <w:r w:rsidRPr="00C16523">
        <w:rPr>
          <w:rFonts w:ascii="Times New Roman" w:hAnsi="Times New Roman" w:cs="Times New Roman"/>
          <w:sz w:val="28"/>
          <w:szCs w:val="28"/>
        </w:rPr>
        <w:t xml:space="preserve"> Закону України «Про </w:t>
      </w:r>
      <w:r w:rsidR="00B94476">
        <w:rPr>
          <w:rFonts w:ascii="Times New Roman" w:hAnsi="Times New Roman" w:cs="Times New Roman"/>
          <w:sz w:val="28"/>
          <w:szCs w:val="28"/>
        </w:rPr>
        <w:t>теплопостачання</w:t>
      </w:r>
      <w:r w:rsidR="00AD30C2">
        <w:rPr>
          <w:rFonts w:ascii="Times New Roman" w:hAnsi="Times New Roman" w:cs="Times New Roman"/>
          <w:sz w:val="28"/>
          <w:szCs w:val="28"/>
        </w:rPr>
        <w:t>»</w:t>
      </w:r>
      <w:r w:rsidRPr="00C16523">
        <w:rPr>
          <w:rFonts w:ascii="Times New Roman" w:hAnsi="Times New Roman" w:cs="Times New Roman"/>
          <w:sz w:val="28"/>
          <w:szCs w:val="28"/>
        </w:rPr>
        <w:t xml:space="preserve"> </w:t>
      </w:r>
      <w:r w:rsidR="00684642" w:rsidRPr="00684642">
        <w:rPr>
          <w:rFonts w:ascii="Times New Roman" w:hAnsi="Times New Roman" w:cs="Times New Roman"/>
          <w:sz w:val="28"/>
          <w:szCs w:val="28"/>
        </w:rPr>
        <w:t>щодо посилення відповідальності суб’єктів господарювання</w:t>
      </w:r>
      <w:r w:rsidR="00684642">
        <w:rPr>
          <w:rFonts w:ascii="Times New Roman" w:hAnsi="Times New Roman" w:cs="Times New Roman"/>
          <w:sz w:val="28"/>
          <w:szCs w:val="28"/>
        </w:rPr>
        <w:t>»</w:t>
      </w:r>
      <w:r w:rsidR="00684642" w:rsidRPr="00684642">
        <w:rPr>
          <w:rFonts w:ascii="Times New Roman" w:hAnsi="Times New Roman" w:cs="Times New Roman"/>
          <w:sz w:val="28"/>
          <w:szCs w:val="28"/>
        </w:rPr>
        <w:t xml:space="preserve"> </w:t>
      </w:r>
      <w:r w:rsidRPr="00C16523">
        <w:rPr>
          <w:rFonts w:ascii="Times New Roman" w:hAnsi="Times New Roman" w:cs="Times New Roman"/>
          <w:sz w:val="28"/>
          <w:szCs w:val="28"/>
        </w:rPr>
        <w:t xml:space="preserve">(далі – </w:t>
      </w:r>
      <w:proofErr w:type="spellStart"/>
      <w:r w:rsidRPr="00C16523">
        <w:rPr>
          <w:rFonts w:ascii="Times New Roman" w:hAnsi="Times New Roman" w:cs="Times New Roman"/>
          <w:sz w:val="28"/>
          <w:szCs w:val="28"/>
        </w:rPr>
        <w:t>законопроєкт</w:t>
      </w:r>
      <w:proofErr w:type="spellEnd"/>
      <w:r w:rsidRPr="00C16523">
        <w:rPr>
          <w:rFonts w:ascii="Times New Roman" w:hAnsi="Times New Roman" w:cs="Times New Roman"/>
          <w:sz w:val="28"/>
          <w:szCs w:val="28"/>
        </w:rPr>
        <w:t>) є</w:t>
      </w:r>
      <w:r w:rsidR="00AE432F" w:rsidRPr="00C16523">
        <w:rPr>
          <w:rFonts w:ascii="Times New Roman" w:hAnsi="Times New Roman" w:cs="Times New Roman"/>
          <w:sz w:val="28"/>
          <w:szCs w:val="28"/>
        </w:rPr>
        <w:t>:</w:t>
      </w:r>
    </w:p>
    <w:p w14:paraId="59F5F4F9" w14:textId="1AC9FD73" w:rsidR="004A6B6A" w:rsidRDefault="004A6B6A" w:rsidP="0014512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посилення відповідальності за порушення законодавства у сфері теплопостачання та відповідних Ліцензійних умов провадження господарської діяльності у сфері теплопостачання;</w:t>
      </w:r>
    </w:p>
    <w:p w14:paraId="218D4A66" w14:textId="20C89A40" w:rsidR="00FE4990" w:rsidRPr="00FE4990" w:rsidRDefault="00FE4990" w:rsidP="0014512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E4990">
        <w:rPr>
          <w:rFonts w:ascii="Times New Roman" w:hAnsi="Times New Roman" w:cs="Times New Roman"/>
          <w:bCs/>
          <w:sz w:val="28"/>
          <w:szCs w:val="28"/>
        </w:rPr>
        <w:t>забезпечення принципу невідворотності відповідальності</w:t>
      </w:r>
      <w:r>
        <w:rPr>
          <w:rFonts w:ascii="Times New Roman" w:hAnsi="Times New Roman" w:cs="Times New Roman"/>
          <w:bCs/>
          <w:sz w:val="28"/>
          <w:szCs w:val="28"/>
        </w:rPr>
        <w:t>;</w:t>
      </w:r>
    </w:p>
    <w:p w14:paraId="7A789FF3" w14:textId="3A176C76" w:rsidR="00E63C93" w:rsidRDefault="00594378" w:rsidP="0014512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4378">
        <w:rPr>
          <w:rFonts w:ascii="Times New Roman" w:hAnsi="Times New Roman" w:cs="Times New Roman"/>
          <w:sz w:val="28"/>
          <w:szCs w:val="28"/>
        </w:rPr>
        <w:t>підвищення рівня виконав</w:t>
      </w:r>
      <w:r w:rsidR="00817CF6">
        <w:rPr>
          <w:rFonts w:ascii="Times New Roman" w:hAnsi="Times New Roman" w:cs="Times New Roman"/>
          <w:sz w:val="28"/>
          <w:szCs w:val="28"/>
        </w:rPr>
        <w:t>ськ</w:t>
      </w:r>
      <w:r w:rsidRPr="00594378">
        <w:rPr>
          <w:rFonts w:ascii="Times New Roman" w:hAnsi="Times New Roman" w:cs="Times New Roman"/>
          <w:sz w:val="28"/>
          <w:szCs w:val="28"/>
        </w:rPr>
        <w:t>ої дисципліни суб'єктів господарювання у сфері теплопостачання</w:t>
      </w:r>
      <w:r w:rsidR="00E63C93">
        <w:rPr>
          <w:rFonts w:ascii="Times New Roman" w:hAnsi="Times New Roman" w:cs="Times New Roman"/>
          <w:sz w:val="28"/>
          <w:szCs w:val="28"/>
        </w:rPr>
        <w:t>;</w:t>
      </w:r>
    </w:p>
    <w:p w14:paraId="69E60CA5" w14:textId="77777777" w:rsidR="00E63C93" w:rsidRDefault="00594378" w:rsidP="00145128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B5B9A">
        <w:rPr>
          <w:rFonts w:ascii="Times New Roman" w:hAnsi="Times New Roman" w:cs="Times New Roman"/>
          <w:bCs/>
          <w:sz w:val="28"/>
          <w:szCs w:val="28"/>
        </w:rPr>
        <w:t>забезпечення сталої роботи об'єктів критичної інфраструктури</w:t>
      </w:r>
      <w:r w:rsidR="00E63C93">
        <w:rPr>
          <w:rFonts w:ascii="Times New Roman" w:hAnsi="Times New Roman" w:cs="Times New Roman"/>
          <w:bCs/>
          <w:sz w:val="28"/>
          <w:szCs w:val="28"/>
        </w:rPr>
        <w:t>;</w:t>
      </w:r>
    </w:p>
    <w:p w14:paraId="3884A997" w14:textId="0422E249" w:rsidR="00AB5B9A" w:rsidRDefault="00594378" w:rsidP="0014512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4378">
        <w:rPr>
          <w:rFonts w:ascii="Times New Roman" w:hAnsi="Times New Roman" w:cs="Times New Roman"/>
          <w:sz w:val="28"/>
          <w:szCs w:val="28"/>
        </w:rPr>
        <w:t xml:space="preserve">посилення захисту прав споживачів шляхом встановлення дієвих механізмів фінансової відповідальності за порушення </w:t>
      </w:r>
      <w:r w:rsidR="00AB5B9A">
        <w:rPr>
          <w:rFonts w:ascii="Times New Roman" w:hAnsi="Times New Roman" w:cs="Times New Roman"/>
          <w:sz w:val="28"/>
          <w:szCs w:val="28"/>
        </w:rPr>
        <w:t>ліцензійних умов</w:t>
      </w:r>
      <w:r w:rsidR="00A12437">
        <w:rPr>
          <w:rFonts w:ascii="Times New Roman" w:hAnsi="Times New Roman" w:cs="Times New Roman"/>
          <w:sz w:val="28"/>
          <w:szCs w:val="28"/>
        </w:rPr>
        <w:t xml:space="preserve"> та</w:t>
      </w:r>
      <w:r w:rsidR="00AB5B9A">
        <w:rPr>
          <w:rFonts w:ascii="Times New Roman" w:hAnsi="Times New Roman" w:cs="Times New Roman"/>
          <w:sz w:val="28"/>
          <w:szCs w:val="28"/>
        </w:rPr>
        <w:t xml:space="preserve"> законодавства у сфері теплопостачання</w:t>
      </w:r>
      <w:r w:rsidR="00E63C93">
        <w:rPr>
          <w:rFonts w:ascii="Times New Roman" w:hAnsi="Times New Roman" w:cs="Times New Roman"/>
          <w:sz w:val="28"/>
          <w:szCs w:val="28"/>
        </w:rPr>
        <w:t>;</w:t>
      </w:r>
    </w:p>
    <w:p w14:paraId="53DEA0F4" w14:textId="5D819853" w:rsidR="00E63C93" w:rsidRDefault="00E63C93" w:rsidP="0014512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594378" w:rsidRPr="00594378">
        <w:rPr>
          <w:rFonts w:ascii="Times New Roman" w:hAnsi="Times New Roman" w:cs="Times New Roman"/>
          <w:sz w:val="28"/>
          <w:szCs w:val="28"/>
        </w:rPr>
        <w:t xml:space="preserve">творення ефективних правових важелів впливу на недобросовісних </w:t>
      </w:r>
      <w:r>
        <w:rPr>
          <w:rFonts w:ascii="Times New Roman" w:hAnsi="Times New Roman" w:cs="Times New Roman"/>
          <w:sz w:val="28"/>
          <w:szCs w:val="28"/>
        </w:rPr>
        <w:t xml:space="preserve">суб’єктів господарювання </w:t>
      </w:r>
      <w:r w:rsidR="00594378" w:rsidRPr="00594378">
        <w:rPr>
          <w:rFonts w:ascii="Times New Roman" w:hAnsi="Times New Roman" w:cs="Times New Roman"/>
          <w:sz w:val="28"/>
          <w:szCs w:val="28"/>
        </w:rPr>
        <w:t>для</w:t>
      </w:r>
      <w:r w:rsidR="00A12437">
        <w:rPr>
          <w:rFonts w:ascii="Times New Roman" w:hAnsi="Times New Roman" w:cs="Times New Roman"/>
          <w:sz w:val="28"/>
          <w:szCs w:val="28"/>
        </w:rPr>
        <w:t xml:space="preserve"> </w:t>
      </w:r>
      <w:r w:rsidR="00594378" w:rsidRPr="00E63C93">
        <w:rPr>
          <w:rFonts w:ascii="Times New Roman" w:hAnsi="Times New Roman" w:cs="Times New Roman"/>
          <w:bCs/>
          <w:sz w:val="28"/>
          <w:szCs w:val="28"/>
        </w:rPr>
        <w:t>мінімізації ризиків зриву опалювального періоду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61ED5A15" w14:textId="77777777" w:rsidR="004A6B6A" w:rsidRDefault="00594378" w:rsidP="004A6B6A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94378">
        <w:rPr>
          <w:rFonts w:ascii="Times New Roman" w:hAnsi="Times New Roman" w:cs="Times New Roman"/>
          <w:sz w:val="28"/>
          <w:szCs w:val="28"/>
        </w:rPr>
        <w:t>стимулювання суб'єктів господарювання до неухил</w:t>
      </w:r>
      <w:bookmarkStart w:id="1" w:name="_GoBack"/>
      <w:bookmarkEnd w:id="1"/>
      <w:r w:rsidRPr="00594378">
        <w:rPr>
          <w:rFonts w:ascii="Times New Roman" w:hAnsi="Times New Roman" w:cs="Times New Roman"/>
          <w:sz w:val="28"/>
          <w:szCs w:val="28"/>
        </w:rPr>
        <w:t>ьного дотримання ліцензійних умов</w:t>
      </w:r>
      <w:r w:rsidR="00FE4990">
        <w:rPr>
          <w:rFonts w:ascii="Times New Roman" w:hAnsi="Times New Roman" w:cs="Times New Roman"/>
          <w:sz w:val="28"/>
          <w:szCs w:val="28"/>
        </w:rPr>
        <w:t xml:space="preserve"> та заохочення їх до самостійного виправлення допущених порушень;</w:t>
      </w:r>
      <w:r w:rsidR="004A6B6A" w:rsidRPr="004A6B6A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7948BE82" w14:textId="62C95C78" w:rsidR="004A6B6A" w:rsidRPr="004A6B6A" w:rsidRDefault="004A6B6A" w:rsidP="004A6B6A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A6B6A">
        <w:rPr>
          <w:rFonts w:ascii="Times New Roman" w:hAnsi="Times New Roman" w:cs="Times New Roman"/>
          <w:bCs/>
          <w:sz w:val="28"/>
          <w:szCs w:val="28"/>
        </w:rPr>
        <w:t>мінімізація ризиків настання негативних наслідків провадження діяльності у сфері теплопостачання;</w:t>
      </w:r>
    </w:p>
    <w:p w14:paraId="4D91A62D" w14:textId="02685221" w:rsidR="00594378" w:rsidRPr="00FE4990" w:rsidRDefault="00FE4990" w:rsidP="0014512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FE4990">
        <w:rPr>
          <w:rFonts w:ascii="Times New Roman" w:hAnsi="Times New Roman" w:cs="Times New Roman"/>
          <w:sz w:val="28"/>
          <w:szCs w:val="28"/>
        </w:rPr>
        <w:t>риведення порядку нарахування штрафних санкцій у відповідність до актуальних норм</w:t>
      </w:r>
      <w:r w:rsidR="001819A9">
        <w:rPr>
          <w:rFonts w:ascii="Times New Roman" w:hAnsi="Times New Roman" w:cs="Times New Roman"/>
          <w:sz w:val="28"/>
          <w:szCs w:val="28"/>
        </w:rPr>
        <w:t xml:space="preserve"> чинного законодавства</w:t>
      </w:r>
      <w:r w:rsidRPr="00FE4990">
        <w:rPr>
          <w:rFonts w:ascii="Times New Roman" w:hAnsi="Times New Roman" w:cs="Times New Roman"/>
          <w:sz w:val="28"/>
          <w:szCs w:val="28"/>
        </w:rPr>
        <w:t xml:space="preserve"> </w:t>
      </w:r>
      <w:r w:rsidRPr="00FE4990">
        <w:rPr>
          <w:rFonts w:ascii="Times New Roman" w:hAnsi="Times New Roman" w:cs="Times New Roman"/>
          <w:i/>
          <w:sz w:val="28"/>
          <w:szCs w:val="28"/>
        </w:rPr>
        <w:t>(</w:t>
      </w:r>
      <w:r w:rsidRPr="00FE4990">
        <w:rPr>
          <w:rFonts w:ascii="Times New Roman" w:hAnsi="Times New Roman" w:cs="Times New Roman"/>
          <w:bCs/>
          <w:i/>
          <w:sz w:val="28"/>
          <w:szCs w:val="28"/>
        </w:rPr>
        <w:t xml:space="preserve">усунення технічних та логічних </w:t>
      </w:r>
      <w:proofErr w:type="spellStart"/>
      <w:r w:rsidRPr="00FE4990">
        <w:rPr>
          <w:rFonts w:ascii="Times New Roman" w:hAnsi="Times New Roman" w:cs="Times New Roman"/>
          <w:bCs/>
          <w:i/>
          <w:sz w:val="28"/>
          <w:szCs w:val="28"/>
        </w:rPr>
        <w:t>неузгодженостей</w:t>
      </w:r>
      <w:proofErr w:type="spellEnd"/>
      <w:r w:rsidRPr="00FE4990">
        <w:rPr>
          <w:rFonts w:ascii="Times New Roman" w:hAnsi="Times New Roman" w:cs="Times New Roman"/>
          <w:bCs/>
          <w:i/>
          <w:sz w:val="28"/>
          <w:szCs w:val="28"/>
        </w:rPr>
        <w:t>)</w:t>
      </w:r>
      <w:r w:rsidR="00E63C93" w:rsidRPr="00FE4990">
        <w:rPr>
          <w:rFonts w:ascii="Times New Roman" w:hAnsi="Times New Roman" w:cs="Times New Roman"/>
          <w:sz w:val="28"/>
          <w:szCs w:val="28"/>
        </w:rPr>
        <w:t>.</w:t>
      </w:r>
    </w:p>
    <w:p w14:paraId="76869058" w14:textId="6680DEE5" w:rsidR="00AF0E11" w:rsidRPr="00AF0E11" w:rsidRDefault="00AF0E11" w:rsidP="00AF0E1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F0E11">
        <w:rPr>
          <w:rFonts w:ascii="Times New Roman" w:hAnsi="Times New Roman" w:cs="Times New Roman"/>
          <w:sz w:val="28"/>
          <w:szCs w:val="28"/>
        </w:rPr>
        <w:t>Законопроєкт</w:t>
      </w:r>
      <w:proofErr w:type="spellEnd"/>
      <w:r w:rsidRPr="00AF0E11">
        <w:rPr>
          <w:rFonts w:ascii="Times New Roman" w:hAnsi="Times New Roman" w:cs="Times New Roman"/>
          <w:sz w:val="28"/>
          <w:szCs w:val="28"/>
        </w:rPr>
        <w:t xml:space="preserve"> спрямований на створення підґрунтя</w:t>
      </w:r>
      <w:r>
        <w:rPr>
          <w:rFonts w:ascii="Times New Roman" w:hAnsi="Times New Roman" w:cs="Times New Roman"/>
          <w:sz w:val="28"/>
          <w:szCs w:val="28"/>
        </w:rPr>
        <w:t xml:space="preserve"> щодо</w:t>
      </w:r>
      <w:r w:rsidRPr="00AF0E11">
        <w:rPr>
          <w:rFonts w:ascii="Times New Roman" w:hAnsi="Times New Roman" w:cs="Times New Roman"/>
          <w:sz w:val="28"/>
          <w:szCs w:val="28"/>
        </w:rPr>
        <w:t xml:space="preserve"> зменшення кількості порушень вимог законодавства у сфері теплопостачання, дотримання суб’єктами господарювання дисципліни провадження діяльності та з</w:t>
      </w:r>
      <w:r w:rsidRPr="00AF0E11">
        <w:rPr>
          <w:rFonts w:ascii="Times New Roman" w:hAnsi="Times New Roman" w:cs="Times New Roman"/>
          <w:bCs/>
          <w:sz w:val="28"/>
          <w:szCs w:val="28"/>
        </w:rPr>
        <w:t>абезпечення ефективного функціонування та розвитку ринків у сферах енергетики та комунальних послуг.</w:t>
      </w:r>
      <w:r w:rsidRPr="00AF0E1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35C754F" w14:textId="77777777" w:rsidR="00AF0E11" w:rsidRPr="00AF0E11" w:rsidRDefault="00AF0E11" w:rsidP="00AF0E11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6554F9ED" w14:textId="7DC1AF27" w:rsidR="00A12437" w:rsidRDefault="00A12437" w:rsidP="00A12437">
      <w:pPr>
        <w:spacing w:after="0" w:line="240" w:lineRule="auto"/>
        <w:ind w:left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12437">
        <w:rPr>
          <w:rFonts w:ascii="Times New Roman" w:hAnsi="Times New Roman" w:cs="Times New Roman"/>
          <w:b/>
          <w:bCs/>
          <w:sz w:val="28"/>
          <w:szCs w:val="28"/>
        </w:rPr>
        <w:t xml:space="preserve">2. Обґрунтування необхідності прийняття </w:t>
      </w:r>
      <w:proofErr w:type="spellStart"/>
      <w:r w:rsidRPr="00A12437">
        <w:rPr>
          <w:rFonts w:ascii="Times New Roman" w:hAnsi="Times New Roman" w:cs="Times New Roman"/>
          <w:b/>
          <w:bCs/>
          <w:sz w:val="28"/>
          <w:szCs w:val="28"/>
        </w:rPr>
        <w:t>акта</w:t>
      </w:r>
      <w:proofErr w:type="spellEnd"/>
    </w:p>
    <w:p w14:paraId="01A32F21" w14:textId="77C349F6" w:rsidR="00405995" w:rsidRPr="00B77516" w:rsidRDefault="00A12437" w:rsidP="0053331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12437">
        <w:rPr>
          <w:rFonts w:ascii="Times New Roman" w:hAnsi="Times New Roman" w:cs="Times New Roman"/>
          <w:bCs/>
          <w:sz w:val="28"/>
          <w:szCs w:val="28"/>
        </w:rPr>
        <w:t>Закон</w:t>
      </w:r>
      <w:r>
        <w:rPr>
          <w:rFonts w:ascii="Times New Roman" w:hAnsi="Times New Roman" w:cs="Times New Roman"/>
          <w:bCs/>
          <w:sz w:val="28"/>
          <w:szCs w:val="28"/>
        </w:rPr>
        <w:t>опроєкт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розроблено на виконання </w:t>
      </w:r>
      <w:r w:rsidR="00B77516" w:rsidRPr="00B77516">
        <w:rPr>
          <w:rFonts w:ascii="Times New Roman" w:hAnsi="Times New Roman" w:cs="Times New Roman"/>
          <w:bCs/>
          <w:sz w:val="28"/>
          <w:szCs w:val="28"/>
        </w:rPr>
        <w:t>Плану діяльності Національної комісії, що здійснює державне регулювання у сферах енергетики та комунальних послуг, з підготовки проєктів регуляторних актів на 2026 рік, затвердженого постановою Національної комісії, що здійснює державне регулювання у сферах енергетики та комунальних послуг, від 09 грудня 2025 року № 2066</w:t>
      </w:r>
      <w:r w:rsidR="00405995" w:rsidRPr="00B77516">
        <w:rPr>
          <w:rFonts w:ascii="Times New Roman" w:hAnsi="Times New Roman" w:cs="Times New Roman"/>
          <w:sz w:val="28"/>
          <w:szCs w:val="28"/>
        </w:rPr>
        <w:t>.</w:t>
      </w:r>
    </w:p>
    <w:p w14:paraId="54844C19" w14:textId="77777777" w:rsidR="00533310" w:rsidRPr="00533310" w:rsidRDefault="00533310" w:rsidP="0053331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33310">
        <w:rPr>
          <w:rFonts w:ascii="Times New Roman" w:hAnsi="Times New Roman" w:cs="Times New Roman"/>
          <w:sz w:val="28"/>
          <w:szCs w:val="28"/>
        </w:rPr>
        <w:t xml:space="preserve">Частиною другою статті 19 Конституції України встановлено, що органи державної влади та органи місцевого самоврядування, їх посадові особи зобов’язані діяти лише на підставі, в межах повноважень та у спосіб, що </w:t>
      </w:r>
      <w:r w:rsidRPr="00533310">
        <w:rPr>
          <w:rFonts w:ascii="Times New Roman" w:hAnsi="Times New Roman" w:cs="Times New Roman"/>
          <w:sz w:val="28"/>
          <w:szCs w:val="28"/>
        </w:rPr>
        <w:lastRenderedPageBreak/>
        <w:t>передбачені Конституцією та законами України.</w:t>
      </w:r>
    </w:p>
    <w:p w14:paraId="4BBEF15B" w14:textId="1766262A" w:rsidR="00533310" w:rsidRDefault="00533310" w:rsidP="0053331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33310">
        <w:rPr>
          <w:rFonts w:ascii="Times New Roman" w:hAnsi="Times New Roman" w:cs="Times New Roman"/>
          <w:bCs/>
          <w:sz w:val="28"/>
          <w:szCs w:val="28"/>
        </w:rPr>
        <w:t xml:space="preserve">Штрафи </w:t>
      </w:r>
      <w:r>
        <w:rPr>
          <w:rFonts w:ascii="Times New Roman" w:hAnsi="Times New Roman" w:cs="Times New Roman"/>
          <w:bCs/>
          <w:sz w:val="28"/>
          <w:szCs w:val="28"/>
        </w:rPr>
        <w:t xml:space="preserve">Регулятором </w:t>
      </w:r>
      <w:r w:rsidRPr="00533310">
        <w:rPr>
          <w:rFonts w:ascii="Times New Roman" w:hAnsi="Times New Roman" w:cs="Times New Roman"/>
          <w:bCs/>
          <w:sz w:val="28"/>
          <w:szCs w:val="28"/>
        </w:rPr>
        <w:t>накладаються відповідно до Порядку (методики) визначення розміру штрафів, які накладаються Національною комісією, що здійснює державне регулювання у сферах енергетики та комунальних послуг, затвердженого постановою НКРЕКП від 29.09.2023  № 1800, як</w:t>
      </w:r>
      <w:r w:rsidR="00C13C45">
        <w:rPr>
          <w:rFonts w:ascii="Times New Roman" w:hAnsi="Times New Roman" w:cs="Times New Roman"/>
          <w:bCs/>
          <w:sz w:val="28"/>
          <w:szCs w:val="28"/>
        </w:rPr>
        <w:t xml:space="preserve">им передбачено, що </w:t>
      </w:r>
      <w:r w:rsidR="00C13C45" w:rsidRPr="00533310">
        <w:rPr>
          <w:rFonts w:ascii="Times New Roman" w:hAnsi="Times New Roman" w:cs="Times New Roman"/>
          <w:bCs/>
          <w:sz w:val="28"/>
          <w:szCs w:val="28"/>
        </w:rPr>
        <w:t>штраф</w:t>
      </w:r>
      <w:r w:rsidR="00C13C45">
        <w:rPr>
          <w:rFonts w:ascii="Times New Roman" w:hAnsi="Times New Roman" w:cs="Times New Roman"/>
          <w:bCs/>
          <w:sz w:val="28"/>
          <w:szCs w:val="28"/>
        </w:rPr>
        <w:t>и розраховуються</w:t>
      </w:r>
      <w:r w:rsidRPr="00533310">
        <w:rPr>
          <w:rFonts w:ascii="Times New Roman" w:hAnsi="Times New Roman" w:cs="Times New Roman"/>
          <w:bCs/>
          <w:sz w:val="28"/>
          <w:szCs w:val="28"/>
        </w:rPr>
        <w:t xml:space="preserve">, зокрема, </w:t>
      </w:r>
      <w:r w:rsidR="00C13C45">
        <w:rPr>
          <w:rFonts w:ascii="Times New Roman" w:hAnsi="Times New Roman" w:cs="Times New Roman"/>
          <w:bCs/>
          <w:sz w:val="28"/>
          <w:szCs w:val="28"/>
        </w:rPr>
        <w:t xml:space="preserve">з урахуванням </w:t>
      </w:r>
      <w:r w:rsidRPr="00533310">
        <w:rPr>
          <w:rFonts w:ascii="Times New Roman" w:hAnsi="Times New Roman" w:cs="Times New Roman"/>
          <w:bCs/>
          <w:sz w:val="28"/>
          <w:szCs w:val="28"/>
        </w:rPr>
        <w:t>положен</w:t>
      </w:r>
      <w:r w:rsidR="00C13C45">
        <w:rPr>
          <w:rFonts w:ascii="Times New Roman" w:hAnsi="Times New Roman" w:cs="Times New Roman"/>
          <w:bCs/>
          <w:sz w:val="28"/>
          <w:szCs w:val="28"/>
        </w:rPr>
        <w:t>ь</w:t>
      </w:r>
      <w:r w:rsidRPr="00533310">
        <w:rPr>
          <w:rFonts w:ascii="Times New Roman" w:hAnsi="Times New Roman" w:cs="Times New Roman"/>
          <w:bCs/>
          <w:sz w:val="28"/>
          <w:szCs w:val="28"/>
        </w:rPr>
        <w:t xml:space="preserve"> статті 31 Закону «Про теплопостачання».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66A52334" w14:textId="44D2C5FD" w:rsidR="00533310" w:rsidRPr="00533310" w:rsidRDefault="00533310" w:rsidP="0053331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33310">
        <w:rPr>
          <w:rFonts w:ascii="Times New Roman" w:hAnsi="Times New Roman" w:cs="Times New Roman"/>
          <w:bCs/>
          <w:sz w:val="28"/>
          <w:szCs w:val="28"/>
        </w:rPr>
        <w:t>Захист інтересів кінцевого споживача у сфері теплопостачання</w:t>
      </w:r>
      <w:r w:rsidR="000962B8">
        <w:rPr>
          <w:rFonts w:ascii="Times New Roman" w:hAnsi="Times New Roman" w:cs="Times New Roman"/>
          <w:bCs/>
          <w:sz w:val="28"/>
          <w:szCs w:val="28"/>
        </w:rPr>
        <w:t xml:space="preserve"> –</w:t>
      </w:r>
      <w:r w:rsidRPr="00533310">
        <w:rPr>
          <w:rFonts w:ascii="Times New Roman" w:hAnsi="Times New Roman" w:cs="Times New Roman"/>
          <w:bCs/>
          <w:sz w:val="28"/>
          <w:szCs w:val="28"/>
        </w:rPr>
        <w:t xml:space="preserve"> це критичний соціальний фактор</w:t>
      </w:r>
      <w:r>
        <w:rPr>
          <w:rFonts w:ascii="Times New Roman" w:hAnsi="Times New Roman" w:cs="Times New Roman"/>
          <w:bCs/>
          <w:sz w:val="28"/>
          <w:szCs w:val="28"/>
        </w:rPr>
        <w:t>, а розмір застосованих санкції повинен мати ефект стрим</w:t>
      </w:r>
      <w:r w:rsidR="004B2802">
        <w:rPr>
          <w:rFonts w:ascii="Times New Roman" w:hAnsi="Times New Roman" w:cs="Times New Roman"/>
          <w:bCs/>
          <w:sz w:val="28"/>
          <w:szCs w:val="28"/>
        </w:rPr>
        <w:t>ув</w:t>
      </w:r>
      <w:r>
        <w:rPr>
          <w:rFonts w:ascii="Times New Roman" w:hAnsi="Times New Roman" w:cs="Times New Roman"/>
          <w:bCs/>
          <w:sz w:val="28"/>
          <w:szCs w:val="28"/>
        </w:rPr>
        <w:t>ання щодо недопущення порушень</w:t>
      </w:r>
      <w:r w:rsidRPr="00533310">
        <w:rPr>
          <w:rFonts w:ascii="Times New Roman" w:hAnsi="Times New Roman" w:cs="Times New Roman"/>
          <w:bCs/>
          <w:sz w:val="28"/>
          <w:szCs w:val="28"/>
        </w:rPr>
        <w:t>.</w:t>
      </w:r>
    </w:p>
    <w:p w14:paraId="657DCFEF" w14:textId="03539B78" w:rsidR="008E35BD" w:rsidRPr="008E35BD" w:rsidRDefault="008E35BD" w:rsidP="008E35B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E35BD">
        <w:rPr>
          <w:rFonts w:ascii="Times New Roman" w:hAnsi="Times New Roman" w:cs="Times New Roman"/>
          <w:bCs/>
          <w:sz w:val="28"/>
          <w:szCs w:val="28"/>
        </w:rPr>
        <w:t>У європейському законодавстві сфера теплопостачання регулюється переважно через директиви, які встановлюють загальні вимоги до ефективності та захисту прав споживачів, тоді як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E35BD">
        <w:rPr>
          <w:rFonts w:ascii="Times New Roman" w:hAnsi="Times New Roman" w:cs="Times New Roman"/>
          <w:bCs/>
          <w:sz w:val="28"/>
          <w:szCs w:val="28"/>
        </w:rPr>
        <w:t>конкретні розміри штрафів зазвичай визначаються на рівні національного законодавства кожної країни-члена. </w:t>
      </w:r>
    </w:p>
    <w:p w14:paraId="263A598D" w14:textId="6DA2A9A8" w:rsidR="004A52E2" w:rsidRPr="009C5C62" w:rsidRDefault="004A52E2" w:rsidP="004A52E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A52E2">
        <w:rPr>
          <w:rFonts w:ascii="Times New Roman" w:hAnsi="Times New Roman" w:cs="Times New Roman"/>
          <w:bCs/>
          <w:sz w:val="28"/>
          <w:szCs w:val="28"/>
        </w:rPr>
        <w:t xml:space="preserve">Повинен існувати </w:t>
      </w:r>
      <w:r>
        <w:rPr>
          <w:rFonts w:ascii="Times New Roman" w:hAnsi="Times New Roman" w:cs="Times New Roman"/>
          <w:bCs/>
          <w:sz w:val="28"/>
          <w:szCs w:val="28"/>
        </w:rPr>
        <w:t>п</w:t>
      </w:r>
      <w:r w:rsidRPr="004A52E2">
        <w:rPr>
          <w:rFonts w:ascii="Times New Roman" w:hAnsi="Times New Roman" w:cs="Times New Roman"/>
          <w:bCs/>
          <w:sz w:val="28"/>
          <w:szCs w:val="28"/>
        </w:rPr>
        <w:t>ринцип пропорційності</w:t>
      </w:r>
      <w:r>
        <w:rPr>
          <w:rFonts w:ascii="Times New Roman" w:hAnsi="Times New Roman" w:cs="Times New Roman"/>
          <w:bCs/>
          <w:sz w:val="28"/>
          <w:szCs w:val="28"/>
        </w:rPr>
        <w:t>, тобто ш</w:t>
      </w:r>
      <w:r w:rsidRPr="004A52E2">
        <w:rPr>
          <w:rFonts w:ascii="Times New Roman" w:hAnsi="Times New Roman" w:cs="Times New Roman"/>
          <w:bCs/>
          <w:sz w:val="28"/>
          <w:szCs w:val="28"/>
        </w:rPr>
        <w:t>трафи мають бути ефективними, пропорційними та мати стримуючий ефект. Це означає, що вони не можуть бути символічними, але й не повинні призводити до банкрутства підприємства без вагомих причин</w:t>
      </w:r>
      <w:r w:rsidR="004B2802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4B2802" w:rsidRPr="004B2802">
        <w:rPr>
          <w:rFonts w:ascii="Times New Roman" w:hAnsi="Times New Roman" w:cs="Times New Roman"/>
          <w:bCs/>
          <w:sz w:val="28"/>
          <w:szCs w:val="28"/>
        </w:rPr>
        <w:t xml:space="preserve">штрафи </w:t>
      </w:r>
      <w:r w:rsidR="004B2802">
        <w:rPr>
          <w:rFonts w:ascii="Times New Roman" w:hAnsi="Times New Roman" w:cs="Times New Roman"/>
          <w:bCs/>
          <w:sz w:val="28"/>
          <w:szCs w:val="28"/>
        </w:rPr>
        <w:t>-</w:t>
      </w:r>
      <w:r w:rsidR="004B2802" w:rsidRPr="004B2802">
        <w:rPr>
          <w:rFonts w:ascii="Times New Roman" w:hAnsi="Times New Roman" w:cs="Times New Roman"/>
          <w:bCs/>
          <w:sz w:val="28"/>
          <w:szCs w:val="28"/>
        </w:rPr>
        <w:t xml:space="preserve"> це не просто покарання, </w:t>
      </w:r>
      <w:r w:rsidR="004B2802" w:rsidRPr="009C5C62">
        <w:rPr>
          <w:rFonts w:ascii="Times New Roman" w:hAnsi="Times New Roman" w:cs="Times New Roman"/>
          <w:bCs/>
          <w:sz w:val="28"/>
          <w:szCs w:val="28"/>
        </w:rPr>
        <w:t xml:space="preserve">а засіб гарантування безпеки </w:t>
      </w:r>
      <w:r w:rsidR="009C5C62" w:rsidRPr="009C5C62">
        <w:rPr>
          <w:rFonts w:ascii="Times New Roman" w:hAnsi="Times New Roman" w:cs="Times New Roman"/>
          <w:bCs/>
          <w:sz w:val="28"/>
          <w:szCs w:val="28"/>
        </w:rPr>
        <w:t>споживачів.</w:t>
      </w:r>
      <w:r w:rsidR="004B2802" w:rsidRPr="009C5C62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4AF427A6" w14:textId="5BCA2BA9" w:rsidR="004B2802" w:rsidRDefault="009544EE" w:rsidP="004B280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</w:t>
      </w:r>
      <w:r w:rsidRPr="009544EE">
        <w:rPr>
          <w:rFonts w:ascii="Times New Roman" w:hAnsi="Times New Roman" w:cs="Times New Roman"/>
          <w:bCs/>
          <w:sz w:val="28"/>
          <w:szCs w:val="28"/>
        </w:rPr>
        <w:t>осилення санкцій відповідає тяжкості можливих наслідків</w:t>
      </w:r>
      <w:r>
        <w:rPr>
          <w:rFonts w:ascii="Times New Roman" w:hAnsi="Times New Roman" w:cs="Times New Roman"/>
          <w:bCs/>
          <w:sz w:val="28"/>
          <w:szCs w:val="28"/>
        </w:rPr>
        <w:t xml:space="preserve">, таких як </w:t>
      </w:r>
      <w:r w:rsidRPr="009544EE">
        <w:rPr>
          <w:rFonts w:ascii="Times New Roman" w:hAnsi="Times New Roman" w:cs="Times New Roman"/>
          <w:bCs/>
          <w:sz w:val="28"/>
          <w:szCs w:val="28"/>
        </w:rPr>
        <w:t>наприклад, замерзання систем опалення</w:t>
      </w:r>
      <w:r>
        <w:rPr>
          <w:rFonts w:ascii="Times New Roman" w:hAnsi="Times New Roman" w:cs="Times New Roman"/>
          <w:bCs/>
          <w:sz w:val="28"/>
          <w:szCs w:val="28"/>
        </w:rPr>
        <w:t xml:space="preserve"> при недотриманні температурних графіків</w:t>
      </w:r>
      <w:r w:rsidRPr="009544EE">
        <w:rPr>
          <w:rFonts w:ascii="Times New Roman" w:hAnsi="Times New Roman" w:cs="Times New Roman"/>
          <w:bCs/>
          <w:sz w:val="28"/>
          <w:szCs w:val="28"/>
        </w:rPr>
        <w:t>.</w:t>
      </w:r>
    </w:p>
    <w:p w14:paraId="008F7057" w14:textId="35924FB6" w:rsidR="009544EE" w:rsidRDefault="009544EE" w:rsidP="004B280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Підвищення розміру </w:t>
      </w:r>
      <w:r w:rsidRPr="009544EE">
        <w:rPr>
          <w:rFonts w:ascii="Times New Roman" w:hAnsi="Times New Roman" w:cs="Times New Roman"/>
          <w:bCs/>
          <w:sz w:val="28"/>
          <w:szCs w:val="28"/>
        </w:rPr>
        <w:t>санкцій спрямоване на унеможливлення ситуацій, за яких суб’єкту господарювання економічно вигідніше сплатити мінімальний штраф, ніж інвестувати у модернізацію обладнання чи дотрим</w:t>
      </w:r>
      <w:r w:rsidR="004A6B6A">
        <w:rPr>
          <w:rFonts w:ascii="Times New Roman" w:hAnsi="Times New Roman" w:cs="Times New Roman"/>
          <w:bCs/>
          <w:sz w:val="28"/>
          <w:szCs w:val="28"/>
        </w:rPr>
        <w:t xml:space="preserve">уватись відповідних </w:t>
      </w:r>
      <w:r w:rsidRPr="009544EE">
        <w:rPr>
          <w:rFonts w:ascii="Times New Roman" w:hAnsi="Times New Roman" w:cs="Times New Roman"/>
          <w:bCs/>
          <w:sz w:val="28"/>
          <w:szCs w:val="28"/>
        </w:rPr>
        <w:t>ліцензійних умов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14:paraId="70F58F8C" w14:textId="7EBDFF48" w:rsidR="009544EE" w:rsidRDefault="009544EE" w:rsidP="004B280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544EE">
        <w:rPr>
          <w:rFonts w:ascii="Times New Roman" w:hAnsi="Times New Roman" w:cs="Times New Roman"/>
          <w:bCs/>
          <w:sz w:val="28"/>
          <w:szCs w:val="28"/>
        </w:rPr>
        <w:t xml:space="preserve">Аналіз правопорушень за </w:t>
      </w:r>
      <w:r w:rsidR="007E443A" w:rsidRPr="00B77516">
        <w:rPr>
          <w:rFonts w:ascii="Times New Roman" w:hAnsi="Times New Roman" w:cs="Times New Roman"/>
          <w:bCs/>
          <w:sz w:val="28"/>
          <w:szCs w:val="28"/>
        </w:rPr>
        <w:t>2024 – 2025 роки</w:t>
      </w:r>
      <w:r w:rsidRPr="00B77516">
        <w:rPr>
          <w:rFonts w:ascii="Times New Roman" w:hAnsi="Times New Roman" w:cs="Times New Roman"/>
          <w:bCs/>
          <w:sz w:val="28"/>
          <w:szCs w:val="28"/>
        </w:rPr>
        <w:t xml:space="preserve"> свідчить, що існуючі розміри штрафів не виконують своєї стримуючої</w:t>
      </w:r>
      <w:r w:rsidR="007E443A" w:rsidRPr="00B77516">
        <w:rPr>
          <w:rFonts w:ascii="Times New Roman" w:hAnsi="Times New Roman" w:cs="Times New Roman"/>
          <w:bCs/>
          <w:sz w:val="28"/>
          <w:szCs w:val="28"/>
        </w:rPr>
        <w:t xml:space="preserve"> та превентивної</w:t>
      </w:r>
      <w:r w:rsidRPr="00B7751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544EE">
        <w:rPr>
          <w:rFonts w:ascii="Times New Roman" w:hAnsi="Times New Roman" w:cs="Times New Roman"/>
          <w:bCs/>
          <w:sz w:val="28"/>
          <w:szCs w:val="28"/>
        </w:rPr>
        <w:t xml:space="preserve">функції, про що </w:t>
      </w:r>
      <w:r w:rsidRPr="00B77516">
        <w:rPr>
          <w:rFonts w:ascii="Times New Roman" w:hAnsi="Times New Roman" w:cs="Times New Roman"/>
          <w:bCs/>
          <w:sz w:val="28"/>
          <w:szCs w:val="28"/>
        </w:rPr>
        <w:t>свідч</w:t>
      </w:r>
      <w:r w:rsidR="007E443A" w:rsidRPr="00B77516">
        <w:rPr>
          <w:rFonts w:ascii="Times New Roman" w:hAnsi="Times New Roman" w:cs="Times New Roman"/>
          <w:bCs/>
          <w:sz w:val="28"/>
          <w:szCs w:val="28"/>
        </w:rPr>
        <w:t>а</w:t>
      </w:r>
      <w:r w:rsidRPr="00B77516">
        <w:rPr>
          <w:rFonts w:ascii="Times New Roman" w:hAnsi="Times New Roman" w:cs="Times New Roman"/>
          <w:bCs/>
          <w:sz w:val="28"/>
          <w:szCs w:val="28"/>
        </w:rPr>
        <w:t xml:space="preserve">ть </w:t>
      </w:r>
      <w:r>
        <w:rPr>
          <w:rFonts w:ascii="Times New Roman" w:hAnsi="Times New Roman" w:cs="Times New Roman"/>
          <w:bCs/>
          <w:sz w:val="28"/>
          <w:szCs w:val="28"/>
        </w:rPr>
        <w:t>систематичні порушення суб’єктами господарювання</w:t>
      </w:r>
      <w:r w:rsidR="0003477E">
        <w:rPr>
          <w:rFonts w:ascii="Times New Roman" w:hAnsi="Times New Roman" w:cs="Times New Roman"/>
          <w:bCs/>
          <w:sz w:val="28"/>
          <w:szCs w:val="28"/>
        </w:rPr>
        <w:t>, зокрема:</w:t>
      </w:r>
      <w:r>
        <w:rPr>
          <w:rFonts w:ascii="Times New Roman" w:hAnsi="Times New Roman" w:cs="Times New Roman"/>
          <w:bCs/>
          <w:sz w:val="28"/>
          <w:szCs w:val="28"/>
        </w:rPr>
        <w:t xml:space="preserve"> в частині дотримання встановленої структури витрат</w:t>
      </w:r>
      <w:r w:rsidR="0003477E">
        <w:rPr>
          <w:rFonts w:ascii="Times New Roman" w:hAnsi="Times New Roman" w:cs="Times New Roman"/>
          <w:bCs/>
          <w:sz w:val="28"/>
          <w:szCs w:val="28"/>
        </w:rPr>
        <w:t xml:space="preserve"> та </w:t>
      </w:r>
      <w:r w:rsidRPr="009544EE">
        <w:rPr>
          <w:rFonts w:ascii="Times New Roman" w:hAnsi="Times New Roman" w:cs="Times New Roman"/>
          <w:bCs/>
          <w:sz w:val="28"/>
          <w:szCs w:val="28"/>
        </w:rPr>
        <w:t xml:space="preserve">зростання кількості </w:t>
      </w:r>
      <w:r w:rsidR="004A6B6A">
        <w:rPr>
          <w:rFonts w:ascii="Times New Roman" w:hAnsi="Times New Roman" w:cs="Times New Roman"/>
          <w:bCs/>
          <w:sz w:val="28"/>
          <w:szCs w:val="28"/>
        </w:rPr>
        <w:t>(</w:t>
      </w:r>
      <w:r w:rsidRPr="009544EE">
        <w:rPr>
          <w:rFonts w:ascii="Times New Roman" w:hAnsi="Times New Roman" w:cs="Times New Roman"/>
          <w:bCs/>
          <w:sz w:val="28"/>
          <w:szCs w:val="28"/>
        </w:rPr>
        <w:t xml:space="preserve">на </w:t>
      </w:r>
      <w:r w:rsidR="00D369D8" w:rsidRPr="00D369D8">
        <w:rPr>
          <w:rFonts w:ascii="Times New Roman" w:hAnsi="Times New Roman" w:cs="Times New Roman"/>
          <w:bCs/>
          <w:sz w:val="28"/>
          <w:szCs w:val="28"/>
        </w:rPr>
        <w:t>15 </w:t>
      </w:r>
      <w:r w:rsidRPr="00D369D8">
        <w:rPr>
          <w:rFonts w:ascii="Times New Roman" w:hAnsi="Times New Roman" w:cs="Times New Roman"/>
          <w:bCs/>
          <w:sz w:val="28"/>
          <w:szCs w:val="28"/>
        </w:rPr>
        <w:t>%</w:t>
      </w:r>
      <w:r w:rsidR="004A6B6A">
        <w:rPr>
          <w:rFonts w:ascii="Times New Roman" w:hAnsi="Times New Roman" w:cs="Times New Roman"/>
          <w:bCs/>
          <w:sz w:val="28"/>
          <w:szCs w:val="28"/>
        </w:rPr>
        <w:t>)</w:t>
      </w:r>
      <w:r w:rsidR="0003477E">
        <w:rPr>
          <w:rFonts w:ascii="Times New Roman" w:hAnsi="Times New Roman" w:cs="Times New Roman"/>
          <w:bCs/>
          <w:sz w:val="28"/>
          <w:szCs w:val="28"/>
        </w:rPr>
        <w:t xml:space="preserve"> порушень щодо дотримання температурного графіку</w:t>
      </w:r>
      <w:r w:rsidRPr="009544EE">
        <w:rPr>
          <w:rFonts w:ascii="Times New Roman" w:hAnsi="Times New Roman" w:cs="Times New Roman"/>
          <w:bCs/>
          <w:sz w:val="28"/>
          <w:szCs w:val="28"/>
        </w:rPr>
        <w:t xml:space="preserve">. Посилення відповідальності дозволить знизити рівень </w:t>
      </w:r>
      <w:r w:rsidR="0003477E">
        <w:rPr>
          <w:rFonts w:ascii="Times New Roman" w:hAnsi="Times New Roman" w:cs="Times New Roman"/>
          <w:bCs/>
          <w:sz w:val="28"/>
          <w:szCs w:val="28"/>
        </w:rPr>
        <w:t>порушень.</w:t>
      </w:r>
    </w:p>
    <w:p w14:paraId="21EC418F" w14:textId="3115E207" w:rsidR="009544EE" w:rsidRPr="004B2802" w:rsidRDefault="0003477E" w:rsidP="004B280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77516">
        <w:rPr>
          <w:rFonts w:ascii="Times New Roman" w:hAnsi="Times New Roman" w:cs="Times New Roman"/>
          <w:bCs/>
          <w:sz w:val="28"/>
          <w:szCs w:val="28"/>
        </w:rPr>
        <w:t>Актуалізація</w:t>
      </w:r>
      <w:r w:rsidRPr="0003477E">
        <w:rPr>
          <w:rFonts w:ascii="Times New Roman" w:hAnsi="Times New Roman" w:cs="Times New Roman"/>
          <w:bCs/>
          <w:sz w:val="28"/>
          <w:szCs w:val="28"/>
        </w:rPr>
        <w:t xml:space="preserve"> розміру штрафних санкцій обумовлена необхідністю приведення їх до реальних економічних показників (інфляції, вартості енергоносіїв та ремонтних матеріалів), оскільки попередні норми втратили свою дисциплінуючу роль</w:t>
      </w:r>
      <w:r w:rsidR="00B244FD">
        <w:rPr>
          <w:rFonts w:ascii="Times New Roman" w:hAnsi="Times New Roman" w:cs="Times New Roman"/>
          <w:bCs/>
          <w:sz w:val="28"/>
          <w:szCs w:val="28"/>
        </w:rPr>
        <w:t xml:space="preserve">, а також приведення розміру штрафів </w:t>
      </w:r>
      <w:r w:rsidR="00B244FD" w:rsidRPr="00B244FD">
        <w:rPr>
          <w:rFonts w:ascii="Times New Roman" w:hAnsi="Times New Roman" w:cs="Times New Roman"/>
          <w:bCs/>
          <w:sz w:val="28"/>
          <w:szCs w:val="28"/>
        </w:rPr>
        <w:t>за аналогією до суміжних ринків –</w:t>
      </w:r>
      <w:r w:rsidR="004A706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244FD" w:rsidRPr="00B244FD">
        <w:rPr>
          <w:rFonts w:ascii="Times New Roman" w:hAnsi="Times New Roman" w:cs="Times New Roman"/>
          <w:bCs/>
          <w:sz w:val="28"/>
          <w:szCs w:val="28"/>
        </w:rPr>
        <w:t>електроенергетики та газопостачання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14:paraId="390A045D" w14:textId="77777777" w:rsidR="009F5213" w:rsidRDefault="009F5213" w:rsidP="009C5C62">
      <w:pPr>
        <w:pStyle w:val="a4"/>
        <w:widowControl w:val="0"/>
        <w:spacing w:line="257" w:lineRule="auto"/>
        <w:ind w:left="0" w:firstLine="567"/>
        <w:jc w:val="both"/>
        <w:rPr>
          <w:rStyle w:val="30"/>
        </w:rPr>
      </w:pPr>
      <w:r>
        <w:rPr>
          <w:rFonts w:cs="Times New Roman"/>
          <w:bCs/>
          <w:szCs w:val="28"/>
        </w:rPr>
        <w:t>Розміри штрафів за порушення законодавства у сфері теплопостачання не переглядалися більше 20 років.</w:t>
      </w:r>
      <w:r w:rsidRPr="009F5213">
        <w:rPr>
          <w:rStyle w:val="30"/>
        </w:rPr>
        <w:t xml:space="preserve"> </w:t>
      </w:r>
    </w:p>
    <w:p w14:paraId="21C4B6D3" w14:textId="3ECA7976" w:rsidR="009F5213" w:rsidRPr="009F5213" w:rsidRDefault="009F5213" w:rsidP="009C5C62">
      <w:pPr>
        <w:pStyle w:val="a4"/>
        <w:widowControl w:val="0"/>
        <w:spacing w:line="257" w:lineRule="auto"/>
        <w:ind w:left="0" w:firstLine="567"/>
        <w:jc w:val="both"/>
        <w:rPr>
          <w:rFonts w:cs="Times New Roman"/>
          <w:bCs/>
          <w:szCs w:val="28"/>
        </w:rPr>
      </w:pPr>
      <w:r w:rsidRPr="009F5213">
        <w:rPr>
          <w:rFonts w:cs="Times New Roman"/>
          <w:bCs/>
          <w:szCs w:val="28"/>
        </w:rPr>
        <w:t>У зв’язку з цим, для підвищення ефективності адміністративної</w:t>
      </w:r>
      <w:r w:rsidRPr="009F5213">
        <w:rPr>
          <w:rFonts w:cs="Times New Roman"/>
          <w:bCs/>
          <w:szCs w:val="28"/>
        </w:rPr>
        <w:br/>
        <w:t>відповідальності, забезпечення принципу невідворотності покарання та</w:t>
      </w:r>
      <w:r w:rsidRPr="009F5213">
        <w:rPr>
          <w:rFonts w:cs="Times New Roman"/>
          <w:bCs/>
          <w:szCs w:val="28"/>
        </w:rPr>
        <w:br/>
        <w:t xml:space="preserve">посилення дисципліни пропонується </w:t>
      </w:r>
      <w:proofErr w:type="spellStart"/>
      <w:r w:rsidRPr="009F5213">
        <w:rPr>
          <w:rFonts w:cs="Times New Roman"/>
          <w:bCs/>
          <w:szCs w:val="28"/>
        </w:rPr>
        <w:t>внести</w:t>
      </w:r>
      <w:proofErr w:type="spellEnd"/>
      <w:r w:rsidRPr="009F5213">
        <w:rPr>
          <w:rFonts w:cs="Times New Roman"/>
          <w:bCs/>
          <w:szCs w:val="28"/>
        </w:rPr>
        <w:t xml:space="preserve"> відповідні зміни до</w:t>
      </w:r>
      <w:r>
        <w:rPr>
          <w:rFonts w:cs="Times New Roman"/>
          <w:bCs/>
          <w:szCs w:val="28"/>
        </w:rPr>
        <w:t xml:space="preserve"> Закону України </w:t>
      </w:r>
      <w:r w:rsidRPr="009F5213">
        <w:rPr>
          <w:rFonts w:cs="Times New Roman"/>
          <w:bCs/>
          <w:szCs w:val="28"/>
        </w:rPr>
        <w:t>«Про теплопостачання».</w:t>
      </w:r>
    </w:p>
    <w:p w14:paraId="5690F5B2" w14:textId="77777777" w:rsidR="009F5213" w:rsidRDefault="009F5213" w:rsidP="009F5213">
      <w:pPr>
        <w:pStyle w:val="a4"/>
        <w:ind w:left="0" w:firstLine="567"/>
        <w:jc w:val="both"/>
        <w:rPr>
          <w:rFonts w:cs="Times New Roman"/>
          <w:bCs/>
          <w:szCs w:val="28"/>
        </w:rPr>
      </w:pPr>
    </w:p>
    <w:p w14:paraId="23B751E5" w14:textId="77777777" w:rsidR="00405995" w:rsidRPr="00C16523" w:rsidRDefault="00405995" w:rsidP="00405995">
      <w:pPr>
        <w:pStyle w:val="a4"/>
        <w:spacing w:after="0" w:line="240" w:lineRule="auto"/>
        <w:ind w:left="0" w:firstLine="567"/>
        <w:jc w:val="both"/>
        <w:rPr>
          <w:rFonts w:cs="Times New Roman"/>
          <w:b/>
          <w:szCs w:val="28"/>
        </w:rPr>
      </w:pPr>
      <w:r w:rsidRPr="00C16523">
        <w:rPr>
          <w:rFonts w:cs="Times New Roman"/>
          <w:b/>
          <w:szCs w:val="28"/>
        </w:rPr>
        <w:lastRenderedPageBreak/>
        <w:t>3</w:t>
      </w:r>
      <w:r w:rsidRPr="006C4671">
        <w:rPr>
          <w:rFonts w:cs="Times New Roman"/>
          <w:b/>
          <w:bCs/>
          <w:szCs w:val="28"/>
        </w:rPr>
        <w:t xml:space="preserve">. Основні положення проєкту </w:t>
      </w:r>
      <w:proofErr w:type="spellStart"/>
      <w:r w:rsidRPr="006C4671">
        <w:rPr>
          <w:rFonts w:cs="Times New Roman"/>
          <w:b/>
          <w:bCs/>
          <w:szCs w:val="28"/>
        </w:rPr>
        <w:t>акта</w:t>
      </w:r>
      <w:proofErr w:type="spellEnd"/>
    </w:p>
    <w:p w14:paraId="4D7AC051" w14:textId="75F19918" w:rsidR="004A52E2" w:rsidRDefault="00405995" w:rsidP="0040599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16523">
        <w:rPr>
          <w:rFonts w:ascii="Times New Roman" w:hAnsi="Times New Roman" w:cs="Times New Roman"/>
          <w:sz w:val="28"/>
          <w:szCs w:val="28"/>
        </w:rPr>
        <w:t>Законопроєктом</w:t>
      </w:r>
      <w:proofErr w:type="spellEnd"/>
      <w:r w:rsidRPr="00C16523">
        <w:rPr>
          <w:rFonts w:ascii="Times New Roman" w:hAnsi="Times New Roman" w:cs="Times New Roman"/>
          <w:sz w:val="28"/>
          <w:szCs w:val="28"/>
        </w:rPr>
        <w:t xml:space="preserve"> передбачається внесення змін до статті </w:t>
      </w:r>
      <w:r>
        <w:rPr>
          <w:rFonts w:ascii="Times New Roman" w:hAnsi="Times New Roman" w:cs="Times New Roman"/>
          <w:sz w:val="28"/>
          <w:szCs w:val="28"/>
        </w:rPr>
        <w:t>31</w:t>
      </w:r>
      <w:r w:rsidRPr="00C16523">
        <w:rPr>
          <w:rFonts w:ascii="Times New Roman" w:hAnsi="Times New Roman" w:cs="Times New Roman"/>
          <w:sz w:val="28"/>
          <w:szCs w:val="28"/>
        </w:rPr>
        <w:t xml:space="preserve"> Закону України «Про </w:t>
      </w:r>
      <w:r>
        <w:rPr>
          <w:rFonts w:ascii="Times New Roman" w:hAnsi="Times New Roman" w:cs="Times New Roman"/>
          <w:sz w:val="28"/>
          <w:szCs w:val="28"/>
        </w:rPr>
        <w:t>теплопостачання</w:t>
      </w:r>
      <w:r w:rsidRPr="00C16523">
        <w:rPr>
          <w:rFonts w:ascii="Times New Roman" w:hAnsi="Times New Roman" w:cs="Times New Roman"/>
          <w:sz w:val="28"/>
          <w:szCs w:val="28"/>
        </w:rPr>
        <w:t>», а саме</w:t>
      </w:r>
      <w:r w:rsidR="004A52E2">
        <w:rPr>
          <w:rFonts w:ascii="Times New Roman" w:hAnsi="Times New Roman" w:cs="Times New Roman"/>
          <w:sz w:val="28"/>
          <w:szCs w:val="28"/>
        </w:rPr>
        <w:t>:</w:t>
      </w:r>
    </w:p>
    <w:p w14:paraId="3D2248AD" w14:textId="11AD48AB" w:rsidR="008E4467" w:rsidRDefault="008E4467" w:rsidP="008E446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щодо збільшення розміру штрафних санкцій:</w:t>
      </w:r>
    </w:p>
    <w:p w14:paraId="3C4248E7" w14:textId="5B0D4070" w:rsidR="009F5213" w:rsidRPr="009F5213" w:rsidRDefault="009F5213" w:rsidP="009F521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F5213">
        <w:rPr>
          <w:rFonts w:ascii="Times New Roman" w:hAnsi="Times New Roman" w:cs="Times New Roman"/>
          <w:sz w:val="28"/>
          <w:szCs w:val="28"/>
        </w:rPr>
        <w:t>за неподання передбаченої законом інформації уповноваженим державним органам або подання завідомо недостовірної інформації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55F391F8" w14:textId="38B1B3B1" w:rsidR="009F5213" w:rsidRPr="009F5213" w:rsidRDefault="009F5213" w:rsidP="009F521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F5213">
        <w:rPr>
          <w:rFonts w:ascii="Times New Roman" w:hAnsi="Times New Roman" w:cs="Times New Roman"/>
          <w:sz w:val="28"/>
          <w:szCs w:val="28"/>
        </w:rPr>
        <w:t>за невиконання (ухилення від виконання) або несвоєчасне виконання рішень чи приписів центрального органу виконавчої влади, що реалізує державну політику у сфері енергозбереження, або центрального органу виконавчої влади, що реалізує державну політику у сфері нагляду (контролю) у галузі теплопостачання, або національної комісії, що здійснює державне регулювання у сферах енергетики та комунальних послуг;</w:t>
      </w:r>
    </w:p>
    <w:p w14:paraId="7C33BEF1" w14:textId="3C0F97B0" w:rsidR="009F5213" w:rsidRPr="009F5213" w:rsidRDefault="009F5213" w:rsidP="009F521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F5213">
        <w:rPr>
          <w:rFonts w:ascii="Times New Roman" w:hAnsi="Times New Roman" w:cs="Times New Roman"/>
          <w:sz w:val="28"/>
          <w:szCs w:val="28"/>
        </w:rPr>
        <w:t>за порушення ліцензійних умов;</w:t>
      </w:r>
    </w:p>
    <w:p w14:paraId="68311A4F" w14:textId="79C756B7" w:rsidR="009F5213" w:rsidRPr="009F5213" w:rsidRDefault="009F5213" w:rsidP="009F521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F5213">
        <w:rPr>
          <w:rFonts w:ascii="Times New Roman" w:hAnsi="Times New Roman" w:cs="Times New Roman"/>
          <w:sz w:val="28"/>
          <w:szCs w:val="28"/>
        </w:rPr>
        <w:t>за необґрунтоване застосування тарифів на виробництво теплової енергії та її транспортування чи постачання або завищення нарахування плати за фактично відпущену теплову енергію споживачу (покупцю</w:t>
      </w:r>
      <w:r w:rsidR="008E4467">
        <w:rPr>
          <w:rFonts w:ascii="Times New Roman" w:hAnsi="Times New Roman" w:cs="Times New Roman"/>
          <w:sz w:val="28"/>
          <w:szCs w:val="28"/>
        </w:rPr>
        <w:t>)</w:t>
      </w:r>
      <w:r w:rsidRPr="009F5213">
        <w:rPr>
          <w:rFonts w:ascii="Times New Roman" w:hAnsi="Times New Roman" w:cs="Times New Roman"/>
          <w:sz w:val="28"/>
          <w:szCs w:val="28"/>
        </w:rPr>
        <w:t>;</w:t>
      </w:r>
    </w:p>
    <w:p w14:paraId="3ECB4528" w14:textId="306272A5" w:rsidR="009F5213" w:rsidRPr="009F5213" w:rsidRDefault="009F5213" w:rsidP="009F521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F5213">
        <w:rPr>
          <w:rFonts w:ascii="Times New Roman" w:hAnsi="Times New Roman" w:cs="Times New Roman"/>
          <w:sz w:val="28"/>
          <w:szCs w:val="28"/>
        </w:rPr>
        <w:t xml:space="preserve">за відпуск з </w:t>
      </w:r>
      <w:proofErr w:type="spellStart"/>
      <w:r w:rsidRPr="009F5213">
        <w:rPr>
          <w:rFonts w:ascii="Times New Roman" w:hAnsi="Times New Roman" w:cs="Times New Roman"/>
          <w:sz w:val="28"/>
          <w:szCs w:val="28"/>
        </w:rPr>
        <w:t>теплогенеруючих</w:t>
      </w:r>
      <w:proofErr w:type="spellEnd"/>
      <w:r w:rsidRPr="009F5213">
        <w:rPr>
          <w:rFonts w:ascii="Times New Roman" w:hAnsi="Times New Roman" w:cs="Times New Roman"/>
          <w:sz w:val="28"/>
          <w:szCs w:val="28"/>
        </w:rPr>
        <w:t xml:space="preserve"> джерел та</w:t>
      </w:r>
      <w:r w:rsidR="000962B8">
        <w:rPr>
          <w:rFonts w:ascii="Times New Roman" w:hAnsi="Times New Roman" w:cs="Times New Roman"/>
          <w:sz w:val="28"/>
          <w:szCs w:val="28"/>
        </w:rPr>
        <w:t xml:space="preserve"> </w:t>
      </w:r>
      <w:r w:rsidRPr="009F5213">
        <w:rPr>
          <w:rFonts w:ascii="Times New Roman" w:hAnsi="Times New Roman" w:cs="Times New Roman"/>
          <w:sz w:val="28"/>
          <w:szCs w:val="28"/>
        </w:rPr>
        <w:t xml:space="preserve">(або) постачання теплової енергії, параметри якої не відповідають затвердженим нормативам на теплову енергію, умовам договору купівлі-продажу, що зафіксовано представниками теплопостачальної </w:t>
      </w:r>
      <w:r w:rsidRPr="009F5213">
        <w:rPr>
          <w:rFonts w:ascii="Times New Roman" w:hAnsi="Times New Roman" w:cs="Times New Roman"/>
          <w:sz w:val="28"/>
          <w:szCs w:val="28"/>
          <w:u w:val="single"/>
        </w:rPr>
        <w:t>(</w:t>
      </w:r>
      <w:proofErr w:type="spellStart"/>
      <w:r w:rsidRPr="009F5213">
        <w:rPr>
          <w:rFonts w:ascii="Times New Roman" w:hAnsi="Times New Roman" w:cs="Times New Roman"/>
          <w:sz w:val="28"/>
          <w:szCs w:val="28"/>
          <w:u w:val="single"/>
        </w:rPr>
        <w:t>теплогенеруючої</w:t>
      </w:r>
      <w:proofErr w:type="spellEnd"/>
      <w:r w:rsidRPr="009F5213">
        <w:rPr>
          <w:rFonts w:ascii="Times New Roman" w:hAnsi="Times New Roman" w:cs="Times New Roman"/>
          <w:sz w:val="28"/>
          <w:szCs w:val="28"/>
          <w:u w:val="single"/>
        </w:rPr>
        <w:t>)</w:t>
      </w:r>
      <w:r w:rsidRPr="009F5213">
        <w:rPr>
          <w:rFonts w:ascii="Times New Roman" w:hAnsi="Times New Roman" w:cs="Times New Roman"/>
          <w:sz w:val="28"/>
          <w:szCs w:val="28"/>
        </w:rPr>
        <w:t xml:space="preserve"> організації та споживача у відповідному акті;</w:t>
      </w:r>
    </w:p>
    <w:p w14:paraId="1728DE0F" w14:textId="4A733678" w:rsidR="009F5213" w:rsidRPr="009F5213" w:rsidRDefault="009F5213" w:rsidP="009F521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F5213">
        <w:rPr>
          <w:rFonts w:ascii="Times New Roman" w:hAnsi="Times New Roman" w:cs="Times New Roman"/>
          <w:sz w:val="28"/>
          <w:szCs w:val="28"/>
        </w:rPr>
        <w:t xml:space="preserve">за самовільне (несанкціоноване) від’єднання споживача від теплової мережі теплопостачальної </w:t>
      </w:r>
      <w:r w:rsidRPr="009F5213">
        <w:rPr>
          <w:rFonts w:ascii="Times New Roman" w:hAnsi="Times New Roman" w:cs="Times New Roman"/>
          <w:sz w:val="28"/>
          <w:szCs w:val="28"/>
          <w:u w:val="single"/>
        </w:rPr>
        <w:t>(</w:t>
      </w:r>
      <w:proofErr w:type="spellStart"/>
      <w:r w:rsidRPr="009F5213">
        <w:rPr>
          <w:rFonts w:ascii="Times New Roman" w:hAnsi="Times New Roman" w:cs="Times New Roman"/>
          <w:sz w:val="28"/>
          <w:szCs w:val="28"/>
          <w:u w:val="single"/>
        </w:rPr>
        <w:t>теплогенеруючої</w:t>
      </w:r>
      <w:proofErr w:type="spellEnd"/>
      <w:r w:rsidRPr="009F5213">
        <w:rPr>
          <w:rFonts w:ascii="Times New Roman" w:hAnsi="Times New Roman" w:cs="Times New Roman"/>
          <w:sz w:val="28"/>
          <w:szCs w:val="28"/>
          <w:u w:val="single"/>
        </w:rPr>
        <w:t>)</w:t>
      </w:r>
      <w:r w:rsidRPr="009F5213">
        <w:rPr>
          <w:rFonts w:ascii="Times New Roman" w:hAnsi="Times New Roman" w:cs="Times New Roman"/>
          <w:sz w:val="28"/>
          <w:szCs w:val="28"/>
        </w:rPr>
        <w:t xml:space="preserve"> організації до закінчення строку дії договору купівлі-продажу теплової енергії;</w:t>
      </w:r>
    </w:p>
    <w:p w14:paraId="15DBA6B7" w14:textId="3EBE31DC" w:rsidR="009F5213" w:rsidRPr="000962B8" w:rsidRDefault="009F5213" w:rsidP="009F521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F5213">
        <w:rPr>
          <w:rFonts w:ascii="Times New Roman" w:hAnsi="Times New Roman" w:cs="Times New Roman"/>
          <w:sz w:val="28"/>
          <w:szCs w:val="28"/>
        </w:rPr>
        <w:t xml:space="preserve">за </w:t>
      </w:r>
      <w:proofErr w:type="spellStart"/>
      <w:r w:rsidRPr="009F5213">
        <w:rPr>
          <w:rFonts w:ascii="Times New Roman" w:hAnsi="Times New Roman" w:cs="Times New Roman"/>
          <w:sz w:val="28"/>
          <w:szCs w:val="28"/>
        </w:rPr>
        <w:t>водорозбір</w:t>
      </w:r>
      <w:proofErr w:type="spellEnd"/>
      <w:r w:rsidRPr="009F5213">
        <w:rPr>
          <w:rFonts w:ascii="Times New Roman" w:hAnsi="Times New Roman" w:cs="Times New Roman"/>
          <w:sz w:val="28"/>
          <w:szCs w:val="28"/>
        </w:rPr>
        <w:t xml:space="preserve"> з систем опалення через крани та інші пристрої; самовільне підключення до систем опалення без укладання договору купівлі-продажу теплової енергії; </w:t>
      </w:r>
      <w:r w:rsidRPr="00BB5EE5">
        <w:rPr>
          <w:rFonts w:ascii="Times New Roman" w:hAnsi="Times New Roman" w:cs="Times New Roman"/>
          <w:sz w:val="28"/>
          <w:szCs w:val="28"/>
        </w:rPr>
        <w:t>роботу з пошкодженими пломбами на вузлах комерційного обліку теплової енергії або їх роботу з простроченим строком метрологічної повірки</w:t>
      </w:r>
      <w:r w:rsidRPr="000962B8">
        <w:rPr>
          <w:rFonts w:ascii="Times New Roman" w:hAnsi="Times New Roman" w:cs="Times New Roman"/>
          <w:sz w:val="28"/>
          <w:szCs w:val="28"/>
        </w:rPr>
        <w:t>;</w:t>
      </w:r>
    </w:p>
    <w:p w14:paraId="269775FA" w14:textId="2F8759DE" w:rsidR="009F5213" w:rsidRPr="009F5213" w:rsidRDefault="009F5213" w:rsidP="009F521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F5213">
        <w:rPr>
          <w:rFonts w:ascii="Times New Roman" w:hAnsi="Times New Roman" w:cs="Times New Roman"/>
          <w:sz w:val="28"/>
          <w:szCs w:val="28"/>
        </w:rPr>
        <w:t xml:space="preserve">за неприєднання власниками теплових мереж до теплової мережі </w:t>
      </w:r>
      <w:proofErr w:type="spellStart"/>
      <w:r w:rsidRPr="009F5213">
        <w:rPr>
          <w:rFonts w:ascii="Times New Roman" w:hAnsi="Times New Roman" w:cs="Times New Roman"/>
          <w:sz w:val="28"/>
          <w:szCs w:val="28"/>
        </w:rPr>
        <w:t>теплогенеруючої</w:t>
      </w:r>
      <w:proofErr w:type="spellEnd"/>
      <w:r w:rsidRPr="009F5213">
        <w:rPr>
          <w:rFonts w:ascii="Times New Roman" w:hAnsi="Times New Roman" w:cs="Times New Roman"/>
          <w:sz w:val="28"/>
          <w:szCs w:val="28"/>
        </w:rPr>
        <w:t xml:space="preserve"> установки або споживача теплової енергії, які розташовані на території, закріпленій за власниками в разі виконання ними умов на приєднання;</w:t>
      </w:r>
    </w:p>
    <w:p w14:paraId="1B95B3D7" w14:textId="6502659B" w:rsidR="009F5213" w:rsidRPr="009F5213" w:rsidRDefault="009F5213" w:rsidP="009F521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F5213">
        <w:rPr>
          <w:rFonts w:ascii="Times New Roman" w:hAnsi="Times New Roman" w:cs="Times New Roman"/>
          <w:sz w:val="28"/>
          <w:szCs w:val="28"/>
        </w:rPr>
        <w:t xml:space="preserve">за порушення вимог нормативно-правових актів та/або норм і правил щодо забезпечення належного технічного стану теплових, </w:t>
      </w:r>
      <w:proofErr w:type="spellStart"/>
      <w:r w:rsidRPr="009F5213">
        <w:rPr>
          <w:rFonts w:ascii="Times New Roman" w:hAnsi="Times New Roman" w:cs="Times New Roman"/>
          <w:sz w:val="28"/>
          <w:szCs w:val="28"/>
        </w:rPr>
        <w:t>тепловикористальних</w:t>
      </w:r>
      <w:proofErr w:type="spellEnd"/>
      <w:r w:rsidRPr="009F5213">
        <w:rPr>
          <w:rFonts w:ascii="Times New Roman" w:hAnsi="Times New Roman" w:cs="Times New Roman"/>
          <w:sz w:val="28"/>
          <w:szCs w:val="28"/>
        </w:rPr>
        <w:t xml:space="preserve"> установок та мереж, а також їх експлуатації</w:t>
      </w:r>
      <w:r w:rsidR="00D3728A">
        <w:rPr>
          <w:rFonts w:ascii="Times New Roman" w:hAnsi="Times New Roman" w:cs="Times New Roman"/>
          <w:sz w:val="28"/>
          <w:szCs w:val="28"/>
        </w:rPr>
        <w:t>.</w:t>
      </w:r>
    </w:p>
    <w:p w14:paraId="325257E5" w14:textId="77777777" w:rsidR="008E4467" w:rsidRDefault="008E4467" w:rsidP="0040599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49CDC7B0" w14:textId="0D75E24E" w:rsidR="00974394" w:rsidRDefault="00974394" w:rsidP="00974394">
      <w:pPr>
        <w:pStyle w:val="10"/>
        <w:ind w:firstLine="567"/>
        <w:jc w:val="both"/>
        <w:rPr>
          <w:b/>
          <w:spacing w:val="-4"/>
          <w:sz w:val="28"/>
        </w:rPr>
      </w:pPr>
      <w:r>
        <w:rPr>
          <w:b/>
          <w:spacing w:val="-4"/>
          <w:sz w:val="28"/>
        </w:rPr>
        <w:t>4. Правові аспекти</w:t>
      </w:r>
    </w:p>
    <w:p w14:paraId="55154FE9" w14:textId="77777777" w:rsidR="00974394" w:rsidRDefault="00974394" w:rsidP="008E4467">
      <w:pPr>
        <w:pStyle w:val="10"/>
        <w:ind w:firstLine="567"/>
        <w:jc w:val="both"/>
        <w:rPr>
          <w:spacing w:val="-4"/>
          <w:sz w:val="28"/>
        </w:rPr>
      </w:pPr>
      <w:r>
        <w:rPr>
          <w:spacing w:val="-4"/>
          <w:sz w:val="28"/>
        </w:rPr>
        <w:t>Нормативно-правові акти, що діють у відповідній сфері суспільних відносин:</w:t>
      </w:r>
    </w:p>
    <w:p w14:paraId="0F1530DD" w14:textId="77777777" w:rsidR="00974394" w:rsidRDefault="00974394" w:rsidP="00974394">
      <w:pPr>
        <w:pStyle w:val="10"/>
        <w:ind w:firstLine="567"/>
        <w:jc w:val="both"/>
        <w:rPr>
          <w:spacing w:val="-4"/>
          <w:sz w:val="28"/>
        </w:rPr>
      </w:pPr>
      <w:r>
        <w:rPr>
          <w:spacing w:val="-4"/>
          <w:sz w:val="28"/>
        </w:rPr>
        <w:t xml:space="preserve">Закон України </w:t>
      </w:r>
      <w:r>
        <w:rPr>
          <w:sz w:val="28"/>
        </w:rPr>
        <w:t>«</w:t>
      </w:r>
      <w:r>
        <w:rPr>
          <w:spacing w:val="-4"/>
          <w:sz w:val="28"/>
        </w:rPr>
        <w:t>Про теплопостачання</w:t>
      </w:r>
      <w:r>
        <w:rPr>
          <w:sz w:val="28"/>
        </w:rPr>
        <w:t>»</w:t>
      </w:r>
      <w:r>
        <w:rPr>
          <w:spacing w:val="-4"/>
          <w:sz w:val="28"/>
        </w:rPr>
        <w:t>;</w:t>
      </w:r>
    </w:p>
    <w:p w14:paraId="3B004B81" w14:textId="3942B5CA" w:rsidR="00974394" w:rsidRDefault="00974394" w:rsidP="00974394">
      <w:pPr>
        <w:pStyle w:val="10"/>
        <w:ind w:firstLine="567"/>
        <w:jc w:val="both"/>
        <w:rPr>
          <w:sz w:val="28"/>
        </w:rPr>
      </w:pPr>
      <w:r>
        <w:rPr>
          <w:spacing w:val="-4"/>
          <w:sz w:val="28"/>
        </w:rPr>
        <w:t xml:space="preserve">Закон України </w:t>
      </w:r>
      <w:r>
        <w:rPr>
          <w:sz w:val="28"/>
        </w:rPr>
        <w:t xml:space="preserve">«Про </w:t>
      </w:r>
      <w:r w:rsidRPr="00974394">
        <w:rPr>
          <w:bCs/>
          <w:spacing w:val="-4"/>
          <w:sz w:val="28"/>
        </w:rPr>
        <w:t>Національну комісію, що здійснює державне регулювання у сферах енергетики та комунальних послуг</w:t>
      </w:r>
      <w:r w:rsidRPr="00974394">
        <w:rPr>
          <w:sz w:val="28"/>
        </w:rPr>
        <w:t>»</w:t>
      </w:r>
      <w:r>
        <w:rPr>
          <w:sz w:val="28"/>
        </w:rPr>
        <w:t>;</w:t>
      </w:r>
    </w:p>
    <w:p w14:paraId="4F44DCD9" w14:textId="134480FE" w:rsidR="008E4467" w:rsidRPr="008E4467" w:rsidRDefault="008E4467" w:rsidP="008E4467">
      <w:pPr>
        <w:pStyle w:val="10"/>
        <w:ind w:firstLine="567"/>
        <w:jc w:val="both"/>
        <w:rPr>
          <w:sz w:val="28"/>
        </w:rPr>
      </w:pPr>
      <w:r w:rsidRPr="008E4467">
        <w:rPr>
          <w:sz w:val="28"/>
        </w:rPr>
        <w:t>Закон України «Про основні засади здійснення державного фінансового</w:t>
      </w:r>
      <w:r w:rsidRPr="008E4467">
        <w:rPr>
          <w:sz w:val="28"/>
        </w:rPr>
        <w:br/>
        <w:t>контролю в Україні»</w:t>
      </w:r>
      <w:r>
        <w:rPr>
          <w:sz w:val="28"/>
        </w:rPr>
        <w:t>;</w:t>
      </w:r>
    </w:p>
    <w:p w14:paraId="171AB5C7" w14:textId="136A2156" w:rsidR="00974394" w:rsidRDefault="00974394" w:rsidP="00974394">
      <w:pPr>
        <w:pStyle w:val="10"/>
        <w:ind w:firstLine="567"/>
        <w:jc w:val="both"/>
        <w:rPr>
          <w:bCs/>
          <w:sz w:val="28"/>
        </w:rPr>
      </w:pPr>
      <w:r>
        <w:rPr>
          <w:sz w:val="28"/>
        </w:rPr>
        <w:lastRenderedPageBreak/>
        <w:t xml:space="preserve">Порядок </w:t>
      </w:r>
      <w:r w:rsidRPr="00974394">
        <w:rPr>
          <w:bCs/>
          <w:sz w:val="28"/>
        </w:rPr>
        <w:t>(методика) визначення розміру штрафів, які накладаються Національною комісією, що здійснює державне регулювання у сферах енергетики та комунальних послуг</w:t>
      </w:r>
      <w:r>
        <w:rPr>
          <w:bCs/>
          <w:sz w:val="28"/>
        </w:rPr>
        <w:t xml:space="preserve">, затверджений постановою </w:t>
      </w:r>
      <w:r w:rsidRPr="00974394">
        <w:rPr>
          <w:bCs/>
          <w:sz w:val="28"/>
        </w:rPr>
        <w:t>Національної комісії,</w:t>
      </w:r>
      <w:r>
        <w:rPr>
          <w:bCs/>
          <w:sz w:val="28"/>
        </w:rPr>
        <w:t xml:space="preserve"> </w:t>
      </w:r>
      <w:r w:rsidRPr="00974394">
        <w:rPr>
          <w:bCs/>
          <w:sz w:val="28"/>
        </w:rPr>
        <w:t>що здійснює державне</w:t>
      </w:r>
      <w:r>
        <w:rPr>
          <w:bCs/>
          <w:sz w:val="28"/>
        </w:rPr>
        <w:t xml:space="preserve">  </w:t>
      </w:r>
      <w:r w:rsidRPr="00974394">
        <w:rPr>
          <w:bCs/>
          <w:sz w:val="28"/>
        </w:rPr>
        <w:t>регулювання у сферах енергетики</w:t>
      </w:r>
      <w:r>
        <w:rPr>
          <w:bCs/>
          <w:sz w:val="28"/>
        </w:rPr>
        <w:t xml:space="preserve"> </w:t>
      </w:r>
      <w:r w:rsidRPr="00974394">
        <w:rPr>
          <w:bCs/>
          <w:sz w:val="28"/>
        </w:rPr>
        <w:t>та комунальних послуг</w:t>
      </w:r>
      <w:r>
        <w:rPr>
          <w:bCs/>
          <w:sz w:val="28"/>
        </w:rPr>
        <w:t xml:space="preserve"> </w:t>
      </w:r>
      <w:r w:rsidRPr="00974394">
        <w:rPr>
          <w:bCs/>
          <w:sz w:val="28"/>
        </w:rPr>
        <w:t>29.09.2023  № 1800</w:t>
      </w:r>
      <w:r>
        <w:rPr>
          <w:bCs/>
          <w:sz w:val="28"/>
        </w:rPr>
        <w:t>.</w:t>
      </w:r>
    </w:p>
    <w:p w14:paraId="698D9297" w14:textId="0D40F253" w:rsidR="00974394" w:rsidRDefault="00974394" w:rsidP="00974394">
      <w:pPr>
        <w:pStyle w:val="10"/>
        <w:ind w:firstLine="567"/>
        <w:jc w:val="both"/>
        <w:rPr>
          <w:bCs/>
          <w:sz w:val="28"/>
        </w:rPr>
      </w:pPr>
    </w:p>
    <w:p w14:paraId="11F434B3" w14:textId="77777777" w:rsidR="00974394" w:rsidRDefault="00974394" w:rsidP="00974394">
      <w:pPr>
        <w:pStyle w:val="10"/>
        <w:shd w:val="clear" w:color="auto" w:fill="FFFFFF"/>
        <w:ind w:left="567" w:right="-1"/>
        <w:jc w:val="both"/>
        <w:rPr>
          <w:b/>
          <w:sz w:val="28"/>
          <w:shd w:val="clear" w:color="auto" w:fill="FFFFFF"/>
        </w:rPr>
      </w:pPr>
      <w:r>
        <w:rPr>
          <w:b/>
          <w:sz w:val="28"/>
          <w:shd w:val="clear" w:color="auto" w:fill="FFFFFF"/>
        </w:rPr>
        <w:t>5. Фінансово-економічне обґрунтування</w:t>
      </w:r>
    </w:p>
    <w:p w14:paraId="60967D4F" w14:textId="63DCDACA" w:rsidR="00974394" w:rsidRDefault="00974394" w:rsidP="00974394">
      <w:pPr>
        <w:pStyle w:val="10"/>
        <w:shd w:val="clear" w:color="auto" w:fill="FFFFFF"/>
        <w:ind w:right="-1" w:firstLine="567"/>
        <w:jc w:val="both"/>
        <w:rPr>
          <w:sz w:val="28"/>
        </w:rPr>
      </w:pPr>
      <w:r>
        <w:rPr>
          <w:sz w:val="28"/>
        </w:rPr>
        <w:t xml:space="preserve">Реалізація проєкту Закону не потребуватиме додаткового фінансування з державного та місцевих бюджетів. </w:t>
      </w:r>
    </w:p>
    <w:p w14:paraId="08522814" w14:textId="77777777" w:rsidR="00974394" w:rsidRDefault="00974394" w:rsidP="00974394">
      <w:pPr>
        <w:pStyle w:val="10"/>
        <w:shd w:val="clear" w:color="auto" w:fill="FFFFFF"/>
        <w:ind w:right="-1" w:firstLine="567"/>
        <w:jc w:val="both"/>
        <w:rPr>
          <w:sz w:val="28"/>
        </w:rPr>
      </w:pPr>
    </w:p>
    <w:p w14:paraId="52D83BB7" w14:textId="77777777" w:rsidR="00974394" w:rsidRDefault="00974394" w:rsidP="00974394">
      <w:pPr>
        <w:pStyle w:val="10"/>
        <w:shd w:val="clear" w:color="auto" w:fill="FFFFFF"/>
        <w:ind w:right="-1" w:firstLine="567"/>
        <w:jc w:val="both"/>
        <w:rPr>
          <w:b/>
          <w:sz w:val="28"/>
        </w:rPr>
      </w:pPr>
      <w:r>
        <w:rPr>
          <w:b/>
          <w:sz w:val="28"/>
        </w:rPr>
        <w:t xml:space="preserve">6. Позиція заінтересованих </w:t>
      </w:r>
      <w:r>
        <w:rPr>
          <w:b/>
          <w:bCs/>
          <w:sz w:val="28"/>
          <w:szCs w:val="28"/>
        </w:rPr>
        <w:t>сторін</w:t>
      </w:r>
      <w:r>
        <w:rPr>
          <w:b/>
          <w:sz w:val="28"/>
        </w:rPr>
        <w:t xml:space="preserve"> </w:t>
      </w:r>
    </w:p>
    <w:p w14:paraId="64803043" w14:textId="77777777" w:rsidR="00974394" w:rsidRPr="00C16523" w:rsidRDefault="00974394" w:rsidP="0097439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16523">
        <w:rPr>
          <w:rFonts w:ascii="Times New Roman" w:hAnsi="Times New Roman" w:cs="Times New Roman"/>
          <w:sz w:val="28"/>
          <w:szCs w:val="28"/>
        </w:rPr>
        <w:t>Законопроєкт</w:t>
      </w:r>
      <w:proofErr w:type="spellEnd"/>
      <w:r w:rsidRPr="00C16523">
        <w:rPr>
          <w:rFonts w:ascii="Times New Roman" w:hAnsi="Times New Roman" w:cs="Times New Roman"/>
          <w:sz w:val="28"/>
          <w:szCs w:val="28"/>
        </w:rPr>
        <w:t xml:space="preserve"> не стосується питань функціонування місцевого самоврядування, прав та інтересів територіальних громад, місцевого та регіонального розвитку, соціально-трудової сфери, прав осіб з інвалідністю, функціонування і застосування української мови як державної. </w:t>
      </w:r>
    </w:p>
    <w:p w14:paraId="24C860FE" w14:textId="77777777" w:rsidR="00974394" w:rsidRPr="00C16523" w:rsidRDefault="00974394" w:rsidP="0097439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16523">
        <w:rPr>
          <w:rFonts w:ascii="Times New Roman" w:hAnsi="Times New Roman" w:cs="Times New Roman"/>
          <w:sz w:val="28"/>
          <w:szCs w:val="28"/>
        </w:rPr>
        <w:t>Законопроєкт</w:t>
      </w:r>
      <w:proofErr w:type="spellEnd"/>
      <w:r w:rsidRPr="00C16523">
        <w:rPr>
          <w:rFonts w:ascii="Times New Roman" w:hAnsi="Times New Roman" w:cs="Times New Roman"/>
          <w:sz w:val="28"/>
          <w:szCs w:val="28"/>
        </w:rPr>
        <w:t xml:space="preserve"> не стосується сфери наукової та науково-технічної діяльності. </w:t>
      </w:r>
    </w:p>
    <w:p w14:paraId="363DC445" w14:textId="2800DE53" w:rsidR="00974394" w:rsidRDefault="00974394" w:rsidP="0097439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16523">
        <w:rPr>
          <w:rFonts w:ascii="Times New Roman" w:hAnsi="Times New Roman" w:cs="Times New Roman"/>
          <w:sz w:val="28"/>
          <w:szCs w:val="28"/>
        </w:rPr>
        <w:t>Законопроєкт</w:t>
      </w:r>
      <w:proofErr w:type="spellEnd"/>
      <w:r w:rsidRPr="00C16523">
        <w:rPr>
          <w:rFonts w:ascii="Times New Roman" w:hAnsi="Times New Roman" w:cs="Times New Roman"/>
          <w:sz w:val="28"/>
          <w:szCs w:val="28"/>
        </w:rPr>
        <w:t xml:space="preserve"> потребує проведення публічних консультацій відповідно до </w:t>
      </w:r>
      <w:hyperlink r:id="rId8" w:anchor="n30" w:tgtFrame="_blank" w:history="1">
        <w:r w:rsidRPr="00C16523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Порядку проведення консультацій з громадськістю з питань формування та реалізації державної політики</w:t>
        </w:r>
      </w:hyperlink>
      <w:r w:rsidRPr="00C16523">
        <w:rPr>
          <w:rFonts w:ascii="Times New Roman" w:hAnsi="Times New Roman" w:cs="Times New Roman"/>
          <w:sz w:val="28"/>
          <w:szCs w:val="28"/>
          <w:shd w:val="clear" w:color="auto" w:fill="FFFFFF"/>
        </w:rPr>
        <w:t>, затвердженого постановою Кабінету Міністрів України від 03.11.2010 № 996</w:t>
      </w:r>
      <w:r w:rsidRPr="00C16523">
        <w:rPr>
          <w:rFonts w:ascii="Times New Roman" w:hAnsi="Times New Roman" w:cs="Times New Roman"/>
          <w:sz w:val="28"/>
          <w:szCs w:val="28"/>
        </w:rPr>
        <w:t>.</w:t>
      </w:r>
    </w:p>
    <w:p w14:paraId="168BF117" w14:textId="77777777" w:rsidR="00974394" w:rsidRDefault="00974394" w:rsidP="00974394">
      <w:pPr>
        <w:pStyle w:val="10"/>
        <w:shd w:val="clear" w:color="auto" w:fill="FFFFFF"/>
        <w:ind w:right="-1" w:firstLine="567"/>
        <w:jc w:val="both"/>
        <w:rPr>
          <w:sz w:val="28"/>
          <w:szCs w:val="28"/>
        </w:rPr>
      </w:pPr>
    </w:p>
    <w:p w14:paraId="7DDAD1E7" w14:textId="77777777" w:rsidR="00974394" w:rsidRPr="00C16523" w:rsidRDefault="00BB5EE5" w:rsidP="0097439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hyperlink r:id="rId9" w:tgtFrame="_blank" w:history="1">
        <w:r w:rsidR="00974394" w:rsidRPr="00C16523">
          <w:rPr>
            <w:rFonts w:ascii="Times New Roman" w:eastAsia="Times New Roman" w:hAnsi="Times New Roman" w:cs="Times New Roman"/>
            <w:b/>
            <w:bCs/>
            <w:sz w:val="28"/>
            <w:szCs w:val="28"/>
          </w:rPr>
          <w:t>7. Оцінка відповідності</w:t>
        </w:r>
      </w:hyperlink>
    </w:p>
    <w:p w14:paraId="58183F94" w14:textId="77777777" w:rsidR="00974394" w:rsidRPr="00C16523" w:rsidRDefault="00974394" w:rsidP="0097439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16523">
        <w:rPr>
          <w:rFonts w:ascii="Times New Roman" w:hAnsi="Times New Roman" w:cs="Times New Roman"/>
          <w:sz w:val="28"/>
          <w:szCs w:val="28"/>
        </w:rPr>
        <w:t>Законопроєкт</w:t>
      </w:r>
      <w:proofErr w:type="spellEnd"/>
      <w:r w:rsidRPr="00C16523">
        <w:rPr>
          <w:rFonts w:ascii="Times New Roman" w:hAnsi="Times New Roman" w:cs="Times New Roman"/>
          <w:sz w:val="28"/>
          <w:szCs w:val="28"/>
        </w:rPr>
        <w:t xml:space="preserve"> не містить норм, що порушують права і свободи, гарантовані Конвенцією про захист прав людини і основоположних свобод.</w:t>
      </w:r>
    </w:p>
    <w:p w14:paraId="354BEF2D" w14:textId="77777777" w:rsidR="00974394" w:rsidRPr="00C16523" w:rsidRDefault="00974394" w:rsidP="0097439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16523">
        <w:rPr>
          <w:rFonts w:ascii="Times New Roman" w:hAnsi="Times New Roman" w:cs="Times New Roman"/>
          <w:sz w:val="28"/>
          <w:szCs w:val="28"/>
        </w:rPr>
        <w:t xml:space="preserve">У </w:t>
      </w:r>
      <w:proofErr w:type="spellStart"/>
      <w:r w:rsidRPr="00C16523">
        <w:rPr>
          <w:rFonts w:ascii="Times New Roman" w:hAnsi="Times New Roman" w:cs="Times New Roman"/>
          <w:sz w:val="28"/>
          <w:szCs w:val="28"/>
        </w:rPr>
        <w:t>законопроєкті</w:t>
      </w:r>
      <w:proofErr w:type="spellEnd"/>
      <w:r w:rsidRPr="00C16523">
        <w:rPr>
          <w:rFonts w:ascii="Times New Roman" w:hAnsi="Times New Roman" w:cs="Times New Roman"/>
          <w:sz w:val="28"/>
          <w:szCs w:val="28"/>
        </w:rPr>
        <w:t xml:space="preserve"> відсутні положення, які впливають на забезпечення рівних прав та можливостей жінок і чоловіків або створюють підстави для дискримінації.</w:t>
      </w:r>
    </w:p>
    <w:p w14:paraId="3D236618" w14:textId="77777777" w:rsidR="00974394" w:rsidRPr="00C16523" w:rsidRDefault="00974394" w:rsidP="0097439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1652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 xml:space="preserve">У </w:t>
      </w:r>
      <w:proofErr w:type="spellStart"/>
      <w:r w:rsidRPr="00C1652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>законопр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>о</w:t>
      </w:r>
      <w:r w:rsidRPr="00C1652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>єкті</w:t>
      </w:r>
      <w:proofErr w:type="spellEnd"/>
      <w:r w:rsidRPr="00C1652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 xml:space="preserve"> відсутні положення, які містять ризики вчинення корупційних правопорушень та правопорушень, пов’язаних з корупцією.</w:t>
      </w:r>
      <w:r w:rsidRPr="00C165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16523">
        <w:rPr>
          <w:rFonts w:ascii="Times New Roman" w:hAnsi="Times New Roman" w:cs="Times New Roman"/>
          <w:sz w:val="28"/>
          <w:szCs w:val="28"/>
        </w:rPr>
        <w:t>Законопроєкт</w:t>
      </w:r>
      <w:proofErr w:type="spellEnd"/>
      <w:r w:rsidRPr="00C16523">
        <w:rPr>
          <w:rFonts w:ascii="Times New Roman" w:hAnsi="Times New Roman" w:cs="Times New Roman"/>
          <w:sz w:val="28"/>
          <w:szCs w:val="28"/>
        </w:rPr>
        <w:t xml:space="preserve"> потребує надсилання до Національного агентства з питань запобігання корупції для визначення необхідності проведення антикорупційної експертизи.</w:t>
      </w:r>
    </w:p>
    <w:p w14:paraId="12106AE8" w14:textId="77777777" w:rsidR="00974394" w:rsidRDefault="00974394" w:rsidP="0097439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16523">
        <w:rPr>
          <w:rFonts w:ascii="Times New Roman" w:hAnsi="Times New Roman" w:cs="Times New Roman"/>
          <w:sz w:val="28"/>
          <w:szCs w:val="28"/>
        </w:rPr>
        <w:t xml:space="preserve">Громадська антикорупційна, громадська </w:t>
      </w:r>
      <w:proofErr w:type="spellStart"/>
      <w:r w:rsidRPr="00C16523">
        <w:rPr>
          <w:rFonts w:ascii="Times New Roman" w:hAnsi="Times New Roman" w:cs="Times New Roman"/>
          <w:sz w:val="28"/>
          <w:szCs w:val="28"/>
        </w:rPr>
        <w:t>антидискримінаційна</w:t>
      </w:r>
      <w:proofErr w:type="spellEnd"/>
      <w:r w:rsidRPr="00C16523">
        <w:rPr>
          <w:rFonts w:ascii="Times New Roman" w:hAnsi="Times New Roman" w:cs="Times New Roman"/>
          <w:sz w:val="28"/>
          <w:szCs w:val="28"/>
        </w:rPr>
        <w:t xml:space="preserve"> та громадська </w:t>
      </w:r>
      <w:proofErr w:type="spellStart"/>
      <w:r w:rsidRPr="00C16523">
        <w:rPr>
          <w:rFonts w:ascii="Times New Roman" w:hAnsi="Times New Roman" w:cs="Times New Roman"/>
          <w:sz w:val="28"/>
          <w:szCs w:val="28"/>
        </w:rPr>
        <w:t>гендерно</w:t>
      </w:r>
      <w:proofErr w:type="spellEnd"/>
      <w:r w:rsidRPr="00C16523">
        <w:rPr>
          <w:rFonts w:ascii="Times New Roman" w:hAnsi="Times New Roman" w:cs="Times New Roman"/>
          <w:sz w:val="28"/>
          <w:szCs w:val="28"/>
        </w:rPr>
        <w:t xml:space="preserve">-правова експертизи </w:t>
      </w:r>
      <w:proofErr w:type="spellStart"/>
      <w:r w:rsidRPr="00C16523">
        <w:rPr>
          <w:rFonts w:ascii="Times New Roman" w:hAnsi="Times New Roman" w:cs="Times New Roman"/>
          <w:sz w:val="28"/>
          <w:szCs w:val="28"/>
        </w:rPr>
        <w:t>законопроєкту</w:t>
      </w:r>
      <w:proofErr w:type="spellEnd"/>
      <w:r w:rsidRPr="00C16523">
        <w:rPr>
          <w:rFonts w:ascii="Times New Roman" w:hAnsi="Times New Roman" w:cs="Times New Roman"/>
          <w:sz w:val="28"/>
          <w:szCs w:val="28"/>
        </w:rPr>
        <w:t xml:space="preserve"> не проводились.</w:t>
      </w:r>
    </w:p>
    <w:p w14:paraId="1AE20500" w14:textId="77777777" w:rsidR="00974394" w:rsidRPr="00C16523" w:rsidRDefault="00974394" w:rsidP="0097439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6BE685BF" w14:textId="77777777" w:rsidR="00974394" w:rsidRPr="00C16523" w:rsidRDefault="00974394" w:rsidP="0097439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16523">
        <w:rPr>
          <w:rFonts w:ascii="Times New Roman" w:eastAsia="Times New Roman" w:hAnsi="Times New Roman" w:cs="Times New Roman"/>
          <w:b/>
          <w:bCs/>
          <w:sz w:val="28"/>
          <w:szCs w:val="28"/>
        </w:rPr>
        <w:t>8. Прогноз результатів</w:t>
      </w:r>
    </w:p>
    <w:p w14:paraId="207DA948" w14:textId="06391DF2" w:rsidR="007D4597" w:rsidRDefault="00974394" w:rsidP="0097439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A1A0A">
        <w:rPr>
          <w:rFonts w:ascii="Times New Roman" w:hAnsi="Times New Roman" w:cs="Times New Roman"/>
          <w:sz w:val="28"/>
          <w:szCs w:val="28"/>
        </w:rPr>
        <w:t xml:space="preserve">Прийняття </w:t>
      </w:r>
      <w:proofErr w:type="spellStart"/>
      <w:r w:rsidRPr="006A1A0A">
        <w:rPr>
          <w:rFonts w:ascii="Times New Roman" w:hAnsi="Times New Roman" w:cs="Times New Roman"/>
          <w:sz w:val="28"/>
          <w:szCs w:val="28"/>
        </w:rPr>
        <w:t>законопроєкту</w:t>
      </w:r>
      <w:proofErr w:type="spellEnd"/>
      <w:r w:rsidRPr="006A1A0A">
        <w:rPr>
          <w:rFonts w:ascii="Times New Roman" w:hAnsi="Times New Roman" w:cs="Times New Roman"/>
          <w:sz w:val="28"/>
          <w:szCs w:val="28"/>
        </w:rPr>
        <w:t xml:space="preserve"> </w:t>
      </w:r>
      <w:r w:rsidR="008E4467">
        <w:rPr>
          <w:rFonts w:ascii="Times New Roman" w:hAnsi="Times New Roman" w:cs="Times New Roman"/>
          <w:sz w:val="28"/>
          <w:szCs w:val="28"/>
        </w:rPr>
        <w:t xml:space="preserve">сприятиме ефективному функціонуванню сфери теплопостачання, </w:t>
      </w:r>
      <w:r w:rsidR="007D4597" w:rsidRPr="007D4597">
        <w:rPr>
          <w:rFonts w:ascii="Times New Roman" w:hAnsi="Times New Roman" w:cs="Times New Roman"/>
          <w:sz w:val="28"/>
          <w:szCs w:val="28"/>
        </w:rPr>
        <w:t xml:space="preserve">матиме вплив на забезпечення прав </w:t>
      </w:r>
      <w:r w:rsidR="007D4597">
        <w:rPr>
          <w:rFonts w:ascii="Times New Roman" w:hAnsi="Times New Roman" w:cs="Times New Roman"/>
          <w:sz w:val="28"/>
          <w:szCs w:val="28"/>
        </w:rPr>
        <w:t>і</w:t>
      </w:r>
      <w:r w:rsidR="007D4597" w:rsidRPr="007D4597">
        <w:rPr>
          <w:rFonts w:ascii="Times New Roman" w:hAnsi="Times New Roman" w:cs="Times New Roman"/>
          <w:sz w:val="28"/>
          <w:szCs w:val="28"/>
        </w:rPr>
        <w:t xml:space="preserve"> інтересів суб’єктів господарювання, споживачів теплової енергії</w:t>
      </w:r>
      <w:r w:rsidR="007D4597">
        <w:rPr>
          <w:rFonts w:ascii="Times New Roman" w:hAnsi="Times New Roman" w:cs="Times New Roman"/>
          <w:sz w:val="28"/>
          <w:szCs w:val="28"/>
        </w:rPr>
        <w:t xml:space="preserve"> та </w:t>
      </w:r>
      <w:r w:rsidRPr="006A1A0A">
        <w:rPr>
          <w:rFonts w:ascii="Times New Roman" w:hAnsi="Times New Roman" w:cs="Times New Roman"/>
          <w:sz w:val="28"/>
          <w:szCs w:val="28"/>
        </w:rPr>
        <w:t xml:space="preserve">дозволить забезпечити </w:t>
      </w:r>
      <w:r w:rsidR="007D4597">
        <w:rPr>
          <w:rFonts w:ascii="Times New Roman" w:hAnsi="Times New Roman" w:cs="Times New Roman"/>
          <w:sz w:val="28"/>
          <w:szCs w:val="28"/>
        </w:rPr>
        <w:t xml:space="preserve">застосування </w:t>
      </w:r>
      <w:r w:rsidR="007D4597" w:rsidRPr="007D4597">
        <w:rPr>
          <w:rFonts w:ascii="Times New Roman" w:hAnsi="Times New Roman" w:cs="Times New Roman"/>
          <w:sz w:val="28"/>
          <w:szCs w:val="28"/>
        </w:rPr>
        <w:t xml:space="preserve"> принцип</w:t>
      </w:r>
      <w:r w:rsidR="007D4597">
        <w:rPr>
          <w:rFonts w:ascii="Times New Roman" w:hAnsi="Times New Roman" w:cs="Times New Roman"/>
          <w:sz w:val="28"/>
          <w:szCs w:val="28"/>
        </w:rPr>
        <w:t>ів</w:t>
      </w:r>
      <w:r w:rsidR="007D4597" w:rsidRPr="007D4597">
        <w:rPr>
          <w:rFonts w:ascii="Times New Roman" w:hAnsi="Times New Roman" w:cs="Times New Roman"/>
          <w:sz w:val="28"/>
          <w:szCs w:val="28"/>
        </w:rPr>
        <w:t> </w:t>
      </w:r>
      <w:r w:rsidR="007D4597" w:rsidRPr="007D4597">
        <w:rPr>
          <w:rFonts w:ascii="Times New Roman" w:hAnsi="Times New Roman" w:cs="Times New Roman"/>
          <w:bCs/>
          <w:sz w:val="28"/>
          <w:szCs w:val="28"/>
        </w:rPr>
        <w:t>пропорційності</w:t>
      </w:r>
      <w:r w:rsidR="007D4597" w:rsidRPr="007D4597">
        <w:rPr>
          <w:rFonts w:ascii="Times New Roman" w:hAnsi="Times New Roman" w:cs="Times New Roman"/>
          <w:sz w:val="28"/>
          <w:szCs w:val="28"/>
        </w:rPr>
        <w:t>, </w:t>
      </w:r>
      <w:r w:rsidR="007D4597" w:rsidRPr="007D4597">
        <w:rPr>
          <w:rFonts w:ascii="Times New Roman" w:hAnsi="Times New Roman" w:cs="Times New Roman"/>
          <w:bCs/>
          <w:sz w:val="28"/>
          <w:szCs w:val="28"/>
        </w:rPr>
        <w:t>превентивності</w:t>
      </w:r>
      <w:r w:rsidR="007D4597">
        <w:rPr>
          <w:rFonts w:ascii="Times New Roman" w:hAnsi="Times New Roman" w:cs="Times New Roman"/>
          <w:sz w:val="28"/>
          <w:szCs w:val="28"/>
        </w:rPr>
        <w:t>.</w:t>
      </w:r>
    </w:p>
    <w:p w14:paraId="4953AAE1" w14:textId="77777777" w:rsidR="00974394" w:rsidRPr="006A1A0A" w:rsidRDefault="00974394" w:rsidP="0097439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</w:pPr>
      <w:r w:rsidRPr="00C1652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 xml:space="preserve">Негативних факторів за предметом правового регулювання </w:t>
      </w:r>
      <w:proofErr w:type="spellStart"/>
      <w:r w:rsidRPr="00C1652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>законопроєкту</w:t>
      </w:r>
      <w:proofErr w:type="spellEnd"/>
      <w:r w:rsidRPr="00C1652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 xml:space="preserve"> не передбачається. </w:t>
      </w:r>
    </w:p>
    <w:p w14:paraId="29CF554D" w14:textId="77777777" w:rsidR="00974394" w:rsidRDefault="00974394" w:rsidP="0097439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</w:pPr>
      <w:r w:rsidRPr="00C1652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 xml:space="preserve">Реалізація </w:t>
      </w:r>
      <w:proofErr w:type="spellStart"/>
      <w:r w:rsidRPr="00C1652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>законопроєкту</w:t>
      </w:r>
      <w:proofErr w:type="spellEnd"/>
      <w:r w:rsidRPr="00C1652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 xml:space="preserve"> не матиме впливу на ринкове середовище, забезпечення захисту прав та інтересів суб’єктів господарювання, громадян і </w:t>
      </w:r>
      <w:r w:rsidRPr="00C1652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lastRenderedPageBreak/>
        <w:t>держави; розвиток регіонів, підвищення чи зниження спроможності територіальних громад; ринок праці, рівень зайнятості населення; громадське здоров’я, покращення чи погіршення стану здоров’я населення або його окремих груп; екологію та навколишнє природне середовище, обсяг природних ресурсів, рівень забруднення атмосферного повітря, води, земель, зокрема забруднення утвореними відходами, інші суспільні відносини.</w:t>
      </w:r>
    </w:p>
    <w:p w14:paraId="4489D1DE" w14:textId="13B20FDD" w:rsidR="00795893" w:rsidRPr="00795893" w:rsidRDefault="00795893" w:rsidP="00795893">
      <w:pPr>
        <w:pStyle w:val="10"/>
        <w:ind w:firstLine="567"/>
        <w:jc w:val="both"/>
        <w:rPr>
          <w:spacing w:val="-4"/>
          <w:sz w:val="28"/>
        </w:rPr>
      </w:pPr>
      <w:r w:rsidRPr="00795893">
        <w:rPr>
          <w:spacing w:val="-4"/>
          <w:sz w:val="28"/>
        </w:rPr>
        <w:t xml:space="preserve">Визначення </w:t>
      </w:r>
      <w:r>
        <w:rPr>
          <w:spacing w:val="-4"/>
          <w:sz w:val="28"/>
        </w:rPr>
        <w:t>розмірів штрафу, що відповідають тяжкості порушення</w:t>
      </w:r>
      <w:r w:rsidR="00EC2DCF">
        <w:rPr>
          <w:spacing w:val="-4"/>
          <w:sz w:val="28"/>
        </w:rPr>
        <w:t>,</w:t>
      </w:r>
      <w:r>
        <w:rPr>
          <w:spacing w:val="-4"/>
          <w:sz w:val="28"/>
        </w:rPr>
        <w:t xml:space="preserve"> їх справедливої сумі</w:t>
      </w:r>
      <w:r w:rsidR="00EC2DCF">
        <w:rPr>
          <w:spacing w:val="-4"/>
          <w:sz w:val="28"/>
        </w:rPr>
        <w:t>,</w:t>
      </w:r>
      <w:r>
        <w:rPr>
          <w:spacing w:val="-4"/>
          <w:sz w:val="28"/>
        </w:rPr>
        <w:t xml:space="preserve"> </w:t>
      </w:r>
      <w:r w:rsidRPr="00795893">
        <w:rPr>
          <w:spacing w:val="-4"/>
          <w:sz w:val="28"/>
        </w:rPr>
        <w:t xml:space="preserve">сприятиме створенню умов, що позитивно впливатимуть на формування </w:t>
      </w:r>
      <w:r w:rsidR="00824D49">
        <w:rPr>
          <w:spacing w:val="-4"/>
          <w:sz w:val="28"/>
        </w:rPr>
        <w:t xml:space="preserve">свідомої відповідальності виробників теплової енергії, а отже самої сфери </w:t>
      </w:r>
      <w:r w:rsidRPr="00795893">
        <w:rPr>
          <w:spacing w:val="-4"/>
          <w:sz w:val="28"/>
        </w:rPr>
        <w:t xml:space="preserve">теплопостачання, </w:t>
      </w:r>
      <w:r w:rsidR="00824D49">
        <w:rPr>
          <w:spacing w:val="-4"/>
          <w:sz w:val="28"/>
        </w:rPr>
        <w:t>що</w:t>
      </w:r>
      <w:r w:rsidR="00262525">
        <w:rPr>
          <w:spacing w:val="-4"/>
          <w:sz w:val="28"/>
        </w:rPr>
        <w:t>,</w:t>
      </w:r>
      <w:r w:rsidR="00824D49">
        <w:rPr>
          <w:spacing w:val="-4"/>
          <w:sz w:val="28"/>
        </w:rPr>
        <w:t xml:space="preserve"> в свою чергу</w:t>
      </w:r>
      <w:r w:rsidR="00262525">
        <w:rPr>
          <w:spacing w:val="-4"/>
          <w:sz w:val="28"/>
        </w:rPr>
        <w:t>,</w:t>
      </w:r>
      <w:r w:rsidR="00824D49">
        <w:rPr>
          <w:spacing w:val="-4"/>
          <w:sz w:val="28"/>
        </w:rPr>
        <w:t xml:space="preserve"> впливатиме на </w:t>
      </w:r>
      <w:r w:rsidRPr="00795893">
        <w:rPr>
          <w:spacing w:val="-4"/>
          <w:sz w:val="28"/>
        </w:rPr>
        <w:t>забезпеченн</w:t>
      </w:r>
      <w:r w:rsidR="00824D49">
        <w:rPr>
          <w:spacing w:val="-4"/>
          <w:sz w:val="28"/>
        </w:rPr>
        <w:t>я</w:t>
      </w:r>
      <w:r w:rsidRPr="00795893">
        <w:rPr>
          <w:spacing w:val="-4"/>
          <w:sz w:val="28"/>
        </w:rPr>
        <w:t xml:space="preserve"> надійного теплопостачання.</w:t>
      </w:r>
      <w:r>
        <w:rPr>
          <w:spacing w:val="-4"/>
          <w:sz w:val="28"/>
        </w:rPr>
        <w:t xml:space="preserve"> </w:t>
      </w:r>
    </w:p>
    <w:p w14:paraId="0F9D1FEA" w14:textId="77777777" w:rsidR="00974394" w:rsidRPr="00974394" w:rsidRDefault="00974394" w:rsidP="00974394">
      <w:pPr>
        <w:pStyle w:val="10"/>
        <w:ind w:firstLine="567"/>
        <w:jc w:val="both"/>
        <w:rPr>
          <w:spacing w:val="-4"/>
          <w:sz w:val="28"/>
        </w:rPr>
      </w:pPr>
    </w:p>
    <w:p w14:paraId="24DD7BAB" w14:textId="77777777" w:rsidR="007D4597" w:rsidRPr="006C31B6" w:rsidRDefault="007D4597" w:rsidP="007D4597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>Вплив на ключові інтереси в</w:t>
      </w:r>
      <w:r w:rsidRPr="00C1652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>сіх заінтересованих сторін:</w:t>
      </w:r>
    </w:p>
    <w:p w14:paraId="5FDE1C38" w14:textId="77777777" w:rsidR="007D4597" w:rsidRPr="006C31B6" w:rsidRDefault="007D4597" w:rsidP="007D4597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uk-UA"/>
          <w14:ligatures w14:val="none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35"/>
        <w:gridCol w:w="2174"/>
        <w:gridCol w:w="4919"/>
      </w:tblGrid>
      <w:tr w:rsidR="00CF4916" w:rsidRPr="006C31B6" w14:paraId="0A1FB4CF" w14:textId="77777777" w:rsidTr="009544EE">
        <w:trPr>
          <w:trHeight w:val="794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6ED8D06" w14:textId="77777777" w:rsidR="007D4597" w:rsidRPr="006C31B6" w:rsidRDefault="007D4597" w:rsidP="009544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6C31B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uk-UA"/>
                <w14:ligatures w14:val="none"/>
              </w:rPr>
              <w:t>Заінтересована сторона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248029C" w14:textId="77777777" w:rsidR="007D4597" w:rsidRPr="006C31B6" w:rsidRDefault="007D4597" w:rsidP="009544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6C31B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uk-UA"/>
                <w14:ligatures w14:val="none"/>
              </w:rPr>
              <w:t xml:space="preserve">Вплив реалізації </w:t>
            </w:r>
            <w:proofErr w:type="spellStart"/>
            <w:r w:rsidRPr="006C31B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uk-UA"/>
                <w14:ligatures w14:val="none"/>
              </w:rPr>
              <w:t>акта</w:t>
            </w:r>
            <w:proofErr w:type="spellEnd"/>
            <w:r w:rsidRPr="006C31B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uk-UA"/>
                <w14:ligatures w14:val="none"/>
              </w:rPr>
              <w:t xml:space="preserve"> на заінтересовану сторону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F98F5EF" w14:textId="77777777" w:rsidR="007D4597" w:rsidRPr="006C31B6" w:rsidRDefault="007D4597" w:rsidP="009544EE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6C31B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uk-UA"/>
                <w14:ligatures w14:val="none"/>
              </w:rPr>
              <w:t>Пояснення очікуваного впливу</w:t>
            </w:r>
          </w:p>
        </w:tc>
      </w:tr>
      <w:tr w:rsidR="00CF4916" w:rsidRPr="006C31B6" w14:paraId="052A5D61" w14:textId="77777777" w:rsidTr="009544EE">
        <w:trPr>
          <w:trHeight w:val="45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681AA6" w14:textId="77777777" w:rsidR="007D4597" w:rsidRPr="006C31B6" w:rsidRDefault="007D4597" w:rsidP="009544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D34E04" w14:textId="77777777" w:rsidR="007D4597" w:rsidRPr="006C31B6" w:rsidRDefault="007D4597" w:rsidP="009544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649EBB" w14:textId="77777777" w:rsidR="007D4597" w:rsidRPr="006C31B6" w:rsidRDefault="007D4597" w:rsidP="009544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</w:p>
        </w:tc>
      </w:tr>
      <w:tr w:rsidR="00CF4916" w:rsidRPr="006C31B6" w14:paraId="50FE8872" w14:textId="77777777" w:rsidTr="009544EE">
        <w:trPr>
          <w:trHeight w:val="149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54D05DD" w14:textId="77777777" w:rsidR="007D4597" w:rsidRPr="006C31B6" w:rsidRDefault="007D4597" w:rsidP="009544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6C31B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uk-UA"/>
                <w14:ligatures w14:val="none"/>
              </w:rPr>
              <w:t>Кабінет Міністрів України</w:t>
            </w:r>
          </w:p>
          <w:p w14:paraId="36E6CEE5" w14:textId="77777777" w:rsidR="007D4597" w:rsidRPr="006C31B6" w:rsidRDefault="007D4597" w:rsidP="009544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uk-UA"/>
                <w14:ligatures w14:val="none"/>
              </w:rPr>
              <w:t>НКРЕКП</w:t>
            </w:r>
            <w:r w:rsidRPr="006C31B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uk-UA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F9BF857" w14:textId="77777777" w:rsidR="007D4597" w:rsidRPr="006C31B6" w:rsidRDefault="007D4597" w:rsidP="009544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6C31B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uk-UA"/>
                <w14:ligatures w14:val="none"/>
              </w:rPr>
              <w:t>Позитивний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6A69DBF" w14:textId="2633A20E" w:rsidR="007D4597" w:rsidRPr="006C31B6" w:rsidRDefault="00114FDC" w:rsidP="00CF4916">
            <w:pPr>
              <w:spacing w:after="0" w:line="240" w:lineRule="auto"/>
              <w:ind w:firstLine="258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uk-UA"/>
                <w14:ligatures w14:val="none"/>
              </w:rPr>
            </w:pPr>
            <w:r w:rsidRPr="00114FD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uk-UA"/>
                <w14:ligatures w14:val="none"/>
              </w:rPr>
              <w:t xml:space="preserve">Реалізація </w:t>
            </w:r>
            <w:proofErr w:type="spellStart"/>
            <w:r w:rsidRPr="00114FD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uk-UA"/>
                <w14:ligatures w14:val="none"/>
              </w:rPr>
              <w:t>акта</w:t>
            </w:r>
            <w:proofErr w:type="spellEnd"/>
            <w:r w:rsidRPr="00114FD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uk-UA"/>
                <w14:ligatures w14:val="none"/>
              </w:rPr>
              <w:t xml:space="preserve"> </w:t>
            </w:r>
            <w:r w:rsidR="008E446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uk-UA"/>
                <w14:ligatures w14:val="none"/>
              </w:rPr>
              <w:t>сприятиме більш відповідальному ставленню до провадження діяльності у сфері теплопостачання,</w:t>
            </w:r>
            <w:r w:rsidR="00CF491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uk-UA"/>
                <w14:ligatures w14:val="none"/>
              </w:rPr>
              <w:t xml:space="preserve"> зменшенню порушень, </w:t>
            </w:r>
            <w:r w:rsidRPr="00114FD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uk-UA"/>
                <w14:ligatures w14:val="none"/>
              </w:rPr>
              <w:t xml:space="preserve">забезпечить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uk-UA"/>
                <w14:ligatures w14:val="none"/>
              </w:rPr>
              <w:t>застосування</w:t>
            </w:r>
            <w:r w:rsidRPr="00114FD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14FD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uk-UA"/>
                <w14:ligatures w14:val="none"/>
              </w:rPr>
              <w:t>принципів</w:t>
            </w:r>
            <w:r w:rsidR="00CF491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uk-UA"/>
                <w14:ligatures w14:val="none"/>
              </w:rPr>
              <w:t xml:space="preserve"> </w:t>
            </w:r>
            <w:r w:rsidRPr="00114FDC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uk-UA"/>
                <w14:ligatures w14:val="none"/>
              </w:rPr>
              <w:t>пропорційності</w:t>
            </w:r>
            <w:r w:rsidRPr="00114FD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uk-UA"/>
                <w14:ligatures w14:val="none"/>
              </w:rPr>
              <w:t>,</w:t>
            </w:r>
            <w:r w:rsidR="00CF491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uk-UA"/>
                <w14:ligatures w14:val="none"/>
              </w:rPr>
              <w:t xml:space="preserve"> </w:t>
            </w:r>
            <w:r w:rsidR="008A6D15" w:rsidRPr="008A6D15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uk-UA"/>
                <w14:ligatures w14:val="none"/>
              </w:rPr>
              <w:t>превентивн</w:t>
            </w:r>
            <w:r w:rsidR="000162E8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uk-UA"/>
                <w14:ligatures w14:val="none"/>
              </w:rPr>
              <w:t>ого</w:t>
            </w:r>
            <w:r w:rsidR="008A6D15" w:rsidRPr="008A6D15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uk-UA"/>
                <w14:ligatures w14:val="none"/>
              </w:rPr>
              <w:t xml:space="preserve"> захист</w:t>
            </w:r>
            <w:r w:rsidR="000162E8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uk-UA"/>
                <w14:ligatures w14:val="none"/>
              </w:rPr>
              <w:t>у</w:t>
            </w:r>
            <w:r w:rsidR="008A6D15" w:rsidRPr="008A6D15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uk-UA"/>
                <w14:ligatures w14:val="none"/>
              </w:rPr>
              <w:t xml:space="preserve"> прав споживачів до настання критичних наслідків</w:t>
            </w:r>
            <w:r w:rsidR="00CF4916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uk-UA"/>
                <w14:ligatures w14:val="none"/>
              </w:rPr>
              <w:t>.</w:t>
            </w:r>
            <w:r w:rsidR="008A6D1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uk-UA"/>
                <w14:ligatures w14:val="none"/>
              </w:rPr>
              <w:t xml:space="preserve"> </w:t>
            </w:r>
          </w:p>
        </w:tc>
      </w:tr>
      <w:tr w:rsidR="00CF4916" w:rsidRPr="006C31B6" w14:paraId="7730CDEE" w14:textId="77777777" w:rsidTr="009544EE">
        <w:trPr>
          <w:trHeight w:val="27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FC55202" w14:textId="7B30E773" w:rsidR="007D4597" w:rsidRPr="009A2E11" w:rsidRDefault="007D4597" w:rsidP="007D459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9A2E1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 xml:space="preserve">Суб'єкти господарювання, що здійснюють діяльність 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у сфері теплопостачання</w:t>
            </w:r>
            <w:r w:rsidRPr="009A2E1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FE7F356" w14:textId="77777777" w:rsidR="007D4597" w:rsidRPr="009A2E11" w:rsidRDefault="007D4597" w:rsidP="009544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9A2E1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Позитивний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0E7C9AE" w14:textId="445DE906" w:rsidR="007D4597" w:rsidRPr="009A2E11" w:rsidRDefault="00114FDC" w:rsidP="00290AEA">
            <w:pPr>
              <w:spacing w:after="0" w:line="240" w:lineRule="auto"/>
              <w:ind w:firstLine="306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114FD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 xml:space="preserve">Реалізація </w:t>
            </w:r>
            <w:proofErr w:type="spellStart"/>
            <w:r w:rsidR="00953C9F" w:rsidRPr="00114FD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uk-UA"/>
                <w14:ligatures w14:val="none"/>
              </w:rPr>
              <w:t>акта</w:t>
            </w:r>
            <w:proofErr w:type="spellEnd"/>
            <w:r w:rsidRPr="00114FD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 xml:space="preserve"> забезпечить </w:t>
            </w:r>
            <w:r w:rsidR="00290AEA" w:rsidRPr="00290AE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 xml:space="preserve">застосування справедливої </w:t>
            </w:r>
            <w:r w:rsidR="00290AE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штрафної санкції</w:t>
            </w:r>
            <w:r w:rsidR="00C92CD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 xml:space="preserve"> та </w:t>
            </w:r>
            <w:r w:rsidR="00C92CD5" w:rsidRPr="00C92CD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створює фінансові зобов'язання </w:t>
            </w:r>
            <w:r w:rsidR="00C92CD5" w:rsidRPr="00C92CD5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uk-UA"/>
                <w14:ligatures w14:val="none"/>
              </w:rPr>
              <w:t>виключно для суб'єктів, які вчиняють правопорушення</w:t>
            </w:r>
            <w:r w:rsidR="00C92CD5" w:rsidRPr="00C92CD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.</w:t>
            </w:r>
          </w:p>
        </w:tc>
      </w:tr>
      <w:tr w:rsidR="00CF4916" w:rsidRPr="006C31B6" w14:paraId="28B99E23" w14:textId="77777777" w:rsidTr="009544EE">
        <w:trPr>
          <w:trHeight w:val="27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6592CBB" w14:textId="4164DB96" w:rsidR="007D4597" w:rsidRPr="009A2E11" w:rsidRDefault="006D344F" w:rsidP="00954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6D34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Споживачі теплової енергії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615D2C8" w14:textId="77777777" w:rsidR="007D4597" w:rsidRPr="009A2E11" w:rsidRDefault="007D4597" w:rsidP="00954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9A2E1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Позитивний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5F7A675" w14:textId="61C160F9" w:rsidR="007D4597" w:rsidRPr="009A2E11" w:rsidRDefault="006D344F" w:rsidP="00E82651">
            <w:pPr>
              <w:spacing w:after="0" w:line="240" w:lineRule="auto"/>
              <w:ind w:firstLine="433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6D34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 xml:space="preserve">Реалізація </w:t>
            </w:r>
            <w:proofErr w:type="spellStart"/>
            <w:r w:rsidRPr="006D34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акта</w:t>
            </w:r>
            <w:proofErr w:type="spellEnd"/>
            <w:r w:rsidRPr="006D34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 xml:space="preserve"> забезпечить 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 xml:space="preserve">більш відповідальне </w:t>
            </w:r>
            <w:r w:rsidR="00B3621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 xml:space="preserve">ставлення 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до здійснення своєї діяльності виробниками теплової енергії, що</w:t>
            </w:r>
            <w:r w:rsidR="00B3621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,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 xml:space="preserve"> в свою чергу</w:t>
            </w:r>
            <w:r w:rsidR="00B3621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,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 xml:space="preserve"> вплине на ефективність роботи та якість продукції</w:t>
            </w:r>
            <w:r w:rsidR="00E8265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, що надається споживачам теплової енергії.</w:t>
            </w:r>
          </w:p>
        </w:tc>
      </w:tr>
    </w:tbl>
    <w:p w14:paraId="7E777351" w14:textId="77777777" w:rsidR="00974394" w:rsidRDefault="00974394" w:rsidP="00974394">
      <w:pPr>
        <w:pStyle w:val="10"/>
        <w:ind w:firstLine="567"/>
        <w:jc w:val="both"/>
        <w:rPr>
          <w:b/>
          <w:spacing w:val="-4"/>
          <w:sz w:val="28"/>
        </w:rPr>
      </w:pPr>
    </w:p>
    <w:p w14:paraId="50187E4E" w14:textId="77777777" w:rsidR="00405995" w:rsidRDefault="00405995" w:rsidP="00405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36B8177" w14:textId="44BF9240" w:rsidR="00594378" w:rsidRPr="00405995" w:rsidRDefault="00594378" w:rsidP="00405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DD8986A" w14:textId="67EE4024" w:rsidR="00481898" w:rsidRDefault="00481898" w:rsidP="00481898">
      <w:pPr>
        <w:spacing w:after="150" w:line="24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FF67E8">
        <w:rPr>
          <w:rFonts w:ascii="Times New Roman" w:eastAsia="Times New Roman" w:hAnsi="Times New Roman"/>
          <w:b/>
          <w:sz w:val="28"/>
          <w:szCs w:val="28"/>
        </w:rPr>
        <w:t xml:space="preserve">Голова НКРЕКП                                                           </w:t>
      </w:r>
      <w:r w:rsidR="00912C04">
        <w:rPr>
          <w:rFonts w:ascii="Times New Roman" w:eastAsia="Times New Roman" w:hAnsi="Times New Roman"/>
          <w:b/>
          <w:sz w:val="28"/>
          <w:szCs w:val="28"/>
        </w:rPr>
        <w:t xml:space="preserve">           </w:t>
      </w:r>
      <w:r w:rsidRPr="00FF67E8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r w:rsidR="00912C04">
        <w:rPr>
          <w:rFonts w:ascii="Times New Roman" w:eastAsia="Times New Roman" w:hAnsi="Times New Roman"/>
          <w:b/>
          <w:sz w:val="28"/>
          <w:szCs w:val="28"/>
        </w:rPr>
        <w:t>Юрій ВЛАСЕНКО</w:t>
      </w:r>
    </w:p>
    <w:p w14:paraId="3A1F8B0E" w14:textId="11685667" w:rsidR="004B2AC9" w:rsidRDefault="004B2AC9" w:rsidP="00481898">
      <w:pPr>
        <w:spacing w:after="150" w:line="24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</w:p>
    <w:p w14:paraId="6AC76B88" w14:textId="7FDB3B4B" w:rsidR="004B2AC9" w:rsidRPr="00FF67E8" w:rsidRDefault="004B2AC9" w:rsidP="00481898">
      <w:pPr>
        <w:spacing w:after="150" w:line="24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____ _______________ 2026 р.</w:t>
      </w:r>
    </w:p>
    <w:p w14:paraId="595BF372" w14:textId="77777777" w:rsidR="00481898" w:rsidRPr="00FF67E8" w:rsidRDefault="00481898" w:rsidP="00481898">
      <w:pPr>
        <w:spacing w:after="15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14:paraId="7851FDF6" w14:textId="77777777" w:rsidR="00594378" w:rsidRDefault="00594378" w:rsidP="003D312E">
      <w:pPr>
        <w:spacing w:after="150" w:line="240" w:lineRule="auto"/>
        <w:jc w:val="both"/>
      </w:pPr>
    </w:p>
    <w:sectPr w:rsidR="00594378" w:rsidSect="009C5C62"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324F2732" w16cex:dateUtc="2026-07-20T13:23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B237F1" w14:textId="77777777" w:rsidR="005F1816" w:rsidRDefault="005F1816" w:rsidP="008966A3">
      <w:pPr>
        <w:spacing w:after="0" w:line="240" w:lineRule="auto"/>
      </w:pPr>
      <w:r>
        <w:separator/>
      </w:r>
    </w:p>
  </w:endnote>
  <w:endnote w:type="continuationSeparator" w:id="0">
    <w:p w14:paraId="7FEC42EB" w14:textId="77777777" w:rsidR="005F1816" w:rsidRDefault="005F1816" w:rsidP="008966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544249" w14:textId="77777777" w:rsidR="005F1816" w:rsidRDefault="005F1816" w:rsidP="008966A3">
      <w:pPr>
        <w:spacing w:after="0" w:line="240" w:lineRule="auto"/>
      </w:pPr>
      <w:r>
        <w:separator/>
      </w:r>
    </w:p>
  </w:footnote>
  <w:footnote w:type="continuationSeparator" w:id="0">
    <w:p w14:paraId="6E895E09" w14:textId="77777777" w:rsidR="005F1816" w:rsidRDefault="005F1816" w:rsidP="008966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2185240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6E9CFDD6" w14:textId="2F24490F" w:rsidR="009544EE" w:rsidRPr="00391A42" w:rsidRDefault="009544EE">
        <w:pPr>
          <w:pStyle w:val="a7"/>
          <w:jc w:val="center"/>
          <w:rPr>
            <w:rFonts w:ascii="Times New Roman" w:hAnsi="Times New Roman" w:cs="Times New Roman"/>
          </w:rPr>
        </w:pPr>
        <w:r w:rsidRPr="00391A42">
          <w:rPr>
            <w:rFonts w:ascii="Times New Roman" w:hAnsi="Times New Roman" w:cs="Times New Roman"/>
          </w:rPr>
          <w:fldChar w:fldCharType="begin"/>
        </w:r>
        <w:r w:rsidRPr="00391A42">
          <w:rPr>
            <w:rFonts w:ascii="Times New Roman" w:hAnsi="Times New Roman" w:cs="Times New Roman"/>
          </w:rPr>
          <w:instrText>PAGE   \* MERGEFORMAT</w:instrText>
        </w:r>
        <w:r w:rsidRPr="00391A42">
          <w:rPr>
            <w:rFonts w:ascii="Times New Roman" w:hAnsi="Times New Roman" w:cs="Times New Roman"/>
          </w:rPr>
          <w:fldChar w:fldCharType="separate"/>
        </w:r>
        <w:r w:rsidR="00B77516">
          <w:rPr>
            <w:rFonts w:ascii="Times New Roman" w:hAnsi="Times New Roman" w:cs="Times New Roman"/>
            <w:noProof/>
          </w:rPr>
          <w:t>6</w:t>
        </w:r>
        <w:r w:rsidRPr="00391A42">
          <w:rPr>
            <w:rFonts w:ascii="Times New Roman" w:hAnsi="Times New Roman" w:cs="Times New Roman"/>
          </w:rPr>
          <w:fldChar w:fldCharType="end"/>
        </w:r>
      </w:p>
    </w:sdtContent>
  </w:sdt>
  <w:p w14:paraId="17C2E00C" w14:textId="77777777" w:rsidR="009544EE" w:rsidRDefault="009544EE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B70AC2"/>
    <w:multiLevelType w:val="multilevel"/>
    <w:tmpl w:val="B84CD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6DF3ABF"/>
    <w:multiLevelType w:val="multilevel"/>
    <w:tmpl w:val="C9E61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AEC2A98"/>
    <w:multiLevelType w:val="multilevel"/>
    <w:tmpl w:val="A2B8F7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BF7217D"/>
    <w:multiLevelType w:val="multilevel"/>
    <w:tmpl w:val="E87C76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D314D50"/>
    <w:multiLevelType w:val="multilevel"/>
    <w:tmpl w:val="725E1E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E5A57E7"/>
    <w:multiLevelType w:val="multilevel"/>
    <w:tmpl w:val="FF4CC9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EE80AD9"/>
    <w:multiLevelType w:val="multilevel"/>
    <w:tmpl w:val="BF1068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F0846F0"/>
    <w:multiLevelType w:val="multilevel"/>
    <w:tmpl w:val="369459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F1F4DB4"/>
    <w:multiLevelType w:val="multilevel"/>
    <w:tmpl w:val="8B4A0F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039117B"/>
    <w:multiLevelType w:val="multilevel"/>
    <w:tmpl w:val="8EE697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1F17F0C"/>
    <w:multiLevelType w:val="multilevel"/>
    <w:tmpl w:val="8E0E4E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455467F"/>
    <w:multiLevelType w:val="multilevel"/>
    <w:tmpl w:val="808609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8F764C9"/>
    <w:multiLevelType w:val="multilevel"/>
    <w:tmpl w:val="9AE491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A1A13CB"/>
    <w:multiLevelType w:val="hybridMultilevel"/>
    <w:tmpl w:val="B7C23688"/>
    <w:lvl w:ilvl="0" w:tplc="BA12DDE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1A39391B"/>
    <w:multiLevelType w:val="multilevel"/>
    <w:tmpl w:val="DFCE82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1BDD352A"/>
    <w:multiLevelType w:val="multilevel"/>
    <w:tmpl w:val="B1E416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1CF81DB9"/>
    <w:multiLevelType w:val="multilevel"/>
    <w:tmpl w:val="E40AF2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5294F2D"/>
    <w:multiLevelType w:val="multilevel"/>
    <w:tmpl w:val="81E00F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1CB6909"/>
    <w:multiLevelType w:val="multilevel"/>
    <w:tmpl w:val="A9827C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7A9102A"/>
    <w:multiLevelType w:val="multilevel"/>
    <w:tmpl w:val="94DAFC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8D756D7"/>
    <w:multiLevelType w:val="multilevel"/>
    <w:tmpl w:val="89F853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C22160A"/>
    <w:multiLevelType w:val="multilevel"/>
    <w:tmpl w:val="507ADC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3CD56E58"/>
    <w:multiLevelType w:val="multilevel"/>
    <w:tmpl w:val="D02CAC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4466438"/>
    <w:multiLevelType w:val="multilevel"/>
    <w:tmpl w:val="0336AF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83C6CB1"/>
    <w:multiLevelType w:val="hybridMultilevel"/>
    <w:tmpl w:val="B7C23688"/>
    <w:lvl w:ilvl="0" w:tplc="BA12DDE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 w15:restartNumberingAfterBreak="0">
    <w:nsid w:val="4E2B142F"/>
    <w:multiLevelType w:val="multilevel"/>
    <w:tmpl w:val="0D7834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6D55EA6"/>
    <w:multiLevelType w:val="multilevel"/>
    <w:tmpl w:val="BA32BC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BEE0221"/>
    <w:multiLevelType w:val="multilevel"/>
    <w:tmpl w:val="AF6420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DFA10AB"/>
    <w:multiLevelType w:val="multilevel"/>
    <w:tmpl w:val="59F229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19E33E4"/>
    <w:multiLevelType w:val="multilevel"/>
    <w:tmpl w:val="D7266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2C90058"/>
    <w:multiLevelType w:val="multilevel"/>
    <w:tmpl w:val="D58025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8EB55B8"/>
    <w:multiLevelType w:val="multilevel"/>
    <w:tmpl w:val="944C9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7930AA4"/>
    <w:multiLevelType w:val="multilevel"/>
    <w:tmpl w:val="B6F0B3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3"/>
  </w:num>
  <w:num w:numId="2">
    <w:abstractNumId w:val="12"/>
  </w:num>
  <w:num w:numId="3">
    <w:abstractNumId w:val="2"/>
  </w:num>
  <w:num w:numId="4">
    <w:abstractNumId w:val="32"/>
  </w:num>
  <w:num w:numId="5">
    <w:abstractNumId w:val="10"/>
  </w:num>
  <w:num w:numId="6">
    <w:abstractNumId w:val="5"/>
  </w:num>
  <w:num w:numId="7">
    <w:abstractNumId w:val="25"/>
  </w:num>
  <w:num w:numId="8">
    <w:abstractNumId w:val="20"/>
  </w:num>
  <w:num w:numId="9">
    <w:abstractNumId w:val="23"/>
  </w:num>
  <w:num w:numId="10">
    <w:abstractNumId w:val="19"/>
  </w:num>
  <w:num w:numId="11">
    <w:abstractNumId w:val="11"/>
  </w:num>
  <w:num w:numId="12">
    <w:abstractNumId w:val="15"/>
  </w:num>
  <w:num w:numId="13">
    <w:abstractNumId w:val="31"/>
  </w:num>
  <w:num w:numId="14">
    <w:abstractNumId w:val="14"/>
  </w:num>
  <w:num w:numId="15">
    <w:abstractNumId w:val="3"/>
  </w:num>
  <w:num w:numId="16">
    <w:abstractNumId w:val="29"/>
  </w:num>
  <w:num w:numId="17">
    <w:abstractNumId w:val="6"/>
  </w:num>
  <w:num w:numId="18">
    <w:abstractNumId w:val="8"/>
  </w:num>
  <w:num w:numId="19">
    <w:abstractNumId w:val="21"/>
  </w:num>
  <w:num w:numId="20">
    <w:abstractNumId w:val="28"/>
  </w:num>
  <w:num w:numId="21">
    <w:abstractNumId w:val="1"/>
  </w:num>
  <w:num w:numId="22">
    <w:abstractNumId w:val="22"/>
  </w:num>
  <w:num w:numId="23">
    <w:abstractNumId w:val="4"/>
  </w:num>
  <w:num w:numId="24">
    <w:abstractNumId w:val="27"/>
  </w:num>
  <w:num w:numId="25">
    <w:abstractNumId w:val="18"/>
  </w:num>
  <w:num w:numId="26">
    <w:abstractNumId w:val="9"/>
  </w:num>
  <w:num w:numId="27">
    <w:abstractNumId w:val="17"/>
  </w:num>
  <w:num w:numId="28">
    <w:abstractNumId w:val="16"/>
  </w:num>
  <w:num w:numId="29">
    <w:abstractNumId w:val="0"/>
  </w:num>
  <w:num w:numId="30">
    <w:abstractNumId w:val="30"/>
  </w:num>
  <w:num w:numId="31">
    <w:abstractNumId w:val="7"/>
  </w:num>
  <w:num w:numId="32">
    <w:abstractNumId w:val="24"/>
  </w:num>
  <w:num w:numId="33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3C70"/>
    <w:rsid w:val="000162E8"/>
    <w:rsid w:val="00020ACD"/>
    <w:rsid w:val="00032D03"/>
    <w:rsid w:val="0003477E"/>
    <w:rsid w:val="0007220A"/>
    <w:rsid w:val="00087F87"/>
    <w:rsid w:val="0009311F"/>
    <w:rsid w:val="000962B8"/>
    <w:rsid w:val="000A649C"/>
    <w:rsid w:val="0010405C"/>
    <w:rsid w:val="00114FDC"/>
    <w:rsid w:val="00145128"/>
    <w:rsid w:val="00167BF8"/>
    <w:rsid w:val="001720FD"/>
    <w:rsid w:val="001819A9"/>
    <w:rsid w:val="00181F85"/>
    <w:rsid w:val="00184129"/>
    <w:rsid w:val="001854EE"/>
    <w:rsid w:val="001A3FB8"/>
    <w:rsid w:val="001C7F2A"/>
    <w:rsid w:val="001D034D"/>
    <w:rsid w:val="001D189C"/>
    <w:rsid w:val="001D78C3"/>
    <w:rsid w:val="001E64D3"/>
    <w:rsid w:val="001E6E51"/>
    <w:rsid w:val="001F3231"/>
    <w:rsid w:val="001F58D9"/>
    <w:rsid w:val="002051C4"/>
    <w:rsid w:val="00215058"/>
    <w:rsid w:val="002255CA"/>
    <w:rsid w:val="002313B3"/>
    <w:rsid w:val="0024627A"/>
    <w:rsid w:val="00262525"/>
    <w:rsid w:val="00270B35"/>
    <w:rsid w:val="00285ECF"/>
    <w:rsid w:val="00290AEA"/>
    <w:rsid w:val="00293424"/>
    <w:rsid w:val="00294A98"/>
    <w:rsid w:val="002B275C"/>
    <w:rsid w:val="002B3C4A"/>
    <w:rsid w:val="002B4691"/>
    <w:rsid w:val="002F11CB"/>
    <w:rsid w:val="00300F42"/>
    <w:rsid w:val="00326534"/>
    <w:rsid w:val="00344A86"/>
    <w:rsid w:val="00354B91"/>
    <w:rsid w:val="0037451D"/>
    <w:rsid w:val="003823C2"/>
    <w:rsid w:val="00385C5B"/>
    <w:rsid w:val="00391A42"/>
    <w:rsid w:val="00391D6A"/>
    <w:rsid w:val="00396233"/>
    <w:rsid w:val="003C0E37"/>
    <w:rsid w:val="003C18E2"/>
    <w:rsid w:val="003D312E"/>
    <w:rsid w:val="003E080D"/>
    <w:rsid w:val="003F0D22"/>
    <w:rsid w:val="003F288F"/>
    <w:rsid w:val="004042CB"/>
    <w:rsid w:val="00404A17"/>
    <w:rsid w:val="00405995"/>
    <w:rsid w:val="0040771E"/>
    <w:rsid w:val="004162F4"/>
    <w:rsid w:val="00422E61"/>
    <w:rsid w:val="00425713"/>
    <w:rsid w:val="0044405A"/>
    <w:rsid w:val="00447ECA"/>
    <w:rsid w:val="004550FD"/>
    <w:rsid w:val="00460247"/>
    <w:rsid w:val="00476EC2"/>
    <w:rsid w:val="00481898"/>
    <w:rsid w:val="00494BE6"/>
    <w:rsid w:val="004A52E2"/>
    <w:rsid w:val="004A6B6A"/>
    <w:rsid w:val="004A7065"/>
    <w:rsid w:val="004B2802"/>
    <w:rsid w:val="004B2AC9"/>
    <w:rsid w:val="004B6602"/>
    <w:rsid w:val="004B6614"/>
    <w:rsid w:val="004B6639"/>
    <w:rsid w:val="004C45C9"/>
    <w:rsid w:val="004C5682"/>
    <w:rsid w:val="004D6145"/>
    <w:rsid w:val="004E1E7F"/>
    <w:rsid w:val="004E515E"/>
    <w:rsid w:val="0050661A"/>
    <w:rsid w:val="005206A3"/>
    <w:rsid w:val="00533310"/>
    <w:rsid w:val="00566217"/>
    <w:rsid w:val="00576BF8"/>
    <w:rsid w:val="00594378"/>
    <w:rsid w:val="005A2D9B"/>
    <w:rsid w:val="005A396E"/>
    <w:rsid w:val="005B5091"/>
    <w:rsid w:val="005C15B1"/>
    <w:rsid w:val="005C4C11"/>
    <w:rsid w:val="005F1816"/>
    <w:rsid w:val="0060650D"/>
    <w:rsid w:val="00624AE1"/>
    <w:rsid w:val="006374B6"/>
    <w:rsid w:val="00652186"/>
    <w:rsid w:val="006575A3"/>
    <w:rsid w:val="00684642"/>
    <w:rsid w:val="006A1A0A"/>
    <w:rsid w:val="006B24B8"/>
    <w:rsid w:val="006B7130"/>
    <w:rsid w:val="006C2E40"/>
    <w:rsid w:val="006C31B6"/>
    <w:rsid w:val="006C4671"/>
    <w:rsid w:val="006D2A43"/>
    <w:rsid w:val="006D344F"/>
    <w:rsid w:val="006F1438"/>
    <w:rsid w:val="00703282"/>
    <w:rsid w:val="007040DD"/>
    <w:rsid w:val="00716F7C"/>
    <w:rsid w:val="007648EF"/>
    <w:rsid w:val="0079445A"/>
    <w:rsid w:val="00795893"/>
    <w:rsid w:val="0079739F"/>
    <w:rsid w:val="007A0A47"/>
    <w:rsid w:val="007A52D1"/>
    <w:rsid w:val="007A6E0E"/>
    <w:rsid w:val="007B5328"/>
    <w:rsid w:val="007D03CA"/>
    <w:rsid w:val="007D4597"/>
    <w:rsid w:val="007E443A"/>
    <w:rsid w:val="007E6C40"/>
    <w:rsid w:val="007F3B4C"/>
    <w:rsid w:val="00811B23"/>
    <w:rsid w:val="0081395A"/>
    <w:rsid w:val="00817CF6"/>
    <w:rsid w:val="008234D4"/>
    <w:rsid w:val="00824D49"/>
    <w:rsid w:val="00887465"/>
    <w:rsid w:val="0089209E"/>
    <w:rsid w:val="008966A3"/>
    <w:rsid w:val="008A5614"/>
    <w:rsid w:val="008A6D15"/>
    <w:rsid w:val="008B7FE5"/>
    <w:rsid w:val="008C67E8"/>
    <w:rsid w:val="008E35BD"/>
    <w:rsid w:val="008E3C70"/>
    <w:rsid w:val="008E4467"/>
    <w:rsid w:val="00911886"/>
    <w:rsid w:val="00912C04"/>
    <w:rsid w:val="009141F9"/>
    <w:rsid w:val="0092373C"/>
    <w:rsid w:val="009365A3"/>
    <w:rsid w:val="00937748"/>
    <w:rsid w:val="00953C9F"/>
    <w:rsid w:val="009544EE"/>
    <w:rsid w:val="009678EB"/>
    <w:rsid w:val="00974394"/>
    <w:rsid w:val="00976788"/>
    <w:rsid w:val="00982D8A"/>
    <w:rsid w:val="009845B5"/>
    <w:rsid w:val="00990DC7"/>
    <w:rsid w:val="009A1131"/>
    <w:rsid w:val="009A2E11"/>
    <w:rsid w:val="009A6B8F"/>
    <w:rsid w:val="009B7B4E"/>
    <w:rsid w:val="009C5C62"/>
    <w:rsid w:val="009E300F"/>
    <w:rsid w:val="009F22FD"/>
    <w:rsid w:val="009F2F40"/>
    <w:rsid w:val="009F5213"/>
    <w:rsid w:val="00A12437"/>
    <w:rsid w:val="00A234B5"/>
    <w:rsid w:val="00A37553"/>
    <w:rsid w:val="00A6085A"/>
    <w:rsid w:val="00A87970"/>
    <w:rsid w:val="00A934F6"/>
    <w:rsid w:val="00A9796D"/>
    <w:rsid w:val="00AA30D7"/>
    <w:rsid w:val="00AA54D5"/>
    <w:rsid w:val="00AB0554"/>
    <w:rsid w:val="00AB5B9A"/>
    <w:rsid w:val="00AB7428"/>
    <w:rsid w:val="00AC537A"/>
    <w:rsid w:val="00AD30C2"/>
    <w:rsid w:val="00AE1C57"/>
    <w:rsid w:val="00AE432F"/>
    <w:rsid w:val="00AF0E11"/>
    <w:rsid w:val="00AF3836"/>
    <w:rsid w:val="00AF5C59"/>
    <w:rsid w:val="00AF6272"/>
    <w:rsid w:val="00B03AD5"/>
    <w:rsid w:val="00B04C9B"/>
    <w:rsid w:val="00B2179F"/>
    <w:rsid w:val="00B244FD"/>
    <w:rsid w:val="00B3621F"/>
    <w:rsid w:val="00B51BAC"/>
    <w:rsid w:val="00B52D12"/>
    <w:rsid w:val="00B5755A"/>
    <w:rsid w:val="00B6206D"/>
    <w:rsid w:val="00B77516"/>
    <w:rsid w:val="00B93907"/>
    <w:rsid w:val="00B94476"/>
    <w:rsid w:val="00BA0341"/>
    <w:rsid w:val="00BA4AC3"/>
    <w:rsid w:val="00BB5EE5"/>
    <w:rsid w:val="00C01E94"/>
    <w:rsid w:val="00C13C45"/>
    <w:rsid w:val="00C16523"/>
    <w:rsid w:val="00C43A90"/>
    <w:rsid w:val="00C4535B"/>
    <w:rsid w:val="00C92CD5"/>
    <w:rsid w:val="00C93226"/>
    <w:rsid w:val="00CB22ED"/>
    <w:rsid w:val="00CC0C57"/>
    <w:rsid w:val="00CC1BF5"/>
    <w:rsid w:val="00CC6FD0"/>
    <w:rsid w:val="00CD3032"/>
    <w:rsid w:val="00CD3BA8"/>
    <w:rsid w:val="00CF4916"/>
    <w:rsid w:val="00CF7C74"/>
    <w:rsid w:val="00D03880"/>
    <w:rsid w:val="00D2290E"/>
    <w:rsid w:val="00D369D8"/>
    <w:rsid w:val="00D3728A"/>
    <w:rsid w:val="00D454D1"/>
    <w:rsid w:val="00D67731"/>
    <w:rsid w:val="00D72655"/>
    <w:rsid w:val="00D767C7"/>
    <w:rsid w:val="00D82CF6"/>
    <w:rsid w:val="00D83BB4"/>
    <w:rsid w:val="00D94A4F"/>
    <w:rsid w:val="00DC7CDE"/>
    <w:rsid w:val="00E24CE8"/>
    <w:rsid w:val="00E26845"/>
    <w:rsid w:val="00E42E2E"/>
    <w:rsid w:val="00E4769B"/>
    <w:rsid w:val="00E509B9"/>
    <w:rsid w:val="00E52172"/>
    <w:rsid w:val="00E54BF0"/>
    <w:rsid w:val="00E54EFF"/>
    <w:rsid w:val="00E63C93"/>
    <w:rsid w:val="00E73AA4"/>
    <w:rsid w:val="00E82651"/>
    <w:rsid w:val="00E82F7A"/>
    <w:rsid w:val="00EA5729"/>
    <w:rsid w:val="00EC0029"/>
    <w:rsid w:val="00EC02ED"/>
    <w:rsid w:val="00EC2DCF"/>
    <w:rsid w:val="00EC5E02"/>
    <w:rsid w:val="00EE1B51"/>
    <w:rsid w:val="00EF4E3F"/>
    <w:rsid w:val="00F01E42"/>
    <w:rsid w:val="00F22A1D"/>
    <w:rsid w:val="00F37898"/>
    <w:rsid w:val="00F435D5"/>
    <w:rsid w:val="00F652D7"/>
    <w:rsid w:val="00F74B30"/>
    <w:rsid w:val="00F870B8"/>
    <w:rsid w:val="00F976ED"/>
    <w:rsid w:val="00FA74BE"/>
    <w:rsid w:val="00FB1F85"/>
    <w:rsid w:val="00FD5803"/>
    <w:rsid w:val="00FE4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2C86CD"/>
  <w15:chartTrackingRefBased/>
  <w15:docId w15:val="{663DB724-1F29-4528-8FF8-A39617404E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8189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481898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paragraph" w:styleId="a3">
    <w:name w:val="Normal (Web)"/>
    <w:basedOn w:val="a"/>
    <w:uiPriority w:val="99"/>
    <w:rsid w:val="004818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ru-RU" w:eastAsia="ru-RU"/>
      <w14:ligatures w14:val="none"/>
    </w:rPr>
  </w:style>
  <w:style w:type="paragraph" w:styleId="a4">
    <w:name w:val="List Paragraph"/>
    <w:basedOn w:val="a"/>
    <w:uiPriority w:val="34"/>
    <w:qFormat/>
    <w:rsid w:val="00481898"/>
    <w:pPr>
      <w:spacing w:line="256" w:lineRule="auto"/>
      <w:ind w:left="720"/>
      <w:contextualSpacing/>
    </w:pPr>
    <w:rPr>
      <w:rFonts w:ascii="Times New Roman" w:eastAsia="Calibri" w:hAnsi="Times New Roman" w:cs="Calibri"/>
      <w:kern w:val="0"/>
      <w:sz w:val="28"/>
      <w14:ligatures w14:val="none"/>
    </w:rPr>
  </w:style>
  <w:style w:type="character" w:customStyle="1" w:styleId="rvts44">
    <w:name w:val="rvts44"/>
    <w:rsid w:val="00481898"/>
  </w:style>
  <w:style w:type="character" w:styleId="a5">
    <w:name w:val="Hyperlink"/>
    <w:basedOn w:val="a0"/>
    <w:uiPriority w:val="99"/>
    <w:unhideWhenUsed/>
    <w:rsid w:val="00A87970"/>
    <w:rPr>
      <w:color w:val="0000FF"/>
      <w:u w:val="single"/>
    </w:rPr>
  </w:style>
  <w:style w:type="character" w:customStyle="1" w:styleId="rvts13">
    <w:name w:val="rvts13"/>
    <w:basedOn w:val="a0"/>
    <w:rsid w:val="00A87970"/>
  </w:style>
  <w:style w:type="table" w:styleId="a6">
    <w:name w:val="Table Grid"/>
    <w:basedOn w:val="a1"/>
    <w:uiPriority w:val="39"/>
    <w:rsid w:val="00A87970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a0"/>
    <w:rsid w:val="00293424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paragraph" w:styleId="a7">
    <w:name w:val="header"/>
    <w:basedOn w:val="a"/>
    <w:link w:val="a8"/>
    <w:uiPriority w:val="99"/>
    <w:unhideWhenUsed/>
    <w:rsid w:val="008966A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Верхній колонтитул Знак"/>
    <w:basedOn w:val="a0"/>
    <w:link w:val="a7"/>
    <w:uiPriority w:val="99"/>
    <w:rsid w:val="008966A3"/>
  </w:style>
  <w:style w:type="paragraph" w:styleId="a9">
    <w:name w:val="footer"/>
    <w:basedOn w:val="a"/>
    <w:link w:val="aa"/>
    <w:uiPriority w:val="99"/>
    <w:unhideWhenUsed/>
    <w:rsid w:val="008966A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Нижній колонтитул Знак"/>
    <w:basedOn w:val="a0"/>
    <w:link w:val="a9"/>
    <w:uiPriority w:val="99"/>
    <w:rsid w:val="008966A3"/>
  </w:style>
  <w:style w:type="paragraph" w:styleId="ab">
    <w:name w:val="footnote text"/>
    <w:basedOn w:val="a"/>
    <w:link w:val="ac"/>
    <w:uiPriority w:val="99"/>
    <w:semiHidden/>
    <w:unhideWhenUsed/>
    <w:rsid w:val="00DC7CDE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character" w:customStyle="1" w:styleId="ac">
    <w:name w:val="Текст виноски Знак"/>
    <w:basedOn w:val="a0"/>
    <w:link w:val="ab"/>
    <w:uiPriority w:val="99"/>
    <w:semiHidden/>
    <w:rsid w:val="00DC7CDE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character" w:styleId="ad">
    <w:name w:val="footnote reference"/>
    <w:uiPriority w:val="99"/>
    <w:semiHidden/>
    <w:unhideWhenUsed/>
    <w:rsid w:val="00DC7CDE"/>
    <w:rPr>
      <w:vertAlign w:val="superscript"/>
    </w:rPr>
  </w:style>
  <w:style w:type="character" w:customStyle="1" w:styleId="1">
    <w:name w:val="Незакрита згадка1"/>
    <w:basedOn w:val="a0"/>
    <w:uiPriority w:val="99"/>
    <w:semiHidden/>
    <w:unhideWhenUsed/>
    <w:rsid w:val="00DC7CDE"/>
    <w:rPr>
      <w:color w:val="605E5C"/>
      <w:shd w:val="clear" w:color="auto" w:fill="E1DFDD"/>
    </w:rPr>
  </w:style>
  <w:style w:type="character" w:styleId="ae">
    <w:name w:val="annotation reference"/>
    <w:basedOn w:val="a0"/>
    <w:uiPriority w:val="99"/>
    <w:semiHidden/>
    <w:unhideWhenUsed/>
    <w:rsid w:val="00215058"/>
    <w:rPr>
      <w:sz w:val="16"/>
      <w:szCs w:val="16"/>
    </w:rPr>
  </w:style>
  <w:style w:type="paragraph" w:styleId="af">
    <w:name w:val="annotation text"/>
    <w:basedOn w:val="a"/>
    <w:link w:val="af0"/>
    <w:uiPriority w:val="99"/>
    <w:unhideWhenUsed/>
    <w:rsid w:val="00215058"/>
    <w:pPr>
      <w:spacing w:line="240" w:lineRule="auto"/>
    </w:pPr>
    <w:rPr>
      <w:sz w:val="20"/>
      <w:szCs w:val="20"/>
    </w:rPr>
  </w:style>
  <w:style w:type="character" w:customStyle="1" w:styleId="af0">
    <w:name w:val="Текст примітки Знак"/>
    <w:basedOn w:val="a0"/>
    <w:link w:val="af"/>
    <w:uiPriority w:val="99"/>
    <w:rsid w:val="00215058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215058"/>
    <w:rPr>
      <w:b/>
      <w:bCs/>
    </w:rPr>
  </w:style>
  <w:style w:type="character" w:customStyle="1" w:styleId="af2">
    <w:name w:val="Тема примітки Знак"/>
    <w:basedOn w:val="af0"/>
    <w:link w:val="af1"/>
    <w:uiPriority w:val="99"/>
    <w:semiHidden/>
    <w:rsid w:val="00215058"/>
    <w:rPr>
      <w:b/>
      <w:bCs/>
      <w:sz w:val="20"/>
      <w:szCs w:val="20"/>
    </w:rPr>
  </w:style>
  <w:style w:type="paragraph" w:styleId="af3">
    <w:name w:val="Balloon Text"/>
    <w:basedOn w:val="a"/>
    <w:link w:val="af4"/>
    <w:uiPriority w:val="99"/>
    <w:semiHidden/>
    <w:unhideWhenUsed/>
    <w:rsid w:val="005206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4">
    <w:name w:val="Текст у виносці Знак"/>
    <w:basedOn w:val="a0"/>
    <w:link w:val="af3"/>
    <w:uiPriority w:val="99"/>
    <w:semiHidden/>
    <w:rsid w:val="005206A3"/>
    <w:rPr>
      <w:rFonts w:ascii="Segoe UI" w:hAnsi="Segoe UI" w:cs="Segoe UI"/>
      <w:sz w:val="18"/>
      <w:szCs w:val="18"/>
    </w:rPr>
  </w:style>
  <w:style w:type="paragraph" w:styleId="af5">
    <w:name w:val="Revision"/>
    <w:hidden/>
    <w:uiPriority w:val="99"/>
    <w:semiHidden/>
    <w:rsid w:val="00270B35"/>
    <w:pPr>
      <w:spacing w:after="0" w:line="240" w:lineRule="auto"/>
    </w:pPr>
  </w:style>
  <w:style w:type="character" w:styleId="af6">
    <w:name w:val="Strong"/>
    <w:basedOn w:val="a0"/>
    <w:uiPriority w:val="22"/>
    <w:qFormat/>
    <w:rsid w:val="00285ECF"/>
    <w:rPr>
      <w:b/>
      <w:bCs/>
    </w:rPr>
  </w:style>
  <w:style w:type="character" w:customStyle="1" w:styleId="rvts9">
    <w:name w:val="rvts9"/>
    <w:basedOn w:val="a0"/>
    <w:rsid w:val="00087F87"/>
  </w:style>
  <w:style w:type="character" w:customStyle="1" w:styleId="vkekvd">
    <w:name w:val="vkekvd"/>
    <w:basedOn w:val="a0"/>
    <w:rsid w:val="00594378"/>
  </w:style>
  <w:style w:type="character" w:customStyle="1" w:styleId="t286pc">
    <w:name w:val="t286pc"/>
    <w:basedOn w:val="a0"/>
    <w:rsid w:val="00594378"/>
  </w:style>
  <w:style w:type="character" w:customStyle="1" w:styleId="ifmvxd">
    <w:name w:val="ifmvxd"/>
    <w:basedOn w:val="a0"/>
    <w:rsid w:val="00594378"/>
  </w:style>
  <w:style w:type="character" w:customStyle="1" w:styleId="ijm6od">
    <w:name w:val="ijm6od"/>
    <w:basedOn w:val="a0"/>
    <w:rsid w:val="00594378"/>
  </w:style>
  <w:style w:type="character" w:customStyle="1" w:styleId="lqfa5">
    <w:name w:val="lqfa5"/>
    <w:basedOn w:val="a0"/>
    <w:rsid w:val="00594378"/>
  </w:style>
  <w:style w:type="character" w:customStyle="1" w:styleId="vhj6pe">
    <w:name w:val="vhj6pe"/>
    <w:basedOn w:val="a0"/>
    <w:rsid w:val="00594378"/>
  </w:style>
  <w:style w:type="character" w:customStyle="1" w:styleId="r0r5r">
    <w:name w:val="r0r5r"/>
    <w:basedOn w:val="a0"/>
    <w:rsid w:val="00594378"/>
  </w:style>
  <w:style w:type="character" w:customStyle="1" w:styleId="zjr8l">
    <w:name w:val="zjr8l"/>
    <w:basedOn w:val="a0"/>
    <w:rsid w:val="00594378"/>
  </w:style>
  <w:style w:type="character" w:customStyle="1" w:styleId="vndci">
    <w:name w:val="vndci"/>
    <w:basedOn w:val="a0"/>
    <w:rsid w:val="00594378"/>
  </w:style>
  <w:style w:type="character" w:styleId="af7">
    <w:name w:val="Emphasis"/>
    <w:basedOn w:val="a0"/>
    <w:uiPriority w:val="20"/>
    <w:qFormat/>
    <w:rsid w:val="00594378"/>
    <w:rPr>
      <w:i/>
      <w:iCs/>
    </w:rPr>
  </w:style>
  <w:style w:type="paragraph" w:customStyle="1" w:styleId="10">
    <w:name w:val="Обычный1"/>
    <w:qFormat/>
    <w:rsid w:val="00974394"/>
    <w:pPr>
      <w:spacing w:after="0" w:line="240" w:lineRule="auto"/>
    </w:pPr>
    <w:rPr>
      <w:rFonts w:ascii="Times New Roman" w:eastAsia="Times New Roman" w:hAnsi="Times New Roman" w:cs="Calibri"/>
      <w:kern w:val="0"/>
      <w:sz w:val="24"/>
      <w:szCs w:val="20"/>
      <w:lang w:eastAsia="uk-U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8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4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14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179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559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86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175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14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394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2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3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3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5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0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7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9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72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52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208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13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873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00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0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36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61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74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91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76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935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443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71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79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75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61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439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9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275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3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88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6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1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8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3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495342">
          <w:marLeft w:val="-1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1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7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7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43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5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240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18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401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8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6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7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06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43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235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033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5703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141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0031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46202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38464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73985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8936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226201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697843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58960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016781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188089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376754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783206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866952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328202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400713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510142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525760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946200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21944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35975161">
                                                          <w:marLeft w:val="0"/>
                                                          <w:marRight w:val="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74172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78393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92081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326062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16667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72755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5455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8659995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4071159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90259730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9576390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88836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85504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7105787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409740186">
                                                                      <w:marLeft w:val="0"/>
                                                                      <w:marRight w:val="0"/>
                                                                      <w:marTop w:val="10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2997067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3272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46307942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6344137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220527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258600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4278717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993291374">
                                                                      <w:marLeft w:val="0"/>
                                                                      <w:marRight w:val="0"/>
                                                                      <w:marTop w:val="10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9963255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0790585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41428110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69950453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8927354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0785151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8661732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9826690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880098466">
                                                                      <w:marLeft w:val="0"/>
                                                                      <w:marRight w:val="0"/>
                                                                      <w:marTop w:val="10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7329908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275444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49827958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77204456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473101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086534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42127759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982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0130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501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0722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58276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29881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964971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866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2916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78942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90643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9923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60650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6072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29733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182971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2569381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189422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492510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0882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904209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564209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472540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082795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940877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569037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09277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14006588">
                                              <w:blockQuote w:val="1"/>
                                              <w:marLeft w:val="720"/>
                                              <w:marRight w:val="720"/>
                                              <w:marTop w:val="100"/>
                                              <w:marBottom w:val="1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837171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4690525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061303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092251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948025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41023570">
                                                          <w:marLeft w:val="0"/>
                                                          <w:marRight w:val="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89699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85077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96114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07459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701406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072708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535293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024364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856848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822708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75940484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958749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430209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297234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6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240559693">
                                                                  <w:marLeft w:val="0"/>
                                                                  <w:marRight w:val="0"/>
                                                                  <w:marTop w:val="10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7517628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4637542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08916073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2295107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381568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758441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2031431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6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111198090">
                                                                  <w:marLeft w:val="0"/>
                                                                  <w:marRight w:val="0"/>
                                                                  <w:marTop w:val="10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4280345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7505578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38156467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9725197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184488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769269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4277916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6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105152504">
                                                                  <w:marLeft w:val="0"/>
                                                                  <w:marRight w:val="0"/>
                                                                  <w:marTop w:val="10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4614548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3038205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04833929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20598183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607697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85338022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923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7523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617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91050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5606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25482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391877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074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3551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84865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3469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23851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51423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002755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427004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9553280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542308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107216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58346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274209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765912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813649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110492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726180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456640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783815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366135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50751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404977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438673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84751627">
                                                          <w:marLeft w:val="0"/>
                                                          <w:marRight w:val="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17787330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1373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218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1854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785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35198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41590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2043287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809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4313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32338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87527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0765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69101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409172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386281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7352795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279099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408909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334879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052996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051665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98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on.rada.gov.ua/laws/show/996-2010-%D0%BF" TargetMode="External"/><Relationship Id="rId13" Type="http://schemas.microsoft.com/office/2018/08/relationships/commentsExtensible" Target="commentsExtensi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ips.ligazakon.net/document/view/kp201285?ed=2020_12_16&amp;an=241" TargetMode="Externa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EFF1CC-6473-4FE5-A5D5-8393D3F101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7550</Words>
  <Characters>4304</Characters>
  <Application>Microsoft Office Word</Application>
  <DocSecurity>4</DocSecurity>
  <Lines>35</Lines>
  <Paragraphs>23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Вікторія Морозова</dc:creator>
  <cp:keywords/>
  <dc:description/>
  <cp:lastModifiedBy>Оксана Бур᾽янська</cp:lastModifiedBy>
  <cp:revision>2</cp:revision>
  <dcterms:created xsi:type="dcterms:W3CDTF">2026-07-20T14:34:00Z</dcterms:created>
  <dcterms:modified xsi:type="dcterms:W3CDTF">2026-07-20T14:34:00Z</dcterms:modified>
</cp:coreProperties>
</file>