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1505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513"/>
        <w:gridCol w:w="7542"/>
      </w:tblGrid>
      <w:tr w:rsidR="0052576B" w:rsidRPr="0055587D" w14:paraId="67212936" w14:textId="77777777" w:rsidTr="00605724">
        <w:trPr>
          <w:trHeight w:val="2756"/>
        </w:trPr>
        <w:tc>
          <w:tcPr>
            <w:tcW w:w="15055" w:type="dxa"/>
            <w:gridSpan w:val="2"/>
          </w:tcPr>
          <w:p w14:paraId="6B85F5E9" w14:textId="77777777" w:rsidR="0052576B" w:rsidRPr="00164DB3" w:rsidRDefault="0052576B" w:rsidP="00422987">
            <w:pPr>
              <w:pStyle w:val="rvps7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Style w:val="rvts15"/>
                <w:b/>
                <w:bCs/>
                <w:color w:val="333333"/>
                <w:lang w:val="en-US"/>
              </w:rPr>
            </w:pPr>
          </w:p>
          <w:p w14:paraId="4E0CB60C" w14:textId="77777777" w:rsidR="00DC2D27" w:rsidRPr="00164DB3" w:rsidRDefault="00DC2D27" w:rsidP="00422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64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ПОРІВНЯЛЬНА ТАБЛИЦЯ</w:t>
            </w:r>
          </w:p>
          <w:p w14:paraId="7103DF49" w14:textId="6E3FB85B" w:rsidR="000B4C6C" w:rsidRPr="00164DB3" w:rsidRDefault="00A0058B" w:rsidP="00422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64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проєкту</w:t>
            </w:r>
            <w:proofErr w:type="spellEnd"/>
            <w:r w:rsidRPr="00164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постанови</w:t>
            </w:r>
            <w:r w:rsidR="001B0CC3" w:rsidRPr="00164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1B0CC3" w:rsidRPr="00164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що</w:t>
            </w:r>
            <w:proofErr w:type="spellEnd"/>
            <w:r w:rsidR="001B0CC3" w:rsidRPr="00164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B0CC3" w:rsidRPr="00164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має</w:t>
            </w:r>
            <w:proofErr w:type="spellEnd"/>
            <w:r w:rsidR="001B0CC3" w:rsidRPr="00164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B0CC3" w:rsidRPr="00164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ознаки</w:t>
            </w:r>
            <w:proofErr w:type="spellEnd"/>
            <w:r w:rsidR="001B0CC3" w:rsidRPr="00164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регуляторного акта </w:t>
            </w:r>
            <w:r w:rsidRPr="00164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137D0682" w14:textId="2BF29C5D" w:rsidR="00DC2D27" w:rsidRPr="00164DB3" w:rsidRDefault="00DC2D27" w:rsidP="00422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64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r w:rsidR="00422987" w:rsidRPr="00164DB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Про </w:t>
            </w:r>
            <w:r w:rsidR="001A2CF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затвердження З</w:t>
            </w:r>
            <w:r w:rsidR="00422987" w:rsidRPr="00164DB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мін до </w:t>
            </w:r>
            <w:r w:rsidR="00CC6464" w:rsidRPr="00164DB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деяких постанов Національної комісії, що здійснює державне регулювання</w:t>
            </w:r>
            <w:r w:rsidR="00CC6464" w:rsidRPr="00164DB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br/>
              <w:t>у сферах енергетики та комунальних послуг</w:t>
            </w:r>
            <w:r w:rsidRPr="00164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  <w:p w14:paraId="291F6BFA" w14:textId="77777777" w:rsidR="00A0058B" w:rsidRPr="00164DB3" w:rsidRDefault="00A0058B" w:rsidP="00422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3E6F69BE" w14:textId="77777777" w:rsidR="00DC2D27" w:rsidRPr="00164DB3" w:rsidRDefault="00DC2D27" w:rsidP="0042298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D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* - </w:t>
            </w:r>
            <w:proofErr w:type="spellStart"/>
            <w:r w:rsidRPr="00164D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зміни</w:t>
            </w:r>
            <w:proofErr w:type="spellEnd"/>
            <w:r w:rsidRPr="00164D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64D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виділені</w:t>
            </w:r>
            <w:proofErr w:type="spellEnd"/>
            <w:r w:rsidRPr="00164D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принципом:</w:t>
            </w:r>
          </w:p>
          <w:p w14:paraId="5338608F" w14:textId="77777777" w:rsidR="00DC2D27" w:rsidRPr="00164DB3" w:rsidRDefault="00DC2D27" w:rsidP="0042298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D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те, </w:t>
            </w:r>
            <w:proofErr w:type="spellStart"/>
            <w:r w:rsidRPr="00164D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що</w:t>
            </w:r>
            <w:proofErr w:type="spellEnd"/>
            <w:r w:rsidRPr="00164D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64D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підлягає</w:t>
            </w:r>
            <w:proofErr w:type="spellEnd"/>
            <w:r w:rsidRPr="00164D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64D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виключенню</w:t>
            </w:r>
            <w:proofErr w:type="spellEnd"/>
            <w:r w:rsidRPr="00164D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164DB3">
              <w:rPr>
                <w:rFonts w:ascii="Times New Roman" w:hAnsi="Times New Roman" w:cs="Times New Roman"/>
                <w:b/>
                <w:i/>
                <w:strike/>
                <w:color w:val="FF0000"/>
                <w:sz w:val="24"/>
                <w:szCs w:val="24"/>
                <w:lang w:val="ru-RU"/>
              </w:rPr>
              <w:t>курсивом</w:t>
            </w:r>
            <w:r w:rsidRPr="00164D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4D0BB686" w14:textId="77777777" w:rsidR="0052576B" w:rsidRPr="00164DB3" w:rsidRDefault="00DC2D27" w:rsidP="00422987">
            <w:pPr>
              <w:pStyle w:val="rvps7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color w:val="0070C0"/>
                <w:lang w:val="ru-RU"/>
              </w:rPr>
            </w:pPr>
            <w:r w:rsidRPr="00164DB3">
              <w:rPr>
                <w:lang w:val="ru-RU"/>
              </w:rPr>
              <w:t xml:space="preserve"> </w:t>
            </w:r>
            <w:proofErr w:type="spellStart"/>
            <w:r w:rsidRPr="00164DB3">
              <w:rPr>
                <w:lang w:val="ru-RU"/>
              </w:rPr>
              <w:t>новий</w:t>
            </w:r>
            <w:proofErr w:type="spellEnd"/>
            <w:r w:rsidRPr="00164DB3">
              <w:rPr>
                <w:lang w:val="ru-RU"/>
              </w:rPr>
              <w:t xml:space="preserve"> текс </w:t>
            </w:r>
            <w:proofErr w:type="spellStart"/>
            <w:r w:rsidRPr="00164DB3">
              <w:rPr>
                <w:lang w:val="ru-RU"/>
              </w:rPr>
              <w:t>редакції</w:t>
            </w:r>
            <w:proofErr w:type="spellEnd"/>
            <w:r w:rsidRPr="00164DB3">
              <w:rPr>
                <w:lang w:val="ru-RU"/>
              </w:rPr>
              <w:t xml:space="preserve"> </w:t>
            </w:r>
            <w:proofErr w:type="spellStart"/>
            <w:r w:rsidRPr="00164DB3">
              <w:rPr>
                <w:lang w:val="ru-RU"/>
              </w:rPr>
              <w:t>проєкту</w:t>
            </w:r>
            <w:proofErr w:type="spellEnd"/>
            <w:r w:rsidRPr="00164DB3">
              <w:rPr>
                <w:lang w:val="ru-RU"/>
              </w:rPr>
              <w:t xml:space="preserve"> – </w:t>
            </w:r>
            <w:proofErr w:type="spellStart"/>
            <w:r w:rsidRPr="00164DB3">
              <w:rPr>
                <w:b/>
                <w:color w:val="0070C0"/>
                <w:lang w:val="ru-RU"/>
              </w:rPr>
              <w:t>напівжирним</w:t>
            </w:r>
            <w:proofErr w:type="spellEnd"/>
            <w:r w:rsidRPr="00164DB3">
              <w:rPr>
                <w:b/>
                <w:color w:val="0070C0"/>
                <w:lang w:val="ru-RU"/>
              </w:rPr>
              <w:t xml:space="preserve"> шрифтом</w:t>
            </w:r>
          </w:p>
          <w:p w14:paraId="57A16EB6" w14:textId="0BB58067" w:rsidR="00337C7D" w:rsidRPr="00164DB3" w:rsidRDefault="00337C7D" w:rsidP="00422987">
            <w:pPr>
              <w:pStyle w:val="rvps7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Style w:val="rvts15"/>
                <w:b/>
                <w:bCs/>
                <w:color w:val="333333"/>
                <w:lang w:val="uk-UA"/>
              </w:rPr>
            </w:pPr>
          </w:p>
        </w:tc>
      </w:tr>
      <w:tr w:rsidR="00422987" w:rsidRPr="00605724" w14:paraId="7ACAC44A" w14:textId="77777777" w:rsidTr="00A00C68">
        <w:tc>
          <w:tcPr>
            <w:tcW w:w="7513" w:type="dxa"/>
          </w:tcPr>
          <w:p w14:paraId="50E5D05C" w14:textId="77777777" w:rsidR="00422987" w:rsidRPr="00164DB3" w:rsidRDefault="00422987" w:rsidP="0042298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164DB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Чинна</w:t>
            </w:r>
            <w:proofErr w:type="spellEnd"/>
            <w:r w:rsidRPr="00164DB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64DB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редакція</w:t>
            </w:r>
            <w:proofErr w:type="spellEnd"/>
            <w:r w:rsidRPr="00164DB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14:paraId="7E36E86F" w14:textId="70AD7FFE" w:rsidR="00422987" w:rsidRPr="00164DB3" w:rsidRDefault="00422987" w:rsidP="00422987">
            <w:pPr>
              <w:pStyle w:val="rvps7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rStyle w:val="rvts15"/>
                <w:b/>
                <w:bCs/>
                <w:i/>
                <w:iCs/>
                <w:lang w:val="uk-UA"/>
              </w:rPr>
            </w:pPr>
          </w:p>
        </w:tc>
        <w:tc>
          <w:tcPr>
            <w:tcW w:w="7542" w:type="dxa"/>
          </w:tcPr>
          <w:p w14:paraId="178595A6" w14:textId="456F749A" w:rsidR="00422987" w:rsidRPr="00164DB3" w:rsidRDefault="00422987" w:rsidP="00422987">
            <w:pPr>
              <w:pStyle w:val="rvps7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rStyle w:val="rvts15"/>
                <w:b/>
                <w:bCs/>
                <w:i/>
                <w:iCs/>
                <w:lang w:val="uk-UA"/>
              </w:rPr>
            </w:pPr>
            <w:proofErr w:type="spellStart"/>
            <w:r w:rsidRPr="00164DB3">
              <w:rPr>
                <w:b/>
                <w:bCs/>
                <w:i/>
                <w:iCs/>
              </w:rPr>
              <w:t>Нова</w:t>
            </w:r>
            <w:proofErr w:type="spellEnd"/>
            <w:r w:rsidRPr="00164DB3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64DB3">
              <w:rPr>
                <w:b/>
                <w:bCs/>
                <w:i/>
                <w:iCs/>
              </w:rPr>
              <w:t>редакція</w:t>
            </w:r>
            <w:proofErr w:type="spellEnd"/>
            <w:r w:rsidRPr="00164DB3">
              <w:rPr>
                <w:b/>
                <w:bCs/>
                <w:i/>
                <w:iCs/>
              </w:rPr>
              <w:t xml:space="preserve"> </w:t>
            </w:r>
          </w:p>
        </w:tc>
      </w:tr>
      <w:tr w:rsidR="0052543D" w:rsidRPr="00831D13" w14:paraId="75E2ED40" w14:textId="77777777" w:rsidTr="00D46AA2">
        <w:tc>
          <w:tcPr>
            <w:tcW w:w="15055" w:type="dxa"/>
            <w:gridSpan w:val="2"/>
          </w:tcPr>
          <w:p w14:paraId="0DCE0C92" w14:textId="67026031" w:rsidR="00143F0B" w:rsidRPr="00164DB3" w:rsidRDefault="00EF56CE" w:rsidP="001D158B">
            <w:pPr>
              <w:pStyle w:val="rvps6"/>
              <w:shd w:val="clear" w:color="auto" w:fill="FFFFFF"/>
              <w:spacing w:before="0" w:beforeAutospacing="0" w:after="0" w:afterAutospacing="0"/>
              <w:ind w:left="-108" w:right="-72"/>
              <w:jc w:val="center"/>
              <w:rPr>
                <w:rStyle w:val="rvts23"/>
                <w:b/>
                <w:bCs/>
              </w:rPr>
            </w:pPr>
            <w:r w:rsidRPr="00164DB3">
              <w:rPr>
                <w:rStyle w:val="rvts23"/>
                <w:b/>
                <w:bCs/>
              </w:rPr>
              <w:t xml:space="preserve">Правила роздрібного ринку електричної енергії, </w:t>
            </w:r>
            <w:r w:rsidR="001D158B">
              <w:rPr>
                <w:rStyle w:val="rvts23"/>
                <w:b/>
                <w:bCs/>
              </w:rPr>
              <w:br/>
            </w:r>
            <w:r w:rsidRPr="00164DB3">
              <w:rPr>
                <w:rStyle w:val="rvts23"/>
                <w:b/>
                <w:bCs/>
              </w:rPr>
              <w:t xml:space="preserve">затверджені </w:t>
            </w:r>
            <w:proofErr w:type="spellStart"/>
            <w:r w:rsidRPr="00164DB3">
              <w:rPr>
                <w:rStyle w:val="rvts23"/>
                <w:b/>
                <w:bCs/>
              </w:rPr>
              <w:t>постанововою</w:t>
            </w:r>
            <w:proofErr w:type="spellEnd"/>
            <w:r w:rsidRPr="00164DB3">
              <w:rPr>
                <w:rStyle w:val="rvts23"/>
                <w:b/>
                <w:bCs/>
              </w:rPr>
              <w:t xml:space="preserve"> </w:t>
            </w:r>
            <w:bookmarkStart w:id="0" w:name="n1918"/>
            <w:bookmarkEnd w:id="0"/>
            <w:r w:rsidRPr="00164DB3">
              <w:rPr>
                <w:rStyle w:val="rvts23"/>
                <w:b/>
                <w:bCs/>
              </w:rPr>
              <w:t xml:space="preserve">НКРЕКП від </w:t>
            </w:r>
            <w:bookmarkStart w:id="1" w:name="4"/>
            <w:r w:rsidRPr="00164DB3">
              <w:rPr>
                <w:rStyle w:val="rvts23"/>
                <w:b/>
                <w:bCs/>
              </w:rPr>
              <w:t>14.03.2018 № 312</w:t>
            </w:r>
            <w:bookmarkEnd w:id="1"/>
          </w:p>
          <w:p w14:paraId="24EEBD5A" w14:textId="16986D80" w:rsidR="00422987" w:rsidRPr="001D158B" w:rsidRDefault="00422987" w:rsidP="00422987">
            <w:pPr>
              <w:pStyle w:val="rvps6"/>
              <w:shd w:val="clear" w:color="auto" w:fill="FFFFFF"/>
              <w:spacing w:before="0" w:beforeAutospacing="0" w:after="0" w:afterAutospacing="0"/>
              <w:ind w:left="450" w:right="450"/>
              <w:jc w:val="center"/>
              <w:rPr>
                <w:sz w:val="16"/>
                <w:szCs w:val="16"/>
              </w:rPr>
            </w:pPr>
          </w:p>
        </w:tc>
      </w:tr>
      <w:tr w:rsidR="00F833CE" w:rsidRPr="0055587D" w14:paraId="44A88B39" w14:textId="77777777" w:rsidTr="00E4568F">
        <w:tc>
          <w:tcPr>
            <w:tcW w:w="15055" w:type="dxa"/>
            <w:gridSpan w:val="2"/>
          </w:tcPr>
          <w:p w14:paraId="13F1B512" w14:textId="77777777" w:rsidR="00F833CE" w:rsidRPr="00CA1429" w:rsidRDefault="00F833CE" w:rsidP="00F833CE">
            <w:pPr>
              <w:tabs>
                <w:tab w:val="left" w:pos="745"/>
              </w:tabs>
              <w:ind w:firstLine="462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A142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 xml:space="preserve">II. </w:t>
            </w:r>
            <w:proofErr w:type="spellStart"/>
            <w:r w:rsidRPr="00CA142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Розподіл</w:t>
            </w:r>
            <w:proofErr w:type="spellEnd"/>
            <w:r w:rsidRPr="00CA142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 xml:space="preserve"> (передача) </w:t>
            </w:r>
            <w:proofErr w:type="spellStart"/>
            <w:r w:rsidRPr="00CA142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електричної</w:t>
            </w:r>
            <w:proofErr w:type="spellEnd"/>
            <w:r w:rsidRPr="00CA142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142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енергії</w:t>
            </w:r>
            <w:proofErr w:type="spellEnd"/>
            <w:r w:rsidRPr="00CA142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CA142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роздрібному</w:t>
            </w:r>
            <w:proofErr w:type="spellEnd"/>
            <w:r w:rsidRPr="00CA142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ринку</w:t>
            </w:r>
          </w:p>
          <w:p w14:paraId="4DC61F38" w14:textId="00CD081F" w:rsidR="00F833CE" w:rsidRPr="00A705AA" w:rsidRDefault="00F833CE" w:rsidP="00F833CE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</w:p>
        </w:tc>
      </w:tr>
      <w:tr w:rsidR="00F833CE" w:rsidRPr="00164487" w14:paraId="3C770CDF" w14:textId="77777777" w:rsidTr="00873B7C">
        <w:tc>
          <w:tcPr>
            <w:tcW w:w="15055" w:type="dxa"/>
            <w:gridSpan w:val="2"/>
          </w:tcPr>
          <w:p w14:paraId="71F76CF0" w14:textId="72D6B091" w:rsidR="00F833CE" w:rsidRDefault="00F833CE" w:rsidP="00F833CE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A142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2.</w:t>
            </w:r>
            <w:r w:rsidR="00967727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3</w:t>
            </w:r>
            <w:r w:rsidRPr="00CA142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proofErr w:type="spellStart"/>
            <w:r w:rsidR="00967727" w:rsidRPr="00967727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Вимірювання</w:t>
            </w:r>
            <w:proofErr w:type="spellEnd"/>
            <w:r w:rsidR="00967727" w:rsidRPr="00967727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="00967727" w:rsidRPr="00967727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облік</w:t>
            </w:r>
            <w:proofErr w:type="spellEnd"/>
          </w:p>
          <w:p w14:paraId="02F2ECE7" w14:textId="3CD31ECD" w:rsidR="00F833CE" w:rsidRPr="00A705AA" w:rsidRDefault="00F833CE" w:rsidP="00F833CE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</w:p>
        </w:tc>
      </w:tr>
      <w:tr w:rsidR="00E1283B" w:rsidRPr="0055587D" w14:paraId="28E7980C" w14:textId="77777777" w:rsidTr="00A00C68">
        <w:tc>
          <w:tcPr>
            <w:tcW w:w="7513" w:type="dxa"/>
          </w:tcPr>
          <w:p w14:paraId="59AD093F" w14:textId="77777777" w:rsidR="00936D45" w:rsidRPr="00936D45" w:rsidRDefault="00936D45" w:rsidP="00936D45">
            <w:pPr>
              <w:ind w:firstLin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2.3.15. За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заявою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споживача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можливе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використання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електричної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енергії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без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улаштування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вузла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обліку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установлення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лічильника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) за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умови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укладення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відповідно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вимог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цих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Правил договору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споживача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надання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послуг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розподілу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передачі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електричної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енергії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з оператором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системи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укладення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відповідного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договору про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постачання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електричної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енергії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з електропостачальником:</w:t>
            </w:r>
          </w:p>
          <w:p w14:paraId="5E489CE9" w14:textId="77777777" w:rsidR="00936D45" w:rsidRPr="00936D45" w:rsidRDefault="00936D45" w:rsidP="00936D45">
            <w:pPr>
              <w:ind w:firstLin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  <w:p w14:paraId="22B88D7C" w14:textId="77777777" w:rsidR="00936D45" w:rsidRPr="00936D45" w:rsidRDefault="00936D45" w:rsidP="00936D45">
            <w:pPr>
              <w:ind w:firstLin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1) для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виконання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тимчасових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робіт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на строк</w:t>
            </w:r>
            <w:proofErr w:type="gram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до 30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діб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разі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якщо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замовника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відсутня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технічна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можливість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установити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лічильник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через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відсутність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пристосованого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цього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приміщення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сумарною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дозволеною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потужністю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точці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приєднання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не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більше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5 кВт для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побутових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споживачів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та не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більше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50 кВт для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непобутових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споживачів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. Строк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укладених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договорів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може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бути одноразово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продовжений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такий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же строк,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якщо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споживач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не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менше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ніж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за 2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робочі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дні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закінчення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строку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договорів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звернувся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до оператора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lastRenderedPageBreak/>
              <w:t>системи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електропостачальника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щодо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продовження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строку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тимчасового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використання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електричної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енергії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;</w:t>
            </w:r>
          </w:p>
          <w:p w14:paraId="50A67DEB" w14:textId="77777777" w:rsidR="00936D45" w:rsidRPr="00936D45" w:rsidRDefault="00936D45" w:rsidP="00936D45">
            <w:pPr>
              <w:ind w:firstLin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2) </w:t>
            </w:r>
            <w:proofErr w:type="gram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на строк</w:t>
            </w:r>
            <w:proofErr w:type="gram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до 1 року,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якщо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встановлення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лічильника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недоцільне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внаслідок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використання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електричної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енергії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електроустановки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потужністю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до 0,1 кВт. Строк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укладених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договорів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продовжується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такий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же строк,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якщо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споживач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не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менше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ніж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за 5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робочих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днів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закінчення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строку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укладених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договорів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звернувся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до оператора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системи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постачальника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із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заявою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щодо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продовження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строку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тимчасового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використання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електричної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енергії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. До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продовження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таких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договорів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, оператор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системи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зобов'язаний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провести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технічну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перевірку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частині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відповідності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параметрів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фактично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встановлених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струмоприймачів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параметрам та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потужності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струмоприймачів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споживача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на час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укладення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договору про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надання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послуг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розподілу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передачі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електричної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енергії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. У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разі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виявлення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змін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величини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потужності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встановлених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струмоприймачів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сторони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мають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внести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відповідні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зміни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такий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договір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.</w:t>
            </w:r>
          </w:p>
          <w:p w14:paraId="50D4A98A" w14:textId="77777777" w:rsidR="00486538" w:rsidRDefault="00486538" w:rsidP="00936D45">
            <w:pPr>
              <w:ind w:firstLin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  <w:p w14:paraId="3252228B" w14:textId="68792E2D" w:rsidR="00936D45" w:rsidRPr="00936D45" w:rsidRDefault="00936D45" w:rsidP="000B57B6">
            <w:pPr>
              <w:ind w:firstLin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Строк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договору про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постачання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електричної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енергії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продовжується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одночасно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продовженням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строку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договору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споживача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надання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послуг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розподілу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передачі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електричної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енергії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.</w:t>
            </w:r>
          </w:p>
          <w:p w14:paraId="307A14D2" w14:textId="0BED6604" w:rsidR="00936D45" w:rsidRPr="00936D45" w:rsidRDefault="00936D45" w:rsidP="000B57B6">
            <w:pPr>
              <w:ind w:firstLin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При </w:t>
            </w:r>
            <w:bookmarkStart w:id="2" w:name="_Hlk233792035"/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тимчасовому</w:t>
            </w:r>
            <w:bookmarkEnd w:id="2"/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використанні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електричної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енергії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споживачем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без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встановлення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засобу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вимірювальної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техніки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функції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постачальника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послуг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комерційного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обліку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виконує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оператор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системи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розподілу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.</w:t>
            </w:r>
          </w:p>
          <w:p w14:paraId="0829DED8" w14:textId="2D6F6FFC" w:rsidR="00936D45" w:rsidRDefault="00936D45" w:rsidP="000B57B6">
            <w:pPr>
              <w:ind w:firstLin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Обсяг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використаної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електричної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енергії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визначається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оператором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системи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розподілу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постачальником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послуг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комерційного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обліку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виходячи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потужності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струмоприймачів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споживача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та часу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їх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роботи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.</w:t>
            </w:r>
          </w:p>
          <w:p w14:paraId="2236CB03" w14:textId="20D5F39E" w:rsidR="00936D45" w:rsidRPr="00936D45" w:rsidRDefault="00936D45" w:rsidP="00936D45">
            <w:pPr>
              <w:ind w:firstLine="240"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936D45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Абзац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відсутній</w:t>
            </w:r>
            <w:proofErr w:type="spellEnd"/>
          </w:p>
        </w:tc>
        <w:tc>
          <w:tcPr>
            <w:tcW w:w="7542" w:type="dxa"/>
          </w:tcPr>
          <w:p w14:paraId="071BE003" w14:textId="255C96C8" w:rsidR="00936D45" w:rsidRPr="00936D45" w:rsidRDefault="00936D45" w:rsidP="00936D45">
            <w:pPr>
              <w:ind w:firstLin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lastRenderedPageBreak/>
              <w:t xml:space="preserve">2.3.15. За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заявою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споживача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36D45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(в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паперовій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або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електронній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формі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)</w:t>
            </w:r>
            <w:r w:rsidRPr="00936D45">
              <w:rPr>
                <w:rFonts w:ascii="Times New Roman" w:eastAsiaTheme="minorEastAsia" w:hAnsi="Times New Roman" w:cs="Times New Roman"/>
                <w:color w:val="0070C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можливе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використання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електричної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енергії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без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улаштування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вузла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обліку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установлення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лічильника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) за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умови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укладення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відповідно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вимог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цих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Правил договору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споживача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надання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послуг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розподілу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передачі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електричної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енергії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з оператором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системи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укладення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відповідного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договору про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постачання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електричної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енергії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з електропостачальником:</w:t>
            </w:r>
          </w:p>
          <w:p w14:paraId="5F08F435" w14:textId="77777777" w:rsidR="00936D45" w:rsidRPr="00936D45" w:rsidRDefault="00936D45" w:rsidP="00936D45">
            <w:pPr>
              <w:ind w:firstLin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1) для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виконання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тимчасових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робіт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на строк</w:t>
            </w:r>
            <w:proofErr w:type="gram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до 30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діб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разі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якщо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замовника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відсутня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технічна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можливість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установити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лічильник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через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відсутність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пристосованого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цього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приміщення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сумарною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дозволеною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потужністю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точці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приєднання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не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більше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5 кВт для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побутових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споживачів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та не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більше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50 кВт для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непобутових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споживачів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. Строк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укладених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договорів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може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бути одноразово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продовжений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такий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же строк,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якщо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споживач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не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менше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ніж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за 2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робочі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дні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закінчення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строку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договорів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звернувся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до оператора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системи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lastRenderedPageBreak/>
              <w:t>електропостачальника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щодо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продовження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строку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тимчасового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використання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електричної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енергії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;</w:t>
            </w:r>
          </w:p>
          <w:p w14:paraId="758D8738" w14:textId="6C617D24" w:rsidR="00936D45" w:rsidRPr="00936D45" w:rsidRDefault="00936D45" w:rsidP="00936D45">
            <w:pPr>
              <w:ind w:firstLin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2) </w:t>
            </w:r>
            <w:proofErr w:type="gram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на строк</w:t>
            </w:r>
            <w:proofErr w:type="gram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до 1 року,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якщо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встановлення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лічильника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недоцільне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внаслідок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використання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електричної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енергії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електроустановки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потужністю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до </w:t>
            </w:r>
            <w:r w:rsidRPr="000B57B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0,</w:t>
            </w:r>
            <w:r w:rsidR="0029539E" w:rsidRPr="000B57B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3</w:t>
            </w:r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кВт. Строк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укладених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договорів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продовжується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такий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же строк,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якщо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споживач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не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менше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ніж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за 5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робочих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днів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закінчення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строку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укладених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договорів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звернувся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до оператора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системи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постачальника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із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заявою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щодо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продовження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строку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тимчасового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використання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електричної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енергії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. До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продовження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таких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договорів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, оператор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системи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зобов'язаний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провести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технічну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перевірку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частині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відповідності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параметрів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фактично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встановлених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струмоприймачів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параметрам та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потужності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струмоприймачів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споживача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на час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укладення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договору про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надання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послуг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розподілу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передачі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електричної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енергії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. У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разі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виявлення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змін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величини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потужності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встановлених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струмоприймачів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сторони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мають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внести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відповідні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зміни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такий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договір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.</w:t>
            </w:r>
          </w:p>
          <w:p w14:paraId="3AA0CC6B" w14:textId="77777777" w:rsidR="00486538" w:rsidRDefault="00486538" w:rsidP="00936D45">
            <w:pPr>
              <w:ind w:firstLin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  <w:p w14:paraId="6E2B0CB4" w14:textId="5AC109C6" w:rsidR="00936D45" w:rsidRPr="00936D45" w:rsidRDefault="00936D45" w:rsidP="00936D45">
            <w:pPr>
              <w:ind w:firstLin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Строк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договору про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постачання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електричної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енергії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продовжується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одночасно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продовженням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строку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договору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споживача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надання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послуг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розподілу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передачі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електричної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енергії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.</w:t>
            </w:r>
          </w:p>
          <w:p w14:paraId="0493347B" w14:textId="77777777" w:rsidR="00936D45" w:rsidRPr="00936D45" w:rsidRDefault="00936D45" w:rsidP="00936D45">
            <w:pPr>
              <w:ind w:firstLin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При </w:t>
            </w:r>
            <w:proofErr w:type="spellStart"/>
            <w:r w:rsidRPr="003B2A04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тимчасовому</w:t>
            </w:r>
            <w:proofErr w:type="spellEnd"/>
            <w:r w:rsidRPr="003B2A04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використанні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електричної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енергії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споживачем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без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встановлення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засобу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вимірювальної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техніки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функції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постачальника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послуг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комерційного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обліку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виконує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оператор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системи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розподілу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.</w:t>
            </w:r>
          </w:p>
          <w:p w14:paraId="4FD3492D" w14:textId="77777777" w:rsidR="00936D45" w:rsidRDefault="00936D45" w:rsidP="009A716E">
            <w:pPr>
              <w:ind w:firstLin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Обсяг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використаної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електричної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енергії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визначається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оператором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системи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розподілу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постачальником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послуг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комерційного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обліку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виходячи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потужності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струмоприймачів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споживача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та часу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їх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роботи</w:t>
            </w:r>
            <w:proofErr w:type="spellEnd"/>
            <w:r w:rsidRPr="00936D45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.</w:t>
            </w:r>
          </w:p>
          <w:p w14:paraId="4140E305" w14:textId="77777777" w:rsidR="00936D45" w:rsidRDefault="00936D45" w:rsidP="00936D45">
            <w:pPr>
              <w:ind w:firstLine="240"/>
              <w:jc w:val="both"/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</w:pPr>
            <w:bookmarkStart w:id="3" w:name="_Hlk233792106"/>
            <w:r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У </w:t>
            </w:r>
            <w:proofErr w:type="spellStart"/>
            <w:r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разі</w:t>
            </w:r>
            <w:proofErr w:type="spellEnd"/>
            <w:r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викори</w:t>
            </w:r>
            <w:r w:rsidR="0029539E"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стання</w:t>
            </w:r>
            <w:proofErr w:type="spellEnd"/>
            <w:r w:rsidR="0029539E"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9539E"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електричної</w:t>
            </w:r>
            <w:proofErr w:type="spellEnd"/>
            <w:r w:rsidR="0029539E"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9539E"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енергії</w:t>
            </w:r>
            <w:proofErr w:type="spellEnd"/>
            <w:r w:rsidR="0029539E"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 без </w:t>
            </w:r>
            <w:proofErr w:type="spellStart"/>
            <w:r w:rsidR="0029539E"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у</w:t>
            </w:r>
            <w:r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лаштування</w:t>
            </w:r>
            <w:proofErr w:type="spellEnd"/>
            <w:r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вузла</w:t>
            </w:r>
            <w:proofErr w:type="spellEnd"/>
            <w:r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обліку</w:t>
            </w:r>
            <w:proofErr w:type="spellEnd"/>
            <w:r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 </w:t>
            </w:r>
            <w:r w:rsidR="0029539E"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для </w:t>
            </w:r>
            <w:proofErr w:type="spellStart"/>
            <w:r w:rsidR="0029539E"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електроустанов</w:t>
            </w:r>
            <w:r w:rsidR="00486538"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к</w:t>
            </w:r>
            <w:r w:rsidR="0029539E"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и</w:t>
            </w:r>
            <w:proofErr w:type="spellEnd"/>
            <w:r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потужністю</w:t>
            </w:r>
            <w:proofErr w:type="spellEnd"/>
            <w:r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 </w:t>
            </w:r>
            <w:r w:rsidR="0029539E"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до 0,3 кВт час </w:t>
            </w:r>
            <w:proofErr w:type="spellStart"/>
            <w:r w:rsidR="0029539E"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роботи</w:t>
            </w:r>
            <w:proofErr w:type="spellEnd"/>
            <w:r w:rsidR="002C1E86"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C1E86"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такої</w:t>
            </w:r>
            <w:proofErr w:type="spellEnd"/>
            <w:r w:rsidR="002C1E86"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C1E86"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електроустановки</w:t>
            </w:r>
            <w:proofErr w:type="spellEnd"/>
            <w:r w:rsidR="002C1E86"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2C1E86"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струмоприймачів</w:t>
            </w:r>
            <w:proofErr w:type="spellEnd"/>
            <w:r w:rsidR="002C1E86"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) </w:t>
            </w:r>
            <w:proofErr w:type="spellStart"/>
            <w:r w:rsidR="002C1E86"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приймається</w:t>
            </w:r>
            <w:proofErr w:type="spellEnd"/>
            <w:r w:rsidR="002C1E86"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C1E86"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рівним</w:t>
            </w:r>
            <w:proofErr w:type="spellEnd"/>
            <w:r w:rsidR="002C1E86"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 </w:t>
            </w:r>
            <w:r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24 </w:t>
            </w:r>
            <w:proofErr w:type="spellStart"/>
            <w:r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годин</w:t>
            </w:r>
            <w:r w:rsidR="003B2A04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и</w:t>
            </w:r>
            <w:proofErr w:type="spellEnd"/>
            <w:r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добу</w:t>
            </w:r>
            <w:proofErr w:type="spellEnd"/>
            <w:r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C1E86"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протягом</w:t>
            </w:r>
            <w:proofErr w:type="spellEnd"/>
            <w:r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усього</w:t>
            </w:r>
            <w:proofErr w:type="spellEnd"/>
            <w:r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розрахункового</w:t>
            </w:r>
            <w:proofErr w:type="spellEnd"/>
            <w:r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періоду</w:t>
            </w:r>
            <w:proofErr w:type="spellEnd"/>
            <w:r w:rsidRPr="0048653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  <w:t>.</w:t>
            </w:r>
            <w:bookmarkEnd w:id="3"/>
          </w:p>
          <w:p w14:paraId="711FB3B0" w14:textId="77777777" w:rsidR="000B57B6" w:rsidRDefault="000B57B6" w:rsidP="00936D45">
            <w:pPr>
              <w:ind w:firstLine="240"/>
              <w:jc w:val="both"/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</w:pPr>
          </w:p>
          <w:p w14:paraId="2B16E8A4" w14:textId="7151FB39" w:rsidR="000B57B6" w:rsidRPr="002C1E86" w:rsidRDefault="000B57B6" w:rsidP="00936D45">
            <w:pPr>
              <w:ind w:firstLine="240"/>
              <w:jc w:val="both"/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ru-RU"/>
              </w:rPr>
            </w:pPr>
          </w:p>
        </w:tc>
      </w:tr>
      <w:tr w:rsidR="005057AA" w:rsidRPr="0055587D" w14:paraId="24DEE0CE" w14:textId="77777777" w:rsidTr="00A102DD">
        <w:tc>
          <w:tcPr>
            <w:tcW w:w="15055" w:type="dxa"/>
            <w:gridSpan w:val="2"/>
          </w:tcPr>
          <w:p w14:paraId="02A1E51B" w14:textId="77777777" w:rsidR="005057AA" w:rsidRPr="005057AA" w:rsidRDefault="005057AA" w:rsidP="00505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057A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IX. </w:t>
            </w:r>
            <w:proofErr w:type="spellStart"/>
            <w:r w:rsidRPr="005057A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Вимоги</w:t>
            </w:r>
            <w:proofErr w:type="spellEnd"/>
            <w:r w:rsidRPr="005057A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5057A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інформаційного</w:t>
            </w:r>
            <w:proofErr w:type="spellEnd"/>
            <w:r w:rsidRPr="005057A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57A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обміну</w:t>
            </w:r>
            <w:proofErr w:type="spellEnd"/>
            <w:r w:rsidRPr="005057A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5057A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роздрібному</w:t>
            </w:r>
            <w:proofErr w:type="spellEnd"/>
            <w:r w:rsidRPr="005057A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ринку</w:t>
            </w:r>
          </w:p>
          <w:p w14:paraId="130E40F6" w14:textId="426E47E5" w:rsidR="005057AA" w:rsidRPr="005057AA" w:rsidRDefault="005057AA" w:rsidP="0052666B">
            <w:pPr>
              <w:ind w:firstLine="24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FE7ABC" w:rsidRPr="0055587D" w14:paraId="5FD920B9" w14:textId="77777777" w:rsidTr="00D529FE">
        <w:tc>
          <w:tcPr>
            <w:tcW w:w="15055" w:type="dxa"/>
            <w:gridSpan w:val="2"/>
          </w:tcPr>
          <w:p w14:paraId="0837850D" w14:textId="77777777" w:rsidR="00FE7ABC" w:rsidRPr="005057AA" w:rsidRDefault="005057AA" w:rsidP="00505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057A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9.2. </w:t>
            </w:r>
            <w:proofErr w:type="spellStart"/>
            <w:r w:rsidRPr="005057A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Інформація</w:t>
            </w:r>
            <w:proofErr w:type="spellEnd"/>
            <w:r w:rsidRPr="005057A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57A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електропостачальника</w:t>
            </w:r>
            <w:proofErr w:type="spellEnd"/>
            <w:r w:rsidRPr="005057A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5057A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загальнодоступних</w:t>
            </w:r>
            <w:proofErr w:type="spellEnd"/>
            <w:r w:rsidRPr="005057A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5057A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публічних</w:t>
            </w:r>
            <w:proofErr w:type="spellEnd"/>
            <w:r w:rsidRPr="005057A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5057A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місцях</w:t>
            </w:r>
            <w:proofErr w:type="spellEnd"/>
          </w:p>
          <w:p w14:paraId="098F771C" w14:textId="7B5DB3CC" w:rsidR="005057AA" w:rsidRPr="005057AA" w:rsidRDefault="005057AA" w:rsidP="00505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E1283B" w:rsidRPr="005057AA" w14:paraId="48AA4CE2" w14:textId="77777777" w:rsidTr="00A00C68">
        <w:tc>
          <w:tcPr>
            <w:tcW w:w="7513" w:type="dxa"/>
          </w:tcPr>
          <w:p w14:paraId="7A6D731F" w14:textId="77777777" w:rsidR="005057AA" w:rsidRPr="005057AA" w:rsidRDefault="005057AA" w:rsidP="005057AA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5057AA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9.2.4. Постачальник універсальних послуг щомісяця до </w:t>
            </w:r>
            <w:r w:rsidRPr="00EF1967">
              <w:rPr>
                <w:rFonts w:ascii="Times New Roman" w:eastAsiaTheme="minorEastAsia" w:hAnsi="Times New Roman" w:cs="Times New Roman"/>
                <w:b/>
                <w:bCs/>
                <w:i/>
                <w:iCs/>
                <w:strike/>
                <w:color w:val="EE0000"/>
                <w:sz w:val="24"/>
                <w:szCs w:val="24"/>
                <w:lang w:val="uk-UA"/>
              </w:rPr>
              <w:t>25 числа</w:t>
            </w:r>
            <w:r w:rsidRPr="005057AA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, оприлюднює на власному офіційному вебсайті відомості згідно з додатком 17 до цих Правил щодо:</w:t>
            </w:r>
          </w:p>
          <w:p w14:paraId="6DDCAD26" w14:textId="77777777" w:rsidR="00EF1967" w:rsidRDefault="00EF1967" w:rsidP="005057AA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</w:p>
          <w:p w14:paraId="4A1B2022" w14:textId="64CED560" w:rsidR="005057AA" w:rsidRPr="005057AA" w:rsidRDefault="005057AA" w:rsidP="005057AA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5057AA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обсягів купівлі електричної енергії за </w:t>
            </w:r>
            <w:r w:rsidR="00EF1967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«</w:t>
            </w:r>
            <w:r w:rsidRPr="005057AA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зеленим</w:t>
            </w:r>
            <w:r w:rsidR="00EF1967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»</w:t>
            </w:r>
            <w:r w:rsidRPr="005057AA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тарифом у приватних домогосподарств та величину встановленої потужності генеруючих установок яких не перевищує 50 кВт, за минулий місяць;</w:t>
            </w:r>
          </w:p>
          <w:p w14:paraId="2F54A047" w14:textId="51C04D2D" w:rsidR="005057AA" w:rsidRPr="005057AA" w:rsidRDefault="005057AA" w:rsidP="005057AA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5057AA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стану розрахунків з приватними домогосподарствами за обсяги купленої електричної енергії за </w:t>
            </w:r>
            <w:r w:rsidR="00EF1967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«</w:t>
            </w:r>
            <w:r w:rsidRPr="005057AA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зеленим</w:t>
            </w:r>
            <w:r w:rsidR="00EF1967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»</w:t>
            </w:r>
            <w:r w:rsidRPr="005057AA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тарифом у них;</w:t>
            </w:r>
          </w:p>
          <w:p w14:paraId="70A25A7B" w14:textId="77777777" w:rsidR="005057AA" w:rsidRPr="005057AA" w:rsidRDefault="005057AA" w:rsidP="005057AA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5057AA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вартості послуги із забезпечення збільшення частки виробництва електричної енергії з альтернативних джерел енергії, наданої постачальником універсальних послуг оператору системи передачі за минулий місяць;</w:t>
            </w:r>
          </w:p>
          <w:p w14:paraId="103D68A2" w14:textId="77777777" w:rsidR="005057AA" w:rsidRPr="005057AA" w:rsidRDefault="005057AA" w:rsidP="005057AA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5057AA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стану розрахунків оператора системи передачі з постачальником універсальних послуг за надану ним послугу із забезпечення збільшення частки виробництва електричної енергії з альтернативних джерел енергії.</w:t>
            </w:r>
          </w:p>
          <w:p w14:paraId="74E857FF" w14:textId="77777777" w:rsidR="00E1283B" w:rsidRDefault="005057AA" w:rsidP="005057AA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5057AA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У разі коригування даних минулих періодів здійснюється відповідне коригування оприлюднених даних за відповідні періоди.</w:t>
            </w:r>
          </w:p>
          <w:p w14:paraId="334B23B6" w14:textId="24A56B0A" w:rsidR="00EF1967" w:rsidRPr="00936D45" w:rsidRDefault="00EF1967" w:rsidP="005057AA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542" w:type="dxa"/>
          </w:tcPr>
          <w:p w14:paraId="4DF2AC2E" w14:textId="284F2C90" w:rsidR="00EF1967" w:rsidRPr="005057AA" w:rsidRDefault="00EF1967" w:rsidP="00EF1967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5057AA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9.2.4. Постачальник універсальних послуг щомісяця до </w:t>
            </w:r>
            <w:r w:rsidRPr="00EF1967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uk-UA"/>
              </w:rPr>
              <w:t>останнього дня місяця, наступного за місяцем</w:t>
            </w:r>
            <w:r w:rsidR="007821FB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uk-UA"/>
              </w:rPr>
              <w:t>,</w:t>
            </w:r>
            <w:r w:rsidRPr="00EF1967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uk-UA"/>
              </w:rPr>
              <w:t xml:space="preserve"> за який проводяться розрахунки</w:t>
            </w:r>
            <w:r w:rsidRPr="005057AA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, оприлюднює на власному офіційному вебсайті відомості згідно з додатком 17 до цих Правил щодо:</w:t>
            </w:r>
          </w:p>
          <w:p w14:paraId="64A5D35C" w14:textId="0B68CBE8" w:rsidR="00E1283B" w:rsidRPr="005057AA" w:rsidRDefault="00EF1967" w:rsidP="00EF1967">
            <w:pPr>
              <w:tabs>
                <w:tab w:val="left" w:pos="745"/>
              </w:tabs>
              <w:ind w:firstLine="462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EF1967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…</w:t>
            </w:r>
          </w:p>
        </w:tc>
      </w:tr>
      <w:tr w:rsidR="001D08EC" w:rsidRPr="005057AA" w14:paraId="08DA33DE" w14:textId="77777777" w:rsidTr="007C5FCC">
        <w:tc>
          <w:tcPr>
            <w:tcW w:w="15055" w:type="dxa"/>
            <w:gridSpan w:val="2"/>
          </w:tcPr>
          <w:p w14:paraId="77476427" w14:textId="18180E8F" w:rsidR="001D08EC" w:rsidRPr="001D08EC" w:rsidRDefault="001D08EC" w:rsidP="001D0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D08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XI. Виробництво електричної енергії в умовах роздрібного ринку</w:t>
            </w:r>
          </w:p>
        </w:tc>
      </w:tr>
      <w:tr w:rsidR="00A00C68" w:rsidRPr="005057AA" w14:paraId="2259D668" w14:textId="77777777" w:rsidTr="00B756A9">
        <w:tc>
          <w:tcPr>
            <w:tcW w:w="15055" w:type="dxa"/>
            <w:gridSpan w:val="2"/>
          </w:tcPr>
          <w:p w14:paraId="7CA35DFE" w14:textId="1B812EBF" w:rsidR="00A00C68" w:rsidRPr="005057AA" w:rsidRDefault="00A00C68" w:rsidP="00A00C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A00C6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11.3. Особливості продажу та обліку електричної енергії, виробленої генеруючими установками приватних домогосподарств за «зеленим» тарифом, а також розрахунків за неї</w:t>
            </w:r>
          </w:p>
        </w:tc>
      </w:tr>
      <w:tr w:rsidR="00A00C68" w:rsidRPr="005057AA" w14:paraId="4299AE4E" w14:textId="77777777" w:rsidTr="00A00C68">
        <w:tc>
          <w:tcPr>
            <w:tcW w:w="7513" w:type="dxa"/>
          </w:tcPr>
          <w:p w14:paraId="03FB1BAC" w14:textId="7343FADF" w:rsidR="00A00C68" w:rsidRDefault="00A00C68" w:rsidP="00A00C68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A00C68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11.3.1. </w:t>
            </w:r>
            <w:r w:rsidR="001D08EC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…</w:t>
            </w:r>
          </w:p>
          <w:p w14:paraId="11FC422A" w14:textId="77777777" w:rsidR="001D08EC" w:rsidRPr="00A00C68" w:rsidRDefault="001D08EC" w:rsidP="00A00C68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</w:p>
          <w:p w14:paraId="00B7C69B" w14:textId="53614FA1" w:rsidR="00A00C68" w:rsidRPr="005057AA" w:rsidRDefault="00A00C68" w:rsidP="00A00C68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A00C68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Постачальник універсальних послуг не має права відмовити споживачу в купівлі за «зеленим» тарифом електричної енергії, виробленої генеруючою(-ми) установкою(-</w:t>
            </w:r>
            <w:proofErr w:type="spellStart"/>
            <w:r w:rsidRPr="00A00C68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ами</w:t>
            </w:r>
            <w:proofErr w:type="spellEnd"/>
            <w:r w:rsidRPr="00A00C68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) приватного(-</w:t>
            </w:r>
            <w:proofErr w:type="spellStart"/>
            <w:r w:rsidRPr="00A00C68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их</w:t>
            </w:r>
            <w:proofErr w:type="spellEnd"/>
            <w:r w:rsidRPr="00A00C68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) домогосподарства(-в) за умови, що її(їх) приєднання здійснено у </w:t>
            </w:r>
            <w:r w:rsidRPr="00A00C68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lastRenderedPageBreak/>
              <w:t xml:space="preserve">порядку, встановленому Кодексом систем розподілу, Кодексом системи передачі, а також Кодексом комерційного обліку, та у разі дотримання споживачем вимог цих Правил, зокрема за умови </w:t>
            </w:r>
            <w:proofErr w:type="spellStart"/>
            <w:r w:rsidRPr="00A00C68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заживлення</w:t>
            </w:r>
            <w:proofErr w:type="spellEnd"/>
            <w:r w:rsidRPr="00A00C68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електроустановок безпосередньо від електричних мереж оператора системи та наявності діючого договору споживача про надання послуг з розподілу (передачі) електричної енергії.</w:t>
            </w:r>
          </w:p>
        </w:tc>
        <w:tc>
          <w:tcPr>
            <w:tcW w:w="7542" w:type="dxa"/>
          </w:tcPr>
          <w:p w14:paraId="04B59283" w14:textId="0EC07917" w:rsidR="00A00C68" w:rsidRPr="00A00C68" w:rsidRDefault="00A00C68" w:rsidP="00A00C68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A00C68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lastRenderedPageBreak/>
              <w:t xml:space="preserve">11.3.1. </w:t>
            </w:r>
            <w:r w:rsidR="001D08EC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…</w:t>
            </w:r>
          </w:p>
          <w:p w14:paraId="44C26D87" w14:textId="77777777" w:rsidR="00A00C68" w:rsidRPr="00A00C68" w:rsidRDefault="00A00C68" w:rsidP="00A00C68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</w:p>
          <w:p w14:paraId="254AD352" w14:textId="5ECE2591" w:rsidR="00A00C68" w:rsidRPr="005057AA" w:rsidRDefault="00A00C68" w:rsidP="00A00C68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A00C68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Постачальник універсальних послуг не має права відмовити споживачу в купівлі за «зеленим» тарифом електричної енергії, виробленої генеруючою(-ми) установкою(-</w:t>
            </w:r>
            <w:proofErr w:type="spellStart"/>
            <w:r w:rsidRPr="00A00C68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ами</w:t>
            </w:r>
            <w:proofErr w:type="spellEnd"/>
            <w:r w:rsidRPr="00A00C68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) приватного(-</w:t>
            </w:r>
            <w:proofErr w:type="spellStart"/>
            <w:r w:rsidRPr="00A00C68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их</w:t>
            </w:r>
            <w:proofErr w:type="spellEnd"/>
            <w:r w:rsidRPr="00A00C68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) домогосподарства(-в) за умови, що її(їх) приєднання здійснено у </w:t>
            </w:r>
            <w:r w:rsidRPr="00A00C68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lastRenderedPageBreak/>
              <w:t xml:space="preserve">порядку, встановленому Кодексом систем розподілу, Кодексом системи передачі, а також Кодексом комерційного обліку, та у разі дотримання споживачем вимог цих Правил, </w:t>
            </w:r>
            <w:r w:rsidRPr="000B57B6">
              <w:rPr>
                <w:rFonts w:ascii="Times New Roman" w:eastAsiaTheme="minorEastAsia" w:hAnsi="Times New Roman" w:cs="Times New Roman"/>
                <w:b/>
                <w:i/>
                <w:strike/>
                <w:color w:val="FF0000"/>
                <w:sz w:val="24"/>
                <w:szCs w:val="24"/>
                <w:lang w:val="uk-UA"/>
              </w:rPr>
              <w:t>зокрема</w:t>
            </w:r>
            <w:r w:rsidRPr="00A810C4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за умови </w:t>
            </w:r>
            <w:proofErr w:type="spellStart"/>
            <w:r w:rsidRPr="000B57B6">
              <w:rPr>
                <w:rFonts w:ascii="Times New Roman" w:eastAsiaTheme="minorEastAsia" w:hAnsi="Times New Roman" w:cs="Times New Roman"/>
                <w:b/>
                <w:i/>
                <w:strike/>
                <w:color w:val="FF0000"/>
                <w:sz w:val="24"/>
                <w:szCs w:val="24"/>
                <w:lang w:val="uk-UA"/>
              </w:rPr>
              <w:t>заживлення</w:t>
            </w:r>
            <w:proofErr w:type="spellEnd"/>
            <w:r w:rsidRPr="000B57B6">
              <w:rPr>
                <w:rFonts w:ascii="Times New Roman" w:eastAsiaTheme="minorEastAsia" w:hAnsi="Times New Roman" w:cs="Times New Roman"/>
                <w:b/>
                <w:i/>
                <w:strike/>
                <w:color w:val="FF0000"/>
                <w:sz w:val="24"/>
                <w:szCs w:val="24"/>
                <w:lang w:val="uk-UA"/>
              </w:rPr>
              <w:t xml:space="preserve"> електроустановок безпосередньо від електричних мереж оператора системи та</w:t>
            </w:r>
            <w:r w:rsidRPr="00A810C4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наявності діючого договору споживача про надання послуг з розподілу (передачі) електричної енергії.</w:t>
            </w:r>
          </w:p>
        </w:tc>
      </w:tr>
      <w:tr w:rsidR="00A5195C" w:rsidRPr="00967727" w14:paraId="601772FD" w14:textId="77777777" w:rsidTr="002475E0">
        <w:tc>
          <w:tcPr>
            <w:tcW w:w="15055" w:type="dxa"/>
            <w:gridSpan w:val="2"/>
          </w:tcPr>
          <w:p w14:paraId="0A7C8BA5" w14:textId="2610D27E" w:rsidR="00A5195C" w:rsidRDefault="005057AA" w:rsidP="00A519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57A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Поряд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</w:t>
            </w:r>
            <w:r w:rsidRPr="005057A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 здійснення моніторингу діяльності активних споживачів на роздрібному ринку електричної енергії</w:t>
            </w:r>
            <w:r w:rsidR="00A5195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, </w:t>
            </w:r>
          </w:p>
          <w:p w14:paraId="6705F867" w14:textId="68E952E6" w:rsidR="00A5195C" w:rsidRPr="005057AA" w:rsidRDefault="00A5195C" w:rsidP="00A5195C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</w:pPr>
            <w:r w:rsidRPr="005057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 xml:space="preserve">затверджений постановою НКРЕКП від </w:t>
            </w:r>
            <w:r w:rsidR="005057AA" w:rsidRPr="005057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30.12.2</w:t>
            </w:r>
            <w:r w:rsidRPr="005057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02</w:t>
            </w:r>
            <w:r w:rsidR="0055587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5</w:t>
            </w:r>
            <w:r w:rsidRPr="005057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№ 2</w:t>
            </w:r>
            <w:r w:rsidR="005057AA" w:rsidRPr="005057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243</w:t>
            </w:r>
          </w:p>
          <w:p w14:paraId="79FFA986" w14:textId="77777777" w:rsidR="00A5195C" w:rsidRPr="00DA6199" w:rsidRDefault="00A5195C" w:rsidP="00A5195C">
            <w:pPr>
              <w:tabs>
                <w:tab w:val="left" w:pos="745"/>
              </w:tabs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057AA" w:rsidRPr="00164487" w14:paraId="497646F9" w14:textId="77777777" w:rsidTr="00226593">
        <w:tc>
          <w:tcPr>
            <w:tcW w:w="15055" w:type="dxa"/>
            <w:gridSpan w:val="2"/>
            <w:tcBorders>
              <w:bottom w:val="single" w:sz="4" w:space="0" w:color="auto"/>
            </w:tcBorders>
          </w:tcPr>
          <w:p w14:paraId="4FCF752B" w14:textId="77777777" w:rsidR="005057AA" w:rsidRDefault="005057AA" w:rsidP="00A5195C">
            <w:pPr>
              <w:tabs>
                <w:tab w:val="left" w:pos="745"/>
              </w:tabs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057A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uk-UA"/>
              </w:rPr>
              <w:t>2. Процедура здійснення моніторингу</w:t>
            </w:r>
          </w:p>
          <w:p w14:paraId="00B561D1" w14:textId="136E677F" w:rsidR="00EF1967" w:rsidRPr="005B55F5" w:rsidRDefault="00EF1967" w:rsidP="00A5195C">
            <w:pPr>
              <w:tabs>
                <w:tab w:val="left" w:pos="745"/>
              </w:tabs>
              <w:jc w:val="center"/>
              <w:rPr>
                <w:rFonts w:ascii="Times New Roman" w:eastAsiaTheme="minorEastAsia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A5195C" w:rsidRPr="00164487" w14:paraId="0328E833" w14:textId="77777777" w:rsidTr="00A00C68">
        <w:tc>
          <w:tcPr>
            <w:tcW w:w="7513" w:type="dxa"/>
            <w:tcBorders>
              <w:bottom w:val="single" w:sz="4" w:space="0" w:color="auto"/>
            </w:tcBorders>
          </w:tcPr>
          <w:p w14:paraId="593D538E" w14:textId="77777777" w:rsidR="00AE3B79" w:rsidRPr="00AE3B79" w:rsidRDefault="00AE3B79" w:rsidP="00AE3B79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2.5. Для здійснення моніторингу Департамент може використовувати такі джерела:</w:t>
            </w:r>
          </w:p>
          <w:p w14:paraId="4AF8F93A" w14:textId="77777777" w:rsidR="00AE3B79" w:rsidRPr="00AE3B79" w:rsidRDefault="00AE3B79" w:rsidP="00AE3B79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дані/інформація щодо активних споживачів з генеруючими установками та установками зберігання енергії (у разі наявності), які здійснюють купівлю-продаж електричної енергії за механізмом </w:t>
            </w:r>
            <w:proofErr w:type="spellStart"/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самовиробництва</w:t>
            </w:r>
            <w:proofErr w:type="spellEnd"/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, які надаються </w:t>
            </w:r>
            <w:proofErr w:type="spellStart"/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електропостачальниками</w:t>
            </w:r>
            <w:proofErr w:type="spellEnd"/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до 15 числа включно наступного календарного місяця після звітного, в електронному вигляді відповідно до форми, наведеної у додатку 2 до цього Порядку, на електронну адресу drree_monitoryng@nerc.gov.ua;</w:t>
            </w:r>
          </w:p>
          <w:p w14:paraId="1A4DAE1E" w14:textId="77777777" w:rsidR="00AE3B79" w:rsidRPr="00AE3B79" w:rsidRDefault="00AE3B79" w:rsidP="00AE3B79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дані/інформація щодо активних споживачів з генеруючими установками та установками зберігання енергії (у разі наявності), які здійснюють купівлю-продаж електричної енергії за механізмом </w:t>
            </w:r>
            <w:proofErr w:type="spellStart"/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самовиробництва</w:t>
            </w:r>
            <w:proofErr w:type="spellEnd"/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, надаються </w:t>
            </w:r>
            <w:proofErr w:type="spellStart"/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електропостачальниками</w:t>
            </w:r>
            <w:proofErr w:type="spellEnd"/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, які виконують функції постачальника універсальних послуг (далі – постачальник універсальних послуг, ПУП) до 15 числа включно наступного календарного місяця після звітного, в електронному вигляді відповідно до форми, наведеної у додатку 3 до цього Порядку, на електронну адресу drree_monitoryng@nerc.gov.ua;</w:t>
            </w:r>
          </w:p>
          <w:p w14:paraId="5441EE1E" w14:textId="77777777" w:rsidR="00AE3B79" w:rsidRPr="00AE3B79" w:rsidRDefault="00AE3B79" w:rsidP="00AE3B79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дані щодо розрахунків між учасниками роздрібного ринку за «зеленим» тарифом, які надаються постачальниками універсальних послуг до </w:t>
            </w:r>
            <w:r w:rsidRPr="00EF1967">
              <w:rPr>
                <w:rFonts w:ascii="Times New Roman" w:eastAsiaTheme="minorEastAsia" w:hAnsi="Times New Roman" w:cs="Times New Roman"/>
                <w:b/>
                <w:bCs/>
                <w:i/>
                <w:iCs/>
                <w:strike/>
                <w:color w:val="EE0000"/>
                <w:sz w:val="24"/>
                <w:szCs w:val="24"/>
                <w:lang w:val="uk-UA"/>
              </w:rPr>
              <w:t xml:space="preserve">25 числа </w:t>
            </w:r>
            <w:r w:rsidRPr="002D7068">
              <w:rPr>
                <w:rFonts w:ascii="Times New Roman" w:eastAsiaTheme="minorEastAsia" w:hAnsi="Times New Roman" w:cs="Times New Roman"/>
                <w:b/>
                <w:bCs/>
                <w:i/>
                <w:iCs/>
                <w:strike/>
                <w:color w:val="EE0000"/>
                <w:sz w:val="24"/>
                <w:szCs w:val="24"/>
                <w:lang w:val="uk-UA"/>
              </w:rPr>
              <w:t>наступного календарного місяця</w:t>
            </w:r>
            <w:r w:rsidRPr="002D7068">
              <w:rPr>
                <w:rFonts w:ascii="Times New Roman" w:eastAsiaTheme="minorEastAsia" w:hAnsi="Times New Roman" w:cs="Times New Roman"/>
                <w:color w:val="EE0000"/>
                <w:sz w:val="24"/>
                <w:szCs w:val="24"/>
                <w:lang w:val="uk-UA"/>
              </w:rPr>
              <w:t xml:space="preserve"> </w:t>
            </w:r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після звітного, в електронному вигляді відповідно до форми, наведеної у додатку 4, на електронні адреси monitoryng_zelenyi_taryf@nerc.gov.ua;</w:t>
            </w:r>
          </w:p>
          <w:p w14:paraId="6C6FBE44" w14:textId="77777777" w:rsidR="00AE3B79" w:rsidRPr="00AE3B79" w:rsidRDefault="00AE3B79" w:rsidP="00AE3B79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lastRenderedPageBreak/>
              <w:t xml:space="preserve">деталізований реєстр </w:t>
            </w:r>
            <w:proofErr w:type="spellStart"/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електропостачальників</w:t>
            </w:r>
            <w:proofErr w:type="spellEnd"/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, який надається ОСР до 15 числа включно наступного календарного місяця після звітного, в електронному вигляді відповідно до форми, наведеної у додатку 5, на електронну адресу drree_monitoryng2@nerc.gov.ua;</w:t>
            </w:r>
          </w:p>
          <w:p w14:paraId="46E3F7AE" w14:textId="77777777" w:rsidR="00AE3B79" w:rsidRPr="00AE3B79" w:rsidRDefault="00AE3B79" w:rsidP="00AE3B79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офіційні </w:t>
            </w:r>
            <w:proofErr w:type="spellStart"/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вебсайти</w:t>
            </w:r>
            <w:proofErr w:type="spellEnd"/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електропостачальників</w:t>
            </w:r>
            <w:proofErr w:type="spellEnd"/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та ОСР;</w:t>
            </w:r>
          </w:p>
          <w:p w14:paraId="7C5A47AE" w14:textId="77777777" w:rsidR="00AE3B79" w:rsidRPr="00AE3B79" w:rsidRDefault="00AE3B79" w:rsidP="00AE3B79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інформація, отримана на звернення (запити) НКРЕКП;</w:t>
            </w:r>
          </w:p>
          <w:p w14:paraId="05709139" w14:textId="77777777" w:rsidR="00AE3B79" w:rsidRPr="00AE3B79" w:rsidRDefault="00AE3B79" w:rsidP="00AE3B79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дані/інформація зі звернень, скарг споживачів, суб'єктів господарювання, органів державної влади;</w:t>
            </w:r>
          </w:p>
          <w:p w14:paraId="5B549CAB" w14:textId="77777777" w:rsidR="00A5195C" w:rsidRDefault="00AE3B79" w:rsidP="00AE3B79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інші джерела.</w:t>
            </w:r>
          </w:p>
          <w:p w14:paraId="598D9333" w14:textId="2A87C390" w:rsidR="00AE3B79" w:rsidRPr="00A5195C" w:rsidRDefault="00AE3B79" w:rsidP="00AE3B79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7542" w:type="dxa"/>
            <w:tcBorders>
              <w:bottom w:val="single" w:sz="4" w:space="0" w:color="auto"/>
            </w:tcBorders>
          </w:tcPr>
          <w:p w14:paraId="24D6AB58" w14:textId="77777777" w:rsidR="00AE3B79" w:rsidRPr="00AE3B79" w:rsidRDefault="00AE3B79" w:rsidP="00AE3B79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lastRenderedPageBreak/>
              <w:t>2.5. Для здійснення моніторингу Департамент може використовувати такі джерела:</w:t>
            </w:r>
          </w:p>
          <w:p w14:paraId="5A782669" w14:textId="77777777" w:rsidR="00AE3B79" w:rsidRPr="00AE3B79" w:rsidRDefault="00AE3B79" w:rsidP="00AE3B79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дані/інформація щодо активних споживачів з генеруючими установками та установками зберігання енергії (у разі наявності), які здійснюють купівлю-продаж електричної енергії за механізмом </w:t>
            </w:r>
            <w:proofErr w:type="spellStart"/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самовиробництва</w:t>
            </w:r>
            <w:proofErr w:type="spellEnd"/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, які надаються </w:t>
            </w:r>
            <w:proofErr w:type="spellStart"/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електропостачальниками</w:t>
            </w:r>
            <w:proofErr w:type="spellEnd"/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до 15 числа включно наступного календарного місяця після звітного, в електронному вигляді відповідно до форми, наведеної у додатку 2 до цього Порядку, на електронну адресу drree_monitoryng@nerc.gov.ua;</w:t>
            </w:r>
          </w:p>
          <w:p w14:paraId="4E666302" w14:textId="77777777" w:rsidR="00AE3B79" w:rsidRPr="00AE3B79" w:rsidRDefault="00AE3B79" w:rsidP="00AE3B79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дані/інформація щодо активних споживачів з генеруючими установками та установками зберігання енергії (у разі наявності), які здійснюють купівлю-продаж електричної енергії за механізмом </w:t>
            </w:r>
            <w:proofErr w:type="spellStart"/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самовиробництва</w:t>
            </w:r>
            <w:proofErr w:type="spellEnd"/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, надаються </w:t>
            </w:r>
            <w:proofErr w:type="spellStart"/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електропостачальниками</w:t>
            </w:r>
            <w:proofErr w:type="spellEnd"/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, які виконують функції постачальника універсальних послуг (далі – постачальник універсальних послуг, ПУП) до 15 числа включно наступного календарного місяця після звітного, в електронному вигляді відповідно до форми, наведеної у додатку 3 до цього Порядку, на електронну адресу drree_monitoryng@nerc.gov.ua;</w:t>
            </w:r>
          </w:p>
          <w:p w14:paraId="48F12DE6" w14:textId="5C5B9C48" w:rsidR="00AE3B79" w:rsidRPr="00AE3B79" w:rsidRDefault="00AE3B79" w:rsidP="00AE3B79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дані щодо розрахунків між учасниками роздрібного ринку за «зеленим» тарифом, які надаються постачальниками універсальних послуг </w:t>
            </w:r>
            <w:r w:rsidRPr="002D7068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до </w:t>
            </w:r>
            <w:r w:rsidRPr="00AE3B7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uk-UA"/>
              </w:rPr>
              <w:t xml:space="preserve">05 числа другого календарного місяця </w:t>
            </w:r>
            <w:bookmarkStart w:id="4" w:name="_GoBack"/>
            <w:bookmarkEnd w:id="4"/>
            <w:r w:rsidR="002D7068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4"/>
                <w:szCs w:val="24"/>
                <w:lang w:val="uk-UA"/>
              </w:rPr>
              <w:t xml:space="preserve">наступного </w:t>
            </w:r>
            <w:r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після звітного, в електронному вигляді відповідно до форми, наведеної у додатку 4, на електронні адреси monitoryng_zelenyi_taryf@nerc.gov.ua;</w:t>
            </w:r>
          </w:p>
          <w:p w14:paraId="06EDC9DA" w14:textId="46CC1FF0" w:rsidR="00AE3B79" w:rsidRDefault="00EF1967" w:rsidP="00AE3B79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lastRenderedPageBreak/>
              <w:t>…</w:t>
            </w:r>
            <w:r w:rsidR="00AE3B79" w:rsidRPr="00AE3B79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.</w:t>
            </w:r>
          </w:p>
          <w:p w14:paraId="2755018B" w14:textId="7FD77325" w:rsidR="00A5195C" w:rsidRPr="00967727" w:rsidRDefault="00A5195C" w:rsidP="00AE3B79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</w:tr>
    </w:tbl>
    <w:p w14:paraId="7883C179" w14:textId="77777777" w:rsidR="004020C0" w:rsidRPr="0082204C" w:rsidRDefault="004020C0" w:rsidP="00435200">
      <w:pPr>
        <w:spacing w:after="0" w:line="240" w:lineRule="auto"/>
        <w:contextualSpacing/>
        <w:jc w:val="both"/>
        <w:rPr>
          <w:rFonts w:ascii="Times New Roman" w:hAnsi="Times New Roman" w:cs="Times New Roman"/>
          <w:lang w:val="uk-UA"/>
        </w:rPr>
      </w:pPr>
    </w:p>
    <w:sectPr w:rsidR="004020C0" w:rsidRPr="0082204C" w:rsidSect="009D214A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B3117" w14:textId="77777777" w:rsidR="00BA45D4" w:rsidRDefault="00BA45D4" w:rsidP="00233D9A">
      <w:pPr>
        <w:spacing w:after="0" w:line="240" w:lineRule="auto"/>
      </w:pPr>
      <w:r>
        <w:separator/>
      </w:r>
    </w:p>
  </w:endnote>
  <w:endnote w:type="continuationSeparator" w:id="0">
    <w:p w14:paraId="3A135755" w14:textId="77777777" w:rsidR="00BA45D4" w:rsidRDefault="00BA45D4" w:rsidP="00233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illSansMTStd-Book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43ECD" w14:textId="77777777" w:rsidR="00BA45D4" w:rsidRDefault="00BA45D4" w:rsidP="00233D9A">
      <w:pPr>
        <w:spacing w:after="0" w:line="240" w:lineRule="auto"/>
      </w:pPr>
      <w:r>
        <w:separator/>
      </w:r>
    </w:p>
  </w:footnote>
  <w:footnote w:type="continuationSeparator" w:id="0">
    <w:p w14:paraId="60E6F389" w14:textId="77777777" w:rsidR="00BA45D4" w:rsidRDefault="00BA45D4" w:rsidP="00233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1322652"/>
      <w:docPartObj>
        <w:docPartGallery w:val="Page Numbers (Top of Page)"/>
        <w:docPartUnique/>
      </w:docPartObj>
    </w:sdtPr>
    <w:sdtEndPr/>
    <w:sdtContent>
      <w:p w14:paraId="1608BAD7" w14:textId="5E9A6E6B" w:rsidR="00233D9A" w:rsidRDefault="00233D9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E86" w:rsidRPr="002C1E86">
          <w:rPr>
            <w:noProof/>
            <w:lang w:val="uk-UA"/>
          </w:rPr>
          <w:t>5</w:t>
        </w:r>
        <w:r>
          <w:fldChar w:fldCharType="end"/>
        </w:r>
      </w:p>
    </w:sdtContent>
  </w:sdt>
  <w:p w14:paraId="27E95926" w14:textId="77777777" w:rsidR="00233D9A" w:rsidRDefault="00233D9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D261C"/>
    <w:multiLevelType w:val="hybridMultilevel"/>
    <w:tmpl w:val="C80E4FD8"/>
    <w:lvl w:ilvl="0" w:tplc="A5FE6ACE">
      <w:start w:val="1"/>
      <w:numFmt w:val="decimal"/>
      <w:lvlText w:val="%1)"/>
      <w:lvlJc w:val="left"/>
      <w:pPr>
        <w:ind w:left="660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20" w:hanging="360"/>
      </w:pPr>
    </w:lvl>
    <w:lvl w:ilvl="2" w:tplc="0422001B" w:tentative="1">
      <w:start w:val="1"/>
      <w:numFmt w:val="lowerRoman"/>
      <w:lvlText w:val="%3."/>
      <w:lvlJc w:val="right"/>
      <w:pPr>
        <w:ind w:left="2040" w:hanging="180"/>
      </w:pPr>
    </w:lvl>
    <w:lvl w:ilvl="3" w:tplc="0422000F" w:tentative="1">
      <w:start w:val="1"/>
      <w:numFmt w:val="decimal"/>
      <w:lvlText w:val="%4."/>
      <w:lvlJc w:val="left"/>
      <w:pPr>
        <w:ind w:left="2760" w:hanging="360"/>
      </w:pPr>
    </w:lvl>
    <w:lvl w:ilvl="4" w:tplc="04220019" w:tentative="1">
      <w:start w:val="1"/>
      <w:numFmt w:val="lowerLetter"/>
      <w:lvlText w:val="%5."/>
      <w:lvlJc w:val="left"/>
      <w:pPr>
        <w:ind w:left="3480" w:hanging="360"/>
      </w:pPr>
    </w:lvl>
    <w:lvl w:ilvl="5" w:tplc="0422001B" w:tentative="1">
      <w:start w:val="1"/>
      <w:numFmt w:val="lowerRoman"/>
      <w:lvlText w:val="%6."/>
      <w:lvlJc w:val="right"/>
      <w:pPr>
        <w:ind w:left="4200" w:hanging="180"/>
      </w:pPr>
    </w:lvl>
    <w:lvl w:ilvl="6" w:tplc="0422000F" w:tentative="1">
      <w:start w:val="1"/>
      <w:numFmt w:val="decimal"/>
      <w:lvlText w:val="%7."/>
      <w:lvlJc w:val="left"/>
      <w:pPr>
        <w:ind w:left="4920" w:hanging="360"/>
      </w:pPr>
    </w:lvl>
    <w:lvl w:ilvl="7" w:tplc="04220019" w:tentative="1">
      <w:start w:val="1"/>
      <w:numFmt w:val="lowerLetter"/>
      <w:lvlText w:val="%8."/>
      <w:lvlJc w:val="left"/>
      <w:pPr>
        <w:ind w:left="5640" w:hanging="360"/>
      </w:pPr>
    </w:lvl>
    <w:lvl w:ilvl="8" w:tplc="042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181177C5"/>
    <w:multiLevelType w:val="hybridMultilevel"/>
    <w:tmpl w:val="8E9C9C0C"/>
    <w:lvl w:ilvl="0" w:tplc="237E1BAA">
      <w:start w:val="1"/>
      <w:numFmt w:val="upperRoman"/>
      <w:lvlText w:val="%1."/>
      <w:lvlJc w:val="left"/>
      <w:pPr>
        <w:ind w:left="1168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28" w:hanging="360"/>
      </w:pPr>
    </w:lvl>
    <w:lvl w:ilvl="2" w:tplc="0422001B" w:tentative="1">
      <w:start w:val="1"/>
      <w:numFmt w:val="lowerRoman"/>
      <w:lvlText w:val="%3."/>
      <w:lvlJc w:val="right"/>
      <w:pPr>
        <w:ind w:left="2248" w:hanging="180"/>
      </w:pPr>
    </w:lvl>
    <w:lvl w:ilvl="3" w:tplc="0422000F" w:tentative="1">
      <w:start w:val="1"/>
      <w:numFmt w:val="decimal"/>
      <w:lvlText w:val="%4."/>
      <w:lvlJc w:val="left"/>
      <w:pPr>
        <w:ind w:left="2968" w:hanging="360"/>
      </w:pPr>
    </w:lvl>
    <w:lvl w:ilvl="4" w:tplc="04220019" w:tentative="1">
      <w:start w:val="1"/>
      <w:numFmt w:val="lowerLetter"/>
      <w:lvlText w:val="%5."/>
      <w:lvlJc w:val="left"/>
      <w:pPr>
        <w:ind w:left="3688" w:hanging="360"/>
      </w:pPr>
    </w:lvl>
    <w:lvl w:ilvl="5" w:tplc="0422001B" w:tentative="1">
      <w:start w:val="1"/>
      <w:numFmt w:val="lowerRoman"/>
      <w:lvlText w:val="%6."/>
      <w:lvlJc w:val="right"/>
      <w:pPr>
        <w:ind w:left="4408" w:hanging="180"/>
      </w:pPr>
    </w:lvl>
    <w:lvl w:ilvl="6" w:tplc="0422000F" w:tentative="1">
      <w:start w:val="1"/>
      <w:numFmt w:val="decimal"/>
      <w:lvlText w:val="%7."/>
      <w:lvlJc w:val="left"/>
      <w:pPr>
        <w:ind w:left="5128" w:hanging="360"/>
      </w:pPr>
    </w:lvl>
    <w:lvl w:ilvl="7" w:tplc="04220019" w:tentative="1">
      <w:start w:val="1"/>
      <w:numFmt w:val="lowerLetter"/>
      <w:lvlText w:val="%8."/>
      <w:lvlJc w:val="left"/>
      <w:pPr>
        <w:ind w:left="5848" w:hanging="360"/>
      </w:pPr>
    </w:lvl>
    <w:lvl w:ilvl="8" w:tplc="0422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2" w15:restartNumberingAfterBreak="0">
    <w:nsid w:val="1C662104"/>
    <w:multiLevelType w:val="hybridMultilevel"/>
    <w:tmpl w:val="500E84BA"/>
    <w:lvl w:ilvl="0" w:tplc="972E3B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D44C23"/>
    <w:multiLevelType w:val="hybridMultilevel"/>
    <w:tmpl w:val="7644979E"/>
    <w:lvl w:ilvl="0" w:tplc="C8B4239C">
      <w:start w:val="1"/>
      <w:numFmt w:val="decimal"/>
      <w:lvlText w:val="%1)"/>
      <w:lvlJc w:val="left"/>
      <w:pPr>
        <w:ind w:left="115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7B4287D"/>
    <w:multiLevelType w:val="multilevel"/>
    <w:tmpl w:val="F23A541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BE578C6"/>
    <w:multiLevelType w:val="multilevel"/>
    <w:tmpl w:val="1E0280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2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" w:hanging="1800"/>
      </w:pPr>
      <w:rPr>
        <w:rFonts w:hint="default"/>
      </w:rPr>
    </w:lvl>
  </w:abstractNum>
  <w:abstractNum w:abstractNumId="6" w15:restartNumberingAfterBreak="0">
    <w:nsid w:val="47124B47"/>
    <w:multiLevelType w:val="hybridMultilevel"/>
    <w:tmpl w:val="238E67D2"/>
    <w:lvl w:ilvl="0" w:tplc="6832B2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206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B51CF3"/>
    <w:multiLevelType w:val="hybridMultilevel"/>
    <w:tmpl w:val="A16AEE6E"/>
    <w:lvl w:ilvl="0" w:tplc="650021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BB7"/>
    <w:rsid w:val="00000644"/>
    <w:rsid w:val="00000BC5"/>
    <w:rsid w:val="000071B3"/>
    <w:rsid w:val="0001043A"/>
    <w:rsid w:val="000109E9"/>
    <w:rsid w:val="00011239"/>
    <w:rsid w:val="00013EE2"/>
    <w:rsid w:val="00016F70"/>
    <w:rsid w:val="00021237"/>
    <w:rsid w:val="000216BB"/>
    <w:rsid w:val="000237AE"/>
    <w:rsid w:val="00027E33"/>
    <w:rsid w:val="00043AF0"/>
    <w:rsid w:val="000442E2"/>
    <w:rsid w:val="00051EF5"/>
    <w:rsid w:val="00064B1E"/>
    <w:rsid w:val="00071169"/>
    <w:rsid w:val="000727BA"/>
    <w:rsid w:val="00073AA4"/>
    <w:rsid w:val="00075356"/>
    <w:rsid w:val="00076194"/>
    <w:rsid w:val="000806C2"/>
    <w:rsid w:val="00080ED4"/>
    <w:rsid w:val="000840D7"/>
    <w:rsid w:val="000841D1"/>
    <w:rsid w:val="00090062"/>
    <w:rsid w:val="000901C0"/>
    <w:rsid w:val="00097E04"/>
    <w:rsid w:val="000A1371"/>
    <w:rsid w:val="000A1474"/>
    <w:rsid w:val="000A1DC2"/>
    <w:rsid w:val="000A2CBB"/>
    <w:rsid w:val="000A5A93"/>
    <w:rsid w:val="000A6BE9"/>
    <w:rsid w:val="000B3EF3"/>
    <w:rsid w:val="000B4C6C"/>
    <w:rsid w:val="000B57B6"/>
    <w:rsid w:val="000C38E8"/>
    <w:rsid w:val="000C60BC"/>
    <w:rsid w:val="000C6E94"/>
    <w:rsid w:val="000C74B8"/>
    <w:rsid w:val="000D0473"/>
    <w:rsid w:val="000D0B2E"/>
    <w:rsid w:val="000D3A23"/>
    <w:rsid w:val="000D6B2E"/>
    <w:rsid w:val="000E1BC3"/>
    <w:rsid w:val="000E3A63"/>
    <w:rsid w:val="000E4E7F"/>
    <w:rsid w:val="000E6F93"/>
    <w:rsid w:val="000F46A1"/>
    <w:rsid w:val="000F4965"/>
    <w:rsid w:val="000F4AB9"/>
    <w:rsid w:val="000F71D9"/>
    <w:rsid w:val="001016EB"/>
    <w:rsid w:val="0010193C"/>
    <w:rsid w:val="001025D9"/>
    <w:rsid w:val="00103A85"/>
    <w:rsid w:val="00113A5C"/>
    <w:rsid w:val="00114A4F"/>
    <w:rsid w:val="00115DDE"/>
    <w:rsid w:val="00117F97"/>
    <w:rsid w:val="00120C8B"/>
    <w:rsid w:val="001218D2"/>
    <w:rsid w:val="001248D2"/>
    <w:rsid w:val="00124971"/>
    <w:rsid w:val="00126F67"/>
    <w:rsid w:val="00135071"/>
    <w:rsid w:val="001370D3"/>
    <w:rsid w:val="00143F0B"/>
    <w:rsid w:val="00144296"/>
    <w:rsid w:val="001476CD"/>
    <w:rsid w:val="001643D1"/>
    <w:rsid w:val="00164487"/>
    <w:rsid w:val="00164DB3"/>
    <w:rsid w:val="00165ACC"/>
    <w:rsid w:val="00170D6D"/>
    <w:rsid w:val="00172623"/>
    <w:rsid w:val="00176E32"/>
    <w:rsid w:val="00184E21"/>
    <w:rsid w:val="00185C83"/>
    <w:rsid w:val="00190EC5"/>
    <w:rsid w:val="001A0BD5"/>
    <w:rsid w:val="001A2CF1"/>
    <w:rsid w:val="001A3ECA"/>
    <w:rsid w:val="001A58CE"/>
    <w:rsid w:val="001A61C0"/>
    <w:rsid w:val="001A667E"/>
    <w:rsid w:val="001A755E"/>
    <w:rsid w:val="001B0CC3"/>
    <w:rsid w:val="001B78B3"/>
    <w:rsid w:val="001C0F59"/>
    <w:rsid w:val="001C1C84"/>
    <w:rsid w:val="001C1D7D"/>
    <w:rsid w:val="001C23EC"/>
    <w:rsid w:val="001C7096"/>
    <w:rsid w:val="001D08EC"/>
    <w:rsid w:val="001D0F51"/>
    <w:rsid w:val="001D12AE"/>
    <w:rsid w:val="001D158B"/>
    <w:rsid w:val="001D3C70"/>
    <w:rsid w:val="001D69C8"/>
    <w:rsid w:val="001D6E0A"/>
    <w:rsid w:val="001D70CE"/>
    <w:rsid w:val="001D78A7"/>
    <w:rsid w:val="001E083D"/>
    <w:rsid w:val="001E78A7"/>
    <w:rsid w:val="001F0A50"/>
    <w:rsid w:val="001F0BA6"/>
    <w:rsid w:val="001F1DD7"/>
    <w:rsid w:val="001F208E"/>
    <w:rsid w:val="001F2801"/>
    <w:rsid w:val="001F3718"/>
    <w:rsid w:val="001F3F5E"/>
    <w:rsid w:val="00202478"/>
    <w:rsid w:val="002038C7"/>
    <w:rsid w:val="00204952"/>
    <w:rsid w:val="0020498E"/>
    <w:rsid w:val="00204E79"/>
    <w:rsid w:val="002065AE"/>
    <w:rsid w:val="0021359F"/>
    <w:rsid w:val="00217E39"/>
    <w:rsid w:val="00220768"/>
    <w:rsid w:val="00221B01"/>
    <w:rsid w:val="00223392"/>
    <w:rsid w:val="00224C32"/>
    <w:rsid w:val="00225187"/>
    <w:rsid w:val="00230D7A"/>
    <w:rsid w:val="00233CFF"/>
    <w:rsid w:val="00233D9A"/>
    <w:rsid w:val="00247538"/>
    <w:rsid w:val="002479A0"/>
    <w:rsid w:val="00251C45"/>
    <w:rsid w:val="002525EE"/>
    <w:rsid w:val="00252CD8"/>
    <w:rsid w:val="0025424E"/>
    <w:rsid w:val="002564EB"/>
    <w:rsid w:val="00260C16"/>
    <w:rsid w:val="00260ED9"/>
    <w:rsid w:val="00262E56"/>
    <w:rsid w:val="00263AD5"/>
    <w:rsid w:val="00272DF6"/>
    <w:rsid w:val="0027377F"/>
    <w:rsid w:val="0028009C"/>
    <w:rsid w:val="0028108C"/>
    <w:rsid w:val="00281F0E"/>
    <w:rsid w:val="00284373"/>
    <w:rsid w:val="00284FA5"/>
    <w:rsid w:val="00286C64"/>
    <w:rsid w:val="00286DE2"/>
    <w:rsid w:val="00287BC7"/>
    <w:rsid w:val="00290E5C"/>
    <w:rsid w:val="002933A6"/>
    <w:rsid w:val="00294B9B"/>
    <w:rsid w:val="00294EA7"/>
    <w:rsid w:val="0029539E"/>
    <w:rsid w:val="002A1AE2"/>
    <w:rsid w:val="002A2BF4"/>
    <w:rsid w:val="002A56AC"/>
    <w:rsid w:val="002A6AA3"/>
    <w:rsid w:val="002B02F1"/>
    <w:rsid w:val="002B20CD"/>
    <w:rsid w:val="002B4673"/>
    <w:rsid w:val="002C03E7"/>
    <w:rsid w:val="002C0BA0"/>
    <w:rsid w:val="002C1E86"/>
    <w:rsid w:val="002C51AF"/>
    <w:rsid w:val="002D3F64"/>
    <w:rsid w:val="002D42B7"/>
    <w:rsid w:val="002D7068"/>
    <w:rsid w:val="002E0180"/>
    <w:rsid w:val="002E0BD2"/>
    <w:rsid w:val="002E7C40"/>
    <w:rsid w:val="002F2260"/>
    <w:rsid w:val="002F3BCF"/>
    <w:rsid w:val="002F673B"/>
    <w:rsid w:val="00301C6D"/>
    <w:rsid w:val="00307A0A"/>
    <w:rsid w:val="003113C4"/>
    <w:rsid w:val="00311C9C"/>
    <w:rsid w:val="00314AED"/>
    <w:rsid w:val="0031509D"/>
    <w:rsid w:val="00321B05"/>
    <w:rsid w:val="0032356B"/>
    <w:rsid w:val="00324608"/>
    <w:rsid w:val="00325E3E"/>
    <w:rsid w:val="00326629"/>
    <w:rsid w:val="00331A1E"/>
    <w:rsid w:val="0033397E"/>
    <w:rsid w:val="00337C7D"/>
    <w:rsid w:val="00340320"/>
    <w:rsid w:val="00340E25"/>
    <w:rsid w:val="00342549"/>
    <w:rsid w:val="0035381E"/>
    <w:rsid w:val="00353A37"/>
    <w:rsid w:val="00362C6E"/>
    <w:rsid w:val="00365752"/>
    <w:rsid w:val="003659C9"/>
    <w:rsid w:val="00373413"/>
    <w:rsid w:val="00374DD7"/>
    <w:rsid w:val="003755A3"/>
    <w:rsid w:val="003813E2"/>
    <w:rsid w:val="00391AFC"/>
    <w:rsid w:val="00397ED0"/>
    <w:rsid w:val="003A2481"/>
    <w:rsid w:val="003A29C1"/>
    <w:rsid w:val="003A2B85"/>
    <w:rsid w:val="003A4050"/>
    <w:rsid w:val="003A4B88"/>
    <w:rsid w:val="003A538C"/>
    <w:rsid w:val="003B2A04"/>
    <w:rsid w:val="003B4157"/>
    <w:rsid w:val="003B6014"/>
    <w:rsid w:val="003B758C"/>
    <w:rsid w:val="003C5364"/>
    <w:rsid w:val="003C561D"/>
    <w:rsid w:val="003D536C"/>
    <w:rsid w:val="003D5F36"/>
    <w:rsid w:val="003D6C66"/>
    <w:rsid w:val="003D6EE1"/>
    <w:rsid w:val="003D775E"/>
    <w:rsid w:val="003E35D1"/>
    <w:rsid w:val="003E398F"/>
    <w:rsid w:val="003E4B13"/>
    <w:rsid w:val="003E5375"/>
    <w:rsid w:val="003F1674"/>
    <w:rsid w:val="003F21EC"/>
    <w:rsid w:val="003F3F29"/>
    <w:rsid w:val="00400BAA"/>
    <w:rsid w:val="004020C0"/>
    <w:rsid w:val="00402723"/>
    <w:rsid w:val="00414C87"/>
    <w:rsid w:val="0041663A"/>
    <w:rsid w:val="00422987"/>
    <w:rsid w:val="00422BBF"/>
    <w:rsid w:val="00422C08"/>
    <w:rsid w:val="004240E8"/>
    <w:rsid w:val="00430C43"/>
    <w:rsid w:val="00430CFB"/>
    <w:rsid w:val="0043228A"/>
    <w:rsid w:val="00433AA3"/>
    <w:rsid w:val="00433EC0"/>
    <w:rsid w:val="00435200"/>
    <w:rsid w:val="00435298"/>
    <w:rsid w:val="00435333"/>
    <w:rsid w:val="00435858"/>
    <w:rsid w:val="00436FDA"/>
    <w:rsid w:val="00440123"/>
    <w:rsid w:val="00445FF5"/>
    <w:rsid w:val="00452B41"/>
    <w:rsid w:val="0045551E"/>
    <w:rsid w:val="00463BD5"/>
    <w:rsid w:val="004751FD"/>
    <w:rsid w:val="004816F7"/>
    <w:rsid w:val="00482919"/>
    <w:rsid w:val="004838D5"/>
    <w:rsid w:val="00484F2E"/>
    <w:rsid w:val="00486538"/>
    <w:rsid w:val="004867A9"/>
    <w:rsid w:val="00486C07"/>
    <w:rsid w:val="00486F85"/>
    <w:rsid w:val="00487B60"/>
    <w:rsid w:val="004A1605"/>
    <w:rsid w:val="004A40E2"/>
    <w:rsid w:val="004A5311"/>
    <w:rsid w:val="004A58A7"/>
    <w:rsid w:val="004B26F1"/>
    <w:rsid w:val="004B46AE"/>
    <w:rsid w:val="004B4ABF"/>
    <w:rsid w:val="004B60AC"/>
    <w:rsid w:val="004C1FEA"/>
    <w:rsid w:val="004C4B7C"/>
    <w:rsid w:val="004C5328"/>
    <w:rsid w:val="004C5DD9"/>
    <w:rsid w:val="004C6FCF"/>
    <w:rsid w:val="004D1349"/>
    <w:rsid w:val="004D4BF8"/>
    <w:rsid w:val="004D772D"/>
    <w:rsid w:val="004E214E"/>
    <w:rsid w:val="004E45F9"/>
    <w:rsid w:val="004E4A3C"/>
    <w:rsid w:val="004E6423"/>
    <w:rsid w:val="004F02CA"/>
    <w:rsid w:val="004F23CE"/>
    <w:rsid w:val="004F2499"/>
    <w:rsid w:val="004F6D2F"/>
    <w:rsid w:val="004F76C9"/>
    <w:rsid w:val="00500931"/>
    <w:rsid w:val="0050285C"/>
    <w:rsid w:val="005057AA"/>
    <w:rsid w:val="00510097"/>
    <w:rsid w:val="0051117A"/>
    <w:rsid w:val="005164A7"/>
    <w:rsid w:val="00517260"/>
    <w:rsid w:val="0052020E"/>
    <w:rsid w:val="00520529"/>
    <w:rsid w:val="0052290B"/>
    <w:rsid w:val="00522C85"/>
    <w:rsid w:val="00523D75"/>
    <w:rsid w:val="0052543D"/>
    <w:rsid w:val="0052576B"/>
    <w:rsid w:val="0052666B"/>
    <w:rsid w:val="00526E39"/>
    <w:rsid w:val="00527C49"/>
    <w:rsid w:val="00530684"/>
    <w:rsid w:val="00532F6B"/>
    <w:rsid w:val="00535E5F"/>
    <w:rsid w:val="00550C64"/>
    <w:rsid w:val="00550D8A"/>
    <w:rsid w:val="00552E13"/>
    <w:rsid w:val="0055587D"/>
    <w:rsid w:val="0056066E"/>
    <w:rsid w:val="00560EE5"/>
    <w:rsid w:val="005625B3"/>
    <w:rsid w:val="005625DE"/>
    <w:rsid w:val="00563952"/>
    <w:rsid w:val="00564131"/>
    <w:rsid w:val="0056714C"/>
    <w:rsid w:val="005673B4"/>
    <w:rsid w:val="00574A97"/>
    <w:rsid w:val="00587025"/>
    <w:rsid w:val="0059083D"/>
    <w:rsid w:val="00590CC6"/>
    <w:rsid w:val="00593A6E"/>
    <w:rsid w:val="00593C9C"/>
    <w:rsid w:val="00595FF0"/>
    <w:rsid w:val="005975AF"/>
    <w:rsid w:val="00597F93"/>
    <w:rsid w:val="005A087D"/>
    <w:rsid w:val="005A1A4F"/>
    <w:rsid w:val="005A20BB"/>
    <w:rsid w:val="005A4F92"/>
    <w:rsid w:val="005B3107"/>
    <w:rsid w:val="005B5272"/>
    <w:rsid w:val="005B55F5"/>
    <w:rsid w:val="005C1B8F"/>
    <w:rsid w:val="005C2AE3"/>
    <w:rsid w:val="005C2D4F"/>
    <w:rsid w:val="005C3BE9"/>
    <w:rsid w:val="005C3ECB"/>
    <w:rsid w:val="005D270E"/>
    <w:rsid w:val="005D74C1"/>
    <w:rsid w:val="005E10FD"/>
    <w:rsid w:val="005E199B"/>
    <w:rsid w:val="005E441B"/>
    <w:rsid w:val="005E5420"/>
    <w:rsid w:val="005F0F32"/>
    <w:rsid w:val="005F2F13"/>
    <w:rsid w:val="005F4F70"/>
    <w:rsid w:val="0060121A"/>
    <w:rsid w:val="00604098"/>
    <w:rsid w:val="00605724"/>
    <w:rsid w:val="0061314D"/>
    <w:rsid w:val="00613D44"/>
    <w:rsid w:val="00614C16"/>
    <w:rsid w:val="006159B0"/>
    <w:rsid w:val="00620A1F"/>
    <w:rsid w:val="00621A78"/>
    <w:rsid w:val="00622799"/>
    <w:rsid w:val="00624035"/>
    <w:rsid w:val="00624222"/>
    <w:rsid w:val="00624959"/>
    <w:rsid w:val="00630CD5"/>
    <w:rsid w:val="00632721"/>
    <w:rsid w:val="00641399"/>
    <w:rsid w:val="006415BF"/>
    <w:rsid w:val="0064325F"/>
    <w:rsid w:val="00644650"/>
    <w:rsid w:val="00651C3E"/>
    <w:rsid w:val="00652531"/>
    <w:rsid w:val="0065579A"/>
    <w:rsid w:val="00655FBF"/>
    <w:rsid w:val="00657872"/>
    <w:rsid w:val="006674AB"/>
    <w:rsid w:val="006678F0"/>
    <w:rsid w:val="00667E49"/>
    <w:rsid w:val="006708E3"/>
    <w:rsid w:val="00671BE3"/>
    <w:rsid w:val="00672437"/>
    <w:rsid w:val="00682FFE"/>
    <w:rsid w:val="0068636E"/>
    <w:rsid w:val="00693B18"/>
    <w:rsid w:val="0069420F"/>
    <w:rsid w:val="00694FEC"/>
    <w:rsid w:val="00697329"/>
    <w:rsid w:val="006A0F5B"/>
    <w:rsid w:val="006A302A"/>
    <w:rsid w:val="006A3F5D"/>
    <w:rsid w:val="006A5FA1"/>
    <w:rsid w:val="006A6A3F"/>
    <w:rsid w:val="006A6E1B"/>
    <w:rsid w:val="006B23A9"/>
    <w:rsid w:val="006C0BD9"/>
    <w:rsid w:val="006C2677"/>
    <w:rsid w:val="006C282C"/>
    <w:rsid w:val="006C5DD7"/>
    <w:rsid w:val="006C63E1"/>
    <w:rsid w:val="006D0516"/>
    <w:rsid w:val="006D11B6"/>
    <w:rsid w:val="006D3946"/>
    <w:rsid w:val="006D40F4"/>
    <w:rsid w:val="006D772F"/>
    <w:rsid w:val="006E2816"/>
    <w:rsid w:val="006E321E"/>
    <w:rsid w:val="006E5DF1"/>
    <w:rsid w:val="006E6C2D"/>
    <w:rsid w:val="006F069F"/>
    <w:rsid w:val="006F4054"/>
    <w:rsid w:val="006F6B82"/>
    <w:rsid w:val="006F7303"/>
    <w:rsid w:val="006F78EA"/>
    <w:rsid w:val="00700F76"/>
    <w:rsid w:val="00702B77"/>
    <w:rsid w:val="00703C80"/>
    <w:rsid w:val="00705D76"/>
    <w:rsid w:val="00707F9A"/>
    <w:rsid w:val="007121B1"/>
    <w:rsid w:val="0071611E"/>
    <w:rsid w:val="0071691F"/>
    <w:rsid w:val="00720B9A"/>
    <w:rsid w:val="00721D55"/>
    <w:rsid w:val="0072341C"/>
    <w:rsid w:val="00724356"/>
    <w:rsid w:val="007267AB"/>
    <w:rsid w:val="00731732"/>
    <w:rsid w:val="00731958"/>
    <w:rsid w:val="007468EC"/>
    <w:rsid w:val="007521D8"/>
    <w:rsid w:val="00754526"/>
    <w:rsid w:val="00757FE5"/>
    <w:rsid w:val="0076187D"/>
    <w:rsid w:val="00765535"/>
    <w:rsid w:val="00766010"/>
    <w:rsid w:val="00770743"/>
    <w:rsid w:val="00773BFF"/>
    <w:rsid w:val="00775074"/>
    <w:rsid w:val="00777936"/>
    <w:rsid w:val="007821FB"/>
    <w:rsid w:val="00784468"/>
    <w:rsid w:val="00784588"/>
    <w:rsid w:val="00785189"/>
    <w:rsid w:val="00786D45"/>
    <w:rsid w:val="00791CE3"/>
    <w:rsid w:val="0079710C"/>
    <w:rsid w:val="00797EA2"/>
    <w:rsid w:val="007A10EE"/>
    <w:rsid w:val="007A51B4"/>
    <w:rsid w:val="007A65A9"/>
    <w:rsid w:val="007B1C38"/>
    <w:rsid w:val="007C3BAD"/>
    <w:rsid w:val="007C4845"/>
    <w:rsid w:val="007C6CFB"/>
    <w:rsid w:val="007D033C"/>
    <w:rsid w:val="007D3942"/>
    <w:rsid w:val="007D3FD9"/>
    <w:rsid w:val="007E03E8"/>
    <w:rsid w:val="007E096D"/>
    <w:rsid w:val="007F1430"/>
    <w:rsid w:val="007F6FAF"/>
    <w:rsid w:val="008078C3"/>
    <w:rsid w:val="008105F9"/>
    <w:rsid w:val="00810D18"/>
    <w:rsid w:val="008110F0"/>
    <w:rsid w:val="008122A5"/>
    <w:rsid w:val="00812957"/>
    <w:rsid w:val="00813062"/>
    <w:rsid w:val="00813ABB"/>
    <w:rsid w:val="00820FD0"/>
    <w:rsid w:val="0082204C"/>
    <w:rsid w:val="0082301B"/>
    <w:rsid w:val="00823DAA"/>
    <w:rsid w:val="00823F97"/>
    <w:rsid w:val="008249FC"/>
    <w:rsid w:val="00827B7A"/>
    <w:rsid w:val="00831995"/>
    <w:rsid w:val="00831D13"/>
    <w:rsid w:val="00841E1E"/>
    <w:rsid w:val="00842063"/>
    <w:rsid w:val="00844408"/>
    <w:rsid w:val="00844655"/>
    <w:rsid w:val="00851176"/>
    <w:rsid w:val="008532A6"/>
    <w:rsid w:val="00861512"/>
    <w:rsid w:val="008639AC"/>
    <w:rsid w:val="00870F31"/>
    <w:rsid w:val="00873D75"/>
    <w:rsid w:val="0087432A"/>
    <w:rsid w:val="008869F7"/>
    <w:rsid w:val="00890E47"/>
    <w:rsid w:val="008925B0"/>
    <w:rsid w:val="00892E1A"/>
    <w:rsid w:val="00893D39"/>
    <w:rsid w:val="0089474B"/>
    <w:rsid w:val="008A330C"/>
    <w:rsid w:val="008A462E"/>
    <w:rsid w:val="008A5E89"/>
    <w:rsid w:val="008A7555"/>
    <w:rsid w:val="008B1E24"/>
    <w:rsid w:val="008B566C"/>
    <w:rsid w:val="008C2481"/>
    <w:rsid w:val="008C2C49"/>
    <w:rsid w:val="008C3CEA"/>
    <w:rsid w:val="008D0D6F"/>
    <w:rsid w:val="008D1430"/>
    <w:rsid w:val="008D4F92"/>
    <w:rsid w:val="008D5BF8"/>
    <w:rsid w:val="008E139E"/>
    <w:rsid w:val="008E210A"/>
    <w:rsid w:val="008E2DA7"/>
    <w:rsid w:val="008E6C75"/>
    <w:rsid w:val="008E70F4"/>
    <w:rsid w:val="00903363"/>
    <w:rsid w:val="009051E9"/>
    <w:rsid w:val="009055B1"/>
    <w:rsid w:val="0090797E"/>
    <w:rsid w:val="009141FA"/>
    <w:rsid w:val="00914894"/>
    <w:rsid w:val="009149F5"/>
    <w:rsid w:val="00917096"/>
    <w:rsid w:val="009206A9"/>
    <w:rsid w:val="00923BEF"/>
    <w:rsid w:val="0092659A"/>
    <w:rsid w:val="009304A3"/>
    <w:rsid w:val="00931100"/>
    <w:rsid w:val="0093689D"/>
    <w:rsid w:val="00936D45"/>
    <w:rsid w:val="00941FC5"/>
    <w:rsid w:val="00942002"/>
    <w:rsid w:val="00942CE6"/>
    <w:rsid w:val="00944B27"/>
    <w:rsid w:val="00946F6B"/>
    <w:rsid w:val="00952BA1"/>
    <w:rsid w:val="00953607"/>
    <w:rsid w:val="00953D8C"/>
    <w:rsid w:val="009625BD"/>
    <w:rsid w:val="009627F2"/>
    <w:rsid w:val="00963309"/>
    <w:rsid w:val="009647E2"/>
    <w:rsid w:val="00965006"/>
    <w:rsid w:val="00967727"/>
    <w:rsid w:val="00970BE8"/>
    <w:rsid w:val="00975BD7"/>
    <w:rsid w:val="00986782"/>
    <w:rsid w:val="00994837"/>
    <w:rsid w:val="00994F4D"/>
    <w:rsid w:val="00995518"/>
    <w:rsid w:val="009961DF"/>
    <w:rsid w:val="009A2E9A"/>
    <w:rsid w:val="009A716E"/>
    <w:rsid w:val="009A7191"/>
    <w:rsid w:val="009A7291"/>
    <w:rsid w:val="009B15E2"/>
    <w:rsid w:val="009B6724"/>
    <w:rsid w:val="009C1454"/>
    <w:rsid w:val="009C1C20"/>
    <w:rsid w:val="009C1D8B"/>
    <w:rsid w:val="009C2F54"/>
    <w:rsid w:val="009C36C9"/>
    <w:rsid w:val="009C4BCE"/>
    <w:rsid w:val="009C6EE2"/>
    <w:rsid w:val="009D214A"/>
    <w:rsid w:val="009D3BCB"/>
    <w:rsid w:val="009D4A8C"/>
    <w:rsid w:val="009E345F"/>
    <w:rsid w:val="009E3D0C"/>
    <w:rsid w:val="009E40EB"/>
    <w:rsid w:val="009E6646"/>
    <w:rsid w:val="009E686C"/>
    <w:rsid w:val="009E73B9"/>
    <w:rsid w:val="009F0DF3"/>
    <w:rsid w:val="009F2451"/>
    <w:rsid w:val="009F773B"/>
    <w:rsid w:val="00A0058B"/>
    <w:rsid w:val="00A00C68"/>
    <w:rsid w:val="00A016B6"/>
    <w:rsid w:val="00A024C3"/>
    <w:rsid w:val="00A024DD"/>
    <w:rsid w:val="00A02A0D"/>
    <w:rsid w:val="00A03413"/>
    <w:rsid w:val="00A0682A"/>
    <w:rsid w:val="00A06B90"/>
    <w:rsid w:val="00A072BE"/>
    <w:rsid w:val="00A114C2"/>
    <w:rsid w:val="00A14019"/>
    <w:rsid w:val="00A1740A"/>
    <w:rsid w:val="00A20732"/>
    <w:rsid w:val="00A242C2"/>
    <w:rsid w:val="00A32558"/>
    <w:rsid w:val="00A33E76"/>
    <w:rsid w:val="00A33F4B"/>
    <w:rsid w:val="00A345FD"/>
    <w:rsid w:val="00A34C4C"/>
    <w:rsid w:val="00A367C7"/>
    <w:rsid w:val="00A375B8"/>
    <w:rsid w:val="00A375F2"/>
    <w:rsid w:val="00A4420C"/>
    <w:rsid w:val="00A45509"/>
    <w:rsid w:val="00A501CA"/>
    <w:rsid w:val="00A5195C"/>
    <w:rsid w:val="00A5370E"/>
    <w:rsid w:val="00A61F01"/>
    <w:rsid w:val="00A626CD"/>
    <w:rsid w:val="00A653D3"/>
    <w:rsid w:val="00A70433"/>
    <w:rsid w:val="00A705AA"/>
    <w:rsid w:val="00A715C7"/>
    <w:rsid w:val="00A77CB6"/>
    <w:rsid w:val="00A80E4B"/>
    <w:rsid w:val="00A810C4"/>
    <w:rsid w:val="00A823CF"/>
    <w:rsid w:val="00A9021A"/>
    <w:rsid w:val="00A909AA"/>
    <w:rsid w:val="00A93D89"/>
    <w:rsid w:val="00A949D5"/>
    <w:rsid w:val="00AA3E3F"/>
    <w:rsid w:val="00AA4002"/>
    <w:rsid w:val="00AA76E6"/>
    <w:rsid w:val="00AB4D7D"/>
    <w:rsid w:val="00AC02C9"/>
    <w:rsid w:val="00AC2C8B"/>
    <w:rsid w:val="00AC6ADD"/>
    <w:rsid w:val="00AD6940"/>
    <w:rsid w:val="00AE030F"/>
    <w:rsid w:val="00AE3B79"/>
    <w:rsid w:val="00AE3D77"/>
    <w:rsid w:val="00AF0F97"/>
    <w:rsid w:val="00B013A2"/>
    <w:rsid w:val="00B04046"/>
    <w:rsid w:val="00B04F07"/>
    <w:rsid w:val="00B1292E"/>
    <w:rsid w:val="00B1764A"/>
    <w:rsid w:val="00B20770"/>
    <w:rsid w:val="00B219AD"/>
    <w:rsid w:val="00B21FEB"/>
    <w:rsid w:val="00B22D2D"/>
    <w:rsid w:val="00B23AAF"/>
    <w:rsid w:val="00B25C8D"/>
    <w:rsid w:val="00B2625B"/>
    <w:rsid w:val="00B270BB"/>
    <w:rsid w:val="00B27D94"/>
    <w:rsid w:val="00B313C2"/>
    <w:rsid w:val="00B32298"/>
    <w:rsid w:val="00B32448"/>
    <w:rsid w:val="00B330E9"/>
    <w:rsid w:val="00B33E46"/>
    <w:rsid w:val="00B37334"/>
    <w:rsid w:val="00B37DD4"/>
    <w:rsid w:val="00B436A4"/>
    <w:rsid w:val="00B51DCF"/>
    <w:rsid w:val="00B53632"/>
    <w:rsid w:val="00B536E3"/>
    <w:rsid w:val="00B54238"/>
    <w:rsid w:val="00B55621"/>
    <w:rsid w:val="00B56AEA"/>
    <w:rsid w:val="00B60602"/>
    <w:rsid w:val="00B61317"/>
    <w:rsid w:val="00B62A08"/>
    <w:rsid w:val="00B62C9D"/>
    <w:rsid w:val="00B64EDF"/>
    <w:rsid w:val="00B65D96"/>
    <w:rsid w:val="00B65DAA"/>
    <w:rsid w:val="00B715D2"/>
    <w:rsid w:val="00B7197F"/>
    <w:rsid w:val="00B7346B"/>
    <w:rsid w:val="00B7730D"/>
    <w:rsid w:val="00B835BC"/>
    <w:rsid w:val="00B84CCE"/>
    <w:rsid w:val="00B908BD"/>
    <w:rsid w:val="00B90D45"/>
    <w:rsid w:val="00B91FF8"/>
    <w:rsid w:val="00B93003"/>
    <w:rsid w:val="00B95ADB"/>
    <w:rsid w:val="00BA143F"/>
    <w:rsid w:val="00BA16E0"/>
    <w:rsid w:val="00BA2167"/>
    <w:rsid w:val="00BA45D4"/>
    <w:rsid w:val="00BA7E0F"/>
    <w:rsid w:val="00BB026D"/>
    <w:rsid w:val="00BB40BF"/>
    <w:rsid w:val="00BB4B2D"/>
    <w:rsid w:val="00BC0DAB"/>
    <w:rsid w:val="00BC3905"/>
    <w:rsid w:val="00BC4DE1"/>
    <w:rsid w:val="00BD090F"/>
    <w:rsid w:val="00BD55E9"/>
    <w:rsid w:val="00BE0C54"/>
    <w:rsid w:val="00BE34D3"/>
    <w:rsid w:val="00BE415D"/>
    <w:rsid w:val="00BE4B48"/>
    <w:rsid w:val="00BE562D"/>
    <w:rsid w:val="00BE7FBD"/>
    <w:rsid w:val="00BF2338"/>
    <w:rsid w:val="00BF32C8"/>
    <w:rsid w:val="00BF618F"/>
    <w:rsid w:val="00BF65A0"/>
    <w:rsid w:val="00BF7502"/>
    <w:rsid w:val="00C047A2"/>
    <w:rsid w:val="00C04E76"/>
    <w:rsid w:val="00C05155"/>
    <w:rsid w:val="00C06BE2"/>
    <w:rsid w:val="00C0741A"/>
    <w:rsid w:val="00C105BE"/>
    <w:rsid w:val="00C12F0A"/>
    <w:rsid w:val="00C1380E"/>
    <w:rsid w:val="00C152C2"/>
    <w:rsid w:val="00C164A3"/>
    <w:rsid w:val="00C203C2"/>
    <w:rsid w:val="00C214F8"/>
    <w:rsid w:val="00C22A15"/>
    <w:rsid w:val="00C2526F"/>
    <w:rsid w:val="00C26A43"/>
    <w:rsid w:val="00C3087A"/>
    <w:rsid w:val="00C370E6"/>
    <w:rsid w:val="00C4251F"/>
    <w:rsid w:val="00C45EE5"/>
    <w:rsid w:val="00C46277"/>
    <w:rsid w:val="00C50A5C"/>
    <w:rsid w:val="00C52473"/>
    <w:rsid w:val="00C52A0F"/>
    <w:rsid w:val="00C537E8"/>
    <w:rsid w:val="00C567E9"/>
    <w:rsid w:val="00C6259E"/>
    <w:rsid w:val="00C64194"/>
    <w:rsid w:val="00C64AC5"/>
    <w:rsid w:val="00C6592E"/>
    <w:rsid w:val="00C71D14"/>
    <w:rsid w:val="00C724D4"/>
    <w:rsid w:val="00C74731"/>
    <w:rsid w:val="00C76736"/>
    <w:rsid w:val="00C76885"/>
    <w:rsid w:val="00C776F7"/>
    <w:rsid w:val="00C810C2"/>
    <w:rsid w:val="00C83BE2"/>
    <w:rsid w:val="00C84607"/>
    <w:rsid w:val="00C92B80"/>
    <w:rsid w:val="00C9543B"/>
    <w:rsid w:val="00C95B3F"/>
    <w:rsid w:val="00CA1429"/>
    <w:rsid w:val="00CA2638"/>
    <w:rsid w:val="00CA6C00"/>
    <w:rsid w:val="00CA721D"/>
    <w:rsid w:val="00CB1CC5"/>
    <w:rsid w:val="00CC5027"/>
    <w:rsid w:val="00CC6464"/>
    <w:rsid w:val="00CC6A3A"/>
    <w:rsid w:val="00CD242E"/>
    <w:rsid w:val="00CD2ACD"/>
    <w:rsid w:val="00CD38A2"/>
    <w:rsid w:val="00CD5AA8"/>
    <w:rsid w:val="00CD5BAE"/>
    <w:rsid w:val="00CE12A5"/>
    <w:rsid w:val="00CE4D57"/>
    <w:rsid w:val="00CE4EB3"/>
    <w:rsid w:val="00CE757D"/>
    <w:rsid w:val="00CE7CC1"/>
    <w:rsid w:val="00CF148C"/>
    <w:rsid w:val="00CF4AF6"/>
    <w:rsid w:val="00CF5755"/>
    <w:rsid w:val="00D00F83"/>
    <w:rsid w:val="00D052C7"/>
    <w:rsid w:val="00D05F7C"/>
    <w:rsid w:val="00D06341"/>
    <w:rsid w:val="00D0650A"/>
    <w:rsid w:val="00D1022F"/>
    <w:rsid w:val="00D121AC"/>
    <w:rsid w:val="00D15740"/>
    <w:rsid w:val="00D16B7C"/>
    <w:rsid w:val="00D177A7"/>
    <w:rsid w:val="00D21D93"/>
    <w:rsid w:val="00D241E9"/>
    <w:rsid w:val="00D24EA6"/>
    <w:rsid w:val="00D313B2"/>
    <w:rsid w:val="00D36038"/>
    <w:rsid w:val="00D4264B"/>
    <w:rsid w:val="00D46AA2"/>
    <w:rsid w:val="00D5158F"/>
    <w:rsid w:val="00D527C8"/>
    <w:rsid w:val="00D53C89"/>
    <w:rsid w:val="00D565A5"/>
    <w:rsid w:val="00D57ABA"/>
    <w:rsid w:val="00D60ADF"/>
    <w:rsid w:val="00D65ABB"/>
    <w:rsid w:val="00D65D33"/>
    <w:rsid w:val="00D70FC6"/>
    <w:rsid w:val="00D7127C"/>
    <w:rsid w:val="00D7146A"/>
    <w:rsid w:val="00D71B1F"/>
    <w:rsid w:val="00D74107"/>
    <w:rsid w:val="00D80C9A"/>
    <w:rsid w:val="00D80CBF"/>
    <w:rsid w:val="00D80F98"/>
    <w:rsid w:val="00D81C94"/>
    <w:rsid w:val="00D83BED"/>
    <w:rsid w:val="00D86AAD"/>
    <w:rsid w:val="00D909FD"/>
    <w:rsid w:val="00D91C05"/>
    <w:rsid w:val="00D92F8F"/>
    <w:rsid w:val="00D96AE7"/>
    <w:rsid w:val="00D974B4"/>
    <w:rsid w:val="00DA135F"/>
    <w:rsid w:val="00DA194E"/>
    <w:rsid w:val="00DA6199"/>
    <w:rsid w:val="00DB2FBF"/>
    <w:rsid w:val="00DB605C"/>
    <w:rsid w:val="00DC0140"/>
    <w:rsid w:val="00DC2D27"/>
    <w:rsid w:val="00DC3DD3"/>
    <w:rsid w:val="00DC54E5"/>
    <w:rsid w:val="00DC5CAA"/>
    <w:rsid w:val="00DC7D8C"/>
    <w:rsid w:val="00DC7F34"/>
    <w:rsid w:val="00DD0B2C"/>
    <w:rsid w:val="00DD28FA"/>
    <w:rsid w:val="00DD3F76"/>
    <w:rsid w:val="00DD51D1"/>
    <w:rsid w:val="00DD72BF"/>
    <w:rsid w:val="00DE0F02"/>
    <w:rsid w:val="00DE5C5A"/>
    <w:rsid w:val="00DE716E"/>
    <w:rsid w:val="00DF2965"/>
    <w:rsid w:val="00DF3828"/>
    <w:rsid w:val="00DF5EC8"/>
    <w:rsid w:val="00DF67DA"/>
    <w:rsid w:val="00E0044B"/>
    <w:rsid w:val="00E02F9A"/>
    <w:rsid w:val="00E038C0"/>
    <w:rsid w:val="00E05BB7"/>
    <w:rsid w:val="00E101E2"/>
    <w:rsid w:val="00E1283B"/>
    <w:rsid w:val="00E137F0"/>
    <w:rsid w:val="00E13ADA"/>
    <w:rsid w:val="00E269CF"/>
    <w:rsid w:val="00E27D0E"/>
    <w:rsid w:val="00E30C60"/>
    <w:rsid w:val="00E318BA"/>
    <w:rsid w:val="00E50477"/>
    <w:rsid w:val="00E5262A"/>
    <w:rsid w:val="00E53D83"/>
    <w:rsid w:val="00E57C1B"/>
    <w:rsid w:val="00E6098E"/>
    <w:rsid w:val="00E63A1E"/>
    <w:rsid w:val="00E63C60"/>
    <w:rsid w:val="00E70920"/>
    <w:rsid w:val="00E741DF"/>
    <w:rsid w:val="00E7518D"/>
    <w:rsid w:val="00E768B6"/>
    <w:rsid w:val="00E86630"/>
    <w:rsid w:val="00E91089"/>
    <w:rsid w:val="00E91C98"/>
    <w:rsid w:val="00E950F5"/>
    <w:rsid w:val="00E9510B"/>
    <w:rsid w:val="00EA3541"/>
    <w:rsid w:val="00EA5966"/>
    <w:rsid w:val="00EB4FAF"/>
    <w:rsid w:val="00EB69BF"/>
    <w:rsid w:val="00EC34C4"/>
    <w:rsid w:val="00EC6F24"/>
    <w:rsid w:val="00EC736C"/>
    <w:rsid w:val="00ED1D25"/>
    <w:rsid w:val="00ED2D16"/>
    <w:rsid w:val="00ED2E53"/>
    <w:rsid w:val="00ED7337"/>
    <w:rsid w:val="00ED761A"/>
    <w:rsid w:val="00EE3A65"/>
    <w:rsid w:val="00EE4632"/>
    <w:rsid w:val="00EE5B5A"/>
    <w:rsid w:val="00EF1967"/>
    <w:rsid w:val="00EF56CE"/>
    <w:rsid w:val="00F04648"/>
    <w:rsid w:val="00F04DC7"/>
    <w:rsid w:val="00F05F13"/>
    <w:rsid w:val="00F10268"/>
    <w:rsid w:val="00F107F3"/>
    <w:rsid w:val="00F11CF9"/>
    <w:rsid w:val="00F20469"/>
    <w:rsid w:val="00F20D1F"/>
    <w:rsid w:val="00F21074"/>
    <w:rsid w:val="00F22700"/>
    <w:rsid w:val="00F247EE"/>
    <w:rsid w:val="00F26430"/>
    <w:rsid w:val="00F31ED4"/>
    <w:rsid w:val="00F323DB"/>
    <w:rsid w:val="00F46538"/>
    <w:rsid w:val="00F51CD1"/>
    <w:rsid w:val="00F535EA"/>
    <w:rsid w:val="00F54630"/>
    <w:rsid w:val="00F5555D"/>
    <w:rsid w:val="00F56C08"/>
    <w:rsid w:val="00F60254"/>
    <w:rsid w:val="00F6258C"/>
    <w:rsid w:val="00F62E3C"/>
    <w:rsid w:val="00F63B48"/>
    <w:rsid w:val="00F6418E"/>
    <w:rsid w:val="00F67CF4"/>
    <w:rsid w:val="00F67FED"/>
    <w:rsid w:val="00F72C77"/>
    <w:rsid w:val="00F756B7"/>
    <w:rsid w:val="00F77B46"/>
    <w:rsid w:val="00F833CE"/>
    <w:rsid w:val="00F838DB"/>
    <w:rsid w:val="00F85489"/>
    <w:rsid w:val="00F85F54"/>
    <w:rsid w:val="00F86414"/>
    <w:rsid w:val="00F9705F"/>
    <w:rsid w:val="00FA01AA"/>
    <w:rsid w:val="00FA0CED"/>
    <w:rsid w:val="00FA0DE0"/>
    <w:rsid w:val="00FA1668"/>
    <w:rsid w:val="00FA396D"/>
    <w:rsid w:val="00FA3EC3"/>
    <w:rsid w:val="00FA547E"/>
    <w:rsid w:val="00FB144E"/>
    <w:rsid w:val="00FB652B"/>
    <w:rsid w:val="00FC08CF"/>
    <w:rsid w:val="00FC3F9D"/>
    <w:rsid w:val="00FC662C"/>
    <w:rsid w:val="00FD086D"/>
    <w:rsid w:val="00FD0F3E"/>
    <w:rsid w:val="00FD2A49"/>
    <w:rsid w:val="00FD2DA5"/>
    <w:rsid w:val="00FD4067"/>
    <w:rsid w:val="00FD4B43"/>
    <w:rsid w:val="00FD5824"/>
    <w:rsid w:val="00FD742D"/>
    <w:rsid w:val="00FE592D"/>
    <w:rsid w:val="00FE75AF"/>
    <w:rsid w:val="00FE7ABC"/>
    <w:rsid w:val="00FF401E"/>
    <w:rsid w:val="00FF51B1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DC203"/>
  <w15:chartTrackingRefBased/>
  <w15:docId w15:val="{AC8BB2A1-36EB-452F-8410-9791F963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1E1E"/>
  </w:style>
  <w:style w:type="paragraph" w:styleId="1">
    <w:name w:val="heading 1"/>
    <w:next w:val="a"/>
    <w:link w:val="10"/>
    <w:qFormat/>
    <w:rsid w:val="00F6258C"/>
    <w:pPr>
      <w:keepNext/>
      <w:spacing w:before="360" w:after="120" w:line="240" w:lineRule="auto"/>
      <w:outlineLvl w:val="0"/>
    </w:pPr>
    <w:rPr>
      <w:rFonts w:ascii="Arial" w:eastAsiaTheme="minorEastAsia" w:hAnsi="Arial" w:cs="GillSansMTStd-Book"/>
      <w:b/>
      <w:bCs/>
      <w:caps/>
      <w:noProof/>
      <w:color w:val="C2113A"/>
      <w:sz w:val="28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D2A49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E05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 w:bidi="he-IL"/>
    </w:rPr>
  </w:style>
  <w:style w:type="character" w:customStyle="1" w:styleId="rvts15">
    <w:name w:val="rvts15"/>
    <w:basedOn w:val="a0"/>
    <w:rsid w:val="00E05BB7"/>
  </w:style>
  <w:style w:type="paragraph" w:customStyle="1" w:styleId="rvps2">
    <w:name w:val="rvps2"/>
    <w:basedOn w:val="a"/>
    <w:rsid w:val="00E05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 w:bidi="he-IL"/>
    </w:rPr>
  </w:style>
  <w:style w:type="character" w:customStyle="1" w:styleId="rvts11">
    <w:name w:val="rvts11"/>
    <w:basedOn w:val="a0"/>
    <w:rsid w:val="00E05BB7"/>
  </w:style>
  <w:style w:type="character" w:styleId="a3">
    <w:name w:val="Hyperlink"/>
    <w:basedOn w:val="a0"/>
    <w:uiPriority w:val="99"/>
    <w:unhideWhenUsed/>
    <w:rsid w:val="00E05BB7"/>
    <w:rPr>
      <w:color w:val="0000FF"/>
      <w:u w:val="single"/>
    </w:rPr>
  </w:style>
  <w:style w:type="character" w:customStyle="1" w:styleId="rvts46">
    <w:name w:val="rvts46"/>
    <w:basedOn w:val="a0"/>
    <w:rsid w:val="00E05BB7"/>
  </w:style>
  <w:style w:type="table" w:styleId="a4">
    <w:name w:val="Table Grid"/>
    <w:basedOn w:val="a1"/>
    <w:uiPriority w:val="39"/>
    <w:rsid w:val="00E05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269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FD2A49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10">
    <w:name w:val="Заголовок 1 Знак"/>
    <w:basedOn w:val="a0"/>
    <w:link w:val="1"/>
    <w:rsid w:val="00F6258C"/>
    <w:rPr>
      <w:rFonts w:ascii="Arial" w:eastAsiaTheme="minorEastAsia" w:hAnsi="Arial" w:cs="GillSansMTStd-Book"/>
      <w:b/>
      <w:bCs/>
      <w:caps/>
      <w:noProof/>
      <w:color w:val="C2113A"/>
      <w:sz w:val="28"/>
      <w:szCs w:val="26"/>
      <w:lang w:val="en-US"/>
    </w:rPr>
  </w:style>
  <w:style w:type="paragraph" w:customStyle="1" w:styleId="TableTitle">
    <w:name w:val="Table Title"/>
    <w:uiPriority w:val="2"/>
    <w:qFormat/>
    <w:rsid w:val="00F6258C"/>
    <w:pPr>
      <w:framePr w:hSpace="180" w:wrap="around" w:vAnchor="text" w:hAnchor="page" w:x="1549" w:y="170"/>
      <w:spacing w:before="120" w:after="120" w:line="180" w:lineRule="exact"/>
    </w:pPr>
    <w:rPr>
      <w:rFonts w:ascii="Gill Sans MT" w:eastAsiaTheme="minorEastAsia" w:hAnsi="Gill Sans MT" w:cs="GillSansMTStd-Book"/>
      <w:b/>
      <w:caps/>
      <w:color w:val="FFFFFF" w:themeColor="background1"/>
      <w:sz w:val="18"/>
      <w:szCs w:val="18"/>
      <w:lang w:val="en-US"/>
    </w:rPr>
  </w:style>
  <w:style w:type="character" w:styleId="a6">
    <w:name w:val="Strong"/>
    <w:basedOn w:val="a0"/>
    <w:uiPriority w:val="22"/>
    <w:qFormat/>
    <w:rsid w:val="00F6258C"/>
    <w:rPr>
      <w:b/>
      <w:bCs/>
    </w:rPr>
  </w:style>
  <w:style w:type="paragraph" w:styleId="a7">
    <w:name w:val="header"/>
    <w:basedOn w:val="a"/>
    <w:link w:val="a8"/>
    <w:uiPriority w:val="99"/>
    <w:unhideWhenUsed/>
    <w:rsid w:val="00233D9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233D9A"/>
  </w:style>
  <w:style w:type="paragraph" w:styleId="a9">
    <w:name w:val="footer"/>
    <w:basedOn w:val="a"/>
    <w:link w:val="aa"/>
    <w:uiPriority w:val="99"/>
    <w:unhideWhenUsed/>
    <w:rsid w:val="00233D9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233D9A"/>
  </w:style>
  <w:style w:type="paragraph" w:customStyle="1" w:styleId="rvps6">
    <w:name w:val="rvps6"/>
    <w:basedOn w:val="a"/>
    <w:rsid w:val="00EF5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basedOn w:val="a0"/>
    <w:rsid w:val="00EF56CE"/>
  </w:style>
  <w:style w:type="paragraph" w:customStyle="1" w:styleId="rvps18">
    <w:name w:val="rvps18"/>
    <w:basedOn w:val="a"/>
    <w:rsid w:val="00EF5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b">
    <w:name w:val="Balloon Text"/>
    <w:basedOn w:val="a"/>
    <w:link w:val="ac"/>
    <w:uiPriority w:val="99"/>
    <w:semiHidden/>
    <w:unhideWhenUsed/>
    <w:rsid w:val="00C92B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C92B80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rsid w:val="00F67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11">
    <w:name w:val="Незакрита згадка1"/>
    <w:basedOn w:val="a0"/>
    <w:uiPriority w:val="99"/>
    <w:semiHidden/>
    <w:unhideWhenUsed/>
    <w:rsid w:val="00A5195C"/>
    <w:rPr>
      <w:color w:val="605E5C"/>
      <w:shd w:val="clear" w:color="auto" w:fill="E1DFDD"/>
    </w:rPr>
  </w:style>
  <w:style w:type="character" w:styleId="ae">
    <w:name w:val="Placeholder Text"/>
    <w:basedOn w:val="a0"/>
    <w:uiPriority w:val="99"/>
    <w:semiHidden/>
    <w:rsid w:val="00A016B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801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22C41-0229-439F-B9D9-D8B173781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1781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Осовик</dc:creator>
  <cp:keywords/>
  <dc:description/>
  <cp:lastModifiedBy>Юлія Гуменюк</cp:lastModifiedBy>
  <cp:revision>12</cp:revision>
  <cp:lastPrinted>2026-07-03T08:59:00Z</cp:lastPrinted>
  <dcterms:created xsi:type="dcterms:W3CDTF">2026-07-01T07:03:00Z</dcterms:created>
  <dcterms:modified xsi:type="dcterms:W3CDTF">2026-07-07T13:24:00Z</dcterms:modified>
</cp:coreProperties>
</file>