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0C6093" w14:textId="031C465D" w:rsidR="00E17B43" w:rsidRPr="00660904" w:rsidRDefault="0040578D" w:rsidP="00DF31AD">
      <w:pPr>
        <w:jc w:val="center"/>
        <w:rPr>
          <w:rFonts w:ascii="Times New Roman" w:hAnsi="Times New Roman" w:cs="Times New Roman"/>
          <w:b/>
          <w:sz w:val="27"/>
          <w:szCs w:val="27"/>
        </w:rPr>
      </w:pPr>
      <w:bookmarkStart w:id="0" w:name="_GoBack"/>
      <w:bookmarkEnd w:id="0"/>
      <w:r w:rsidRPr="00660904">
        <w:rPr>
          <w:rFonts w:ascii="Times New Roman" w:hAnsi="Times New Roman" w:cs="Times New Roman"/>
          <w:b/>
          <w:sz w:val="27"/>
          <w:szCs w:val="27"/>
        </w:rPr>
        <w:t xml:space="preserve">Порівняльна таблиця до </w:t>
      </w:r>
      <w:proofErr w:type="spellStart"/>
      <w:r w:rsidRPr="00660904">
        <w:rPr>
          <w:rFonts w:ascii="Times New Roman" w:hAnsi="Times New Roman" w:cs="Times New Roman"/>
          <w:b/>
          <w:sz w:val="27"/>
          <w:szCs w:val="27"/>
        </w:rPr>
        <w:t>проєкту</w:t>
      </w:r>
      <w:proofErr w:type="spellEnd"/>
      <w:r w:rsidRPr="00660904">
        <w:rPr>
          <w:rFonts w:ascii="Times New Roman" w:hAnsi="Times New Roman" w:cs="Times New Roman"/>
          <w:b/>
          <w:sz w:val="27"/>
          <w:szCs w:val="27"/>
        </w:rPr>
        <w:t xml:space="preserve"> постанови </w:t>
      </w:r>
      <w:r w:rsidR="00660904" w:rsidRPr="00660904">
        <w:rPr>
          <w:rFonts w:ascii="Times New Roman" w:hAnsi="Times New Roman" w:cs="Times New Roman"/>
          <w:b/>
          <w:sz w:val="27"/>
          <w:szCs w:val="27"/>
        </w:rPr>
        <w:t>Кабінет</w:t>
      </w:r>
      <w:r w:rsidR="00272DE7">
        <w:rPr>
          <w:rFonts w:ascii="Times New Roman" w:hAnsi="Times New Roman" w:cs="Times New Roman"/>
          <w:b/>
          <w:sz w:val="27"/>
          <w:szCs w:val="27"/>
        </w:rPr>
        <w:t>у</w:t>
      </w:r>
      <w:r w:rsidR="00660904" w:rsidRPr="00660904">
        <w:rPr>
          <w:rFonts w:ascii="Times New Roman" w:hAnsi="Times New Roman" w:cs="Times New Roman"/>
          <w:b/>
          <w:sz w:val="27"/>
          <w:szCs w:val="27"/>
        </w:rPr>
        <w:t xml:space="preserve"> Міністрів України </w:t>
      </w:r>
      <w:r w:rsidRPr="00660904">
        <w:rPr>
          <w:rFonts w:ascii="Times New Roman" w:hAnsi="Times New Roman" w:cs="Times New Roman"/>
          <w:b/>
          <w:sz w:val="27"/>
          <w:szCs w:val="27"/>
        </w:rPr>
        <w:t>«</w:t>
      </w:r>
      <w:r w:rsidR="00660904" w:rsidRPr="00660904">
        <w:rPr>
          <w:rFonts w:ascii="Times New Roman" w:hAnsi="Times New Roman" w:cs="Times New Roman"/>
          <w:b/>
          <w:sz w:val="27"/>
          <w:szCs w:val="27"/>
        </w:rPr>
        <w:t>Про внесення змін</w:t>
      </w:r>
      <w:r w:rsidR="00F80452">
        <w:rPr>
          <w:rFonts w:ascii="Times New Roman" w:hAnsi="Times New Roman" w:cs="Times New Roman"/>
          <w:b/>
          <w:sz w:val="27"/>
          <w:szCs w:val="27"/>
        </w:rPr>
        <w:t>и</w:t>
      </w:r>
      <w:r w:rsidR="00660904" w:rsidRPr="00660904">
        <w:rPr>
          <w:rFonts w:ascii="Times New Roman" w:hAnsi="Times New Roman" w:cs="Times New Roman"/>
          <w:b/>
          <w:sz w:val="27"/>
          <w:szCs w:val="27"/>
        </w:rPr>
        <w:t xml:space="preserve"> до постанови Кабінету Міністрів України від 13 березня 2022 р. № 303</w:t>
      </w:r>
      <w:r w:rsidRPr="00660904">
        <w:rPr>
          <w:rFonts w:ascii="Times New Roman" w:hAnsi="Times New Roman" w:cs="Times New Roman"/>
          <w:b/>
          <w:sz w:val="27"/>
          <w:szCs w:val="27"/>
        </w:rPr>
        <w:t>»</w:t>
      </w:r>
    </w:p>
    <w:tbl>
      <w:tblPr>
        <w:tblStyle w:val="a3"/>
        <w:tblW w:w="5000" w:type="pct"/>
        <w:tblLook w:val="04A0" w:firstRow="1" w:lastRow="0" w:firstColumn="1" w:lastColumn="0" w:noHBand="0" w:noVBand="1"/>
      </w:tblPr>
      <w:tblGrid>
        <w:gridCol w:w="7280"/>
        <w:gridCol w:w="7280"/>
      </w:tblGrid>
      <w:tr w:rsidR="000A3B97" w:rsidRPr="00660904" w14:paraId="05901BF4" w14:textId="77777777" w:rsidTr="00660904">
        <w:trPr>
          <w:trHeight w:val="610"/>
        </w:trPr>
        <w:tc>
          <w:tcPr>
            <w:tcW w:w="2500" w:type="pct"/>
            <w:vAlign w:val="center"/>
          </w:tcPr>
          <w:p w14:paraId="214EF2BB" w14:textId="77777777" w:rsidR="003D5AAE" w:rsidRPr="00660904" w:rsidRDefault="0040578D" w:rsidP="00B251CD">
            <w:pPr>
              <w:jc w:val="center"/>
              <w:rPr>
                <w:rFonts w:ascii="Times New Roman" w:hAnsi="Times New Roman" w:cs="Times New Roman"/>
                <w:b/>
              </w:rPr>
            </w:pPr>
            <w:r w:rsidRPr="00660904">
              <w:rPr>
                <w:rFonts w:ascii="Times New Roman" w:hAnsi="Times New Roman" w:cs="Times New Roman"/>
                <w:b/>
              </w:rPr>
              <w:t>ПОЛОЖЕННЯ ДІЮЧОЇ РЕДАКЦІЇ</w:t>
            </w:r>
          </w:p>
        </w:tc>
        <w:tc>
          <w:tcPr>
            <w:tcW w:w="2500" w:type="pct"/>
            <w:vAlign w:val="center"/>
          </w:tcPr>
          <w:p w14:paraId="6CC2BB16" w14:textId="77777777" w:rsidR="00DF31AD" w:rsidRPr="00660904" w:rsidRDefault="0040578D" w:rsidP="00B251CD">
            <w:pPr>
              <w:jc w:val="center"/>
              <w:rPr>
                <w:rFonts w:ascii="Times New Roman" w:hAnsi="Times New Roman" w:cs="Times New Roman"/>
                <w:b/>
              </w:rPr>
            </w:pPr>
            <w:r w:rsidRPr="00660904">
              <w:rPr>
                <w:rFonts w:ascii="Times New Roman" w:hAnsi="Times New Roman" w:cs="Times New Roman"/>
                <w:b/>
              </w:rPr>
              <w:t>ЗМІСТ ПОЛОЖЕННЬ ПРОЄКТУ ПОСТАНОВИ</w:t>
            </w:r>
          </w:p>
        </w:tc>
      </w:tr>
      <w:tr w:rsidR="00283945" w:rsidRPr="00660904" w14:paraId="552654AD" w14:textId="77777777" w:rsidTr="00660904">
        <w:trPr>
          <w:trHeight w:val="610"/>
        </w:trPr>
        <w:tc>
          <w:tcPr>
            <w:tcW w:w="5000" w:type="pct"/>
            <w:gridSpan w:val="2"/>
            <w:shd w:val="clear" w:color="auto" w:fill="F7CAAC" w:themeFill="accent2" w:themeFillTint="66"/>
            <w:vAlign w:val="center"/>
          </w:tcPr>
          <w:p w14:paraId="2DCE0F1B" w14:textId="6B4A23AE" w:rsidR="00283945" w:rsidRPr="00660904" w:rsidRDefault="00660904" w:rsidP="00660904">
            <w:pPr>
              <w:jc w:val="center"/>
              <w:rPr>
                <w:rFonts w:ascii="Times New Roman" w:hAnsi="Times New Roman" w:cs="Times New Roman"/>
                <w:b/>
                <w:sz w:val="28"/>
              </w:rPr>
            </w:pPr>
            <w:r w:rsidRPr="00660904">
              <w:rPr>
                <w:rFonts w:ascii="Times New Roman" w:hAnsi="Times New Roman" w:cs="Times New Roman"/>
                <w:b/>
                <w:sz w:val="28"/>
              </w:rPr>
              <w:t>Постанова Кабінету Міністрів України від 13 березня 2022 року № 303 «Про припинення заходів державного нагляду (контролю) в умовах воєнного стану»</w:t>
            </w:r>
          </w:p>
        </w:tc>
      </w:tr>
      <w:tr w:rsidR="00660904" w:rsidRPr="00660904" w14:paraId="35A996D7" w14:textId="77777777" w:rsidTr="00660904">
        <w:trPr>
          <w:trHeight w:val="610"/>
        </w:trPr>
        <w:tc>
          <w:tcPr>
            <w:tcW w:w="2500" w:type="pct"/>
          </w:tcPr>
          <w:p w14:paraId="2445890B" w14:textId="77777777" w:rsidR="00660904" w:rsidRPr="00660904" w:rsidRDefault="00660904" w:rsidP="00660904">
            <w:pPr>
              <w:ind w:firstLine="308"/>
              <w:jc w:val="both"/>
              <w:rPr>
                <w:rFonts w:ascii="Times New Roman" w:hAnsi="Times New Roman" w:cs="Times New Roman"/>
                <w:shd w:val="clear" w:color="auto" w:fill="FFFFFF"/>
              </w:rPr>
            </w:pPr>
            <w:r w:rsidRPr="00660904">
              <w:rPr>
                <w:rFonts w:ascii="Times New Roman" w:hAnsi="Times New Roman" w:cs="Times New Roman"/>
                <w:shd w:val="clear" w:color="auto" w:fill="FFFFFF"/>
              </w:rPr>
              <w:t>Кабінет Міністрів України постановляє:</w:t>
            </w:r>
          </w:p>
          <w:p w14:paraId="1AA7425D" w14:textId="77777777" w:rsidR="00660904" w:rsidRPr="00660904" w:rsidRDefault="00660904" w:rsidP="00660904">
            <w:pPr>
              <w:ind w:firstLine="308"/>
              <w:jc w:val="both"/>
              <w:rPr>
                <w:rFonts w:ascii="Times New Roman" w:hAnsi="Times New Roman" w:cs="Times New Roman"/>
                <w:shd w:val="clear" w:color="auto" w:fill="FFFFFF"/>
              </w:rPr>
            </w:pPr>
          </w:p>
          <w:p w14:paraId="1DA9BBAF" w14:textId="3BB4261F" w:rsidR="00660904" w:rsidRPr="00660904" w:rsidRDefault="00660904" w:rsidP="00660904">
            <w:pPr>
              <w:ind w:firstLine="308"/>
              <w:jc w:val="both"/>
              <w:rPr>
                <w:rFonts w:ascii="Times New Roman" w:hAnsi="Times New Roman" w:cs="Times New Roman"/>
                <w:shd w:val="clear" w:color="auto" w:fill="FFFFFF"/>
              </w:rPr>
            </w:pPr>
            <w:r w:rsidRPr="00660904">
              <w:rPr>
                <w:rFonts w:ascii="Times New Roman" w:hAnsi="Times New Roman" w:cs="Times New Roman"/>
                <w:shd w:val="clear" w:color="auto" w:fill="FFFFFF"/>
              </w:rPr>
              <w:t>1. Припинити проведення планових та позапланових заходів державного нагляду (контролю) юридичних та фізичних осіб, фізичних осіб</w:t>
            </w:r>
            <w:r w:rsidR="00272DE7">
              <w:rPr>
                <w:rFonts w:ascii="Times New Roman" w:hAnsi="Times New Roman" w:cs="Times New Roman"/>
                <w:shd w:val="clear" w:color="auto" w:fill="FFFFFF"/>
              </w:rPr>
              <w:t>-</w:t>
            </w:r>
            <w:r w:rsidRPr="00660904">
              <w:rPr>
                <w:rFonts w:ascii="Times New Roman" w:hAnsi="Times New Roman" w:cs="Times New Roman"/>
                <w:shd w:val="clear" w:color="auto" w:fill="FFFFFF"/>
              </w:rPr>
              <w:t xml:space="preserve">підприємців на період воєнного стану, введеного Указом Президента України від 24 лютого 2022 р. № 64 </w:t>
            </w:r>
            <w:r w:rsidR="00272DE7">
              <w:rPr>
                <w:rFonts w:ascii="Times New Roman" w:hAnsi="Times New Roman" w:cs="Times New Roman"/>
                <w:shd w:val="clear" w:color="auto" w:fill="FFFFFF"/>
              </w:rPr>
              <w:t>«</w:t>
            </w:r>
            <w:r w:rsidRPr="00660904">
              <w:rPr>
                <w:rFonts w:ascii="Times New Roman" w:hAnsi="Times New Roman" w:cs="Times New Roman"/>
                <w:shd w:val="clear" w:color="auto" w:fill="FFFFFF"/>
              </w:rPr>
              <w:t>Про введення воєнного стану в Україні</w:t>
            </w:r>
            <w:r w:rsidR="00272DE7">
              <w:rPr>
                <w:rFonts w:ascii="Times New Roman" w:hAnsi="Times New Roman" w:cs="Times New Roman"/>
                <w:shd w:val="clear" w:color="auto" w:fill="FFFFFF"/>
              </w:rPr>
              <w:t>»</w:t>
            </w:r>
            <w:r w:rsidR="00272DE7" w:rsidRPr="00660904">
              <w:rPr>
                <w:rFonts w:ascii="Times New Roman" w:hAnsi="Times New Roman" w:cs="Times New Roman"/>
                <w:shd w:val="clear" w:color="auto" w:fill="FFFFFF"/>
              </w:rPr>
              <w:t xml:space="preserve">, </w:t>
            </w:r>
            <w:r w:rsidRPr="00660904">
              <w:rPr>
                <w:rFonts w:ascii="Times New Roman" w:hAnsi="Times New Roman" w:cs="Times New Roman"/>
                <w:shd w:val="clear" w:color="auto" w:fill="FFFFFF"/>
              </w:rPr>
              <w:t>крім позапланових заходів державного нагляду (контролю), які проводяться:</w:t>
            </w:r>
          </w:p>
          <w:p w14:paraId="1391F082" w14:textId="77777777" w:rsidR="00660904" w:rsidRPr="00660904" w:rsidRDefault="00660904" w:rsidP="00660904">
            <w:pPr>
              <w:ind w:firstLine="308"/>
              <w:jc w:val="both"/>
              <w:rPr>
                <w:rFonts w:ascii="Times New Roman" w:hAnsi="Times New Roman" w:cs="Times New Roman"/>
                <w:shd w:val="clear" w:color="auto" w:fill="FFFFFF"/>
              </w:rPr>
            </w:pPr>
          </w:p>
          <w:p w14:paraId="60C46D16" w14:textId="77777777" w:rsidR="00660904" w:rsidRPr="00660904" w:rsidRDefault="00660904" w:rsidP="00660904">
            <w:pPr>
              <w:ind w:firstLine="308"/>
              <w:jc w:val="both"/>
              <w:rPr>
                <w:rFonts w:ascii="Times New Roman" w:hAnsi="Times New Roman" w:cs="Times New Roman"/>
                <w:shd w:val="clear" w:color="auto" w:fill="FFFFFF"/>
              </w:rPr>
            </w:pPr>
            <w:r w:rsidRPr="00660904">
              <w:rPr>
                <w:rFonts w:ascii="Times New Roman" w:hAnsi="Times New Roman" w:cs="Times New Roman"/>
                <w:shd w:val="clear" w:color="auto" w:fill="FFFFFF"/>
              </w:rPr>
              <w:t>за рішенням суду;</w:t>
            </w:r>
          </w:p>
          <w:p w14:paraId="6A99D83B" w14:textId="77777777" w:rsidR="00660904" w:rsidRPr="00660904" w:rsidRDefault="00660904" w:rsidP="00660904">
            <w:pPr>
              <w:ind w:firstLine="308"/>
              <w:jc w:val="both"/>
              <w:rPr>
                <w:rFonts w:ascii="Times New Roman" w:hAnsi="Times New Roman" w:cs="Times New Roman"/>
                <w:shd w:val="clear" w:color="auto" w:fill="FFFFFF"/>
              </w:rPr>
            </w:pPr>
          </w:p>
          <w:p w14:paraId="2B093736" w14:textId="77777777" w:rsidR="00660904" w:rsidRPr="00660904" w:rsidRDefault="00660904" w:rsidP="00660904">
            <w:pPr>
              <w:ind w:firstLine="308"/>
              <w:jc w:val="both"/>
              <w:rPr>
                <w:rFonts w:ascii="Times New Roman" w:hAnsi="Times New Roman" w:cs="Times New Roman"/>
                <w:shd w:val="clear" w:color="auto" w:fill="FFFFFF"/>
              </w:rPr>
            </w:pPr>
            <w:r w:rsidRPr="00660904">
              <w:rPr>
                <w:rFonts w:ascii="Times New Roman" w:hAnsi="Times New Roman" w:cs="Times New Roman"/>
                <w:shd w:val="clear" w:color="auto" w:fill="FFFFFF"/>
              </w:rPr>
              <w:t>за заявою суб’єкта господарювання, поданою до відповідного органу державного нагляду (контролю), про здійснення заходу державного нагляду (контролю) за його бажанням;</w:t>
            </w:r>
          </w:p>
          <w:p w14:paraId="1B97DC0D" w14:textId="77777777" w:rsidR="00660904" w:rsidRPr="00660904" w:rsidRDefault="00660904" w:rsidP="00660904">
            <w:pPr>
              <w:ind w:firstLine="308"/>
              <w:jc w:val="both"/>
              <w:rPr>
                <w:rFonts w:ascii="Times New Roman" w:hAnsi="Times New Roman" w:cs="Times New Roman"/>
                <w:shd w:val="clear" w:color="auto" w:fill="FFFFFF"/>
              </w:rPr>
            </w:pPr>
          </w:p>
          <w:p w14:paraId="2BE19280" w14:textId="77777777" w:rsidR="00660904" w:rsidRPr="00660904" w:rsidRDefault="00660904" w:rsidP="00660904">
            <w:pPr>
              <w:ind w:firstLine="308"/>
              <w:jc w:val="both"/>
              <w:rPr>
                <w:rFonts w:ascii="Times New Roman" w:hAnsi="Times New Roman" w:cs="Times New Roman"/>
                <w:shd w:val="clear" w:color="auto" w:fill="FFFFFF"/>
              </w:rPr>
            </w:pPr>
            <w:r w:rsidRPr="00660904">
              <w:rPr>
                <w:rFonts w:ascii="Times New Roman" w:hAnsi="Times New Roman" w:cs="Times New Roman"/>
                <w:shd w:val="clear" w:color="auto" w:fill="FFFFFF"/>
              </w:rPr>
              <w:t>для перевірки виконання суб’єктом господарювання приписів, розпоряджень або інших розпорядчих документів щодо усунення порушень вимог законодавства, виданих за результатами проведення попереднього заходу органом державного нагляду (контролю).</w:t>
            </w:r>
          </w:p>
          <w:p w14:paraId="5D072F68" w14:textId="77777777" w:rsidR="00660904" w:rsidRPr="00660904" w:rsidRDefault="00660904" w:rsidP="00660904">
            <w:pPr>
              <w:ind w:firstLine="308"/>
              <w:jc w:val="both"/>
              <w:rPr>
                <w:rFonts w:ascii="Times New Roman" w:hAnsi="Times New Roman" w:cs="Times New Roman"/>
                <w:shd w:val="clear" w:color="auto" w:fill="FFFFFF"/>
              </w:rPr>
            </w:pPr>
          </w:p>
          <w:p w14:paraId="57BEC95D" w14:textId="77777777" w:rsidR="00660904" w:rsidRPr="00660904" w:rsidRDefault="00660904" w:rsidP="00660904">
            <w:pPr>
              <w:ind w:firstLine="308"/>
              <w:jc w:val="both"/>
              <w:rPr>
                <w:rFonts w:ascii="Times New Roman" w:hAnsi="Times New Roman" w:cs="Times New Roman"/>
                <w:shd w:val="clear" w:color="auto" w:fill="FFFFFF"/>
              </w:rPr>
            </w:pPr>
            <w:r w:rsidRPr="00660904">
              <w:rPr>
                <w:rFonts w:ascii="Times New Roman" w:hAnsi="Times New Roman" w:cs="Times New Roman"/>
                <w:shd w:val="clear" w:color="auto" w:fill="FFFFFF"/>
              </w:rPr>
              <w:t>2. Протягом періоду воєнного стану дозволити проведення:</w:t>
            </w:r>
          </w:p>
          <w:p w14:paraId="22D58E16" w14:textId="77777777" w:rsidR="00660904" w:rsidRPr="00660904" w:rsidRDefault="00660904" w:rsidP="00660904">
            <w:pPr>
              <w:ind w:firstLine="308"/>
              <w:jc w:val="both"/>
              <w:rPr>
                <w:rFonts w:ascii="Times New Roman" w:hAnsi="Times New Roman" w:cs="Times New Roman"/>
                <w:shd w:val="clear" w:color="auto" w:fill="FFFFFF"/>
              </w:rPr>
            </w:pPr>
          </w:p>
          <w:p w14:paraId="29F10496" w14:textId="003A437A" w:rsidR="00660904" w:rsidRPr="00660904" w:rsidRDefault="00660904" w:rsidP="00660904">
            <w:pPr>
              <w:ind w:firstLine="308"/>
              <w:jc w:val="both"/>
              <w:rPr>
                <w:rFonts w:ascii="Times New Roman" w:hAnsi="Times New Roman" w:cs="Times New Roman"/>
                <w:shd w:val="clear" w:color="auto" w:fill="FFFFFF"/>
              </w:rPr>
            </w:pPr>
            <w:r w:rsidRPr="00660904">
              <w:rPr>
                <w:rFonts w:ascii="Times New Roman" w:hAnsi="Times New Roman" w:cs="Times New Roman"/>
                <w:shd w:val="clear" w:color="auto" w:fill="FFFFFF"/>
              </w:rPr>
              <w:t>&lt; … &gt;</w:t>
            </w:r>
          </w:p>
          <w:p w14:paraId="0C63FB69" w14:textId="77777777" w:rsidR="00660904" w:rsidRPr="00660904" w:rsidRDefault="00660904" w:rsidP="00660904">
            <w:pPr>
              <w:ind w:firstLine="308"/>
              <w:jc w:val="both"/>
              <w:rPr>
                <w:rFonts w:ascii="Times New Roman" w:hAnsi="Times New Roman" w:cs="Times New Roman"/>
                <w:shd w:val="clear" w:color="auto" w:fill="FFFFFF"/>
              </w:rPr>
            </w:pPr>
          </w:p>
          <w:p w14:paraId="15C9A456" w14:textId="77777777" w:rsidR="00660904" w:rsidRPr="00660904" w:rsidRDefault="00660904" w:rsidP="00660904">
            <w:pPr>
              <w:ind w:firstLine="308"/>
              <w:jc w:val="both"/>
              <w:rPr>
                <w:rFonts w:ascii="Times New Roman" w:hAnsi="Times New Roman" w:cs="Times New Roman"/>
                <w:shd w:val="clear" w:color="auto" w:fill="FFFFFF"/>
              </w:rPr>
            </w:pPr>
            <w:r w:rsidRPr="00660904">
              <w:rPr>
                <w:rFonts w:ascii="Times New Roman" w:hAnsi="Times New Roman" w:cs="Times New Roman"/>
                <w:shd w:val="clear" w:color="auto" w:fill="FFFFFF"/>
              </w:rPr>
              <w:t xml:space="preserve">3. Протягом періоду воєнного стану за наявності загрози, що має значний негативний вплив на права, законні інтереси, життя та здоров’я людини, захист навколишнього природного середовища та забезпечення безпеки держави, планові та позапланові заходи державного нагляду (контролю) за дотриманням суб’єктами господарювання, що провадять </w:t>
            </w:r>
            <w:r w:rsidRPr="00660904">
              <w:rPr>
                <w:rFonts w:ascii="Times New Roman" w:hAnsi="Times New Roman" w:cs="Times New Roman"/>
                <w:shd w:val="clear" w:color="auto" w:fill="FFFFFF"/>
              </w:rPr>
              <w:lastRenderedPageBreak/>
              <w:t>діяльність у сферах енергетики та комунальних послуг, законодавства у відповідних сферах та ліцензійних умов здійснюються за рішенням Національної комісії, що здійснює державне регулювання у сферах енергетики та комунальних послуг.</w:t>
            </w:r>
          </w:p>
          <w:p w14:paraId="4A6EA3B2" w14:textId="77777777" w:rsidR="00660904" w:rsidRPr="00660904" w:rsidRDefault="00660904" w:rsidP="00660904">
            <w:pPr>
              <w:ind w:firstLine="308"/>
              <w:jc w:val="both"/>
              <w:rPr>
                <w:rFonts w:ascii="Times New Roman" w:hAnsi="Times New Roman" w:cs="Times New Roman"/>
                <w:shd w:val="clear" w:color="auto" w:fill="FFFFFF"/>
              </w:rPr>
            </w:pPr>
          </w:p>
          <w:p w14:paraId="118AC706" w14:textId="77777777" w:rsidR="00660904" w:rsidRPr="00660904" w:rsidRDefault="00660904" w:rsidP="00660904">
            <w:pPr>
              <w:ind w:firstLine="308"/>
              <w:jc w:val="both"/>
              <w:rPr>
                <w:rFonts w:ascii="Times New Roman" w:hAnsi="Times New Roman" w:cs="Times New Roman"/>
                <w:shd w:val="clear" w:color="auto" w:fill="FFFFFF"/>
              </w:rPr>
            </w:pPr>
            <w:r w:rsidRPr="00660904">
              <w:rPr>
                <w:rFonts w:ascii="Times New Roman" w:hAnsi="Times New Roman" w:cs="Times New Roman"/>
                <w:shd w:val="clear" w:color="auto" w:fill="FFFFFF"/>
              </w:rPr>
              <w:t>&lt; … &gt;</w:t>
            </w:r>
          </w:p>
          <w:p w14:paraId="2DBEF22A" w14:textId="73B24491" w:rsidR="00660904" w:rsidRPr="00660904" w:rsidRDefault="00660904" w:rsidP="00660904">
            <w:pPr>
              <w:ind w:firstLine="308"/>
              <w:jc w:val="both"/>
              <w:rPr>
                <w:rFonts w:ascii="Times New Roman" w:hAnsi="Times New Roman" w:cs="Times New Roman"/>
                <w:shd w:val="clear" w:color="auto" w:fill="FFFFFF"/>
              </w:rPr>
            </w:pPr>
          </w:p>
        </w:tc>
        <w:tc>
          <w:tcPr>
            <w:tcW w:w="2500" w:type="pct"/>
          </w:tcPr>
          <w:p w14:paraId="20252258" w14:textId="77777777" w:rsidR="00660904" w:rsidRPr="00660904" w:rsidRDefault="00660904" w:rsidP="00660904">
            <w:pPr>
              <w:ind w:firstLine="308"/>
              <w:jc w:val="both"/>
              <w:rPr>
                <w:rFonts w:ascii="Times New Roman" w:hAnsi="Times New Roman" w:cs="Times New Roman"/>
                <w:shd w:val="clear" w:color="auto" w:fill="FFFFFF"/>
              </w:rPr>
            </w:pPr>
            <w:r w:rsidRPr="00660904">
              <w:rPr>
                <w:rFonts w:ascii="Times New Roman" w:hAnsi="Times New Roman" w:cs="Times New Roman"/>
                <w:shd w:val="clear" w:color="auto" w:fill="FFFFFF"/>
              </w:rPr>
              <w:lastRenderedPageBreak/>
              <w:t>Кабінет Міністрів України постановляє:</w:t>
            </w:r>
          </w:p>
          <w:p w14:paraId="4BA3435D" w14:textId="77777777" w:rsidR="00660904" w:rsidRPr="00660904" w:rsidRDefault="00660904" w:rsidP="00660904">
            <w:pPr>
              <w:ind w:firstLine="308"/>
              <w:jc w:val="both"/>
              <w:rPr>
                <w:rFonts w:ascii="Times New Roman" w:hAnsi="Times New Roman" w:cs="Times New Roman"/>
                <w:shd w:val="clear" w:color="auto" w:fill="FFFFFF"/>
              </w:rPr>
            </w:pPr>
          </w:p>
          <w:p w14:paraId="515C25DE" w14:textId="6E2A5C7B" w:rsidR="00660904" w:rsidRPr="00660904" w:rsidRDefault="00660904" w:rsidP="00660904">
            <w:pPr>
              <w:ind w:firstLine="308"/>
              <w:jc w:val="both"/>
              <w:rPr>
                <w:rFonts w:ascii="Times New Roman" w:hAnsi="Times New Roman" w:cs="Times New Roman"/>
                <w:shd w:val="clear" w:color="auto" w:fill="FFFFFF"/>
              </w:rPr>
            </w:pPr>
            <w:r w:rsidRPr="00660904">
              <w:rPr>
                <w:rFonts w:ascii="Times New Roman" w:hAnsi="Times New Roman" w:cs="Times New Roman"/>
                <w:shd w:val="clear" w:color="auto" w:fill="FFFFFF"/>
              </w:rPr>
              <w:t xml:space="preserve">1. Припинити проведення планових та позапланових заходів державного нагляду (контролю) юридичних та фізичних осіб, фізичних </w:t>
            </w:r>
            <w:r w:rsidR="00272DE7" w:rsidRPr="00660904">
              <w:rPr>
                <w:rFonts w:ascii="Times New Roman" w:hAnsi="Times New Roman" w:cs="Times New Roman"/>
                <w:shd w:val="clear" w:color="auto" w:fill="FFFFFF"/>
              </w:rPr>
              <w:t>осіб</w:t>
            </w:r>
            <w:r w:rsidR="00272DE7">
              <w:rPr>
                <w:rFonts w:ascii="Times New Roman" w:hAnsi="Times New Roman" w:cs="Times New Roman"/>
                <w:shd w:val="clear" w:color="auto" w:fill="FFFFFF"/>
              </w:rPr>
              <w:t>-</w:t>
            </w:r>
            <w:r w:rsidRPr="00660904">
              <w:rPr>
                <w:rFonts w:ascii="Times New Roman" w:hAnsi="Times New Roman" w:cs="Times New Roman"/>
                <w:shd w:val="clear" w:color="auto" w:fill="FFFFFF"/>
              </w:rPr>
              <w:t xml:space="preserve">підприємців на період воєнного стану, введеного Указом Президента України від 24 лютого 2022 р. № 64 </w:t>
            </w:r>
            <w:r w:rsidR="00272DE7">
              <w:rPr>
                <w:rFonts w:ascii="Times New Roman" w:hAnsi="Times New Roman" w:cs="Times New Roman"/>
                <w:shd w:val="clear" w:color="auto" w:fill="FFFFFF"/>
              </w:rPr>
              <w:t>«</w:t>
            </w:r>
            <w:r w:rsidRPr="00660904">
              <w:rPr>
                <w:rFonts w:ascii="Times New Roman" w:hAnsi="Times New Roman" w:cs="Times New Roman"/>
                <w:shd w:val="clear" w:color="auto" w:fill="FFFFFF"/>
              </w:rPr>
              <w:t>Про введення воєнного стану в Україні</w:t>
            </w:r>
            <w:r w:rsidR="00272DE7">
              <w:rPr>
                <w:rFonts w:ascii="Times New Roman" w:hAnsi="Times New Roman" w:cs="Times New Roman"/>
                <w:shd w:val="clear" w:color="auto" w:fill="FFFFFF"/>
              </w:rPr>
              <w:t>»</w:t>
            </w:r>
            <w:r w:rsidR="00272DE7" w:rsidRPr="00660904">
              <w:rPr>
                <w:rFonts w:ascii="Times New Roman" w:hAnsi="Times New Roman" w:cs="Times New Roman"/>
                <w:shd w:val="clear" w:color="auto" w:fill="FFFFFF"/>
              </w:rPr>
              <w:t xml:space="preserve">, </w:t>
            </w:r>
            <w:r w:rsidRPr="00660904">
              <w:rPr>
                <w:rFonts w:ascii="Times New Roman" w:hAnsi="Times New Roman" w:cs="Times New Roman"/>
                <w:shd w:val="clear" w:color="auto" w:fill="FFFFFF"/>
              </w:rPr>
              <w:t>крім позапланових заходів державного нагляду (контролю), які проводяться:</w:t>
            </w:r>
          </w:p>
          <w:p w14:paraId="5725A2BE" w14:textId="77777777" w:rsidR="00660904" w:rsidRPr="00660904" w:rsidRDefault="00660904" w:rsidP="00660904">
            <w:pPr>
              <w:ind w:firstLine="308"/>
              <w:jc w:val="both"/>
              <w:rPr>
                <w:rFonts w:ascii="Times New Roman" w:hAnsi="Times New Roman" w:cs="Times New Roman"/>
                <w:shd w:val="clear" w:color="auto" w:fill="FFFFFF"/>
              </w:rPr>
            </w:pPr>
          </w:p>
          <w:p w14:paraId="59E13ED8" w14:textId="77777777" w:rsidR="00660904" w:rsidRPr="00660904" w:rsidRDefault="00660904" w:rsidP="00660904">
            <w:pPr>
              <w:ind w:firstLine="308"/>
              <w:jc w:val="both"/>
              <w:rPr>
                <w:rFonts w:ascii="Times New Roman" w:hAnsi="Times New Roman" w:cs="Times New Roman"/>
                <w:shd w:val="clear" w:color="auto" w:fill="FFFFFF"/>
              </w:rPr>
            </w:pPr>
            <w:r w:rsidRPr="00660904">
              <w:rPr>
                <w:rFonts w:ascii="Times New Roman" w:hAnsi="Times New Roman" w:cs="Times New Roman"/>
                <w:shd w:val="clear" w:color="auto" w:fill="FFFFFF"/>
              </w:rPr>
              <w:t>за рішенням суду;</w:t>
            </w:r>
          </w:p>
          <w:p w14:paraId="3134CCEC" w14:textId="77777777" w:rsidR="00660904" w:rsidRPr="00660904" w:rsidRDefault="00660904" w:rsidP="00660904">
            <w:pPr>
              <w:ind w:firstLine="308"/>
              <w:jc w:val="both"/>
              <w:rPr>
                <w:rFonts w:ascii="Times New Roman" w:hAnsi="Times New Roman" w:cs="Times New Roman"/>
                <w:shd w:val="clear" w:color="auto" w:fill="FFFFFF"/>
              </w:rPr>
            </w:pPr>
          </w:p>
          <w:p w14:paraId="51A63527" w14:textId="77777777" w:rsidR="00660904" w:rsidRPr="00660904" w:rsidRDefault="00660904" w:rsidP="00660904">
            <w:pPr>
              <w:ind w:firstLine="308"/>
              <w:jc w:val="both"/>
              <w:rPr>
                <w:rFonts w:ascii="Times New Roman" w:hAnsi="Times New Roman" w:cs="Times New Roman"/>
                <w:shd w:val="clear" w:color="auto" w:fill="FFFFFF"/>
              </w:rPr>
            </w:pPr>
            <w:r w:rsidRPr="00660904">
              <w:rPr>
                <w:rFonts w:ascii="Times New Roman" w:hAnsi="Times New Roman" w:cs="Times New Roman"/>
                <w:shd w:val="clear" w:color="auto" w:fill="FFFFFF"/>
              </w:rPr>
              <w:t>за заявою суб’єкта господарювання, поданою до відповідного органу державного нагляду (контролю), про здійснення заходу державного нагляду (контролю) за його бажанням;</w:t>
            </w:r>
          </w:p>
          <w:p w14:paraId="7051F494" w14:textId="77777777" w:rsidR="00660904" w:rsidRPr="00660904" w:rsidRDefault="00660904" w:rsidP="00660904">
            <w:pPr>
              <w:ind w:firstLine="308"/>
              <w:jc w:val="both"/>
              <w:rPr>
                <w:rFonts w:ascii="Times New Roman" w:hAnsi="Times New Roman" w:cs="Times New Roman"/>
                <w:shd w:val="clear" w:color="auto" w:fill="FFFFFF"/>
              </w:rPr>
            </w:pPr>
          </w:p>
          <w:p w14:paraId="1320C2B0" w14:textId="77777777" w:rsidR="00660904" w:rsidRPr="00660904" w:rsidRDefault="00660904" w:rsidP="00660904">
            <w:pPr>
              <w:ind w:firstLine="308"/>
              <w:jc w:val="both"/>
              <w:rPr>
                <w:rFonts w:ascii="Times New Roman" w:hAnsi="Times New Roman" w:cs="Times New Roman"/>
                <w:shd w:val="clear" w:color="auto" w:fill="FFFFFF"/>
              </w:rPr>
            </w:pPr>
            <w:r w:rsidRPr="00660904">
              <w:rPr>
                <w:rFonts w:ascii="Times New Roman" w:hAnsi="Times New Roman" w:cs="Times New Roman"/>
                <w:shd w:val="clear" w:color="auto" w:fill="FFFFFF"/>
              </w:rPr>
              <w:t>для перевірки виконання суб’єктом господарювання приписів, розпоряджень або інших розпорядчих документів щодо усунення порушень вимог законодавства, виданих за результатами проведення попереднього заходу органом державного нагляду (контролю).</w:t>
            </w:r>
          </w:p>
          <w:p w14:paraId="6AD98339" w14:textId="77777777" w:rsidR="00660904" w:rsidRPr="00660904" w:rsidRDefault="00660904" w:rsidP="00660904">
            <w:pPr>
              <w:ind w:firstLine="308"/>
              <w:jc w:val="both"/>
              <w:rPr>
                <w:rFonts w:ascii="Times New Roman" w:hAnsi="Times New Roman" w:cs="Times New Roman"/>
                <w:shd w:val="clear" w:color="auto" w:fill="FFFFFF"/>
              </w:rPr>
            </w:pPr>
          </w:p>
          <w:p w14:paraId="358BFEC5" w14:textId="77777777" w:rsidR="00660904" w:rsidRPr="00660904" w:rsidRDefault="00660904" w:rsidP="00660904">
            <w:pPr>
              <w:ind w:firstLine="308"/>
              <w:jc w:val="both"/>
              <w:rPr>
                <w:rFonts w:ascii="Times New Roman" w:hAnsi="Times New Roman" w:cs="Times New Roman"/>
                <w:shd w:val="clear" w:color="auto" w:fill="FFFFFF"/>
              </w:rPr>
            </w:pPr>
            <w:r w:rsidRPr="00660904">
              <w:rPr>
                <w:rFonts w:ascii="Times New Roman" w:hAnsi="Times New Roman" w:cs="Times New Roman"/>
                <w:shd w:val="clear" w:color="auto" w:fill="FFFFFF"/>
              </w:rPr>
              <w:t>2. Протягом періоду воєнного стану дозволити проведення:</w:t>
            </w:r>
          </w:p>
          <w:p w14:paraId="56B9961E" w14:textId="77777777" w:rsidR="00660904" w:rsidRPr="00660904" w:rsidRDefault="00660904" w:rsidP="00660904">
            <w:pPr>
              <w:ind w:firstLine="308"/>
              <w:jc w:val="both"/>
              <w:rPr>
                <w:rFonts w:ascii="Times New Roman" w:hAnsi="Times New Roman" w:cs="Times New Roman"/>
                <w:shd w:val="clear" w:color="auto" w:fill="FFFFFF"/>
              </w:rPr>
            </w:pPr>
          </w:p>
          <w:p w14:paraId="28C0F2D6" w14:textId="77777777" w:rsidR="00660904" w:rsidRPr="00660904" w:rsidRDefault="00660904" w:rsidP="00660904">
            <w:pPr>
              <w:ind w:firstLine="308"/>
              <w:jc w:val="both"/>
              <w:rPr>
                <w:rFonts w:ascii="Times New Roman" w:hAnsi="Times New Roman" w:cs="Times New Roman"/>
                <w:shd w:val="clear" w:color="auto" w:fill="FFFFFF"/>
              </w:rPr>
            </w:pPr>
            <w:r w:rsidRPr="00660904">
              <w:rPr>
                <w:rFonts w:ascii="Times New Roman" w:hAnsi="Times New Roman" w:cs="Times New Roman"/>
                <w:shd w:val="clear" w:color="auto" w:fill="FFFFFF"/>
              </w:rPr>
              <w:t>&lt; … &gt;</w:t>
            </w:r>
          </w:p>
          <w:p w14:paraId="0D30D1D7" w14:textId="77777777" w:rsidR="00660904" w:rsidRPr="00660904" w:rsidRDefault="00660904" w:rsidP="00660904">
            <w:pPr>
              <w:ind w:firstLine="308"/>
              <w:jc w:val="both"/>
              <w:rPr>
                <w:rFonts w:ascii="Times New Roman" w:hAnsi="Times New Roman" w:cs="Times New Roman"/>
                <w:shd w:val="clear" w:color="auto" w:fill="FFFFFF"/>
              </w:rPr>
            </w:pPr>
          </w:p>
          <w:p w14:paraId="24EECD45" w14:textId="3631612A" w:rsidR="00660904" w:rsidRPr="00660904" w:rsidRDefault="00660904" w:rsidP="00660904">
            <w:pPr>
              <w:ind w:firstLine="308"/>
              <w:jc w:val="both"/>
              <w:rPr>
                <w:rFonts w:ascii="Times New Roman" w:hAnsi="Times New Roman" w:cs="Times New Roman"/>
                <w:shd w:val="clear" w:color="auto" w:fill="FFFFFF"/>
              </w:rPr>
            </w:pPr>
            <w:r w:rsidRPr="00660904">
              <w:rPr>
                <w:rFonts w:ascii="Times New Roman" w:hAnsi="Times New Roman" w:cs="Times New Roman"/>
                <w:shd w:val="clear" w:color="auto" w:fill="FFFFFF"/>
              </w:rPr>
              <w:t xml:space="preserve">3. </w:t>
            </w:r>
            <w:r w:rsidRPr="00660904">
              <w:rPr>
                <w:rFonts w:ascii="Times New Roman" w:hAnsi="Times New Roman" w:cs="Times New Roman"/>
                <w:b/>
                <w:shd w:val="clear" w:color="auto" w:fill="FFFFFF"/>
              </w:rPr>
              <w:t xml:space="preserve">Планові та позапланові заходи державного нагляду (контролю) за дотриманням суб’єктами господарювання, що провадять діяльність у сферах енергетики та комунальних послуг, протягом періоду воєнного стану, здійснюються за рішенням Національної комісії, що здійснює державне регулювання у сферах енергетики та комунальних послуг, </w:t>
            </w:r>
            <w:r w:rsidRPr="00660904">
              <w:rPr>
                <w:rFonts w:ascii="Times New Roman" w:hAnsi="Times New Roman" w:cs="Times New Roman"/>
                <w:b/>
                <w:shd w:val="clear" w:color="auto" w:fill="FFFFFF"/>
              </w:rPr>
              <w:lastRenderedPageBreak/>
              <w:t>відповідно до Закону України «Про Національну комісію, що здійснює державне регулювання у сферах енергетики та комунальних послуг»</w:t>
            </w:r>
            <w:r w:rsidRPr="00660904">
              <w:rPr>
                <w:rFonts w:ascii="Times New Roman" w:hAnsi="Times New Roman" w:cs="Times New Roman"/>
                <w:shd w:val="clear" w:color="auto" w:fill="FFFFFF"/>
              </w:rPr>
              <w:t>.</w:t>
            </w:r>
          </w:p>
          <w:p w14:paraId="78459153" w14:textId="3E90B8A8" w:rsidR="00660904" w:rsidRDefault="00660904" w:rsidP="00660904">
            <w:pPr>
              <w:ind w:firstLine="308"/>
              <w:jc w:val="both"/>
              <w:rPr>
                <w:rFonts w:ascii="Times New Roman" w:hAnsi="Times New Roman" w:cs="Times New Roman"/>
                <w:shd w:val="clear" w:color="auto" w:fill="FFFFFF"/>
              </w:rPr>
            </w:pPr>
          </w:p>
          <w:p w14:paraId="5108CF82" w14:textId="5A0D9D32" w:rsidR="00997399" w:rsidRDefault="00997399" w:rsidP="00660904">
            <w:pPr>
              <w:ind w:firstLine="308"/>
              <w:jc w:val="both"/>
              <w:rPr>
                <w:rFonts w:ascii="Times New Roman" w:hAnsi="Times New Roman" w:cs="Times New Roman"/>
                <w:shd w:val="clear" w:color="auto" w:fill="FFFFFF"/>
              </w:rPr>
            </w:pPr>
          </w:p>
          <w:p w14:paraId="57546160" w14:textId="77777777" w:rsidR="00997399" w:rsidRPr="00660904" w:rsidRDefault="00997399" w:rsidP="00660904">
            <w:pPr>
              <w:ind w:firstLine="308"/>
              <w:jc w:val="both"/>
              <w:rPr>
                <w:rFonts w:ascii="Times New Roman" w:hAnsi="Times New Roman" w:cs="Times New Roman"/>
                <w:shd w:val="clear" w:color="auto" w:fill="FFFFFF"/>
              </w:rPr>
            </w:pPr>
          </w:p>
          <w:p w14:paraId="1FE52560" w14:textId="77777777" w:rsidR="00660904" w:rsidRPr="00660904" w:rsidRDefault="00660904" w:rsidP="00660904">
            <w:pPr>
              <w:ind w:firstLine="308"/>
              <w:jc w:val="both"/>
              <w:rPr>
                <w:rFonts w:ascii="Times New Roman" w:hAnsi="Times New Roman" w:cs="Times New Roman"/>
                <w:shd w:val="clear" w:color="auto" w:fill="FFFFFF"/>
              </w:rPr>
            </w:pPr>
            <w:r w:rsidRPr="00660904">
              <w:rPr>
                <w:rFonts w:ascii="Times New Roman" w:hAnsi="Times New Roman" w:cs="Times New Roman"/>
                <w:shd w:val="clear" w:color="auto" w:fill="FFFFFF"/>
              </w:rPr>
              <w:t>&lt; … &gt;</w:t>
            </w:r>
          </w:p>
          <w:p w14:paraId="34D7900B" w14:textId="77777777" w:rsidR="00660904" w:rsidRPr="00660904" w:rsidRDefault="00660904" w:rsidP="00660904">
            <w:pPr>
              <w:ind w:firstLine="308"/>
              <w:jc w:val="both"/>
              <w:rPr>
                <w:rFonts w:ascii="Times New Roman" w:hAnsi="Times New Roman" w:cs="Times New Roman"/>
                <w:shd w:val="clear" w:color="auto" w:fill="FFFFFF"/>
              </w:rPr>
            </w:pPr>
          </w:p>
          <w:p w14:paraId="115CF181" w14:textId="05C52A6C" w:rsidR="00660904" w:rsidRPr="00660904" w:rsidRDefault="00660904" w:rsidP="00660904">
            <w:pPr>
              <w:ind w:firstLine="308"/>
              <w:jc w:val="both"/>
              <w:rPr>
                <w:rFonts w:ascii="Times New Roman" w:hAnsi="Times New Roman" w:cs="Times New Roman"/>
                <w:shd w:val="clear" w:color="auto" w:fill="FFFFFF"/>
              </w:rPr>
            </w:pPr>
          </w:p>
        </w:tc>
      </w:tr>
    </w:tbl>
    <w:p w14:paraId="05741DD7" w14:textId="77777777" w:rsidR="00876C1D" w:rsidRPr="00660904" w:rsidRDefault="00876C1D" w:rsidP="00620873">
      <w:pPr>
        <w:rPr>
          <w:rFonts w:ascii="Times New Roman" w:hAnsi="Times New Roman" w:cs="Times New Roman"/>
          <w:b/>
          <w:sz w:val="24"/>
        </w:rPr>
      </w:pPr>
    </w:p>
    <w:sectPr w:rsidR="00876C1D" w:rsidRPr="00660904" w:rsidSect="00660904">
      <w:headerReference w:type="default" r:id="rId8"/>
      <w:pgSz w:w="16838" w:h="11906" w:orient="landscape"/>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D530E" w14:textId="77777777" w:rsidR="00131DE5" w:rsidRDefault="00131DE5" w:rsidP="00E82F7A">
      <w:pPr>
        <w:spacing w:after="0" w:line="240" w:lineRule="auto"/>
      </w:pPr>
      <w:r>
        <w:separator/>
      </w:r>
    </w:p>
  </w:endnote>
  <w:endnote w:type="continuationSeparator" w:id="0">
    <w:p w14:paraId="7C47F7B3" w14:textId="77777777" w:rsidR="00131DE5" w:rsidRDefault="00131DE5" w:rsidP="00E82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6AD66" w14:textId="77777777" w:rsidR="00131DE5" w:rsidRDefault="00131DE5" w:rsidP="00E82F7A">
      <w:pPr>
        <w:spacing w:after="0" w:line="240" w:lineRule="auto"/>
      </w:pPr>
      <w:r>
        <w:separator/>
      </w:r>
    </w:p>
  </w:footnote>
  <w:footnote w:type="continuationSeparator" w:id="0">
    <w:p w14:paraId="19B77825" w14:textId="77777777" w:rsidR="00131DE5" w:rsidRDefault="00131DE5" w:rsidP="00E82F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0"/>
        <w:szCs w:val="20"/>
      </w:rPr>
      <w:id w:val="1073083702"/>
      <w:docPartObj>
        <w:docPartGallery w:val="Page Numbers (Top of Page)"/>
        <w:docPartUnique/>
      </w:docPartObj>
    </w:sdtPr>
    <w:sdtEndPr/>
    <w:sdtContent>
      <w:p w14:paraId="40F8BCFE" w14:textId="77777777" w:rsidR="0084161E" w:rsidRPr="00E82F7A" w:rsidRDefault="0084161E">
        <w:pPr>
          <w:pStyle w:val="a5"/>
          <w:jc w:val="center"/>
          <w:rPr>
            <w:rFonts w:ascii="Times New Roman" w:hAnsi="Times New Roman" w:cs="Times New Roman"/>
            <w:sz w:val="20"/>
            <w:szCs w:val="20"/>
          </w:rPr>
        </w:pPr>
        <w:r w:rsidRPr="00E82F7A">
          <w:rPr>
            <w:rFonts w:ascii="Times New Roman" w:hAnsi="Times New Roman" w:cs="Times New Roman"/>
            <w:sz w:val="20"/>
            <w:szCs w:val="20"/>
          </w:rPr>
          <w:fldChar w:fldCharType="begin"/>
        </w:r>
        <w:r w:rsidRPr="00E82F7A">
          <w:rPr>
            <w:rFonts w:ascii="Times New Roman" w:hAnsi="Times New Roman" w:cs="Times New Roman"/>
            <w:sz w:val="20"/>
            <w:szCs w:val="20"/>
          </w:rPr>
          <w:instrText>PAGE   \* MERGEFORMAT</w:instrText>
        </w:r>
        <w:r w:rsidRPr="00E82F7A">
          <w:rPr>
            <w:rFonts w:ascii="Times New Roman" w:hAnsi="Times New Roman" w:cs="Times New Roman"/>
            <w:sz w:val="20"/>
            <w:szCs w:val="20"/>
          </w:rPr>
          <w:fldChar w:fldCharType="separate"/>
        </w:r>
        <w:r w:rsidRPr="00E82F7A">
          <w:rPr>
            <w:rFonts w:ascii="Times New Roman" w:hAnsi="Times New Roman" w:cs="Times New Roman"/>
            <w:sz w:val="20"/>
            <w:szCs w:val="20"/>
          </w:rPr>
          <w:t>2</w:t>
        </w:r>
        <w:r w:rsidRPr="00E82F7A">
          <w:rPr>
            <w:rFonts w:ascii="Times New Roman" w:hAnsi="Times New Roman" w:cs="Times New Roman"/>
            <w:sz w:val="20"/>
            <w:szCs w:val="20"/>
          </w:rPr>
          <w:fldChar w:fldCharType="end"/>
        </w:r>
      </w:p>
    </w:sdtContent>
  </w:sdt>
  <w:p w14:paraId="21772495" w14:textId="77777777" w:rsidR="0084161E" w:rsidRPr="00E82F7A" w:rsidRDefault="0084161E">
    <w:pPr>
      <w:pStyle w:val="a5"/>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6739D5"/>
    <w:multiLevelType w:val="hybridMultilevel"/>
    <w:tmpl w:val="169A91EE"/>
    <w:lvl w:ilvl="0" w:tplc="FFFFFFFF">
      <w:start w:val="1"/>
      <w:numFmt w:val="decimal"/>
      <w:lvlText w:val="%1)"/>
      <w:lvlJc w:val="left"/>
      <w:pPr>
        <w:ind w:left="960" w:hanging="360"/>
      </w:pPr>
      <w:rPr>
        <w:rFonts w:hint="default"/>
      </w:rPr>
    </w:lvl>
    <w:lvl w:ilvl="1" w:tplc="FFFFFFFF" w:tentative="1">
      <w:start w:val="1"/>
      <w:numFmt w:val="lowerLetter"/>
      <w:lvlText w:val="%2."/>
      <w:lvlJc w:val="left"/>
      <w:pPr>
        <w:ind w:left="1680" w:hanging="360"/>
      </w:pPr>
    </w:lvl>
    <w:lvl w:ilvl="2" w:tplc="FFFFFFFF" w:tentative="1">
      <w:start w:val="1"/>
      <w:numFmt w:val="lowerRoman"/>
      <w:lvlText w:val="%3."/>
      <w:lvlJc w:val="right"/>
      <w:pPr>
        <w:ind w:left="2400" w:hanging="180"/>
      </w:p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 w15:restartNumberingAfterBreak="0">
    <w:nsid w:val="74996CA8"/>
    <w:multiLevelType w:val="hybridMultilevel"/>
    <w:tmpl w:val="19507A4C"/>
    <w:lvl w:ilvl="0" w:tplc="3F5C3A4C">
      <w:start w:val="1"/>
      <w:numFmt w:val="decimal"/>
      <w:lvlText w:val="%1)"/>
      <w:lvlJc w:val="left"/>
      <w:pPr>
        <w:ind w:left="960" w:hanging="360"/>
      </w:pPr>
      <w:rPr>
        <w:rFonts w:hint="default"/>
        <w:strike w:val="0"/>
      </w:rPr>
    </w:lvl>
    <w:lvl w:ilvl="1" w:tplc="04220019" w:tentative="1">
      <w:start w:val="1"/>
      <w:numFmt w:val="lowerLetter"/>
      <w:lvlText w:val="%2."/>
      <w:lvlJc w:val="left"/>
      <w:pPr>
        <w:ind w:left="1680" w:hanging="360"/>
      </w:pPr>
    </w:lvl>
    <w:lvl w:ilvl="2" w:tplc="0422001B" w:tentative="1">
      <w:start w:val="1"/>
      <w:numFmt w:val="lowerRoman"/>
      <w:lvlText w:val="%3."/>
      <w:lvlJc w:val="right"/>
      <w:pPr>
        <w:ind w:left="2400" w:hanging="180"/>
      </w:pPr>
    </w:lvl>
    <w:lvl w:ilvl="3" w:tplc="0422000F" w:tentative="1">
      <w:start w:val="1"/>
      <w:numFmt w:val="decimal"/>
      <w:lvlText w:val="%4."/>
      <w:lvlJc w:val="left"/>
      <w:pPr>
        <w:ind w:left="3120" w:hanging="360"/>
      </w:pPr>
    </w:lvl>
    <w:lvl w:ilvl="4" w:tplc="04220019" w:tentative="1">
      <w:start w:val="1"/>
      <w:numFmt w:val="lowerLetter"/>
      <w:lvlText w:val="%5."/>
      <w:lvlJc w:val="left"/>
      <w:pPr>
        <w:ind w:left="3840" w:hanging="360"/>
      </w:pPr>
    </w:lvl>
    <w:lvl w:ilvl="5" w:tplc="0422001B" w:tentative="1">
      <w:start w:val="1"/>
      <w:numFmt w:val="lowerRoman"/>
      <w:lvlText w:val="%6."/>
      <w:lvlJc w:val="right"/>
      <w:pPr>
        <w:ind w:left="4560" w:hanging="180"/>
      </w:pPr>
    </w:lvl>
    <w:lvl w:ilvl="6" w:tplc="0422000F" w:tentative="1">
      <w:start w:val="1"/>
      <w:numFmt w:val="decimal"/>
      <w:lvlText w:val="%7."/>
      <w:lvlJc w:val="left"/>
      <w:pPr>
        <w:ind w:left="5280" w:hanging="360"/>
      </w:pPr>
    </w:lvl>
    <w:lvl w:ilvl="7" w:tplc="04220019" w:tentative="1">
      <w:start w:val="1"/>
      <w:numFmt w:val="lowerLetter"/>
      <w:lvlText w:val="%8."/>
      <w:lvlJc w:val="left"/>
      <w:pPr>
        <w:ind w:left="6000" w:hanging="360"/>
      </w:pPr>
    </w:lvl>
    <w:lvl w:ilvl="8" w:tplc="0422001B" w:tentative="1">
      <w:start w:val="1"/>
      <w:numFmt w:val="lowerRoman"/>
      <w:lvlText w:val="%9."/>
      <w:lvlJc w:val="right"/>
      <w:pPr>
        <w:ind w:left="67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1AD"/>
    <w:rsid w:val="00000A11"/>
    <w:rsid w:val="00003BF4"/>
    <w:rsid w:val="00003E7C"/>
    <w:rsid w:val="00004B32"/>
    <w:rsid w:val="00012958"/>
    <w:rsid w:val="00013D6C"/>
    <w:rsid w:val="000147F3"/>
    <w:rsid w:val="00015D78"/>
    <w:rsid w:val="00016BF3"/>
    <w:rsid w:val="000170C6"/>
    <w:rsid w:val="00017D02"/>
    <w:rsid w:val="00021604"/>
    <w:rsid w:val="00027FE0"/>
    <w:rsid w:val="0004250F"/>
    <w:rsid w:val="00043800"/>
    <w:rsid w:val="0004744E"/>
    <w:rsid w:val="00051288"/>
    <w:rsid w:val="00052179"/>
    <w:rsid w:val="0005258C"/>
    <w:rsid w:val="00053545"/>
    <w:rsid w:val="00053580"/>
    <w:rsid w:val="00053FA6"/>
    <w:rsid w:val="00054641"/>
    <w:rsid w:val="00055024"/>
    <w:rsid w:val="00055888"/>
    <w:rsid w:val="00055FF4"/>
    <w:rsid w:val="0005734B"/>
    <w:rsid w:val="0006260F"/>
    <w:rsid w:val="00063DED"/>
    <w:rsid w:val="00065299"/>
    <w:rsid w:val="000700F7"/>
    <w:rsid w:val="00070BA8"/>
    <w:rsid w:val="0007102D"/>
    <w:rsid w:val="00071481"/>
    <w:rsid w:val="000725AD"/>
    <w:rsid w:val="000726B0"/>
    <w:rsid w:val="00072B57"/>
    <w:rsid w:val="000758B0"/>
    <w:rsid w:val="0007634B"/>
    <w:rsid w:val="00077C2A"/>
    <w:rsid w:val="00081B66"/>
    <w:rsid w:val="00083439"/>
    <w:rsid w:val="0008352C"/>
    <w:rsid w:val="00085CF9"/>
    <w:rsid w:val="00087A5E"/>
    <w:rsid w:val="00091A88"/>
    <w:rsid w:val="00091A8C"/>
    <w:rsid w:val="000924F7"/>
    <w:rsid w:val="00092646"/>
    <w:rsid w:val="000940A0"/>
    <w:rsid w:val="0009661F"/>
    <w:rsid w:val="00096B4B"/>
    <w:rsid w:val="000A1218"/>
    <w:rsid w:val="000A1F13"/>
    <w:rsid w:val="000A3B97"/>
    <w:rsid w:val="000A3F17"/>
    <w:rsid w:val="000A75AA"/>
    <w:rsid w:val="000A7685"/>
    <w:rsid w:val="000A7AE2"/>
    <w:rsid w:val="000B295D"/>
    <w:rsid w:val="000B2EF7"/>
    <w:rsid w:val="000B5AB0"/>
    <w:rsid w:val="000B6196"/>
    <w:rsid w:val="000B7670"/>
    <w:rsid w:val="000C123B"/>
    <w:rsid w:val="000C31C4"/>
    <w:rsid w:val="000C3CB3"/>
    <w:rsid w:val="000C43FB"/>
    <w:rsid w:val="000C4E42"/>
    <w:rsid w:val="000C53DE"/>
    <w:rsid w:val="000C607F"/>
    <w:rsid w:val="000D3C0A"/>
    <w:rsid w:val="000D7574"/>
    <w:rsid w:val="000E0131"/>
    <w:rsid w:val="000E0EAB"/>
    <w:rsid w:val="000E0F44"/>
    <w:rsid w:val="000E4CAC"/>
    <w:rsid w:val="000E705D"/>
    <w:rsid w:val="000E7505"/>
    <w:rsid w:val="000F07B8"/>
    <w:rsid w:val="000F1E96"/>
    <w:rsid w:val="000F2390"/>
    <w:rsid w:val="000F3662"/>
    <w:rsid w:val="000F7F02"/>
    <w:rsid w:val="0010377A"/>
    <w:rsid w:val="00103999"/>
    <w:rsid w:val="00104698"/>
    <w:rsid w:val="0010682E"/>
    <w:rsid w:val="00113D08"/>
    <w:rsid w:val="001162AB"/>
    <w:rsid w:val="00116FC7"/>
    <w:rsid w:val="00117EFA"/>
    <w:rsid w:val="001220B0"/>
    <w:rsid w:val="00124A2F"/>
    <w:rsid w:val="0012527A"/>
    <w:rsid w:val="00125DE4"/>
    <w:rsid w:val="001271E8"/>
    <w:rsid w:val="00130551"/>
    <w:rsid w:val="00131132"/>
    <w:rsid w:val="00131DE5"/>
    <w:rsid w:val="001326FE"/>
    <w:rsid w:val="0013270A"/>
    <w:rsid w:val="00132C2F"/>
    <w:rsid w:val="00135CA0"/>
    <w:rsid w:val="00135F65"/>
    <w:rsid w:val="00141714"/>
    <w:rsid w:val="00142373"/>
    <w:rsid w:val="00142D61"/>
    <w:rsid w:val="00145008"/>
    <w:rsid w:val="001471CA"/>
    <w:rsid w:val="001472A1"/>
    <w:rsid w:val="0015075D"/>
    <w:rsid w:val="001507DB"/>
    <w:rsid w:val="00152218"/>
    <w:rsid w:val="001529E2"/>
    <w:rsid w:val="00153A9C"/>
    <w:rsid w:val="0015638C"/>
    <w:rsid w:val="001563FA"/>
    <w:rsid w:val="00162BFF"/>
    <w:rsid w:val="0016381E"/>
    <w:rsid w:val="0016461D"/>
    <w:rsid w:val="00164C2B"/>
    <w:rsid w:val="001657B7"/>
    <w:rsid w:val="001729EC"/>
    <w:rsid w:val="001756C3"/>
    <w:rsid w:val="00175730"/>
    <w:rsid w:val="00176371"/>
    <w:rsid w:val="0017768C"/>
    <w:rsid w:val="00183034"/>
    <w:rsid w:val="0018792B"/>
    <w:rsid w:val="00190398"/>
    <w:rsid w:val="001908C1"/>
    <w:rsid w:val="0019120C"/>
    <w:rsid w:val="0019133E"/>
    <w:rsid w:val="00192D20"/>
    <w:rsid w:val="00197659"/>
    <w:rsid w:val="0019790E"/>
    <w:rsid w:val="001A1EA1"/>
    <w:rsid w:val="001A2671"/>
    <w:rsid w:val="001A78B7"/>
    <w:rsid w:val="001B03C0"/>
    <w:rsid w:val="001B49D9"/>
    <w:rsid w:val="001B4DFF"/>
    <w:rsid w:val="001B73DD"/>
    <w:rsid w:val="001C0FB6"/>
    <w:rsid w:val="001C44AE"/>
    <w:rsid w:val="001C5271"/>
    <w:rsid w:val="001C7243"/>
    <w:rsid w:val="001C7ED0"/>
    <w:rsid w:val="001D1075"/>
    <w:rsid w:val="001D1F44"/>
    <w:rsid w:val="001D4E8D"/>
    <w:rsid w:val="001D4EE8"/>
    <w:rsid w:val="001D63BA"/>
    <w:rsid w:val="001D775B"/>
    <w:rsid w:val="001E1705"/>
    <w:rsid w:val="001E26EC"/>
    <w:rsid w:val="001E2CD7"/>
    <w:rsid w:val="001E3E51"/>
    <w:rsid w:val="001E515F"/>
    <w:rsid w:val="001E5D4F"/>
    <w:rsid w:val="001E6521"/>
    <w:rsid w:val="001E747A"/>
    <w:rsid w:val="001F249E"/>
    <w:rsid w:val="001F70C5"/>
    <w:rsid w:val="0020185F"/>
    <w:rsid w:val="002031A0"/>
    <w:rsid w:val="002032F9"/>
    <w:rsid w:val="00203BFC"/>
    <w:rsid w:val="00206CC9"/>
    <w:rsid w:val="00206D1A"/>
    <w:rsid w:val="00211868"/>
    <w:rsid w:val="00211DCF"/>
    <w:rsid w:val="00214451"/>
    <w:rsid w:val="00216CEA"/>
    <w:rsid w:val="00225288"/>
    <w:rsid w:val="00226B32"/>
    <w:rsid w:val="00226FA4"/>
    <w:rsid w:val="002270F6"/>
    <w:rsid w:val="00230836"/>
    <w:rsid w:val="00231848"/>
    <w:rsid w:val="00232914"/>
    <w:rsid w:val="00233A21"/>
    <w:rsid w:val="002349C6"/>
    <w:rsid w:val="0023504C"/>
    <w:rsid w:val="00237D4D"/>
    <w:rsid w:val="00240063"/>
    <w:rsid w:val="002436E0"/>
    <w:rsid w:val="002460C7"/>
    <w:rsid w:val="002463F8"/>
    <w:rsid w:val="0024787F"/>
    <w:rsid w:val="002512B8"/>
    <w:rsid w:val="00254B87"/>
    <w:rsid w:val="00254BBE"/>
    <w:rsid w:val="00257310"/>
    <w:rsid w:val="002605A8"/>
    <w:rsid w:val="002621A6"/>
    <w:rsid w:val="0026325F"/>
    <w:rsid w:val="00263C3F"/>
    <w:rsid w:val="00263F6C"/>
    <w:rsid w:val="00265EF0"/>
    <w:rsid w:val="00267512"/>
    <w:rsid w:val="00267AFB"/>
    <w:rsid w:val="0027108A"/>
    <w:rsid w:val="00271C15"/>
    <w:rsid w:val="00272DE7"/>
    <w:rsid w:val="002764BA"/>
    <w:rsid w:val="00281F71"/>
    <w:rsid w:val="0028277C"/>
    <w:rsid w:val="00283945"/>
    <w:rsid w:val="00283EC6"/>
    <w:rsid w:val="0028439B"/>
    <w:rsid w:val="00286780"/>
    <w:rsid w:val="00286D28"/>
    <w:rsid w:val="00287F16"/>
    <w:rsid w:val="00292167"/>
    <w:rsid w:val="002A10E3"/>
    <w:rsid w:val="002A1A8F"/>
    <w:rsid w:val="002A1BAF"/>
    <w:rsid w:val="002A4524"/>
    <w:rsid w:val="002A4A73"/>
    <w:rsid w:val="002A4F31"/>
    <w:rsid w:val="002B1486"/>
    <w:rsid w:val="002B22F5"/>
    <w:rsid w:val="002B46B6"/>
    <w:rsid w:val="002B662F"/>
    <w:rsid w:val="002B67A3"/>
    <w:rsid w:val="002B6B6B"/>
    <w:rsid w:val="002B70E6"/>
    <w:rsid w:val="002C1461"/>
    <w:rsid w:val="002C20A2"/>
    <w:rsid w:val="002C2C9B"/>
    <w:rsid w:val="002C4005"/>
    <w:rsid w:val="002C4180"/>
    <w:rsid w:val="002C4A50"/>
    <w:rsid w:val="002C53D1"/>
    <w:rsid w:val="002C6B07"/>
    <w:rsid w:val="002D72D4"/>
    <w:rsid w:val="002D7B2B"/>
    <w:rsid w:val="002E0550"/>
    <w:rsid w:val="002E3FDA"/>
    <w:rsid w:val="002E4DBB"/>
    <w:rsid w:val="002E560B"/>
    <w:rsid w:val="002E7B25"/>
    <w:rsid w:val="002F39CC"/>
    <w:rsid w:val="002F4732"/>
    <w:rsid w:val="002F7BC4"/>
    <w:rsid w:val="00302D0A"/>
    <w:rsid w:val="00304D9E"/>
    <w:rsid w:val="00306C2B"/>
    <w:rsid w:val="00307BFC"/>
    <w:rsid w:val="00311CBA"/>
    <w:rsid w:val="00313C95"/>
    <w:rsid w:val="0031746E"/>
    <w:rsid w:val="003204CD"/>
    <w:rsid w:val="00321DF4"/>
    <w:rsid w:val="00322A9F"/>
    <w:rsid w:val="00323427"/>
    <w:rsid w:val="00325EC6"/>
    <w:rsid w:val="0033251E"/>
    <w:rsid w:val="00332579"/>
    <w:rsid w:val="003358B2"/>
    <w:rsid w:val="00335E32"/>
    <w:rsid w:val="00336F1B"/>
    <w:rsid w:val="0033754D"/>
    <w:rsid w:val="00341F78"/>
    <w:rsid w:val="00350576"/>
    <w:rsid w:val="00350A78"/>
    <w:rsid w:val="00351D73"/>
    <w:rsid w:val="00356237"/>
    <w:rsid w:val="003574A6"/>
    <w:rsid w:val="00366C8E"/>
    <w:rsid w:val="00367F18"/>
    <w:rsid w:val="003726E8"/>
    <w:rsid w:val="0037663C"/>
    <w:rsid w:val="003778F7"/>
    <w:rsid w:val="0038011D"/>
    <w:rsid w:val="003807D6"/>
    <w:rsid w:val="0038109F"/>
    <w:rsid w:val="00382579"/>
    <w:rsid w:val="00384EDA"/>
    <w:rsid w:val="00384F03"/>
    <w:rsid w:val="00384FFE"/>
    <w:rsid w:val="003858E3"/>
    <w:rsid w:val="00385C88"/>
    <w:rsid w:val="003866D5"/>
    <w:rsid w:val="00386ECF"/>
    <w:rsid w:val="003875D9"/>
    <w:rsid w:val="00390345"/>
    <w:rsid w:val="003913AF"/>
    <w:rsid w:val="00391AE4"/>
    <w:rsid w:val="003928E2"/>
    <w:rsid w:val="003945D0"/>
    <w:rsid w:val="0039596D"/>
    <w:rsid w:val="0039744E"/>
    <w:rsid w:val="003977F7"/>
    <w:rsid w:val="003A2D94"/>
    <w:rsid w:val="003A3D50"/>
    <w:rsid w:val="003B055C"/>
    <w:rsid w:val="003B1F9C"/>
    <w:rsid w:val="003B2E51"/>
    <w:rsid w:val="003B4854"/>
    <w:rsid w:val="003B608D"/>
    <w:rsid w:val="003C7BBC"/>
    <w:rsid w:val="003D28AF"/>
    <w:rsid w:val="003D5721"/>
    <w:rsid w:val="003D5AAE"/>
    <w:rsid w:val="003D6955"/>
    <w:rsid w:val="003D76EB"/>
    <w:rsid w:val="003D7CFD"/>
    <w:rsid w:val="003F0EB5"/>
    <w:rsid w:val="003F2BE8"/>
    <w:rsid w:val="003F3E3D"/>
    <w:rsid w:val="003F4037"/>
    <w:rsid w:val="003F40C1"/>
    <w:rsid w:val="003F4C99"/>
    <w:rsid w:val="00400893"/>
    <w:rsid w:val="004013B5"/>
    <w:rsid w:val="00401E40"/>
    <w:rsid w:val="004030C4"/>
    <w:rsid w:val="004050F6"/>
    <w:rsid w:val="0040578D"/>
    <w:rsid w:val="00405A25"/>
    <w:rsid w:val="00421195"/>
    <w:rsid w:val="00421C3E"/>
    <w:rsid w:val="004221F0"/>
    <w:rsid w:val="00424616"/>
    <w:rsid w:val="00426601"/>
    <w:rsid w:val="00426F3E"/>
    <w:rsid w:val="00431B16"/>
    <w:rsid w:val="00432349"/>
    <w:rsid w:val="00445996"/>
    <w:rsid w:val="00447B67"/>
    <w:rsid w:val="00447D4A"/>
    <w:rsid w:val="004510B4"/>
    <w:rsid w:val="00452673"/>
    <w:rsid w:val="00452C39"/>
    <w:rsid w:val="00453064"/>
    <w:rsid w:val="00455756"/>
    <w:rsid w:val="004605B7"/>
    <w:rsid w:val="00460A1B"/>
    <w:rsid w:val="0046110E"/>
    <w:rsid w:val="004646C3"/>
    <w:rsid w:val="00466915"/>
    <w:rsid w:val="00470269"/>
    <w:rsid w:val="00470784"/>
    <w:rsid w:val="00470891"/>
    <w:rsid w:val="00472088"/>
    <w:rsid w:val="004741D8"/>
    <w:rsid w:val="00474F9E"/>
    <w:rsid w:val="004755E3"/>
    <w:rsid w:val="004756A2"/>
    <w:rsid w:val="00476035"/>
    <w:rsid w:val="004769B5"/>
    <w:rsid w:val="0048208D"/>
    <w:rsid w:val="00484A9E"/>
    <w:rsid w:val="004862C1"/>
    <w:rsid w:val="004868D7"/>
    <w:rsid w:val="00490E22"/>
    <w:rsid w:val="00491BAD"/>
    <w:rsid w:val="0049273D"/>
    <w:rsid w:val="00492E3F"/>
    <w:rsid w:val="00493FF8"/>
    <w:rsid w:val="00496021"/>
    <w:rsid w:val="004977A9"/>
    <w:rsid w:val="004A1FF9"/>
    <w:rsid w:val="004A20EF"/>
    <w:rsid w:val="004A36F3"/>
    <w:rsid w:val="004A3D1E"/>
    <w:rsid w:val="004A5464"/>
    <w:rsid w:val="004A6D76"/>
    <w:rsid w:val="004B1189"/>
    <w:rsid w:val="004B4CD5"/>
    <w:rsid w:val="004B7B15"/>
    <w:rsid w:val="004C1AD6"/>
    <w:rsid w:val="004C1B42"/>
    <w:rsid w:val="004C4CEC"/>
    <w:rsid w:val="004C4D20"/>
    <w:rsid w:val="004C69C2"/>
    <w:rsid w:val="004D0A88"/>
    <w:rsid w:val="004D4499"/>
    <w:rsid w:val="004E0C19"/>
    <w:rsid w:val="004E25E8"/>
    <w:rsid w:val="004E3CFC"/>
    <w:rsid w:val="004E4BD7"/>
    <w:rsid w:val="004F1880"/>
    <w:rsid w:val="004F1AF3"/>
    <w:rsid w:val="004F3DB8"/>
    <w:rsid w:val="004F5A53"/>
    <w:rsid w:val="004F67A5"/>
    <w:rsid w:val="004F7F11"/>
    <w:rsid w:val="005038C9"/>
    <w:rsid w:val="00510E01"/>
    <w:rsid w:val="00511FC9"/>
    <w:rsid w:val="00513B04"/>
    <w:rsid w:val="00513B56"/>
    <w:rsid w:val="005158DE"/>
    <w:rsid w:val="0051660A"/>
    <w:rsid w:val="005171B7"/>
    <w:rsid w:val="0051790D"/>
    <w:rsid w:val="005204FB"/>
    <w:rsid w:val="00521304"/>
    <w:rsid w:val="00524256"/>
    <w:rsid w:val="00526245"/>
    <w:rsid w:val="00527221"/>
    <w:rsid w:val="00530C00"/>
    <w:rsid w:val="00530C1F"/>
    <w:rsid w:val="00530CD9"/>
    <w:rsid w:val="0053200B"/>
    <w:rsid w:val="00533687"/>
    <w:rsid w:val="005350FF"/>
    <w:rsid w:val="00537305"/>
    <w:rsid w:val="00540C80"/>
    <w:rsid w:val="0054173E"/>
    <w:rsid w:val="0054493B"/>
    <w:rsid w:val="00547FC2"/>
    <w:rsid w:val="00550F43"/>
    <w:rsid w:val="00552D73"/>
    <w:rsid w:val="00553313"/>
    <w:rsid w:val="0056170A"/>
    <w:rsid w:val="005638D2"/>
    <w:rsid w:val="00563930"/>
    <w:rsid w:val="00563A50"/>
    <w:rsid w:val="00564656"/>
    <w:rsid w:val="00564DF3"/>
    <w:rsid w:val="00565758"/>
    <w:rsid w:val="005669FF"/>
    <w:rsid w:val="0057168F"/>
    <w:rsid w:val="00571EB7"/>
    <w:rsid w:val="00573644"/>
    <w:rsid w:val="0057437A"/>
    <w:rsid w:val="00575AB2"/>
    <w:rsid w:val="005764F9"/>
    <w:rsid w:val="00576BC1"/>
    <w:rsid w:val="00576E99"/>
    <w:rsid w:val="00580A5E"/>
    <w:rsid w:val="00581665"/>
    <w:rsid w:val="00581C2C"/>
    <w:rsid w:val="00583F29"/>
    <w:rsid w:val="00590B6F"/>
    <w:rsid w:val="005915A1"/>
    <w:rsid w:val="00595A02"/>
    <w:rsid w:val="00596631"/>
    <w:rsid w:val="00596D17"/>
    <w:rsid w:val="00597501"/>
    <w:rsid w:val="005977EB"/>
    <w:rsid w:val="005A19DC"/>
    <w:rsid w:val="005A437A"/>
    <w:rsid w:val="005A5437"/>
    <w:rsid w:val="005A5BD3"/>
    <w:rsid w:val="005A7420"/>
    <w:rsid w:val="005B0085"/>
    <w:rsid w:val="005B043B"/>
    <w:rsid w:val="005B2F6F"/>
    <w:rsid w:val="005B37FD"/>
    <w:rsid w:val="005B6634"/>
    <w:rsid w:val="005B67B8"/>
    <w:rsid w:val="005B7CF9"/>
    <w:rsid w:val="005C0DA9"/>
    <w:rsid w:val="005C3341"/>
    <w:rsid w:val="005C553E"/>
    <w:rsid w:val="005C6021"/>
    <w:rsid w:val="005C6AC5"/>
    <w:rsid w:val="005D4486"/>
    <w:rsid w:val="005D466A"/>
    <w:rsid w:val="005D5AD2"/>
    <w:rsid w:val="005D5E9E"/>
    <w:rsid w:val="005D685C"/>
    <w:rsid w:val="005D72FE"/>
    <w:rsid w:val="005E15FF"/>
    <w:rsid w:val="005E2BB4"/>
    <w:rsid w:val="005E3520"/>
    <w:rsid w:val="005E3C4A"/>
    <w:rsid w:val="005E3E81"/>
    <w:rsid w:val="005E454D"/>
    <w:rsid w:val="005E50A4"/>
    <w:rsid w:val="005E515D"/>
    <w:rsid w:val="005E5921"/>
    <w:rsid w:val="005E7BE8"/>
    <w:rsid w:val="005F17A4"/>
    <w:rsid w:val="005F20CE"/>
    <w:rsid w:val="005F5758"/>
    <w:rsid w:val="005F7660"/>
    <w:rsid w:val="005F7D58"/>
    <w:rsid w:val="00600DF9"/>
    <w:rsid w:val="00600E6E"/>
    <w:rsid w:val="00600F03"/>
    <w:rsid w:val="00604177"/>
    <w:rsid w:val="00605453"/>
    <w:rsid w:val="00611963"/>
    <w:rsid w:val="00611E5D"/>
    <w:rsid w:val="00612162"/>
    <w:rsid w:val="00612C8C"/>
    <w:rsid w:val="006142BA"/>
    <w:rsid w:val="0061471A"/>
    <w:rsid w:val="00614869"/>
    <w:rsid w:val="00616112"/>
    <w:rsid w:val="00616735"/>
    <w:rsid w:val="00617281"/>
    <w:rsid w:val="00620873"/>
    <w:rsid w:val="00621B87"/>
    <w:rsid w:val="00625093"/>
    <w:rsid w:val="0063140A"/>
    <w:rsid w:val="00632DEE"/>
    <w:rsid w:val="00634149"/>
    <w:rsid w:val="00634519"/>
    <w:rsid w:val="0063528A"/>
    <w:rsid w:val="00635ACD"/>
    <w:rsid w:val="00635E75"/>
    <w:rsid w:val="00636EFE"/>
    <w:rsid w:val="0064190F"/>
    <w:rsid w:val="0064519E"/>
    <w:rsid w:val="00645511"/>
    <w:rsid w:val="0064569A"/>
    <w:rsid w:val="00645FA0"/>
    <w:rsid w:val="0064657A"/>
    <w:rsid w:val="00654D4F"/>
    <w:rsid w:val="00657079"/>
    <w:rsid w:val="0065798D"/>
    <w:rsid w:val="00660904"/>
    <w:rsid w:val="00661FEC"/>
    <w:rsid w:val="00664AF0"/>
    <w:rsid w:val="006650A2"/>
    <w:rsid w:val="006712A8"/>
    <w:rsid w:val="006719BC"/>
    <w:rsid w:val="0067675D"/>
    <w:rsid w:val="00676C4E"/>
    <w:rsid w:val="00676D25"/>
    <w:rsid w:val="00676E54"/>
    <w:rsid w:val="0067785D"/>
    <w:rsid w:val="006803CE"/>
    <w:rsid w:val="00680E43"/>
    <w:rsid w:val="00681618"/>
    <w:rsid w:val="00681913"/>
    <w:rsid w:val="00682D44"/>
    <w:rsid w:val="006847FE"/>
    <w:rsid w:val="006905A0"/>
    <w:rsid w:val="00691CDE"/>
    <w:rsid w:val="00692A49"/>
    <w:rsid w:val="00693C9C"/>
    <w:rsid w:val="00694AFF"/>
    <w:rsid w:val="00695E4F"/>
    <w:rsid w:val="0069775E"/>
    <w:rsid w:val="006A07C2"/>
    <w:rsid w:val="006A0869"/>
    <w:rsid w:val="006A208A"/>
    <w:rsid w:val="006A2144"/>
    <w:rsid w:val="006A338A"/>
    <w:rsid w:val="006A3CC6"/>
    <w:rsid w:val="006A69B6"/>
    <w:rsid w:val="006A7A7F"/>
    <w:rsid w:val="006B12D0"/>
    <w:rsid w:val="006B7893"/>
    <w:rsid w:val="006B7DDC"/>
    <w:rsid w:val="006C1043"/>
    <w:rsid w:val="006C16E5"/>
    <w:rsid w:val="006C32A8"/>
    <w:rsid w:val="006C7095"/>
    <w:rsid w:val="006D1FCC"/>
    <w:rsid w:val="006D6FC0"/>
    <w:rsid w:val="006D6FE6"/>
    <w:rsid w:val="006E1F05"/>
    <w:rsid w:val="006E27F8"/>
    <w:rsid w:val="006F034A"/>
    <w:rsid w:val="006F08B1"/>
    <w:rsid w:val="006F255E"/>
    <w:rsid w:val="006F35E3"/>
    <w:rsid w:val="006F35EB"/>
    <w:rsid w:val="006F3758"/>
    <w:rsid w:val="006F5F13"/>
    <w:rsid w:val="00704682"/>
    <w:rsid w:val="00704A18"/>
    <w:rsid w:val="007058BC"/>
    <w:rsid w:val="00707437"/>
    <w:rsid w:val="007076DB"/>
    <w:rsid w:val="00707B90"/>
    <w:rsid w:val="00710666"/>
    <w:rsid w:val="007131E2"/>
    <w:rsid w:val="00715486"/>
    <w:rsid w:val="007164AC"/>
    <w:rsid w:val="007166B3"/>
    <w:rsid w:val="0072166A"/>
    <w:rsid w:val="00721FC5"/>
    <w:rsid w:val="00722611"/>
    <w:rsid w:val="00726A22"/>
    <w:rsid w:val="00726A2F"/>
    <w:rsid w:val="007346EB"/>
    <w:rsid w:val="00740897"/>
    <w:rsid w:val="0074173B"/>
    <w:rsid w:val="00743DAF"/>
    <w:rsid w:val="00746593"/>
    <w:rsid w:val="00747203"/>
    <w:rsid w:val="00754593"/>
    <w:rsid w:val="0076598C"/>
    <w:rsid w:val="00765D2D"/>
    <w:rsid w:val="007706E5"/>
    <w:rsid w:val="0077164D"/>
    <w:rsid w:val="00772465"/>
    <w:rsid w:val="00772AD7"/>
    <w:rsid w:val="00774412"/>
    <w:rsid w:val="00774A49"/>
    <w:rsid w:val="00776745"/>
    <w:rsid w:val="00777FB7"/>
    <w:rsid w:val="00781279"/>
    <w:rsid w:val="007813B6"/>
    <w:rsid w:val="007819EB"/>
    <w:rsid w:val="00783D44"/>
    <w:rsid w:val="00784670"/>
    <w:rsid w:val="007862E1"/>
    <w:rsid w:val="00786BED"/>
    <w:rsid w:val="007903C9"/>
    <w:rsid w:val="00790EDF"/>
    <w:rsid w:val="00791A54"/>
    <w:rsid w:val="00791BAE"/>
    <w:rsid w:val="00792E89"/>
    <w:rsid w:val="0079575E"/>
    <w:rsid w:val="007958D8"/>
    <w:rsid w:val="00796C02"/>
    <w:rsid w:val="007A0F8A"/>
    <w:rsid w:val="007A5C23"/>
    <w:rsid w:val="007B4892"/>
    <w:rsid w:val="007B517D"/>
    <w:rsid w:val="007C247D"/>
    <w:rsid w:val="007C5D7D"/>
    <w:rsid w:val="007C7199"/>
    <w:rsid w:val="007D4778"/>
    <w:rsid w:val="007D5004"/>
    <w:rsid w:val="007D6196"/>
    <w:rsid w:val="007E0EC9"/>
    <w:rsid w:val="007E2E7F"/>
    <w:rsid w:val="007E3C7C"/>
    <w:rsid w:val="007E457E"/>
    <w:rsid w:val="007E4CC2"/>
    <w:rsid w:val="007E7097"/>
    <w:rsid w:val="007E7790"/>
    <w:rsid w:val="007F0633"/>
    <w:rsid w:val="007F0FFD"/>
    <w:rsid w:val="007F1D27"/>
    <w:rsid w:val="007F21C4"/>
    <w:rsid w:val="007F25A5"/>
    <w:rsid w:val="007F3976"/>
    <w:rsid w:val="007F5EE2"/>
    <w:rsid w:val="007F7911"/>
    <w:rsid w:val="0080041E"/>
    <w:rsid w:val="00803138"/>
    <w:rsid w:val="00803BC5"/>
    <w:rsid w:val="00803ECC"/>
    <w:rsid w:val="00806342"/>
    <w:rsid w:val="00807AE7"/>
    <w:rsid w:val="00811987"/>
    <w:rsid w:val="008119DA"/>
    <w:rsid w:val="00812345"/>
    <w:rsid w:val="008126B4"/>
    <w:rsid w:val="00812A3D"/>
    <w:rsid w:val="008130D3"/>
    <w:rsid w:val="008154AC"/>
    <w:rsid w:val="00815E31"/>
    <w:rsid w:val="0081641E"/>
    <w:rsid w:val="00816435"/>
    <w:rsid w:val="00821746"/>
    <w:rsid w:val="00822B30"/>
    <w:rsid w:val="00822B55"/>
    <w:rsid w:val="008248DE"/>
    <w:rsid w:val="00824A91"/>
    <w:rsid w:val="008260E1"/>
    <w:rsid w:val="008266B2"/>
    <w:rsid w:val="00826D1E"/>
    <w:rsid w:val="008344F3"/>
    <w:rsid w:val="0083515E"/>
    <w:rsid w:val="0084161E"/>
    <w:rsid w:val="0084268E"/>
    <w:rsid w:val="00844F01"/>
    <w:rsid w:val="008536B0"/>
    <w:rsid w:val="008537A0"/>
    <w:rsid w:val="00860021"/>
    <w:rsid w:val="008624EF"/>
    <w:rsid w:val="00862C13"/>
    <w:rsid w:val="008668DD"/>
    <w:rsid w:val="008719F5"/>
    <w:rsid w:val="00873181"/>
    <w:rsid w:val="00875683"/>
    <w:rsid w:val="00875A1E"/>
    <w:rsid w:val="00876C1D"/>
    <w:rsid w:val="00880F8A"/>
    <w:rsid w:val="008812EB"/>
    <w:rsid w:val="008813B8"/>
    <w:rsid w:val="008818D2"/>
    <w:rsid w:val="00881A5D"/>
    <w:rsid w:val="008843D3"/>
    <w:rsid w:val="00884687"/>
    <w:rsid w:val="00886E19"/>
    <w:rsid w:val="00893245"/>
    <w:rsid w:val="0089612A"/>
    <w:rsid w:val="00897C3F"/>
    <w:rsid w:val="008A0411"/>
    <w:rsid w:val="008A30C3"/>
    <w:rsid w:val="008A543E"/>
    <w:rsid w:val="008A6DE7"/>
    <w:rsid w:val="008A7E00"/>
    <w:rsid w:val="008B26C1"/>
    <w:rsid w:val="008B321F"/>
    <w:rsid w:val="008B793F"/>
    <w:rsid w:val="008C1C7D"/>
    <w:rsid w:val="008C2421"/>
    <w:rsid w:val="008C2A20"/>
    <w:rsid w:val="008C33F8"/>
    <w:rsid w:val="008C3591"/>
    <w:rsid w:val="008C4401"/>
    <w:rsid w:val="008D0858"/>
    <w:rsid w:val="008D14B4"/>
    <w:rsid w:val="008D1685"/>
    <w:rsid w:val="008D45BE"/>
    <w:rsid w:val="008D6591"/>
    <w:rsid w:val="008E0721"/>
    <w:rsid w:val="008E1270"/>
    <w:rsid w:val="008E721D"/>
    <w:rsid w:val="008F3507"/>
    <w:rsid w:val="0090264B"/>
    <w:rsid w:val="00905CDD"/>
    <w:rsid w:val="00906035"/>
    <w:rsid w:val="00906365"/>
    <w:rsid w:val="00906428"/>
    <w:rsid w:val="009102E9"/>
    <w:rsid w:val="009135BA"/>
    <w:rsid w:val="0091434F"/>
    <w:rsid w:val="00924675"/>
    <w:rsid w:val="009270B4"/>
    <w:rsid w:val="00932B1F"/>
    <w:rsid w:val="0093746D"/>
    <w:rsid w:val="00940443"/>
    <w:rsid w:val="00940773"/>
    <w:rsid w:val="00942D46"/>
    <w:rsid w:val="0094318E"/>
    <w:rsid w:val="009438A9"/>
    <w:rsid w:val="009440F2"/>
    <w:rsid w:val="009468F1"/>
    <w:rsid w:val="00950E51"/>
    <w:rsid w:val="00951683"/>
    <w:rsid w:val="0095227F"/>
    <w:rsid w:val="0095249B"/>
    <w:rsid w:val="00952FA6"/>
    <w:rsid w:val="00953230"/>
    <w:rsid w:val="009536D1"/>
    <w:rsid w:val="00960FBC"/>
    <w:rsid w:val="00963EEF"/>
    <w:rsid w:val="00964E93"/>
    <w:rsid w:val="00967056"/>
    <w:rsid w:val="00970373"/>
    <w:rsid w:val="00973C32"/>
    <w:rsid w:val="0097697B"/>
    <w:rsid w:val="009773F9"/>
    <w:rsid w:val="00980319"/>
    <w:rsid w:val="009817BF"/>
    <w:rsid w:val="00983148"/>
    <w:rsid w:val="009837DE"/>
    <w:rsid w:val="009866D1"/>
    <w:rsid w:val="00997399"/>
    <w:rsid w:val="00997606"/>
    <w:rsid w:val="009A0856"/>
    <w:rsid w:val="009A266B"/>
    <w:rsid w:val="009A28AE"/>
    <w:rsid w:val="009A299C"/>
    <w:rsid w:val="009A440F"/>
    <w:rsid w:val="009A4DD6"/>
    <w:rsid w:val="009A5948"/>
    <w:rsid w:val="009A6AC3"/>
    <w:rsid w:val="009A7094"/>
    <w:rsid w:val="009A7F4F"/>
    <w:rsid w:val="009B21DA"/>
    <w:rsid w:val="009B367F"/>
    <w:rsid w:val="009B3C74"/>
    <w:rsid w:val="009B411F"/>
    <w:rsid w:val="009B6D1D"/>
    <w:rsid w:val="009B6E1D"/>
    <w:rsid w:val="009C374D"/>
    <w:rsid w:val="009C40BD"/>
    <w:rsid w:val="009D1C96"/>
    <w:rsid w:val="009D4D97"/>
    <w:rsid w:val="009E130E"/>
    <w:rsid w:val="009E162E"/>
    <w:rsid w:val="009E1988"/>
    <w:rsid w:val="009E2088"/>
    <w:rsid w:val="009E29F3"/>
    <w:rsid w:val="009E416D"/>
    <w:rsid w:val="009E54F8"/>
    <w:rsid w:val="009E7A7C"/>
    <w:rsid w:val="009F0B18"/>
    <w:rsid w:val="009F102D"/>
    <w:rsid w:val="009F424A"/>
    <w:rsid w:val="009F4327"/>
    <w:rsid w:val="00A00B82"/>
    <w:rsid w:val="00A1022D"/>
    <w:rsid w:val="00A10F03"/>
    <w:rsid w:val="00A13719"/>
    <w:rsid w:val="00A159F7"/>
    <w:rsid w:val="00A15A77"/>
    <w:rsid w:val="00A1600A"/>
    <w:rsid w:val="00A16BDC"/>
    <w:rsid w:val="00A17DB4"/>
    <w:rsid w:val="00A20E64"/>
    <w:rsid w:val="00A215C3"/>
    <w:rsid w:val="00A24E7A"/>
    <w:rsid w:val="00A25031"/>
    <w:rsid w:val="00A26050"/>
    <w:rsid w:val="00A2790F"/>
    <w:rsid w:val="00A27DEB"/>
    <w:rsid w:val="00A305F8"/>
    <w:rsid w:val="00A30E6B"/>
    <w:rsid w:val="00A30FF9"/>
    <w:rsid w:val="00A32E47"/>
    <w:rsid w:val="00A34D36"/>
    <w:rsid w:val="00A358EF"/>
    <w:rsid w:val="00A37CF9"/>
    <w:rsid w:val="00A420C8"/>
    <w:rsid w:val="00A42363"/>
    <w:rsid w:val="00A43FAE"/>
    <w:rsid w:val="00A444D8"/>
    <w:rsid w:val="00A47AF8"/>
    <w:rsid w:val="00A52BDC"/>
    <w:rsid w:val="00A5304F"/>
    <w:rsid w:val="00A63956"/>
    <w:rsid w:val="00A66C1D"/>
    <w:rsid w:val="00A66C21"/>
    <w:rsid w:val="00A67E57"/>
    <w:rsid w:val="00A76B1E"/>
    <w:rsid w:val="00A8093B"/>
    <w:rsid w:val="00A81E08"/>
    <w:rsid w:val="00A820C8"/>
    <w:rsid w:val="00A82422"/>
    <w:rsid w:val="00A87031"/>
    <w:rsid w:val="00A93D7D"/>
    <w:rsid w:val="00A93FC5"/>
    <w:rsid w:val="00A96D41"/>
    <w:rsid w:val="00A96F08"/>
    <w:rsid w:val="00AA1C2F"/>
    <w:rsid w:val="00AA26C8"/>
    <w:rsid w:val="00AA4B7A"/>
    <w:rsid w:val="00AA5868"/>
    <w:rsid w:val="00AA6B00"/>
    <w:rsid w:val="00AA7002"/>
    <w:rsid w:val="00AA7B75"/>
    <w:rsid w:val="00AB017F"/>
    <w:rsid w:val="00AB0402"/>
    <w:rsid w:val="00AB1A23"/>
    <w:rsid w:val="00AB3EA9"/>
    <w:rsid w:val="00AB5513"/>
    <w:rsid w:val="00AB5EF4"/>
    <w:rsid w:val="00AB6756"/>
    <w:rsid w:val="00AB6B3D"/>
    <w:rsid w:val="00AB7788"/>
    <w:rsid w:val="00AC248B"/>
    <w:rsid w:val="00AC3237"/>
    <w:rsid w:val="00AC6BC9"/>
    <w:rsid w:val="00AD1642"/>
    <w:rsid w:val="00AD1AC3"/>
    <w:rsid w:val="00AD301A"/>
    <w:rsid w:val="00AD4BE8"/>
    <w:rsid w:val="00AD69E4"/>
    <w:rsid w:val="00AD6E91"/>
    <w:rsid w:val="00AD6FF8"/>
    <w:rsid w:val="00AD70A3"/>
    <w:rsid w:val="00AE2727"/>
    <w:rsid w:val="00AE343E"/>
    <w:rsid w:val="00AE51A5"/>
    <w:rsid w:val="00AE6C36"/>
    <w:rsid w:val="00AF1B29"/>
    <w:rsid w:val="00AF2047"/>
    <w:rsid w:val="00AF52E0"/>
    <w:rsid w:val="00AF7BAE"/>
    <w:rsid w:val="00B003F7"/>
    <w:rsid w:val="00B01840"/>
    <w:rsid w:val="00B033C6"/>
    <w:rsid w:val="00B04EA0"/>
    <w:rsid w:val="00B11403"/>
    <w:rsid w:val="00B1428C"/>
    <w:rsid w:val="00B1485F"/>
    <w:rsid w:val="00B1693B"/>
    <w:rsid w:val="00B175E7"/>
    <w:rsid w:val="00B177E4"/>
    <w:rsid w:val="00B21476"/>
    <w:rsid w:val="00B21848"/>
    <w:rsid w:val="00B21FA7"/>
    <w:rsid w:val="00B22305"/>
    <w:rsid w:val="00B22832"/>
    <w:rsid w:val="00B22E44"/>
    <w:rsid w:val="00B24ADB"/>
    <w:rsid w:val="00B251CD"/>
    <w:rsid w:val="00B26554"/>
    <w:rsid w:val="00B31067"/>
    <w:rsid w:val="00B31A42"/>
    <w:rsid w:val="00B34639"/>
    <w:rsid w:val="00B3476D"/>
    <w:rsid w:val="00B34A03"/>
    <w:rsid w:val="00B34B05"/>
    <w:rsid w:val="00B36F96"/>
    <w:rsid w:val="00B37587"/>
    <w:rsid w:val="00B421D8"/>
    <w:rsid w:val="00B470E9"/>
    <w:rsid w:val="00B47A2F"/>
    <w:rsid w:val="00B47E12"/>
    <w:rsid w:val="00B50F4A"/>
    <w:rsid w:val="00B56EF0"/>
    <w:rsid w:val="00B6109D"/>
    <w:rsid w:val="00B63F7B"/>
    <w:rsid w:val="00B666F1"/>
    <w:rsid w:val="00B670A4"/>
    <w:rsid w:val="00B72304"/>
    <w:rsid w:val="00B72D11"/>
    <w:rsid w:val="00B74585"/>
    <w:rsid w:val="00B748B1"/>
    <w:rsid w:val="00B80662"/>
    <w:rsid w:val="00B8101A"/>
    <w:rsid w:val="00B81CFD"/>
    <w:rsid w:val="00B82485"/>
    <w:rsid w:val="00B84BAA"/>
    <w:rsid w:val="00B907F8"/>
    <w:rsid w:val="00B91BCD"/>
    <w:rsid w:val="00B951D6"/>
    <w:rsid w:val="00BA050A"/>
    <w:rsid w:val="00BA0839"/>
    <w:rsid w:val="00BA703E"/>
    <w:rsid w:val="00BB01C5"/>
    <w:rsid w:val="00BB0556"/>
    <w:rsid w:val="00BB0B16"/>
    <w:rsid w:val="00BB4AA4"/>
    <w:rsid w:val="00BB7EA9"/>
    <w:rsid w:val="00BC5B9D"/>
    <w:rsid w:val="00BC6F3C"/>
    <w:rsid w:val="00BD1B4D"/>
    <w:rsid w:val="00BD463A"/>
    <w:rsid w:val="00BE2888"/>
    <w:rsid w:val="00BE7F19"/>
    <w:rsid w:val="00BF01E5"/>
    <w:rsid w:val="00BF3854"/>
    <w:rsid w:val="00BF4081"/>
    <w:rsid w:val="00C00C25"/>
    <w:rsid w:val="00C01219"/>
    <w:rsid w:val="00C03EBF"/>
    <w:rsid w:val="00C0474E"/>
    <w:rsid w:val="00C04754"/>
    <w:rsid w:val="00C07AB1"/>
    <w:rsid w:val="00C10D46"/>
    <w:rsid w:val="00C125B5"/>
    <w:rsid w:val="00C12AC5"/>
    <w:rsid w:val="00C13519"/>
    <w:rsid w:val="00C139AA"/>
    <w:rsid w:val="00C14079"/>
    <w:rsid w:val="00C161CC"/>
    <w:rsid w:val="00C173DF"/>
    <w:rsid w:val="00C204B0"/>
    <w:rsid w:val="00C22D77"/>
    <w:rsid w:val="00C232CB"/>
    <w:rsid w:val="00C234DD"/>
    <w:rsid w:val="00C255BF"/>
    <w:rsid w:val="00C3169E"/>
    <w:rsid w:val="00C33A37"/>
    <w:rsid w:val="00C370A3"/>
    <w:rsid w:val="00C40C71"/>
    <w:rsid w:val="00C41103"/>
    <w:rsid w:val="00C41233"/>
    <w:rsid w:val="00C41AB8"/>
    <w:rsid w:val="00C4239D"/>
    <w:rsid w:val="00C562FF"/>
    <w:rsid w:val="00C57360"/>
    <w:rsid w:val="00C60666"/>
    <w:rsid w:val="00C6157A"/>
    <w:rsid w:val="00C61685"/>
    <w:rsid w:val="00C6246B"/>
    <w:rsid w:val="00C625B6"/>
    <w:rsid w:val="00C634D3"/>
    <w:rsid w:val="00C64683"/>
    <w:rsid w:val="00C66765"/>
    <w:rsid w:val="00C6752B"/>
    <w:rsid w:val="00C70BF3"/>
    <w:rsid w:val="00C71881"/>
    <w:rsid w:val="00C77973"/>
    <w:rsid w:val="00C81821"/>
    <w:rsid w:val="00C83A6A"/>
    <w:rsid w:val="00C83DD8"/>
    <w:rsid w:val="00C877AB"/>
    <w:rsid w:val="00C92B62"/>
    <w:rsid w:val="00C93B08"/>
    <w:rsid w:val="00C93C40"/>
    <w:rsid w:val="00C948C7"/>
    <w:rsid w:val="00C95836"/>
    <w:rsid w:val="00CA0539"/>
    <w:rsid w:val="00CA1F81"/>
    <w:rsid w:val="00CA543C"/>
    <w:rsid w:val="00CA5E31"/>
    <w:rsid w:val="00CA6437"/>
    <w:rsid w:val="00CA652D"/>
    <w:rsid w:val="00CB0640"/>
    <w:rsid w:val="00CB16CE"/>
    <w:rsid w:val="00CB338B"/>
    <w:rsid w:val="00CB45B7"/>
    <w:rsid w:val="00CB6203"/>
    <w:rsid w:val="00CB6334"/>
    <w:rsid w:val="00CC0547"/>
    <w:rsid w:val="00CC0858"/>
    <w:rsid w:val="00CC1BDD"/>
    <w:rsid w:val="00CC1D28"/>
    <w:rsid w:val="00CC243B"/>
    <w:rsid w:val="00CC6462"/>
    <w:rsid w:val="00CC7AB6"/>
    <w:rsid w:val="00CD082C"/>
    <w:rsid w:val="00CD30F2"/>
    <w:rsid w:val="00CD5BF4"/>
    <w:rsid w:val="00CD5F57"/>
    <w:rsid w:val="00CD66E3"/>
    <w:rsid w:val="00CD6C2C"/>
    <w:rsid w:val="00CE3735"/>
    <w:rsid w:val="00CE3DF8"/>
    <w:rsid w:val="00CE423C"/>
    <w:rsid w:val="00CE4EA9"/>
    <w:rsid w:val="00CE565A"/>
    <w:rsid w:val="00CE663A"/>
    <w:rsid w:val="00CF078B"/>
    <w:rsid w:val="00CF10C5"/>
    <w:rsid w:val="00CF2015"/>
    <w:rsid w:val="00CF5851"/>
    <w:rsid w:val="00CF5EAD"/>
    <w:rsid w:val="00CF610C"/>
    <w:rsid w:val="00CF6808"/>
    <w:rsid w:val="00CF7F0B"/>
    <w:rsid w:val="00CF7F6C"/>
    <w:rsid w:val="00D02755"/>
    <w:rsid w:val="00D03DAF"/>
    <w:rsid w:val="00D03F59"/>
    <w:rsid w:val="00D07C25"/>
    <w:rsid w:val="00D100F5"/>
    <w:rsid w:val="00D10159"/>
    <w:rsid w:val="00D12B50"/>
    <w:rsid w:val="00D14D2F"/>
    <w:rsid w:val="00D16AF7"/>
    <w:rsid w:val="00D21ADC"/>
    <w:rsid w:val="00D23DE5"/>
    <w:rsid w:val="00D26BA6"/>
    <w:rsid w:val="00D271BC"/>
    <w:rsid w:val="00D36F46"/>
    <w:rsid w:val="00D415DF"/>
    <w:rsid w:val="00D4527B"/>
    <w:rsid w:val="00D45E80"/>
    <w:rsid w:val="00D47CCE"/>
    <w:rsid w:val="00D50CE1"/>
    <w:rsid w:val="00D514C2"/>
    <w:rsid w:val="00D53FD3"/>
    <w:rsid w:val="00D5543A"/>
    <w:rsid w:val="00D55ABF"/>
    <w:rsid w:val="00D55D1A"/>
    <w:rsid w:val="00D55D6A"/>
    <w:rsid w:val="00D56761"/>
    <w:rsid w:val="00D60AD9"/>
    <w:rsid w:val="00D612AC"/>
    <w:rsid w:val="00D62838"/>
    <w:rsid w:val="00D64F20"/>
    <w:rsid w:val="00D66054"/>
    <w:rsid w:val="00D6671B"/>
    <w:rsid w:val="00D6734F"/>
    <w:rsid w:val="00D71D7B"/>
    <w:rsid w:val="00D7261A"/>
    <w:rsid w:val="00D72D1A"/>
    <w:rsid w:val="00D74DE8"/>
    <w:rsid w:val="00D75809"/>
    <w:rsid w:val="00D758C2"/>
    <w:rsid w:val="00D778DB"/>
    <w:rsid w:val="00D81686"/>
    <w:rsid w:val="00D81C95"/>
    <w:rsid w:val="00D83011"/>
    <w:rsid w:val="00D8420A"/>
    <w:rsid w:val="00D847D5"/>
    <w:rsid w:val="00D847DF"/>
    <w:rsid w:val="00D8589C"/>
    <w:rsid w:val="00D871AE"/>
    <w:rsid w:val="00D878BE"/>
    <w:rsid w:val="00D90A77"/>
    <w:rsid w:val="00D91973"/>
    <w:rsid w:val="00D91AE7"/>
    <w:rsid w:val="00D91E74"/>
    <w:rsid w:val="00D945CE"/>
    <w:rsid w:val="00DA0A32"/>
    <w:rsid w:val="00DA1742"/>
    <w:rsid w:val="00DA17B7"/>
    <w:rsid w:val="00DA25CC"/>
    <w:rsid w:val="00DA41D9"/>
    <w:rsid w:val="00DA4414"/>
    <w:rsid w:val="00DA483D"/>
    <w:rsid w:val="00DA5F50"/>
    <w:rsid w:val="00DB4FEF"/>
    <w:rsid w:val="00DB5595"/>
    <w:rsid w:val="00DC0D95"/>
    <w:rsid w:val="00DC34DA"/>
    <w:rsid w:val="00DC40B4"/>
    <w:rsid w:val="00DC61A4"/>
    <w:rsid w:val="00DC6B0B"/>
    <w:rsid w:val="00DC6CD9"/>
    <w:rsid w:val="00DD0CEC"/>
    <w:rsid w:val="00DD3D32"/>
    <w:rsid w:val="00DD5F3D"/>
    <w:rsid w:val="00DD787F"/>
    <w:rsid w:val="00DE065B"/>
    <w:rsid w:val="00DE44F3"/>
    <w:rsid w:val="00DE6F13"/>
    <w:rsid w:val="00DF09A8"/>
    <w:rsid w:val="00DF1596"/>
    <w:rsid w:val="00DF2778"/>
    <w:rsid w:val="00DF2AB3"/>
    <w:rsid w:val="00DF31AD"/>
    <w:rsid w:val="00DF3944"/>
    <w:rsid w:val="00DF4E43"/>
    <w:rsid w:val="00DF5562"/>
    <w:rsid w:val="00E058FE"/>
    <w:rsid w:val="00E05C39"/>
    <w:rsid w:val="00E065BD"/>
    <w:rsid w:val="00E068CC"/>
    <w:rsid w:val="00E137F6"/>
    <w:rsid w:val="00E13FF8"/>
    <w:rsid w:val="00E17B43"/>
    <w:rsid w:val="00E20797"/>
    <w:rsid w:val="00E233E7"/>
    <w:rsid w:val="00E30DC9"/>
    <w:rsid w:val="00E31929"/>
    <w:rsid w:val="00E36C7D"/>
    <w:rsid w:val="00E42084"/>
    <w:rsid w:val="00E45077"/>
    <w:rsid w:val="00E46178"/>
    <w:rsid w:val="00E47E9E"/>
    <w:rsid w:val="00E50069"/>
    <w:rsid w:val="00E51940"/>
    <w:rsid w:val="00E51D4A"/>
    <w:rsid w:val="00E53808"/>
    <w:rsid w:val="00E54AF2"/>
    <w:rsid w:val="00E561F5"/>
    <w:rsid w:val="00E56789"/>
    <w:rsid w:val="00E616C6"/>
    <w:rsid w:val="00E6211E"/>
    <w:rsid w:val="00E62585"/>
    <w:rsid w:val="00E62D91"/>
    <w:rsid w:val="00E63BBF"/>
    <w:rsid w:val="00E724E7"/>
    <w:rsid w:val="00E76201"/>
    <w:rsid w:val="00E81BA0"/>
    <w:rsid w:val="00E81FE9"/>
    <w:rsid w:val="00E8221B"/>
    <w:rsid w:val="00E82311"/>
    <w:rsid w:val="00E82F7A"/>
    <w:rsid w:val="00E83DC4"/>
    <w:rsid w:val="00E8463D"/>
    <w:rsid w:val="00E84DBE"/>
    <w:rsid w:val="00E85725"/>
    <w:rsid w:val="00E8692A"/>
    <w:rsid w:val="00E90030"/>
    <w:rsid w:val="00E90E00"/>
    <w:rsid w:val="00E92CFC"/>
    <w:rsid w:val="00E93DDC"/>
    <w:rsid w:val="00E9489C"/>
    <w:rsid w:val="00E94E06"/>
    <w:rsid w:val="00E96511"/>
    <w:rsid w:val="00E965D8"/>
    <w:rsid w:val="00E968DE"/>
    <w:rsid w:val="00EA0532"/>
    <w:rsid w:val="00EA1685"/>
    <w:rsid w:val="00EA45AD"/>
    <w:rsid w:val="00EA4C7A"/>
    <w:rsid w:val="00EB1164"/>
    <w:rsid w:val="00EB6FCC"/>
    <w:rsid w:val="00EC296B"/>
    <w:rsid w:val="00EC3012"/>
    <w:rsid w:val="00EC30B1"/>
    <w:rsid w:val="00EC45D1"/>
    <w:rsid w:val="00EC5706"/>
    <w:rsid w:val="00EC7EC0"/>
    <w:rsid w:val="00ED1461"/>
    <w:rsid w:val="00ED25FC"/>
    <w:rsid w:val="00ED50EB"/>
    <w:rsid w:val="00ED516B"/>
    <w:rsid w:val="00ED7296"/>
    <w:rsid w:val="00ED7A5D"/>
    <w:rsid w:val="00EE0BF6"/>
    <w:rsid w:val="00EE5B89"/>
    <w:rsid w:val="00EF0268"/>
    <w:rsid w:val="00EF5BAA"/>
    <w:rsid w:val="00EF7EE7"/>
    <w:rsid w:val="00F0152D"/>
    <w:rsid w:val="00F03711"/>
    <w:rsid w:val="00F06731"/>
    <w:rsid w:val="00F06D8F"/>
    <w:rsid w:val="00F06F89"/>
    <w:rsid w:val="00F07B62"/>
    <w:rsid w:val="00F1105B"/>
    <w:rsid w:val="00F12454"/>
    <w:rsid w:val="00F134F3"/>
    <w:rsid w:val="00F170D6"/>
    <w:rsid w:val="00F2057A"/>
    <w:rsid w:val="00F21C09"/>
    <w:rsid w:val="00F222E6"/>
    <w:rsid w:val="00F23B9E"/>
    <w:rsid w:val="00F26527"/>
    <w:rsid w:val="00F265F2"/>
    <w:rsid w:val="00F26CB9"/>
    <w:rsid w:val="00F3102A"/>
    <w:rsid w:val="00F31587"/>
    <w:rsid w:val="00F3160C"/>
    <w:rsid w:val="00F3366D"/>
    <w:rsid w:val="00F3717A"/>
    <w:rsid w:val="00F42BA0"/>
    <w:rsid w:val="00F438CD"/>
    <w:rsid w:val="00F44076"/>
    <w:rsid w:val="00F53D5B"/>
    <w:rsid w:val="00F54564"/>
    <w:rsid w:val="00F62445"/>
    <w:rsid w:val="00F63065"/>
    <w:rsid w:val="00F63505"/>
    <w:rsid w:val="00F654C1"/>
    <w:rsid w:val="00F663A2"/>
    <w:rsid w:val="00F721D5"/>
    <w:rsid w:val="00F72948"/>
    <w:rsid w:val="00F7425D"/>
    <w:rsid w:val="00F774A3"/>
    <w:rsid w:val="00F80452"/>
    <w:rsid w:val="00F81AC8"/>
    <w:rsid w:val="00F82938"/>
    <w:rsid w:val="00F8443E"/>
    <w:rsid w:val="00F924C6"/>
    <w:rsid w:val="00F93AF1"/>
    <w:rsid w:val="00F9499F"/>
    <w:rsid w:val="00F965DB"/>
    <w:rsid w:val="00F96DC9"/>
    <w:rsid w:val="00F974DC"/>
    <w:rsid w:val="00FA0DCA"/>
    <w:rsid w:val="00FA17CC"/>
    <w:rsid w:val="00FA69BA"/>
    <w:rsid w:val="00FA6A53"/>
    <w:rsid w:val="00FB0D8A"/>
    <w:rsid w:val="00FB15BD"/>
    <w:rsid w:val="00FB1C33"/>
    <w:rsid w:val="00FB1F19"/>
    <w:rsid w:val="00FB33F4"/>
    <w:rsid w:val="00FB4E85"/>
    <w:rsid w:val="00FB73BD"/>
    <w:rsid w:val="00FB7485"/>
    <w:rsid w:val="00FC0BBD"/>
    <w:rsid w:val="00FC1552"/>
    <w:rsid w:val="00FC19A5"/>
    <w:rsid w:val="00FD00FA"/>
    <w:rsid w:val="00FD2612"/>
    <w:rsid w:val="00FD74CD"/>
    <w:rsid w:val="00FE3E86"/>
    <w:rsid w:val="00FF0E4F"/>
    <w:rsid w:val="00FF11F9"/>
    <w:rsid w:val="00FF40C1"/>
    <w:rsid w:val="00FF513B"/>
    <w:rsid w:val="00FF64EA"/>
    <w:rsid w:val="00FF730E"/>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B2AE6"/>
  <w15:chartTrackingRefBased/>
  <w15:docId w15:val="{A96B5DED-5E27-4E19-8AA8-9920BD96A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72AD7"/>
  </w:style>
  <w:style w:type="paragraph" w:styleId="2">
    <w:name w:val="heading 2"/>
    <w:basedOn w:val="a"/>
    <w:next w:val="a"/>
    <w:link w:val="20"/>
    <w:uiPriority w:val="9"/>
    <w:semiHidden/>
    <w:unhideWhenUsed/>
    <w:qFormat/>
    <w:rsid w:val="009B3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link w:val="30"/>
    <w:uiPriority w:val="9"/>
    <w:qFormat/>
    <w:rsid w:val="0077164D"/>
    <w:pPr>
      <w:spacing w:before="100" w:beforeAutospacing="1" w:after="100" w:afterAutospacing="1" w:line="240" w:lineRule="auto"/>
      <w:outlineLvl w:val="2"/>
    </w:pPr>
    <w:rPr>
      <w:rFonts w:ascii="Times New Roman" w:eastAsiaTheme="minorEastAsia"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F3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77164D"/>
    <w:rPr>
      <w:rFonts w:ascii="Times New Roman" w:eastAsiaTheme="minorEastAsia" w:hAnsi="Times New Roman" w:cs="Times New Roman"/>
      <w:b/>
      <w:bCs/>
      <w:sz w:val="27"/>
      <w:szCs w:val="27"/>
      <w:lang w:eastAsia="uk-UA"/>
    </w:rPr>
  </w:style>
  <w:style w:type="paragraph" w:styleId="a4">
    <w:name w:val="Normal (Web)"/>
    <w:basedOn w:val="a"/>
    <w:uiPriority w:val="99"/>
    <w:unhideWhenUsed/>
    <w:rsid w:val="0077164D"/>
    <w:pPr>
      <w:spacing w:before="100" w:beforeAutospacing="1" w:after="100" w:afterAutospacing="1" w:line="240" w:lineRule="auto"/>
    </w:pPr>
    <w:rPr>
      <w:rFonts w:ascii="Times New Roman" w:eastAsiaTheme="minorEastAsia" w:hAnsi="Times New Roman" w:cs="Times New Roman"/>
      <w:sz w:val="24"/>
      <w:szCs w:val="24"/>
      <w:lang w:eastAsia="uk-UA"/>
    </w:rPr>
  </w:style>
  <w:style w:type="paragraph" w:styleId="a5">
    <w:name w:val="header"/>
    <w:basedOn w:val="a"/>
    <w:link w:val="a6"/>
    <w:uiPriority w:val="99"/>
    <w:unhideWhenUsed/>
    <w:rsid w:val="00E82F7A"/>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E82F7A"/>
  </w:style>
  <w:style w:type="paragraph" w:styleId="a7">
    <w:name w:val="footer"/>
    <w:basedOn w:val="a"/>
    <w:link w:val="a8"/>
    <w:uiPriority w:val="99"/>
    <w:unhideWhenUsed/>
    <w:rsid w:val="00E82F7A"/>
    <w:pPr>
      <w:tabs>
        <w:tab w:val="center" w:pos="4819"/>
        <w:tab w:val="right" w:pos="9639"/>
      </w:tabs>
      <w:spacing w:after="0" w:line="240" w:lineRule="auto"/>
    </w:pPr>
  </w:style>
  <w:style w:type="character" w:customStyle="1" w:styleId="a8">
    <w:name w:val="Нижній колонтитул Знак"/>
    <w:basedOn w:val="a0"/>
    <w:link w:val="a7"/>
    <w:uiPriority w:val="99"/>
    <w:rsid w:val="00E82F7A"/>
  </w:style>
  <w:style w:type="character" w:customStyle="1" w:styleId="rvts40">
    <w:name w:val="rvts40"/>
    <w:qFormat/>
    <w:rsid w:val="004A1FF9"/>
  </w:style>
  <w:style w:type="paragraph" w:customStyle="1" w:styleId="rvps12">
    <w:name w:val="rvps12"/>
    <w:basedOn w:val="a"/>
    <w:uiPriority w:val="99"/>
    <w:qFormat/>
    <w:rsid w:val="004A1FF9"/>
    <w:pPr>
      <w:spacing w:before="100" w:after="100" w:line="240" w:lineRule="auto"/>
    </w:pPr>
    <w:rPr>
      <w:rFonts w:ascii="Times New Roman" w:eastAsia="Times New Roman" w:hAnsi="Times New Roman" w:cs="Times New Roman"/>
      <w:sz w:val="24"/>
      <w:szCs w:val="24"/>
      <w:lang w:eastAsia="uk-UA"/>
    </w:rPr>
  </w:style>
  <w:style w:type="character" w:customStyle="1" w:styleId="20">
    <w:name w:val="Заголовок 2 Знак"/>
    <w:basedOn w:val="a0"/>
    <w:link w:val="2"/>
    <w:uiPriority w:val="9"/>
    <w:semiHidden/>
    <w:rsid w:val="009B367F"/>
    <w:rPr>
      <w:rFonts w:asciiTheme="majorHAnsi" w:eastAsiaTheme="majorEastAsia" w:hAnsiTheme="majorHAnsi" w:cstheme="majorBidi"/>
      <w:color w:val="2F5496" w:themeColor="accent1" w:themeShade="BF"/>
      <w:sz w:val="26"/>
      <w:szCs w:val="26"/>
    </w:rPr>
  </w:style>
  <w:style w:type="character" w:customStyle="1" w:styleId="rvts15">
    <w:name w:val="rvts15"/>
    <w:basedOn w:val="a0"/>
    <w:uiPriority w:val="99"/>
    <w:rsid w:val="0037663C"/>
    <w:rPr>
      <w:rFonts w:cs="Times New Roman"/>
    </w:rPr>
  </w:style>
  <w:style w:type="paragraph" w:customStyle="1" w:styleId="rvps2">
    <w:name w:val="rvps2"/>
    <w:basedOn w:val="a"/>
    <w:uiPriority w:val="99"/>
    <w:rsid w:val="0037663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st42">
    <w:name w:val="st42"/>
    <w:uiPriority w:val="99"/>
    <w:rsid w:val="0037663C"/>
    <w:rPr>
      <w:color w:val="000000"/>
    </w:rPr>
  </w:style>
  <w:style w:type="character" w:customStyle="1" w:styleId="st910">
    <w:name w:val="st910"/>
    <w:uiPriority w:val="99"/>
    <w:rsid w:val="0037663C"/>
    <w:rPr>
      <w:color w:val="0000FF"/>
    </w:rPr>
  </w:style>
  <w:style w:type="paragraph" w:styleId="a9">
    <w:name w:val="List Paragraph"/>
    <w:basedOn w:val="a"/>
    <w:link w:val="aa"/>
    <w:uiPriority w:val="34"/>
    <w:qFormat/>
    <w:rsid w:val="004A36F3"/>
    <w:pPr>
      <w:spacing w:after="200" w:line="276" w:lineRule="auto"/>
      <w:ind w:left="720"/>
      <w:contextualSpacing/>
    </w:pPr>
    <w:rPr>
      <w:rFonts w:ascii="Calibri" w:eastAsia="Calibri" w:hAnsi="Calibri" w:cs="Times New Roman"/>
    </w:rPr>
  </w:style>
  <w:style w:type="character" w:styleId="ab">
    <w:name w:val="Hyperlink"/>
    <w:basedOn w:val="a0"/>
    <w:uiPriority w:val="99"/>
    <w:semiHidden/>
    <w:unhideWhenUsed/>
    <w:rsid w:val="00CE3DF8"/>
    <w:rPr>
      <w:color w:val="0000FF"/>
      <w:u w:val="single"/>
    </w:rPr>
  </w:style>
  <w:style w:type="character" w:customStyle="1" w:styleId="st40">
    <w:name w:val="st40"/>
    <w:uiPriority w:val="99"/>
    <w:rsid w:val="00BB7EA9"/>
    <w:rPr>
      <w:b/>
      <w:bCs/>
      <w:color w:val="000000"/>
      <w:sz w:val="32"/>
      <w:szCs w:val="32"/>
      <w:vertAlign w:val="subscript"/>
    </w:rPr>
  </w:style>
  <w:style w:type="character" w:customStyle="1" w:styleId="rvts80">
    <w:name w:val="rvts80"/>
    <w:basedOn w:val="a0"/>
    <w:uiPriority w:val="99"/>
    <w:rsid w:val="001471CA"/>
    <w:rPr>
      <w:rFonts w:cs="Times New Roman"/>
    </w:rPr>
  </w:style>
  <w:style w:type="character" w:customStyle="1" w:styleId="rvts37">
    <w:name w:val="rvts37"/>
    <w:basedOn w:val="a0"/>
    <w:uiPriority w:val="99"/>
    <w:rsid w:val="001471CA"/>
    <w:rPr>
      <w:rFonts w:cs="Times New Roman"/>
    </w:rPr>
  </w:style>
  <w:style w:type="paragraph" w:customStyle="1" w:styleId="tj">
    <w:name w:val="tj"/>
    <w:basedOn w:val="a"/>
    <w:rsid w:val="003D695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a">
    <w:name w:val="Абзац списку Знак"/>
    <w:basedOn w:val="a0"/>
    <w:link w:val="a9"/>
    <w:uiPriority w:val="99"/>
    <w:locked/>
    <w:rsid w:val="00DD787F"/>
    <w:rPr>
      <w:rFonts w:ascii="Calibri" w:eastAsia="Calibri" w:hAnsi="Calibri" w:cs="Times New Roman"/>
    </w:rPr>
  </w:style>
  <w:style w:type="character" w:styleId="ac">
    <w:name w:val="Emphasis"/>
    <w:basedOn w:val="a0"/>
    <w:uiPriority w:val="20"/>
    <w:qFormat/>
    <w:rsid w:val="00F26CB9"/>
    <w:rPr>
      <w:i/>
      <w:iCs/>
    </w:rPr>
  </w:style>
  <w:style w:type="character" w:customStyle="1" w:styleId="hard-blue-color">
    <w:name w:val="hard-blue-color"/>
    <w:basedOn w:val="a0"/>
    <w:rsid w:val="00384FFE"/>
  </w:style>
  <w:style w:type="character" w:customStyle="1" w:styleId="rvts0">
    <w:name w:val="rvts0"/>
    <w:basedOn w:val="a0"/>
    <w:rsid w:val="00BF3854"/>
  </w:style>
  <w:style w:type="paragraph" w:customStyle="1" w:styleId="tc">
    <w:name w:val="tc"/>
    <w:basedOn w:val="a"/>
    <w:rsid w:val="009F424A"/>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fs3">
    <w:name w:val="fs3"/>
    <w:basedOn w:val="a0"/>
    <w:rsid w:val="009F424A"/>
  </w:style>
  <w:style w:type="paragraph" w:styleId="ad">
    <w:name w:val="Balloon Text"/>
    <w:basedOn w:val="a"/>
    <w:link w:val="ae"/>
    <w:uiPriority w:val="99"/>
    <w:semiHidden/>
    <w:unhideWhenUsed/>
    <w:rsid w:val="00272DE7"/>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272DE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71043">
      <w:bodyDiv w:val="1"/>
      <w:marLeft w:val="0"/>
      <w:marRight w:val="0"/>
      <w:marTop w:val="0"/>
      <w:marBottom w:val="0"/>
      <w:divBdr>
        <w:top w:val="none" w:sz="0" w:space="0" w:color="auto"/>
        <w:left w:val="none" w:sz="0" w:space="0" w:color="auto"/>
        <w:bottom w:val="none" w:sz="0" w:space="0" w:color="auto"/>
        <w:right w:val="none" w:sz="0" w:space="0" w:color="auto"/>
      </w:divBdr>
    </w:div>
    <w:div w:id="202057648">
      <w:bodyDiv w:val="1"/>
      <w:marLeft w:val="0"/>
      <w:marRight w:val="0"/>
      <w:marTop w:val="0"/>
      <w:marBottom w:val="0"/>
      <w:divBdr>
        <w:top w:val="none" w:sz="0" w:space="0" w:color="auto"/>
        <w:left w:val="none" w:sz="0" w:space="0" w:color="auto"/>
        <w:bottom w:val="none" w:sz="0" w:space="0" w:color="auto"/>
        <w:right w:val="none" w:sz="0" w:space="0" w:color="auto"/>
      </w:divBdr>
    </w:div>
    <w:div w:id="229080628">
      <w:bodyDiv w:val="1"/>
      <w:marLeft w:val="0"/>
      <w:marRight w:val="0"/>
      <w:marTop w:val="0"/>
      <w:marBottom w:val="0"/>
      <w:divBdr>
        <w:top w:val="none" w:sz="0" w:space="0" w:color="auto"/>
        <w:left w:val="none" w:sz="0" w:space="0" w:color="auto"/>
        <w:bottom w:val="none" w:sz="0" w:space="0" w:color="auto"/>
        <w:right w:val="none" w:sz="0" w:space="0" w:color="auto"/>
      </w:divBdr>
    </w:div>
    <w:div w:id="334112471">
      <w:bodyDiv w:val="1"/>
      <w:marLeft w:val="0"/>
      <w:marRight w:val="0"/>
      <w:marTop w:val="0"/>
      <w:marBottom w:val="0"/>
      <w:divBdr>
        <w:top w:val="none" w:sz="0" w:space="0" w:color="auto"/>
        <w:left w:val="none" w:sz="0" w:space="0" w:color="auto"/>
        <w:bottom w:val="none" w:sz="0" w:space="0" w:color="auto"/>
        <w:right w:val="none" w:sz="0" w:space="0" w:color="auto"/>
      </w:divBdr>
    </w:div>
    <w:div w:id="410589611">
      <w:bodyDiv w:val="1"/>
      <w:marLeft w:val="0"/>
      <w:marRight w:val="0"/>
      <w:marTop w:val="0"/>
      <w:marBottom w:val="0"/>
      <w:divBdr>
        <w:top w:val="none" w:sz="0" w:space="0" w:color="auto"/>
        <w:left w:val="none" w:sz="0" w:space="0" w:color="auto"/>
        <w:bottom w:val="none" w:sz="0" w:space="0" w:color="auto"/>
        <w:right w:val="none" w:sz="0" w:space="0" w:color="auto"/>
      </w:divBdr>
    </w:div>
    <w:div w:id="484122979">
      <w:bodyDiv w:val="1"/>
      <w:marLeft w:val="0"/>
      <w:marRight w:val="0"/>
      <w:marTop w:val="0"/>
      <w:marBottom w:val="0"/>
      <w:divBdr>
        <w:top w:val="none" w:sz="0" w:space="0" w:color="auto"/>
        <w:left w:val="none" w:sz="0" w:space="0" w:color="auto"/>
        <w:bottom w:val="none" w:sz="0" w:space="0" w:color="auto"/>
        <w:right w:val="none" w:sz="0" w:space="0" w:color="auto"/>
      </w:divBdr>
    </w:div>
    <w:div w:id="507209366">
      <w:bodyDiv w:val="1"/>
      <w:marLeft w:val="0"/>
      <w:marRight w:val="0"/>
      <w:marTop w:val="0"/>
      <w:marBottom w:val="0"/>
      <w:divBdr>
        <w:top w:val="none" w:sz="0" w:space="0" w:color="auto"/>
        <w:left w:val="none" w:sz="0" w:space="0" w:color="auto"/>
        <w:bottom w:val="none" w:sz="0" w:space="0" w:color="auto"/>
        <w:right w:val="none" w:sz="0" w:space="0" w:color="auto"/>
      </w:divBdr>
      <w:divsChild>
        <w:div w:id="1322736890">
          <w:marLeft w:val="0"/>
          <w:marRight w:val="0"/>
          <w:marTop w:val="0"/>
          <w:marBottom w:val="0"/>
          <w:divBdr>
            <w:top w:val="none" w:sz="0" w:space="0" w:color="auto"/>
            <w:left w:val="none" w:sz="0" w:space="0" w:color="auto"/>
            <w:bottom w:val="none" w:sz="0" w:space="0" w:color="auto"/>
            <w:right w:val="none" w:sz="0" w:space="0" w:color="auto"/>
          </w:divBdr>
        </w:div>
        <w:div w:id="1266301964">
          <w:marLeft w:val="0"/>
          <w:marRight w:val="0"/>
          <w:marTop w:val="0"/>
          <w:marBottom w:val="0"/>
          <w:divBdr>
            <w:top w:val="none" w:sz="0" w:space="0" w:color="auto"/>
            <w:left w:val="none" w:sz="0" w:space="0" w:color="auto"/>
            <w:bottom w:val="none" w:sz="0" w:space="0" w:color="auto"/>
            <w:right w:val="none" w:sz="0" w:space="0" w:color="auto"/>
          </w:divBdr>
        </w:div>
        <w:div w:id="651569474">
          <w:marLeft w:val="0"/>
          <w:marRight w:val="0"/>
          <w:marTop w:val="0"/>
          <w:marBottom w:val="0"/>
          <w:divBdr>
            <w:top w:val="none" w:sz="0" w:space="0" w:color="auto"/>
            <w:left w:val="none" w:sz="0" w:space="0" w:color="auto"/>
            <w:bottom w:val="none" w:sz="0" w:space="0" w:color="auto"/>
            <w:right w:val="none" w:sz="0" w:space="0" w:color="auto"/>
          </w:divBdr>
        </w:div>
        <w:div w:id="1759403669">
          <w:marLeft w:val="0"/>
          <w:marRight w:val="0"/>
          <w:marTop w:val="0"/>
          <w:marBottom w:val="0"/>
          <w:divBdr>
            <w:top w:val="none" w:sz="0" w:space="0" w:color="auto"/>
            <w:left w:val="none" w:sz="0" w:space="0" w:color="auto"/>
            <w:bottom w:val="none" w:sz="0" w:space="0" w:color="auto"/>
            <w:right w:val="none" w:sz="0" w:space="0" w:color="auto"/>
          </w:divBdr>
        </w:div>
        <w:div w:id="362023638">
          <w:marLeft w:val="0"/>
          <w:marRight w:val="0"/>
          <w:marTop w:val="0"/>
          <w:marBottom w:val="0"/>
          <w:divBdr>
            <w:top w:val="none" w:sz="0" w:space="0" w:color="auto"/>
            <w:left w:val="none" w:sz="0" w:space="0" w:color="auto"/>
            <w:bottom w:val="none" w:sz="0" w:space="0" w:color="auto"/>
            <w:right w:val="none" w:sz="0" w:space="0" w:color="auto"/>
          </w:divBdr>
        </w:div>
        <w:div w:id="807622976">
          <w:marLeft w:val="0"/>
          <w:marRight w:val="0"/>
          <w:marTop w:val="0"/>
          <w:marBottom w:val="0"/>
          <w:divBdr>
            <w:top w:val="none" w:sz="0" w:space="0" w:color="auto"/>
            <w:left w:val="none" w:sz="0" w:space="0" w:color="auto"/>
            <w:bottom w:val="none" w:sz="0" w:space="0" w:color="auto"/>
            <w:right w:val="none" w:sz="0" w:space="0" w:color="auto"/>
          </w:divBdr>
        </w:div>
        <w:div w:id="381447810">
          <w:marLeft w:val="0"/>
          <w:marRight w:val="0"/>
          <w:marTop w:val="0"/>
          <w:marBottom w:val="0"/>
          <w:divBdr>
            <w:top w:val="none" w:sz="0" w:space="0" w:color="auto"/>
            <w:left w:val="none" w:sz="0" w:space="0" w:color="auto"/>
            <w:bottom w:val="none" w:sz="0" w:space="0" w:color="auto"/>
            <w:right w:val="none" w:sz="0" w:space="0" w:color="auto"/>
          </w:divBdr>
        </w:div>
        <w:div w:id="192156345">
          <w:marLeft w:val="0"/>
          <w:marRight w:val="0"/>
          <w:marTop w:val="0"/>
          <w:marBottom w:val="0"/>
          <w:divBdr>
            <w:top w:val="none" w:sz="0" w:space="0" w:color="auto"/>
            <w:left w:val="none" w:sz="0" w:space="0" w:color="auto"/>
            <w:bottom w:val="none" w:sz="0" w:space="0" w:color="auto"/>
            <w:right w:val="none" w:sz="0" w:space="0" w:color="auto"/>
          </w:divBdr>
        </w:div>
        <w:div w:id="1856383874">
          <w:marLeft w:val="0"/>
          <w:marRight w:val="0"/>
          <w:marTop w:val="0"/>
          <w:marBottom w:val="0"/>
          <w:divBdr>
            <w:top w:val="none" w:sz="0" w:space="0" w:color="auto"/>
            <w:left w:val="none" w:sz="0" w:space="0" w:color="auto"/>
            <w:bottom w:val="none" w:sz="0" w:space="0" w:color="auto"/>
            <w:right w:val="none" w:sz="0" w:space="0" w:color="auto"/>
          </w:divBdr>
        </w:div>
        <w:div w:id="475298076">
          <w:marLeft w:val="0"/>
          <w:marRight w:val="0"/>
          <w:marTop w:val="0"/>
          <w:marBottom w:val="0"/>
          <w:divBdr>
            <w:top w:val="none" w:sz="0" w:space="0" w:color="auto"/>
            <w:left w:val="none" w:sz="0" w:space="0" w:color="auto"/>
            <w:bottom w:val="none" w:sz="0" w:space="0" w:color="auto"/>
            <w:right w:val="none" w:sz="0" w:space="0" w:color="auto"/>
          </w:divBdr>
        </w:div>
        <w:div w:id="1307777496">
          <w:marLeft w:val="0"/>
          <w:marRight w:val="0"/>
          <w:marTop w:val="0"/>
          <w:marBottom w:val="0"/>
          <w:divBdr>
            <w:top w:val="none" w:sz="0" w:space="0" w:color="auto"/>
            <w:left w:val="none" w:sz="0" w:space="0" w:color="auto"/>
            <w:bottom w:val="none" w:sz="0" w:space="0" w:color="auto"/>
            <w:right w:val="none" w:sz="0" w:space="0" w:color="auto"/>
          </w:divBdr>
        </w:div>
        <w:div w:id="42368150">
          <w:marLeft w:val="0"/>
          <w:marRight w:val="0"/>
          <w:marTop w:val="0"/>
          <w:marBottom w:val="0"/>
          <w:divBdr>
            <w:top w:val="none" w:sz="0" w:space="0" w:color="auto"/>
            <w:left w:val="none" w:sz="0" w:space="0" w:color="auto"/>
            <w:bottom w:val="none" w:sz="0" w:space="0" w:color="auto"/>
            <w:right w:val="none" w:sz="0" w:space="0" w:color="auto"/>
          </w:divBdr>
        </w:div>
        <w:div w:id="672879321">
          <w:marLeft w:val="0"/>
          <w:marRight w:val="0"/>
          <w:marTop w:val="0"/>
          <w:marBottom w:val="0"/>
          <w:divBdr>
            <w:top w:val="none" w:sz="0" w:space="0" w:color="auto"/>
            <w:left w:val="none" w:sz="0" w:space="0" w:color="auto"/>
            <w:bottom w:val="none" w:sz="0" w:space="0" w:color="auto"/>
            <w:right w:val="none" w:sz="0" w:space="0" w:color="auto"/>
          </w:divBdr>
        </w:div>
        <w:div w:id="1800027941">
          <w:marLeft w:val="0"/>
          <w:marRight w:val="0"/>
          <w:marTop w:val="0"/>
          <w:marBottom w:val="0"/>
          <w:divBdr>
            <w:top w:val="none" w:sz="0" w:space="0" w:color="auto"/>
            <w:left w:val="none" w:sz="0" w:space="0" w:color="auto"/>
            <w:bottom w:val="none" w:sz="0" w:space="0" w:color="auto"/>
            <w:right w:val="none" w:sz="0" w:space="0" w:color="auto"/>
          </w:divBdr>
        </w:div>
        <w:div w:id="191698449">
          <w:marLeft w:val="0"/>
          <w:marRight w:val="0"/>
          <w:marTop w:val="0"/>
          <w:marBottom w:val="0"/>
          <w:divBdr>
            <w:top w:val="none" w:sz="0" w:space="0" w:color="auto"/>
            <w:left w:val="none" w:sz="0" w:space="0" w:color="auto"/>
            <w:bottom w:val="none" w:sz="0" w:space="0" w:color="auto"/>
            <w:right w:val="none" w:sz="0" w:space="0" w:color="auto"/>
          </w:divBdr>
        </w:div>
        <w:div w:id="635331996">
          <w:marLeft w:val="0"/>
          <w:marRight w:val="0"/>
          <w:marTop w:val="0"/>
          <w:marBottom w:val="0"/>
          <w:divBdr>
            <w:top w:val="none" w:sz="0" w:space="0" w:color="auto"/>
            <w:left w:val="none" w:sz="0" w:space="0" w:color="auto"/>
            <w:bottom w:val="none" w:sz="0" w:space="0" w:color="auto"/>
            <w:right w:val="none" w:sz="0" w:space="0" w:color="auto"/>
          </w:divBdr>
        </w:div>
        <w:div w:id="659500827">
          <w:marLeft w:val="0"/>
          <w:marRight w:val="0"/>
          <w:marTop w:val="0"/>
          <w:marBottom w:val="0"/>
          <w:divBdr>
            <w:top w:val="none" w:sz="0" w:space="0" w:color="auto"/>
            <w:left w:val="none" w:sz="0" w:space="0" w:color="auto"/>
            <w:bottom w:val="none" w:sz="0" w:space="0" w:color="auto"/>
            <w:right w:val="none" w:sz="0" w:space="0" w:color="auto"/>
          </w:divBdr>
        </w:div>
        <w:div w:id="981347297">
          <w:marLeft w:val="0"/>
          <w:marRight w:val="0"/>
          <w:marTop w:val="0"/>
          <w:marBottom w:val="0"/>
          <w:divBdr>
            <w:top w:val="none" w:sz="0" w:space="0" w:color="auto"/>
            <w:left w:val="none" w:sz="0" w:space="0" w:color="auto"/>
            <w:bottom w:val="none" w:sz="0" w:space="0" w:color="auto"/>
            <w:right w:val="none" w:sz="0" w:space="0" w:color="auto"/>
          </w:divBdr>
        </w:div>
        <w:div w:id="1551529339">
          <w:marLeft w:val="0"/>
          <w:marRight w:val="0"/>
          <w:marTop w:val="0"/>
          <w:marBottom w:val="0"/>
          <w:divBdr>
            <w:top w:val="none" w:sz="0" w:space="0" w:color="auto"/>
            <w:left w:val="none" w:sz="0" w:space="0" w:color="auto"/>
            <w:bottom w:val="none" w:sz="0" w:space="0" w:color="auto"/>
            <w:right w:val="none" w:sz="0" w:space="0" w:color="auto"/>
          </w:divBdr>
        </w:div>
        <w:div w:id="455955958">
          <w:marLeft w:val="0"/>
          <w:marRight w:val="0"/>
          <w:marTop w:val="0"/>
          <w:marBottom w:val="0"/>
          <w:divBdr>
            <w:top w:val="none" w:sz="0" w:space="0" w:color="auto"/>
            <w:left w:val="none" w:sz="0" w:space="0" w:color="auto"/>
            <w:bottom w:val="none" w:sz="0" w:space="0" w:color="auto"/>
            <w:right w:val="none" w:sz="0" w:space="0" w:color="auto"/>
          </w:divBdr>
        </w:div>
        <w:div w:id="1563830538">
          <w:marLeft w:val="0"/>
          <w:marRight w:val="0"/>
          <w:marTop w:val="0"/>
          <w:marBottom w:val="0"/>
          <w:divBdr>
            <w:top w:val="none" w:sz="0" w:space="0" w:color="auto"/>
            <w:left w:val="none" w:sz="0" w:space="0" w:color="auto"/>
            <w:bottom w:val="none" w:sz="0" w:space="0" w:color="auto"/>
            <w:right w:val="none" w:sz="0" w:space="0" w:color="auto"/>
          </w:divBdr>
        </w:div>
        <w:div w:id="2145390447">
          <w:marLeft w:val="0"/>
          <w:marRight w:val="0"/>
          <w:marTop w:val="0"/>
          <w:marBottom w:val="0"/>
          <w:divBdr>
            <w:top w:val="none" w:sz="0" w:space="0" w:color="auto"/>
            <w:left w:val="none" w:sz="0" w:space="0" w:color="auto"/>
            <w:bottom w:val="none" w:sz="0" w:space="0" w:color="auto"/>
            <w:right w:val="none" w:sz="0" w:space="0" w:color="auto"/>
          </w:divBdr>
        </w:div>
        <w:div w:id="351035598">
          <w:marLeft w:val="0"/>
          <w:marRight w:val="0"/>
          <w:marTop w:val="0"/>
          <w:marBottom w:val="0"/>
          <w:divBdr>
            <w:top w:val="none" w:sz="0" w:space="0" w:color="auto"/>
            <w:left w:val="none" w:sz="0" w:space="0" w:color="auto"/>
            <w:bottom w:val="none" w:sz="0" w:space="0" w:color="auto"/>
            <w:right w:val="none" w:sz="0" w:space="0" w:color="auto"/>
          </w:divBdr>
        </w:div>
        <w:div w:id="1532037071">
          <w:marLeft w:val="0"/>
          <w:marRight w:val="0"/>
          <w:marTop w:val="0"/>
          <w:marBottom w:val="0"/>
          <w:divBdr>
            <w:top w:val="none" w:sz="0" w:space="0" w:color="auto"/>
            <w:left w:val="none" w:sz="0" w:space="0" w:color="auto"/>
            <w:bottom w:val="none" w:sz="0" w:space="0" w:color="auto"/>
            <w:right w:val="none" w:sz="0" w:space="0" w:color="auto"/>
          </w:divBdr>
        </w:div>
        <w:div w:id="580259776">
          <w:marLeft w:val="0"/>
          <w:marRight w:val="0"/>
          <w:marTop w:val="0"/>
          <w:marBottom w:val="0"/>
          <w:divBdr>
            <w:top w:val="none" w:sz="0" w:space="0" w:color="auto"/>
            <w:left w:val="none" w:sz="0" w:space="0" w:color="auto"/>
            <w:bottom w:val="none" w:sz="0" w:space="0" w:color="auto"/>
            <w:right w:val="none" w:sz="0" w:space="0" w:color="auto"/>
          </w:divBdr>
        </w:div>
        <w:div w:id="1194464039">
          <w:marLeft w:val="0"/>
          <w:marRight w:val="0"/>
          <w:marTop w:val="0"/>
          <w:marBottom w:val="0"/>
          <w:divBdr>
            <w:top w:val="none" w:sz="0" w:space="0" w:color="auto"/>
            <w:left w:val="none" w:sz="0" w:space="0" w:color="auto"/>
            <w:bottom w:val="none" w:sz="0" w:space="0" w:color="auto"/>
            <w:right w:val="none" w:sz="0" w:space="0" w:color="auto"/>
          </w:divBdr>
        </w:div>
        <w:div w:id="1055393823">
          <w:marLeft w:val="0"/>
          <w:marRight w:val="0"/>
          <w:marTop w:val="0"/>
          <w:marBottom w:val="0"/>
          <w:divBdr>
            <w:top w:val="none" w:sz="0" w:space="0" w:color="auto"/>
            <w:left w:val="none" w:sz="0" w:space="0" w:color="auto"/>
            <w:bottom w:val="none" w:sz="0" w:space="0" w:color="auto"/>
            <w:right w:val="none" w:sz="0" w:space="0" w:color="auto"/>
          </w:divBdr>
        </w:div>
        <w:div w:id="648628683">
          <w:marLeft w:val="0"/>
          <w:marRight w:val="0"/>
          <w:marTop w:val="0"/>
          <w:marBottom w:val="0"/>
          <w:divBdr>
            <w:top w:val="none" w:sz="0" w:space="0" w:color="auto"/>
            <w:left w:val="none" w:sz="0" w:space="0" w:color="auto"/>
            <w:bottom w:val="none" w:sz="0" w:space="0" w:color="auto"/>
            <w:right w:val="none" w:sz="0" w:space="0" w:color="auto"/>
          </w:divBdr>
        </w:div>
        <w:div w:id="2093313372">
          <w:marLeft w:val="0"/>
          <w:marRight w:val="0"/>
          <w:marTop w:val="0"/>
          <w:marBottom w:val="0"/>
          <w:divBdr>
            <w:top w:val="none" w:sz="0" w:space="0" w:color="auto"/>
            <w:left w:val="none" w:sz="0" w:space="0" w:color="auto"/>
            <w:bottom w:val="none" w:sz="0" w:space="0" w:color="auto"/>
            <w:right w:val="none" w:sz="0" w:space="0" w:color="auto"/>
          </w:divBdr>
        </w:div>
      </w:divsChild>
    </w:div>
    <w:div w:id="556548680">
      <w:bodyDiv w:val="1"/>
      <w:marLeft w:val="0"/>
      <w:marRight w:val="0"/>
      <w:marTop w:val="0"/>
      <w:marBottom w:val="0"/>
      <w:divBdr>
        <w:top w:val="none" w:sz="0" w:space="0" w:color="auto"/>
        <w:left w:val="none" w:sz="0" w:space="0" w:color="auto"/>
        <w:bottom w:val="none" w:sz="0" w:space="0" w:color="auto"/>
        <w:right w:val="none" w:sz="0" w:space="0" w:color="auto"/>
      </w:divBdr>
    </w:div>
    <w:div w:id="584992998">
      <w:bodyDiv w:val="1"/>
      <w:marLeft w:val="0"/>
      <w:marRight w:val="0"/>
      <w:marTop w:val="0"/>
      <w:marBottom w:val="0"/>
      <w:divBdr>
        <w:top w:val="none" w:sz="0" w:space="0" w:color="auto"/>
        <w:left w:val="none" w:sz="0" w:space="0" w:color="auto"/>
        <w:bottom w:val="none" w:sz="0" w:space="0" w:color="auto"/>
        <w:right w:val="none" w:sz="0" w:space="0" w:color="auto"/>
      </w:divBdr>
    </w:div>
    <w:div w:id="606041873">
      <w:bodyDiv w:val="1"/>
      <w:marLeft w:val="0"/>
      <w:marRight w:val="0"/>
      <w:marTop w:val="0"/>
      <w:marBottom w:val="0"/>
      <w:divBdr>
        <w:top w:val="none" w:sz="0" w:space="0" w:color="auto"/>
        <w:left w:val="none" w:sz="0" w:space="0" w:color="auto"/>
        <w:bottom w:val="none" w:sz="0" w:space="0" w:color="auto"/>
        <w:right w:val="none" w:sz="0" w:space="0" w:color="auto"/>
      </w:divBdr>
    </w:div>
    <w:div w:id="655376897">
      <w:bodyDiv w:val="1"/>
      <w:marLeft w:val="0"/>
      <w:marRight w:val="0"/>
      <w:marTop w:val="0"/>
      <w:marBottom w:val="0"/>
      <w:divBdr>
        <w:top w:val="none" w:sz="0" w:space="0" w:color="auto"/>
        <w:left w:val="none" w:sz="0" w:space="0" w:color="auto"/>
        <w:bottom w:val="none" w:sz="0" w:space="0" w:color="auto"/>
        <w:right w:val="none" w:sz="0" w:space="0" w:color="auto"/>
      </w:divBdr>
    </w:div>
    <w:div w:id="657879141">
      <w:bodyDiv w:val="1"/>
      <w:marLeft w:val="0"/>
      <w:marRight w:val="0"/>
      <w:marTop w:val="0"/>
      <w:marBottom w:val="0"/>
      <w:divBdr>
        <w:top w:val="none" w:sz="0" w:space="0" w:color="auto"/>
        <w:left w:val="none" w:sz="0" w:space="0" w:color="auto"/>
        <w:bottom w:val="none" w:sz="0" w:space="0" w:color="auto"/>
        <w:right w:val="none" w:sz="0" w:space="0" w:color="auto"/>
      </w:divBdr>
      <w:divsChild>
        <w:div w:id="364410536">
          <w:marLeft w:val="0"/>
          <w:marRight w:val="0"/>
          <w:marTop w:val="0"/>
          <w:marBottom w:val="0"/>
          <w:divBdr>
            <w:top w:val="none" w:sz="0" w:space="0" w:color="auto"/>
            <w:left w:val="none" w:sz="0" w:space="0" w:color="auto"/>
            <w:bottom w:val="none" w:sz="0" w:space="0" w:color="auto"/>
            <w:right w:val="none" w:sz="0" w:space="0" w:color="auto"/>
          </w:divBdr>
        </w:div>
        <w:div w:id="732432115">
          <w:marLeft w:val="0"/>
          <w:marRight w:val="0"/>
          <w:marTop w:val="0"/>
          <w:marBottom w:val="0"/>
          <w:divBdr>
            <w:top w:val="none" w:sz="0" w:space="0" w:color="auto"/>
            <w:left w:val="none" w:sz="0" w:space="0" w:color="auto"/>
            <w:bottom w:val="none" w:sz="0" w:space="0" w:color="auto"/>
            <w:right w:val="none" w:sz="0" w:space="0" w:color="auto"/>
          </w:divBdr>
        </w:div>
      </w:divsChild>
    </w:div>
    <w:div w:id="719288730">
      <w:bodyDiv w:val="1"/>
      <w:marLeft w:val="0"/>
      <w:marRight w:val="0"/>
      <w:marTop w:val="0"/>
      <w:marBottom w:val="0"/>
      <w:divBdr>
        <w:top w:val="none" w:sz="0" w:space="0" w:color="auto"/>
        <w:left w:val="none" w:sz="0" w:space="0" w:color="auto"/>
        <w:bottom w:val="none" w:sz="0" w:space="0" w:color="auto"/>
        <w:right w:val="none" w:sz="0" w:space="0" w:color="auto"/>
      </w:divBdr>
    </w:div>
    <w:div w:id="744837403">
      <w:bodyDiv w:val="1"/>
      <w:marLeft w:val="0"/>
      <w:marRight w:val="0"/>
      <w:marTop w:val="0"/>
      <w:marBottom w:val="0"/>
      <w:divBdr>
        <w:top w:val="none" w:sz="0" w:space="0" w:color="auto"/>
        <w:left w:val="none" w:sz="0" w:space="0" w:color="auto"/>
        <w:bottom w:val="none" w:sz="0" w:space="0" w:color="auto"/>
        <w:right w:val="none" w:sz="0" w:space="0" w:color="auto"/>
      </w:divBdr>
    </w:div>
    <w:div w:id="1036075896">
      <w:bodyDiv w:val="1"/>
      <w:marLeft w:val="0"/>
      <w:marRight w:val="0"/>
      <w:marTop w:val="0"/>
      <w:marBottom w:val="0"/>
      <w:divBdr>
        <w:top w:val="none" w:sz="0" w:space="0" w:color="auto"/>
        <w:left w:val="none" w:sz="0" w:space="0" w:color="auto"/>
        <w:bottom w:val="none" w:sz="0" w:space="0" w:color="auto"/>
        <w:right w:val="none" w:sz="0" w:space="0" w:color="auto"/>
      </w:divBdr>
    </w:div>
    <w:div w:id="1045325481">
      <w:bodyDiv w:val="1"/>
      <w:marLeft w:val="0"/>
      <w:marRight w:val="0"/>
      <w:marTop w:val="0"/>
      <w:marBottom w:val="0"/>
      <w:divBdr>
        <w:top w:val="none" w:sz="0" w:space="0" w:color="auto"/>
        <w:left w:val="none" w:sz="0" w:space="0" w:color="auto"/>
        <w:bottom w:val="none" w:sz="0" w:space="0" w:color="auto"/>
        <w:right w:val="none" w:sz="0" w:space="0" w:color="auto"/>
      </w:divBdr>
      <w:divsChild>
        <w:div w:id="209535897">
          <w:marLeft w:val="0"/>
          <w:marRight w:val="0"/>
          <w:marTop w:val="0"/>
          <w:marBottom w:val="0"/>
          <w:divBdr>
            <w:top w:val="none" w:sz="0" w:space="0" w:color="auto"/>
            <w:left w:val="none" w:sz="0" w:space="0" w:color="auto"/>
            <w:bottom w:val="none" w:sz="0" w:space="0" w:color="auto"/>
            <w:right w:val="none" w:sz="0" w:space="0" w:color="auto"/>
          </w:divBdr>
        </w:div>
        <w:div w:id="1784809625">
          <w:marLeft w:val="0"/>
          <w:marRight w:val="0"/>
          <w:marTop w:val="0"/>
          <w:marBottom w:val="0"/>
          <w:divBdr>
            <w:top w:val="none" w:sz="0" w:space="0" w:color="auto"/>
            <w:left w:val="none" w:sz="0" w:space="0" w:color="auto"/>
            <w:bottom w:val="none" w:sz="0" w:space="0" w:color="auto"/>
            <w:right w:val="none" w:sz="0" w:space="0" w:color="auto"/>
          </w:divBdr>
        </w:div>
        <w:div w:id="1552887599">
          <w:marLeft w:val="0"/>
          <w:marRight w:val="0"/>
          <w:marTop w:val="0"/>
          <w:marBottom w:val="0"/>
          <w:divBdr>
            <w:top w:val="none" w:sz="0" w:space="0" w:color="auto"/>
            <w:left w:val="none" w:sz="0" w:space="0" w:color="auto"/>
            <w:bottom w:val="none" w:sz="0" w:space="0" w:color="auto"/>
            <w:right w:val="none" w:sz="0" w:space="0" w:color="auto"/>
          </w:divBdr>
        </w:div>
      </w:divsChild>
    </w:div>
    <w:div w:id="1197111454">
      <w:bodyDiv w:val="1"/>
      <w:marLeft w:val="0"/>
      <w:marRight w:val="0"/>
      <w:marTop w:val="0"/>
      <w:marBottom w:val="0"/>
      <w:divBdr>
        <w:top w:val="none" w:sz="0" w:space="0" w:color="auto"/>
        <w:left w:val="none" w:sz="0" w:space="0" w:color="auto"/>
        <w:bottom w:val="none" w:sz="0" w:space="0" w:color="auto"/>
        <w:right w:val="none" w:sz="0" w:space="0" w:color="auto"/>
      </w:divBdr>
    </w:div>
    <w:div w:id="1208948814">
      <w:bodyDiv w:val="1"/>
      <w:marLeft w:val="0"/>
      <w:marRight w:val="0"/>
      <w:marTop w:val="0"/>
      <w:marBottom w:val="0"/>
      <w:divBdr>
        <w:top w:val="none" w:sz="0" w:space="0" w:color="auto"/>
        <w:left w:val="none" w:sz="0" w:space="0" w:color="auto"/>
        <w:bottom w:val="none" w:sz="0" w:space="0" w:color="auto"/>
        <w:right w:val="none" w:sz="0" w:space="0" w:color="auto"/>
      </w:divBdr>
    </w:div>
    <w:div w:id="1212964632">
      <w:bodyDiv w:val="1"/>
      <w:marLeft w:val="0"/>
      <w:marRight w:val="0"/>
      <w:marTop w:val="0"/>
      <w:marBottom w:val="0"/>
      <w:divBdr>
        <w:top w:val="none" w:sz="0" w:space="0" w:color="auto"/>
        <w:left w:val="none" w:sz="0" w:space="0" w:color="auto"/>
        <w:bottom w:val="none" w:sz="0" w:space="0" w:color="auto"/>
        <w:right w:val="none" w:sz="0" w:space="0" w:color="auto"/>
      </w:divBdr>
    </w:div>
    <w:div w:id="1363095013">
      <w:bodyDiv w:val="1"/>
      <w:marLeft w:val="0"/>
      <w:marRight w:val="0"/>
      <w:marTop w:val="0"/>
      <w:marBottom w:val="0"/>
      <w:divBdr>
        <w:top w:val="none" w:sz="0" w:space="0" w:color="auto"/>
        <w:left w:val="none" w:sz="0" w:space="0" w:color="auto"/>
        <w:bottom w:val="none" w:sz="0" w:space="0" w:color="auto"/>
        <w:right w:val="none" w:sz="0" w:space="0" w:color="auto"/>
      </w:divBdr>
    </w:div>
    <w:div w:id="1438719534">
      <w:bodyDiv w:val="1"/>
      <w:marLeft w:val="0"/>
      <w:marRight w:val="0"/>
      <w:marTop w:val="0"/>
      <w:marBottom w:val="0"/>
      <w:divBdr>
        <w:top w:val="none" w:sz="0" w:space="0" w:color="auto"/>
        <w:left w:val="none" w:sz="0" w:space="0" w:color="auto"/>
        <w:bottom w:val="none" w:sz="0" w:space="0" w:color="auto"/>
        <w:right w:val="none" w:sz="0" w:space="0" w:color="auto"/>
      </w:divBdr>
    </w:div>
    <w:div w:id="1462768612">
      <w:bodyDiv w:val="1"/>
      <w:marLeft w:val="0"/>
      <w:marRight w:val="0"/>
      <w:marTop w:val="0"/>
      <w:marBottom w:val="0"/>
      <w:divBdr>
        <w:top w:val="none" w:sz="0" w:space="0" w:color="auto"/>
        <w:left w:val="none" w:sz="0" w:space="0" w:color="auto"/>
        <w:bottom w:val="none" w:sz="0" w:space="0" w:color="auto"/>
        <w:right w:val="none" w:sz="0" w:space="0" w:color="auto"/>
      </w:divBdr>
      <w:divsChild>
        <w:div w:id="855735648">
          <w:marLeft w:val="0"/>
          <w:marRight w:val="0"/>
          <w:marTop w:val="0"/>
          <w:marBottom w:val="0"/>
          <w:divBdr>
            <w:top w:val="none" w:sz="0" w:space="0" w:color="auto"/>
            <w:left w:val="none" w:sz="0" w:space="0" w:color="auto"/>
            <w:bottom w:val="none" w:sz="0" w:space="0" w:color="auto"/>
            <w:right w:val="none" w:sz="0" w:space="0" w:color="auto"/>
          </w:divBdr>
        </w:div>
        <w:div w:id="1925141961">
          <w:marLeft w:val="0"/>
          <w:marRight w:val="0"/>
          <w:marTop w:val="0"/>
          <w:marBottom w:val="0"/>
          <w:divBdr>
            <w:top w:val="none" w:sz="0" w:space="0" w:color="auto"/>
            <w:left w:val="none" w:sz="0" w:space="0" w:color="auto"/>
            <w:bottom w:val="none" w:sz="0" w:space="0" w:color="auto"/>
            <w:right w:val="none" w:sz="0" w:space="0" w:color="auto"/>
          </w:divBdr>
        </w:div>
        <w:div w:id="715348517">
          <w:marLeft w:val="0"/>
          <w:marRight w:val="0"/>
          <w:marTop w:val="0"/>
          <w:marBottom w:val="0"/>
          <w:divBdr>
            <w:top w:val="none" w:sz="0" w:space="0" w:color="auto"/>
            <w:left w:val="none" w:sz="0" w:space="0" w:color="auto"/>
            <w:bottom w:val="none" w:sz="0" w:space="0" w:color="auto"/>
            <w:right w:val="none" w:sz="0" w:space="0" w:color="auto"/>
          </w:divBdr>
        </w:div>
        <w:div w:id="1682271717">
          <w:marLeft w:val="0"/>
          <w:marRight w:val="0"/>
          <w:marTop w:val="0"/>
          <w:marBottom w:val="0"/>
          <w:divBdr>
            <w:top w:val="none" w:sz="0" w:space="0" w:color="auto"/>
            <w:left w:val="none" w:sz="0" w:space="0" w:color="auto"/>
            <w:bottom w:val="none" w:sz="0" w:space="0" w:color="auto"/>
            <w:right w:val="none" w:sz="0" w:space="0" w:color="auto"/>
          </w:divBdr>
        </w:div>
        <w:div w:id="214970250">
          <w:marLeft w:val="0"/>
          <w:marRight w:val="0"/>
          <w:marTop w:val="0"/>
          <w:marBottom w:val="0"/>
          <w:divBdr>
            <w:top w:val="none" w:sz="0" w:space="0" w:color="auto"/>
            <w:left w:val="none" w:sz="0" w:space="0" w:color="auto"/>
            <w:bottom w:val="none" w:sz="0" w:space="0" w:color="auto"/>
            <w:right w:val="none" w:sz="0" w:space="0" w:color="auto"/>
          </w:divBdr>
        </w:div>
        <w:div w:id="1580410605">
          <w:marLeft w:val="0"/>
          <w:marRight w:val="0"/>
          <w:marTop w:val="0"/>
          <w:marBottom w:val="0"/>
          <w:divBdr>
            <w:top w:val="none" w:sz="0" w:space="0" w:color="auto"/>
            <w:left w:val="none" w:sz="0" w:space="0" w:color="auto"/>
            <w:bottom w:val="none" w:sz="0" w:space="0" w:color="auto"/>
            <w:right w:val="none" w:sz="0" w:space="0" w:color="auto"/>
          </w:divBdr>
        </w:div>
        <w:div w:id="1949698867">
          <w:marLeft w:val="0"/>
          <w:marRight w:val="0"/>
          <w:marTop w:val="0"/>
          <w:marBottom w:val="0"/>
          <w:divBdr>
            <w:top w:val="none" w:sz="0" w:space="0" w:color="auto"/>
            <w:left w:val="none" w:sz="0" w:space="0" w:color="auto"/>
            <w:bottom w:val="none" w:sz="0" w:space="0" w:color="auto"/>
            <w:right w:val="none" w:sz="0" w:space="0" w:color="auto"/>
          </w:divBdr>
        </w:div>
        <w:div w:id="744113055">
          <w:marLeft w:val="0"/>
          <w:marRight w:val="0"/>
          <w:marTop w:val="0"/>
          <w:marBottom w:val="0"/>
          <w:divBdr>
            <w:top w:val="none" w:sz="0" w:space="0" w:color="auto"/>
            <w:left w:val="none" w:sz="0" w:space="0" w:color="auto"/>
            <w:bottom w:val="none" w:sz="0" w:space="0" w:color="auto"/>
            <w:right w:val="none" w:sz="0" w:space="0" w:color="auto"/>
          </w:divBdr>
        </w:div>
      </w:divsChild>
    </w:div>
    <w:div w:id="1510484804">
      <w:bodyDiv w:val="1"/>
      <w:marLeft w:val="0"/>
      <w:marRight w:val="0"/>
      <w:marTop w:val="0"/>
      <w:marBottom w:val="0"/>
      <w:divBdr>
        <w:top w:val="none" w:sz="0" w:space="0" w:color="auto"/>
        <w:left w:val="none" w:sz="0" w:space="0" w:color="auto"/>
        <w:bottom w:val="none" w:sz="0" w:space="0" w:color="auto"/>
        <w:right w:val="none" w:sz="0" w:space="0" w:color="auto"/>
      </w:divBdr>
    </w:div>
    <w:div w:id="1513571580">
      <w:bodyDiv w:val="1"/>
      <w:marLeft w:val="0"/>
      <w:marRight w:val="0"/>
      <w:marTop w:val="0"/>
      <w:marBottom w:val="0"/>
      <w:divBdr>
        <w:top w:val="none" w:sz="0" w:space="0" w:color="auto"/>
        <w:left w:val="none" w:sz="0" w:space="0" w:color="auto"/>
        <w:bottom w:val="none" w:sz="0" w:space="0" w:color="auto"/>
        <w:right w:val="none" w:sz="0" w:space="0" w:color="auto"/>
      </w:divBdr>
    </w:div>
    <w:div w:id="1557157721">
      <w:bodyDiv w:val="1"/>
      <w:marLeft w:val="0"/>
      <w:marRight w:val="0"/>
      <w:marTop w:val="0"/>
      <w:marBottom w:val="0"/>
      <w:divBdr>
        <w:top w:val="none" w:sz="0" w:space="0" w:color="auto"/>
        <w:left w:val="none" w:sz="0" w:space="0" w:color="auto"/>
        <w:bottom w:val="none" w:sz="0" w:space="0" w:color="auto"/>
        <w:right w:val="none" w:sz="0" w:space="0" w:color="auto"/>
      </w:divBdr>
    </w:div>
    <w:div w:id="1577939086">
      <w:bodyDiv w:val="1"/>
      <w:marLeft w:val="0"/>
      <w:marRight w:val="0"/>
      <w:marTop w:val="0"/>
      <w:marBottom w:val="0"/>
      <w:divBdr>
        <w:top w:val="none" w:sz="0" w:space="0" w:color="auto"/>
        <w:left w:val="none" w:sz="0" w:space="0" w:color="auto"/>
        <w:bottom w:val="none" w:sz="0" w:space="0" w:color="auto"/>
        <w:right w:val="none" w:sz="0" w:space="0" w:color="auto"/>
      </w:divBdr>
      <w:divsChild>
        <w:div w:id="607929694">
          <w:marLeft w:val="0"/>
          <w:marRight w:val="0"/>
          <w:marTop w:val="0"/>
          <w:marBottom w:val="0"/>
          <w:divBdr>
            <w:top w:val="none" w:sz="0" w:space="0" w:color="auto"/>
            <w:left w:val="none" w:sz="0" w:space="0" w:color="auto"/>
            <w:bottom w:val="none" w:sz="0" w:space="0" w:color="auto"/>
            <w:right w:val="none" w:sz="0" w:space="0" w:color="auto"/>
          </w:divBdr>
        </w:div>
        <w:div w:id="1175455363">
          <w:marLeft w:val="0"/>
          <w:marRight w:val="0"/>
          <w:marTop w:val="0"/>
          <w:marBottom w:val="0"/>
          <w:divBdr>
            <w:top w:val="none" w:sz="0" w:space="0" w:color="auto"/>
            <w:left w:val="none" w:sz="0" w:space="0" w:color="auto"/>
            <w:bottom w:val="none" w:sz="0" w:space="0" w:color="auto"/>
            <w:right w:val="none" w:sz="0" w:space="0" w:color="auto"/>
          </w:divBdr>
        </w:div>
        <w:div w:id="1412315979">
          <w:marLeft w:val="0"/>
          <w:marRight w:val="0"/>
          <w:marTop w:val="0"/>
          <w:marBottom w:val="0"/>
          <w:divBdr>
            <w:top w:val="none" w:sz="0" w:space="0" w:color="auto"/>
            <w:left w:val="none" w:sz="0" w:space="0" w:color="auto"/>
            <w:bottom w:val="none" w:sz="0" w:space="0" w:color="auto"/>
            <w:right w:val="none" w:sz="0" w:space="0" w:color="auto"/>
          </w:divBdr>
        </w:div>
        <w:div w:id="1332876107">
          <w:marLeft w:val="0"/>
          <w:marRight w:val="0"/>
          <w:marTop w:val="0"/>
          <w:marBottom w:val="0"/>
          <w:divBdr>
            <w:top w:val="none" w:sz="0" w:space="0" w:color="auto"/>
            <w:left w:val="none" w:sz="0" w:space="0" w:color="auto"/>
            <w:bottom w:val="none" w:sz="0" w:space="0" w:color="auto"/>
            <w:right w:val="none" w:sz="0" w:space="0" w:color="auto"/>
          </w:divBdr>
        </w:div>
        <w:div w:id="682129448">
          <w:marLeft w:val="0"/>
          <w:marRight w:val="0"/>
          <w:marTop w:val="0"/>
          <w:marBottom w:val="0"/>
          <w:divBdr>
            <w:top w:val="none" w:sz="0" w:space="0" w:color="auto"/>
            <w:left w:val="none" w:sz="0" w:space="0" w:color="auto"/>
            <w:bottom w:val="none" w:sz="0" w:space="0" w:color="auto"/>
            <w:right w:val="none" w:sz="0" w:space="0" w:color="auto"/>
          </w:divBdr>
        </w:div>
        <w:div w:id="1349024253">
          <w:marLeft w:val="0"/>
          <w:marRight w:val="0"/>
          <w:marTop w:val="0"/>
          <w:marBottom w:val="0"/>
          <w:divBdr>
            <w:top w:val="none" w:sz="0" w:space="0" w:color="auto"/>
            <w:left w:val="none" w:sz="0" w:space="0" w:color="auto"/>
            <w:bottom w:val="none" w:sz="0" w:space="0" w:color="auto"/>
            <w:right w:val="none" w:sz="0" w:space="0" w:color="auto"/>
          </w:divBdr>
        </w:div>
        <w:div w:id="2102293901">
          <w:marLeft w:val="0"/>
          <w:marRight w:val="0"/>
          <w:marTop w:val="0"/>
          <w:marBottom w:val="0"/>
          <w:divBdr>
            <w:top w:val="none" w:sz="0" w:space="0" w:color="auto"/>
            <w:left w:val="none" w:sz="0" w:space="0" w:color="auto"/>
            <w:bottom w:val="none" w:sz="0" w:space="0" w:color="auto"/>
            <w:right w:val="none" w:sz="0" w:space="0" w:color="auto"/>
          </w:divBdr>
        </w:div>
      </w:divsChild>
    </w:div>
    <w:div w:id="1612322459">
      <w:bodyDiv w:val="1"/>
      <w:marLeft w:val="0"/>
      <w:marRight w:val="0"/>
      <w:marTop w:val="0"/>
      <w:marBottom w:val="0"/>
      <w:divBdr>
        <w:top w:val="none" w:sz="0" w:space="0" w:color="auto"/>
        <w:left w:val="none" w:sz="0" w:space="0" w:color="auto"/>
        <w:bottom w:val="none" w:sz="0" w:space="0" w:color="auto"/>
        <w:right w:val="none" w:sz="0" w:space="0" w:color="auto"/>
      </w:divBdr>
      <w:divsChild>
        <w:div w:id="255479682">
          <w:marLeft w:val="0"/>
          <w:marRight w:val="0"/>
          <w:marTop w:val="150"/>
          <w:marBottom w:val="150"/>
          <w:divBdr>
            <w:top w:val="none" w:sz="0" w:space="0" w:color="auto"/>
            <w:left w:val="none" w:sz="0" w:space="0" w:color="auto"/>
            <w:bottom w:val="none" w:sz="0" w:space="0" w:color="auto"/>
            <w:right w:val="none" w:sz="0" w:space="0" w:color="auto"/>
          </w:divBdr>
        </w:div>
      </w:divsChild>
    </w:div>
    <w:div w:id="1692292897">
      <w:bodyDiv w:val="1"/>
      <w:marLeft w:val="0"/>
      <w:marRight w:val="0"/>
      <w:marTop w:val="0"/>
      <w:marBottom w:val="0"/>
      <w:divBdr>
        <w:top w:val="none" w:sz="0" w:space="0" w:color="auto"/>
        <w:left w:val="none" w:sz="0" w:space="0" w:color="auto"/>
        <w:bottom w:val="none" w:sz="0" w:space="0" w:color="auto"/>
        <w:right w:val="none" w:sz="0" w:space="0" w:color="auto"/>
      </w:divBdr>
    </w:div>
    <w:div w:id="1720787030">
      <w:bodyDiv w:val="1"/>
      <w:marLeft w:val="0"/>
      <w:marRight w:val="0"/>
      <w:marTop w:val="0"/>
      <w:marBottom w:val="0"/>
      <w:divBdr>
        <w:top w:val="none" w:sz="0" w:space="0" w:color="auto"/>
        <w:left w:val="none" w:sz="0" w:space="0" w:color="auto"/>
        <w:bottom w:val="none" w:sz="0" w:space="0" w:color="auto"/>
        <w:right w:val="none" w:sz="0" w:space="0" w:color="auto"/>
      </w:divBdr>
      <w:divsChild>
        <w:div w:id="724261353">
          <w:marLeft w:val="0"/>
          <w:marRight w:val="0"/>
          <w:marTop w:val="0"/>
          <w:marBottom w:val="0"/>
          <w:divBdr>
            <w:top w:val="none" w:sz="0" w:space="0" w:color="auto"/>
            <w:left w:val="none" w:sz="0" w:space="0" w:color="auto"/>
            <w:bottom w:val="none" w:sz="0" w:space="0" w:color="auto"/>
            <w:right w:val="none" w:sz="0" w:space="0" w:color="auto"/>
          </w:divBdr>
        </w:div>
        <w:div w:id="1255283097">
          <w:marLeft w:val="0"/>
          <w:marRight w:val="0"/>
          <w:marTop w:val="0"/>
          <w:marBottom w:val="0"/>
          <w:divBdr>
            <w:top w:val="none" w:sz="0" w:space="0" w:color="auto"/>
            <w:left w:val="none" w:sz="0" w:space="0" w:color="auto"/>
            <w:bottom w:val="none" w:sz="0" w:space="0" w:color="auto"/>
            <w:right w:val="none" w:sz="0" w:space="0" w:color="auto"/>
          </w:divBdr>
          <w:divsChild>
            <w:div w:id="301152475">
              <w:marLeft w:val="0"/>
              <w:marRight w:val="0"/>
              <w:marTop w:val="0"/>
              <w:marBottom w:val="150"/>
              <w:divBdr>
                <w:top w:val="none" w:sz="0" w:space="0" w:color="auto"/>
                <w:left w:val="none" w:sz="0" w:space="0" w:color="auto"/>
                <w:bottom w:val="none" w:sz="0" w:space="0" w:color="auto"/>
                <w:right w:val="none" w:sz="0" w:space="0" w:color="auto"/>
              </w:divBdr>
            </w:div>
          </w:divsChild>
        </w:div>
        <w:div w:id="512644947">
          <w:marLeft w:val="0"/>
          <w:marRight w:val="0"/>
          <w:marTop w:val="0"/>
          <w:marBottom w:val="0"/>
          <w:divBdr>
            <w:top w:val="none" w:sz="0" w:space="0" w:color="auto"/>
            <w:left w:val="none" w:sz="0" w:space="0" w:color="auto"/>
            <w:bottom w:val="none" w:sz="0" w:space="0" w:color="auto"/>
            <w:right w:val="none" w:sz="0" w:space="0" w:color="auto"/>
          </w:divBdr>
        </w:div>
        <w:div w:id="475027918">
          <w:marLeft w:val="0"/>
          <w:marRight w:val="0"/>
          <w:marTop w:val="0"/>
          <w:marBottom w:val="0"/>
          <w:divBdr>
            <w:top w:val="none" w:sz="0" w:space="0" w:color="auto"/>
            <w:left w:val="none" w:sz="0" w:space="0" w:color="auto"/>
            <w:bottom w:val="none" w:sz="0" w:space="0" w:color="auto"/>
            <w:right w:val="none" w:sz="0" w:space="0" w:color="auto"/>
          </w:divBdr>
        </w:div>
        <w:div w:id="1151092641">
          <w:marLeft w:val="0"/>
          <w:marRight w:val="0"/>
          <w:marTop w:val="0"/>
          <w:marBottom w:val="0"/>
          <w:divBdr>
            <w:top w:val="none" w:sz="0" w:space="0" w:color="auto"/>
            <w:left w:val="none" w:sz="0" w:space="0" w:color="auto"/>
            <w:bottom w:val="none" w:sz="0" w:space="0" w:color="auto"/>
            <w:right w:val="none" w:sz="0" w:space="0" w:color="auto"/>
          </w:divBdr>
        </w:div>
        <w:div w:id="274410993">
          <w:marLeft w:val="0"/>
          <w:marRight w:val="0"/>
          <w:marTop w:val="0"/>
          <w:marBottom w:val="0"/>
          <w:divBdr>
            <w:top w:val="none" w:sz="0" w:space="0" w:color="auto"/>
            <w:left w:val="none" w:sz="0" w:space="0" w:color="auto"/>
            <w:bottom w:val="none" w:sz="0" w:space="0" w:color="auto"/>
            <w:right w:val="none" w:sz="0" w:space="0" w:color="auto"/>
          </w:divBdr>
        </w:div>
        <w:div w:id="378630306">
          <w:marLeft w:val="0"/>
          <w:marRight w:val="0"/>
          <w:marTop w:val="0"/>
          <w:marBottom w:val="0"/>
          <w:divBdr>
            <w:top w:val="none" w:sz="0" w:space="0" w:color="auto"/>
            <w:left w:val="none" w:sz="0" w:space="0" w:color="auto"/>
            <w:bottom w:val="none" w:sz="0" w:space="0" w:color="auto"/>
            <w:right w:val="none" w:sz="0" w:space="0" w:color="auto"/>
          </w:divBdr>
        </w:div>
        <w:div w:id="749011621">
          <w:marLeft w:val="0"/>
          <w:marRight w:val="0"/>
          <w:marTop w:val="0"/>
          <w:marBottom w:val="0"/>
          <w:divBdr>
            <w:top w:val="none" w:sz="0" w:space="0" w:color="auto"/>
            <w:left w:val="none" w:sz="0" w:space="0" w:color="auto"/>
            <w:bottom w:val="none" w:sz="0" w:space="0" w:color="auto"/>
            <w:right w:val="none" w:sz="0" w:space="0" w:color="auto"/>
          </w:divBdr>
        </w:div>
        <w:div w:id="1813400469">
          <w:marLeft w:val="0"/>
          <w:marRight w:val="0"/>
          <w:marTop w:val="0"/>
          <w:marBottom w:val="0"/>
          <w:divBdr>
            <w:top w:val="none" w:sz="0" w:space="0" w:color="auto"/>
            <w:left w:val="none" w:sz="0" w:space="0" w:color="auto"/>
            <w:bottom w:val="none" w:sz="0" w:space="0" w:color="auto"/>
            <w:right w:val="none" w:sz="0" w:space="0" w:color="auto"/>
          </w:divBdr>
        </w:div>
        <w:div w:id="715592442">
          <w:marLeft w:val="0"/>
          <w:marRight w:val="0"/>
          <w:marTop w:val="0"/>
          <w:marBottom w:val="0"/>
          <w:divBdr>
            <w:top w:val="none" w:sz="0" w:space="0" w:color="auto"/>
            <w:left w:val="none" w:sz="0" w:space="0" w:color="auto"/>
            <w:bottom w:val="none" w:sz="0" w:space="0" w:color="auto"/>
            <w:right w:val="none" w:sz="0" w:space="0" w:color="auto"/>
          </w:divBdr>
        </w:div>
        <w:div w:id="506485368">
          <w:marLeft w:val="0"/>
          <w:marRight w:val="0"/>
          <w:marTop w:val="0"/>
          <w:marBottom w:val="0"/>
          <w:divBdr>
            <w:top w:val="none" w:sz="0" w:space="0" w:color="auto"/>
            <w:left w:val="none" w:sz="0" w:space="0" w:color="auto"/>
            <w:bottom w:val="none" w:sz="0" w:space="0" w:color="auto"/>
            <w:right w:val="none" w:sz="0" w:space="0" w:color="auto"/>
          </w:divBdr>
        </w:div>
        <w:div w:id="1250195575">
          <w:marLeft w:val="0"/>
          <w:marRight w:val="0"/>
          <w:marTop w:val="0"/>
          <w:marBottom w:val="0"/>
          <w:divBdr>
            <w:top w:val="none" w:sz="0" w:space="0" w:color="auto"/>
            <w:left w:val="none" w:sz="0" w:space="0" w:color="auto"/>
            <w:bottom w:val="none" w:sz="0" w:space="0" w:color="auto"/>
            <w:right w:val="none" w:sz="0" w:space="0" w:color="auto"/>
          </w:divBdr>
        </w:div>
        <w:div w:id="168446948">
          <w:marLeft w:val="0"/>
          <w:marRight w:val="0"/>
          <w:marTop w:val="0"/>
          <w:marBottom w:val="0"/>
          <w:divBdr>
            <w:top w:val="none" w:sz="0" w:space="0" w:color="auto"/>
            <w:left w:val="none" w:sz="0" w:space="0" w:color="auto"/>
            <w:bottom w:val="none" w:sz="0" w:space="0" w:color="auto"/>
            <w:right w:val="none" w:sz="0" w:space="0" w:color="auto"/>
          </w:divBdr>
        </w:div>
        <w:div w:id="391461853">
          <w:marLeft w:val="0"/>
          <w:marRight w:val="0"/>
          <w:marTop w:val="0"/>
          <w:marBottom w:val="0"/>
          <w:divBdr>
            <w:top w:val="none" w:sz="0" w:space="0" w:color="auto"/>
            <w:left w:val="none" w:sz="0" w:space="0" w:color="auto"/>
            <w:bottom w:val="none" w:sz="0" w:space="0" w:color="auto"/>
            <w:right w:val="none" w:sz="0" w:space="0" w:color="auto"/>
          </w:divBdr>
        </w:div>
        <w:div w:id="666443144">
          <w:marLeft w:val="0"/>
          <w:marRight w:val="0"/>
          <w:marTop w:val="0"/>
          <w:marBottom w:val="0"/>
          <w:divBdr>
            <w:top w:val="none" w:sz="0" w:space="0" w:color="auto"/>
            <w:left w:val="none" w:sz="0" w:space="0" w:color="auto"/>
            <w:bottom w:val="none" w:sz="0" w:space="0" w:color="auto"/>
            <w:right w:val="none" w:sz="0" w:space="0" w:color="auto"/>
          </w:divBdr>
        </w:div>
        <w:div w:id="1825275051">
          <w:marLeft w:val="0"/>
          <w:marRight w:val="0"/>
          <w:marTop w:val="0"/>
          <w:marBottom w:val="0"/>
          <w:divBdr>
            <w:top w:val="none" w:sz="0" w:space="0" w:color="auto"/>
            <w:left w:val="none" w:sz="0" w:space="0" w:color="auto"/>
            <w:bottom w:val="none" w:sz="0" w:space="0" w:color="auto"/>
            <w:right w:val="none" w:sz="0" w:space="0" w:color="auto"/>
          </w:divBdr>
        </w:div>
      </w:divsChild>
    </w:div>
    <w:div w:id="1749037703">
      <w:bodyDiv w:val="1"/>
      <w:marLeft w:val="0"/>
      <w:marRight w:val="0"/>
      <w:marTop w:val="0"/>
      <w:marBottom w:val="0"/>
      <w:divBdr>
        <w:top w:val="none" w:sz="0" w:space="0" w:color="auto"/>
        <w:left w:val="none" w:sz="0" w:space="0" w:color="auto"/>
        <w:bottom w:val="none" w:sz="0" w:space="0" w:color="auto"/>
        <w:right w:val="none" w:sz="0" w:space="0" w:color="auto"/>
      </w:divBdr>
    </w:div>
    <w:div w:id="1792939381">
      <w:bodyDiv w:val="1"/>
      <w:marLeft w:val="0"/>
      <w:marRight w:val="0"/>
      <w:marTop w:val="0"/>
      <w:marBottom w:val="0"/>
      <w:divBdr>
        <w:top w:val="none" w:sz="0" w:space="0" w:color="auto"/>
        <w:left w:val="none" w:sz="0" w:space="0" w:color="auto"/>
        <w:bottom w:val="none" w:sz="0" w:space="0" w:color="auto"/>
        <w:right w:val="none" w:sz="0" w:space="0" w:color="auto"/>
      </w:divBdr>
      <w:divsChild>
        <w:div w:id="61565041">
          <w:marLeft w:val="0"/>
          <w:marRight w:val="0"/>
          <w:marTop w:val="150"/>
          <w:marBottom w:val="150"/>
          <w:divBdr>
            <w:top w:val="none" w:sz="0" w:space="0" w:color="auto"/>
            <w:left w:val="none" w:sz="0" w:space="0" w:color="auto"/>
            <w:bottom w:val="none" w:sz="0" w:space="0" w:color="auto"/>
            <w:right w:val="none" w:sz="0" w:space="0" w:color="auto"/>
          </w:divBdr>
        </w:div>
      </w:divsChild>
    </w:div>
    <w:div w:id="1803113877">
      <w:bodyDiv w:val="1"/>
      <w:marLeft w:val="0"/>
      <w:marRight w:val="0"/>
      <w:marTop w:val="0"/>
      <w:marBottom w:val="0"/>
      <w:divBdr>
        <w:top w:val="none" w:sz="0" w:space="0" w:color="auto"/>
        <w:left w:val="none" w:sz="0" w:space="0" w:color="auto"/>
        <w:bottom w:val="none" w:sz="0" w:space="0" w:color="auto"/>
        <w:right w:val="none" w:sz="0" w:space="0" w:color="auto"/>
      </w:divBdr>
      <w:divsChild>
        <w:div w:id="1840803948">
          <w:marLeft w:val="0"/>
          <w:marRight w:val="0"/>
          <w:marTop w:val="0"/>
          <w:marBottom w:val="0"/>
          <w:divBdr>
            <w:top w:val="none" w:sz="0" w:space="0" w:color="auto"/>
            <w:left w:val="none" w:sz="0" w:space="0" w:color="auto"/>
            <w:bottom w:val="none" w:sz="0" w:space="0" w:color="auto"/>
            <w:right w:val="none" w:sz="0" w:space="0" w:color="auto"/>
          </w:divBdr>
        </w:div>
        <w:div w:id="1100296792">
          <w:marLeft w:val="0"/>
          <w:marRight w:val="0"/>
          <w:marTop w:val="0"/>
          <w:marBottom w:val="0"/>
          <w:divBdr>
            <w:top w:val="none" w:sz="0" w:space="0" w:color="auto"/>
            <w:left w:val="none" w:sz="0" w:space="0" w:color="auto"/>
            <w:bottom w:val="none" w:sz="0" w:space="0" w:color="auto"/>
            <w:right w:val="none" w:sz="0" w:space="0" w:color="auto"/>
          </w:divBdr>
          <w:divsChild>
            <w:div w:id="135225763">
              <w:marLeft w:val="0"/>
              <w:marRight w:val="0"/>
              <w:marTop w:val="0"/>
              <w:marBottom w:val="150"/>
              <w:divBdr>
                <w:top w:val="none" w:sz="0" w:space="0" w:color="auto"/>
                <w:left w:val="none" w:sz="0" w:space="0" w:color="auto"/>
                <w:bottom w:val="none" w:sz="0" w:space="0" w:color="auto"/>
                <w:right w:val="none" w:sz="0" w:space="0" w:color="auto"/>
              </w:divBdr>
            </w:div>
          </w:divsChild>
        </w:div>
        <w:div w:id="1808425744">
          <w:marLeft w:val="0"/>
          <w:marRight w:val="0"/>
          <w:marTop w:val="0"/>
          <w:marBottom w:val="0"/>
          <w:divBdr>
            <w:top w:val="none" w:sz="0" w:space="0" w:color="auto"/>
            <w:left w:val="none" w:sz="0" w:space="0" w:color="auto"/>
            <w:bottom w:val="none" w:sz="0" w:space="0" w:color="auto"/>
            <w:right w:val="none" w:sz="0" w:space="0" w:color="auto"/>
          </w:divBdr>
        </w:div>
        <w:div w:id="208956597">
          <w:marLeft w:val="0"/>
          <w:marRight w:val="0"/>
          <w:marTop w:val="0"/>
          <w:marBottom w:val="0"/>
          <w:divBdr>
            <w:top w:val="none" w:sz="0" w:space="0" w:color="auto"/>
            <w:left w:val="none" w:sz="0" w:space="0" w:color="auto"/>
            <w:bottom w:val="none" w:sz="0" w:space="0" w:color="auto"/>
            <w:right w:val="none" w:sz="0" w:space="0" w:color="auto"/>
          </w:divBdr>
        </w:div>
        <w:div w:id="176163184">
          <w:marLeft w:val="0"/>
          <w:marRight w:val="0"/>
          <w:marTop w:val="0"/>
          <w:marBottom w:val="0"/>
          <w:divBdr>
            <w:top w:val="none" w:sz="0" w:space="0" w:color="auto"/>
            <w:left w:val="none" w:sz="0" w:space="0" w:color="auto"/>
            <w:bottom w:val="none" w:sz="0" w:space="0" w:color="auto"/>
            <w:right w:val="none" w:sz="0" w:space="0" w:color="auto"/>
          </w:divBdr>
        </w:div>
        <w:div w:id="715737797">
          <w:marLeft w:val="0"/>
          <w:marRight w:val="0"/>
          <w:marTop w:val="0"/>
          <w:marBottom w:val="0"/>
          <w:divBdr>
            <w:top w:val="none" w:sz="0" w:space="0" w:color="auto"/>
            <w:left w:val="none" w:sz="0" w:space="0" w:color="auto"/>
            <w:bottom w:val="none" w:sz="0" w:space="0" w:color="auto"/>
            <w:right w:val="none" w:sz="0" w:space="0" w:color="auto"/>
          </w:divBdr>
        </w:div>
        <w:div w:id="1942834246">
          <w:marLeft w:val="0"/>
          <w:marRight w:val="0"/>
          <w:marTop w:val="0"/>
          <w:marBottom w:val="0"/>
          <w:divBdr>
            <w:top w:val="none" w:sz="0" w:space="0" w:color="auto"/>
            <w:left w:val="none" w:sz="0" w:space="0" w:color="auto"/>
            <w:bottom w:val="none" w:sz="0" w:space="0" w:color="auto"/>
            <w:right w:val="none" w:sz="0" w:space="0" w:color="auto"/>
          </w:divBdr>
        </w:div>
        <w:div w:id="96680802">
          <w:marLeft w:val="0"/>
          <w:marRight w:val="0"/>
          <w:marTop w:val="0"/>
          <w:marBottom w:val="0"/>
          <w:divBdr>
            <w:top w:val="none" w:sz="0" w:space="0" w:color="auto"/>
            <w:left w:val="none" w:sz="0" w:space="0" w:color="auto"/>
            <w:bottom w:val="none" w:sz="0" w:space="0" w:color="auto"/>
            <w:right w:val="none" w:sz="0" w:space="0" w:color="auto"/>
          </w:divBdr>
          <w:divsChild>
            <w:div w:id="2076510923">
              <w:marLeft w:val="0"/>
              <w:marRight w:val="0"/>
              <w:marTop w:val="0"/>
              <w:marBottom w:val="150"/>
              <w:divBdr>
                <w:top w:val="none" w:sz="0" w:space="0" w:color="auto"/>
                <w:left w:val="none" w:sz="0" w:space="0" w:color="auto"/>
                <w:bottom w:val="none" w:sz="0" w:space="0" w:color="auto"/>
                <w:right w:val="none" w:sz="0" w:space="0" w:color="auto"/>
              </w:divBdr>
            </w:div>
          </w:divsChild>
        </w:div>
        <w:div w:id="1001274999">
          <w:marLeft w:val="0"/>
          <w:marRight w:val="0"/>
          <w:marTop w:val="0"/>
          <w:marBottom w:val="0"/>
          <w:divBdr>
            <w:top w:val="none" w:sz="0" w:space="0" w:color="auto"/>
            <w:left w:val="none" w:sz="0" w:space="0" w:color="auto"/>
            <w:bottom w:val="none" w:sz="0" w:space="0" w:color="auto"/>
            <w:right w:val="none" w:sz="0" w:space="0" w:color="auto"/>
          </w:divBdr>
        </w:div>
        <w:div w:id="2034190745">
          <w:marLeft w:val="0"/>
          <w:marRight w:val="0"/>
          <w:marTop w:val="0"/>
          <w:marBottom w:val="0"/>
          <w:divBdr>
            <w:top w:val="none" w:sz="0" w:space="0" w:color="auto"/>
            <w:left w:val="none" w:sz="0" w:space="0" w:color="auto"/>
            <w:bottom w:val="none" w:sz="0" w:space="0" w:color="auto"/>
            <w:right w:val="none" w:sz="0" w:space="0" w:color="auto"/>
          </w:divBdr>
        </w:div>
        <w:div w:id="928657075">
          <w:marLeft w:val="0"/>
          <w:marRight w:val="0"/>
          <w:marTop w:val="0"/>
          <w:marBottom w:val="0"/>
          <w:divBdr>
            <w:top w:val="none" w:sz="0" w:space="0" w:color="auto"/>
            <w:left w:val="none" w:sz="0" w:space="0" w:color="auto"/>
            <w:bottom w:val="none" w:sz="0" w:space="0" w:color="auto"/>
            <w:right w:val="none" w:sz="0" w:space="0" w:color="auto"/>
          </w:divBdr>
          <w:divsChild>
            <w:div w:id="176584180">
              <w:marLeft w:val="0"/>
              <w:marRight w:val="0"/>
              <w:marTop w:val="0"/>
              <w:marBottom w:val="150"/>
              <w:divBdr>
                <w:top w:val="none" w:sz="0" w:space="0" w:color="auto"/>
                <w:left w:val="none" w:sz="0" w:space="0" w:color="auto"/>
                <w:bottom w:val="none" w:sz="0" w:space="0" w:color="auto"/>
                <w:right w:val="none" w:sz="0" w:space="0" w:color="auto"/>
              </w:divBdr>
            </w:div>
          </w:divsChild>
        </w:div>
        <w:div w:id="276451582">
          <w:marLeft w:val="0"/>
          <w:marRight w:val="0"/>
          <w:marTop w:val="0"/>
          <w:marBottom w:val="0"/>
          <w:divBdr>
            <w:top w:val="none" w:sz="0" w:space="0" w:color="auto"/>
            <w:left w:val="none" w:sz="0" w:space="0" w:color="auto"/>
            <w:bottom w:val="none" w:sz="0" w:space="0" w:color="auto"/>
            <w:right w:val="none" w:sz="0" w:space="0" w:color="auto"/>
          </w:divBdr>
        </w:div>
        <w:div w:id="1284651328">
          <w:marLeft w:val="0"/>
          <w:marRight w:val="0"/>
          <w:marTop w:val="0"/>
          <w:marBottom w:val="0"/>
          <w:divBdr>
            <w:top w:val="none" w:sz="0" w:space="0" w:color="auto"/>
            <w:left w:val="none" w:sz="0" w:space="0" w:color="auto"/>
            <w:bottom w:val="none" w:sz="0" w:space="0" w:color="auto"/>
            <w:right w:val="none" w:sz="0" w:space="0" w:color="auto"/>
          </w:divBdr>
        </w:div>
        <w:div w:id="1557159221">
          <w:marLeft w:val="0"/>
          <w:marRight w:val="0"/>
          <w:marTop w:val="0"/>
          <w:marBottom w:val="0"/>
          <w:divBdr>
            <w:top w:val="none" w:sz="0" w:space="0" w:color="auto"/>
            <w:left w:val="none" w:sz="0" w:space="0" w:color="auto"/>
            <w:bottom w:val="none" w:sz="0" w:space="0" w:color="auto"/>
            <w:right w:val="none" w:sz="0" w:space="0" w:color="auto"/>
          </w:divBdr>
        </w:div>
        <w:div w:id="1829437956">
          <w:marLeft w:val="0"/>
          <w:marRight w:val="0"/>
          <w:marTop w:val="0"/>
          <w:marBottom w:val="0"/>
          <w:divBdr>
            <w:top w:val="none" w:sz="0" w:space="0" w:color="auto"/>
            <w:left w:val="none" w:sz="0" w:space="0" w:color="auto"/>
            <w:bottom w:val="none" w:sz="0" w:space="0" w:color="auto"/>
            <w:right w:val="none" w:sz="0" w:space="0" w:color="auto"/>
          </w:divBdr>
        </w:div>
        <w:div w:id="1960333692">
          <w:marLeft w:val="0"/>
          <w:marRight w:val="0"/>
          <w:marTop w:val="0"/>
          <w:marBottom w:val="0"/>
          <w:divBdr>
            <w:top w:val="none" w:sz="0" w:space="0" w:color="auto"/>
            <w:left w:val="none" w:sz="0" w:space="0" w:color="auto"/>
            <w:bottom w:val="none" w:sz="0" w:space="0" w:color="auto"/>
            <w:right w:val="none" w:sz="0" w:space="0" w:color="auto"/>
          </w:divBdr>
          <w:divsChild>
            <w:div w:id="419375477">
              <w:marLeft w:val="0"/>
              <w:marRight w:val="0"/>
              <w:marTop w:val="0"/>
              <w:marBottom w:val="150"/>
              <w:divBdr>
                <w:top w:val="none" w:sz="0" w:space="0" w:color="auto"/>
                <w:left w:val="none" w:sz="0" w:space="0" w:color="auto"/>
                <w:bottom w:val="none" w:sz="0" w:space="0" w:color="auto"/>
                <w:right w:val="none" w:sz="0" w:space="0" w:color="auto"/>
              </w:divBdr>
            </w:div>
          </w:divsChild>
        </w:div>
        <w:div w:id="582953536">
          <w:marLeft w:val="0"/>
          <w:marRight w:val="0"/>
          <w:marTop w:val="0"/>
          <w:marBottom w:val="0"/>
          <w:divBdr>
            <w:top w:val="none" w:sz="0" w:space="0" w:color="auto"/>
            <w:left w:val="none" w:sz="0" w:space="0" w:color="auto"/>
            <w:bottom w:val="none" w:sz="0" w:space="0" w:color="auto"/>
            <w:right w:val="none" w:sz="0" w:space="0" w:color="auto"/>
          </w:divBdr>
        </w:div>
        <w:div w:id="1849638268">
          <w:marLeft w:val="0"/>
          <w:marRight w:val="0"/>
          <w:marTop w:val="0"/>
          <w:marBottom w:val="0"/>
          <w:divBdr>
            <w:top w:val="none" w:sz="0" w:space="0" w:color="auto"/>
            <w:left w:val="none" w:sz="0" w:space="0" w:color="auto"/>
            <w:bottom w:val="none" w:sz="0" w:space="0" w:color="auto"/>
            <w:right w:val="none" w:sz="0" w:space="0" w:color="auto"/>
          </w:divBdr>
        </w:div>
        <w:div w:id="1633631720">
          <w:marLeft w:val="0"/>
          <w:marRight w:val="0"/>
          <w:marTop w:val="0"/>
          <w:marBottom w:val="0"/>
          <w:divBdr>
            <w:top w:val="none" w:sz="0" w:space="0" w:color="auto"/>
            <w:left w:val="none" w:sz="0" w:space="0" w:color="auto"/>
            <w:bottom w:val="none" w:sz="0" w:space="0" w:color="auto"/>
            <w:right w:val="none" w:sz="0" w:space="0" w:color="auto"/>
          </w:divBdr>
          <w:divsChild>
            <w:div w:id="903879231">
              <w:marLeft w:val="0"/>
              <w:marRight w:val="0"/>
              <w:marTop w:val="0"/>
              <w:marBottom w:val="150"/>
              <w:divBdr>
                <w:top w:val="none" w:sz="0" w:space="0" w:color="auto"/>
                <w:left w:val="none" w:sz="0" w:space="0" w:color="auto"/>
                <w:bottom w:val="none" w:sz="0" w:space="0" w:color="auto"/>
                <w:right w:val="none" w:sz="0" w:space="0" w:color="auto"/>
              </w:divBdr>
            </w:div>
          </w:divsChild>
        </w:div>
        <w:div w:id="31351265">
          <w:marLeft w:val="0"/>
          <w:marRight w:val="0"/>
          <w:marTop w:val="0"/>
          <w:marBottom w:val="0"/>
          <w:divBdr>
            <w:top w:val="none" w:sz="0" w:space="0" w:color="auto"/>
            <w:left w:val="none" w:sz="0" w:space="0" w:color="auto"/>
            <w:bottom w:val="none" w:sz="0" w:space="0" w:color="auto"/>
            <w:right w:val="none" w:sz="0" w:space="0" w:color="auto"/>
          </w:divBdr>
        </w:div>
        <w:div w:id="321154653">
          <w:marLeft w:val="0"/>
          <w:marRight w:val="0"/>
          <w:marTop w:val="0"/>
          <w:marBottom w:val="0"/>
          <w:divBdr>
            <w:top w:val="none" w:sz="0" w:space="0" w:color="auto"/>
            <w:left w:val="none" w:sz="0" w:space="0" w:color="auto"/>
            <w:bottom w:val="none" w:sz="0" w:space="0" w:color="auto"/>
            <w:right w:val="none" w:sz="0" w:space="0" w:color="auto"/>
          </w:divBdr>
        </w:div>
        <w:div w:id="570970319">
          <w:marLeft w:val="0"/>
          <w:marRight w:val="0"/>
          <w:marTop w:val="0"/>
          <w:marBottom w:val="0"/>
          <w:divBdr>
            <w:top w:val="none" w:sz="0" w:space="0" w:color="auto"/>
            <w:left w:val="none" w:sz="0" w:space="0" w:color="auto"/>
            <w:bottom w:val="none" w:sz="0" w:space="0" w:color="auto"/>
            <w:right w:val="none" w:sz="0" w:space="0" w:color="auto"/>
          </w:divBdr>
          <w:divsChild>
            <w:div w:id="1888881178">
              <w:marLeft w:val="0"/>
              <w:marRight w:val="0"/>
              <w:marTop w:val="0"/>
              <w:marBottom w:val="150"/>
              <w:divBdr>
                <w:top w:val="none" w:sz="0" w:space="0" w:color="auto"/>
                <w:left w:val="none" w:sz="0" w:space="0" w:color="auto"/>
                <w:bottom w:val="none" w:sz="0" w:space="0" w:color="auto"/>
                <w:right w:val="none" w:sz="0" w:space="0" w:color="auto"/>
              </w:divBdr>
            </w:div>
          </w:divsChild>
        </w:div>
        <w:div w:id="596061631">
          <w:marLeft w:val="0"/>
          <w:marRight w:val="0"/>
          <w:marTop w:val="0"/>
          <w:marBottom w:val="0"/>
          <w:divBdr>
            <w:top w:val="none" w:sz="0" w:space="0" w:color="auto"/>
            <w:left w:val="none" w:sz="0" w:space="0" w:color="auto"/>
            <w:bottom w:val="none" w:sz="0" w:space="0" w:color="auto"/>
            <w:right w:val="none" w:sz="0" w:space="0" w:color="auto"/>
          </w:divBdr>
        </w:div>
        <w:div w:id="300698280">
          <w:marLeft w:val="0"/>
          <w:marRight w:val="0"/>
          <w:marTop w:val="0"/>
          <w:marBottom w:val="0"/>
          <w:divBdr>
            <w:top w:val="none" w:sz="0" w:space="0" w:color="auto"/>
            <w:left w:val="none" w:sz="0" w:space="0" w:color="auto"/>
            <w:bottom w:val="none" w:sz="0" w:space="0" w:color="auto"/>
            <w:right w:val="none" w:sz="0" w:space="0" w:color="auto"/>
          </w:divBdr>
        </w:div>
        <w:div w:id="474421365">
          <w:marLeft w:val="0"/>
          <w:marRight w:val="0"/>
          <w:marTop w:val="0"/>
          <w:marBottom w:val="0"/>
          <w:divBdr>
            <w:top w:val="none" w:sz="0" w:space="0" w:color="auto"/>
            <w:left w:val="none" w:sz="0" w:space="0" w:color="auto"/>
            <w:bottom w:val="none" w:sz="0" w:space="0" w:color="auto"/>
            <w:right w:val="none" w:sz="0" w:space="0" w:color="auto"/>
          </w:divBdr>
        </w:div>
        <w:div w:id="1521897399">
          <w:marLeft w:val="0"/>
          <w:marRight w:val="0"/>
          <w:marTop w:val="0"/>
          <w:marBottom w:val="0"/>
          <w:divBdr>
            <w:top w:val="none" w:sz="0" w:space="0" w:color="auto"/>
            <w:left w:val="none" w:sz="0" w:space="0" w:color="auto"/>
            <w:bottom w:val="none" w:sz="0" w:space="0" w:color="auto"/>
            <w:right w:val="none" w:sz="0" w:space="0" w:color="auto"/>
          </w:divBdr>
        </w:div>
        <w:div w:id="1113095419">
          <w:marLeft w:val="0"/>
          <w:marRight w:val="0"/>
          <w:marTop w:val="0"/>
          <w:marBottom w:val="0"/>
          <w:divBdr>
            <w:top w:val="none" w:sz="0" w:space="0" w:color="auto"/>
            <w:left w:val="none" w:sz="0" w:space="0" w:color="auto"/>
            <w:bottom w:val="none" w:sz="0" w:space="0" w:color="auto"/>
            <w:right w:val="none" w:sz="0" w:space="0" w:color="auto"/>
          </w:divBdr>
        </w:div>
        <w:div w:id="341401197">
          <w:marLeft w:val="0"/>
          <w:marRight w:val="0"/>
          <w:marTop w:val="0"/>
          <w:marBottom w:val="0"/>
          <w:divBdr>
            <w:top w:val="none" w:sz="0" w:space="0" w:color="auto"/>
            <w:left w:val="none" w:sz="0" w:space="0" w:color="auto"/>
            <w:bottom w:val="none" w:sz="0" w:space="0" w:color="auto"/>
            <w:right w:val="none" w:sz="0" w:space="0" w:color="auto"/>
          </w:divBdr>
          <w:divsChild>
            <w:div w:id="2108429777">
              <w:marLeft w:val="0"/>
              <w:marRight w:val="0"/>
              <w:marTop w:val="0"/>
              <w:marBottom w:val="150"/>
              <w:divBdr>
                <w:top w:val="none" w:sz="0" w:space="0" w:color="auto"/>
                <w:left w:val="none" w:sz="0" w:space="0" w:color="auto"/>
                <w:bottom w:val="none" w:sz="0" w:space="0" w:color="auto"/>
                <w:right w:val="none" w:sz="0" w:space="0" w:color="auto"/>
              </w:divBdr>
            </w:div>
          </w:divsChild>
        </w:div>
        <w:div w:id="809788448">
          <w:marLeft w:val="0"/>
          <w:marRight w:val="0"/>
          <w:marTop w:val="0"/>
          <w:marBottom w:val="0"/>
          <w:divBdr>
            <w:top w:val="none" w:sz="0" w:space="0" w:color="auto"/>
            <w:left w:val="none" w:sz="0" w:space="0" w:color="auto"/>
            <w:bottom w:val="none" w:sz="0" w:space="0" w:color="auto"/>
            <w:right w:val="none" w:sz="0" w:space="0" w:color="auto"/>
          </w:divBdr>
        </w:div>
        <w:div w:id="1286349960">
          <w:marLeft w:val="0"/>
          <w:marRight w:val="0"/>
          <w:marTop w:val="0"/>
          <w:marBottom w:val="0"/>
          <w:divBdr>
            <w:top w:val="none" w:sz="0" w:space="0" w:color="auto"/>
            <w:left w:val="none" w:sz="0" w:space="0" w:color="auto"/>
            <w:bottom w:val="none" w:sz="0" w:space="0" w:color="auto"/>
            <w:right w:val="none" w:sz="0" w:space="0" w:color="auto"/>
          </w:divBdr>
        </w:div>
        <w:div w:id="81728234">
          <w:marLeft w:val="0"/>
          <w:marRight w:val="0"/>
          <w:marTop w:val="0"/>
          <w:marBottom w:val="0"/>
          <w:divBdr>
            <w:top w:val="none" w:sz="0" w:space="0" w:color="auto"/>
            <w:left w:val="none" w:sz="0" w:space="0" w:color="auto"/>
            <w:bottom w:val="none" w:sz="0" w:space="0" w:color="auto"/>
            <w:right w:val="none" w:sz="0" w:space="0" w:color="auto"/>
          </w:divBdr>
        </w:div>
        <w:div w:id="937131923">
          <w:marLeft w:val="0"/>
          <w:marRight w:val="0"/>
          <w:marTop w:val="0"/>
          <w:marBottom w:val="0"/>
          <w:divBdr>
            <w:top w:val="none" w:sz="0" w:space="0" w:color="auto"/>
            <w:left w:val="none" w:sz="0" w:space="0" w:color="auto"/>
            <w:bottom w:val="none" w:sz="0" w:space="0" w:color="auto"/>
            <w:right w:val="none" w:sz="0" w:space="0" w:color="auto"/>
          </w:divBdr>
        </w:div>
        <w:div w:id="1536385494">
          <w:marLeft w:val="0"/>
          <w:marRight w:val="0"/>
          <w:marTop w:val="0"/>
          <w:marBottom w:val="0"/>
          <w:divBdr>
            <w:top w:val="none" w:sz="0" w:space="0" w:color="auto"/>
            <w:left w:val="none" w:sz="0" w:space="0" w:color="auto"/>
            <w:bottom w:val="none" w:sz="0" w:space="0" w:color="auto"/>
            <w:right w:val="none" w:sz="0" w:space="0" w:color="auto"/>
          </w:divBdr>
        </w:div>
        <w:div w:id="1694376417">
          <w:marLeft w:val="0"/>
          <w:marRight w:val="0"/>
          <w:marTop w:val="0"/>
          <w:marBottom w:val="0"/>
          <w:divBdr>
            <w:top w:val="none" w:sz="0" w:space="0" w:color="auto"/>
            <w:left w:val="none" w:sz="0" w:space="0" w:color="auto"/>
            <w:bottom w:val="none" w:sz="0" w:space="0" w:color="auto"/>
            <w:right w:val="none" w:sz="0" w:space="0" w:color="auto"/>
          </w:divBdr>
        </w:div>
        <w:div w:id="1455367262">
          <w:marLeft w:val="0"/>
          <w:marRight w:val="0"/>
          <w:marTop w:val="0"/>
          <w:marBottom w:val="0"/>
          <w:divBdr>
            <w:top w:val="none" w:sz="0" w:space="0" w:color="auto"/>
            <w:left w:val="none" w:sz="0" w:space="0" w:color="auto"/>
            <w:bottom w:val="none" w:sz="0" w:space="0" w:color="auto"/>
            <w:right w:val="none" w:sz="0" w:space="0" w:color="auto"/>
          </w:divBdr>
        </w:div>
        <w:div w:id="1330675572">
          <w:marLeft w:val="0"/>
          <w:marRight w:val="0"/>
          <w:marTop w:val="0"/>
          <w:marBottom w:val="0"/>
          <w:divBdr>
            <w:top w:val="none" w:sz="0" w:space="0" w:color="auto"/>
            <w:left w:val="none" w:sz="0" w:space="0" w:color="auto"/>
            <w:bottom w:val="none" w:sz="0" w:space="0" w:color="auto"/>
            <w:right w:val="none" w:sz="0" w:space="0" w:color="auto"/>
          </w:divBdr>
        </w:div>
        <w:div w:id="560168753">
          <w:marLeft w:val="0"/>
          <w:marRight w:val="0"/>
          <w:marTop w:val="0"/>
          <w:marBottom w:val="0"/>
          <w:divBdr>
            <w:top w:val="none" w:sz="0" w:space="0" w:color="auto"/>
            <w:left w:val="none" w:sz="0" w:space="0" w:color="auto"/>
            <w:bottom w:val="none" w:sz="0" w:space="0" w:color="auto"/>
            <w:right w:val="none" w:sz="0" w:space="0" w:color="auto"/>
          </w:divBdr>
        </w:div>
        <w:div w:id="888537915">
          <w:marLeft w:val="0"/>
          <w:marRight w:val="0"/>
          <w:marTop w:val="0"/>
          <w:marBottom w:val="0"/>
          <w:divBdr>
            <w:top w:val="none" w:sz="0" w:space="0" w:color="auto"/>
            <w:left w:val="none" w:sz="0" w:space="0" w:color="auto"/>
            <w:bottom w:val="none" w:sz="0" w:space="0" w:color="auto"/>
            <w:right w:val="none" w:sz="0" w:space="0" w:color="auto"/>
          </w:divBdr>
        </w:div>
        <w:div w:id="2091342790">
          <w:marLeft w:val="0"/>
          <w:marRight w:val="0"/>
          <w:marTop w:val="0"/>
          <w:marBottom w:val="0"/>
          <w:divBdr>
            <w:top w:val="none" w:sz="0" w:space="0" w:color="auto"/>
            <w:left w:val="none" w:sz="0" w:space="0" w:color="auto"/>
            <w:bottom w:val="none" w:sz="0" w:space="0" w:color="auto"/>
            <w:right w:val="none" w:sz="0" w:space="0" w:color="auto"/>
          </w:divBdr>
        </w:div>
      </w:divsChild>
    </w:div>
    <w:div w:id="1808819666">
      <w:bodyDiv w:val="1"/>
      <w:marLeft w:val="0"/>
      <w:marRight w:val="0"/>
      <w:marTop w:val="0"/>
      <w:marBottom w:val="0"/>
      <w:divBdr>
        <w:top w:val="none" w:sz="0" w:space="0" w:color="auto"/>
        <w:left w:val="none" w:sz="0" w:space="0" w:color="auto"/>
        <w:bottom w:val="none" w:sz="0" w:space="0" w:color="auto"/>
        <w:right w:val="none" w:sz="0" w:space="0" w:color="auto"/>
      </w:divBdr>
    </w:div>
    <w:div w:id="1835341737">
      <w:bodyDiv w:val="1"/>
      <w:marLeft w:val="0"/>
      <w:marRight w:val="0"/>
      <w:marTop w:val="0"/>
      <w:marBottom w:val="0"/>
      <w:divBdr>
        <w:top w:val="none" w:sz="0" w:space="0" w:color="auto"/>
        <w:left w:val="none" w:sz="0" w:space="0" w:color="auto"/>
        <w:bottom w:val="none" w:sz="0" w:space="0" w:color="auto"/>
        <w:right w:val="none" w:sz="0" w:space="0" w:color="auto"/>
      </w:divBdr>
      <w:divsChild>
        <w:div w:id="2044550873">
          <w:marLeft w:val="0"/>
          <w:marRight w:val="0"/>
          <w:marTop w:val="0"/>
          <w:marBottom w:val="0"/>
          <w:divBdr>
            <w:top w:val="none" w:sz="0" w:space="0" w:color="auto"/>
            <w:left w:val="none" w:sz="0" w:space="0" w:color="auto"/>
            <w:bottom w:val="none" w:sz="0" w:space="0" w:color="auto"/>
            <w:right w:val="none" w:sz="0" w:space="0" w:color="auto"/>
          </w:divBdr>
        </w:div>
        <w:div w:id="1252735773">
          <w:marLeft w:val="0"/>
          <w:marRight w:val="0"/>
          <w:marTop w:val="0"/>
          <w:marBottom w:val="0"/>
          <w:divBdr>
            <w:top w:val="none" w:sz="0" w:space="0" w:color="auto"/>
            <w:left w:val="none" w:sz="0" w:space="0" w:color="auto"/>
            <w:bottom w:val="none" w:sz="0" w:space="0" w:color="auto"/>
            <w:right w:val="none" w:sz="0" w:space="0" w:color="auto"/>
          </w:divBdr>
        </w:div>
        <w:div w:id="1481190579">
          <w:marLeft w:val="0"/>
          <w:marRight w:val="0"/>
          <w:marTop w:val="0"/>
          <w:marBottom w:val="0"/>
          <w:divBdr>
            <w:top w:val="none" w:sz="0" w:space="0" w:color="auto"/>
            <w:left w:val="none" w:sz="0" w:space="0" w:color="auto"/>
            <w:bottom w:val="none" w:sz="0" w:space="0" w:color="auto"/>
            <w:right w:val="none" w:sz="0" w:space="0" w:color="auto"/>
          </w:divBdr>
        </w:div>
        <w:div w:id="1513951411">
          <w:marLeft w:val="0"/>
          <w:marRight w:val="0"/>
          <w:marTop w:val="0"/>
          <w:marBottom w:val="0"/>
          <w:divBdr>
            <w:top w:val="none" w:sz="0" w:space="0" w:color="auto"/>
            <w:left w:val="none" w:sz="0" w:space="0" w:color="auto"/>
            <w:bottom w:val="none" w:sz="0" w:space="0" w:color="auto"/>
            <w:right w:val="none" w:sz="0" w:space="0" w:color="auto"/>
          </w:divBdr>
        </w:div>
        <w:div w:id="547379513">
          <w:marLeft w:val="0"/>
          <w:marRight w:val="0"/>
          <w:marTop w:val="0"/>
          <w:marBottom w:val="0"/>
          <w:divBdr>
            <w:top w:val="none" w:sz="0" w:space="0" w:color="auto"/>
            <w:left w:val="none" w:sz="0" w:space="0" w:color="auto"/>
            <w:bottom w:val="none" w:sz="0" w:space="0" w:color="auto"/>
            <w:right w:val="none" w:sz="0" w:space="0" w:color="auto"/>
          </w:divBdr>
        </w:div>
        <w:div w:id="1976328702">
          <w:marLeft w:val="0"/>
          <w:marRight w:val="0"/>
          <w:marTop w:val="0"/>
          <w:marBottom w:val="0"/>
          <w:divBdr>
            <w:top w:val="none" w:sz="0" w:space="0" w:color="auto"/>
            <w:left w:val="none" w:sz="0" w:space="0" w:color="auto"/>
            <w:bottom w:val="none" w:sz="0" w:space="0" w:color="auto"/>
            <w:right w:val="none" w:sz="0" w:space="0" w:color="auto"/>
          </w:divBdr>
        </w:div>
        <w:div w:id="1698698240">
          <w:marLeft w:val="0"/>
          <w:marRight w:val="0"/>
          <w:marTop w:val="0"/>
          <w:marBottom w:val="0"/>
          <w:divBdr>
            <w:top w:val="none" w:sz="0" w:space="0" w:color="auto"/>
            <w:left w:val="none" w:sz="0" w:space="0" w:color="auto"/>
            <w:bottom w:val="none" w:sz="0" w:space="0" w:color="auto"/>
            <w:right w:val="none" w:sz="0" w:space="0" w:color="auto"/>
          </w:divBdr>
        </w:div>
        <w:div w:id="1614052774">
          <w:marLeft w:val="0"/>
          <w:marRight w:val="0"/>
          <w:marTop w:val="0"/>
          <w:marBottom w:val="0"/>
          <w:divBdr>
            <w:top w:val="none" w:sz="0" w:space="0" w:color="auto"/>
            <w:left w:val="none" w:sz="0" w:space="0" w:color="auto"/>
            <w:bottom w:val="none" w:sz="0" w:space="0" w:color="auto"/>
            <w:right w:val="none" w:sz="0" w:space="0" w:color="auto"/>
          </w:divBdr>
        </w:div>
        <w:div w:id="139806619">
          <w:marLeft w:val="0"/>
          <w:marRight w:val="0"/>
          <w:marTop w:val="0"/>
          <w:marBottom w:val="0"/>
          <w:divBdr>
            <w:top w:val="none" w:sz="0" w:space="0" w:color="auto"/>
            <w:left w:val="none" w:sz="0" w:space="0" w:color="auto"/>
            <w:bottom w:val="none" w:sz="0" w:space="0" w:color="auto"/>
            <w:right w:val="none" w:sz="0" w:space="0" w:color="auto"/>
          </w:divBdr>
        </w:div>
        <w:div w:id="286089219">
          <w:marLeft w:val="0"/>
          <w:marRight w:val="0"/>
          <w:marTop w:val="0"/>
          <w:marBottom w:val="0"/>
          <w:divBdr>
            <w:top w:val="none" w:sz="0" w:space="0" w:color="auto"/>
            <w:left w:val="none" w:sz="0" w:space="0" w:color="auto"/>
            <w:bottom w:val="none" w:sz="0" w:space="0" w:color="auto"/>
            <w:right w:val="none" w:sz="0" w:space="0" w:color="auto"/>
          </w:divBdr>
        </w:div>
        <w:div w:id="1840122175">
          <w:marLeft w:val="0"/>
          <w:marRight w:val="0"/>
          <w:marTop w:val="0"/>
          <w:marBottom w:val="0"/>
          <w:divBdr>
            <w:top w:val="none" w:sz="0" w:space="0" w:color="auto"/>
            <w:left w:val="none" w:sz="0" w:space="0" w:color="auto"/>
            <w:bottom w:val="none" w:sz="0" w:space="0" w:color="auto"/>
            <w:right w:val="none" w:sz="0" w:space="0" w:color="auto"/>
          </w:divBdr>
        </w:div>
        <w:div w:id="1317104314">
          <w:marLeft w:val="0"/>
          <w:marRight w:val="0"/>
          <w:marTop w:val="0"/>
          <w:marBottom w:val="0"/>
          <w:divBdr>
            <w:top w:val="none" w:sz="0" w:space="0" w:color="auto"/>
            <w:left w:val="none" w:sz="0" w:space="0" w:color="auto"/>
            <w:bottom w:val="none" w:sz="0" w:space="0" w:color="auto"/>
            <w:right w:val="none" w:sz="0" w:space="0" w:color="auto"/>
          </w:divBdr>
        </w:div>
        <w:div w:id="266161317">
          <w:marLeft w:val="0"/>
          <w:marRight w:val="0"/>
          <w:marTop w:val="0"/>
          <w:marBottom w:val="0"/>
          <w:divBdr>
            <w:top w:val="none" w:sz="0" w:space="0" w:color="auto"/>
            <w:left w:val="none" w:sz="0" w:space="0" w:color="auto"/>
            <w:bottom w:val="none" w:sz="0" w:space="0" w:color="auto"/>
            <w:right w:val="none" w:sz="0" w:space="0" w:color="auto"/>
          </w:divBdr>
        </w:div>
      </w:divsChild>
    </w:div>
    <w:div w:id="1847744191">
      <w:bodyDiv w:val="1"/>
      <w:marLeft w:val="0"/>
      <w:marRight w:val="0"/>
      <w:marTop w:val="0"/>
      <w:marBottom w:val="0"/>
      <w:divBdr>
        <w:top w:val="none" w:sz="0" w:space="0" w:color="auto"/>
        <w:left w:val="none" w:sz="0" w:space="0" w:color="auto"/>
        <w:bottom w:val="none" w:sz="0" w:space="0" w:color="auto"/>
        <w:right w:val="none" w:sz="0" w:space="0" w:color="auto"/>
      </w:divBdr>
    </w:div>
    <w:div w:id="1864630932">
      <w:bodyDiv w:val="1"/>
      <w:marLeft w:val="0"/>
      <w:marRight w:val="0"/>
      <w:marTop w:val="0"/>
      <w:marBottom w:val="0"/>
      <w:divBdr>
        <w:top w:val="none" w:sz="0" w:space="0" w:color="auto"/>
        <w:left w:val="none" w:sz="0" w:space="0" w:color="auto"/>
        <w:bottom w:val="none" w:sz="0" w:space="0" w:color="auto"/>
        <w:right w:val="none" w:sz="0" w:space="0" w:color="auto"/>
      </w:divBdr>
      <w:divsChild>
        <w:div w:id="1395735448">
          <w:marLeft w:val="0"/>
          <w:marRight w:val="0"/>
          <w:marTop w:val="0"/>
          <w:marBottom w:val="0"/>
          <w:divBdr>
            <w:top w:val="none" w:sz="0" w:space="0" w:color="auto"/>
            <w:left w:val="none" w:sz="0" w:space="0" w:color="auto"/>
            <w:bottom w:val="none" w:sz="0" w:space="0" w:color="auto"/>
            <w:right w:val="none" w:sz="0" w:space="0" w:color="auto"/>
          </w:divBdr>
        </w:div>
        <w:div w:id="1107196245">
          <w:marLeft w:val="0"/>
          <w:marRight w:val="0"/>
          <w:marTop w:val="0"/>
          <w:marBottom w:val="0"/>
          <w:divBdr>
            <w:top w:val="none" w:sz="0" w:space="0" w:color="auto"/>
            <w:left w:val="none" w:sz="0" w:space="0" w:color="auto"/>
            <w:bottom w:val="none" w:sz="0" w:space="0" w:color="auto"/>
            <w:right w:val="none" w:sz="0" w:space="0" w:color="auto"/>
          </w:divBdr>
        </w:div>
        <w:div w:id="1307126052">
          <w:marLeft w:val="0"/>
          <w:marRight w:val="0"/>
          <w:marTop w:val="0"/>
          <w:marBottom w:val="0"/>
          <w:divBdr>
            <w:top w:val="none" w:sz="0" w:space="0" w:color="auto"/>
            <w:left w:val="none" w:sz="0" w:space="0" w:color="auto"/>
            <w:bottom w:val="none" w:sz="0" w:space="0" w:color="auto"/>
            <w:right w:val="none" w:sz="0" w:space="0" w:color="auto"/>
          </w:divBdr>
        </w:div>
        <w:div w:id="1361128891">
          <w:marLeft w:val="0"/>
          <w:marRight w:val="0"/>
          <w:marTop w:val="0"/>
          <w:marBottom w:val="0"/>
          <w:divBdr>
            <w:top w:val="none" w:sz="0" w:space="0" w:color="auto"/>
            <w:left w:val="none" w:sz="0" w:space="0" w:color="auto"/>
            <w:bottom w:val="none" w:sz="0" w:space="0" w:color="auto"/>
            <w:right w:val="none" w:sz="0" w:space="0" w:color="auto"/>
          </w:divBdr>
        </w:div>
        <w:div w:id="1730036460">
          <w:marLeft w:val="0"/>
          <w:marRight w:val="0"/>
          <w:marTop w:val="0"/>
          <w:marBottom w:val="0"/>
          <w:divBdr>
            <w:top w:val="none" w:sz="0" w:space="0" w:color="auto"/>
            <w:left w:val="none" w:sz="0" w:space="0" w:color="auto"/>
            <w:bottom w:val="none" w:sz="0" w:space="0" w:color="auto"/>
            <w:right w:val="none" w:sz="0" w:space="0" w:color="auto"/>
          </w:divBdr>
        </w:div>
        <w:div w:id="2091150008">
          <w:marLeft w:val="0"/>
          <w:marRight w:val="0"/>
          <w:marTop w:val="0"/>
          <w:marBottom w:val="0"/>
          <w:divBdr>
            <w:top w:val="none" w:sz="0" w:space="0" w:color="auto"/>
            <w:left w:val="none" w:sz="0" w:space="0" w:color="auto"/>
            <w:bottom w:val="none" w:sz="0" w:space="0" w:color="auto"/>
            <w:right w:val="none" w:sz="0" w:space="0" w:color="auto"/>
          </w:divBdr>
        </w:div>
        <w:div w:id="1053235294">
          <w:marLeft w:val="0"/>
          <w:marRight w:val="0"/>
          <w:marTop w:val="0"/>
          <w:marBottom w:val="0"/>
          <w:divBdr>
            <w:top w:val="none" w:sz="0" w:space="0" w:color="auto"/>
            <w:left w:val="none" w:sz="0" w:space="0" w:color="auto"/>
            <w:bottom w:val="none" w:sz="0" w:space="0" w:color="auto"/>
            <w:right w:val="none" w:sz="0" w:space="0" w:color="auto"/>
          </w:divBdr>
        </w:div>
      </w:divsChild>
    </w:div>
    <w:div w:id="2021347894">
      <w:bodyDiv w:val="1"/>
      <w:marLeft w:val="0"/>
      <w:marRight w:val="0"/>
      <w:marTop w:val="0"/>
      <w:marBottom w:val="0"/>
      <w:divBdr>
        <w:top w:val="none" w:sz="0" w:space="0" w:color="auto"/>
        <w:left w:val="none" w:sz="0" w:space="0" w:color="auto"/>
        <w:bottom w:val="none" w:sz="0" w:space="0" w:color="auto"/>
        <w:right w:val="none" w:sz="0" w:space="0" w:color="auto"/>
      </w:divBdr>
    </w:div>
    <w:div w:id="2032610340">
      <w:bodyDiv w:val="1"/>
      <w:marLeft w:val="0"/>
      <w:marRight w:val="0"/>
      <w:marTop w:val="0"/>
      <w:marBottom w:val="0"/>
      <w:divBdr>
        <w:top w:val="none" w:sz="0" w:space="0" w:color="auto"/>
        <w:left w:val="none" w:sz="0" w:space="0" w:color="auto"/>
        <w:bottom w:val="none" w:sz="0" w:space="0" w:color="auto"/>
        <w:right w:val="none" w:sz="0" w:space="0" w:color="auto"/>
      </w:divBdr>
      <w:divsChild>
        <w:div w:id="1140417045">
          <w:marLeft w:val="0"/>
          <w:marRight w:val="0"/>
          <w:marTop w:val="0"/>
          <w:marBottom w:val="0"/>
          <w:divBdr>
            <w:top w:val="none" w:sz="0" w:space="0" w:color="auto"/>
            <w:left w:val="none" w:sz="0" w:space="0" w:color="auto"/>
            <w:bottom w:val="none" w:sz="0" w:space="0" w:color="auto"/>
            <w:right w:val="none" w:sz="0" w:space="0" w:color="auto"/>
          </w:divBdr>
        </w:div>
        <w:div w:id="1505122837">
          <w:marLeft w:val="0"/>
          <w:marRight w:val="0"/>
          <w:marTop w:val="0"/>
          <w:marBottom w:val="0"/>
          <w:divBdr>
            <w:top w:val="none" w:sz="0" w:space="0" w:color="auto"/>
            <w:left w:val="none" w:sz="0" w:space="0" w:color="auto"/>
            <w:bottom w:val="none" w:sz="0" w:space="0" w:color="auto"/>
            <w:right w:val="none" w:sz="0" w:space="0" w:color="auto"/>
          </w:divBdr>
        </w:div>
      </w:divsChild>
    </w:div>
    <w:div w:id="2073042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EDDB6-9A4A-4193-B547-8BD42BB9D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2024</Words>
  <Characters>1154</Characters>
  <Application>Microsoft Office Word</Application>
  <DocSecurity>0</DocSecurity>
  <Lines>9</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NERC</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Григорій Туленко</dc:creator>
  <cp:keywords/>
  <dc:description/>
  <cp:lastModifiedBy>Григорій Туленко</cp:lastModifiedBy>
  <cp:revision>2</cp:revision>
  <cp:lastPrinted>2023-12-20T13:56:00Z</cp:lastPrinted>
  <dcterms:created xsi:type="dcterms:W3CDTF">2026-06-30T10:19:00Z</dcterms:created>
  <dcterms:modified xsi:type="dcterms:W3CDTF">2026-06-30T10:19:00Z</dcterms:modified>
</cp:coreProperties>
</file>