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B7" w:rsidRPr="003075D2" w:rsidRDefault="007756B7" w:rsidP="007756B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val="en-US" w:eastAsia="uk-UA"/>
        </w:rPr>
      </w:pPr>
      <w:r w:rsidRPr="007756B7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Додаток</w:t>
      </w:r>
      <w:r w:rsidR="003075D2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val="en-US" w:eastAsia="uk-UA"/>
        </w:rPr>
        <w:t xml:space="preserve"> 1</w:t>
      </w:r>
    </w:p>
    <w:p w:rsidR="007756B7" w:rsidRDefault="007756B7" w:rsidP="007756B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756B7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до аналізу </w:t>
      </w:r>
      <w:r w:rsidR="003075D2" w:rsidRPr="007756B7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регуляторного </w:t>
      </w:r>
      <w:r w:rsidRPr="007756B7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впливу</w:t>
      </w:r>
      <w:bookmarkStart w:id="0" w:name="_GoBack"/>
      <w:bookmarkEnd w:id="0"/>
    </w:p>
    <w:p w:rsidR="007756B7" w:rsidRDefault="007756B7" w:rsidP="007756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756B7" w:rsidRDefault="007756B7" w:rsidP="007756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756B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ВИТРАТИ</w:t>
      </w:r>
    </w:p>
    <w:p w:rsidR="007756B7" w:rsidRDefault="007756B7" w:rsidP="007756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756B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на одного суб’єкта господарювання великого і середнього підприємництва, які виникають внаслідок дії регуляторного </w:t>
      </w:r>
      <w:proofErr w:type="spellStart"/>
      <w:r w:rsidRPr="007756B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акта</w:t>
      </w:r>
      <w:proofErr w:type="spellEnd"/>
    </w:p>
    <w:p w:rsidR="007756B7" w:rsidRPr="007756B7" w:rsidRDefault="007756B7" w:rsidP="007756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4"/>
        <w:gridCol w:w="5797"/>
        <w:gridCol w:w="1179"/>
        <w:gridCol w:w="1179"/>
      </w:tblGrid>
      <w:tr w:rsidR="007756B7" w:rsidRPr="007756B7" w:rsidTr="007756B7">
        <w:trPr>
          <w:jc w:val="center"/>
        </w:trPr>
        <w:tc>
          <w:tcPr>
            <w:tcW w:w="75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1" w:name="n178"/>
            <w:bookmarkEnd w:id="1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Порядковий номер</w:t>
            </w:r>
          </w:p>
        </w:tc>
        <w:tc>
          <w:tcPr>
            <w:tcW w:w="295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</w:t>
            </w:r>
          </w:p>
        </w:tc>
        <w:tc>
          <w:tcPr>
            <w:tcW w:w="60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 перший рік</w:t>
            </w:r>
          </w:p>
        </w:tc>
        <w:tc>
          <w:tcPr>
            <w:tcW w:w="60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 п’ять років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Податки та збори (зміна розміру податків/зборів, виникнення необхідності у сплаті податків/зборів),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Витрати, пов’язані із веденням обліку, підготовкою та поданням звітності державним органам,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оборотні активи (матеріали, канцелярські товари тощо),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Витрати, пов’язані із </w:t>
            </w:r>
            <w:proofErr w:type="spellStart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наймом</w:t>
            </w:r>
            <w:proofErr w:type="spellEnd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додаткового персоналу,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Інше (уточнити),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(сума рядків: 1 + 2 + 3 + 4 + 5 + 6 + 7 + 8),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суб’єктів господарювання великого та середнього підприємництва, на яких буде поширено регулювання, одиниць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444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444</w:t>
            </w:r>
          </w:p>
        </w:tc>
      </w:tr>
      <w:tr w:rsidR="007756B7" w:rsidRPr="007756B7" w:rsidTr="007756B7">
        <w:trPr>
          <w:jc w:val="center"/>
        </w:trPr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Сумарні витрати суб’єктів господарювання великого та середнього підприємництва, на виконання регулювання (вартість регулювання) (рядок 9 х рядок 10), гривень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7756B7" w:rsidRDefault="007756B7" w:rsidP="007756B7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" w:name="n179"/>
      <w:bookmarkEnd w:id="2"/>
    </w:p>
    <w:p w:rsidR="007756B7" w:rsidRDefault="007756B7" w:rsidP="007756B7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7756B7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Розрахунок відповідних витрат на одного суб’єкта господарювання</w:t>
      </w:r>
    </w:p>
    <w:p w:rsidR="007756B7" w:rsidRPr="007756B7" w:rsidRDefault="007756B7" w:rsidP="007756B7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99"/>
        <w:gridCol w:w="1670"/>
        <w:gridCol w:w="1571"/>
        <w:gridCol w:w="98"/>
        <w:gridCol w:w="1670"/>
      </w:tblGrid>
      <w:tr w:rsidR="007756B7" w:rsidRPr="007756B7" w:rsidTr="007756B7">
        <w:tc>
          <w:tcPr>
            <w:tcW w:w="2350" w:type="pct"/>
            <w:gridSpan w:val="2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" w:name="n180"/>
            <w:bookmarkEnd w:id="3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витрат</w:t>
            </w:r>
          </w:p>
        </w:tc>
        <w:tc>
          <w:tcPr>
            <w:tcW w:w="85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 перший рік</w:t>
            </w:r>
          </w:p>
        </w:tc>
        <w:tc>
          <w:tcPr>
            <w:tcW w:w="850" w:type="pct"/>
            <w:gridSpan w:val="2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Періодичні (за рік)</w:t>
            </w:r>
          </w:p>
        </w:tc>
        <w:tc>
          <w:tcPr>
            <w:tcW w:w="80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за п’ять років</w:t>
            </w:r>
          </w:p>
        </w:tc>
      </w:tr>
      <w:tr w:rsidR="007756B7" w:rsidRPr="007756B7" w:rsidTr="007756B7">
        <w:tc>
          <w:tcPr>
            <w:tcW w:w="2350" w:type="pct"/>
            <w:gridSpan w:val="2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</w:t>
            </w:r>
          </w:p>
        </w:tc>
        <w:tc>
          <w:tcPr>
            <w:tcW w:w="8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50" w:type="pct"/>
            <w:gridSpan w:val="2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7756B7" w:rsidRPr="007756B7" w:rsidTr="007756B7">
        <w:tc>
          <w:tcPr>
            <w:tcW w:w="23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4" w:name="n181"/>
            <w:bookmarkEnd w:id="4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Вид витрат</w:t>
            </w:r>
          </w:p>
        </w:tc>
        <w:tc>
          <w:tcPr>
            <w:tcW w:w="1700" w:type="pct"/>
            <w:gridSpan w:val="3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сплату податків та зборів (змінених/нововведених) (за рік)</w:t>
            </w:r>
          </w:p>
        </w:tc>
        <w:tc>
          <w:tcPr>
            <w:tcW w:w="900" w:type="pct"/>
            <w:gridSpan w:val="2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за п’ять років</w:t>
            </w:r>
          </w:p>
        </w:tc>
      </w:tr>
      <w:tr w:rsidR="007756B7" w:rsidRPr="007756B7" w:rsidTr="007756B7">
        <w:tc>
          <w:tcPr>
            <w:tcW w:w="230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Податки та збори (зміна розміру податків/зборів, виникнення необхідності у сплаті податків/зборів)</w:t>
            </w:r>
          </w:p>
        </w:tc>
        <w:tc>
          <w:tcPr>
            <w:tcW w:w="1700" w:type="pct"/>
            <w:gridSpan w:val="3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00" w:type="pct"/>
            <w:gridSpan w:val="2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7756B7" w:rsidRPr="007756B7" w:rsidRDefault="007756B7" w:rsidP="007756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uk-UA"/>
        </w:rPr>
      </w:pPr>
      <w:bookmarkStart w:id="5" w:name="n182"/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9"/>
        <w:gridCol w:w="1769"/>
        <w:gridCol w:w="1768"/>
        <w:gridCol w:w="1670"/>
        <w:gridCol w:w="1473"/>
      </w:tblGrid>
      <w:tr w:rsidR="007756B7" w:rsidRPr="007756B7" w:rsidTr="007756B7">
        <w:tc>
          <w:tcPr>
            <w:tcW w:w="150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витрат</w:t>
            </w:r>
          </w:p>
        </w:tc>
        <w:tc>
          <w:tcPr>
            <w:tcW w:w="90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ведення обліку, підготовку та подання звітності (за рік)</w:t>
            </w:r>
          </w:p>
        </w:tc>
        <w:tc>
          <w:tcPr>
            <w:tcW w:w="90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оплату штрафних санкцій за рік</w:t>
            </w:r>
          </w:p>
        </w:tc>
        <w:tc>
          <w:tcPr>
            <w:tcW w:w="85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за рік</w:t>
            </w:r>
          </w:p>
        </w:tc>
        <w:tc>
          <w:tcPr>
            <w:tcW w:w="750" w:type="pct"/>
            <w:vAlign w:val="center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за п’ять років</w:t>
            </w:r>
          </w:p>
        </w:tc>
      </w:tr>
      <w:tr w:rsidR="007756B7" w:rsidRPr="007756B7" w:rsidTr="007756B7">
        <w:tc>
          <w:tcPr>
            <w:tcW w:w="150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Витрати, пов’язані із веденням обліку, підготовкою та поданням звітності державним органам (витрати часу персоналу)</w:t>
            </w:r>
          </w:p>
        </w:tc>
        <w:tc>
          <w:tcPr>
            <w:tcW w:w="9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7756B7" w:rsidRPr="007756B7" w:rsidRDefault="007756B7" w:rsidP="007756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6" w:name="n183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8"/>
        <w:gridCol w:w="2357"/>
        <w:gridCol w:w="1670"/>
        <w:gridCol w:w="1277"/>
        <w:gridCol w:w="1277"/>
      </w:tblGrid>
      <w:tr w:rsidR="007756B7" w:rsidRPr="007756B7" w:rsidTr="007756B7">
        <w:tc>
          <w:tcPr>
            <w:tcW w:w="15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7" w:name="n184"/>
            <w:bookmarkEnd w:id="7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витрат</w:t>
            </w:r>
          </w:p>
        </w:tc>
        <w:tc>
          <w:tcPr>
            <w:tcW w:w="12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адміністрування заходів державного нагляду (контролю) (за рік)</w:t>
            </w:r>
          </w:p>
        </w:tc>
        <w:tc>
          <w:tcPr>
            <w:tcW w:w="8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оплату штрафних санкцій та усунення виявлених порушень (за рік)</w:t>
            </w:r>
          </w:p>
        </w:tc>
        <w:tc>
          <w:tcPr>
            <w:tcW w:w="6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за рік</w:t>
            </w:r>
          </w:p>
        </w:tc>
        <w:tc>
          <w:tcPr>
            <w:tcW w:w="6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за п’ять років</w:t>
            </w:r>
          </w:p>
        </w:tc>
      </w:tr>
      <w:tr w:rsidR="007756B7" w:rsidRPr="007756B7" w:rsidTr="007756B7">
        <w:tc>
          <w:tcPr>
            <w:tcW w:w="15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</w:t>
            </w:r>
          </w:p>
        </w:tc>
        <w:tc>
          <w:tcPr>
            <w:tcW w:w="12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7756B7" w:rsidRPr="007756B7" w:rsidRDefault="007756B7" w:rsidP="007756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8" w:name="n185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8"/>
        <w:gridCol w:w="1768"/>
        <w:gridCol w:w="1964"/>
        <w:gridCol w:w="1670"/>
        <w:gridCol w:w="1179"/>
      </w:tblGrid>
      <w:tr w:rsidR="007756B7" w:rsidRPr="007756B7" w:rsidTr="007756B7">
        <w:tc>
          <w:tcPr>
            <w:tcW w:w="1583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9" w:name="n186"/>
            <w:bookmarkEnd w:id="9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витрат</w:t>
            </w:r>
          </w:p>
        </w:tc>
        <w:tc>
          <w:tcPr>
            <w:tcW w:w="918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проходження відповідних процедур (витрати часу, витрати на експертизи, тощо)</w:t>
            </w:r>
          </w:p>
        </w:tc>
        <w:tc>
          <w:tcPr>
            <w:tcW w:w="102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безпосередньо на дозволи, ліцензії, сертифікати, страхові поліси (за рік - стартовий)</w:t>
            </w:r>
          </w:p>
        </w:tc>
        <w:tc>
          <w:tcPr>
            <w:tcW w:w="867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за рік (стартовий)</w:t>
            </w:r>
          </w:p>
        </w:tc>
        <w:tc>
          <w:tcPr>
            <w:tcW w:w="612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за п’ять років</w:t>
            </w:r>
          </w:p>
        </w:tc>
      </w:tr>
      <w:tr w:rsidR="007756B7" w:rsidRPr="007756B7" w:rsidTr="007756B7">
        <w:tc>
          <w:tcPr>
            <w:tcW w:w="1583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Витрати на отримання адміністративних послуг (дозволів, ліцензій, сертифікатів, атестатів, погоджень, висновків, проведення незалежних / обов’язкових експертиз, сертифікації, атестації тощо) та інших послуг (проведення </w:t>
            </w: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наукових, інших експертиз, страхування тощо)</w:t>
            </w:r>
          </w:p>
        </w:tc>
        <w:tc>
          <w:tcPr>
            <w:tcW w:w="918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</w:t>
            </w:r>
          </w:p>
        </w:tc>
        <w:tc>
          <w:tcPr>
            <w:tcW w:w="102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867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12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7756B7" w:rsidRDefault="007756B7" w:rsidP="007756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uk-UA"/>
        </w:rPr>
      </w:pPr>
      <w:bookmarkStart w:id="10" w:name="n187"/>
      <w:bookmarkStart w:id="11" w:name="n188"/>
      <w:bookmarkEnd w:id="10"/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5"/>
        <w:gridCol w:w="1965"/>
        <w:gridCol w:w="2063"/>
        <w:gridCol w:w="1866"/>
      </w:tblGrid>
      <w:tr w:rsidR="007756B7" w:rsidRPr="007756B7" w:rsidTr="00252F5F">
        <w:tc>
          <w:tcPr>
            <w:tcW w:w="1900" w:type="pct"/>
            <w:hideMark/>
          </w:tcPr>
          <w:p w:rsidR="007756B7" w:rsidRPr="007756B7" w:rsidRDefault="007756B7" w:rsidP="00252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витрат</w:t>
            </w:r>
          </w:p>
        </w:tc>
        <w:tc>
          <w:tcPr>
            <w:tcW w:w="1000" w:type="pct"/>
            <w:hideMark/>
          </w:tcPr>
          <w:p w:rsidR="007756B7" w:rsidRPr="007756B7" w:rsidRDefault="007756B7" w:rsidP="00252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 рік (стартовий)</w:t>
            </w:r>
          </w:p>
        </w:tc>
        <w:tc>
          <w:tcPr>
            <w:tcW w:w="1050" w:type="pct"/>
            <w:hideMark/>
          </w:tcPr>
          <w:p w:rsidR="007756B7" w:rsidRPr="007756B7" w:rsidRDefault="007756B7" w:rsidP="00252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(за наступний рік)</w:t>
            </w:r>
          </w:p>
        </w:tc>
        <w:tc>
          <w:tcPr>
            <w:tcW w:w="950" w:type="pct"/>
            <w:hideMark/>
          </w:tcPr>
          <w:p w:rsidR="007756B7" w:rsidRPr="007756B7" w:rsidRDefault="007756B7" w:rsidP="00252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за п’ять років</w:t>
            </w:r>
          </w:p>
        </w:tc>
      </w:tr>
      <w:tr w:rsidR="007756B7" w:rsidRPr="007756B7" w:rsidTr="00252F5F">
        <w:tc>
          <w:tcPr>
            <w:tcW w:w="1900" w:type="pct"/>
            <w:hideMark/>
          </w:tcPr>
          <w:p w:rsidR="007756B7" w:rsidRPr="007756B7" w:rsidRDefault="007756B7" w:rsidP="00252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оборотні активи (матеріали, канцелярські товари тощо)</w:t>
            </w:r>
          </w:p>
        </w:tc>
        <w:tc>
          <w:tcPr>
            <w:tcW w:w="1000" w:type="pct"/>
            <w:hideMark/>
          </w:tcPr>
          <w:p w:rsidR="007756B7" w:rsidRPr="007756B7" w:rsidRDefault="007756B7" w:rsidP="00252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050" w:type="pct"/>
            <w:hideMark/>
          </w:tcPr>
          <w:p w:rsidR="007756B7" w:rsidRPr="007756B7" w:rsidRDefault="007756B7" w:rsidP="00252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0" w:type="pct"/>
            <w:hideMark/>
          </w:tcPr>
          <w:p w:rsidR="007756B7" w:rsidRPr="007756B7" w:rsidRDefault="007756B7" w:rsidP="00252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7756B7" w:rsidRPr="007756B7" w:rsidRDefault="007756B7" w:rsidP="007756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2"/>
        <w:gridCol w:w="4029"/>
        <w:gridCol w:w="1768"/>
      </w:tblGrid>
      <w:tr w:rsidR="007756B7" w:rsidRPr="007756B7" w:rsidTr="007756B7">
        <w:tc>
          <w:tcPr>
            <w:tcW w:w="19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витрат</w:t>
            </w:r>
          </w:p>
        </w:tc>
        <w:tc>
          <w:tcPr>
            <w:tcW w:w="20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оплату праці додатково найманого персоналу (за рік)</w:t>
            </w:r>
          </w:p>
        </w:tc>
        <w:tc>
          <w:tcPr>
            <w:tcW w:w="9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п’ять років</w:t>
            </w:r>
          </w:p>
        </w:tc>
      </w:tr>
      <w:tr w:rsidR="007756B7" w:rsidRPr="007756B7" w:rsidTr="007756B7">
        <w:tc>
          <w:tcPr>
            <w:tcW w:w="1950" w:type="pct"/>
            <w:hideMark/>
          </w:tcPr>
          <w:p w:rsidR="007756B7" w:rsidRPr="007756B7" w:rsidRDefault="007756B7" w:rsidP="00775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Витрати, пов’язані із </w:t>
            </w:r>
            <w:proofErr w:type="spellStart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наймом</w:t>
            </w:r>
            <w:proofErr w:type="spellEnd"/>
            <w:r w:rsidRPr="00775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додаткового персоналу</w:t>
            </w:r>
          </w:p>
        </w:tc>
        <w:tc>
          <w:tcPr>
            <w:tcW w:w="205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00" w:type="pct"/>
            <w:hideMark/>
          </w:tcPr>
          <w:p w:rsidR="007756B7" w:rsidRPr="007756B7" w:rsidRDefault="007756B7" w:rsidP="0077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E17B43" w:rsidRDefault="00E17B43" w:rsidP="007756B7">
      <w:pPr>
        <w:shd w:val="clear" w:color="auto" w:fill="FFFFFF"/>
        <w:spacing w:after="0" w:line="240" w:lineRule="auto"/>
        <w:ind w:firstLine="450"/>
        <w:jc w:val="both"/>
      </w:pPr>
      <w:bookmarkStart w:id="12" w:name="n232"/>
      <w:bookmarkEnd w:id="12"/>
    </w:p>
    <w:sectPr w:rsidR="00E17B43" w:rsidSect="00B21035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B92" w:rsidRDefault="00615B92" w:rsidP="00B21035">
      <w:pPr>
        <w:spacing w:after="0" w:line="240" w:lineRule="auto"/>
      </w:pPr>
      <w:r>
        <w:separator/>
      </w:r>
    </w:p>
  </w:endnote>
  <w:endnote w:type="continuationSeparator" w:id="0">
    <w:p w:rsidR="00615B92" w:rsidRDefault="00615B92" w:rsidP="00B21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B92" w:rsidRDefault="00615B92" w:rsidP="00B21035">
      <w:pPr>
        <w:spacing w:after="0" w:line="240" w:lineRule="auto"/>
      </w:pPr>
      <w:r>
        <w:separator/>
      </w:r>
    </w:p>
  </w:footnote>
  <w:footnote w:type="continuationSeparator" w:id="0">
    <w:p w:rsidR="00615B92" w:rsidRDefault="00615B92" w:rsidP="00B21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2135135336"/>
      <w:docPartObj>
        <w:docPartGallery w:val="Page Numbers (Top of Page)"/>
        <w:docPartUnique/>
      </w:docPartObj>
    </w:sdtPr>
    <w:sdtEndPr/>
    <w:sdtContent>
      <w:p w:rsidR="00B21035" w:rsidRPr="00B21035" w:rsidRDefault="00B21035">
        <w:pPr>
          <w:pStyle w:val="a3"/>
          <w:jc w:val="center"/>
          <w:rPr>
            <w:rFonts w:ascii="Times New Roman" w:hAnsi="Times New Roman" w:cs="Times New Roman"/>
          </w:rPr>
        </w:pPr>
        <w:r w:rsidRPr="00B21035">
          <w:rPr>
            <w:rFonts w:ascii="Times New Roman" w:hAnsi="Times New Roman" w:cs="Times New Roman"/>
          </w:rPr>
          <w:fldChar w:fldCharType="begin"/>
        </w:r>
        <w:r w:rsidRPr="00B21035">
          <w:rPr>
            <w:rFonts w:ascii="Times New Roman" w:hAnsi="Times New Roman" w:cs="Times New Roman"/>
          </w:rPr>
          <w:instrText>PAGE   \* MERGEFORMAT</w:instrText>
        </w:r>
        <w:r w:rsidRPr="00B21035">
          <w:rPr>
            <w:rFonts w:ascii="Times New Roman" w:hAnsi="Times New Roman" w:cs="Times New Roman"/>
          </w:rPr>
          <w:fldChar w:fldCharType="separate"/>
        </w:r>
        <w:r w:rsidRPr="00B21035">
          <w:rPr>
            <w:rFonts w:ascii="Times New Roman" w:hAnsi="Times New Roman" w:cs="Times New Roman"/>
          </w:rPr>
          <w:t>2</w:t>
        </w:r>
        <w:r w:rsidRPr="00B21035">
          <w:rPr>
            <w:rFonts w:ascii="Times New Roman" w:hAnsi="Times New Roman" w:cs="Times New Roman"/>
          </w:rPr>
          <w:fldChar w:fldCharType="end"/>
        </w:r>
      </w:p>
    </w:sdtContent>
  </w:sdt>
  <w:p w:rsidR="00B21035" w:rsidRPr="00B21035" w:rsidRDefault="00B21035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6B7"/>
    <w:rsid w:val="003075D2"/>
    <w:rsid w:val="00615B92"/>
    <w:rsid w:val="007756B7"/>
    <w:rsid w:val="007C6701"/>
    <w:rsid w:val="00906035"/>
    <w:rsid w:val="00970373"/>
    <w:rsid w:val="00A45CEE"/>
    <w:rsid w:val="00B21035"/>
    <w:rsid w:val="00E17B43"/>
    <w:rsid w:val="00E87DF6"/>
    <w:rsid w:val="00F9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8919"/>
  <w15:chartTrackingRefBased/>
  <w15:docId w15:val="{55FE9A6B-4D0E-4E00-A453-CDD5E0C3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756B7"/>
  </w:style>
  <w:style w:type="paragraph" w:customStyle="1" w:styleId="rvps14">
    <w:name w:val="rvps14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">
    <w:name w:val="rvps3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8">
    <w:name w:val="rvps8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7756B7"/>
  </w:style>
  <w:style w:type="paragraph" w:customStyle="1" w:styleId="rvps2">
    <w:name w:val="rvps2"/>
    <w:basedOn w:val="a"/>
    <w:rsid w:val="0077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7756B7"/>
  </w:style>
  <w:style w:type="paragraph" w:styleId="a3">
    <w:name w:val="header"/>
    <w:basedOn w:val="a"/>
    <w:link w:val="a4"/>
    <w:uiPriority w:val="99"/>
    <w:unhideWhenUsed/>
    <w:rsid w:val="00B210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21035"/>
  </w:style>
  <w:style w:type="paragraph" w:styleId="a5">
    <w:name w:val="footer"/>
    <w:basedOn w:val="a"/>
    <w:link w:val="a6"/>
    <w:uiPriority w:val="99"/>
    <w:unhideWhenUsed/>
    <w:rsid w:val="00B210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21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1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703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1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76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9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4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2240</Words>
  <Characters>1278</Characters>
  <Application>Microsoft Office Word</Application>
  <DocSecurity>0</DocSecurity>
  <Lines>10</Lines>
  <Paragraphs>7</Paragraphs>
  <ScaleCrop>false</ScaleCrop>
  <Company>NERC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 Туленко</dc:creator>
  <cp:keywords/>
  <dc:description/>
  <cp:lastModifiedBy>Григорій Туленко</cp:lastModifiedBy>
  <cp:revision>3</cp:revision>
  <dcterms:created xsi:type="dcterms:W3CDTF">2026-06-01T13:23:00Z</dcterms:created>
  <dcterms:modified xsi:type="dcterms:W3CDTF">2026-06-04T11:16:00Z</dcterms:modified>
</cp:coreProperties>
</file>