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9ACC7" w14:textId="1D054E07" w:rsidR="00455714" w:rsidRDefault="00F203A0" w:rsidP="00F203A0">
      <w:pPr>
        <w:spacing w:after="0" w:line="240" w:lineRule="auto"/>
        <w:jc w:val="right"/>
        <w:rPr>
          <w:rFonts w:ascii="Times New Roman" w:eastAsia="Calibri" w:hAnsi="Times New Roman"/>
          <w:sz w:val="28"/>
          <w:szCs w:val="28"/>
          <w:lang w:eastAsia="uk-UA"/>
        </w:rPr>
      </w:pPr>
      <w:r>
        <w:rPr>
          <w:rFonts w:ascii="Times New Roman" w:eastAsia="Calibri" w:hAnsi="Times New Roman"/>
          <w:sz w:val="28"/>
          <w:szCs w:val="28"/>
          <w:lang w:eastAsia="uk-UA"/>
        </w:rPr>
        <w:t>ПРОЄКТ</w:t>
      </w:r>
    </w:p>
    <w:p w14:paraId="183C5550" w14:textId="77777777" w:rsidR="00F203A0" w:rsidRDefault="00F203A0" w:rsidP="00F203A0">
      <w:pPr>
        <w:spacing w:after="0" w:line="240" w:lineRule="auto"/>
        <w:jc w:val="right"/>
        <w:rPr>
          <w:rFonts w:ascii="Times New Roman" w:eastAsia="Calibri" w:hAnsi="Times New Roman"/>
          <w:sz w:val="28"/>
          <w:szCs w:val="28"/>
          <w:lang w:eastAsia="uk-UA"/>
        </w:rPr>
      </w:pPr>
    </w:p>
    <w:p w14:paraId="6F67CEF0" w14:textId="674A35FA" w:rsidR="00F203A0" w:rsidRDefault="00F203A0" w:rsidP="00455714">
      <w:pPr>
        <w:spacing w:after="0" w:line="240" w:lineRule="auto"/>
        <w:jc w:val="center"/>
        <w:rPr>
          <w:rFonts w:ascii="Times New Roman" w:eastAsia="Calibri" w:hAnsi="Times New Roman"/>
          <w:sz w:val="28"/>
          <w:szCs w:val="28"/>
          <w:lang w:eastAsia="uk-UA"/>
        </w:rPr>
      </w:pPr>
      <w:r w:rsidRPr="00B04AC1">
        <w:rPr>
          <w:rFonts w:ascii="Times New Roman" w:eastAsia="Times New Roman" w:hAnsi="Times New Roman"/>
          <w:noProof/>
          <w:sz w:val="28"/>
          <w:szCs w:val="28"/>
          <w:lang w:eastAsia="uk-UA"/>
        </w:rPr>
        <w:drawing>
          <wp:inline distT="0" distB="0" distL="0" distR="0" wp14:anchorId="2505B8EC" wp14:editId="67940E4C">
            <wp:extent cx="422911" cy="612000"/>
            <wp:effectExtent l="0" t="0" r="0" b="0"/>
            <wp:docPr id="865040876" name="Рисунок 865040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911" cy="612000"/>
                    </a:xfrm>
                    <a:prstGeom prst="rect">
                      <a:avLst/>
                    </a:prstGeom>
                    <a:noFill/>
                    <a:ln>
                      <a:noFill/>
                    </a:ln>
                  </pic:spPr>
                </pic:pic>
              </a:graphicData>
            </a:graphic>
          </wp:inline>
        </w:drawing>
      </w:r>
    </w:p>
    <w:p w14:paraId="0ACDAD9E" w14:textId="77777777" w:rsidR="00F203A0" w:rsidRPr="00B04AC1" w:rsidRDefault="00F203A0" w:rsidP="00455714">
      <w:pPr>
        <w:spacing w:after="0" w:line="240" w:lineRule="auto"/>
        <w:jc w:val="center"/>
        <w:rPr>
          <w:rFonts w:ascii="Times New Roman" w:eastAsia="Calibri" w:hAnsi="Times New Roman"/>
          <w:sz w:val="28"/>
          <w:szCs w:val="28"/>
          <w:lang w:eastAsia="uk-UA"/>
        </w:rPr>
      </w:pPr>
    </w:p>
    <w:p w14:paraId="667623EF" w14:textId="77777777" w:rsidR="00455714" w:rsidRPr="00B04AC1" w:rsidRDefault="00455714" w:rsidP="00455714">
      <w:pPr>
        <w:spacing w:after="0" w:line="240" w:lineRule="auto"/>
        <w:jc w:val="center"/>
        <w:rPr>
          <w:rFonts w:ascii="Times New Roman" w:eastAsia="Calibri" w:hAnsi="Times New Roman"/>
          <w:b/>
          <w:caps/>
          <w:sz w:val="28"/>
          <w:szCs w:val="28"/>
        </w:rPr>
      </w:pPr>
    </w:p>
    <w:p w14:paraId="5D4D7944" w14:textId="77777777" w:rsidR="00455714" w:rsidRPr="00B04AC1" w:rsidRDefault="00455714" w:rsidP="00455714">
      <w:pPr>
        <w:spacing w:after="0" w:line="240" w:lineRule="auto"/>
        <w:jc w:val="center"/>
        <w:rPr>
          <w:rFonts w:ascii="Times New Roman" w:eastAsia="Calibri" w:hAnsi="Times New Roman"/>
          <w:b/>
          <w:caps/>
          <w:sz w:val="28"/>
          <w:szCs w:val="28"/>
        </w:rPr>
      </w:pPr>
      <w:r w:rsidRPr="00B04AC1">
        <w:rPr>
          <w:rFonts w:ascii="Times New Roman" w:eastAsia="Calibri" w:hAnsi="Times New Roman"/>
          <w:b/>
          <w:caps/>
          <w:sz w:val="28"/>
          <w:szCs w:val="28"/>
        </w:rPr>
        <w:t>Національна комісія, ЩО ЗДІЙСНЮЄ</w:t>
      </w:r>
    </w:p>
    <w:p w14:paraId="0031FFB2" w14:textId="77777777" w:rsidR="00455714" w:rsidRPr="00B04AC1" w:rsidRDefault="00455714" w:rsidP="00455714">
      <w:pPr>
        <w:spacing w:after="0" w:line="240" w:lineRule="auto"/>
        <w:jc w:val="center"/>
        <w:rPr>
          <w:rFonts w:ascii="Times New Roman" w:eastAsia="Calibri" w:hAnsi="Times New Roman"/>
          <w:b/>
          <w:caps/>
          <w:sz w:val="28"/>
          <w:szCs w:val="28"/>
        </w:rPr>
      </w:pPr>
      <w:r w:rsidRPr="00B04AC1">
        <w:rPr>
          <w:rFonts w:ascii="Times New Roman" w:eastAsia="Calibri" w:hAnsi="Times New Roman"/>
          <w:b/>
          <w:caps/>
          <w:sz w:val="28"/>
          <w:szCs w:val="28"/>
        </w:rPr>
        <w:t xml:space="preserve"> ДЕРЖАВНЕ РЕГУЛЮВАННЯ У сФЕРАХ ЕНЕРГЕТИКИ </w:t>
      </w:r>
    </w:p>
    <w:p w14:paraId="192B08E9" w14:textId="77777777" w:rsidR="00455714" w:rsidRPr="00B04AC1" w:rsidRDefault="00455714" w:rsidP="00455714">
      <w:pPr>
        <w:spacing w:after="0" w:line="240" w:lineRule="auto"/>
        <w:jc w:val="center"/>
        <w:rPr>
          <w:rFonts w:ascii="Times New Roman" w:eastAsia="Calibri" w:hAnsi="Times New Roman"/>
          <w:b/>
          <w:caps/>
          <w:sz w:val="28"/>
          <w:szCs w:val="28"/>
        </w:rPr>
      </w:pPr>
      <w:r w:rsidRPr="00B04AC1">
        <w:rPr>
          <w:rFonts w:ascii="Times New Roman" w:eastAsia="Calibri" w:hAnsi="Times New Roman"/>
          <w:b/>
          <w:caps/>
          <w:sz w:val="28"/>
          <w:szCs w:val="28"/>
        </w:rPr>
        <w:t>ТА КОМУНАЛЬНИХ ПОСЛУГ</w:t>
      </w:r>
    </w:p>
    <w:p w14:paraId="2301A3CC" w14:textId="77777777" w:rsidR="00455714" w:rsidRPr="00B04AC1" w:rsidRDefault="00455714" w:rsidP="00455714">
      <w:pPr>
        <w:spacing w:after="0" w:line="240" w:lineRule="auto"/>
        <w:ind w:right="-6"/>
        <w:jc w:val="center"/>
        <w:rPr>
          <w:rFonts w:ascii="Times New Roman" w:eastAsia="Times New Roman" w:hAnsi="Times New Roman"/>
          <w:b/>
          <w:sz w:val="28"/>
          <w:szCs w:val="28"/>
          <w:lang w:eastAsia="uk-UA"/>
        </w:rPr>
      </w:pPr>
      <w:r w:rsidRPr="00B04AC1">
        <w:rPr>
          <w:rFonts w:ascii="Times New Roman" w:eastAsia="Times New Roman" w:hAnsi="Times New Roman"/>
          <w:b/>
          <w:sz w:val="28"/>
          <w:szCs w:val="28"/>
          <w:lang w:eastAsia="uk-UA"/>
        </w:rPr>
        <w:t>(НКРЕКП)</w:t>
      </w:r>
    </w:p>
    <w:p w14:paraId="10F58017" w14:textId="77777777" w:rsidR="00455714" w:rsidRPr="00B04AC1" w:rsidRDefault="00455714" w:rsidP="00455714">
      <w:pPr>
        <w:spacing w:after="0" w:line="240" w:lineRule="auto"/>
        <w:ind w:right="-6"/>
        <w:jc w:val="center"/>
        <w:rPr>
          <w:rFonts w:ascii="Times New Roman" w:eastAsia="Times New Roman" w:hAnsi="Times New Roman"/>
          <w:b/>
          <w:sz w:val="32"/>
          <w:szCs w:val="32"/>
          <w:lang w:eastAsia="uk-UA"/>
        </w:rPr>
      </w:pPr>
    </w:p>
    <w:p w14:paraId="353FBA23" w14:textId="77777777" w:rsidR="00455714" w:rsidRPr="00B04AC1" w:rsidRDefault="00455714" w:rsidP="00455714">
      <w:pPr>
        <w:spacing w:after="0" w:line="240" w:lineRule="auto"/>
        <w:jc w:val="center"/>
        <w:rPr>
          <w:rFonts w:ascii="Times New Roman" w:eastAsia="Times New Roman" w:hAnsi="Times New Roman"/>
          <w:b/>
          <w:sz w:val="28"/>
          <w:szCs w:val="28"/>
          <w:lang w:eastAsia="uk-UA"/>
        </w:rPr>
      </w:pPr>
      <w:r w:rsidRPr="00B04AC1">
        <w:rPr>
          <w:rFonts w:ascii="Times New Roman" w:eastAsia="Times New Roman" w:hAnsi="Times New Roman"/>
          <w:b/>
          <w:sz w:val="28"/>
          <w:szCs w:val="28"/>
          <w:lang w:eastAsia="uk-UA"/>
        </w:rPr>
        <w:t>ПОСТАНОВА</w:t>
      </w:r>
    </w:p>
    <w:p w14:paraId="68D4AB00" w14:textId="77777777" w:rsidR="00455714" w:rsidRPr="00B04AC1" w:rsidRDefault="00455714" w:rsidP="00455714">
      <w:pPr>
        <w:spacing w:after="0" w:line="240" w:lineRule="auto"/>
        <w:jc w:val="center"/>
        <w:rPr>
          <w:rFonts w:ascii="Times New Roman" w:eastAsia="Times New Roman" w:hAnsi="Times New Roman"/>
          <w:b/>
          <w:sz w:val="32"/>
          <w:szCs w:val="32"/>
          <w:lang w:eastAsia="uk-UA"/>
        </w:rPr>
      </w:pPr>
    </w:p>
    <w:p w14:paraId="41B11A7B" w14:textId="42410919" w:rsidR="00455714" w:rsidRPr="00B04AC1" w:rsidRDefault="00455714" w:rsidP="00455714">
      <w:pPr>
        <w:spacing w:after="0" w:line="240" w:lineRule="auto"/>
        <w:jc w:val="center"/>
        <w:rPr>
          <w:rFonts w:ascii="Times New Roman" w:eastAsia="Times New Roman" w:hAnsi="Times New Roman"/>
          <w:sz w:val="28"/>
          <w:szCs w:val="28"/>
          <w:lang w:eastAsia="uk-UA"/>
        </w:rPr>
      </w:pPr>
      <w:r w:rsidRPr="00B04AC1">
        <w:rPr>
          <w:rFonts w:ascii="Times New Roman" w:eastAsia="Times New Roman" w:hAnsi="Times New Roman"/>
          <w:sz w:val="28"/>
          <w:szCs w:val="28"/>
          <w:lang w:eastAsia="uk-UA"/>
        </w:rPr>
        <w:t xml:space="preserve">________________ </w:t>
      </w:r>
      <w:r w:rsidRPr="00B04AC1">
        <w:rPr>
          <w:rFonts w:ascii="Times New Roman" w:eastAsia="Times New Roman" w:hAnsi="Times New Roman"/>
          <w:sz w:val="28"/>
          <w:szCs w:val="28"/>
          <w:lang w:eastAsia="uk-UA"/>
        </w:rPr>
        <w:tab/>
      </w:r>
      <w:r w:rsidRPr="00B04AC1">
        <w:rPr>
          <w:rFonts w:ascii="Times New Roman" w:eastAsia="Times New Roman" w:hAnsi="Times New Roman"/>
          <w:b/>
          <w:sz w:val="28"/>
          <w:szCs w:val="28"/>
          <w:lang w:eastAsia="uk-UA"/>
        </w:rPr>
        <w:tab/>
      </w:r>
      <w:r w:rsidRPr="00B04AC1">
        <w:rPr>
          <w:rFonts w:ascii="Times New Roman" w:eastAsia="Times New Roman" w:hAnsi="Times New Roman"/>
          <w:b/>
          <w:sz w:val="28"/>
          <w:szCs w:val="28"/>
          <w:lang w:eastAsia="uk-UA"/>
        </w:rPr>
        <w:tab/>
      </w:r>
      <w:r w:rsidRPr="00B04AC1">
        <w:rPr>
          <w:rFonts w:ascii="Times New Roman" w:eastAsia="Times New Roman" w:hAnsi="Times New Roman"/>
          <w:lang w:eastAsia="uk-UA"/>
        </w:rPr>
        <w:t>Київ</w:t>
      </w:r>
      <w:r w:rsidRPr="00B04AC1">
        <w:rPr>
          <w:rFonts w:ascii="Times New Roman" w:eastAsia="Times New Roman" w:hAnsi="Times New Roman"/>
          <w:sz w:val="28"/>
          <w:szCs w:val="28"/>
          <w:lang w:eastAsia="uk-UA"/>
        </w:rPr>
        <w:tab/>
      </w:r>
      <w:r w:rsidRPr="00B04AC1">
        <w:rPr>
          <w:rFonts w:ascii="Times New Roman" w:eastAsia="Times New Roman" w:hAnsi="Times New Roman"/>
          <w:sz w:val="28"/>
          <w:szCs w:val="28"/>
          <w:lang w:eastAsia="uk-UA"/>
        </w:rPr>
        <w:tab/>
      </w:r>
      <w:r w:rsidRPr="00B04AC1">
        <w:rPr>
          <w:rFonts w:ascii="Times New Roman" w:eastAsia="Times New Roman" w:hAnsi="Times New Roman"/>
          <w:sz w:val="28"/>
          <w:szCs w:val="28"/>
          <w:lang w:eastAsia="uk-UA"/>
        </w:rPr>
        <w:tab/>
        <w:t>№ ________________</w:t>
      </w:r>
    </w:p>
    <w:p w14:paraId="4251C7B6" w14:textId="77777777" w:rsidR="00455714" w:rsidRPr="00B04AC1" w:rsidRDefault="00455714" w:rsidP="00455714">
      <w:pPr>
        <w:spacing w:after="0" w:line="240" w:lineRule="auto"/>
        <w:jc w:val="center"/>
        <w:rPr>
          <w:rFonts w:ascii="Times New Roman" w:eastAsia="Times New Roman" w:hAnsi="Times New Roman"/>
          <w:sz w:val="28"/>
          <w:szCs w:val="28"/>
          <w:lang w:eastAsia="uk-UA"/>
        </w:rPr>
      </w:pPr>
    </w:p>
    <w:p w14:paraId="56676197" w14:textId="77777777" w:rsidR="00455714" w:rsidRPr="00B04AC1" w:rsidRDefault="00455714" w:rsidP="00455714">
      <w:pPr>
        <w:spacing w:after="0" w:line="240" w:lineRule="auto"/>
        <w:jc w:val="center"/>
        <w:rPr>
          <w:rFonts w:ascii="Times New Roman" w:eastAsia="Times New Roman" w:hAnsi="Times New Roman"/>
          <w:sz w:val="28"/>
          <w:szCs w:val="28"/>
          <w:lang w:eastAsia="uk-UA"/>
        </w:rPr>
      </w:pPr>
    </w:p>
    <w:p w14:paraId="5717BAD7" w14:textId="77777777" w:rsidR="00455714" w:rsidRPr="00B04AC1" w:rsidRDefault="00455714" w:rsidP="00455714">
      <w:pPr>
        <w:spacing w:after="0" w:line="240" w:lineRule="auto"/>
        <w:jc w:val="center"/>
        <w:rPr>
          <w:rFonts w:ascii="Times New Roman" w:hAnsi="Times New Roman"/>
          <w:sz w:val="16"/>
          <w:szCs w:val="16"/>
          <w:lang w:eastAsia="ru-RU"/>
        </w:rPr>
      </w:pPr>
    </w:p>
    <w:tbl>
      <w:tblPr>
        <w:tblW w:w="9606" w:type="dxa"/>
        <w:tblLayout w:type="fixed"/>
        <w:tblLook w:val="0000" w:firstRow="0" w:lastRow="0" w:firstColumn="0" w:lastColumn="0" w:noHBand="0" w:noVBand="0"/>
      </w:tblPr>
      <w:tblGrid>
        <w:gridCol w:w="3969"/>
        <w:gridCol w:w="5637"/>
      </w:tblGrid>
      <w:tr w:rsidR="00455714" w:rsidRPr="00B04AC1" w14:paraId="5B620A97" w14:textId="77777777" w:rsidTr="00362E1C">
        <w:trPr>
          <w:trHeight w:val="654"/>
        </w:trPr>
        <w:tc>
          <w:tcPr>
            <w:tcW w:w="3969" w:type="dxa"/>
          </w:tcPr>
          <w:p w14:paraId="4467B3E7" w14:textId="104D97A3" w:rsidR="00455714" w:rsidRPr="00B04AC1" w:rsidRDefault="00455714" w:rsidP="00455714">
            <w:pPr>
              <w:tabs>
                <w:tab w:val="left" w:pos="3720"/>
              </w:tabs>
              <w:spacing w:after="0" w:line="240" w:lineRule="auto"/>
              <w:ind w:left="-80" w:right="34" w:firstLine="14"/>
              <w:jc w:val="both"/>
              <w:rPr>
                <w:rFonts w:ascii="Times New Roman" w:hAnsi="Times New Roman"/>
                <w:sz w:val="28"/>
                <w:szCs w:val="28"/>
                <w:lang w:eastAsia="ru-RU"/>
              </w:rPr>
            </w:pPr>
            <w:r w:rsidRPr="00B04AC1">
              <w:rPr>
                <w:rFonts w:ascii="Times New Roman" w:hAnsi="Times New Roman"/>
                <w:sz w:val="28"/>
                <w:szCs w:val="28"/>
                <w:lang w:eastAsia="ru-RU"/>
              </w:rPr>
              <w:t xml:space="preserve">Про затвердження </w:t>
            </w:r>
            <w:r w:rsidR="008E385A" w:rsidRPr="008E385A">
              <w:rPr>
                <w:rFonts w:ascii="Times New Roman" w:hAnsi="Times New Roman"/>
                <w:sz w:val="28"/>
                <w:szCs w:val="28"/>
                <w:lang w:eastAsia="ru-RU"/>
              </w:rPr>
              <w:t>Змін до деяких постанов НКРЕКП</w:t>
            </w:r>
            <w:r w:rsidRPr="00B04AC1">
              <w:rPr>
                <w:rFonts w:ascii="Times New Roman" w:hAnsi="Times New Roman"/>
                <w:sz w:val="28"/>
                <w:szCs w:val="28"/>
                <w:lang w:eastAsia="ru-RU"/>
              </w:rPr>
              <w:t xml:space="preserve"> </w:t>
            </w:r>
          </w:p>
        </w:tc>
        <w:tc>
          <w:tcPr>
            <w:tcW w:w="5637" w:type="dxa"/>
          </w:tcPr>
          <w:p w14:paraId="596D910A" w14:textId="77777777" w:rsidR="00455714" w:rsidRPr="00B04AC1" w:rsidRDefault="00455714" w:rsidP="00455714">
            <w:pPr>
              <w:keepNext/>
              <w:spacing w:after="0" w:line="240" w:lineRule="auto"/>
              <w:ind w:left="743" w:firstLine="141"/>
              <w:outlineLvl w:val="1"/>
              <w:rPr>
                <w:rFonts w:ascii="Times New Roman" w:hAnsi="Times New Roman"/>
                <w:sz w:val="28"/>
                <w:szCs w:val="28"/>
                <w:lang w:eastAsia="ru-RU"/>
              </w:rPr>
            </w:pPr>
          </w:p>
        </w:tc>
      </w:tr>
    </w:tbl>
    <w:p w14:paraId="5B3D3A84" w14:textId="77777777" w:rsidR="00455714" w:rsidRPr="00B04AC1" w:rsidRDefault="00455714" w:rsidP="00455714">
      <w:pPr>
        <w:pStyle w:val="2"/>
        <w:widowControl w:val="0"/>
        <w:spacing w:before="0" w:after="0" w:line="240" w:lineRule="auto"/>
        <w:ind w:right="5319"/>
        <w:jc w:val="both"/>
        <w:rPr>
          <w:rFonts w:ascii="Times New Roman" w:hAnsi="Times New Roman" w:cs="Times New Roman"/>
          <w:b/>
          <w:color w:val="auto"/>
        </w:rPr>
      </w:pPr>
      <w:bookmarkStart w:id="0" w:name="_Hlk50554959"/>
    </w:p>
    <w:p w14:paraId="2A3D7C9E" w14:textId="77777777" w:rsidR="00DC5067" w:rsidRPr="00B04AC1" w:rsidRDefault="00DC5067" w:rsidP="00DC5067"/>
    <w:p w14:paraId="56FAB6DD" w14:textId="53AF6D25" w:rsidR="00455714" w:rsidRPr="00B04AC1" w:rsidRDefault="00455714" w:rsidP="00455714">
      <w:pPr>
        <w:spacing w:after="0" w:line="240" w:lineRule="auto"/>
        <w:ind w:firstLine="567"/>
        <w:jc w:val="both"/>
        <w:rPr>
          <w:rFonts w:ascii="Times New Roman" w:hAnsi="Times New Roman"/>
          <w:bCs/>
          <w:sz w:val="28"/>
          <w:szCs w:val="28"/>
        </w:rPr>
      </w:pPr>
      <w:r w:rsidRPr="00B04AC1">
        <w:rPr>
          <w:rFonts w:ascii="Times New Roman" w:hAnsi="Times New Roman"/>
          <w:bCs/>
          <w:sz w:val="28"/>
          <w:szCs w:val="28"/>
        </w:rPr>
        <w:t>Відповідно до законів України «Про Національну комісію, що здійснює державне регулювання у сферах енергетики та комунальних послуг» та «</w:t>
      </w:r>
      <w:r w:rsidR="008E385A" w:rsidRPr="008E385A">
        <w:rPr>
          <w:rFonts w:ascii="Times New Roman" w:hAnsi="Times New Roman"/>
          <w:bCs/>
          <w:sz w:val="28"/>
          <w:szCs w:val="28"/>
        </w:rPr>
        <w:t>Про ринок електричної енергії</w:t>
      </w:r>
      <w:r w:rsidRPr="00B04AC1">
        <w:rPr>
          <w:rFonts w:ascii="Times New Roman" w:hAnsi="Times New Roman"/>
          <w:bCs/>
          <w:sz w:val="28"/>
          <w:szCs w:val="28"/>
        </w:rPr>
        <w:t xml:space="preserve">» Національна комісія, що здійснює державне регулювання у сферах енергетики та комунальних послуг, </w:t>
      </w:r>
    </w:p>
    <w:p w14:paraId="6B461F1D" w14:textId="77777777" w:rsidR="00455714" w:rsidRPr="00B04AC1" w:rsidRDefault="00455714" w:rsidP="00455714">
      <w:pPr>
        <w:pStyle w:val="af0"/>
        <w:spacing w:before="0" w:beforeAutospacing="0" w:after="0" w:afterAutospacing="0"/>
        <w:ind w:firstLine="567"/>
        <w:rPr>
          <w:b/>
          <w:sz w:val="28"/>
          <w:szCs w:val="28"/>
          <w:lang w:val="uk-UA"/>
        </w:rPr>
      </w:pPr>
    </w:p>
    <w:p w14:paraId="7C248BC6" w14:textId="77777777" w:rsidR="00455714" w:rsidRPr="00B04AC1" w:rsidRDefault="00455714" w:rsidP="00455714">
      <w:pPr>
        <w:pStyle w:val="af0"/>
        <w:spacing w:before="0" w:beforeAutospacing="0" w:after="0" w:afterAutospacing="0"/>
        <w:rPr>
          <w:b/>
          <w:bCs/>
          <w:sz w:val="28"/>
          <w:szCs w:val="28"/>
        </w:rPr>
      </w:pPr>
      <w:r w:rsidRPr="00B04AC1">
        <w:rPr>
          <w:b/>
          <w:sz w:val="28"/>
          <w:szCs w:val="28"/>
        </w:rPr>
        <w:t>ПОСТАНОВЛЯЄ</w:t>
      </w:r>
      <w:r w:rsidRPr="00B04AC1">
        <w:rPr>
          <w:sz w:val="28"/>
          <w:szCs w:val="28"/>
        </w:rPr>
        <w:t>:</w:t>
      </w:r>
      <w:r w:rsidRPr="00B04AC1">
        <w:rPr>
          <w:b/>
          <w:bCs/>
          <w:sz w:val="28"/>
          <w:szCs w:val="28"/>
        </w:rPr>
        <w:t xml:space="preserve"> </w:t>
      </w:r>
    </w:p>
    <w:p w14:paraId="21132F08" w14:textId="77777777" w:rsidR="00455714" w:rsidRPr="00B04AC1" w:rsidRDefault="00455714" w:rsidP="00455714">
      <w:pPr>
        <w:pStyle w:val="af0"/>
        <w:spacing w:before="0" w:beforeAutospacing="0" w:after="0" w:afterAutospacing="0"/>
        <w:ind w:firstLine="567"/>
        <w:rPr>
          <w:b/>
          <w:bCs/>
          <w:sz w:val="28"/>
          <w:szCs w:val="28"/>
        </w:rPr>
      </w:pPr>
    </w:p>
    <w:p w14:paraId="7800025F" w14:textId="5AE10825" w:rsidR="00455714" w:rsidRPr="00B04AC1" w:rsidRDefault="00455714" w:rsidP="00455714">
      <w:pPr>
        <w:spacing w:after="0" w:line="240" w:lineRule="auto"/>
        <w:ind w:firstLine="708"/>
        <w:jc w:val="both"/>
        <w:rPr>
          <w:rFonts w:ascii="Times New Roman" w:hAnsi="Times New Roman"/>
          <w:sz w:val="28"/>
          <w:szCs w:val="28"/>
        </w:rPr>
      </w:pPr>
      <w:r w:rsidRPr="00B04AC1">
        <w:rPr>
          <w:rFonts w:ascii="Times New Roman" w:hAnsi="Times New Roman"/>
          <w:sz w:val="28"/>
          <w:szCs w:val="28"/>
        </w:rPr>
        <w:t xml:space="preserve">1. </w:t>
      </w:r>
      <w:r w:rsidR="008E385A" w:rsidRPr="008E385A">
        <w:rPr>
          <w:rFonts w:ascii="Times New Roman" w:hAnsi="Times New Roman"/>
          <w:sz w:val="28"/>
          <w:szCs w:val="28"/>
        </w:rPr>
        <w:t>Затвердити Зміни до деяких постанов Національної комісії, що здійснює державне регулювання у сферах енергетики та комунальних послуг</w:t>
      </w:r>
      <w:r w:rsidRPr="00B04AC1">
        <w:rPr>
          <w:rFonts w:ascii="Times New Roman" w:hAnsi="Times New Roman"/>
          <w:sz w:val="28"/>
          <w:szCs w:val="28"/>
        </w:rPr>
        <w:t>, що дода</w:t>
      </w:r>
      <w:r w:rsidR="003F455A">
        <w:rPr>
          <w:rFonts w:ascii="Times New Roman" w:hAnsi="Times New Roman"/>
          <w:sz w:val="28"/>
          <w:szCs w:val="28"/>
        </w:rPr>
        <w:t>ю</w:t>
      </w:r>
      <w:r w:rsidRPr="00B04AC1">
        <w:rPr>
          <w:rFonts w:ascii="Times New Roman" w:hAnsi="Times New Roman"/>
          <w:sz w:val="28"/>
          <w:szCs w:val="28"/>
        </w:rPr>
        <w:t>ться.</w:t>
      </w:r>
    </w:p>
    <w:p w14:paraId="3367E6C1" w14:textId="77777777" w:rsidR="00455714" w:rsidRPr="00B04AC1" w:rsidRDefault="00455714" w:rsidP="00455714">
      <w:pPr>
        <w:spacing w:after="0" w:line="240" w:lineRule="auto"/>
        <w:ind w:firstLine="708"/>
        <w:jc w:val="both"/>
        <w:rPr>
          <w:rFonts w:ascii="Times New Roman" w:hAnsi="Times New Roman"/>
        </w:rPr>
      </w:pPr>
    </w:p>
    <w:p w14:paraId="340C57DA" w14:textId="77777777" w:rsidR="00455714" w:rsidRPr="00B04AC1" w:rsidRDefault="00455714" w:rsidP="00455714">
      <w:pPr>
        <w:pBdr>
          <w:top w:val="nil"/>
          <w:left w:val="nil"/>
          <w:bottom w:val="nil"/>
          <w:right w:val="nil"/>
          <w:between w:val="nil"/>
        </w:pBdr>
        <w:spacing w:after="0" w:line="240" w:lineRule="auto"/>
        <w:ind w:firstLine="709"/>
        <w:jc w:val="both"/>
        <w:rPr>
          <w:rFonts w:ascii="Times New Roman" w:hAnsi="Times New Roman"/>
          <w:sz w:val="28"/>
          <w:szCs w:val="28"/>
        </w:rPr>
      </w:pPr>
      <w:r w:rsidRPr="00B04AC1">
        <w:rPr>
          <w:rFonts w:ascii="Times New Roman" w:hAnsi="Times New Roman"/>
          <w:sz w:val="28"/>
          <w:szCs w:val="28"/>
        </w:rPr>
        <w:t>2. Ця постанова набирає чинності з дня, наступного за днем її оприлюднення на офіційному вебсайті Національної комісії, що здійснює державне регулювання у сферах енергетики та комунальних послуг.</w:t>
      </w:r>
    </w:p>
    <w:p w14:paraId="58930296" w14:textId="77777777" w:rsidR="00455714" w:rsidRPr="00B04AC1" w:rsidRDefault="00455714" w:rsidP="00455714">
      <w:pPr>
        <w:pStyle w:val="af0"/>
        <w:tabs>
          <w:tab w:val="left" w:pos="709"/>
        </w:tabs>
        <w:spacing w:before="0" w:beforeAutospacing="0" w:after="0" w:afterAutospacing="0"/>
        <w:ind w:firstLine="567"/>
        <w:jc w:val="both"/>
        <w:rPr>
          <w:szCs w:val="28"/>
          <w:lang w:val="uk-UA"/>
        </w:rPr>
      </w:pPr>
    </w:p>
    <w:p w14:paraId="1AD71DC5" w14:textId="77777777" w:rsidR="00455714" w:rsidRPr="00B04AC1" w:rsidRDefault="00455714" w:rsidP="00455714">
      <w:pPr>
        <w:pStyle w:val="af0"/>
        <w:tabs>
          <w:tab w:val="left" w:pos="709"/>
        </w:tabs>
        <w:spacing w:before="0" w:beforeAutospacing="0" w:after="0" w:afterAutospacing="0"/>
        <w:ind w:firstLine="567"/>
        <w:jc w:val="both"/>
        <w:rPr>
          <w:szCs w:val="28"/>
        </w:rPr>
      </w:pPr>
    </w:p>
    <w:bookmarkEnd w:id="0"/>
    <w:p w14:paraId="499DC9E9" w14:textId="77777777" w:rsidR="00455714" w:rsidRPr="00B04AC1" w:rsidRDefault="00455714" w:rsidP="00455714">
      <w:pPr>
        <w:spacing w:after="0" w:line="240" w:lineRule="auto"/>
        <w:jc w:val="both"/>
        <w:rPr>
          <w:rFonts w:ascii="Times New Roman" w:hAnsi="Times New Roman"/>
          <w:bCs/>
          <w:sz w:val="28"/>
          <w:szCs w:val="28"/>
        </w:rPr>
      </w:pPr>
      <w:r w:rsidRPr="00B04AC1">
        <w:rPr>
          <w:rFonts w:ascii="Times New Roman" w:hAnsi="Times New Roman"/>
          <w:sz w:val="28"/>
          <w:szCs w:val="28"/>
        </w:rPr>
        <w:t>Голова НКРЕКП</w:t>
      </w:r>
      <w:r w:rsidRPr="00B04AC1">
        <w:rPr>
          <w:rFonts w:ascii="Times New Roman" w:hAnsi="Times New Roman"/>
          <w:sz w:val="28"/>
          <w:szCs w:val="28"/>
        </w:rPr>
        <w:tab/>
      </w:r>
      <w:r w:rsidRPr="00B04AC1">
        <w:rPr>
          <w:rFonts w:ascii="Times New Roman" w:hAnsi="Times New Roman"/>
          <w:sz w:val="28"/>
          <w:szCs w:val="28"/>
        </w:rPr>
        <w:tab/>
      </w:r>
      <w:r w:rsidRPr="00B04AC1">
        <w:rPr>
          <w:rFonts w:ascii="Times New Roman" w:hAnsi="Times New Roman"/>
          <w:sz w:val="28"/>
          <w:szCs w:val="28"/>
        </w:rPr>
        <w:tab/>
      </w:r>
      <w:r w:rsidRPr="00B04AC1">
        <w:rPr>
          <w:rFonts w:ascii="Times New Roman" w:hAnsi="Times New Roman"/>
          <w:sz w:val="28"/>
          <w:szCs w:val="28"/>
        </w:rPr>
        <w:tab/>
      </w:r>
      <w:r w:rsidRPr="00B04AC1">
        <w:rPr>
          <w:rFonts w:ascii="Times New Roman" w:hAnsi="Times New Roman"/>
          <w:sz w:val="28"/>
          <w:szCs w:val="28"/>
        </w:rPr>
        <w:tab/>
        <w:t xml:space="preserve">                     </w:t>
      </w:r>
      <w:r w:rsidRPr="00B04AC1">
        <w:rPr>
          <w:rFonts w:ascii="Times New Roman" w:hAnsi="Times New Roman"/>
          <w:sz w:val="28"/>
          <w:szCs w:val="28"/>
        </w:rPr>
        <w:tab/>
        <w:t xml:space="preserve">  Юрій ВЛАСЕНКО</w:t>
      </w:r>
    </w:p>
    <w:p w14:paraId="4557C417" w14:textId="77777777" w:rsidR="00455714" w:rsidRPr="00B04AC1" w:rsidRDefault="00455714" w:rsidP="00455714">
      <w:pPr>
        <w:spacing w:after="0" w:line="240" w:lineRule="auto"/>
        <w:jc w:val="both"/>
        <w:rPr>
          <w:rFonts w:ascii="Times New Roman" w:hAnsi="Times New Roman"/>
          <w:b/>
          <w:sz w:val="28"/>
          <w:szCs w:val="28"/>
        </w:rPr>
      </w:pPr>
    </w:p>
    <w:p w14:paraId="530A7508" w14:textId="77777777" w:rsidR="00455714" w:rsidRPr="00B04AC1" w:rsidRDefault="00455714" w:rsidP="00455714">
      <w:pPr>
        <w:spacing w:after="0" w:line="240" w:lineRule="auto"/>
        <w:jc w:val="both"/>
        <w:rPr>
          <w:rFonts w:ascii="Times New Roman" w:hAnsi="Times New Roman"/>
          <w:b/>
          <w:sz w:val="28"/>
          <w:szCs w:val="28"/>
        </w:rPr>
        <w:sectPr w:rsidR="00455714" w:rsidRPr="00B04AC1" w:rsidSect="00870143">
          <w:headerReference w:type="default" r:id="rId9"/>
          <w:pgSz w:w="11907" w:h="16840"/>
          <w:pgMar w:top="1134" w:right="708" w:bottom="1134" w:left="1701" w:header="720" w:footer="595" w:gutter="0"/>
          <w:pgNumType w:start="1"/>
          <w:cols w:space="720"/>
          <w:titlePg/>
          <w:docGrid w:linePitch="326"/>
        </w:sectPr>
      </w:pPr>
      <w:r w:rsidRPr="00B04AC1">
        <w:rPr>
          <w:rFonts w:ascii="Times New Roman" w:hAnsi="Times New Roman"/>
          <w:b/>
          <w:sz w:val="28"/>
          <w:szCs w:val="28"/>
        </w:rPr>
        <w:br w:type="page"/>
      </w:r>
    </w:p>
    <w:p w14:paraId="5338831B" w14:textId="77777777" w:rsidR="00455714" w:rsidRPr="00B04AC1" w:rsidRDefault="00455714" w:rsidP="00455714">
      <w:pPr>
        <w:pStyle w:val="3"/>
        <w:spacing w:before="0" w:after="0" w:line="240" w:lineRule="auto"/>
        <w:ind w:left="6096"/>
        <w:jc w:val="both"/>
        <w:rPr>
          <w:rFonts w:ascii="Times New Roman" w:hAnsi="Times New Roman" w:cs="Times New Roman"/>
          <w:b/>
          <w:color w:val="auto"/>
        </w:rPr>
      </w:pPr>
      <w:r w:rsidRPr="00B04AC1">
        <w:rPr>
          <w:rFonts w:ascii="Times New Roman" w:hAnsi="Times New Roman" w:cs="Times New Roman"/>
          <w:color w:val="auto"/>
        </w:rPr>
        <w:lastRenderedPageBreak/>
        <w:t>ЗАТВЕРДЖЕНО</w:t>
      </w:r>
    </w:p>
    <w:p w14:paraId="3A0A7C6C" w14:textId="77777777" w:rsidR="00455714" w:rsidRPr="00B04AC1" w:rsidRDefault="00455714" w:rsidP="00455714">
      <w:pPr>
        <w:pStyle w:val="3"/>
        <w:spacing w:before="0" w:after="0" w:line="240" w:lineRule="auto"/>
        <w:ind w:left="6096"/>
        <w:jc w:val="both"/>
        <w:rPr>
          <w:rFonts w:ascii="Times New Roman" w:hAnsi="Times New Roman" w:cs="Times New Roman"/>
          <w:b/>
          <w:color w:val="auto"/>
        </w:rPr>
      </w:pPr>
      <w:r w:rsidRPr="00B04AC1">
        <w:rPr>
          <w:rFonts w:ascii="Times New Roman" w:hAnsi="Times New Roman" w:cs="Times New Roman"/>
          <w:color w:val="auto"/>
        </w:rPr>
        <w:t>Постанова Національної комісії, що здійснює державне регулювання у сферах енергетики та комунальних послуг</w:t>
      </w:r>
    </w:p>
    <w:p w14:paraId="3F541E5D" w14:textId="77777777" w:rsidR="00455714" w:rsidRPr="00B04AC1" w:rsidRDefault="00455714" w:rsidP="00455714">
      <w:pPr>
        <w:pStyle w:val="3"/>
        <w:spacing w:before="0" w:after="0" w:line="240" w:lineRule="auto"/>
        <w:ind w:left="6096"/>
        <w:jc w:val="both"/>
        <w:rPr>
          <w:rFonts w:ascii="Times New Roman" w:hAnsi="Times New Roman" w:cs="Times New Roman"/>
          <w:b/>
          <w:color w:val="auto"/>
        </w:rPr>
      </w:pPr>
      <w:r w:rsidRPr="00B04AC1">
        <w:rPr>
          <w:rFonts w:ascii="Times New Roman" w:hAnsi="Times New Roman" w:cs="Times New Roman"/>
          <w:color w:val="auto"/>
        </w:rPr>
        <w:t>_________________ № _____</w:t>
      </w:r>
    </w:p>
    <w:p w14:paraId="57381480" w14:textId="77777777" w:rsidR="00D83F85" w:rsidRPr="00B04AC1" w:rsidRDefault="00D83F85" w:rsidP="00455714">
      <w:pPr>
        <w:spacing w:after="0" w:line="240" w:lineRule="auto"/>
        <w:jc w:val="center"/>
        <w:rPr>
          <w:rFonts w:ascii="Times New Roman" w:eastAsia="Times New Roman" w:hAnsi="Times New Roman" w:cs="Times New Roman"/>
          <w:b/>
          <w:bCs/>
          <w:kern w:val="0"/>
          <w:sz w:val="28"/>
          <w:szCs w:val="28"/>
          <w:lang w:eastAsia="uk-UA"/>
          <w14:ligatures w14:val="none"/>
        </w:rPr>
      </w:pPr>
    </w:p>
    <w:p w14:paraId="230845C7" w14:textId="77777777" w:rsidR="008E385A" w:rsidRPr="008402CC" w:rsidRDefault="008E385A" w:rsidP="008E385A">
      <w:pPr>
        <w:pStyle w:val="af6"/>
        <w:tabs>
          <w:tab w:val="left" w:pos="993"/>
        </w:tabs>
        <w:ind w:firstLine="0"/>
        <w:jc w:val="center"/>
        <w:rPr>
          <w:szCs w:val="28"/>
        </w:rPr>
      </w:pPr>
      <w:r w:rsidRPr="008402CC">
        <w:rPr>
          <w:b/>
          <w:szCs w:val="28"/>
        </w:rPr>
        <w:t>Зміни</w:t>
      </w:r>
    </w:p>
    <w:p w14:paraId="0F69B199" w14:textId="77777777" w:rsidR="008E385A" w:rsidRPr="008402CC" w:rsidRDefault="008E385A" w:rsidP="008E385A">
      <w:pPr>
        <w:pStyle w:val="af6"/>
        <w:tabs>
          <w:tab w:val="left" w:pos="993"/>
        </w:tabs>
        <w:ind w:firstLine="0"/>
        <w:jc w:val="center"/>
        <w:rPr>
          <w:b/>
          <w:szCs w:val="28"/>
        </w:rPr>
      </w:pPr>
      <w:r w:rsidRPr="008402CC">
        <w:rPr>
          <w:b/>
          <w:szCs w:val="28"/>
        </w:rPr>
        <w:t>до деяких постанов Національної комісії, що здійснює державне регулювання у сферах енергетики та комунальних послуг</w:t>
      </w:r>
    </w:p>
    <w:p w14:paraId="707E7368" w14:textId="77777777" w:rsidR="008E385A" w:rsidRPr="008402CC" w:rsidRDefault="008E385A" w:rsidP="008E385A">
      <w:pPr>
        <w:pStyle w:val="rvps2"/>
        <w:tabs>
          <w:tab w:val="left" w:pos="426"/>
          <w:tab w:val="left" w:pos="567"/>
          <w:tab w:val="left" w:pos="993"/>
        </w:tabs>
        <w:spacing w:before="0" w:beforeAutospacing="0" w:after="0" w:afterAutospacing="0"/>
        <w:ind w:firstLine="567"/>
        <w:jc w:val="both"/>
        <w:textAlignment w:val="baseline"/>
        <w:rPr>
          <w:sz w:val="28"/>
          <w:szCs w:val="28"/>
        </w:rPr>
      </w:pPr>
    </w:p>
    <w:p w14:paraId="3E1E3E0A" w14:textId="77777777" w:rsidR="008E385A" w:rsidRPr="00E04B33" w:rsidRDefault="008E385A"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402CC">
        <w:rPr>
          <w:sz w:val="28"/>
          <w:szCs w:val="28"/>
        </w:rPr>
        <w:t xml:space="preserve">1. </w:t>
      </w:r>
      <w:proofErr w:type="spellStart"/>
      <w:r w:rsidRPr="008402CC">
        <w:rPr>
          <w:sz w:val="28"/>
          <w:szCs w:val="28"/>
        </w:rPr>
        <w:t>Унести</w:t>
      </w:r>
      <w:proofErr w:type="spellEnd"/>
      <w:r w:rsidRPr="008402CC">
        <w:rPr>
          <w:sz w:val="28"/>
          <w:szCs w:val="28"/>
        </w:rPr>
        <w:t xml:space="preserve"> до Правил роздрібного ринку електричної енергії, затверджених постановою Національної комісії, що здійснює державне регулювання у сферах енергетики та комунальних послуг, від 14 березня 2018 </w:t>
      </w:r>
      <w:r w:rsidRPr="00E04B33">
        <w:rPr>
          <w:sz w:val="28"/>
          <w:szCs w:val="28"/>
        </w:rPr>
        <w:t>року № 312 (далі – Правила), такі зміни:</w:t>
      </w:r>
    </w:p>
    <w:p w14:paraId="293ED6C8" w14:textId="77777777" w:rsidR="008E385A" w:rsidRPr="00E04B33" w:rsidRDefault="008E385A"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p>
    <w:p w14:paraId="32C1B298" w14:textId="77777777" w:rsidR="005F3B61" w:rsidRDefault="008E385A" w:rsidP="001B16F4">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E385A">
        <w:rPr>
          <w:sz w:val="28"/>
          <w:szCs w:val="28"/>
        </w:rPr>
        <w:t>1)</w:t>
      </w:r>
      <w:r>
        <w:rPr>
          <w:sz w:val="28"/>
          <w:szCs w:val="28"/>
        </w:rPr>
        <w:t xml:space="preserve"> </w:t>
      </w:r>
      <w:r w:rsidR="005F3B61" w:rsidRPr="00FD69C9">
        <w:rPr>
          <w:sz w:val="28"/>
          <w:szCs w:val="28"/>
        </w:rPr>
        <w:t>абзац</w:t>
      </w:r>
      <w:r w:rsidR="001B16F4" w:rsidRPr="00FD69C9">
        <w:rPr>
          <w:sz w:val="28"/>
          <w:szCs w:val="28"/>
        </w:rPr>
        <w:t xml:space="preserve"> двадцять </w:t>
      </w:r>
      <w:r w:rsidR="001B16F4">
        <w:rPr>
          <w:sz w:val="28"/>
          <w:szCs w:val="28"/>
        </w:rPr>
        <w:t>перш</w:t>
      </w:r>
      <w:r w:rsidR="005F3B61">
        <w:rPr>
          <w:sz w:val="28"/>
          <w:szCs w:val="28"/>
        </w:rPr>
        <w:t>ий</w:t>
      </w:r>
      <w:r w:rsidR="001B16F4">
        <w:rPr>
          <w:sz w:val="28"/>
          <w:szCs w:val="28"/>
        </w:rPr>
        <w:t xml:space="preserve"> </w:t>
      </w:r>
      <w:r w:rsidRPr="00E04B33">
        <w:rPr>
          <w:sz w:val="28"/>
          <w:szCs w:val="28"/>
        </w:rPr>
        <w:t>пункт</w:t>
      </w:r>
      <w:r w:rsidR="001B16F4">
        <w:rPr>
          <w:sz w:val="28"/>
          <w:szCs w:val="28"/>
        </w:rPr>
        <w:t>у</w:t>
      </w:r>
      <w:r w:rsidRPr="008E385A">
        <w:rPr>
          <w:sz w:val="28"/>
          <w:szCs w:val="28"/>
        </w:rPr>
        <w:t xml:space="preserve"> 1.1.2 глави </w:t>
      </w:r>
      <w:r w:rsidR="00AE059D" w:rsidRPr="00AE059D">
        <w:rPr>
          <w:sz w:val="28"/>
          <w:szCs w:val="28"/>
        </w:rPr>
        <w:t>1</w:t>
      </w:r>
      <w:r w:rsidRPr="00AE059D">
        <w:rPr>
          <w:sz w:val="28"/>
          <w:szCs w:val="28"/>
        </w:rPr>
        <w:t>.1</w:t>
      </w:r>
      <w:r w:rsidRPr="008E385A">
        <w:rPr>
          <w:sz w:val="28"/>
          <w:szCs w:val="28"/>
        </w:rPr>
        <w:t xml:space="preserve"> розділу І</w:t>
      </w:r>
      <w:r w:rsidR="001B16F4" w:rsidRPr="00F35CBC">
        <w:rPr>
          <w:sz w:val="28"/>
          <w:szCs w:val="28"/>
          <w:lang w:val="ru-RU"/>
        </w:rPr>
        <w:t xml:space="preserve"> </w:t>
      </w:r>
      <w:r w:rsidR="005F3B61">
        <w:rPr>
          <w:sz w:val="28"/>
          <w:szCs w:val="28"/>
        </w:rPr>
        <w:t>викласти в такій редакції:</w:t>
      </w:r>
    </w:p>
    <w:p w14:paraId="144EAFE0" w14:textId="6DFC2A16" w:rsidR="005F3B61" w:rsidRPr="00FD69C9" w:rsidRDefault="005F3B61" w:rsidP="005F3B61">
      <w:pPr>
        <w:pStyle w:val="rvps2"/>
        <w:tabs>
          <w:tab w:val="left" w:pos="426"/>
          <w:tab w:val="left" w:pos="567"/>
          <w:tab w:val="left" w:pos="993"/>
        </w:tabs>
        <w:spacing w:before="0" w:beforeAutospacing="0" w:after="0" w:afterAutospacing="0"/>
        <w:ind w:firstLine="851"/>
        <w:jc w:val="both"/>
        <w:textAlignment w:val="baseline"/>
        <w:rPr>
          <w:sz w:val="28"/>
          <w:szCs w:val="28"/>
        </w:rPr>
      </w:pPr>
      <w:r w:rsidRPr="00FD69C9">
        <w:rPr>
          <w:sz w:val="28"/>
          <w:szCs w:val="28"/>
        </w:rPr>
        <w:t>«дозволена потужність (далі – дозволена (договірна) потужність/дозволена потужність/договірна потужність) – максимальна величина потужності, дозволена до використання (відбору та/або відпуску) за кожним об</w:t>
      </w:r>
      <w:r w:rsidR="004C43FE">
        <w:rPr>
          <w:sz w:val="28"/>
          <w:szCs w:val="28"/>
        </w:rPr>
        <w:t>’</w:t>
      </w:r>
      <w:r w:rsidRPr="00FD69C9">
        <w:rPr>
          <w:sz w:val="28"/>
          <w:szCs w:val="28"/>
        </w:rPr>
        <w:t>єктом споживача відповідно до умов договору споживача про розподіл (передачу) електричної енергії, набута на підставі виконання договору про приєднання до електричних мереж або у результаті набуття права власності чи користування на об</w:t>
      </w:r>
      <w:r w:rsidR="004C43FE">
        <w:rPr>
          <w:sz w:val="28"/>
          <w:szCs w:val="28"/>
        </w:rPr>
        <w:t>’</w:t>
      </w:r>
      <w:r w:rsidRPr="00FD69C9">
        <w:rPr>
          <w:sz w:val="28"/>
          <w:szCs w:val="28"/>
        </w:rPr>
        <w:t>єкт (об</w:t>
      </w:r>
      <w:r w:rsidR="004C43FE">
        <w:rPr>
          <w:sz w:val="28"/>
          <w:szCs w:val="28"/>
        </w:rPr>
        <w:t>’</w:t>
      </w:r>
      <w:r w:rsidRPr="00FD69C9">
        <w:rPr>
          <w:sz w:val="28"/>
          <w:szCs w:val="28"/>
        </w:rPr>
        <w:t>єкти);»;</w:t>
      </w:r>
    </w:p>
    <w:p w14:paraId="1183653B" w14:textId="77777777" w:rsidR="00462968" w:rsidRDefault="00462968"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p>
    <w:p w14:paraId="43DDACED" w14:textId="6D85973B" w:rsidR="00462968" w:rsidRDefault="00462968"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2) у главі 2.4 розділу ІІ:</w:t>
      </w:r>
    </w:p>
    <w:p w14:paraId="737A55B5" w14:textId="5BFB04E4" w:rsidR="00462968" w:rsidRDefault="00462968"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у пункті 2.4.6:</w:t>
      </w:r>
    </w:p>
    <w:p w14:paraId="7C1C46F2" w14:textId="0351CA69" w:rsidR="00462968" w:rsidRDefault="00462968"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в абзаці першому знак та слова «</w:t>
      </w:r>
      <w:r w:rsidRPr="00462968">
        <w:rPr>
          <w:sz w:val="28"/>
          <w:szCs w:val="28"/>
        </w:rPr>
        <w:t>, оператор установки зберігання енергії</w:t>
      </w:r>
      <w:r>
        <w:rPr>
          <w:sz w:val="28"/>
          <w:szCs w:val="28"/>
        </w:rPr>
        <w:t>» виключити;</w:t>
      </w:r>
    </w:p>
    <w:p w14:paraId="5C63E50A" w14:textId="2C8F980C" w:rsidR="00462968" w:rsidRDefault="00462968"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абзац третій викласти в такій редакції:</w:t>
      </w:r>
    </w:p>
    <w:p w14:paraId="7F9A4EE4" w14:textId="52064976" w:rsidR="00462968" w:rsidRDefault="00462968"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w:t>
      </w:r>
      <w:r w:rsidR="005B43CE" w:rsidRPr="005B43CE">
        <w:rPr>
          <w:sz w:val="28"/>
          <w:szCs w:val="28"/>
        </w:rPr>
        <w:t>Резервне електрозабезпечення об</w:t>
      </w:r>
      <w:r w:rsidR="004C43FE">
        <w:rPr>
          <w:sz w:val="28"/>
          <w:szCs w:val="28"/>
        </w:rPr>
        <w:t>’</w:t>
      </w:r>
      <w:r w:rsidR="005B43CE" w:rsidRPr="005B43CE">
        <w:rPr>
          <w:sz w:val="28"/>
          <w:szCs w:val="28"/>
        </w:rPr>
        <w:t>єктів споживачів не є діяльністю з постачання електричної енергії споживачу та не потребує отримання ліцензії на постачання електричної енергії споживачу.</w:t>
      </w:r>
      <w:r>
        <w:rPr>
          <w:sz w:val="28"/>
          <w:szCs w:val="28"/>
        </w:rPr>
        <w:t>»;</w:t>
      </w:r>
    </w:p>
    <w:p w14:paraId="505E1484" w14:textId="20CA3CF1" w:rsidR="00462968" w:rsidRDefault="00462968"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в абзаці п’ятому слова «Не дозволяється» замінити словом «Забороняється»</w:t>
      </w:r>
      <w:r w:rsidR="007142F0">
        <w:rPr>
          <w:sz w:val="28"/>
          <w:szCs w:val="28"/>
        </w:rPr>
        <w:t>;</w:t>
      </w:r>
    </w:p>
    <w:p w14:paraId="4AE073A6" w14:textId="4F305BDE" w:rsidR="00462968" w:rsidRDefault="007142F0"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абзац сьомий викласти в такій редакції:</w:t>
      </w:r>
    </w:p>
    <w:p w14:paraId="1A1E9334" w14:textId="3D9C31BA" w:rsidR="007142F0" w:rsidRDefault="007142F0"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w:t>
      </w:r>
      <w:r w:rsidRPr="00D71050">
        <w:rPr>
          <w:sz w:val="28"/>
          <w:szCs w:val="28"/>
        </w:rPr>
        <w:t xml:space="preserve">без організації комерційного обліку електричної енергії відповідно до вимог </w:t>
      </w:r>
      <w:r w:rsidR="00C43AA4" w:rsidRPr="00D71050">
        <w:rPr>
          <w:sz w:val="28"/>
          <w:szCs w:val="28"/>
        </w:rPr>
        <w:t>К</w:t>
      </w:r>
      <w:r w:rsidRPr="00D71050">
        <w:rPr>
          <w:sz w:val="28"/>
          <w:szCs w:val="28"/>
        </w:rPr>
        <w:t>одексу</w:t>
      </w:r>
      <w:r w:rsidRPr="007142F0">
        <w:rPr>
          <w:sz w:val="28"/>
          <w:szCs w:val="28"/>
        </w:rPr>
        <w:t xml:space="preserve"> комерційного обліку</w:t>
      </w:r>
      <w:r>
        <w:rPr>
          <w:sz w:val="28"/>
          <w:szCs w:val="28"/>
        </w:rPr>
        <w:t>.»;</w:t>
      </w:r>
    </w:p>
    <w:p w14:paraId="1F78B057" w14:textId="21E67650" w:rsidR="007142F0" w:rsidRDefault="007142F0"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доповнити новим пунктом 2.4.7 такого змісту:</w:t>
      </w:r>
    </w:p>
    <w:p w14:paraId="6B2D2B96" w14:textId="1D63B298" w:rsidR="007142F0" w:rsidRDefault="007142F0"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w:t>
      </w:r>
      <w:r w:rsidRPr="007142F0">
        <w:rPr>
          <w:sz w:val="28"/>
          <w:szCs w:val="28"/>
        </w:rPr>
        <w:t xml:space="preserve">2.4.7. Оператор установки зберігання енергії має право здійснювати електрозабезпечення електроустановок споживача, що мають спільну точку приєднання до мереж оператора системи розподілу або оператора системи </w:t>
      </w:r>
      <w:r w:rsidRPr="007142F0">
        <w:rPr>
          <w:sz w:val="28"/>
          <w:szCs w:val="28"/>
        </w:rPr>
        <w:lastRenderedPageBreak/>
        <w:t>передачі, за умови організації комерційного обліку відповідно до вимог Кодексу комерційного обліку. Продаж такому споживачу електричної енергії від такого оператора установки зберігання енергії здійснюється за договором купівлі-продажу та не потребує отримання ліцензії на постачання електричної енергії</w:t>
      </w:r>
      <w:r w:rsidR="005B43CE">
        <w:rPr>
          <w:sz w:val="28"/>
          <w:szCs w:val="28"/>
        </w:rPr>
        <w:t xml:space="preserve"> споживачу</w:t>
      </w:r>
      <w:r w:rsidRPr="007142F0">
        <w:rPr>
          <w:sz w:val="28"/>
          <w:szCs w:val="28"/>
        </w:rPr>
        <w:t>.</w:t>
      </w:r>
      <w:r>
        <w:rPr>
          <w:sz w:val="28"/>
          <w:szCs w:val="28"/>
        </w:rPr>
        <w:t>»</w:t>
      </w:r>
      <w:r w:rsidR="008401FF">
        <w:rPr>
          <w:sz w:val="28"/>
          <w:szCs w:val="28"/>
        </w:rPr>
        <w:t>;</w:t>
      </w:r>
    </w:p>
    <w:p w14:paraId="3F8984A5" w14:textId="77777777" w:rsidR="007142F0" w:rsidRDefault="007142F0"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p>
    <w:p w14:paraId="368DA78F" w14:textId="54C1C451" w:rsidR="005B43CE" w:rsidRDefault="00C43AA4"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sidRPr="00FD69C9">
        <w:rPr>
          <w:sz w:val="28"/>
          <w:szCs w:val="28"/>
        </w:rPr>
        <w:t>3</w:t>
      </w:r>
      <w:r w:rsidR="005B43CE" w:rsidRPr="00FD69C9">
        <w:rPr>
          <w:sz w:val="28"/>
          <w:szCs w:val="28"/>
        </w:rPr>
        <w:t xml:space="preserve">) у </w:t>
      </w:r>
      <w:r w:rsidRPr="00FD69C9">
        <w:rPr>
          <w:sz w:val="28"/>
          <w:szCs w:val="28"/>
        </w:rPr>
        <w:t xml:space="preserve">пункті 3.4.4 </w:t>
      </w:r>
      <w:r w:rsidR="005B43CE" w:rsidRPr="00FD69C9">
        <w:rPr>
          <w:sz w:val="28"/>
          <w:szCs w:val="28"/>
        </w:rPr>
        <w:t>глав</w:t>
      </w:r>
      <w:r w:rsidRPr="00FD69C9">
        <w:rPr>
          <w:sz w:val="28"/>
          <w:szCs w:val="28"/>
        </w:rPr>
        <w:t>и</w:t>
      </w:r>
      <w:r w:rsidR="005B43CE" w:rsidRPr="00FD69C9">
        <w:rPr>
          <w:sz w:val="28"/>
          <w:szCs w:val="28"/>
        </w:rPr>
        <w:t xml:space="preserve"> 3.</w:t>
      </w:r>
      <w:r w:rsidR="005B43CE">
        <w:rPr>
          <w:sz w:val="28"/>
          <w:szCs w:val="28"/>
        </w:rPr>
        <w:t>4 розділу ІІІ:</w:t>
      </w:r>
    </w:p>
    <w:p w14:paraId="0C000B59" w14:textId="369908ED" w:rsidR="005B43CE" w:rsidRDefault="005B43CE"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в абзаці шостому слова «та цими Правилами» виключити;</w:t>
      </w:r>
    </w:p>
    <w:p w14:paraId="79160B93" w14:textId="762CFBC5" w:rsidR="005B43CE" w:rsidRDefault="005B43CE"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 xml:space="preserve">абзац десятий викласти в такій редакції: </w:t>
      </w:r>
    </w:p>
    <w:p w14:paraId="0A265BE8" w14:textId="7C6C9A92" w:rsidR="005B43CE" w:rsidRDefault="005B43CE"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w:t>
      </w:r>
      <w:r w:rsidRPr="005B43CE">
        <w:rPr>
          <w:sz w:val="28"/>
          <w:szCs w:val="28"/>
        </w:rPr>
        <w:t xml:space="preserve">Постачальник </w:t>
      </w:r>
      <w:r>
        <w:rPr>
          <w:sz w:val="28"/>
          <w:szCs w:val="28"/>
        </w:rPr>
        <w:t>«</w:t>
      </w:r>
      <w:r w:rsidRPr="005B43CE">
        <w:rPr>
          <w:sz w:val="28"/>
          <w:szCs w:val="28"/>
        </w:rPr>
        <w:t>останньої надії</w:t>
      </w:r>
      <w:r>
        <w:rPr>
          <w:sz w:val="28"/>
          <w:szCs w:val="28"/>
        </w:rPr>
        <w:t>»</w:t>
      </w:r>
      <w:r w:rsidRPr="005B43CE">
        <w:rPr>
          <w:sz w:val="28"/>
          <w:szCs w:val="28"/>
        </w:rPr>
        <w:t xml:space="preserve"> через 60 днів з початку постачання електричної енергії захищеному споживачу або споживачу, об</w:t>
      </w:r>
      <w:r>
        <w:rPr>
          <w:sz w:val="28"/>
          <w:szCs w:val="28"/>
        </w:rPr>
        <w:t>’</w:t>
      </w:r>
      <w:r w:rsidRPr="005B43CE">
        <w:rPr>
          <w:sz w:val="28"/>
          <w:szCs w:val="28"/>
        </w:rPr>
        <w:t xml:space="preserve">єкти якого визначені як об'єкти критичної інфраструктури, надсилає такому споживачу повідомлення з інформацією щодо припинення електропостачання після закінчення встановленого Законом України «Про ринок електричної енергії» строку постачання електричної енергії постачальником </w:t>
      </w:r>
      <w:r>
        <w:rPr>
          <w:sz w:val="28"/>
          <w:szCs w:val="28"/>
        </w:rPr>
        <w:t>«</w:t>
      </w:r>
      <w:r w:rsidRPr="005B43CE">
        <w:rPr>
          <w:sz w:val="28"/>
          <w:szCs w:val="28"/>
        </w:rPr>
        <w:t>останньої надії</w:t>
      </w:r>
      <w:r>
        <w:rPr>
          <w:sz w:val="28"/>
          <w:szCs w:val="28"/>
        </w:rPr>
        <w:t>»</w:t>
      </w:r>
      <w:r w:rsidRPr="005B43CE">
        <w:rPr>
          <w:sz w:val="28"/>
          <w:szCs w:val="28"/>
        </w:rPr>
        <w:t xml:space="preserve"> та щодо необхідності відкриття таким споживачем рахунку із спеціальним режимом використання як обов</w:t>
      </w:r>
      <w:r w:rsidR="00D71050">
        <w:rPr>
          <w:sz w:val="28"/>
          <w:szCs w:val="28"/>
        </w:rPr>
        <w:t>’</w:t>
      </w:r>
      <w:r w:rsidRPr="005B43CE">
        <w:rPr>
          <w:sz w:val="28"/>
          <w:szCs w:val="28"/>
        </w:rPr>
        <w:t xml:space="preserve">язкової умови продовження дії договору про постачання електричної енергії постачальником </w:t>
      </w:r>
      <w:r>
        <w:rPr>
          <w:sz w:val="28"/>
          <w:szCs w:val="28"/>
        </w:rPr>
        <w:t>«</w:t>
      </w:r>
      <w:r w:rsidRPr="005B43CE">
        <w:rPr>
          <w:sz w:val="28"/>
          <w:szCs w:val="28"/>
        </w:rPr>
        <w:t>останньої надії</w:t>
      </w:r>
      <w:r>
        <w:rPr>
          <w:sz w:val="28"/>
          <w:szCs w:val="28"/>
        </w:rPr>
        <w:t>»</w:t>
      </w:r>
      <w:r w:rsidRPr="005B43CE">
        <w:rPr>
          <w:sz w:val="28"/>
          <w:szCs w:val="28"/>
        </w:rPr>
        <w:t>.</w:t>
      </w:r>
      <w:r>
        <w:rPr>
          <w:sz w:val="28"/>
          <w:szCs w:val="28"/>
        </w:rPr>
        <w:t>»;</w:t>
      </w:r>
    </w:p>
    <w:p w14:paraId="451C23FD" w14:textId="74DC74CF" w:rsidR="005B43CE" w:rsidRDefault="005B43CE" w:rsidP="005B43CE">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доповнити новими абзацами одинадцятим – дванадцятим такого змісту:</w:t>
      </w:r>
    </w:p>
    <w:p w14:paraId="198FCFC3" w14:textId="3AF11C73" w:rsidR="005B43CE" w:rsidRPr="005B43CE" w:rsidRDefault="005B43CE" w:rsidP="005B43CE">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w:t>
      </w:r>
      <w:r w:rsidRPr="005B43CE">
        <w:rPr>
          <w:sz w:val="28"/>
          <w:szCs w:val="28"/>
        </w:rPr>
        <w:t xml:space="preserve">Такий споживач не пізніше ніж через 80 днів з початку постачання йому електричної енергії постачальником </w:t>
      </w:r>
      <w:r>
        <w:rPr>
          <w:sz w:val="28"/>
          <w:szCs w:val="28"/>
        </w:rPr>
        <w:t>«</w:t>
      </w:r>
      <w:r w:rsidRPr="005B43CE">
        <w:rPr>
          <w:sz w:val="28"/>
          <w:szCs w:val="28"/>
        </w:rPr>
        <w:t>останньої надії</w:t>
      </w:r>
      <w:r>
        <w:rPr>
          <w:sz w:val="28"/>
          <w:szCs w:val="28"/>
        </w:rPr>
        <w:t>»</w:t>
      </w:r>
      <w:r w:rsidRPr="005B43CE">
        <w:rPr>
          <w:sz w:val="28"/>
          <w:szCs w:val="28"/>
        </w:rPr>
        <w:t xml:space="preserve"> зобов</w:t>
      </w:r>
      <w:r>
        <w:rPr>
          <w:sz w:val="28"/>
          <w:szCs w:val="28"/>
        </w:rPr>
        <w:t>’</w:t>
      </w:r>
      <w:r w:rsidRPr="005B43CE">
        <w:rPr>
          <w:sz w:val="28"/>
          <w:szCs w:val="28"/>
        </w:rPr>
        <w:t>язаний відкрити такий поточний рахунок із спеціальним режимом використання.</w:t>
      </w:r>
    </w:p>
    <w:p w14:paraId="114B497A" w14:textId="50008133" w:rsidR="005B43CE" w:rsidRDefault="005B43CE" w:rsidP="005B43CE">
      <w:pPr>
        <w:pStyle w:val="rvps2"/>
        <w:tabs>
          <w:tab w:val="left" w:pos="426"/>
          <w:tab w:val="left" w:pos="567"/>
          <w:tab w:val="left" w:pos="993"/>
        </w:tabs>
        <w:spacing w:before="0" w:beforeAutospacing="0" w:after="0" w:afterAutospacing="0"/>
        <w:ind w:firstLine="851"/>
        <w:jc w:val="both"/>
        <w:textAlignment w:val="baseline"/>
        <w:rPr>
          <w:sz w:val="28"/>
          <w:szCs w:val="28"/>
        </w:rPr>
      </w:pPr>
      <w:r w:rsidRPr="00D71050">
        <w:rPr>
          <w:sz w:val="28"/>
          <w:szCs w:val="28"/>
        </w:rPr>
        <w:t xml:space="preserve">У разі невиконання </w:t>
      </w:r>
      <w:r w:rsidR="00C43AA4" w:rsidRPr="00D71050">
        <w:rPr>
          <w:sz w:val="28"/>
          <w:szCs w:val="28"/>
        </w:rPr>
        <w:t>захищеним споживачем або споживачем, об’єкти якого визначені як об</w:t>
      </w:r>
      <w:r w:rsidR="00C27DD9">
        <w:rPr>
          <w:sz w:val="28"/>
          <w:szCs w:val="28"/>
        </w:rPr>
        <w:t>’</w:t>
      </w:r>
      <w:r w:rsidR="00C43AA4" w:rsidRPr="00D71050">
        <w:rPr>
          <w:sz w:val="28"/>
          <w:szCs w:val="28"/>
        </w:rPr>
        <w:t xml:space="preserve">єкти критичної інфраструктури, </w:t>
      </w:r>
      <w:r w:rsidRPr="00D71050">
        <w:rPr>
          <w:sz w:val="28"/>
          <w:szCs w:val="28"/>
        </w:rPr>
        <w:t>вимог цього пункту постачальник «останньої надії» надалі зобов’язаний</w:t>
      </w:r>
      <w:r w:rsidRPr="005B43CE">
        <w:rPr>
          <w:sz w:val="28"/>
          <w:szCs w:val="28"/>
        </w:rPr>
        <w:t xml:space="preserve"> ініціювати відключення з першого дня (включно) поточного періоду постачання електричної енергії.</w:t>
      </w:r>
      <w:r>
        <w:rPr>
          <w:sz w:val="28"/>
          <w:szCs w:val="28"/>
        </w:rPr>
        <w:t>»</w:t>
      </w:r>
    </w:p>
    <w:p w14:paraId="27661E0C" w14:textId="77777777" w:rsidR="005B43CE" w:rsidRDefault="005B43CE"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p>
    <w:p w14:paraId="0BD07C0C" w14:textId="37F9E546" w:rsidR="008104BE" w:rsidRDefault="005B43CE"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4</w:t>
      </w:r>
      <w:r w:rsidR="008401FF">
        <w:rPr>
          <w:sz w:val="28"/>
          <w:szCs w:val="28"/>
        </w:rPr>
        <w:t xml:space="preserve">) </w:t>
      </w:r>
      <w:r w:rsidR="008104BE">
        <w:rPr>
          <w:sz w:val="28"/>
          <w:szCs w:val="28"/>
        </w:rPr>
        <w:t>у розділ</w:t>
      </w:r>
      <w:r w:rsidR="00685A4E">
        <w:rPr>
          <w:sz w:val="28"/>
          <w:szCs w:val="28"/>
        </w:rPr>
        <w:t>і</w:t>
      </w:r>
      <w:r w:rsidR="008104BE">
        <w:rPr>
          <w:sz w:val="28"/>
          <w:szCs w:val="28"/>
        </w:rPr>
        <w:t xml:space="preserve"> ХІ:</w:t>
      </w:r>
    </w:p>
    <w:p w14:paraId="63AC135F" w14:textId="1D0F053C" w:rsidR="008401FF" w:rsidRDefault="008104BE"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а</w:t>
      </w:r>
      <w:r w:rsidR="008401FF">
        <w:rPr>
          <w:sz w:val="28"/>
          <w:szCs w:val="28"/>
        </w:rPr>
        <w:t xml:space="preserve">бзац другий пункту 11.1.2 </w:t>
      </w:r>
      <w:r w:rsidR="008401FF" w:rsidRPr="009A1681">
        <w:rPr>
          <w:sz w:val="28"/>
          <w:szCs w:val="28"/>
        </w:rPr>
        <w:t>глави 11.1</w:t>
      </w:r>
      <w:r w:rsidR="008401FF">
        <w:rPr>
          <w:sz w:val="28"/>
          <w:szCs w:val="28"/>
        </w:rPr>
        <w:t xml:space="preserve"> </w:t>
      </w:r>
      <w:r w:rsidR="00685A4E" w:rsidRPr="00A51983">
        <w:rPr>
          <w:sz w:val="28"/>
          <w:szCs w:val="28"/>
        </w:rPr>
        <w:t xml:space="preserve">замінити </w:t>
      </w:r>
      <w:r w:rsidR="00D7518D" w:rsidRPr="00A51983">
        <w:rPr>
          <w:sz w:val="28"/>
          <w:szCs w:val="28"/>
        </w:rPr>
        <w:t xml:space="preserve">трьома </w:t>
      </w:r>
      <w:r w:rsidR="00685A4E" w:rsidRPr="00A51983">
        <w:rPr>
          <w:sz w:val="28"/>
          <w:szCs w:val="28"/>
        </w:rPr>
        <w:t xml:space="preserve">новими абзацами </w:t>
      </w:r>
      <w:r w:rsidR="00037809" w:rsidRPr="00A51983">
        <w:rPr>
          <w:sz w:val="28"/>
          <w:szCs w:val="28"/>
        </w:rPr>
        <w:t xml:space="preserve">другим – </w:t>
      </w:r>
      <w:r w:rsidR="00D7518D" w:rsidRPr="00A51983">
        <w:rPr>
          <w:sz w:val="28"/>
          <w:szCs w:val="28"/>
        </w:rPr>
        <w:t>четвертим</w:t>
      </w:r>
      <w:r w:rsidR="00FD38B4" w:rsidRPr="00A51983">
        <w:rPr>
          <w:sz w:val="28"/>
          <w:szCs w:val="28"/>
        </w:rPr>
        <w:t xml:space="preserve"> </w:t>
      </w:r>
      <w:r w:rsidR="00037809" w:rsidRPr="00A51983">
        <w:rPr>
          <w:sz w:val="28"/>
          <w:szCs w:val="28"/>
        </w:rPr>
        <w:t>такого змісту</w:t>
      </w:r>
      <w:r w:rsidR="00685A4E" w:rsidRPr="00A51983">
        <w:rPr>
          <w:sz w:val="28"/>
          <w:szCs w:val="28"/>
        </w:rPr>
        <w:t>:</w:t>
      </w:r>
    </w:p>
    <w:p w14:paraId="33CA80A6" w14:textId="77777777" w:rsidR="00151FCA" w:rsidRPr="00A51983" w:rsidRDefault="009F183C" w:rsidP="009F183C">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w:t>
      </w:r>
      <w:r w:rsidRPr="009F183C">
        <w:rPr>
          <w:sz w:val="28"/>
          <w:szCs w:val="28"/>
        </w:rPr>
        <w:t xml:space="preserve">Виробники електричної енергії з альтернативних джерел енергії мають право </w:t>
      </w:r>
      <w:r w:rsidRPr="00A51983">
        <w:rPr>
          <w:sz w:val="28"/>
          <w:szCs w:val="28"/>
        </w:rPr>
        <w:t xml:space="preserve">здійснювати </w:t>
      </w:r>
      <w:r w:rsidR="00151FCA" w:rsidRPr="00A51983">
        <w:rPr>
          <w:sz w:val="28"/>
          <w:szCs w:val="28"/>
        </w:rPr>
        <w:t>за умови дотримання вимог Кодексу комерційного обліку, Кодексу систем розподілу та законодавства:</w:t>
      </w:r>
    </w:p>
    <w:p w14:paraId="37922912" w14:textId="71C69C15" w:rsidR="003A7C4D" w:rsidRPr="00A51983" w:rsidRDefault="00980E61" w:rsidP="003A7C4D">
      <w:pPr>
        <w:pStyle w:val="rvps2"/>
        <w:tabs>
          <w:tab w:val="left" w:pos="426"/>
          <w:tab w:val="left" w:pos="567"/>
          <w:tab w:val="left" w:pos="993"/>
        </w:tabs>
        <w:spacing w:before="0" w:beforeAutospacing="0" w:after="0" w:afterAutospacing="0"/>
        <w:ind w:firstLine="851"/>
        <w:jc w:val="both"/>
        <w:textAlignment w:val="baseline"/>
        <w:rPr>
          <w:sz w:val="28"/>
          <w:szCs w:val="28"/>
        </w:rPr>
      </w:pPr>
      <w:r w:rsidRPr="00A51983">
        <w:rPr>
          <w:sz w:val="28"/>
          <w:szCs w:val="28"/>
        </w:rPr>
        <w:t>е</w:t>
      </w:r>
      <w:r w:rsidR="009F183C" w:rsidRPr="00A51983">
        <w:rPr>
          <w:sz w:val="28"/>
          <w:szCs w:val="28"/>
        </w:rPr>
        <w:t>лектрозабезпечення</w:t>
      </w:r>
      <w:r w:rsidRPr="00A51983">
        <w:rPr>
          <w:sz w:val="28"/>
          <w:szCs w:val="28"/>
        </w:rPr>
        <w:t xml:space="preserve"> </w:t>
      </w:r>
      <w:r w:rsidR="00C13BBD" w:rsidRPr="00A51983">
        <w:rPr>
          <w:sz w:val="28"/>
          <w:szCs w:val="28"/>
        </w:rPr>
        <w:t xml:space="preserve">електроустановок </w:t>
      </w:r>
      <w:r w:rsidR="009F183C" w:rsidRPr="00A51983">
        <w:rPr>
          <w:sz w:val="28"/>
          <w:szCs w:val="28"/>
        </w:rPr>
        <w:t xml:space="preserve">власного споживання, не пов’язаних з виробництвом електричної енергії, </w:t>
      </w:r>
      <w:r w:rsidR="003A7C4D" w:rsidRPr="00A51983">
        <w:rPr>
          <w:sz w:val="28"/>
          <w:szCs w:val="28"/>
        </w:rPr>
        <w:t xml:space="preserve">що розташовані з ними на одній земельній ділянці чи земельних ділянках, що мають спільні між собою межі </w:t>
      </w:r>
      <w:r w:rsidR="00A51983">
        <w:rPr>
          <w:sz w:val="28"/>
          <w:szCs w:val="28"/>
        </w:rPr>
        <w:br/>
      </w:r>
      <w:r w:rsidR="003A7C4D" w:rsidRPr="00A51983">
        <w:rPr>
          <w:sz w:val="28"/>
          <w:szCs w:val="28"/>
        </w:rPr>
        <w:t>(а у разі виробництва</w:t>
      </w:r>
      <w:r w:rsidR="003A7C4D" w:rsidRPr="00A51983">
        <w:t xml:space="preserve"> </w:t>
      </w:r>
      <w:r w:rsidR="003A7C4D" w:rsidRPr="00A51983">
        <w:rPr>
          <w:sz w:val="28"/>
          <w:szCs w:val="28"/>
        </w:rPr>
        <w:t>електричної енергії з біомаси та біогазу</w:t>
      </w:r>
      <w:r w:rsidR="00A51983" w:rsidRPr="00A51983">
        <w:rPr>
          <w:sz w:val="28"/>
          <w:szCs w:val="28"/>
        </w:rPr>
        <w:t xml:space="preserve"> –</w:t>
      </w:r>
      <w:r w:rsidR="003A7C4D" w:rsidRPr="00A51983">
        <w:rPr>
          <w:sz w:val="28"/>
          <w:szCs w:val="28"/>
        </w:rPr>
        <w:t xml:space="preserve"> також, що розташовані з ними на земельних ділянках, які відмежовані між собою земельними ділянками, які використовуються пов’язаними особами, та/або земельними ділянками, на яких розташовані лінійні споруди, зокрема залізниці та/або автомобільні дороги загального користування, та/або інші дороги, та/або трубопроводи, та/або лінії електронних комунікаційних мереж, та/або лінії електропередачі) електричними мережами внутрішнього електрозабезпечення;</w:t>
      </w:r>
    </w:p>
    <w:p w14:paraId="3A8BA305" w14:textId="6375ACF4" w:rsidR="00FD38B4" w:rsidRPr="00A51983" w:rsidRDefault="00980E61" w:rsidP="003A7C4D">
      <w:pPr>
        <w:pStyle w:val="rvps2"/>
        <w:tabs>
          <w:tab w:val="left" w:pos="426"/>
          <w:tab w:val="left" w:pos="567"/>
          <w:tab w:val="left" w:pos="993"/>
        </w:tabs>
        <w:spacing w:before="0" w:beforeAutospacing="0" w:after="0" w:afterAutospacing="0"/>
        <w:ind w:firstLine="851"/>
        <w:jc w:val="both"/>
        <w:textAlignment w:val="baseline"/>
        <w:rPr>
          <w:sz w:val="28"/>
          <w:szCs w:val="28"/>
        </w:rPr>
      </w:pPr>
      <w:r w:rsidRPr="00A51983">
        <w:rPr>
          <w:sz w:val="28"/>
          <w:szCs w:val="28"/>
        </w:rPr>
        <w:lastRenderedPageBreak/>
        <w:t xml:space="preserve">електрозабезпечення </w:t>
      </w:r>
      <w:r w:rsidR="009F183C" w:rsidRPr="00A51983">
        <w:rPr>
          <w:sz w:val="28"/>
          <w:szCs w:val="28"/>
        </w:rPr>
        <w:t>електроустановок пов’язаних осіб</w:t>
      </w:r>
      <w:r w:rsidRPr="00A51983">
        <w:rPr>
          <w:sz w:val="28"/>
          <w:szCs w:val="28"/>
        </w:rPr>
        <w:t>, що розташовані з ними</w:t>
      </w:r>
      <w:r w:rsidR="009F183C" w:rsidRPr="00A51983">
        <w:rPr>
          <w:sz w:val="28"/>
          <w:szCs w:val="28"/>
        </w:rPr>
        <w:t xml:space="preserve"> на</w:t>
      </w:r>
      <w:r w:rsidRPr="00A51983">
        <w:rPr>
          <w:sz w:val="28"/>
          <w:szCs w:val="28"/>
        </w:rPr>
        <w:t xml:space="preserve"> </w:t>
      </w:r>
      <w:r w:rsidR="009F183C" w:rsidRPr="00A51983">
        <w:rPr>
          <w:sz w:val="28"/>
          <w:szCs w:val="28"/>
        </w:rPr>
        <w:t>одній земельній ділянці</w:t>
      </w:r>
      <w:r w:rsidRPr="00A51983">
        <w:rPr>
          <w:sz w:val="28"/>
          <w:szCs w:val="28"/>
        </w:rPr>
        <w:t xml:space="preserve"> чи </w:t>
      </w:r>
      <w:r w:rsidR="009F183C" w:rsidRPr="00A51983">
        <w:rPr>
          <w:sz w:val="28"/>
          <w:szCs w:val="28"/>
        </w:rPr>
        <w:t>земельних ділянках, що мають спільні між собою межі</w:t>
      </w:r>
      <w:r w:rsidR="003A7C4D" w:rsidRPr="00A51983">
        <w:rPr>
          <w:sz w:val="28"/>
          <w:szCs w:val="28"/>
        </w:rPr>
        <w:t xml:space="preserve"> (а у разі виробництва</w:t>
      </w:r>
      <w:r w:rsidR="003A7C4D" w:rsidRPr="00A51983">
        <w:t xml:space="preserve"> </w:t>
      </w:r>
      <w:r w:rsidR="003A7C4D" w:rsidRPr="00A51983">
        <w:rPr>
          <w:sz w:val="28"/>
          <w:szCs w:val="28"/>
        </w:rPr>
        <w:t>електричної енергії з біомаси та біогазу</w:t>
      </w:r>
      <w:r w:rsidR="00A51983">
        <w:rPr>
          <w:sz w:val="28"/>
          <w:szCs w:val="28"/>
        </w:rPr>
        <w:t xml:space="preserve"> –</w:t>
      </w:r>
      <w:r w:rsidR="003A7C4D" w:rsidRPr="00A51983">
        <w:rPr>
          <w:sz w:val="28"/>
          <w:szCs w:val="28"/>
        </w:rPr>
        <w:t xml:space="preserve"> також, що розташовані з ними на земельних ділянках, які відмежовані між собою земельними ділянками, які використовуються пов’язаними особами, та/або земельними ділянками, на яких розташовані лінійні споруди, зокрема залізниці та/або автомобільні дороги загального користування, та/або інші дороги, та/або трубопроводи, та/або лінії електронних комунікаційних мереж, та/або лінії електропередачі).».</w:t>
      </w:r>
    </w:p>
    <w:p w14:paraId="2582C620" w14:textId="418D40C2" w:rsidR="009F183C" w:rsidRDefault="00FD38B4" w:rsidP="009F183C">
      <w:pPr>
        <w:pStyle w:val="rvps2"/>
        <w:tabs>
          <w:tab w:val="left" w:pos="426"/>
          <w:tab w:val="left" w:pos="567"/>
          <w:tab w:val="left" w:pos="993"/>
        </w:tabs>
        <w:spacing w:before="0" w:beforeAutospacing="0" w:after="0" w:afterAutospacing="0"/>
        <w:ind w:firstLine="851"/>
        <w:jc w:val="both"/>
        <w:textAlignment w:val="baseline"/>
        <w:rPr>
          <w:sz w:val="28"/>
          <w:szCs w:val="28"/>
        </w:rPr>
      </w:pPr>
      <w:r w:rsidRPr="00FD38B4">
        <w:rPr>
          <w:sz w:val="28"/>
          <w:szCs w:val="28"/>
        </w:rPr>
        <w:t>У зв</w:t>
      </w:r>
      <w:r w:rsidR="0012234A">
        <w:rPr>
          <w:sz w:val="28"/>
          <w:szCs w:val="28"/>
        </w:rPr>
        <w:t>’</w:t>
      </w:r>
      <w:r w:rsidRPr="00FD38B4">
        <w:rPr>
          <w:sz w:val="28"/>
          <w:szCs w:val="28"/>
        </w:rPr>
        <w:t xml:space="preserve">язку з цим абзац третій вважати абзацом </w:t>
      </w:r>
      <w:r w:rsidR="00D7518D" w:rsidRPr="00A51983">
        <w:rPr>
          <w:sz w:val="28"/>
          <w:szCs w:val="28"/>
        </w:rPr>
        <w:t>п’ятим;</w:t>
      </w:r>
      <w:r w:rsidR="009F183C" w:rsidRPr="00A51983">
        <w:rPr>
          <w:sz w:val="28"/>
          <w:szCs w:val="28"/>
        </w:rPr>
        <w:t xml:space="preserve"> </w:t>
      </w:r>
    </w:p>
    <w:p w14:paraId="7C5ECA2B" w14:textId="01564F10" w:rsidR="009F183C" w:rsidRDefault="009F183C"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 xml:space="preserve">у пункті 11.2.8 </w:t>
      </w:r>
      <w:r w:rsidRPr="00685A4E">
        <w:rPr>
          <w:sz w:val="28"/>
          <w:szCs w:val="28"/>
        </w:rPr>
        <w:t>глави 11.2:</w:t>
      </w:r>
    </w:p>
    <w:p w14:paraId="4E731F5E" w14:textId="7D4D7BC6" w:rsidR="009F183C" w:rsidRDefault="009F183C"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 xml:space="preserve">в абзаці </w:t>
      </w:r>
      <w:r w:rsidR="00CB6EAA">
        <w:rPr>
          <w:sz w:val="28"/>
          <w:szCs w:val="28"/>
        </w:rPr>
        <w:t>першому знак та слова «</w:t>
      </w:r>
      <w:r w:rsidR="00CB6EAA" w:rsidRPr="00CB6EAA">
        <w:rPr>
          <w:sz w:val="28"/>
          <w:szCs w:val="28"/>
        </w:rPr>
        <w:t>, оператор установок зберігання енергії</w:t>
      </w:r>
      <w:r w:rsidR="00CB6EAA">
        <w:rPr>
          <w:sz w:val="28"/>
          <w:szCs w:val="28"/>
        </w:rPr>
        <w:t>»</w:t>
      </w:r>
      <w:r w:rsidR="00CB6EAA" w:rsidRPr="00CB6EAA">
        <w:t xml:space="preserve"> </w:t>
      </w:r>
      <w:r w:rsidR="00CB6EAA" w:rsidRPr="00CB6EAA">
        <w:rPr>
          <w:sz w:val="28"/>
          <w:szCs w:val="28"/>
        </w:rPr>
        <w:t>виключити;</w:t>
      </w:r>
      <w:r w:rsidR="00CB6EAA">
        <w:rPr>
          <w:sz w:val="28"/>
          <w:szCs w:val="28"/>
        </w:rPr>
        <w:t xml:space="preserve"> </w:t>
      </w:r>
    </w:p>
    <w:p w14:paraId="562663BC" w14:textId="77777777" w:rsidR="00DC7B42" w:rsidRDefault="00CB6EAA"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 xml:space="preserve">після </w:t>
      </w:r>
      <w:r w:rsidR="00DC7B42">
        <w:rPr>
          <w:sz w:val="28"/>
          <w:szCs w:val="28"/>
        </w:rPr>
        <w:t>абзацу першого доповнити новим абзацом другим такого змісту:</w:t>
      </w:r>
    </w:p>
    <w:p w14:paraId="2BC7B505" w14:textId="5C5D1514" w:rsidR="009F183C" w:rsidRDefault="00DC7B42"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w:t>
      </w:r>
      <w:r w:rsidRPr="00DC7B42">
        <w:rPr>
          <w:sz w:val="28"/>
          <w:szCs w:val="28"/>
        </w:rPr>
        <w:t>Оператор установки зберігання енергії має право здійснювати продаж електричної енергії за договором купівлі-продажу для потреб електроустановок споживача, що мають спільну з установкою зберігання енергії точку приєднання до мереж оператора системи розподілу</w:t>
      </w:r>
      <w:r w:rsidR="005E695D">
        <w:rPr>
          <w:sz w:val="28"/>
          <w:szCs w:val="28"/>
        </w:rPr>
        <w:t>,</w:t>
      </w:r>
      <w:r w:rsidRPr="00DC7B42">
        <w:rPr>
          <w:sz w:val="28"/>
          <w:szCs w:val="28"/>
        </w:rPr>
        <w:t xml:space="preserve"> за умови організації комерційного обліку відповідно до вимог кодексу комерційного обліку.</w:t>
      </w:r>
      <w:r>
        <w:rPr>
          <w:sz w:val="28"/>
          <w:szCs w:val="28"/>
        </w:rPr>
        <w:t>».</w:t>
      </w:r>
    </w:p>
    <w:p w14:paraId="4B43FE5B" w14:textId="619DDC1A" w:rsidR="009F183C" w:rsidRDefault="00DC7B42"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sidRPr="005E695D">
        <w:rPr>
          <w:sz w:val="28"/>
          <w:szCs w:val="28"/>
        </w:rPr>
        <w:t xml:space="preserve">У зв’язку з цим абзаци другий </w:t>
      </w:r>
      <w:r w:rsidRPr="005E695D">
        <w:rPr>
          <w:sz w:val="28"/>
          <w:szCs w:val="28"/>
        </w:rPr>
        <w:sym w:font="Symbol" w:char="F02D"/>
      </w:r>
      <w:r w:rsidRPr="005E695D">
        <w:rPr>
          <w:sz w:val="28"/>
          <w:szCs w:val="28"/>
        </w:rPr>
        <w:t xml:space="preserve"> четвертий вважати відповідно абзацами третім </w:t>
      </w:r>
      <w:r w:rsidRPr="005E695D">
        <w:rPr>
          <w:sz w:val="28"/>
          <w:szCs w:val="28"/>
        </w:rPr>
        <w:sym w:font="Symbol" w:char="F02D"/>
      </w:r>
      <w:r w:rsidRPr="005E695D">
        <w:rPr>
          <w:sz w:val="28"/>
          <w:szCs w:val="28"/>
        </w:rPr>
        <w:t xml:space="preserve"> п’ятим;</w:t>
      </w:r>
    </w:p>
    <w:p w14:paraId="37C5F8AB" w14:textId="49DEA715" w:rsidR="00DC7B42" w:rsidRDefault="00DC7B42"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 xml:space="preserve">у </w:t>
      </w:r>
      <w:r w:rsidRPr="005E695D">
        <w:rPr>
          <w:sz w:val="28"/>
          <w:szCs w:val="28"/>
        </w:rPr>
        <w:t>главі 11.3:</w:t>
      </w:r>
    </w:p>
    <w:p w14:paraId="1C4FC223" w14:textId="057182C5" w:rsidR="00DC7B42" w:rsidRDefault="008104BE" w:rsidP="008104BE">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абзац четвертий пункту 11.3.21 викласти в такій редакції:</w:t>
      </w:r>
    </w:p>
    <w:p w14:paraId="4F41DB2D" w14:textId="6870FC95" w:rsidR="008104BE" w:rsidRDefault="008104BE" w:rsidP="008104BE">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w:t>
      </w:r>
      <w:r w:rsidRPr="008104BE">
        <w:rPr>
          <w:sz w:val="28"/>
          <w:szCs w:val="28"/>
        </w:rPr>
        <w:t xml:space="preserve">де </w:t>
      </w:r>
      <w:proofErr w:type="spellStart"/>
      <w:r w:rsidRPr="008104BE">
        <w:rPr>
          <w:sz w:val="28"/>
          <w:szCs w:val="28"/>
        </w:rPr>
        <w:t>W</w:t>
      </w:r>
      <w:r w:rsidRPr="008104BE">
        <w:rPr>
          <w:sz w:val="28"/>
          <w:szCs w:val="28"/>
          <w:vertAlign w:val="subscript"/>
        </w:rPr>
        <w:t>виробл</w:t>
      </w:r>
      <w:proofErr w:type="spellEnd"/>
      <w:r>
        <w:rPr>
          <w:sz w:val="28"/>
          <w:szCs w:val="28"/>
        </w:rPr>
        <w:t xml:space="preserve"> </w:t>
      </w:r>
      <w:r>
        <w:rPr>
          <w:sz w:val="28"/>
          <w:szCs w:val="28"/>
        </w:rPr>
        <w:sym w:font="Symbol" w:char="F02D"/>
      </w:r>
      <w:r w:rsidRPr="008104BE">
        <w:rPr>
          <w:sz w:val="28"/>
          <w:szCs w:val="28"/>
        </w:rPr>
        <w:t xml:space="preserve"> обсяг виробленої у розрахунковому місяці електричної енергії відповідною(-</w:t>
      </w:r>
      <w:proofErr w:type="spellStart"/>
      <w:r w:rsidRPr="008104BE">
        <w:rPr>
          <w:sz w:val="28"/>
          <w:szCs w:val="28"/>
        </w:rPr>
        <w:t>ими</w:t>
      </w:r>
      <w:proofErr w:type="spellEnd"/>
      <w:r w:rsidRPr="008104BE">
        <w:rPr>
          <w:sz w:val="28"/>
          <w:szCs w:val="28"/>
        </w:rPr>
        <w:t>) генеруючою(-</w:t>
      </w:r>
      <w:proofErr w:type="spellStart"/>
      <w:r w:rsidRPr="008104BE">
        <w:rPr>
          <w:sz w:val="28"/>
          <w:szCs w:val="28"/>
        </w:rPr>
        <w:t>ими</w:t>
      </w:r>
      <w:proofErr w:type="spellEnd"/>
      <w:r w:rsidRPr="008104BE">
        <w:rPr>
          <w:sz w:val="28"/>
          <w:szCs w:val="28"/>
        </w:rPr>
        <w:t>) установкою(-</w:t>
      </w:r>
      <w:proofErr w:type="spellStart"/>
      <w:r w:rsidRPr="008104BE">
        <w:rPr>
          <w:sz w:val="28"/>
          <w:szCs w:val="28"/>
        </w:rPr>
        <w:t>ами</w:t>
      </w:r>
      <w:proofErr w:type="spellEnd"/>
      <w:r w:rsidRPr="008104BE">
        <w:rPr>
          <w:sz w:val="28"/>
          <w:szCs w:val="28"/>
        </w:rPr>
        <w:t>) (для генеруючих установок приватного домогосподарства, які виробляють електричну енергію з енергії сонячного випромінювання</w:t>
      </w:r>
      <w:r w:rsidR="00D23F79">
        <w:rPr>
          <w:sz w:val="28"/>
          <w:szCs w:val="28"/>
        </w:rPr>
        <w:t>,</w:t>
      </w:r>
      <w:r w:rsidRPr="008104BE">
        <w:rPr>
          <w:sz w:val="28"/>
          <w:szCs w:val="28"/>
        </w:rPr>
        <w:t xml:space="preserve"> </w:t>
      </w:r>
      <w:r>
        <w:rPr>
          <w:sz w:val="28"/>
          <w:szCs w:val="28"/>
        </w:rPr>
        <w:sym w:font="Symbol" w:char="F02D"/>
      </w:r>
      <w:r w:rsidRPr="008104BE">
        <w:rPr>
          <w:sz w:val="28"/>
          <w:szCs w:val="28"/>
        </w:rPr>
        <w:t xml:space="preserve"> обсяг, вироблений лише у період з </w:t>
      </w:r>
      <w:r w:rsidR="00045EDE">
        <w:rPr>
          <w:sz w:val="28"/>
          <w:szCs w:val="28"/>
        </w:rPr>
        <w:t>0</w:t>
      </w:r>
      <w:r w:rsidRPr="008104BE">
        <w:rPr>
          <w:sz w:val="28"/>
          <w:szCs w:val="28"/>
        </w:rPr>
        <w:t xml:space="preserve">4 години до 23 години з </w:t>
      </w:r>
      <w:r w:rsidR="00045EDE">
        <w:rPr>
          <w:sz w:val="28"/>
          <w:szCs w:val="28"/>
        </w:rPr>
        <w:t>0</w:t>
      </w:r>
      <w:r w:rsidRPr="008104BE">
        <w:rPr>
          <w:sz w:val="28"/>
          <w:szCs w:val="28"/>
        </w:rPr>
        <w:t xml:space="preserve">1 квітня по 31 жовтня та з </w:t>
      </w:r>
      <w:r w:rsidR="00045EDE">
        <w:rPr>
          <w:sz w:val="28"/>
          <w:szCs w:val="28"/>
        </w:rPr>
        <w:t>0</w:t>
      </w:r>
      <w:r w:rsidRPr="008104BE">
        <w:rPr>
          <w:sz w:val="28"/>
          <w:szCs w:val="28"/>
        </w:rPr>
        <w:t xml:space="preserve">6 години до 21 години з </w:t>
      </w:r>
      <w:r w:rsidR="00045EDE">
        <w:rPr>
          <w:sz w:val="28"/>
          <w:szCs w:val="28"/>
        </w:rPr>
        <w:t>0</w:t>
      </w:r>
      <w:r w:rsidRPr="008104BE">
        <w:rPr>
          <w:sz w:val="28"/>
          <w:szCs w:val="28"/>
        </w:rPr>
        <w:t xml:space="preserve">1 листопада по 31 березня (крім електричної енергії, відпущеної з </w:t>
      </w:r>
      <w:r w:rsidR="00592D6D" w:rsidRPr="00592D6D">
        <w:rPr>
          <w:sz w:val="28"/>
          <w:szCs w:val="28"/>
        </w:rPr>
        <w:t>установки зберігання енергії</w:t>
      </w:r>
      <w:r w:rsidRPr="008104BE">
        <w:rPr>
          <w:sz w:val="28"/>
          <w:szCs w:val="28"/>
        </w:rPr>
        <w:t xml:space="preserve">)), але не більше ніж обсяг виробленої у кожній годині </w:t>
      </w:r>
      <w:proofErr w:type="spellStart"/>
      <w:r w:rsidRPr="008104BE">
        <w:rPr>
          <w:sz w:val="28"/>
          <w:szCs w:val="28"/>
        </w:rPr>
        <w:t>електрогенеруючою</w:t>
      </w:r>
      <w:proofErr w:type="spellEnd"/>
      <w:r w:rsidRPr="008104BE">
        <w:rPr>
          <w:sz w:val="28"/>
          <w:szCs w:val="28"/>
        </w:rPr>
        <w:t xml:space="preserve"> установкою споживача на рівні встановленої потужності відповідно до договору</w:t>
      </w:r>
      <w:r>
        <w:rPr>
          <w:sz w:val="28"/>
          <w:szCs w:val="28"/>
        </w:rPr>
        <w:t>;»;</w:t>
      </w:r>
    </w:p>
    <w:p w14:paraId="79E9BAE2" w14:textId="02D54690" w:rsidR="008104BE" w:rsidRDefault="008104BE" w:rsidP="008104BE">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 xml:space="preserve">абзац </w:t>
      </w:r>
      <w:r w:rsidRPr="005E695D">
        <w:rPr>
          <w:sz w:val="28"/>
          <w:szCs w:val="28"/>
        </w:rPr>
        <w:t>четвертий</w:t>
      </w:r>
      <w:r>
        <w:rPr>
          <w:sz w:val="28"/>
          <w:szCs w:val="28"/>
        </w:rPr>
        <w:t xml:space="preserve"> пункту 11.3.23 викласти в такій редакції:</w:t>
      </w:r>
    </w:p>
    <w:p w14:paraId="16B36870" w14:textId="5196CD26" w:rsidR="008104BE" w:rsidRDefault="008104BE" w:rsidP="008104BE">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w:t>
      </w:r>
      <w:r w:rsidRPr="008104BE">
        <w:rPr>
          <w:sz w:val="28"/>
          <w:szCs w:val="28"/>
        </w:rPr>
        <w:t xml:space="preserve">де </w:t>
      </w:r>
      <w:proofErr w:type="spellStart"/>
      <w:r w:rsidRPr="008104BE">
        <w:rPr>
          <w:sz w:val="28"/>
          <w:szCs w:val="28"/>
        </w:rPr>
        <w:t>W</w:t>
      </w:r>
      <w:r w:rsidRPr="00537191">
        <w:rPr>
          <w:sz w:val="28"/>
          <w:szCs w:val="28"/>
          <w:vertAlign w:val="subscript"/>
        </w:rPr>
        <w:t>виробл</w:t>
      </w:r>
      <w:proofErr w:type="spellEnd"/>
      <w:r w:rsidRPr="008104BE">
        <w:rPr>
          <w:sz w:val="28"/>
          <w:szCs w:val="28"/>
        </w:rPr>
        <w:t xml:space="preserve"> </w:t>
      </w:r>
      <w:r w:rsidR="00537191">
        <w:rPr>
          <w:sz w:val="28"/>
          <w:szCs w:val="28"/>
        </w:rPr>
        <w:sym w:font="Symbol" w:char="F02D"/>
      </w:r>
      <w:r w:rsidR="00537191" w:rsidRPr="008104BE">
        <w:rPr>
          <w:sz w:val="28"/>
          <w:szCs w:val="28"/>
        </w:rPr>
        <w:t xml:space="preserve"> обсяг виробленої у розрахунковому місяці електричної енергії відповідною(-</w:t>
      </w:r>
      <w:proofErr w:type="spellStart"/>
      <w:r w:rsidR="00537191" w:rsidRPr="008104BE">
        <w:rPr>
          <w:sz w:val="28"/>
          <w:szCs w:val="28"/>
        </w:rPr>
        <w:t>ими</w:t>
      </w:r>
      <w:proofErr w:type="spellEnd"/>
      <w:r w:rsidR="00537191" w:rsidRPr="008104BE">
        <w:rPr>
          <w:sz w:val="28"/>
          <w:szCs w:val="28"/>
        </w:rPr>
        <w:t>) генеруючою(-</w:t>
      </w:r>
      <w:proofErr w:type="spellStart"/>
      <w:r w:rsidR="00537191" w:rsidRPr="008104BE">
        <w:rPr>
          <w:sz w:val="28"/>
          <w:szCs w:val="28"/>
        </w:rPr>
        <w:t>ими</w:t>
      </w:r>
      <w:proofErr w:type="spellEnd"/>
      <w:r w:rsidR="00537191" w:rsidRPr="008104BE">
        <w:rPr>
          <w:sz w:val="28"/>
          <w:szCs w:val="28"/>
        </w:rPr>
        <w:t>) установкою(-</w:t>
      </w:r>
      <w:proofErr w:type="spellStart"/>
      <w:r w:rsidR="00537191" w:rsidRPr="008104BE">
        <w:rPr>
          <w:sz w:val="28"/>
          <w:szCs w:val="28"/>
        </w:rPr>
        <w:t>ами</w:t>
      </w:r>
      <w:proofErr w:type="spellEnd"/>
      <w:r w:rsidR="00537191" w:rsidRPr="008104BE">
        <w:rPr>
          <w:sz w:val="28"/>
          <w:szCs w:val="28"/>
        </w:rPr>
        <w:t>) (для генеруючих установок приватного домогосподарства, які виробляють електричну енергію з енергії сонячного випромінювання</w:t>
      </w:r>
      <w:r w:rsidR="00D23F79">
        <w:rPr>
          <w:sz w:val="28"/>
          <w:szCs w:val="28"/>
        </w:rPr>
        <w:t>,</w:t>
      </w:r>
      <w:r w:rsidR="00537191" w:rsidRPr="008104BE">
        <w:rPr>
          <w:sz w:val="28"/>
          <w:szCs w:val="28"/>
        </w:rPr>
        <w:t xml:space="preserve"> </w:t>
      </w:r>
      <w:r w:rsidR="00537191">
        <w:rPr>
          <w:sz w:val="28"/>
          <w:szCs w:val="28"/>
        </w:rPr>
        <w:sym w:font="Symbol" w:char="F02D"/>
      </w:r>
      <w:r w:rsidR="00537191" w:rsidRPr="008104BE">
        <w:rPr>
          <w:sz w:val="28"/>
          <w:szCs w:val="28"/>
        </w:rPr>
        <w:t xml:space="preserve"> обсяг,</w:t>
      </w:r>
      <w:r w:rsidRPr="008104BE">
        <w:rPr>
          <w:sz w:val="28"/>
          <w:szCs w:val="28"/>
        </w:rPr>
        <w:t xml:space="preserve"> вироблений лише у період з </w:t>
      </w:r>
      <w:r w:rsidR="00045EDE">
        <w:rPr>
          <w:sz w:val="28"/>
          <w:szCs w:val="28"/>
        </w:rPr>
        <w:t>0</w:t>
      </w:r>
      <w:r w:rsidRPr="008104BE">
        <w:rPr>
          <w:sz w:val="28"/>
          <w:szCs w:val="28"/>
        </w:rPr>
        <w:t xml:space="preserve">4 години до 23 години з </w:t>
      </w:r>
      <w:r w:rsidR="00045EDE">
        <w:rPr>
          <w:sz w:val="28"/>
          <w:szCs w:val="28"/>
        </w:rPr>
        <w:t>0</w:t>
      </w:r>
      <w:r w:rsidRPr="008104BE">
        <w:rPr>
          <w:sz w:val="28"/>
          <w:szCs w:val="28"/>
        </w:rPr>
        <w:t xml:space="preserve">1 квітня по 31 жовтня та з </w:t>
      </w:r>
      <w:r w:rsidR="00045EDE">
        <w:rPr>
          <w:sz w:val="28"/>
          <w:szCs w:val="28"/>
        </w:rPr>
        <w:t>0</w:t>
      </w:r>
      <w:r w:rsidRPr="008104BE">
        <w:rPr>
          <w:sz w:val="28"/>
          <w:szCs w:val="28"/>
        </w:rPr>
        <w:t xml:space="preserve">6 години до 21 години з </w:t>
      </w:r>
      <w:r w:rsidR="00045EDE">
        <w:rPr>
          <w:sz w:val="28"/>
          <w:szCs w:val="28"/>
        </w:rPr>
        <w:t>0</w:t>
      </w:r>
      <w:r w:rsidRPr="008104BE">
        <w:rPr>
          <w:sz w:val="28"/>
          <w:szCs w:val="28"/>
        </w:rPr>
        <w:t xml:space="preserve">1 листопада по 31 березня (крім електричної енергії, відпущеної з </w:t>
      </w:r>
      <w:r w:rsidR="00592D6D">
        <w:rPr>
          <w:sz w:val="28"/>
          <w:szCs w:val="28"/>
        </w:rPr>
        <w:t>установки зберігання енергії</w:t>
      </w:r>
      <w:r w:rsidRPr="008104BE">
        <w:rPr>
          <w:sz w:val="28"/>
          <w:szCs w:val="28"/>
        </w:rPr>
        <w:t xml:space="preserve">)), але не більше ніж обсяг виробленої у кожній годині </w:t>
      </w:r>
      <w:proofErr w:type="spellStart"/>
      <w:r w:rsidRPr="008104BE">
        <w:rPr>
          <w:sz w:val="28"/>
          <w:szCs w:val="28"/>
        </w:rPr>
        <w:t>електрогенеруючою</w:t>
      </w:r>
      <w:proofErr w:type="spellEnd"/>
      <w:r w:rsidRPr="008104BE">
        <w:rPr>
          <w:sz w:val="28"/>
          <w:szCs w:val="28"/>
        </w:rPr>
        <w:t xml:space="preserve"> установкою споживача на рівні встановленої потужності відповідно до договору</w:t>
      </w:r>
      <w:r>
        <w:rPr>
          <w:sz w:val="28"/>
          <w:szCs w:val="28"/>
        </w:rPr>
        <w:t>;»;</w:t>
      </w:r>
    </w:p>
    <w:p w14:paraId="22C2E4AA" w14:textId="77777777" w:rsidR="003F455A" w:rsidRDefault="003F455A" w:rsidP="008104BE">
      <w:pPr>
        <w:pStyle w:val="rvps2"/>
        <w:tabs>
          <w:tab w:val="left" w:pos="426"/>
          <w:tab w:val="left" w:pos="567"/>
          <w:tab w:val="left" w:pos="993"/>
        </w:tabs>
        <w:spacing w:before="0" w:beforeAutospacing="0" w:after="0" w:afterAutospacing="0"/>
        <w:ind w:firstLine="851"/>
        <w:jc w:val="both"/>
        <w:textAlignment w:val="baseline"/>
        <w:rPr>
          <w:sz w:val="28"/>
          <w:szCs w:val="28"/>
        </w:rPr>
      </w:pPr>
    </w:p>
    <w:p w14:paraId="777ACD28" w14:textId="76F79AF2" w:rsidR="00DC7B42" w:rsidRDefault="00537191"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lastRenderedPageBreak/>
        <w:t>у пункті 11.3.24:</w:t>
      </w:r>
    </w:p>
    <w:p w14:paraId="1F3D5B40" w14:textId="0F3F2D3A" w:rsidR="00537191" w:rsidRDefault="00537191"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 xml:space="preserve">абзац </w:t>
      </w:r>
      <w:r w:rsidR="00045EDE">
        <w:rPr>
          <w:sz w:val="28"/>
          <w:szCs w:val="28"/>
        </w:rPr>
        <w:t>третій викласти в редакції:</w:t>
      </w:r>
    </w:p>
    <w:p w14:paraId="518393A6" w14:textId="21490FA9" w:rsidR="00045EDE" w:rsidRDefault="00045EDE"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w:t>
      </w:r>
      <w:r w:rsidRPr="00045EDE">
        <w:rPr>
          <w:sz w:val="28"/>
          <w:szCs w:val="28"/>
        </w:rPr>
        <w:t xml:space="preserve">де </w:t>
      </w:r>
      <w:proofErr w:type="spellStart"/>
      <w:r w:rsidRPr="00045EDE">
        <w:rPr>
          <w:sz w:val="28"/>
          <w:szCs w:val="28"/>
        </w:rPr>
        <w:t>W</w:t>
      </w:r>
      <w:r w:rsidRPr="00045EDE">
        <w:rPr>
          <w:sz w:val="28"/>
          <w:szCs w:val="28"/>
          <w:vertAlign w:val="subscript"/>
        </w:rPr>
        <w:t>i</w:t>
      </w:r>
      <w:proofErr w:type="spellEnd"/>
      <w:r w:rsidRPr="00045EDE">
        <w:rPr>
          <w:sz w:val="28"/>
          <w:szCs w:val="28"/>
        </w:rPr>
        <w:t xml:space="preserve"> </w:t>
      </w:r>
      <w:r>
        <w:rPr>
          <w:sz w:val="28"/>
          <w:szCs w:val="28"/>
        </w:rPr>
        <w:sym w:font="Symbol" w:char="F02D"/>
      </w:r>
      <w:r w:rsidRPr="00045EDE">
        <w:rPr>
          <w:sz w:val="28"/>
          <w:szCs w:val="28"/>
        </w:rPr>
        <w:t xml:space="preserve"> обсяг електричної енергії, виробленої кожною i-ю генеруючою установкою приватного домогосподарства, до яких застосовуються різні коефіцієнти «зеленого» тарифу (для генеруючих установок приватного домогосподарства, які виробляють електричну енергію з енергії сонячного випромінювання</w:t>
      </w:r>
      <w:r w:rsidR="00D23F79">
        <w:rPr>
          <w:sz w:val="28"/>
          <w:szCs w:val="28"/>
        </w:rPr>
        <w:t>,</w:t>
      </w:r>
      <w:r w:rsidRPr="00045EDE">
        <w:rPr>
          <w:sz w:val="28"/>
          <w:szCs w:val="28"/>
        </w:rPr>
        <w:t xml:space="preserve"> </w:t>
      </w:r>
      <w:r>
        <w:rPr>
          <w:sz w:val="28"/>
          <w:szCs w:val="28"/>
        </w:rPr>
        <w:sym w:font="Symbol" w:char="F02D"/>
      </w:r>
      <w:r w:rsidRPr="00045EDE">
        <w:rPr>
          <w:sz w:val="28"/>
          <w:szCs w:val="28"/>
        </w:rPr>
        <w:t xml:space="preserve"> обсяг, вироблений лише у період з </w:t>
      </w:r>
      <w:r>
        <w:rPr>
          <w:sz w:val="28"/>
          <w:szCs w:val="28"/>
        </w:rPr>
        <w:t>0</w:t>
      </w:r>
      <w:r w:rsidRPr="00045EDE">
        <w:rPr>
          <w:sz w:val="28"/>
          <w:szCs w:val="28"/>
        </w:rPr>
        <w:t xml:space="preserve">4 години до 23 години з </w:t>
      </w:r>
      <w:r>
        <w:rPr>
          <w:sz w:val="28"/>
          <w:szCs w:val="28"/>
        </w:rPr>
        <w:t>0</w:t>
      </w:r>
      <w:r w:rsidRPr="00045EDE">
        <w:rPr>
          <w:sz w:val="28"/>
          <w:szCs w:val="28"/>
        </w:rPr>
        <w:t xml:space="preserve">1 квітня по 31 жовтня та з </w:t>
      </w:r>
      <w:r>
        <w:rPr>
          <w:sz w:val="28"/>
          <w:szCs w:val="28"/>
        </w:rPr>
        <w:t>0</w:t>
      </w:r>
      <w:r w:rsidRPr="00045EDE">
        <w:rPr>
          <w:sz w:val="28"/>
          <w:szCs w:val="28"/>
        </w:rPr>
        <w:t xml:space="preserve">6 години до 21 години з </w:t>
      </w:r>
      <w:r>
        <w:rPr>
          <w:sz w:val="28"/>
          <w:szCs w:val="28"/>
        </w:rPr>
        <w:t>0</w:t>
      </w:r>
      <w:r w:rsidRPr="00045EDE">
        <w:rPr>
          <w:sz w:val="28"/>
          <w:szCs w:val="28"/>
        </w:rPr>
        <w:t xml:space="preserve">1 листопада по 31 березня (крім електричної енергії, відпущеної з </w:t>
      </w:r>
      <w:r w:rsidR="00592D6D" w:rsidRPr="00592D6D">
        <w:rPr>
          <w:sz w:val="28"/>
          <w:szCs w:val="28"/>
        </w:rPr>
        <w:t>установки зберігання енергії</w:t>
      </w:r>
      <w:r w:rsidRPr="00045EDE">
        <w:rPr>
          <w:sz w:val="28"/>
          <w:szCs w:val="28"/>
        </w:rPr>
        <w:t xml:space="preserve">)), кожен з яких не більше ніж обсяг виробленої у кожній годині </w:t>
      </w:r>
      <w:proofErr w:type="spellStart"/>
      <w:r w:rsidRPr="00045EDE">
        <w:rPr>
          <w:sz w:val="28"/>
          <w:szCs w:val="28"/>
        </w:rPr>
        <w:t>електрогенеруючою</w:t>
      </w:r>
      <w:proofErr w:type="spellEnd"/>
      <w:r w:rsidRPr="00045EDE">
        <w:rPr>
          <w:sz w:val="28"/>
          <w:szCs w:val="28"/>
        </w:rPr>
        <w:t xml:space="preserve"> установкою споживача на рівні встановленої потужності відповідно до договору;</w:t>
      </w:r>
      <w:r>
        <w:rPr>
          <w:sz w:val="28"/>
          <w:szCs w:val="28"/>
        </w:rPr>
        <w:t>»;</w:t>
      </w:r>
    </w:p>
    <w:p w14:paraId="683004DE" w14:textId="0E81D0C8" w:rsidR="00045EDE" w:rsidRDefault="00045EDE"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абзац сьомий викласти в редакції:</w:t>
      </w:r>
    </w:p>
    <w:p w14:paraId="3C73B50C" w14:textId="0AEA8C9B" w:rsidR="00045EDE" w:rsidRDefault="00045EDE"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w:t>
      </w:r>
      <w:r w:rsidRPr="00045EDE">
        <w:rPr>
          <w:sz w:val="28"/>
          <w:szCs w:val="28"/>
        </w:rPr>
        <w:t xml:space="preserve">де </w:t>
      </w:r>
      <w:proofErr w:type="spellStart"/>
      <w:r w:rsidRPr="00045EDE">
        <w:rPr>
          <w:sz w:val="28"/>
          <w:szCs w:val="28"/>
        </w:rPr>
        <w:t>W</w:t>
      </w:r>
      <w:r w:rsidRPr="00895E40">
        <w:rPr>
          <w:sz w:val="28"/>
          <w:szCs w:val="28"/>
          <w:vertAlign w:val="subscript"/>
        </w:rPr>
        <w:t>i</w:t>
      </w:r>
      <w:proofErr w:type="spellEnd"/>
      <w:r w:rsidRPr="00045EDE">
        <w:rPr>
          <w:sz w:val="28"/>
          <w:szCs w:val="28"/>
        </w:rPr>
        <w:t xml:space="preserve"> </w:t>
      </w:r>
      <w:r>
        <w:rPr>
          <w:sz w:val="28"/>
          <w:szCs w:val="28"/>
        </w:rPr>
        <w:sym w:font="Symbol" w:char="F02D"/>
      </w:r>
      <w:r w:rsidRPr="00045EDE">
        <w:rPr>
          <w:sz w:val="28"/>
          <w:szCs w:val="28"/>
        </w:rPr>
        <w:t xml:space="preserve"> обсяг електричної енергії, виробленої протягом розрахункового періоду i-ю генеруючою установкою приватного домогосподарства (для генеруючих установок приватного домогосподарства, які виробляють електричну енергію з енергії сонячного випромінювання</w:t>
      </w:r>
      <w:r w:rsidR="00D23F79">
        <w:rPr>
          <w:sz w:val="28"/>
          <w:szCs w:val="28"/>
        </w:rPr>
        <w:t>,</w:t>
      </w:r>
      <w:r w:rsidRPr="00045EDE">
        <w:rPr>
          <w:sz w:val="28"/>
          <w:szCs w:val="28"/>
        </w:rPr>
        <w:t xml:space="preserve"> </w:t>
      </w:r>
      <w:r>
        <w:rPr>
          <w:sz w:val="28"/>
          <w:szCs w:val="28"/>
        </w:rPr>
        <w:sym w:font="Symbol" w:char="F02D"/>
      </w:r>
      <w:r w:rsidRPr="00045EDE">
        <w:rPr>
          <w:sz w:val="28"/>
          <w:szCs w:val="28"/>
        </w:rPr>
        <w:t xml:space="preserve"> обсяг, вироблений лише у період з 04 години до 23 години з 01 квітня по 31 жовтня та з 06 години до 21 години з 01 листопада по 31 березня (крім електричної енергії, відпущеної з </w:t>
      </w:r>
      <w:r w:rsidR="00592D6D" w:rsidRPr="00592D6D">
        <w:rPr>
          <w:sz w:val="28"/>
          <w:szCs w:val="28"/>
        </w:rPr>
        <w:t>установки зберігання енергії</w:t>
      </w:r>
      <w:r w:rsidRPr="00045EDE">
        <w:rPr>
          <w:sz w:val="28"/>
          <w:szCs w:val="28"/>
        </w:rPr>
        <w:t xml:space="preserve">)), кожен з яких не більше ніж обсяг виробленої у кожній годині </w:t>
      </w:r>
      <w:proofErr w:type="spellStart"/>
      <w:r w:rsidRPr="00045EDE">
        <w:rPr>
          <w:sz w:val="28"/>
          <w:szCs w:val="28"/>
        </w:rPr>
        <w:t>електрогенеруючою</w:t>
      </w:r>
      <w:proofErr w:type="spellEnd"/>
      <w:r w:rsidRPr="00045EDE">
        <w:rPr>
          <w:sz w:val="28"/>
          <w:szCs w:val="28"/>
        </w:rPr>
        <w:t xml:space="preserve"> установкою споживача на рівні встановленої потужності відповідно до договору;</w:t>
      </w:r>
      <w:r>
        <w:rPr>
          <w:sz w:val="28"/>
          <w:szCs w:val="28"/>
        </w:rPr>
        <w:t>»;</w:t>
      </w:r>
    </w:p>
    <w:p w14:paraId="0CFD92DB" w14:textId="5FB720BB" w:rsidR="00537191" w:rsidRPr="00895E40" w:rsidRDefault="00045EDE"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 xml:space="preserve">у </w:t>
      </w:r>
      <w:r w:rsidR="005E695D" w:rsidRPr="00895E40">
        <w:rPr>
          <w:sz w:val="28"/>
          <w:szCs w:val="28"/>
        </w:rPr>
        <w:t xml:space="preserve">пункті 11.4.6 </w:t>
      </w:r>
      <w:r w:rsidRPr="00895E40">
        <w:rPr>
          <w:sz w:val="28"/>
          <w:szCs w:val="28"/>
        </w:rPr>
        <w:t>глав</w:t>
      </w:r>
      <w:r w:rsidR="005E695D" w:rsidRPr="00895E40">
        <w:rPr>
          <w:sz w:val="28"/>
          <w:szCs w:val="28"/>
        </w:rPr>
        <w:t>и</w:t>
      </w:r>
      <w:r w:rsidRPr="00895E40">
        <w:rPr>
          <w:sz w:val="28"/>
          <w:szCs w:val="28"/>
        </w:rPr>
        <w:t xml:space="preserve"> 11.4:</w:t>
      </w:r>
    </w:p>
    <w:p w14:paraId="5BF75CA6" w14:textId="5073E1A7" w:rsidR="007D2468" w:rsidRPr="00895E40" w:rsidRDefault="007D2468" w:rsidP="00E21E8F">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 xml:space="preserve">в </w:t>
      </w:r>
      <w:r w:rsidR="00E21E8F" w:rsidRPr="00895E40">
        <w:rPr>
          <w:sz w:val="28"/>
          <w:szCs w:val="28"/>
        </w:rPr>
        <w:t>абзац</w:t>
      </w:r>
      <w:r w:rsidRPr="00895E40">
        <w:rPr>
          <w:sz w:val="28"/>
          <w:szCs w:val="28"/>
        </w:rPr>
        <w:t>і</w:t>
      </w:r>
      <w:r w:rsidR="00E21E8F" w:rsidRPr="00895E40">
        <w:rPr>
          <w:sz w:val="28"/>
          <w:szCs w:val="28"/>
        </w:rPr>
        <w:t xml:space="preserve"> перш</w:t>
      </w:r>
      <w:r w:rsidRPr="00895E40">
        <w:rPr>
          <w:sz w:val="28"/>
          <w:szCs w:val="28"/>
        </w:rPr>
        <w:t>ому слов</w:t>
      </w:r>
      <w:r w:rsidR="00D7518D" w:rsidRPr="00895E40">
        <w:rPr>
          <w:sz w:val="28"/>
          <w:szCs w:val="28"/>
        </w:rPr>
        <w:t>о</w:t>
      </w:r>
      <w:r w:rsidRPr="00895E40">
        <w:rPr>
          <w:sz w:val="28"/>
          <w:szCs w:val="28"/>
        </w:rPr>
        <w:t xml:space="preserve"> «Активного» замінити </w:t>
      </w:r>
      <w:r w:rsidR="00D7518D" w:rsidRPr="00895E40">
        <w:rPr>
          <w:sz w:val="28"/>
          <w:szCs w:val="28"/>
        </w:rPr>
        <w:t>словом</w:t>
      </w:r>
      <w:r w:rsidR="00E21E8F" w:rsidRPr="00895E40">
        <w:rPr>
          <w:sz w:val="28"/>
          <w:szCs w:val="28"/>
        </w:rPr>
        <w:t xml:space="preserve"> </w:t>
      </w:r>
      <w:r w:rsidRPr="00895E40">
        <w:rPr>
          <w:sz w:val="28"/>
          <w:szCs w:val="28"/>
        </w:rPr>
        <w:t xml:space="preserve">«активного», </w:t>
      </w:r>
      <w:r w:rsidR="00D7518D" w:rsidRPr="00895E40">
        <w:rPr>
          <w:sz w:val="28"/>
          <w:szCs w:val="28"/>
        </w:rPr>
        <w:t>та</w:t>
      </w:r>
      <w:r w:rsidRPr="00895E40">
        <w:rPr>
          <w:sz w:val="28"/>
          <w:szCs w:val="28"/>
        </w:rPr>
        <w:t xml:space="preserve"> </w:t>
      </w:r>
      <w:r w:rsidR="00E21E8F" w:rsidRPr="00895E40">
        <w:rPr>
          <w:sz w:val="28"/>
          <w:szCs w:val="28"/>
        </w:rPr>
        <w:t xml:space="preserve">доповнити </w:t>
      </w:r>
      <w:r w:rsidR="0091674E" w:rsidRPr="00895E40">
        <w:rPr>
          <w:sz w:val="28"/>
          <w:szCs w:val="28"/>
        </w:rPr>
        <w:t>новим реченням такого зміст</w:t>
      </w:r>
      <w:r w:rsidR="000F1EAF">
        <w:rPr>
          <w:sz w:val="28"/>
          <w:szCs w:val="28"/>
        </w:rPr>
        <w:t>у</w:t>
      </w:r>
      <w:r w:rsidR="0091674E" w:rsidRPr="00895E40">
        <w:rPr>
          <w:sz w:val="28"/>
          <w:szCs w:val="28"/>
        </w:rPr>
        <w:t>:</w:t>
      </w:r>
    </w:p>
    <w:p w14:paraId="00DFBA93" w14:textId="7EEB63FA" w:rsidR="0091674E" w:rsidRPr="00895E40" w:rsidRDefault="0091674E" w:rsidP="00E21E8F">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«Для активного споживача, який є суб'єктом господарювання, який застосовує спрощену систему оподаткування, обліку та звітності, можливо проведення розрахунків за відпущену та відібрану електричну енергію без застосування взаємозаліку.»;</w:t>
      </w:r>
    </w:p>
    <w:p w14:paraId="67F4EC4D" w14:textId="4B481E12" w:rsidR="00E21E8F" w:rsidRPr="00895E40" w:rsidRDefault="007D2468" w:rsidP="00E21E8F">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 xml:space="preserve">в абзаці </w:t>
      </w:r>
      <w:r w:rsidR="0036545F" w:rsidRPr="00895E40">
        <w:rPr>
          <w:sz w:val="28"/>
          <w:szCs w:val="28"/>
        </w:rPr>
        <w:t>третьому слов</w:t>
      </w:r>
      <w:r w:rsidR="00D7518D" w:rsidRPr="00895E40">
        <w:rPr>
          <w:sz w:val="28"/>
          <w:szCs w:val="28"/>
        </w:rPr>
        <w:t>о</w:t>
      </w:r>
      <w:r w:rsidR="0036545F" w:rsidRPr="00895E40">
        <w:rPr>
          <w:sz w:val="28"/>
          <w:szCs w:val="28"/>
        </w:rPr>
        <w:t xml:space="preserve"> «Активним» замінити слов</w:t>
      </w:r>
      <w:r w:rsidR="00D7518D" w:rsidRPr="00895E40">
        <w:rPr>
          <w:sz w:val="28"/>
          <w:szCs w:val="28"/>
        </w:rPr>
        <w:t>ом</w:t>
      </w:r>
      <w:r w:rsidR="0036545F" w:rsidRPr="00895E40">
        <w:rPr>
          <w:sz w:val="28"/>
          <w:szCs w:val="28"/>
        </w:rPr>
        <w:t xml:space="preserve"> «активним»</w:t>
      </w:r>
      <w:r w:rsidR="00E21E8F" w:rsidRPr="00895E40">
        <w:rPr>
          <w:sz w:val="28"/>
          <w:szCs w:val="28"/>
        </w:rPr>
        <w:t>;</w:t>
      </w:r>
    </w:p>
    <w:p w14:paraId="45EB1E94" w14:textId="43051FA4" w:rsidR="00E21E8F" w:rsidRPr="00895E40" w:rsidRDefault="0036545F" w:rsidP="00E21E8F">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 xml:space="preserve">абзац п’ятий замінити </w:t>
      </w:r>
      <w:r w:rsidR="0091674E" w:rsidRPr="00895E40">
        <w:rPr>
          <w:sz w:val="28"/>
          <w:szCs w:val="28"/>
        </w:rPr>
        <w:t>трьома</w:t>
      </w:r>
      <w:r w:rsidRPr="00895E40">
        <w:rPr>
          <w:sz w:val="28"/>
          <w:szCs w:val="28"/>
        </w:rPr>
        <w:t xml:space="preserve"> </w:t>
      </w:r>
      <w:r w:rsidR="00E21E8F" w:rsidRPr="00895E40">
        <w:rPr>
          <w:sz w:val="28"/>
          <w:szCs w:val="28"/>
        </w:rPr>
        <w:t>новим</w:t>
      </w:r>
      <w:r w:rsidR="0091674E" w:rsidRPr="00895E40">
        <w:rPr>
          <w:sz w:val="28"/>
          <w:szCs w:val="28"/>
        </w:rPr>
        <w:t>и</w:t>
      </w:r>
      <w:r w:rsidR="00E21E8F" w:rsidRPr="00895E40">
        <w:rPr>
          <w:sz w:val="28"/>
          <w:szCs w:val="28"/>
        </w:rPr>
        <w:t xml:space="preserve"> абзац</w:t>
      </w:r>
      <w:r w:rsidRPr="00895E40">
        <w:rPr>
          <w:sz w:val="28"/>
          <w:szCs w:val="28"/>
        </w:rPr>
        <w:t>а</w:t>
      </w:r>
      <w:r w:rsidR="00E21E8F" w:rsidRPr="00895E40">
        <w:rPr>
          <w:sz w:val="28"/>
          <w:szCs w:val="28"/>
        </w:rPr>
        <w:t>м</w:t>
      </w:r>
      <w:r w:rsidRPr="00895E40">
        <w:rPr>
          <w:sz w:val="28"/>
          <w:szCs w:val="28"/>
        </w:rPr>
        <w:t>и</w:t>
      </w:r>
      <w:r w:rsidR="00E21E8F" w:rsidRPr="00895E40">
        <w:rPr>
          <w:sz w:val="28"/>
          <w:szCs w:val="28"/>
        </w:rPr>
        <w:t xml:space="preserve"> </w:t>
      </w:r>
      <w:r w:rsidRPr="00895E40">
        <w:rPr>
          <w:sz w:val="28"/>
          <w:szCs w:val="28"/>
        </w:rPr>
        <w:t xml:space="preserve">п’ятим </w:t>
      </w:r>
      <w:r w:rsidR="0091674E" w:rsidRPr="00895E40">
        <w:rPr>
          <w:sz w:val="28"/>
          <w:szCs w:val="28"/>
        </w:rPr>
        <w:t>– сьомим</w:t>
      </w:r>
      <w:r w:rsidR="005E695D" w:rsidRPr="00895E40">
        <w:rPr>
          <w:sz w:val="28"/>
          <w:szCs w:val="28"/>
        </w:rPr>
        <w:t xml:space="preserve"> </w:t>
      </w:r>
      <w:r w:rsidR="00E21E8F" w:rsidRPr="00895E40">
        <w:rPr>
          <w:sz w:val="28"/>
          <w:szCs w:val="28"/>
        </w:rPr>
        <w:t>такого змісту:</w:t>
      </w:r>
    </w:p>
    <w:p w14:paraId="0263A99C" w14:textId="45A3069B" w:rsidR="0036545F" w:rsidRPr="00895E40" w:rsidRDefault="00E21E8F" w:rsidP="00E21E8F">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w:t>
      </w:r>
      <w:r w:rsidR="0036545F" w:rsidRPr="00895E40">
        <w:rPr>
          <w:sz w:val="28"/>
          <w:szCs w:val="28"/>
        </w:rPr>
        <w:t xml:space="preserve">До складу обсягу відпущеної електричної енергії в електричну мережу активним споживачем під час здійснення </w:t>
      </w:r>
      <w:r w:rsidR="00AD607D" w:rsidRPr="00895E40">
        <w:rPr>
          <w:sz w:val="28"/>
          <w:szCs w:val="28"/>
        </w:rPr>
        <w:t xml:space="preserve">взаємозаліку, </w:t>
      </w:r>
      <w:r w:rsidR="0036545F" w:rsidRPr="00895E40">
        <w:rPr>
          <w:sz w:val="28"/>
          <w:szCs w:val="28"/>
        </w:rPr>
        <w:t>передбаченого договором купівлі-продажу електричної енергії за механізмом самовиробництва, зараховується електрична енергія, вироблена генеруючими установками третіх осіб, що приєднані до електричн</w:t>
      </w:r>
      <w:r w:rsidR="00AD607D" w:rsidRPr="00895E40">
        <w:rPr>
          <w:sz w:val="28"/>
          <w:szCs w:val="28"/>
        </w:rPr>
        <w:t>ої</w:t>
      </w:r>
      <w:r w:rsidR="0036545F" w:rsidRPr="00895E40">
        <w:rPr>
          <w:sz w:val="28"/>
          <w:szCs w:val="28"/>
        </w:rPr>
        <w:t xml:space="preserve"> мереж</w:t>
      </w:r>
      <w:r w:rsidR="00AD607D" w:rsidRPr="00895E40">
        <w:rPr>
          <w:sz w:val="28"/>
          <w:szCs w:val="28"/>
        </w:rPr>
        <w:t>і</w:t>
      </w:r>
      <w:r w:rsidR="0036545F" w:rsidRPr="00895E40">
        <w:rPr>
          <w:sz w:val="28"/>
          <w:szCs w:val="28"/>
        </w:rPr>
        <w:t xml:space="preserve"> або електроустановок активного споживача, та не спожита електроустановками такого активного споживача.</w:t>
      </w:r>
    </w:p>
    <w:p w14:paraId="51B0D160" w14:textId="3CF9EB6C" w:rsidR="0091674E" w:rsidRPr="00895E40" w:rsidRDefault="0091674E" w:rsidP="00E21E8F">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Проведення розрахунків за відпущену електричну енергію установкою зберігання енергії та/або генеруючою установкою активного споживача та/або генеруючими установками третіх осіб, що приєднанні до мереж такого активного споживача та відібрану електричну енергію без застосування взаємозаліку застосовуються до сторін договору купівлі-продажу електричної енергії за механізмом самовиробництва за їхньою згодою.</w:t>
      </w:r>
    </w:p>
    <w:p w14:paraId="4E79352B" w14:textId="5AC95976" w:rsidR="00E21E8F" w:rsidRDefault="00A53013" w:rsidP="00AD607D">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lastRenderedPageBreak/>
        <w:t>У такому разі в</w:t>
      </w:r>
      <w:r w:rsidR="0036545F" w:rsidRPr="00895E40">
        <w:rPr>
          <w:sz w:val="28"/>
          <w:szCs w:val="28"/>
        </w:rPr>
        <w:t xml:space="preserve">артість відпущеної електричної енергії підлягає сплаті </w:t>
      </w:r>
      <w:proofErr w:type="spellStart"/>
      <w:r w:rsidR="0036545F" w:rsidRPr="00895E40">
        <w:rPr>
          <w:sz w:val="28"/>
          <w:szCs w:val="28"/>
        </w:rPr>
        <w:t>електропостачальником</w:t>
      </w:r>
      <w:proofErr w:type="spellEnd"/>
      <w:r w:rsidR="0036545F" w:rsidRPr="00895E40">
        <w:rPr>
          <w:sz w:val="28"/>
          <w:szCs w:val="28"/>
        </w:rPr>
        <w:t>/постачальником універсальних</w:t>
      </w:r>
      <w:r w:rsidR="0036545F" w:rsidRPr="0091674E">
        <w:rPr>
          <w:sz w:val="28"/>
          <w:szCs w:val="28"/>
        </w:rPr>
        <w:t xml:space="preserve"> послуг на користь активного споживача до 15 числа місяця, наступного за розрахунковим періодом відповідно до умов договору купівлі-продажу електричної енергії за механізмом самовиробництва або в інший спосіб, передбачений </w:t>
      </w:r>
      <w:r w:rsidRPr="0091674E">
        <w:rPr>
          <w:sz w:val="28"/>
          <w:szCs w:val="28"/>
        </w:rPr>
        <w:t xml:space="preserve">цим </w:t>
      </w:r>
      <w:r w:rsidR="0036545F" w:rsidRPr="0091674E">
        <w:rPr>
          <w:sz w:val="28"/>
          <w:szCs w:val="28"/>
        </w:rPr>
        <w:t xml:space="preserve">договором. Вартість відібраної електричної енергії підлягає сплаті активним споживачем на користь </w:t>
      </w:r>
      <w:proofErr w:type="spellStart"/>
      <w:r w:rsidR="0036545F" w:rsidRPr="0091674E">
        <w:rPr>
          <w:sz w:val="28"/>
          <w:szCs w:val="28"/>
        </w:rPr>
        <w:t>електропостачальника</w:t>
      </w:r>
      <w:proofErr w:type="spellEnd"/>
      <w:r w:rsidR="0036545F" w:rsidRPr="0091674E">
        <w:rPr>
          <w:sz w:val="28"/>
          <w:szCs w:val="28"/>
        </w:rPr>
        <w:t xml:space="preserve">/постачальника універсальних послуг </w:t>
      </w:r>
      <w:r w:rsidR="0036545F" w:rsidRPr="0036545F">
        <w:rPr>
          <w:sz w:val="28"/>
          <w:szCs w:val="28"/>
        </w:rPr>
        <w:t>відповідно до умов договору про постачання електричної енергі</w:t>
      </w:r>
      <w:r w:rsidR="0036545F" w:rsidRPr="003F455A">
        <w:rPr>
          <w:sz w:val="28"/>
          <w:szCs w:val="28"/>
        </w:rPr>
        <w:t>ї</w:t>
      </w:r>
      <w:r w:rsidRPr="003F455A">
        <w:rPr>
          <w:sz w:val="28"/>
          <w:szCs w:val="28"/>
        </w:rPr>
        <w:t>.</w:t>
      </w:r>
      <w:r w:rsidR="00E21E8F" w:rsidRPr="003F455A">
        <w:rPr>
          <w:sz w:val="28"/>
          <w:szCs w:val="28"/>
        </w:rPr>
        <w:t>»</w:t>
      </w:r>
      <w:r w:rsidR="007049DE" w:rsidRPr="003F455A">
        <w:rPr>
          <w:sz w:val="28"/>
          <w:szCs w:val="28"/>
        </w:rPr>
        <w:t>;</w:t>
      </w:r>
    </w:p>
    <w:p w14:paraId="1AC2D659" w14:textId="0EE5D986" w:rsidR="00DC7B42" w:rsidRDefault="00DC7B42" w:rsidP="00DC7B42">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 xml:space="preserve">у </w:t>
      </w:r>
      <w:r w:rsidRPr="00A43D18">
        <w:rPr>
          <w:sz w:val="28"/>
          <w:szCs w:val="28"/>
        </w:rPr>
        <w:t>главі 11.7:</w:t>
      </w:r>
    </w:p>
    <w:p w14:paraId="72630611" w14:textId="4DF938F7" w:rsidR="007142F0" w:rsidRDefault="00EE2BF4"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 xml:space="preserve">у пункті </w:t>
      </w:r>
      <w:r w:rsidR="00F80E27">
        <w:rPr>
          <w:sz w:val="28"/>
          <w:szCs w:val="28"/>
        </w:rPr>
        <w:t>1</w:t>
      </w:r>
      <w:r>
        <w:rPr>
          <w:sz w:val="28"/>
          <w:szCs w:val="28"/>
        </w:rPr>
        <w:t>1.7.1:</w:t>
      </w:r>
    </w:p>
    <w:p w14:paraId="0D4CC4F5" w14:textId="77EFF3B3" w:rsidR="00EE2BF4" w:rsidRDefault="00EE2BF4"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абзац перший викласти в такій редакції:</w:t>
      </w:r>
    </w:p>
    <w:p w14:paraId="7D64C0F1" w14:textId="6D0B46CD" w:rsidR="00EE2BF4" w:rsidRPr="009A3B4F" w:rsidRDefault="00EE2BF4" w:rsidP="008E385A">
      <w:pPr>
        <w:pStyle w:val="rvps2"/>
        <w:tabs>
          <w:tab w:val="left" w:pos="426"/>
          <w:tab w:val="left" w:pos="567"/>
          <w:tab w:val="left" w:pos="993"/>
        </w:tabs>
        <w:spacing w:before="0" w:beforeAutospacing="0" w:after="0" w:afterAutospacing="0"/>
        <w:ind w:firstLine="851"/>
        <w:jc w:val="both"/>
        <w:textAlignment w:val="baseline"/>
        <w:rPr>
          <w:color w:val="EE0000"/>
          <w:sz w:val="28"/>
          <w:szCs w:val="28"/>
        </w:rPr>
      </w:pPr>
      <w:r w:rsidRPr="00F80E27">
        <w:rPr>
          <w:sz w:val="28"/>
          <w:szCs w:val="28"/>
        </w:rPr>
        <w:t xml:space="preserve">«11.7.1. Виробники електричної енергії з альтернативних джерел енергії (а з використанням гідроенергії </w:t>
      </w:r>
      <w:r w:rsidRPr="00F80E27">
        <w:rPr>
          <w:sz w:val="28"/>
          <w:szCs w:val="28"/>
        </w:rPr>
        <w:sym w:font="Symbol" w:char="F02D"/>
      </w:r>
      <w:r w:rsidRPr="00F80E27">
        <w:rPr>
          <w:sz w:val="28"/>
          <w:szCs w:val="28"/>
        </w:rPr>
        <w:t xml:space="preserve"> лише мікро-, міні- та малими гідроелектростанціями) мають право здійснювати електрозабезпечення електроустановок власного споживання, не пов’язаних з виробництвом електричної енергії, що розташовані з ними на одній земельній ділянці чи земельних ділянках, що мають спільні між собою межі (а у разі виробництва електричної енергії з біомаси та біогазу </w:t>
      </w:r>
      <w:r w:rsidRPr="00F80E27">
        <w:rPr>
          <w:sz w:val="28"/>
          <w:szCs w:val="28"/>
        </w:rPr>
        <w:sym w:font="Symbol" w:char="F02D"/>
      </w:r>
      <w:r w:rsidRPr="00F80E27">
        <w:rPr>
          <w:sz w:val="28"/>
          <w:szCs w:val="28"/>
        </w:rPr>
        <w:t xml:space="preserve"> також, що розташовані з ними на земельних ділянках, які відмежовані між собою земельними ділянками, які використовуються пов’язаними особами, та/або земельними ділянками, на яких розташовані лінійні споруди, зокрема залізниці та/або автомобільні дороги загального користування, та/або інші дороги, та/або трубопроводи, та/або лінії електронних комунікаційних мереж, та/або лінії електропередачі), електричними мережами внутрішнього електрозабезпечення, за умови виконання вимог Кодексу систем розподілу та організації комерційного обліку та об’єднання їх однією площадкою вимірювання.»</w:t>
      </w:r>
      <w:r w:rsidR="004809DC" w:rsidRPr="00F80E27">
        <w:rPr>
          <w:sz w:val="28"/>
          <w:szCs w:val="28"/>
        </w:rPr>
        <w:t>;</w:t>
      </w:r>
      <w:r w:rsidR="009A3B4F">
        <w:rPr>
          <w:sz w:val="28"/>
          <w:szCs w:val="28"/>
        </w:rPr>
        <w:t xml:space="preserve"> </w:t>
      </w:r>
    </w:p>
    <w:p w14:paraId="46399D53" w14:textId="093A1D80" w:rsidR="004809DC" w:rsidRPr="00E04B33" w:rsidRDefault="004809DC"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абзац шостий виключити</w:t>
      </w:r>
      <w:r w:rsidR="00F069BF">
        <w:rPr>
          <w:sz w:val="28"/>
          <w:szCs w:val="28"/>
        </w:rPr>
        <w:t>;</w:t>
      </w:r>
    </w:p>
    <w:p w14:paraId="70B9D5F7" w14:textId="22A9B16D" w:rsidR="00E94379" w:rsidRDefault="00E94379" w:rsidP="00E94379">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у пункті 1</w:t>
      </w:r>
      <w:r w:rsidR="005E695D">
        <w:rPr>
          <w:sz w:val="28"/>
          <w:szCs w:val="28"/>
        </w:rPr>
        <w:t>1</w:t>
      </w:r>
      <w:r>
        <w:rPr>
          <w:sz w:val="28"/>
          <w:szCs w:val="28"/>
        </w:rPr>
        <w:t>.7.2:</w:t>
      </w:r>
    </w:p>
    <w:p w14:paraId="2452580C" w14:textId="77777777" w:rsidR="00E94379" w:rsidRDefault="00E94379" w:rsidP="00E94379">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абзац перший викласти в такій редакції:</w:t>
      </w:r>
    </w:p>
    <w:p w14:paraId="3E2688BA" w14:textId="64A815F7" w:rsidR="009A3B4F" w:rsidRPr="00F80E27" w:rsidRDefault="00E94379" w:rsidP="009A3B4F">
      <w:pPr>
        <w:pStyle w:val="rvps2"/>
        <w:tabs>
          <w:tab w:val="left" w:pos="426"/>
          <w:tab w:val="left" w:pos="567"/>
          <w:tab w:val="left" w:pos="993"/>
        </w:tabs>
        <w:spacing w:before="0" w:beforeAutospacing="0" w:after="0" w:afterAutospacing="0"/>
        <w:ind w:firstLine="851"/>
        <w:jc w:val="both"/>
        <w:textAlignment w:val="baseline"/>
        <w:rPr>
          <w:sz w:val="28"/>
          <w:szCs w:val="28"/>
        </w:rPr>
      </w:pPr>
      <w:r w:rsidRPr="00F80E27">
        <w:rPr>
          <w:sz w:val="28"/>
          <w:szCs w:val="28"/>
        </w:rPr>
        <w:t>«</w:t>
      </w:r>
      <w:r w:rsidR="00F35405" w:rsidRPr="00F80E27">
        <w:rPr>
          <w:sz w:val="28"/>
          <w:szCs w:val="28"/>
        </w:rPr>
        <w:t xml:space="preserve">11.7.2. Виробники електричної енергії з альтернативних джерел енергії (а з використанням гідроенергії </w:t>
      </w:r>
      <w:r w:rsidR="003B32BF" w:rsidRPr="00F80E27">
        <w:rPr>
          <w:sz w:val="28"/>
          <w:szCs w:val="28"/>
        </w:rPr>
        <w:sym w:font="Symbol" w:char="F02D"/>
      </w:r>
      <w:r w:rsidR="00F35405" w:rsidRPr="00F80E27">
        <w:rPr>
          <w:sz w:val="28"/>
          <w:szCs w:val="28"/>
        </w:rPr>
        <w:t xml:space="preserve"> лише мікро-, міні- та малими гідроелектростанціями) мають право здійснювати електрозабезпечення електроустановок пов’язаних осіб, що розташовані з ними на одній земельній ділянці чи земельних ділянках, що мають спільні між собою межі (а у разі виробництва електричної енергії з біомаси та біогазу </w:t>
      </w:r>
      <w:r w:rsidR="003B32BF" w:rsidRPr="00F80E27">
        <w:rPr>
          <w:sz w:val="28"/>
          <w:szCs w:val="28"/>
        </w:rPr>
        <w:sym w:font="Symbol" w:char="F02D"/>
      </w:r>
      <w:r w:rsidR="00F35405" w:rsidRPr="00F80E27">
        <w:rPr>
          <w:sz w:val="28"/>
          <w:szCs w:val="28"/>
        </w:rPr>
        <w:t xml:space="preserve"> також, що розташовані з ними на земельних ділянках, які відмежовані між собою земельними ділянками, які використовуються пов’язаними особами, та/або земельними ділянками, на яких розташовані лінійні споруди, зокрема залізниці та/або автомобільні дороги загального користування, та/або інші дороги, та/або трубопроводи, та/або лінії електронних комунікаційних мереж, та/або лінії електропередачі), за умови виконання вимог Кодексу систем розподілу та організації комерційного обліку та відсутності встановлених на об’єктах таких пов’язаних осіб генеруючих установок.</w:t>
      </w:r>
      <w:r w:rsidRPr="00F80E27">
        <w:rPr>
          <w:sz w:val="28"/>
          <w:szCs w:val="28"/>
        </w:rPr>
        <w:t>»</w:t>
      </w:r>
      <w:r w:rsidR="003B32BF" w:rsidRPr="00F80E27">
        <w:rPr>
          <w:sz w:val="28"/>
          <w:szCs w:val="28"/>
        </w:rPr>
        <w:t>;</w:t>
      </w:r>
      <w:r w:rsidR="009A3B4F" w:rsidRPr="00F80E27">
        <w:rPr>
          <w:sz w:val="28"/>
          <w:szCs w:val="28"/>
        </w:rPr>
        <w:t xml:space="preserve"> </w:t>
      </w:r>
    </w:p>
    <w:p w14:paraId="78E47DC5" w14:textId="5E788CFA" w:rsidR="00E94379" w:rsidRDefault="003B32BF" w:rsidP="00E94379">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lastRenderedPageBreak/>
        <w:t xml:space="preserve">в абзаці другому </w:t>
      </w:r>
      <w:r w:rsidR="00D205EB">
        <w:rPr>
          <w:sz w:val="28"/>
          <w:szCs w:val="28"/>
        </w:rPr>
        <w:t>слова «</w:t>
      </w:r>
      <w:r w:rsidR="00D205EB" w:rsidRPr="00D205EB">
        <w:rPr>
          <w:sz w:val="28"/>
          <w:szCs w:val="28"/>
        </w:rPr>
        <w:t>такими електроустановками пов</w:t>
      </w:r>
      <w:r w:rsidR="00D205EB">
        <w:rPr>
          <w:sz w:val="28"/>
          <w:szCs w:val="28"/>
        </w:rPr>
        <w:t>’</w:t>
      </w:r>
      <w:r w:rsidR="00D205EB" w:rsidRPr="00D205EB">
        <w:rPr>
          <w:sz w:val="28"/>
          <w:szCs w:val="28"/>
        </w:rPr>
        <w:t>язаних осіб</w:t>
      </w:r>
      <w:r w:rsidR="00D205EB">
        <w:rPr>
          <w:sz w:val="28"/>
          <w:szCs w:val="28"/>
        </w:rPr>
        <w:t>» замінити словами «</w:t>
      </w:r>
      <w:r w:rsidR="00D205EB" w:rsidRPr="00D205EB">
        <w:rPr>
          <w:sz w:val="28"/>
          <w:szCs w:val="28"/>
        </w:rPr>
        <w:t>електроустановками пов’язаних осіб такого виробника</w:t>
      </w:r>
      <w:r w:rsidR="00D205EB">
        <w:rPr>
          <w:sz w:val="28"/>
          <w:szCs w:val="28"/>
        </w:rPr>
        <w:t>»;</w:t>
      </w:r>
    </w:p>
    <w:p w14:paraId="668A9506" w14:textId="6A01BB83" w:rsidR="00D205EB" w:rsidRDefault="00D205EB" w:rsidP="00E94379">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в абзаці третьому слова «Такі електроустановки» замінити словом «Електроустановки»;</w:t>
      </w:r>
    </w:p>
    <w:p w14:paraId="54E0B2B8" w14:textId="0DDE80D1" w:rsidR="00D205EB" w:rsidRDefault="00D84422" w:rsidP="007534E0">
      <w:pPr>
        <w:pStyle w:val="rvps2"/>
        <w:tabs>
          <w:tab w:val="left" w:pos="426"/>
          <w:tab w:val="left" w:pos="567"/>
          <w:tab w:val="left" w:pos="993"/>
        </w:tabs>
        <w:spacing w:before="0" w:beforeAutospacing="0" w:after="0" w:afterAutospacing="0"/>
        <w:ind w:firstLine="851"/>
        <w:jc w:val="both"/>
        <w:textAlignment w:val="baseline"/>
        <w:rPr>
          <w:sz w:val="28"/>
          <w:szCs w:val="28"/>
        </w:rPr>
      </w:pPr>
      <w:r w:rsidRPr="00CB6968">
        <w:rPr>
          <w:sz w:val="28"/>
          <w:szCs w:val="28"/>
        </w:rPr>
        <w:t xml:space="preserve">абзаци восьмий – десятий </w:t>
      </w:r>
      <w:r w:rsidRPr="00F80E27">
        <w:rPr>
          <w:sz w:val="28"/>
          <w:szCs w:val="28"/>
        </w:rPr>
        <w:t xml:space="preserve">замінити </w:t>
      </w:r>
      <w:r w:rsidR="00E61F38" w:rsidRPr="00F80E27">
        <w:rPr>
          <w:sz w:val="28"/>
          <w:szCs w:val="28"/>
        </w:rPr>
        <w:t xml:space="preserve">новими </w:t>
      </w:r>
      <w:r w:rsidRPr="00F80E27">
        <w:rPr>
          <w:sz w:val="28"/>
          <w:szCs w:val="28"/>
        </w:rPr>
        <w:t xml:space="preserve">чотирма </w:t>
      </w:r>
      <w:r w:rsidRPr="00CB6968">
        <w:rPr>
          <w:sz w:val="28"/>
          <w:szCs w:val="28"/>
        </w:rPr>
        <w:t>абзацами восьмим – одинадцятим такого змісту:</w:t>
      </w:r>
    </w:p>
    <w:p w14:paraId="53728573" w14:textId="6F34275A" w:rsidR="007534E0" w:rsidRPr="007534E0" w:rsidRDefault="007534E0" w:rsidP="007534E0">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w:t>
      </w:r>
      <w:r w:rsidRPr="007534E0">
        <w:rPr>
          <w:sz w:val="28"/>
          <w:szCs w:val="28"/>
        </w:rPr>
        <w:t xml:space="preserve">Забороняється здійснювати електрозабезпечення електроустановок пов’язаних осіб виробників електричної енергії з альтернативних джерел енергії (а з використанням гідроенергії </w:t>
      </w:r>
      <w:r w:rsidR="003F455A">
        <w:rPr>
          <w:sz w:val="28"/>
          <w:szCs w:val="28"/>
        </w:rPr>
        <w:t>–</w:t>
      </w:r>
      <w:r w:rsidRPr="007534E0">
        <w:rPr>
          <w:sz w:val="28"/>
          <w:szCs w:val="28"/>
        </w:rPr>
        <w:t xml:space="preserve"> лише мікро-, міні- та малими гідроелектростанціями): </w:t>
      </w:r>
    </w:p>
    <w:p w14:paraId="6B765EF9" w14:textId="2A7238F2" w:rsidR="007534E0" w:rsidRPr="007534E0" w:rsidRDefault="007534E0" w:rsidP="007534E0">
      <w:pPr>
        <w:pStyle w:val="rvps2"/>
        <w:tabs>
          <w:tab w:val="left" w:pos="426"/>
          <w:tab w:val="left" w:pos="567"/>
          <w:tab w:val="left" w:pos="993"/>
        </w:tabs>
        <w:spacing w:before="0" w:beforeAutospacing="0" w:after="0" w:afterAutospacing="0"/>
        <w:ind w:firstLine="851"/>
        <w:jc w:val="both"/>
        <w:textAlignment w:val="baseline"/>
        <w:rPr>
          <w:sz w:val="28"/>
          <w:szCs w:val="28"/>
        </w:rPr>
      </w:pPr>
      <w:r w:rsidRPr="007534E0">
        <w:rPr>
          <w:sz w:val="28"/>
          <w:szCs w:val="28"/>
        </w:rPr>
        <w:t xml:space="preserve">без технічних засобів, що унеможливлюють одночасне живлення електроустановок пов’язаних осіб виробників електричної енергії з альтернативних джерел енергії від об’єкта генерації таких виробників та мереж оператора системи; </w:t>
      </w:r>
    </w:p>
    <w:p w14:paraId="4DF1D80D" w14:textId="3380B3DE" w:rsidR="007534E0" w:rsidRDefault="007534E0" w:rsidP="007534E0">
      <w:pPr>
        <w:pStyle w:val="rvps2"/>
        <w:tabs>
          <w:tab w:val="left" w:pos="426"/>
          <w:tab w:val="left" w:pos="567"/>
          <w:tab w:val="left" w:pos="993"/>
        </w:tabs>
        <w:spacing w:before="0" w:beforeAutospacing="0" w:after="0" w:afterAutospacing="0"/>
        <w:ind w:firstLine="851"/>
        <w:jc w:val="both"/>
        <w:textAlignment w:val="baseline"/>
        <w:rPr>
          <w:sz w:val="28"/>
          <w:szCs w:val="28"/>
        </w:rPr>
      </w:pPr>
      <w:r w:rsidRPr="007534E0">
        <w:rPr>
          <w:sz w:val="28"/>
          <w:szCs w:val="28"/>
        </w:rPr>
        <w:t>без організації комерційного обліку електричної енергії відповідно до вимог кодексу комерційного обліку.</w:t>
      </w:r>
    </w:p>
    <w:p w14:paraId="50F5CF40" w14:textId="6D3CD927" w:rsidR="00D205EB" w:rsidRPr="00F80E27" w:rsidRDefault="007534E0" w:rsidP="007534E0">
      <w:pPr>
        <w:pStyle w:val="rvps2"/>
        <w:tabs>
          <w:tab w:val="left" w:pos="426"/>
          <w:tab w:val="left" w:pos="567"/>
          <w:tab w:val="left" w:pos="993"/>
        </w:tabs>
        <w:spacing w:before="0" w:beforeAutospacing="0" w:after="0" w:afterAutospacing="0"/>
        <w:ind w:firstLine="851"/>
        <w:jc w:val="both"/>
        <w:textAlignment w:val="baseline"/>
        <w:rPr>
          <w:sz w:val="28"/>
          <w:szCs w:val="28"/>
        </w:rPr>
      </w:pPr>
      <w:r w:rsidRPr="00F80E27">
        <w:rPr>
          <w:sz w:val="28"/>
          <w:szCs w:val="28"/>
        </w:rPr>
        <w:t xml:space="preserve">Продаж електричної енергії виробниками електричної енергії з альтернативних джерел енергії (а з використанням гідроенергії </w:t>
      </w:r>
      <w:r w:rsidR="00D23F79">
        <w:rPr>
          <w:sz w:val="28"/>
          <w:szCs w:val="28"/>
        </w:rPr>
        <w:t>–</w:t>
      </w:r>
      <w:r w:rsidRPr="00F80E27">
        <w:rPr>
          <w:sz w:val="28"/>
          <w:szCs w:val="28"/>
        </w:rPr>
        <w:t xml:space="preserve"> лише мікро-, міні- та малими гідроелектростанціями) пов’язаним особам, що розташовані з ними на одній земельній ділянці чи земельних ділянках, що мають спільні між собою межі (а у разі виробництва електричної енергії з біомаси та біогазу </w:t>
      </w:r>
      <w:r w:rsidR="00D23F79">
        <w:rPr>
          <w:sz w:val="28"/>
          <w:szCs w:val="28"/>
        </w:rPr>
        <w:t>–</w:t>
      </w:r>
      <w:r w:rsidRPr="00F80E27">
        <w:rPr>
          <w:sz w:val="28"/>
          <w:szCs w:val="28"/>
        </w:rPr>
        <w:t xml:space="preserve"> також, що розташовані з ними на земельних ділянках, які відмежовані між собою земельними ділянками, які використовуються пов’язаними особами, та/або земельними ділянками, на яких розташовані лінійні споруди, зокрема залізниці та/або автомобільні дороги загального користування, та/або інші дороги, та/або трубопроводи, та/або лінії електронних комунікаційних мереж, та/або лінії електропередачі) за Договором про резервне електрозабезпечення не є постачанням електричної енергії </w:t>
      </w:r>
      <w:r w:rsidR="006163EB" w:rsidRPr="00F80E27">
        <w:rPr>
          <w:sz w:val="28"/>
          <w:szCs w:val="28"/>
        </w:rPr>
        <w:t>с</w:t>
      </w:r>
      <w:r w:rsidRPr="00F80E27">
        <w:rPr>
          <w:sz w:val="28"/>
          <w:szCs w:val="28"/>
        </w:rPr>
        <w:t>поживачу та не вимагає від виробника отримання ліцензії на здійснення господарської діяльності з постачання електричної енергії споживачу.»</w:t>
      </w:r>
      <w:r w:rsidR="00E61F38" w:rsidRPr="00F80E27">
        <w:rPr>
          <w:sz w:val="28"/>
          <w:szCs w:val="28"/>
        </w:rPr>
        <w:t xml:space="preserve">. </w:t>
      </w:r>
    </w:p>
    <w:p w14:paraId="1C108233" w14:textId="15C1FEA5" w:rsidR="007534E0" w:rsidRDefault="00D84422" w:rsidP="009740D7">
      <w:pPr>
        <w:pStyle w:val="rvps2"/>
        <w:tabs>
          <w:tab w:val="left" w:pos="426"/>
          <w:tab w:val="left" w:pos="567"/>
          <w:tab w:val="left" w:pos="993"/>
        </w:tabs>
        <w:spacing w:before="0" w:beforeAutospacing="0" w:after="0" w:afterAutospacing="0"/>
        <w:ind w:firstLine="851"/>
        <w:jc w:val="both"/>
        <w:textAlignment w:val="baseline"/>
        <w:rPr>
          <w:sz w:val="28"/>
          <w:szCs w:val="28"/>
        </w:rPr>
      </w:pPr>
      <w:r w:rsidRPr="00CB6968">
        <w:rPr>
          <w:sz w:val="28"/>
          <w:szCs w:val="28"/>
        </w:rPr>
        <w:t xml:space="preserve">У зв’язку </w:t>
      </w:r>
      <w:r w:rsidR="005E695D" w:rsidRPr="00CB6968">
        <w:rPr>
          <w:sz w:val="28"/>
          <w:szCs w:val="28"/>
        </w:rPr>
        <w:t xml:space="preserve">з цим </w:t>
      </w:r>
      <w:r w:rsidR="007534E0" w:rsidRPr="00CB6968">
        <w:rPr>
          <w:sz w:val="28"/>
          <w:szCs w:val="28"/>
        </w:rPr>
        <w:t>абзац одинадцятий вважати відповідно абзацом дванадцятим</w:t>
      </w:r>
      <w:r w:rsidR="00E61F38">
        <w:rPr>
          <w:sz w:val="28"/>
          <w:szCs w:val="28"/>
        </w:rPr>
        <w:t>;</w:t>
      </w:r>
    </w:p>
    <w:p w14:paraId="2716C93F" w14:textId="77777777" w:rsidR="009740D7" w:rsidRPr="00A5643B" w:rsidRDefault="009740D7" w:rsidP="009740D7">
      <w:pPr>
        <w:pStyle w:val="rvps2"/>
        <w:tabs>
          <w:tab w:val="left" w:pos="426"/>
          <w:tab w:val="left" w:pos="567"/>
          <w:tab w:val="left" w:pos="993"/>
        </w:tabs>
        <w:spacing w:before="0" w:beforeAutospacing="0" w:after="0" w:afterAutospacing="0"/>
        <w:ind w:firstLine="851"/>
        <w:jc w:val="both"/>
        <w:textAlignment w:val="baseline"/>
        <w:rPr>
          <w:bCs/>
          <w:sz w:val="28"/>
          <w:szCs w:val="28"/>
        </w:rPr>
      </w:pPr>
    </w:p>
    <w:p w14:paraId="73E1FCD2" w14:textId="36637DA6" w:rsidR="006163EB" w:rsidRPr="00895E40" w:rsidRDefault="00E61F38" w:rsidP="00F80E27">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5</w:t>
      </w:r>
      <w:r w:rsidR="006163EB">
        <w:rPr>
          <w:sz w:val="28"/>
          <w:szCs w:val="28"/>
        </w:rPr>
        <w:t xml:space="preserve">) </w:t>
      </w:r>
      <w:r w:rsidR="0036545F" w:rsidRPr="00895E40">
        <w:rPr>
          <w:sz w:val="28"/>
          <w:szCs w:val="28"/>
        </w:rPr>
        <w:t>пункт 1.6 додатк</w:t>
      </w:r>
      <w:r w:rsidR="00D23F79">
        <w:rPr>
          <w:sz w:val="28"/>
          <w:szCs w:val="28"/>
        </w:rPr>
        <w:t>а</w:t>
      </w:r>
      <w:r w:rsidR="0036545F" w:rsidRPr="00895E40">
        <w:rPr>
          <w:sz w:val="28"/>
          <w:szCs w:val="28"/>
        </w:rPr>
        <w:t xml:space="preserve"> 2 «</w:t>
      </w:r>
      <w:r w:rsidR="009740D7" w:rsidRPr="00895E40">
        <w:rPr>
          <w:sz w:val="28"/>
          <w:szCs w:val="28"/>
        </w:rPr>
        <w:t>Паспорт точки розподілу/передачі електричної енергії</w:t>
      </w:r>
      <w:r w:rsidR="0036545F" w:rsidRPr="00895E40">
        <w:rPr>
          <w:sz w:val="28"/>
          <w:szCs w:val="28"/>
        </w:rPr>
        <w:t>»</w:t>
      </w:r>
      <w:r w:rsidR="009740D7" w:rsidRPr="00895E40">
        <w:rPr>
          <w:sz w:val="28"/>
          <w:szCs w:val="28"/>
        </w:rPr>
        <w:t xml:space="preserve"> </w:t>
      </w:r>
      <w:r w:rsidR="0036545F" w:rsidRPr="00895E40">
        <w:rPr>
          <w:sz w:val="28"/>
          <w:szCs w:val="28"/>
        </w:rPr>
        <w:t>до</w:t>
      </w:r>
      <w:r w:rsidR="006163EB" w:rsidRPr="00895E40">
        <w:rPr>
          <w:sz w:val="28"/>
          <w:szCs w:val="28"/>
        </w:rPr>
        <w:t xml:space="preserve"> додатк</w:t>
      </w:r>
      <w:r w:rsidR="00D23F79">
        <w:rPr>
          <w:sz w:val="28"/>
          <w:szCs w:val="28"/>
        </w:rPr>
        <w:t>а</w:t>
      </w:r>
      <w:r w:rsidR="006163EB" w:rsidRPr="00895E40">
        <w:rPr>
          <w:sz w:val="28"/>
          <w:szCs w:val="28"/>
        </w:rPr>
        <w:t xml:space="preserve"> 3</w:t>
      </w:r>
      <w:r w:rsidR="0036545F" w:rsidRPr="00895E40">
        <w:rPr>
          <w:sz w:val="28"/>
          <w:szCs w:val="28"/>
        </w:rPr>
        <w:t xml:space="preserve"> </w:t>
      </w:r>
      <w:r w:rsidR="00F80E27" w:rsidRPr="00895E40">
        <w:rPr>
          <w:sz w:val="28"/>
          <w:szCs w:val="28"/>
        </w:rPr>
        <w:t xml:space="preserve">«Типовий договір споживача про надання послуг з розподілу (передачі) електричної енергії» </w:t>
      </w:r>
      <w:r w:rsidR="00C26064" w:rsidRPr="00895E40">
        <w:rPr>
          <w:sz w:val="28"/>
          <w:szCs w:val="28"/>
        </w:rPr>
        <w:t xml:space="preserve">викласти в </w:t>
      </w:r>
      <w:r w:rsidRPr="00895E40">
        <w:rPr>
          <w:sz w:val="28"/>
          <w:szCs w:val="28"/>
        </w:rPr>
        <w:t xml:space="preserve">такій </w:t>
      </w:r>
      <w:r w:rsidR="00C26064" w:rsidRPr="00895E40">
        <w:rPr>
          <w:sz w:val="28"/>
          <w:szCs w:val="28"/>
        </w:rPr>
        <w:t>редакції:</w:t>
      </w:r>
    </w:p>
    <w:p w14:paraId="7883C415" w14:textId="77777777" w:rsidR="00C26064" w:rsidRDefault="00C26064" w:rsidP="00F80E27">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«1.6. Дозволена потужність за площадкою комерційного обліку,</w:t>
      </w:r>
      <w:r w:rsidRPr="00C26064">
        <w:rPr>
          <w:sz w:val="28"/>
          <w:szCs w:val="28"/>
        </w:rPr>
        <w:t xml:space="preserve"> кВт:</w:t>
      </w:r>
    </w:p>
    <w:p w14:paraId="5DC5429A" w14:textId="77777777" w:rsidR="005D5564" w:rsidRPr="00785189" w:rsidRDefault="005D5564" w:rsidP="00802DD7">
      <w:pPr>
        <w:spacing w:after="0" w:line="240" w:lineRule="auto"/>
        <w:rPr>
          <w:rFonts w:ascii="Times New Roman" w:hAnsi="Times New Roman" w:cs="Times New Roman"/>
          <w:b/>
          <w:bCs/>
          <w:color w:val="0070C0"/>
          <w:lang w:val="ru-RU"/>
        </w:rPr>
      </w:pPr>
    </w:p>
    <w:tbl>
      <w:tblPr>
        <w:tblStyle w:val="af8"/>
        <w:tblW w:w="9067" w:type="dxa"/>
        <w:jc w:val="center"/>
        <w:tblLook w:val="04A0" w:firstRow="1" w:lastRow="0" w:firstColumn="1" w:lastColumn="0" w:noHBand="0" w:noVBand="1"/>
      </w:tblPr>
      <w:tblGrid>
        <w:gridCol w:w="747"/>
        <w:gridCol w:w="3784"/>
        <w:gridCol w:w="1506"/>
        <w:gridCol w:w="1735"/>
        <w:gridCol w:w="1295"/>
      </w:tblGrid>
      <w:tr w:rsidR="00802DD7" w:rsidRPr="00802DD7" w14:paraId="3D8325C0" w14:textId="77777777" w:rsidTr="00802DD7">
        <w:trPr>
          <w:jc w:val="center"/>
        </w:trPr>
        <w:tc>
          <w:tcPr>
            <w:tcW w:w="747" w:type="dxa"/>
            <w:tcBorders>
              <w:top w:val="single" w:sz="4" w:space="0" w:color="auto"/>
              <w:left w:val="single" w:sz="4" w:space="0" w:color="auto"/>
              <w:bottom w:val="single" w:sz="4" w:space="0" w:color="auto"/>
              <w:right w:val="single" w:sz="4" w:space="0" w:color="auto"/>
            </w:tcBorders>
          </w:tcPr>
          <w:p w14:paraId="03452F76" w14:textId="3F65765A" w:rsidR="00802DD7" w:rsidRPr="00802DD7" w:rsidRDefault="00802DD7" w:rsidP="00802DD7">
            <w:pPr>
              <w:jc w:val="center"/>
              <w:rPr>
                <w:rFonts w:ascii="Times New Roman" w:hAnsi="Times New Roman" w:cs="Times New Roman"/>
                <w:lang w:val="ru-RU"/>
              </w:rPr>
            </w:pPr>
            <w:r w:rsidRPr="00802DD7">
              <w:rPr>
                <w:rFonts w:ascii="Times New Roman" w:hAnsi="Times New Roman" w:cs="Times New Roman"/>
              </w:rPr>
              <w:t>№</w:t>
            </w:r>
            <w:r w:rsidRPr="00802DD7">
              <w:rPr>
                <w:rFonts w:ascii="Times New Roman" w:hAnsi="Times New Roman" w:cs="Times New Roman"/>
                <w:lang w:val="uk-UA"/>
              </w:rPr>
              <w:t> </w:t>
            </w:r>
            <w:r w:rsidRPr="00802DD7">
              <w:rPr>
                <w:rFonts w:ascii="Times New Roman" w:hAnsi="Times New Roman" w:cs="Times New Roman"/>
              </w:rPr>
              <w:t>з/п</w:t>
            </w:r>
          </w:p>
        </w:tc>
        <w:tc>
          <w:tcPr>
            <w:tcW w:w="3784" w:type="dxa"/>
            <w:tcBorders>
              <w:top w:val="single" w:sz="4" w:space="0" w:color="auto"/>
              <w:left w:val="single" w:sz="4" w:space="0" w:color="auto"/>
              <w:bottom w:val="single" w:sz="4" w:space="0" w:color="auto"/>
              <w:right w:val="single" w:sz="4" w:space="0" w:color="auto"/>
            </w:tcBorders>
          </w:tcPr>
          <w:p w14:paraId="103A6576" w14:textId="77777777" w:rsidR="00802DD7" w:rsidRPr="00802DD7" w:rsidRDefault="00802DD7" w:rsidP="00802DD7">
            <w:pPr>
              <w:rPr>
                <w:rFonts w:ascii="Times New Roman" w:hAnsi="Times New Roman" w:cs="Times New Roman"/>
                <w:lang w:val="ru-RU"/>
              </w:rPr>
            </w:pPr>
          </w:p>
        </w:tc>
        <w:tc>
          <w:tcPr>
            <w:tcW w:w="1506" w:type="dxa"/>
            <w:tcBorders>
              <w:top w:val="single" w:sz="4" w:space="0" w:color="auto"/>
              <w:left w:val="single" w:sz="4" w:space="0" w:color="auto"/>
              <w:bottom w:val="single" w:sz="4" w:space="0" w:color="auto"/>
              <w:right w:val="single" w:sz="4" w:space="0" w:color="auto"/>
            </w:tcBorders>
          </w:tcPr>
          <w:p w14:paraId="2B531E10" w14:textId="65F3A169" w:rsidR="00802DD7" w:rsidRPr="00802DD7" w:rsidRDefault="00802DD7" w:rsidP="00802DD7">
            <w:pPr>
              <w:jc w:val="center"/>
              <w:rPr>
                <w:rFonts w:ascii="Times New Roman" w:hAnsi="Times New Roman" w:cs="Times New Roman"/>
                <w:lang w:val="ru-RU"/>
              </w:rPr>
            </w:pPr>
            <w:proofErr w:type="spellStart"/>
            <w:r w:rsidRPr="00802DD7">
              <w:rPr>
                <w:rFonts w:ascii="Times New Roman" w:hAnsi="Times New Roman" w:cs="Times New Roman"/>
              </w:rPr>
              <w:t>Гарантована</w:t>
            </w:r>
            <w:proofErr w:type="spellEnd"/>
          </w:p>
        </w:tc>
        <w:tc>
          <w:tcPr>
            <w:tcW w:w="1735" w:type="dxa"/>
            <w:tcBorders>
              <w:top w:val="single" w:sz="4" w:space="0" w:color="auto"/>
              <w:left w:val="single" w:sz="4" w:space="0" w:color="auto"/>
              <w:bottom w:val="single" w:sz="4" w:space="0" w:color="auto"/>
              <w:right w:val="single" w:sz="4" w:space="0" w:color="auto"/>
            </w:tcBorders>
          </w:tcPr>
          <w:p w14:paraId="2EB50D27" w14:textId="64300ADC" w:rsidR="00802DD7" w:rsidRPr="00802DD7" w:rsidRDefault="00802DD7" w:rsidP="00802DD7">
            <w:pPr>
              <w:jc w:val="center"/>
              <w:rPr>
                <w:rFonts w:ascii="Times New Roman" w:hAnsi="Times New Roman" w:cs="Times New Roman"/>
                <w:lang w:val="ru-RU"/>
              </w:rPr>
            </w:pPr>
            <w:proofErr w:type="spellStart"/>
            <w:r w:rsidRPr="00802DD7">
              <w:rPr>
                <w:rFonts w:ascii="Times New Roman" w:hAnsi="Times New Roman" w:cs="Times New Roman"/>
              </w:rPr>
              <w:t>Не</w:t>
            </w:r>
            <w:proofErr w:type="spellEnd"/>
            <w:r w:rsidR="00E61F38">
              <w:rPr>
                <w:rFonts w:ascii="Times New Roman" w:hAnsi="Times New Roman" w:cs="Times New Roman"/>
                <w:lang w:val="uk-UA"/>
              </w:rPr>
              <w:t xml:space="preserve"> </w:t>
            </w:r>
            <w:proofErr w:type="spellStart"/>
            <w:r w:rsidRPr="00802DD7">
              <w:rPr>
                <w:rFonts w:ascii="Times New Roman" w:hAnsi="Times New Roman" w:cs="Times New Roman"/>
              </w:rPr>
              <w:t>гарантована</w:t>
            </w:r>
            <w:proofErr w:type="spellEnd"/>
          </w:p>
        </w:tc>
        <w:tc>
          <w:tcPr>
            <w:tcW w:w="1295" w:type="dxa"/>
            <w:tcBorders>
              <w:top w:val="single" w:sz="4" w:space="0" w:color="auto"/>
              <w:left w:val="single" w:sz="4" w:space="0" w:color="auto"/>
              <w:bottom w:val="single" w:sz="4" w:space="0" w:color="auto"/>
              <w:right w:val="single" w:sz="4" w:space="0" w:color="auto"/>
            </w:tcBorders>
          </w:tcPr>
          <w:p w14:paraId="72C653A0" w14:textId="77777777" w:rsidR="00802DD7" w:rsidRPr="00802DD7" w:rsidRDefault="00802DD7" w:rsidP="00802DD7">
            <w:pPr>
              <w:jc w:val="center"/>
              <w:rPr>
                <w:rFonts w:ascii="Times New Roman" w:hAnsi="Times New Roman" w:cs="Times New Roman"/>
                <w:lang w:val="uk-UA"/>
              </w:rPr>
            </w:pPr>
            <w:proofErr w:type="spellStart"/>
            <w:r w:rsidRPr="00802DD7">
              <w:rPr>
                <w:rFonts w:ascii="Times New Roman" w:hAnsi="Times New Roman" w:cs="Times New Roman"/>
              </w:rPr>
              <w:t>Загальна</w:t>
            </w:r>
            <w:proofErr w:type="spellEnd"/>
            <w:r w:rsidRPr="00802DD7">
              <w:rPr>
                <w:rFonts w:ascii="Times New Roman" w:hAnsi="Times New Roman" w:cs="Times New Roman"/>
              </w:rPr>
              <w:t xml:space="preserve"> </w:t>
            </w:r>
            <w:proofErr w:type="spellStart"/>
            <w:r w:rsidRPr="00802DD7">
              <w:rPr>
                <w:rFonts w:ascii="Times New Roman" w:hAnsi="Times New Roman" w:cs="Times New Roman"/>
              </w:rPr>
              <w:t>величина</w:t>
            </w:r>
            <w:proofErr w:type="spellEnd"/>
          </w:p>
        </w:tc>
      </w:tr>
      <w:tr w:rsidR="00802DD7" w:rsidRPr="00802DD7" w14:paraId="6E870FC8" w14:textId="77777777" w:rsidTr="00802DD7">
        <w:trPr>
          <w:jc w:val="center"/>
        </w:trPr>
        <w:tc>
          <w:tcPr>
            <w:tcW w:w="747" w:type="dxa"/>
            <w:tcBorders>
              <w:top w:val="single" w:sz="4" w:space="0" w:color="auto"/>
              <w:left w:val="single" w:sz="4" w:space="0" w:color="auto"/>
              <w:bottom w:val="single" w:sz="4" w:space="0" w:color="auto"/>
              <w:right w:val="single" w:sz="4" w:space="0" w:color="auto"/>
            </w:tcBorders>
          </w:tcPr>
          <w:p w14:paraId="6B4BFDB4" w14:textId="21D813A3" w:rsidR="00802DD7" w:rsidRPr="00D23F79" w:rsidRDefault="00802DD7" w:rsidP="00802DD7">
            <w:pPr>
              <w:rPr>
                <w:rFonts w:ascii="Times New Roman" w:hAnsi="Times New Roman" w:cs="Times New Roman"/>
                <w:lang w:val="uk-UA"/>
              </w:rPr>
            </w:pPr>
            <w:r w:rsidRPr="00802DD7">
              <w:rPr>
                <w:rFonts w:ascii="Times New Roman" w:hAnsi="Times New Roman" w:cs="Times New Roman"/>
              </w:rPr>
              <w:t>1.6.1</w:t>
            </w:r>
          </w:p>
        </w:tc>
        <w:tc>
          <w:tcPr>
            <w:tcW w:w="3784" w:type="dxa"/>
            <w:tcBorders>
              <w:top w:val="single" w:sz="4" w:space="0" w:color="auto"/>
              <w:left w:val="single" w:sz="4" w:space="0" w:color="auto"/>
              <w:bottom w:val="single" w:sz="4" w:space="0" w:color="auto"/>
              <w:right w:val="single" w:sz="4" w:space="0" w:color="auto"/>
            </w:tcBorders>
          </w:tcPr>
          <w:p w14:paraId="5D50E31E" w14:textId="77777777" w:rsidR="00802DD7" w:rsidRPr="00802DD7" w:rsidRDefault="00802DD7" w:rsidP="00802DD7">
            <w:pPr>
              <w:rPr>
                <w:rFonts w:ascii="Times New Roman" w:hAnsi="Times New Roman" w:cs="Times New Roman"/>
                <w:lang w:val="ru-RU"/>
              </w:rPr>
            </w:pPr>
            <w:r w:rsidRPr="00802DD7">
              <w:rPr>
                <w:rFonts w:ascii="Times New Roman" w:hAnsi="Times New Roman" w:cs="Times New Roman"/>
                <w:lang w:val="ru-RU"/>
              </w:rPr>
              <w:t xml:space="preserve">Дозволена </w:t>
            </w:r>
            <w:proofErr w:type="spellStart"/>
            <w:r w:rsidRPr="00802DD7">
              <w:rPr>
                <w:rFonts w:ascii="Times New Roman" w:hAnsi="Times New Roman" w:cs="Times New Roman"/>
                <w:lang w:val="ru-RU"/>
              </w:rPr>
              <w:t>потужність</w:t>
            </w:r>
            <w:proofErr w:type="spellEnd"/>
            <w:r w:rsidRPr="00802DD7">
              <w:rPr>
                <w:rFonts w:ascii="Times New Roman" w:hAnsi="Times New Roman" w:cs="Times New Roman"/>
                <w:lang w:val="ru-RU"/>
              </w:rPr>
              <w:t xml:space="preserve"> </w:t>
            </w:r>
            <w:proofErr w:type="spellStart"/>
            <w:r w:rsidRPr="00802DD7">
              <w:rPr>
                <w:rFonts w:ascii="Times New Roman" w:hAnsi="Times New Roman" w:cs="Times New Roman"/>
                <w:lang w:val="ru-RU"/>
              </w:rPr>
              <w:t>споживання</w:t>
            </w:r>
            <w:proofErr w:type="spellEnd"/>
            <w:r w:rsidRPr="00802DD7">
              <w:rPr>
                <w:rFonts w:ascii="Times New Roman" w:hAnsi="Times New Roman" w:cs="Times New Roman"/>
                <w:lang w:val="ru-RU"/>
              </w:rPr>
              <w:t xml:space="preserve"> (</w:t>
            </w:r>
            <w:proofErr w:type="spellStart"/>
            <w:r w:rsidRPr="00802DD7">
              <w:rPr>
                <w:rFonts w:ascii="Times New Roman" w:hAnsi="Times New Roman" w:cs="Times New Roman"/>
                <w:lang w:val="ru-RU"/>
              </w:rPr>
              <w:t>відбору</w:t>
            </w:r>
            <w:proofErr w:type="spellEnd"/>
            <w:r w:rsidRPr="00802DD7">
              <w:rPr>
                <w:rFonts w:ascii="Times New Roman" w:hAnsi="Times New Roman" w:cs="Times New Roman"/>
                <w:lang w:val="ru-RU"/>
              </w:rPr>
              <w:t xml:space="preserve">), у тому </w:t>
            </w:r>
            <w:proofErr w:type="spellStart"/>
            <w:r w:rsidRPr="00802DD7">
              <w:rPr>
                <w:rFonts w:ascii="Times New Roman" w:hAnsi="Times New Roman" w:cs="Times New Roman"/>
                <w:lang w:val="ru-RU"/>
              </w:rPr>
              <w:t>числі</w:t>
            </w:r>
            <w:proofErr w:type="spellEnd"/>
            <w:r w:rsidRPr="00802DD7">
              <w:rPr>
                <w:rFonts w:ascii="Times New Roman" w:hAnsi="Times New Roman" w:cs="Times New Roman"/>
                <w:lang w:val="ru-RU"/>
              </w:rPr>
              <w:t>:</w:t>
            </w:r>
          </w:p>
        </w:tc>
        <w:tc>
          <w:tcPr>
            <w:tcW w:w="1506" w:type="dxa"/>
          </w:tcPr>
          <w:p w14:paraId="0325D224" w14:textId="77777777" w:rsidR="00802DD7" w:rsidRPr="00802DD7" w:rsidRDefault="00802DD7" w:rsidP="00802DD7">
            <w:pPr>
              <w:rPr>
                <w:rFonts w:ascii="Times New Roman" w:hAnsi="Times New Roman" w:cs="Times New Roman"/>
                <w:lang w:val="ru-RU"/>
              </w:rPr>
            </w:pPr>
          </w:p>
        </w:tc>
        <w:tc>
          <w:tcPr>
            <w:tcW w:w="1735" w:type="dxa"/>
          </w:tcPr>
          <w:p w14:paraId="5CFB5331" w14:textId="77777777" w:rsidR="00802DD7" w:rsidRPr="00802DD7" w:rsidRDefault="00802DD7" w:rsidP="00802DD7">
            <w:pPr>
              <w:rPr>
                <w:rFonts w:ascii="Times New Roman" w:hAnsi="Times New Roman" w:cs="Times New Roman"/>
                <w:lang w:val="ru-RU"/>
              </w:rPr>
            </w:pPr>
          </w:p>
        </w:tc>
        <w:tc>
          <w:tcPr>
            <w:tcW w:w="1295" w:type="dxa"/>
          </w:tcPr>
          <w:p w14:paraId="30B36DC6" w14:textId="77777777" w:rsidR="00802DD7" w:rsidRPr="00802DD7" w:rsidRDefault="00802DD7" w:rsidP="00802DD7">
            <w:pPr>
              <w:rPr>
                <w:rFonts w:ascii="Times New Roman" w:hAnsi="Times New Roman" w:cs="Times New Roman"/>
                <w:lang w:val="ru-RU"/>
              </w:rPr>
            </w:pPr>
          </w:p>
        </w:tc>
      </w:tr>
      <w:tr w:rsidR="00802DD7" w:rsidRPr="00802DD7" w14:paraId="1D69A955" w14:textId="77777777" w:rsidTr="00802DD7">
        <w:trPr>
          <w:jc w:val="center"/>
        </w:trPr>
        <w:tc>
          <w:tcPr>
            <w:tcW w:w="747" w:type="dxa"/>
            <w:tcBorders>
              <w:top w:val="single" w:sz="4" w:space="0" w:color="auto"/>
              <w:left w:val="single" w:sz="4" w:space="0" w:color="auto"/>
              <w:bottom w:val="single" w:sz="4" w:space="0" w:color="auto"/>
              <w:right w:val="single" w:sz="4" w:space="0" w:color="auto"/>
            </w:tcBorders>
          </w:tcPr>
          <w:p w14:paraId="4E75571A" w14:textId="77777777" w:rsidR="00802DD7" w:rsidRPr="00802DD7" w:rsidRDefault="00802DD7" w:rsidP="00802DD7">
            <w:pPr>
              <w:rPr>
                <w:rFonts w:ascii="Times New Roman" w:hAnsi="Times New Roman" w:cs="Times New Roman"/>
                <w:lang w:val="ru-RU"/>
              </w:rPr>
            </w:pPr>
          </w:p>
        </w:tc>
        <w:tc>
          <w:tcPr>
            <w:tcW w:w="3784" w:type="dxa"/>
            <w:tcBorders>
              <w:top w:val="single" w:sz="4" w:space="0" w:color="auto"/>
              <w:left w:val="single" w:sz="4" w:space="0" w:color="auto"/>
              <w:bottom w:val="single" w:sz="4" w:space="0" w:color="auto"/>
              <w:right w:val="single" w:sz="4" w:space="0" w:color="auto"/>
            </w:tcBorders>
          </w:tcPr>
          <w:p w14:paraId="069B6C92" w14:textId="77777777" w:rsidR="00802DD7" w:rsidRPr="00802DD7" w:rsidRDefault="00802DD7" w:rsidP="00802DD7">
            <w:pPr>
              <w:rPr>
                <w:rFonts w:ascii="Times New Roman" w:hAnsi="Times New Roman" w:cs="Times New Roman"/>
                <w:lang w:val="ru-RU"/>
              </w:rPr>
            </w:pPr>
            <w:r w:rsidRPr="00802DD7">
              <w:rPr>
                <w:rFonts w:ascii="Times New Roman" w:hAnsi="Times New Roman" w:cs="Times New Roman"/>
              </w:rPr>
              <w:t xml:space="preserve">1 </w:t>
            </w:r>
            <w:proofErr w:type="spellStart"/>
            <w:r w:rsidRPr="00802DD7">
              <w:rPr>
                <w:rFonts w:ascii="Times New Roman" w:hAnsi="Times New Roman" w:cs="Times New Roman"/>
              </w:rPr>
              <w:t>категорія</w:t>
            </w:r>
            <w:proofErr w:type="spellEnd"/>
            <w:r w:rsidRPr="00802DD7">
              <w:rPr>
                <w:rFonts w:ascii="Times New Roman" w:hAnsi="Times New Roman" w:cs="Times New Roman"/>
              </w:rPr>
              <w:t xml:space="preserve"> </w:t>
            </w:r>
            <w:proofErr w:type="spellStart"/>
            <w:r w:rsidRPr="00802DD7">
              <w:rPr>
                <w:rFonts w:ascii="Times New Roman" w:hAnsi="Times New Roman" w:cs="Times New Roman"/>
              </w:rPr>
              <w:t>надійності</w:t>
            </w:r>
            <w:proofErr w:type="spellEnd"/>
            <w:r w:rsidRPr="00802DD7">
              <w:rPr>
                <w:rFonts w:ascii="Times New Roman" w:hAnsi="Times New Roman" w:cs="Times New Roman"/>
              </w:rPr>
              <w:t xml:space="preserve"> </w:t>
            </w:r>
            <w:proofErr w:type="spellStart"/>
            <w:r w:rsidRPr="00802DD7">
              <w:rPr>
                <w:rFonts w:ascii="Times New Roman" w:hAnsi="Times New Roman" w:cs="Times New Roman"/>
              </w:rPr>
              <w:t>струмоприймачів</w:t>
            </w:r>
            <w:proofErr w:type="spellEnd"/>
          </w:p>
        </w:tc>
        <w:tc>
          <w:tcPr>
            <w:tcW w:w="1506" w:type="dxa"/>
          </w:tcPr>
          <w:p w14:paraId="13A0D4A4" w14:textId="77777777" w:rsidR="00802DD7" w:rsidRPr="00802DD7" w:rsidRDefault="00802DD7" w:rsidP="00802DD7">
            <w:pPr>
              <w:rPr>
                <w:rFonts w:ascii="Times New Roman" w:hAnsi="Times New Roman" w:cs="Times New Roman"/>
                <w:lang w:val="ru-RU"/>
              </w:rPr>
            </w:pPr>
          </w:p>
        </w:tc>
        <w:tc>
          <w:tcPr>
            <w:tcW w:w="1735" w:type="dxa"/>
          </w:tcPr>
          <w:p w14:paraId="1C0A4284" w14:textId="77777777" w:rsidR="00802DD7" w:rsidRPr="00802DD7" w:rsidRDefault="00802DD7" w:rsidP="00802DD7">
            <w:pPr>
              <w:rPr>
                <w:rFonts w:ascii="Times New Roman" w:hAnsi="Times New Roman" w:cs="Times New Roman"/>
                <w:lang w:val="ru-RU"/>
              </w:rPr>
            </w:pPr>
          </w:p>
        </w:tc>
        <w:tc>
          <w:tcPr>
            <w:tcW w:w="1295" w:type="dxa"/>
          </w:tcPr>
          <w:p w14:paraId="50A67880" w14:textId="77777777" w:rsidR="00802DD7" w:rsidRPr="00802DD7" w:rsidRDefault="00802DD7" w:rsidP="00802DD7">
            <w:pPr>
              <w:rPr>
                <w:rFonts w:ascii="Times New Roman" w:hAnsi="Times New Roman" w:cs="Times New Roman"/>
                <w:lang w:val="ru-RU"/>
              </w:rPr>
            </w:pPr>
          </w:p>
        </w:tc>
      </w:tr>
      <w:tr w:rsidR="00802DD7" w:rsidRPr="00802DD7" w14:paraId="21EA2D5F" w14:textId="77777777" w:rsidTr="00802DD7">
        <w:trPr>
          <w:jc w:val="center"/>
        </w:trPr>
        <w:tc>
          <w:tcPr>
            <w:tcW w:w="747" w:type="dxa"/>
            <w:tcBorders>
              <w:top w:val="single" w:sz="4" w:space="0" w:color="auto"/>
              <w:left w:val="single" w:sz="4" w:space="0" w:color="auto"/>
              <w:bottom w:val="single" w:sz="4" w:space="0" w:color="auto"/>
              <w:right w:val="single" w:sz="4" w:space="0" w:color="auto"/>
            </w:tcBorders>
          </w:tcPr>
          <w:p w14:paraId="7991EBC1" w14:textId="77777777" w:rsidR="00802DD7" w:rsidRPr="00802DD7" w:rsidRDefault="00802DD7" w:rsidP="00802DD7">
            <w:pPr>
              <w:rPr>
                <w:rFonts w:ascii="Times New Roman" w:hAnsi="Times New Roman" w:cs="Times New Roman"/>
                <w:lang w:val="ru-RU"/>
              </w:rPr>
            </w:pPr>
          </w:p>
        </w:tc>
        <w:tc>
          <w:tcPr>
            <w:tcW w:w="3784" w:type="dxa"/>
            <w:tcBorders>
              <w:top w:val="single" w:sz="4" w:space="0" w:color="auto"/>
              <w:left w:val="single" w:sz="4" w:space="0" w:color="auto"/>
              <w:bottom w:val="single" w:sz="4" w:space="0" w:color="auto"/>
              <w:right w:val="single" w:sz="4" w:space="0" w:color="auto"/>
            </w:tcBorders>
          </w:tcPr>
          <w:p w14:paraId="6E0E4F0F" w14:textId="77777777" w:rsidR="00802DD7" w:rsidRPr="00802DD7" w:rsidRDefault="00802DD7" w:rsidP="00802DD7">
            <w:pPr>
              <w:rPr>
                <w:rFonts w:ascii="Times New Roman" w:hAnsi="Times New Roman" w:cs="Times New Roman"/>
                <w:lang w:val="ru-RU"/>
              </w:rPr>
            </w:pPr>
            <w:r w:rsidRPr="00802DD7">
              <w:rPr>
                <w:rFonts w:ascii="Times New Roman" w:hAnsi="Times New Roman" w:cs="Times New Roman"/>
              </w:rPr>
              <w:t xml:space="preserve">2 </w:t>
            </w:r>
            <w:proofErr w:type="spellStart"/>
            <w:r w:rsidRPr="00802DD7">
              <w:rPr>
                <w:rFonts w:ascii="Times New Roman" w:hAnsi="Times New Roman" w:cs="Times New Roman"/>
              </w:rPr>
              <w:t>категорія</w:t>
            </w:r>
            <w:proofErr w:type="spellEnd"/>
            <w:r w:rsidRPr="00802DD7">
              <w:rPr>
                <w:rFonts w:ascii="Times New Roman" w:hAnsi="Times New Roman" w:cs="Times New Roman"/>
              </w:rPr>
              <w:t xml:space="preserve"> </w:t>
            </w:r>
            <w:proofErr w:type="spellStart"/>
            <w:r w:rsidRPr="00802DD7">
              <w:rPr>
                <w:rFonts w:ascii="Times New Roman" w:hAnsi="Times New Roman" w:cs="Times New Roman"/>
              </w:rPr>
              <w:t>надійності</w:t>
            </w:r>
            <w:proofErr w:type="spellEnd"/>
            <w:r w:rsidRPr="00802DD7">
              <w:rPr>
                <w:rFonts w:ascii="Times New Roman" w:hAnsi="Times New Roman" w:cs="Times New Roman"/>
              </w:rPr>
              <w:t xml:space="preserve"> </w:t>
            </w:r>
            <w:proofErr w:type="spellStart"/>
            <w:r w:rsidRPr="00802DD7">
              <w:rPr>
                <w:rFonts w:ascii="Times New Roman" w:hAnsi="Times New Roman" w:cs="Times New Roman"/>
              </w:rPr>
              <w:t>струмоприймачів</w:t>
            </w:r>
            <w:proofErr w:type="spellEnd"/>
          </w:p>
        </w:tc>
        <w:tc>
          <w:tcPr>
            <w:tcW w:w="1506" w:type="dxa"/>
          </w:tcPr>
          <w:p w14:paraId="35FBEDB5" w14:textId="77777777" w:rsidR="00802DD7" w:rsidRPr="00802DD7" w:rsidRDefault="00802DD7" w:rsidP="00802DD7">
            <w:pPr>
              <w:rPr>
                <w:rFonts w:ascii="Times New Roman" w:hAnsi="Times New Roman" w:cs="Times New Roman"/>
                <w:lang w:val="ru-RU"/>
              </w:rPr>
            </w:pPr>
          </w:p>
        </w:tc>
        <w:tc>
          <w:tcPr>
            <w:tcW w:w="1735" w:type="dxa"/>
          </w:tcPr>
          <w:p w14:paraId="1CDB0AF4" w14:textId="77777777" w:rsidR="00802DD7" w:rsidRPr="00802DD7" w:rsidRDefault="00802DD7" w:rsidP="00802DD7">
            <w:pPr>
              <w:rPr>
                <w:rFonts w:ascii="Times New Roman" w:hAnsi="Times New Roman" w:cs="Times New Roman"/>
                <w:lang w:val="ru-RU"/>
              </w:rPr>
            </w:pPr>
          </w:p>
        </w:tc>
        <w:tc>
          <w:tcPr>
            <w:tcW w:w="1295" w:type="dxa"/>
          </w:tcPr>
          <w:p w14:paraId="1A3FF016" w14:textId="77777777" w:rsidR="00802DD7" w:rsidRPr="00802DD7" w:rsidRDefault="00802DD7" w:rsidP="00802DD7">
            <w:pPr>
              <w:rPr>
                <w:rFonts w:ascii="Times New Roman" w:hAnsi="Times New Roman" w:cs="Times New Roman"/>
                <w:lang w:val="ru-RU"/>
              </w:rPr>
            </w:pPr>
          </w:p>
        </w:tc>
      </w:tr>
      <w:tr w:rsidR="00802DD7" w:rsidRPr="00802DD7" w14:paraId="155626A4" w14:textId="77777777" w:rsidTr="00802DD7">
        <w:trPr>
          <w:jc w:val="center"/>
        </w:trPr>
        <w:tc>
          <w:tcPr>
            <w:tcW w:w="747" w:type="dxa"/>
            <w:tcBorders>
              <w:top w:val="single" w:sz="4" w:space="0" w:color="auto"/>
              <w:left w:val="single" w:sz="4" w:space="0" w:color="auto"/>
              <w:bottom w:val="single" w:sz="4" w:space="0" w:color="auto"/>
              <w:right w:val="single" w:sz="4" w:space="0" w:color="auto"/>
            </w:tcBorders>
          </w:tcPr>
          <w:p w14:paraId="2FDB63E3" w14:textId="77777777" w:rsidR="00802DD7" w:rsidRPr="00802DD7" w:rsidRDefault="00802DD7" w:rsidP="00802DD7">
            <w:pPr>
              <w:rPr>
                <w:rFonts w:ascii="Times New Roman" w:hAnsi="Times New Roman" w:cs="Times New Roman"/>
                <w:lang w:val="ru-RU"/>
              </w:rPr>
            </w:pPr>
          </w:p>
        </w:tc>
        <w:tc>
          <w:tcPr>
            <w:tcW w:w="3784" w:type="dxa"/>
            <w:tcBorders>
              <w:top w:val="single" w:sz="4" w:space="0" w:color="auto"/>
              <w:left w:val="single" w:sz="4" w:space="0" w:color="auto"/>
              <w:bottom w:val="single" w:sz="4" w:space="0" w:color="auto"/>
              <w:right w:val="single" w:sz="4" w:space="0" w:color="auto"/>
            </w:tcBorders>
          </w:tcPr>
          <w:p w14:paraId="0E93D528" w14:textId="77777777" w:rsidR="00802DD7" w:rsidRPr="00802DD7" w:rsidRDefault="00802DD7" w:rsidP="00802DD7">
            <w:pPr>
              <w:rPr>
                <w:rFonts w:ascii="Times New Roman" w:hAnsi="Times New Roman" w:cs="Times New Roman"/>
                <w:lang w:val="ru-RU"/>
              </w:rPr>
            </w:pPr>
            <w:r w:rsidRPr="00802DD7">
              <w:rPr>
                <w:rFonts w:ascii="Times New Roman" w:hAnsi="Times New Roman" w:cs="Times New Roman"/>
              </w:rPr>
              <w:t xml:space="preserve">3 </w:t>
            </w:r>
            <w:proofErr w:type="spellStart"/>
            <w:r w:rsidRPr="00802DD7">
              <w:rPr>
                <w:rFonts w:ascii="Times New Roman" w:hAnsi="Times New Roman" w:cs="Times New Roman"/>
              </w:rPr>
              <w:t>категорія</w:t>
            </w:r>
            <w:proofErr w:type="spellEnd"/>
            <w:r w:rsidRPr="00802DD7">
              <w:rPr>
                <w:rFonts w:ascii="Times New Roman" w:hAnsi="Times New Roman" w:cs="Times New Roman"/>
              </w:rPr>
              <w:t xml:space="preserve"> </w:t>
            </w:r>
            <w:proofErr w:type="spellStart"/>
            <w:r w:rsidRPr="00802DD7">
              <w:rPr>
                <w:rFonts w:ascii="Times New Roman" w:hAnsi="Times New Roman" w:cs="Times New Roman"/>
              </w:rPr>
              <w:t>надійності</w:t>
            </w:r>
            <w:proofErr w:type="spellEnd"/>
            <w:r w:rsidRPr="00802DD7">
              <w:rPr>
                <w:rFonts w:ascii="Times New Roman" w:hAnsi="Times New Roman" w:cs="Times New Roman"/>
              </w:rPr>
              <w:t xml:space="preserve"> </w:t>
            </w:r>
            <w:proofErr w:type="spellStart"/>
            <w:r w:rsidRPr="00802DD7">
              <w:rPr>
                <w:rFonts w:ascii="Times New Roman" w:hAnsi="Times New Roman" w:cs="Times New Roman"/>
              </w:rPr>
              <w:t>струмоприймачів</w:t>
            </w:r>
            <w:proofErr w:type="spellEnd"/>
            <w:r w:rsidRPr="00802DD7">
              <w:rPr>
                <w:rFonts w:ascii="Times New Roman" w:hAnsi="Times New Roman" w:cs="Times New Roman"/>
              </w:rPr>
              <w:t xml:space="preserve"> </w:t>
            </w:r>
          </w:p>
        </w:tc>
        <w:tc>
          <w:tcPr>
            <w:tcW w:w="1506" w:type="dxa"/>
          </w:tcPr>
          <w:p w14:paraId="58652344" w14:textId="77777777" w:rsidR="00802DD7" w:rsidRPr="00802DD7" w:rsidRDefault="00802DD7" w:rsidP="00802DD7">
            <w:pPr>
              <w:rPr>
                <w:rFonts w:ascii="Times New Roman" w:hAnsi="Times New Roman" w:cs="Times New Roman"/>
                <w:lang w:val="ru-RU"/>
              </w:rPr>
            </w:pPr>
          </w:p>
        </w:tc>
        <w:tc>
          <w:tcPr>
            <w:tcW w:w="1735" w:type="dxa"/>
          </w:tcPr>
          <w:p w14:paraId="3B06C956" w14:textId="77777777" w:rsidR="00802DD7" w:rsidRPr="00802DD7" w:rsidRDefault="00802DD7" w:rsidP="00802DD7">
            <w:pPr>
              <w:rPr>
                <w:rFonts w:ascii="Times New Roman" w:hAnsi="Times New Roman" w:cs="Times New Roman"/>
                <w:lang w:val="ru-RU"/>
              </w:rPr>
            </w:pPr>
          </w:p>
        </w:tc>
        <w:tc>
          <w:tcPr>
            <w:tcW w:w="1295" w:type="dxa"/>
          </w:tcPr>
          <w:p w14:paraId="0E66B5B9" w14:textId="77777777" w:rsidR="00802DD7" w:rsidRPr="00802DD7" w:rsidRDefault="00802DD7" w:rsidP="00802DD7">
            <w:pPr>
              <w:rPr>
                <w:rFonts w:ascii="Times New Roman" w:hAnsi="Times New Roman" w:cs="Times New Roman"/>
                <w:lang w:val="ru-RU"/>
              </w:rPr>
            </w:pPr>
          </w:p>
        </w:tc>
      </w:tr>
      <w:tr w:rsidR="00802DD7" w:rsidRPr="00802DD7" w14:paraId="44A81FD1" w14:textId="77777777" w:rsidTr="00802DD7">
        <w:trPr>
          <w:jc w:val="center"/>
        </w:trPr>
        <w:tc>
          <w:tcPr>
            <w:tcW w:w="747" w:type="dxa"/>
            <w:tcBorders>
              <w:top w:val="single" w:sz="4" w:space="0" w:color="auto"/>
              <w:left w:val="single" w:sz="4" w:space="0" w:color="auto"/>
              <w:bottom w:val="single" w:sz="4" w:space="0" w:color="auto"/>
              <w:right w:val="single" w:sz="4" w:space="0" w:color="auto"/>
            </w:tcBorders>
          </w:tcPr>
          <w:p w14:paraId="25153068" w14:textId="79760EE1" w:rsidR="00802DD7" w:rsidRPr="00D23F79" w:rsidRDefault="00802DD7" w:rsidP="00802DD7">
            <w:pPr>
              <w:rPr>
                <w:rFonts w:ascii="Times New Roman" w:hAnsi="Times New Roman" w:cs="Times New Roman"/>
                <w:lang w:val="uk-UA"/>
              </w:rPr>
            </w:pPr>
            <w:r w:rsidRPr="00802DD7">
              <w:rPr>
                <w:rFonts w:ascii="Times New Roman" w:hAnsi="Times New Roman" w:cs="Times New Roman"/>
              </w:rPr>
              <w:t>1.6.2</w:t>
            </w:r>
          </w:p>
        </w:tc>
        <w:tc>
          <w:tcPr>
            <w:tcW w:w="3784" w:type="dxa"/>
            <w:tcBorders>
              <w:top w:val="single" w:sz="4" w:space="0" w:color="auto"/>
              <w:left w:val="single" w:sz="4" w:space="0" w:color="auto"/>
              <w:bottom w:val="single" w:sz="4" w:space="0" w:color="auto"/>
              <w:right w:val="single" w:sz="4" w:space="0" w:color="auto"/>
            </w:tcBorders>
          </w:tcPr>
          <w:p w14:paraId="38EEBC8E" w14:textId="50729E34" w:rsidR="00802DD7" w:rsidRPr="00802DD7" w:rsidRDefault="00802DD7" w:rsidP="00802DD7">
            <w:pPr>
              <w:rPr>
                <w:rFonts w:ascii="Times New Roman" w:hAnsi="Times New Roman" w:cs="Times New Roman"/>
                <w:lang w:val="ru-RU"/>
              </w:rPr>
            </w:pPr>
            <w:proofErr w:type="spellStart"/>
            <w:r w:rsidRPr="00802DD7">
              <w:rPr>
                <w:rFonts w:ascii="Times New Roman" w:hAnsi="Times New Roman" w:cs="Times New Roman"/>
                <w:lang w:val="ru-RU" w:eastAsia="ru-RU"/>
              </w:rPr>
              <w:t>Потужність</w:t>
            </w:r>
            <w:proofErr w:type="spellEnd"/>
            <w:r w:rsidRPr="00802DD7">
              <w:rPr>
                <w:rFonts w:ascii="Times New Roman" w:hAnsi="Times New Roman" w:cs="Times New Roman"/>
                <w:lang w:val="ru-RU" w:eastAsia="ru-RU"/>
              </w:rPr>
              <w:t xml:space="preserve">, дозволена до </w:t>
            </w:r>
            <w:proofErr w:type="spellStart"/>
            <w:r w:rsidRPr="00802DD7">
              <w:rPr>
                <w:rFonts w:ascii="Times New Roman" w:hAnsi="Times New Roman" w:cs="Times New Roman"/>
                <w:lang w:val="ru-RU" w:eastAsia="ru-RU"/>
              </w:rPr>
              <w:t>відпуску</w:t>
            </w:r>
            <w:proofErr w:type="spellEnd"/>
            <w:r w:rsidRPr="00802DD7">
              <w:rPr>
                <w:rFonts w:ascii="Times New Roman" w:hAnsi="Times New Roman" w:cs="Times New Roman"/>
                <w:lang w:val="ru-RU" w:eastAsia="ru-RU"/>
              </w:rPr>
              <w:t xml:space="preserve"> </w:t>
            </w:r>
            <w:proofErr w:type="spellStart"/>
            <w:r w:rsidR="00E61F38" w:rsidRPr="00E61F38">
              <w:rPr>
                <w:rFonts w:ascii="Times New Roman" w:hAnsi="Times New Roman" w:cs="Times New Roman"/>
                <w:lang w:val="ru-RU" w:eastAsia="ru-RU"/>
              </w:rPr>
              <w:t>А</w:t>
            </w:r>
            <w:r w:rsidRPr="00E61F38">
              <w:rPr>
                <w:rFonts w:ascii="Times New Roman" w:hAnsi="Times New Roman" w:cs="Times New Roman"/>
                <w:lang w:val="ru-RU" w:eastAsia="ru-RU"/>
              </w:rPr>
              <w:t>ктивним</w:t>
            </w:r>
            <w:proofErr w:type="spellEnd"/>
            <w:r w:rsidRPr="00E61F38">
              <w:rPr>
                <w:rFonts w:ascii="Times New Roman" w:hAnsi="Times New Roman" w:cs="Times New Roman"/>
                <w:lang w:val="ru-RU" w:eastAsia="ru-RU"/>
              </w:rPr>
              <w:t xml:space="preserve"> </w:t>
            </w:r>
            <w:proofErr w:type="spellStart"/>
            <w:r w:rsidRPr="00802DD7">
              <w:rPr>
                <w:rFonts w:ascii="Times New Roman" w:hAnsi="Times New Roman" w:cs="Times New Roman"/>
                <w:lang w:val="ru-RU" w:eastAsia="ru-RU"/>
              </w:rPr>
              <w:t>споживачем</w:t>
            </w:r>
            <w:proofErr w:type="spellEnd"/>
          </w:p>
        </w:tc>
        <w:tc>
          <w:tcPr>
            <w:tcW w:w="1506" w:type="dxa"/>
          </w:tcPr>
          <w:p w14:paraId="39C464F5" w14:textId="77777777" w:rsidR="00802DD7" w:rsidRPr="00802DD7" w:rsidRDefault="00802DD7" w:rsidP="00802DD7">
            <w:pPr>
              <w:rPr>
                <w:rFonts w:ascii="Times New Roman" w:hAnsi="Times New Roman" w:cs="Times New Roman"/>
                <w:lang w:val="ru-RU"/>
              </w:rPr>
            </w:pPr>
          </w:p>
        </w:tc>
        <w:tc>
          <w:tcPr>
            <w:tcW w:w="1735" w:type="dxa"/>
          </w:tcPr>
          <w:p w14:paraId="3E61EEE2" w14:textId="77777777" w:rsidR="00802DD7" w:rsidRPr="00802DD7" w:rsidRDefault="00802DD7" w:rsidP="00802DD7">
            <w:pPr>
              <w:rPr>
                <w:rFonts w:ascii="Times New Roman" w:hAnsi="Times New Roman" w:cs="Times New Roman"/>
                <w:lang w:val="ru-RU"/>
              </w:rPr>
            </w:pPr>
          </w:p>
        </w:tc>
        <w:tc>
          <w:tcPr>
            <w:tcW w:w="1295" w:type="dxa"/>
          </w:tcPr>
          <w:p w14:paraId="4E1632CF" w14:textId="77777777" w:rsidR="00802DD7" w:rsidRPr="00802DD7" w:rsidRDefault="00802DD7" w:rsidP="00802DD7">
            <w:pPr>
              <w:rPr>
                <w:rFonts w:ascii="Times New Roman" w:hAnsi="Times New Roman" w:cs="Times New Roman"/>
                <w:lang w:val="ru-RU"/>
              </w:rPr>
            </w:pPr>
          </w:p>
        </w:tc>
      </w:tr>
      <w:tr w:rsidR="00802DD7" w:rsidRPr="00802DD7" w14:paraId="59A42754" w14:textId="77777777" w:rsidTr="00802DD7">
        <w:trPr>
          <w:jc w:val="center"/>
        </w:trPr>
        <w:tc>
          <w:tcPr>
            <w:tcW w:w="747" w:type="dxa"/>
            <w:tcBorders>
              <w:top w:val="single" w:sz="4" w:space="0" w:color="auto"/>
              <w:left w:val="single" w:sz="4" w:space="0" w:color="auto"/>
              <w:bottom w:val="single" w:sz="4" w:space="0" w:color="auto"/>
              <w:right w:val="single" w:sz="4" w:space="0" w:color="auto"/>
            </w:tcBorders>
          </w:tcPr>
          <w:p w14:paraId="00D96EFE" w14:textId="63A4F980" w:rsidR="00802DD7" w:rsidRPr="00D23F79" w:rsidRDefault="00802DD7" w:rsidP="00802DD7">
            <w:pPr>
              <w:rPr>
                <w:rFonts w:ascii="Times New Roman" w:hAnsi="Times New Roman" w:cs="Times New Roman"/>
                <w:lang w:val="uk-UA"/>
              </w:rPr>
            </w:pPr>
            <w:r w:rsidRPr="00802DD7">
              <w:rPr>
                <w:rFonts w:ascii="Times New Roman" w:hAnsi="Times New Roman" w:cs="Times New Roman"/>
              </w:rPr>
              <w:t>1.6.</w:t>
            </w:r>
            <w:r w:rsidR="00D23F79">
              <w:rPr>
                <w:rFonts w:ascii="Times New Roman" w:hAnsi="Times New Roman" w:cs="Times New Roman"/>
                <w:lang w:val="uk-UA"/>
              </w:rPr>
              <w:t>3</w:t>
            </w:r>
          </w:p>
        </w:tc>
        <w:tc>
          <w:tcPr>
            <w:tcW w:w="3784" w:type="dxa"/>
            <w:tcBorders>
              <w:top w:val="single" w:sz="4" w:space="0" w:color="auto"/>
              <w:left w:val="single" w:sz="4" w:space="0" w:color="auto"/>
              <w:bottom w:val="single" w:sz="4" w:space="0" w:color="auto"/>
              <w:right w:val="single" w:sz="4" w:space="0" w:color="auto"/>
            </w:tcBorders>
          </w:tcPr>
          <w:p w14:paraId="3083C67D" w14:textId="431A8315" w:rsidR="00802DD7" w:rsidRPr="00802DD7" w:rsidRDefault="00802DD7" w:rsidP="00802DD7">
            <w:pPr>
              <w:rPr>
                <w:rFonts w:ascii="Times New Roman" w:hAnsi="Times New Roman" w:cs="Times New Roman"/>
                <w:lang w:val="ru-RU"/>
              </w:rPr>
            </w:pPr>
            <w:proofErr w:type="spellStart"/>
            <w:r w:rsidRPr="00802DD7">
              <w:rPr>
                <w:rFonts w:ascii="Times New Roman" w:hAnsi="Times New Roman" w:cs="Times New Roman"/>
                <w:lang w:val="ru-RU" w:eastAsia="ru-RU"/>
              </w:rPr>
              <w:t>Потужність</w:t>
            </w:r>
            <w:proofErr w:type="spellEnd"/>
            <w:r w:rsidRPr="00802DD7">
              <w:rPr>
                <w:rFonts w:ascii="Times New Roman" w:hAnsi="Times New Roman" w:cs="Times New Roman"/>
                <w:lang w:val="ru-RU" w:eastAsia="ru-RU"/>
              </w:rPr>
              <w:t xml:space="preserve">, дозволена до </w:t>
            </w:r>
            <w:proofErr w:type="spellStart"/>
            <w:r w:rsidRPr="00802DD7">
              <w:rPr>
                <w:rFonts w:ascii="Times New Roman" w:hAnsi="Times New Roman" w:cs="Times New Roman"/>
                <w:lang w:val="ru-RU" w:eastAsia="ru-RU"/>
              </w:rPr>
              <w:t>відпуску</w:t>
            </w:r>
            <w:proofErr w:type="spellEnd"/>
            <w:r w:rsidRPr="00802DD7">
              <w:rPr>
                <w:rFonts w:ascii="Times New Roman" w:hAnsi="Times New Roman" w:cs="Times New Roman"/>
                <w:lang w:val="ru-RU" w:eastAsia="ru-RU"/>
              </w:rPr>
              <w:t xml:space="preserve"> </w:t>
            </w:r>
            <w:proofErr w:type="spellStart"/>
            <w:r w:rsidR="00E61F38" w:rsidRPr="00E61F38">
              <w:rPr>
                <w:rFonts w:ascii="Times New Roman" w:hAnsi="Times New Roman" w:cs="Times New Roman"/>
                <w:lang w:val="ru-RU" w:eastAsia="ru-RU"/>
              </w:rPr>
              <w:t>А</w:t>
            </w:r>
            <w:r w:rsidRPr="00E61F38">
              <w:rPr>
                <w:rFonts w:ascii="Times New Roman" w:hAnsi="Times New Roman" w:cs="Times New Roman"/>
                <w:lang w:val="ru-RU" w:eastAsia="ru-RU"/>
              </w:rPr>
              <w:t>ктивним</w:t>
            </w:r>
            <w:proofErr w:type="spellEnd"/>
            <w:r w:rsidRPr="00802DD7">
              <w:rPr>
                <w:rFonts w:ascii="Times New Roman" w:hAnsi="Times New Roman" w:cs="Times New Roman"/>
                <w:lang w:val="ru-RU" w:eastAsia="ru-RU"/>
              </w:rPr>
              <w:t xml:space="preserve"> </w:t>
            </w:r>
            <w:proofErr w:type="spellStart"/>
            <w:r w:rsidRPr="00802DD7">
              <w:rPr>
                <w:rFonts w:ascii="Times New Roman" w:hAnsi="Times New Roman" w:cs="Times New Roman"/>
                <w:lang w:val="ru-RU" w:eastAsia="ru-RU"/>
              </w:rPr>
              <w:t>споживачем</w:t>
            </w:r>
            <w:proofErr w:type="spellEnd"/>
            <w:r w:rsidRPr="00802DD7">
              <w:rPr>
                <w:rFonts w:ascii="Times New Roman" w:hAnsi="Times New Roman" w:cs="Times New Roman"/>
                <w:lang w:val="ru-RU" w:eastAsia="ru-RU"/>
              </w:rPr>
              <w:t xml:space="preserve"> за договором </w:t>
            </w:r>
            <w:proofErr w:type="spellStart"/>
            <w:r w:rsidRPr="00802DD7">
              <w:rPr>
                <w:rFonts w:ascii="Times New Roman" w:hAnsi="Times New Roman" w:cs="Times New Roman"/>
                <w:lang w:val="ru-RU" w:eastAsia="ru-RU"/>
              </w:rPr>
              <w:t>купівлі</w:t>
            </w:r>
            <w:proofErr w:type="spellEnd"/>
            <w:r w:rsidRPr="00802DD7">
              <w:rPr>
                <w:rFonts w:ascii="Times New Roman" w:hAnsi="Times New Roman" w:cs="Times New Roman"/>
                <w:lang w:val="ru-RU" w:eastAsia="ru-RU"/>
              </w:rPr>
              <w:t xml:space="preserve">-продажу </w:t>
            </w:r>
            <w:proofErr w:type="spellStart"/>
            <w:r w:rsidRPr="00802DD7">
              <w:rPr>
                <w:rFonts w:ascii="Times New Roman" w:hAnsi="Times New Roman" w:cs="Times New Roman"/>
                <w:lang w:val="ru-RU" w:eastAsia="ru-RU"/>
              </w:rPr>
              <w:t>електричної</w:t>
            </w:r>
            <w:proofErr w:type="spellEnd"/>
            <w:r w:rsidRPr="00802DD7">
              <w:rPr>
                <w:rFonts w:ascii="Times New Roman" w:hAnsi="Times New Roman" w:cs="Times New Roman"/>
                <w:lang w:val="ru-RU" w:eastAsia="ru-RU"/>
              </w:rPr>
              <w:t xml:space="preserve"> </w:t>
            </w:r>
            <w:proofErr w:type="spellStart"/>
            <w:r w:rsidRPr="00802DD7">
              <w:rPr>
                <w:rFonts w:ascii="Times New Roman" w:hAnsi="Times New Roman" w:cs="Times New Roman"/>
                <w:lang w:val="ru-RU" w:eastAsia="ru-RU"/>
              </w:rPr>
              <w:t>енергії</w:t>
            </w:r>
            <w:proofErr w:type="spellEnd"/>
            <w:r w:rsidRPr="00802DD7">
              <w:rPr>
                <w:rFonts w:ascii="Times New Roman" w:hAnsi="Times New Roman" w:cs="Times New Roman"/>
                <w:lang w:val="ru-RU" w:eastAsia="ru-RU"/>
              </w:rPr>
              <w:t xml:space="preserve"> за </w:t>
            </w:r>
            <w:proofErr w:type="spellStart"/>
            <w:r w:rsidRPr="00802DD7">
              <w:rPr>
                <w:rFonts w:ascii="Times New Roman" w:hAnsi="Times New Roman" w:cs="Times New Roman"/>
                <w:lang w:val="ru-RU" w:eastAsia="ru-RU"/>
              </w:rPr>
              <w:t>механізмом</w:t>
            </w:r>
            <w:proofErr w:type="spellEnd"/>
            <w:r w:rsidRPr="00802DD7">
              <w:rPr>
                <w:rFonts w:ascii="Times New Roman" w:hAnsi="Times New Roman" w:cs="Times New Roman"/>
                <w:lang w:val="ru-RU" w:eastAsia="ru-RU"/>
              </w:rPr>
              <w:t xml:space="preserve"> самовиробництва</w:t>
            </w:r>
          </w:p>
        </w:tc>
        <w:tc>
          <w:tcPr>
            <w:tcW w:w="1506" w:type="dxa"/>
          </w:tcPr>
          <w:p w14:paraId="4A627670" w14:textId="77777777" w:rsidR="00802DD7" w:rsidRPr="00802DD7" w:rsidRDefault="00802DD7" w:rsidP="00802DD7">
            <w:pPr>
              <w:rPr>
                <w:rFonts w:ascii="Times New Roman" w:hAnsi="Times New Roman" w:cs="Times New Roman"/>
                <w:lang w:val="ru-RU"/>
              </w:rPr>
            </w:pPr>
          </w:p>
        </w:tc>
        <w:tc>
          <w:tcPr>
            <w:tcW w:w="1735" w:type="dxa"/>
          </w:tcPr>
          <w:p w14:paraId="3E66818A" w14:textId="77777777" w:rsidR="00802DD7" w:rsidRPr="00802DD7" w:rsidRDefault="00802DD7" w:rsidP="00802DD7">
            <w:pPr>
              <w:rPr>
                <w:rFonts w:ascii="Times New Roman" w:hAnsi="Times New Roman" w:cs="Times New Roman"/>
                <w:lang w:val="ru-RU"/>
              </w:rPr>
            </w:pPr>
          </w:p>
        </w:tc>
        <w:tc>
          <w:tcPr>
            <w:tcW w:w="1295" w:type="dxa"/>
          </w:tcPr>
          <w:p w14:paraId="7D845B01" w14:textId="77777777" w:rsidR="00802DD7" w:rsidRPr="00802DD7" w:rsidRDefault="00802DD7" w:rsidP="00802DD7">
            <w:pPr>
              <w:rPr>
                <w:rFonts w:ascii="Times New Roman" w:hAnsi="Times New Roman" w:cs="Times New Roman"/>
                <w:lang w:val="ru-RU"/>
              </w:rPr>
            </w:pPr>
          </w:p>
        </w:tc>
      </w:tr>
    </w:tbl>
    <w:p w14:paraId="45496988" w14:textId="35DA3122" w:rsidR="00C26064" w:rsidRPr="00F80E27" w:rsidRDefault="009A3B4F" w:rsidP="00E94379">
      <w:pPr>
        <w:pStyle w:val="rvps2"/>
        <w:tabs>
          <w:tab w:val="left" w:pos="426"/>
          <w:tab w:val="left" w:pos="567"/>
          <w:tab w:val="left" w:pos="993"/>
        </w:tabs>
        <w:spacing w:before="0" w:beforeAutospacing="0" w:after="0" w:afterAutospacing="0"/>
        <w:ind w:firstLine="851"/>
        <w:jc w:val="both"/>
        <w:textAlignment w:val="baseline"/>
        <w:rPr>
          <w:sz w:val="28"/>
          <w:szCs w:val="28"/>
        </w:rPr>
      </w:pPr>
      <w:r w:rsidRPr="00F80E27">
        <w:rPr>
          <w:sz w:val="28"/>
          <w:szCs w:val="28"/>
        </w:rPr>
        <w:t xml:space="preserve">                                                                                                                       </w:t>
      </w:r>
      <w:r w:rsidR="00802DD7" w:rsidRPr="00F80E27">
        <w:rPr>
          <w:sz w:val="28"/>
          <w:szCs w:val="28"/>
        </w:rPr>
        <w:t>»</w:t>
      </w:r>
      <w:r w:rsidR="009740D7" w:rsidRPr="00F80E27">
        <w:rPr>
          <w:sz w:val="28"/>
          <w:szCs w:val="28"/>
        </w:rPr>
        <w:t>;</w:t>
      </w:r>
    </w:p>
    <w:p w14:paraId="73F40B39" w14:textId="77777777" w:rsidR="00C26064" w:rsidRDefault="00C26064" w:rsidP="00E94379">
      <w:pPr>
        <w:pStyle w:val="rvps2"/>
        <w:tabs>
          <w:tab w:val="left" w:pos="426"/>
          <w:tab w:val="left" w:pos="567"/>
          <w:tab w:val="left" w:pos="993"/>
        </w:tabs>
        <w:spacing w:before="0" w:beforeAutospacing="0" w:after="0" w:afterAutospacing="0"/>
        <w:ind w:firstLine="851"/>
        <w:jc w:val="both"/>
        <w:textAlignment w:val="baseline"/>
        <w:rPr>
          <w:sz w:val="28"/>
          <w:szCs w:val="28"/>
        </w:rPr>
      </w:pPr>
    </w:p>
    <w:p w14:paraId="6739B97E" w14:textId="06466469" w:rsidR="006163EB" w:rsidRPr="00895E40" w:rsidRDefault="00F80E27" w:rsidP="00120D07">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6</w:t>
      </w:r>
      <w:r w:rsidR="006163EB" w:rsidRPr="00895E40">
        <w:rPr>
          <w:sz w:val="28"/>
          <w:szCs w:val="28"/>
        </w:rPr>
        <w:t xml:space="preserve">) у </w:t>
      </w:r>
      <w:r w:rsidR="00CA46B9" w:rsidRPr="00895E40">
        <w:rPr>
          <w:sz w:val="28"/>
          <w:szCs w:val="28"/>
        </w:rPr>
        <w:t xml:space="preserve">додатку 3 «Примірний договір про купівлю-продаж електричної енергії за механізмом самовиробництва» </w:t>
      </w:r>
      <w:r w:rsidR="00CB6968" w:rsidRPr="00895E40">
        <w:rPr>
          <w:sz w:val="28"/>
          <w:szCs w:val="28"/>
        </w:rPr>
        <w:t xml:space="preserve">до </w:t>
      </w:r>
      <w:r w:rsidR="006163EB" w:rsidRPr="00895E40">
        <w:rPr>
          <w:sz w:val="28"/>
          <w:szCs w:val="28"/>
        </w:rPr>
        <w:t>додатк</w:t>
      </w:r>
      <w:r w:rsidR="00D23F79">
        <w:rPr>
          <w:sz w:val="28"/>
          <w:szCs w:val="28"/>
        </w:rPr>
        <w:t>а</w:t>
      </w:r>
      <w:r w:rsidR="006163EB" w:rsidRPr="00895E40">
        <w:rPr>
          <w:sz w:val="28"/>
          <w:szCs w:val="28"/>
        </w:rPr>
        <w:t xml:space="preserve"> 5</w:t>
      </w:r>
      <w:r w:rsidR="009A3B4F" w:rsidRPr="00895E40">
        <w:rPr>
          <w:sz w:val="28"/>
          <w:szCs w:val="28"/>
        </w:rPr>
        <w:t xml:space="preserve"> «</w:t>
      </w:r>
      <w:r w:rsidRPr="00895E40">
        <w:rPr>
          <w:sz w:val="28"/>
          <w:szCs w:val="28"/>
        </w:rPr>
        <w:t>Примірний договір про постачання електричної енергії споживачу</w:t>
      </w:r>
      <w:r w:rsidR="009A3B4F" w:rsidRPr="00895E40">
        <w:rPr>
          <w:sz w:val="28"/>
          <w:szCs w:val="28"/>
        </w:rPr>
        <w:t>»</w:t>
      </w:r>
      <w:r w:rsidR="005D5564" w:rsidRPr="00895E40">
        <w:rPr>
          <w:sz w:val="28"/>
          <w:szCs w:val="28"/>
        </w:rPr>
        <w:t>:</w:t>
      </w:r>
    </w:p>
    <w:p w14:paraId="296A75B4" w14:textId="2AD117B9" w:rsidR="00CA46B9" w:rsidRPr="00895E40" w:rsidRDefault="00CA46B9" w:rsidP="00120D07">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у пункті 4.3 глави 4:</w:t>
      </w:r>
    </w:p>
    <w:p w14:paraId="53D0DB38" w14:textId="77777777" w:rsidR="00120D07" w:rsidRPr="00895E40" w:rsidRDefault="00CA46B9" w:rsidP="00120D07">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 xml:space="preserve">абзац перший доповнити </w:t>
      </w:r>
      <w:r w:rsidR="00120D07" w:rsidRPr="00895E40">
        <w:rPr>
          <w:sz w:val="28"/>
          <w:szCs w:val="28"/>
        </w:rPr>
        <w:t>новим реченням такого змісту:</w:t>
      </w:r>
    </w:p>
    <w:p w14:paraId="74325008" w14:textId="2554DA89" w:rsidR="00CA46B9" w:rsidRPr="00895E40" w:rsidRDefault="00CA46B9" w:rsidP="00120D07">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w:t>
      </w:r>
      <w:r w:rsidR="00120D07" w:rsidRPr="00895E40">
        <w:rPr>
          <w:sz w:val="28"/>
          <w:szCs w:val="28"/>
        </w:rPr>
        <w:t>Для активного споживача, який є суб</w:t>
      </w:r>
      <w:r w:rsidR="00CA79D1">
        <w:rPr>
          <w:sz w:val="28"/>
          <w:szCs w:val="28"/>
        </w:rPr>
        <w:t>’</w:t>
      </w:r>
      <w:r w:rsidR="00120D07" w:rsidRPr="00895E40">
        <w:rPr>
          <w:sz w:val="28"/>
          <w:szCs w:val="28"/>
        </w:rPr>
        <w:t>єктом господарювання, який застосовує спрощену систему оподаткування, обліку та звітності, можливо проведення розрахунків за відпущену та відібрану електричну енергію без застосування взаємозаліку.</w:t>
      </w:r>
      <w:r w:rsidRPr="00895E40">
        <w:rPr>
          <w:sz w:val="28"/>
          <w:szCs w:val="28"/>
        </w:rPr>
        <w:t>»;</w:t>
      </w:r>
    </w:p>
    <w:p w14:paraId="0DDD822D" w14:textId="4784C371" w:rsidR="00CA46B9" w:rsidRPr="00895E40" w:rsidRDefault="00CA46B9" w:rsidP="00120D07">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 xml:space="preserve">доповнити </w:t>
      </w:r>
      <w:r w:rsidR="00120D07" w:rsidRPr="00895E40">
        <w:rPr>
          <w:sz w:val="28"/>
          <w:szCs w:val="28"/>
        </w:rPr>
        <w:t xml:space="preserve">трьома </w:t>
      </w:r>
      <w:r w:rsidRPr="00895E40">
        <w:rPr>
          <w:sz w:val="28"/>
          <w:szCs w:val="28"/>
        </w:rPr>
        <w:t>новим</w:t>
      </w:r>
      <w:r w:rsidR="00120D07" w:rsidRPr="00895E40">
        <w:rPr>
          <w:sz w:val="28"/>
          <w:szCs w:val="28"/>
        </w:rPr>
        <w:t>и</w:t>
      </w:r>
      <w:r w:rsidRPr="00895E40">
        <w:rPr>
          <w:sz w:val="28"/>
          <w:szCs w:val="28"/>
        </w:rPr>
        <w:t xml:space="preserve"> абзац</w:t>
      </w:r>
      <w:r w:rsidR="00120D07" w:rsidRPr="00895E40">
        <w:rPr>
          <w:sz w:val="28"/>
          <w:szCs w:val="28"/>
        </w:rPr>
        <w:t>а</w:t>
      </w:r>
      <w:r w:rsidRPr="00895E40">
        <w:rPr>
          <w:sz w:val="28"/>
          <w:szCs w:val="28"/>
        </w:rPr>
        <w:t>м</w:t>
      </w:r>
      <w:r w:rsidR="00120D07" w:rsidRPr="00895E40">
        <w:rPr>
          <w:sz w:val="28"/>
          <w:szCs w:val="28"/>
        </w:rPr>
        <w:t>и</w:t>
      </w:r>
      <w:r w:rsidRPr="00895E40">
        <w:rPr>
          <w:sz w:val="28"/>
          <w:szCs w:val="28"/>
        </w:rPr>
        <w:t xml:space="preserve"> </w:t>
      </w:r>
      <w:r w:rsidR="00120D07" w:rsidRPr="00895E40">
        <w:rPr>
          <w:sz w:val="28"/>
          <w:szCs w:val="28"/>
        </w:rPr>
        <w:t xml:space="preserve">такого </w:t>
      </w:r>
      <w:r w:rsidRPr="00895E40">
        <w:rPr>
          <w:sz w:val="28"/>
          <w:szCs w:val="28"/>
        </w:rPr>
        <w:t>змісту:</w:t>
      </w:r>
    </w:p>
    <w:p w14:paraId="33C8C0BD" w14:textId="77777777" w:rsidR="00120D07" w:rsidRPr="00895E40" w:rsidRDefault="00CA46B9" w:rsidP="00120D07">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w:t>
      </w:r>
      <w:r w:rsidR="00120D07" w:rsidRPr="00895E40">
        <w:rPr>
          <w:sz w:val="28"/>
          <w:szCs w:val="28"/>
        </w:rPr>
        <w:t>Проведення розрахунків за відпущену електричну енергію установкою зберігання енергії та/або генеруючою установкою Активного споживача та/або генеруючими установками третіх осіб, що приєднанні до мереж такого Активного споживача та відібрану електричну енергію без застосування взаємозаліку застосовуються до сторін цього Договору за їхньою згодою.</w:t>
      </w:r>
    </w:p>
    <w:p w14:paraId="3796E887" w14:textId="77777777" w:rsidR="00120D07" w:rsidRPr="00895E40" w:rsidRDefault="00120D07" w:rsidP="00120D07">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У разі якщо взаємозалік не здійснюється, розрахунки за відпущену електричну енергію установкою зберігання енергії та/або генеруючою установкою Активного споживача (та/або генеруючими установками третіх осіб, що приєднанні до мереж такого Активного споживача) та відібрану електричну енергію проводяться з урахуванням вартості послуг з передачі та/або розподілу електричної енергії.</w:t>
      </w:r>
    </w:p>
    <w:p w14:paraId="010B62DA" w14:textId="6FF4B888" w:rsidR="00120D07" w:rsidRPr="00895E40" w:rsidRDefault="00120D07" w:rsidP="00120D07">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У тако</w:t>
      </w:r>
      <w:r w:rsidR="00000F72" w:rsidRPr="00895E40">
        <w:rPr>
          <w:sz w:val="28"/>
          <w:szCs w:val="28"/>
        </w:rPr>
        <w:t>м</w:t>
      </w:r>
      <w:r w:rsidRPr="00895E40">
        <w:rPr>
          <w:sz w:val="28"/>
          <w:szCs w:val="28"/>
        </w:rPr>
        <w:t xml:space="preserve">у разі вартість відпущеної електричної енергії підлягає сплаті </w:t>
      </w:r>
      <w:proofErr w:type="spellStart"/>
      <w:r w:rsidRPr="00895E40">
        <w:rPr>
          <w:sz w:val="28"/>
          <w:szCs w:val="28"/>
        </w:rPr>
        <w:t>електропостачальником</w:t>
      </w:r>
      <w:proofErr w:type="spellEnd"/>
      <w:r w:rsidRPr="00895E40">
        <w:rPr>
          <w:sz w:val="28"/>
          <w:szCs w:val="28"/>
        </w:rPr>
        <w:t xml:space="preserve"> на користь Активного споживача до 15 числа місяця, наступного за розрахунковим періодом відповідно до умов договору купівлі-продажу електричної енергії за механізмом самовиробництва або в інший спосіб, передбачений цим Договором. Вартість відібраної електричної енергії підлягає сплаті Активним споживачем на користь </w:t>
      </w:r>
      <w:proofErr w:type="spellStart"/>
      <w:r w:rsidRPr="00895E40">
        <w:rPr>
          <w:sz w:val="28"/>
          <w:szCs w:val="28"/>
        </w:rPr>
        <w:t>електропостачальника</w:t>
      </w:r>
      <w:proofErr w:type="spellEnd"/>
      <w:r w:rsidRPr="00895E40">
        <w:rPr>
          <w:sz w:val="28"/>
          <w:szCs w:val="28"/>
        </w:rPr>
        <w:t xml:space="preserve"> відповідно до умов договору про постачання електричної енергії споживачу.</w:t>
      </w:r>
      <w:r w:rsidR="00000F72" w:rsidRPr="00895E40">
        <w:rPr>
          <w:sz w:val="28"/>
          <w:szCs w:val="28"/>
        </w:rPr>
        <w:t>»;</w:t>
      </w:r>
    </w:p>
    <w:p w14:paraId="5842804B" w14:textId="6C1B5A32" w:rsidR="00CA46B9" w:rsidRPr="00895E40" w:rsidRDefault="00632C40" w:rsidP="00120D07">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пункт 5.4 глави 5 після сл</w:t>
      </w:r>
      <w:r w:rsidR="00183E1D" w:rsidRPr="00895E40">
        <w:rPr>
          <w:sz w:val="28"/>
          <w:szCs w:val="28"/>
        </w:rPr>
        <w:t>о</w:t>
      </w:r>
      <w:r w:rsidRPr="00895E40">
        <w:rPr>
          <w:sz w:val="28"/>
          <w:szCs w:val="28"/>
        </w:rPr>
        <w:t>в</w:t>
      </w:r>
      <w:r w:rsidR="00183E1D" w:rsidRPr="00895E40">
        <w:rPr>
          <w:sz w:val="28"/>
          <w:szCs w:val="28"/>
        </w:rPr>
        <w:t>а</w:t>
      </w:r>
      <w:r w:rsidRPr="00895E40">
        <w:rPr>
          <w:sz w:val="28"/>
          <w:szCs w:val="28"/>
        </w:rPr>
        <w:t xml:space="preserve"> «</w:t>
      </w:r>
      <w:r w:rsidR="00183E1D" w:rsidRPr="00895E40">
        <w:rPr>
          <w:sz w:val="28"/>
          <w:szCs w:val="28"/>
        </w:rPr>
        <w:t>взаємозаліків</w:t>
      </w:r>
      <w:r w:rsidRPr="00895E40">
        <w:rPr>
          <w:sz w:val="28"/>
          <w:szCs w:val="28"/>
        </w:rPr>
        <w:t xml:space="preserve">» </w:t>
      </w:r>
      <w:r w:rsidR="00120C7B" w:rsidRPr="00895E40">
        <w:rPr>
          <w:sz w:val="28"/>
          <w:szCs w:val="28"/>
        </w:rPr>
        <w:t>доповнити знаками та словами «(виплат за відпущену електричну енергію)»</w:t>
      </w:r>
      <w:r w:rsidR="009740D7" w:rsidRPr="00895E40">
        <w:rPr>
          <w:sz w:val="28"/>
          <w:szCs w:val="28"/>
        </w:rPr>
        <w:t>, а після слів «за розрахунковим» доповнити словом «періодом»</w:t>
      </w:r>
      <w:r w:rsidR="00120C7B" w:rsidRPr="00895E40">
        <w:rPr>
          <w:sz w:val="28"/>
          <w:szCs w:val="28"/>
        </w:rPr>
        <w:t>;</w:t>
      </w:r>
    </w:p>
    <w:p w14:paraId="0F68AAE9" w14:textId="77777777" w:rsidR="00C26064" w:rsidRDefault="00C26064" w:rsidP="00CA46B9">
      <w:pPr>
        <w:pStyle w:val="rvps2"/>
        <w:tabs>
          <w:tab w:val="left" w:pos="426"/>
          <w:tab w:val="left" w:pos="567"/>
          <w:tab w:val="left" w:pos="993"/>
        </w:tabs>
        <w:spacing w:before="0" w:beforeAutospacing="0" w:after="0" w:afterAutospacing="0"/>
        <w:ind w:firstLine="851"/>
        <w:jc w:val="both"/>
        <w:textAlignment w:val="baseline"/>
        <w:rPr>
          <w:sz w:val="28"/>
          <w:szCs w:val="28"/>
        </w:rPr>
      </w:pPr>
    </w:p>
    <w:p w14:paraId="526BC665" w14:textId="77777777" w:rsidR="003F455A" w:rsidRDefault="003F455A" w:rsidP="00CA46B9">
      <w:pPr>
        <w:pStyle w:val="rvps2"/>
        <w:tabs>
          <w:tab w:val="left" w:pos="426"/>
          <w:tab w:val="left" w:pos="567"/>
          <w:tab w:val="left" w:pos="993"/>
        </w:tabs>
        <w:spacing w:before="0" w:beforeAutospacing="0" w:after="0" w:afterAutospacing="0"/>
        <w:ind w:firstLine="851"/>
        <w:jc w:val="both"/>
        <w:textAlignment w:val="baseline"/>
        <w:rPr>
          <w:sz w:val="28"/>
          <w:szCs w:val="28"/>
        </w:rPr>
      </w:pPr>
    </w:p>
    <w:p w14:paraId="1E7A49D4" w14:textId="77777777" w:rsidR="003F455A" w:rsidRPr="00895E40" w:rsidRDefault="003F455A" w:rsidP="00CA46B9">
      <w:pPr>
        <w:pStyle w:val="rvps2"/>
        <w:tabs>
          <w:tab w:val="left" w:pos="426"/>
          <w:tab w:val="left" w:pos="567"/>
          <w:tab w:val="left" w:pos="993"/>
        </w:tabs>
        <w:spacing w:before="0" w:beforeAutospacing="0" w:after="0" w:afterAutospacing="0"/>
        <w:ind w:firstLine="851"/>
        <w:jc w:val="both"/>
        <w:textAlignment w:val="baseline"/>
        <w:rPr>
          <w:sz w:val="28"/>
          <w:szCs w:val="28"/>
        </w:rPr>
      </w:pPr>
    </w:p>
    <w:p w14:paraId="0BE45D88" w14:textId="04C06E7D" w:rsidR="006163EB" w:rsidRDefault="003F455A" w:rsidP="00183E1D">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lastRenderedPageBreak/>
        <w:t>7</w:t>
      </w:r>
      <w:r w:rsidR="006163EB" w:rsidRPr="00895E40">
        <w:rPr>
          <w:sz w:val="28"/>
          <w:szCs w:val="28"/>
        </w:rPr>
        <w:t>) у додатку 6</w:t>
      </w:r>
      <w:r w:rsidR="00183E1D" w:rsidRPr="00895E40">
        <w:rPr>
          <w:sz w:val="28"/>
          <w:szCs w:val="28"/>
        </w:rPr>
        <w:t xml:space="preserve"> «Типовий договір про постачання е</w:t>
      </w:r>
      <w:r w:rsidR="00183E1D" w:rsidRPr="00183E1D">
        <w:rPr>
          <w:sz w:val="28"/>
          <w:szCs w:val="28"/>
        </w:rPr>
        <w:t>лектричної енергії постачальником універсальних послуг</w:t>
      </w:r>
      <w:r w:rsidR="00183E1D">
        <w:rPr>
          <w:sz w:val="28"/>
          <w:szCs w:val="28"/>
        </w:rPr>
        <w:t>»</w:t>
      </w:r>
      <w:r w:rsidR="00120C7B" w:rsidRPr="00CB6968">
        <w:rPr>
          <w:sz w:val="28"/>
          <w:szCs w:val="28"/>
        </w:rPr>
        <w:t>:</w:t>
      </w:r>
    </w:p>
    <w:p w14:paraId="5B2A5AE1" w14:textId="107D2E9C" w:rsidR="00120C7B" w:rsidRDefault="00120C7B" w:rsidP="00E94379">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 xml:space="preserve">у додатку 2 «Договір </w:t>
      </w:r>
      <w:r w:rsidRPr="00120C7B">
        <w:rPr>
          <w:sz w:val="28"/>
          <w:szCs w:val="28"/>
        </w:rPr>
        <w:t xml:space="preserve">про купівлю-продаж електричної енергії за </w:t>
      </w:r>
      <w:r>
        <w:rPr>
          <w:sz w:val="28"/>
          <w:szCs w:val="28"/>
        </w:rPr>
        <w:t>«</w:t>
      </w:r>
      <w:r w:rsidRPr="00120C7B">
        <w:rPr>
          <w:sz w:val="28"/>
          <w:szCs w:val="28"/>
        </w:rPr>
        <w:t>зеленим</w:t>
      </w:r>
      <w:r>
        <w:rPr>
          <w:sz w:val="28"/>
          <w:szCs w:val="28"/>
        </w:rPr>
        <w:t>»</w:t>
      </w:r>
      <w:r w:rsidRPr="00120C7B">
        <w:rPr>
          <w:sz w:val="28"/>
          <w:szCs w:val="28"/>
        </w:rPr>
        <w:t xml:space="preserve"> тарифом приватним домогосподарством</w:t>
      </w:r>
      <w:r>
        <w:rPr>
          <w:sz w:val="28"/>
          <w:szCs w:val="28"/>
        </w:rPr>
        <w:t>»:</w:t>
      </w:r>
    </w:p>
    <w:p w14:paraId="62DDAA2E" w14:textId="3EC08897" w:rsidR="00120C7B" w:rsidRDefault="00120C7B" w:rsidP="00E94379">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у першому реченні пункт</w:t>
      </w:r>
      <w:r w:rsidR="00717F31">
        <w:rPr>
          <w:sz w:val="28"/>
          <w:szCs w:val="28"/>
        </w:rPr>
        <w:t>у</w:t>
      </w:r>
      <w:r>
        <w:rPr>
          <w:sz w:val="28"/>
          <w:szCs w:val="28"/>
        </w:rPr>
        <w:t xml:space="preserve"> 4.12 глави 4 знаки та слова «</w:t>
      </w:r>
      <w:r w:rsidRPr="00120C7B">
        <w:rPr>
          <w:sz w:val="28"/>
          <w:szCs w:val="28"/>
        </w:rPr>
        <w:t xml:space="preserve">в обсязі, який проданий постачальнику універсальних послуг за </w:t>
      </w:r>
      <w:r w:rsidR="009740D7">
        <w:rPr>
          <w:sz w:val="28"/>
          <w:szCs w:val="28"/>
        </w:rPr>
        <w:t>«</w:t>
      </w:r>
      <w:r w:rsidRPr="00120C7B">
        <w:rPr>
          <w:sz w:val="28"/>
          <w:szCs w:val="28"/>
        </w:rPr>
        <w:t>зеленим</w:t>
      </w:r>
      <w:r w:rsidR="009740D7">
        <w:rPr>
          <w:sz w:val="28"/>
          <w:szCs w:val="28"/>
        </w:rPr>
        <w:t>»</w:t>
      </w:r>
      <w:r w:rsidRPr="00120C7B">
        <w:rPr>
          <w:sz w:val="28"/>
          <w:szCs w:val="28"/>
        </w:rPr>
        <w:t xml:space="preserve"> тарифом, переходять у власність відповідного постачальника універсальних послуг одночасно з купівлею-</w:t>
      </w:r>
      <w:proofErr w:type="spellStart"/>
      <w:r w:rsidRPr="00120C7B">
        <w:rPr>
          <w:sz w:val="28"/>
          <w:szCs w:val="28"/>
        </w:rPr>
        <w:t>продажем</w:t>
      </w:r>
      <w:proofErr w:type="spellEnd"/>
      <w:r w:rsidRPr="00120C7B">
        <w:rPr>
          <w:sz w:val="28"/>
          <w:szCs w:val="28"/>
        </w:rPr>
        <w:t xml:space="preserve"> такої</w:t>
      </w:r>
      <w:r>
        <w:rPr>
          <w:sz w:val="28"/>
          <w:szCs w:val="28"/>
        </w:rPr>
        <w:t>» замінити словами «</w:t>
      </w:r>
      <w:r w:rsidRPr="00120C7B">
        <w:rPr>
          <w:sz w:val="28"/>
          <w:szCs w:val="28"/>
        </w:rPr>
        <w:t>переходять у власність постачальника універсальних послуг в обсязі всієї відпущеної</w:t>
      </w:r>
      <w:r>
        <w:rPr>
          <w:sz w:val="28"/>
          <w:szCs w:val="28"/>
        </w:rPr>
        <w:t>»</w:t>
      </w:r>
      <w:r w:rsidR="00717F31">
        <w:rPr>
          <w:sz w:val="28"/>
          <w:szCs w:val="28"/>
        </w:rPr>
        <w:t>;</w:t>
      </w:r>
    </w:p>
    <w:p w14:paraId="478F18A6" w14:textId="28D0A84F" w:rsidR="00717F31" w:rsidRDefault="00717F31" w:rsidP="00717F31">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у додатку 4 «</w:t>
      </w:r>
      <w:r w:rsidR="00CB6968">
        <w:rPr>
          <w:sz w:val="28"/>
          <w:szCs w:val="28"/>
        </w:rPr>
        <w:t>Примірний д</w:t>
      </w:r>
      <w:r>
        <w:rPr>
          <w:sz w:val="28"/>
          <w:szCs w:val="28"/>
        </w:rPr>
        <w:t xml:space="preserve">оговір </w:t>
      </w:r>
      <w:r w:rsidRPr="00120C7B">
        <w:rPr>
          <w:sz w:val="28"/>
          <w:szCs w:val="28"/>
        </w:rPr>
        <w:t xml:space="preserve">про купівлю-продаж електричної енергії за </w:t>
      </w:r>
      <w:r>
        <w:rPr>
          <w:sz w:val="28"/>
          <w:szCs w:val="28"/>
        </w:rPr>
        <w:t>механізмом самовиробництва»:</w:t>
      </w:r>
    </w:p>
    <w:p w14:paraId="07EFDFFF" w14:textId="77777777" w:rsidR="00183E1D" w:rsidRPr="00895E40" w:rsidRDefault="00183E1D" w:rsidP="00183E1D">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у пункті 4.3 глави 4:</w:t>
      </w:r>
    </w:p>
    <w:p w14:paraId="1870DD4E" w14:textId="77777777" w:rsidR="00183E1D" w:rsidRPr="00895E40" w:rsidRDefault="00183E1D" w:rsidP="00183E1D">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абзац перший доповнити новим реченням такого змісту:</w:t>
      </w:r>
    </w:p>
    <w:p w14:paraId="3CE6BE7F" w14:textId="77777777" w:rsidR="00183E1D" w:rsidRPr="00895E40" w:rsidRDefault="00183E1D" w:rsidP="00183E1D">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«Для активного споживача, який є суб'єктом господарювання, який застосовує спрощену систему оподаткування, обліку та звітності, можливо проведення розрахунків за відпущену та відібрану електричну енергію без застосування взаємозаліку.»;</w:t>
      </w:r>
    </w:p>
    <w:p w14:paraId="7B26DAB6" w14:textId="77777777" w:rsidR="00183E1D" w:rsidRPr="00895E40" w:rsidRDefault="00183E1D" w:rsidP="00183E1D">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доповнити трьома новими абзацами такого змісту:</w:t>
      </w:r>
    </w:p>
    <w:p w14:paraId="1CA16A63" w14:textId="77777777" w:rsidR="00183E1D" w:rsidRPr="00895E40" w:rsidRDefault="00183E1D" w:rsidP="00183E1D">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«Проведення розрахунків за відпущену електричну енергію установкою зберігання енергії та/або генеруючою установкою Активного споживача та/або генеруючими установками третіх осіб, що приєднанні до мереж такого Активного споживача та відібрану електричну енергію без застосування взаємозаліку застосовуються до сторін цього Договору за їхньою згодою.</w:t>
      </w:r>
    </w:p>
    <w:p w14:paraId="777B0B96" w14:textId="77777777" w:rsidR="00183E1D" w:rsidRPr="00895E40" w:rsidRDefault="00183E1D" w:rsidP="00183E1D">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У разі якщо взаємозалік не здійснюється, розрахунки за відпущену електричну енергію установкою зберігання енергії та/або генеруючою установкою Активного споживача (та/або генеруючими установками третіх осіб, що приєднанні до мереж такого Активного споживача) та відібрану електричну енергію проводяться з урахуванням вартості послуг з передачі та/або розподілу електричної енергії.</w:t>
      </w:r>
    </w:p>
    <w:p w14:paraId="68FE953D" w14:textId="2CE82529" w:rsidR="00CF188C" w:rsidRPr="00895E40" w:rsidRDefault="00183E1D" w:rsidP="00183E1D">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У такому разі вартість відпущеної електричної енергії підлягає сплаті постачальником універсальних послуг на користь Активного споживача до 15</w:t>
      </w:r>
      <w:r w:rsidR="000F1EAF">
        <w:rPr>
          <w:sz w:val="28"/>
          <w:szCs w:val="28"/>
        </w:rPr>
        <w:t> </w:t>
      </w:r>
      <w:r w:rsidRPr="00895E40">
        <w:rPr>
          <w:sz w:val="28"/>
          <w:szCs w:val="28"/>
        </w:rPr>
        <w:t>числа місяця, наступного за розрахунковим періодом відповідно до умов договору купівлі-продажу електричної енергії за механізмом самовиробництва або в інший спосіб, передбачений цим Договором. Вартість відібраної електричної енергії підлягає сплаті Активним споживачем на користь постачальника універсальних послуг відповідно до умов договору про постачання електричної енергії постачальником універсальних послуг.»;</w:t>
      </w:r>
    </w:p>
    <w:p w14:paraId="09B044D7" w14:textId="5A0E67FB" w:rsidR="00CF188C" w:rsidRDefault="00183E1D" w:rsidP="00183E1D">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пункт 5.4 глави 5 після слова «взаємозаліків» доповнити знаками та словами «(виплат за відпущену електричну енергію)», а після слів «за розрахунковим» доповнити словом «періодом»</w:t>
      </w:r>
      <w:r w:rsidR="00CF188C" w:rsidRPr="00895E40">
        <w:rPr>
          <w:sz w:val="28"/>
          <w:szCs w:val="28"/>
        </w:rPr>
        <w:t>.</w:t>
      </w:r>
    </w:p>
    <w:p w14:paraId="7340A48A" w14:textId="77777777" w:rsidR="00E94379" w:rsidRPr="00B04AC1" w:rsidRDefault="00E94379" w:rsidP="00E94379">
      <w:pPr>
        <w:pStyle w:val="rvps2"/>
        <w:tabs>
          <w:tab w:val="left" w:pos="426"/>
          <w:tab w:val="left" w:pos="567"/>
          <w:tab w:val="left" w:pos="993"/>
        </w:tabs>
        <w:spacing w:before="0" w:beforeAutospacing="0" w:after="0" w:afterAutospacing="0"/>
        <w:ind w:firstLine="851"/>
        <w:jc w:val="both"/>
        <w:textAlignment w:val="baseline"/>
        <w:rPr>
          <w:sz w:val="28"/>
          <w:szCs w:val="28"/>
        </w:rPr>
      </w:pPr>
    </w:p>
    <w:p w14:paraId="44B151E6" w14:textId="77777777" w:rsidR="003F455A" w:rsidRDefault="003F455A"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bookmarkStart w:id="1" w:name="_Hlk226641222"/>
    </w:p>
    <w:p w14:paraId="464FB1C5" w14:textId="77777777" w:rsidR="003F455A" w:rsidRDefault="003F455A" w:rsidP="008E385A">
      <w:pPr>
        <w:pStyle w:val="rvps2"/>
        <w:tabs>
          <w:tab w:val="left" w:pos="426"/>
          <w:tab w:val="left" w:pos="567"/>
          <w:tab w:val="left" w:pos="993"/>
        </w:tabs>
        <w:spacing w:before="0" w:beforeAutospacing="0" w:after="0" w:afterAutospacing="0"/>
        <w:ind w:firstLine="851"/>
        <w:jc w:val="both"/>
        <w:textAlignment w:val="baseline"/>
        <w:rPr>
          <w:sz w:val="28"/>
          <w:szCs w:val="28"/>
        </w:rPr>
      </w:pPr>
    </w:p>
    <w:p w14:paraId="572B7D9F" w14:textId="619FB0D4" w:rsidR="008E385A" w:rsidRPr="00E04B33" w:rsidRDefault="008E385A" w:rsidP="008E385A">
      <w:pPr>
        <w:pStyle w:val="rvps2"/>
        <w:tabs>
          <w:tab w:val="left" w:pos="426"/>
          <w:tab w:val="left" w:pos="567"/>
          <w:tab w:val="left" w:pos="993"/>
        </w:tabs>
        <w:spacing w:before="0" w:beforeAutospacing="0" w:after="0" w:afterAutospacing="0"/>
        <w:ind w:firstLine="851"/>
        <w:jc w:val="both"/>
        <w:textAlignment w:val="baseline"/>
        <w:rPr>
          <w:b/>
          <w:bCs/>
          <w:sz w:val="28"/>
          <w:szCs w:val="28"/>
        </w:rPr>
      </w:pPr>
      <w:r w:rsidRPr="00E04B33">
        <w:rPr>
          <w:sz w:val="28"/>
          <w:szCs w:val="28"/>
        </w:rPr>
        <w:lastRenderedPageBreak/>
        <w:t xml:space="preserve">2. </w:t>
      </w:r>
      <w:proofErr w:type="spellStart"/>
      <w:r w:rsidRPr="00E04B33">
        <w:rPr>
          <w:sz w:val="28"/>
          <w:szCs w:val="28"/>
        </w:rPr>
        <w:t>Унести</w:t>
      </w:r>
      <w:proofErr w:type="spellEnd"/>
      <w:r w:rsidRPr="00E04B33">
        <w:rPr>
          <w:sz w:val="28"/>
          <w:szCs w:val="28"/>
        </w:rPr>
        <w:t xml:space="preserve"> до </w:t>
      </w:r>
      <w:r w:rsidRPr="00E04B33">
        <w:rPr>
          <w:bCs/>
          <w:sz w:val="28"/>
          <w:szCs w:val="28"/>
        </w:rPr>
        <w:t xml:space="preserve">Порядку продажу та обліку електричної енергії, виробленої активними споживачами, та розрахунків за неї, затвердженого постановою Національної комісії, що здійснює державне регулювання у сферах енергетики та комунальних послуг, від </w:t>
      </w:r>
      <w:bookmarkStart w:id="2" w:name="4"/>
      <w:r w:rsidRPr="00E04B33">
        <w:rPr>
          <w:bCs/>
          <w:sz w:val="28"/>
          <w:szCs w:val="28"/>
        </w:rPr>
        <w:t>29 грудня 2023 року № 2651</w:t>
      </w:r>
      <w:bookmarkEnd w:id="2"/>
      <w:r w:rsidRPr="00E04B33">
        <w:rPr>
          <w:bCs/>
          <w:sz w:val="28"/>
          <w:szCs w:val="28"/>
        </w:rPr>
        <w:t>, такі зміни:</w:t>
      </w:r>
    </w:p>
    <w:p w14:paraId="3A7F2836" w14:textId="77777777" w:rsidR="008E385A" w:rsidRPr="00E04B33" w:rsidRDefault="008E385A" w:rsidP="008E385A">
      <w:pPr>
        <w:pStyle w:val="rvps2"/>
        <w:tabs>
          <w:tab w:val="left" w:pos="426"/>
          <w:tab w:val="left" w:pos="993"/>
        </w:tabs>
        <w:spacing w:before="0" w:beforeAutospacing="0" w:after="0" w:afterAutospacing="0"/>
        <w:ind w:firstLine="851"/>
        <w:jc w:val="both"/>
        <w:textAlignment w:val="baseline"/>
        <w:rPr>
          <w:bCs/>
          <w:sz w:val="28"/>
          <w:szCs w:val="28"/>
          <w:lang w:eastAsia="ru-RU"/>
        </w:rPr>
      </w:pPr>
    </w:p>
    <w:p w14:paraId="3B36653A" w14:textId="60749C64" w:rsidR="008E385A" w:rsidRDefault="00274A34" w:rsidP="00274A34">
      <w:pPr>
        <w:pStyle w:val="rvps2"/>
        <w:tabs>
          <w:tab w:val="left" w:pos="426"/>
          <w:tab w:val="left" w:pos="567"/>
          <w:tab w:val="left" w:pos="993"/>
        </w:tabs>
        <w:spacing w:before="0" w:beforeAutospacing="0" w:after="0" w:afterAutospacing="0"/>
        <w:ind w:firstLine="851"/>
        <w:jc w:val="both"/>
        <w:textAlignment w:val="baseline"/>
        <w:rPr>
          <w:sz w:val="28"/>
          <w:szCs w:val="28"/>
        </w:rPr>
      </w:pPr>
      <w:r w:rsidRPr="00274A34">
        <w:rPr>
          <w:sz w:val="28"/>
          <w:szCs w:val="28"/>
        </w:rPr>
        <w:t>1)</w:t>
      </w:r>
      <w:r>
        <w:rPr>
          <w:sz w:val="28"/>
          <w:szCs w:val="28"/>
        </w:rPr>
        <w:t xml:space="preserve"> </w:t>
      </w:r>
      <w:r w:rsidRPr="00274A34">
        <w:rPr>
          <w:sz w:val="28"/>
          <w:szCs w:val="28"/>
        </w:rPr>
        <w:t>назву глави 4 доповнити словами «</w:t>
      </w:r>
      <w:r w:rsidR="00EA5EE0" w:rsidRPr="00183E1D">
        <w:rPr>
          <w:b/>
          <w:bCs/>
          <w:sz w:val="28"/>
          <w:szCs w:val="28"/>
        </w:rPr>
        <w:t>із здійсненням</w:t>
      </w:r>
      <w:r w:rsidRPr="00183E1D">
        <w:rPr>
          <w:b/>
          <w:bCs/>
          <w:sz w:val="28"/>
          <w:szCs w:val="28"/>
        </w:rPr>
        <w:t xml:space="preserve"> взаємозаліку</w:t>
      </w:r>
      <w:r w:rsidRPr="00274A34">
        <w:rPr>
          <w:sz w:val="28"/>
          <w:szCs w:val="28"/>
        </w:rPr>
        <w:t>»;</w:t>
      </w:r>
    </w:p>
    <w:p w14:paraId="22420BAE" w14:textId="77777777" w:rsidR="00274A34" w:rsidRDefault="00274A34" w:rsidP="00274A34">
      <w:pPr>
        <w:pStyle w:val="rvps2"/>
        <w:tabs>
          <w:tab w:val="left" w:pos="426"/>
          <w:tab w:val="left" w:pos="567"/>
          <w:tab w:val="left" w:pos="993"/>
        </w:tabs>
        <w:spacing w:before="0" w:beforeAutospacing="0" w:after="0" w:afterAutospacing="0"/>
        <w:ind w:firstLine="851"/>
        <w:jc w:val="both"/>
        <w:textAlignment w:val="baseline"/>
        <w:rPr>
          <w:sz w:val="28"/>
          <w:szCs w:val="28"/>
        </w:rPr>
      </w:pPr>
    </w:p>
    <w:p w14:paraId="4224C421" w14:textId="2718803D" w:rsidR="00EA5EE0" w:rsidRPr="00183E1D" w:rsidRDefault="00274A34" w:rsidP="00274A34">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 xml:space="preserve">2) після глави 4 </w:t>
      </w:r>
      <w:r w:rsidRPr="00183E1D">
        <w:rPr>
          <w:sz w:val="28"/>
          <w:szCs w:val="28"/>
        </w:rPr>
        <w:t xml:space="preserve">доповнити новою главою 5 </w:t>
      </w:r>
      <w:r w:rsidR="00EA5EE0" w:rsidRPr="00183E1D">
        <w:rPr>
          <w:sz w:val="28"/>
          <w:szCs w:val="28"/>
        </w:rPr>
        <w:t>такого змісту:</w:t>
      </w:r>
    </w:p>
    <w:p w14:paraId="17193CEC" w14:textId="3F1C958D" w:rsidR="00274A34" w:rsidRPr="00183E1D" w:rsidRDefault="00274A34" w:rsidP="00EA5EE0">
      <w:pPr>
        <w:pStyle w:val="rvps2"/>
        <w:tabs>
          <w:tab w:val="left" w:pos="426"/>
          <w:tab w:val="left" w:pos="567"/>
          <w:tab w:val="left" w:pos="993"/>
        </w:tabs>
        <w:spacing w:before="0" w:beforeAutospacing="0" w:after="0" w:afterAutospacing="0"/>
        <w:ind w:firstLine="851"/>
        <w:jc w:val="center"/>
        <w:textAlignment w:val="baseline"/>
        <w:rPr>
          <w:sz w:val="28"/>
          <w:szCs w:val="28"/>
        </w:rPr>
      </w:pPr>
      <w:r w:rsidRPr="00183E1D">
        <w:rPr>
          <w:sz w:val="28"/>
          <w:szCs w:val="28"/>
        </w:rPr>
        <w:t>«</w:t>
      </w:r>
      <w:r w:rsidR="00EA5EE0" w:rsidRPr="00183E1D">
        <w:rPr>
          <w:b/>
          <w:bCs/>
          <w:sz w:val="28"/>
          <w:szCs w:val="28"/>
        </w:rPr>
        <w:t xml:space="preserve">5. </w:t>
      </w:r>
      <w:r w:rsidRPr="00183E1D">
        <w:rPr>
          <w:b/>
          <w:bCs/>
          <w:sz w:val="28"/>
          <w:szCs w:val="28"/>
        </w:rPr>
        <w:t xml:space="preserve">Розрахунки активного споживача за договором купівлі-продажу електричної енергії за механізмом самовиробництва </w:t>
      </w:r>
      <w:r w:rsidR="00EA5EE0" w:rsidRPr="00183E1D">
        <w:rPr>
          <w:b/>
          <w:bCs/>
          <w:sz w:val="28"/>
          <w:szCs w:val="28"/>
        </w:rPr>
        <w:t>без здійснення взаємозаліку</w:t>
      </w:r>
      <w:r w:rsidRPr="00183E1D">
        <w:rPr>
          <w:b/>
          <w:bCs/>
          <w:sz w:val="28"/>
          <w:szCs w:val="28"/>
        </w:rPr>
        <w:t>»</w:t>
      </w:r>
    </w:p>
    <w:p w14:paraId="1B0D9F02" w14:textId="77777777" w:rsidR="00274A34" w:rsidRPr="00183E1D" w:rsidRDefault="00274A34" w:rsidP="00274A34">
      <w:pPr>
        <w:pStyle w:val="rvps2"/>
        <w:tabs>
          <w:tab w:val="left" w:pos="426"/>
          <w:tab w:val="left" w:pos="567"/>
          <w:tab w:val="left" w:pos="993"/>
        </w:tabs>
        <w:spacing w:before="0" w:beforeAutospacing="0" w:after="0" w:afterAutospacing="0"/>
        <w:ind w:firstLine="851"/>
        <w:jc w:val="both"/>
        <w:textAlignment w:val="baseline"/>
        <w:rPr>
          <w:sz w:val="28"/>
          <w:szCs w:val="28"/>
        </w:rPr>
      </w:pPr>
    </w:p>
    <w:p w14:paraId="08DA1FE2" w14:textId="120097F5" w:rsidR="00274A34" w:rsidRDefault="00274A34" w:rsidP="00274A34">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w:t>
      </w:r>
      <w:r w:rsidRPr="00274A34">
        <w:rPr>
          <w:sz w:val="28"/>
          <w:szCs w:val="28"/>
        </w:rPr>
        <w:t xml:space="preserve">5.1. Розрахунки за відпущену електричну енергію установкою зберігання енергії та/або генеруючою установкою </w:t>
      </w:r>
      <w:r w:rsidR="00475EB8">
        <w:rPr>
          <w:sz w:val="28"/>
          <w:szCs w:val="28"/>
        </w:rPr>
        <w:t>а</w:t>
      </w:r>
      <w:r w:rsidRPr="00274A34">
        <w:rPr>
          <w:sz w:val="28"/>
          <w:szCs w:val="28"/>
        </w:rPr>
        <w:t xml:space="preserve">ктивного споживача (та/або генеруючими установками третіх осіб, що приєднанні до мереж такого активного споживача) та відібрану електричну енергію проводяться погодинно (без </w:t>
      </w:r>
      <w:proofErr w:type="spellStart"/>
      <w:r w:rsidRPr="00274A34">
        <w:rPr>
          <w:sz w:val="28"/>
          <w:szCs w:val="28"/>
        </w:rPr>
        <w:t>сальдування</w:t>
      </w:r>
      <w:proofErr w:type="spellEnd"/>
      <w:r w:rsidRPr="00274A34">
        <w:rPr>
          <w:sz w:val="28"/>
          <w:szCs w:val="28"/>
        </w:rPr>
        <w:t>) з урахуванням вартості послуг з передачі та/або розподілу електричної енергії, за даними автоматизованої системи комерційного обліку електричної енергії, встановленої на об’єкті споживача.</w:t>
      </w:r>
    </w:p>
    <w:p w14:paraId="2541C342" w14:textId="77777777" w:rsidR="00274A34" w:rsidRDefault="00274A34" w:rsidP="00F1185D">
      <w:pPr>
        <w:pStyle w:val="rvps2"/>
        <w:tabs>
          <w:tab w:val="left" w:pos="426"/>
          <w:tab w:val="left" w:pos="567"/>
          <w:tab w:val="left" w:pos="993"/>
        </w:tabs>
        <w:spacing w:before="0" w:beforeAutospacing="0" w:after="0" w:afterAutospacing="0"/>
        <w:ind w:firstLine="851"/>
        <w:jc w:val="both"/>
        <w:textAlignment w:val="baseline"/>
        <w:rPr>
          <w:sz w:val="28"/>
          <w:szCs w:val="28"/>
        </w:rPr>
      </w:pPr>
    </w:p>
    <w:p w14:paraId="1AB25DCA" w14:textId="57CBFE0D" w:rsidR="00107134" w:rsidRDefault="00274A34" w:rsidP="00F1185D">
      <w:pPr>
        <w:pStyle w:val="rvps2"/>
        <w:tabs>
          <w:tab w:val="left" w:pos="426"/>
          <w:tab w:val="left" w:pos="567"/>
          <w:tab w:val="left" w:pos="993"/>
        </w:tabs>
        <w:spacing w:before="0" w:beforeAutospacing="0" w:after="0" w:afterAutospacing="0"/>
        <w:ind w:firstLine="851"/>
        <w:jc w:val="both"/>
        <w:textAlignment w:val="baseline"/>
        <w:rPr>
          <w:sz w:val="28"/>
          <w:szCs w:val="28"/>
        </w:rPr>
      </w:pPr>
      <w:r w:rsidRPr="00274A34">
        <w:rPr>
          <w:sz w:val="28"/>
          <w:szCs w:val="28"/>
        </w:rPr>
        <w:t xml:space="preserve">5.2. </w:t>
      </w:r>
      <w:r w:rsidR="00F1185D" w:rsidRPr="00F1185D">
        <w:rPr>
          <w:sz w:val="28"/>
          <w:szCs w:val="28"/>
        </w:rPr>
        <w:t xml:space="preserve">Визначення вартості обсягів відпущеної та відібраної електричної енергії здійснюється згідно </w:t>
      </w:r>
      <w:r w:rsidR="00EA5EE0" w:rsidRPr="00183E1D">
        <w:rPr>
          <w:sz w:val="28"/>
          <w:szCs w:val="28"/>
        </w:rPr>
        <w:t xml:space="preserve">з </w:t>
      </w:r>
      <w:r w:rsidR="00F1185D" w:rsidRPr="00183E1D">
        <w:rPr>
          <w:sz w:val="28"/>
          <w:szCs w:val="28"/>
        </w:rPr>
        <w:t>пункт</w:t>
      </w:r>
      <w:r w:rsidR="00EA5EE0" w:rsidRPr="00183E1D">
        <w:rPr>
          <w:sz w:val="28"/>
          <w:szCs w:val="28"/>
        </w:rPr>
        <w:t>ами</w:t>
      </w:r>
      <w:r w:rsidR="00F1185D" w:rsidRPr="00183E1D">
        <w:rPr>
          <w:sz w:val="28"/>
          <w:szCs w:val="28"/>
        </w:rPr>
        <w:t xml:space="preserve"> 5.6 та 5.7 </w:t>
      </w:r>
      <w:r w:rsidR="00EA5EE0" w:rsidRPr="00183E1D">
        <w:rPr>
          <w:sz w:val="28"/>
          <w:szCs w:val="28"/>
        </w:rPr>
        <w:t>цієї глави</w:t>
      </w:r>
      <w:r w:rsidR="00F1185D" w:rsidRPr="00183E1D">
        <w:rPr>
          <w:sz w:val="28"/>
          <w:szCs w:val="28"/>
        </w:rPr>
        <w:t xml:space="preserve"> за </w:t>
      </w:r>
      <w:r w:rsidR="00F1185D" w:rsidRPr="00F1185D">
        <w:rPr>
          <w:sz w:val="28"/>
          <w:szCs w:val="28"/>
        </w:rPr>
        <w:t>кожну годину доби за цінами, встановленими у відповідні години:</w:t>
      </w:r>
    </w:p>
    <w:p w14:paraId="0B337945" w14:textId="5E4352CA" w:rsidR="00107134" w:rsidRDefault="00F1185D" w:rsidP="00F1185D">
      <w:pPr>
        <w:pStyle w:val="rvps2"/>
        <w:tabs>
          <w:tab w:val="left" w:pos="426"/>
          <w:tab w:val="left" w:pos="567"/>
          <w:tab w:val="left" w:pos="993"/>
        </w:tabs>
        <w:spacing w:before="0" w:beforeAutospacing="0" w:after="0" w:afterAutospacing="0"/>
        <w:ind w:firstLine="851"/>
        <w:jc w:val="both"/>
        <w:textAlignment w:val="baseline"/>
        <w:rPr>
          <w:sz w:val="28"/>
          <w:szCs w:val="28"/>
        </w:rPr>
      </w:pPr>
      <w:r w:rsidRPr="00F1185D">
        <w:rPr>
          <w:sz w:val="28"/>
          <w:szCs w:val="28"/>
        </w:rPr>
        <w:t xml:space="preserve">на відпуск згідно </w:t>
      </w:r>
      <w:r w:rsidR="00354782">
        <w:rPr>
          <w:sz w:val="28"/>
          <w:szCs w:val="28"/>
        </w:rPr>
        <w:t xml:space="preserve">з </w:t>
      </w:r>
      <w:r w:rsidRPr="00F1185D">
        <w:rPr>
          <w:sz w:val="28"/>
          <w:szCs w:val="28"/>
        </w:rPr>
        <w:t>договор</w:t>
      </w:r>
      <w:r w:rsidR="00354782">
        <w:rPr>
          <w:sz w:val="28"/>
          <w:szCs w:val="28"/>
        </w:rPr>
        <w:t>ом</w:t>
      </w:r>
      <w:r w:rsidRPr="00F1185D">
        <w:rPr>
          <w:sz w:val="28"/>
          <w:szCs w:val="28"/>
        </w:rPr>
        <w:t xml:space="preserve"> про купівлю-продаж електричної енергії за механізмом самовиробництва</w:t>
      </w:r>
      <w:r w:rsidR="00107134">
        <w:rPr>
          <w:sz w:val="28"/>
          <w:szCs w:val="28"/>
        </w:rPr>
        <w:t>;</w:t>
      </w:r>
    </w:p>
    <w:p w14:paraId="35C8E829" w14:textId="50C00071" w:rsidR="00F1185D" w:rsidRPr="00F1185D" w:rsidRDefault="00F1185D" w:rsidP="00F1185D">
      <w:pPr>
        <w:pStyle w:val="rvps2"/>
        <w:tabs>
          <w:tab w:val="left" w:pos="426"/>
          <w:tab w:val="left" w:pos="567"/>
          <w:tab w:val="left" w:pos="993"/>
        </w:tabs>
        <w:spacing w:before="0" w:beforeAutospacing="0" w:after="0" w:afterAutospacing="0"/>
        <w:ind w:firstLine="851"/>
        <w:jc w:val="both"/>
        <w:textAlignment w:val="baseline"/>
        <w:rPr>
          <w:sz w:val="28"/>
          <w:szCs w:val="28"/>
        </w:rPr>
      </w:pPr>
      <w:r w:rsidRPr="00F1185D">
        <w:rPr>
          <w:sz w:val="28"/>
          <w:szCs w:val="28"/>
        </w:rPr>
        <w:t xml:space="preserve">на відбір з мережі згідно з комерційною пропозицією </w:t>
      </w:r>
      <w:proofErr w:type="spellStart"/>
      <w:r w:rsidRPr="00F1185D">
        <w:rPr>
          <w:sz w:val="28"/>
          <w:szCs w:val="28"/>
        </w:rPr>
        <w:t>електропостачальника</w:t>
      </w:r>
      <w:proofErr w:type="spellEnd"/>
      <w:r w:rsidRPr="00F1185D">
        <w:rPr>
          <w:sz w:val="28"/>
          <w:szCs w:val="28"/>
        </w:rPr>
        <w:t>.</w:t>
      </w:r>
    </w:p>
    <w:p w14:paraId="40655A03" w14:textId="4F558AC9" w:rsidR="00274A34" w:rsidRDefault="00F1185D" w:rsidP="00F1185D">
      <w:pPr>
        <w:pStyle w:val="rvps2"/>
        <w:tabs>
          <w:tab w:val="left" w:pos="426"/>
          <w:tab w:val="left" w:pos="567"/>
          <w:tab w:val="left" w:pos="993"/>
        </w:tabs>
        <w:spacing w:before="0" w:beforeAutospacing="0" w:after="0" w:afterAutospacing="0"/>
        <w:ind w:firstLine="851"/>
        <w:jc w:val="both"/>
        <w:textAlignment w:val="baseline"/>
        <w:rPr>
          <w:sz w:val="28"/>
          <w:szCs w:val="28"/>
        </w:rPr>
      </w:pPr>
      <w:r w:rsidRPr="00F1185D">
        <w:rPr>
          <w:sz w:val="28"/>
          <w:szCs w:val="28"/>
        </w:rPr>
        <w:t>Розрахунки між сторонами за договором купівлі-продажу електричної енергії за механізмом самовиробництва проводяться за розрахунковий період, яким є календарний місяць, з урахуванням вартості послуг з передачі та/або розподілу електричної енергії.</w:t>
      </w:r>
    </w:p>
    <w:p w14:paraId="4C5DB6FB" w14:textId="77777777" w:rsidR="00274A34" w:rsidRDefault="00274A34" w:rsidP="00F1185D">
      <w:pPr>
        <w:pStyle w:val="rvps2"/>
        <w:tabs>
          <w:tab w:val="left" w:pos="426"/>
          <w:tab w:val="left" w:pos="567"/>
          <w:tab w:val="left" w:pos="993"/>
        </w:tabs>
        <w:spacing w:before="0" w:beforeAutospacing="0" w:after="0" w:afterAutospacing="0"/>
        <w:ind w:firstLine="851"/>
        <w:jc w:val="both"/>
        <w:textAlignment w:val="baseline"/>
        <w:rPr>
          <w:sz w:val="28"/>
          <w:szCs w:val="28"/>
        </w:rPr>
      </w:pPr>
    </w:p>
    <w:p w14:paraId="29DBF76E" w14:textId="2F1BBD3C" w:rsidR="00F1185D" w:rsidRPr="00F1185D" w:rsidRDefault="00274A34" w:rsidP="00F1185D">
      <w:pPr>
        <w:pStyle w:val="rvps2"/>
        <w:tabs>
          <w:tab w:val="left" w:pos="426"/>
          <w:tab w:val="left" w:pos="567"/>
          <w:tab w:val="left" w:pos="993"/>
        </w:tabs>
        <w:spacing w:before="0" w:beforeAutospacing="0" w:after="0" w:afterAutospacing="0"/>
        <w:ind w:firstLine="851"/>
        <w:jc w:val="both"/>
        <w:textAlignment w:val="baseline"/>
        <w:rPr>
          <w:sz w:val="28"/>
          <w:szCs w:val="28"/>
        </w:rPr>
      </w:pPr>
      <w:r w:rsidRPr="00274A34">
        <w:rPr>
          <w:sz w:val="28"/>
          <w:szCs w:val="28"/>
        </w:rPr>
        <w:t xml:space="preserve">5.3. </w:t>
      </w:r>
      <w:r w:rsidR="00F1185D" w:rsidRPr="00F1185D">
        <w:rPr>
          <w:sz w:val="28"/>
          <w:szCs w:val="28"/>
        </w:rPr>
        <w:t xml:space="preserve">Вартість відпущеної електричної енергії підлягає сплаті </w:t>
      </w:r>
      <w:proofErr w:type="spellStart"/>
      <w:r w:rsidR="00F1185D" w:rsidRPr="00F1185D">
        <w:rPr>
          <w:sz w:val="28"/>
          <w:szCs w:val="28"/>
        </w:rPr>
        <w:t>електропостачальником</w:t>
      </w:r>
      <w:proofErr w:type="spellEnd"/>
      <w:r w:rsidR="00F1185D" w:rsidRPr="00F1185D">
        <w:rPr>
          <w:sz w:val="28"/>
          <w:szCs w:val="28"/>
        </w:rPr>
        <w:t xml:space="preserve"> на користь активного споживача до 15 числа місяця, наступного за розрахунковим відповідно до умов договору купівлі-продажу електричної енергії за механізмом самовиробництва або </w:t>
      </w:r>
      <w:r w:rsidR="00354782">
        <w:rPr>
          <w:sz w:val="28"/>
          <w:szCs w:val="28"/>
        </w:rPr>
        <w:t>в</w:t>
      </w:r>
      <w:r w:rsidR="00F1185D" w:rsidRPr="00F1185D">
        <w:rPr>
          <w:sz w:val="28"/>
          <w:szCs w:val="28"/>
        </w:rPr>
        <w:t xml:space="preserve"> інший спосіб, передбачений зазначеним договором. Вартість відібраної електричної енергії підлягає сплаті активним споживачем на користь </w:t>
      </w:r>
      <w:proofErr w:type="spellStart"/>
      <w:r w:rsidR="00F1185D" w:rsidRPr="00F1185D">
        <w:rPr>
          <w:sz w:val="28"/>
          <w:szCs w:val="28"/>
        </w:rPr>
        <w:t>електропостачальника</w:t>
      </w:r>
      <w:proofErr w:type="spellEnd"/>
      <w:r w:rsidR="00F1185D" w:rsidRPr="00F1185D">
        <w:rPr>
          <w:sz w:val="28"/>
          <w:szCs w:val="28"/>
        </w:rPr>
        <w:t xml:space="preserve"> відповідно до умов договору про постачання електричної енергії.</w:t>
      </w:r>
    </w:p>
    <w:p w14:paraId="76D3064A" w14:textId="76B0130B" w:rsidR="00274A34" w:rsidRDefault="00F1185D" w:rsidP="00F1185D">
      <w:pPr>
        <w:pStyle w:val="rvps2"/>
        <w:tabs>
          <w:tab w:val="left" w:pos="426"/>
          <w:tab w:val="left" w:pos="567"/>
          <w:tab w:val="left" w:pos="993"/>
        </w:tabs>
        <w:spacing w:before="0" w:beforeAutospacing="0" w:after="0" w:afterAutospacing="0"/>
        <w:ind w:firstLine="851"/>
        <w:jc w:val="both"/>
        <w:textAlignment w:val="baseline"/>
        <w:rPr>
          <w:sz w:val="28"/>
          <w:szCs w:val="28"/>
        </w:rPr>
      </w:pPr>
      <w:r w:rsidRPr="00F1185D">
        <w:rPr>
          <w:sz w:val="28"/>
          <w:szCs w:val="28"/>
        </w:rPr>
        <w:t xml:space="preserve">До складу обсягу відпущеної електричної енергії в електричну мережу активним споживачем під час здійснення розрахунків, зараховується електрична енергія, вироблена генеруючими установками третіх осіб, що приєднані до електричних мереж або електроустановок активного споживача, та не спожита електроустановками такого активного споживача за умови, що весь обсяг </w:t>
      </w:r>
      <w:r w:rsidRPr="00F1185D">
        <w:rPr>
          <w:sz w:val="28"/>
          <w:szCs w:val="28"/>
        </w:rPr>
        <w:lastRenderedPageBreak/>
        <w:t>електричної енергії, виробленої такими генеруючими установками, що належать третім особам, придбавається активним споживачем</w:t>
      </w:r>
      <w:r w:rsidR="00274A34" w:rsidRPr="00274A34">
        <w:rPr>
          <w:sz w:val="28"/>
          <w:szCs w:val="28"/>
        </w:rPr>
        <w:t>.</w:t>
      </w:r>
    </w:p>
    <w:p w14:paraId="1DAAAFD3" w14:textId="77777777" w:rsidR="00274A34" w:rsidRDefault="00274A34" w:rsidP="00F1185D">
      <w:pPr>
        <w:pStyle w:val="rvps2"/>
        <w:tabs>
          <w:tab w:val="left" w:pos="426"/>
          <w:tab w:val="left" w:pos="567"/>
          <w:tab w:val="left" w:pos="993"/>
        </w:tabs>
        <w:spacing w:before="0" w:beforeAutospacing="0" w:after="0" w:afterAutospacing="0"/>
        <w:ind w:firstLine="851"/>
        <w:jc w:val="both"/>
        <w:textAlignment w:val="baseline"/>
        <w:rPr>
          <w:sz w:val="28"/>
          <w:szCs w:val="28"/>
        </w:rPr>
      </w:pPr>
    </w:p>
    <w:p w14:paraId="6A6EC84C" w14:textId="03E7620B" w:rsidR="00274A34" w:rsidRDefault="00274A34" w:rsidP="00F1185D">
      <w:pPr>
        <w:pStyle w:val="rvps2"/>
        <w:tabs>
          <w:tab w:val="left" w:pos="426"/>
          <w:tab w:val="left" w:pos="567"/>
          <w:tab w:val="left" w:pos="993"/>
        </w:tabs>
        <w:spacing w:before="0" w:beforeAutospacing="0" w:after="0" w:afterAutospacing="0"/>
        <w:ind w:firstLine="851"/>
        <w:jc w:val="both"/>
        <w:textAlignment w:val="baseline"/>
        <w:rPr>
          <w:sz w:val="28"/>
          <w:szCs w:val="28"/>
        </w:rPr>
      </w:pPr>
      <w:r w:rsidRPr="00274A34">
        <w:rPr>
          <w:sz w:val="28"/>
          <w:szCs w:val="28"/>
        </w:rPr>
        <w:t xml:space="preserve">5.4. </w:t>
      </w:r>
      <w:r w:rsidR="00F1185D" w:rsidRPr="00F1185D">
        <w:rPr>
          <w:sz w:val="28"/>
          <w:szCs w:val="28"/>
        </w:rPr>
        <w:t>Активний споживач, який встановив установку зберігання енергії, сплачує плату за послуги з передачі електричної енергії та розподілу електричної енергії, що розраховується окремо на обсяг спожитої з мережі електричної енергії електроустановками, призначеними для споживання та виробництва (під час зупинки генеруючої установки) електричної енергії, та окремо на обсяг абсолютної величини різниці між місячним відбором та місячним відпуском електричної енергії установкою зберігання енергії. В іншому випадку активний споживач, сплачує плату за послуги з передачі електричної енергії та розподілу електричної енергії, яка розраховується на загальний обсяг спожитої з мережі електричної енергії.</w:t>
      </w:r>
    </w:p>
    <w:p w14:paraId="08664884" w14:textId="77777777" w:rsidR="00274A34" w:rsidRDefault="00274A34" w:rsidP="00274A34">
      <w:pPr>
        <w:pStyle w:val="rvps2"/>
        <w:tabs>
          <w:tab w:val="left" w:pos="426"/>
          <w:tab w:val="left" w:pos="567"/>
          <w:tab w:val="left" w:pos="993"/>
        </w:tabs>
        <w:spacing w:before="0" w:beforeAutospacing="0" w:after="0" w:afterAutospacing="0"/>
        <w:ind w:firstLine="851"/>
        <w:jc w:val="both"/>
        <w:textAlignment w:val="baseline"/>
        <w:rPr>
          <w:sz w:val="28"/>
          <w:szCs w:val="28"/>
        </w:rPr>
      </w:pPr>
    </w:p>
    <w:p w14:paraId="506B62BF" w14:textId="26ED85D1" w:rsidR="00274A34" w:rsidRDefault="00274A34" w:rsidP="00274A34">
      <w:pPr>
        <w:pStyle w:val="rvps2"/>
        <w:tabs>
          <w:tab w:val="left" w:pos="426"/>
          <w:tab w:val="left" w:pos="567"/>
          <w:tab w:val="left" w:pos="993"/>
        </w:tabs>
        <w:spacing w:before="0" w:beforeAutospacing="0" w:after="0" w:afterAutospacing="0"/>
        <w:ind w:firstLine="851"/>
        <w:jc w:val="both"/>
        <w:textAlignment w:val="baseline"/>
        <w:rPr>
          <w:sz w:val="28"/>
          <w:szCs w:val="28"/>
        </w:rPr>
      </w:pPr>
      <w:r w:rsidRPr="00274A34">
        <w:rPr>
          <w:sz w:val="28"/>
          <w:szCs w:val="28"/>
        </w:rPr>
        <w:t xml:space="preserve">5.5. </w:t>
      </w:r>
      <w:r w:rsidR="00F1185D" w:rsidRPr="00F1185D">
        <w:rPr>
          <w:sz w:val="28"/>
          <w:szCs w:val="28"/>
        </w:rPr>
        <w:t xml:space="preserve">Постачальник послуг комерційного обліку забезпечує формування та надання </w:t>
      </w:r>
      <w:proofErr w:type="spellStart"/>
      <w:r w:rsidR="00F1185D" w:rsidRPr="00F1185D">
        <w:rPr>
          <w:sz w:val="28"/>
          <w:szCs w:val="28"/>
        </w:rPr>
        <w:t>верифікованих</w:t>
      </w:r>
      <w:proofErr w:type="spellEnd"/>
      <w:r w:rsidR="00F1185D" w:rsidRPr="00F1185D">
        <w:rPr>
          <w:sz w:val="28"/>
          <w:szCs w:val="28"/>
        </w:rPr>
        <w:t xml:space="preserve"> даних за кожною площадкою обліку Адміністратору комерційного обліку, який проводить їх сертифікацію та надає сертифіковані дані учасникам ринку (операторам системи, </w:t>
      </w:r>
      <w:proofErr w:type="spellStart"/>
      <w:r w:rsidR="00F1185D" w:rsidRPr="00F1185D">
        <w:rPr>
          <w:sz w:val="28"/>
          <w:szCs w:val="28"/>
        </w:rPr>
        <w:t>електропостачальнику</w:t>
      </w:r>
      <w:proofErr w:type="spellEnd"/>
      <w:r w:rsidR="00F1185D" w:rsidRPr="00F1185D">
        <w:rPr>
          <w:sz w:val="28"/>
          <w:szCs w:val="28"/>
        </w:rPr>
        <w:t>), щодо обсягів відпущеної в мережу оператора системи електричної енергії за розрахунковий місяць, яка була відібрана із мереж оператора системи і збережена установкою зберігання. Відповідні обсяги враховуються учасниками ринку при визначенні вартості послуг з розподілу та передачі електричної енергії за відповідними договорами.</w:t>
      </w:r>
    </w:p>
    <w:p w14:paraId="2D97E948" w14:textId="77777777" w:rsidR="00274A34" w:rsidRDefault="00274A34" w:rsidP="00274A34">
      <w:pPr>
        <w:pStyle w:val="rvps2"/>
        <w:tabs>
          <w:tab w:val="left" w:pos="426"/>
          <w:tab w:val="left" w:pos="567"/>
          <w:tab w:val="left" w:pos="993"/>
        </w:tabs>
        <w:spacing w:before="0" w:beforeAutospacing="0" w:after="0" w:afterAutospacing="0"/>
        <w:ind w:firstLine="851"/>
        <w:jc w:val="both"/>
        <w:textAlignment w:val="baseline"/>
        <w:rPr>
          <w:sz w:val="28"/>
          <w:szCs w:val="28"/>
        </w:rPr>
      </w:pPr>
    </w:p>
    <w:p w14:paraId="053C1CCF" w14:textId="77777777" w:rsidR="00274A34" w:rsidRPr="00895E40" w:rsidRDefault="00274A34" w:rsidP="00274A34">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5.6. Вартість відпущеної електричної енергії за місяць визначається за формулою</w:t>
      </w:r>
    </w:p>
    <w:p w14:paraId="6E29D9BC" w14:textId="77777777" w:rsidR="00274A34" w:rsidRPr="00895E40" w:rsidRDefault="00274A34" w:rsidP="00274A34">
      <w:pPr>
        <w:tabs>
          <w:tab w:val="left" w:pos="745"/>
        </w:tabs>
        <w:spacing w:after="0" w:line="240" w:lineRule="auto"/>
        <w:ind w:firstLine="462"/>
        <w:jc w:val="both"/>
        <w:rPr>
          <w:rFonts w:ascii="Times New Roman" w:eastAsia="Times New Roman" w:hAnsi="Times New Roman" w:cs="Times New Roman"/>
          <w:kern w:val="0"/>
          <w:sz w:val="28"/>
          <w:szCs w:val="28"/>
          <w14:ligatures w14:val="none"/>
        </w:rPr>
      </w:pPr>
    </w:p>
    <w:p w14:paraId="5692E566" w14:textId="609FC705" w:rsidR="00274A34" w:rsidRPr="00895E40" w:rsidRDefault="00000000" w:rsidP="00274A34">
      <w:pPr>
        <w:tabs>
          <w:tab w:val="left" w:pos="745"/>
        </w:tabs>
        <w:spacing w:after="0" w:line="240" w:lineRule="auto"/>
        <w:jc w:val="center"/>
        <w:rPr>
          <w:rFonts w:ascii="Times New Roman" w:eastAsia="Times New Roman" w:hAnsi="Times New Roman" w:cs="Times New Roman"/>
          <w:kern w:val="0"/>
          <w:sz w:val="28"/>
          <w:szCs w:val="28"/>
          <w14:ligatures w14:val="none"/>
        </w:rPr>
      </w:pPr>
      <m:oMath>
        <m:sSub>
          <m:sSubPr>
            <m:ctrlPr>
              <w:rPr>
                <w:rFonts w:ascii="Cambria Math" w:eastAsia="Calibri" w:hAnsi="Cambria Math" w:cs="Times New Roman"/>
                <w:i/>
                <w:kern w:val="0"/>
                <w:sz w:val="28"/>
                <w:szCs w:val="28"/>
                <w14:ligatures w14:val="none"/>
              </w:rPr>
            </m:ctrlPr>
          </m:sSubPr>
          <m:e>
            <m:r>
              <w:rPr>
                <w:rFonts w:ascii="Cambria Math" w:eastAsia="Calibri" w:hAnsi="Cambria Math" w:cs="Times New Roman"/>
                <w:kern w:val="0"/>
                <w:sz w:val="28"/>
                <w:szCs w:val="28"/>
                <w14:ligatures w14:val="none"/>
              </w:rPr>
              <m:t>B</m:t>
            </m:r>
          </m:e>
          <m:sub>
            <m:r>
              <w:rPr>
                <w:rFonts w:ascii="Cambria Math" w:eastAsia="Calibri" w:hAnsi="Cambria Math" w:cs="Times New Roman"/>
                <w:kern w:val="0"/>
                <w:sz w:val="28"/>
                <w:szCs w:val="28"/>
                <w14:ligatures w14:val="none"/>
              </w:rPr>
              <m:t>в</m:t>
            </m:r>
          </m:sub>
        </m:sSub>
      </m:oMath>
      <w:r w:rsidR="00274A34" w:rsidRPr="00895E40">
        <w:rPr>
          <w:rFonts w:ascii="Times New Roman" w:eastAsia="Calibri" w:hAnsi="Times New Roman" w:cs="Times New Roman"/>
          <w:kern w:val="0"/>
          <w:sz w:val="28"/>
          <w:szCs w:val="28"/>
          <w14:ligatures w14:val="none"/>
        </w:rPr>
        <w:t xml:space="preserve">  = </w:t>
      </w:r>
      <m:oMath>
        <m:nary>
          <m:naryPr>
            <m:chr m:val="∑"/>
            <m:ctrlPr>
              <w:rPr>
                <w:rFonts w:ascii="Cambria Math" w:eastAsia="Calibri" w:hAnsi="Cambria Math" w:cs="Times New Roman"/>
                <w:i/>
                <w:kern w:val="0"/>
                <w:sz w:val="28"/>
                <w:szCs w:val="28"/>
                <w14:ligatures w14:val="none"/>
              </w:rPr>
            </m:ctrlPr>
          </m:naryPr>
          <m:sub>
            <m:r>
              <w:rPr>
                <w:rFonts w:ascii="Cambria Math" w:eastAsia="Calibri" w:hAnsi="Cambria Math" w:cs="Times New Roman"/>
                <w:kern w:val="0"/>
                <w:sz w:val="28"/>
                <w:szCs w:val="28"/>
                <w14:ligatures w14:val="none"/>
              </w:rPr>
              <m:t>k=1</m:t>
            </m:r>
          </m:sub>
          <m:sup>
            <m:r>
              <w:rPr>
                <w:rFonts w:ascii="Cambria Math" w:eastAsia="Calibri" w:hAnsi="Cambria Math" w:cs="Times New Roman"/>
                <w:kern w:val="0"/>
                <w:sz w:val="28"/>
                <w:szCs w:val="28"/>
                <w14:ligatures w14:val="none"/>
              </w:rPr>
              <m:t>n</m:t>
            </m:r>
          </m:sup>
          <m:e>
            <m:nary>
              <m:naryPr>
                <m:chr m:val="∑"/>
                <m:ctrlPr>
                  <w:rPr>
                    <w:rFonts w:ascii="Cambria Math" w:eastAsia="Calibri" w:hAnsi="Cambria Math" w:cs="Times New Roman"/>
                    <w:i/>
                    <w:kern w:val="0"/>
                    <w:sz w:val="28"/>
                    <w:szCs w:val="28"/>
                    <w14:ligatures w14:val="none"/>
                  </w:rPr>
                </m:ctrlPr>
              </m:naryPr>
              <m:sub>
                <m:r>
                  <w:rPr>
                    <w:rFonts w:ascii="Cambria Math" w:eastAsia="Calibri" w:hAnsi="Cambria Math" w:cs="Times New Roman"/>
                    <w:kern w:val="0"/>
                    <w:sz w:val="28"/>
                    <w:szCs w:val="28"/>
                    <w14:ligatures w14:val="none"/>
                  </w:rPr>
                  <m:t>j=1</m:t>
                </m:r>
              </m:sub>
              <m:sup>
                <m:r>
                  <w:rPr>
                    <w:rFonts w:ascii="Cambria Math" w:eastAsia="Calibri" w:hAnsi="Cambria Math" w:cs="Times New Roman"/>
                    <w:kern w:val="0"/>
                    <w:sz w:val="28"/>
                    <w:szCs w:val="28"/>
                    <w14:ligatures w14:val="none"/>
                  </w:rPr>
                  <m:t>24</m:t>
                </m:r>
              </m:sup>
              <m:e>
                <m:d>
                  <m:dPr>
                    <m:ctrlPr>
                      <w:rPr>
                        <w:rFonts w:ascii="Cambria Math" w:eastAsia="Calibri" w:hAnsi="Cambria Math" w:cs="Times New Roman"/>
                        <w:i/>
                        <w:kern w:val="0"/>
                        <w:sz w:val="28"/>
                        <w:szCs w:val="28"/>
                        <w14:ligatures w14:val="none"/>
                      </w:rPr>
                    </m:ctrlPr>
                  </m:dPr>
                  <m:e>
                    <m:sSubSup>
                      <m:sSubSupPr>
                        <m:ctrlPr>
                          <w:rPr>
                            <w:rFonts w:ascii="Cambria Math" w:eastAsia="Calibri" w:hAnsi="Cambria Math" w:cs="Times New Roman"/>
                            <w:i/>
                            <w:kern w:val="0"/>
                            <w:sz w:val="28"/>
                            <w:szCs w:val="28"/>
                            <w14:ligatures w14:val="none"/>
                          </w:rPr>
                        </m:ctrlPr>
                      </m:sSubSupPr>
                      <m:e>
                        <m:r>
                          <w:rPr>
                            <w:rFonts w:ascii="Cambria Math" w:eastAsia="Calibri" w:hAnsi="Cambria Math" w:cs="Times New Roman"/>
                            <w:kern w:val="0"/>
                            <w:sz w:val="28"/>
                            <w:szCs w:val="28"/>
                            <w14:ligatures w14:val="none"/>
                          </w:rPr>
                          <m:t>W</m:t>
                        </m:r>
                      </m:e>
                      <m:sub>
                        <m:r>
                          <w:rPr>
                            <w:rFonts w:ascii="Cambria Math" w:eastAsia="Calibri" w:hAnsi="Cambria Math" w:cs="Times New Roman"/>
                            <w:kern w:val="0"/>
                            <w:sz w:val="28"/>
                            <w:szCs w:val="28"/>
                            <w14:ligatures w14:val="none"/>
                          </w:rPr>
                          <m:t>в</m:t>
                        </m:r>
                      </m:sub>
                      <m:sup>
                        <m:r>
                          <w:rPr>
                            <w:rFonts w:ascii="Cambria Math" w:eastAsia="Calibri" w:hAnsi="Cambria Math" w:cs="Times New Roman"/>
                            <w:kern w:val="0"/>
                            <w:sz w:val="28"/>
                            <w:szCs w:val="28"/>
                            <w14:ligatures w14:val="none"/>
                          </w:rPr>
                          <m:t>k,j</m:t>
                        </m:r>
                      </m:sup>
                    </m:sSubSup>
                    <m:r>
                      <w:rPr>
                        <w:rFonts w:ascii="Cambria Math" w:eastAsia="Calibri" w:hAnsi="Cambria Math" w:cs="Times New Roman"/>
                        <w:kern w:val="0"/>
                        <w:sz w:val="28"/>
                        <w:szCs w:val="28"/>
                        <w14:ligatures w14:val="none"/>
                      </w:rPr>
                      <m:t xml:space="preserve"> ×</m:t>
                    </m:r>
                    <m:sSubSup>
                      <m:sSubSupPr>
                        <m:ctrlPr>
                          <w:rPr>
                            <w:rFonts w:ascii="Cambria Math" w:eastAsia="Calibri" w:hAnsi="Cambria Math" w:cs="Times New Roman"/>
                            <w:i/>
                            <w:kern w:val="0"/>
                            <w:sz w:val="28"/>
                            <w:szCs w:val="28"/>
                            <w14:ligatures w14:val="none"/>
                          </w:rPr>
                        </m:ctrlPr>
                      </m:sSubSupPr>
                      <m:e>
                        <m:r>
                          <w:rPr>
                            <w:rFonts w:ascii="Cambria Math" w:eastAsia="Calibri" w:hAnsi="Cambria Math" w:cs="Times New Roman"/>
                            <w:kern w:val="0"/>
                            <w:sz w:val="28"/>
                            <w:szCs w:val="28"/>
                            <w14:ligatures w14:val="none"/>
                          </w:rPr>
                          <m:t>T</m:t>
                        </m:r>
                      </m:e>
                      <m:sub>
                        <m:r>
                          <w:rPr>
                            <w:rFonts w:ascii="Cambria Math" w:eastAsia="Calibri" w:hAnsi="Cambria Math" w:cs="Times New Roman"/>
                            <w:kern w:val="0"/>
                            <w:sz w:val="28"/>
                            <w:szCs w:val="28"/>
                            <w14:ligatures w14:val="none"/>
                          </w:rPr>
                          <m:t>п</m:t>
                        </m:r>
                      </m:sub>
                      <m:sup>
                        <m:r>
                          <w:rPr>
                            <w:rFonts w:ascii="Cambria Math" w:eastAsia="Calibri" w:hAnsi="Cambria Math" w:cs="Times New Roman"/>
                            <w:kern w:val="0"/>
                            <w:sz w:val="28"/>
                            <w:szCs w:val="28"/>
                            <w14:ligatures w14:val="none"/>
                          </w:rPr>
                          <m:t>k,j</m:t>
                        </m:r>
                      </m:sup>
                    </m:sSubSup>
                  </m:e>
                </m:d>
              </m:e>
            </m:nary>
          </m:e>
        </m:nary>
      </m:oMath>
      <w:r w:rsidR="00274A34" w:rsidRPr="00895E40">
        <w:rPr>
          <w:rFonts w:ascii="Times New Roman" w:eastAsia="Calibri" w:hAnsi="Times New Roman" w:cs="Times New Roman"/>
          <w:kern w:val="0"/>
          <w:sz w:val="28"/>
          <w:szCs w:val="28"/>
          <w14:ligatures w14:val="none"/>
        </w:rPr>
        <w:t xml:space="preserve"> + </w:t>
      </w:r>
      <m:oMath>
        <m:nary>
          <m:naryPr>
            <m:chr m:val="∑"/>
            <m:ctrlPr>
              <w:rPr>
                <w:rFonts w:ascii="Cambria Math" w:eastAsia="Calibri" w:hAnsi="Cambria Math" w:cs="Times New Roman"/>
                <w:i/>
                <w:kern w:val="0"/>
                <w:sz w:val="28"/>
                <w:szCs w:val="28"/>
                <w14:ligatures w14:val="none"/>
              </w:rPr>
            </m:ctrlPr>
          </m:naryPr>
          <m:sub>
            <m:r>
              <w:rPr>
                <w:rFonts w:ascii="Cambria Math" w:eastAsia="Calibri" w:hAnsi="Cambria Math" w:cs="Times New Roman"/>
                <w:kern w:val="0"/>
                <w:sz w:val="28"/>
                <w:szCs w:val="28"/>
                <w14:ligatures w14:val="none"/>
              </w:rPr>
              <m:t>k=1</m:t>
            </m:r>
          </m:sub>
          <m:sup>
            <m:r>
              <w:rPr>
                <w:rFonts w:ascii="Cambria Math" w:eastAsia="Calibri" w:hAnsi="Cambria Math" w:cs="Times New Roman"/>
                <w:kern w:val="0"/>
                <w:sz w:val="28"/>
                <w:szCs w:val="28"/>
                <w14:ligatures w14:val="none"/>
              </w:rPr>
              <m:t>n</m:t>
            </m:r>
          </m:sup>
          <m:e>
            <m:nary>
              <m:naryPr>
                <m:chr m:val="∑"/>
                <m:ctrlPr>
                  <w:rPr>
                    <w:rFonts w:ascii="Cambria Math" w:eastAsia="Calibri" w:hAnsi="Cambria Math" w:cs="Times New Roman"/>
                    <w:i/>
                    <w:kern w:val="0"/>
                    <w:sz w:val="28"/>
                    <w:szCs w:val="28"/>
                    <w14:ligatures w14:val="none"/>
                  </w:rPr>
                </m:ctrlPr>
              </m:naryPr>
              <m:sub>
                <m:r>
                  <w:rPr>
                    <w:rFonts w:ascii="Cambria Math" w:eastAsia="Calibri" w:hAnsi="Cambria Math" w:cs="Times New Roman"/>
                    <w:kern w:val="0"/>
                    <w:sz w:val="28"/>
                    <w:szCs w:val="28"/>
                    <w14:ligatures w14:val="none"/>
                  </w:rPr>
                  <m:t>j=1</m:t>
                </m:r>
              </m:sub>
              <m:sup>
                <m:r>
                  <w:rPr>
                    <w:rFonts w:ascii="Cambria Math" w:eastAsia="Calibri" w:hAnsi="Cambria Math" w:cs="Times New Roman"/>
                    <w:kern w:val="0"/>
                    <w:sz w:val="28"/>
                    <w:szCs w:val="28"/>
                    <w14:ligatures w14:val="none"/>
                  </w:rPr>
                  <m:t>24</m:t>
                </m:r>
              </m:sup>
              <m:e>
                <m:d>
                  <m:dPr>
                    <m:ctrlPr>
                      <w:rPr>
                        <w:rFonts w:ascii="Cambria Math" w:eastAsia="Calibri" w:hAnsi="Cambria Math" w:cs="Times New Roman"/>
                        <w:i/>
                        <w:kern w:val="0"/>
                        <w:sz w:val="28"/>
                        <w:szCs w:val="28"/>
                        <w14:ligatures w14:val="none"/>
                      </w:rPr>
                    </m:ctrlPr>
                  </m:dPr>
                  <m:e>
                    <m:sSubSup>
                      <m:sSubSupPr>
                        <m:ctrlPr>
                          <w:rPr>
                            <w:rFonts w:ascii="Cambria Math" w:eastAsia="Calibri" w:hAnsi="Cambria Math" w:cs="Times New Roman"/>
                            <w:i/>
                            <w:kern w:val="0"/>
                            <w:sz w:val="28"/>
                            <w:szCs w:val="28"/>
                            <w14:ligatures w14:val="none"/>
                          </w:rPr>
                        </m:ctrlPr>
                      </m:sSubSupPr>
                      <m:e>
                        <m:r>
                          <w:rPr>
                            <w:rFonts w:ascii="Cambria Math" w:eastAsia="Calibri" w:hAnsi="Cambria Math" w:cs="Times New Roman"/>
                            <w:kern w:val="0"/>
                            <w:sz w:val="28"/>
                            <w:szCs w:val="28"/>
                            <w14:ligatures w14:val="none"/>
                          </w:rPr>
                          <m:t>W</m:t>
                        </m:r>
                      </m:e>
                      <m:sub>
                        <m:r>
                          <w:rPr>
                            <w:rFonts w:ascii="Cambria Math" w:eastAsia="Calibri" w:hAnsi="Cambria Math" w:cs="Times New Roman"/>
                            <w:kern w:val="0"/>
                            <w:sz w:val="28"/>
                            <w:szCs w:val="28"/>
                            <w14:ligatures w14:val="none"/>
                          </w:rPr>
                          <m:t>перевищ</m:t>
                        </m:r>
                      </m:sub>
                      <m:sup>
                        <m:r>
                          <w:rPr>
                            <w:rFonts w:ascii="Cambria Math" w:eastAsia="Calibri" w:hAnsi="Cambria Math" w:cs="Times New Roman"/>
                            <w:kern w:val="0"/>
                            <w:sz w:val="28"/>
                            <w:szCs w:val="28"/>
                            <w14:ligatures w14:val="none"/>
                          </w:rPr>
                          <m:t>k,j</m:t>
                        </m:r>
                      </m:sup>
                    </m:sSubSup>
                    <m:r>
                      <w:rPr>
                        <w:rFonts w:ascii="Cambria Math" w:eastAsia="Calibri" w:hAnsi="Cambria Math" w:cs="Times New Roman"/>
                        <w:kern w:val="0"/>
                        <w:sz w:val="28"/>
                        <w:szCs w:val="28"/>
                        <w14:ligatures w14:val="none"/>
                      </w:rPr>
                      <m:t xml:space="preserve"> ×</m:t>
                    </m:r>
                    <m:sSubSup>
                      <m:sSubSupPr>
                        <m:ctrlPr>
                          <w:rPr>
                            <w:rFonts w:ascii="Cambria Math" w:eastAsia="Calibri" w:hAnsi="Cambria Math" w:cs="Times New Roman"/>
                            <w:i/>
                            <w:kern w:val="0"/>
                            <w:sz w:val="28"/>
                            <w:szCs w:val="28"/>
                            <w14:ligatures w14:val="none"/>
                          </w:rPr>
                        </m:ctrlPr>
                      </m:sSubSupPr>
                      <m:e>
                        <m:r>
                          <w:rPr>
                            <w:rFonts w:ascii="Cambria Math" w:eastAsia="Calibri" w:hAnsi="Cambria Math" w:cs="Times New Roman"/>
                            <w:kern w:val="0"/>
                            <w:sz w:val="28"/>
                            <w:szCs w:val="28"/>
                            <w14:ligatures w14:val="none"/>
                          </w:rPr>
                          <m:t>T</m:t>
                        </m:r>
                      </m:e>
                      <m:sub>
                        <m:r>
                          <w:rPr>
                            <w:rFonts w:ascii="Cambria Math" w:eastAsia="Calibri" w:hAnsi="Cambria Math" w:cs="Times New Roman"/>
                            <w:kern w:val="0"/>
                            <w:sz w:val="28"/>
                            <w:szCs w:val="28"/>
                            <w14:ligatures w14:val="none"/>
                          </w:rPr>
                          <m:t>перевищ</m:t>
                        </m:r>
                      </m:sub>
                      <m:sup>
                        <m:r>
                          <w:rPr>
                            <w:rFonts w:ascii="Cambria Math" w:eastAsia="Calibri" w:hAnsi="Cambria Math" w:cs="Times New Roman"/>
                            <w:kern w:val="0"/>
                            <w:sz w:val="28"/>
                            <w:szCs w:val="28"/>
                            <w14:ligatures w14:val="none"/>
                          </w:rPr>
                          <m:t>k,j</m:t>
                        </m:r>
                      </m:sup>
                    </m:sSubSup>
                  </m:e>
                </m:d>
              </m:e>
            </m:nary>
          </m:e>
        </m:nary>
      </m:oMath>
      <w:r w:rsidR="00274A34" w:rsidRPr="00895E40">
        <w:rPr>
          <w:rFonts w:ascii="Times New Roman" w:eastAsia="Calibri" w:hAnsi="Times New Roman" w:cs="Times New Roman"/>
          <w:kern w:val="0"/>
          <w:sz w:val="28"/>
          <w:szCs w:val="28"/>
          <w14:ligatures w14:val="none"/>
        </w:rPr>
        <w:t>, (5.1)</w:t>
      </w:r>
    </w:p>
    <w:p w14:paraId="5C776DAB" w14:textId="77777777" w:rsidR="00274A34" w:rsidRPr="00895E40" w:rsidRDefault="00274A34" w:rsidP="00274A34">
      <w:pPr>
        <w:spacing w:after="0" w:line="240" w:lineRule="auto"/>
        <w:ind w:firstLine="462"/>
        <w:jc w:val="both"/>
        <w:rPr>
          <w:rFonts w:ascii="Times New Roman" w:eastAsia="Calibri" w:hAnsi="Times New Roman" w:cs="Times New Roman"/>
          <w:kern w:val="0"/>
          <w:sz w:val="28"/>
          <w:szCs w:val="28"/>
          <w14:ligatures w14:val="none"/>
        </w:rPr>
      </w:pPr>
    </w:p>
    <w:p w14:paraId="6CB71D5F" w14:textId="315C1301" w:rsidR="00274A34" w:rsidRPr="00895E40" w:rsidRDefault="00274A34" w:rsidP="00274A34">
      <w:pPr>
        <w:pStyle w:val="rvps2"/>
        <w:tabs>
          <w:tab w:val="left" w:pos="426"/>
          <w:tab w:val="left" w:pos="567"/>
          <w:tab w:val="left" w:pos="993"/>
        </w:tabs>
        <w:spacing w:before="0" w:beforeAutospacing="0" w:after="0" w:afterAutospacing="0"/>
        <w:ind w:firstLine="851"/>
        <w:jc w:val="both"/>
        <w:textAlignment w:val="baseline"/>
        <w:rPr>
          <w:rFonts w:eastAsia="Calibri"/>
          <w:sz w:val="28"/>
          <w:szCs w:val="28"/>
        </w:rPr>
      </w:pPr>
      <w:r w:rsidRPr="00895E40">
        <w:rPr>
          <w:rFonts w:eastAsia="Calibri"/>
          <w:sz w:val="28"/>
          <w:szCs w:val="28"/>
        </w:rPr>
        <w:t>де</w:t>
      </w:r>
      <m:oMath>
        <m:r>
          <w:rPr>
            <w:rFonts w:ascii="Cambria Math" w:eastAsia="Calibri" w:hAnsi="Cambria Math"/>
            <w:sz w:val="28"/>
            <w:szCs w:val="28"/>
          </w:rPr>
          <m:t xml:space="preserve"> </m:t>
        </m:r>
        <m:sSubSup>
          <m:sSubSupPr>
            <m:ctrlPr>
              <w:rPr>
                <w:rFonts w:ascii="Cambria Math" w:eastAsia="Calibri" w:hAnsi="Cambria Math"/>
                <w:i/>
                <w:sz w:val="28"/>
                <w:szCs w:val="28"/>
              </w:rPr>
            </m:ctrlPr>
          </m:sSubSupPr>
          <m:e>
            <m:r>
              <w:rPr>
                <w:rFonts w:ascii="Cambria Math" w:eastAsia="Calibri" w:hAnsi="Cambria Math"/>
                <w:sz w:val="28"/>
                <w:szCs w:val="28"/>
              </w:rPr>
              <m:t>W</m:t>
            </m:r>
          </m:e>
          <m:sub>
            <m:r>
              <w:rPr>
                <w:rFonts w:ascii="Cambria Math" w:eastAsia="Calibri" w:hAnsi="Cambria Math"/>
                <w:sz w:val="28"/>
                <w:szCs w:val="28"/>
              </w:rPr>
              <m:t>в</m:t>
            </m:r>
          </m:sub>
          <m:sup>
            <m:r>
              <w:rPr>
                <w:rFonts w:ascii="Cambria Math" w:eastAsia="Calibri" w:hAnsi="Cambria Math"/>
                <w:sz w:val="28"/>
                <w:szCs w:val="28"/>
              </w:rPr>
              <m:t>k,j</m:t>
            </m:r>
          </m:sup>
        </m:sSubSup>
      </m:oMath>
      <w:r w:rsidRPr="00895E40">
        <w:rPr>
          <w:sz w:val="28"/>
          <w:szCs w:val="28"/>
        </w:rPr>
        <w:t>– обсяг відпущеної електричної енергії;</w:t>
      </w:r>
    </w:p>
    <w:p w14:paraId="47EEC710" w14:textId="2B60C9C1" w:rsidR="00274A34" w:rsidRPr="00895E40" w:rsidRDefault="00000000" w:rsidP="00274A34">
      <w:pPr>
        <w:pStyle w:val="rvps2"/>
        <w:tabs>
          <w:tab w:val="left" w:pos="426"/>
          <w:tab w:val="left" w:pos="567"/>
          <w:tab w:val="left" w:pos="993"/>
        </w:tabs>
        <w:spacing w:before="0" w:beforeAutospacing="0" w:after="0" w:afterAutospacing="0"/>
        <w:ind w:firstLine="851"/>
        <w:jc w:val="both"/>
        <w:textAlignment w:val="baseline"/>
        <w:rPr>
          <w:rFonts w:eastAsia="Calibri"/>
          <w:sz w:val="28"/>
          <w:szCs w:val="28"/>
        </w:rPr>
      </w:pPr>
      <m:oMath>
        <m:sSubSup>
          <m:sSubSupPr>
            <m:ctrlPr>
              <w:rPr>
                <w:rFonts w:ascii="Cambria Math" w:eastAsia="Calibri" w:hAnsi="Cambria Math"/>
                <w:i/>
                <w:sz w:val="28"/>
                <w:szCs w:val="28"/>
              </w:rPr>
            </m:ctrlPr>
          </m:sSubSupPr>
          <m:e>
            <m:r>
              <w:rPr>
                <w:rFonts w:ascii="Cambria Math" w:eastAsia="Calibri" w:hAnsi="Cambria Math"/>
                <w:sz w:val="28"/>
                <w:szCs w:val="28"/>
              </w:rPr>
              <m:t>T</m:t>
            </m:r>
          </m:e>
          <m:sub>
            <m:r>
              <w:rPr>
                <w:rFonts w:ascii="Cambria Math" w:eastAsia="Calibri" w:hAnsi="Cambria Math"/>
                <w:sz w:val="28"/>
                <w:szCs w:val="28"/>
              </w:rPr>
              <m:t>п</m:t>
            </m:r>
          </m:sub>
          <m:sup>
            <m:r>
              <w:rPr>
                <w:rFonts w:ascii="Cambria Math" w:eastAsia="Calibri" w:hAnsi="Cambria Math"/>
                <w:sz w:val="28"/>
                <w:szCs w:val="28"/>
              </w:rPr>
              <m:t>k,j</m:t>
            </m:r>
          </m:sup>
        </m:sSubSup>
      </m:oMath>
      <w:r w:rsidR="00274A34" w:rsidRPr="00895E40">
        <w:rPr>
          <w:rFonts w:eastAsia="Calibri"/>
          <w:sz w:val="28"/>
          <w:szCs w:val="28"/>
        </w:rPr>
        <w:t xml:space="preserve"> </w:t>
      </w:r>
      <w:r w:rsidR="00354782">
        <w:rPr>
          <w:rFonts w:eastAsia="Calibri"/>
          <w:sz w:val="28"/>
          <w:szCs w:val="28"/>
        </w:rPr>
        <w:t>–</w:t>
      </w:r>
      <w:r w:rsidR="00274A34" w:rsidRPr="00895E40">
        <w:rPr>
          <w:rFonts w:eastAsia="Calibri"/>
          <w:sz w:val="28"/>
          <w:szCs w:val="28"/>
        </w:rPr>
        <w:t xml:space="preserve"> ціна </w:t>
      </w:r>
      <w:r w:rsidR="00274A34" w:rsidRPr="00895E40">
        <w:rPr>
          <w:sz w:val="28"/>
          <w:szCs w:val="28"/>
        </w:rPr>
        <w:t>відпущеної</w:t>
      </w:r>
      <w:r w:rsidR="00274A34" w:rsidRPr="00895E40">
        <w:rPr>
          <w:rFonts w:eastAsia="Calibri"/>
          <w:sz w:val="28"/>
          <w:szCs w:val="28"/>
        </w:rPr>
        <w:t xml:space="preserve"> електричної енергії:</w:t>
      </w:r>
    </w:p>
    <w:p w14:paraId="2E578CE7" w14:textId="32C555DC" w:rsidR="00274A34" w:rsidRPr="00895E40" w:rsidRDefault="00274A34" w:rsidP="00274A34">
      <w:pPr>
        <w:pStyle w:val="rvps2"/>
        <w:tabs>
          <w:tab w:val="left" w:pos="426"/>
          <w:tab w:val="left" w:pos="567"/>
          <w:tab w:val="left" w:pos="993"/>
        </w:tabs>
        <w:spacing w:before="0" w:beforeAutospacing="0" w:after="0" w:afterAutospacing="0"/>
        <w:ind w:firstLine="851"/>
        <w:jc w:val="both"/>
        <w:textAlignment w:val="baseline"/>
        <w:rPr>
          <w:rFonts w:eastAsia="Calibri"/>
          <w:sz w:val="28"/>
          <w:szCs w:val="28"/>
        </w:rPr>
      </w:pPr>
      <w:r w:rsidRPr="00895E40">
        <w:rPr>
          <w:rFonts w:eastAsia="Calibri"/>
          <w:sz w:val="28"/>
          <w:szCs w:val="28"/>
        </w:rPr>
        <w:t xml:space="preserve">для </w:t>
      </w:r>
      <w:r w:rsidRPr="00895E40">
        <w:rPr>
          <w:sz w:val="28"/>
          <w:szCs w:val="28"/>
        </w:rPr>
        <w:t>малих</w:t>
      </w:r>
      <w:r w:rsidRPr="00895E40">
        <w:rPr>
          <w:rFonts w:eastAsia="Calibri"/>
          <w:sz w:val="28"/>
          <w:szCs w:val="28"/>
        </w:rPr>
        <w:t xml:space="preserve"> непобутових споживачів, яким постачання електричної енергії здійснює постачальник універсальних послуг, становить ціну РДН k-</w:t>
      </w:r>
      <w:proofErr w:type="spellStart"/>
      <w:r w:rsidRPr="00895E40">
        <w:rPr>
          <w:rFonts w:eastAsia="Calibri"/>
          <w:sz w:val="28"/>
          <w:szCs w:val="28"/>
        </w:rPr>
        <w:t>ої</w:t>
      </w:r>
      <w:proofErr w:type="spellEnd"/>
      <w:r w:rsidRPr="00895E40">
        <w:rPr>
          <w:rFonts w:eastAsia="Calibri"/>
          <w:sz w:val="28"/>
          <w:szCs w:val="28"/>
        </w:rPr>
        <w:t xml:space="preserve"> години</w:t>
      </w:r>
      <w:r w:rsidR="00354782">
        <w:rPr>
          <w:rFonts w:eastAsia="Calibri"/>
          <w:sz w:val="28"/>
          <w:szCs w:val="28"/>
        </w:rPr>
        <w:br/>
      </w:r>
      <w:r w:rsidRPr="00895E40">
        <w:rPr>
          <w:rFonts w:eastAsia="Calibri"/>
          <w:sz w:val="28"/>
          <w:szCs w:val="28"/>
        </w:rPr>
        <w:t>j-</w:t>
      </w:r>
      <w:proofErr w:type="spellStart"/>
      <w:r w:rsidRPr="00895E40">
        <w:rPr>
          <w:rFonts w:eastAsia="Calibri"/>
          <w:sz w:val="28"/>
          <w:szCs w:val="28"/>
        </w:rPr>
        <w:t>ої</w:t>
      </w:r>
      <w:proofErr w:type="spellEnd"/>
      <w:r w:rsidRPr="00895E40">
        <w:rPr>
          <w:rFonts w:eastAsia="Calibri"/>
          <w:sz w:val="28"/>
          <w:szCs w:val="28"/>
        </w:rPr>
        <w:t xml:space="preserve"> доби;</w:t>
      </w:r>
    </w:p>
    <w:p w14:paraId="6FC53675" w14:textId="2F201B84" w:rsidR="00274A34" w:rsidRPr="00895E40" w:rsidRDefault="00274A34" w:rsidP="00274A34">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rFonts w:eastAsia="Calibri"/>
          <w:sz w:val="28"/>
          <w:szCs w:val="28"/>
        </w:rPr>
        <w:t xml:space="preserve">для </w:t>
      </w:r>
      <w:r w:rsidRPr="00895E40">
        <w:rPr>
          <w:sz w:val="28"/>
          <w:szCs w:val="28"/>
        </w:rPr>
        <w:t>споживачів</w:t>
      </w:r>
      <w:r w:rsidRPr="00895E40">
        <w:rPr>
          <w:rFonts w:eastAsia="Calibri"/>
          <w:sz w:val="28"/>
          <w:szCs w:val="28"/>
        </w:rPr>
        <w:t xml:space="preserve">, яким постачання електричної енергії здійснює постачальник за вільними цінами </w:t>
      </w:r>
      <w:r w:rsidR="00F1185D" w:rsidRPr="00895E40">
        <w:rPr>
          <w:rFonts w:eastAsia="Calibri"/>
          <w:sz w:val="28"/>
          <w:szCs w:val="28"/>
        </w:rPr>
        <w:t>–</w:t>
      </w:r>
      <w:r w:rsidRPr="00895E40">
        <w:rPr>
          <w:rFonts w:eastAsia="Calibri"/>
          <w:sz w:val="28"/>
          <w:szCs w:val="28"/>
        </w:rPr>
        <w:t xml:space="preserve"> вільна ціна, а складова </w:t>
      </w:r>
      <m:oMath>
        <m:nary>
          <m:naryPr>
            <m:chr m:val="∑"/>
            <m:ctrlPr>
              <w:rPr>
                <w:rFonts w:ascii="Cambria Math" w:eastAsia="Calibri" w:hAnsi="Cambria Math"/>
                <w:i/>
                <w:sz w:val="28"/>
                <w:szCs w:val="28"/>
              </w:rPr>
            </m:ctrlPr>
          </m:naryPr>
          <m:sub>
            <m:r>
              <w:rPr>
                <w:rFonts w:ascii="Cambria Math" w:eastAsia="Calibri" w:hAnsi="Cambria Math"/>
                <w:sz w:val="28"/>
                <w:szCs w:val="28"/>
              </w:rPr>
              <m:t>k=1</m:t>
            </m:r>
          </m:sub>
          <m:sup>
            <m:r>
              <w:rPr>
                <w:rFonts w:ascii="Cambria Math" w:eastAsia="Calibri" w:hAnsi="Cambria Math"/>
                <w:sz w:val="28"/>
                <w:szCs w:val="28"/>
              </w:rPr>
              <m:t>n</m:t>
            </m:r>
          </m:sup>
          <m:e>
            <m:nary>
              <m:naryPr>
                <m:chr m:val="∑"/>
                <m:ctrlPr>
                  <w:rPr>
                    <w:rFonts w:ascii="Cambria Math" w:eastAsia="Calibri" w:hAnsi="Cambria Math"/>
                    <w:i/>
                    <w:sz w:val="28"/>
                    <w:szCs w:val="28"/>
                  </w:rPr>
                </m:ctrlPr>
              </m:naryPr>
              <m:sub>
                <m:r>
                  <w:rPr>
                    <w:rFonts w:ascii="Cambria Math" w:eastAsia="Calibri" w:hAnsi="Cambria Math"/>
                    <w:sz w:val="28"/>
                    <w:szCs w:val="28"/>
                  </w:rPr>
                  <m:t>j=1</m:t>
                </m:r>
              </m:sub>
              <m:sup>
                <m:r>
                  <w:rPr>
                    <w:rFonts w:ascii="Cambria Math" w:eastAsia="Calibri" w:hAnsi="Cambria Math"/>
                    <w:sz w:val="28"/>
                    <w:szCs w:val="28"/>
                  </w:rPr>
                  <m:t>24</m:t>
                </m:r>
              </m:sup>
              <m:e>
                <m:d>
                  <m:dPr>
                    <m:ctrlPr>
                      <w:rPr>
                        <w:rFonts w:ascii="Cambria Math" w:eastAsia="Calibri" w:hAnsi="Cambria Math"/>
                        <w:i/>
                        <w:sz w:val="28"/>
                        <w:szCs w:val="28"/>
                      </w:rPr>
                    </m:ctrlPr>
                  </m:dPr>
                  <m:e>
                    <m:sSubSup>
                      <m:sSubSupPr>
                        <m:ctrlPr>
                          <w:rPr>
                            <w:rFonts w:ascii="Cambria Math" w:eastAsia="Calibri" w:hAnsi="Cambria Math"/>
                            <w:i/>
                            <w:sz w:val="28"/>
                            <w:szCs w:val="28"/>
                          </w:rPr>
                        </m:ctrlPr>
                      </m:sSubSupPr>
                      <m:e>
                        <m:r>
                          <w:rPr>
                            <w:rFonts w:ascii="Cambria Math" w:eastAsia="Calibri" w:hAnsi="Cambria Math"/>
                            <w:sz w:val="28"/>
                            <w:szCs w:val="28"/>
                          </w:rPr>
                          <m:t>W</m:t>
                        </m:r>
                      </m:e>
                      <m:sub>
                        <m:r>
                          <w:rPr>
                            <w:rFonts w:ascii="Cambria Math" w:eastAsia="Calibri" w:hAnsi="Cambria Math"/>
                            <w:sz w:val="28"/>
                            <w:szCs w:val="28"/>
                          </w:rPr>
                          <m:t>перевищ</m:t>
                        </m:r>
                      </m:sub>
                      <m:sup>
                        <m:r>
                          <w:rPr>
                            <w:rFonts w:ascii="Cambria Math" w:eastAsia="Calibri" w:hAnsi="Cambria Math"/>
                            <w:sz w:val="28"/>
                            <w:szCs w:val="28"/>
                          </w:rPr>
                          <m:t>k,j</m:t>
                        </m:r>
                      </m:sup>
                    </m:sSubSup>
                    <m:r>
                      <w:rPr>
                        <w:rFonts w:ascii="Cambria Math" w:eastAsia="Calibri" w:hAnsi="Cambria Math"/>
                        <w:sz w:val="28"/>
                        <w:szCs w:val="28"/>
                      </w:rPr>
                      <m:t xml:space="preserve"> ×</m:t>
                    </m:r>
                    <m:sSubSup>
                      <m:sSubSupPr>
                        <m:ctrlPr>
                          <w:rPr>
                            <w:rFonts w:ascii="Cambria Math" w:eastAsia="Calibri" w:hAnsi="Cambria Math"/>
                            <w:i/>
                            <w:sz w:val="28"/>
                            <w:szCs w:val="28"/>
                          </w:rPr>
                        </m:ctrlPr>
                      </m:sSubSupPr>
                      <m:e>
                        <m:r>
                          <w:rPr>
                            <w:rFonts w:ascii="Cambria Math" w:eastAsia="Calibri" w:hAnsi="Cambria Math"/>
                            <w:sz w:val="28"/>
                            <w:szCs w:val="28"/>
                          </w:rPr>
                          <m:t>T</m:t>
                        </m:r>
                      </m:e>
                      <m:sub>
                        <m:r>
                          <w:rPr>
                            <w:rFonts w:ascii="Cambria Math" w:eastAsia="Calibri" w:hAnsi="Cambria Math"/>
                            <w:sz w:val="28"/>
                            <w:szCs w:val="28"/>
                          </w:rPr>
                          <m:t>перевищ</m:t>
                        </m:r>
                      </m:sub>
                      <m:sup>
                        <m:r>
                          <w:rPr>
                            <w:rFonts w:ascii="Cambria Math" w:eastAsia="Calibri" w:hAnsi="Cambria Math"/>
                            <w:sz w:val="28"/>
                            <w:szCs w:val="28"/>
                          </w:rPr>
                          <m:t>k,j</m:t>
                        </m:r>
                      </m:sup>
                    </m:sSubSup>
                  </m:e>
                </m:d>
                <m:r>
                  <w:rPr>
                    <w:rFonts w:ascii="Cambria Math" w:eastAsia="Calibri" w:hAnsi="Cambria Math"/>
                    <w:sz w:val="28"/>
                    <w:szCs w:val="28"/>
                  </w:rPr>
                  <m:t xml:space="preserve"> </m:t>
                </m:r>
              </m:e>
            </m:nary>
          </m:e>
        </m:nary>
      </m:oMath>
      <w:r w:rsidRPr="00895E40">
        <w:rPr>
          <w:sz w:val="28"/>
          <w:szCs w:val="28"/>
        </w:rPr>
        <w:t>приймається рівною нулю;</w:t>
      </w:r>
    </w:p>
    <w:p w14:paraId="7BC71DB6" w14:textId="5D4782E5" w:rsidR="00274A34" w:rsidRPr="00895E40" w:rsidRDefault="00000000" w:rsidP="00274A34">
      <w:pPr>
        <w:pStyle w:val="rvps2"/>
        <w:tabs>
          <w:tab w:val="left" w:pos="426"/>
          <w:tab w:val="left" w:pos="567"/>
          <w:tab w:val="left" w:pos="993"/>
        </w:tabs>
        <w:spacing w:before="0" w:beforeAutospacing="0" w:after="0" w:afterAutospacing="0"/>
        <w:ind w:firstLine="851"/>
        <w:jc w:val="both"/>
        <w:textAlignment w:val="baseline"/>
        <w:rPr>
          <w:rFonts w:eastAsia="Calibri"/>
          <w:sz w:val="28"/>
          <w:szCs w:val="28"/>
        </w:rPr>
      </w:pPr>
      <m:oMath>
        <m:sSubSup>
          <m:sSubSupPr>
            <m:ctrlPr>
              <w:rPr>
                <w:rFonts w:ascii="Cambria Math" w:eastAsia="Calibri" w:hAnsi="Cambria Math"/>
                <w:i/>
                <w:sz w:val="28"/>
                <w:szCs w:val="28"/>
              </w:rPr>
            </m:ctrlPr>
          </m:sSubSupPr>
          <m:e>
            <m:r>
              <w:rPr>
                <w:rFonts w:ascii="Cambria Math" w:eastAsia="Calibri" w:hAnsi="Cambria Math"/>
                <w:sz w:val="28"/>
                <w:szCs w:val="28"/>
              </w:rPr>
              <m:t>W</m:t>
            </m:r>
          </m:e>
          <m:sub>
            <m:r>
              <w:rPr>
                <w:rFonts w:ascii="Cambria Math" w:eastAsia="Calibri" w:hAnsi="Cambria Math"/>
                <w:sz w:val="28"/>
                <w:szCs w:val="28"/>
              </w:rPr>
              <m:t>перевищ</m:t>
            </m:r>
          </m:sub>
          <m:sup>
            <m:r>
              <w:rPr>
                <w:rFonts w:ascii="Cambria Math" w:eastAsia="Calibri" w:hAnsi="Cambria Math"/>
                <w:sz w:val="28"/>
                <w:szCs w:val="28"/>
              </w:rPr>
              <m:t>k,j</m:t>
            </m:r>
          </m:sup>
        </m:sSubSup>
      </m:oMath>
      <w:r w:rsidR="00274A34" w:rsidRPr="00895E40">
        <w:rPr>
          <w:sz w:val="28"/>
          <w:szCs w:val="28"/>
        </w:rPr>
        <w:t>:</w:t>
      </w:r>
    </w:p>
    <w:p w14:paraId="20CBCF06" w14:textId="577BA413" w:rsidR="00274A34" w:rsidRPr="00895E40" w:rsidRDefault="00274A34" w:rsidP="00274A34">
      <w:pPr>
        <w:pStyle w:val="rvps2"/>
        <w:tabs>
          <w:tab w:val="left" w:pos="426"/>
          <w:tab w:val="left" w:pos="567"/>
          <w:tab w:val="left" w:pos="993"/>
        </w:tabs>
        <w:spacing w:before="0" w:beforeAutospacing="0" w:after="0" w:afterAutospacing="0"/>
        <w:ind w:firstLine="851"/>
        <w:jc w:val="both"/>
        <w:textAlignment w:val="baseline"/>
        <w:rPr>
          <w:rFonts w:eastAsia="Calibri"/>
          <w:sz w:val="28"/>
          <w:szCs w:val="28"/>
        </w:rPr>
      </w:pPr>
      <w:r w:rsidRPr="00895E40">
        <w:rPr>
          <w:rFonts w:eastAsia="Calibri"/>
          <w:sz w:val="28"/>
          <w:szCs w:val="28"/>
        </w:rPr>
        <w:t xml:space="preserve">для споживачів, яким постачання електричної енергії здійснює постачальник універсальних послуг, </w:t>
      </w:r>
      <w:r w:rsidR="00F1185D" w:rsidRPr="00895E40">
        <w:rPr>
          <w:rFonts w:eastAsia="Calibri"/>
          <w:sz w:val="28"/>
          <w:szCs w:val="28"/>
        </w:rPr>
        <w:t>–</w:t>
      </w:r>
      <w:r w:rsidRPr="00895E40">
        <w:rPr>
          <w:rFonts w:eastAsia="Calibri"/>
          <w:sz w:val="28"/>
          <w:szCs w:val="28"/>
        </w:rPr>
        <w:t xml:space="preserve"> обсяг, що перевищує обсяг виробництва, який відповідає встановленій згідно з договором потужності </w:t>
      </w:r>
      <w:proofErr w:type="spellStart"/>
      <w:r w:rsidRPr="00895E40">
        <w:rPr>
          <w:rFonts w:eastAsia="Calibri"/>
          <w:sz w:val="28"/>
          <w:szCs w:val="28"/>
        </w:rPr>
        <w:t>електрогенеруючої</w:t>
      </w:r>
      <w:proofErr w:type="spellEnd"/>
      <w:r w:rsidRPr="00895E40">
        <w:rPr>
          <w:rFonts w:eastAsia="Calibri"/>
          <w:sz w:val="28"/>
          <w:szCs w:val="28"/>
        </w:rPr>
        <w:t xml:space="preserve"> установки у k-</w:t>
      </w:r>
      <w:proofErr w:type="spellStart"/>
      <w:r w:rsidRPr="00895E40">
        <w:rPr>
          <w:rFonts w:eastAsia="Calibri"/>
          <w:sz w:val="28"/>
          <w:szCs w:val="28"/>
        </w:rPr>
        <w:t>ій</w:t>
      </w:r>
      <w:proofErr w:type="spellEnd"/>
      <w:r w:rsidRPr="00895E40">
        <w:rPr>
          <w:rFonts w:eastAsia="Calibri"/>
          <w:sz w:val="28"/>
          <w:szCs w:val="28"/>
        </w:rPr>
        <w:t xml:space="preserve"> годині j-</w:t>
      </w:r>
      <w:proofErr w:type="spellStart"/>
      <w:r w:rsidRPr="00895E40">
        <w:rPr>
          <w:rFonts w:eastAsia="Calibri"/>
          <w:sz w:val="28"/>
          <w:szCs w:val="28"/>
        </w:rPr>
        <w:t>ої</w:t>
      </w:r>
      <w:proofErr w:type="spellEnd"/>
      <w:r w:rsidRPr="00895E40">
        <w:rPr>
          <w:rFonts w:eastAsia="Calibri"/>
          <w:sz w:val="28"/>
          <w:szCs w:val="28"/>
        </w:rPr>
        <w:t xml:space="preserve"> доби;</w:t>
      </w:r>
    </w:p>
    <w:p w14:paraId="45D1CF0E" w14:textId="3D524DDC" w:rsidR="00274A34" w:rsidRPr="00895E40" w:rsidRDefault="00274A34" w:rsidP="00274A34">
      <w:pPr>
        <w:pStyle w:val="rvps2"/>
        <w:tabs>
          <w:tab w:val="left" w:pos="426"/>
          <w:tab w:val="left" w:pos="567"/>
          <w:tab w:val="left" w:pos="993"/>
        </w:tabs>
        <w:spacing w:before="0" w:beforeAutospacing="0" w:after="0" w:afterAutospacing="0"/>
        <w:ind w:firstLine="851"/>
        <w:jc w:val="both"/>
        <w:textAlignment w:val="baseline"/>
        <w:rPr>
          <w:rFonts w:eastAsia="Calibri"/>
          <w:sz w:val="28"/>
          <w:szCs w:val="28"/>
        </w:rPr>
      </w:pPr>
      <w:r w:rsidRPr="00895E40">
        <w:rPr>
          <w:rFonts w:eastAsia="Calibri"/>
          <w:sz w:val="28"/>
          <w:szCs w:val="28"/>
        </w:rPr>
        <w:lastRenderedPageBreak/>
        <w:t xml:space="preserve">для споживачів, яким постачання електричної енергії здійснює </w:t>
      </w:r>
      <w:proofErr w:type="spellStart"/>
      <w:r w:rsidR="00107134" w:rsidRPr="00895E40">
        <w:rPr>
          <w:rFonts w:eastAsia="Calibri"/>
          <w:sz w:val="28"/>
          <w:szCs w:val="28"/>
        </w:rPr>
        <w:t>електропостачальник</w:t>
      </w:r>
      <w:proofErr w:type="spellEnd"/>
      <w:r w:rsidRPr="00895E40">
        <w:rPr>
          <w:rFonts w:eastAsia="Calibri"/>
          <w:sz w:val="28"/>
          <w:szCs w:val="28"/>
        </w:rPr>
        <w:t xml:space="preserve"> за </w:t>
      </w:r>
      <w:r w:rsidRPr="00895E40">
        <w:rPr>
          <w:sz w:val="28"/>
          <w:szCs w:val="28"/>
        </w:rPr>
        <w:t>вільними</w:t>
      </w:r>
      <w:r w:rsidRPr="00895E40">
        <w:rPr>
          <w:rFonts w:eastAsia="Calibri"/>
          <w:sz w:val="28"/>
          <w:szCs w:val="28"/>
        </w:rPr>
        <w:t xml:space="preserve"> цінами, </w:t>
      </w:r>
      <w:r w:rsidR="00F1185D" w:rsidRPr="00895E40">
        <w:rPr>
          <w:rFonts w:eastAsia="Calibri"/>
          <w:sz w:val="28"/>
          <w:szCs w:val="28"/>
        </w:rPr>
        <w:t>–</w:t>
      </w:r>
      <w:r w:rsidRPr="00895E40">
        <w:rPr>
          <w:rFonts w:eastAsia="Calibri"/>
          <w:sz w:val="28"/>
          <w:szCs w:val="28"/>
        </w:rPr>
        <w:t xml:space="preserve"> обсяг, що перевищує обсяг виробництва, який відповідає дозволеній до відпуску згідно з договором потужності у k-</w:t>
      </w:r>
      <w:proofErr w:type="spellStart"/>
      <w:r w:rsidRPr="00895E40">
        <w:rPr>
          <w:rFonts w:eastAsia="Calibri"/>
          <w:sz w:val="28"/>
          <w:szCs w:val="28"/>
        </w:rPr>
        <w:t>ій</w:t>
      </w:r>
      <w:proofErr w:type="spellEnd"/>
      <w:r w:rsidRPr="00895E40">
        <w:rPr>
          <w:rFonts w:eastAsia="Calibri"/>
          <w:sz w:val="28"/>
          <w:szCs w:val="28"/>
        </w:rPr>
        <w:t xml:space="preserve"> годині j-</w:t>
      </w:r>
      <w:proofErr w:type="spellStart"/>
      <w:r w:rsidRPr="00895E40">
        <w:rPr>
          <w:rFonts w:eastAsia="Calibri"/>
          <w:sz w:val="28"/>
          <w:szCs w:val="28"/>
        </w:rPr>
        <w:t>ої</w:t>
      </w:r>
      <w:proofErr w:type="spellEnd"/>
      <w:r w:rsidRPr="00895E40">
        <w:rPr>
          <w:rFonts w:eastAsia="Calibri"/>
          <w:sz w:val="28"/>
          <w:szCs w:val="28"/>
        </w:rPr>
        <w:t xml:space="preserve"> доби.</w:t>
      </w:r>
    </w:p>
    <w:p w14:paraId="1D011691" w14:textId="3F91CF04" w:rsidR="00274A34" w:rsidRPr="00895E40" w:rsidRDefault="00000000" w:rsidP="00274A34">
      <w:pPr>
        <w:pStyle w:val="rvps2"/>
        <w:tabs>
          <w:tab w:val="left" w:pos="426"/>
          <w:tab w:val="left" w:pos="567"/>
          <w:tab w:val="left" w:pos="993"/>
        </w:tabs>
        <w:spacing w:before="0" w:beforeAutospacing="0" w:after="0" w:afterAutospacing="0"/>
        <w:ind w:firstLine="851"/>
        <w:jc w:val="both"/>
        <w:textAlignment w:val="baseline"/>
        <w:rPr>
          <w:sz w:val="28"/>
          <w:szCs w:val="28"/>
        </w:rPr>
      </w:pPr>
      <m:oMath>
        <m:sSubSup>
          <m:sSubSupPr>
            <m:ctrlPr>
              <w:rPr>
                <w:rFonts w:ascii="Cambria Math" w:eastAsia="Calibri" w:hAnsi="Cambria Math"/>
                <w:i/>
                <w:sz w:val="28"/>
                <w:szCs w:val="28"/>
              </w:rPr>
            </m:ctrlPr>
          </m:sSubSupPr>
          <m:e>
            <m:r>
              <w:rPr>
                <w:rFonts w:ascii="Cambria Math" w:eastAsia="Calibri" w:hAnsi="Cambria Math"/>
                <w:sz w:val="28"/>
                <w:szCs w:val="28"/>
              </w:rPr>
              <m:t>T</m:t>
            </m:r>
          </m:e>
          <m:sub>
            <m:r>
              <w:rPr>
                <w:rFonts w:ascii="Cambria Math" w:eastAsia="Calibri" w:hAnsi="Cambria Math"/>
                <w:sz w:val="28"/>
                <w:szCs w:val="28"/>
              </w:rPr>
              <m:t>перевищ</m:t>
            </m:r>
          </m:sub>
          <m:sup>
            <m:r>
              <w:rPr>
                <w:rFonts w:ascii="Cambria Math" w:eastAsia="Calibri" w:hAnsi="Cambria Math"/>
                <w:sz w:val="28"/>
                <w:szCs w:val="28"/>
              </w:rPr>
              <m:t>k,j</m:t>
            </m:r>
          </m:sup>
        </m:sSubSup>
      </m:oMath>
      <w:r w:rsidR="00274A34" w:rsidRPr="00895E40">
        <w:rPr>
          <w:sz w:val="28"/>
          <w:szCs w:val="28"/>
        </w:rPr>
        <w:t xml:space="preserve"> – вільна ціна купівлі обсягу електричної енергії, що перевищує обсяг виробництва, який відповідає встановленій згідно з договором потужності </w:t>
      </w:r>
      <w:proofErr w:type="spellStart"/>
      <w:r w:rsidR="00274A34" w:rsidRPr="00895E40">
        <w:rPr>
          <w:sz w:val="28"/>
          <w:szCs w:val="28"/>
        </w:rPr>
        <w:t>електрогенеруючої</w:t>
      </w:r>
      <w:proofErr w:type="spellEnd"/>
      <w:r w:rsidR="00274A34" w:rsidRPr="00895E40">
        <w:rPr>
          <w:sz w:val="28"/>
          <w:szCs w:val="28"/>
        </w:rPr>
        <w:t xml:space="preserve"> установки у k-</w:t>
      </w:r>
      <w:proofErr w:type="spellStart"/>
      <w:r w:rsidR="00274A34" w:rsidRPr="00895E40">
        <w:rPr>
          <w:sz w:val="28"/>
          <w:szCs w:val="28"/>
        </w:rPr>
        <w:t>ій</w:t>
      </w:r>
      <w:proofErr w:type="spellEnd"/>
      <w:r w:rsidR="00274A34" w:rsidRPr="00895E40">
        <w:rPr>
          <w:sz w:val="28"/>
          <w:szCs w:val="28"/>
        </w:rPr>
        <w:t xml:space="preserve"> годині j-</w:t>
      </w:r>
      <w:proofErr w:type="spellStart"/>
      <w:r w:rsidR="00274A34" w:rsidRPr="00895E40">
        <w:rPr>
          <w:sz w:val="28"/>
          <w:szCs w:val="28"/>
        </w:rPr>
        <w:t>ої</w:t>
      </w:r>
      <w:proofErr w:type="spellEnd"/>
      <w:r w:rsidR="00274A34" w:rsidRPr="00895E40">
        <w:rPr>
          <w:sz w:val="28"/>
          <w:szCs w:val="28"/>
        </w:rPr>
        <w:t xml:space="preserve"> доби, з урахуванням наступних обмежень:</w:t>
      </w:r>
    </w:p>
    <w:p w14:paraId="4DCB8148" w14:textId="6A59AB0A" w:rsidR="00274A34" w:rsidRDefault="00274A34" w:rsidP="00274A34">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 xml:space="preserve">для малих непобутових споживачів </w:t>
      </w:r>
      <w:r w:rsidR="00F1185D" w:rsidRPr="00895E40">
        <w:rPr>
          <w:sz w:val="28"/>
          <w:szCs w:val="28"/>
        </w:rPr>
        <w:t>–</w:t>
      </w:r>
      <w:r w:rsidRPr="00895E40">
        <w:rPr>
          <w:sz w:val="28"/>
          <w:szCs w:val="28"/>
        </w:rPr>
        <w:t xml:space="preserve"> ціна на ринку «на добу наперед» у відповідну годину доби але не вище ціни постачання електричної енергії малим непобутовим споживачам.</w:t>
      </w:r>
    </w:p>
    <w:p w14:paraId="7C32CDEB" w14:textId="77777777" w:rsidR="00274773" w:rsidRPr="00895E40" w:rsidRDefault="00274773" w:rsidP="00274A34">
      <w:pPr>
        <w:pStyle w:val="rvps2"/>
        <w:tabs>
          <w:tab w:val="left" w:pos="426"/>
          <w:tab w:val="left" w:pos="567"/>
          <w:tab w:val="left" w:pos="993"/>
        </w:tabs>
        <w:spacing w:before="0" w:beforeAutospacing="0" w:after="0" w:afterAutospacing="0"/>
        <w:ind w:firstLine="851"/>
        <w:jc w:val="both"/>
        <w:textAlignment w:val="baseline"/>
        <w:rPr>
          <w:sz w:val="28"/>
          <w:szCs w:val="28"/>
        </w:rPr>
      </w:pPr>
    </w:p>
    <w:p w14:paraId="543451BB" w14:textId="655B5167" w:rsidR="00274A34" w:rsidRPr="00895E40" w:rsidRDefault="00274A34" w:rsidP="00916EA5">
      <w:pPr>
        <w:pStyle w:val="rvps2"/>
        <w:tabs>
          <w:tab w:val="left" w:pos="426"/>
          <w:tab w:val="left" w:pos="567"/>
          <w:tab w:val="left" w:pos="993"/>
        </w:tabs>
        <w:spacing w:before="0" w:beforeAutospacing="0" w:after="0" w:afterAutospacing="0"/>
        <w:ind w:firstLine="851"/>
        <w:jc w:val="both"/>
        <w:textAlignment w:val="baseline"/>
        <w:rPr>
          <w:rFonts w:eastAsia="Calibri"/>
          <w:bCs/>
          <w:sz w:val="28"/>
          <w:szCs w:val="28"/>
        </w:rPr>
      </w:pPr>
      <w:r w:rsidRPr="00895E40">
        <w:rPr>
          <w:rFonts w:eastAsia="Calibri"/>
          <w:bCs/>
          <w:sz w:val="28"/>
          <w:szCs w:val="28"/>
        </w:rPr>
        <w:t>5.7</w:t>
      </w:r>
      <w:r w:rsidR="003F455A">
        <w:rPr>
          <w:rFonts w:eastAsia="Calibri"/>
          <w:bCs/>
          <w:sz w:val="28"/>
          <w:szCs w:val="28"/>
        </w:rPr>
        <w:t>.</w:t>
      </w:r>
      <w:r w:rsidRPr="00895E40">
        <w:rPr>
          <w:rFonts w:eastAsia="Calibri"/>
          <w:bCs/>
          <w:sz w:val="28"/>
          <w:szCs w:val="28"/>
        </w:rPr>
        <w:t xml:space="preserve"> </w:t>
      </w:r>
      <w:r w:rsidRPr="00895E40">
        <w:rPr>
          <w:sz w:val="28"/>
          <w:szCs w:val="28"/>
        </w:rPr>
        <w:t>Вартість</w:t>
      </w:r>
      <w:r w:rsidRPr="00895E40">
        <w:rPr>
          <w:rFonts w:eastAsia="Calibri"/>
          <w:bCs/>
          <w:sz w:val="28"/>
          <w:szCs w:val="28"/>
        </w:rPr>
        <w:t xml:space="preserve"> відібраної електричної енергії (за місяць) (</w:t>
      </w:r>
      <w:proofErr w:type="spellStart"/>
      <w:r w:rsidRPr="00895E40">
        <w:rPr>
          <w:rFonts w:eastAsia="Calibri"/>
          <w:bCs/>
          <w:sz w:val="28"/>
          <w:szCs w:val="28"/>
        </w:rPr>
        <w:t>В</w:t>
      </w:r>
      <w:r w:rsidRPr="00895E40">
        <w:rPr>
          <w:rFonts w:eastAsia="Calibri"/>
          <w:bCs/>
          <w:sz w:val="28"/>
          <w:szCs w:val="28"/>
          <w:vertAlign w:val="subscript"/>
        </w:rPr>
        <w:t>н</w:t>
      </w:r>
      <w:proofErr w:type="spellEnd"/>
      <w:r w:rsidRPr="00895E40">
        <w:rPr>
          <w:rFonts w:eastAsia="Calibri"/>
          <w:bCs/>
          <w:sz w:val="28"/>
          <w:szCs w:val="28"/>
        </w:rPr>
        <w:t>) визначається за формулою:</w:t>
      </w:r>
    </w:p>
    <w:p w14:paraId="76306665" w14:textId="77777777" w:rsidR="00274A34" w:rsidRPr="00895E40" w:rsidRDefault="00274A34" w:rsidP="00916EA5">
      <w:pPr>
        <w:pStyle w:val="rvps2"/>
        <w:tabs>
          <w:tab w:val="left" w:pos="426"/>
          <w:tab w:val="left" w:pos="567"/>
          <w:tab w:val="left" w:pos="993"/>
        </w:tabs>
        <w:spacing w:before="0" w:beforeAutospacing="0" w:after="0" w:afterAutospacing="0"/>
        <w:ind w:firstLine="851"/>
        <w:jc w:val="both"/>
        <w:textAlignment w:val="baseline"/>
        <w:rPr>
          <w:rFonts w:eastAsia="Calibri"/>
          <w:bCs/>
          <w:sz w:val="28"/>
          <w:szCs w:val="28"/>
        </w:rPr>
      </w:pPr>
    </w:p>
    <w:p w14:paraId="39D52D5F" w14:textId="1CC78FCD" w:rsidR="00274A34" w:rsidRPr="00895E40" w:rsidRDefault="00000000" w:rsidP="00274A34">
      <w:pPr>
        <w:tabs>
          <w:tab w:val="left" w:pos="745"/>
        </w:tabs>
        <w:spacing w:line="259" w:lineRule="auto"/>
        <w:jc w:val="center"/>
        <w:rPr>
          <w:rFonts w:ascii="Times New Roman" w:eastAsia="Times New Roman" w:hAnsi="Times New Roman" w:cs="Times New Roman"/>
          <w:bCs/>
          <w:kern w:val="0"/>
          <w:sz w:val="28"/>
          <w:szCs w:val="28"/>
          <w14:ligatures w14:val="none"/>
        </w:rPr>
      </w:pPr>
      <m:oMath>
        <m:sSub>
          <m:sSubPr>
            <m:ctrlPr>
              <w:rPr>
                <w:rFonts w:ascii="Cambria Math" w:eastAsia="Calibri" w:hAnsi="Cambria Math" w:cs="Times New Roman"/>
                <w:bCs/>
                <w:i/>
                <w:kern w:val="0"/>
                <w:sz w:val="28"/>
                <w:szCs w:val="28"/>
                <w14:ligatures w14:val="none"/>
              </w:rPr>
            </m:ctrlPr>
          </m:sSubPr>
          <m:e>
            <m:r>
              <w:rPr>
                <w:rFonts w:ascii="Cambria Math" w:eastAsia="Calibri" w:hAnsi="Cambria Math" w:cs="Times New Roman"/>
                <w:kern w:val="0"/>
                <w:sz w:val="28"/>
                <w:szCs w:val="28"/>
                <w14:ligatures w14:val="none"/>
              </w:rPr>
              <m:t>B</m:t>
            </m:r>
          </m:e>
          <m:sub>
            <m:r>
              <w:rPr>
                <w:rFonts w:ascii="Cambria Math" w:eastAsia="Calibri" w:hAnsi="Cambria Math" w:cs="Times New Roman"/>
                <w:kern w:val="0"/>
                <w:sz w:val="28"/>
                <w:szCs w:val="28"/>
                <w14:ligatures w14:val="none"/>
              </w:rPr>
              <m:t>н</m:t>
            </m:r>
          </m:sub>
        </m:sSub>
      </m:oMath>
      <w:r w:rsidR="00274A34" w:rsidRPr="00895E40">
        <w:rPr>
          <w:rFonts w:ascii="Times New Roman" w:eastAsia="Calibri" w:hAnsi="Times New Roman" w:cs="Times New Roman"/>
          <w:bCs/>
          <w:kern w:val="0"/>
          <w:sz w:val="28"/>
          <w:szCs w:val="28"/>
          <w14:ligatures w14:val="none"/>
        </w:rPr>
        <w:t xml:space="preserve">  = </w:t>
      </w:r>
      <m:oMath>
        <m:nary>
          <m:naryPr>
            <m:chr m:val="∑"/>
            <m:ctrlPr>
              <w:rPr>
                <w:rFonts w:ascii="Cambria Math" w:eastAsia="Calibri" w:hAnsi="Cambria Math" w:cs="Times New Roman"/>
                <w:bCs/>
                <w:i/>
                <w:kern w:val="0"/>
                <w:sz w:val="28"/>
                <w:szCs w:val="28"/>
                <w14:ligatures w14:val="none"/>
              </w:rPr>
            </m:ctrlPr>
          </m:naryPr>
          <m:sub>
            <m:r>
              <w:rPr>
                <w:rFonts w:ascii="Cambria Math" w:eastAsia="Calibri" w:hAnsi="Cambria Math" w:cs="Times New Roman"/>
                <w:kern w:val="0"/>
                <w:sz w:val="28"/>
                <w:szCs w:val="28"/>
                <w14:ligatures w14:val="none"/>
              </w:rPr>
              <m:t>k=1</m:t>
            </m:r>
          </m:sub>
          <m:sup>
            <m:r>
              <w:rPr>
                <w:rFonts w:ascii="Cambria Math" w:eastAsia="Calibri" w:hAnsi="Cambria Math" w:cs="Times New Roman"/>
                <w:kern w:val="0"/>
                <w:sz w:val="28"/>
                <w:szCs w:val="28"/>
                <w14:ligatures w14:val="none"/>
              </w:rPr>
              <m:t>n</m:t>
            </m:r>
          </m:sup>
          <m:e>
            <m:nary>
              <m:naryPr>
                <m:chr m:val="∑"/>
                <m:ctrlPr>
                  <w:rPr>
                    <w:rFonts w:ascii="Cambria Math" w:eastAsia="Calibri" w:hAnsi="Cambria Math" w:cs="Times New Roman"/>
                    <w:bCs/>
                    <w:i/>
                    <w:kern w:val="0"/>
                    <w:sz w:val="28"/>
                    <w:szCs w:val="28"/>
                    <w14:ligatures w14:val="none"/>
                  </w:rPr>
                </m:ctrlPr>
              </m:naryPr>
              <m:sub>
                <m:r>
                  <w:rPr>
                    <w:rFonts w:ascii="Cambria Math" w:eastAsia="Calibri" w:hAnsi="Cambria Math" w:cs="Times New Roman"/>
                    <w:kern w:val="0"/>
                    <w:sz w:val="28"/>
                    <w:szCs w:val="28"/>
                    <w14:ligatures w14:val="none"/>
                  </w:rPr>
                  <m:t>j=1</m:t>
                </m:r>
              </m:sub>
              <m:sup>
                <m:r>
                  <w:rPr>
                    <w:rFonts w:ascii="Cambria Math" w:eastAsia="Calibri" w:hAnsi="Cambria Math" w:cs="Times New Roman"/>
                    <w:kern w:val="0"/>
                    <w:sz w:val="28"/>
                    <w:szCs w:val="28"/>
                    <w14:ligatures w14:val="none"/>
                  </w:rPr>
                  <m:t>24</m:t>
                </m:r>
              </m:sup>
              <m:e>
                <m:d>
                  <m:dPr>
                    <m:ctrlPr>
                      <w:rPr>
                        <w:rFonts w:ascii="Cambria Math" w:eastAsia="Calibri" w:hAnsi="Cambria Math" w:cs="Times New Roman"/>
                        <w:bCs/>
                        <w:i/>
                        <w:kern w:val="0"/>
                        <w:sz w:val="28"/>
                        <w:szCs w:val="28"/>
                        <w14:ligatures w14:val="none"/>
                      </w:rPr>
                    </m:ctrlPr>
                  </m:dPr>
                  <m:e>
                    <m:sSubSup>
                      <m:sSubSupPr>
                        <m:ctrlPr>
                          <w:rPr>
                            <w:rFonts w:ascii="Cambria Math" w:eastAsia="Calibri" w:hAnsi="Cambria Math" w:cs="Times New Roman"/>
                            <w:bCs/>
                            <w:i/>
                            <w:kern w:val="0"/>
                            <w:sz w:val="28"/>
                            <w:szCs w:val="28"/>
                            <w14:ligatures w14:val="none"/>
                          </w:rPr>
                        </m:ctrlPr>
                      </m:sSubSupPr>
                      <m:e>
                        <m:r>
                          <w:rPr>
                            <w:rFonts w:ascii="Cambria Math" w:eastAsia="Calibri" w:hAnsi="Cambria Math" w:cs="Times New Roman"/>
                            <w:kern w:val="0"/>
                            <w:sz w:val="28"/>
                            <w:szCs w:val="28"/>
                            <w14:ligatures w14:val="none"/>
                          </w:rPr>
                          <m:t>W</m:t>
                        </m:r>
                      </m:e>
                      <m:sub>
                        <m:r>
                          <w:rPr>
                            <w:rFonts w:ascii="Cambria Math" w:eastAsia="Calibri" w:hAnsi="Cambria Math" w:cs="Times New Roman"/>
                            <w:kern w:val="0"/>
                            <w:sz w:val="28"/>
                            <w:szCs w:val="28"/>
                            <w14:ligatures w14:val="none"/>
                          </w:rPr>
                          <m:t>н</m:t>
                        </m:r>
                      </m:sub>
                      <m:sup>
                        <m:r>
                          <w:rPr>
                            <w:rFonts w:ascii="Cambria Math" w:eastAsia="Calibri" w:hAnsi="Cambria Math" w:cs="Times New Roman"/>
                            <w:kern w:val="0"/>
                            <w:sz w:val="28"/>
                            <w:szCs w:val="28"/>
                            <w14:ligatures w14:val="none"/>
                          </w:rPr>
                          <m:t>k,j</m:t>
                        </m:r>
                      </m:sup>
                    </m:sSubSup>
                    <m:r>
                      <w:rPr>
                        <w:rFonts w:ascii="Cambria Math" w:eastAsia="Calibri" w:hAnsi="Cambria Math" w:cs="Times New Roman"/>
                        <w:kern w:val="0"/>
                        <w:sz w:val="28"/>
                        <w:szCs w:val="28"/>
                        <w14:ligatures w14:val="none"/>
                      </w:rPr>
                      <m:t xml:space="preserve"> ×</m:t>
                    </m:r>
                    <m:sSubSup>
                      <m:sSubSupPr>
                        <m:ctrlPr>
                          <w:rPr>
                            <w:rFonts w:ascii="Cambria Math" w:eastAsia="Calibri" w:hAnsi="Cambria Math" w:cs="Times New Roman"/>
                            <w:bCs/>
                            <w:i/>
                            <w:kern w:val="0"/>
                            <w:sz w:val="28"/>
                            <w:szCs w:val="28"/>
                            <w14:ligatures w14:val="none"/>
                          </w:rPr>
                        </m:ctrlPr>
                      </m:sSubSupPr>
                      <m:e>
                        <m:r>
                          <w:rPr>
                            <w:rFonts w:ascii="Cambria Math" w:eastAsia="Calibri" w:hAnsi="Cambria Math" w:cs="Times New Roman"/>
                            <w:kern w:val="0"/>
                            <w:sz w:val="28"/>
                            <w:szCs w:val="28"/>
                            <w14:ligatures w14:val="none"/>
                          </w:rPr>
                          <m:t>Ц</m:t>
                        </m:r>
                      </m:e>
                      <m:sub>
                        <m:r>
                          <w:rPr>
                            <w:rFonts w:ascii="Cambria Math" w:eastAsia="Calibri" w:hAnsi="Cambria Math" w:cs="Times New Roman"/>
                            <w:kern w:val="0"/>
                            <w:sz w:val="28"/>
                            <w:szCs w:val="28"/>
                            <w14:ligatures w14:val="none"/>
                          </w:rPr>
                          <m:t>пост</m:t>
                        </m:r>
                      </m:sub>
                      <m:sup>
                        <m:r>
                          <w:rPr>
                            <w:rFonts w:ascii="Cambria Math" w:eastAsia="Calibri" w:hAnsi="Cambria Math" w:cs="Times New Roman"/>
                            <w:kern w:val="0"/>
                            <w:sz w:val="28"/>
                            <w:szCs w:val="28"/>
                            <w14:ligatures w14:val="none"/>
                          </w:rPr>
                          <m:t>k,j</m:t>
                        </m:r>
                      </m:sup>
                    </m:sSubSup>
                  </m:e>
                </m:d>
              </m:e>
            </m:nary>
          </m:e>
        </m:nary>
      </m:oMath>
      <w:r w:rsidR="00274A34" w:rsidRPr="00895E40">
        <w:rPr>
          <w:rFonts w:ascii="Times New Roman" w:eastAsia="Calibri" w:hAnsi="Times New Roman" w:cs="Times New Roman"/>
          <w:bCs/>
          <w:kern w:val="0"/>
          <w:sz w:val="28"/>
          <w:szCs w:val="28"/>
          <w14:ligatures w14:val="none"/>
        </w:rPr>
        <w:t xml:space="preserve"> + </w:t>
      </w:r>
      <m:oMath>
        <m:d>
          <m:dPr>
            <m:ctrlPr>
              <w:rPr>
                <w:rFonts w:ascii="Cambria Math" w:eastAsia="Calibri" w:hAnsi="Cambria Math" w:cs="Times New Roman"/>
                <w:bCs/>
                <w:i/>
                <w:kern w:val="0"/>
                <w:sz w:val="28"/>
                <w:szCs w:val="28"/>
                <w14:ligatures w14:val="none"/>
              </w:rPr>
            </m:ctrlPr>
          </m:dPr>
          <m:e>
            <m:sSubSup>
              <m:sSubSupPr>
                <m:ctrlPr>
                  <w:rPr>
                    <w:rFonts w:ascii="Cambria Math" w:eastAsia="Calibri" w:hAnsi="Cambria Math" w:cs="Times New Roman"/>
                    <w:bCs/>
                    <w:i/>
                    <w:kern w:val="0"/>
                    <w:sz w:val="28"/>
                    <w:szCs w:val="28"/>
                    <w14:ligatures w14:val="none"/>
                  </w:rPr>
                </m:ctrlPr>
              </m:sSubSupPr>
              <m:e>
                <m:r>
                  <w:rPr>
                    <w:rFonts w:ascii="Cambria Math" w:eastAsia="Calibri" w:hAnsi="Cambria Math" w:cs="Times New Roman"/>
                    <w:kern w:val="0"/>
                    <w:sz w:val="28"/>
                    <w:szCs w:val="28"/>
                    <w:lang w:val="en-US"/>
                    <w14:ligatures w14:val="none"/>
                  </w:rPr>
                  <m:t>W</m:t>
                </m:r>
              </m:e>
              <m:sub>
                <m:r>
                  <w:rPr>
                    <w:rFonts w:ascii="Cambria Math" w:eastAsia="Calibri" w:hAnsi="Cambria Math" w:cs="Times New Roman"/>
                    <w:kern w:val="0"/>
                    <w:sz w:val="28"/>
                    <w:szCs w:val="28"/>
                    <w14:ligatures w14:val="none"/>
                  </w:rPr>
                  <m:t>УЗЕ</m:t>
                </m:r>
              </m:sub>
              <m:sup>
                <m:r>
                  <w:rPr>
                    <w:rFonts w:ascii="Cambria Math" w:eastAsia="Calibri" w:hAnsi="Cambria Math" w:cs="Times New Roman"/>
                    <w:kern w:val="0"/>
                    <w:sz w:val="28"/>
                    <w:szCs w:val="28"/>
                    <w14:ligatures w14:val="none"/>
                  </w:rPr>
                  <m:t>відпуску</m:t>
                </m:r>
              </m:sup>
            </m:sSubSup>
          </m:e>
        </m:d>
        <m:r>
          <w:rPr>
            <w:rFonts w:ascii="Cambria Math" w:eastAsia="Calibri" w:hAnsi="Cambria Math" w:cs="Times New Roman"/>
            <w:kern w:val="0"/>
            <w:sz w:val="28"/>
            <w:szCs w:val="28"/>
            <w14:ligatures w14:val="none"/>
          </w:rPr>
          <m:t>(</m:t>
        </m:r>
        <m:sSub>
          <m:sSubPr>
            <m:ctrlPr>
              <w:rPr>
                <w:rFonts w:ascii="Cambria Math" w:eastAsia="Calibri" w:hAnsi="Cambria Math" w:cs="Times New Roman"/>
                <w:bCs/>
                <w:i/>
                <w:kern w:val="0"/>
                <w:sz w:val="28"/>
                <w:szCs w:val="28"/>
                <w14:ligatures w14:val="none"/>
              </w:rPr>
            </m:ctrlPr>
          </m:sSubPr>
          <m:e>
            <m:r>
              <w:rPr>
                <w:rFonts w:ascii="Cambria Math" w:eastAsia="Calibri" w:hAnsi="Cambria Math" w:cs="Times New Roman"/>
                <w:kern w:val="0"/>
                <w:sz w:val="28"/>
                <w:szCs w:val="28"/>
                <w14:ligatures w14:val="none"/>
              </w:rPr>
              <m:t>Т</m:t>
            </m:r>
          </m:e>
          <m:sub>
            <m:r>
              <w:rPr>
                <w:rFonts w:ascii="Cambria Math" w:eastAsia="Calibri" w:hAnsi="Cambria Math" w:cs="Times New Roman"/>
                <w:kern w:val="0"/>
                <w:sz w:val="28"/>
                <w:szCs w:val="28"/>
                <w14:ligatures w14:val="none"/>
              </w:rPr>
              <m:t>роз</m:t>
            </m:r>
          </m:sub>
        </m:sSub>
        <m:r>
          <w:rPr>
            <w:rFonts w:ascii="Cambria Math" w:eastAsia="Calibri" w:hAnsi="Cambria Math" w:cs="Times New Roman"/>
            <w:kern w:val="0"/>
            <w:sz w:val="28"/>
            <w:szCs w:val="28"/>
            <w14:ligatures w14:val="none"/>
          </w:rPr>
          <m:t>+</m:t>
        </m:r>
        <m:sSub>
          <m:sSubPr>
            <m:ctrlPr>
              <w:rPr>
                <w:rFonts w:ascii="Cambria Math" w:eastAsia="Calibri" w:hAnsi="Cambria Math" w:cs="Times New Roman"/>
                <w:bCs/>
                <w:i/>
                <w:kern w:val="0"/>
                <w:sz w:val="28"/>
                <w:szCs w:val="28"/>
                <w14:ligatures w14:val="none"/>
              </w:rPr>
            </m:ctrlPr>
          </m:sSubPr>
          <m:e>
            <m:r>
              <w:rPr>
                <w:rFonts w:ascii="Cambria Math" w:eastAsia="Calibri" w:hAnsi="Cambria Math" w:cs="Times New Roman"/>
                <w:kern w:val="0"/>
                <w:sz w:val="28"/>
                <w:szCs w:val="28"/>
                <w14:ligatures w14:val="none"/>
              </w:rPr>
              <m:t>Т</m:t>
            </m:r>
          </m:e>
          <m:sub>
            <m:r>
              <w:rPr>
                <w:rFonts w:ascii="Cambria Math" w:eastAsia="Calibri" w:hAnsi="Cambria Math" w:cs="Times New Roman"/>
                <w:kern w:val="0"/>
                <w:sz w:val="28"/>
                <w:szCs w:val="28"/>
                <w14:ligatures w14:val="none"/>
              </w:rPr>
              <m:t>пер</m:t>
            </m:r>
          </m:sub>
        </m:sSub>
        <m:r>
          <w:rPr>
            <w:rFonts w:ascii="Cambria Math" w:eastAsia="Calibri" w:hAnsi="Cambria Math" w:cs="Times New Roman"/>
            <w:kern w:val="0"/>
            <w:sz w:val="28"/>
            <w:szCs w:val="28"/>
            <w14:ligatures w14:val="none"/>
          </w:rPr>
          <m:t>)</m:t>
        </m:r>
      </m:oMath>
      <w:r w:rsidR="00274A34" w:rsidRPr="00895E40">
        <w:rPr>
          <w:rFonts w:ascii="Times New Roman" w:eastAsia="Calibri" w:hAnsi="Times New Roman" w:cs="Times New Roman"/>
          <w:bCs/>
          <w:kern w:val="0"/>
          <w:sz w:val="28"/>
          <w:szCs w:val="28"/>
          <w14:ligatures w14:val="none"/>
        </w:rPr>
        <w:t>, (5.2)</w:t>
      </w:r>
    </w:p>
    <w:p w14:paraId="423A78F1" w14:textId="77777777" w:rsidR="00274A34" w:rsidRPr="00895E40" w:rsidRDefault="00274A34" w:rsidP="00916EA5">
      <w:pPr>
        <w:pStyle w:val="rvps2"/>
        <w:tabs>
          <w:tab w:val="left" w:pos="426"/>
          <w:tab w:val="left" w:pos="567"/>
          <w:tab w:val="left" w:pos="993"/>
        </w:tabs>
        <w:spacing w:before="0" w:beforeAutospacing="0" w:after="0" w:afterAutospacing="0"/>
        <w:ind w:firstLine="851"/>
        <w:jc w:val="both"/>
        <w:textAlignment w:val="baseline"/>
        <w:rPr>
          <w:rFonts w:eastAsia="Calibri"/>
          <w:bCs/>
          <w:sz w:val="28"/>
          <w:szCs w:val="28"/>
        </w:rPr>
      </w:pPr>
    </w:p>
    <w:p w14:paraId="583E90D0" w14:textId="68EA877D" w:rsidR="00274A34" w:rsidRPr="00895E40" w:rsidRDefault="00274A34" w:rsidP="00916EA5">
      <w:pPr>
        <w:pStyle w:val="rvps2"/>
        <w:tabs>
          <w:tab w:val="left" w:pos="426"/>
          <w:tab w:val="left" w:pos="567"/>
          <w:tab w:val="left" w:pos="993"/>
        </w:tabs>
        <w:spacing w:before="0" w:beforeAutospacing="0" w:after="0" w:afterAutospacing="0"/>
        <w:ind w:firstLine="851"/>
        <w:jc w:val="both"/>
        <w:textAlignment w:val="baseline"/>
        <w:rPr>
          <w:rFonts w:eastAsia="Calibri"/>
          <w:bCs/>
          <w:sz w:val="28"/>
          <w:szCs w:val="28"/>
        </w:rPr>
      </w:pPr>
      <w:r w:rsidRPr="00895E40">
        <w:rPr>
          <w:rFonts w:eastAsia="Calibri"/>
          <w:bCs/>
          <w:sz w:val="28"/>
          <w:szCs w:val="28"/>
        </w:rPr>
        <w:t>де</w:t>
      </w:r>
      <m:oMath>
        <m:r>
          <w:rPr>
            <w:rFonts w:ascii="Cambria Math" w:eastAsia="Calibri" w:hAnsi="Cambria Math"/>
            <w:sz w:val="28"/>
            <w:szCs w:val="28"/>
          </w:rPr>
          <m:t xml:space="preserve"> </m:t>
        </m:r>
        <m:sSubSup>
          <m:sSubSupPr>
            <m:ctrlPr>
              <w:rPr>
                <w:rFonts w:ascii="Cambria Math" w:eastAsia="Calibri" w:hAnsi="Cambria Math"/>
                <w:bCs/>
                <w:i/>
                <w:sz w:val="28"/>
                <w:szCs w:val="28"/>
              </w:rPr>
            </m:ctrlPr>
          </m:sSubSupPr>
          <m:e>
            <m:r>
              <w:rPr>
                <w:rFonts w:ascii="Cambria Math" w:eastAsia="Calibri" w:hAnsi="Cambria Math"/>
                <w:sz w:val="28"/>
                <w:szCs w:val="28"/>
              </w:rPr>
              <m:t>W</m:t>
            </m:r>
          </m:e>
          <m:sub>
            <m:r>
              <w:rPr>
                <w:rFonts w:ascii="Cambria Math" w:eastAsia="Calibri" w:hAnsi="Cambria Math"/>
                <w:sz w:val="28"/>
                <w:szCs w:val="28"/>
              </w:rPr>
              <m:t>н</m:t>
            </m:r>
          </m:sub>
          <m:sup>
            <m:r>
              <w:rPr>
                <w:rFonts w:ascii="Cambria Math" w:eastAsia="Calibri" w:hAnsi="Cambria Math"/>
                <w:sz w:val="28"/>
                <w:szCs w:val="28"/>
              </w:rPr>
              <m:t>k,j</m:t>
            </m:r>
          </m:sup>
        </m:sSubSup>
      </m:oMath>
      <w:r w:rsidRPr="00895E40">
        <w:rPr>
          <w:bCs/>
          <w:sz w:val="28"/>
          <w:szCs w:val="28"/>
        </w:rPr>
        <w:t xml:space="preserve">– обсяг </w:t>
      </w:r>
      <w:r w:rsidRPr="00895E40">
        <w:rPr>
          <w:sz w:val="28"/>
          <w:szCs w:val="28"/>
        </w:rPr>
        <w:t>відібраної</w:t>
      </w:r>
      <w:r w:rsidRPr="00895E40">
        <w:rPr>
          <w:bCs/>
          <w:sz w:val="28"/>
          <w:szCs w:val="28"/>
        </w:rPr>
        <w:t xml:space="preserve"> електричної енергії;</w:t>
      </w:r>
    </w:p>
    <w:p w14:paraId="73465E8A" w14:textId="54A5F37F" w:rsidR="00274A34" w:rsidRPr="00895E40" w:rsidRDefault="00000000" w:rsidP="00916EA5">
      <w:pPr>
        <w:pStyle w:val="rvps2"/>
        <w:tabs>
          <w:tab w:val="left" w:pos="426"/>
          <w:tab w:val="left" w:pos="567"/>
          <w:tab w:val="left" w:pos="993"/>
        </w:tabs>
        <w:spacing w:before="0" w:beforeAutospacing="0" w:after="0" w:afterAutospacing="0"/>
        <w:ind w:firstLine="851"/>
        <w:jc w:val="both"/>
        <w:textAlignment w:val="baseline"/>
        <w:rPr>
          <w:rFonts w:eastAsia="Calibri"/>
          <w:bCs/>
          <w:sz w:val="28"/>
          <w:szCs w:val="28"/>
        </w:rPr>
      </w:pPr>
      <m:oMath>
        <m:sSubSup>
          <m:sSubSupPr>
            <m:ctrlPr>
              <w:rPr>
                <w:rFonts w:ascii="Cambria Math" w:eastAsia="Calibri" w:hAnsi="Cambria Math"/>
                <w:bCs/>
                <w:i/>
                <w:sz w:val="28"/>
                <w:szCs w:val="28"/>
              </w:rPr>
            </m:ctrlPr>
          </m:sSubSupPr>
          <m:e>
            <m:r>
              <w:rPr>
                <w:rFonts w:ascii="Cambria Math" w:eastAsia="Calibri" w:hAnsi="Cambria Math"/>
                <w:sz w:val="28"/>
                <w:szCs w:val="28"/>
              </w:rPr>
              <m:t>Ц</m:t>
            </m:r>
          </m:e>
          <m:sub>
            <m:r>
              <w:rPr>
                <w:rFonts w:ascii="Cambria Math" w:eastAsia="Calibri" w:hAnsi="Cambria Math"/>
                <w:sz w:val="28"/>
                <w:szCs w:val="28"/>
              </w:rPr>
              <m:t>пост</m:t>
            </m:r>
          </m:sub>
          <m:sup>
            <m:r>
              <w:rPr>
                <w:rFonts w:ascii="Cambria Math" w:eastAsia="Calibri" w:hAnsi="Cambria Math"/>
                <w:sz w:val="28"/>
                <w:szCs w:val="28"/>
              </w:rPr>
              <m:t>k,j</m:t>
            </m:r>
          </m:sup>
        </m:sSubSup>
      </m:oMath>
      <w:r w:rsidR="00274A34" w:rsidRPr="00895E40">
        <w:rPr>
          <w:rFonts w:eastAsia="Calibri"/>
          <w:bCs/>
          <w:sz w:val="28"/>
          <w:szCs w:val="28"/>
        </w:rPr>
        <w:t xml:space="preserve"> – ціна продажу споживачу (відповідно до комерційної пропозиції), з урахуванням </w:t>
      </w:r>
      <w:r w:rsidR="00274A34" w:rsidRPr="00895E40">
        <w:rPr>
          <w:sz w:val="28"/>
          <w:szCs w:val="28"/>
        </w:rPr>
        <w:t>тарифу</w:t>
      </w:r>
      <w:r w:rsidR="00274A34" w:rsidRPr="00895E40">
        <w:rPr>
          <w:rFonts w:eastAsia="Calibri"/>
          <w:bCs/>
          <w:sz w:val="28"/>
          <w:szCs w:val="28"/>
        </w:rPr>
        <w:t xml:space="preserve"> на розподіл та передачу;</w:t>
      </w:r>
    </w:p>
    <w:p w14:paraId="6DA5D24F" w14:textId="77777777" w:rsidR="00274A34" w:rsidRPr="00895E40" w:rsidRDefault="00274A34" w:rsidP="00916EA5">
      <w:pPr>
        <w:pStyle w:val="rvps2"/>
        <w:tabs>
          <w:tab w:val="left" w:pos="426"/>
          <w:tab w:val="left" w:pos="567"/>
          <w:tab w:val="left" w:pos="993"/>
        </w:tabs>
        <w:spacing w:before="0" w:beforeAutospacing="0" w:after="0" w:afterAutospacing="0"/>
        <w:ind w:firstLine="851"/>
        <w:jc w:val="both"/>
        <w:textAlignment w:val="baseline"/>
        <w:rPr>
          <w:rFonts w:eastAsia="Calibri"/>
          <w:bCs/>
          <w:sz w:val="28"/>
          <w:szCs w:val="28"/>
        </w:rPr>
      </w:pPr>
      <w:proofErr w:type="spellStart"/>
      <w:r w:rsidRPr="00895E40">
        <w:rPr>
          <w:rFonts w:eastAsia="Calibri"/>
          <w:bCs/>
          <w:sz w:val="28"/>
          <w:szCs w:val="28"/>
        </w:rPr>
        <w:t>Т</w:t>
      </w:r>
      <w:r w:rsidRPr="00895E40">
        <w:rPr>
          <w:rFonts w:eastAsia="Calibri"/>
          <w:bCs/>
          <w:sz w:val="28"/>
          <w:szCs w:val="28"/>
          <w:vertAlign w:val="subscript"/>
        </w:rPr>
        <w:t>роз</w:t>
      </w:r>
      <w:proofErr w:type="spellEnd"/>
      <w:r w:rsidRPr="00895E40">
        <w:rPr>
          <w:rFonts w:eastAsia="Calibri"/>
          <w:bCs/>
          <w:sz w:val="28"/>
          <w:szCs w:val="28"/>
        </w:rPr>
        <w:t xml:space="preserve"> – тариф на розподіл електричної енергії;</w:t>
      </w:r>
    </w:p>
    <w:p w14:paraId="0D821C69" w14:textId="77777777" w:rsidR="00274A34" w:rsidRPr="00895E40" w:rsidRDefault="00274A34" w:rsidP="00916EA5">
      <w:pPr>
        <w:pStyle w:val="rvps2"/>
        <w:tabs>
          <w:tab w:val="left" w:pos="426"/>
          <w:tab w:val="left" w:pos="567"/>
          <w:tab w:val="left" w:pos="993"/>
        </w:tabs>
        <w:spacing w:before="0" w:beforeAutospacing="0" w:after="0" w:afterAutospacing="0"/>
        <w:ind w:firstLine="851"/>
        <w:jc w:val="both"/>
        <w:textAlignment w:val="baseline"/>
        <w:rPr>
          <w:rFonts w:eastAsia="Calibri"/>
          <w:bCs/>
          <w:sz w:val="28"/>
          <w:szCs w:val="28"/>
        </w:rPr>
      </w:pPr>
      <w:proofErr w:type="spellStart"/>
      <w:r w:rsidRPr="00895E40">
        <w:rPr>
          <w:rFonts w:eastAsia="Calibri"/>
          <w:bCs/>
          <w:sz w:val="28"/>
          <w:szCs w:val="28"/>
        </w:rPr>
        <w:t>Т</w:t>
      </w:r>
      <w:r w:rsidRPr="00895E40">
        <w:rPr>
          <w:rFonts w:eastAsia="Calibri"/>
          <w:bCs/>
          <w:sz w:val="28"/>
          <w:szCs w:val="28"/>
          <w:vertAlign w:val="subscript"/>
        </w:rPr>
        <w:t>пер</w:t>
      </w:r>
      <w:proofErr w:type="spellEnd"/>
      <w:r w:rsidRPr="00895E40">
        <w:rPr>
          <w:rFonts w:eastAsia="Calibri"/>
          <w:bCs/>
          <w:sz w:val="28"/>
          <w:szCs w:val="28"/>
        </w:rPr>
        <w:t xml:space="preserve"> – тариф на </w:t>
      </w:r>
      <w:r w:rsidRPr="00895E40">
        <w:rPr>
          <w:sz w:val="28"/>
          <w:szCs w:val="28"/>
        </w:rPr>
        <w:t>передачу</w:t>
      </w:r>
      <w:r w:rsidRPr="00895E40">
        <w:rPr>
          <w:rFonts w:eastAsia="Calibri"/>
          <w:bCs/>
          <w:sz w:val="28"/>
          <w:szCs w:val="28"/>
        </w:rPr>
        <w:t xml:space="preserve"> електричної енергії;</w:t>
      </w:r>
    </w:p>
    <w:p w14:paraId="658FD409" w14:textId="57BF9F79" w:rsidR="00274A34" w:rsidRPr="00895E40" w:rsidRDefault="00000000" w:rsidP="00274A34">
      <w:pPr>
        <w:pStyle w:val="rvps2"/>
        <w:tabs>
          <w:tab w:val="left" w:pos="426"/>
          <w:tab w:val="left" w:pos="567"/>
          <w:tab w:val="left" w:pos="993"/>
        </w:tabs>
        <w:spacing w:before="0" w:beforeAutospacing="0" w:after="0" w:afterAutospacing="0"/>
        <w:ind w:firstLine="851"/>
        <w:jc w:val="both"/>
        <w:textAlignment w:val="baseline"/>
        <w:rPr>
          <w:sz w:val="28"/>
          <w:szCs w:val="28"/>
        </w:rPr>
      </w:pPr>
      <m:oMath>
        <m:sSubSup>
          <m:sSubSupPr>
            <m:ctrlPr>
              <w:rPr>
                <w:rFonts w:ascii="Cambria Math" w:eastAsia="Calibri" w:hAnsi="Cambria Math"/>
                <w:bCs/>
                <w:i/>
                <w:sz w:val="28"/>
                <w:szCs w:val="28"/>
              </w:rPr>
            </m:ctrlPr>
          </m:sSubSupPr>
          <m:e>
            <m:r>
              <w:rPr>
                <w:rFonts w:ascii="Cambria Math" w:eastAsia="Calibri" w:hAnsi="Cambria Math"/>
                <w:sz w:val="28"/>
                <w:szCs w:val="28"/>
                <w:lang w:val="en-US"/>
              </w:rPr>
              <m:t>W</m:t>
            </m:r>
          </m:e>
          <m:sub>
            <m:r>
              <w:rPr>
                <w:rFonts w:ascii="Cambria Math" w:eastAsia="Calibri" w:hAnsi="Cambria Math"/>
                <w:sz w:val="28"/>
                <w:szCs w:val="28"/>
              </w:rPr>
              <m:t>УЗЕ</m:t>
            </m:r>
          </m:sub>
          <m:sup>
            <m:r>
              <w:rPr>
                <w:rFonts w:ascii="Cambria Math" w:eastAsia="Calibri" w:hAnsi="Cambria Math"/>
                <w:sz w:val="28"/>
                <w:szCs w:val="28"/>
              </w:rPr>
              <m:t>відпуску</m:t>
            </m:r>
          </m:sup>
        </m:sSubSup>
      </m:oMath>
      <w:r w:rsidR="00274A34" w:rsidRPr="00895E40">
        <w:rPr>
          <w:bCs/>
          <w:sz w:val="28"/>
          <w:szCs w:val="28"/>
        </w:rPr>
        <w:t xml:space="preserve"> – обсяг </w:t>
      </w:r>
      <w:r w:rsidR="00274A34" w:rsidRPr="00895E40">
        <w:rPr>
          <w:sz w:val="28"/>
          <w:szCs w:val="28"/>
        </w:rPr>
        <w:t>відпущеної</w:t>
      </w:r>
      <w:r w:rsidR="00274A34" w:rsidRPr="00895E40">
        <w:rPr>
          <w:bCs/>
          <w:sz w:val="28"/>
          <w:szCs w:val="28"/>
        </w:rPr>
        <w:t xml:space="preserve"> в мережу оператора системи електричної енергії за розрахунковий місяць, яка була відібрана із мереж оператора системи і збережена установкою зберігання. У разі відсутності установки зберігання або незабезпечення </w:t>
      </w:r>
      <w:r w:rsidR="00274A34" w:rsidRPr="00895E40">
        <w:rPr>
          <w:sz w:val="28"/>
          <w:szCs w:val="28"/>
        </w:rPr>
        <w:t>активним</w:t>
      </w:r>
      <w:r w:rsidR="00274A34" w:rsidRPr="00895E40">
        <w:rPr>
          <w:bCs/>
          <w:sz w:val="28"/>
          <w:szCs w:val="28"/>
        </w:rPr>
        <w:t xml:space="preserve"> споживачем комерційного обліку відпуску електричної енергії установкою зберігання, яка була відібрана із мереж оператора системи і збережена установкою зберігання, приймається рівним 0</w:t>
      </w:r>
      <w:r w:rsidR="00916EA5" w:rsidRPr="00895E40">
        <w:rPr>
          <w:bCs/>
          <w:sz w:val="28"/>
          <w:szCs w:val="28"/>
        </w:rPr>
        <w:t>.</w:t>
      </w:r>
      <w:r w:rsidR="00274A34" w:rsidRPr="00895E40">
        <w:rPr>
          <w:sz w:val="28"/>
          <w:szCs w:val="28"/>
        </w:rPr>
        <w:t>»</w:t>
      </w:r>
      <w:r w:rsidR="00916EA5" w:rsidRPr="00895E40">
        <w:rPr>
          <w:sz w:val="28"/>
          <w:szCs w:val="28"/>
        </w:rPr>
        <w:t>.</w:t>
      </w:r>
    </w:p>
    <w:p w14:paraId="59908612" w14:textId="77777777" w:rsidR="00F35CBC" w:rsidRPr="00895E40" w:rsidRDefault="00F35CBC" w:rsidP="00274A34">
      <w:pPr>
        <w:pStyle w:val="rvps2"/>
        <w:tabs>
          <w:tab w:val="left" w:pos="426"/>
          <w:tab w:val="left" w:pos="567"/>
          <w:tab w:val="left" w:pos="993"/>
        </w:tabs>
        <w:spacing w:before="0" w:beforeAutospacing="0" w:after="0" w:afterAutospacing="0"/>
        <w:ind w:firstLine="851"/>
        <w:jc w:val="both"/>
        <w:textAlignment w:val="baseline"/>
        <w:rPr>
          <w:sz w:val="28"/>
          <w:szCs w:val="28"/>
        </w:rPr>
      </w:pPr>
    </w:p>
    <w:p w14:paraId="3853C664" w14:textId="3B644F39" w:rsidR="00916EA5" w:rsidRPr="00895E40" w:rsidRDefault="00916EA5" w:rsidP="00274A34">
      <w:pPr>
        <w:pStyle w:val="rvps2"/>
        <w:tabs>
          <w:tab w:val="left" w:pos="426"/>
          <w:tab w:val="left" w:pos="567"/>
          <w:tab w:val="left" w:pos="993"/>
        </w:tabs>
        <w:spacing w:before="0" w:beforeAutospacing="0" w:after="0" w:afterAutospacing="0"/>
        <w:ind w:firstLine="851"/>
        <w:jc w:val="both"/>
        <w:textAlignment w:val="baseline"/>
        <w:rPr>
          <w:sz w:val="28"/>
          <w:szCs w:val="28"/>
        </w:rPr>
      </w:pPr>
      <w:r w:rsidRPr="00895E40">
        <w:rPr>
          <w:sz w:val="28"/>
          <w:szCs w:val="28"/>
        </w:rPr>
        <w:t>У зв’язку з цим главу 5 вважати главою 6.</w:t>
      </w:r>
    </w:p>
    <w:p w14:paraId="0E545A6C" w14:textId="77777777" w:rsidR="00916EA5" w:rsidRPr="00895E40" w:rsidRDefault="00916EA5" w:rsidP="00274A34">
      <w:pPr>
        <w:pStyle w:val="rvps2"/>
        <w:tabs>
          <w:tab w:val="left" w:pos="426"/>
          <w:tab w:val="left" w:pos="567"/>
          <w:tab w:val="left" w:pos="993"/>
        </w:tabs>
        <w:spacing w:before="0" w:beforeAutospacing="0" w:after="0" w:afterAutospacing="0"/>
        <w:ind w:firstLine="851"/>
        <w:jc w:val="both"/>
        <w:textAlignment w:val="baseline"/>
        <w:rPr>
          <w:sz w:val="28"/>
          <w:szCs w:val="28"/>
        </w:rPr>
      </w:pPr>
    </w:p>
    <w:p w14:paraId="6D124270" w14:textId="1859E4D1" w:rsidR="00916EA5" w:rsidRDefault="00916EA5" w:rsidP="00274A34">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3) у главі 6:</w:t>
      </w:r>
    </w:p>
    <w:p w14:paraId="1CA8C01B" w14:textId="381DF4CD" w:rsidR="00916EA5" w:rsidRDefault="002021DC" w:rsidP="00274A34">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абзац третій пункту 6.12 викласти в такій редакції:</w:t>
      </w:r>
    </w:p>
    <w:p w14:paraId="73CC73D1" w14:textId="6D55C8AF" w:rsidR="002021DC" w:rsidRDefault="002021DC" w:rsidP="00274A34">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w:t>
      </w:r>
      <w:r w:rsidRPr="002021DC">
        <w:rPr>
          <w:sz w:val="28"/>
          <w:szCs w:val="28"/>
        </w:rPr>
        <w:t xml:space="preserve">де </w:t>
      </w:r>
      <w:proofErr w:type="spellStart"/>
      <w:r w:rsidRPr="002021DC">
        <w:rPr>
          <w:sz w:val="28"/>
          <w:szCs w:val="28"/>
        </w:rPr>
        <w:t>W</w:t>
      </w:r>
      <w:r w:rsidRPr="002021DC">
        <w:rPr>
          <w:sz w:val="28"/>
          <w:szCs w:val="28"/>
          <w:vertAlign w:val="subscript"/>
        </w:rPr>
        <w:t>виробл</w:t>
      </w:r>
      <w:proofErr w:type="spellEnd"/>
      <w:r w:rsidRPr="002021DC">
        <w:rPr>
          <w:sz w:val="28"/>
          <w:szCs w:val="28"/>
        </w:rPr>
        <w:t xml:space="preserve"> </w:t>
      </w:r>
      <w:r w:rsidR="00F1185D">
        <w:rPr>
          <w:sz w:val="28"/>
          <w:szCs w:val="28"/>
        </w:rPr>
        <w:t>–</w:t>
      </w:r>
      <w:r w:rsidRPr="002021DC">
        <w:rPr>
          <w:sz w:val="28"/>
          <w:szCs w:val="28"/>
        </w:rPr>
        <w:t xml:space="preserve"> обсяг виробленої у розрахунковому місяці електричної енергії відповідною(-</w:t>
      </w:r>
      <w:proofErr w:type="spellStart"/>
      <w:r w:rsidRPr="002021DC">
        <w:rPr>
          <w:sz w:val="28"/>
          <w:szCs w:val="28"/>
        </w:rPr>
        <w:t>ими</w:t>
      </w:r>
      <w:proofErr w:type="spellEnd"/>
      <w:r w:rsidRPr="002021DC">
        <w:rPr>
          <w:sz w:val="28"/>
          <w:szCs w:val="28"/>
        </w:rPr>
        <w:t>) генеруючою(-</w:t>
      </w:r>
      <w:proofErr w:type="spellStart"/>
      <w:r w:rsidRPr="002021DC">
        <w:rPr>
          <w:sz w:val="28"/>
          <w:szCs w:val="28"/>
        </w:rPr>
        <w:t>ими</w:t>
      </w:r>
      <w:proofErr w:type="spellEnd"/>
      <w:r w:rsidRPr="002021DC">
        <w:rPr>
          <w:sz w:val="28"/>
          <w:szCs w:val="28"/>
        </w:rPr>
        <w:t>) установкою(-</w:t>
      </w:r>
      <w:proofErr w:type="spellStart"/>
      <w:r w:rsidRPr="002021DC">
        <w:rPr>
          <w:sz w:val="28"/>
          <w:szCs w:val="28"/>
        </w:rPr>
        <w:t>ами</w:t>
      </w:r>
      <w:proofErr w:type="spellEnd"/>
      <w:r w:rsidRPr="002021DC">
        <w:rPr>
          <w:sz w:val="28"/>
          <w:szCs w:val="28"/>
        </w:rPr>
        <w:t>) (для генеруючих установок приватного домогосподарства, які виробляють електричну енергію з енергії сонячного випромінювання</w:t>
      </w:r>
      <w:r w:rsidR="00354782">
        <w:rPr>
          <w:sz w:val="28"/>
          <w:szCs w:val="28"/>
        </w:rPr>
        <w:t>,</w:t>
      </w:r>
      <w:r w:rsidRPr="002021DC">
        <w:rPr>
          <w:sz w:val="28"/>
          <w:szCs w:val="28"/>
        </w:rPr>
        <w:t xml:space="preserve"> </w:t>
      </w:r>
      <w:r w:rsidR="00F1185D">
        <w:rPr>
          <w:sz w:val="28"/>
          <w:szCs w:val="28"/>
        </w:rPr>
        <w:t>–</w:t>
      </w:r>
      <w:r w:rsidRPr="002021DC">
        <w:rPr>
          <w:sz w:val="28"/>
          <w:szCs w:val="28"/>
        </w:rPr>
        <w:t xml:space="preserve"> обсяг, вироблений лише у період з 04 години до 23 години з 01 квітня по 31 жовтня та з 06 години до 21 години з 01 листопада по 31 березня (крім електричної енергії, відпущеної з </w:t>
      </w:r>
      <w:r w:rsidR="00592D6D" w:rsidRPr="00592D6D">
        <w:rPr>
          <w:sz w:val="28"/>
          <w:szCs w:val="28"/>
        </w:rPr>
        <w:t>установки зберігання енергії</w:t>
      </w:r>
      <w:r w:rsidRPr="002021DC">
        <w:rPr>
          <w:sz w:val="28"/>
          <w:szCs w:val="28"/>
        </w:rPr>
        <w:t xml:space="preserve">)), але не більше ніж обсяг виробленої у кожній годині </w:t>
      </w:r>
      <w:proofErr w:type="spellStart"/>
      <w:r w:rsidRPr="002021DC">
        <w:rPr>
          <w:sz w:val="28"/>
          <w:szCs w:val="28"/>
        </w:rPr>
        <w:t>електрогенеруючою</w:t>
      </w:r>
      <w:proofErr w:type="spellEnd"/>
      <w:r w:rsidRPr="002021DC">
        <w:rPr>
          <w:sz w:val="28"/>
          <w:szCs w:val="28"/>
        </w:rPr>
        <w:t xml:space="preserve"> установкою споживача на рівні встановленої потужності відповідно до договору;</w:t>
      </w:r>
      <w:r>
        <w:rPr>
          <w:sz w:val="28"/>
          <w:szCs w:val="28"/>
        </w:rPr>
        <w:t>»;</w:t>
      </w:r>
    </w:p>
    <w:p w14:paraId="416DE02C" w14:textId="4D3D0A60" w:rsidR="002021DC" w:rsidRDefault="002021DC" w:rsidP="002021DC">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lastRenderedPageBreak/>
        <w:t>абзац четвертий пункту 6.14 викласти в такій редакції:</w:t>
      </w:r>
    </w:p>
    <w:p w14:paraId="2F3DCD8E" w14:textId="0F00D8B7" w:rsidR="002021DC" w:rsidRDefault="002021DC" w:rsidP="002021DC">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w:t>
      </w:r>
      <w:r w:rsidRPr="002021DC">
        <w:rPr>
          <w:sz w:val="28"/>
          <w:szCs w:val="28"/>
        </w:rPr>
        <w:t xml:space="preserve">де </w:t>
      </w:r>
      <w:proofErr w:type="spellStart"/>
      <w:r w:rsidRPr="002021DC">
        <w:rPr>
          <w:sz w:val="28"/>
          <w:szCs w:val="28"/>
        </w:rPr>
        <w:t>W</w:t>
      </w:r>
      <w:r w:rsidRPr="002021DC">
        <w:rPr>
          <w:sz w:val="28"/>
          <w:szCs w:val="28"/>
          <w:vertAlign w:val="subscript"/>
        </w:rPr>
        <w:t>виробл</w:t>
      </w:r>
      <w:proofErr w:type="spellEnd"/>
      <w:r w:rsidRPr="002021DC">
        <w:rPr>
          <w:sz w:val="28"/>
          <w:szCs w:val="28"/>
        </w:rPr>
        <w:t xml:space="preserve"> </w:t>
      </w:r>
      <w:r w:rsidR="00F1185D">
        <w:rPr>
          <w:sz w:val="28"/>
          <w:szCs w:val="28"/>
        </w:rPr>
        <w:t>–</w:t>
      </w:r>
      <w:r w:rsidRPr="002021DC">
        <w:rPr>
          <w:sz w:val="28"/>
          <w:szCs w:val="28"/>
        </w:rPr>
        <w:t xml:space="preserve"> обсяг виробленої у розрахунковому місяці електричної енергії відповідною(-</w:t>
      </w:r>
      <w:proofErr w:type="spellStart"/>
      <w:r w:rsidRPr="002021DC">
        <w:rPr>
          <w:sz w:val="28"/>
          <w:szCs w:val="28"/>
        </w:rPr>
        <w:t>ими</w:t>
      </w:r>
      <w:proofErr w:type="spellEnd"/>
      <w:r w:rsidRPr="002021DC">
        <w:rPr>
          <w:sz w:val="28"/>
          <w:szCs w:val="28"/>
        </w:rPr>
        <w:t>) генеруючою(-</w:t>
      </w:r>
      <w:proofErr w:type="spellStart"/>
      <w:r w:rsidRPr="002021DC">
        <w:rPr>
          <w:sz w:val="28"/>
          <w:szCs w:val="28"/>
        </w:rPr>
        <w:t>ими</w:t>
      </w:r>
      <w:proofErr w:type="spellEnd"/>
      <w:r w:rsidRPr="002021DC">
        <w:rPr>
          <w:sz w:val="28"/>
          <w:szCs w:val="28"/>
        </w:rPr>
        <w:t>) установкою(-</w:t>
      </w:r>
      <w:proofErr w:type="spellStart"/>
      <w:r w:rsidRPr="002021DC">
        <w:rPr>
          <w:sz w:val="28"/>
          <w:szCs w:val="28"/>
        </w:rPr>
        <w:t>ами</w:t>
      </w:r>
      <w:proofErr w:type="spellEnd"/>
      <w:r w:rsidRPr="002021DC">
        <w:rPr>
          <w:sz w:val="28"/>
          <w:szCs w:val="28"/>
        </w:rPr>
        <w:t>) (для генеруючих установок приватного домогосподарства, які виробляють електричну енергію з енергії сонячного випромінювання</w:t>
      </w:r>
      <w:r w:rsidR="00354782">
        <w:rPr>
          <w:sz w:val="28"/>
          <w:szCs w:val="28"/>
        </w:rPr>
        <w:t>,</w:t>
      </w:r>
      <w:r w:rsidRPr="002021DC">
        <w:rPr>
          <w:sz w:val="28"/>
          <w:szCs w:val="28"/>
        </w:rPr>
        <w:t xml:space="preserve"> </w:t>
      </w:r>
      <w:r w:rsidR="00F1185D">
        <w:rPr>
          <w:sz w:val="28"/>
          <w:szCs w:val="28"/>
        </w:rPr>
        <w:t>–</w:t>
      </w:r>
      <w:r w:rsidRPr="002021DC">
        <w:rPr>
          <w:sz w:val="28"/>
          <w:szCs w:val="28"/>
        </w:rPr>
        <w:t xml:space="preserve"> обсяг, вироблений лише у період з 04 години до 23 години з 01 квітня по 31 жовтня та з</w:t>
      </w:r>
      <w:r w:rsidR="00F1185D">
        <w:rPr>
          <w:sz w:val="28"/>
          <w:szCs w:val="28"/>
        </w:rPr>
        <w:t xml:space="preserve"> </w:t>
      </w:r>
      <w:r w:rsidRPr="002021DC">
        <w:rPr>
          <w:sz w:val="28"/>
          <w:szCs w:val="28"/>
        </w:rPr>
        <w:t xml:space="preserve">06 години до 21 години з 01 листопада по 31 березня (крім електричної енергії, відпущеної з </w:t>
      </w:r>
      <w:r w:rsidR="00592D6D" w:rsidRPr="00592D6D">
        <w:rPr>
          <w:sz w:val="28"/>
          <w:szCs w:val="28"/>
        </w:rPr>
        <w:t>установки зберігання енергії</w:t>
      </w:r>
      <w:r w:rsidRPr="002021DC">
        <w:rPr>
          <w:sz w:val="28"/>
          <w:szCs w:val="28"/>
        </w:rPr>
        <w:t xml:space="preserve">)), але не більше ніж обсяг виробленої у кожній годині </w:t>
      </w:r>
      <w:proofErr w:type="spellStart"/>
      <w:r w:rsidRPr="002021DC">
        <w:rPr>
          <w:sz w:val="28"/>
          <w:szCs w:val="28"/>
        </w:rPr>
        <w:t>електрогенеруючою</w:t>
      </w:r>
      <w:proofErr w:type="spellEnd"/>
      <w:r w:rsidRPr="002021DC">
        <w:rPr>
          <w:sz w:val="28"/>
          <w:szCs w:val="28"/>
        </w:rPr>
        <w:t xml:space="preserve"> установкою споживача на рівні встановленої потужності відповідно до договору;</w:t>
      </w:r>
      <w:r>
        <w:rPr>
          <w:sz w:val="28"/>
          <w:szCs w:val="28"/>
        </w:rPr>
        <w:t>»;</w:t>
      </w:r>
    </w:p>
    <w:p w14:paraId="3351C3F0" w14:textId="61723C5A" w:rsidR="002021DC" w:rsidRDefault="002021DC" w:rsidP="002021DC">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у пункті 6.15:</w:t>
      </w:r>
    </w:p>
    <w:p w14:paraId="7A4CD74D" w14:textId="0ECBE158" w:rsidR="002021DC" w:rsidRDefault="002021DC" w:rsidP="00274A34">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абзац третій викласти в такій редакції:</w:t>
      </w:r>
    </w:p>
    <w:p w14:paraId="4C8AB10B" w14:textId="7B6C7016" w:rsidR="002021DC" w:rsidRDefault="002021DC" w:rsidP="00274A34">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w:t>
      </w:r>
      <w:r w:rsidRPr="002021DC">
        <w:rPr>
          <w:sz w:val="28"/>
          <w:szCs w:val="28"/>
        </w:rPr>
        <w:t xml:space="preserve">де </w:t>
      </w:r>
      <w:proofErr w:type="spellStart"/>
      <w:r w:rsidRPr="002021DC">
        <w:rPr>
          <w:sz w:val="28"/>
          <w:szCs w:val="28"/>
        </w:rPr>
        <w:t>W</w:t>
      </w:r>
      <w:r w:rsidRPr="002021DC">
        <w:rPr>
          <w:sz w:val="28"/>
          <w:szCs w:val="28"/>
          <w:vertAlign w:val="subscript"/>
        </w:rPr>
        <w:t>i</w:t>
      </w:r>
      <w:proofErr w:type="spellEnd"/>
      <w:r w:rsidRPr="002021DC">
        <w:rPr>
          <w:sz w:val="28"/>
          <w:szCs w:val="28"/>
        </w:rPr>
        <w:t xml:space="preserve"> </w:t>
      </w:r>
      <w:r w:rsidR="00F1185D">
        <w:rPr>
          <w:sz w:val="28"/>
          <w:szCs w:val="28"/>
        </w:rPr>
        <w:t>–</w:t>
      </w:r>
      <w:r w:rsidRPr="002021DC">
        <w:rPr>
          <w:sz w:val="28"/>
          <w:szCs w:val="28"/>
        </w:rPr>
        <w:t xml:space="preserve"> обсяг електричної енергії, виробленої кожною i-ю генеруючою установкою приватного домогосподарства, до яких застосовуються різні коефіцієнти </w:t>
      </w:r>
      <w:r w:rsidR="003F455A">
        <w:rPr>
          <w:sz w:val="28"/>
          <w:szCs w:val="28"/>
        </w:rPr>
        <w:t>«</w:t>
      </w:r>
      <w:r w:rsidRPr="002021DC">
        <w:rPr>
          <w:sz w:val="28"/>
          <w:szCs w:val="28"/>
        </w:rPr>
        <w:t>зеленого</w:t>
      </w:r>
      <w:r w:rsidR="003F455A">
        <w:rPr>
          <w:sz w:val="28"/>
          <w:szCs w:val="28"/>
        </w:rPr>
        <w:t>»</w:t>
      </w:r>
      <w:r w:rsidRPr="002021DC">
        <w:rPr>
          <w:sz w:val="28"/>
          <w:szCs w:val="28"/>
        </w:rPr>
        <w:t xml:space="preserve"> тарифу</w:t>
      </w:r>
      <w:r w:rsidR="003F455A">
        <w:rPr>
          <w:sz w:val="28"/>
          <w:szCs w:val="28"/>
        </w:rPr>
        <w:t xml:space="preserve"> </w:t>
      </w:r>
      <w:r w:rsidRPr="002021DC">
        <w:rPr>
          <w:sz w:val="28"/>
          <w:szCs w:val="28"/>
        </w:rPr>
        <w:t>(для генеруючих установок приватного домогосподарства, які виробляють електричну енергію з енергії сонячного випромінювання</w:t>
      </w:r>
      <w:r w:rsidR="00354782">
        <w:rPr>
          <w:sz w:val="28"/>
          <w:szCs w:val="28"/>
        </w:rPr>
        <w:t>,</w:t>
      </w:r>
      <w:r w:rsidRPr="002021DC">
        <w:rPr>
          <w:sz w:val="28"/>
          <w:szCs w:val="28"/>
        </w:rPr>
        <w:t xml:space="preserve"> </w:t>
      </w:r>
      <w:r w:rsidR="003F455A">
        <w:rPr>
          <w:sz w:val="28"/>
          <w:szCs w:val="28"/>
        </w:rPr>
        <w:t>–</w:t>
      </w:r>
      <w:r w:rsidRPr="002021DC">
        <w:rPr>
          <w:sz w:val="28"/>
          <w:szCs w:val="28"/>
        </w:rPr>
        <w:t xml:space="preserve"> обсяг, вироблений лише у період з </w:t>
      </w:r>
      <w:r>
        <w:rPr>
          <w:sz w:val="28"/>
          <w:szCs w:val="28"/>
        </w:rPr>
        <w:t>0</w:t>
      </w:r>
      <w:r w:rsidRPr="002021DC">
        <w:rPr>
          <w:sz w:val="28"/>
          <w:szCs w:val="28"/>
        </w:rPr>
        <w:t xml:space="preserve">4 години до 23 години з </w:t>
      </w:r>
      <w:r>
        <w:rPr>
          <w:sz w:val="28"/>
          <w:szCs w:val="28"/>
        </w:rPr>
        <w:t>0</w:t>
      </w:r>
      <w:r w:rsidRPr="002021DC">
        <w:rPr>
          <w:sz w:val="28"/>
          <w:szCs w:val="28"/>
        </w:rPr>
        <w:t xml:space="preserve">1 квітня по 31 жовтня та з </w:t>
      </w:r>
      <w:r>
        <w:rPr>
          <w:sz w:val="28"/>
          <w:szCs w:val="28"/>
        </w:rPr>
        <w:t>0</w:t>
      </w:r>
      <w:r w:rsidRPr="002021DC">
        <w:rPr>
          <w:sz w:val="28"/>
          <w:szCs w:val="28"/>
        </w:rPr>
        <w:t xml:space="preserve">6 години до 21 години з </w:t>
      </w:r>
      <w:r>
        <w:rPr>
          <w:sz w:val="28"/>
          <w:szCs w:val="28"/>
        </w:rPr>
        <w:t>0</w:t>
      </w:r>
      <w:r w:rsidRPr="002021DC">
        <w:rPr>
          <w:sz w:val="28"/>
          <w:szCs w:val="28"/>
        </w:rPr>
        <w:t xml:space="preserve">1 листопада по 31 березня (крім електричної енергії, відпущеної з </w:t>
      </w:r>
      <w:r w:rsidR="00592D6D" w:rsidRPr="00592D6D">
        <w:rPr>
          <w:sz w:val="28"/>
          <w:szCs w:val="28"/>
        </w:rPr>
        <w:t>установки зберігання енергії</w:t>
      </w:r>
      <w:r w:rsidRPr="002021DC">
        <w:rPr>
          <w:sz w:val="28"/>
          <w:szCs w:val="28"/>
        </w:rPr>
        <w:t xml:space="preserve">)), кожен з яких не більше ніж обсяг виробленої у кожній годині </w:t>
      </w:r>
      <w:proofErr w:type="spellStart"/>
      <w:r w:rsidRPr="002021DC">
        <w:rPr>
          <w:sz w:val="28"/>
          <w:szCs w:val="28"/>
        </w:rPr>
        <w:t>електрогенеруючою</w:t>
      </w:r>
      <w:proofErr w:type="spellEnd"/>
      <w:r w:rsidRPr="002021DC">
        <w:rPr>
          <w:sz w:val="28"/>
          <w:szCs w:val="28"/>
        </w:rPr>
        <w:t xml:space="preserve"> установкою споживача на рівні встановленої потужності відповідно до договору. Придбавання сумарного обсягу відпущеної електричної енергії, що перевищує у кожній годині обсяг </w:t>
      </w:r>
      <w:proofErr w:type="spellStart"/>
      <w:r w:rsidRPr="002021DC">
        <w:rPr>
          <w:sz w:val="28"/>
          <w:szCs w:val="28"/>
        </w:rPr>
        <w:t>W</w:t>
      </w:r>
      <w:r w:rsidRPr="002021DC">
        <w:rPr>
          <w:sz w:val="28"/>
          <w:szCs w:val="28"/>
          <w:vertAlign w:val="subscript"/>
        </w:rPr>
        <w:t>i</w:t>
      </w:r>
      <w:proofErr w:type="spellEnd"/>
      <w:r w:rsidRPr="002021DC">
        <w:rPr>
          <w:sz w:val="28"/>
          <w:szCs w:val="28"/>
        </w:rPr>
        <w:t>, здійснюється постачальником універсальних послуг за погодинними цінами ринку «на добу наперед», але не вище ціни, за якою постачальник універсальних послуг здійснює постачання електроенергії такому споживачу.</w:t>
      </w:r>
      <w:r>
        <w:rPr>
          <w:sz w:val="28"/>
          <w:szCs w:val="28"/>
        </w:rPr>
        <w:t>»</w:t>
      </w:r>
      <w:r w:rsidR="00354782">
        <w:rPr>
          <w:sz w:val="28"/>
          <w:szCs w:val="28"/>
        </w:rPr>
        <w:t>;</w:t>
      </w:r>
    </w:p>
    <w:p w14:paraId="245B4E37" w14:textId="1EE41CD1" w:rsidR="002021DC" w:rsidRDefault="002021DC" w:rsidP="00274A34">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абзац восьмий викласти в такій редакції:</w:t>
      </w:r>
    </w:p>
    <w:p w14:paraId="12027E0E" w14:textId="0A1507BD" w:rsidR="002021DC" w:rsidRPr="00916EA5" w:rsidRDefault="002021DC" w:rsidP="00274A34">
      <w:pPr>
        <w:pStyle w:val="rvps2"/>
        <w:tabs>
          <w:tab w:val="left" w:pos="426"/>
          <w:tab w:val="left" w:pos="567"/>
          <w:tab w:val="left" w:pos="993"/>
        </w:tabs>
        <w:spacing w:before="0" w:beforeAutospacing="0" w:after="0" w:afterAutospacing="0"/>
        <w:ind w:firstLine="851"/>
        <w:jc w:val="both"/>
        <w:textAlignment w:val="baseline"/>
        <w:rPr>
          <w:sz w:val="28"/>
          <w:szCs w:val="28"/>
        </w:rPr>
      </w:pPr>
      <w:r>
        <w:rPr>
          <w:sz w:val="28"/>
          <w:szCs w:val="28"/>
        </w:rPr>
        <w:t>«</w:t>
      </w:r>
      <w:r w:rsidRPr="002021DC">
        <w:rPr>
          <w:sz w:val="28"/>
          <w:szCs w:val="28"/>
        </w:rPr>
        <w:t xml:space="preserve">де </w:t>
      </w:r>
      <w:proofErr w:type="spellStart"/>
      <w:r w:rsidRPr="002021DC">
        <w:rPr>
          <w:sz w:val="28"/>
          <w:szCs w:val="28"/>
        </w:rPr>
        <w:t>W</w:t>
      </w:r>
      <w:r w:rsidRPr="002021DC">
        <w:rPr>
          <w:sz w:val="28"/>
          <w:szCs w:val="28"/>
          <w:vertAlign w:val="subscript"/>
        </w:rPr>
        <w:t>i</w:t>
      </w:r>
      <w:proofErr w:type="spellEnd"/>
      <w:r w:rsidRPr="002021DC">
        <w:rPr>
          <w:sz w:val="28"/>
          <w:szCs w:val="28"/>
        </w:rPr>
        <w:t xml:space="preserve"> </w:t>
      </w:r>
      <w:r w:rsidR="003F455A">
        <w:rPr>
          <w:sz w:val="28"/>
          <w:szCs w:val="28"/>
        </w:rPr>
        <w:t>–</w:t>
      </w:r>
      <w:r w:rsidRPr="002021DC">
        <w:rPr>
          <w:sz w:val="28"/>
          <w:szCs w:val="28"/>
        </w:rPr>
        <w:t xml:space="preserve"> обсяг електричної енергії, виробленої протягом розрахункового періоду i-ю генеруючою установкою приватного домогосподарства (для генеруючих установок приватного домогосподарства, які виробляють електричну енергію з енергії сонячного випромінювання</w:t>
      </w:r>
      <w:r w:rsidR="00354782">
        <w:rPr>
          <w:sz w:val="28"/>
          <w:szCs w:val="28"/>
        </w:rPr>
        <w:t>,</w:t>
      </w:r>
      <w:r w:rsidRPr="002021DC">
        <w:rPr>
          <w:sz w:val="28"/>
          <w:szCs w:val="28"/>
        </w:rPr>
        <w:t xml:space="preserve"> </w:t>
      </w:r>
      <w:r w:rsidR="003F455A">
        <w:rPr>
          <w:sz w:val="28"/>
          <w:szCs w:val="28"/>
        </w:rPr>
        <w:t>–</w:t>
      </w:r>
      <w:r w:rsidRPr="002021DC">
        <w:rPr>
          <w:sz w:val="28"/>
          <w:szCs w:val="28"/>
        </w:rPr>
        <w:t xml:space="preserve"> обсяг, вироблений лише у період з 04 години до 23 години з 01 квітня по 31 жовтня та з 06 години до 21 години з 01 листопада по 31 березня (крім електричної енергії, відпущеної з </w:t>
      </w:r>
      <w:r w:rsidR="00592D6D" w:rsidRPr="00592D6D">
        <w:rPr>
          <w:sz w:val="28"/>
          <w:szCs w:val="28"/>
        </w:rPr>
        <w:t>установки зберігання енергії</w:t>
      </w:r>
      <w:r w:rsidRPr="002021DC">
        <w:rPr>
          <w:sz w:val="28"/>
          <w:szCs w:val="28"/>
        </w:rPr>
        <w:t xml:space="preserve">)), кожен з яких не більше ніж обсяг виробленої у кожній годині </w:t>
      </w:r>
      <w:proofErr w:type="spellStart"/>
      <w:r w:rsidRPr="002021DC">
        <w:rPr>
          <w:sz w:val="28"/>
          <w:szCs w:val="28"/>
        </w:rPr>
        <w:t>електрогенеруючою</w:t>
      </w:r>
      <w:proofErr w:type="spellEnd"/>
      <w:r w:rsidRPr="002021DC">
        <w:rPr>
          <w:sz w:val="28"/>
          <w:szCs w:val="28"/>
        </w:rPr>
        <w:t xml:space="preserve"> установкою споживача на рівні встановленої потужності відповідно до договору;</w:t>
      </w:r>
      <w:r>
        <w:rPr>
          <w:sz w:val="28"/>
          <w:szCs w:val="28"/>
        </w:rPr>
        <w:t>»</w:t>
      </w:r>
      <w:r w:rsidR="00A43D18">
        <w:rPr>
          <w:sz w:val="28"/>
          <w:szCs w:val="28"/>
        </w:rPr>
        <w:t>.</w:t>
      </w:r>
    </w:p>
    <w:p w14:paraId="199CE795" w14:textId="77777777" w:rsidR="00CF4989" w:rsidRDefault="00CF4989" w:rsidP="00455714">
      <w:pPr>
        <w:shd w:val="clear" w:color="auto" w:fill="FFFFFF"/>
        <w:spacing w:after="0" w:line="240" w:lineRule="auto"/>
        <w:ind w:firstLine="567"/>
        <w:jc w:val="both"/>
        <w:rPr>
          <w:rFonts w:ascii="Times New Roman" w:eastAsia="Times New Roman" w:hAnsi="Times New Roman" w:cs="Times New Roman"/>
          <w:kern w:val="0"/>
          <w:sz w:val="28"/>
          <w:szCs w:val="28"/>
          <w:lang w:eastAsia="uk-UA"/>
          <w14:ligatures w14:val="none"/>
        </w:rPr>
      </w:pPr>
    </w:p>
    <w:p w14:paraId="2ADECBA9" w14:textId="77777777" w:rsidR="00CF4989" w:rsidRPr="00B04AC1" w:rsidRDefault="00CF4989" w:rsidP="00455714">
      <w:pPr>
        <w:shd w:val="clear" w:color="auto" w:fill="FFFFFF"/>
        <w:spacing w:after="0" w:line="240" w:lineRule="auto"/>
        <w:ind w:firstLine="567"/>
        <w:jc w:val="both"/>
        <w:rPr>
          <w:rFonts w:ascii="Times New Roman" w:eastAsia="Times New Roman" w:hAnsi="Times New Roman" w:cs="Times New Roman"/>
          <w:kern w:val="0"/>
          <w:sz w:val="28"/>
          <w:szCs w:val="28"/>
          <w:lang w:eastAsia="uk-UA"/>
          <w14:ligatures w14:val="none"/>
        </w:rPr>
      </w:pPr>
    </w:p>
    <w:bookmarkEnd w:id="1"/>
    <w:p w14:paraId="77CB5EE8" w14:textId="53F7D099" w:rsidR="007F563A" w:rsidRPr="002021DC" w:rsidRDefault="00F0574F" w:rsidP="002021DC">
      <w:pPr>
        <w:shd w:val="clear" w:color="auto" w:fill="FFFFFF"/>
        <w:spacing w:after="0" w:line="240" w:lineRule="auto"/>
        <w:jc w:val="center"/>
        <w:rPr>
          <w:rFonts w:ascii="Times New Roman" w:eastAsia="Times New Roman" w:hAnsi="Times New Roman" w:cs="Times New Roman"/>
          <w:color w:val="303030"/>
          <w:kern w:val="0"/>
          <w:sz w:val="28"/>
          <w:szCs w:val="28"/>
          <w:lang w:eastAsia="uk-UA"/>
          <w14:ligatures w14:val="none"/>
        </w:rPr>
      </w:pPr>
      <w:r>
        <w:rPr>
          <w:rFonts w:ascii="Times New Roman" w:eastAsia="Times New Roman" w:hAnsi="Times New Roman" w:cs="Times New Roman"/>
          <w:color w:val="303030"/>
          <w:kern w:val="0"/>
          <w:sz w:val="28"/>
          <w:szCs w:val="28"/>
          <w:lang w:eastAsia="uk-UA"/>
          <w14:ligatures w14:val="none"/>
        </w:rPr>
        <w:t>______________________</w:t>
      </w:r>
    </w:p>
    <w:p w14:paraId="3004EC4F" w14:textId="650A6B5A" w:rsidR="00247C89" w:rsidRPr="00B04AC1" w:rsidRDefault="007F563A" w:rsidP="007F563A">
      <w:pPr>
        <w:pStyle w:val="rvps2"/>
        <w:tabs>
          <w:tab w:val="left" w:pos="426"/>
          <w:tab w:val="left" w:pos="567"/>
          <w:tab w:val="left" w:pos="993"/>
        </w:tabs>
        <w:spacing w:before="0" w:beforeAutospacing="0" w:after="0" w:afterAutospacing="0"/>
        <w:ind w:firstLine="851"/>
        <w:jc w:val="center"/>
        <w:textAlignment w:val="baseline"/>
        <w:rPr>
          <w:bCs/>
          <w:sz w:val="28"/>
          <w:szCs w:val="28"/>
        </w:rPr>
      </w:pPr>
      <w:r w:rsidRPr="00B04AC1">
        <w:rPr>
          <w:sz w:val="10"/>
          <w:szCs w:val="10"/>
        </w:rPr>
        <w:t>_</w:t>
      </w:r>
    </w:p>
    <w:sectPr w:rsidR="00247C89" w:rsidRPr="00B04AC1" w:rsidSect="003F455A">
      <w:pgSz w:w="11906" w:h="16838"/>
      <w:pgMar w:top="1134" w:right="850" w:bottom="1418"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18CE7" w14:textId="77777777" w:rsidR="006B5D4A" w:rsidRDefault="006B5D4A" w:rsidP="00455714">
      <w:pPr>
        <w:spacing w:after="0" w:line="240" w:lineRule="auto"/>
      </w:pPr>
      <w:r>
        <w:separator/>
      </w:r>
    </w:p>
  </w:endnote>
  <w:endnote w:type="continuationSeparator" w:id="0">
    <w:p w14:paraId="399904E3" w14:textId="77777777" w:rsidR="006B5D4A" w:rsidRDefault="006B5D4A" w:rsidP="004557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E23D9" w14:textId="77777777" w:rsidR="006B5D4A" w:rsidRDefault="006B5D4A" w:rsidP="00455714">
      <w:pPr>
        <w:spacing w:after="0" w:line="240" w:lineRule="auto"/>
      </w:pPr>
      <w:r>
        <w:separator/>
      </w:r>
    </w:p>
  </w:footnote>
  <w:footnote w:type="continuationSeparator" w:id="0">
    <w:p w14:paraId="6CEB360D" w14:textId="77777777" w:rsidR="006B5D4A" w:rsidRDefault="006B5D4A" w:rsidP="004557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5860792"/>
      <w:docPartObj>
        <w:docPartGallery w:val="Page Numbers (Top of Page)"/>
        <w:docPartUnique/>
      </w:docPartObj>
    </w:sdtPr>
    <w:sdtEndPr>
      <w:rPr>
        <w:rFonts w:ascii="Times New Roman" w:hAnsi="Times New Roman" w:cs="Times New Roman"/>
      </w:rPr>
    </w:sdtEndPr>
    <w:sdtContent>
      <w:p w14:paraId="1EE8561E" w14:textId="77777777" w:rsidR="00455714" w:rsidRPr="00665B04" w:rsidRDefault="00455714" w:rsidP="00665B04">
        <w:pPr>
          <w:pStyle w:val="ae"/>
          <w:jc w:val="center"/>
          <w:rPr>
            <w:rFonts w:ascii="Times New Roman" w:hAnsi="Times New Roman" w:cs="Times New Roman"/>
          </w:rPr>
        </w:pPr>
        <w:r w:rsidRPr="00665B04">
          <w:rPr>
            <w:rFonts w:ascii="Times New Roman" w:hAnsi="Times New Roman" w:cs="Times New Roman"/>
          </w:rPr>
          <w:fldChar w:fldCharType="begin"/>
        </w:r>
        <w:r w:rsidRPr="00665B04">
          <w:rPr>
            <w:rFonts w:ascii="Times New Roman" w:hAnsi="Times New Roman" w:cs="Times New Roman"/>
          </w:rPr>
          <w:instrText>PAGE   \* MERGEFORMAT</w:instrText>
        </w:r>
        <w:r w:rsidRPr="00665B04">
          <w:rPr>
            <w:rFonts w:ascii="Times New Roman" w:hAnsi="Times New Roman" w:cs="Times New Roman"/>
          </w:rPr>
          <w:fldChar w:fldCharType="separate"/>
        </w:r>
        <w:r w:rsidRPr="00665B04">
          <w:rPr>
            <w:rFonts w:ascii="Times New Roman" w:hAnsi="Times New Roman" w:cs="Times New Roman"/>
          </w:rPr>
          <w:t>2</w:t>
        </w:r>
        <w:r w:rsidRPr="00665B04">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31C0D"/>
    <w:multiLevelType w:val="multilevel"/>
    <w:tmpl w:val="90127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BE02D0"/>
    <w:multiLevelType w:val="hybridMultilevel"/>
    <w:tmpl w:val="0A84D190"/>
    <w:lvl w:ilvl="0" w:tplc="863290A4">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 w15:restartNumberingAfterBreak="0">
    <w:nsid w:val="4DF210A3"/>
    <w:multiLevelType w:val="multilevel"/>
    <w:tmpl w:val="5EDC8764"/>
    <w:lvl w:ilvl="0">
      <w:start w:val="1"/>
      <w:numFmt w:val="decimal"/>
      <w:lvlText w:val="%1."/>
      <w:lvlJc w:val="left"/>
      <w:pPr>
        <w:ind w:left="720" w:hanging="360"/>
      </w:pPr>
      <w:rPr>
        <w:rFonts w:hint="default"/>
      </w:rPr>
    </w:lvl>
    <w:lvl w:ilvl="1">
      <w:start w:val="1"/>
      <w:numFmt w:val="decimal"/>
      <w:isLgl/>
      <w:lvlText w:val="%1.%2."/>
      <w:lvlJc w:val="left"/>
      <w:pPr>
        <w:ind w:left="2831"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087A03"/>
    <w:multiLevelType w:val="hybridMultilevel"/>
    <w:tmpl w:val="A10854F4"/>
    <w:lvl w:ilvl="0" w:tplc="863290A4">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4" w15:restartNumberingAfterBreak="0">
    <w:nsid w:val="5B6625FD"/>
    <w:multiLevelType w:val="hybridMultilevel"/>
    <w:tmpl w:val="253E1630"/>
    <w:lvl w:ilvl="0" w:tplc="4320B264">
      <w:start w:val="1"/>
      <w:numFmt w:val="decimal"/>
      <w:lvlText w:val="%1)"/>
      <w:lvlJc w:val="left"/>
      <w:pPr>
        <w:ind w:left="927" w:hanging="360"/>
      </w:pPr>
      <w:rPr>
        <w:rFonts w:hint="default"/>
        <w:b/>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70566B36"/>
    <w:multiLevelType w:val="hybridMultilevel"/>
    <w:tmpl w:val="DCE4D096"/>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72C94FE8"/>
    <w:multiLevelType w:val="multilevel"/>
    <w:tmpl w:val="9B548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5B15A4C"/>
    <w:multiLevelType w:val="hybridMultilevel"/>
    <w:tmpl w:val="6AE2D540"/>
    <w:lvl w:ilvl="0" w:tplc="863290A4">
      <w:start w:val="1"/>
      <w:numFmt w:val="decimal"/>
      <w:lvlText w:val="%1)"/>
      <w:lvlJc w:val="left"/>
      <w:pPr>
        <w:ind w:left="1211" w:hanging="360"/>
      </w:pPr>
      <w:rPr>
        <w:rFonts w:ascii="Times New Roman" w:eastAsia="Times New Roman" w:hAnsi="Times New Roman" w:cs="Times New Roman"/>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8" w15:restartNumberingAfterBreak="0">
    <w:nsid w:val="76FF658C"/>
    <w:multiLevelType w:val="hybridMultilevel"/>
    <w:tmpl w:val="D7DA6990"/>
    <w:lvl w:ilvl="0" w:tplc="04080011">
      <w:start w:val="1"/>
      <w:numFmt w:val="decimal"/>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9" w15:restartNumberingAfterBreak="0">
    <w:nsid w:val="7AAB335C"/>
    <w:multiLevelType w:val="multilevel"/>
    <w:tmpl w:val="19CAAF84"/>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num w:numId="1" w16cid:durableId="1224752396">
    <w:abstractNumId w:val="9"/>
  </w:num>
  <w:num w:numId="2" w16cid:durableId="1233542519">
    <w:abstractNumId w:val="2"/>
  </w:num>
  <w:num w:numId="3" w16cid:durableId="378013679">
    <w:abstractNumId w:val="6"/>
  </w:num>
  <w:num w:numId="4" w16cid:durableId="355035304">
    <w:abstractNumId w:val="8"/>
  </w:num>
  <w:num w:numId="5" w16cid:durableId="733090815">
    <w:abstractNumId w:val="5"/>
  </w:num>
  <w:num w:numId="6" w16cid:durableId="535629964">
    <w:abstractNumId w:val="0"/>
  </w:num>
  <w:num w:numId="7" w16cid:durableId="1919903159">
    <w:abstractNumId w:val="4"/>
  </w:num>
  <w:num w:numId="8" w16cid:durableId="560558627">
    <w:abstractNumId w:val="7"/>
  </w:num>
  <w:num w:numId="9" w16cid:durableId="2088795166">
    <w:abstractNumId w:val="3"/>
  </w:num>
  <w:num w:numId="10" w16cid:durableId="19584902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36F"/>
    <w:rsid w:val="00000F72"/>
    <w:rsid w:val="000036D2"/>
    <w:rsid w:val="00037809"/>
    <w:rsid w:val="00045EDE"/>
    <w:rsid w:val="00051397"/>
    <w:rsid w:val="00074F0A"/>
    <w:rsid w:val="00093F14"/>
    <w:rsid w:val="000956CA"/>
    <w:rsid w:val="000A3595"/>
    <w:rsid w:val="000E1545"/>
    <w:rsid w:val="000F1EAF"/>
    <w:rsid w:val="00107134"/>
    <w:rsid w:val="00120C7B"/>
    <w:rsid w:val="00120D07"/>
    <w:rsid w:val="00121317"/>
    <w:rsid w:val="0012234A"/>
    <w:rsid w:val="0012339B"/>
    <w:rsid w:val="00126F44"/>
    <w:rsid w:val="00151FCA"/>
    <w:rsid w:val="00163C5C"/>
    <w:rsid w:val="00183E1D"/>
    <w:rsid w:val="001A243D"/>
    <w:rsid w:val="001B0AA3"/>
    <w:rsid w:val="001B16F4"/>
    <w:rsid w:val="001C599F"/>
    <w:rsid w:val="001D4156"/>
    <w:rsid w:val="001D65BB"/>
    <w:rsid w:val="001E6727"/>
    <w:rsid w:val="001E7905"/>
    <w:rsid w:val="001F208E"/>
    <w:rsid w:val="001F503C"/>
    <w:rsid w:val="002021DC"/>
    <w:rsid w:val="00202E04"/>
    <w:rsid w:val="00247C89"/>
    <w:rsid w:val="00256AA6"/>
    <w:rsid w:val="00266198"/>
    <w:rsid w:val="00274773"/>
    <w:rsid w:val="00274A34"/>
    <w:rsid w:val="00294A98"/>
    <w:rsid w:val="002C3898"/>
    <w:rsid w:val="003222BD"/>
    <w:rsid w:val="0033025C"/>
    <w:rsid w:val="00344F14"/>
    <w:rsid w:val="00347F69"/>
    <w:rsid w:val="003516A4"/>
    <w:rsid w:val="00354782"/>
    <w:rsid w:val="00362139"/>
    <w:rsid w:val="0036545F"/>
    <w:rsid w:val="00375451"/>
    <w:rsid w:val="00387892"/>
    <w:rsid w:val="003A1F8E"/>
    <w:rsid w:val="003A3669"/>
    <w:rsid w:val="003A7C4D"/>
    <w:rsid w:val="003B32BF"/>
    <w:rsid w:val="003C0902"/>
    <w:rsid w:val="003C6ACC"/>
    <w:rsid w:val="003E65B6"/>
    <w:rsid w:val="003F455A"/>
    <w:rsid w:val="003F4689"/>
    <w:rsid w:val="00401B87"/>
    <w:rsid w:val="00411334"/>
    <w:rsid w:val="00421DEB"/>
    <w:rsid w:val="00424628"/>
    <w:rsid w:val="00435601"/>
    <w:rsid w:val="00436EFD"/>
    <w:rsid w:val="00443F57"/>
    <w:rsid w:val="00455714"/>
    <w:rsid w:val="00462968"/>
    <w:rsid w:val="00475EB8"/>
    <w:rsid w:val="004809DC"/>
    <w:rsid w:val="00497A8D"/>
    <w:rsid w:val="004C43FE"/>
    <w:rsid w:val="004F02CA"/>
    <w:rsid w:val="004F5CAF"/>
    <w:rsid w:val="005250FB"/>
    <w:rsid w:val="00537191"/>
    <w:rsid w:val="00550D8A"/>
    <w:rsid w:val="005609C4"/>
    <w:rsid w:val="00565C41"/>
    <w:rsid w:val="0057589C"/>
    <w:rsid w:val="00592D6D"/>
    <w:rsid w:val="005B43CE"/>
    <w:rsid w:val="005B5D99"/>
    <w:rsid w:val="005C1061"/>
    <w:rsid w:val="005C28D0"/>
    <w:rsid w:val="005D5564"/>
    <w:rsid w:val="005E695D"/>
    <w:rsid w:val="005F3B61"/>
    <w:rsid w:val="005F75A0"/>
    <w:rsid w:val="006038D0"/>
    <w:rsid w:val="006163EB"/>
    <w:rsid w:val="00632C40"/>
    <w:rsid w:val="006408DB"/>
    <w:rsid w:val="00650A8A"/>
    <w:rsid w:val="00653098"/>
    <w:rsid w:val="00654221"/>
    <w:rsid w:val="0066086B"/>
    <w:rsid w:val="00667AF1"/>
    <w:rsid w:val="00674078"/>
    <w:rsid w:val="00685A4E"/>
    <w:rsid w:val="006B5D4A"/>
    <w:rsid w:val="006F572C"/>
    <w:rsid w:val="007049DE"/>
    <w:rsid w:val="00712379"/>
    <w:rsid w:val="007142F0"/>
    <w:rsid w:val="00717F31"/>
    <w:rsid w:val="007370E7"/>
    <w:rsid w:val="007534E0"/>
    <w:rsid w:val="00776AED"/>
    <w:rsid w:val="007940BC"/>
    <w:rsid w:val="007B4D22"/>
    <w:rsid w:val="007B58AB"/>
    <w:rsid w:val="007B746B"/>
    <w:rsid w:val="007C6CFB"/>
    <w:rsid w:val="007C70F5"/>
    <w:rsid w:val="007D2468"/>
    <w:rsid w:val="007F5435"/>
    <w:rsid w:val="007F563A"/>
    <w:rsid w:val="00802DD7"/>
    <w:rsid w:val="008104BE"/>
    <w:rsid w:val="00816A98"/>
    <w:rsid w:val="00817C68"/>
    <w:rsid w:val="00824366"/>
    <w:rsid w:val="00832E07"/>
    <w:rsid w:val="008401FF"/>
    <w:rsid w:val="00843E5E"/>
    <w:rsid w:val="008652EB"/>
    <w:rsid w:val="00870143"/>
    <w:rsid w:val="00874C8E"/>
    <w:rsid w:val="00895E40"/>
    <w:rsid w:val="008B08BE"/>
    <w:rsid w:val="008C47B1"/>
    <w:rsid w:val="008D1679"/>
    <w:rsid w:val="008E385A"/>
    <w:rsid w:val="008F1B54"/>
    <w:rsid w:val="008F302A"/>
    <w:rsid w:val="0091674E"/>
    <w:rsid w:val="00916EA5"/>
    <w:rsid w:val="00920EB1"/>
    <w:rsid w:val="00937CD3"/>
    <w:rsid w:val="00955A32"/>
    <w:rsid w:val="009740D7"/>
    <w:rsid w:val="00980E61"/>
    <w:rsid w:val="00993318"/>
    <w:rsid w:val="009A1681"/>
    <w:rsid w:val="009A3B4F"/>
    <w:rsid w:val="009A5001"/>
    <w:rsid w:val="009E602A"/>
    <w:rsid w:val="009E722F"/>
    <w:rsid w:val="009F183C"/>
    <w:rsid w:val="00A0782A"/>
    <w:rsid w:val="00A242CF"/>
    <w:rsid w:val="00A30346"/>
    <w:rsid w:val="00A43D18"/>
    <w:rsid w:val="00A45320"/>
    <w:rsid w:val="00A51983"/>
    <w:rsid w:val="00A53013"/>
    <w:rsid w:val="00A5643B"/>
    <w:rsid w:val="00A60757"/>
    <w:rsid w:val="00A921B6"/>
    <w:rsid w:val="00AA188A"/>
    <w:rsid w:val="00AA40C6"/>
    <w:rsid w:val="00AB3674"/>
    <w:rsid w:val="00AD607D"/>
    <w:rsid w:val="00AE059D"/>
    <w:rsid w:val="00B03DD4"/>
    <w:rsid w:val="00B04AC1"/>
    <w:rsid w:val="00B15A0D"/>
    <w:rsid w:val="00B22CAD"/>
    <w:rsid w:val="00B32184"/>
    <w:rsid w:val="00B3469D"/>
    <w:rsid w:val="00B37DD4"/>
    <w:rsid w:val="00B56654"/>
    <w:rsid w:val="00B721CB"/>
    <w:rsid w:val="00B7261D"/>
    <w:rsid w:val="00BA0700"/>
    <w:rsid w:val="00BB28E0"/>
    <w:rsid w:val="00BB467C"/>
    <w:rsid w:val="00BC3CCD"/>
    <w:rsid w:val="00BC574D"/>
    <w:rsid w:val="00BE0FDB"/>
    <w:rsid w:val="00BF3700"/>
    <w:rsid w:val="00C13BBD"/>
    <w:rsid w:val="00C26064"/>
    <w:rsid w:val="00C27DD9"/>
    <w:rsid w:val="00C35147"/>
    <w:rsid w:val="00C43AA4"/>
    <w:rsid w:val="00C56E79"/>
    <w:rsid w:val="00C57601"/>
    <w:rsid w:val="00C642D1"/>
    <w:rsid w:val="00C8667E"/>
    <w:rsid w:val="00CA46B9"/>
    <w:rsid w:val="00CA79D1"/>
    <w:rsid w:val="00CB6968"/>
    <w:rsid w:val="00CB6EAA"/>
    <w:rsid w:val="00CC195A"/>
    <w:rsid w:val="00CC550D"/>
    <w:rsid w:val="00CF188C"/>
    <w:rsid w:val="00CF4989"/>
    <w:rsid w:val="00D12A66"/>
    <w:rsid w:val="00D205EB"/>
    <w:rsid w:val="00D22092"/>
    <w:rsid w:val="00D23F79"/>
    <w:rsid w:val="00D508F8"/>
    <w:rsid w:val="00D53A17"/>
    <w:rsid w:val="00D708CD"/>
    <w:rsid w:val="00D71050"/>
    <w:rsid w:val="00D7518D"/>
    <w:rsid w:val="00D83B76"/>
    <w:rsid w:val="00D83F85"/>
    <w:rsid w:val="00D84422"/>
    <w:rsid w:val="00DA4B08"/>
    <w:rsid w:val="00DB6986"/>
    <w:rsid w:val="00DC5067"/>
    <w:rsid w:val="00DC7B42"/>
    <w:rsid w:val="00DF2C15"/>
    <w:rsid w:val="00E16694"/>
    <w:rsid w:val="00E21E8F"/>
    <w:rsid w:val="00E4243D"/>
    <w:rsid w:val="00E47A76"/>
    <w:rsid w:val="00E6126D"/>
    <w:rsid w:val="00E61F38"/>
    <w:rsid w:val="00E72235"/>
    <w:rsid w:val="00E92BCB"/>
    <w:rsid w:val="00E94379"/>
    <w:rsid w:val="00E953AE"/>
    <w:rsid w:val="00E969AE"/>
    <w:rsid w:val="00EA0CA3"/>
    <w:rsid w:val="00EA1F74"/>
    <w:rsid w:val="00EA37D3"/>
    <w:rsid w:val="00EA5230"/>
    <w:rsid w:val="00EA5EE0"/>
    <w:rsid w:val="00EE2BF4"/>
    <w:rsid w:val="00EF48A8"/>
    <w:rsid w:val="00F03010"/>
    <w:rsid w:val="00F0574F"/>
    <w:rsid w:val="00F069BF"/>
    <w:rsid w:val="00F1185D"/>
    <w:rsid w:val="00F16D6B"/>
    <w:rsid w:val="00F203A0"/>
    <w:rsid w:val="00F20471"/>
    <w:rsid w:val="00F20C17"/>
    <w:rsid w:val="00F21CD8"/>
    <w:rsid w:val="00F26D10"/>
    <w:rsid w:val="00F35405"/>
    <w:rsid w:val="00F35CBC"/>
    <w:rsid w:val="00F507E1"/>
    <w:rsid w:val="00F57986"/>
    <w:rsid w:val="00F70FAB"/>
    <w:rsid w:val="00F72589"/>
    <w:rsid w:val="00F7587B"/>
    <w:rsid w:val="00F80E27"/>
    <w:rsid w:val="00F841BA"/>
    <w:rsid w:val="00F84D4B"/>
    <w:rsid w:val="00FA624B"/>
    <w:rsid w:val="00FD38B4"/>
    <w:rsid w:val="00FD69C9"/>
    <w:rsid w:val="00FE536F"/>
    <w:rsid w:val="00FF7A6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B180C"/>
  <w15:chartTrackingRefBased/>
  <w15:docId w15:val="{C10F5BBF-5DF8-44E8-8EFE-D55EF062A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536F"/>
  </w:style>
  <w:style w:type="paragraph" w:styleId="1">
    <w:name w:val="heading 1"/>
    <w:basedOn w:val="a"/>
    <w:next w:val="a"/>
    <w:link w:val="10"/>
    <w:uiPriority w:val="9"/>
    <w:qFormat/>
    <w:rsid w:val="00FE53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FE53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nhideWhenUsed/>
    <w:qFormat/>
    <w:rsid w:val="00FE536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FE536F"/>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FE536F"/>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FE536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E536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E536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E536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536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FE536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rsid w:val="00FE536F"/>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FE536F"/>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FE536F"/>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FE536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E536F"/>
    <w:rPr>
      <w:rFonts w:eastAsiaTheme="majorEastAsia" w:cstheme="majorBidi"/>
      <w:color w:val="595959" w:themeColor="text1" w:themeTint="A6"/>
    </w:rPr>
  </w:style>
  <w:style w:type="character" w:customStyle="1" w:styleId="80">
    <w:name w:val="Заголовок 8 Знак"/>
    <w:basedOn w:val="a0"/>
    <w:link w:val="8"/>
    <w:uiPriority w:val="9"/>
    <w:semiHidden/>
    <w:rsid w:val="00FE536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E536F"/>
    <w:rPr>
      <w:rFonts w:eastAsiaTheme="majorEastAsia" w:cstheme="majorBidi"/>
      <w:color w:val="272727" w:themeColor="text1" w:themeTint="D8"/>
    </w:rPr>
  </w:style>
  <w:style w:type="paragraph" w:styleId="a3">
    <w:name w:val="Title"/>
    <w:basedOn w:val="a"/>
    <w:next w:val="a"/>
    <w:link w:val="a4"/>
    <w:uiPriority w:val="10"/>
    <w:qFormat/>
    <w:rsid w:val="00FE53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FE53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E536F"/>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FE536F"/>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FE536F"/>
    <w:pPr>
      <w:spacing w:before="160"/>
      <w:jc w:val="center"/>
    </w:pPr>
    <w:rPr>
      <w:i/>
      <w:iCs/>
      <w:color w:val="404040" w:themeColor="text1" w:themeTint="BF"/>
    </w:rPr>
  </w:style>
  <w:style w:type="character" w:customStyle="1" w:styleId="a8">
    <w:name w:val="Цитата Знак"/>
    <w:basedOn w:val="a0"/>
    <w:link w:val="a7"/>
    <w:uiPriority w:val="29"/>
    <w:rsid w:val="00FE536F"/>
    <w:rPr>
      <w:i/>
      <w:iCs/>
      <w:color w:val="404040" w:themeColor="text1" w:themeTint="BF"/>
    </w:rPr>
  </w:style>
  <w:style w:type="paragraph" w:styleId="a9">
    <w:name w:val="List Paragraph"/>
    <w:basedOn w:val="a"/>
    <w:uiPriority w:val="34"/>
    <w:qFormat/>
    <w:rsid w:val="00FE536F"/>
    <w:pPr>
      <w:ind w:left="720"/>
      <w:contextualSpacing/>
    </w:pPr>
  </w:style>
  <w:style w:type="character" w:styleId="aa">
    <w:name w:val="Intense Emphasis"/>
    <w:basedOn w:val="a0"/>
    <w:uiPriority w:val="21"/>
    <w:qFormat/>
    <w:rsid w:val="00FE536F"/>
    <w:rPr>
      <w:i/>
      <w:iCs/>
      <w:color w:val="0F4761" w:themeColor="accent1" w:themeShade="BF"/>
    </w:rPr>
  </w:style>
  <w:style w:type="paragraph" w:styleId="ab">
    <w:name w:val="Intense Quote"/>
    <w:basedOn w:val="a"/>
    <w:next w:val="a"/>
    <w:link w:val="ac"/>
    <w:uiPriority w:val="30"/>
    <w:qFormat/>
    <w:rsid w:val="00FE53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FE536F"/>
    <w:rPr>
      <w:i/>
      <w:iCs/>
      <w:color w:val="0F4761" w:themeColor="accent1" w:themeShade="BF"/>
    </w:rPr>
  </w:style>
  <w:style w:type="character" w:styleId="ad">
    <w:name w:val="Intense Reference"/>
    <w:basedOn w:val="a0"/>
    <w:uiPriority w:val="32"/>
    <w:qFormat/>
    <w:rsid w:val="00FE536F"/>
    <w:rPr>
      <w:b/>
      <w:bCs/>
      <w:smallCaps/>
      <w:color w:val="0F4761" w:themeColor="accent1" w:themeShade="BF"/>
      <w:spacing w:val="5"/>
    </w:rPr>
  </w:style>
  <w:style w:type="paragraph" w:customStyle="1" w:styleId="paragraph">
    <w:name w:val="paragraph"/>
    <w:basedOn w:val="a"/>
    <w:rsid w:val="00FE536F"/>
    <w:pPr>
      <w:spacing w:before="100" w:beforeAutospacing="1" w:after="100" w:afterAutospacing="1" w:line="240" w:lineRule="auto"/>
    </w:pPr>
    <w:rPr>
      <w:rFonts w:ascii="Times New Roman" w:eastAsia="Times New Roman" w:hAnsi="Times New Roman" w:cs="Times New Roman"/>
      <w:kern w:val="0"/>
      <w:lang w:eastAsia="uk-UA"/>
      <w14:ligatures w14:val="none"/>
    </w:rPr>
  </w:style>
  <w:style w:type="character" w:customStyle="1" w:styleId="ng-star-inserted">
    <w:name w:val="ng-star-inserted"/>
    <w:basedOn w:val="a0"/>
    <w:rsid w:val="00FE536F"/>
  </w:style>
  <w:style w:type="character" w:customStyle="1" w:styleId="mord">
    <w:name w:val="mord"/>
    <w:basedOn w:val="a0"/>
    <w:rsid w:val="00FE536F"/>
  </w:style>
  <w:style w:type="character" w:customStyle="1" w:styleId="vlist-s">
    <w:name w:val="vlist-s"/>
    <w:basedOn w:val="a0"/>
    <w:rsid w:val="00FE536F"/>
  </w:style>
  <w:style w:type="paragraph" w:styleId="ae">
    <w:name w:val="header"/>
    <w:basedOn w:val="a"/>
    <w:link w:val="af"/>
    <w:uiPriority w:val="99"/>
    <w:rsid w:val="00455714"/>
    <w:pPr>
      <w:widowControl w:val="0"/>
      <w:tabs>
        <w:tab w:val="center" w:pos="4677"/>
        <w:tab w:val="right" w:pos="9355"/>
      </w:tabs>
      <w:spacing w:after="0" w:line="240" w:lineRule="auto"/>
    </w:pPr>
    <w:rPr>
      <w:rFonts w:ascii="Courier New" w:eastAsia="Times New Roman" w:hAnsi="Courier New" w:cs="Courier New"/>
      <w:color w:val="000000"/>
      <w:kern w:val="0"/>
      <w:lang w:eastAsia="uk-UA"/>
      <w14:ligatures w14:val="none"/>
    </w:rPr>
  </w:style>
  <w:style w:type="character" w:customStyle="1" w:styleId="af">
    <w:name w:val="Верхній колонтитул Знак"/>
    <w:basedOn w:val="a0"/>
    <w:link w:val="ae"/>
    <w:uiPriority w:val="99"/>
    <w:rsid w:val="00455714"/>
    <w:rPr>
      <w:rFonts w:ascii="Courier New" w:eastAsia="Times New Roman" w:hAnsi="Courier New" w:cs="Courier New"/>
      <w:color w:val="000000"/>
      <w:kern w:val="0"/>
      <w:lang w:eastAsia="uk-UA"/>
      <w14:ligatures w14:val="none"/>
    </w:rPr>
  </w:style>
  <w:style w:type="paragraph" w:styleId="af0">
    <w:name w:val="Normal (Web)"/>
    <w:basedOn w:val="a"/>
    <w:uiPriority w:val="99"/>
    <w:rsid w:val="00455714"/>
    <w:pPr>
      <w:spacing w:before="100" w:beforeAutospacing="1" w:after="100" w:afterAutospacing="1" w:line="240" w:lineRule="auto"/>
    </w:pPr>
    <w:rPr>
      <w:rFonts w:ascii="Times New Roman" w:eastAsia="Times New Roman" w:hAnsi="Times New Roman" w:cs="Times New Roman"/>
      <w:kern w:val="0"/>
      <w:lang w:val="ru-RU" w:eastAsia="ru-RU"/>
      <w14:ligatures w14:val="none"/>
    </w:rPr>
  </w:style>
  <w:style w:type="paragraph" w:styleId="af1">
    <w:name w:val="footer"/>
    <w:basedOn w:val="a"/>
    <w:link w:val="af2"/>
    <w:uiPriority w:val="99"/>
    <w:unhideWhenUsed/>
    <w:rsid w:val="00455714"/>
    <w:pPr>
      <w:tabs>
        <w:tab w:val="center" w:pos="4819"/>
        <w:tab w:val="right" w:pos="9639"/>
      </w:tabs>
      <w:spacing w:after="0" w:line="240" w:lineRule="auto"/>
    </w:pPr>
  </w:style>
  <w:style w:type="character" w:customStyle="1" w:styleId="af2">
    <w:name w:val="Нижній колонтитул Знак"/>
    <w:basedOn w:val="a0"/>
    <w:link w:val="af1"/>
    <w:uiPriority w:val="99"/>
    <w:rsid w:val="00455714"/>
  </w:style>
  <w:style w:type="paragraph" w:customStyle="1" w:styleId="rvps2">
    <w:name w:val="rvps2"/>
    <w:basedOn w:val="a"/>
    <w:rsid w:val="007F563A"/>
    <w:pPr>
      <w:spacing w:before="100" w:beforeAutospacing="1" w:after="100" w:afterAutospacing="1" w:line="240" w:lineRule="auto"/>
    </w:pPr>
    <w:rPr>
      <w:rFonts w:ascii="Times New Roman" w:eastAsia="Times New Roman" w:hAnsi="Times New Roman" w:cs="Times New Roman"/>
      <w:kern w:val="0"/>
      <w:lang w:eastAsia="uk-UA"/>
      <w14:ligatures w14:val="none"/>
    </w:rPr>
  </w:style>
  <w:style w:type="paragraph" w:styleId="af3">
    <w:name w:val="Balloon Text"/>
    <w:basedOn w:val="a"/>
    <w:link w:val="af4"/>
    <w:uiPriority w:val="99"/>
    <w:semiHidden/>
    <w:unhideWhenUsed/>
    <w:rsid w:val="000956CA"/>
    <w:pPr>
      <w:spacing w:after="0" w:line="240" w:lineRule="auto"/>
    </w:pPr>
    <w:rPr>
      <w:rFonts w:ascii="Segoe UI" w:hAnsi="Segoe UI" w:cs="Segoe UI"/>
      <w:sz w:val="18"/>
      <w:szCs w:val="18"/>
    </w:rPr>
  </w:style>
  <w:style w:type="character" w:customStyle="1" w:styleId="af4">
    <w:name w:val="Текст у виносці Знак"/>
    <w:basedOn w:val="a0"/>
    <w:link w:val="af3"/>
    <w:uiPriority w:val="99"/>
    <w:semiHidden/>
    <w:rsid w:val="000956CA"/>
    <w:rPr>
      <w:rFonts w:ascii="Segoe UI" w:hAnsi="Segoe UI" w:cs="Segoe UI"/>
      <w:sz w:val="18"/>
      <w:szCs w:val="18"/>
    </w:rPr>
  </w:style>
  <w:style w:type="paragraph" w:styleId="af5">
    <w:name w:val="Revision"/>
    <w:hidden/>
    <w:uiPriority w:val="99"/>
    <w:semiHidden/>
    <w:rsid w:val="00F16D6B"/>
    <w:pPr>
      <w:spacing w:after="0" w:line="240" w:lineRule="auto"/>
    </w:pPr>
  </w:style>
  <w:style w:type="paragraph" w:styleId="af6">
    <w:name w:val="Body Text Indent"/>
    <w:basedOn w:val="a"/>
    <w:link w:val="af7"/>
    <w:rsid w:val="008E385A"/>
    <w:pPr>
      <w:spacing w:after="0" w:line="240" w:lineRule="auto"/>
      <w:ind w:firstLine="708"/>
      <w:jc w:val="both"/>
    </w:pPr>
    <w:rPr>
      <w:rFonts w:ascii="Times New Roman" w:eastAsia="Times New Roman" w:hAnsi="Times New Roman" w:cs="Times New Roman"/>
      <w:kern w:val="0"/>
      <w:sz w:val="28"/>
      <w:szCs w:val="20"/>
      <w:lang w:eastAsia="ru-RU"/>
      <w14:ligatures w14:val="none"/>
    </w:rPr>
  </w:style>
  <w:style w:type="character" w:customStyle="1" w:styleId="af7">
    <w:name w:val="Основний текст з відступом Знак"/>
    <w:basedOn w:val="a0"/>
    <w:link w:val="af6"/>
    <w:rsid w:val="008E385A"/>
    <w:rPr>
      <w:rFonts w:ascii="Times New Roman" w:eastAsia="Times New Roman" w:hAnsi="Times New Roman" w:cs="Times New Roman"/>
      <w:kern w:val="0"/>
      <w:sz w:val="28"/>
      <w:szCs w:val="20"/>
      <w:lang w:eastAsia="ru-RU"/>
      <w14:ligatures w14:val="none"/>
    </w:rPr>
  </w:style>
  <w:style w:type="table" w:styleId="af8">
    <w:name w:val="Table Grid"/>
    <w:basedOn w:val="a1"/>
    <w:uiPriority w:val="39"/>
    <w:rsid w:val="00802DD7"/>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Hyperlink"/>
    <w:basedOn w:val="a0"/>
    <w:uiPriority w:val="99"/>
    <w:semiHidden/>
    <w:unhideWhenUsed/>
    <w:rsid w:val="00AD607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C4BFD-5E42-4738-8678-88C54BE2C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13</Pages>
  <Words>19395</Words>
  <Characters>11056</Characters>
  <Application>Microsoft Office Word</Application>
  <DocSecurity>0</DocSecurity>
  <Lines>92</Lines>
  <Paragraphs>60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Юлія Покальчук</dc:creator>
  <cp:keywords/>
  <dc:description/>
  <cp:lastModifiedBy>Юлія Покальчук</cp:lastModifiedBy>
  <cp:revision>6</cp:revision>
  <cp:lastPrinted>2026-04-29T11:43:00Z</cp:lastPrinted>
  <dcterms:created xsi:type="dcterms:W3CDTF">2026-05-14T06:17:00Z</dcterms:created>
  <dcterms:modified xsi:type="dcterms:W3CDTF">2026-05-19T07:07:00Z</dcterms:modified>
</cp:coreProperties>
</file>