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7057"/>
        <w:gridCol w:w="2693"/>
      </w:tblGrid>
      <w:tr w:rsidR="00AF7C6E" w:rsidRPr="00AF7C6E" w14:paraId="0DE1B2F1" w14:textId="77777777" w:rsidTr="006843B6">
        <w:trPr>
          <w:trHeight w:val="1133"/>
        </w:trPr>
        <w:tc>
          <w:tcPr>
            <w:tcW w:w="7057" w:type="dxa"/>
          </w:tcPr>
          <w:p w14:paraId="3C8168FD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Департамент із регулювання відносин</w:t>
            </w:r>
          </w:p>
          <w:p w14:paraId="4BA58E26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у сфері централізованого</w:t>
            </w:r>
          </w:p>
          <w:p w14:paraId="294B1249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водопостачання та водовідведення</w:t>
            </w:r>
          </w:p>
          <w:p w14:paraId="40094320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</w:tcPr>
          <w:p w14:paraId="3E60FCD7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Голові НКРЕКП</w:t>
            </w:r>
          </w:p>
          <w:p w14:paraId="29D09242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AF7C6E">
              <w:rPr>
                <w:b/>
                <w:bCs/>
                <w:sz w:val="26"/>
                <w:szCs w:val="26"/>
              </w:rPr>
              <w:t>Членам НКРЕКП</w:t>
            </w:r>
          </w:p>
          <w:p w14:paraId="4187B2C3" w14:textId="77777777" w:rsidR="00AF7C6E" w:rsidRPr="00AF7C6E" w:rsidRDefault="00AF7C6E" w:rsidP="006843B6">
            <w:pPr>
              <w:widowControl w:val="0"/>
              <w:rPr>
                <w:b/>
                <w:bCs/>
                <w:sz w:val="26"/>
                <w:szCs w:val="26"/>
              </w:rPr>
            </w:pPr>
          </w:p>
        </w:tc>
      </w:tr>
    </w:tbl>
    <w:p w14:paraId="45F721B3" w14:textId="7CE63289" w:rsidR="008124AB" w:rsidRPr="00AF7C6E" w:rsidRDefault="001C38A7" w:rsidP="00CE5B6D">
      <w:pPr>
        <w:widowControl w:val="0"/>
        <w:jc w:val="center"/>
        <w:rPr>
          <w:b/>
          <w:sz w:val="26"/>
          <w:szCs w:val="26"/>
        </w:rPr>
      </w:pPr>
      <w:r w:rsidRPr="00AF7C6E">
        <w:rPr>
          <w:b/>
          <w:sz w:val="26"/>
          <w:szCs w:val="26"/>
        </w:rPr>
        <w:t>ОБҐРУНТУВАННЯ</w:t>
      </w:r>
    </w:p>
    <w:p w14:paraId="748148FB" w14:textId="236D6D0F" w:rsidR="00CE5B6D" w:rsidRPr="00AF7C6E" w:rsidRDefault="00E4048B" w:rsidP="00637363">
      <w:pPr>
        <w:widowControl w:val="0"/>
        <w:ind w:firstLine="540"/>
        <w:jc w:val="center"/>
        <w:rPr>
          <w:b/>
          <w:sz w:val="26"/>
          <w:szCs w:val="26"/>
          <w:lang w:eastAsia="ru-RU"/>
        </w:rPr>
      </w:pPr>
      <w:r w:rsidRPr="00AF7C6E">
        <w:rPr>
          <w:b/>
          <w:sz w:val="26"/>
          <w:szCs w:val="26"/>
        </w:rPr>
        <w:t>щодо</w:t>
      </w:r>
      <w:r w:rsidR="008124AB" w:rsidRPr="00AF7C6E">
        <w:rPr>
          <w:b/>
          <w:sz w:val="26"/>
          <w:szCs w:val="26"/>
        </w:rPr>
        <w:t xml:space="preserve"> схвалення про</w:t>
      </w:r>
      <w:r w:rsidRPr="00AF7C6E">
        <w:rPr>
          <w:b/>
          <w:sz w:val="26"/>
          <w:szCs w:val="26"/>
        </w:rPr>
        <w:t>є</w:t>
      </w:r>
      <w:r w:rsidR="008124AB" w:rsidRPr="00AF7C6E">
        <w:rPr>
          <w:b/>
          <w:sz w:val="26"/>
          <w:szCs w:val="26"/>
        </w:rPr>
        <w:t>кту</w:t>
      </w:r>
      <w:r w:rsidRPr="00AF7C6E">
        <w:rPr>
          <w:b/>
          <w:sz w:val="26"/>
          <w:szCs w:val="26"/>
        </w:rPr>
        <w:t xml:space="preserve"> рішення</w:t>
      </w:r>
      <w:r w:rsidR="00F638C8" w:rsidRPr="00AF7C6E">
        <w:rPr>
          <w:b/>
          <w:sz w:val="26"/>
          <w:szCs w:val="26"/>
        </w:rPr>
        <w:t>, що має ознаки регуляторного акта</w:t>
      </w:r>
      <w:r w:rsidR="00CB495C" w:rsidRPr="00AF7C6E">
        <w:rPr>
          <w:b/>
          <w:sz w:val="26"/>
          <w:szCs w:val="26"/>
        </w:rPr>
        <w:t>, – п</w:t>
      </w:r>
      <w:r w:rsidR="008124AB" w:rsidRPr="00AF7C6E">
        <w:rPr>
          <w:b/>
          <w:sz w:val="26"/>
          <w:szCs w:val="26"/>
        </w:rPr>
        <w:t xml:space="preserve">останови </w:t>
      </w:r>
      <w:r w:rsidR="00F638C8" w:rsidRPr="00AF7C6E">
        <w:rPr>
          <w:b/>
          <w:sz w:val="26"/>
          <w:szCs w:val="26"/>
        </w:rPr>
        <w:t>НКРЕКП</w:t>
      </w:r>
      <w:r w:rsidR="00637363" w:rsidRPr="00AF7C6E">
        <w:rPr>
          <w:b/>
          <w:sz w:val="26"/>
          <w:szCs w:val="26"/>
        </w:rPr>
        <w:t xml:space="preserve"> </w:t>
      </w:r>
      <w:r w:rsidR="00EB115E" w:rsidRPr="00AF7C6E">
        <w:rPr>
          <w:b/>
          <w:sz w:val="26"/>
          <w:szCs w:val="26"/>
        </w:rPr>
        <w:t>«</w:t>
      </w:r>
      <w:r w:rsidR="00FB1751" w:rsidRPr="00AF7C6E">
        <w:rPr>
          <w:b/>
          <w:sz w:val="26"/>
          <w:szCs w:val="26"/>
          <w:lang w:eastAsia="ru-RU"/>
        </w:rPr>
        <w:t xml:space="preserve">Про </w:t>
      </w:r>
      <w:r w:rsidR="00CE5B6D" w:rsidRPr="00AF7C6E">
        <w:rPr>
          <w:b/>
          <w:sz w:val="26"/>
          <w:szCs w:val="26"/>
          <w:lang w:eastAsia="ru-RU"/>
        </w:rPr>
        <w:t>затвердження Порядку формування</w:t>
      </w:r>
      <w:r w:rsidR="00435992" w:rsidRPr="00AF7C6E">
        <w:rPr>
          <w:b/>
          <w:sz w:val="26"/>
          <w:szCs w:val="26"/>
          <w:lang w:eastAsia="ru-RU"/>
        </w:rPr>
        <w:t xml:space="preserve"> </w:t>
      </w:r>
      <w:r w:rsidR="00CE5B6D" w:rsidRPr="00AF7C6E">
        <w:rPr>
          <w:b/>
          <w:sz w:val="26"/>
          <w:szCs w:val="26"/>
          <w:lang w:eastAsia="ru-RU"/>
        </w:rPr>
        <w:t>тарифів на послуги з централізованого водопостачання та централізованого водовідведення»</w:t>
      </w:r>
    </w:p>
    <w:p w14:paraId="238808D4" w14:textId="77777777" w:rsidR="003A09D6" w:rsidRPr="00AF7C6E" w:rsidRDefault="003A09D6" w:rsidP="00124D88">
      <w:pPr>
        <w:tabs>
          <w:tab w:val="left" w:pos="993"/>
          <w:tab w:val="left" w:pos="2715"/>
        </w:tabs>
        <w:ind w:firstLine="709"/>
        <w:jc w:val="both"/>
        <w:rPr>
          <w:sz w:val="26"/>
          <w:szCs w:val="26"/>
        </w:rPr>
      </w:pPr>
    </w:p>
    <w:p w14:paraId="34C770D4" w14:textId="77EC9CBB" w:rsidR="00124D88" w:rsidRPr="00AF7C6E" w:rsidRDefault="00EB115E" w:rsidP="001A2F4A">
      <w:pPr>
        <w:tabs>
          <w:tab w:val="left" w:pos="993"/>
          <w:tab w:val="left" w:pos="2715"/>
        </w:tabs>
        <w:ind w:firstLine="709"/>
        <w:jc w:val="both"/>
        <w:rPr>
          <w:sz w:val="26"/>
          <w:szCs w:val="26"/>
        </w:rPr>
      </w:pPr>
      <w:r w:rsidRPr="00AF7C6E">
        <w:rPr>
          <w:sz w:val="26"/>
          <w:szCs w:val="26"/>
        </w:rPr>
        <w:t xml:space="preserve">Відповідно до </w:t>
      </w:r>
      <w:r w:rsidR="00FD3DDB" w:rsidRPr="00AF7C6E">
        <w:rPr>
          <w:sz w:val="26"/>
          <w:szCs w:val="26"/>
        </w:rPr>
        <w:t>законів України «Про Національну комісію, що здійснює державне регулювання у сферах енергетики та комунальних послуг»</w:t>
      </w:r>
      <w:r w:rsidR="002E40E9" w:rsidRPr="00AF7C6E">
        <w:rPr>
          <w:sz w:val="26"/>
          <w:szCs w:val="26"/>
        </w:rPr>
        <w:t xml:space="preserve"> та</w:t>
      </w:r>
      <w:r w:rsidR="00FD3DDB" w:rsidRPr="00AF7C6E">
        <w:rPr>
          <w:sz w:val="26"/>
          <w:szCs w:val="26"/>
        </w:rPr>
        <w:t xml:space="preserve"> «Про державне регулювання у сфері комунальних послуг»</w:t>
      </w:r>
      <w:r w:rsidR="00145ACB" w:rsidRPr="00AF7C6E">
        <w:rPr>
          <w:sz w:val="26"/>
          <w:szCs w:val="26"/>
        </w:rPr>
        <w:t xml:space="preserve"> </w:t>
      </w:r>
      <w:r w:rsidRPr="00AF7C6E">
        <w:rPr>
          <w:sz w:val="26"/>
          <w:szCs w:val="26"/>
        </w:rPr>
        <w:t xml:space="preserve">до повноважень НКРЕКП належить, зокрема, </w:t>
      </w:r>
      <w:r w:rsidR="008F7289" w:rsidRPr="00AF7C6E">
        <w:rPr>
          <w:sz w:val="26"/>
          <w:szCs w:val="26"/>
        </w:rPr>
        <w:t>встановлення порядків (методик)</w:t>
      </w:r>
      <w:r w:rsidR="00190C12" w:rsidRPr="00AF7C6E">
        <w:rPr>
          <w:sz w:val="26"/>
          <w:szCs w:val="26"/>
        </w:rPr>
        <w:t xml:space="preserve"> формування </w:t>
      </w:r>
      <w:r w:rsidR="001A2F4A" w:rsidRPr="00AF7C6E">
        <w:rPr>
          <w:sz w:val="26"/>
          <w:szCs w:val="26"/>
        </w:rPr>
        <w:t>тарифів на послуги з централізованого водопостачання та централізованого водовідведення</w:t>
      </w:r>
      <w:r w:rsidR="00637363" w:rsidRPr="00AF7C6E">
        <w:rPr>
          <w:sz w:val="26"/>
          <w:szCs w:val="26"/>
        </w:rPr>
        <w:t>.</w:t>
      </w:r>
    </w:p>
    <w:p w14:paraId="62403740" w14:textId="7BE7D237" w:rsidR="00124D88" w:rsidRPr="00AF7C6E" w:rsidRDefault="0027200C" w:rsidP="006C040F">
      <w:pPr>
        <w:ind w:firstLine="708"/>
        <w:jc w:val="both"/>
        <w:rPr>
          <w:sz w:val="26"/>
          <w:szCs w:val="26"/>
        </w:rPr>
      </w:pPr>
      <w:r w:rsidRPr="00AF7C6E">
        <w:rPr>
          <w:sz w:val="26"/>
          <w:szCs w:val="26"/>
        </w:rPr>
        <w:t>З метою приведення</w:t>
      </w:r>
      <w:r w:rsidR="004509AB" w:rsidRPr="00AF7C6E">
        <w:rPr>
          <w:sz w:val="26"/>
          <w:szCs w:val="26"/>
        </w:rPr>
        <w:t xml:space="preserve"> </w:t>
      </w:r>
      <w:r w:rsidR="004509AB" w:rsidRPr="00AF7C6E">
        <w:rPr>
          <w:bCs/>
          <w:sz w:val="26"/>
          <w:szCs w:val="26"/>
        </w:rPr>
        <w:t>нормативно-правових актів НКРЕКП у сфері централізованого водопостачання та централізованого водовідведення у відповідність із Законом</w:t>
      </w:r>
      <w:r w:rsidR="00057E01" w:rsidRPr="00AF7C6E">
        <w:rPr>
          <w:bCs/>
          <w:sz w:val="26"/>
          <w:szCs w:val="26"/>
        </w:rPr>
        <w:t xml:space="preserve"> України «</w:t>
      </w:r>
      <w:r w:rsidR="0070383F" w:rsidRPr="00AF7C6E">
        <w:rPr>
          <w:bCs/>
          <w:sz w:val="26"/>
          <w:szCs w:val="26"/>
        </w:rPr>
        <w:t>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</w:t>
      </w:r>
      <w:r w:rsidR="00057E01" w:rsidRPr="00AF7C6E">
        <w:rPr>
          <w:bCs/>
          <w:sz w:val="26"/>
          <w:szCs w:val="26"/>
        </w:rPr>
        <w:t>» від 10.02.2026 № 4777-IХ</w:t>
      </w:r>
      <w:r w:rsidR="00F47DBA" w:rsidRPr="00AF7C6E">
        <w:rPr>
          <w:bCs/>
          <w:sz w:val="26"/>
          <w:szCs w:val="26"/>
        </w:rPr>
        <w:t xml:space="preserve"> (далі – Закон № 4777)</w:t>
      </w:r>
      <w:r w:rsidR="004509AB" w:rsidRPr="00AF7C6E">
        <w:rPr>
          <w:bCs/>
          <w:sz w:val="26"/>
          <w:szCs w:val="26"/>
        </w:rPr>
        <w:t xml:space="preserve"> </w:t>
      </w:r>
      <w:r w:rsidR="00057E01" w:rsidRPr="00AF7C6E">
        <w:rPr>
          <w:bCs/>
          <w:sz w:val="26"/>
          <w:szCs w:val="26"/>
        </w:rPr>
        <w:t xml:space="preserve">Департаментом із регулювання відносин у сфері </w:t>
      </w:r>
      <w:r w:rsidR="006C040F" w:rsidRPr="00AF7C6E">
        <w:rPr>
          <w:bCs/>
          <w:sz w:val="26"/>
          <w:szCs w:val="26"/>
        </w:rPr>
        <w:t>централізованого</w:t>
      </w:r>
      <w:r w:rsidR="00057E01" w:rsidRPr="00AF7C6E">
        <w:rPr>
          <w:bCs/>
          <w:sz w:val="26"/>
          <w:szCs w:val="26"/>
        </w:rPr>
        <w:t xml:space="preserve"> водопостачання та водовідведення </w:t>
      </w:r>
      <w:r w:rsidR="00971D60" w:rsidRPr="00AF7C6E">
        <w:rPr>
          <w:sz w:val="26"/>
          <w:szCs w:val="26"/>
        </w:rPr>
        <w:t>розроблено про</w:t>
      </w:r>
      <w:r w:rsidR="006C040F" w:rsidRPr="00AF7C6E">
        <w:rPr>
          <w:sz w:val="26"/>
          <w:szCs w:val="26"/>
        </w:rPr>
        <w:t>є</w:t>
      </w:r>
      <w:r w:rsidR="00971D60" w:rsidRPr="00AF7C6E">
        <w:rPr>
          <w:sz w:val="26"/>
          <w:szCs w:val="26"/>
        </w:rPr>
        <w:t xml:space="preserve">кт постанови НКРЕКП </w:t>
      </w:r>
      <w:r w:rsidR="006C040F" w:rsidRPr="00AF7C6E">
        <w:rPr>
          <w:sz w:val="26"/>
          <w:szCs w:val="26"/>
        </w:rPr>
        <w:t>«Про затвердження Порядку формування тарифів на послуги з централізованого водопостачання та централізованого водовідведення»</w:t>
      </w:r>
      <w:r w:rsidR="00805217" w:rsidRPr="00AF7C6E">
        <w:rPr>
          <w:sz w:val="26"/>
          <w:szCs w:val="26"/>
        </w:rPr>
        <w:t>.</w:t>
      </w:r>
    </w:p>
    <w:p w14:paraId="67996B6A" w14:textId="0BA42C73" w:rsidR="006863B7" w:rsidRPr="00AF7C6E" w:rsidRDefault="006863B7" w:rsidP="006C040F">
      <w:pPr>
        <w:ind w:firstLine="708"/>
        <w:jc w:val="both"/>
        <w:rPr>
          <w:sz w:val="26"/>
          <w:szCs w:val="26"/>
        </w:rPr>
      </w:pPr>
      <w:r w:rsidRPr="00AF7C6E">
        <w:rPr>
          <w:sz w:val="26"/>
          <w:szCs w:val="26"/>
        </w:rPr>
        <w:t xml:space="preserve">Зазначений Порядок розроблено з метою </w:t>
      </w:r>
      <w:r w:rsidR="00F47DBA" w:rsidRPr="00AF7C6E">
        <w:rPr>
          <w:sz w:val="26"/>
          <w:szCs w:val="26"/>
        </w:rPr>
        <w:t xml:space="preserve">виконання вимог </w:t>
      </w:r>
      <w:r w:rsidR="00F47DBA" w:rsidRPr="00AF7C6E">
        <w:rPr>
          <w:bCs/>
          <w:sz w:val="26"/>
          <w:szCs w:val="26"/>
        </w:rPr>
        <w:t>Закону № 4777</w:t>
      </w:r>
      <w:r w:rsidR="00577075" w:rsidRPr="00AF7C6E">
        <w:rPr>
          <w:bCs/>
          <w:sz w:val="26"/>
          <w:szCs w:val="26"/>
        </w:rPr>
        <w:t>,</w:t>
      </w:r>
      <w:r w:rsidR="00462959" w:rsidRPr="00AF7C6E">
        <w:rPr>
          <w:bCs/>
          <w:sz w:val="26"/>
          <w:szCs w:val="26"/>
        </w:rPr>
        <w:t xml:space="preserve"> а також</w:t>
      </w:r>
      <w:r w:rsidR="00F47DBA" w:rsidRPr="00AF7C6E">
        <w:rPr>
          <w:bCs/>
          <w:sz w:val="26"/>
          <w:szCs w:val="26"/>
        </w:rPr>
        <w:t xml:space="preserve"> </w:t>
      </w:r>
      <w:r w:rsidR="008D2F46" w:rsidRPr="00AF7C6E">
        <w:rPr>
          <w:bCs/>
          <w:sz w:val="26"/>
          <w:szCs w:val="26"/>
        </w:rPr>
        <w:t xml:space="preserve">для </w:t>
      </w:r>
      <w:r w:rsidRPr="00AF7C6E">
        <w:rPr>
          <w:sz w:val="26"/>
          <w:szCs w:val="26"/>
        </w:rPr>
        <w:t xml:space="preserve">спрощення процедур формування </w:t>
      </w:r>
      <w:r w:rsidR="00405BE1" w:rsidRPr="00AF7C6E">
        <w:rPr>
          <w:sz w:val="26"/>
          <w:szCs w:val="26"/>
        </w:rPr>
        <w:t>і</w:t>
      </w:r>
      <w:r w:rsidRPr="00AF7C6E">
        <w:rPr>
          <w:sz w:val="26"/>
          <w:szCs w:val="26"/>
        </w:rPr>
        <w:t xml:space="preserve"> встановлення тарифів</w:t>
      </w:r>
      <w:r w:rsidR="00405BE1" w:rsidRPr="00AF7C6E">
        <w:rPr>
          <w:sz w:val="26"/>
          <w:szCs w:val="26"/>
        </w:rPr>
        <w:t xml:space="preserve"> на відповідні послуги</w:t>
      </w:r>
      <w:r w:rsidRPr="00AF7C6E">
        <w:rPr>
          <w:sz w:val="26"/>
          <w:szCs w:val="26"/>
        </w:rPr>
        <w:t>, підвищення зручності його застосування</w:t>
      </w:r>
      <w:r w:rsidR="00471766">
        <w:rPr>
          <w:sz w:val="26"/>
          <w:szCs w:val="26"/>
        </w:rPr>
        <w:t>.</w:t>
      </w:r>
      <w:r w:rsidRPr="00AF7C6E">
        <w:rPr>
          <w:sz w:val="26"/>
          <w:szCs w:val="26"/>
        </w:rPr>
        <w:t xml:space="preserve"> </w:t>
      </w:r>
    </w:p>
    <w:p w14:paraId="604ADA43" w14:textId="7A4AAE7D" w:rsidR="001E2711" w:rsidRPr="00AF7C6E" w:rsidRDefault="008003AD" w:rsidP="00420124">
      <w:pPr>
        <w:tabs>
          <w:tab w:val="left" w:pos="993"/>
          <w:tab w:val="left" w:pos="2715"/>
        </w:tabs>
        <w:ind w:firstLine="709"/>
        <w:jc w:val="both"/>
        <w:rPr>
          <w:sz w:val="26"/>
          <w:szCs w:val="26"/>
        </w:rPr>
      </w:pPr>
      <w:r w:rsidRPr="00AF7C6E">
        <w:rPr>
          <w:sz w:val="26"/>
          <w:szCs w:val="26"/>
        </w:rPr>
        <w:t>Оскільки п</w:t>
      </w:r>
      <w:r w:rsidR="00740295" w:rsidRPr="00AF7C6E">
        <w:rPr>
          <w:sz w:val="26"/>
          <w:szCs w:val="26"/>
        </w:rPr>
        <w:t>ро</w:t>
      </w:r>
      <w:r w:rsidR="00B86D93" w:rsidRPr="00AF7C6E">
        <w:rPr>
          <w:sz w:val="26"/>
          <w:szCs w:val="26"/>
        </w:rPr>
        <w:t>є</w:t>
      </w:r>
      <w:r w:rsidR="00740295" w:rsidRPr="00AF7C6E">
        <w:rPr>
          <w:sz w:val="26"/>
          <w:szCs w:val="26"/>
        </w:rPr>
        <w:t xml:space="preserve">кт постанови </w:t>
      </w:r>
      <w:r w:rsidR="00811F68" w:rsidRPr="00AF7C6E">
        <w:rPr>
          <w:sz w:val="26"/>
          <w:szCs w:val="26"/>
        </w:rPr>
        <w:t xml:space="preserve">НКРЕКП </w:t>
      </w:r>
      <w:r w:rsidR="00B303E6" w:rsidRPr="00AF7C6E">
        <w:rPr>
          <w:sz w:val="26"/>
          <w:szCs w:val="26"/>
        </w:rPr>
        <w:t>«Про затвердження Порядку формування тарифів на послуги з централізованого водопостачання та централізованого водовідведення»</w:t>
      </w:r>
      <w:r w:rsidR="00811F68" w:rsidRPr="00AF7C6E">
        <w:rPr>
          <w:sz w:val="26"/>
          <w:szCs w:val="26"/>
        </w:rPr>
        <w:t xml:space="preserve"> </w:t>
      </w:r>
      <w:r w:rsidR="00740295" w:rsidRPr="00AF7C6E">
        <w:rPr>
          <w:sz w:val="26"/>
          <w:szCs w:val="26"/>
        </w:rPr>
        <w:t>має ознаки регуляторного акта, згідно із статтею 15 Закону України «Про Національну комісію, що здійснює державне регулювання у сферах енергетики та комунальних послуг», він має бути оприлюднений на офіційному вебсайті НКРЕКП з метою одержання зауважень і пропозицій.</w:t>
      </w:r>
    </w:p>
    <w:p w14:paraId="51DB427C" w14:textId="4FE7A78C" w:rsidR="00B51920" w:rsidRPr="00AF7C6E" w:rsidRDefault="001E2711" w:rsidP="00B51920">
      <w:pPr>
        <w:ind w:firstLine="540"/>
        <w:jc w:val="both"/>
        <w:rPr>
          <w:b/>
          <w:sz w:val="26"/>
          <w:szCs w:val="26"/>
        </w:rPr>
      </w:pPr>
      <w:r w:rsidRPr="00AF7C6E">
        <w:rPr>
          <w:b/>
          <w:sz w:val="26"/>
          <w:szCs w:val="26"/>
        </w:rPr>
        <w:t xml:space="preserve">З огляду на зазначене, </w:t>
      </w:r>
      <w:r w:rsidR="00737A2A" w:rsidRPr="00AF7C6E">
        <w:rPr>
          <w:b/>
          <w:bCs/>
          <w:sz w:val="26"/>
          <w:szCs w:val="26"/>
        </w:rPr>
        <w:t>Департамент</w:t>
      </w:r>
      <w:r w:rsidR="00420124" w:rsidRPr="00AF7C6E">
        <w:rPr>
          <w:b/>
          <w:bCs/>
          <w:sz w:val="26"/>
          <w:szCs w:val="26"/>
        </w:rPr>
        <w:t xml:space="preserve"> </w:t>
      </w:r>
      <w:r w:rsidR="00737A2A" w:rsidRPr="00AF7C6E">
        <w:rPr>
          <w:b/>
          <w:bCs/>
          <w:sz w:val="26"/>
          <w:szCs w:val="26"/>
        </w:rPr>
        <w:t>із регулювання відносин у сфері централізованого водопостачання та водовідведення пропонує</w:t>
      </w:r>
      <w:r w:rsidRPr="00AF7C6E">
        <w:rPr>
          <w:b/>
          <w:sz w:val="26"/>
          <w:szCs w:val="26"/>
        </w:rPr>
        <w:t>:</w:t>
      </w:r>
    </w:p>
    <w:p w14:paraId="706DCE54" w14:textId="6E65F588" w:rsidR="008720B1" w:rsidRPr="00AF7C6E" w:rsidRDefault="005A398A" w:rsidP="008720B1">
      <w:pPr>
        <w:ind w:firstLine="540"/>
        <w:jc w:val="both"/>
        <w:rPr>
          <w:b/>
          <w:sz w:val="26"/>
          <w:szCs w:val="26"/>
        </w:rPr>
      </w:pPr>
      <w:r w:rsidRPr="00AF7C6E">
        <w:rPr>
          <w:sz w:val="26"/>
          <w:szCs w:val="26"/>
        </w:rPr>
        <w:t>1. Схвалити про</w:t>
      </w:r>
      <w:r w:rsidR="00446DF4" w:rsidRPr="00AF7C6E">
        <w:rPr>
          <w:sz w:val="26"/>
          <w:szCs w:val="26"/>
        </w:rPr>
        <w:t>є</w:t>
      </w:r>
      <w:r w:rsidRPr="00AF7C6E">
        <w:rPr>
          <w:sz w:val="26"/>
          <w:szCs w:val="26"/>
        </w:rPr>
        <w:t xml:space="preserve">кт постанови НКРЕКП </w:t>
      </w:r>
      <w:r w:rsidR="002E40E9" w:rsidRPr="00AF7C6E">
        <w:rPr>
          <w:sz w:val="26"/>
          <w:szCs w:val="26"/>
        </w:rPr>
        <w:t>«Про затвердження Порядку формування тарифів на послуги з централізованого водопостачання та централізованого водовідведення»</w:t>
      </w:r>
      <w:r w:rsidR="008E4012" w:rsidRPr="00AF7C6E">
        <w:rPr>
          <w:sz w:val="26"/>
          <w:szCs w:val="26"/>
        </w:rPr>
        <w:t>.</w:t>
      </w:r>
    </w:p>
    <w:p w14:paraId="2AD37639" w14:textId="60CE966D" w:rsidR="00740295" w:rsidRPr="00AF7C6E" w:rsidRDefault="004F4911" w:rsidP="008720B1">
      <w:pPr>
        <w:ind w:firstLine="540"/>
        <w:jc w:val="both"/>
        <w:rPr>
          <w:b/>
          <w:sz w:val="26"/>
          <w:szCs w:val="26"/>
        </w:rPr>
      </w:pPr>
      <w:r w:rsidRPr="00AF7C6E">
        <w:rPr>
          <w:sz w:val="26"/>
          <w:szCs w:val="26"/>
        </w:rPr>
        <w:t>2</w:t>
      </w:r>
      <w:r w:rsidR="005A398A" w:rsidRPr="00AF7C6E">
        <w:rPr>
          <w:sz w:val="26"/>
          <w:szCs w:val="26"/>
        </w:rPr>
        <w:t>.</w:t>
      </w:r>
      <w:r w:rsidR="008720B1" w:rsidRPr="00AF7C6E">
        <w:rPr>
          <w:sz w:val="26"/>
          <w:szCs w:val="26"/>
        </w:rPr>
        <w:t xml:space="preserve"> </w:t>
      </w:r>
      <w:r w:rsidR="005A398A" w:rsidRPr="00AF7C6E">
        <w:rPr>
          <w:sz w:val="26"/>
          <w:szCs w:val="26"/>
        </w:rPr>
        <w:t>Розмістити зазначений про</w:t>
      </w:r>
      <w:r w:rsidR="003E1149" w:rsidRPr="00AF7C6E">
        <w:rPr>
          <w:sz w:val="26"/>
          <w:szCs w:val="26"/>
        </w:rPr>
        <w:t>є</w:t>
      </w:r>
      <w:r w:rsidR="005A398A" w:rsidRPr="00AF7C6E">
        <w:rPr>
          <w:sz w:val="26"/>
          <w:szCs w:val="26"/>
        </w:rPr>
        <w:t xml:space="preserve">кт постанови НКРЕКП </w:t>
      </w:r>
      <w:r w:rsidR="00740295" w:rsidRPr="00AF7C6E">
        <w:rPr>
          <w:sz w:val="26"/>
          <w:szCs w:val="26"/>
        </w:rPr>
        <w:t>на офіційному</w:t>
      </w:r>
      <w:r w:rsidR="002E40E9" w:rsidRPr="00AF7C6E">
        <w:rPr>
          <w:sz w:val="26"/>
          <w:szCs w:val="26"/>
        </w:rPr>
        <w:t xml:space="preserve"> </w:t>
      </w:r>
      <w:r w:rsidR="00740295" w:rsidRPr="00AF7C6E">
        <w:rPr>
          <w:sz w:val="26"/>
          <w:szCs w:val="26"/>
        </w:rPr>
        <w:t>вебсайті НКРЕКП з метою одержання зауважень і пропозицій.</w:t>
      </w:r>
    </w:p>
    <w:p w14:paraId="0D6B3AFB" w14:textId="77777777" w:rsidR="00837C60" w:rsidRPr="00AF7C6E" w:rsidRDefault="00837C60" w:rsidP="00CE6FD8">
      <w:pPr>
        <w:jc w:val="both"/>
        <w:rPr>
          <w:sz w:val="26"/>
          <w:szCs w:val="26"/>
        </w:rPr>
      </w:pPr>
    </w:p>
    <w:p w14:paraId="1568108B" w14:textId="77777777" w:rsidR="00471766" w:rsidRPr="00AF7C6E" w:rsidRDefault="00471766" w:rsidP="00CE6FD8">
      <w:pPr>
        <w:jc w:val="both"/>
        <w:rPr>
          <w:sz w:val="26"/>
          <w:szCs w:val="26"/>
        </w:rPr>
      </w:pPr>
    </w:p>
    <w:p w14:paraId="139579CA" w14:textId="77777777" w:rsidR="00AF7C6E" w:rsidRPr="00AF7C6E" w:rsidRDefault="00AF7C6E" w:rsidP="00AF7C6E">
      <w:pPr>
        <w:jc w:val="both"/>
        <w:rPr>
          <w:b/>
          <w:bCs/>
          <w:sz w:val="26"/>
          <w:szCs w:val="26"/>
        </w:rPr>
      </w:pPr>
      <w:r w:rsidRPr="00AF7C6E">
        <w:rPr>
          <w:b/>
          <w:bCs/>
          <w:sz w:val="26"/>
          <w:szCs w:val="26"/>
        </w:rPr>
        <w:t>Директор Департаменту із регулювання</w:t>
      </w:r>
    </w:p>
    <w:p w14:paraId="686E03F6" w14:textId="77777777" w:rsidR="00AF7C6E" w:rsidRPr="00AF7C6E" w:rsidRDefault="00AF7C6E" w:rsidP="00AF7C6E">
      <w:pPr>
        <w:jc w:val="both"/>
        <w:rPr>
          <w:b/>
          <w:bCs/>
          <w:sz w:val="26"/>
          <w:szCs w:val="26"/>
        </w:rPr>
      </w:pPr>
      <w:r w:rsidRPr="00AF7C6E">
        <w:rPr>
          <w:b/>
          <w:bCs/>
          <w:sz w:val="26"/>
          <w:szCs w:val="26"/>
        </w:rPr>
        <w:t xml:space="preserve">відносин у сфері централізованого </w:t>
      </w:r>
    </w:p>
    <w:p w14:paraId="5F9ADC71" w14:textId="4756CB88" w:rsidR="00AF7C6E" w:rsidRPr="00AF7C6E" w:rsidRDefault="00AF7C6E" w:rsidP="00AF7C6E">
      <w:pPr>
        <w:ind w:right="-1"/>
        <w:jc w:val="both"/>
        <w:rPr>
          <w:b/>
          <w:bCs/>
          <w:sz w:val="26"/>
          <w:szCs w:val="26"/>
        </w:rPr>
      </w:pPr>
      <w:r w:rsidRPr="00AF7C6E">
        <w:rPr>
          <w:b/>
          <w:bCs/>
          <w:sz w:val="26"/>
          <w:szCs w:val="26"/>
        </w:rPr>
        <w:t>водопостачання та водовідведення                                                              Артем ЧУМАК</w:t>
      </w:r>
    </w:p>
    <w:sectPr w:rsidR="00AF7C6E" w:rsidRPr="00AF7C6E" w:rsidSect="00471766">
      <w:pgSz w:w="11906" w:h="16838"/>
      <w:pgMar w:top="113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5912"/>
    <w:multiLevelType w:val="hybridMultilevel"/>
    <w:tmpl w:val="4F0AC960"/>
    <w:lvl w:ilvl="0" w:tplc="8634F28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136294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E2"/>
    <w:rsid w:val="000126F7"/>
    <w:rsid w:val="00013CBE"/>
    <w:rsid w:val="0002016D"/>
    <w:rsid w:val="00021363"/>
    <w:rsid w:val="000376B2"/>
    <w:rsid w:val="0004220E"/>
    <w:rsid w:val="00042516"/>
    <w:rsid w:val="00057E01"/>
    <w:rsid w:val="000630DD"/>
    <w:rsid w:val="00071703"/>
    <w:rsid w:val="000A59E9"/>
    <w:rsid w:val="001045E6"/>
    <w:rsid w:val="0011538E"/>
    <w:rsid w:val="00124576"/>
    <w:rsid w:val="00124D88"/>
    <w:rsid w:val="0014247C"/>
    <w:rsid w:val="00145ACB"/>
    <w:rsid w:val="00156124"/>
    <w:rsid w:val="00156DF0"/>
    <w:rsid w:val="001742DC"/>
    <w:rsid w:val="00190C12"/>
    <w:rsid w:val="00196A71"/>
    <w:rsid w:val="001A2F4A"/>
    <w:rsid w:val="001B6495"/>
    <w:rsid w:val="001C38A7"/>
    <w:rsid w:val="001E2711"/>
    <w:rsid w:val="001E605D"/>
    <w:rsid w:val="00202CA0"/>
    <w:rsid w:val="00210151"/>
    <w:rsid w:val="00214BAC"/>
    <w:rsid w:val="00220CEE"/>
    <w:rsid w:val="002663FE"/>
    <w:rsid w:val="0027200C"/>
    <w:rsid w:val="00272A1C"/>
    <w:rsid w:val="0028357C"/>
    <w:rsid w:val="002A7A3B"/>
    <w:rsid w:val="002B4694"/>
    <w:rsid w:val="002C7438"/>
    <w:rsid w:val="002E40E9"/>
    <w:rsid w:val="003059E5"/>
    <w:rsid w:val="0030763C"/>
    <w:rsid w:val="00320CC5"/>
    <w:rsid w:val="00332EA7"/>
    <w:rsid w:val="00343D97"/>
    <w:rsid w:val="0035597C"/>
    <w:rsid w:val="00370F77"/>
    <w:rsid w:val="00372D34"/>
    <w:rsid w:val="00372E82"/>
    <w:rsid w:val="00385108"/>
    <w:rsid w:val="003925D3"/>
    <w:rsid w:val="003A09D6"/>
    <w:rsid w:val="003A3AA2"/>
    <w:rsid w:val="003B213B"/>
    <w:rsid w:val="003E1149"/>
    <w:rsid w:val="003E67CC"/>
    <w:rsid w:val="004014D8"/>
    <w:rsid w:val="0040309E"/>
    <w:rsid w:val="00405BE1"/>
    <w:rsid w:val="004104FB"/>
    <w:rsid w:val="00420124"/>
    <w:rsid w:val="00426FAA"/>
    <w:rsid w:val="00431768"/>
    <w:rsid w:val="00435992"/>
    <w:rsid w:val="004373DE"/>
    <w:rsid w:val="00446DF4"/>
    <w:rsid w:val="004509AB"/>
    <w:rsid w:val="00462959"/>
    <w:rsid w:val="00471766"/>
    <w:rsid w:val="00474ADA"/>
    <w:rsid w:val="004806BB"/>
    <w:rsid w:val="00487C56"/>
    <w:rsid w:val="004A1C94"/>
    <w:rsid w:val="004B2D3D"/>
    <w:rsid w:val="004B5673"/>
    <w:rsid w:val="004D2909"/>
    <w:rsid w:val="004F4911"/>
    <w:rsid w:val="005172B6"/>
    <w:rsid w:val="00530BC3"/>
    <w:rsid w:val="00537D3E"/>
    <w:rsid w:val="005416AB"/>
    <w:rsid w:val="005519B1"/>
    <w:rsid w:val="005530B1"/>
    <w:rsid w:val="00572880"/>
    <w:rsid w:val="00577075"/>
    <w:rsid w:val="00585409"/>
    <w:rsid w:val="00585534"/>
    <w:rsid w:val="0058765D"/>
    <w:rsid w:val="00592330"/>
    <w:rsid w:val="005A398A"/>
    <w:rsid w:val="005A4A54"/>
    <w:rsid w:val="005D776C"/>
    <w:rsid w:val="005E6320"/>
    <w:rsid w:val="006008AB"/>
    <w:rsid w:val="00622A26"/>
    <w:rsid w:val="00637363"/>
    <w:rsid w:val="00671D50"/>
    <w:rsid w:val="006863B7"/>
    <w:rsid w:val="00686B4C"/>
    <w:rsid w:val="00687341"/>
    <w:rsid w:val="006A0BE2"/>
    <w:rsid w:val="006A1E26"/>
    <w:rsid w:val="006B43A5"/>
    <w:rsid w:val="006C040F"/>
    <w:rsid w:val="006C3803"/>
    <w:rsid w:val="006C5507"/>
    <w:rsid w:val="006F2129"/>
    <w:rsid w:val="0070383F"/>
    <w:rsid w:val="00705BD4"/>
    <w:rsid w:val="00715BD9"/>
    <w:rsid w:val="007364AB"/>
    <w:rsid w:val="00737A2A"/>
    <w:rsid w:val="00740295"/>
    <w:rsid w:val="00743521"/>
    <w:rsid w:val="00767BB4"/>
    <w:rsid w:val="0077379F"/>
    <w:rsid w:val="00773F55"/>
    <w:rsid w:val="007A78F3"/>
    <w:rsid w:val="007B1259"/>
    <w:rsid w:val="007B18D6"/>
    <w:rsid w:val="007C49EB"/>
    <w:rsid w:val="007E4A8D"/>
    <w:rsid w:val="007E64D2"/>
    <w:rsid w:val="007E6690"/>
    <w:rsid w:val="008003AD"/>
    <w:rsid w:val="00802443"/>
    <w:rsid w:val="00805217"/>
    <w:rsid w:val="00807421"/>
    <w:rsid w:val="00811F68"/>
    <w:rsid w:val="008124AB"/>
    <w:rsid w:val="00837C60"/>
    <w:rsid w:val="0084321A"/>
    <w:rsid w:val="00861C4B"/>
    <w:rsid w:val="008709BE"/>
    <w:rsid w:val="008720B1"/>
    <w:rsid w:val="0088486E"/>
    <w:rsid w:val="008B2CC2"/>
    <w:rsid w:val="008C32E0"/>
    <w:rsid w:val="008C561C"/>
    <w:rsid w:val="008C7314"/>
    <w:rsid w:val="008D2F46"/>
    <w:rsid w:val="008D789E"/>
    <w:rsid w:val="008E24B2"/>
    <w:rsid w:val="008E4012"/>
    <w:rsid w:val="008F7289"/>
    <w:rsid w:val="00901421"/>
    <w:rsid w:val="0092105E"/>
    <w:rsid w:val="00926EE0"/>
    <w:rsid w:val="00931B5A"/>
    <w:rsid w:val="00933CA6"/>
    <w:rsid w:val="00964F81"/>
    <w:rsid w:val="00971D60"/>
    <w:rsid w:val="00981C48"/>
    <w:rsid w:val="009B22D1"/>
    <w:rsid w:val="009D5E57"/>
    <w:rsid w:val="009E6FE2"/>
    <w:rsid w:val="00A1715F"/>
    <w:rsid w:val="00A2789A"/>
    <w:rsid w:val="00A27913"/>
    <w:rsid w:val="00A535B5"/>
    <w:rsid w:val="00A872D9"/>
    <w:rsid w:val="00AB5746"/>
    <w:rsid w:val="00AB6986"/>
    <w:rsid w:val="00AC538F"/>
    <w:rsid w:val="00AE5131"/>
    <w:rsid w:val="00AF7C6E"/>
    <w:rsid w:val="00B00A42"/>
    <w:rsid w:val="00B14FE4"/>
    <w:rsid w:val="00B22B64"/>
    <w:rsid w:val="00B303E6"/>
    <w:rsid w:val="00B427D1"/>
    <w:rsid w:val="00B42BFE"/>
    <w:rsid w:val="00B50C82"/>
    <w:rsid w:val="00B51920"/>
    <w:rsid w:val="00B556DE"/>
    <w:rsid w:val="00B65AC8"/>
    <w:rsid w:val="00B71C5A"/>
    <w:rsid w:val="00B73D0E"/>
    <w:rsid w:val="00B86D93"/>
    <w:rsid w:val="00BA4DEB"/>
    <w:rsid w:val="00BC182B"/>
    <w:rsid w:val="00BD05D5"/>
    <w:rsid w:val="00BD0AA9"/>
    <w:rsid w:val="00BF64DC"/>
    <w:rsid w:val="00C06AE8"/>
    <w:rsid w:val="00C070E5"/>
    <w:rsid w:val="00C11223"/>
    <w:rsid w:val="00C24B18"/>
    <w:rsid w:val="00C4302E"/>
    <w:rsid w:val="00C52CED"/>
    <w:rsid w:val="00C61BBE"/>
    <w:rsid w:val="00C66912"/>
    <w:rsid w:val="00CB495C"/>
    <w:rsid w:val="00CC5B5C"/>
    <w:rsid w:val="00CE35DB"/>
    <w:rsid w:val="00CE5B6D"/>
    <w:rsid w:val="00CE6FD8"/>
    <w:rsid w:val="00D15D37"/>
    <w:rsid w:val="00D17D4A"/>
    <w:rsid w:val="00D3500B"/>
    <w:rsid w:val="00D42651"/>
    <w:rsid w:val="00D5680F"/>
    <w:rsid w:val="00D72504"/>
    <w:rsid w:val="00D80A49"/>
    <w:rsid w:val="00DA3E3E"/>
    <w:rsid w:val="00DC0099"/>
    <w:rsid w:val="00DC4AEF"/>
    <w:rsid w:val="00DF1CC7"/>
    <w:rsid w:val="00E01265"/>
    <w:rsid w:val="00E146DF"/>
    <w:rsid w:val="00E402E0"/>
    <w:rsid w:val="00E4048B"/>
    <w:rsid w:val="00E4583C"/>
    <w:rsid w:val="00E5444F"/>
    <w:rsid w:val="00E57594"/>
    <w:rsid w:val="00E62787"/>
    <w:rsid w:val="00E919C3"/>
    <w:rsid w:val="00E97EB4"/>
    <w:rsid w:val="00EB115E"/>
    <w:rsid w:val="00EC7671"/>
    <w:rsid w:val="00EF2A80"/>
    <w:rsid w:val="00F11F98"/>
    <w:rsid w:val="00F1578E"/>
    <w:rsid w:val="00F16CF7"/>
    <w:rsid w:val="00F258C0"/>
    <w:rsid w:val="00F4019A"/>
    <w:rsid w:val="00F47DBA"/>
    <w:rsid w:val="00F57891"/>
    <w:rsid w:val="00F638C8"/>
    <w:rsid w:val="00F81DAC"/>
    <w:rsid w:val="00F92AE2"/>
    <w:rsid w:val="00FA049A"/>
    <w:rsid w:val="00FB1751"/>
    <w:rsid w:val="00FC27A6"/>
    <w:rsid w:val="00FC282C"/>
    <w:rsid w:val="00FD3DDB"/>
    <w:rsid w:val="00FD60F3"/>
    <w:rsid w:val="00FD6CF5"/>
    <w:rsid w:val="00FE4DD6"/>
    <w:rsid w:val="00FE57C0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961D6"/>
  <w15:chartTrackingRefBased/>
  <w15:docId w15:val="{318EC9D9-81C4-4D22-A9B5-4ED21AF1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0BE2"/>
    <w:pPr>
      <w:spacing w:before="100" w:beforeAutospacing="1" w:after="100" w:afterAutospacing="1"/>
    </w:pPr>
    <w:rPr>
      <w:lang w:val="ru-RU" w:eastAsia="ru-RU"/>
    </w:rPr>
  </w:style>
  <w:style w:type="paragraph" w:customStyle="1" w:styleId="a5">
    <w:name w:val="Знак Знак Знак Знак Знак"/>
    <w:basedOn w:val="a"/>
    <w:rsid w:val="009D5E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інтервалів1"/>
    <w:rsid w:val="009D5E57"/>
    <w:rPr>
      <w:rFonts w:eastAsia="Calibri"/>
      <w:sz w:val="24"/>
      <w:szCs w:val="24"/>
      <w:lang w:eastAsia="ru-RU"/>
    </w:rPr>
  </w:style>
  <w:style w:type="paragraph" w:customStyle="1" w:styleId="10">
    <w:name w:val="Знак Знак1 Знак Знак"/>
    <w:basedOn w:val="a"/>
    <w:rsid w:val="009D5E57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AE5131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"/>
    <w:basedOn w:val="a"/>
    <w:rsid w:val="00487C5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semiHidden/>
    <w:rsid w:val="00D17D4A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773F55"/>
    <w:rPr>
      <w:rFonts w:ascii="Verdana" w:hAnsi="Verdana" w:cs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5530B1"/>
  </w:style>
  <w:style w:type="character" w:customStyle="1" w:styleId="a4">
    <w:name w:val="Основний текст Знак"/>
    <w:link w:val="a3"/>
    <w:rsid w:val="005530B1"/>
    <w:rPr>
      <w:sz w:val="24"/>
      <w:szCs w:val="24"/>
      <w:lang w:val="ru-RU" w:eastAsia="ru-RU" w:bidi="ar-SA"/>
    </w:rPr>
  </w:style>
  <w:style w:type="paragraph" w:styleId="aa">
    <w:name w:val="Normal (Web)"/>
    <w:basedOn w:val="a"/>
    <w:link w:val="ab"/>
    <w:uiPriority w:val="99"/>
    <w:rsid w:val="00343D97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Знак Знак Знак Знак1"/>
    <w:basedOn w:val="a"/>
    <w:rsid w:val="00EB115E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вичайний (веб) Знак"/>
    <w:link w:val="aa"/>
    <w:uiPriority w:val="99"/>
    <w:locked/>
    <w:rsid w:val="00FB1751"/>
    <w:rPr>
      <w:rFonts w:eastAsia="Calibri"/>
      <w:sz w:val="24"/>
      <w:szCs w:val="24"/>
    </w:rPr>
  </w:style>
  <w:style w:type="character" w:customStyle="1" w:styleId="fontstyle01">
    <w:name w:val="fontstyle01"/>
    <w:rsid w:val="00FB1751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styleId="ac">
    <w:name w:val="Hyperlink"/>
    <w:basedOn w:val="a0"/>
    <w:rsid w:val="00FD3DD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FD3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1672</Words>
  <Characters>954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19</vt:lpstr>
      <vt:lpstr>19</vt:lpstr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Галина Трембовецька</cp:lastModifiedBy>
  <cp:revision>5</cp:revision>
  <cp:lastPrinted>2026-03-25T10:26:00Z</cp:lastPrinted>
  <dcterms:created xsi:type="dcterms:W3CDTF">2026-03-18T16:23:00Z</dcterms:created>
  <dcterms:modified xsi:type="dcterms:W3CDTF">2026-03-25T13:04:00Z</dcterms:modified>
</cp:coreProperties>
</file>