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1D195" w14:textId="6A094206" w:rsidR="003B7689" w:rsidRDefault="005A09E6" w:rsidP="00F913F7">
      <w:pPr>
        <w:ind w:left="4963"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</w:t>
      </w:r>
      <w:r w:rsidR="00F913F7">
        <w:rPr>
          <w:szCs w:val="28"/>
          <w:lang w:val="uk-UA"/>
        </w:rPr>
        <w:t xml:space="preserve">ПРОЄКТ </w:t>
      </w:r>
    </w:p>
    <w:p w14:paraId="1B1E542D" w14:textId="77777777" w:rsidR="00F913F7" w:rsidRPr="006913D8" w:rsidRDefault="00F913F7" w:rsidP="00F913F7">
      <w:pPr>
        <w:ind w:left="4963" w:firstLine="709"/>
        <w:jc w:val="center"/>
        <w:rPr>
          <w:szCs w:val="28"/>
          <w:lang w:val="uk-UA"/>
        </w:rPr>
      </w:pPr>
    </w:p>
    <w:p w14:paraId="34CC294C" w14:textId="43308295" w:rsidR="00A56DD3" w:rsidRPr="00CC04AB" w:rsidRDefault="00A56DD3" w:rsidP="00A56DD3">
      <w:pPr>
        <w:jc w:val="center"/>
        <w:rPr>
          <w:lang w:val="uk-UA"/>
        </w:rPr>
      </w:pPr>
      <w:r w:rsidRPr="00CC04AB">
        <w:rPr>
          <w:noProof/>
          <w:sz w:val="20"/>
        </w:rPr>
        <w:drawing>
          <wp:inline distT="0" distB="0" distL="0" distR="0" wp14:anchorId="6DA02C30" wp14:editId="417BBDE3">
            <wp:extent cx="447040" cy="619760"/>
            <wp:effectExtent l="0" t="0" r="0" b="8890"/>
            <wp:docPr id="10445696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905D4" w14:textId="77777777" w:rsidR="00A56DD3" w:rsidRPr="00CC04AB" w:rsidRDefault="00A56DD3" w:rsidP="00A56DD3">
      <w:pPr>
        <w:jc w:val="center"/>
        <w:rPr>
          <w:rFonts w:eastAsia="Calibri"/>
          <w:b/>
          <w:caps/>
          <w:color w:val="000000"/>
          <w:sz w:val="20"/>
          <w:lang w:val="uk-UA"/>
        </w:rPr>
      </w:pPr>
    </w:p>
    <w:p w14:paraId="4D4158DA" w14:textId="77777777" w:rsidR="00A56DD3" w:rsidRDefault="00A56DD3" w:rsidP="00A56DD3">
      <w:pPr>
        <w:jc w:val="center"/>
        <w:rPr>
          <w:rFonts w:eastAsia="Calibri"/>
          <w:b/>
          <w:caps/>
          <w:color w:val="000000"/>
          <w:szCs w:val="28"/>
          <w:lang w:val="uk-UA"/>
        </w:rPr>
      </w:pPr>
      <w:r w:rsidRPr="002B148F">
        <w:rPr>
          <w:rFonts w:eastAsia="Calibri"/>
          <w:b/>
          <w:caps/>
          <w:color w:val="000000"/>
          <w:szCs w:val="28"/>
          <w:lang w:val="uk-UA"/>
        </w:rPr>
        <w:t>Національна комісія, ЩО ЗДІЙСНЮЄ</w:t>
      </w:r>
    </w:p>
    <w:p w14:paraId="5EFA7DEF" w14:textId="77777777" w:rsidR="00A56DD3" w:rsidRPr="002B148F" w:rsidRDefault="00A56DD3" w:rsidP="00A56DD3">
      <w:pPr>
        <w:jc w:val="center"/>
        <w:rPr>
          <w:rFonts w:eastAsia="Calibri"/>
          <w:b/>
          <w:caps/>
          <w:color w:val="000000"/>
          <w:szCs w:val="28"/>
          <w:lang w:val="uk-UA"/>
        </w:rPr>
      </w:pPr>
      <w:r w:rsidRPr="002B148F">
        <w:rPr>
          <w:rFonts w:eastAsia="Calibri"/>
          <w:b/>
          <w:caps/>
          <w:color w:val="000000"/>
          <w:szCs w:val="28"/>
          <w:lang w:val="uk-UA"/>
        </w:rPr>
        <w:t xml:space="preserve"> ДЕРЖАВНЕ РЕГУЛЮВАННЯ У сФЕРАХ ЕНЕРГЕТИКИ </w:t>
      </w:r>
    </w:p>
    <w:p w14:paraId="4ABE1264" w14:textId="77777777" w:rsidR="00A56DD3" w:rsidRPr="002B148F" w:rsidRDefault="00A56DD3" w:rsidP="00A56DD3">
      <w:pPr>
        <w:jc w:val="center"/>
        <w:rPr>
          <w:rFonts w:eastAsia="Calibri"/>
          <w:b/>
          <w:caps/>
          <w:color w:val="000000"/>
          <w:szCs w:val="28"/>
          <w:lang w:val="uk-UA"/>
        </w:rPr>
      </w:pPr>
      <w:r w:rsidRPr="002B148F">
        <w:rPr>
          <w:rFonts w:eastAsia="Calibri"/>
          <w:b/>
          <w:caps/>
          <w:color w:val="000000"/>
          <w:szCs w:val="28"/>
          <w:lang w:val="uk-UA"/>
        </w:rPr>
        <w:t>ТА КОМУНАЛЬНИХ ПОСЛУГ</w:t>
      </w:r>
    </w:p>
    <w:p w14:paraId="78D454A0" w14:textId="77777777" w:rsidR="00A56DD3" w:rsidRPr="00367299" w:rsidRDefault="00A56DD3" w:rsidP="00A56DD3">
      <w:pPr>
        <w:ind w:right="-6"/>
        <w:jc w:val="center"/>
        <w:rPr>
          <w:b/>
          <w:color w:val="000000"/>
          <w:szCs w:val="28"/>
          <w:lang w:val="uk-UA" w:eastAsia="uk-UA"/>
        </w:rPr>
      </w:pPr>
      <w:r w:rsidRPr="00367299">
        <w:rPr>
          <w:b/>
          <w:color w:val="000000"/>
          <w:szCs w:val="28"/>
          <w:lang w:val="uk-UA" w:eastAsia="uk-UA"/>
        </w:rPr>
        <w:t>(НКРЕКП)</w:t>
      </w:r>
    </w:p>
    <w:p w14:paraId="04BF7737" w14:textId="77777777" w:rsidR="00A56DD3" w:rsidRPr="00CC04AB" w:rsidRDefault="00A56DD3" w:rsidP="00A56DD3">
      <w:pPr>
        <w:ind w:right="-6"/>
        <w:jc w:val="center"/>
        <w:rPr>
          <w:b/>
          <w:color w:val="000000"/>
          <w:sz w:val="32"/>
          <w:szCs w:val="32"/>
          <w:lang w:val="uk-UA" w:eastAsia="uk-UA"/>
        </w:rPr>
      </w:pPr>
    </w:p>
    <w:p w14:paraId="404D1A79" w14:textId="77777777" w:rsidR="00A56DD3" w:rsidRPr="004E12CF" w:rsidRDefault="00A56DD3" w:rsidP="00A56DD3">
      <w:pPr>
        <w:jc w:val="center"/>
        <w:rPr>
          <w:b/>
          <w:color w:val="000000"/>
          <w:szCs w:val="28"/>
          <w:lang w:val="uk-UA" w:eastAsia="uk-UA"/>
        </w:rPr>
      </w:pPr>
      <w:r w:rsidRPr="004E12CF">
        <w:rPr>
          <w:b/>
          <w:color w:val="000000"/>
          <w:szCs w:val="28"/>
          <w:lang w:val="uk-UA" w:eastAsia="uk-UA"/>
        </w:rPr>
        <w:t>ПОСТАНОВА</w:t>
      </w:r>
    </w:p>
    <w:p w14:paraId="68FD7536" w14:textId="77777777" w:rsidR="00A56DD3" w:rsidRPr="00CC04AB" w:rsidRDefault="00A56DD3" w:rsidP="00A56DD3">
      <w:pPr>
        <w:rPr>
          <w:b/>
          <w:color w:val="000000"/>
          <w:sz w:val="32"/>
          <w:szCs w:val="32"/>
          <w:lang w:val="uk-UA" w:eastAsia="uk-UA"/>
        </w:rPr>
      </w:pPr>
    </w:p>
    <w:p w14:paraId="5E868FFA" w14:textId="77777777" w:rsidR="00A56DD3" w:rsidRPr="00CC04AB" w:rsidRDefault="00A56DD3" w:rsidP="00A56DD3">
      <w:pPr>
        <w:rPr>
          <w:b/>
          <w:color w:val="000000"/>
          <w:sz w:val="32"/>
          <w:szCs w:val="32"/>
          <w:lang w:val="uk-UA" w:eastAsia="uk-UA"/>
        </w:rPr>
      </w:pPr>
    </w:p>
    <w:p w14:paraId="6B4E5138" w14:textId="77777777" w:rsidR="00A56DD3" w:rsidRPr="00CC04AB" w:rsidRDefault="00A56DD3" w:rsidP="00A56DD3">
      <w:pPr>
        <w:rPr>
          <w:lang w:val="uk-UA"/>
        </w:rPr>
      </w:pPr>
      <w:r w:rsidRPr="00CC04AB">
        <w:rPr>
          <w:color w:val="000000"/>
          <w:szCs w:val="28"/>
          <w:lang w:val="uk-UA" w:eastAsia="uk-UA"/>
        </w:rPr>
        <w:t xml:space="preserve">________________ </w:t>
      </w:r>
      <w:r w:rsidRPr="00CC04AB">
        <w:rPr>
          <w:b/>
          <w:color w:val="000000"/>
          <w:szCs w:val="28"/>
          <w:lang w:val="uk-UA" w:eastAsia="uk-UA"/>
        </w:rPr>
        <w:tab/>
      </w:r>
      <w:r w:rsidRPr="00CC04AB">
        <w:rPr>
          <w:b/>
          <w:color w:val="000000"/>
          <w:szCs w:val="28"/>
          <w:lang w:val="uk-UA" w:eastAsia="uk-UA"/>
        </w:rPr>
        <w:tab/>
        <w:t xml:space="preserve">           </w:t>
      </w:r>
      <w:r>
        <w:rPr>
          <w:b/>
          <w:color w:val="000000"/>
          <w:szCs w:val="28"/>
          <w:lang w:val="uk-UA" w:eastAsia="uk-UA"/>
        </w:rPr>
        <w:t xml:space="preserve">   </w:t>
      </w:r>
      <w:r w:rsidRPr="00CC04AB">
        <w:rPr>
          <w:color w:val="000000"/>
          <w:sz w:val="24"/>
          <w:szCs w:val="24"/>
          <w:lang w:val="uk-UA" w:eastAsia="uk-UA"/>
        </w:rPr>
        <w:t>Київ</w:t>
      </w:r>
      <w:r w:rsidRPr="00CC04AB">
        <w:rPr>
          <w:color w:val="000000"/>
          <w:szCs w:val="28"/>
          <w:lang w:val="uk-UA" w:eastAsia="uk-UA"/>
        </w:rPr>
        <w:tab/>
      </w:r>
      <w:r w:rsidRPr="00CC04AB">
        <w:rPr>
          <w:color w:val="000000"/>
          <w:szCs w:val="28"/>
          <w:lang w:val="uk-UA" w:eastAsia="uk-UA"/>
        </w:rPr>
        <w:tab/>
        <w:t xml:space="preserve"> № __________________</w:t>
      </w:r>
    </w:p>
    <w:p w14:paraId="368EC4A9" w14:textId="77777777" w:rsidR="00A56DD3" w:rsidRPr="006B702D" w:rsidRDefault="00A56DD3" w:rsidP="00A56DD3">
      <w:pPr>
        <w:jc w:val="center"/>
        <w:rPr>
          <w:spacing w:val="40"/>
          <w:szCs w:val="28"/>
          <w:lang w:val="uk-UA"/>
        </w:rPr>
      </w:pPr>
    </w:p>
    <w:p w14:paraId="26D0454A" w14:textId="77777777" w:rsidR="00863779" w:rsidRPr="006913D8" w:rsidRDefault="00863779">
      <w:pPr>
        <w:jc w:val="center"/>
        <w:rPr>
          <w:szCs w:val="28"/>
          <w:lang w:val="uk-UA"/>
        </w:rPr>
      </w:pPr>
    </w:p>
    <w:tbl>
      <w:tblPr>
        <w:tblW w:w="5245" w:type="dxa"/>
        <w:tblLayout w:type="fixed"/>
        <w:tblLook w:val="0000" w:firstRow="0" w:lastRow="0" w:firstColumn="0" w:lastColumn="0" w:noHBand="0" w:noVBand="0"/>
      </w:tblPr>
      <w:tblGrid>
        <w:gridCol w:w="4962"/>
        <w:gridCol w:w="283"/>
      </w:tblGrid>
      <w:tr w:rsidR="00EE414E" w:rsidRPr="00CF5F71" w14:paraId="139E4324" w14:textId="77777777" w:rsidTr="007B54BA">
        <w:trPr>
          <w:trHeight w:val="609"/>
        </w:trPr>
        <w:tc>
          <w:tcPr>
            <w:tcW w:w="4962" w:type="dxa"/>
          </w:tcPr>
          <w:p w14:paraId="1EFEF8CF" w14:textId="201307A0" w:rsidR="00DA7636" w:rsidRPr="00CF5F71" w:rsidRDefault="00ED4086" w:rsidP="007B54BA">
            <w:pPr>
              <w:pStyle w:val="ad"/>
              <w:tabs>
                <w:tab w:val="left" w:pos="993"/>
              </w:tabs>
              <w:ind w:left="-105" w:firstLine="0"/>
              <w:rPr>
                <w:szCs w:val="28"/>
              </w:rPr>
            </w:pPr>
            <w:r w:rsidRPr="00CF5F71">
              <w:rPr>
                <w:szCs w:val="28"/>
              </w:rPr>
              <w:t xml:space="preserve">Про </w:t>
            </w:r>
            <w:r w:rsidR="007B54BA" w:rsidRPr="00CF5F71">
              <w:rPr>
                <w:szCs w:val="28"/>
              </w:rPr>
              <w:t xml:space="preserve">внесення змін до </w:t>
            </w:r>
            <w:r w:rsidR="000C5585" w:rsidRPr="00CF5F71">
              <w:rPr>
                <w:szCs w:val="28"/>
              </w:rPr>
              <w:t xml:space="preserve"> </w:t>
            </w:r>
            <w:r w:rsidR="007B54BA" w:rsidRPr="00CF5F71">
              <w:rPr>
                <w:szCs w:val="28"/>
              </w:rPr>
              <w:t xml:space="preserve">Ліцензійних умов </w:t>
            </w:r>
            <w:r w:rsidR="007B54BA" w:rsidRPr="00CF5F71">
              <w:rPr>
                <w:bCs/>
                <w:szCs w:val="28"/>
                <w:shd w:val="clear" w:color="auto" w:fill="FFFFFF"/>
              </w:rPr>
              <w:t>провадження господарської діяльності з централізованого водопостачання та  централізованого водовідведення</w:t>
            </w:r>
          </w:p>
        </w:tc>
        <w:tc>
          <w:tcPr>
            <w:tcW w:w="283" w:type="dxa"/>
          </w:tcPr>
          <w:p w14:paraId="369BD745" w14:textId="77777777" w:rsidR="00DA7636" w:rsidRPr="00CF5F71" w:rsidRDefault="00DA7636" w:rsidP="008F4B84">
            <w:pPr>
              <w:pStyle w:val="2"/>
              <w:ind w:left="-108"/>
            </w:pPr>
          </w:p>
        </w:tc>
      </w:tr>
    </w:tbl>
    <w:p w14:paraId="39828416" w14:textId="77777777" w:rsidR="00DA7636" w:rsidRPr="00CF5F71" w:rsidRDefault="00DA7636" w:rsidP="00DA7636">
      <w:pPr>
        <w:tabs>
          <w:tab w:val="left" w:pos="709"/>
        </w:tabs>
        <w:ind w:firstLine="567"/>
        <w:jc w:val="both"/>
        <w:rPr>
          <w:bCs/>
          <w:szCs w:val="28"/>
          <w:lang w:val="uk-UA" w:eastAsia="uk-UA"/>
        </w:rPr>
      </w:pPr>
    </w:p>
    <w:p w14:paraId="5F1208D2" w14:textId="1E016431" w:rsidR="00240EDA" w:rsidRPr="007471E8" w:rsidRDefault="004649AA" w:rsidP="00370142">
      <w:pPr>
        <w:keepNext/>
        <w:ind w:firstLine="709"/>
        <w:jc w:val="both"/>
        <w:outlineLvl w:val="1"/>
        <w:rPr>
          <w:color w:val="000000" w:themeColor="text1"/>
          <w:szCs w:val="28"/>
          <w:shd w:val="clear" w:color="auto" w:fill="FFFFFF"/>
          <w:lang w:val="uk-UA"/>
        </w:rPr>
      </w:pPr>
      <w:r w:rsidRPr="00CF5F71">
        <w:rPr>
          <w:szCs w:val="28"/>
          <w:shd w:val="clear" w:color="auto" w:fill="FFFFFF"/>
          <w:lang w:val="uk-UA"/>
        </w:rPr>
        <w:t xml:space="preserve">Відповідно до </w:t>
      </w:r>
      <w:r w:rsidR="00280CE7" w:rsidRPr="00CF5F71">
        <w:rPr>
          <w:szCs w:val="28"/>
          <w:shd w:val="clear" w:color="auto" w:fill="FFFFFF"/>
          <w:lang w:val="uk-UA"/>
        </w:rPr>
        <w:t>законів</w:t>
      </w:r>
      <w:r w:rsidR="00BB13FB" w:rsidRPr="00CF5F71">
        <w:rPr>
          <w:szCs w:val="28"/>
          <w:shd w:val="clear" w:color="auto" w:fill="FFFFFF"/>
          <w:lang w:val="uk-UA"/>
        </w:rPr>
        <w:t xml:space="preserve"> </w:t>
      </w:r>
      <w:r w:rsidRPr="00CF5F71">
        <w:rPr>
          <w:szCs w:val="28"/>
          <w:shd w:val="clear" w:color="auto" w:fill="FFFFFF"/>
          <w:lang w:val="uk-UA"/>
        </w:rPr>
        <w:t>України «Про Національну комісію, що здійснює державне регулювання у сферах енергетики та комунальних послуг»</w:t>
      </w:r>
      <w:r w:rsidR="007B54BA" w:rsidRPr="00CF5F71">
        <w:rPr>
          <w:szCs w:val="28"/>
          <w:shd w:val="clear" w:color="auto" w:fill="FFFFFF"/>
          <w:lang w:val="uk-UA"/>
        </w:rPr>
        <w:t xml:space="preserve"> </w:t>
      </w:r>
      <w:r w:rsidR="00280CE7" w:rsidRPr="00CF5F71">
        <w:rPr>
          <w:szCs w:val="28"/>
          <w:shd w:val="clear" w:color="auto" w:fill="FFFFFF"/>
          <w:lang w:val="uk-UA"/>
        </w:rPr>
        <w:t xml:space="preserve">та «Про </w:t>
      </w:r>
      <w:r w:rsidR="00280CE7" w:rsidRPr="007471E8">
        <w:rPr>
          <w:color w:val="000000" w:themeColor="text1"/>
          <w:szCs w:val="28"/>
          <w:shd w:val="clear" w:color="auto" w:fill="FFFFFF"/>
          <w:lang w:val="uk-UA"/>
        </w:rPr>
        <w:t>питну воду та питне водопостачання»</w:t>
      </w:r>
      <w:r w:rsidR="00BB13FB" w:rsidRPr="007471E8">
        <w:rPr>
          <w:color w:val="000000" w:themeColor="text1"/>
          <w:szCs w:val="28"/>
          <w:shd w:val="clear" w:color="auto" w:fill="FFFFFF"/>
          <w:lang w:val="uk-UA"/>
        </w:rPr>
        <w:t xml:space="preserve"> </w:t>
      </w:r>
      <w:r w:rsidRPr="007471E8">
        <w:rPr>
          <w:color w:val="000000" w:themeColor="text1"/>
          <w:szCs w:val="28"/>
          <w:shd w:val="clear" w:color="auto" w:fill="FFFFFF"/>
          <w:lang w:val="uk-UA"/>
        </w:rPr>
        <w:t>Національна комісія, що здійснює державне регулювання у сферах енергетики та комунальних послуг,</w:t>
      </w:r>
    </w:p>
    <w:p w14:paraId="51E94F68" w14:textId="77777777" w:rsidR="004649AA" w:rsidRPr="007471E8" w:rsidRDefault="004649AA" w:rsidP="00370142">
      <w:pPr>
        <w:keepNext/>
        <w:ind w:firstLine="709"/>
        <w:jc w:val="both"/>
        <w:outlineLvl w:val="1"/>
        <w:rPr>
          <w:color w:val="000000" w:themeColor="text1"/>
          <w:szCs w:val="28"/>
          <w:lang w:val="uk-UA"/>
        </w:rPr>
      </w:pPr>
    </w:p>
    <w:p w14:paraId="7E9830EE" w14:textId="77777777" w:rsidR="00DA7636" w:rsidRPr="007471E8" w:rsidRDefault="00DA7636" w:rsidP="001524D4">
      <w:pPr>
        <w:jc w:val="both"/>
        <w:rPr>
          <w:b/>
          <w:color w:val="000000" w:themeColor="text1"/>
          <w:szCs w:val="28"/>
          <w:lang w:val="uk-UA"/>
        </w:rPr>
      </w:pPr>
      <w:r w:rsidRPr="007471E8">
        <w:rPr>
          <w:b/>
          <w:color w:val="000000" w:themeColor="text1"/>
          <w:szCs w:val="28"/>
          <w:lang w:val="uk-UA"/>
        </w:rPr>
        <w:t>ПОСТАНОВЛЯЄ:</w:t>
      </w:r>
    </w:p>
    <w:p w14:paraId="2F9A06BC" w14:textId="77777777" w:rsidR="00DA7636" w:rsidRPr="007471E8" w:rsidRDefault="00DA7636" w:rsidP="00370142">
      <w:pPr>
        <w:ind w:firstLine="709"/>
        <w:jc w:val="both"/>
        <w:rPr>
          <w:color w:val="000000" w:themeColor="text1"/>
          <w:szCs w:val="28"/>
          <w:lang w:val="uk-UA"/>
        </w:rPr>
      </w:pPr>
    </w:p>
    <w:p w14:paraId="510FA90E" w14:textId="002A7DD5" w:rsidR="00AC2FEC" w:rsidRPr="007471E8" w:rsidRDefault="00AC2FEC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color w:val="000000" w:themeColor="text1"/>
          <w:szCs w:val="28"/>
          <w:lang w:val="uk-UA"/>
        </w:rPr>
      </w:pPr>
      <w:bookmarkStart w:id="0" w:name="_Hlk46905202"/>
      <w:r w:rsidRPr="007471E8">
        <w:rPr>
          <w:bCs/>
          <w:color w:val="000000" w:themeColor="text1"/>
          <w:szCs w:val="28"/>
          <w:lang w:val="uk-UA"/>
        </w:rPr>
        <w:t xml:space="preserve">1. </w:t>
      </w:r>
      <w:r w:rsidR="009E7EB2" w:rsidRPr="007471E8">
        <w:rPr>
          <w:bCs/>
          <w:color w:val="000000" w:themeColor="text1"/>
          <w:szCs w:val="28"/>
          <w:lang w:val="uk-UA"/>
        </w:rPr>
        <w:t xml:space="preserve">Унести </w:t>
      </w:r>
      <w:r w:rsidR="007B54BA" w:rsidRPr="007471E8">
        <w:rPr>
          <w:bCs/>
          <w:color w:val="000000" w:themeColor="text1"/>
          <w:szCs w:val="28"/>
          <w:lang w:val="uk-UA"/>
        </w:rPr>
        <w:t xml:space="preserve">до </w:t>
      </w:r>
      <w:r w:rsidRPr="007471E8">
        <w:rPr>
          <w:color w:val="000000" w:themeColor="text1"/>
          <w:szCs w:val="28"/>
          <w:lang w:val="uk-UA"/>
        </w:rPr>
        <w:t xml:space="preserve">Ліцензійних умов </w:t>
      </w:r>
      <w:r w:rsidRPr="007471E8">
        <w:rPr>
          <w:bCs/>
          <w:color w:val="000000" w:themeColor="text1"/>
          <w:szCs w:val="28"/>
          <w:shd w:val="clear" w:color="auto" w:fill="FFFFFF"/>
          <w:lang w:val="uk-UA"/>
        </w:rPr>
        <w:t>провадження господарської діяльності з централізованого водопостачання та централізованого водовідведення</w:t>
      </w:r>
      <w:r w:rsidRPr="007471E8">
        <w:rPr>
          <w:color w:val="000000" w:themeColor="text1"/>
          <w:szCs w:val="28"/>
          <w:lang w:val="uk-UA"/>
        </w:rPr>
        <w:t xml:space="preserve">, затверджених постановою Національної комісії, що здійснює державне регулювання у сферах енергетики та комунальних послуг, від 22 березня </w:t>
      </w:r>
      <w:r w:rsidR="00CF5F71" w:rsidRPr="007471E8">
        <w:rPr>
          <w:color w:val="000000" w:themeColor="text1"/>
          <w:szCs w:val="28"/>
          <w:lang w:val="uk-UA"/>
        </w:rPr>
        <w:t xml:space="preserve">                         </w:t>
      </w:r>
      <w:r w:rsidRPr="007471E8">
        <w:rPr>
          <w:color w:val="000000" w:themeColor="text1"/>
          <w:szCs w:val="28"/>
          <w:lang w:val="uk-UA"/>
        </w:rPr>
        <w:t>2017 року № 307</w:t>
      </w:r>
      <w:r w:rsidR="00AA2B7B" w:rsidRPr="007471E8">
        <w:rPr>
          <w:color w:val="000000" w:themeColor="text1"/>
          <w:szCs w:val="28"/>
          <w:lang w:val="uk-UA"/>
        </w:rPr>
        <w:t xml:space="preserve"> (далі – Ліцензійні умови)</w:t>
      </w:r>
      <w:r w:rsidR="009E7EB2" w:rsidRPr="007471E8">
        <w:rPr>
          <w:color w:val="000000" w:themeColor="text1"/>
          <w:szCs w:val="28"/>
          <w:lang w:val="uk-UA"/>
        </w:rPr>
        <w:t>, такі зміни</w:t>
      </w:r>
      <w:r w:rsidR="007B54BA" w:rsidRPr="007471E8">
        <w:rPr>
          <w:color w:val="000000" w:themeColor="text1"/>
          <w:szCs w:val="28"/>
          <w:lang w:val="uk-UA"/>
        </w:rPr>
        <w:t>:</w:t>
      </w:r>
    </w:p>
    <w:p w14:paraId="59B591CB" w14:textId="25A6F3C9" w:rsidR="007B54BA" w:rsidRPr="007471E8" w:rsidRDefault="007B54BA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</w:p>
    <w:p w14:paraId="625EE76C" w14:textId="4CF2696B" w:rsidR="00161FD0" w:rsidRPr="007471E8" w:rsidRDefault="00161FD0" w:rsidP="007471E8">
      <w:pPr>
        <w:pStyle w:val="ab"/>
        <w:numPr>
          <w:ilvl w:val="0"/>
          <w:numId w:val="28"/>
        </w:numPr>
        <w:shd w:val="clear" w:color="auto" w:fill="FFFFFF"/>
        <w:tabs>
          <w:tab w:val="left" w:pos="318"/>
          <w:tab w:val="left" w:pos="1134"/>
        </w:tabs>
        <w:ind w:left="0"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у главі 1:</w:t>
      </w:r>
    </w:p>
    <w:p w14:paraId="306ADE1C" w14:textId="176DE35B" w:rsidR="00161FD0" w:rsidRPr="007471E8" w:rsidRDefault="00161FD0" w:rsidP="007471E8">
      <w:pPr>
        <w:pStyle w:val="ab"/>
        <w:shd w:val="clear" w:color="auto" w:fill="FFFFFF"/>
        <w:tabs>
          <w:tab w:val="left" w:pos="318"/>
          <w:tab w:val="left" w:pos="1134"/>
        </w:tabs>
        <w:ind w:left="0"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пункт 1.3 після абзацу чотирнадцятого доповнити новим абзацом п</w:t>
      </w:r>
      <w:r w:rsidR="005E4CE0">
        <w:rPr>
          <w:bCs/>
          <w:color w:val="000000" w:themeColor="text1"/>
          <w:szCs w:val="28"/>
          <w:lang w:val="uk-UA"/>
        </w:rPr>
        <w:t>’</w:t>
      </w:r>
      <w:r w:rsidRPr="007471E8">
        <w:rPr>
          <w:bCs/>
          <w:color w:val="000000" w:themeColor="text1"/>
          <w:szCs w:val="28"/>
          <w:lang w:val="uk-UA"/>
        </w:rPr>
        <w:t>ятнадцятим такого змісту:</w:t>
      </w:r>
    </w:p>
    <w:p w14:paraId="6BC0FDFD" w14:textId="050BC608" w:rsidR="00161FD0" w:rsidRPr="007471E8" w:rsidRDefault="00161FD0" w:rsidP="007471E8">
      <w:pPr>
        <w:pStyle w:val="ab"/>
        <w:shd w:val="clear" w:color="auto" w:fill="FFFFFF"/>
        <w:tabs>
          <w:tab w:val="left" w:pos="318"/>
          <w:tab w:val="left" w:pos="1134"/>
        </w:tabs>
        <w:ind w:left="0"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 xml:space="preserve">«централізоване водовідведення </w:t>
      </w:r>
      <w:r w:rsidR="00AA2B7B" w:rsidRPr="007471E8">
        <w:rPr>
          <w:bCs/>
          <w:color w:val="000000" w:themeColor="text1"/>
          <w:szCs w:val="28"/>
          <w:lang w:val="uk-UA"/>
        </w:rPr>
        <w:t>–</w:t>
      </w:r>
      <w:r w:rsidRPr="007471E8">
        <w:rPr>
          <w:bCs/>
          <w:color w:val="000000" w:themeColor="text1"/>
          <w:szCs w:val="28"/>
          <w:lang w:val="uk-UA"/>
        </w:rPr>
        <w:t xml:space="preserve"> господарська діяльність у сфері збирання, транспортування, очищення та скидання стічних вод за допомогою системи централізованого водовідведення;».</w:t>
      </w:r>
    </w:p>
    <w:p w14:paraId="61B45C0E" w14:textId="3FDEF22F" w:rsidR="00161FD0" w:rsidRPr="007471E8" w:rsidRDefault="00161FD0" w:rsidP="007471E8">
      <w:pPr>
        <w:pStyle w:val="ab"/>
        <w:shd w:val="clear" w:color="auto" w:fill="FFFFFF"/>
        <w:tabs>
          <w:tab w:val="left" w:pos="318"/>
          <w:tab w:val="left" w:pos="1134"/>
        </w:tabs>
        <w:ind w:left="0"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lastRenderedPageBreak/>
        <w:t>У зв</w:t>
      </w:r>
      <w:r w:rsidR="007C5430">
        <w:rPr>
          <w:bCs/>
          <w:color w:val="000000" w:themeColor="text1"/>
          <w:szCs w:val="28"/>
          <w:lang w:val="uk-UA"/>
        </w:rPr>
        <w:t>’</w:t>
      </w:r>
      <w:r w:rsidRPr="007471E8">
        <w:rPr>
          <w:bCs/>
          <w:color w:val="000000" w:themeColor="text1"/>
          <w:szCs w:val="28"/>
          <w:lang w:val="uk-UA"/>
        </w:rPr>
        <w:t>язку з цим абзаци п</w:t>
      </w:r>
      <w:r w:rsidR="007C5430">
        <w:rPr>
          <w:bCs/>
          <w:color w:val="000000" w:themeColor="text1"/>
          <w:szCs w:val="28"/>
          <w:lang w:val="uk-UA"/>
        </w:rPr>
        <w:t>’</w:t>
      </w:r>
      <w:r w:rsidR="005E4CE0" w:rsidRPr="007471E8">
        <w:rPr>
          <w:bCs/>
          <w:color w:val="000000" w:themeColor="text1"/>
          <w:szCs w:val="28"/>
          <w:lang w:val="uk-UA"/>
        </w:rPr>
        <w:t>ятнадц</w:t>
      </w:r>
      <w:r w:rsidRPr="007471E8">
        <w:rPr>
          <w:bCs/>
          <w:color w:val="000000" w:themeColor="text1"/>
          <w:szCs w:val="28"/>
          <w:lang w:val="uk-UA"/>
        </w:rPr>
        <w:t xml:space="preserve">ятий та шістнадцятий вважати відповідно </w:t>
      </w:r>
      <w:r w:rsidRPr="005E4CE0">
        <w:rPr>
          <w:bCs/>
          <w:color w:val="000000" w:themeColor="text1"/>
          <w:szCs w:val="28"/>
          <w:lang w:val="uk-UA"/>
        </w:rPr>
        <w:t xml:space="preserve">абзацами </w:t>
      </w:r>
      <w:r w:rsidR="005E4CE0" w:rsidRPr="005E4CE0">
        <w:rPr>
          <w:bCs/>
          <w:color w:val="000000" w:themeColor="text1"/>
          <w:szCs w:val="28"/>
          <w:lang w:val="uk-UA"/>
        </w:rPr>
        <w:t>шістнадцятим</w:t>
      </w:r>
      <w:r w:rsidRPr="005E4CE0">
        <w:rPr>
          <w:bCs/>
          <w:color w:val="000000" w:themeColor="text1"/>
          <w:szCs w:val="28"/>
          <w:lang w:val="uk-UA"/>
        </w:rPr>
        <w:t xml:space="preserve"> </w:t>
      </w:r>
      <w:r w:rsidRPr="007471E8">
        <w:rPr>
          <w:bCs/>
          <w:color w:val="000000" w:themeColor="text1"/>
          <w:szCs w:val="28"/>
          <w:lang w:val="uk-UA"/>
        </w:rPr>
        <w:t>та сімнадцятим;</w:t>
      </w:r>
    </w:p>
    <w:p w14:paraId="4F52A893" w14:textId="0C7CF25F" w:rsidR="009E7EB2" w:rsidRPr="007471E8" w:rsidRDefault="003D3A3C" w:rsidP="007471E8">
      <w:pPr>
        <w:pStyle w:val="ab"/>
        <w:shd w:val="clear" w:color="auto" w:fill="FFFFFF"/>
        <w:tabs>
          <w:tab w:val="left" w:pos="318"/>
          <w:tab w:val="left" w:pos="1134"/>
        </w:tabs>
        <w:ind w:left="0"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пункти 1.4 та 1.5</w:t>
      </w:r>
      <w:r w:rsidR="007B54BA" w:rsidRPr="007471E8">
        <w:rPr>
          <w:bCs/>
          <w:color w:val="000000" w:themeColor="text1"/>
          <w:szCs w:val="28"/>
          <w:lang w:val="uk-UA"/>
        </w:rPr>
        <w:t xml:space="preserve"> глав</w:t>
      </w:r>
      <w:r w:rsidR="002B3C0E" w:rsidRPr="007471E8">
        <w:rPr>
          <w:bCs/>
          <w:color w:val="000000" w:themeColor="text1"/>
          <w:szCs w:val="28"/>
          <w:lang w:val="uk-UA"/>
        </w:rPr>
        <w:t>и</w:t>
      </w:r>
      <w:r w:rsidR="007B54BA" w:rsidRPr="007471E8">
        <w:rPr>
          <w:bCs/>
          <w:color w:val="000000" w:themeColor="text1"/>
          <w:szCs w:val="28"/>
          <w:lang w:val="uk-UA"/>
        </w:rPr>
        <w:t xml:space="preserve"> 1</w:t>
      </w:r>
      <w:r w:rsidR="002B3C0E" w:rsidRPr="007471E8">
        <w:rPr>
          <w:bCs/>
          <w:color w:val="000000" w:themeColor="text1"/>
          <w:szCs w:val="28"/>
          <w:lang w:val="uk-UA"/>
        </w:rPr>
        <w:t xml:space="preserve"> </w:t>
      </w:r>
      <w:r w:rsidR="009E7EB2" w:rsidRPr="007471E8">
        <w:rPr>
          <w:bCs/>
          <w:color w:val="000000" w:themeColor="text1"/>
          <w:szCs w:val="28"/>
          <w:lang w:val="uk-UA"/>
        </w:rPr>
        <w:t>викласти в такій редакції:</w:t>
      </w:r>
    </w:p>
    <w:p w14:paraId="49879E7B" w14:textId="78EF2D23" w:rsidR="009E7EB2" w:rsidRPr="007471E8" w:rsidRDefault="009E7EB2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 xml:space="preserve">«1.4. Національна комісія, що здійснює державне регулювання у сферах енергетики та комунальних послуг (далі – НКРЕКП), здійснює державне регулювання господарської діяльності з централізованого водопостачання </w:t>
      </w:r>
      <w:r w:rsidR="00FB6A95" w:rsidRPr="007471E8">
        <w:rPr>
          <w:bCs/>
          <w:color w:val="000000" w:themeColor="text1"/>
          <w:szCs w:val="28"/>
          <w:lang w:val="uk-UA"/>
        </w:rPr>
        <w:t xml:space="preserve">та </w:t>
      </w:r>
      <w:r w:rsidRPr="007471E8">
        <w:rPr>
          <w:bCs/>
          <w:color w:val="000000" w:themeColor="text1"/>
          <w:szCs w:val="28"/>
          <w:lang w:val="uk-UA"/>
        </w:rPr>
        <w:t>централізованого водовідведення відповідно до закону</w:t>
      </w:r>
      <w:r w:rsidR="00496873" w:rsidRPr="007471E8">
        <w:rPr>
          <w:bCs/>
          <w:color w:val="000000" w:themeColor="text1"/>
          <w:szCs w:val="28"/>
          <w:lang w:val="uk-UA"/>
        </w:rPr>
        <w:t>.</w:t>
      </w:r>
    </w:p>
    <w:p w14:paraId="07ABA97B" w14:textId="7DFF9142" w:rsidR="007B54BA" w:rsidRPr="007471E8" w:rsidRDefault="009E7EB2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 xml:space="preserve"> </w:t>
      </w:r>
    </w:p>
    <w:p w14:paraId="45042533" w14:textId="08741019" w:rsidR="00496873" w:rsidRPr="007471E8" w:rsidRDefault="007B54BA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 xml:space="preserve">1.5. </w:t>
      </w:r>
      <w:r w:rsidR="0080566C" w:rsidRPr="007471E8">
        <w:rPr>
          <w:bCs/>
          <w:color w:val="000000" w:themeColor="text1"/>
          <w:szCs w:val="28"/>
          <w:lang w:val="uk-UA"/>
        </w:rPr>
        <w:t xml:space="preserve">Рада міністрів Автономної Республіки Крим, обласні, Київська та Севастопольська міські державні адміністрації </w:t>
      </w:r>
      <w:r w:rsidRPr="007471E8">
        <w:rPr>
          <w:bCs/>
          <w:color w:val="000000" w:themeColor="text1"/>
          <w:szCs w:val="28"/>
          <w:lang w:val="uk-UA"/>
        </w:rPr>
        <w:t>здійснюють ліцензування господарської діяльності з централізованого водопостачання та централізованого водовідведення.</w:t>
      </w:r>
    </w:p>
    <w:p w14:paraId="191E1C9D" w14:textId="0AA386D6" w:rsidR="007B54BA" w:rsidRPr="007471E8" w:rsidRDefault="007B54BA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У разі якщо система централізованого водопостачання та/або централізованого водовідведення суб’єкта господарювання розташована в декількох населених пунктах у межах території однієї або більше областей, ліцензія на централізоване водопостачання та/або централізоване водовідведення видається відповідним органом за місцем реєстрації суб’єкта господарювання.»;</w:t>
      </w:r>
    </w:p>
    <w:p w14:paraId="3BA8BD3B" w14:textId="73096667" w:rsidR="007B54BA" w:rsidRPr="007471E8" w:rsidRDefault="007B54BA" w:rsidP="007471E8">
      <w:pPr>
        <w:pStyle w:val="ab"/>
        <w:numPr>
          <w:ilvl w:val="0"/>
          <w:numId w:val="28"/>
        </w:numPr>
        <w:shd w:val="clear" w:color="auto" w:fill="FFFFFF"/>
        <w:tabs>
          <w:tab w:val="left" w:pos="318"/>
          <w:tab w:val="left" w:pos="1134"/>
        </w:tabs>
        <w:ind w:left="0"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 xml:space="preserve">у </w:t>
      </w:r>
      <w:r w:rsidR="00B05A39" w:rsidRPr="007471E8">
        <w:rPr>
          <w:bCs/>
          <w:color w:val="000000" w:themeColor="text1"/>
          <w:szCs w:val="28"/>
          <w:lang w:val="uk-UA"/>
        </w:rPr>
        <w:t>пункті 2.2 глави</w:t>
      </w:r>
      <w:r w:rsidRPr="007471E8">
        <w:rPr>
          <w:bCs/>
          <w:color w:val="000000" w:themeColor="text1"/>
          <w:szCs w:val="28"/>
          <w:lang w:val="uk-UA"/>
        </w:rPr>
        <w:t xml:space="preserve"> 2:</w:t>
      </w:r>
    </w:p>
    <w:p w14:paraId="15197B6A" w14:textId="77777777" w:rsidR="007B54BA" w:rsidRPr="007471E8" w:rsidRDefault="007B54BA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підпункт 7 викласти в такій редакції:</w:t>
      </w:r>
    </w:p>
    <w:p w14:paraId="7A428D0B" w14:textId="3EA03D63" w:rsidR="007B54BA" w:rsidRPr="007471E8" w:rsidRDefault="007B54BA" w:rsidP="007471E8">
      <w:pPr>
        <w:tabs>
          <w:tab w:val="left" w:pos="318"/>
        </w:tabs>
        <w:ind w:firstLine="709"/>
        <w:jc w:val="both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«7) вести бухгалтерський облік господарської діяльності відповідно до національних положень (стандартів)/міжнародних стандартів бухгалтерського обліку та окремий облік доходів і витрат з централізованого водопостачання та/або водовідведення відповідно до порядку, затверджено</w:t>
      </w:r>
      <w:r w:rsidR="00B64B24" w:rsidRPr="007471E8">
        <w:rPr>
          <w:bCs/>
          <w:color w:val="000000" w:themeColor="text1"/>
          <w:szCs w:val="28"/>
          <w:lang w:val="uk-UA"/>
        </w:rPr>
        <w:t>го</w:t>
      </w:r>
      <w:r w:rsidRPr="007471E8">
        <w:rPr>
          <w:bCs/>
          <w:color w:val="000000" w:themeColor="text1"/>
          <w:szCs w:val="28"/>
          <w:lang w:val="uk-UA"/>
        </w:rPr>
        <w:t xml:space="preserve"> Кабінетом Міністрів України;»;</w:t>
      </w:r>
    </w:p>
    <w:p w14:paraId="589D280E" w14:textId="19AF6F03" w:rsidR="007B54BA" w:rsidRPr="007471E8" w:rsidRDefault="007B54BA" w:rsidP="007471E8">
      <w:pPr>
        <w:tabs>
          <w:tab w:val="left" w:pos="318"/>
        </w:tabs>
        <w:ind w:firstLine="709"/>
        <w:jc w:val="both"/>
        <w:rPr>
          <w:bCs/>
          <w:color w:val="000000" w:themeColor="text1"/>
          <w:szCs w:val="28"/>
          <w:lang w:val="uk-UA"/>
        </w:rPr>
      </w:pPr>
      <w:r w:rsidRPr="007471E8">
        <w:rPr>
          <w:bCs/>
          <w:color w:val="000000" w:themeColor="text1"/>
          <w:szCs w:val="28"/>
          <w:lang w:val="uk-UA"/>
        </w:rPr>
        <w:t>підпункт 9 викласти в такій редакції:</w:t>
      </w:r>
    </w:p>
    <w:p w14:paraId="75F9757B" w14:textId="5E117BFF" w:rsidR="00AC2FEC" w:rsidRPr="007471E8" w:rsidRDefault="007B54BA" w:rsidP="007471E8">
      <w:pPr>
        <w:tabs>
          <w:tab w:val="left" w:pos="318"/>
          <w:tab w:val="left" w:pos="709"/>
        </w:tabs>
        <w:ind w:firstLine="709"/>
        <w:jc w:val="both"/>
        <w:rPr>
          <w:bCs/>
          <w:color w:val="000000" w:themeColor="text1"/>
          <w:szCs w:val="28"/>
        </w:rPr>
      </w:pPr>
      <w:r w:rsidRPr="007471E8">
        <w:rPr>
          <w:bCs/>
          <w:color w:val="000000" w:themeColor="text1"/>
          <w:szCs w:val="28"/>
          <w:lang w:val="uk-UA"/>
        </w:rPr>
        <w:t xml:space="preserve">«9) </w:t>
      </w:r>
      <w:r w:rsidR="00362C0B" w:rsidRPr="007471E8">
        <w:rPr>
          <w:bCs/>
          <w:color w:val="000000" w:themeColor="text1"/>
          <w:szCs w:val="28"/>
          <w:lang w:val="uk-UA"/>
        </w:rPr>
        <w:t>розробляти інвестиційну програму (інвестиційний проект), затверджувати та здійснювати її погодження</w:t>
      </w:r>
      <w:r w:rsidR="00CB0963">
        <w:rPr>
          <w:bCs/>
          <w:color w:val="000000" w:themeColor="text1"/>
          <w:szCs w:val="28"/>
          <w:lang w:val="uk-UA"/>
        </w:rPr>
        <w:t xml:space="preserve"> </w:t>
      </w:r>
      <w:r w:rsidR="00362C0B" w:rsidRPr="007471E8">
        <w:rPr>
          <w:bCs/>
          <w:color w:val="000000" w:themeColor="text1"/>
          <w:szCs w:val="28"/>
          <w:lang w:val="uk-UA"/>
        </w:rPr>
        <w:t xml:space="preserve">у порядку, затвердженому центральним органом виконавчої влади, що забезпечує формування та реалізує державну політику у сфері житлово-комунального господарства, виконувати інвестиційну програму (інвестиційний </w:t>
      </w:r>
      <w:proofErr w:type="spellStart"/>
      <w:r w:rsidR="00362C0B" w:rsidRPr="007471E8">
        <w:rPr>
          <w:bCs/>
          <w:color w:val="000000" w:themeColor="text1"/>
          <w:szCs w:val="28"/>
          <w:lang w:val="uk-UA"/>
        </w:rPr>
        <w:t>проект</w:t>
      </w:r>
      <w:proofErr w:type="spellEnd"/>
      <w:r w:rsidR="00362C0B" w:rsidRPr="007471E8">
        <w:rPr>
          <w:bCs/>
          <w:color w:val="000000" w:themeColor="text1"/>
          <w:szCs w:val="28"/>
          <w:lang w:val="uk-UA"/>
        </w:rPr>
        <w:t xml:space="preserve">) </w:t>
      </w:r>
      <w:r w:rsidR="00DC1036">
        <w:rPr>
          <w:bCs/>
          <w:color w:val="000000" w:themeColor="text1"/>
          <w:szCs w:val="28"/>
          <w:lang w:val="uk-UA"/>
        </w:rPr>
        <w:t>у</w:t>
      </w:r>
      <w:r w:rsidR="00DC1036" w:rsidRPr="007471E8">
        <w:rPr>
          <w:bCs/>
          <w:color w:val="000000" w:themeColor="text1"/>
          <w:szCs w:val="28"/>
          <w:lang w:val="uk-UA"/>
        </w:rPr>
        <w:t xml:space="preserve"> </w:t>
      </w:r>
      <w:r w:rsidR="00362C0B" w:rsidRPr="007471E8">
        <w:rPr>
          <w:bCs/>
          <w:color w:val="000000" w:themeColor="text1"/>
          <w:szCs w:val="28"/>
          <w:lang w:val="uk-UA"/>
        </w:rPr>
        <w:t>затверджених кількісних та вартісних обсягах</w:t>
      </w:r>
      <w:r w:rsidR="00174CCA" w:rsidRPr="007471E8">
        <w:rPr>
          <w:bCs/>
          <w:color w:val="000000" w:themeColor="text1"/>
          <w:szCs w:val="28"/>
          <w:lang w:val="uk-UA"/>
        </w:rPr>
        <w:t>;</w:t>
      </w:r>
      <w:r w:rsidRPr="007471E8">
        <w:rPr>
          <w:bCs/>
          <w:color w:val="000000" w:themeColor="text1"/>
          <w:szCs w:val="28"/>
          <w:lang w:val="uk-UA"/>
        </w:rPr>
        <w:t>»</w:t>
      </w:r>
      <w:r w:rsidR="00B22B45" w:rsidRPr="007471E8">
        <w:rPr>
          <w:bCs/>
          <w:color w:val="000000" w:themeColor="text1"/>
          <w:szCs w:val="28"/>
          <w:lang w:val="uk-UA"/>
        </w:rPr>
        <w:t>.</w:t>
      </w:r>
    </w:p>
    <w:p w14:paraId="0CEEB720" w14:textId="77777777" w:rsidR="00AA2B7B" w:rsidRPr="007471E8" w:rsidRDefault="00AA2B7B" w:rsidP="007471E8">
      <w:pPr>
        <w:tabs>
          <w:tab w:val="left" w:pos="318"/>
          <w:tab w:val="left" w:pos="709"/>
        </w:tabs>
        <w:ind w:firstLine="709"/>
        <w:jc w:val="both"/>
        <w:rPr>
          <w:bCs/>
          <w:color w:val="000000" w:themeColor="text1"/>
          <w:szCs w:val="28"/>
        </w:rPr>
      </w:pPr>
    </w:p>
    <w:p w14:paraId="21BCDBC1" w14:textId="06BB1A8E" w:rsidR="007B54BA" w:rsidRPr="007471E8" w:rsidRDefault="007471E8" w:rsidP="007471E8">
      <w:pPr>
        <w:tabs>
          <w:tab w:val="left" w:pos="318"/>
          <w:tab w:val="left" w:pos="709"/>
        </w:tabs>
        <w:ind w:firstLine="709"/>
        <w:jc w:val="both"/>
        <w:rPr>
          <w:bCs/>
          <w:color w:val="000000" w:themeColor="text1"/>
          <w:szCs w:val="28"/>
        </w:rPr>
      </w:pPr>
      <w:r w:rsidRPr="007471E8">
        <w:rPr>
          <w:bCs/>
          <w:color w:val="000000" w:themeColor="text1"/>
          <w:szCs w:val="28"/>
          <w:lang w:val="uk-UA"/>
        </w:rPr>
        <w:t>2</w:t>
      </w:r>
      <w:r w:rsidR="00AA2B7B" w:rsidRPr="007471E8">
        <w:rPr>
          <w:bCs/>
          <w:color w:val="000000" w:themeColor="text1"/>
          <w:szCs w:val="28"/>
          <w:lang w:val="uk-UA"/>
        </w:rPr>
        <w:t>. Підпункт 12 пункту 2.2 глави 2 Ліцензійних умов не застосовується.</w:t>
      </w:r>
      <w:r w:rsidR="00B22B45" w:rsidRPr="007471E8">
        <w:rPr>
          <w:bCs/>
          <w:color w:val="000000" w:themeColor="text1"/>
          <w:szCs w:val="28"/>
          <w:lang w:val="uk-UA"/>
        </w:rPr>
        <w:t xml:space="preserve"> </w:t>
      </w:r>
    </w:p>
    <w:p w14:paraId="756A1927" w14:textId="77777777" w:rsidR="00AA2B7B" w:rsidRPr="007471E8" w:rsidRDefault="00AA2B7B" w:rsidP="007471E8">
      <w:pPr>
        <w:tabs>
          <w:tab w:val="left" w:pos="318"/>
          <w:tab w:val="left" w:pos="709"/>
        </w:tabs>
        <w:ind w:firstLine="709"/>
        <w:jc w:val="both"/>
        <w:rPr>
          <w:bCs/>
          <w:color w:val="000000" w:themeColor="text1"/>
          <w:szCs w:val="28"/>
        </w:rPr>
      </w:pPr>
    </w:p>
    <w:p w14:paraId="384B018A" w14:textId="6AA36AD3" w:rsidR="00BC2272" w:rsidRPr="007471E8" w:rsidRDefault="007471E8" w:rsidP="007471E8">
      <w:pPr>
        <w:shd w:val="clear" w:color="auto" w:fill="FFFFFF"/>
        <w:tabs>
          <w:tab w:val="left" w:pos="318"/>
          <w:tab w:val="left" w:pos="1134"/>
        </w:tabs>
        <w:ind w:firstLine="709"/>
        <w:jc w:val="both"/>
        <w:textAlignment w:val="baseline"/>
        <w:rPr>
          <w:color w:val="000000" w:themeColor="text1"/>
          <w:szCs w:val="28"/>
          <w:lang w:val="uk-UA"/>
        </w:rPr>
      </w:pPr>
      <w:r w:rsidRPr="007471E8">
        <w:rPr>
          <w:color w:val="000000" w:themeColor="text1"/>
          <w:szCs w:val="28"/>
          <w:shd w:val="clear" w:color="auto" w:fill="FFFFFF"/>
          <w:lang w:val="uk-UA"/>
        </w:rPr>
        <w:t>3</w:t>
      </w:r>
      <w:r w:rsidR="00AC2FEC" w:rsidRPr="007471E8">
        <w:rPr>
          <w:color w:val="000000" w:themeColor="text1"/>
          <w:szCs w:val="28"/>
          <w:shd w:val="clear" w:color="auto" w:fill="FFFFFF"/>
          <w:lang w:val="uk-UA"/>
        </w:rPr>
        <w:t>.</w:t>
      </w:r>
      <w:r w:rsidR="007B54BA" w:rsidRPr="007471E8">
        <w:rPr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BC2272" w:rsidRPr="007471E8">
        <w:rPr>
          <w:color w:val="000000" w:themeColor="text1"/>
          <w:szCs w:val="28"/>
          <w:lang w:val="uk-UA"/>
        </w:rPr>
        <w:t xml:space="preserve">Ця постанова набирає чинності з дня, наступного за днем її оприлюднення на офіційному вебсайті Національної </w:t>
      </w:r>
      <w:r w:rsidR="00BC2272" w:rsidRPr="005E4CE0">
        <w:rPr>
          <w:color w:val="000000" w:themeColor="text1"/>
          <w:szCs w:val="28"/>
          <w:lang w:val="uk-UA"/>
        </w:rPr>
        <w:t>комісії, що здійснює державне регулювання у сферах енергетики та комунальних послуг</w:t>
      </w:r>
      <w:r w:rsidR="00B05A39" w:rsidRPr="005E4CE0">
        <w:rPr>
          <w:color w:val="000000" w:themeColor="text1"/>
          <w:szCs w:val="28"/>
          <w:lang w:val="uk-UA"/>
        </w:rPr>
        <w:t>,</w:t>
      </w:r>
      <w:r w:rsidR="007B54BA" w:rsidRPr="005E4CE0">
        <w:rPr>
          <w:color w:val="000000" w:themeColor="text1"/>
          <w:szCs w:val="28"/>
          <w:lang w:val="uk-UA"/>
        </w:rPr>
        <w:t xml:space="preserve"> та діє </w:t>
      </w:r>
      <w:r w:rsidR="00B05A39" w:rsidRPr="005E4CE0">
        <w:rPr>
          <w:color w:val="000000" w:themeColor="text1"/>
          <w:szCs w:val="28"/>
          <w:lang w:val="uk-UA"/>
        </w:rPr>
        <w:t xml:space="preserve">з </w:t>
      </w:r>
      <w:r w:rsidR="007C5430" w:rsidRPr="005E4CE0">
        <w:rPr>
          <w:color w:val="000000" w:themeColor="text1"/>
          <w:szCs w:val="28"/>
          <w:lang w:val="uk-UA"/>
        </w:rPr>
        <w:t xml:space="preserve">дня </w:t>
      </w:r>
      <w:r w:rsidR="00B05A39" w:rsidRPr="005E4CE0">
        <w:rPr>
          <w:color w:val="000000" w:themeColor="text1"/>
          <w:szCs w:val="28"/>
          <w:lang w:val="uk-UA"/>
        </w:rPr>
        <w:t xml:space="preserve">набрання чинності </w:t>
      </w:r>
      <w:r w:rsidR="00161FD0" w:rsidRPr="005E4CE0">
        <w:rPr>
          <w:color w:val="000000" w:themeColor="text1"/>
          <w:szCs w:val="28"/>
          <w:lang w:val="uk-UA"/>
        </w:rPr>
        <w:t>Законом</w:t>
      </w:r>
      <w:r w:rsidR="00E06088" w:rsidRPr="005E4CE0">
        <w:rPr>
          <w:color w:val="000000" w:themeColor="text1"/>
          <w:szCs w:val="28"/>
          <w:lang w:val="uk-UA"/>
        </w:rPr>
        <w:t xml:space="preserve"> </w:t>
      </w:r>
      <w:r w:rsidR="00B05A39" w:rsidRPr="005E4CE0">
        <w:rPr>
          <w:color w:val="000000" w:themeColor="text1"/>
          <w:szCs w:val="28"/>
          <w:lang w:val="uk-UA"/>
        </w:rPr>
        <w:t xml:space="preserve">України від 10 лютого 2026 року № </w:t>
      </w:r>
      <w:r w:rsidR="00B05A39" w:rsidRPr="007471E8">
        <w:rPr>
          <w:color w:val="000000" w:themeColor="text1"/>
          <w:szCs w:val="28"/>
          <w:lang w:val="uk-UA"/>
        </w:rPr>
        <w:t>4777-</w:t>
      </w:r>
      <w:r w:rsidR="00B05A39" w:rsidRPr="007471E8">
        <w:rPr>
          <w:color w:val="000000" w:themeColor="text1"/>
          <w:szCs w:val="28"/>
          <w:lang w:val="en-US"/>
        </w:rPr>
        <w:t>IX</w:t>
      </w:r>
      <w:r w:rsidR="00B05A39" w:rsidRPr="007471E8">
        <w:rPr>
          <w:color w:val="000000" w:themeColor="text1"/>
          <w:szCs w:val="28"/>
          <w:lang w:val="uk-UA"/>
        </w:rPr>
        <w:t xml:space="preserve"> «Про внесення змін до деяких законодавчих актів України щодо удосконалення функціонування енергетичних ринків</w:t>
      </w:r>
      <w:r w:rsidR="000D6AC9" w:rsidRPr="007471E8">
        <w:rPr>
          <w:color w:val="000000" w:themeColor="text1"/>
          <w:szCs w:val="28"/>
          <w:lang w:val="uk-UA"/>
        </w:rPr>
        <w:t xml:space="preserve">, конкурентних умов виробництва електричної енергії з альтернативних джерел енергії та посилення енергетичної </w:t>
      </w:r>
      <w:r w:rsidR="000D6AC9" w:rsidRPr="007471E8">
        <w:rPr>
          <w:color w:val="000000" w:themeColor="text1"/>
          <w:szCs w:val="28"/>
          <w:lang w:val="uk-UA"/>
        </w:rPr>
        <w:lastRenderedPageBreak/>
        <w:t>стійкості»</w:t>
      </w:r>
      <w:r w:rsidR="00161FD0" w:rsidRPr="007471E8">
        <w:rPr>
          <w:color w:val="000000" w:themeColor="text1"/>
          <w:szCs w:val="28"/>
          <w:lang w:val="uk-UA"/>
        </w:rPr>
        <w:t xml:space="preserve"> </w:t>
      </w:r>
      <w:r w:rsidR="00B60659" w:rsidRPr="007471E8">
        <w:rPr>
          <w:color w:val="000000" w:themeColor="text1"/>
          <w:szCs w:val="28"/>
          <w:lang w:val="uk-UA"/>
        </w:rPr>
        <w:t>на</w:t>
      </w:r>
      <w:r w:rsidR="00B05A39" w:rsidRPr="007471E8">
        <w:rPr>
          <w:color w:val="000000" w:themeColor="text1"/>
          <w:szCs w:val="28"/>
          <w:lang w:val="uk-UA"/>
        </w:rPr>
        <w:t xml:space="preserve"> період дії воєнного стану в Україні та протягом дванадцяти місяців після його припинення чи скасування</w:t>
      </w:r>
      <w:r w:rsidR="007B54BA" w:rsidRPr="007471E8">
        <w:rPr>
          <w:bCs/>
          <w:color w:val="000000" w:themeColor="text1"/>
          <w:szCs w:val="28"/>
          <w:lang w:val="uk-UA"/>
        </w:rPr>
        <w:t>.</w:t>
      </w:r>
    </w:p>
    <w:p w14:paraId="3086CEA5" w14:textId="17893F9E" w:rsidR="00BC2272" w:rsidRPr="00CF5F71" w:rsidRDefault="00BC2272" w:rsidP="00BC2272">
      <w:pPr>
        <w:pStyle w:val="ab"/>
        <w:shd w:val="clear" w:color="auto" w:fill="FFFFFF"/>
        <w:tabs>
          <w:tab w:val="left" w:pos="993"/>
        </w:tabs>
        <w:ind w:left="567"/>
        <w:jc w:val="both"/>
        <w:rPr>
          <w:szCs w:val="28"/>
          <w:shd w:val="clear" w:color="auto" w:fill="FFFFFF"/>
          <w:lang w:val="uk-UA"/>
        </w:rPr>
      </w:pPr>
    </w:p>
    <w:p w14:paraId="075A4E38" w14:textId="77777777" w:rsidR="006C41B0" w:rsidRPr="00CF5F71" w:rsidRDefault="006C41B0" w:rsidP="00BC2272">
      <w:pPr>
        <w:pStyle w:val="ab"/>
        <w:shd w:val="clear" w:color="auto" w:fill="FFFFFF"/>
        <w:tabs>
          <w:tab w:val="left" w:pos="993"/>
        </w:tabs>
        <w:ind w:left="567"/>
        <w:jc w:val="both"/>
        <w:rPr>
          <w:szCs w:val="28"/>
          <w:shd w:val="clear" w:color="auto" w:fill="FFFFFF"/>
          <w:lang w:val="uk-UA"/>
        </w:rPr>
      </w:pPr>
    </w:p>
    <w:p w14:paraId="1EA3F56C" w14:textId="77777777" w:rsidR="00CF5F71" w:rsidRPr="00CF5F71" w:rsidRDefault="00CF5F71" w:rsidP="00BC2272">
      <w:pPr>
        <w:pStyle w:val="ab"/>
        <w:shd w:val="clear" w:color="auto" w:fill="FFFFFF"/>
        <w:tabs>
          <w:tab w:val="left" w:pos="993"/>
        </w:tabs>
        <w:ind w:left="567"/>
        <w:jc w:val="both"/>
        <w:rPr>
          <w:szCs w:val="28"/>
          <w:shd w:val="clear" w:color="auto" w:fill="FFFFFF"/>
          <w:lang w:val="uk-UA"/>
        </w:rPr>
      </w:pPr>
    </w:p>
    <w:p w14:paraId="76826413" w14:textId="40659963" w:rsidR="00D924D8" w:rsidRPr="00AC2FEC" w:rsidRDefault="00BC2272" w:rsidP="00CF5F71">
      <w:pPr>
        <w:shd w:val="clear" w:color="auto" w:fill="FFFFFF"/>
        <w:tabs>
          <w:tab w:val="left" w:pos="851"/>
        </w:tabs>
        <w:jc w:val="both"/>
        <w:rPr>
          <w:szCs w:val="28"/>
          <w:lang w:val="uk-UA"/>
        </w:rPr>
      </w:pPr>
      <w:r w:rsidRPr="00CF5F71">
        <w:rPr>
          <w:szCs w:val="28"/>
          <w:lang w:val="uk-UA"/>
        </w:rPr>
        <w:t xml:space="preserve">Голова  НКРЕКП                                                      </w:t>
      </w:r>
      <w:r w:rsidR="006C41B0" w:rsidRPr="00CF5F71">
        <w:rPr>
          <w:szCs w:val="28"/>
          <w:lang w:val="uk-UA"/>
        </w:rPr>
        <w:tab/>
      </w:r>
      <w:r w:rsidR="00F913F7" w:rsidRPr="00CF5F71">
        <w:rPr>
          <w:szCs w:val="28"/>
          <w:lang w:val="uk-UA"/>
        </w:rPr>
        <w:t xml:space="preserve">             </w:t>
      </w:r>
      <w:r w:rsidRPr="00CF5F71">
        <w:rPr>
          <w:szCs w:val="28"/>
          <w:lang w:val="uk-UA"/>
        </w:rPr>
        <w:t xml:space="preserve"> </w:t>
      </w:r>
      <w:r w:rsidR="00C668A0" w:rsidRPr="00CF5F71">
        <w:rPr>
          <w:szCs w:val="28"/>
          <w:lang w:val="uk-UA"/>
        </w:rPr>
        <w:t>Юрій</w:t>
      </w:r>
      <w:r w:rsidR="006C41B0" w:rsidRPr="00CF5F71">
        <w:rPr>
          <w:szCs w:val="28"/>
          <w:lang w:val="uk-UA"/>
        </w:rPr>
        <w:t xml:space="preserve"> </w:t>
      </w:r>
      <w:r w:rsidR="00C668A0" w:rsidRPr="00CF5F71">
        <w:rPr>
          <w:szCs w:val="28"/>
          <w:lang w:val="uk-UA"/>
        </w:rPr>
        <w:t>ВЛАСЕН</w:t>
      </w:r>
      <w:r w:rsidR="00FB6529" w:rsidRPr="00CF5F71">
        <w:rPr>
          <w:szCs w:val="28"/>
          <w:lang w:val="uk-UA"/>
        </w:rPr>
        <w:t>КО</w:t>
      </w:r>
      <w:bookmarkEnd w:id="0"/>
    </w:p>
    <w:sectPr w:rsidR="00D924D8" w:rsidRPr="00AC2FEC" w:rsidSect="00370D78">
      <w:headerReference w:type="default" r:id="rId9"/>
      <w:pgSz w:w="11907" w:h="16840" w:code="9"/>
      <w:pgMar w:top="1134" w:right="567" w:bottom="1843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A955" w14:textId="77777777" w:rsidR="00D60649" w:rsidRDefault="00D60649">
      <w:r>
        <w:separator/>
      </w:r>
    </w:p>
  </w:endnote>
  <w:endnote w:type="continuationSeparator" w:id="0">
    <w:p w14:paraId="5EF2E226" w14:textId="77777777" w:rsidR="00D60649" w:rsidRDefault="00D6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75D6E" w14:textId="77777777" w:rsidR="00D60649" w:rsidRDefault="00D60649">
      <w:r>
        <w:separator/>
      </w:r>
    </w:p>
  </w:footnote>
  <w:footnote w:type="continuationSeparator" w:id="0">
    <w:p w14:paraId="0382FD15" w14:textId="77777777" w:rsidR="00D60649" w:rsidRDefault="00D60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114800"/>
      <w:docPartObj>
        <w:docPartGallery w:val="Page Numbers (Top of Page)"/>
        <w:docPartUnique/>
      </w:docPartObj>
    </w:sdtPr>
    <w:sdtContent>
      <w:p w14:paraId="2CA73030" w14:textId="77777777" w:rsidR="00FB7860" w:rsidRDefault="00FB78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4F06BB2" w14:textId="77777777" w:rsidR="00DA7636" w:rsidRDefault="00DA76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6D98"/>
    <w:multiLevelType w:val="hybridMultilevel"/>
    <w:tmpl w:val="15B07AD6"/>
    <w:lvl w:ilvl="0" w:tplc="7C068C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0F7358"/>
    <w:multiLevelType w:val="hybridMultilevel"/>
    <w:tmpl w:val="15B07AD6"/>
    <w:lvl w:ilvl="0" w:tplc="7C068C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517E72"/>
    <w:multiLevelType w:val="hybridMultilevel"/>
    <w:tmpl w:val="769E2848"/>
    <w:lvl w:ilvl="0" w:tplc="4246ECD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217"/>
    <w:multiLevelType w:val="hybridMultilevel"/>
    <w:tmpl w:val="1B0C10CE"/>
    <w:lvl w:ilvl="0" w:tplc="C07277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1A0494"/>
    <w:multiLevelType w:val="hybridMultilevel"/>
    <w:tmpl w:val="769E2848"/>
    <w:lvl w:ilvl="0" w:tplc="4246ECD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76F54"/>
    <w:multiLevelType w:val="hybridMultilevel"/>
    <w:tmpl w:val="EE6C640C"/>
    <w:lvl w:ilvl="0" w:tplc="A796BD12">
      <w:start w:val="1"/>
      <w:numFmt w:val="decimal"/>
      <w:lvlText w:val="%1)"/>
      <w:lvlJc w:val="left"/>
      <w:pPr>
        <w:ind w:left="12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143D29BE"/>
    <w:multiLevelType w:val="hybridMultilevel"/>
    <w:tmpl w:val="F9C49494"/>
    <w:lvl w:ilvl="0" w:tplc="4D46F9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4A0F17"/>
    <w:multiLevelType w:val="hybridMultilevel"/>
    <w:tmpl w:val="0FE2AC9E"/>
    <w:lvl w:ilvl="0" w:tplc="44004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076548"/>
    <w:multiLevelType w:val="hybridMultilevel"/>
    <w:tmpl w:val="8628566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74FAF"/>
    <w:multiLevelType w:val="hybridMultilevel"/>
    <w:tmpl w:val="D1B22146"/>
    <w:lvl w:ilvl="0" w:tplc="D54EAA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CE07037"/>
    <w:multiLevelType w:val="hybridMultilevel"/>
    <w:tmpl w:val="E3003414"/>
    <w:lvl w:ilvl="0" w:tplc="5322CC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B62FE7"/>
    <w:multiLevelType w:val="hybridMultilevel"/>
    <w:tmpl w:val="7CF66448"/>
    <w:lvl w:ilvl="0" w:tplc="14627386">
      <w:start w:val="1"/>
      <w:numFmt w:val="decimal"/>
      <w:lvlText w:val="%1)"/>
      <w:lvlJc w:val="left"/>
      <w:pPr>
        <w:ind w:left="1069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520532"/>
    <w:multiLevelType w:val="hybridMultilevel"/>
    <w:tmpl w:val="0AEECD28"/>
    <w:lvl w:ilvl="0" w:tplc="7E227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A61A2D"/>
    <w:multiLevelType w:val="hybridMultilevel"/>
    <w:tmpl w:val="8264A98C"/>
    <w:lvl w:ilvl="0" w:tplc="029695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0E464F"/>
    <w:multiLevelType w:val="hybridMultilevel"/>
    <w:tmpl w:val="4C581C12"/>
    <w:lvl w:ilvl="0" w:tplc="0FB6345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3203AF"/>
    <w:multiLevelType w:val="hybridMultilevel"/>
    <w:tmpl w:val="D47066EE"/>
    <w:lvl w:ilvl="0" w:tplc="41582E9E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8118D9"/>
    <w:multiLevelType w:val="hybridMultilevel"/>
    <w:tmpl w:val="2C5403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441AC"/>
    <w:multiLevelType w:val="hybridMultilevel"/>
    <w:tmpl w:val="0834F122"/>
    <w:lvl w:ilvl="0" w:tplc="E8C8E5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5519BA"/>
    <w:multiLevelType w:val="hybridMultilevel"/>
    <w:tmpl w:val="07049A42"/>
    <w:lvl w:ilvl="0" w:tplc="44004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747778"/>
    <w:multiLevelType w:val="hybridMultilevel"/>
    <w:tmpl w:val="4D74F06A"/>
    <w:lvl w:ilvl="0" w:tplc="F95023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3B40686"/>
    <w:multiLevelType w:val="hybridMultilevel"/>
    <w:tmpl w:val="13224426"/>
    <w:lvl w:ilvl="0" w:tplc="1856118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AE03AB2"/>
    <w:multiLevelType w:val="hybridMultilevel"/>
    <w:tmpl w:val="74149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022BF"/>
    <w:multiLevelType w:val="hybridMultilevel"/>
    <w:tmpl w:val="3F481926"/>
    <w:lvl w:ilvl="0" w:tplc="B464CC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AAB73AD"/>
    <w:multiLevelType w:val="hybridMultilevel"/>
    <w:tmpl w:val="6958F1BC"/>
    <w:lvl w:ilvl="0" w:tplc="F370AB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6911"/>
    <w:multiLevelType w:val="hybridMultilevel"/>
    <w:tmpl w:val="8D86B77A"/>
    <w:lvl w:ilvl="0" w:tplc="4BE867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F112DC2"/>
    <w:multiLevelType w:val="hybridMultilevel"/>
    <w:tmpl w:val="49F81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161681"/>
    <w:multiLevelType w:val="hybridMultilevel"/>
    <w:tmpl w:val="FE3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10A6C"/>
    <w:multiLevelType w:val="hybridMultilevel"/>
    <w:tmpl w:val="08A633FE"/>
    <w:lvl w:ilvl="0" w:tplc="0C2E8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09592080">
    <w:abstractNumId w:val="24"/>
  </w:num>
  <w:num w:numId="2" w16cid:durableId="1448810661">
    <w:abstractNumId w:val="5"/>
  </w:num>
  <w:num w:numId="3" w16cid:durableId="1448625099">
    <w:abstractNumId w:val="2"/>
  </w:num>
  <w:num w:numId="4" w16cid:durableId="1145701472">
    <w:abstractNumId w:val="8"/>
  </w:num>
  <w:num w:numId="5" w16cid:durableId="757797610">
    <w:abstractNumId w:val="26"/>
  </w:num>
  <w:num w:numId="6" w16cid:durableId="223444489">
    <w:abstractNumId w:val="23"/>
  </w:num>
  <w:num w:numId="7" w16cid:durableId="1659839437">
    <w:abstractNumId w:val="1"/>
  </w:num>
  <w:num w:numId="8" w16cid:durableId="1801991602">
    <w:abstractNumId w:val="20"/>
  </w:num>
  <w:num w:numId="9" w16cid:durableId="642782426">
    <w:abstractNumId w:val="0"/>
  </w:num>
  <w:num w:numId="10" w16cid:durableId="1135954047">
    <w:abstractNumId w:val="25"/>
  </w:num>
  <w:num w:numId="11" w16cid:durableId="903637049">
    <w:abstractNumId w:val="9"/>
  </w:num>
  <w:num w:numId="12" w16cid:durableId="935140683">
    <w:abstractNumId w:val="21"/>
  </w:num>
  <w:num w:numId="13" w16cid:durableId="427775444">
    <w:abstractNumId w:val="3"/>
  </w:num>
  <w:num w:numId="14" w16cid:durableId="1547063851">
    <w:abstractNumId w:val="12"/>
  </w:num>
  <w:num w:numId="15" w16cid:durableId="1584022914">
    <w:abstractNumId w:val="15"/>
  </w:num>
  <w:num w:numId="16" w16cid:durableId="2104642123">
    <w:abstractNumId w:val="7"/>
  </w:num>
  <w:num w:numId="17" w16cid:durableId="899705153">
    <w:abstractNumId w:val="4"/>
  </w:num>
  <w:num w:numId="18" w16cid:durableId="334696604">
    <w:abstractNumId w:val="18"/>
  </w:num>
  <w:num w:numId="19" w16cid:durableId="1907303892">
    <w:abstractNumId w:val="16"/>
  </w:num>
  <w:num w:numId="20" w16cid:durableId="478154525">
    <w:abstractNumId w:val="13"/>
  </w:num>
  <w:num w:numId="21" w16cid:durableId="449132412">
    <w:abstractNumId w:val="11"/>
  </w:num>
  <w:num w:numId="22" w16cid:durableId="2057780154">
    <w:abstractNumId w:val="17"/>
  </w:num>
  <w:num w:numId="23" w16cid:durableId="51196268">
    <w:abstractNumId w:val="22"/>
  </w:num>
  <w:num w:numId="24" w16cid:durableId="855735114">
    <w:abstractNumId w:val="10"/>
  </w:num>
  <w:num w:numId="25" w16cid:durableId="355738684">
    <w:abstractNumId w:val="6"/>
  </w:num>
  <w:num w:numId="26" w16cid:durableId="920257813">
    <w:abstractNumId w:val="27"/>
  </w:num>
  <w:num w:numId="27" w16cid:durableId="317653136">
    <w:abstractNumId w:val="14"/>
  </w:num>
  <w:num w:numId="28" w16cid:durableId="124788428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FF9"/>
    <w:rsid w:val="00000E08"/>
    <w:rsid w:val="000111CD"/>
    <w:rsid w:val="0001382E"/>
    <w:rsid w:val="00015FF9"/>
    <w:rsid w:val="00017A17"/>
    <w:rsid w:val="0002191A"/>
    <w:rsid w:val="000221ED"/>
    <w:rsid w:val="000340ED"/>
    <w:rsid w:val="00040245"/>
    <w:rsid w:val="000431FC"/>
    <w:rsid w:val="000467CB"/>
    <w:rsid w:val="00051F69"/>
    <w:rsid w:val="00061F13"/>
    <w:rsid w:val="000651C9"/>
    <w:rsid w:val="00067C4C"/>
    <w:rsid w:val="00067FAC"/>
    <w:rsid w:val="0007029B"/>
    <w:rsid w:val="0008498F"/>
    <w:rsid w:val="000A43FB"/>
    <w:rsid w:val="000A5800"/>
    <w:rsid w:val="000B0116"/>
    <w:rsid w:val="000B4A62"/>
    <w:rsid w:val="000C2F58"/>
    <w:rsid w:val="000C5585"/>
    <w:rsid w:val="000D0D3F"/>
    <w:rsid w:val="000D5FA7"/>
    <w:rsid w:val="000D6AC9"/>
    <w:rsid w:val="000D7A5E"/>
    <w:rsid w:val="000E6A9C"/>
    <w:rsid w:val="00102476"/>
    <w:rsid w:val="00107C33"/>
    <w:rsid w:val="00122787"/>
    <w:rsid w:val="00125188"/>
    <w:rsid w:val="0014017E"/>
    <w:rsid w:val="00145DDC"/>
    <w:rsid w:val="001524D4"/>
    <w:rsid w:val="00161FD0"/>
    <w:rsid w:val="00167163"/>
    <w:rsid w:val="00173C3F"/>
    <w:rsid w:val="001740B1"/>
    <w:rsid w:val="00174CCA"/>
    <w:rsid w:val="00177F4D"/>
    <w:rsid w:val="00181FE9"/>
    <w:rsid w:val="00182203"/>
    <w:rsid w:val="001907BD"/>
    <w:rsid w:val="0019124F"/>
    <w:rsid w:val="00193EC5"/>
    <w:rsid w:val="00197806"/>
    <w:rsid w:val="001A1803"/>
    <w:rsid w:val="001A359E"/>
    <w:rsid w:val="001A6AEE"/>
    <w:rsid w:val="001B00DC"/>
    <w:rsid w:val="001B1296"/>
    <w:rsid w:val="001B1533"/>
    <w:rsid w:val="001C2721"/>
    <w:rsid w:val="001C4BC1"/>
    <w:rsid w:val="001D4BB8"/>
    <w:rsid w:val="001D7889"/>
    <w:rsid w:val="001E1916"/>
    <w:rsid w:val="001E697E"/>
    <w:rsid w:val="001E7E60"/>
    <w:rsid w:val="00200140"/>
    <w:rsid w:val="00202F54"/>
    <w:rsid w:val="00214B71"/>
    <w:rsid w:val="00220E01"/>
    <w:rsid w:val="00225E87"/>
    <w:rsid w:val="00230C6D"/>
    <w:rsid w:val="00233BA2"/>
    <w:rsid w:val="00235062"/>
    <w:rsid w:val="00240EDA"/>
    <w:rsid w:val="00242E62"/>
    <w:rsid w:val="00243AC2"/>
    <w:rsid w:val="002451EE"/>
    <w:rsid w:val="0025677A"/>
    <w:rsid w:val="002668DB"/>
    <w:rsid w:val="0026780A"/>
    <w:rsid w:val="002705E9"/>
    <w:rsid w:val="002771FF"/>
    <w:rsid w:val="0027759D"/>
    <w:rsid w:val="00277AB3"/>
    <w:rsid w:val="00280CE7"/>
    <w:rsid w:val="0028465C"/>
    <w:rsid w:val="00286354"/>
    <w:rsid w:val="002A753F"/>
    <w:rsid w:val="002B3661"/>
    <w:rsid w:val="002B3C0E"/>
    <w:rsid w:val="002C1A3A"/>
    <w:rsid w:val="002C4370"/>
    <w:rsid w:val="002D5D31"/>
    <w:rsid w:val="002E2E51"/>
    <w:rsid w:val="002F06A7"/>
    <w:rsid w:val="002F4E9F"/>
    <w:rsid w:val="002F599A"/>
    <w:rsid w:val="0030208D"/>
    <w:rsid w:val="00304DBB"/>
    <w:rsid w:val="003064C5"/>
    <w:rsid w:val="003200E7"/>
    <w:rsid w:val="00322F6D"/>
    <w:rsid w:val="003302DE"/>
    <w:rsid w:val="00331018"/>
    <w:rsid w:val="003359A1"/>
    <w:rsid w:val="00343487"/>
    <w:rsid w:val="00352F1C"/>
    <w:rsid w:val="00355A8E"/>
    <w:rsid w:val="00357646"/>
    <w:rsid w:val="00362AF9"/>
    <w:rsid w:val="00362C0B"/>
    <w:rsid w:val="00366CF3"/>
    <w:rsid w:val="00370142"/>
    <w:rsid w:val="00370D78"/>
    <w:rsid w:val="00374542"/>
    <w:rsid w:val="0038450B"/>
    <w:rsid w:val="003845B5"/>
    <w:rsid w:val="00385B44"/>
    <w:rsid w:val="00390C53"/>
    <w:rsid w:val="00392ACA"/>
    <w:rsid w:val="003962D2"/>
    <w:rsid w:val="003A08B4"/>
    <w:rsid w:val="003A0B85"/>
    <w:rsid w:val="003A5427"/>
    <w:rsid w:val="003A7C44"/>
    <w:rsid w:val="003B3A32"/>
    <w:rsid w:val="003B7689"/>
    <w:rsid w:val="003C09EC"/>
    <w:rsid w:val="003C303E"/>
    <w:rsid w:val="003C4FA9"/>
    <w:rsid w:val="003C6267"/>
    <w:rsid w:val="003D021A"/>
    <w:rsid w:val="003D3A3C"/>
    <w:rsid w:val="003D7817"/>
    <w:rsid w:val="003E0149"/>
    <w:rsid w:val="003F4C6A"/>
    <w:rsid w:val="003F5614"/>
    <w:rsid w:val="00400991"/>
    <w:rsid w:val="00403D77"/>
    <w:rsid w:val="00407B16"/>
    <w:rsid w:val="00410304"/>
    <w:rsid w:val="00411239"/>
    <w:rsid w:val="004130FB"/>
    <w:rsid w:val="00422A93"/>
    <w:rsid w:val="004232CB"/>
    <w:rsid w:val="00425C09"/>
    <w:rsid w:val="004314BC"/>
    <w:rsid w:val="00433A73"/>
    <w:rsid w:val="00436334"/>
    <w:rsid w:val="00450A2A"/>
    <w:rsid w:val="00454189"/>
    <w:rsid w:val="004563EC"/>
    <w:rsid w:val="004637A6"/>
    <w:rsid w:val="004649AA"/>
    <w:rsid w:val="00467532"/>
    <w:rsid w:val="004759D1"/>
    <w:rsid w:val="00477E18"/>
    <w:rsid w:val="00486296"/>
    <w:rsid w:val="00487A58"/>
    <w:rsid w:val="004920F1"/>
    <w:rsid w:val="00494BC5"/>
    <w:rsid w:val="00495685"/>
    <w:rsid w:val="00496873"/>
    <w:rsid w:val="004A552E"/>
    <w:rsid w:val="004B1DF1"/>
    <w:rsid w:val="004B329B"/>
    <w:rsid w:val="004D0D37"/>
    <w:rsid w:val="004D44A6"/>
    <w:rsid w:val="004D64BA"/>
    <w:rsid w:val="004D695D"/>
    <w:rsid w:val="004E13FF"/>
    <w:rsid w:val="004E1C38"/>
    <w:rsid w:val="004F0984"/>
    <w:rsid w:val="004F4F18"/>
    <w:rsid w:val="00503270"/>
    <w:rsid w:val="00511029"/>
    <w:rsid w:val="00532A04"/>
    <w:rsid w:val="0054142A"/>
    <w:rsid w:val="005414DA"/>
    <w:rsid w:val="005452C2"/>
    <w:rsid w:val="00552B85"/>
    <w:rsid w:val="0055355B"/>
    <w:rsid w:val="0055445C"/>
    <w:rsid w:val="00555810"/>
    <w:rsid w:val="005606B4"/>
    <w:rsid w:val="00562E7C"/>
    <w:rsid w:val="005637A2"/>
    <w:rsid w:val="00563FEF"/>
    <w:rsid w:val="0056533E"/>
    <w:rsid w:val="0057537B"/>
    <w:rsid w:val="005770D5"/>
    <w:rsid w:val="00580CF5"/>
    <w:rsid w:val="00581995"/>
    <w:rsid w:val="005848B5"/>
    <w:rsid w:val="00586B79"/>
    <w:rsid w:val="00586ECD"/>
    <w:rsid w:val="00591018"/>
    <w:rsid w:val="005A0086"/>
    <w:rsid w:val="005A09E6"/>
    <w:rsid w:val="005A3135"/>
    <w:rsid w:val="005A5AAE"/>
    <w:rsid w:val="005A66F2"/>
    <w:rsid w:val="005B0DEE"/>
    <w:rsid w:val="005C4BFC"/>
    <w:rsid w:val="005D19A9"/>
    <w:rsid w:val="005D6433"/>
    <w:rsid w:val="005D7906"/>
    <w:rsid w:val="005E07B0"/>
    <w:rsid w:val="005E2F1F"/>
    <w:rsid w:val="005E4286"/>
    <w:rsid w:val="005E4CE0"/>
    <w:rsid w:val="005F1A84"/>
    <w:rsid w:val="005F4374"/>
    <w:rsid w:val="005F62E7"/>
    <w:rsid w:val="00612E58"/>
    <w:rsid w:val="00617E39"/>
    <w:rsid w:val="006205BB"/>
    <w:rsid w:val="00625B99"/>
    <w:rsid w:val="0063131C"/>
    <w:rsid w:val="0063790D"/>
    <w:rsid w:val="00641DD3"/>
    <w:rsid w:val="00647CA5"/>
    <w:rsid w:val="00653C7B"/>
    <w:rsid w:val="00655D5A"/>
    <w:rsid w:val="00662F3E"/>
    <w:rsid w:val="006700B7"/>
    <w:rsid w:val="00674780"/>
    <w:rsid w:val="006807C0"/>
    <w:rsid w:val="006819F3"/>
    <w:rsid w:val="00681A32"/>
    <w:rsid w:val="00683323"/>
    <w:rsid w:val="006903CA"/>
    <w:rsid w:val="006909E8"/>
    <w:rsid w:val="006913D8"/>
    <w:rsid w:val="006949A6"/>
    <w:rsid w:val="006A3017"/>
    <w:rsid w:val="006A3083"/>
    <w:rsid w:val="006A47AF"/>
    <w:rsid w:val="006A6518"/>
    <w:rsid w:val="006A7255"/>
    <w:rsid w:val="006C2A19"/>
    <w:rsid w:val="006C41B0"/>
    <w:rsid w:val="006C6317"/>
    <w:rsid w:val="006C74A2"/>
    <w:rsid w:val="006C7932"/>
    <w:rsid w:val="006D6190"/>
    <w:rsid w:val="006D6760"/>
    <w:rsid w:val="006E31AC"/>
    <w:rsid w:val="006E7C3E"/>
    <w:rsid w:val="006F7A81"/>
    <w:rsid w:val="006F7FF9"/>
    <w:rsid w:val="007019C3"/>
    <w:rsid w:val="00705050"/>
    <w:rsid w:val="00716877"/>
    <w:rsid w:val="00721573"/>
    <w:rsid w:val="00722643"/>
    <w:rsid w:val="007243D9"/>
    <w:rsid w:val="00744A71"/>
    <w:rsid w:val="007471E8"/>
    <w:rsid w:val="00756EB7"/>
    <w:rsid w:val="007574BB"/>
    <w:rsid w:val="00757912"/>
    <w:rsid w:val="00767318"/>
    <w:rsid w:val="007741AD"/>
    <w:rsid w:val="00775A60"/>
    <w:rsid w:val="00776532"/>
    <w:rsid w:val="00780EF4"/>
    <w:rsid w:val="007867D7"/>
    <w:rsid w:val="00787AC8"/>
    <w:rsid w:val="007A10A6"/>
    <w:rsid w:val="007B0296"/>
    <w:rsid w:val="007B158F"/>
    <w:rsid w:val="007B39ED"/>
    <w:rsid w:val="007B54BA"/>
    <w:rsid w:val="007C4E27"/>
    <w:rsid w:val="007C5430"/>
    <w:rsid w:val="007C6500"/>
    <w:rsid w:val="007D15F0"/>
    <w:rsid w:val="007D7619"/>
    <w:rsid w:val="007E0C48"/>
    <w:rsid w:val="007E10E0"/>
    <w:rsid w:val="007E4664"/>
    <w:rsid w:val="007E7842"/>
    <w:rsid w:val="007F06DC"/>
    <w:rsid w:val="007F1757"/>
    <w:rsid w:val="007F37B1"/>
    <w:rsid w:val="0080321F"/>
    <w:rsid w:val="00803605"/>
    <w:rsid w:val="0080566C"/>
    <w:rsid w:val="008077E1"/>
    <w:rsid w:val="00815B17"/>
    <w:rsid w:val="0082422E"/>
    <w:rsid w:val="008242ED"/>
    <w:rsid w:val="00825A02"/>
    <w:rsid w:val="00831E0C"/>
    <w:rsid w:val="008324D1"/>
    <w:rsid w:val="008334F7"/>
    <w:rsid w:val="00841736"/>
    <w:rsid w:val="00843DA1"/>
    <w:rsid w:val="00845F97"/>
    <w:rsid w:val="00850C4E"/>
    <w:rsid w:val="00854A42"/>
    <w:rsid w:val="00860C97"/>
    <w:rsid w:val="008631D7"/>
    <w:rsid w:val="00863779"/>
    <w:rsid w:val="00866015"/>
    <w:rsid w:val="00871751"/>
    <w:rsid w:val="00871927"/>
    <w:rsid w:val="00871CFA"/>
    <w:rsid w:val="0088635C"/>
    <w:rsid w:val="008914DE"/>
    <w:rsid w:val="008A0215"/>
    <w:rsid w:val="008A1948"/>
    <w:rsid w:val="008B2D1E"/>
    <w:rsid w:val="008B3101"/>
    <w:rsid w:val="008B3490"/>
    <w:rsid w:val="008B5190"/>
    <w:rsid w:val="008B6B0F"/>
    <w:rsid w:val="008C029B"/>
    <w:rsid w:val="008C08CF"/>
    <w:rsid w:val="008C1545"/>
    <w:rsid w:val="008C6906"/>
    <w:rsid w:val="008C7329"/>
    <w:rsid w:val="008D65F0"/>
    <w:rsid w:val="008E23EC"/>
    <w:rsid w:val="008F24C0"/>
    <w:rsid w:val="008F5F02"/>
    <w:rsid w:val="00905F3B"/>
    <w:rsid w:val="0092775D"/>
    <w:rsid w:val="00927C0E"/>
    <w:rsid w:val="00930435"/>
    <w:rsid w:val="00936674"/>
    <w:rsid w:val="009401D5"/>
    <w:rsid w:val="009405C3"/>
    <w:rsid w:val="00941045"/>
    <w:rsid w:val="00942108"/>
    <w:rsid w:val="00942123"/>
    <w:rsid w:val="0094470B"/>
    <w:rsid w:val="0094503D"/>
    <w:rsid w:val="00946591"/>
    <w:rsid w:val="00950E77"/>
    <w:rsid w:val="00951336"/>
    <w:rsid w:val="0095293D"/>
    <w:rsid w:val="00967DCC"/>
    <w:rsid w:val="00981B55"/>
    <w:rsid w:val="00981CAE"/>
    <w:rsid w:val="009835E1"/>
    <w:rsid w:val="0098598E"/>
    <w:rsid w:val="009877B4"/>
    <w:rsid w:val="00987EE6"/>
    <w:rsid w:val="0099569E"/>
    <w:rsid w:val="009A0109"/>
    <w:rsid w:val="009A3733"/>
    <w:rsid w:val="009C4568"/>
    <w:rsid w:val="009C564D"/>
    <w:rsid w:val="009D0A04"/>
    <w:rsid w:val="009D249F"/>
    <w:rsid w:val="009E05D5"/>
    <w:rsid w:val="009E7AD8"/>
    <w:rsid w:val="009E7EB2"/>
    <w:rsid w:val="009F24C7"/>
    <w:rsid w:val="009F2D77"/>
    <w:rsid w:val="00A0409C"/>
    <w:rsid w:val="00A04258"/>
    <w:rsid w:val="00A158D4"/>
    <w:rsid w:val="00A2063D"/>
    <w:rsid w:val="00A22349"/>
    <w:rsid w:val="00A242B0"/>
    <w:rsid w:val="00A25428"/>
    <w:rsid w:val="00A2561B"/>
    <w:rsid w:val="00A30B93"/>
    <w:rsid w:val="00A3427E"/>
    <w:rsid w:val="00A35821"/>
    <w:rsid w:val="00A40598"/>
    <w:rsid w:val="00A40725"/>
    <w:rsid w:val="00A55DAF"/>
    <w:rsid w:val="00A56DD3"/>
    <w:rsid w:val="00A5713E"/>
    <w:rsid w:val="00A61859"/>
    <w:rsid w:val="00A64087"/>
    <w:rsid w:val="00A7635B"/>
    <w:rsid w:val="00A77A67"/>
    <w:rsid w:val="00A83FF3"/>
    <w:rsid w:val="00A86B7E"/>
    <w:rsid w:val="00A86B86"/>
    <w:rsid w:val="00AA06B5"/>
    <w:rsid w:val="00AA2B7B"/>
    <w:rsid w:val="00AB0192"/>
    <w:rsid w:val="00AB2594"/>
    <w:rsid w:val="00AB2BE8"/>
    <w:rsid w:val="00AB3EBD"/>
    <w:rsid w:val="00AC1CE5"/>
    <w:rsid w:val="00AC267C"/>
    <w:rsid w:val="00AC2FEC"/>
    <w:rsid w:val="00AC55D6"/>
    <w:rsid w:val="00AD0CF2"/>
    <w:rsid w:val="00AE424B"/>
    <w:rsid w:val="00AE52E5"/>
    <w:rsid w:val="00B0269C"/>
    <w:rsid w:val="00B029A7"/>
    <w:rsid w:val="00B0496B"/>
    <w:rsid w:val="00B051D2"/>
    <w:rsid w:val="00B051DE"/>
    <w:rsid w:val="00B05871"/>
    <w:rsid w:val="00B05A39"/>
    <w:rsid w:val="00B200C0"/>
    <w:rsid w:val="00B2279C"/>
    <w:rsid w:val="00B22B45"/>
    <w:rsid w:val="00B233DD"/>
    <w:rsid w:val="00B25176"/>
    <w:rsid w:val="00B3689E"/>
    <w:rsid w:val="00B37C46"/>
    <w:rsid w:val="00B40CDD"/>
    <w:rsid w:val="00B5022D"/>
    <w:rsid w:val="00B50452"/>
    <w:rsid w:val="00B50590"/>
    <w:rsid w:val="00B541F2"/>
    <w:rsid w:val="00B60659"/>
    <w:rsid w:val="00B62D49"/>
    <w:rsid w:val="00B64B24"/>
    <w:rsid w:val="00B704D0"/>
    <w:rsid w:val="00B734ED"/>
    <w:rsid w:val="00B74CC7"/>
    <w:rsid w:val="00B87B4C"/>
    <w:rsid w:val="00B93934"/>
    <w:rsid w:val="00B965BA"/>
    <w:rsid w:val="00BA3A40"/>
    <w:rsid w:val="00BA5C9D"/>
    <w:rsid w:val="00BA7F17"/>
    <w:rsid w:val="00BB053F"/>
    <w:rsid w:val="00BB13FB"/>
    <w:rsid w:val="00BB5820"/>
    <w:rsid w:val="00BC2272"/>
    <w:rsid w:val="00BC5890"/>
    <w:rsid w:val="00BD2F3B"/>
    <w:rsid w:val="00BD789C"/>
    <w:rsid w:val="00BE52B7"/>
    <w:rsid w:val="00BE796B"/>
    <w:rsid w:val="00BF1572"/>
    <w:rsid w:val="00C00060"/>
    <w:rsid w:val="00C07DDC"/>
    <w:rsid w:val="00C13DE8"/>
    <w:rsid w:val="00C2351E"/>
    <w:rsid w:val="00C23B60"/>
    <w:rsid w:val="00C32DB8"/>
    <w:rsid w:val="00C4085C"/>
    <w:rsid w:val="00C44B04"/>
    <w:rsid w:val="00C44D71"/>
    <w:rsid w:val="00C45091"/>
    <w:rsid w:val="00C46DE8"/>
    <w:rsid w:val="00C4719A"/>
    <w:rsid w:val="00C52F93"/>
    <w:rsid w:val="00C54D3F"/>
    <w:rsid w:val="00C56159"/>
    <w:rsid w:val="00C62BA8"/>
    <w:rsid w:val="00C63D52"/>
    <w:rsid w:val="00C668A0"/>
    <w:rsid w:val="00C678FF"/>
    <w:rsid w:val="00C710BC"/>
    <w:rsid w:val="00C7475E"/>
    <w:rsid w:val="00C94476"/>
    <w:rsid w:val="00CA3839"/>
    <w:rsid w:val="00CA38F9"/>
    <w:rsid w:val="00CA44E6"/>
    <w:rsid w:val="00CB0963"/>
    <w:rsid w:val="00CB31FB"/>
    <w:rsid w:val="00CB3D71"/>
    <w:rsid w:val="00CB6521"/>
    <w:rsid w:val="00CB7C40"/>
    <w:rsid w:val="00CC0DA3"/>
    <w:rsid w:val="00CC6677"/>
    <w:rsid w:val="00CC7923"/>
    <w:rsid w:val="00CD60AD"/>
    <w:rsid w:val="00CD75AA"/>
    <w:rsid w:val="00CE1605"/>
    <w:rsid w:val="00CE243D"/>
    <w:rsid w:val="00CE2D30"/>
    <w:rsid w:val="00CF09DF"/>
    <w:rsid w:val="00CF5F71"/>
    <w:rsid w:val="00CF7DC6"/>
    <w:rsid w:val="00D05775"/>
    <w:rsid w:val="00D12E35"/>
    <w:rsid w:val="00D1675E"/>
    <w:rsid w:val="00D16A5B"/>
    <w:rsid w:val="00D229C9"/>
    <w:rsid w:val="00D24057"/>
    <w:rsid w:val="00D30127"/>
    <w:rsid w:val="00D31360"/>
    <w:rsid w:val="00D36E0B"/>
    <w:rsid w:val="00D5089B"/>
    <w:rsid w:val="00D50C23"/>
    <w:rsid w:val="00D51D02"/>
    <w:rsid w:val="00D523C3"/>
    <w:rsid w:val="00D60649"/>
    <w:rsid w:val="00D62A8F"/>
    <w:rsid w:val="00D63FB9"/>
    <w:rsid w:val="00D66422"/>
    <w:rsid w:val="00D70D6D"/>
    <w:rsid w:val="00D72028"/>
    <w:rsid w:val="00D72054"/>
    <w:rsid w:val="00D8086C"/>
    <w:rsid w:val="00D90F69"/>
    <w:rsid w:val="00D9246D"/>
    <w:rsid w:val="00D924D8"/>
    <w:rsid w:val="00D93C23"/>
    <w:rsid w:val="00D95A5F"/>
    <w:rsid w:val="00D97BAB"/>
    <w:rsid w:val="00DA2AB9"/>
    <w:rsid w:val="00DA5709"/>
    <w:rsid w:val="00DA7636"/>
    <w:rsid w:val="00DC1036"/>
    <w:rsid w:val="00DC1157"/>
    <w:rsid w:val="00DD3460"/>
    <w:rsid w:val="00DD7A72"/>
    <w:rsid w:val="00DE524B"/>
    <w:rsid w:val="00DE7856"/>
    <w:rsid w:val="00DF0471"/>
    <w:rsid w:val="00E029B7"/>
    <w:rsid w:val="00E06088"/>
    <w:rsid w:val="00E1251B"/>
    <w:rsid w:val="00E1316C"/>
    <w:rsid w:val="00E16258"/>
    <w:rsid w:val="00E2424B"/>
    <w:rsid w:val="00E26B9A"/>
    <w:rsid w:val="00E27378"/>
    <w:rsid w:val="00E27A7E"/>
    <w:rsid w:val="00E4050A"/>
    <w:rsid w:val="00E43328"/>
    <w:rsid w:val="00E461A7"/>
    <w:rsid w:val="00E57642"/>
    <w:rsid w:val="00E619DE"/>
    <w:rsid w:val="00E725D5"/>
    <w:rsid w:val="00E73729"/>
    <w:rsid w:val="00E76A08"/>
    <w:rsid w:val="00E7763A"/>
    <w:rsid w:val="00E77D8D"/>
    <w:rsid w:val="00E827D5"/>
    <w:rsid w:val="00E8390D"/>
    <w:rsid w:val="00E8578E"/>
    <w:rsid w:val="00EA0ACE"/>
    <w:rsid w:val="00EA247E"/>
    <w:rsid w:val="00EA4E4B"/>
    <w:rsid w:val="00EA5CC9"/>
    <w:rsid w:val="00EB2F5D"/>
    <w:rsid w:val="00EB3F0D"/>
    <w:rsid w:val="00EB6305"/>
    <w:rsid w:val="00ED0B83"/>
    <w:rsid w:val="00ED2023"/>
    <w:rsid w:val="00ED4086"/>
    <w:rsid w:val="00ED72E0"/>
    <w:rsid w:val="00EE414E"/>
    <w:rsid w:val="00EE733E"/>
    <w:rsid w:val="00EF1C85"/>
    <w:rsid w:val="00F068F2"/>
    <w:rsid w:val="00F118C3"/>
    <w:rsid w:val="00F1503F"/>
    <w:rsid w:val="00F161BE"/>
    <w:rsid w:val="00F216A3"/>
    <w:rsid w:val="00F22833"/>
    <w:rsid w:val="00F27C03"/>
    <w:rsid w:val="00F27C84"/>
    <w:rsid w:val="00F30196"/>
    <w:rsid w:val="00F32ADA"/>
    <w:rsid w:val="00F33B96"/>
    <w:rsid w:val="00F34637"/>
    <w:rsid w:val="00F3724B"/>
    <w:rsid w:val="00F426DC"/>
    <w:rsid w:val="00F435DE"/>
    <w:rsid w:val="00F44577"/>
    <w:rsid w:val="00F500AA"/>
    <w:rsid w:val="00F50416"/>
    <w:rsid w:val="00F51047"/>
    <w:rsid w:val="00F549F1"/>
    <w:rsid w:val="00F67AE2"/>
    <w:rsid w:val="00F832AB"/>
    <w:rsid w:val="00F84CC8"/>
    <w:rsid w:val="00F913F7"/>
    <w:rsid w:val="00FA4C87"/>
    <w:rsid w:val="00FA62D9"/>
    <w:rsid w:val="00FA6D56"/>
    <w:rsid w:val="00FB30BB"/>
    <w:rsid w:val="00FB6529"/>
    <w:rsid w:val="00FB6A95"/>
    <w:rsid w:val="00FB7860"/>
    <w:rsid w:val="00FC0EA6"/>
    <w:rsid w:val="00FC4B7F"/>
    <w:rsid w:val="00FC77A9"/>
    <w:rsid w:val="00FC7EF4"/>
    <w:rsid w:val="00FD2A65"/>
    <w:rsid w:val="00FD3519"/>
    <w:rsid w:val="00FD6117"/>
    <w:rsid w:val="00FD752A"/>
    <w:rsid w:val="00FE1313"/>
    <w:rsid w:val="00FE3984"/>
    <w:rsid w:val="00FE557B"/>
    <w:rsid w:val="00FE6D87"/>
    <w:rsid w:val="00FE6E87"/>
    <w:rsid w:val="00FF1BE9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B4CE18"/>
  <w15:docId w15:val="{F7450C27-58FD-4B70-8664-39388BF4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DA7636"/>
    <w:pPr>
      <w:keepNext/>
      <w:outlineLvl w:val="1"/>
    </w:pPr>
    <w:rPr>
      <w:szCs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DD7A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11D29"/>
    <w:rPr>
      <w:sz w:val="28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E11D29"/>
    <w:rPr>
      <w:sz w:val="28"/>
      <w:lang w:val="ru-RU" w:eastAsia="ru-RU"/>
    </w:rPr>
  </w:style>
  <w:style w:type="character" w:customStyle="1" w:styleId="20">
    <w:name w:val="Заголовок 2 Знак"/>
    <w:basedOn w:val="a0"/>
    <w:link w:val="2"/>
    <w:rsid w:val="00DA7636"/>
    <w:rPr>
      <w:sz w:val="28"/>
      <w:szCs w:val="28"/>
      <w:lang w:eastAsia="ru-RU"/>
    </w:rPr>
  </w:style>
  <w:style w:type="paragraph" w:customStyle="1" w:styleId="a7">
    <w:name w:val="Знак Знак"/>
    <w:basedOn w:val="a"/>
    <w:rsid w:val="00DA7636"/>
    <w:rPr>
      <w:rFonts w:ascii="Verdana" w:hAnsi="Verdana" w:cs="Verdana"/>
      <w:sz w:val="20"/>
      <w:lang w:val="en-US" w:eastAsia="en-US"/>
    </w:rPr>
  </w:style>
  <w:style w:type="paragraph" w:styleId="a8">
    <w:name w:val="Balloon Text"/>
    <w:basedOn w:val="a"/>
    <w:link w:val="a9"/>
    <w:rsid w:val="008C08C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rsid w:val="008C08CF"/>
    <w:rPr>
      <w:rFonts w:ascii="Segoe UI" w:hAnsi="Segoe UI" w:cs="Segoe UI"/>
      <w:sz w:val="18"/>
      <w:szCs w:val="18"/>
      <w:lang w:val="ru-RU" w:eastAsia="ru-RU"/>
    </w:rPr>
  </w:style>
  <w:style w:type="character" w:styleId="aa">
    <w:name w:val="Hyperlink"/>
    <w:uiPriority w:val="99"/>
    <w:unhideWhenUsed/>
    <w:rsid w:val="00FE6E87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722643"/>
    <w:pPr>
      <w:ind w:left="720"/>
      <w:contextualSpacing/>
    </w:pPr>
  </w:style>
  <w:style w:type="paragraph" w:styleId="ac">
    <w:name w:val="Normal (Web)"/>
    <w:basedOn w:val="a"/>
    <w:uiPriority w:val="99"/>
    <w:rsid w:val="003845B5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customStyle="1" w:styleId="ParagraphStyle">
    <w:name w:val="Paragraph Style"/>
    <w:rsid w:val="003845B5"/>
    <w:pPr>
      <w:autoSpaceDE w:val="0"/>
      <w:autoSpaceDN w:val="0"/>
      <w:adjustRightInd w:val="0"/>
    </w:pPr>
    <w:rPr>
      <w:rFonts w:ascii="Courier New" w:eastAsia="Calibri" w:hAnsi="Courier New"/>
      <w:sz w:val="24"/>
      <w:szCs w:val="24"/>
      <w:lang w:val="ru-RU" w:eastAsia="ru-RU"/>
    </w:rPr>
  </w:style>
  <w:style w:type="paragraph" w:customStyle="1" w:styleId="tj">
    <w:name w:val="tj"/>
    <w:basedOn w:val="a"/>
    <w:rsid w:val="003845B5"/>
    <w:pPr>
      <w:spacing w:before="100" w:beforeAutospacing="1" w:after="100" w:afterAutospacing="1"/>
    </w:pPr>
    <w:rPr>
      <w:sz w:val="24"/>
      <w:szCs w:val="24"/>
    </w:rPr>
  </w:style>
  <w:style w:type="paragraph" w:customStyle="1" w:styleId="rvps2">
    <w:name w:val="rvps2"/>
    <w:basedOn w:val="a"/>
    <w:rsid w:val="00BC2272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styleId="ad">
    <w:name w:val="Body Text Indent"/>
    <w:basedOn w:val="a"/>
    <w:link w:val="ae"/>
    <w:rsid w:val="00BC2272"/>
    <w:pPr>
      <w:ind w:firstLine="708"/>
      <w:jc w:val="both"/>
    </w:pPr>
    <w:rPr>
      <w:lang w:val="uk-UA"/>
    </w:rPr>
  </w:style>
  <w:style w:type="character" w:customStyle="1" w:styleId="ae">
    <w:name w:val="Основний текст з відступом Знак"/>
    <w:basedOn w:val="a0"/>
    <w:link w:val="ad"/>
    <w:rsid w:val="00BC2272"/>
    <w:rPr>
      <w:sz w:val="28"/>
      <w:lang w:eastAsia="ru-RU"/>
    </w:rPr>
  </w:style>
  <w:style w:type="paragraph" w:customStyle="1" w:styleId="tr">
    <w:name w:val="tr"/>
    <w:basedOn w:val="a"/>
    <w:rsid w:val="00A40598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a0"/>
    <w:rsid w:val="00067C4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67C4C"/>
    <w:rPr>
      <w:rFonts w:ascii="Segoe UI" w:hAnsi="Segoe UI" w:cs="Segoe UI" w:hint="default"/>
      <w:strike/>
      <w:sz w:val="18"/>
      <w:szCs w:val="18"/>
    </w:rPr>
  </w:style>
  <w:style w:type="table" w:styleId="af">
    <w:name w:val="Table Grid"/>
    <w:basedOn w:val="a1"/>
    <w:rsid w:val="00390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A5709"/>
    <w:rPr>
      <w:sz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DD7A7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rvts23">
    <w:name w:val="rvts23"/>
    <w:basedOn w:val="a0"/>
    <w:rsid w:val="00BD2F3B"/>
  </w:style>
  <w:style w:type="character" w:customStyle="1" w:styleId="st42">
    <w:name w:val="st42"/>
    <w:uiPriority w:val="99"/>
    <w:rsid w:val="000B4A62"/>
    <w:rPr>
      <w:color w:val="000000"/>
    </w:rPr>
  </w:style>
  <w:style w:type="paragraph" w:customStyle="1" w:styleId="st2">
    <w:name w:val="st2"/>
    <w:uiPriority w:val="99"/>
    <w:rsid w:val="00370D78"/>
    <w:pPr>
      <w:autoSpaceDE w:val="0"/>
      <w:autoSpaceDN w:val="0"/>
      <w:adjustRightInd w:val="0"/>
      <w:spacing w:after="150"/>
      <w:ind w:firstLine="450"/>
      <w:jc w:val="both"/>
    </w:pPr>
    <w:rPr>
      <w:rFonts w:eastAsia="Calibri"/>
      <w:sz w:val="24"/>
      <w:szCs w:val="24"/>
      <w:lang w:eastAsia="en-US"/>
    </w:rPr>
  </w:style>
  <w:style w:type="character" w:customStyle="1" w:styleId="st82">
    <w:name w:val="st82"/>
    <w:uiPriority w:val="99"/>
    <w:rsid w:val="00370D78"/>
    <w:rPr>
      <w:color w:val="000000"/>
      <w:sz w:val="20"/>
      <w:szCs w:val="20"/>
    </w:rPr>
  </w:style>
  <w:style w:type="character" w:customStyle="1" w:styleId="rvts0">
    <w:name w:val="rvts0"/>
    <w:basedOn w:val="a0"/>
    <w:rsid w:val="00AA0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07C6A-FEC3-49CE-BB10-69FD8FB1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Nakaz.dot</Template>
  <TotalTime>0</TotalTime>
  <Pages>3</Pages>
  <Words>2474</Words>
  <Characters>1411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NERC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Катерина Щеглова</cp:lastModifiedBy>
  <cp:revision>2</cp:revision>
  <cp:lastPrinted>2026-03-17T14:23:00Z</cp:lastPrinted>
  <dcterms:created xsi:type="dcterms:W3CDTF">2026-03-24T07:40:00Z</dcterms:created>
  <dcterms:modified xsi:type="dcterms:W3CDTF">2026-03-24T07:40:00Z</dcterms:modified>
</cp:coreProperties>
</file>