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08BF6" w14:textId="5340184F" w:rsidR="00A97899" w:rsidRPr="00033A17" w:rsidRDefault="00A97899" w:rsidP="00A97899">
      <w:pPr>
        <w:spacing w:after="0" w:line="240" w:lineRule="auto"/>
        <w:jc w:val="center"/>
        <w:rPr>
          <w:rFonts w:ascii="Times New Roman" w:eastAsia="Times New Roman" w:hAnsi="Times New Roman" w:cs="Times New Roman"/>
          <w:sz w:val="24"/>
          <w:szCs w:val="24"/>
          <w:lang w:val="uk-UA"/>
        </w:rPr>
      </w:pPr>
    </w:p>
    <w:p w14:paraId="0115537B" w14:textId="18E6B3E8" w:rsidR="00285056" w:rsidRPr="00D66405" w:rsidRDefault="00027B33" w:rsidP="00285056">
      <w:pPr>
        <w:spacing w:after="0" w:line="240" w:lineRule="auto"/>
        <w:jc w:val="center"/>
        <w:rPr>
          <w:rFonts w:ascii="Times New Roman" w:hAnsi="Times New Roman" w:cs="Times New Roman"/>
          <w:sz w:val="28"/>
          <w:szCs w:val="28"/>
          <w:lang w:val="uk-UA"/>
        </w:rPr>
      </w:pPr>
      <w:r w:rsidRPr="00D66405">
        <w:rPr>
          <w:rFonts w:ascii="Times New Roman" w:eastAsia="Times New Roman" w:hAnsi="Times New Roman"/>
          <w:noProof/>
          <w:sz w:val="28"/>
          <w:szCs w:val="28"/>
          <w:lang w:val="uk-UA"/>
        </w:rPr>
        <w:drawing>
          <wp:inline distT="0" distB="0" distL="0" distR="0" wp14:anchorId="65907A8F" wp14:editId="72BAB163">
            <wp:extent cx="422911" cy="612000"/>
            <wp:effectExtent l="0" t="0" r="0" b="0"/>
            <wp:docPr id="865040876" name="Рисунок 86504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1" cy="612000"/>
                    </a:xfrm>
                    <a:prstGeom prst="rect">
                      <a:avLst/>
                    </a:prstGeom>
                    <a:noFill/>
                    <a:ln>
                      <a:noFill/>
                    </a:ln>
                  </pic:spPr>
                </pic:pic>
              </a:graphicData>
            </a:graphic>
          </wp:inline>
        </w:drawing>
      </w:r>
    </w:p>
    <w:p w14:paraId="2A30421E" w14:textId="77777777" w:rsidR="00285056" w:rsidRPr="00D66405" w:rsidRDefault="00285056" w:rsidP="00285056">
      <w:pPr>
        <w:spacing w:after="0" w:line="240" w:lineRule="auto"/>
        <w:jc w:val="center"/>
        <w:rPr>
          <w:rFonts w:ascii="Times New Roman" w:hAnsi="Times New Roman" w:cs="Times New Roman"/>
          <w:b/>
          <w:caps/>
          <w:sz w:val="28"/>
          <w:szCs w:val="28"/>
          <w:lang w:val="uk-UA" w:eastAsia="en-US"/>
        </w:rPr>
      </w:pPr>
    </w:p>
    <w:p w14:paraId="186547BA" w14:textId="77777777" w:rsidR="00285056" w:rsidRPr="00D66405" w:rsidRDefault="00285056" w:rsidP="00285056">
      <w:pPr>
        <w:spacing w:after="0" w:line="240" w:lineRule="auto"/>
        <w:jc w:val="center"/>
        <w:rPr>
          <w:rFonts w:ascii="Times New Roman" w:hAnsi="Times New Roman" w:cs="Times New Roman"/>
          <w:b/>
          <w:caps/>
          <w:sz w:val="28"/>
          <w:szCs w:val="28"/>
          <w:lang w:val="uk-UA" w:eastAsia="en-US"/>
        </w:rPr>
      </w:pPr>
      <w:r w:rsidRPr="00D66405">
        <w:rPr>
          <w:rFonts w:ascii="Times New Roman" w:hAnsi="Times New Roman" w:cs="Times New Roman"/>
          <w:b/>
          <w:caps/>
          <w:sz w:val="28"/>
          <w:szCs w:val="28"/>
          <w:lang w:val="uk-UA" w:eastAsia="en-US"/>
        </w:rPr>
        <w:t>Національна комісія, ЩО ЗДІЙСНЮЄ</w:t>
      </w:r>
    </w:p>
    <w:p w14:paraId="007D6CD9" w14:textId="77777777" w:rsidR="00285056" w:rsidRPr="00D66405" w:rsidRDefault="00285056" w:rsidP="00285056">
      <w:pPr>
        <w:spacing w:after="0" w:line="240" w:lineRule="auto"/>
        <w:jc w:val="center"/>
        <w:rPr>
          <w:rFonts w:ascii="Times New Roman" w:hAnsi="Times New Roman" w:cs="Times New Roman"/>
          <w:b/>
          <w:caps/>
          <w:sz w:val="28"/>
          <w:szCs w:val="28"/>
          <w:lang w:val="uk-UA" w:eastAsia="en-US"/>
        </w:rPr>
      </w:pPr>
      <w:r w:rsidRPr="00D66405">
        <w:rPr>
          <w:rFonts w:ascii="Times New Roman" w:hAnsi="Times New Roman" w:cs="Times New Roman"/>
          <w:b/>
          <w:caps/>
          <w:sz w:val="28"/>
          <w:szCs w:val="28"/>
          <w:lang w:val="uk-UA" w:eastAsia="en-US"/>
        </w:rPr>
        <w:t xml:space="preserve"> ДЕРЖАВНЕ РЕГУЛЮВАННЯ У сФЕРАХ ЕНЕРГЕТИКИ </w:t>
      </w:r>
    </w:p>
    <w:p w14:paraId="66C57A7D" w14:textId="61C38A04" w:rsidR="00285056" w:rsidRPr="00D66405" w:rsidRDefault="00285056" w:rsidP="00285056">
      <w:pPr>
        <w:spacing w:after="0" w:line="240" w:lineRule="auto"/>
        <w:jc w:val="center"/>
        <w:rPr>
          <w:rFonts w:ascii="Times New Roman" w:hAnsi="Times New Roman" w:cs="Times New Roman"/>
          <w:b/>
          <w:caps/>
          <w:sz w:val="28"/>
          <w:szCs w:val="28"/>
          <w:lang w:val="uk-UA" w:eastAsia="en-US"/>
        </w:rPr>
      </w:pPr>
      <w:r w:rsidRPr="00D66405">
        <w:rPr>
          <w:rFonts w:ascii="Times New Roman" w:hAnsi="Times New Roman" w:cs="Times New Roman"/>
          <w:b/>
          <w:caps/>
          <w:sz w:val="28"/>
          <w:szCs w:val="28"/>
          <w:lang w:val="uk-UA" w:eastAsia="en-US"/>
        </w:rPr>
        <w:t>ТА КОМУНАЛЬНИХ ПОСЛУГ</w:t>
      </w:r>
    </w:p>
    <w:p w14:paraId="2592B118" w14:textId="487C8B0B" w:rsidR="0032401D" w:rsidRPr="00D66405" w:rsidRDefault="0032401D" w:rsidP="00285056">
      <w:pPr>
        <w:spacing w:after="0" w:line="240" w:lineRule="auto"/>
        <w:jc w:val="center"/>
        <w:rPr>
          <w:rFonts w:ascii="Times New Roman" w:hAnsi="Times New Roman" w:cs="Times New Roman"/>
          <w:b/>
          <w:caps/>
          <w:sz w:val="28"/>
          <w:szCs w:val="28"/>
          <w:lang w:val="uk-UA" w:eastAsia="en-US"/>
        </w:rPr>
      </w:pPr>
      <w:r w:rsidRPr="00D66405">
        <w:rPr>
          <w:rFonts w:ascii="Times New Roman" w:hAnsi="Times New Roman" w:cs="Times New Roman"/>
          <w:b/>
          <w:caps/>
          <w:sz w:val="28"/>
          <w:szCs w:val="28"/>
          <w:lang w:val="uk-UA" w:eastAsia="en-US"/>
        </w:rPr>
        <w:t>(НКРЕКП)</w:t>
      </w:r>
    </w:p>
    <w:p w14:paraId="40F8F1B4" w14:textId="77777777" w:rsidR="00285056" w:rsidRPr="00D66405" w:rsidRDefault="00285056" w:rsidP="00320A5D">
      <w:pPr>
        <w:tabs>
          <w:tab w:val="left" w:pos="4820"/>
        </w:tabs>
        <w:spacing w:after="0" w:line="240" w:lineRule="auto"/>
        <w:ind w:right="-6"/>
        <w:jc w:val="center"/>
        <w:rPr>
          <w:rFonts w:ascii="Times New Roman" w:eastAsia="Times New Roman" w:hAnsi="Times New Roman" w:cs="Times New Roman"/>
          <w:b/>
          <w:sz w:val="28"/>
          <w:szCs w:val="28"/>
          <w:lang w:val="uk-UA"/>
        </w:rPr>
      </w:pPr>
    </w:p>
    <w:p w14:paraId="295D5D62" w14:textId="77777777" w:rsidR="00285056" w:rsidRPr="00D66405" w:rsidRDefault="00285056" w:rsidP="00285056">
      <w:pPr>
        <w:spacing w:after="0" w:line="240" w:lineRule="auto"/>
        <w:jc w:val="center"/>
        <w:rPr>
          <w:rFonts w:ascii="Times New Roman" w:eastAsia="Times New Roman" w:hAnsi="Times New Roman" w:cs="Times New Roman"/>
          <w:b/>
          <w:sz w:val="28"/>
          <w:szCs w:val="28"/>
          <w:lang w:val="uk-UA"/>
        </w:rPr>
      </w:pPr>
      <w:r w:rsidRPr="00D66405">
        <w:rPr>
          <w:rFonts w:ascii="Times New Roman" w:eastAsia="Times New Roman" w:hAnsi="Times New Roman" w:cs="Times New Roman"/>
          <w:b/>
          <w:sz w:val="28"/>
          <w:szCs w:val="28"/>
          <w:lang w:val="uk-UA"/>
        </w:rPr>
        <w:t>ПОСТАНОВА</w:t>
      </w:r>
    </w:p>
    <w:p w14:paraId="7DD44E04" w14:textId="77777777" w:rsidR="00285056" w:rsidRPr="00D66405" w:rsidRDefault="00285056" w:rsidP="00285056">
      <w:pPr>
        <w:spacing w:after="0" w:line="240" w:lineRule="auto"/>
        <w:jc w:val="center"/>
        <w:rPr>
          <w:rFonts w:ascii="Times New Roman" w:eastAsia="Times New Roman" w:hAnsi="Times New Roman" w:cs="Times New Roman"/>
          <w:b/>
          <w:sz w:val="32"/>
          <w:szCs w:val="32"/>
          <w:lang w:val="uk-UA"/>
        </w:rPr>
      </w:pPr>
      <w:bookmarkStart w:id="0" w:name="_GoBack"/>
      <w:bookmarkEnd w:id="0"/>
    </w:p>
    <w:p w14:paraId="54C1F25A" w14:textId="24D2DD10" w:rsidR="00285056" w:rsidRPr="00D66405" w:rsidRDefault="00285056" w:rsidP="00285056">
      <w:pPr>
        <w:spacing w:after="0" w:line="240" w:lineRule="auto"/>
        <w:jc w:val="center"/>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 xml:space="preserve">________________ </w:t>
      </w:r>
      <w:r w:rsidRPr="00D66405">
        <w:rPr>
          <w:rFonts w:ascii="Times New Roman" w:eastAsia="Times New Roman" w:hAnsi="Times New Roman" w:cs="Times New Roman"/>
          <w:b/>
          <w:sz w:val="28"/>
          <w:szCs w:val="28"/>
          <w:lang w:val="uk-UA"/>
        </w:rPr>
        <w:tab/>
      </w:r>
      <w:r w:rsidRPr="00D66405">
        <w:rPr>
          <w:rFonts w:ascii="Times New Roman" w:eastAsia="Times New Roman" w:hAnsi="Times New Roman" w:cs="Times New Roman"/>
          <w:b/>
          <w:sz w:val="28"/>
          <w:szCs w:val="28"/>
          <w:lang w:val="uk-UA"/>
        </w:rPr>
        <w:tab/>
      </w:r>
      <w:r w:rsidR="00320A5D" w:rsidRPr="00D66405">
        <w:rPr>
          <w:rFonts w:ascii="Times New Roman" w:eastAsia="Times New Roman" w:hAnsi="Times New Roman" w:cs="Times New Roman"/>
          <w:b/>
          <w:sz w:val="28"/>
          <w:szCs w:val="28"/>
          <w:lang w:val="uk-UA"/>
        </w:rPr>
        <w:t xml:space="preserve">       </w:t>
      </w:r>
      <w:r w:rsidR="00684752">
        <w:rPr>
          <w:rFonts w:ascii="Times New Roman" w:eastAsia="Times New Roman" w:hAnsi="Times New Roman" w:cs="Times New Roman"/>
          <w:b/>
          <w:sz w:val="28"/>
          <w:szCs w:val="28"/>
          <w:lang w:val="uk-UA"/>
        </w:rPr>
        <w:t xml:space="preserve"> </w:t>
      </w:r>
      <w:r w:rsidRPr="00D66405">
        <w:rPr>
          <w:rFonts w:ascii="Times New Roman" w:eastAsia="Times New Roman" w:hAnsi="Times New Roman" w:cs="Times New Roman"/>
          <w:sz w:val="24"/>
          <w:szCs w:val="24"/>
          <w:lang w:val="uk-UA"/>
        </w:rPr>
        <w:t>Київ</w:t>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t>№ __________________</w:t>
      </w:r>
    </w:p>
    <w:p w14:paraId="2F7B4D20" w14:textId="21449DD4" w:rsidR="00A97899" w:rsidRPr="00D66405" w:rsidRDefault="00A97899" w:rsidP="00095CA5">
      <w:pPr>
        <w:spacing w:after="0" w:line="240" w:lineRule="auto"/>
        <w:ind w:right="6804"/>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br/>
      </w:r>
      <w:r w:rsidR="003706AA" w:rsidRPr="00D66405">
        <w:rPr>
          <w:rFonts w:ascii="Times New Roman" w:eastAsia="Times New Roman" w:hAnsi="Times New Roman" w:cs="Times New Roman"/>
          <w:sz w:val="28"/>
          <w:szCs w:val="28"/>
          <w:lang w:val="uk-UA"/>
        </w:rPr>
        <w:t xml:space="preserve">Про затвердження Змін до </w:t>
      </w:r>
      <w:r w:rsidR="00095CA5">
        <w:rPr>
          <w:rFonts w:ascii="Times New Roman" w:eastAsia="Times New Roman" w:hAnsi="Times New Roman" w:cs="Times New Roman"/>
          <w:sz w:val="28"/>
          <w:szCs w:val="28"/>
          <w:lang w:val="uk-UA"/>
        </w:rPr>
        <w:t>Правил ринку</w:t>
      </w:r>
    </w:p>
    <w:p w14:paraId="284A83B7" w14:textId="77777777" w:rsidR="00A97899" w:rsidRPr="00D66405" w:rsidRDefault="00A97899" w:rsidP="00A97899">
      <w:pPr>
        <w:spacing w:after="0" w:line="240" w:lineRule="auto"/>
        <w:ind w:right="5102"/>
        <w:jc w:val="both"/>
        <w:rPr>
          <w:rFonts w:ascii="Times New Roman" w:eastAsia="Times New Roman" w:hAnsi="Times New Roman" w:cs="Times New Roman"/>
          <w:sz w:val="28"/>
          <w:szCs w:val="28"/>
          <w:lang w:val="uk-UA"/>
        </w:rPr>
      </w:pPr>
    </w:p>
    <w:p w14:paraId="4DABDB12" w14:textId="77777777" w:rsidR="00A97899" w:rsidRPr="00D66405" w:rsidRDefault="00A97899" w:rsidP="001F77B1">
      <w:pPr>
        <w:spacing w:after="0" w:line="240" w:lineRule="auto"/>
        <w:ind w:firstLine="567"/>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Відповідно до законів України «Про ринок електричної енергії», «Про Національну комісію, що здійснює державне регулювання у сферах енергетики та комунальних послуг» Національна комісія, що здійснює державне регулювання у сферах енергетики та комунальних послуг,</w:t>
      </w:r>
    </w:p>
    <w:p w14:paraId="55002857" w14:textId="77777777" w:rsidR="00A97899" w:rsidRPr="00D66405" w:rsidRDefault="00A97899" w:rsidP="001F77B1">
      <w:pPr>
        <w:spacing w:after="0" w:line="240" w:lineRule="auto"/>
        <w:ind w:firstLine="567"/>
        <w:jc w:val="both"/>
        <w:rPr>
          <w:rFonts w:ascii="Times New Roman" w:eastAsia="Times New Roman" w:hAnsi="Times New Roman" w:cs="Times New Roman"/>
          <w:sz w:val="28"/>
          <w:szCs w:val="28"/>
          <w:lang w:val="uk-UA"/>
        </w:rPr>
      </w:pPr>
    </w:p>
    <w:p w14:paraId="0218738A" w14:textId="77777777" w:rsidR="00A97899" w:rsidRPr="00D66405" w:rsidRDefault="00A97899" w:rsidP="001F488B">
      <w:pPr>
        <w:spacing w:after="0" w:line="240" w:lineRule="auto"/>
        <w:ind w:right="-1134"/>
        <w:jc w:val="both"/>
        <w:rPr>
          <w:rFonts w:ascii="Times New Roman" w:eastAsia="Times New Roman" w:hAnsi="Times New Roman" w:cs="Times New Roman"/>
          <w:b/>
          <w:sz w:val="28"/>
          <w:szCs w:val="28"/>
          <w:lang w:val="uk-UA"/>
        </w:rPr>
      </w:pPr>
      <w:r w:rsidRPr="00D66405">
        <w:rPr>
          <w:rFonts w:ascii="Times New Roman" w:eastAsia="Times New Roman" w:hAnsi="Times New Roman" w:cs="Times New Roman"/>
          <w:b/>
          <w:sz w:val="28"/>
          <w:szCs w:val="28"/>
          <w:lang w:val="uk-UA"/>
        </w:rPr>
        <w:t>ПОСТАНОВЛЯЄ:</w:t>
      </w:r>
    </w:p>
    <w:p w14:paraId="7F15381D" w14:textId="77777777" w:rsidR="00A97899" w:rsidRPr="00D66405" w:rsidRDefault="00A97899" w:rsidP="001F77B1">
      <w:pPr>
        <w:spacing w:after="0" w:line="240" w:lineRule="auto"/>
        <w:ind w:firstLine="567"/>
        <w:jc w:val="both"/>
        <w:rPr>
          <w:rFonts w:ascii="Times New Roman" w:eastAsia="Times New Roman" w:hAnsi="Times New Roman" w:cs="Times New Roman"/>
          <w:sz w:val="28"/>
          <w:szCs w:val="28"/>
          <w:lang w:val="uk-UA"/>
        </w:rPr>
      </w:pPr>
    </w:p>
    <w:p w14:paraId="6C16BF93" w14:textId="736BD153" w:rsidR="00494E46" w:rsidRDefault="00494E46" w:rsidP="00371403">
      <w:pPr>
        <w:numPr>
          <w:ilvl w:val="0"/>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 xml:space="preserve">Затвердити Зміни до </w:t>
      </w:r>
      <w:r w:rsidR="00095CA5">
        <w:rPr>
          <w:rFonts w:ascii="Times New Roman" w:eastAsia="Times New Roman" w:hAnsi="Times New Roman" w:cs="Times New Roman"/>
          <w:sz w:val="28"/>
          <w:szCs w:val="28"/>
          <w:lang w:val="uk-UA"/>
        </w:rPr>
        <w:t>Правил ринку, затверджених постановою Національної комісії</w:t>
      </w:r>
      <w:r w:rsidR="00B74996">
        <w:rPr>
          <w:rFonts w:ascii="Times New Roman" w:eastAsia="Times New Roman" w:hAnsi="Times New Roman" w:cs="Times New Roman"/>
          <w:sz w:val="28"/>
          <w:szCs w:val="28"/>
          <w:lang w:val="uk-UA"/>
        </w:rPr>
        <w:t>, що здійснює державне регулювання у сферах енергетики та комунальних послуг, від 14 березня 2018 року № 307, що додаються.</w:t>
      </w:r>
    </w:p>
    <w:p w14:paraId="3FC051BB" w14:textId="1EFEB06C" w:rsidR="00494E46" w:rsidRPr="00D66405" w:rsidRDefault="00494E46" w:rsidP="00371403">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p>
    <w:p w14:paraId="594A6B8B" w14:textId="0A2B6899" w:rsidR="00A23CB0" w:rsidRPr="00D66405" w:rsidRDefault="00A97899" w:rsidP="00371403">
      <w:pPr>
        <w:pStyle w:val="a3"/>
        <w:numPr>
          <w:ilvl w:val="0"/>
          <w:numId w:val="1"/>
        </w:numPr>
        <w:tabs>
          <w:tab w:val="left" w:pos="993"/>
        </w:tabs>
        <w:spacing w:after="0" w:line="240" w:lineRule="auto"/>
        <w:ind w:left="0" w:firstLine="567"/>
        <w:jc w:val="both"/>
        <w:rPr>
          <w:rFonts w:ascii="Times New Roman" w:hAnsi="Times New Roman" w:cs="Times New Roman"/>
          <w:sz w:val="28"/>
          <w:szCs w:val="28"/>
          <w:lang w:val="uk-UA" w:eastAsia="ru-RU"/>
        </w:rPr>
      </w:pPr>
      <w:r w:rsidRPr="00D66405">
        <w:rPr>
          <w:rFonts w:ascii="Times New Roman" w:eastAsia="Times New Roman" w:hAnsi="Times New Roman" w:cs="Times New Roman"/>
          <w:sz w:val="28"/>
          <w:szCs w:val="28"/>
          <w:lang w:val="uk-UA"/>
        </w:rPr>
        <w:t>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r w:rsidR="006B1E92" w:rsidRPr="00D66405">
        <w:rPr>
          <w:rFonts w:ascii="Times New Roman" w:eastAsia="Times New Roman" w:hAnsi="Times New Roman" w:cs="Times New Roman"/>
          <w:sz w:val="28"/>
          <w:szCs w:val="28"/>
          <w:lang w:val="uk-UA"/>
        </w:rPr>
        <w:t>.</w:t>
      </w:r>
    </w:p>
    <w:p w14:paraId="500C38FE" w14:textId="00BC77BE" w:rsidR="00A97899" w:rsidRPr="00D66405" w:rsidRDefault="00A23CB0" w:rsidP="00A23CB0">
      <w:pPr>
        <w:pBdr>
          <w:top w:val="nil"/>
          <w:left w:val="nil"/>
          <w:bottom w:val="nil"/>
          <w:right w:val="nil"/>
          <w:between w:val="nil"/>
        </w:pBdr>
        <w:spacing w:after="0" w:line="240" w:lineRule="auto"/>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 xml:space="preserve"> </w:t>
      </w:r>
    </w:p>
    <w:p w14:paraId="7FF33BBD" w14:textId="77777777" w:rsidR="00A97899" w:rsidRPr="00D66405" w:rsidRDefault="00A97899" w:rsidP="00A97899">
      <w:pPr>
        <w:pStyle w:val="a3"/>
        <w:spacing w:after="0"/>
        <w:rPr>
          <w:rFonts w:ascii="Times New Roman" w:eastAsia="Times New Roman" w:hAnsi="Times New Roman" w:cs="Times New Roman"/>
          <w:sz w:val="28"/>
          <w:szCs w:val="28"/>
          <w:lang w:val="uk-UA"/>
        </w:rPr>
      </w:pPr>
    </w:p>
    <w:p w14:paraId="3147CF33" w14:textId="77777777" w:rsidR="00A97899" w:rsidRPr="00D66405" w:rsidRDefault="00A97899" w:rsidP="00A97899">
      <w:pPr>
        <w:spacing w:after="0" w:line="240" w:lineRule="auto"/>
        <w:jc w:val="both"/>
        <w:rPr>
          <w:rFonts w:ascii="Times New Roman" w:eastAsia="Times New Roman" w:hAnsi="Times New Roman" w:cs="Times New Roman"/>
          <w:sz w:val="28"/>
          <w:szCs w:val="28"/>
          <w:lang w:val="uk-UA"/>
        </w:rPr>
      </w:pPr>
    </w:p>
    <w:p w14:paraId="2AE4B603" w14:textId="77777777" w:rsidR="008D7C12" w:rsidRPr="00D66405" w:rsidRDefault="008D7C12" w:rsidP="00A97899">
      <w:pPr>
        <w:spacing w:after="0" w:line="240" w:lineRule="auto"/>
        <w:jc w:val="both"/>
        <w:rPr>
          <w:rFonts w:ascii="Times New Roman" w:eastAsia="Times New Roman" w:hAnsi="Times New Roman" w:cs="Times New Roman"/>
          <w:sz w:val="28"/>
          <w:szCs w:val="28"/>
          <w:lang w:val="uk-UA"/>
        </w:rPr>
      </w:pPr>
    </w:p>
    <w:p w14:paraId="23276CCE" w14:textId="1F23EF47" w:rsidR="00A97899" w:rsidRPr="00D66405" w:rsidRDefault="00A97899" w:rsidP="00A97899">
      <w:pPr>
        <w:spacing w:after="0" w:line="240" w:lineRule="auto"/>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 xml:space="preserve">Голова НКРЕКП </w:t>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r>
      <w:r w:rsidRPr="00D66405">
        <w:rPr>
          <w:rFonts w:ascii="Times New Roman" w:eastAsia="Times New Roman" w:hAnsi="Times New Roman" w:cs="Times New Roman"/>
          <w:sz w:val="28"/>
          <w:szCs w:val="28"/>
          <w:lang w:val="uk-UA"/>
        </w:rPr>
        <w:tab/>
        <w:t xml:space="preserve">     </w:t>
      </w:r>
      <w:r w:rsidR="00802934" w:rsidRPr="00D66405">
        <w:rPr>
          <w:rFonts w:ascii="Times New Roman" w:eastAsia="Times New Roman" w:hAnsi="Times New Roman" w:cs="Times New Roman"/>
          <w:sz w:val="28"/>
          <w:szCs w:val="28"/>
          <w:lang w:val="uk-UA"/>
        </w:rPr>
        <w:t xml:space="preserve">        </w:t>
      </w:r>
      <w:r w:rsidRPr="00D66405">
        <w:rPr>
          <w:rFonts w:ascii="Times New Roman" w:eastAsia="Times New Roman" w:hAnsi="Times New Roman" w:cs="Times New Roman"/>
          <w:sz w:val="28"/>
          <w:szCs w:val="28"/>
          <w:lang w:val="uk-UA"/>
        </w:rPr>
        <w:t xml:space="preserve"> Юрій ВЛАСЕНКО</w:t>
      </w:r>
    </w:p>
    <w:p w14:paraId="1874973E" w14:textId="77777777" w:rsidR="00EB0B53" w:rsidRPr="00D66405" w:rsidRDefault="00EB0B53" w:rsidP="00FA76D1">
      <w:pPr>
        <w:spacing w:after="0" w:line="240" w:lineRule="auto"/>
        <w:ind w:firstLine="5670"/>
        <w:jc w:val="both"/>
        <w:rPr>
          <w:rFonts w:ascii="Times New Roman" w:eastAsia="Times New Roman" w:hAnsi="Times New Roman" w:cs="Times New Roman"/>
          <w:sz w:val="28"/>
          <w:szCs w:val="28"/>
          <w:lang w:val="uk-UA"/>
        </w:rPr>
        <w:sectPr w:rsidR="00EB0B53" w:rsidRPr="00D66405" w:rsidSect="007668B0">
          <w:headerReference w:type="default" r:id="rId9"/>
          <w:headerReference w:type="first" r:id="rId10"/>
          <w:pgSz w:w="11906" w:h="16838"/>
          <w:pgMar w:top="850" w:right="850" w:bottom="850" w:left="1417" w:header="708" w:footer="708" w:gutter="0"/>
          <w:pgNumType w:start="2"/>
          <w:cols w:space="708"/>
          <w:titlePg/>
          <w:docGrid w:linePitch="360"/>
        </w:sectPr>
      </w:pPr>
    </w:p>
    <w:p w14:paraId="3A85DAE6" w14:textId="54A6A77F" w:rsidR="00FA76D1" w:rsidRPr="00D66405" w:rsidRDefault="00FA76D1" w:rsidP="00FA76D1">
      <w:pPr>
        <w:spacing w:after="0" w:line="240" w:lineRule="auto"/>
        <w:ind w:firstLine="5670"/>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lastRenderedPageBreak/>
        <w:t>ЗАТВЕРДЖЕНО</w:t>
      </w:r>
    </w:p>
    <w:p w14:paraId="3C2B8F02" w14:textId="77777777" w:rsidR="00FA76D1" w:rsidRPr="00D66405" w:rsidRDefault="00FA76D1" w:rsidP="00FA76D1">
      <w:pPr>
        <w:spacing w:after="0" w:line="240" w:lineRule="auto"/>
        <w:ind w:left="5670"/>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 xml:space="preserve">Постанова Національної комісії, що здійснює державне регулювання у сферах енергетики та комунальних послуг </w:t>
      </w:r>
    </w:p>
    <w:p w14:paraId="6E1A1751" w14:textId="77777777" w:rsidR="00FA76D1" w:rsidRPr="00D66405" w:rsidRDefault="00FA76D1" w:rsidP="00FA76D1">
      <w:pPr>
        <w:spacing w:after="0" w:line="240" w:lineRule="auto"/>
        <w:ind w:left="5670"/>
        <w:jc w:val="both"/>
        <w:rPr>
          <w:rFonts w:ascii="Times New Roman" w:eastAsia="Times New Roman" w:hAnsi="Times New Roman" w:cs="Times New Roman"/>
          <w:sz w:val="28"/>
          <w:szCs w:val="28"/>
          <w:u w:val="single"/>
          <w:lang w:val="uk-UA"/>
        </w:rPr>
      </w:pPr>
      <w:r w:rsidRPr="00D66405">
        <w:rPr>
          <w:lang w:val="uk-UA"/>
        </w:rPr>
        <w:t xml:space="preserve">_________________ </w:t>
      </w:r>
      <w:r w:rsidRPr="00D66405">
        <w:rPr>
          <w:rFonts w:ascii="Times New Roman" w:eastAsia="Times New Roman" w:hAnsi="Times New Roman" w:cs="Times New Roman"/>
          <w:sz w:val="28"/>
          <w:szCs w:val="28"/>
          <w:lang w:val="uk-UA"/>
        </w:rPr>
        <w:t xml:space="preserve">№ </w:t>
      </w:r>
      <w:r w:rsidRPr="00D66405">
        <w:rPr>
          <w:lang w:val="uk-UA"/>
        </w:rPr>
        <w:t>_______</w:t>
      </w:r>
    </w:p>
    <w:p w14:paraId="79FD6539" w14:textId="77777777" w:rsidR="00FA76D1" w:rsidRPr="00D66405" w:rsidRDefault="00FA76D1" w:rsidP="00FA76D1">
      <w:pPr>
        <w:spacing w:after="0" w:line="240" w:lineRule="auto"/>
        <w:jc w:val="both"/>
        <w:rPr>
          <w:rFonts w:ascii="Times New Roman" w:eastAsia="Times New Roman" w:hAnsi="Times New Roman" w:cs="Times New Roman"/>
          <w:sz w:val="28"/>
          <w:szCs w:val="28"/>
          <w:lang w:val="uk-UA"/>
        </w:rPr>
      </w:pPr>
    </w:p>
    <w:p w14:paraId="09214401" w14:textId="1F7D2F61" w:rsidR="00B24F87" w:rsidRPr="00D66405" w:rsidRDefault="00B24F87" w:rsidP="00B24F87">
      <w:pPr>
        <w:spacing w:after="0" w:line="240" w:lineRule="auto"/>
        <w:jc w:val="center"/>
        <w:rPr>
          <w:rFonts w:ascii="Times New Roman" w:eastAsia="Times New Roman" w:hAnsi="Times New Roman" w:cs="Times New Roman"/>
          <w:b/>
          <w:sz w:val="28"/>
          <w:szCs w:val="28"/>
          <w:lang w:val="uk-UA"/>
        </w:rPr>
      </w:pPr>
      <w:r w:rsidRPr="00D66405">
        <w:rPr>
          <w:rFonts w:ascii="Times New Roman" w:eastAsia="Times New Roman" w:hAnsi="Times New Roman" w:cs="Times New Roman"/>
          <w:b/>
          <w:sz w:val="28"/>
          <w:szCs w:val="28"/>
          <w:lang w:val="uk-UA"/>
        </w:rPr>
        <w:t xml:space="preserve">Зміни до </w:t>
      </w:r>
      <w:r w:rsidR="00095CA5">
        <w:rPr>
          <w:rFonts w:ascii="Times New Roman" w:eastAsia="Times New Roman" w:hAnsi="Times New Roman" w:cs="Times New Roman"/>
          <w:b/>
          <w:sz w:val="28"/>
          <w:szCs w:val="28"/>
          <w:lang w:val="uk-UA"/>
        </w:rPr>
        <w:t>Правил ринку</w:t>
      </w:r>
    </w:p>
    <w:p w14:paraId="5C3A9D6C" w14:textId="77777777" w:rsidR="00FA76D1" w:rsidRPr="00D66405" w:rsidRDefault="00FA76D1" w:rsidP="00FA76D1">
      <w:pPr>
        <w:spacing w:after="0" w:line="240" w:lineRule="auto"/>
        <w:jc w:val="both"/>
        <w:rPr>
          <w:rFonts w:ascii="Times New Roman" w:eastAsia="Times New Roman" w:hAnsi="Times New Roman" w:cs="Times New Roman"/>
          <w:sz w:val="28"/>
          <w:szCs w:val="28"/>
          <w:lang w:val="uk-UA"/>
        </w:rPr>
      </w:pPr>
    </w:p>
    <w:p w14:paraId="41C12FC9" w14:textId="77777777" w:rsidR="00724562" w:rsidRDefault="00746D7A" w:rsidP="00371403">
      <w:pPr>
        <w:pStyle w:val="a3"/>
        <w:numPr>
          <w:ilvl w:val="0"/>
          <w:numId w:val="3"/>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w:t>
      </w:r>
      <w:r w:rsidR="00724562">
        <w:rPr>
          <w:rFonts w:ascii="Times New Roman" w:eastAsia="Times New Roman" w:hAnsi="Times New Roman" w:cs="Times New Roman"/>
          <w:sz w:val="28"/>
          <w:szCs w:val="28"/>
          <w:lang w:val="uk-UA"/>
        </w:rPr>
        <w:t>розділі І:</w:t>
      </w:r>
    </w:p>
    <w:p w14:paraId="39C4A744" w14:textId="0773AE41" w:rsidR="00746D7A" w:rsidRDefault="00746D7A" w:rsidP="00371403">
      <w:pPr>
        <w:pStyle w:val="a3"/>
        <w:tabs>
          <w:tab w:val="left" w:pos="993"/>
        </w:tabs>
        <w:spacing w:after="0" w:line="240" w:lineRule="auto"/>
        <w:ind w:left="567"/>
        <w:jc w:val="both"/>
        <w:rPr>
          <w:rFonts w:ascii="Times New Roman" w:eastAsia="Times New Roman" w:hAnsi="Times New Roman" w:cs="Times New Roman"/>
          <w:sz w:val="28"/>
          <w:szCs w:val="28"/>
          <w:lang w:val="uk-UA"/>
        </w:rPr>
      </w:pPr>
    </w:p>
    <w:p w14:paraId="5E2013E9" w14:textId="77777777" w:rsidR="00724562" w:rsidRDefault="00724562" w:rsidP="00371403">
      <w:pPr>
        <w:pStyle w:val="a3"/>
        <w:numPr>
          <w:ilvl w:val="0"/>
          <w:numId w:val="1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главі 1.3:</w:t>
      </w:r>
    </w:p>
    <w:p w14:paraId="7BF0B58C" w14:textId="7D0FB1AC" w:rsidR="00746D7A" w:rsidRDefault="00746D7A" w:rsidP="00371403">
      <w:pPr>
        <w:pStyle w:val="a3"/>
        <w:tabs>
          <w:tab w:val="left" w:pos="993"/>
        </w:tabs>
        <w:spacing w:after="0" w:line="240" w:lineRule="auto"/>
        <w:ind w:left="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абзац другий пункту 1.3.2 викласти в такій редакції:</w:t>
      </w:r>
    </w:p>
    <w:p w14:paraId="39D84FFA" w14:textId="6CB61C96" w:rsidR="00724562" w:rsidRPr="00371403" w:rsidRDefault="00746D7A" w:rsidP="00371403">
      <w:pPr>
        <w:pStyle w:val="a3"/>
        <w:tabs>
          <w:tab w:val="left" w:pos="993"/>
        </w:tabs>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uk-UA"/>
        </w:rPr>
        <w:t>«</w:t>
      </w:r>
      <w:r w:rsidR="0020606A" w:rsidRPr="0020606A">
        <w:rPr>
          <w:rFonts w:ascii="Times New Roman" w:eastAsia="Times New Roman" w:hAnsi="Times New Roman" w:cs="Times New Roman"/>
          <w:sz w:val="28"/>
          <w:szCs w:val="28"/>
          <w:lang w:val="uk-UA"/>
        </w:rPr>
        <w:t>Укласти договір про врегулювання небалансів електричної енергії можуть лише суб’єкти господарювання, які зареєстровані як учасники оптового енергетичного ринку, за виключенням суб’єктів господарювання, які відповідно до Порядку реєстрації учасників оптового енергетичного ринку, затвердженого постановою НКРЕКП від  04</w:t>
      </w:r>
      <w:r w:rsidR="002350F2">
        <w:rPr>
          <w:rFonts w:ascii="Times New Roman" w:eastAsia="Times New Roman" w:hAnsi="Times New Roman" w:cs="Times New Roman"/>
          <w:sz w:val="28"/>
          <w:szCs w:val="28"/>
          <w:lang w:val="uk-UA"/>
        </w:rPr>
        <w:t xml:space="preserve"> жовтня </w:t>
      </w:r>
      <w:r w:rsidR="0020606A" w:rsidRPr="0020606A">
        <w:rPr>
          <w:rFonts w:ascii="Times New Roman" w:eastAsia="Times New Roman" w:hAnsi="Times New Roman" w:cs="Times New Roman"/>
          <w:sz w:val="28"/>
          <w:szCs w:val="28"/>
          <w:lang w:val="uk-UA"/>
        </w:rPr>
        <w:t>2023</w:t>
      </w:r>
      <w:r w:rsidR="002350F2">
        <w:rPr>
          <w:rFonts w:ascii="Times New Roman" w:eastAsia="Times New Roman" w:hAnsi="Times New Roman" w:cs="Times New Roman"/>
          <w:sz w:val="28"/>
          <w:szCs w:val="28"/>
          <w:lang w:val="uk-UA"/>
        </w:rPr>
        <w:t xml:space="preserve"> року</w:t>
      </w:r>
      <w:r w:rsidR="0020606A" w:rsidRPr="0020606A">
        <w:rPr>
          <w:rFonts w:ascii="Times New Roman" w:eastAsia="Times New Roman" w:hAnsi="Times New Roman" w:cs="Times New Roman"/>
          <w:sz w:val="28"/>
          <w:szCs w:val="28"/>
          <w:lang w:val="uk-UA"/>
        </w:rPr>
        <w:t xml:space="preserve">  № 1812 (далі – Порядок реєстрації), реєструються як учасники оптового енергетичного ринку в добровільному порядку.</w:t>
      </w:r>
      <w:r w:rsidR="0020606A">
        <w:rPr>
          <w:rFonts w:ascii="Times New Roman" w:eastAsia="Times New Roman" w:hAnsi="Times New Roman" w:cs="Times New Roman"/>
          <w:sz w:val="28"/>
          <w:szCs w:val="28"/>
          <w:lang w:val="uk-UA"/>
        </w:rPr>
        <w:t>»;</w:t>
      </w:r>
    </w:p>
    <w:p w14:paraId="5786806C" w14:textId="6B33BED4" w:rsidR="00746D7A" w:rsidRPr="002160AA" w:rsidRDefault="00746D7A"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 xml:space="preserve">підпункт 9 пункту 1.3.6 </w:t>
      </w:r>
      <w:r w:rsidR="00817A9F" w:rsidRPr="002160AA">
        <w:rPr>
          <w:rFonts w:ascii="Times New Roman" w:eastAsia="Times New Roman" w:hAnsi="Times New Roman" w:cs="Times New Roman"/>
          <w:sz w:val="28"/>
          <w:szCs w:val="28"/>
          <w:lang w:val="uk-UA"/>
        </w:rPr>
        <w:t>доповнити знаками та словами «</w:t>
      </w:r>
      <w:r w:rsidRPr="002160AA">
        <w:rPr>
          <w:rFonts w:ascii="Times New Roman" w:eastAsia="Times New Roman" w:hAnsi="Times New Roman" w:cs="Times New Roman"/>
          <w:sz w:val="28"/>
          <w:szCs w:val="28"/>
          <w:lang w:val="uk-UA"/>
        </w:rPr>
        <w:t>(за наявності)»;</w:t>
      </w:r>
    </w:p>
    <w:p w14:paraId="7635216F" w14:textId="77777777" w:rsidR="00746D7A" w:rsidRPr="002160AA" w:rsidRDefault="00746D7A"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p>
    <w:p w14:paraId="40C9DE1C" w14:textId="403876A1" w:rsidR="001F77B1" w:rsidRPr="002160AA" w:rsidRDefault="00817A9F" w:rsidP="00371403">
      <w:pPr>
        <w:pStyle w:val="a3"/>
        <w:numPr>
          <w:ilvl w:val="0"/>
          <w:numId w:val="19"/>
        </w:numPr>
        <w:tabs>
          <w:tab w:val="left" w:pos="993"/>
        </w:tabs>
        <w:spacing w:after="0" w:line="240" w:lineRule="auto"/>
        <w:ind w:left="0"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пункт</w:t>
      </w:r>
      <w:r w:rsidR="006B1E92" w:rsidRPr="002160AA">
        <w:rPr>
          <w:rFonts w:ascii="Times New Roman" w:eastAsia="Times New Roman" w:hAnsi="Times New Roman" w:cs="Times New Roman"/>
          <w:sz w:val="28"/>
          <w:szCs w:val="28"/>
          <w:lang w:val="uk-UA"/>
        </w:rPr>
        <w:t xml:space="preserve"> 1</w:t>
      </w:r>
      <w:r w:rsidR="001E5C12" w:rsidRPr="002160AA">
        <w:rPr>
          <w:rFonts w:ascii="Times New Roman" w:eastAsia="Times New Roman" w:hAnsi="Times New Roman" w:cs="Times New Roman"/>
          <w:sz w:val="28"/>
          <w:szCs w:val="28"/>
          <w:lang w:val="uk-UA"/>
        </w:rPr>
        <w:t>.5.14</w:t>
      </w:r>
      <w:r w:rsidR="006B1E92" w:rsidRPr="002160AA">
        <w:rPr>
          <w:rFonts w:ascii="Times New Roman" w:eastAsia="Times New Roman" w:hAnsi="Times New Roman" w:cs="Times New Roman"/>
          <w:sz w:val="28"/>
          <w:szCs w:val="28"/>
          <w:lang w:val="uk-UA"/>
        </w:rPr>
        <w:t xml:space="preserve"> глави 1.</w:t>
      </w:r>
      <w:r w:rsidR="001E5C12" w:rsidRPr="002160AA">
        <w:rPr>
          <w:rFonts w:ascii="Times New Roman" w:eastAsia="Times New Roman" w:hAnsi="Times New Roman" w:cs="Times New Roman"/>
          <w:sz w:val="28"/>
          <w:szCs w:val="28"/>
          <w:lang w:val="uk-UA"/>
        </w:rPr>
        <w:t>5</w:t>
      </w:r>
      <w:r w:rsidR="006B1E92" w:rsidRPr="002160AA">
        <w:rPr>
          <w:rFonts w:ascii="Times New Roman" w:eastAsia="Times New Roman" w:hAnsi="Times New Roman" w:cs="Times New Roman"/>
          <w:sz w:val="28"/>
          <w:szCs w:val="28"/>
          <w:lang w:val="uk-UA"/>
        </w:rPr>
        <w:t xml:space="preserve"> </w:t>
      </w:r>
      <w:r w:rsidR="001E5C12" w:rsidRPr="002160AA">
        <w:rPr>
          <w:rFonts w:ascii="Times New Roman" w:eastAsia="Times New Roman" w:hAnsi="Times New Roman" w:cs="Times New Roman"/>
          <w:sz w:val="28"/>
          <w:szCs w:val="28"/>
          <w:lang w:val="uk-UA"/>
        </w:rPr>
        <w:t>викласти в такій редакції:</w:t>
      </w:r>
    </w:p>
    <w:p w14:paraId="18B14D09" w14:textId="01D80641" w:rsidR="002160AA" w:rsidRPr="002160AA" w:rsidRDefault="001E5C12"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w:t>
      </w:r>
      <w:r w:rsidR="0014382E">
        <w:rPr>
          <w:rFonts w:ascii="Times New Roman" w:eastAsia="Times New Roman" w:hAnsi="Times New Roman" w:cs="Times New Roman"/>
          <w:sz w:val="28"/>
          <w:szCs w:val="28"/>
          <w:lang w:val="uk-UA"/>
        </w:rPr>
        <w:t xml:space="preserve">1.5.14. </w:t>
      </w:r>
      <w:r w:rsidR="002160AA" w:rsidRPr="002160AA">
        <w:rPr>
          <w:rFonts w:ascii="Times New Roman" w:eastAsia="Times New Roman" w:hAnsi="Times New Roman" w:cs="Times New Roman"/>
          <w:sz w:val="28"/>
          <w:szCs w:val="28"/>
          <w:lang w:val="uk-UA"/>
        </w:rPr>
        <w:t xml:space="preserve">У випадку розірвання договору про врегулювання небалансів, укладеного між ОСП та учасником ринку, ОСП (у ролі АР) з 00 годин 00 хвилин дня розірвання такого договору виключає такого учасника ринку зі складу балансуючої групи. Якщо учасник ринку, договір про врегулювання небалансів якого розірвано, є СВБ балансуючої групи, АР </w:t>
      </w:r>
      <w:r w:rsidR="00371403" w:rsidRPr="002160AA">
        <w:rPr>
          <w:rFonts w:ascii="Times New Roman" w:eastAsia="Times New Roman" w:hAnsi="Times New Roman" w:cs="Times New Roman"/>
          <w:sz w:val="28"/>
          <w:szCs w:val="28"/>
          <w:lang w:val="uk-UA"/>
        </w:rPr>
        <w:t xml:space="preserve">з 00 годин 00 хвилин </w:t>
      </w:r>
      <w:r w:rsidR="002160AA" w:rsidRPr="002160AA">
        <w:rPr>
          <w:rFonts w:ascii="Times New Roman" w:eastAsia="Times New Roman" w:hAnsi="Times New Roman" w:cs="Times New Roman"/>
          <w:sz w:val="28"/>
          <w:szCs w:val="28"/>
          <w:lang w:val="uk-UA"/>
        </w:rPr>
        <w:t>дня розірвання такого договору поновлює дію договорів про врегулювання небалансів електричної енергії для всіх учасників ринку, які входять до складу балансуючої групи цього учасника ринку.</w:t>
      </w:r>
    </w:p>
    <w:p w14:paraId="64E507C4" w14:textId="67C96600" w:rsidR="002160AA" w:rsidRPr="002160AA" w:rsidRDefault="002160AA"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 xml:space="preserve">Якщо СВБ набула статусу «Дефолтний», ОСП (у ролі АР) з 00 годин </w:t>
      </w:r>
      <w:r w:rsidR="00040B92" w:rsidRPr="002160AA">
        <w:rPr>
          <w:rFonts w:ascii="Times New Roman" w:eastAsia="Times New Roman" w:hAnsi="Times New Roman" w:cs="Times New Roman"/>
          <w:sz w:val="28"/>
          <w:szCs w:val="28"/>
          <w:lang w:val="uk-UA"/>
        </w:rPr>
        <w:t>00</w:t>
      </w:r>
      <w:r w:rsidR="00040B92">
        <w:rPr>
          <w:rFonts w:ascii="Times New Roman" w:eastAsia="Times New Roman" w:hAnsi="Times New Roman" w:cs="Times New Roman"/>
          <w:sz w:val="28"/>
          <w:szCs w:val="28"/>
          <w:lang w:val="uk-UA"/>
        </w:rPr>
        <w:t> </w:t>
      </w:r>
      <w:r w:rsidRPr="002160AA">
        <w:rPr>
          <w:rFonts w:ascii="Times New Roman" w:eastAsia="Times New Roman" w:hAnsi="Times New Roman" w:cs="Times New Roman"/>
          <w:sz w:val="28"/>
          <w:szCs w:val="28"/>
          <w:lang w:val="uk-UA"/>
        </w:rPr>
        <w:t>хвилин дня набуття такою СВБ статусу «Дефолтний», в односторонньому порядку зобов’язаний поновити дію договорів про врегулювання небалансів електричної енергії для всіх учасників ринку, які входять до складу балансуючої групи такої СВБ.</w:t>
      </w:r>
    </w:p>
    <w:p w14:paraId="4167DE91" w14:textId="345AFE78" w:rsidR="002160AA" w:rsidRPr="002160AA" w:rsidRDefault="002160AA"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 xml:space="preserve">ОСП (у ролі АР) в односторонньому порядку зобов’язаний поновити дію договору про врегулювання небалансів електричної енергії учасника ринку, який передав свою фінансову відповідальність за небаланси іншій СВБ шляхом входження до її балансуючої групи та щодо якого правоохоронними органами надано ОСП відомості про накладення арешту на кошти на рахунку учасника ринку (що підтверджується копією ухвали про арешт майна), починаючи з </w:t>
      </w:r>
      <w:r w:rsidR="00251742" w:rsidRPr="002160AA">
        <w:rPr>
          <w:rFonts w:ascii="Times New Roman" w:eastAsia="Times New Roman" w:hAnsi="Times New Roman" w:cs="Times New Roman"/>
          <w:sz w:val="28"/>
          <w:szCs w:val="28"/>
          <w:lang w:val="uk-UA"/>
        </w:rPr>
        <w:lastRenderedPageBreak/>
        <w:t>00</w:t>
      </w:r>
      <w:r w:rsidR="00251742">
        <w:rPr>
          <w:rFonts w:ascii="Times New Roman" w:eastAsia="Times New Roman" w:hAnsi="Times New Roman" w:cs="Times New Roman"/>
          <w:sz w:val="28"/>
          <w:szCs w:val="28"/>
          <w:lang w:val="uk-UA"/>
        </w:rPr>
        <w:t> </w:t>
      </w:r>
      <w:r w:rsidRPr="002160AA">
        <w:rPr>
          <w:rFonts w:ascii="Times New Roman" w:eastAsia="Times New Roman" w:hAnsi="Times New Roman" w:cs="Times New Roman"/>
          <w:sz w:val="28"/>
          <w:szCs w:val="28"/>
          <w:lang w:val="uk-UA"/>
        </w:rPr>
        <w:t>годин 00 хвилин третього торгового дня d, після дня отримання ОСП інформації про накладення арешту на кошти на рахунку учасника ринку.</w:t>
      </w:r>
    </w:p>
    <w:p w14:paraId="48D23DE3" w14:textId="77777777" w:rsidR="002160AA" w:rsidRPr="002160AA" w:rsidRDefault="002160AA"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У випадку розірвання ОСП договору про врегулювання небалансів з учасником ринку з підстав, визначних цим пунктом, АР зобов’язаний повідомити СВБ та учасника ринку, що входить до його балансуючої групи, не пізніше дати настання такої події.</w:t>
      </w:r>
    </w:p>
    <w:p w14:paraId="449D05CE" w14:textId="21E10DB9" w:rsidR="002160AA" w:rsidRPr="002160AA" w:rsidRDefault="002160AA"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У випадку розірвання договору про врегулювання небалансів, укладеного з ОСП, або набуття статусу «Дефолтний» учасником ринку, який є агрегатором, ОСП (у ролі АР) в односторонньому порядку виключає електроустановки учасників агрегованої групи зі складу одиниць агрегації такого агрегатора, про що агрегатор та учасники ринку, електроустановки, яких входять до його одиниць агрегації, мають бути проінформовані не пізніше дати настання такої події. Таке виключення відбувається</w:t>
      </w:r>
      <w:r w:rsidR="00251742">
        <w:rPr>
          <w:rFonts w:ascii="Times New Roman" w:eastAsia="Times New Roman" w:hAnsi="Times New Roman" w:cs="Times New Roman"/>
          <w:sz w:val="28"/>
          <w:szCs w:val="28"/>
          <w:lang w:val="uk-UA"/>
        </w:rPr>
        <w:t>,</w:t>
      </w:r>
      <w:r w:rsidRPr="002160AA">
        <w:rPr>
          <w:rFonts w:ascii="Times New Roman" w:eastAsia="Times New Roman" w:hAnsi="Times New Roman" w:cs="Times New Roman"/>
          <w:sz w:val="28"/>
          <w:szCs w:val="28"/>
          <w:lang w:val="uk-UA"/>
        </w:rPr>
        <w:t xml:space="preserve"> починаючи з 00 годин 00 хвилин дня настання такої події.</w:t>
      </w:r>
    </w:p>
    <w:p w14:paraId="6F2437CB" w14:textId="31E3F811" w:rsidR="001E5C12" w:rsidRPr="001F77B1" w:rsidRDefault="002160AA"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r w:rsidRPr="002160AA">
        <w:rPr>
          <w:rFonts w:ascii="Times New Roman" w:eastAsia="Times New Roman" w:hAnsi="Times New Roman" w:cs="Times New Roman"/>
          <w:sz w:val="28"/>
          <w:szCs w:val="28"/>
          <w:lang w:val="uk-UA"/>
        </w:rPr>
        <w:t>У випадку розірвання договору про врегулювання небалансів учасником ринку, електроустановки якого входять до одиниці агрегації агрегатора, ОСП (у ролі АР) в односторонньому порядку виключає електроустановки цього учасника ринку зі складу одиниць агрегації агрегатора, про що агрегатор і такий учасник ринку мають бути проінформовані не пізніше дати настання такої події.  Таке виключення відбувається</w:t>
      </w:r>
      <w:r w:rsidR="00251742">
        <w:rPr>
          <w:rFonts w:ascii="Times New Roman" w:eastAsia="Times New Roman" w:hAnsi="Times New Roman" w:cs="Times New Roman"/>
          <w:sz w:val="28"/>
          <w:szCs w:val="28"/>
          <w:lang w:val="uk-UA"/>
        </w:rPr>
        <w:t>,</w:t>
      </w:r>
      <w:r w:rsidRPr="002160AA">
        <w:rPr>
          <w:rFonts w:ascii="Times New Roman" w:eastAsia="Times New Roman" w:hAnsi="Times New Roman" w:cs="Times New Roman"/>
          <w:sz w:val="28"/>
          <w:szCs w:val="28"/>
          <w:lang w:val="uk-UA"/>
        </w:rPr>
        <w:t xml:space="preserve"> починаючи з 00 годин 00 хвилин дня настання такої події.</w:t>
      </w:r>
      <w:r w:rsidR="001E5C12" w:rsidRPr="002160AA">
        <w:rPr>
          <w:rFonts w:ascii="Times New Roman" w:eastAsia="Times New Roman" w:hAnsi="Times New Roman" w:cs="Times New Roman"/>
          <w:sz w:val="28"/>
          <w:szCs w:val="28"/>
          <w:lang w:val="uk-UA"/>
        </w:rPr>
        <w:t>»</w:t>
      </w:r>
      <w:r w:rsidR="00036DE7">
        <w:rPr>
          <w:rFonts w:ascii="Times New Roman" w:eastAsia="Times New Roman" w:hAnsi="Times New Roman" w:cs="Times New Roman"/>
          <w:sz w:val="28"/>
          <w:szCs w:val="28"/>
          <w:lang w:val="uk-UA"/>
        </w:rPr>
        <w:t>;</w:t>
      </w:r>
    </w:p>
    <w:p w14:paraId="5DB5E9F9" w14:textId="77777777" w:rsidR="00DE1A07" w:rsidRPr="00D66405" w:rsidRDefault="00DE1A07"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p>
    <w:p w14:paraId="425EEE1F" w14:textId="70100778" w:rsidR="00817A9F" w:rsidRDefault="00817A9F" w:rsidP="00371403">
      <w:pPr>
        <w:pStyle w:val="a3"/>
        <w:numPr>
          <w:ilvl w:val="0"/>
          <w:numId w:val="1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пункт 1.11.1 глави 1.11 доповнити новим підпунктом такого змісту:</w:t>
      </w:r>
    </w:p>
    <w:p w14:paraId="2D98D6A5" w14:textId="579D01EF" w:rsidR="00817A9F" w:rsidRPr="009F1E57" w:rsidRDefault="00817A9F"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817A9F">
        <w:rPr>
          <w:rFonts w:ascii="Times New Roman" w:eastAsia="Times New Roman" w:hAnsi="Times New Roman" w:cs="Times New Roman"/>
          <w:sz w:val="28"/>
          <w:szCs w:val="28"/>
          <w:lang w:val="uk-UA"/>
        </w:rPr>
        <w:t xml:space="preserve">17) </w:t>
      </w:r>
      <w:r w:rsidR="009F1E57" w:rsidRPr="009F1E57">
        <w:rPr>
          <w:rFonts w:ascii="Times New Roman" w:eastAsia="Times New Roman" w:hAnsi="Times New Roman" w:cs="Times New Roman"/>
          <w:sz w:val="28"/>
          <w:szCs w:val="28"/>
          <w:lang w:val="uk-UA"/>
        </w:rPr>
        <w:t>інтерфейс і зв'язок з програмним забезпеченням, яким управляє організатор електронного аукціону з продажу електричної енергії за ДД.</w:t>
      </w:r>
      <w:r w:rsidR="009F1E57">
        <w:rPr>
          <w:rFonts w:ascii="Times New Roman" w:eastAsia="Times New Roman" w:hAnsi="Times New Roman" w:cs="Times New Roman"/>
          <w:sz w:val="28"/>
          <w:szCs w:val="28"/>
          <w:lang w:val="uk-UA"/>
        </w:rPr>
        <w:t>»;</w:t>
      </w:r>
    </w:p>
    <w:p w14:paraId="0B63C658" w14:textId="77777777" w:rsidR="00817A9F" w:rsidRDefault="00817A9F" w:rsidP="00371403">
      <w:pPr>
        <w:pStyle w:val="a3"/>
        <w:tabs>
          <w:tab w:val="left" w:pos="993"/>
        </w:tabs>
        <w:spacing w:after="0" w:line="240" w:lineRule="auto"/>
        <w:ind w:left="567"/>
        <w:jc w:val="both"/>
        <w:rPr>
          <w:rFonts w:ascii="Times New Roman" w:eastAsia="Times New Roman" w:hAnsi="Times New Roman" w:cs="Times New Roman"/>
          <w:sz w:val="28"/>
          <w:szCs w:val="28"/>
          <w:lang w:val="uk-UA"/>
        </w:rPr>
      </w:pPr>
    </w:p>
    <w:p w14:paraId="2608B662" w14:textId="4A76F43D" w:rsidR="00817A9F" w:rsidRDefault="00817A9F" w:rsidP="00371403">
      <w:pPr>
        <w:pStyle w:val="a3"/>
        <w:numPr>
          <w:ilvl w:val="0"/>
          <w:numId w:val="19"/>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підпункт 3 пункту 1.16.1 глави 1.16 доповнити новим абзацом такого змісту:</w:t>
      </w:r>
    </w:p>
    <w:p w14:paraId="50849DF4" w14:textId="51D83AA9" w:rsidR="00817A9F" w:rsidRPr="00FE1BEA" w:rsidRDefault="00817A9F"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009F1E57" w:rsidRPr="009F1E57">
        <w:rPr>
          <w:rFonts w:ascii="Times New Roman" w:eastAsia="Times New Roman" w:hAnsi="Times New Roman" w:cs="Times New Roman"/>
          <w:sz w:val="28"/>
          <w:szCs w:val="28"/>
          <w:lang w:val="uk-UA"/>
        </w:rPr>
        <w:t>організатора електронного аукціону з продажу електричної енергії за ДД виключно в обсязі інформації щодо  ДД, укладених за результатами електронних аукціонів, організованих таким організатором аукціону (після письмового підтвердження дотримання конфіденційності</w:t>
      </w:r>
      <w:r w:rsidR="00FE1BEA" w:rsidRPr="009F1E57">
        <w:rPr>
          <w:rFonts w:ascii="Times New Roman" w:eastAsia="Times New Roman" w:hAnsi="Times New Roman" w:cs="Times New Roman"/>
          <w:sz w:val="28"/>
          <w:szCs w:val="28"/>
          <w:lang w:val="uk-UA"/>
        </w:rPr>
        <w:t>).</w:t>
      </w:r>
      <w:r w:rsidR="00FE1BEA">
        <w:rPr>
          <w:rFonts w:ascii="Times New Roman" w:eastAsia="Times New Roman" w:hAnsi="Times New Roman" w:cs="Times New Roman"/>
          <w:sz w:val="28"/>
          <w:szCs w:val="28"/>
          <w:lang w:val="uk-UA"/>
        </w:rPr>
        <w:t>»</w:t>
      </w:r>
      <w:r w:rsidR="00FE1BEA" w:rsidRPr="00DB2665">
        <w:rPr>
          <w:rFonts w:ascii="Times New Roman" w:eastAsia="Times New Roman" w:hAnsi="Times New Roman" w:cs="Times New Roman"/>
          <w:sz w:val="28"/>
          <w:szCs w:val="28"/>
          <w:lang w:val="uk-UA"/>
        </w:rPr>
        <w:t>.</w:t>
      </w:r>
    </w:p>
    <w:p w14:paraId="48B3DABF" w14:textId="77777777" w:rsidR="00817A9F" w:rsidRDefault="00817A9F"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p>
    <w:p w14:paraId="702523A3" w14:textId="6B128E53" w:rsidR="00E94410" w:rsidRDefault="00E94410" w:rsidP="00371403">
      <w:pPr>
        <w:pStyle w:val="a3"/>
        <w:numPr>
          <w:ilvl w:val="0"/>
          <w:numId w:val="3"/>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rPr>
        <w:t xml:space="preserve">У </w:t>
      </w:r>
      <w:r>
        <w:rPr>
          <w:rFonts w:ascii="Times New Roman" w:eastAsia="Times New Roman" w:hAnsi="Times New Roman" w:cs="Times New Roman"/>
          <w:sz w:val="28"/>
          <w:szCs w:val="28"/>
          <w:lang w:val="uk-UA"/>
        </w:rPr>
        <w:t>главі 2.2 розділу ІІ:</w:t>
      </w:r>
    </w:p>
    <w:p w14:paraId="529A141F" w14:textId="77777777" w:rsidR="008B063B" w:rsidRDefault="008B063B" w:rsidP="008B063B">
      <w:pPr>
        <w:tabs>
          <w:tab w:val="left" w:pos="567"/>
        </w:tabs>
        <w:spacing w:after="0" w:line="240" w:lineRule="auto"/>
        <w:jc w:val="both"/>
        <w:rPr>
          <w:rFonts w:ascii="Times New Roman" w:eastAsia="Times New Roman" w:hAnsi="Times New Roman" w:cs="Times New Roman"/>
          <w:sz w:val="28"/>
          <w:szCs w:val="28"/>
          <w:lang w:val="uk-UA"/>
        </w:rPr>
      </w:pPr>
    </w:p>
    <w:p w14:paraId="05BE73B9" w14:textId="2E4173F5" w:rsidR="001F77B1" w:rsidRPr="008B063B" w:rsidRDefault="00E94410" w:rsidP="008B063B">
      <w:pPr>
        <w:pStyle w:val="a3"/>
        <w:numPr>
          <w:ilvl w:val="0"/>
          <w:numId w:val="23"/>
        </w:numPr>
        <w:tabs>
          <w:tab w:val="left" w:pos="567"/>
        </w:tabs>
        <w:spacing w:after="0" w:line="240" w:lineRule="auto"/>
        <w:ind w:left="0" w:firstLine="567"/>
        <w:jc w:val="both"/>
        <w:rPr>
          <w:rFonts w:ascii="Times New Roman" w:eastAsia="Times New Roman" w:hAnsi="Times New Roman" w:cs="Times New Roman"/>
          <w:sz w:val="28"/>
          <w:szCs w:val="28"/>
          <w:lang w:val="uk-UA"/>
        </w:rPr>
      </w:pPr>
      <w:r w:rsidRPr="008B063B">
        <w:rPr>
          <w:rFonts w:ascii="Times New Roman" w:eastAsia="Times New Roman" w:hAnsi="Times New Roman" w:cs="Times New Roman"/>
          <w:sz w:val="28"/>
          <w:szCs w:val="28"/>
          <w:lang w:val="uk-UA"/>
        </w:rPr>
        <w:t>п</w:t>
      </w:r>
      <w:r w:rsidR="009F1E57" w:rsidRPr="008B063B">
        <w:rPr>
          <w:rFonts w:ascii="Times New Roman" w:eastAsia="Times New Roman" w:hAnsi="Times New Roman" w:cs="Times New Roman"/>
          <w:sz w:val="28"/>
          <w:szCs w:val="28"/>
          <w:lang w:val="uk-UA"/>
        </w:rPr>
        <w:t>ункт 2.2.3</w:t>
      </w:r>
      <w:r w:rsidR="00817A9F" w:rsidRPr="008B063B">
        <w:rPr>
          <w:rFonts w:ascii="Times New Roman" w:eastAsia="Times New Roman" w:hAnsi="Times New Roman" w:cs="Times New Roman"/>
          <w:sz w:val="28"/>
          <w:szCs w:val="28"/>
          <w:lang w:val="uk-UA"/>
        </w:rPr>
        <w:t xml:space="preserve"> </w:t>
      </w:r>
      <w:r w:rsidR="001E5C12" w:rsidRPr="008B063B">
        <w:rPr>
          <w:rFonts w:ascii="Times New Roman" w:eastAsia="Times New Roman" w:hAnsi="Times New Roman" w:cs="Times New Roman"/>
          <w:sz w:val="28"/>
          <w:szCs w:val="28"/>
          <w:lang w:val="uk-UA"/>
        </w:rPr>
        <w:t>доповнити новим підпунктом такого змісту:</w:t>
      </w:r>
    </w:p>
    <w:p w14:paraId="74A755C1" w14:textId="4DA8AADC" w:rsidR="002E03D2" w:rsidRDefault="001E5C12" w:rsidP="008B063B">
      <w:pPr>
        <w:pStyle w:val="a3"/>
        <w:tabs>
          <w:tab w:val="left" w:pos="567"/>
        </w:tabs>
        <w:spacing w:after="0" w:line="240" w:lineRule="auto"/>
        <w:ind w:left="0" w:firstLine="567"/>
        <w:jc w:val="both"/>
        <w:rPr>
          <w:rFonts w:ascii="Times New Roman" w:eastAsia="Times New Roman" w:hAnsi="Times New Roman" w:cs="Times New Roman"/>
          <w:sz w:val="28"/>
          <w:szCs w:val="28"/>
          <w:lang w:val="uk-UA"/>
        </w:rPr>
      </w:pPr>
      <w:r w:rsidRPr="001F77B1">
        <w:rPr>
          <w:rFonts w:ascii="Times New Roman" w:eastAsia="Times New Roman" w:hAnsi="Times New Roman" w:cs="Times New Roman"/>
          <w:sz w:val="28"/>
          <w:szCs w:val="28"/>
          <w:lang w:val="uk-UA"/>
        </w:rPr>
        <w:t>«</w:t>
      </w:r>
      <w:r w:rsidR="00746D7A" w:rsidRPr="00746D7A">
        <w:rPr>
          <w:rFonts w:ascii="Times New Roman" w:eastAsia="Times New Roman" w:hAnsi="Times New Roman" w:cs="Times New Roman"/>
          <w:sz w:val="28"/>
          <w:szCs w:val="28"/>
          <w:lang w:val="uk-UA"/>
        </w:rPr>
        <w:t xml:space="preserve">6) ідентифікаційний номер </w:t>
      </w:r>
      <w:r w:rsidR="009F1E57">
        <w:rPr>
          <w:rFonts w:ascii="Times New Roman" w:eastAsia="Times New Roman" w:hAnsi="Times New Roman" w:cs="Times New Roman"/>
          <w:sz w:val="28"/>
          <w:szCs w:val="28"/>
          <w:lang w:val="uk-UA"/>
        </w:rPr>
        <w:t>ДД</w:t>
      </w:r>
      <w:r w:rsidR="00746D7A" w:rsidRPr="00746D7A">
        <w:rPr>
          <w:rFonts w:ascii="Times New Roman" w:eastAsia="Times New Roman" w:hAnsi="Times New Roman" w:cs="Times New Roman"/>
          <w:sz w:val="28"/>
          <w:szCs w:val="28"/>
          <w:lang w:val="uk-UA"/>
        </w:rPr>
        <w:t>.</w:t>
      </w:r>
      <w:r w:rsidRPr="00746D7A">
        <w:rPr>
          <w:rFonts w:ascii="Times New Roman" w:eastAsia="Times New Roman" w:hAnsi="Times New Roman" w:cs="Times New Roman"/>
          <w:sz w:val="28"/>
          <w:szCs w:val="28"/>
          <w:lang w:val="uk-UA"/>
        </w:rPr>
        <w:t>»</w:t>
      </w:r>
      <w:r w:rsidR="00E94410">
        <w:rPr>
          <w:rFonts w:ascii="Times New Roman" w:eastAsia="Times New Roman" w:hAnsi="Times New Roman" w:cs="Times New Roman"/>
          <w:sz w:val="28"/>
          <w:szCs w:val="28"/>
          <w:lang w:val="uk-UA"/>
        </w:rPr>
        <w:t>;</w:t>
      </w:r>
    </w:p>
    <w:p w14:paraId="151B791A" w14:textId="77777777" w:rsidR="007D1EB8" w:rsidRDefault="007D1EB8" w:rsidP="007D1EB8">
      <w:pPr>
        <w:pStyle w:val="a3"/>
        <w:tabs>
          <w:tab w:val="left" w:pos="567"/>
        </w:tabs>
        <w:spacing w:after="0" w:line="240" w:lineRule="auto"/>
        <w:ind w:left="0" w:firstLine="567"/>
        <w:jc w:val="both"/>
        <w:rPr>
          <w:rFonts w:ascii="Times New Roman" w:eastAsia="Times New Roman" w:hAnsi="Times New Roman" w:cs="Times New Roman"/>
          <w:sz w:val="28"/>
          <w:szCs w:val="28"/>
          <w:lang w:val="uk-UA"/>
        </w:rPr>
      </w:pPr>
    </w:p>
    <w:p w14:paraId="00F04EB7" w14:textId="0FC8E663" w:rsidR="007754FD" w:rsidRPr="008B063B" w:rsidRDefault="007754FD" w:rsidP="008B063B">
      <w:pPr>
        <w:pStyle w:val="a3"/>
        <w:numPr>
          <w:ilvl w:val="0"/>
          <w:numId w:val="23"/>
        </w:numPr>
        <w:tabs>
          <w:tab w:val="left" w:pos="567"/>
        </w:tabs>
        <w:spacing w:after="0" w:line="240" w:lineRule="auto"/>
        <w:ind w:left="0" w:firstLine="567"/>
        <w:jc w:val="both"/>
        <w:rPr>
          <w:rFonts w:ascii="Times New Roman" w:eastAsia="Times New Roman" w:hAnsi="Times New Roman" w:cs="Times New Roman"/>
          <w:sz w:val="28"/>
          <w:szCs w:val="28"/>
          <w:lang w:val="uk-UA"/>
        </w:rPr>
      </w:pPr>
      <w:r w:rsidRPr="008B063B">
        <w:rPr>
          <w:rFonts w:ascii="Times New Roman" w:eastAsia="Times New Roman" w:hAnsi="Times New Roman" w:cs="Times New Roman"/>
          <w:sz w:val="28"/>
          <w:szCs w:val="28"/>
          <w:lang w:val="uk-UA"/>
        </w:rPr>
        <w:t>доповнити новим пунктом такого змісту:</w:t>
      </w:r>
    </w:p>
    <w:p w14:paraId="1B35E1ED" w14:textId="6F4F5808" w:rsidR="007754FD" w:rsidRDefault="007754FD" w:rsidP="007D1EB8">
      <w:pPr>
        <w:pStyle w:val="a3"/>
        <w:tabs>
          <w:tab w:val="left" w:pos="567"/>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w:t>
      </w:r>
      <w:r w:rsidRPr="007754FD">
        <w:rPr>
          <w:rFonts w:ascii="Times New Roman" w:eastAsia="Times New Roman" w:hAnsi="Times New Roman" w:cs="Times New Roman"/>
          <w:sz w:val="28"/>
          <w:szCs w:val="28"/>
          <w:lang w:val="uk-UA"/>
        </w:rPr>
        <w:t>2.2.12. ОСП за запитом організатора електронного аукціону з продажу електричної енергії за ДД, не пізніше ніж через годину після часу закриття воріт для реєстрації ДД</w:t>
      </w:r>
      <w:r w:rsidR="00251742">
        <w:rPr>
          <w:rFonts w:ascii="Times New Roman" w:eastAsia="Times New Roman" w:hAnsi="Times New Roman" w:cs="Times New Roman"/>
          <w:sz w:val="28"/>
          <w:szCs w:val="28"/>
          <w:lang w:val="uk-UA"/>
        </w:rPr>
        <w:t>,</w:t>
      </w:r>
      <w:r w:rsidRPr="007754FD">
        <w:rPr>
          <w:rFonts w:ascii="Times New Roman" w:eastAsia="Times New Roman" w:hAnsi="Times New Roman" w:cs="Times New Roman"/>
          <w:sz w:val="28"/>
          <w:szCs w:val="28"/>
          <w:lang w:val="uk-UA"/>
        </w:rPr>
        <w:t xml:space="preserve"> надає інформацію про обсяги купівлі-продажу електричної енергії за ДД, укладеними за результатами електронних аукціонів, організованих </w:t>
      </w:r>
      <w:r w:rsidRPr="007754FD">
        <w:rPr>
          <w:rFonts w:ascii="Times New Roman" w:eastAsia="Times New Roman" w:hAnsi="Times New Roman" w:cs="Times New Roman"/>
          <w:sz w:val="28"/>
          <w:szCs w:val="28"/>
          <w:lang w:val="uk-UA"/>
        </w:rPr>
        <w:lastRenderedPageBreak/>
        <w:t>таким організатором аукціонів, що були зареєстровані на електронній платформі ОСП.</w:t>
      </w:r>
      <w:r>
        <w:rPr>
          <w:rFonts w:ascii="Times New Roman" w:eastAsia="Times New Roman" w:hAnsi="Times New Roman" w:cs="Times New Roman"/>
          <w:sz w:val="28"/>
          <w:szCs w:val="28"/>
          <w:lang w:val="uk-UA"/>
        </w:rPr>
        <w:t>».</w:t>
      </w:r>
    </w:p>
    <w:p w14:paraId="346FDF1E" w14:textId="77777777" w:rsidR="00E94410" w:rsidRDefault="00E94410"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p>
    <w:p w14:paraId="0112B45A" w14:textId="200A39F3" w:rsidR="00746D7A" w:rsidRPr="003D2EF5" w:rsidRDefault="007754FD">
      <w:pPr>
        <w:pStyle w:val="a3"/>
        <w:numPr>
          <w:ilvl w:val="0"/>
          <w:numId w:val="3"/>
        </w:numPr>
        <w:tabs>
          <w:tab w:val="left" w:pos="993"/>
        </w:tabs>
        <w:spacing w:after="0" w:line="240" w:lineRule="auto"/>
        <w:ind w:left="0" w:firstLine="567"/>
        <w:jc w:val="both"/>
        <w:rPr>
          <w:rFonts w:ascii="Times New Roman" w:eastAsia="Times New Roman" w:hAnsi="Times New Roman" w:cs="Times New Roman"/>
          <w:sz w:val="28"/>
          <w:szCs w:val="28"/>
          <w:lang w:val="uk-UA"/>
        </w:rPr>
      </w:pPr>
      <w:r w:rsidRPr="003D2EF5">
        <w:rPr>
          <w:rFonts w:ascii="Times New Roman" w:eastAsia="Times New Roman" w:hAnsi="Times New Roman" w:cs="Times New Roman"/>
          <w:sz w:val="28"/>
          <w:szCs w:val="28"/>
          <w:lang w:val="uk-UA"/>
        </w:rPr>
        <w:t>В а</w:t>
      </w:r>
      <w:r w:rsidR="00746D7A" w:rsidRPr="003D2EF5">
        <w:rPr>
          <w:rFonts w:ascii="Times New Roman" w:eastAsia="Times New Roman" w:hAnsi="Times New Roman" w:cs="Times New Roman"/>
          <w:sz w:val="28"/>
          <w:szCs w:val="28"/>
          <w:lang w:val="uk-UA"/>
        </w:rPr>
        <w:t>бзац</w:t>
      </w:r>
      <w:r w:rsidRPr="003D2EF5">
        <w:rPr>
          <w:rFonts w:ascii="Times New Roman" w:eastAsia="Times New Roman" w:hAnsi="Times New Roman" w:cs="Times New Roman"/>
          <w:sz w:val="28"/>
          <w:szCs w:val="28"/>
          <w:lang w:val="uk-UA"/>
        </w:rPr>
        <w:t>і</w:t>
      </w:r>
      <w:r w:rsidR="00746D7A" w:rsidRPr="003D2EF5">
        <w:rPr>
          <w:rFonts w:ascii="Times New Roman" w:eastAsia="Times New Roman" w:hAnsi="Times New Roman" w:cs="Times New Roman"/>
          <w:sz w:val="28"/>
          <w:szCs w:val="28"/>
          <w:lang w:val="uk-UA"/>
        </w:rPr>
        <w:t xml:space="preserve"> </w:t>
      </w:r>
      <w:r w:rsidR="003D2EF5">
        <w:rPr>
          <w:rFonts w:ascii="Times New Roman" w:eastAsia="Times New Roman" w:hAnsi="Times New Roman" w:cs="Times New Roman"/>
          <w:sz w:val="28"/>
          <w:szCs w:val="28"/>
          <w:lang w:val="uk-UA"/>
        </w:rPr>
        <w:t>чотирнадцятому</w:t>
      </w:r>
      <w:r w:rsidR="004243C4" w:rsidRPr="003D2EF5">
        <w:rPr>
          <w:rFonts w:ascii="Times New Roman" w:eastAsia="Times New Roman" w:hAnsi="Times New Roman" w:cs="Times New Roman"/>
          <w:sz w:val="28"/>
          <w:szCs w:val="28"/>
          <w:lang w:val="uk-UA"/>
        </w:rPr>
        <w:t xml:space="preserve"> пункту 5.13.2 глави 5.1</w:t>
      </w:r>
      <w:r w:rsidR="001E2093">
        <w:rPr>
          <w:rFonts w:ascii="Times New Roman" w:eastAsia="Times New Roman" w:hAnsi="Times New Roman" w:cs="Times New Roman"/>
          <w:sz w:val="28"/>
          <w:szCs w:val="28"/>
          <w:lang w:val="uk-UA"/>
        </w:rPr>
        <w:t>3</w:t>
      </w:r>
      <w:r w:rsidR="004243C4" w:rsidRPr="003D2EF5">
        <w:rPr>
          <w:rFonts w:ascii="Times New Roman" w:eastAsia="Times New Roman" w:hAnsi="Times New Roman" w:cs="Times New Roman"/>
          <w:sz w:val="28"/>
          <w:szCs w:val="28"/>
          <w:lang w:val="uk-UA"/>
        </w:rPr>
        <w:t xml:space="preserve"> розділу </w:t>
      </w:r>
      <w:r w:rsidR="004243C4" w:rsidRPr="003D2EF5">
        <w:rPr>
          <w:rFonts w:ascii="Times New Roman" w:eastAsia="Times New Roman" w:hAnsi="Times New Roman" w:cs="Times New Roman"/>
          <w:sz w:val="28"/>
          <w:szCs w:val="28"/>
          <w:lang w:val="en-US"/>
        </w:rPr>
        <w:t>V</w:t>
      </w:r>
      <w:r w:rsidR="003D2EF5">
        <w:rPr>
          <w:rFonts w:ascii="Times New Roman" w:eastAsia="Times New Roman" w:hAnsi="Times New Roman" w:cs="Times New Roman"/>
          <w:sz w:val="28"/>
          <w:szCs w:val="28"/>
          <w:lang w:val="uk-UA"/>
        </w:rPr>
        <w:t xml:space="preserve"> </w:t>
      </w:r>
      <w:r w:rsidRPr="003D2EF5">
        <w:rPr>
          <w:rFonts w:ascii="Times New Roman" w:eastAsia="Times New Roman" w:hAnsi="Times New Roman" w:cs="Times New Roman"/>
          <w:sz w:val="28"/>
          <w:szCs w:val="28"/>
          <w:lang w:val="uk-UA"/>
        </w:rPr>
        <w:t xml:space="preserve">абревіатуру «ОСР» замінити словами </w:t>
      </w:r>
      <w:r w:rsidR="004243C4" w:rsidRPr="003D2EF5">
        <w:rPr>
          <w:rFonts w:ascii="Times New Roman" w:eastAsia="Times New Roman" w:hAnsi="Times New Roman" w:cs="Times New Roman"/>
          <w:sz w:val="28"/>
          <w:szCs w:val="28"/>
          <w:lang w:val="uk-UA"/>
        </w:rPr>
        <w:t>«відповідним оператором системи», а після слова та абревіатури «до ОСП» доповнити знаками, словами та абревіатурою «(у ролі АР)».</w:t>
      </w:r>
    </w:p>
    <w:p w14:paraId="7EB5B529" w14:textId="77777777" w:rsidR="004243C4" w:rsidRDefault="004243C4" w:rsidP="00371403">
      <w:pPr>
        <w:pStyle w:val="a3"/>
        <w:tabs>
          <w:tab w:val="left" w:pos="993"/>
        </w:tabs>
        <w:spacing w:after="0" w:line="240" w:lineRule="auto"/>
        <w:ind w:left="567"/>
        <w:jc w:val="both"/>
        <w:rPr>
          <w:rFonts w:ascii="Times New Roman" w:eastAsia="Times New Roman" w:hAnsi="Times New Roman" w:cs="Times New Roman"/>
          <w:sz w:val="28"/>
          <w:szCs w:val="28"/>
          <w:lang w:val="uk-UA"/>
        </w:rPr>
      </w:pPr>
    </w:p>
    <w:p w14:paraId="09F97BD4" w14:textId="54DFB761" w:rsidR="004243C4" w:rsidRDefault="00A055BB" w:rsidP="00371403">
      <w:pPr>
        <w:pStyle w:val="a3"/>
        <w:numPr>
          <w:ilvl w:val="0"/>
          <w:numId w:val="3"/>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 а</w:t>
      </w:r>
      <w:r w:rsidR="004243C4">
        <w:rPr>
          <w:rFonts w:ascii="Times New Roman" w:eastAsia="Times New Roman" w:hAnsi="Times New Roman" w:cs="Times New Roman"/>
          <w:sz w:val="28"/>
          <w:szCs w:val="28"/>
          <w:lang w:val="uk-UA"/>
        </w:rPr>
        <w:t>бзац</w:t>
      </w:r>
      <w:r>
        <w:rPr>
          <w:rFonts w:ascii="Times New Roman" w:eastAsia="Times New Roman" w:hAnsi="Times New Roman" w:cs="Times New Roman"/>
          <w:sz w:val="28"/>
          <w:szCs w:val="28"/>
          <w:lang w:val="uk-UA"/>
        </w:rPr>
        <w:t>і</w:t>
      </w:r>
      <w:r w:rsidR="004243C4">
        <w:rPr>
          <w:rFonts w:ascii="Times New Roman" w:eastAsia="Times New Roman" w:hAnsi="Times New Roman" w:cs="Times New Roman"/>
          <w:sz w:val="28"/>
          <w:szCs w:val="28"/>
          <w:lang w:val="uk-UA"/>
        </w:rPr>
        <w:t xml:space="preserve"> одинадцят</w:t>
      </w:r>
      <w:r>
        <w:rPr>
          <w:rFonts w:ascii="Times New Roman" w:eastAsia="Times New Roman" w:hAnsi="Times New Roman" w:cs="Times New Roman"/>
          <w:sz w:val="28"/>
          <w:szCs w:val="28"/>
          <w:lang w:val="uk-UA"/>
        </w:rPr>
        <w:t>ому</w:t>
      </w:r>
      <w:r w:rsidR="004243C4">
        <w:rPr>
          <w:rFonts w:ascii="Times New Roman" w:eastAsia="Times New Roman" w:hAnsi="Times New Roman" w:cs="Times New Roman"/>
          <w:sz w:val="28"/>
          <w:szCs w:val="28"/>
          <w:lang w:val="uk-UA"/>
        </w:rPr>
        <w:t xml:space="preserve"> пункту 6.1.11 глави 6.1 розділу </w:t>
      </w:r>
      <w:r w:rsidR="004243C4">
        <w:rPr>
          <w:rFonts w:ascii="Times New Roman" w:eastAsia="Times New Roman" w:hAnsi="Times New Roman" w:cs="Times New Roman"/>
          <w:sz w:val="28"/>
          <w:szCs w:val="28"/>
          <w:lang w:val="en-US"/>
        </w:rPr>
        <w:t>V</w:t>
      </w:r>
      <w:r w:rsidR="004243C4">
        <w:rPr>
          <w:rFonts w:ascii="Times New Roman" w:eastAsia="Times New Roman" w:hAnsi="Times New Roman" w:cs="Times New Roman"/>
          <w:sz w:val="28"/>
          <w:szCs w:val="28"/>
          <w:lang w:val="uk-UA"/>
        </w:rPr>
        <w:t>І після слов</w:t>
      </w:r>
      <w:r w:rsidR="00017CD4">
        <w:rPr>
          <w:rFonts w:ascii="Times New Roman" w:eastAsia="Times New Roman" w:hAnsi="Times New Roman" w:cs="Times New Roman"/>
          <w:sz w:val="28"/>
          <w:szCs w:val="28"/>
          <w:lang w:val="uk-UA"/>
        </w:rPr>
        <w:t>а</w:t>
      </w:r>
      <w:r w:rsidR="004243C4">
        <w:rPr>
          <w:rFonts w:ascii="Times New Roman" w:eastAsia="Times New Roman" w:hAnsi="Times New Roman" w:cs="Times New Roman"/>
          <w:sz w:val="28"/>
          <w:szCs w:val="28"/>
          <w:lang w:val="uk-UA"/>
        </w:rPr>
        <w:t xml:space="preserve"> «</w:t>
      </w:r>
      <w:r w:rsidR="009F1E57">
        <w:rPr>
          <w:rFonts w:ascii="Times New Roman" w:eastAsia="Times New Roman" w:hAnsi="Times New Roman" w:cs="Times New Roman"/>
          <w:sz w:val="28"/>
          <w:szCs w:val="28"/>
          <w:lang w:val="uk-UA"/>
        </w:rPr>
        <w:t>рівень</w:t>
      </w:r>
      <w:r w:rsidR="004243C4">
        <w:rPr>
          <w:rFonts w:ascii="Times New Roman" w:eastAsia="Times New Roman" w:hAnsi="Times New Roman" w:cs="Times New Roman"/>
          <w:sz w:val="28"/>
          <w:szCs w:val="28"/>
          <w:lang w:val="uk-UA"/>
        </w:rPr>
        <w:t xml:space="preserve">» </w:t>
      </w:r>
      <w:r w:rsidR="009F1E57">
        <w:rPr>
          <w:rFonts w:ascii="Times New Roman" w:eastAsia="Times New Roman" w:hAnsi="Times New Roman" w:cs="Times New Roman"/>
          <w:sz w:val="28"/>
          <w:szCs w:val="28"/>
          <w:lang w:val="uk-UA"/>
        </w:rPr>
        <w:t xml:space="preserve">доповнити </w:t>
      </w:r>
      <w:r w:rsidR="009F1E57" w:rsidRPr="009F1E57">
        <w:rPr>
          <w:rFonts w:ascii="Times New Roman" w:eastAsia="Times New Roman" w:hAnsi="Times New Roman" w:cs="Times New Roman"/>
          <w:sz w:val="28"/>
          <w:szCs w:val="28"/>
          <w:lang w:val="uk-UA"/>
        </w:rPr>
        <w:t xml:space="preserve">словом </w:t>
      </w:r>
      <w:r w:rsidR="004243C4" w:rsidRPr="009F1E57">
        <w:rPr>
          <w:rFonts w:ascii="Times New Roman" w:eastAsia="Times New Roman" w:hAnsi="Times New Roman" w:cs="Times New Roman"/>
          <w:sz w:val="28"/>
          <w:szCs w:val="28"/>
          <w:lang w:val="uk-UA"/>
        </w:rPr>
        <w:t>«врахування», а</w:t>
      </w:r>
      <w:r w:rsidR="004243C4">
        <w:rPr>
          <w:rFonts w:ascii="Times New Roman" w:eastAsia="Times New Roman" w:hAnsi="Times New Roman" w:cs="Times New Roman"/>
          <w:sz w:val="28"/>
          <w:szCs w:val="28"/>
          <w:lang w:val="uk-UA"/>
        </w:rPr>
        <w:t xml:space="preserve"> цифр</w:t>
      </w:r>
      <w:r>
        <w:rPr>
          <w:rFonts w:ascii="Times New Roman" w:eastAsia="Times New Roman" w:hAnsi="Times New Roman" w:cs="Times New Roman"/>
          <w:sz w:val="28"/>
          <w:szCs w:val="28"/>
          <w:lang w:val="uk-UA"/>
        </w:rPr>
        <w:t>и та знак</w:t>
      </w:r>
      <w:r w:rsidR="004243C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0,</w:t>
      </w:r>
      <w:r w:rsidR="004243C4">
        <w:rPr>
          <w:rFonts w:ascii="Times New Roman" w:eastAsia="Times New Roman" w:hAnsi="Times New Roman" w:cs="Times New Roman"/>
          <w:sz w:val="28"/>
          <w:szCs w:val="28"/>
          <w:lang w:val="uk-UA"/>
        </w:rPr>
        <w:t>8» замінити цифр</w:t>
      </w:r>
      <w:r>
        <w:rPr>
          <w:rFonts w:ascii="Times New Roman" w:eastAsia="Times New Roman" w:hAnsi="Times New Roman" w:cs="Times New Roman"/>
          <w:sz w:val="28"/>
          <w:szCs w:val="28"/>
          <w:lang w:val="uk-UA"/>
        </w:rPr>
        <w:t>ами та знаком</w:t>
      </w:r>
      <w:r w:rsidR="004243C4">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0,</w:t>
      </w:r>
      <w:r w:rsidR="004243C4">
        <w:rPr>
          <w:rFonts w:ascii="Times New Roman" w:eastAsia="Times New Roman" w:hAnsi="Times New Roman" w:cs="Times New Roman"/>
          <w:sz w:val="28"/>
          <w:szCs w:val="28"/>
          <w:lang w:val="uk-UA"/>
        </w:rPr>
        <w:t>5».</w:t>
      </w:r>
    </w:p>
    <w:p w14:paraId="10CC9353" w14:textId="77777777" w:rsidR="004243C4" w:rsidRPr="004243C4" w:rsidRDefault="004243C4" w:rsidP="00371403">
      <w:pPr>
        <w:pStyle w:val="a3"/>
        <w:tabs>
          <w:tab w:val="left" w:pos="993"/>
        </w:tabs>
        <w:rPr>
          <w:rFonts w:ascii="Times New Roman" w:eastAsia="Times New Roman" w:hAnsi="Times New Roman" w:cs="Times New Roman"/>
          <w:sz w:val="28"/>
          <w:szCs w:val="28"/>
          <w:lang w:val="uk-UA"/>
        </w:rPr>
      </w:pPr>
    </w:p>
    <w:p w14:paraId="5C4F1472" w14:textId="073DFD61" w:rsidR="00817A9F" w:rsidRDefault="00817A9F" w:rsidP="00371403">
      <w:pPr>
        <w:pStyle w:val="a3"/>
        <w:numPr>
          <w:ilvl w:val="0"/>
          <w:numId w:val="3"/>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главі 7.3 розділу </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lang w:val="uk-UA"/>
        </w:rPr>
        <w:t>ІІ:</w:t>
      </w:r>
    </w:p>
    <w:p w14:paraId="702E2928" w14:textId="351FBF37" w:rsidR="00817A9F" w:rsidRPr="00817A9F" w:rsidRDefault="00817A9F" w:rsidP="00371403">
      <w:pPr>
        <w:tabs>
          <w:tab w:val="left" w:pos="993"/>
        </w:tabs>
        <w:spacing w:after="0" w:line="240" w:lineRule="auto"/>
        <w:jc w:val="both"/>
        <w:rPr>
          <w:rFonts w:ascii="Times New Roman" w:eastAsia="Times New Roman" w:hAnsi="Times New Roman" w:cs="Times New Roman"/>
          <w:sz w:val="28"/>
          <w:szCs w:val="28"/>
          <w:lang w:val="uk-UA"/>
        </w:rPr>
      </w:pPr>
    </w:p>
    <w:p w14:paraId="2DA541C8" w14:textId="77777777" w:rsidR="009F1E57" w:rsidRDefault="009F1E57" w:rsidP="00371403">
      <w:pPr>
        <w:pStyle w:val="a3"/>
        <w:numPr>
          <w:ilvl w:val="0"/>
          <w:numId w:val="21"/>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у пункті 7.3.1: </w:t>
      </w:r>
    </w:p>
    <w:p w14:paraId="76FB092A" w14:textId="7C0A2E75" w:rsidR="00817A9F" w:rsidRDefault="00817A9F"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r w:rsidRPr="00817A9F">
        <w:rPr>
          <w:rFonts w:ascii="Times New Roman" w:eastAsia="Times New Roman" w:hAnsi="Times New Roman" w:cs="Times New Roman"/>
          <w:sz w:val="28"/>
          <w:szCs w:val="28"/>
          <w:lang w:val="uk-UA"/>
        </w:rPr>
        <w:t>абзац перший після слова та абревіатури «звіт СВБ» доповнити знаками та словами «</w:t>
      </w:r>
      <w:r>
        <w:rPr>
          <w:rFonts w:ascii="Times New Roman" w:eastAsia="Times New Roman" w:hAnsi="Times New Roman" w:cs="Times New Roman"/>
          <w:sz w:val="28"/>
          <w:szCs w:val="28"/>
          <w:lang w:val="uk-UA"/>
        </w:rPr>
        <w:t>,</w:t>
      </w:r>
      <w:r w:rsidR="00A64AA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крім гарантованого покупця,</w:t>
      </w:r>
      <w:r w:rsidRPr="00817A9F">
        <w:rPr>
          <w:rFonts w:ascii="Times New Roman" w:eastAsia="Times New Roman" w:hAnsi="Times New Roman" w:cs="Times New Roman"/>
          <w:sz w:val="28"/>
          <w:szCs w:val="28"/>
          <w:lang w:val="uk-UA"/>
        </w:rPr>
        <w:t>»;</w:t>
      </w:r>
    </w:p>
    <w:p w14:paraId="07E17040" w14:textId="20B9A095" w:rsidR="00817A9F" w:rsidRDefault="009F1E57" w:rsidP="00371403">
      <w:pPr>
        <w:pStyle w:val="a3"/>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в</w:t>
      </w:r>
      <w:r w:rsidR="00817A9F">
        <w:rPr>
          <w:rFonts w:ascii="Times New Roman" w:eastAsia="Times New Roman" w:hAnsi="Times New Roman" w:cs="Times New Roman"/>
          <w:sz w:val="28"/>
          <w:szCs w:val="28"/>
          <w:lang w:val="uk-UA"/>
        </w:rPr>
        <w:t xml:space="preserve"> абзаці другому </w:t>
      </w:r>
      <w:r w:rsidR="00005AB3">
        <w:rPr>
          <w:rFonts w:ascii="Times New Roman" w:eastAsia="Times New Roman" w:hAnsi="Times New Roman" w:cs="Times New Roman"/>
          <w:sz w:val="28"/>
          <w:szCs w:val="28"/>
          <w:lang w:val="uk-UA"/>
        </w:rPr>
        <w:t>абревіатуру та слово «СВБ зобов’язана» замінити абревіатурою, знаками та словами «</w:t>
      </w:r>
      <w:r w:rsidR="00005AB3" w:rsidRPr="00005AB3">
        <w:rPr>
          <w:rFonts w:ascii="Times New Roman" w:eastAsia="Times New Roman" w:hAnsi="Times New Roman" w:cs="Times New Roman"/>
          <w:sz w:val="28"/>
          <w:szCs w:val="28"/>
          <w:lang w:val="uk-UA"/>
        </w:rPr>
        <w:t>СВБ, крім гарантованого покупця, зобов’язана»</w:t>
      </w:r>
      <w:r>
        <w:rPr>
          <w:rFonts w:ascii="Times New Roman" w:eastAsia="Times New Roman" w:hAnsi="Times New Roman" w:cs="Times New Roman"/>
          <w:sz w:val="28"/>
          <w:szCs w:val="28"/>
          <w:lang w:val="uk-UA"/>
        </w:rPr>
        <w:t>;</w:t>
      </w:r>
    </w:p>
    <w:p w14:paraId="0C523D7D" w14:textId="37EADF4C" w:rsidR="009F1E57" w:rsidRDefault="009F1E57" w:rsidP="00371403">
      <w:pPr>
        <w:pStyle w:val="a3"/>
        <w:tabs>
          <w:tab w:val="left" w:pos="993"/>
        </w:tabs>
        <w:spacing w:after="0" w:line="240" w:lineRule="auto"/>
        <w:ind w:left="567"/>
        <w:jc w:val="both"/>
        <w:rPr>
          <w:rFonts w:ascii="Times New Roman" w:eastAsia="Times New Roman" w:hAnsi="Times New Roman" w:cs="Times New Roman"/>
          <w:sz w:val="28"/>
          <w:szCs w:val="28"/>
          <w:lang w:val="uk-UA"/>
        </w:rPr>
      </w:pPr>
    </w:p>
    <w:p w14:paraId="488542B2" w14:textId="0E9BDA83" w:rsidR="009F1E57" w:rsidRDefault="009F1E57" w:rsidP="00371403">
      <w:pPr>
        <w:pStyle w:val="a3"/>
        <w:numPr>
          <w:ilvl w:val="0"/>
          <w:numId w:val="21"/>
        </w:numPr>
        <w:tabs>
          <w:tab w:val="left" w:pos="993"/>
        </w:tabs>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пункті 7.3.3:</w:t>
      </w:r>
    </w:p>
    <w:p w14:paraId="0883D7CF" w14:textId="77777777" w:rsidR="009F1E57" w:rsidRPr="009F1E57" w:rsidRDefault="009F1E57"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9F1E57">
        <w:rPr>
          <w:rFonts w:ascii="Times New Roman" w:eastAsia="Times New Roman" w:hAnsi="Times New Roman" w:cs="Times New Roman"/>
          <w:sz w:val="28"/>
          <w:szCs w:val="28"/>
          <w:lang w:val="uk-UA"/>
        </w:rPr>
        <w:t>абзац перший після слова та абревіатури «звіт СВБ» доповнити знаками та словами «, крім гарантованого покупця,»;</w:t>
      </w:r>
    </w:p>
    <w:p w14:paraId="0C1A857F" w14:textId="1BA039AA" w:rsidR="009F1E57" w:rsidRPr="009F1E57" w:rsidRDefault="009F1E57"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9F1E57">
        <w:rPr>
          <w:rFonts w:ascii="Times New Roman" w:eastAsia="Times New Roman" w:hAnsi="Times New Roman" w:cs="Times New Roman"/>
          <w:sz w:val="28"/>
          <w:szCs w:val="28"/>
          <w:lang w:val="uk-UA"/>
        </w:rPr>
        <w:t xml:space="preserve">в абзаці </w:t>
      </w:r>
      <w:r w:rsidR="002376FE">
        <w:rPr>
          <w:rFonts w:ascii="Times New Roman" w:eastAsia="Times New Roman" w:hAnsi="Times New Roman" w:cs="Times New Roman"/>
          <w:sz w:val="28"/>
          <w:szCs w:val="28"/>
          <w:lang w:val="uk-UA"/>
        </w:rPr>
        <w:t xml:space="preserve">шостому </w:t>
      </w:r>
      <w:r w:rsidRPr="009F1E57">
        <w:rPr>
          <w:rFonts w:ascii="Times New Roman" w:eastAsia="Times New Roman" w:hAnsi="Times New Roman" w:cs="Times New Roman"/>
          <w:sz w:val="28"/>
          <w:szCs w:val="28"/>
          <w:lang w:val="uk-UA"/>
        </w:rPr>
        <w:t>абревіатуру та слово «СВБ зобов’язана» замінити абревіатурою, знаками та словами «СВБ, крім гара</w:t>
      </w:r>
      <w:r>
        <w:rPr>
          <w:rFonts w:ascii="Times New Roman" w:eastAsia="Times New Roman" w:hAnsi="Times New Roman" w:cs="Times New Roman"/>
          <w:sz w:val="28"/>
          <w:szCs w:val="28"/>
          <w:lang w:val="uk-UA"/>
        </w:rPr>
        <w:t>нтованого покупця, зобов’язана».</w:t>
      </w:r>
    </w:p>
    <w:p w14:paraId="6521402D" w14:textId="77777777" w:rsidR="00817A9F" w:rsidRPr="00817A9F" w:rsidRDefault="00817A9F" w:rsidP="00371403">
      <w:pPr>
        <w:pStyle w:val="a3"/>
        <w:tabs>
          <w:tab w:val="left" w:pos="993"/>
        </w:tabs>
        <w:rPr>
          <w:rFonts w:ascii="Times New Roman" w:eastAsia="Times New Roman" w:hAnsi="Times New Roman" w:cs="Times New Roman"/>
          <w:sz w:val="28"/>
          <w:szCs w:val="28"/>
          <w:lang w:val="uk-UA"/>
        </w:rPr>
      </w:pPr>
    </w:p>
    <w:p w14:paraId="313D9899" w14:textId="02C1B526" w:rsidR="001F77B1" w:rsidRDefault="001F77B1" w:rsidP="00371403">
      <w:pPr>
        <w:pStyle w:val="a3"/>
        <w:numPr>
          <w:ilvl w:val="0"/>
          <w:numId w:val="3"/>
        </w:numPr>
        <w:tabs>
          <w:tab w:val="left" w:pos="993"/>
        </w:tabs>
        <w:spacing w:after="0" w:line="240" w:lineRule="auto"/>
        <w:ind w:left="0"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У додатку 1:</w:t>
      </w:r>
    </w:p>
    <w:p w14:paraId="05BB0A4B" w14:textId="6E129740" w:rsidR="00497425" w:rsidRPr="002376FE" w:rsidRDefault="00497425" w:rsidP="00371403">
      <w:pPr>
        <w:tabs>
          <w:tab w:val="left" w:pos="993"/>
        </w:tabs>
        <w:spacing w:after="0" w:line="240" w:lineRule="auto"/>
        <w:jc w:val="both"/>
        <w:rPr>
          <w:rFonts w:ascii="Times New Roman" w:eastAsia="Times New Roman" w:hAnsi="Times New Roman" w:cs="Times New Roman"/>
          <w:sz w:val="28"/>
          <w:szCs w:val="28"/>
          <w:lang w:val="uk-UA"/>
        </w:rPr>
      </w:pPr>
    </w:p>
    <w:p w14:paraId="7AACD574" w14:textId="7293E552" w:rsidR="00B4048A" w:rsidRPr="001F77B1" w:rsidRDefault="00A004CC" w:rsidP="00371403">
      <w:pPr>
        <w:pStyle w:val="a3"/>
        <w:numPr>
          <w:ilvl w:val="0"/>
          <w:numId w:val="13"/>
        </w:numPr>
        <w:tabs>
          <w:tab w:val="left" w:pos="993"/>
        </w:tabs>
        <w:spacing w:after="0" w:line="240" w:lineRule="auto"/>
        <w:ind w:left="0" w:firstLine="567"/>
        <w:jc w:val="both"/>
        <w:rPr>
          <w:rFonts w:ascii="Times New Roman" w:eastAsia="Times New Roman" w:hAnsi="Times New Roman" w:cs="Times New Roman"/>
          <w:sz w:val="28"/>
          <w:szCs w:val="28"/>
          <w:lang w:val="uk-UA"/>
        </w:rPr>
      </w:pPr>
      <w:r w:rsidRPr="00D66405">
        <w:rPr>
          <w:rFonts w:ascii="Times New Roman" w:hAnsi="Times New Roman" w:cs="Times New Roman"/>
          <w:bCs/>
          <w:sz w:val="28"/>
          <w:szCs w:val="28"/>
          <w:lang w:val="uk-UA"/>
        </w:rPr>
        <w:t xml:space="preserve">пункт </w:t>
      </w:r>
      <w:r w:rsidR="001F77B1">
        <w:rPr>
          <w:rFonts w:ascii="Times New Roman" w:hAnsi="Times New Roman" w:cs="Times New Roman"/>
          <w:bCs/>
          <w:sz w:val="28"/>
          <w:szCs w:val="28"/>
          <w:lang w:val="uk-UA"/>
        </w:rPr>
        <w:t>3.3 глави 3</w:t>
      </w:r>
      <w:r w:rsidR="00746C6F">
        <w:rPr>
          <w:rFonts w:ascii="Times New Roman" w:hAnsi="Times New Roman" w:cs="Times New Roman"/>
          <w:bCs/>
          <w:sz w:val="28"/>
          <w:szCs w:val="28"/>
          <w:lang w:val="uk-UA"/>
        </w:rPr>
        <w:t xml:space="preserve"> </w:t>
      </w:r>
      <w:r w:rsidR="001F77B1">
        <w:rPr>
          <w:rFonts w:ascii="Times New Roman" w:hAnsi="Times New Roman" w:cs="Times New Roman"/>
          <w:bCs/>
          <w:sz w:val="28"/>
          <w:szCs w:val="28"/>
          <w:lang w:val="uk-UA"/>
        </w:rPr>
        <w:t xml:space="preserve">доповнити </w:t>
      </w:r>
      <w:r w:rsidR="004243C4">
        <w:rPr>
          <w:rFonts w:ascii="Times New Roman" w:hAnsi="Times New Roman" w:cs="Times New Roman"/>
          <w:bCs/>
          <w:sz w:val="28"/>
          <w:szCs w:val="28"/>
          <w:lang w:val="uk-UA"/>
        </w:rPr>
        <w:t xml:space="preserve">двома </w:t>
      </w:r>
      <w:r w:rsidR="001F77B1">
        <w:rPr>
          <w:rFonts w:ascii="Times New Roman" w:hAnsi="Times New Roman" w:cs="Times New Roman"/>
          <w:bCs/>
          <w:sz w:val="28"/>
          <w:szCs w:val="28"/>
          <w:lang w:val="uk-UA"/>
        </w:rPr>
        <w:t>новим</w:t>
      </w:r>
      <w:r w:rsidR="004243C4">
        <w:rPr>
          <w:rFonts w:ascii="Times New Roman" w:hAnsi="Times New Roman" w:cs="Times New Roman"/>
          <w:bCs/>
          <w:sz w:val="28"/>
          <w:szCs w:val="28"/>
          <w:lang w:val="uk-UA"/>
        </w:rPr>
        <w:t>и підпунктами</w:t>
      </w:r>
      <w:r w:rsidR="001F77B1">
        <w:rPr>
          <w:rFonts w:ascii="Times New Roman" w:hAnsi="Times New Roman" w:cs="Times New Roman"/>
          <w:bCs/>
          <w:sz w:val="28"/>
          <w:szCs w:val="28"/>
          <w:lang w:val="uk-UA"/>
        </w:rPr>
        <w:t xml:space="preserve"> такого змісту</w:t>
      </w:r>
      <w:r w:rsidR="00B4048A" w:rsidRPr="00D66405">
        <w:rPr>
          <w:rFonts w:ascii="Times New Roman" w:hAnsi="Times New Roman" w:cs="Times New Roman"/>
          <w:bCs/>
          <w:sz w:val="28"/>
          <w:szCs w:val="28"/>
          <w:lang w:val="uk-UA"/>
        </w:rPr>
        <w:t>:</w:t>
      </w:r>
    </w:p>
    <w:p w14:paraId="46E5ACAE" w14:textId="418B5066" w:rsidR="004243C4" w:rsidRDefault="00C734DE" w:rsidP="00371403">
      <w:pPr>
        <w:tabs>
          <w:tab w:val="left" w:pos="993"/>
        </w:tabs>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w:t>
      </w:r>
      <w:r w:rsidR="004243C4" w:rsidRPr="004243C4">
        <w:rPr>
          <w:rFonts w:ascii="Times New Roman" w:hAnsi="Times New Roman" w:cs="Times New Roman"/>
          <w:bCs/>
          <w:sz w:val="28"/>
          <w:szCs w:val="28"/>
          <w:lang w:val="uk-UA"/>
        </w:rPr>
        <w:t>9)</w:t>
      </w:r>
      <w:r w:rsidR="00A64AAF" w:rsidRPr="00A64AAF">
        <w:rPr>
          <w:rFonts w:ascii="Times New Roman" w:hAnsi="Times New Roman" w:cs="Times New Roman"/>
          <w:bCs/>
          <w:sz w:val="28"/>
          <w:szCs w:val="28"/>
          <w:lang w:val="uk-UA"/>
        </w:rPr>
        <w:t xml:space="preserve"> </w:t>
      </w:r>
      <w:r w:rsidR="002376FE" w:rsidRPr="002376FE">
        <w:rPr>
          <w:rFonts w:ascii="Times New Roman" w:hAnsi="Times New Roman" w:cs="Times New Roman"/>
          <w:bCs/>
          <w:sz w:val="28"/>
          <w:szCs w:val="28"/>
          <w:lang w:val="uk-UA"/>
        </w:rPr>
        <w:t>поновлювати дію цього Договору у частині відповідальності за небаланси електричної енергії у разі делегування відповідальності за небаланси іншій СВБ з 00:00 дня набуття такою СВБ статусу «Дефолтний» або розірвання договору про врегулювання небалансів електричної енергії з такою СВБ;</w:t>
      </w:r>
    </w:p>
    <w:p w14:paraId="1F62E17D" w14:textId="77777777" w:rsidR="004243C4" w:rsidRPr="004243C4" w:rsidRDefault="004243C4" w:rsidP="00371403">
      <w:pPr>
        <w:tabs>
          <w:tab w:val="left" w:pos="993"/>
        </w:tabs>
        <w:spacing w:after="0" w:line="240" w:lineRule="auto"/>
        <w:ind w:firstLine="567"/>
        <w:jc w:val="both"/>
        <w:rPr>
          <w:rFonts w:ascii="Times New Roman" w:hAnsi="Times New Roman" w:cs="Times New Roman"/>
          <w:bCs/>
          <w:sz w:val="28"/>
          <w:szCs w:val="28"/>
          <w:lang w:val="uk-UA"/>
        </w:rPr>
      </w:pPr>
    </w:p>
    <w:p w14:paraId="1BA9B846" w14:textId="4AF69EEF" w:rsidR="001F77B1" w:rsidRDefault="00005AB3" w:rsidP="00371403">
      <w:pPr>
        <w:tabs>
          <w:tab w:val="left" w:pos="993"/>
        </w:tabs>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10)  </w:t>
      </w:r>
      <w:r w:rsidR="002376FE" w:rsidRPr="002376FE">
        <w:rPr>
          <w:rFonts w:ascii="Times New Roman" w:hAnsi="Times New Roman" w:cs="Times New Roman"/>
          <w:bCs/>
          <w:sz w:val="28"/>
          <w:szCs w:val="28"/>
          <w:lang w:val="uk-UA"/>
        </w:rPr>
        <w:t>у разі делегування відповідальності за небаланси шляхом включення електроустановок до складу одиниці агрегації агрегованої групи, поновлювати дію цього Договору у частині відповідальності за небаланси шляхом виключення електроустановок зі складу одиниці агрегації агрегованої групи (СВБ) з 00:00 дня набуття таким агрегатором (СВБ) статусу «Дефолтний» або розірвання договору про врегулювання небалансів з таким агрегатором (СВБ).</w:t>
      </w:r>
      <w:r>
        <w:rPr>
          <w:rFonts w:ascii="Times New Roman" w:hAnsi="Times New Roman" w:cs="Times New Roman"/>
          <w:bCs/>
          <w:sz w:val="28"/>
          <w:szCs w:val="28"/>
          <w:lang w:val="uk-UA"/>
        </w:rPr>
        <w:t>»;</w:t>
      </w:r>
    </w:p>
    <w:p w14:paraId="2A782CCE" w14:textId="509AF712" w:rsidR="004243C4" w:rsidRDefault="004243C4" w:rsidP="00371403">
      <w:pPr>
        <w:tabs>
          <w:tab w:val="left" w:pos="993"/>
        </w:tabs>
        <w:spacing w:after="0" w:line="240" w:lineRule="auto"/>
        <w:ind w:firstLine="567"/>
        <w:jc w:val="both"/>
        <w:rPr>
          <w:rFonts w:ascii="Times New Roman" w:hAnsi="Times New Roman" w:cs="Times New Roman"/>
          <w:bCs/>
          <w:sz w:val="28"/>
          <w:szCs w:val="28"/>
          <w:lang w:val="uk-UA"/>
        </w:rPr>
      </w:pPr>
    </w:p>
    <w:p w14:paraId="02D422DA" w14:textId="51F127A9" w:rsidR="004243C4" w:rsidRPr="004243C4" w:rsidRDefault="004243C4" w:rsidP="00371403">
      <w:pPr>
        <w:pStyle w:val="a3"/>
        <w:numPr>
          <w:ilvl w:val="0"/>
          <w:numId w:val="13"/>
        </w:numPr>
        <w:tabs>
          <w:tab w:val="left" w:pos="993"/>
        </w:tabs>
        <w:spacing w:after="0" w:line="240" w:lineRule="auto"/>
        <w:ind w:left="0"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 xml:space="preserve">підпункт 3 пункту 9.4 глави 9 </w:t>
      </w:r>
      <w:r w:rsidR="00AD1410">
        <w:rPr>
          <w:rFonts w:ascii="Times New Roman" w:hAnsi="Times New Roman" w:cs="Times New Roman"/>
          <w:bCs/>
          <w:sz w:val="28"/>
          <w:szCs w:val="28"/>
          <w:lang w:val="uk-UA"/>
        </w:rPr>
        <w:t>доповнити знаками та словами «</w:t>
      </w:r>
      <w:r w:rsidR="00AD1410" w:rsidRPr="00AD1410">
        <w:rPr>
          <w:rFonts w:ascii="Times New Roman" w:hAnsi="Times New Roman" w:cs="Times New Roman"/>
          <w:bCs/>
          <w:sz w:val="28"/>
          <w:szCs w:val="28"/>
          <w:lang w:val="uk-UA"/>
        </w:rPr>
        <w:t>, за виключенням суб’єктів господарювання, які відповідно до Порядку реєстрації реєструються як учасники оптового енергетичного ринку в добровільному порядку</w:t>
      </w:r>
      <w:r w:rsidR="00AD1410">
        <w:rPr>
          <w:rFonts w:ascii="Times New Roman" w:hAnsi="Times New Roman" w:cs="Times New Roman"/>
          <w:bCs/>
          <w:sz w:val="28"/>
          <w:szCs w:val="28"/>
          <w:lang w:val="uk-UA"/>
        </w:rPr>
        <w:t>».</w:t>
      </w:r>
    </w:p>
    <w:p w14:paraId="6AEBFDCC" w14:textId="0CFE87BB" w:rsidR="00F72BB4" w:rsidRPr="00D66405" w:rsidRDefault="00F72BB4" w:rsidP="00371403">
      <w:pPr>
        <w:tabs>
          <w:tab w:val="left" w:pos="993"/>
        </w:tabs>
        <w:spacing w:after="0" w:line="240" w:lineRule="auto"/>
        <w:ind w:firstLine="567"/>
        <w:jc w:val="both"/>
        <w:rPr>
          <w:rFonts w:ascii="Times New Roman" w:hAnsi="Times New Roman" w:cs="Times New Roman"/>
          <w:bCs/>
          <w:sz w:val="28"/>
          <w:szCs w:val="28"/>
          <w:lang w:val="uk-UA"/>
        </w:rPr>
      </w:pPr>
      <w:r w:rsidRPr="00D66405">
        <w:rPr>
          <w:rFonts w:ascii="Times New Roman" w:hAnsi="Times New Roman" w:cs="Times New Roman"/>
          <w:bCs/>
          <w:sz w:val="28"/>
          <w:szCs w:val="28"/>
          <w:lang w:val="uk-UA"/>
        </w:rPr>
        <w:t xml:space="preserve"> </w:t>
      </w:r>
    </w:p>
    <w:p w14:paraId="32E5DFBD" w14:textId="18EC8E9D" w:rsidR="00724562" w:rsidRDefault="00724562" w:rsidP="00371403">
      <w:pPr>
        <w:pStyle w:val="a3"/>
        <w:numPr>
          <w:ilvl w:val="0"/>
          <w:numId w:val="3"/>
        </w:numPr>
        <w:tabs>
          <w:tab w:val="left" w:pos="993"/>
        </w:tabs>
        <w:spacing w:after="0" w:line="240" w:lineRule="auto"/>
        <w:ind w:left="0"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 xml:space="preserve">Абзац </w:t>
      </w:r>
      <w:r w:rsidR="00D028D1">
        <w:rPr>
          <w:rFonts w:ascii="Times New Roman" w:hAnsi="Times New Roman" w:cs="Times New Roman"/>
          <w:bCs/>
          <w:sz w:val="28"/>
          <w:szCs w:val="28"/>
          <w:lang w:val="uk-UA"/>
        </w:rPr>
        <w:t>чотирнадцятий</w:t>
      </w:r>
      <w:r>
        <w:rPr>
          <w:rFonts w:ascii="Times New Roman" w:hAnsi="Times New Roman" w:cs="Times New Roman"/>
          <w:bCs/>
          <w:sz w:val="28"/>
          <w:szCs w:val="28"/>
          <w:lang w:val="uk-UA"/>
        </w:rPr>
        <w:t xml:space="preserve"> додатк</w:t>
      </w:r>
      <w:r w:rsidR="00627CAA">
        <w:rPr>
          <w:rFonts w:ascii="Times New Roman" w:hAnsi="Times New Roman" w:cs="Times New Roman"/>
          <w:bCs/>
          <w:sz w:val="28"/>
          <w:szCs w:val="28"/>
          <w:lang w:val="uk-UA"/>
        </w:rPr>
        <w:t>а</w:t>
      </w:r>
      <w:r>
        <w:rPr>
          <w:rFonts w:ascii="Times New Roman" w:hAnsi="Times New Roman" w:cs="Times New Roman"/>
          <w:bCs/>
          <w:sz w:val="28"/>
          <w:szCs w:val="28"/>
          <w:lang w:val="uk-UA"/>
        </w:rPr>
        <w:t xml:space="preserve"> 2 після слова «ринку» доповнити знаками та словами «(за наявності)».</w:t>
      </w:r>
    </w:p>
    <w:p w14:paraId="2437F596" w14:textId="77777777" w:rsidR="00724562" w:rsidRDefault="00724562" w:rsidP="00371403">
      <w:pPr>
        <w:pStyle w:val="a3"/>
        <w:tabs>
          <w:tab w:val="left" w:pos="993"/>
        </w:tabs>
        <w:spacing w:after="0" w:line="240" w:lineRule="auto"/>
        <w:ind w:left="567"/>
        <w:jc w:val="both"/>
        <w:rPr>
          <w:rFonts w:ascii="Times New Roman" w:hAnsi="Times New Roman" w:cs="Times New Roman"/>
          <w:bCs/>
          <w:sz w:val="28"/>
          <w:szCs w:val="28"/>
          <w:lang w:val="uk-UA"/>
        </w:rPr>
      </w:pPr>
    </w:p>
    <w:p w14:paraId="6D256AB0" w14:textId="4D8AE51B" w:rsidR="001F77B1" w:rsidRPr="002376FE" w:rsidRDefault="00005AB3" w:rsidP="00371403">
      <w:pPr>
        <w:pStyle w:val="a3"/>
        <w:numPr>
          <w:ilvl w:val="0"/>
          <w:numId w:val="3"/>
        </w:numPr>
        <w:tabs>
          <w:tab w:val="left" w:pos="993"/>
        </w:tabs>
        <w:spacing w:after="0" w:line="240" w:lineRule="auto"/>
        <w:ind w:left="0"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Пункт 12.4</w:t>
      </w:r>
      <w:r w:rsidR="001F77B1">
        <w:rPr>
          <w:rFonts w:ascii="Times New Roman" w:hAnsi="Times New Roman" w:cs="Times New Roman"/>
          <w:bCs/>
          <w:sz w:val="28"/>
          <w:szCs w:val="28"/>
          <w:lang w:val="uk-UA"/>
        </w:rPr>
        <w:t xml:space="preserve"> глав</w:t>
      </w:r>
      <w:r>
        <w:rPr>
          <w:rFonts w:ascii="Times New Roman" w:hAnsi="Times New Roman" w:cs="Times New Roman"/>
          <w:bCs/>
          <w:sz w:val="28"/>
          <w:szCs w:val="28"/>
          <w:lang w:val="uk-UA"/>
        </w:rPr>
        <w:t>и 12 додатк</w:t>
      </w:r>
      <w:r w:rsidR="00BF5F49">
        <w:rPr>
          <w:rFonts w:ascii="Times New Roman" w:hAnsi="Times New Roman" w:cs="Times New Roman"/>
          <w:bCs/>
          <w:sz w:val="28"/>
          <w:szCs w:val="28"/>
          <w:lang w:val="uk-UA"/>
        </w:rPr>
        <w:t>а</w:t>
      </w:r>
      <w:r>
        <w:rPr>
          <w:rFonts w:ascii="Times New Roman" w:hAnsi="Times New Roman" w:cs="Times New Roman"/>
          <w:bCs/>
          <w:sz w:val="28"/>
          <w:szCs w:val="28"/>
          <w:lang w:val="uk-UA"/>
        </w:rPr>
        <w:t xml:space="preserve"> </w:t>
      </w:r>
      <w:r w:rsidRPr="002376FE">
        <w:rPr>
          <w:rFonts w:ascii="Times New Roman" w:hAnsi="Times New Roman" w:cs="Times New Roman"/>
          <w:bCs/>
          <w:sz w:val="28"/>
          <w:szCs w:val="28"/>
          <w:lang w:val="uk-UA"/>
        </w:rPr>
        <w:t xml:space="preserve">3 </w:t>
      </w:r>
      <w:r w:rsidR="00D55EBE" w:rsidRPr="002376FE">
        <w:rPr>
          <w:rFonts w:ascii="Times New Roman" w:hAnsi="Times New Roman" w:cs="Times New Roman"/>
          <w:bCs/>
          <w:sz w:val="28"/>
          <w:szCs w:val="28"/>
          <w:lang w:val="uk-UA"/>
        </w:rPr>
        <w:t xml:space="preserve">доповнити </w:t>
      </w:r>
      <w:r w:rsidR="001F77B1" w:rsidRPr="002376FE">
        <w:rPr>
          <w:rFonts w:ascii="Times New Roman" w:hAnsi="Times New Roman" w:cs="Times New Roman"/>
          <w:bCs/>
          <w:sz w:val="28"/>
          <w:szCs w:val="28"/>
          <w:lang w:val="uk-UA"/>
        </w:rPr>
        <w:t xml:space="preserve">новим </w:t>
      </w:r>
      <w:r w:rsidR="00D55EBE" w:rsidRPr="002376FE">
        <w:rPr>
          <w:rFonts w:ascii="Times New Roman" w:hAnsi="Times New Roman" w:cs="Times New Roman"/>
          <w:bCs/>
          <w:sz w:val="28"/>
          <w:szCs w:val="28"/>
          <w:lang w:val="uk-UA"/>
        </w:rPr>
        <w:t>підпунктом</w:t>
      </w:r>
      <w:r w:rsidR="001F77B1" w:rsidRPr="002376FE">
        <w:rPr>
          <w:rFonts w:ascii="Times New Roman" w:hAnsi="Times New Roman" w:cs="Times New Roman"/>
          <w:bCs/>
          <w:sz w:val="28"/>
          <w:szCs w:val="28"/>
          <w:lang w:val="uk-UA"/>
        </w:rPr>
        <w:t xml:space="preserve"> такого змісту:</w:t>
      </w:r>
    </w:p>
    <w:p w14:paraId="1F0353A4" w14:textId="2B8B68DF" w:rsidR="00724562" w:rsidRPr="00724562" w:rsidRDefault="001F77B1" w:rsidP="00371403">
      <w:pPr>
        <w:tabs>
          <w:tab w:val="left" w:pos="993"/>
        </w:tabs>
        <w:spacing w:after="0" w:line="240" w:lineRule="auto"/>
        <w:ind w:firstLine="567"/>
        <w:jc w:val="both"/>
        <w:rPr>
          <w:rFonts w:ascii="Times New Roman" w:hAnsi="Times New Roman" w:cs="Times New Roman"/>
          <w:bCs/>
          <w:sz w:val="28"/>
          <w:szCs w:val="28"/>
          <w:lang w:val="uk-UA"/>
        </w:rPr>
      </w:pPr>
      <w:r w:rsidRPr="002376FE">
        <w:rPr>
          <w:rFonts w:ascii="Times New Roman" w:hAnsi="Times New Roman" w:cs="Times New Roman"/>
          <w:bCs/>
          <w:sz w:val="28"/>
          <w:szCs w:val="28"/>
          <w:lang w:val="uk-UA"/>
        </w:rPr>
        <w:t>«</w:t>
      </w:r>
      <w:r w:rsidR="00724562" w:rsidRPr="002376FE">
        <w:rPr>
          <w:rFonts w:ascii="Times New Roman" w:hAnsi="Times New Roman" w:cs="Times New Roman"/>
          <w:bCs/>
          <w:sz w:val="28"/>
          <w:szCs w:val="28"/>
          <w:lang w:val="uk-UA"/>
        </w:rPr>
        <w:t>3) припинено державну реєстрацію суб’єкта господарювання</w:t>
      </w:r>
      <w:r w:rsidR="00724562" w:rsidRPr="00724562">
        <w:rPr>
          <w:rFonts w:ascii="Times New Roman" w:hAnsi="Times New Roman" w:cs="Times New Roman"/>
          <w:bCs/>
          <w:sz w:val="28"/>
          <w:szCs w:val="28"/>
          <w:lang w:val="uk-UA"/>
        </w:rPr>
        <w:t>, що є Стороною цього Договору.</w:t>
      </w:r>
    </w:p>
    <w:p w14:paraId="655814C9" w14:textId="727661C9" w:rsidR="001F77B1" w:rsidRDefault="00724562" w:rsidP="00371403">
      <w:pPr>
        <w:tabs>
          <w:tab w:val="left" w:pos="993"/>
        </w:tabs>
        <w:spacing w:after="0" w:line="240" w:lineRule="auto"/>
        <w:ind w:firstLine="567"/>
        <w:jc w:val="both"/>
        <w:rPr>
          <w:rFonts w:ascii="Times New Roman" w:hAnsi="Times New Roman" w:cs="Times New Roman"/>
          <w:bCs/>
          <w:sz w:val="28"/>
          <w:szCs w:val="28"/>
          <w:lang w:val="uk-UA"/>
        </w:rPr>
      </w:pPr>
      <w:r w:rsidRPr="00724562">
        <w:rPr>
          <w:rFonts w:ascii="Times New Roman" w:hAnsi="Times New Roman" w:cs="Times New Roman"/>
          <w:bCs/>
          <w:sz w:val="28"/>
          <w:szCs w:val="28"/>
          <w:lang w:val="uk-UA"/>
        </w:rPr>
        <w:t>ОСП не направляє повідомлення про розірвання договору у випадках припинення юридичної особи, що є Стороною цього Договору, у 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 за умови внесення запису до такого реєстру раніше настання випадків, передбачених підпунктами 1 та 2 цього пункту.</w:t>
      </w:r>
      <w:r w:rsidR="00005AB3">
        <w:rPr>
          <w:rFonts w:ascii="Times New Roman" w:hAnsi="Times New Roman" w:cs="Times New Roman"/>
          <w:bCs/>
          <w:sz w:val="28"/>
          <w:szCs w:val="28"/>
          <w:lang w:val="uk-UA"/>
        </w:rPr>
        <w:t>».</w:t>
      </w:r>
    </w:p>
    <w:p w14:paraId="5C2E8628" w14:textId="378B496D" w:rsidR="001F77B1" w:rsidRDefault="001F77B1" w:rsidP="00371403">
      <w:pPr>
        <w:tabs>
          <w:tab w:val="left" w:pos="993"/>
        </w:tabs>
        <w:spacing w:after="0" w:line="240" w:lineRule="auto"/>
        <w:jc w:val="both"/>
        <w:rPr>
          <w:rFonts w:ascii="Times New Roman" w:hAnsi="Times New Roman" w:cs="Times New Roman"/>
          <w:bCs/>
          <w:sz w:val="28"/>
          <w:szCs w:val="28"/>
          <w:lang w:val="uk-UA"/>
        </w:rPr>
      </w:pPr>
    </w:p>
    <w:p w14:paraId="2A2D10B8" w14:textId="6484203D" w:rsidR="001F77B1" w:rsidRPr="002376FE" w:rsidRDefault="00005AB3" w:rsidP="00371403">
      <w:pPr>
        <w:pStyle w:val="a3"/>
        <w:numPr>
          <w:ilvl w:val="0"/>
          <w:numId w:val="3"/>
        </w:numPr>
        <w:tabs>
          <w:tab w:val="left" w:pos="993"/>
        </w:tabs>
        <w:spacing w:after="0" w:line="240" w:lineRule="auto"/>
        <w:ind w:left="0" w:firstLine="567"/>
        <w:jc w:val="both"/>
        <w:rPr>
          <w:rFonts w:ascii="Times New Roman" w:hAnsi="Times New Roman" w:cs="Times New Roman"/>
          <w:bCs/>
          <w:sz w:val="28"/>
          <w:szCs w:val="28"/>
          <w:lang w:val="uk-UA"/>
        </w:rPr>
      </w:pPr>
      <w:r w:rsidRPr="002376FE">
        <w:rPr>
          <w:rFonts w:ascii="Times New Roman" w:hAnsi="Times New Roman" w:cs="Times New Roman"/>
          <w:bCs/>
          <w:sz w:val="28"/>
          <w:szCs w:val="28"/>
          <w:lang w:val="uk-UA"/>
        </w:rPr>
        <w:t>Пункт 12.4 глави 12 додатк</w:t>
      </w:r>
      <w:r w:rsidR="00BF5F49">
        <w:rPr>
          <w:rFonts w:ascii="Times New Roman" w:hAnsi="Times New Roman" w:cs="Times New Roman"/>
          <w:bCs/>
          <w:sz w:val="28"/>
          <w:szCs w:val="28"/>
          <w:lang w:val="uk-UA"/>
        </w:rPr>
        <w:t>а</w:t>
      </w:r>
      <w:r w:rsidRPr="002376FE">
        <w:rPr>
          <w:rFonts w:ascii="Times New Roman" w:hAnsi="Times New Roman" w:cs="Times New Roman"/>
          <w:bCs/>
          <w:sz w:val="28"/>
          <w:szCs w:val="28"/>
          <w:lang w:val="uk-UA"/>
        </w:rPr>
        <w:t xml:space="preserve"> 4 </w:t>
      </w:r>
      <w:r w:rsidR="001F77B1" w:rsidRPr="002376FE">
        <w:rPr>
          <w:rFonts w:ascii="Times New Roman" w:hAnsi="Times New Roman" w:cs="Times New Roman"/>
          <w:bCs/>
          <w:sz w:val="28"/>
          <w:szCs w:val="28"/>
          <w:lang w:val="uk-UA"/>
        </w:rPr>
        <w:t xml:space="preserve">доповнити </w:t>
      </w:r>
      <w:r w:rsidR="00D55EBE" w:rsidRPr="002376FE">
        <w:rPr>
          <w:rFonts w:ascii="Times New Roman" w:hAnsi="Times New Roman" w:cs="Times New Roman"/>
          <w:bCs/>
          <w:sz w:val="28"/>
          <w:szCs w:val="28"/>
          <w:lang w:val="uk-UA"/>
        </w:rPr>
        <w:t>новим</w:t>
      </w:r>
      <w:r w:rsidR="001F77B1" w:rsidRPr="002376FE">
        <w:rPr>
          <w:rFonts w:ascii="Times New Roman" w:hAnsi="Times New Roman" w:cs="Times New Roman"/>
          <w:bCs/>
          <w:sz w:val="28"/>
          <w:szCs w:val="28"/>
          <w:lang w:val="uk-UA"/>
        </w:rPr>
        <w:t xml:space="preserve"> </w:t>
      </w:r>
      <w:r w:rsidR="00D55EBE" w:rsidRPr="002376FE">
        <w:rPr>
          <w:rFonts w:ascii="Times New Roman" w:hAnsi="Times New Roman" w:cs="Times New Roman"/>
          <w:bCs/>
          <w:sz w:val="28"/>
          <w:szCs w:val="28"/>
          <w:lang w:val="uk-UA"/>
        </w:rPr>
        <w:t>підпунктом</w:t>
      </w:r>
      <w:r w:rsidR="001F77B1" w:rsidRPr="002376FE">
        <w:rPr>
          <w:rFonts w:ascii="Times New Roman" w:hAnsi="Times New Roman" w:cs="Times New Roman"/>
          <w:bCs/>
          <w:sz w:val="28"/>
          <w:szCs w:val="28"/>
          <w:lang w:val="uk-UA"/>
        </w:rPr>
        <w:t xml:space="preserve"> такого змісту:</w:t>
      </w:r>
    </w:p>
    <w:p w14:paraId="36B77786" w14:textId="77777777" w:rsidR="00724562" w:rsidRPr="002376FE" w:rsidRDefault="001F77B1" w:rsidP="00371403">
      <w:pPr>
        <w:tabs>
          <w:tab w:val="left" w:pos="993"/>
        </w:tabs>
        <w:spacing w:after="0" w:line="240" w:lineRule="auto"/>
        <w:ind w:firstLine="567"/>
        <w:jc w:val="both"/>
        <w:rPr>
          <w:rFonts w:ascii="Times New Roman" w:hAnsi="Times New Roman" w:cs="Times New Roman"/>
          <w:bCs/>
          <w:sz w:val="28"/>
          <w:szCs w:val="28"/>
          <w:lang w:val="uk-UA"/>
        </w:rPr>
      </w:pPr>
      <w:r w:rsidRPr="002376FE">
        <w:rPr>
          <w:rFonts w:ascii="Times New Roman" w:hAnsi="Times New Roman" w:cs="Times New Roman"/>
          <w:bCs/>
          <w:sz w:val="28"/>
          <w:szCs w:val="28"/>
          <w:lang w:val="uk-UA"/>
        </w:rPr>
        <w:t>«</w:t>
      </w:r>
      <w:r w:rsidR="00724562" w:rsidRPr="002376FE">
        <w:rPr>
          <w:rFonts w:ascii="Times New Roman" w:hAnsi="Times New Roman" w:cs="Times New Roman"/>
          <w:bCs/>
          <w:sz w:val="28"/>
          <w:szCs w:val="28"/>
          <w:lang w:val="uk-UA"/>
        </w:rPr>
        <w:t>3) припинено державну реєстрацію суб’єкта господарювання, що є Стороною цього Договору.</w:t>
      </w:r>
    </w:p>
    <w:p w14:paraId="03F3EC96" w14:textId="42923F99" w:rsidR="001F77B1" w:rsidRPr="002376FE" w:rsidRDefault="00724562" w:rsidP="00371403">
      <w:pPr>
        <w:tabs>
          <w:tab w:val="left" w:pos="993"/>
        </w:tabs>
        <w:spacing w:after="0" w:line="240" w:lineRule="auto"/>
        <w:ind w:firstLine="567"/>
        <w:jc w:val="both"/>
        <w:rPr>
          <w:rFonts w:ascii="Times New Roman" w:hAnsi="Times New Roman" w:cs="Times New Roman"/>
          <w:bCs/>
          <w:sz w:val="28"/>
          <w:szCs w:val="28"/>
          <w:lang w:val="uk-UA"/>
        </w:rPr>
      </w:pPr>
      <w:r w:rsidRPr="002376FE">
        <w:rPr>
          <w:rFonts w:ascii="Times New Roman" w:hAnsi="Times New Roman" w:cs="Times New Roman"/>
          <w:bCs/>
          <w:sz w:val="28"/>
          <w:szCs w:val="28"/>
          <w:lang w:val="uk-UA"/>
        </w:rPr>
        <w:t xml:space="preserve">ОСП не направляє повідомлення про розірвання договору у випадках припинення юридичної особи, що є Стороною цього Договору, </w:t>
      </w:r>
      <w:r w:rsidR="006B0A48">
        <w:rPr>
          <w:rFonts w:ascii="Times New Roman" w:hAnsi="Times New Roman" w:cs="Times New Roman"/>
          <w:bCs/>
          <w:sz w:val="28"/>
          <w:szCs w:val="28"/>
          <w:lang w:val="uk-UA"/>
        </w:rPr>
        <w:t>у</w:t>
      </w:r>
      <w:r w:rsidR="006B0A48" w:rsidRPr="002376FE">
        <w:rPr>
          <w:rFonts w:ascii="Times New Roman" w:hAnsi="Times New Roman" w:cs="Times New Roman"/>
          <w:bCs/>
          <w:sz w:val="28"/>
          <w:szCs w:val="28"/>
          <w:lang w:val="uk-UA"/>
        </w:rPr>
        <w:t xml:space="preserve"> </w:t>
      </w:r>
      <w:r w:rsidRPr="002376FE">
        <w:rPr>
          <w:rFonts w:ascii="Times New Roman" w:hAnsi="Times New Roman" w:cs="Times New Roman"/>
          <w:bCs/>
          <w:sz w:val="28"/>
          <w:szCs w:val="28"/>
          <w:lang w:val="uk-UA"/>
        </w:rPr>
        <w:t>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w:t>
      </w:r>
      <w:r w:rsidR="00005AB3" w:rsidRPr="002376FE">
        <w:rPr>
          <w:rFonts w:ascii="Times New Roman" w:hAnsi="Times New Roman" w:cs="Times New Roman"/>
          <w:bCs/>
          <w:sz w:val="28"/>
          <w:szCs w:val="28"/>
          <w:lang w:val="uk-UA"/>
        </w:rPr>
        <w:t xml:space="preserve"> про припинення юридичної особи,  за умови внесення запису до такого реєстру раніше настання випадків, передбачених підпунктами 1 та 2 цього пункту.».</w:t>
      </w:r>
    </w:p>
    <w:p w14:paraId="6CB69D24" w14:textId="248B26A7" w:rsidR="001F77B1" w:rsidRPr="002376FE" w:rsidRDefault="001F77B1" w:rsidP="00371403">
      <w:pPr>
        <w:tabs>
          <w:tab w:val="left" w:pos="993"/>
        </w:tabs>
        <w:spacing w:after="0" w:line="240" w:lineRule="auto"/>
        <w:jc w:val="both"/>
        <w:rPr>
          <w:rFonts w:ascii="Times New Roman" w:hAnsi="Times New Roman" w:cs="Times New Roman"/>
          <w:bCs/>
          <w:sz w:val="28"/>
          <w:szCs w:val="28"/>
          <w:lang w:val="uk-UA"/>
        </w:rPr>
      </w:pPr>
    </w:p>
    <w:p w14:paraId="460F6CF5" w14:textId="176D76CD" w:rsidR="001F77B1" w:rsidRPr="002376FE" w:rsidRDefault="00005AB3" w:rsidP="00371403">
      <w:pPr>
        <w:pStyle w:val="a3"/>
        <w:numPr>
          <w:ilvl w:val="0"/>
          <w:numId w:val="3"/>
        </w:numPr>
        <w:tabs>
          <w:tab w:val="left" w:pos="993"/>
        </w:tabs>
        <w:spacing w:after="0" w:line="240" w:lineRule="auto"/>
        <w:ind w:left="0" w:firstLine="567"/>
        <w:jc w:val="both"/>
        <w:rPr>
          <w:rFonts w:ascii="Times New Roman" w:hAnsi="Times New Roman" w:cs="Times New Roman"/>
          <w:bCs/>
          <w:sz w:val="28"/>
          <w:szCs w:val="28"/>
          <w:lang w:val="uk-UA"/>
        </w:rPr>
      </w:pPr>
      <w:r w:rsidRPr="002376FE">
        <w:rPr>
          <w:rFonts w:ascii="Times New Roman" w:hAnsi="Times New Roman" w:cs="Times New Roman"/>
          <w:bCs/>
          <w:sz w:val="28"/>
          <w:szCs w:val="28"/>
          <w:lang w:val="uk-UA"/>
        </w:rPr>
        <w:t>Пункт 12.4 глави 12 додатк</w:t>
      </w:r>
      <w:r w:rsidR="0016497C">
        <w:rPr>
          <w:rFonts w:ascii="Times New Roman" w:hAnsi="Times New Roman" w:cs="Times New Roman"/>
          <w:bCs/>
          <w:sz w:val="28"/>
          <w:szCs w:val="28"/>
          <w:lang w:val="uk-UA"/>
        </w:rPr>
        <w:t>а</w:t>
      </w:r>
      <w:r w:rsidRPr="002376FE">
        <w:rPr>
          <w:rFonts w:ascii="Times New Roman" w:hAnsi="Times New Roman" w:cs="Times New Roman"/>
          <w:bCs/>
          <w:sz w:val="28"/>
          <w:szCs w:val="28"/>
          <w:lang w:val="uk-UA"/>
        </w:rPr>
        <w:t xml:space="preserve"> 5</w:t>
      </w:r>
      <w:r w:rsidR="001F77B1" w:rsidRPr="002376FE">
        <w:rPr>
          <w:rFonts w:ascii="Times New Roman" w:hAnsi="Times New Roman" w:cs="Times New Roman"/>
          <w:bCs/>
          <w:sz w:val="28"/>
          <w:szCs w:val="28"/>
          <w:lang w:val="uk-UA"/>
        </w:rPr>
        <w:t xml:space="preserve"> доповнити новим</w:t>
      </w:r>
      <w:r w:rsidR="00D55EBE" w:rsidRPr="002376FE">
        <w:rPr>
          <w:rFonts w:ascii="Times New Roman" w:hAnsi="Times New Roman" w:cs="Times New Roman"/>
          <w:bCs/>
          <w:sz w:val="28"/>
          <w:szCs w:val="28"/>
          <w:lang w:val="uk-UA"/>
        </w:rPr>
        <w:t xml:space="preserve"> підпунктом</w:t>
      </w:r>
      <w:r w:rsidR="001F77B1" w:rsidRPr="002376FE">
        <w:rPr>
          <w:rFonts w:ascii="Times New Roman" w:hAnsi="Times New Roman" w:cs="Times New Roman"/>
          <w:bCs/>
          <w:sz w:val="28"/>
          <w:szCs w:val="28"/>
          <w:lang w:val="uk-UA"/>
        </w:rPr>
        <w:t xml:space="preserve"> такого змісту:</w:t>
      </w:r>
    </w:p>
    <w:p w14:paraId="62B03AEF" w14:textId="77777777" w:rsidR="00724562" w:rsidRPr="00724562" w:rsidRDefault="001F77B1" w:rsidP="00371403">
      <w:pPr>
        <w:tabs>
          <w:tab w:val="left" w:pos="993"/>
        </w:tabs>
        <w:spacing w:after="0" w:line="240" w:lineRule="auto"/>
        <w:ind w:firstLine="567"/>
        <w:jc w:val="both"/>
        <w:rPr>
          <w:rFonts w:ascii="Times New Roman" w:hAnsi="Times New Roman" w:cs="Times New Roman"/>
          <w:bCs/>
          <w:sz w:val="28"/>
          <w:szCs w:val="28"/>
          <w:lang w:val="uk-UA"/>
        </w:rPr>
      </w:pPr>
      <w:r w:rsidRPr="002376FE">
        <w:rPr>
          <w:rFonts w:ascii="Times New Roman" w:hAnsi="Times New Roman" w:cs="Times New Roman"/>
          <w:bCs/>
          <w:sz w:val="28"/>
          <w:szCs w:val="28"/>
          <w:lang w:val="uk-UA"/>
        </w:rPr>
        <w:t>«</w:t>
      </w:r>
      <w:r w:rsidR="00724562" w:rsidRPr="002376FE">
        <w:rPr>
          <w:rFonts w:ascii="Times New Roman" w:hAnsi="Times New Roman" w:cs="Times New Roman"/>
          <w:bCs/>
          <w:sz w:val="28"/>
          <w:szCs w:val="28"/>
          <w:lang w:val="uk-UA"/>
        </w:rPr>
        <w:t>3) припинено державну реєстрацію суб’єкта господарювання, що є Стороною цього Договору.</w:t>
      </w:r>
    </w:p>
    <w:p w14:paraId="58D3D7DB" w14:textId="2C774D26" w:rsidR="001F77B1" w:rsidRDefault="00724562" w:rsidP="00371403">
      <w:pPr>
        <w:tabs>
          <w:tab w:val="left" w:pos="993"/>
        </w:tabs>
        <w:spacing w:after="0" w:line="240" w:lineRule="auto"/>
        <w:ind w:firstLine="567"/>
        <w:jc w:val="both"/>
        <w:rPr>
          <w:rFonts w:ascii="Times New Roman" w:hAnsi="Times New Roman" w:cs="Times New Roman"/>
          <w:bCs/>
          <w:sz w:val="28"/>
          <w:szCs w:val="28"/>
          <w:lang w:val="uk-UA"/>
        </w:rPr>
      </w:pPr>
      <w:r w:rsidRPr="00724562">
        <w:rPr>
          <w:rFonts w:ascii="Times New Roman" w:hAnsi="Times New Roman" w:cs="Times New Roman"/>
          <w:bCs/>
          <w:sz w:val="28"/>
          <w:szCs w:val="28"/>
          <w:lang w:val="uk-UA"/>
        </w:rPr>
        <w:t xml:space="preserve">ОСП не направляє повідомлення про розірвання договору у випадках припинення юридичної особи, що є Стороною цього Договору, </w:t>
      </w:r>
      <w:r w:rsidR="0021003B">
        <w:rPr>
          <w:rFonts w:ascii="Times New Roman" w:hAnsi="Times New Roman" w:cs="Times New Roman"/>
          <w:bCs/>
          <w:sz w:val="28"/>
          <w:szCs w:val="28"/>
          <w:lang w:val="uk-UA"/>
        </w:rPr>
        <w:t>у</w:t>
      </w:r>
      <w:r w:rsidR="0021003B" w:rsidRPr="00724562">
        <w:rPr>
          <w:rFonts w:ascii="Times New Roman" w:hAnsi="Times New Roman" w:cs="Times New Roman"/>
          <w:bCs/>
          <w:sz w:val="28"/>
          <w:szCs w:val="28"/>
          <w:lang w:val="uk-UA"/>
        </w:rPr>
        <w:t xml:space="preserve"> </w:t>
      </w:r>
      <w:r w:rsidRPr="00724562">
        <w:rPr>
          <w:rFonts w:ascii="Times New Roman" w:hAnsi="Times New Roman" w:cs="Times New Roman"/>
          <w:bCs/>
          <w:sz w:val="28"/>
          <w:szCs w:val="28"/>
          <w:lang w:val="uk-UA"/>
        </w:rPr>
        <w:t>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w:t>
      </w:r>
      <w:r w:rsidR="00005AB3">
        <w:rPr>
          <w:rFonts w:ascii="Times New Roman" w:hAnsi="Times New Roman" w:cs="Times New Roman"/>
          <w:bCs/>
          <w:sz w:val="28"/>
          <w:szCs w:val="28"/>
          <w:lang w:val="uk-UA"/>
        </w:rPr>
        <w:t>,</w:t>
      </w:r>
      <w:r w:rsidR="00005AB3" w:rsidRPr="00005AB3">
        <w:rPr>
          <w:rFonts w:ascii="Times New Roman" w:hAnsi="Times New Roman" w:cs="Times New Roman"/>
          <w:bCs/>
          <w:sz w:val="28"/>
          <w:szCs w:val="28"/>
          <w:lang w:val="uk-UA"/>
        </w:rPr>
        <w:t xml:space="preserve">  за умови внесення запису до такого реєстру раніше настання випадків, передбачених підпунктами 1 та 2 цього пункту.</w:t>
      </w:r>
      <w:r w:rsidR="001F77B1">
        <w:rPr>
          <w:rFonts w:ascii="Times New Roman" w:hAnsi="Times New Roman" w:cs="Times New Roman"/>
          <w:bCs/>
          <w:sz w:val="28"/>
          <w:szCs w:val="28"/>
          <w:lang w:val="uk-UA"/>
        </w:rPr>
        <w:t>»</w:t>
      </w:r>
      <w:r w:rsidR="000453CD">
        <w:rPr>
          <w:rFonts w:ascii="Times New Roman" w:hAnsi="Times New Roman" w:cs="Times New Roman"/>
          <w:bCs/>
          <w:sz w:val="28"/>
          <w:szCs w:val="28"/>
          <w:lang w:val="uk-UA"/>
        </w:rPr>
        <w:t>.</w:t>
      </w:r>
    </w:p>
    <w:p w14:paraId="0BE4DDD5" w14:textId="36BC5608" w:rsidR="001F77B1" w:rsidRDefault="001F77B1" w:rsidP="00371403">
      <w:pPr>
        <w:tabs>
          <w:tab w:val="left" w:pos="993"/>
        </w:tabs>
        <w:spacing w:after="0" w:line="240" w:lineRule="auto"/>
        <w:jc w:val="both"/>
        <w:rPr>
          <w:rFonts w:ascii="Times New Roman" w:hAnsi="Times New Roman" w:cs="Times New Roman"/>
          <w:bCs/>
          <w:sz w:val="28"/>
          <w:szCs w:val="28"/>
          <w:lang w:val="uk-UA"/>
        </w:rPr>
      </w:pPr>
    </w:p>
    <w:p w14:paraId="5E5CE991" w14:textId="2A3C48B6" w:rsidR="001F77B1" w:rsidRPr="00005AB3" w:rsidRDefault="00005AB3" w:rsidP="00371403">
      <w:pPr>
        <w:pStyle w:val="a3"/>
        <w:numPr>
          <w:ilvl w:val="0"/>
          <w:numId w:val="3"/>
        </w:numPr>
        <w:tabs>
          <w:tab w:val="left" w:pos="993"/>
        </w:tabs>
        <w:spacing w:after="0" w:line="240" w:lineRule="auto"/>
        <w:ind w:left="0"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Пункт 9.4</w:t>
      </w:r>
      <w:r w:rsidR="001F77B1">
        <w:rPr>
          <w:rFonts w:ascii="Times New Roman" w:hAnsi="Times New Roman" w:cs="Times New Roman"/>
          <w:bCs/>
          <w:sz w:val="28"/>
          <w:szCs w:val="28"/>
          <w:lang w:val="uk-UA"/>
        </w:rPr>
        <w:t xml:space="preserve"> глав</w:t>
      </w:r>
      <w:r>
        <w:rPr>
          <w:rFonts w:ascii="Times New Roman" w:hAnsi="Times New Roman" w:cs="Times New Roman"/>
          <w:bCs/>
          <w:sz w:val="28"/>
          <w:szCs w:val="28"/>
          <w:lang w:val="uk-UA"/>
        </w:rPr>
        <w:t>и 9 додатк</w:t>
      </w:r>
      <w:r w:rsidR="00B01BB7">
        <w:rPr>
          <w:rFonts w:ascii="Times New Roman" w:hAnsi="Times New Roman" w:cs="Times New Roman"/>
          <w:bCs/>
          <w:sz w:val="28"/>
          <w:szCs w:val="28"/>
          <w:lang w:val="uk-UA"/>
        </w:rPr>
        <w:t>а</w:t>
      </w:r>
      <w:r>
        <w:rPr>
          <w:rFonts w:ascii="Times New Roman" w:hAnsi="Times New Roman" w:cs="Times New Roman"/>
          <w:bCs/>
          <w:sz w:val="28"/>
          <w:szCs w:val="28"/>
          <w:lang w:val="uk-UA"/>
        </w:rPr>
        <w:t xml:space="preserve"> 7 </w:t>
      </w:r>
      <w:r w:rsidR="001F77B1" w:rsidRPr="00005AB3">
        <w:rPr>
          <w:rFonts w:ascii="Times New Roman" w:hAnsi="Times New Roman" w:cs="Times New Roman"/>
          <w:bCs/>
          <w:sz w:val="28"/>
          <w:szCs w:val="28"/>
          <w:lang w:val="uk-UA"/>
        </w:rPr>
        <w:t>викласти в такій редакції:</w:t>
      </w:r>
    </w:p>
    <w:p w14:paraId="662FF149" w14:textId="77777777" w:rsidR="00724562" w:rsidRPr="00724562" w:rsidRDefault="001F77B1" w:rsidP="00371403">
      <w:pPr>
        <w:tabs>
          <w:tab w:val="left" w:pos="993"/>
        </w:tabs>
        <w:spacing w:after="0" w:line="240" w:lineRule="auto"/>
        <w:ind w:firstLine="567"/>
        <w:jc w:val="both"/>
        <w:rPr>
          <w:rFonts w:ascii="Times New Roman" w:hAnsi="Times New Roman" w:cs="Times New Roman"/>
          <w:bCs/>
          <w:sz w:val="28"/>
          <w:szCs w:val="28"/>
          <w:lang w:val="uk-UA"/>
        </w:rPr>
      </w:pPr>
      <w:r w:rsidRPr="001F77B1">
        <w:rPr>
          <w:rFonts w:ascii="Times New Roman" w:hAnsi="Times New Roman" w:cs="Times New Roman"/>
          <w:bCs/>
          <w:sz w:val="28"/>
          <w:szCs w:val="28"/>
          <w:lang w:val="uk-UA"/>
        </w:rPr>
        <w:t>«</w:t>
      </w:r>
      <w:r w:rsidR="00724562" w:rsidRPr="00724562">
        <w:rPr>
          <w:rFonts w:ascii="Times New Roman" w:hAnsi="Times New Roman" w:cs="Times New Roman"/>
          <w:bCs/>
          <w:sz w:val="28"/>
          <w:szCs w:val="28"/>
          <w:lang w:val="uk-UA"/>
        </w:rPr>
        <w:t>9.4. Розірвання цього Договору в односторонньому порядку відбувається шляхом направлення повідомлення, якщо одна зі Сторін втрачає статус учасника ринку електричної енергії (з дати втрати статусу учасника ринку електричної енергії), або у разі припинення державної реєстрації суб’єкта господарювання, що є Стороною цього Договору. В іншому випадку цей Договір припиняється з дати набрання законної сили рішенням суду про розірвання цього Договору.</w:t>
      </w:r>
    </w:p>
    <w:p w14:paraId="16C85A1B" w14:textId="0C18E1CB" w:rsidR="001F77B1" w:rsidRPr="001F77B1" w:rsidRDefault="00724562" w:rsidP="00371403">
      <w:pPr>
        <w:tabs>
          <w:tab w:val="left" w:pos="993"/>
        </w:tabs>
        <w:spacing w:after="0" w:line="240" w:lineRule="auto"/>
        <w:ind w:firstLine="567"/>
        <w:jc w:val="both"/>
        <w:rPr>
          <w:rFonts w:ascii="Times New Roman" w:hAnsi="Times New Roman" w:cs="Times New Roman"/>
          <w:bCs/>
          <w:sz w:val="28"/>
          <w:szCs w:val="28"/>
          <w:lang w:val="uk-UA"/>
        </w:rPr>
      </w:pPr>
      <w:r w:rsidRPr="00724562">
        <w:rPr>
          <w:rFonts w:ascii="Times New Roman" w:hAnsi="Times New Roman" w:cs="Times New Roman"/>
          <w:bCs/>
          <w:sz w:val="28"/>
          <w:szCs w:val="28"/>
          <w:lang w:val="uk-UA"/>
        </w:rPr>
        <w:t xml:space="preserve">ОСП не направляє повідомлення про розірвання договору у випадках припинення юридичної особи, що є Стороною цього Договору, </w:t>
      </w:r>
      <w:r w:rsidR="0021003B">
        <w:rPr>
          <w:rFonts w:ascii="Times New Roman" w:hAnsi="Times New Roman" w:cs="Times New Roman"/>
          <w:bCs/>
          <w:sz w:val="28"/>
          <w:szCs w:val="28"/>
          <w:lang w:val="uk-UA"/>
        </w:rPr>
        <w:t>у</w:t>
      </w:r>
      <w:r w:rsidR="0021003B" w:rsidRPr="00724562">
        <w:rPr>
          <w:rFonts w:ascii="Times New Roman" w:hAnsi="Times New Roman" w:cs="Times New Roman"/>
          <w:bCs/>
          <w:sz w:val="28"/>
          <w:szCs w:val="28"/>
          <w:lang w:val="uk-UA"/>
        </w:rPr>
        <w:t xml:space="preserve"> </w:t>
      </w:r>
      <w:r w:rsidRPr="00724562">
        <w:rPr>
          <w:rFonts w:ascii="Times New Roman" w:hAnsi="Times New Roman" w:cs="Times New Roman"/>
          <w:bCs/>
          <w:sz w:val="28"/>
          <w:szCs w:val="28"/>
          <w:lang w:val="uk-UA"/>
        </w:rPr>
        <w:t>результаті її ліквідації. У такому разі датою розірвання договору вважається дата внесення відповідного запису до Єдиного державного реєстру юридичних осіб, фізичних осіб-підприємців та громадських формувань про припинення юридичної особи.</w:t>
      </w:r>
      <w:r w:rsidR="001F77B1" w:rsidRPr="001F77B1">
        <w:rPr>
          <w:rFonts w:ascii="Times New Roman" w:hAnsi="Times New Roman" w:cs="Times New Roman"/>
          <w:bCs/>
          <w:sz w:val="28"/>
          <w:szCs w:val="28"/>
          <w:lang w:val="uk-UA"/>
        </w:rPr>
        <w:t>»</w:t>
      </w:r>
      <w:r w:rsidR="00005AB3">
        <w:rPr>
          <w:rFonts w:ascii="Times New Roman" w:hAnsi="Times New Roman" w:cs="Times New Roman"/>
          <w:bCs/>
          <w:sz w:val="28"/>
          <w:szCs w:val="28"/>
          <w:lang w:val="uk-UA"/>
        </w:rPr>
        <w:t>.</w:t>
      </w:r>
    </w:p>
    <w:p w14:paraId="127A8484" w14:textId="77777777" w:rsidR="001F77B1" w:rsidRPr="001F77B1" w:rsidRDefault="001F77B1" w:rsidP="00371403">
      <w:pPr>
        <w:pStyle w:val="a3"/>
        <w:tabs>
          <w:tab w:val="left" w:pos="993"/>
        </w:tabs>
        <w:spacing w:after="0" w:line="240" w:lineRule="auto"/>
        <w:ind w:left="0"/>
        <w:jc w:val="both"/>
        <w:rPr>
          <w:rFonts w:ascii="Times New Roman" w:hAnsi="Times New Roman" w:cs="Times New Roman"/>
          <w:bCs/>
          <w:sz w:val="28"/>
          <w:szCs w:val="28"/>
          <w:lang w:val="uk-UA"/>
        </w:rPr>
      </w:pPr>
    </w:p>
    <w:p w14:paraId="7028314C" w14:textId="3EDA8152" w:rsidR="00A61302" w:rsidRPr="00033A17" w:rsidRDefault="00A61302" w:rsidP="00371403">
      <w:pPr>
        <w:tabs>
          <w:tab w:val="left" w:pos="993"/>
        </w:tabs>
        <w:spacing w:after="0" w:line="240" w:lineRule="auto"/>
        <w:ind w:firstLine="567"/>
        <w:jc w:val="both"/>
        <w:rPr>
          <w:rFonts w:ascii="Times New Roman" w:eastAsia="Times New Roman" w:hAnsi="Times New Roman" w:cs="Times New Roman"/>
          <w:sz w:val="28"/>
          <w:szCs w:val="28"/>
          <w:lang w:val="uk-UA"/>
        </w:rPr>
      </w:pPr>
      <w:r w:rsidRPr="00D66405">
        <w:rPr>
          <w:rFonts w:ascii="Times New Roman" w:eastAsia="Times New Roman" w:hAnsi="Times New Roman" w:cs="Times New Roman"/>
          <w:sz w:val="28"/>
          <w:szCs w:val="28"/>
          <w:lang w:val="uk-UA"/>
        </w:rPr>
        <w:t xml:space="preserve">                                         </w:t>
      </w:r>
      <w:r w:rsidRPr="00D66405">
        <w:rPr>
          <w:lang w:val="uk-UA"/>
        </w:rPr>
        <w:t>_________</w:t>
      </w:r>
      <w:r w:rsidR="00724562">
        <w:rPr>
          <w:lang w:val="uk-UA"/>
        </w:rPr>
        <w:t>_________</w:t>
      </w:r>
      <w:r w:rsidRPr="00D66405">
        <w:rPr>
          <w:lang w:val="uk-UA"/>
        </w:rPr>
        <w:t>________</w:t>
      </w:r>
    </w:p>
    <w:p w14:paraId="07136AD5" w14:textId="77777777" w:rsidR="00A61302" w:rsidRPr="00033A17" w:rsidRDefault="00A61302" w:rsidP="00371403">
      <w:pPr>
        <w:tabs>
          <w:tab w:val="left" w:pos="993"/>
        </w:tabs>
        <w:spacing w:after="0" w:line="240" w:lineRule="auto"/>
        <w:ind w:firstLine="567"/>
        <w:rPr>
          <w:rFonts w:ascii="Times New Roman" w:eastAsia="Times New Roman" w:hAnsi="Times New Roman" w:cs="Times New Roman"/>
          <w:sz w:val="28"/>
          <w:szCs w:val="28"/>
          <w:lang w:val="uk-UA"/>
        </w:rPr>
      </w:pPr>
    </w:p>
    <w:sectPr w:rsidR="00A61302" w:rsidRPr="00033A17" w:rsidSect="00724562">
      <w:headerReference w:type="first" r:id="rId11"/>
      <w:pgSz w:w="11906" w:h="16838"/>
      <w:pgMar w:top="850" w:right="850" w:bottom="1418"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1B7C01" w14:textId="77777777" w:rsidR="00A33E3D" w:rsidRDefault="00A33E3D" w:rsidP="00911772">
      <w:pPr>
        <w:spacing w:after="0" w:line="240" w:lineRule="auto"/>
      </w:pPr>
      <w:r>
        <w:separator/>
      </w:r>
    </w:p>
  </w:endnote>
  <w:endnote w:type="continuationSeparator" w:id="0">
    <w:p w14:paraId="4CA1611E" w14:textId="77777777" w:rsidR="00A33E3D" w:rsidRDefault="00A33E3D" w:rsidP="009117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36C8A" w14:textId="77777777" w:rsidR="00A33E3D" w:rsidRDefault="00A33E3D" w:rsidP="00911772">
      <w:pPr>
        <w:spacing w:after="0" w:line="240" w:lineRule="auto"/>
      </w:pPr>
      <w:r>
        <w:separator/>
      </w:r>
    </w:p>
  </w:footnote>
  <w:footnote w:type="continuationSeparator" w:id="0">
    <w:p w14:paraId="00F18D6C" w14:textId="77777777" w:rsidR="00A33E3D" w:rsidRDefault="00A33E3D" w:rsidP="009117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9173318"/>
      <w:docPartObj>
        <w:docPartGallery w:val="Page Numbers (Top of Page)"/>
        <w:docPartUnique/>
      </w:docPartObj>
    </w:sdtPr>
    <w:sdtEndPr/>
    <w:sdtContent>
      <w:p w14:paraId="2ECF0CD6" w14:textId="6B1C5D01" w:rsidR="000A5085" w:rsidRDefault="000A5085">
        <w:pPr>
          <w:pStyle w:val="ab"/>
          <w:jc w:val="center"/>
        </w:pPr>
        <w:r>
          <w:fldChar w:fldCharType="begin"/>
        </w:r>
        <w:r>
          <w:instrText>PAGE   \* MERGEFORMAT</w:instrText>
        </w:r>
        <w:r>
          <w:fldChar w:fldCharType="separate"/>
        </w:r>
        <w:r w:rsidR="001F488B" w:rsidRPr="001F488B">
          <w:rPr>
            <w:noProof/>
            <w:lang w:val="uk-UA"/>
          </w:rPr>
          <w:t>5</w:t>
        </w:r>
        <w:r>
          <w:fldChar w:fldCharType="end"/>
        </w:r>
      </w:p>
    </w:sdtContent>
  </w:sdt>
  <w:p w14:paraId="5643B12D" w14:textId="77777777" w:rsidR="000A5085" w:rsidRDefault="000A5085">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4F441" w14:textId="4FE552CD" w:rsidR="006B1E92" w:rsidRPr="000A5085" w:rsidRDefault="006B1E92" w:rsidP="006B1E92">
    <w:pPr>
      <w:pStyle w:val="ab"/>
      <w:jc w:val="right"/>
      <w:rPr>
        <w:rFonts w:ascii="Times New Roman" w:hAnsi="Times New Roman" w:cs="Times New Roman"/>
        <w:b/>
        <w:sz w:val="28"/>
        <w:szCs w:val="24"/>
        <w:lang w:val="uk-UA"/>
      </w:rPr>
    </w:pPr>
    <w:r w:rsidRPr="000A5085">
      <w:rPr>
        <w:rFonts w:ascii="Times New Roman" w:hAnsi="Times New Roman" w:cs="Times New Roman"/>
        <w:b/>
        <w:sz w:val="28"/>
        <w:szCs w:val="24"/>
        <w:lang w:val="uk-UA"/>
      </w:rPr>
      <w:t>ПРОЄКТ</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F5019" w14:textId="77777777" w:rsidR="00EB0B53" w:rsidRDefault="00EB0B53">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F7F7D"/>
    <w:multiLevelType w:val="multilevel"/>
    <w:tmpl w:val="5B9E485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 w15:restartNumberingAfterBreak="0">
    <w:nsid w:val="079D47FB"/>
    <w:multiLevelType w:val="hybridMultilevel"/>
    <w:tmpl w:val="93BE4280"/>
    <w:lvl w:ilvl="0" w:tplc="8E1A0F7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081A73CF"/>
    <w:multiLevelType w:val="hybridMultilevel"/>
    <w:tmpl w:val="C5A867D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6BC5532"/>
    <w:multiLevelType w:val="hybridMultilevel"/>
    <w:tmpl w:val="870A07E6"/>
    <w:lvl w:ilvl="0" w:tplc="9BEA0D38">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4" w15:restartNumberingAfterBreak="0">
    <w:nsid w:val="1DC704C0"/>
    <w:multiLevelType w:val="hybridMultilevel"/>
    <w:tmpl w:val="5156E4F0"/>
    <w:lvl w:ilvl="0" w:tplc="3B1C0F3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2D45542"/>
    <w:multiLevelType w:val="hybridMultilevel"/>
    <w:tmpl w:val="EBF0F8F2"/>
    <w:lvl w:ilvl="0" w:tplc="A74EC87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6" w15:restartNumberingAfterBreak="0">
    <w:nsid w:val="2E3D1FED"/>
    <w:multiLevelType w:val="hybridMultilevel"/>
    <w:tmpl w:val="6F7EA07A"/>
    <w:lvl w:ilvl="0" w:tplc="B6CC41B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7" w15:restartNumberingAfterBreak="0">
    <w:nsid w:val="31F96870"/>
    <w:multiLevelType w:val="hybridMultilevel"/>
    <w:tmpl w:val="A85C7998"/>
    <w:lvl w:ilvl="0" w:tplc="BA68B00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366B631E"/>
    <w:multiLevelType w:val="hybridMultilevel"/>
    <w:tmpl w:val="0BA4FEFA"/>
    <w:lvl w:ilvl="0" w:tplc="3C1E96F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C8154A3"/>
    <w:multiLevelType w:val="multilevel"/>
    <w:tmpl w:val="78CCB65A"/>
    <w:lvl w:ilvl="0">
      <w:start w:val="1"/>
      <w:numFmt w:val="decimal"/>
      <w:lvlText w:val="%1."/>
      <w:lvlJc w:val="left"/>
      <w:pPr>
        <w:ind w:left="1070"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0" w15:restartNumberingAfterBreak="0">
    <w:nsid w:val="3E9E639A"/>
    <w:multiLevelType w:val="hybridMultilevel"/>
    <w:tmpl w:val="8E06113C"/>
    <w:lvl w:ilvl="0" w:tplc="0422000F">
      <w:start w:val="1"/>
      <w:numFmt w:val="decimal"/>
      <w:lvlText w:val="%1."/>
      <w:lvlJc w:val="left"/>
      <w:pPr>
        <w:ind w:left="1571" w:hanging="360"/>
      </w:pPr>
    </w:lvl>
    <w:lvl w:ilvl="1" w:tplc="04220019" w:tentative="1">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11" w15:restartNumberingAfterBreak="0">
    <w:nsid w:val="420A394A"/>
    <w:multiLevelType w:val="hybridMultilevel"/>
    <w:tmpl w:val="6F7EA07A"/>
    <w:lvl w:ilvl="0" w:tplc="B6CC41B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2" w15:restartNumberingAfterBreak="0">
    <w:nsid w:val="44B80C99"/>
    <w:multiLevelType w:val="hybridMultilevel"/>
    <w:tmpl w:val="81B6907A"/>
    <w:lvl w:ilvl="0" w:tplc="E6365DEC">
      <w:start w:val="1"/>
      <w:numFmt w:val="decimal"/>
      <w:lvlText w:val="%1)"/>
      <w:lvlJc w:val="left"/>
      <w:pPr>
        <w:ind w:left="786"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47DD32BC"/>
    <w:multiLevelType w:val="hybridMultilevel"/>
    <w:tmpl w:val="EB802E28"/>
    <w:lvl w:ilvl="0" w:tplc="9028F5E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4" w15:restartNumberingAfterBreak="0">
    <w:nsid w:val="509940B4"/>
    <w:multiLevelType w:val="hybridMultilevel"/>
    <w:tmpl w:val="4D4A8B20"/>
    <w:lvl w:ilvl="0" w:tplc="46825D3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1881DE8"/>
    <w:multiLevelType w:val="hybridMultilevel"/>
    <w:tmpl w:val="6A4AF530"/>
    <w:lvl w:ilvl="0" w:tplc="4EDE0E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15:restartNumberingAfterBreak="0">
    <w:nsid w:val="519A5580"/>
    <w:multiLevelType w:val="hybridMultilevel"/>
    <w:tmpl w:val="9FF03D32"/>
    <w:lvl w:ilvl="0" w:tplc="88A0D552">
      <w:start w:val="1"/>
      <w:numFmt w:val="decimal"/>
      <w:lvlText w:val="%1)"/>
      <w:lvlJc w:val="left"/>
      <w:pPr>
        <w:ind w:left="1256" w:hanging="40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7" w15:restartNumberingAfterBreak="0">
    <w:nsid w:val="59195705"/>
    <w:multiLevelType w:val="hybridMultilevel"/>
    <w:tmpl w:val="917486DC"/>
    <w:lvl w:ilvl="0" w:tplc="8C5C469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15:restartNumberingAfterBreak="0">
    <w:nsid w:val="624706DF"/>
    <w:multiLevelType w:val="hybridMultilevel"/>
    <w:tmpl w:val="9B98A2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56523BE"/>
    <w:multiLevelType w:val="hybridMultilevel"/>
    <w:tmpl w:val="54B89CF0"/>
    <w:lvl w:ilvl="0" w:tplc="38B0367A">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0" w15:restartNumberingAfterBreak="0">
    <w:nsid w:val="685B34EA"/>
    <w:multiLevelType w:val="hybridMultilevel"/>
    <w:tmpl w:val="76E2282C"/>
    <w:lvl w:ilvl="0" w:tplc="E226772C">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1" w15:restartNumberingAfterBreak="0">
    <w:nsid w:val="6D2315C4"/>
    <w:multiLevelType w:val="hybridMultilevel"/>
    <w:tmpl w:val="E6DAC52C"/>
    <w:lvl w:ilvl="0" w:tplc="15C6BBB0">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2" w15:restartNumberingAfterBreak="0">
    <w:nsid w:val="7C7901D0"/>
    <w:multiLevelType w:val="multilevel"/>
    <w:tmpl w:val="ABCA12CE"/>
    <w:lvl w:ilvl="0">
      <w:start w:val="1"/>
      <w:numFmt w:val="decimal"/>
      <w:lvlText w:val="%1."/>
      <w:lvlJc w:val="left"/>
      <w:pPr>
        <w:ind w:left="1211" w:hanging="360"/>
      </w:pPr>
      <w:rPr>
        <w:color w:val="000000" w:themeColor="text1"/>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abstractNumId w:val="9"/>
  </w:num>
  <w:num w:numId="2">
    <w:abstractNumId w:val="0"/>
  </w:num>
  <w:num w:numId="3">
    <w:abstractNumId w:val="22"/>
  </w:num>
  <w:num w:numId="4">
    <w:abstractNumId w:val="10"/>
  </w:num>
  <w:num w:numId="5">
    <w:abstractNumId w:val="16"/>
  </w:num>
  <w:num w:numId="6">
    <w:abstractNumId w:val="5"/>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1"/>
  </w:num>
  <w:num w:numId="11">
    <w:abstractNumId w:val="19"/>
  </w:num>
  <w:num w:numId="12">
    <w:abstractNumId w:val="3"/>
  </w:num>
  <w:num w:numId="13">
    <w:abstractNumId w:val="21"/>
  </w:num>
  <w:num w:numId="14">
    <w:abstractNumId w:val="14"/>
  </w:num>
  <w:num w:numId="15">
    <w:abstractNumId w:val="1"/>
  </w:num>
  <w:num w:numId="16">
    <w:abstractNumId w:val="7"/>
  </w:num>
  <w:num w:numId="17">
    <w:abstractNumId w:val="17"/>
  </w:num>
  <w:num w:numId="18">
    <w:abstractNumId w:val="15"/>
  </w:num>
  <w:num w:numId="19">
    <w:abstractNumId w:val="12"/>
  </w:num>
  <w:num w:numId="20">
    <w:abstractNumId w:val="8"/>
  </w:num>
  <w:num w:numId="21">
    <w:abstractNumId w:val="4"/>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899"/>
    <w:rsid w:val="00005AB3"/>
    <w:rsid w:val="000158E2"/>
    <w:rsid w:val="00017CD4"/>
    <w:rsid w:val="000229AD"/>
    <w:rsid w:val="00026672"/>
    <w:rsid w:val="00026DF4"/>
    <w:rsid w:val="00027B33"/>
    <w:rsid w:val="00030F17"/>
    <w:rsid w:val="0003392C"/>
    <w:rsid w:val="00033A17"/>
    <w:rsid w:val="00034C7E"/>
    <w:rsid w:val="000350D1"/>
    <w:rsid w:val="00036DE7"/>
    <w:rsid w:val="00040B92"/>
    <w:rsid w:val="000453CD"/>
    <w:rsid w:val="000775C5"/>
    <w:rsid w:val="00081758"/>
    <w:rsid w:val="00083246"/>
    <w:rsid w:val="0008686C"/>
    <w:rsid w:val="00095A5B"/>
    <w:rsid w:val="00095CA5"/>
    <w:rsid w:val="000A5085"/>
    <w:rsid w:val="000C3DC6"/>
    <w:rsid w:val="000E19E8"/>
    <w:rsid w:val="000E599F"/>
    <w:rsid w:val="000F11E3"/>
    <w:rsid w:val="000F22CB"/>
    <w:rsid w:val="0010272C"/>
    <w:rsid w:val="00103B56"/>
    <w:rsid w:val="00112103"/>
    <w:rsid w:val="00113205"/>
    <w:rsid w:val="00115F0B"/>
    <w:rsid w:val="00116D8E"/>
    <w:rsid w:val="00117623"/>
    <w:rsid w:val="001215A4"/>
    <w:rsid w:val="00135833"/>
    <w:rsid w:val="0013593A"/>
    <w:rsid w:val="0014005E"/>
    <w:rsid w:val="0014354C"/>
    <w:rsid w:val="0014382E"/>
    <w:rsid w:val="00144700"/>
    <w:rsid w:val="0014715A"/>
    <w:rsid w:val="00155B34"/>
    <w:rsid w:val="0015683C"/>
    <w:rsid w:val="0016494B"/>
    <w:rsid w:val="0016497C"/>
    <w:rsid w:val="00167056"/>
    <w:rsid w:val="00181613"/>
    <w:rsid w:val="001817CF"/>
    <w:rsid w:val="00181DA2"/>
    <w:rsid w:val="0018422D"/>
    <w:rsid w:val="00194AB4"/>
    <w:rsid w:val="00194B48"/>
    <w:rsid w:val="001A13A5"/>
    <w:rsid w:val="001B1FC3"/>
    <w:rsid w:val="001C76B7"/>
    <w:rsid w:val="001D2F75"/>
    <w:rsid w:val="001E2093"/>
    <w:rsid w:val="001E3C5D"/>
    <w:rsid w:val="001E5C12"/>
    <w:rsid w:val="001F0F6B"/>
    <w:rsid w:val="001F1CAD"/>
    <w:rsid w:val="001F488B"/>
    <w:rsid w:val="001F77B1"/>
    <w:rsid w:val="00200925"/>
    <w:rsid w:val="002023C7"/>
    <w:rsid w:val="0020606A"/>
    <w:rsid w:val="0021003B"/>
    <w:rsid w:val="002160AA"/>
    <w:rsid w:val="002172E0"/>
    <w:rsid w:val="00223EB6"/>
    <w:rsid w:val="002249DA"/>
    <w:rsid w:val="002350F2"/>
    <w:rsid w:val="00236462"/>
    <w:rsid w:val="002376FE"/>
    <w:rsid w:val="0024396C"/>
    <w:rsid w:val="002441C6"/>
    <w:rsid w:val="00246638"/>
    <w:rsid w:val="00251742"/>
    <w:rsid w:val="00263955"/>
    <w:rsid w:val="002645DA"/>
    <w:rsid w:val="00264EEB"/>
    <w:rsid w:val="00272052"/>
    <w:rsid w:val="00277888"/>
    <w:rsid w:val="00285056"/>
    <w:rsid w:val="002A0E80"/>
    <w:rsid w:val="002A3146"/>
    <w:rsid w:val="002A560C"/>
    <w:rsid w:val="002B13BB"/>
    <w:rsid w:val="002B75AF"/>
    <w:rsid w:val="002B7ACF"/>
    <w:rsid w:val="002C39EE"/>
    <w:rsid w:val="002C7BE9"/>
    <w:rsid w:val="002E03D2"/>
    <w:rsid w:val="002F3107"/>
    <w:rsid w:val="002F7194"/>
    <w:rsid w:val="00310D69"/>
    <w:rsid w:val="00320A5D"/>
    <w:rsid w:val="00322843"/>
    <w:rsid w:val="0032401D"/>
    <w:rsid w:val="0033360F"/>
    <w:rsid w:val="0033706C"/>
    <w:rsid w:val="003507DD"/>
    <w:rsid w:val="00361BB8"/>
    <w:rsid w:val="0036488B"/>
    <w:rsid w:val="00367B91"/>
    <w:rsid w:val="003706AA"/>
    <w:rsid w:val="00371403"/>
    <w:rsid w:val="00376080"/>
    <w:rsid w:val="0039437D"/>
    <w:rsid w:val="003969D8"/>
    <w:rsid w:val="003A3EE7"/>
    <w:rsid w:val="003B1A74"/>
    <w:rsid w:val="003B691F"/>
    <w:rsid w:val="003D1782"/>
    <w:rsid w:val="003D2EF5"/>
    <w:rsid w:val="003D3E8B"/>
    <w:rsid w:val="003D485C"/>
    <w:rsid w:val="003E1B49"/>
    <w:rsid w:val="003F53C7"/>
    <w:rsid w:val="0040218E"/>
    <w:rsid w:val="00402B28"/>
    <w:rsid w:val="00414853"/>
    <w:rsid w:val="004243C4"/>
    <w:rsid w:val="00425B5F"/>
    <w:rsid w:val="004261C1"/>
    <w:rsid w:val="004300F6"/>
    <w:rsid w:val="00432E9F"/>
    <w:rsid w:val="004523F5"/>
    <w:rsid w:val="00454255"/>
    <w:rsid w:val="00454A1D"/>
    <w:rsid w:val="00456924"/>
    <w:rsid w:val="00456C78"/>
    <w:rsid w:val="004572FF"/>
    <w:rsid w:val="00464EBF"/>
    <w:rsid w:val="0047520D"/>
    <w:rsid w:val="0048353D"/>
    <w:rsid w:val="0049075D"/>
    <w:rsid w:val="00494E46"/>
    <w:rsid w:val="004958A3"/>
    <w:rsid w:val="0049608C"/>
    <w:rsid w:val="00497425"/>
    <w:rsid w:val="004E1D19"/>
    <w:rsid w:val="004E2F77"/>
    <w:rsid w:val="004F4F99"/>
    <w:rsid w:val="0050469D"/>
    <w:rsid w:val="0050700C"/>
    <w:rsid w:val="00524AAB"/>
    <w:rsid w:val="0053101F"/>
    <w:rsid w:val="00531803"/>
    <w:rsid w:val="00531FAD"/>
    <w:rsid w:val="0054009C"/>
    <w:rsid w:val="005409F3"/>
    <w:rsid w:val="005461E2"/>
    <w:rsid w:val="00551ECF"/>
    <w:rsid w:val="00555C66"/>
    <w:rsid w:val="00574086"/>
    <w:rsid w:val="00581062"/>
    <w:rsid w:val="00583678"/>
    <w:rsid w:val="005939BE"/>
    <w:rsid w:val="005A1F39"/>
    <w:rsid w:val="005A36A1"/>
    <w:rsid w:val="005B424F"/>
    <w:rsid w:val="005C6D51"/>
    <w:rsid w:val="005D13C9"/>
    <w:rsid w:val="005D3C73"/>
    <w:rsid w:val="005D7202"/>
    <w:rsid w:val="005E5A3E"/>
    <w:rsid w:val="005E681D"/>
    <w:rsid w:val="005E7F0A"/>
    <w:rsid w:val="005F2E87"/>
    <w:rsid w:val="00605E20"/>
    <w:rsid w:val="00622338"/>
    <w:rsid w:val="00623748"/>
    <w:rsid w:val="006245C6"/>
    <w:rsid w:val="00624E29"/>
    <w:rsid w:val="00627CAA"/>
    <w:rsid w:val="00631B2A"/>
    <w:rsid w:val="00631EEF"/>
    <w:rsid w:val="00631F74"/>
    <w:rsid w:val="006361CD"/>
    <w:rsid w:val="0064559E"/>
    <w:rsid w:val="006510F6"/>
    <w:rsid w:val="00655C16"/>
    <w:rsid w:val="0066375C"/>
    <w:rsid w:val="00667508"/>
    <w:rsid w:val="00672123"/>
    <w:rsid w:val="0067373E"/>
    <w:rsid w:val="00684752"/>
    <w:rsid w:val="00694A76"/>
    <w:rsid w:val="006A132C"/>
    <w:rsid w:val="006A2C12"/>
    <w:rsid w:val="006A6158"/>
    <w:rsid w:val="006B0A48"/>
    <w:rsid w:val="006B1E92"/>
    <w:rsid w:val="006C1B53"/>
    <w:rsid w:val="006C472E"/>
    <w:rsid w:val="006C7119"/>
    <w:rsid w:val="006D2163"/>
    <w:rsid w:val="006D510C"/>
    <w:rsid w:val="006E322A"/>
    <w:rsid w:val="006F00E9"/>
    <w:rsid w:val="006F28C6"/>
    <w:rsid w:val="00701B59"/>
    <w:rsid w:val="00701F69"/>
    <w:rsid w:val="00702525"/>
    <w:rsid w:val="00705A1E"/>
    <w:rsid w:val="00710159"/>
    <w:rsid w:val="00712F32"/>
    <w:rsid w:val="00720BEE"/>
    <w:rsid w:val="00724158"/>
    <w:rsid w:val="00724562"/>
    <w:rsid w:val="00732076"/>
    <w:rsid w:val="00740FE2"/>
    <w:rsid w:val="00746C6F"/>
    <w:rsid w:val="00746D7A"/>
    <w:rsid w:val="007617D3"/>
    <w:rsid w:val="00763B21"/>
    <w:rsid w:val="007668B0"/>
    <w:rsid w:val="007754FD"/>
    <w:rsid w:val="00777F7E"/>
    <w:rsid w:val="00780075"/>
    <w:rsid w:val="007872E1"/>
    <w:rsid w:val="007A61CC"/>
    <w:rsid w:val="007B022B"/>
    <w:rsid w:val="007B7241"/>
    <w:rsid w:val="007C092F"/>
    <w:rsid w:val="007C1ADF"/>
    <w:rsid w:val="007C3469"/>
    <w:rsid w:val="007C41CD"/>
    <w:rsid w:val="007D13DC"/>
    <w:rsid w:val="007D1EB8"/>
    <w:rsid w:val="007D2458"/>
    <w:rsid w:val="007D77C4"/>
    <w:rsid w:val="007F14D9"/>
    <w:rsid w:val="007F729D"/>
    <w:rsid w:val="00802934"/>
    <w:rsid w:val="00805AAD"/>
    <w:rsid w:val="008071A7"/>
    <w:rsid w:val="0080764F"/>
    <w:rsid w:val="00816EE6"/>
    <w:rsid w:val="00817A9F"/>
    <w:rsid w:val="00836729"/>
    <w:rsid w:val="0084630F"/>
    <w:rsid w:val="00853BEB"/>
    <w:rsid w:val="008567F7"/>
    <w:rsid w:val="00870C01"/>
    <w:rsid w:val="00872409"/>
    <w:rsid w:val="00877A71"/>
    <w:rsid w:val="008801EB"/>
    <w:rsid w:val="0089459C"/>
    <w:rsid w:val="008B063B"/>
    <w:rsid w:val="008B0C19"/>
    <w:rsid w:val="008B144E"/>
    <w:rsid w:val="008B341A"/>
    <w:rsid w:val="008B4949"/>
    <w:rsid w:val="008B57C5"/>
    <w:rsid w:val="008C0B2D"/>
    <w:rsid w:val="008C6E0E"/>
    <w:rsid w:val="008C7AC5"/>
    <w:rsid w:val="008D1614"/>
    <w:rsid w:val="008D67EF"/>
    <w:rsid w:val="008D7C12"/>
    <w:rsid w:val="008E5311"/>
    <w:rsid w:val="008E6EE3"/>
    <w:rsid w:val="008F548E"/>
    <w:rsid w:val="00902ED2"/>
    <w:rsid w:val="00903BE8"/>
    <w:rsid w:val="0091006B"/>
    <w:rsid w:val="00911772"/>
    <w:rsid w:val="00911944"/>
    <w:rsid w:val="00911D9C"/>
    <w:rsid w:val="00914A49"/>
    <w:rsid w:val="00917570"/>
    <w:rsid w:val="0092157A"/>
    <w:rsid w:val="009306FD"/>
    <w:rsid w:val="00932F4A"/>
    <w:rsid w:val="00941071"/>
    <w:rsid w:val="00942257"/>
    <w:rsid w:val="0094319A"/>
    <w:rsid w:val="009458F6"/>
    <w:rsid w:val="009576A0"/>
    <w:rsid w:val="009655AC"/>
    <w:rsid w:val="009701CC"/>
    <w:rsid w:val="009704AA"/>
    <w:rsid w:val="00973049"/>
    <w:rsid w:val="00980A5C"/>
    <w:rsid w:val="00982A72"/>
    <w:rsid w:val="00983123"/>
    <w:rsid w:val="00991027"/>
    <w:rsid w:val="00991F3C"/>
    <w:rsid w:val="009A193D"/>
    <w:rsid w:val="009A4B96"/>
    <w:rsid w:val="009A5ABB"/>
    <w:rsid w:val="009C06F2"/>
    <w:rsid w:val="009C2D2C"/>
    <w:rsid w:val="009D1731"/>
    <w:rsid w:val="009D28CF"/>
    <w:rsid w:val="009D7B0B"/>
    <w:rsid w:val="009E01BE"/>
    <w:rsid w:val="009E29C7"/>
    <w:rsid w:val="009F0E11"/>
    <w:rsid w:val="009F1E57"/>
    <w:rsid w:val="00A004CC"/>
    <w:rsid w:val="00A0124D"/>
    <w:rsid w:val="00A034EE"/>
    <w:rsid w:val="00A055BB"/>
    <w:rsid w:val="00A1197E"/>
    <w:rsid w:val="00A23CB0"/>
    <w:rsid w:val="00A33E3D"/>
    <w:rsid w:val="00A37391"/>
    <w:rsid w:val="00A41538"/>
    <w:rsid w:val="00A548E1"/>
    <w:rsid w:val="00A61302"/>
    <w:rsid w:val="00A64AAF"/>
    <w:rsid w:val="00A8228A"/>
    <w:rsid w:val="00A87843"/>
    <w:rsid w:val="00A97899"/>
    <w:rsid w:val="00AA07DD"/>
    <w:rsid w:val="00AB0A10"/>
    <w:rsid w:val="00AB32EC"/>
    <w:rsid w:val="00AC72AB"/>
    <w:rsid w:val="00AD1410"/>
    <w:rsid w:val="00AD4E2E"/>
    <w:rsid w:val="00AD6354"/>
    <w:rsid w:val="00AE13F0"/>
    <w:rsid w:val="00AF0FB0"/>
    <w:rsid w:val="00B01BB7"/>
    <w:rsid w:val="00B0646A"/>
    <w:rsid w:val="00B0708A"/>
    <w:rsid w:val="00B13A23"/>
    <w:rsid w:val="00B17A9B"/>
    <w:rsid w:val="00B24F87"/>
    <w:rsid w:val="00B4048A"/>
    <w:rsid w:val="00B41350"/>
    <w:rsid w:val="00B42DAA"/>
    <w:rsid w:val="00B44E10"/>
    <w:rsid w:val="00B51551"/>
    <w:rsid w:val="00B540DD"/>
    <w:rsid w:val="00B713C8"/>
    <w:rsid w:val="00B74996"/>
    <w:rsid w:val="00B74DBF"/>
    <w:rsid w:val="00B80258"/>
    <w:rsid w:val="00B82C5E"/>
    <w:rsid w:val="00B92C27"/>
    <w:rsid w:val="00B93F0D"/>
    <w:rsid w:val="00BA6186"/>
    <w:rsid w:val="00BA6956"/>
    <w:rsid w:val="00BB14CD"/>
    <w:rsid w:val="00BB185A"/>
    <w:rsid w:val="00BB7E59"/>
    <w:rsid w:val="00BC0F91"/>
    <w:rsid w:val="00BC7D64"/>
    <w:rsid w:val="00BD3DF3"/>
    <w:rsid w:val="00BD78AB"/>
    <w:rsid w:val="00BE1B78"/>
    <w:rsid w:val="00BF3AE5"/>
    <w:rsid w:val="00BF5285"/>
    <w:rsid w:val="00BF5F49"/>
    <w:rsid w:val="00C11066"/>
    <w:rsid w:val="00C15100"/>
    <w:rsid w:val="00C22891"/>
    <w:rsid w:val="00C319F6"/>
    <w:rsid w:val="00C374E3"/>
    <w:rsid w:val="00C46951"/>
    <w:rsid w:val="00C70816"/>
    <w:rsid w:val="00C734DE"/>
    <w:rsid w:val="00C80695"/>
    <w:rsid w:val="00C808F0"/>
    <w:rsid w:val="00C8214B"/>
    <w:rsid w:val="00C836B1"/>
    <w:rsid w:val="00C844CF"/>
    <w:rsid w:val="00C90B8E"/>
    <w:rsid w:val="00C944B0"/>
    <w:rsid w:val="00C9506F"/>
    <w:rsid w:val="00C97F05"/>
    <w:rsid w:val="00CA023A"/>
    <w:rsid w:val="00CC78EB"/>
    <w:rsid w:val="00CC7CE1"/>
    <w:rsid w:val="00CE42FD"/>
    <w:rsid w:val="00CE7CFC"/>
    <w:rsid w:val="00D028D1"/>
    <w:rsid w:val="00D05682"/>
    <w:rsid w:val="00D064EC"/>
    <w:rsid w:val="00D06D80"/>
    <w:rsid w:val="00D106F6"/>
    <w:rsid w:val="00D1112A"/>
    <w:rsid w:val="00D15B86"/>
    <w:rsid w:val="00D252A5"/>
    <w:rsid w:val="00D26CF6"/>
    <w:rsid w:val="00D309F8"/>
    <w:rsid w:val="00D40E86"/>
    <w:rsid w:val="00D4381A"/>
    <w:rsid w:val="00D55EBE"/>
    <w:rsid w:val="00D62803"/>
    <w:rsid w:val="00D63345"/>
    <w:rsid w:val="00D66405"/>
    <w:rsid w:val="00D74B59"/>
    <w:rsid w:val="00D83212"/>
    <w:rsid w:val="00D83428"/>
    <w:rsid w:val="00D91077"/>
    <w:rsid w:val="00D92344"/>
    <w:rsid w:val="00D97B0F"/>
    <w:rsid w:val="00DA26C7"/>
    <w:rsid w:val="00DB2665"/>
    <w:rsid w:val="00DC40AB"/>
    <w:rsid w:val="00DC731B"/>
    <w:rsid w:val="00DD131B"/>
    <w:rsid w:val="00DE1A07"/>
    <w:rsid w:val="00DE1BB2"/>
    <w:rsid w:val="00DE1CCD"/>
    <w:rsid w:val="00DE539D"/>
    <w:rsid w:val="00DF428A"/>
    <w:rsid w:val="00DF5498"/>
    <w:rsid w:val="00E0028B"/>
    <w:rsid w:val="00E0084F"/>
    <w:rsid w:val="00E02156"/>
    <w:rsid w:val="00E112FD"/>
    <w:rsid w:val="00E2491F"/>
    <w:rsid w:val="00E25951"/>
    <w:rsid w:val="00E27846"/>
    <w:rsid w:val="00E3374F"/>
    <w:rsid w:val="00E4023D"/>
    <w:rsid w:val="00E45ED6"/>
    <w:rsid w:val="00E46FB7"/>
    <w:rsid w:val="00E535F0"/>
    <w:rsid w:val="00E61440"/>
    <w:rsid w:val="00E63AFA"/>
    <w:rsid w:val="00E7324E"/>
    <w:rsid w:val="00E7334D"/>
    <w:rsid w:val="00E733A5"/>
    <w:rsid w:val="00E81894"/>
    <w:rsid w:val="00E94410"/>
    <w:rsid w:val="00EA05F2"/>
    <w:rsid w:val="00EB0B53"/>
    <w:rsid w:val="00EB12E3"/>
    <w:rsid w:val="00EB531B"/>
    <w:rsid w:val="00EC0DFC"/>
    <w:rsid w:val="00ED2CFD"/>
    <w:rsid w:val="00EF3CE5"/>
    <w:rsid w:val="00F069B9"/>
    <w:rsid w:val="00F10C2D"/>
    <w:rsid w:val="00F119D9"/>
    <w:rsid w:val="00F15034"/>
    <w:rsid w:val="00F22CDB"/>
    <w:rsid w:val="00F237E5"/>
    <w:rsid w:val="00F27EF7"/>
    <w:rsid w:val="00F33662"/>
    <w:rsid w:val="00F350DB"/>
    <w:rsid w:val="00F35A9E"/>
    <w:rsid w:val="00F36E2D"/>
    <w:rsid w:val="00F52D51"/>
    <w:rsid w:val="00F67C95"/>
    <w:rsid w:val="00F7001E"/>
    <w:rsid w:val="00F7168F"/>
    <w:rsid w:val="00F72BB4"/>
    <w:rsid w:val="00F74C9D"/>
    <w:rsid w:val="00F8360C"/>
    <w:rsid w:val="00F8392A"/>
    <w:rsid w:val="00F8617C"/>
    <w:rsid w:val="00F912A2"/>
    <w:rsid w:val="00F972EC"/>
    <w:rsid w:val="00FA76D1"/>
    <w:rsid w:val="00FB4F12"/>
    <w:rsid w:val="00FC02DD"/>
    <w:rsid w:val="00FC1224"/>
    <w:rsid w:val="00FC2CEB"/>
    <w:rsid w:val="00FD54C2"/>
    <w:rsid w:val="00FE1BEA"/>
    <w:rsid w:val="00FE3768"/>
    <w:rsid w:val="00FE587C"/>
    <w:rsid w:val="00FF1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B0853"/>
  <w15:chartTrackingRefBased/>
  <w15:docId w15:val="{95FF45F1-6F05-4DC0-A8CB-68BF37244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782"/>
    <w:rPr>
      <w:rFonts w:ascii="Calibri" w:eastAsia="Calibri" w:hAnsi="Calibri" w:cs="Calibri"/>
      <w:lang w:val="ru-RU"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7899"/>
    <w:pPr>
      <w:ind w:left="720"/>
      <w:contextualSpacing/>
    </w:pPr>
  </w:style>
  <w:style w:type="paragraph" w:customStyle="1" w:styleId="tj">
    <w:name w:val="tj"/>
    <w:basedOn w:val="a"/>
    <w:rsid w:val="009576A0"/>
    <w:pPr>
      <w:spacing w:before="100" w:beforeAutospacing="1" w:after="100" w:afterAutospacing="1" w:line="240" w:lineRule="auto"/>
    </w:pPr>
    <w:rPr>
      <w:rFonts w:ascii="Times New Roman" w:eastAsia="Times New Roman" w:hAnsi="Times New Roman" w:cs="Times New Roman"/>
      <w:sz w:val="24"/>
      <w:szCs w:val="24"/>
      <w:lang w:val="uk-UA" w:eastAsia="en-US"/>
    </w:rPr>
  </w:style>
  <w:style w:type="paragraph" w:customStyle="1" w:styleId="rvps2">
    <w:name w:val="rvps2"/>
    <w:basedOn w:val="a"/>
    <w:qFormat/>
    <w:rsid w:val="00C90B8E"/>
    <w:pPr>
      <w:spacing w:before="100" w:beforeAutospacing="1" w:after="100" w:afterAutospacing="1" w:line="240" w:lineRule="auto"/>
    </w:pPr>
    <w:rPr>
      <w:rFonts w:ascii="Times New Roman" w:eastAsia="Times New Roman" w:hAnsi="Times New Roman" w:cs="Times New Roman"/>
      <w:sz w:val="24"/>
      <w:szCs w:val="24"/>
      <w:lang w:val="uk-UA"/>
    </w:rPr>
  </w:style>
  <w:style w:type="paragraph" w:styleId="a4">
    <w:name w:val="annotation text"/>
    <w:basedOn w:val="a"/>
    <w:link w:val="a5"/>
    <w:uiPriority w:val="99"/>
    <w:semiHidden/>
    <w:unhideWhenUsed/>
    <w:rsid w:val="00B92C27"/>
    <w:pPr>
      <w:spacing w:line="240" w:lineRule="auto"/>
    </w:pPr>
    <w:rPr>
      <w:rFonts w:asciiTheme="minorHAnsi" w:eastAsiaTheme="minorHAnsi" w:hAnsiTheme="minorHAnsi" w:cstheme="minorBidi"/>
      <w:sz w:val="20"/>
      <w:szCs w:val="20"/>
      <w:lang w:val="uk-UA" w:eastAsia="en-US"/>
    </w:rPr>
  </w:style>
  <w:style w:type="character" w:customStyle="1" w:styleId="a5">
    <w:name w:val="Текст примітки Знак"/>
    <w:basedOn w:val="a0"/>
    <w:link w:val="a4"/>
    <w:uiPriority w:val="99"/>
    <w:semiHidden/>
    <w:rsid w:val="00B92C27"/>
    <w:rPr>
      <w:sz w:val="20"/>
      <w:szCs w:val="20"/>
    </w:rPr>
  </w:style>
  <w:style w:type="character" w:styleId="a6">
    <w:name w:val="annotation reference"/>
    <w:basedOn w:val="a0"/>
    <w:uiPriority w:val="99"/>
    <w:semiHidden/>
    <w:unhideWhenUsed/>
    <w:rsid w:val="00B92C27"/>
    <w:rPr>
      <w:sz w:val="16"/>
      <w:szCs w:val="16"/>
    </w:rPr>
  </w:style>
  <w:style w:type="paragraph" w:styleId="a7">
    <w:name w:val="Balloon Text"/>
    <w:basedOn w:val="a"/>
    <w:link w:val="a8"/>
    <w:uiPriority w:val="99"/>
    <w:semiHidden/>
    <w:unhideWhenUsed/>
    <w:rsid w:val="00B92C27"/>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92C27"/>
    <w:rPr>
      <w:rFonts w:ascii="Segoe UI" w:eastAsia="Calibri" w:hAnsi="Segoe UI" w:cs="Segoe UI"/>
      <w:sz w:val="18"/>
      <w:szCs w:val="18"/>
      <w:lang w:val="ru-RU" w:eastAsia="uk-UA"/>
    </w:rPr>
  </w:style>
  <w:style w:type="paragraph" w:styleId="a9">
    <w:name w:val="annotation subject"/>
    <w:basedOn w:val="a4"/>
    <w:next w:val="a4"/>
    <w:link w:val="aa"/>
    <w:uiPriority w:val="99"/>
    <w:semiHidden/>
    <w:unhideWhenUsed/>
    <w:rsid w:val="00B92C27"/>
    <w:rPr>
      <w:rFonts w:ascii="Calibri" w:eastAsia="Calibri" w:hAnsi="Calibri" w:cs="Calibri"/>
      <w:b/>
      <w:bCs/>
      <w:lang w:val="ru-RU" w:eastAsia="uk-UA"/>
    </w:rPr>
  </w:style>
  <w:style w:type="character" w:customStyle="1" w:styleId="aa">
    <w:name w:val="Тема примітки Знак"/>
    <w:basedOn w:val="a5"/>
    <w:link w:val="a9"/>
    <w:uiPriority w:val="99"/>
    <w:semiHidden/>
    <w:rsid w:val="00B92C27"/>
    <w:rPr>
      <w:rFonts w:ascii="Calibri" w:eastAsia="Calibri" w:hAnsi="Calibri" w:cs="Calibri"/>
      <w:b/>
      <w:bCs/>
      <w:sz w:val="20"/>
      <w:szCs w:val="20"/>
      <w:lang w:val="ru-RU" w:eastAsia="uk-UA"/>
    </w:rPr>
  </w:style>
  <w:style w:type="paragraph" w:styleId="ab">
    <w:name w:val="header"/>
    <w:basedOn w:val="a"/>
    <w:link w:val="ac"/>
    <w:uiPriority w:val="99"/>
    <w:unhideWhenUsed/>
    <w:rsid w:val="00911772"/>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911772"/>
    <w:rPr>
      <w:rFonts w:ascii="Calibri" w:eastAsia="Calibri" w:hAnsi="Calibri" w:cs="Calibri"/>
      <w:lang w:val="ru-RU" w:eastAsia="uk-UA"/>
    </w:rPr>
  </w:style>
  <w:style w:type="paragraph" w:styleId="ad">
    <w:name w:val="footer"/>
    <w:basedOn w:val="a"/>
    <w:link w:val="ae"/>
    <w:uiPriority w:val="99"/>
    <w:unhideWhenUsed/>
    <w:rsid w:val="0091177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911772"/>
    <w:rPr>
      <w:rFonts w:ascii="Calibri" w:eastAsia="Calibri" w:hAnsi="Calibri" w:cs="Calibri"/>
      <w:lang w:val="ru-RU" w:eastAsia="uk-UA"/>
    </w:rPr>
  </w:style>
  <w:style w:type="paragraph" w:styleId="af">
    <w:name w:val="Revision"/>
    <w:hidden/>
    <w:uiPriority w:val="99"/>
    <w:semiHidden/>
    <w:rsid w:val="00D06D80"/>
    <w:pPr>
      <w:spacing w:after="0" w:line="240" w:lineRule="auto"/>
    </w:pPr>
    <w:rPr>
      <w:rFonts w:ascii="Calibri" w:eastAsia="Calibri" w:hAnsi="Calibri" w:cs="Calibri"/>
      <w:lang w:val="ru-RU" w:eastAsia="uk-UA"/>
    </w:rPr>
  </w:style>
  <w:style w:type="table" w:styleId="af0">
    <w:name w:val="Table Grid"/>
    <w:basedOn w:val="a1"/>
    <w:uiPriority w:val="59"/>
    <w:rsid w:val="00AD6354"/>
    <w:pPr>
      <w:spacing w:after="0" w:line="240" w:lineRule="auto"/>
    </w:pPr>
    <w:rPr>
      <w:rFonts w:ascii="Calibri" w:eastAsia="Calibri" w:hAnsi="Calibri" w:cs="Calibri"/>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40978">
      <w:bodyDiv w:val="1"/>
      <w:marLeft w:val="0"/>
      <w:marRight w:val="0"/>
      <w:marTop w:val="0"/>
      <w:marBottom w:val="0"/>
      <w:divBdr>
        <w:top w:val="none" w:sz="0" w:space="0" w:color="auto"/>
        <w:left w:val="none" w:sz="0" w:space="0" w:color="auto"/>
        <w:bottom w:val="none" w:sz="0" w:space="0" w:color="auto"/>
        <w:right w:val="none" w:sz="0" w:space="0" w:color="auto"/>
      </w:divBdr>
    </w:div>
    <w:div w:id="104077937">
      <w:bodyDiv w:val="1"/>
      <w:marLeft w:val="0"/>
      <w:marRight w:val="0"/>
      <w:marTop w:val="0"/>
      <w:marBottom w:val="0"/>
      <w:divBdr>
        <w:top w:val="none" w:sz="0" w:space="0" w:color="auto"/>
        <w:left w:val="none" w:sz="0" w:space="0" w:color="auto"/>
        <w:bottom w:val="none" w:sz="0" w:space="0" w:color="auto"/>
        <w:right w:val="none" w:sz="0" w:space="0" w:color="auto"/>
      </w:divBdr>
    </w:div>
    <w:div w:id="290748560">
      <w:bodyDiv w:val="1"/>
      <w:marLeft w:val="0"/>
      <w:marRight w:val="0"/>
      <w:marTop w:val="0"/>
      <w:marBottom w:val="0"/>
      <w:divBdr>
        <w:top w:val="none" w:sz="0" w:space="0" w:color="auto"/>
        <w:left w:val="none" w:sz="0" w:space="0" w:color="auto"/>
        <w:bottom w:val="none" w:sz="0" w:space="0" w:color="auto"/>
        <w:right w:val="none" w:sz="0" w:space="0" w:color="auto"/>
      </w:divBdr>
    </w:div>
    <w:div w:id="304703360">
      <w:bodyDiv w:val="1"/>
      <w:marLeft w:val="0"/>
      <w:marRight w:val="0"/>
      <w:marTop w:val="0"/>
      <w:marBottom w:val="0"/>
      <w:divBdr>
        <w:top w:val="none" w:sz="0" w:space="0" w:color="auto"/>
        <w:left w:val="none" w:sz="0" w:space="0" w:color="auto"/>
        <w:bottom w:val="none" w:sz="0" w:space="0" w:color="auto"/>
        <w:right w:val="none" w:sz="0" w:space="0" w:color="auto"/>
      </w:divBdr>
    </w:div>
    <w:div w:id="954212809">
      <w:bodyDiv w:val="1"/>
      <w:marLeft w:val="0"/>
      <w:marRight w:val="0"/>
      <w:marTop w:val="0"/>
      <w:marBottom w:val="0"/>
      <w:divBdr>
        <w:top w:val="none" w:sz="0" w:space="0" w:color="auto"/>
        <w:left w:val="none" w:sz="0" w:space="0" w:color="auto"/>
        <w:bottom w:val="none" w:sz="0" w:space="0" w:color="auto"/>
        <w:right w:val="none" w:sz="0" w:space="0" w:color="auto"/>
      </w:divBdr>
    </w:div>
    <w:div w:id="1208184981">
      <w:bodyDiv w:val="1"/>
      <w:marLeft w:val="0"/>
      <w:marRight w:val="0"/>
      <w:marTop w:val="0"/>
      <w:marBottom w:val="0"/>
      <w:divBdr>
        <w:top w:val="none" w:sz="0" w:space="0" w:color="auto"/>
        <w:left w:val="none" w:sz="0" w:space="0" w:color="auto"/>
        <w:bottom w:val="none" w:sz="0" w:space="0" w:color="auto"/>
        <w:right w:val="none" w:sz="0" w:space="0" w:color="auto"/>
      </w:divBdr>
    </w:div>
    <w:div w:id="1315648938">
      <w:bodyDiv w:val="1"/>
      <w:marLeft w:val="0"/>
      <w:marRight w:val="0"/>
      <w:marTop w:val="0"/>
      <w:marBottom w:val="0"/>
      <w:divBdr>
        <w:top w:val="none" w:sz="0" w:space="0" w:color="auto"/>
        <w:left w:val="none" w:sz="0" w:space="0" w:color="auto"/>
        <w:bottom w:val="none" w:sz="0" w:space="0" w:color="auto"/>
        <w:right w:val="none" w:sz="0" w:space="0" w:color="auto"/>
      </w:divBdr>
    </w:div>
    <w:div w:id="1526404677">
      <w:bodyDiv w:val="1"/>
      <w:marLeft w:val="0"/>
      <w:marRight w:val="0"/>
      <w:marTop w:val="0"/>
      <w:marBottom w:val="0"/>
      <w:divBdr>
        <w:top w:val="none" w:sz="0" w:space="0" w:color="auto"/>
        <w:left w:val="none" w:sz="0" w:space="0" w:color="auto"/>
        <w:bottom w:val="none" w:sz="0" w:space="0" w:color="auto"/>
        <w:right w:val="none" w:sz="0" w:space="0" w:color="auto"/>
      </w:divBdr>
    </w:div>
    <w:div w:id="1634167542">
      <w:bodyDiv w:val="1"/>
      <w:marLeft w:val="0"/>
      <w:marRight w:val="0"/>
      <w:marTop w:val="0"/>
      <w:marBottom w:val="0"/>
      <w:divBdr>
        <w:top w:val="none" w:sz="0" w:space="0" w:color="auto"/>
        <w:left w:val="none" w:sz="0" w:space="0" w:color="auto"/>
        <w:bottom w:val="none" w:sz="0" w:space="0" w:color="auto"/>
        <w:right w:val="none" w:sz="0" w:space="0" w:color="auto"/>
      </w:divBdr>
    </w:div>
    <w:div w:id="1717773528">
      <w:bodyDiv w:val="1"/>
      <w:marLeft w:val="0"/>
      <w:marRight w:val="0"/>
      <w:marTop w:val="0"/>
      <w:marBottom w:val="0"/>
      <w:divBdr>
        <w:top w:val="none" w:sz="0" w:space="0" w:color="auto"/>
        <w:left w:val="none" w:sz="0" w:space="0" w:color="auto"/>
        <w:bottom w:val="none" w:sz="0" w:space="0" w:color="auto"/>
        <w:right w:val="none" w:sz="0" w:space="0" w:color="auto"/>
      </w:divBdr>
    </w:div>
    <w:div w:id="1769228900">
      <w:bodyDiv w:val="1"/>
      <w:marLeft w:val="0"/>
      <w:marRight w:val="0"/>
      <w:marTop w:val="0"/>
      <w:marBottom w:val="0"/>
      <w:divBdr>
        <w:top w:val="none" w:sz="0" w:space="0" w:color="auto"/>
        <w:left w:val="none" w:sz="0" w:space="0" w:color="auto"/>
        <w:bottom w:val="none" w:sz="0" w:space="0" w:color="auto"/>
        <w:right w:val="none" w:sz="0" w:space="0" w:color="auto"/>
      </w:divBdr>
    </w:div>
    <w:div w:id="192626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387A-3DAC-452E-84A5-E76CDAE7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TotalTime>
  <Pages>6</Pages>
  <Words>6686</Words>
  <Characters>3812</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Чеховська</dc:creator>
  <cp:keywords/>
  <dc:description/>
  <cp:lastModifiedBy>Анжеліка Безкоровайна</cp:lastModifiedBy>
  <cp:revision>107</cp:revision>
  <dcterms:created xsi:type="dcterms:W3CDTF">2025-10-07T06:38:00Z</dcterms:created>
  <dcterms:modified xsi:type="dcterms:W3CDTF">2026-03-16T10:19:00Z</dcterms:modified>
</cp:coreProperties>
</file>