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45" w:rightFromText="45" w:vertAnchor="text" w:horzAnchor="margin" w:tblpXSpec="right" w:tblpY="108"/>
        <w:tblW w:w="2250" w:type="pct"/>
        <w:tblLook w:val="0000" w:firstRow="0" w:lastRow="0" w:firstColumn="0" w:lastColumn="0" w:noHBand="0" w:noVBand="0"/>
      </w:tblPr>
      <w:tblGrid>
        <w:gridCol w:w="4209"/>
      </w:tblGrid>
      <w:tr w:rsidR="002F23F5" w:rsidRPr="008117F4" w14:paraId="0265C6B7" w14:textId="77777777" w:rsidTr="008116A9">
        <w:trPr>
          <w:trHeight w:val="2194"/>
        </w:trPr>
        <w:tc>
          <w:tcPr>
            <w:tcW w:w="5000" w:type="pct"/>
          </w:tcPr>
          <w:p w14:paraId="6164BBE1" w14:textId="47AE5C2A" w:rsidR="002F23F5" w:rsidRPr="0067482C" w:rsidRDefault="002F23F5" w:rsidP="003063F4">
            <w:pPr>
              <w:jc w:val="both"/>
              <w:rPr>
                <w:lang w:val="uk-UA"/>
              </w:rPr>
            </w:pPr>
            <w:r w:rsidRPr="0067482C">
              <w:rPr>
                <w:lang w:val="uk-UA"/>
              </w:rPr>
              <w:t xml:space="preserve">Додаток </w:t>
            </w:r>
            <w:r w:rsidR="00A40DC6">
              <w:rPr>
                <w:lang w:val="uk-UA"/>
              </w:rPr>
              <w:t>4</w:t>
            </w:r>
          </w:p>
          <w:p w14:paraId="4F449313" w14:textId="41AE15FF" w:rsidR="002F23F5" w:rsidRDefault="002F23F5" w:rsidP="003063F4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</w:t>
            </w:r>
            <w:r w:rsidRPr="001F79B5">
              <w:rPr>
                <w:lang w:val="uk-UA"/>
              </w:rPr>
              <w:t xml:space="preserve">о Методики </w:t>
            </w:r>
            <w:r w:rsidR="006C4367" w:rsidRPr="006C4367">
              <w:rPr>
                <w:lang w:val="uk-UA"/>
              </w:rPr>
              <w:t>визначення та розрахунку тарифів на послуги зберігання (закачування, відбору) природного газу щодо газосховищ, до яких застосовується режим регульованого доступу, на основі багаторічного стимулюючого регулювання</w:t>
            </w:r>
          </w:p>
          <w:p w14:paraId="4CECB39C" w14:textId="77777777" w:rsidR="00A40DC6" w:rsidRDefault="00A40DC6" w:rsidP="003063F4">
            <w:pPr>
              <w:jc w:val="both"/>
              <w:rPr>
                <w:lang w:val="uk-UA"/>
              </w:rPr>
            </w:pPr>
          </w:p>
          <w:p w14:paraId="7173CBFE" w14:textId="3018255A" w:rsidR="00A40DC6" w:rsidRPr="00A40DC6" w:rsidRDefault="00A40DC6" w:rsidP="003063F4">
            <w:pPr>
              <w:jc w:val="both"/>
              <w:rPr>
                <w:lang w:val="uk-UA"/>
              </w:rPr>
            </w:pPr>
            <w:r w:rsidRPr="008117F4">
              <w:rPr>
                <w:sz w:val="28"/>
                <w:szCs w:val="28"/>
                <w:lang w:val="uk-UA"/>
              </w:rPr>
              <w:t>Голові Національної комісії, що здійснює державне регулювання у сферах енергетики та комунальних послуг</w:t>
            </w:r>
          </w:p>
        </w:tc>
      </w:tr>
    </w:tbl>
    <w:p w14:paraId="0BCE3AB0" w14:textId="77777777" w:rsidR="00A40DC6" w:rsidRDefault="002F23F5" w:rsidP="00A40DC6">
      <w:pPr>
        <w:pStyle w:val="a4"/>
        <w:jc w:val="center"/>
        <w:rPr>
          <w:b/>
          <w:lang w:val="uk-UA"/>
        </w:rPr>
      </w:pPr>
      <w:r w:rsidRPr="008117F4">
        <w:rPr>
          <w:sz w:val="28"/>
          <w:szCs w:val="28"/>
          <w:lang w:val="uk-UA"/>
        </w:rPr>
        <w:br w:type="textWrapping" w:clear="all"/>
      </w:r>
    </w:p>
    <w:p w14:paraId="2AB571D5" w14:textId="2C0A0E16" w:rsidR="002F23F5" w:rsidRDefault="002F23F5" w:rsidP="00A40DC6">
      <w:pPr>
        <w:pStyle w:val="a4"/>
        <w:contextualSpacing/>
        <w:jc w:val="center"/>
        <w:rPr>
          <w:sz w:val="28"/>
          <w:szCs w:val="28"/>
          <w:lang w:val="uk-UA"/>
        </w:rPr>
      </w:pPr>
      <w:r w:rsidRPr="003063F4">
        <w:rPr>
          <w:b/>
          <w:sz w:val="28"/>
          <w:szCs w:val="28"/>
          <w:lang w:val="uk-UA"/>
        </w:rPr>
        <w:t>ЗАЯВА</w:t>
      </w:r>
      <w:r w:rsidRPr="003063F4">
        <w:rPr>
          <w:b/>
          <w:sz w:val="28"/>
          <w:szCs w:val="28"/>
          <w:lang w:val="uk-UA"/>
        </w:rPr>
        <w:br/>
      </w:r>
      <w:r w:rsidRPr="009D0388">
        <w:rPr>
          <w:sz w:val="28"/>
          <w:szCs w:val="28"/>
          <w:lang w:val="uk-UA"/>
        </w:rPr>
        <w:t xml:space="preserve">щодо </w:t>
      </w:r>
      <w:r w:rsidR="00A40DC6" w:rsidRPr="009D0388">
        <w:rPr>
          <w:sz w:val="28"/>
          <w:szCs w:val="28"/>
          <w:lang w:val="uk-UA"/>
        </w:rPr>
        <w:t>встановлення</w:t>
      </w:r>
      <w:r w:rsidR="00F86D34">
        <w:rPr>
          <w:sz w:val="28"/>
          <w:szCs w:val="28"/>
          <w:lang w:val="uk-UA"/>
        </w:rPr>
        <w:t xml:space="preserve"> (перегляду</w:t>
      </w:r>
      <w:r w:rsidR="00E33B51">
        <w:rPr>
          <w:sz w:val="28"/>
          <w:szCs w:val="28"/>
          <w:lang w:val="uk-UA"/>
        </w:rPr>
        <w:t>, коригування</w:t>
      </w:r>
      <w:r w:rsidR="00F86D34">
        <w:rPr>
          <w:sz w:val="28"/>
          <w:szCs w:val="28"/>
          <w:lang w:val="uk-UA"/>
        </w:rPr>
        <w:t>)</w:t>
      </w:r>
      <w:r w:rsidR="00A40DC6" w:rsidRPr="009D0388">
        <w:rPr>
          <w:sz w:val="28"/>
          <w:szCs w:val="28"/>
          <w:lang w:val="uk-UA"/>
        </w:rPr>
        <w:t xml:space="preserve"> тарифів на послуги зберігання (закачування, відбору) природного газу</w:t>
      </w:r>
    </w:p>
    <w:p w14:paraId="3E232AA9" w14:textId="680570DC" w:rsidR="003063F4" w:rsidRDefault="003063F4" w:rsidP="00A40DC6">
      <w:pPr>
        <w:pStyle w:val="a4"/>
        <w:contextualSpacing/>
        <w:jc w:val="center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  <w:r w:rsidR="00F27AA0">
        <w:rPr>
          <w:sz w:val="28"/>
          <w:szCs w:val="28"/>
          <w:lang w:val="uk-UA"/>
        </w:rPr>
        <w:t xml:space="preserve"> </w:t>
      </w:r>
      <w:r w:rsidRPr="00362001">
        <w:rPr>
          <w:sz w:val="20"/>
          <w:szCs w:val="20"/>
          <w:lang w:val="uk-UA"/>
        </w:rPr>
        <w:t>(найменування ліцензіата)</w:t>
      </w:r>
    </w:p>
    <w:p w14:paraId="410BB91A" w14:textId="6960ECF4" w:rsidR="003063F4" w:rsidRDefault="003063F4" w:rsidP="003063F4">
      <w:pPr>
        <w:pStyle w:val="a4"/>
        <w:ind w:firstLine="709"/>
        <w:contextualSpacing/>
        <w:jc w:val="both"/>
        <w:rPr>
          <w:sz w:val="28"/>
          <w:szCs w:val="28"/>
          <w:lang w:val="uk-UA"/>
        </w:rPr>
      </w:pPr>
      <w:r w:rsidRPr="008117F4">
        <w:rPr>
          <w:sz w:val="28"/>
          <w:szCs w:val="28"/>
          <w:lang w:val="uk-UA"/>
        </w:rPr>
        <w:t xml:space="preserve">Прошу розглянути цю заяву та додані до неї документи щодо </w:t>
      </w:r>
      <w:r w:rsidRPr="00A40DC6">
        <w:rPr>
          <w:sz w:val="28"/>
          <w:szCs w:val="28"/>
          <w:lang w:val="uk-UA"/>
        </w:rPr>
        <w:t>встановлення та перегляду тарифів на послуги зберігання (закачування, відбору) природного газу</w:t>
      </w:r>
      <w:r w:rsidRPr="008117F4">
        <w:rPr>
          <w:sz w:val="28"/>
          <w:szCs w:val="28"/>
          <w:lang w:val="uk-UA"/>
        </w:rPr>
        <w:t>.</w:t>
      </w:r>
    </w:p>
    <w:p w14:paraId="0E469A1D" w14:textId="3D6EAFCC" w:rsidR="003063F4" w:rsidRDefault="003063F4" w:rsidP="003063F4">
      <w:pPr>
        <w:pStyle w:val="a4"/>
        <w:ind w:firstLine="709"/>
        <w:contextualSpacing/>
        <w:jc w:val="both"/>
        <w:rPr>
          <w:sz w:val="28"/>
          <w:szCs w:val="28"/>
          <w:lang w:val="uk-UA"/>
        </w:rPr>
      </w:pPr>
      <w:r w:rsidRPr="008117F4">
        <w:rPr>
          <w:sz w:val="28"/>
          <w:szCs w:val="28"/>
          <w:lang w:val="uk-UA"/>
        </w:rPr>
        <w:t>Підтверджую, що додані до цієї заяви документи містять достовірну інформацію.</w:t>
      </w:r>
    </w:p>
    <w:p w14:paraId="6DEE193A" w14:textId="77FDA988" w:rsidR="003063F4" w:rsidRDefault="003063F4" w:rsidP="003063F4">
      <w:pPr>
        <w:pStyle w:val="a4"/>
        <w:ind w:firstLine="709"/>
        <w:contextualSpacing/>
        <w:jc w:val="both"/>
        <w:rPr>
          <w:sz w:val="28"/>
          <w:szCs w:val="28"/>
          <w:lang w:val="uk-UA"/>
        </w:rPr>
      </w:pPr>
      <w:r w:rsidRPr="008117F4">
        <w:rPr>
          <w:sz w:val="28"/>
          <w:szCs w:val="28"/>
          <w:lang w:val="uk-UA"/>
        </w:rPr>
        <w:t>До цієї заяви додаються:</w:t>
      </w:r>
    </w:p>
    <w:p w14:paraId="7ECF9273" w14:textId="5C26C127" w:rsidR="003063F4" w:rsidRDefault="003063F4" w:rsidP="003063F4">
      <w:pPr>
        <w:pStyle w:val="a4"/>
        <w:contextualSpacing/>
        <w:jc w:val="center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__________________________________________________________________</w:t>
      </w:r>
      <w:r w:rsidRPr="003063F4">
        <w:rPr>
          <w:sz w:val="20"/>
          <w:szCs w:val="20"/>
          <w:lang w:val="uk-UA"/>
        </w:rPr>
        <w:t xml:space="preserve"> </w:t>
      </w:r>
      <w:r>
        <w:rPr>
          <w:sz w:val="20"/>
          <w:szCs w:val="20"/>
          <w:lang w:val="uk-UA"/>
        </w:rPr>
        <w:t>(</w:t>
      </w:r>
      <w:r w:rsidRPr="00362001">
        <w:rPr>
          <w:sz w:val="20"/>
          <w:szCs w:val="20"/>
          <w:lang w:val="uk-UA"/>
        </w:rPr>
        <w:t>перелік документів згідно з вимогами Методики)</w:t>
      </w:r>
    </w:p>
    <w:p w14:paraId="0DDCB813" w14:textId="77777777" w:rsidR="00362001" w:rsidRPr="00362001" w:rsidRDefault="00362001" w:rsidP="00362001">
      <w:pPr>
        <w:rPr>
          <w:lang w:val="uk-UA"/>
        </w:rPr>
      </w:pPr>
    </w:p>
    <w:tbl>
      <w:tblPr>
        <w:tblW w:w="9895" w:type="dxa"/>
        <w:tblInd w:w="-612" w:type="dxa"/>
        <w:tblLook w:val="0000" w:firstRow="0" w:lastRow="0" w:firstColumn="0" w:lastColumn="0" w:noHBand="0" w:noVBand="0"/>
      </w:tblPr>
      <w:tblGrid>
        <w:gridCol w:w="3643"/>
        <w:gridCol w:w="3127"/>
        <w:gridCol w:w="3125"/>
      </w:tblGrid>
      <w:tr w:rsidR="002F23F5" w:rsidRPr="008117F4" w14:paraId="6CD82D42" w14:textId="77777777" w:rsidTr="003063F4">
        <w:trPr>
          <w:trHeight w:val="1167"/>
        </w:trPr>
        <w:tc>
          <w:tcPr>
            <w:tcW w:w="1823" w:type="pct"/>
          </w:tcPr>
          <w:p w14:paraId="3BD00072" w14:textId="77777777" w:rsidR="002F23F5" w:rsidRPr="008117F4" w:rsidRDefault="002F23F5" w:rsidP="005E1A49">
            <w:pPr>
              <w:pStyle w:val="a4"/>
              <w:rPr>
                <w:sz w:val="26"/>
                <w:szCs w:val="26"/>
                <w:lang w:val="uk-UA"/>
              </w:rPr>
            </w:pPr>
            <w:r w:rsidRPr="008117F4">
              <w:rPr>
                <w:sz w:val="26"/>
                <w:szCs w:val="26"/>
                <w:lang w:val="uk-UA"/>
              </w:rPr>
              <w:t>Керівник суб'єкта господарювання</w:t>
            </w:r>
            <w:r w:rsidRPr="008117F4">
              <w:rPr>
                <w:sz w:val="26"/>
                <w:szCs w:val="26"/>
                <w:lang w:val="uk-UA"/>
              </w:rPr>
              <w:br/>
              <w:t>(або особа, що його заміщує)</w:t>
            </w:r>
          </w:p>
        </w:tc>
        <w:tc>
          <w:tcPr>
            <w:tcW w:w="1589" w:type="pct"/>
          </w:tcPr>
          <w:p w14:paraId="35ADE1FE" w14:textId="77777777" w:rsidR="002F23F5" w:rsidRPr="008117F4" w:rsidRDefault="00362001" w:rsidP="005E1A49">
            <w:pPr>
              <w:pStyle w:val="a4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br/>
            </w:r>
            <w:r>
              <w:rPr>
                <w:sz w:val="26"/>
                <w:szCs w:val="26"/>
                <w:lang w:val="uk-UA"/>
              </w:rPr>
              <w:br/>
            </w:r>
            <w:r w:rsidR="002F23F5" w:rsidRPr="008117F4">
              <w:rPr>
                <w:sz w:val="26"/>
                <w:szCs w:val="26"/>
                <w:lang w:val="uk-UA"/>
              </w:rPr>
              <w:t xml:space="preserve">     _________________</w:t>
            </w:r>
            <w:r w:rsidR="002F23F5" w:rsidRPr="008117F4">
              <w:rPr>
                <w:sz w:val="26"/>
                <w:szCs w:val="26"/>
                <w:lang w:val="uk-UA"/>
              </w:rPr>
              <w:br/>
            </w:r>
            <w:r w:rsidR="002F23F5" w:rsidRPr="00362001">
              <w:rPr>
                <w:sz w:val="20"/>
                <w:szCs w:val="20"/>
                <w:lang w:val="uk-UA"/>
              </w:rPr>
              <w:t xml:space="preserve">        (підпис)</w:t>
            </w:r>
          </w:p>
        </w:tc>
        <w:tc>
          <w:tcPr>
            <w:tcW w:w="1588" w:type="pct"/>
          </w:tcPr>
          <w:p w14:paraId="6AC3992C" w14:textId="597AF7BD" w:rsidR="002F23F5" w:rsidRPr="008117F4" w:rsidRDefault="00362001" w:rsidP="005E1A49">
            <w:pPr>
              <w:pStyle w:val="a4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br/>
            </w:r>
            <w:r>
              <w:rPr>
                <w:sz w:val="26"/>
                <w:szCs w:val="26"/>
                <w:lang w:val="uk-UA"/>
              </w:rPr>
              <w:br/>
            </w:r>
            <w:r w:rsidR="002F23F5" w:rsidRPr="008117F4">
              <w:rPr>
                <w:sz w:val="26"/>
                <w:szCs w:val="26"/>
                <w:lang w:val="uk-UA"/>
              </w:rPr>
              <w:t>__________________</w:t>
            </w:r>
            <w:r w:rsidR="002F23F5" w:rsidRPr="008117F4">
              <w:rPr>
                <w:sz w:val="26"/>
                <w:szCs w:val="26"/>
                <w:lang w:val="uk-UA"/>
              </w:rPr>
              <w:br/>
            </w:r>
            <w:r w:rsidR="00F27AA0" w:rsidRPr="00F27AA0">
              <w:rPr>
                <w:sz w:val="20"/>
                <w:szCs w:val="20"/>
                <w:lang w:val="uk-UA"/>
              </w:rPr>
              <w:t>(Власне ім'я, ПРІЗВИЩЕ)</w:t>
            </w:r>
          </w:p>
        </w:tc>
      </w:tr>
      <w:tr w:rsidR="002F23F5" w:rsidRPr="008117F4" w14:paraId="29E6C44C" w14:textId="77777777" w:rsidTr="003063F4">
        <w:trPr>
          <w:trHeight w:val="337"/>
        </w:trPr>
        <w:tc>
          <w:tcPr>
            <w:tcW w:w="1823" w:type="pct"/>
          </w:tcPr>
          <w:p w14:paraId="3C4D3BFB" w14:textId="77777777" w:rsidR="002F23F5" w:rsidRPr="008117F4" w:rsidRDefault="002F23F5" w:rsidP="005E1A49">
            <w:pPr>
              <w:pStyle w:val="a4"/>
              <w:rPr>
                <w:sz w:val="28"/>
                <w:szCs w:val="28"/>
                <w:lang w:val="uk-UA"/>
              </w:rPr>
            </w:pPr>
            <w:r w:rsidRPr="008117F4">
              <w:rPr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589" w:type="pct"/>
          </w:tcPr>
          <w:p w14:paraId="7A02E186" w14:textId="77777777" w:rsidR="002F23F5" w:rsidRPr="008117F4" w:rsidRDefault="002F23F5" w:rsidP="005E1A49">
            <w:pPr>
              <w:pStyle w:val="a4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88" w:type="pct"/>
          </w:tcPr>
          <w:p w14:paraId="5B92CD9C" w14:textId="77777777" w:rsidR="002F23F5" w:rsidRPr="008117F4" w:rsidRDefault="002F23F5" w:rsidP="005E1A49">
            <w:pPr>
              <w:pStyle w:val="a4"/>
              <w:rPr>
                <w:sz w:val="28"/>
                <w:szCs w:val="28"/>
                <w:lang w:val="uk-UA"/>
              </w:rPr>
            </w:pPr>
            <w:r w:rsidRPr="008117F4">
              <w:rPr>
                <w:b/>
                <w:bCs/>
                <w:sz w:val="28"/>
                <w:szCs w:val="28"/>
                <w:lang w:val="uk-UA"/>
              </w:rPr>
              <w:t> </w:t>
            </w:r>
          </w:p>
        </w:tc>
      </w:tr>
      <w:tr w:rsidR="002F23F5" w:rsidRPr="008117F4" w14:paraId="6E83044D" w14:textId="77777777" w:rsidTr="003063F4">
        <w:trPr>
          <w:trHeight w:val="324"/>
        </w:trPr>
        <w:tc>
          <w:tcPr>
            <w:tcW w:w="1823" w:type="pct"/>
          </w:tcPr>
          <w:p w14:paraId="15055D4C" w14:textId="77777777" w:rsidR="002F23F5" w:rsidRPr="008117F4" w:rsidRDefault="002F23F5" w:rsidP="00787C8C">
            <w:pPr>
              <w:pStyle w:val="a4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«___»____________2</w:t>
            </w:r>
            <w:r w:rsidRPr="008117F4">
              <w:rPr>
                <w:sz w:val="28"/>
                <w:szCs w:val="28"/>
                <w:lang w:val="uk-UA"/>
              </w:rPr>
              <w:t>0</w:t>
            </w:r>
            <w:r>
              <w:rPr>
                <w:sz w:val="28"/>
                <w:szCs w:val="28"/>
                <w:lang w:val="uk-UA"/>
              </w:rPr>
              <w:t xml:space="preserve">   року</w:t>
            </w:r>
          </w:p>
        </w:tc>
        <w:tc>
          <w:tcPr>
            <w:tcW w:w="1589" w:type="pct"/>
          </w:tcPr>
          <w:p w14:paraId="09D8DD3E" w14:textId="77777777" w:rsidR="002F23F5" w:rsidRPr="008117F4" w:rsidRDefault="002F23F5" w:rsidP="005E1A49">
            <w:pPr>
              <w:pStyle w:val="a4"/>
              <w:rPr>
                <w:sz w:val="28"/>
                <w:szCs w:val="28"/>
                <w:lang w:val="uk-UA"/>
              </w:rPr>
            </w:pPr>
            <w:r w:rsidRPr="008117F4">
              <w:rPr>
                <w:b/>
                <w:bCs/>
                <w:sz w:val="28"/>
                <w:szCs w:val="28"/>
                <w:lang w:val="uk-UA"/>
              </w:rPr>
              <w:t> </w:t>
            </w:r>
          </w:p>
        </w:tc>
        <w:tc>
          <w:tcPr>
            <w:tcW w:w="1588" w:type="pct"/>
          </w:tcPr>
          <w:p w14:paraId="5FAC4294" w14:textId="77777777" w:rsidR="002F23F5" w:rsidRPr="008117F4" w:rsidRDefault="002F23F5" w:rsidP="005E1A49">
            <w:pPr>
              <w:pStyle w:val="a4"/>
              <w:rPr>
                <w:sz w:val="28"/>
                <w:szCs w:val="28"/>
                <w:lang w:val="uk-UA"/>
              </w:rPr>
            </w:pPr>
            <w:r w:rsidRPr="008117F4">
              <w:rPr>
                <w:b/>
                <w:bCs/>
                <w:sz w:val="28"/>
                <w:szCs w:val="28"/>
                <w:lang w:val="uk-UA"/>
              </w:rPr>
              <w:t> </w:t>
            </w:r>
          </w:p>
        </w:tc>
      </w:tr>
    </w:tbl>
    <w:p w14:paraId="3348E453" w14:textId="77777777" w:rsidR="002F23F5" w:rsidRPr="00362001" w:rsidRDefault="002F23F5" w:rsidP="005E1A49">
      <w:pPr>
        <w:jc w:val="both"/>
      </w:pPr>
    </w:p>
    <w:sectPr w:rsidR="002F23F5" w:rsidRPr="00362001" w:rsidSect="003063F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9B5"/>
    <w:rsid w:val="000F7F5F"/>
    <w:rsid w:val="00156FBA"/>
    <w:rsid w:val="001F79B5"/>
    <w:rsid w:val="002F23F5"/>
    <w:rsid w:val="003063F4"/>
    <w:rsid w:val="00315219"/>
    <w:rsid w:val="00362001"/>
    <w:rsid w:val="004946CE"/>
    <w:rsid w:val="00537FC1"/>
    <w:rsid w:val="005E1A49"/>
    <w:rsid w:val="005F2C2B"/>
    <w:rsid w:val="006313F4"/>
    <w:rsid w:val="0067482C"/>
    <w:rsid w:val="006C4367"/>
    <w:rsid w:val="00767DCC"/>
    <w:rsid w:val="00787C8C"/>
    <w:rsid w:val="008116A9"/>
    <w:rsid w:val="008117F4"/>
    <w:rsid w:val="00836C35"/>
    <w:rsid w:val="008E4043"/>
    <w:rsid w:val="00951A15"/>
    <w:rsid w:val="009B4E34"/>
    <w:rsid w:val="009C69C7"/>
    <w:rsid w:val="009D0388"/>
    <w:rsid w:val="00A40DC6"/>
    <w:rsid w:val="00E33B51"/>
    <w:rsid w:val="00EB5662"/>
    <w:rsid w:val="00F2138F"/>
    <w:rsid w:val="00F27AA0"/>
    <w:rsid w:val="00F8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264E8B"/>
  <w15:chartTrackingRefBased/>
  <w15:docId w15:val="{ECF6A762-F084-4AE1-8643-1B89AC1FD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Normal (Web)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9B5"/>
    <w:rPr>
      <w:rFonts w:ascii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1F79B5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character" w:customStyle="1" w:styleId="10">
    <w:name w:val="Заголовок 1 Знак"/>
    <w:link w:val="1"/>
    <w:locked/>
    <w:rsid w:val="001F79B5"/>
    <w:rPr>
      <w:rFonts w:ascii="Times New Roman" w:hAnsi="Times New Roman" w:cs="Times New Roman"/>
      <w:sz w:val="24"/>
      <w:szCs w:val="24"/>
      <w:lang w:val="x-none" w:eastAsia="ru-RU"/>
    </w:rPr>
  </w:style>
  <w:style w:type="paragraph" w:styleId="2">
    <w:name w:val="Body Text 2"/>
    <w:basedOn w:val="a"/>
    <w:link w:val="20"/>
    <w:rsid w:val="001F79B5"/>
    <w:pPr>
      <w:spacing w:after="120" w:line="480" w:lineRule="auto"/>
    </w:pPr>
  </w:style>
  <w:style w:type="character" w:customStyle="1" w:styleId="20">
    <w:name w:val="Основний текст 2 Знак"/>
    <w:link w:val="2"/>
    <w:locked/>
    <w:rsid w:val="001F79B5"/>
    <w:rPr>
      <w:rFonts w:ascii="Times New Roman" w:hAnsi="Times New Roman" w:cs="Times New Roman"/>
      <w:sz w:val="24"/>
      <w:szCs w:val="24"/>
      <w:lang w:val="x-none" w:eastAsia="ru-RU"/>
    </w:rPr>
  </w:style>
  <w:style w:type="paragraph" w:styleId="a4">
    <w:name w:val="Normal (Web)"/>
    <w:basedOn w:val="a"/>
    <w:link w:val="a5"/>
    <w:rsid w:val="001F79B5"/>
    <w:pPr>
      <w:spacing w:before="100" w:beforeAutospacing="1" w:after="100" w:afterAutospacing="1"/>
    </w:pPr>
  </w:style>
  <w:style w:type="character" w:customStyle="1" w:styleId="a5">
    <w:name w:val="Звичайний (веб) Знак"/>
    <w:link w:val="a4"/>
    <w:locked/>
    <w:rsid w:val="001F79B5"/>
    <w:rPr>
      <w:rFonts w:ascii="Times New Roman" w:hAnsi="Times New Roman"/>
      <w:sz w:val="24"/>
      <w:lang w:val="x-none" w:eastAsia="ru-RU"/>
    </w:rPr>
  </w:style>
  <w:style w:type="paragraph" w:styleId="a6">
    <w:name w:val="Balloon Text"/>
    <w:basedOn w:val="a"/>
    <w:link w:val="a7"/>
    <w:semiHidden/>
    <w:rsid w:val="00F2138F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link w:val="a6"/>
    <w:semiHidden/>
    <w:locked/>
    <w:rsid w:val="00F2138F"/>
    <w:rPr>
      <w:rFonts w:ascii="Tahoma" w:hAnsi="Tahoma" w:cs="Tahoma"/>
      <w:sz w:val="16"/>
      <w:szCs w:val="16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115</Words>
  <Characters>1000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Бурова Наталія Володимирівна</dc:creator>
  <cp:keywords/>
  <dc:description/>
  <cp:lastModifiedBy>Сергій Пузіков</cp:lastModifiedBy>
  <cp:revision>8</cp:revision>
  <cp:lastPrinted>2015-10-01T10:42:00Z</cp:lastPrinted>
  <dcterms:created xsi:type="dcterms:W3CDTF">2026-01-02T08:59:00Z</dcterms:created>
  <dcterms:modified xsi:type="dcterms:W3CDTF">2026-01-05T11:49:00Z</dcterms:modified>
</cp:coreProperties>
</file>