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0668FF" w14:textId="77777777" w:rsidR="00A6788B" w:rsidRPr="00BC7C4C" w:rsidRDefault="00A6788B" w:rsidP="00A6788B">
      <w:pPr>
        <w:ind w:left="4956"/>
        <w:rPr>
          <w:sz w:val="28"/>
          <w:szCs w:val="28"/>
          <w:lang w:val="uk-UA"/>
        </w:rPr>
      </w:pPr>
      <w:r w:rsidRPr="00BC7C4C">
        <w:rPr>
          <w:sz w:val="28"/>
          <w:szCs w:val="28"/>
          <w:lang w:val="uk-UA"/>
        </w:rPr>
        <w:t>ЗАТВЕРДЖЕНО</w:t>
      </w:r>
    </w:p>
    <w:p w14:paraId="14F6D4BB" w14:textId="77777777" w:rsidR="00A6788B" w:rsidRPr="00BC7C4C" w:rsidRDefault="00A6788B" w:rsidP="00A6788B">
      <w:pPr>
        <w:ind w:left="4956"/>
        <w:rPr>
          <w:sz w:val="28"/>
          <w:szCs w:val="28"/>
          <w:lang w:val="uk-UA"/>
        </w:rPr>
      </w:pPr>
      <w:r w:rsidRPr="00BC7C4C">
        <w:rPr>
          <w:sz w:val="28"/>
          <w:szCs w:val="28"/>
          <w:lang w:val="uk-UA"/>
        </w:rPr>
        <w:t>Постанова Національної комісії,</w:t>
      </w:r>
    </w:p>
    <w:p w14:paraId="5C4BD875" w14:textId="77777777" w:rsidR="00A6788B" w:rsidRPr="00BC7C4C" w:rsidRDefault="00A6788B" w:rsidP="00A6788B">
      <w:pPr>
        <w:ind w:left="4956"/>
        <w:rPr>
          <w:sz w:val="28"/>
          <w:szCs w:val="28"/>
          <w:lang w:val="uk-UA"/>
        </w:rPr>
      </w:pPr>
      <w:r w:rsidRPr="00BC7C4C">
        <w:rPr>
          <w:sz w:val="28"/>
          <w:szCs w:val="28"/>
          <w:lang w:val="uk-UA"/>
        </w:rPr>
        <w:t>що здійснює державне</w:t>
      </w:r>
    </w:p>
    <w:p w14:paraId="64BBE821" w14:textId="77777777" w:rsidR="00A6788B" w:rsidRPr="00BC7C4C" w:rsidRDefault="00A6788B" w:rsidP="00A6788B">
      <w:pPr>
        <w:ind w:left="4956"/>
        <w:rPr>
          <w:sz w:val="28"/>
          <w:szCs w:val="28"/>
          <w:lang w:val="uk-UA"/>
        </w:rPr>
      </w:pPr>
      <w:r w:rsidRPr="00BC7C4C">
        <w:rPr>
          <w:sz w:val="28"/>
          <w:szCs w:val="28"/>
          <w:lang w:val="uk-UA"/>
        </w:rPr>
        <w:t>регулювання у сферах енергетики</w:t>
      </w:r>
    </w:p>
    <w:p w14:paraId="17C51BD9" w14:textId="77777777" w:rsidR="00A6788B" w:rsidRPr="00BC7C4C" w:rsidRDefault="00A6788B" w:rsidP="00A6788B">
      <w:pPr>
        <w:ind w:left="4956"/>
        <w:rPr>
          <w:sz w:val="28"/>
          <w:szCs w:val="28"/>
          <w:lang w:val="uk-UA"/>
        </w:rPr>
      </w:pPr>
      <w:r w:rsidRPr="00BC7C4C">
        <w:rPr>
          <w:sz w:val="28"/>
          <w:szCs w:val="28"/>
          <w:lang w:val="uk-UA"/>
        </w:rPr>
        <w:t>та комунальних послуг</w:t>
      </w:r>
    </w:p>
    <w:p w14:paraId="7FCA0FD9" w14:textId="77777777" w:rsidR="00A6788B" w:rsidRPr="00BC7C4C" w:rsidRDefault="00A6788B" w:rsidP="00A6788B">
      <w:pPr>
        <w:ind w:left="4956"/>
        <w:rPr>
          <w:sz w:val="28"/>
          <w:szCs w:val="28"/>
          <w:lang w:val="uk-UA"/>
        </w:rPr>
      </w:pPr>
      <w:r w:rsidRPr="00BC7C4C">
        <w:rPr>
          <w:sz w:val="28"/>
          <w:szCs w:val="28"/>
          <w:lang w:val="uk-UA"/>
        </w:rPr>
        <w:t>______________ № __________</w:t>
      </w:r>
    </w:p>
    <w:p w14:paraId="05CEE4A2" w14:textId="77777777" w:rsidR="00A6788B" w:rsidRPr="00BC7C4C" w:rsidRDefault="00A6788B" w:rsidP="00A6788B">
      <w:pPr>
        <w:rPr>
          <w:sz w:val="28"/>
          <w:szCs w:val="28"/>
          <w:lang w:val="uk-UA"/>
        </w:rPr>
      </w:pPr>
    </w:p>
    <w:p w14:paraId="6D25C46F" w14:textId="77777777" w:rsidR="00A6788B" w:rsidRPr="00BC7C4C" w:rsidRDefault="00A6788B" w:rsidP="00A6788B">
      <w:pPr>
        <w:rPr>
          <w:sz w:val="28"/>
          <w:szCs w:val="28"/>
          <w:lang w:val="uk-UA"/>
        </w:rPr>
      </w:pPr>
    </w:p>
    <w:p w14:paraId="5CEDCF42" w14:textId="77777777" w:rsidR="00A6788B" w:rsidRPr="00BC7C4C" w:rsidRDefault="00A6788B" w:rsidP="00A6788B">
      <w:pPr>
        <w:jc w:val="center"/>
        <w:rPr>
          <w:b/>
          <w:sz w:val="28"/>
          <w:szCs w:val="28"/>
          <w:lang w:val="uk-UA"/>
        </w:rPr>
      </w:pPr>
      <w:r w:rsidRPr="00BC7C4C">
        <w:rPr>
          <w:b/>
          <w:sz w:val="28"/>
          <w:szCs w:val="28"/>
          <w:lang w:val="uk-UA"/>
        </w:rPr>
        <w:t>ЗМІНИ</w:t>
      </w:r>
    </w:p>
    <w:p w14:paraId="2A34F769" w14:textId="77777777" w:rsidR="00A6788B" w:rsidRPr="00BC7C4C" w:rsidRDefault="00A6788B" w:rsidP="00A6788B">
      <w:pPr>
        <w:jc w:val="center"/>
        <w:rPr>
          <w:b/>
          <w:sz w:val="28"/>
          <w:szCs w:val="28"/>
          <w:lang w:val="uk-UA"/>
        </w:rPr>
      </w:pPr>
      <w:r w:rsidRPr="00BC7C4C">
        <w:rPr>
          <w:b/>
          <w:sz w:val="28"/>
          <w:szCs w:val="28"/>
          <w:lang w:val="uk-UA"/>
        </w:rPr>
        <w:t>до Кодексу комерційного обліку електричної енергії</w:t>
      </w:r>
    </w:p>
    <w:p w14:paraId="4D044837" w14:textId="77777777" w:rsidR="00A6788B" w:rsidRPr="00BC7C4C" w:rsidRDefault="00A6788B" w:rsidP="00A6788B">
      <w:pPr>
        <w:rPr>
          <w:sz w:val="28"/>
          <w:szCs w:val="28"/>
          <w:lang w:val="uk-UA"/>
        </w:rPr>
      </w:pPr>
    </w:p>
    <w:p w14:paraId="3853545A" w14:textId="77777777" w:rsidR="00A6788B" w:rsidRPr="00BC7C4C" w:rsidRDefault="00A6788B" w:rsidP="00A6788B">
      <w:pPr>
        <w:rPr>
          <w:sz w:val="28"/>
          <w:szCs w:val="28"/>
          <w:lang w:val="uk-UA"/>
        </w:rPr>
      </w:pPr>
    </w:p>
    <w:p w14:paraId="6FD7C986" w14:textId="77777777" w:rsidR="00210433" w:rsidRPr="00BC7C4C" w:rsidRDefault="00422922" w:rsidP="00990DBA">
      <w:pPr>
        <w:ind w:firstLine="567"/>
        <w:jc w:val="both"/>
        <w:rPr>
          <w:sz w:val="28"/>
          <w:szCs w:val="28"/>
          <w:lang w:val="uk-UA"/>
        </w:rPr>
      </w:pPr>
      <w:bookmarkStart w:id="0" w:name="_Hlk215066454"/>
      <w:r w:rsidRPr="00BC7C4C">
        <w:rPr>
          <w:sz w:val="28"/>
          <w:szCs w:val="28"/>
          <w:lang w:val="uk-UA"/>
        </w:rPr>
        <w:t>1</w:t>
      </w:r>
      <w:r w:rsidR="00210433" w:rsidRPr="00BC7C4C">
        <w:rPr>
          <w:sz w:val="28"/>
          <w:szCs w:val="28"/>
          <w:lang w:val="uk-UA"/>
        </w:rPr>
        <w:t xml:space="preserve">. </w:t>
      </w:r>
      <w:r w:rsidR="00DB6DDD" w:rsidRPr="00BC7C4C">
        <w:rPr>
          <w:sz w:val="28"/>
          <w:szCs w:val="28"/>
          <w:lang w:val="uk-UA"/>
        </w:rPr>
        <w:t>У розділі I:</w:t>
      </w:r>
    </w:p>
    <w:bookmarkEnd w:id="0"/>
    <w:p w14:paraId="445B08CC" w14:textId="77777777" w:rsidR="00DB6DDD" w:rsidRPr="00BC7C4C" w:rsidRDefault="00DB6DDD" w:rsidP="00990DBA">
      <w:pPr>
        <w:ind w:firstLine="567"/>
        <w:jc w:val="both"/>
        <w:rPr>
          <w:sz w:val="28"/>
          <w:szCs w:val="28"/>
          <w:lang w:val="uk-UA"/>
        </w:rPr>
      </w:pPr>
    </w:p>
    <w:p w14:paraId="736D6255" w14:textId="7FBBD899" w:rsidR="00DB6DDD" w:rsidRPr="00BC7C4C" w:rsidRDefault="00DB6DDD" w:rsidP="00990DBA">
      <w:pPr>
        <w:ind w:firstLine="567"/>
        <w:jc w:val="both"/>
        <w:rPr>
          <w:sz w:val="28"/>
          <w:szCs w:val="28"/>
          <w:lang w:val="uk-UA"/>
        </w:rPr>
      </w:pPr>
      <w:r w:rsidRPr="00BC7C4C">
        <w:rPr>
          <w:sz w:val="28"/>
          <w:szCs w:val="28"/>
          <w:lang w:val="uk-UA"/>
        </w:rPr>
        <w:t>1) у пункт</w:t>
      </w:r>
      <w:r w:rsidR="008F0200" w:rsidRPr="00BC7C4C">
        <w:rPr>
          <w:sz w:val="28"/>
          <w:szCs w:val="28"/>
          <w:lang w:val="uk-UA"/>
        </w:rPr>
        <w:t>і</w:t>
      </w:r>
      <w:r w:rsidRPr="00BC7C4C">
        <w:rPr>
          <w:sz w:val="28"/>
          <w:szCs w:val="28"/>
          <w:lang w:val="uk-UA"/>
        </w:rPr>
        <w:t xml:space="preserve"> 1.1.4 глави 1.1 слова та цифри «відповідно до Програми модернізації вузлів обліку електричної енергії не пізніше ніж до 01 липня </w:t>
      </w:r>
      <w:r w:rsidR="009557C3">
        <w:rPr>
          <w:sz w:val="28"/>
          <w:szCs w:val="28"/>
          <w:lang w:val="uk-UA"/>
        </w:rPr>
        <w:br/>
      </w:r>
      <w:r w:rsidRPr="00BC7C4C">
        <w:rPr>
          <w:sz w:val="28"/>
          <w:szCs w:val="28"/>
          <w:lang w:val="uk-UA"/>
        </w:rPr>
        <w:t xml:space="preserve">2025 року» </w:t>
      </w:r>
      <w:r w:rsidR="008F0200" w:rsidRPr="00BC7C4C">
        <w:rPr>
          <w:sz w:val="28"/>
          <w:szCs w:val="28"/>
          <w:lang w:val="uk-UA"/>
        </w:rPr>
        <w:t>виключити;</w:t>
      </w:r>
    </w:p>
    <w:p w14:paraId="46624A1E" w14:textId="77777777" w:rsidR="008F0200" w:rsidRPr="00BC7C4C" w:rsidRDefault="008F0200" w:rsidP="00990DBA">
      <w:pPr>
        <w:ind w:firstLine="567"/>
        <w:jc w:val="both"/>
        <w:rPr>
          <w:sz w:val="28"/>
          <w:szCs w:val="28"/>
          <w:lang w:val="uk-UA"/>
        </w:rPr>
      </w:pPr>
    </w:p>
    <w:p w14:paraId="43C248D3" w14:textId="77777777" w:rsidR="00DF47B0" w:rsidRPr="00BC7C4C" w:rsidRDefault="008F0200" w:rsidP="00990DBA">
      <w:pPr>
        <w:ind w:firstLine="567"/>
        <w:jc w:val="both"/>
        <w:rPr>
          <w:sz w:val="28"/>
          <w:szCs w:val="28"/>
          <w:lang w:val="uk-UA"/>
        </w:rPr>
      </w:pPr>
      <w:r w:rsidRPr="00BC7C4C">
        <w:rPr>
          <w:sz w:val="28"/>
          <w:szCs w:val="28"/>
          <w:lang w:val="uk-UA"/>
        </w:rPr>
        <w:t xml:space="preserve">2) </w:t>
      </w:r>
      <w:r w:rsidR="004464CD" w:rsidRPr="00BC7C4C">
        <w:rPr>
          <w:sz w:val="28"/>
          <w:szCs w:val="28"/>
          <w:lang w:val="uk-UA"/>
        </w:rPr>
        <w:t>пункт 1.2.1 глави 1.2</w:t>
      </w:r>
      <w:r w:rsidR="00DF47B0" w:rsidRPr="00BC7C4C">
        <w:rPr>
          <w:sz w:val="28"/>
          <w:szCs w:val="28"/>
          <w:lang w:val="uk-UA"/>
        </w:rPr>
        <w:t>:</w:t>
      </w:r>
      <w:r w:rsidR="004464CD" w:rsidRPr="00BC7C4C">
        <w:rPr>
          <w:sz w:val="28"/>
          <w:szCs w:val="28"/>
          <w:lang w:val="uk-UA"/>
        </w:rPr>
        <w:t xml:space="preserve"> </w:t>
      </w:r>
    </w:p>
    <w:p w14:paraId="0F709E06" w14:textId="77777777" w:rsidR="008F0200" w:rsidRPr="00BC7C4C" w:rsidRDefault="004464CD" w:rsidP="00990DBA">
      <w:pPr>
        <w:ind w:firstLine="567"/>
        <w:jc w:val="both"/>
        <w:rPr>
          <w:sz w:val="28"/>
          <w:szCs w:val="28"/>
          <w:lang w:val="uk-UA"/>
        </w:rPr>
      </w:pPr>
      <w:bookmarkStart w:id="1" w:name="_Hlk219113913"/>
      <w:r w:rsidRPr="00BC7C4C">
        <w:rPr>
          <w:sz w:val="28"/>
          <w:szCs w:val="28"/>
          <w:lang w:val="uk-UA"/>
        </w:rPr>
        <w:t>після підпункту 37 доповнити новим підпунктом 38 такого змісту:</w:t>
      </w:r>
    </w:p>
    <w:bookmarkEnd w:id="1"/>
    <w:p w14:paraId="6E6AF7B6" w14:textId="77777777" w:rsidR="00BB52BD" w:rsidRPr="00BC7C4C" w:rsidRDefault="00BB52BD" w:rsidP="00990DBA">
      <w:pPr>
        <w:ind w:firstLine="567"/>
        <w:jc w:val="both"/>
        <w:rPr>
          <w:sz w:val="28"/>
          <w:szCs w:val="28"/>
          <w:lang w:val="uk-UA"/>
        </w:rPr>
      </w:pPr>
      <w:r w:rsidRPr="00BC7C4C">
        <w:rPr>
          <w:sz w:val="28"/>
          <w:szCs w:val="28"/>
          <w:lang w:val="uk-UA"/>
        </w:rPr>
        <w:t xml:space="preserve">«38) </w:t>
      </w:r>
      <w:r w:rsidR="00DF47B0" w:rsidRPr="00BC7C4C">
        <w:rPr>
          <w:sz w:val="28"/>
          <w:szCs w:val="28"/>
          <w:lang w:val="uk-UA"/>
        </w:rPr>
        <w:t>непрацюючий лічильник електричної енергії – лічильник, який унаслідок технічної несправності або з інших причин не забезпечує правильного вимірювання електричної енергії, що підтверджується результатами періодичної чи експертної повірки;</w:t>
      </w:r>
      <w:r w:rsidRPr="00BC7C4C">
        <w:rPr>
          <w:sz w:val="28"/>
          <w:szCs w:val="28"/>
          <w:lang w:val="uk-UA"/>
        </w:rPr>
        <w:t>».</w:t>
      </w:r>
    </w:p>
    <w:p w14:paraId="18ADEF6A" w14:textId="77777777" w:rsidR="00BB52BD" w:rsidRPr="00BC7C4C" w:rsidRDefault="00BB52BD" w:rsidP="00990DBA">
      <w:pPr>
        <w:ind w:firstLine="567"/>
        <w:jc w:val="both"/>
        <w:rPr>
          <w:sz w:val="28"/>
          <w:szCs w:val="28"/>
          <w:lang w:val="uk-UA"/>
        </w:rPr>
      </w:pPr>
      <w:bookmarkStart w:id="2" w:name="_Hlk219113964"/>
      <w:r w:rsidRPr="00BC7C4C">
        <w:rPr>
          <w:sz w:val="28"/>
          <w:szCs w:val="28"/>
          <w:lang w:val="uk-UA"/>
        </w:rPr>
        <w:t>У зв’язку з цим підпункти 38 – 84 вважати відповідно підпунктами 39 – 85</w:t>
      </w:r>
      <w:r w:rsidR="00DF47B0" w:rsidRPr="00BC7C4C">
        <w:rPr>
          <w:sz w:val="28"/>
          <w:szCs w:val="28"/>
          <w:lang w:val="uk-UA"/>
        </w:rPr>
        <w:t>;</w:t>
      </w:r>
    </w:p>
    <w:bookmarkEnd w:id="2"/>
    <w:p w14:paraId="63C6775E" w14:textId="77777777" w:rsidR="00DF47B0" w:rsidRPr="00BC7C4C" w:rsidRDefault="00DF47B0" w:rsidP="00990DBA">
      <w:pPr>
        <w:ind w:firstLine="567"/>
        <w:jc w:val="both"/>
        <w:rPr>
          <w:sz w:val="28"/>
          <w:szCs w:val="28"/>
          <w:lang w:val="uk-UA"/>
        </w:rPr>
      </w:pPr>
      <w:r w:rsidRPr="00BC7C4C">
        <w:rPr>
          <w:sz w:val="28"/>
          <w:szCs w:val="28"/>
          <w:lang w:val="uk-UA"/>
        </w:rPr>
        <w:t>після підпункту 49 доповнити новим підпунктом 50 такого змісту:</w:t>
      </w:r>
    </w:p>
    <w:p w14:paraId="4FDE4463" w14:textId="77777777" w:rsidR="00DF47B0" w:rsidRPr="00BC7C4C" w:rsidRDefault="00DF47B0" w:rsidP="00990DBA">
      <w:pPr>
        <w:ind w:firstLine="567"/>
        <w:jc w:val="both"/>
        <w:rPr>
          <w:sz w:val="28"/>
          <w:szCs w:val="28"/>
          <w:lang w:val="uk-UA"/>
        </w:rPr>
      </w:pPr>
      <w:r w:rsidRPr="00BC7C4C">
        <w:rPr>
          <w:sz w:val="28"/>
          <w:szCs w:val="28"/>
          <w:lang w:val="uk-UA"/>
        </w:rPr>
        <w:t>«50) оціночні дані комерційного обліку – визначені розрахунковим шляхом значення показів лічильника та/або обсягів електричної енергії, які використовуються у разі відсутності відповідних значень, отриманих на основі вимірювання;».</w:t>
      </w:r>
    </w:p>
    <w:p w14:paraId="1CF271BE" w14:textId="77777777" w:rsidR="00DF47B0" w:rsidRPr="00BC7C4C" w:rsidRDefault="00DF47B0" w:rsidP="00990DBA">
      <w:pPr>
        <w:ind w:firstLine="567"/>
        <w:jc w:val="both"/>
        <w:rPr>
          <w:sz w:val="28"/>
          <w:szCs w:val="28"/>
          <w:lang w:val="uk-UA"/>
        </w:rPr>
      </w:pPr>
      <w:r w:rsidRPr="00BC7C4C">
        <w:rPr>
          <w:sz w:val="28"/>
          <w:szCs w:val="28"/>
          <w:lang w:val="uk-UA"/>
        </w:rPr>
        <w:t>У зв’язку з цим підпункти 50 – 85 вважати відповідно підпунктами 51 – 86</w:t>
      </w:r>
      <w:r w:rsidR="001668FC" w:rsidRPr="00BC7C4C">
        <w:rPr>
          <w:sz w:val="28"/>
          <w:szCs w:val="28"/>
          <w:lang w:val="uk-UA"/>
        </w:rPr>
        <w:t>.</w:t>
      </w:r>
    </w:p>
    <w:p w14:paraId="1C024F75" w14:textId="77777777" w:rsidR="00DF47B0" w:rsidRPr="00BC7C4C" w:rsidRDefault="00DF47B0" w:rsidP="00DF47B0">
      <w:pPr>
        <w:jc w:val="both"/>
        <w:rPr>
          <w:sz w:val="28"/>
          <w:szCs w:val="28"/>
          <w:lang w:val="uk-UA"/>
        </w:rPr>
      </w:pPr>
    </w:p>
    <w:p w14:paraId="1FAEEF48" w14:textId="77777777" w:rsidR="004875DB" w:rsidRPr="00BC7C4C" w:rsidRDefault="00BB52BD" w:rsidP="00990DBA">
      <w:pPr>
        <w:ind w:firstLine="567"/>
        <w:jc w:val="both"/>
        <w:rPr>
          <w:sz w:val="28"/>
          <w:szCs w:val="28"/>
          <w:lang w:val="uk-UA"/>
        </w:rPr>
      </w:pPr>
      <w:r w:rsidRPr="00BC7C4C">
        <w:rPr>
          <w:sz w:val="28"/>
          <w:szCs w:val="28"/>
          <w:lang w:val="uk-UA"/>
        </w:rPr>
        <w:t xml:space="preserve">2. </w:t>
      </w:r>
      <w:r w:rsidR="004875DB" w:rsidRPr="00BC7C4C">
        <w:rPr>
          <w:sz w:val="28"/>
          <w:szCs w:val="28"/>
          <w:lang w:val="uk-UA"/>
        </w:rPr>
        <w:t xml:space="preserve">У розділі ІІ: </w:t>
      </w:r>
    </w:p>
    <w:p w14:paraId="151E6457" w14:textId="77777777" w:rsidR="004875DB" w:rsidRPr="00BC7C4C" w:rsidRDefault="004875DB" w:rsidP="00990DBA">
      <w:pPr>
        <w:ind w:firstLine="567"/>
        <w:jc w:val="both"/>
        <w:rPr>
          <w:sz w:val="28"/>
          <w:szCs w:val="28"/>
          <w:lang w:val="uk-UA"/>
        </w:rPr>
      </w:pPr>
    </w:p>
    <w:p w14:paraId="49FC2683" w14:textId="77777777" w:rsidR="00BB52BD" w:rsidRPr="00BC7C4C" w:rsidRDefault="004875DB" w:rsidP="00990DBA">
      <w:pPr>
        <w:ind w:firstLine="567"/>
        <w:jc w:val="both"/>
        <w:rPr>
          <w:sz w:val="28"/>
          <w:szCs w:val="28"/>
          <w:lang w:val="uk-UA"/>
        </w:rPr>
      </w:pPr>
      <w:r w:rsidRPr="00BC7C4C">
        <w:rPr>
          <w:sz w:val="28"/>
          <w:szCs w:val="28"/>
          <w:lang w:val="uk-UA"/>
        </w:rPr>
        <w:t>1) п</w:t>
      </w:r>
      <w:r w:rsidR="005A6141" w:rsidRPr="00BC7C4C">
        <w:rPr>
          <w:sz w:val="28"/>
          <w:szCs w:val="28"/>
          <w:lang w:val="uk-UA"/>
        </w:rPr>
        <w:t>ідпункт 2 пункту 2.4.2 глави 2.4 викласти в такій редакції:</w:t>
      </w:r>
    </w:p>
    <w:p w14:paraId="695E3F50" w14:textId="77777777" w:rsidR="005A6141" w:rsidRPr="00BC7C4C" w:rsidRDefault="005A6141" w:rsidP="00990DBA">
      <w:pPr>
        <w:ind w:firstLine="567"/>
        <w:jc w:val="both"/>
        <w:rPr>
          <w:sz w:val="28"/>
          <w:szCs w:val="28"/>
          <w:lang w:val="uk-UA"/>
        </w:rPr>
      </w:pPr>
      <w:r w:rsidRPr="00BC7C4C">
        <w:rPr>
          <w:sz w:val="28"/>
          <w:szCs w:val="28"/>
          <w:lang w:val="uk-UA"/>
        </w:rPr>
        <w:t>«</w:t>
      </w:r>
      <w:r w:rsidR="004875DB" w:rsidRPr="00BC7C4C">
        <w:rPr>
          <w:sz w:val="28"/>
          <w:szCs w:val="28"/>
          <w:lang w:val="uk-UA"/>
        </w:rPr>
        <w:t>2) приймати та передавати ОСР або ППКО (у ролі ОЗД) отримані від споживача покази лічильників.</w:t>
      </w:r>
      <w:r w:rsidRPr="00BC7C4C">
        <w:rPr>
          <w:sz w:val="28"/>
          <w:szCs w:val="28"/>
          <w:lang w:val="uk-UA"/>
        </w:rPr>
        <w:t>»</w:t>
      </w:r>
      <w:r w:rsidR="004875DB" w:rsidRPr="00BC7C4C">
        <w:rPr>
          <w:sz w:val="28"/>
          <w:szCs w:val="28"/>
          <w:lang w:val="uk-UA"/>
        </w:rPr>
        <w:t xml:space="preserve">; </w:t>
      </w:r>
    </w:p>
    <w:p w14:paraId="5FAFC417" w14:textId="77777777" w:rsidR="004875DB" w:rsidRPr="00BC7C4C" w:rsidRDefault="004875DB" w:rsidP="00990DBA">
      <w:pPr>
        <w:ind w:firstLine="567"/>
        <w:jc w:val="both"/>
        <w:rPr>
          <w:sz w:val="28"/>
          <w:szCs w:val="28"/>
          <w:lang w:val="uk-UA"/>
        </w:rPr>
      </w:pPr>
    </w:p>
    <w:p w14:paraId="75029300" w14:textId="77777777" w:rsidR="004875DB" w:rsidRPr="00BC7C4C" w:rsidRDefault="004875DB" w:rsidP="00990DBA">
      <w:pPr>
        <w:ind w:firstLine="567"/>
        <w:jc w:val="both"/>
        <w:rPr>
          <w:sz w:val="28"/>
          <w:szCs w:val="28"/>
          <w:lang w:val="uk-UA"/>
        </w:rPr>
      </w:pPr>
      <w:r w:rsidRPr="00BC7C4C">
        <w:rPr>
          <w:sz w:val="28"/>
          <w:szCs w:val="28"/>
          <w:lang w:val="uk-UA"/>
        </w:rPr>
        <w:t xml:space="preserve">2) </w:t>
      </w:r>
      <w:r w:rsidR="001863AD" w:rsidRPr="00BC7C4C">
        <w:rPr>
          <w:sz w:val="28"/>
          <w:szCs w:val="28"/>
          <w:lang w:val="uk-UA"/>
        </w:rPr>
        <w:t>підпункт 4 пункту 2.5.2 та підпункт 6 пункту 2.5.4 глави 2.5 після слова «періодичної» доповнити словами «або експертної».</w:t>
      </w:r>
    </w:p>
    <w:p w14:paraId="7ECE4F5F" w14:textId="77777777" w:rsidR="005B7B2C" w:rsidRPr="00BC7C4C" w:rsidRDefault="005B7B2C" w:rsidP="00990DBA">
      <w:pPr>
        <w:ind w:firstLine="567"/>
        <w:jc w:val="both"/>
        <w:rPr>
          <w:sz w:val="28"/>
          <w:szCs w:val="28"/>
          <w:lang w:val="uk-UA"/>
        </w:rPr>
      </w:pPr>
    </w:p>
    <w:p w14:paraId="4BC7F0C3" w14:textId="77777777" w:rsidR="00DB2DBF" w:rsidRPr="00BC7C4C" w:rsidRDefault="00DB2DBF" w:rsidP="00990DBA">
      <w:pPr>
        <w:ind w:firstLine="567"/>
        <w:jc w:val="both"/>
        <w:rPr>
          <w:sz w:val="28"/>
          <w:szCs w:val="28"/>
          <w:lang w:val="uk-UA"/>
        </w:rPr>
      </w:pPr>
      <w:bookmarkStart w:id="3" w:name="_Hlk215070846"/>
      <w:r w:rsidRPr="00BC7C4C">
        <w:rPr>
          <w:sz w:val="28"/>
          <w:szCs w:val="28"/>
          <w:lang w:val="uk-UA"/>
        </w:rPr>
        <w:t>3. У розділі IІІ:</w:t>
      </w:r>
    </w:p>
    <w:bookmarkEnd w:id="3"/>
    <w:p w14:paraId="506C4F6A" w14:textId="77777777" w:rsidR="00DB2DBF" w:rsidRPr="00BC7C4C" w:rsidRDefault="00DB2DBF" w:rsidP="00990DBA">
      <w:pPr>
        <w:ind w:firstLine="567"/>
        <w:jc w:val="both"/>
        <w:rPr>
          <w:sz w:val="28"/>
          <w:szCs w:val="28"/>
          <w:lang w:val="uk-UA"/>
        </w:rPr>
      </w:pPr>
    </w:p>
    <w:p w14:paraId="662F88E5" w14:textId="77777777" w:rsidR="00DB2DBF" w:rsidRPr="009951F6" w:rsidRDefault="00DB2DBF" w:rsidP="00990DBA">
      <w:pPr>
        <w:ind w:firstLine="567"/>
        <w:jc w:val="both"/>
        <w:rPr>
          <w:sz w:val="28"/>
          <w:szCs w:val="28"/>
          <w:lang w:val="uk-UA"/>
        </w:rPr>
      </w:pPr>
      <w:r w:rsidRPr="00BC7C4C">
        <w:rPr>
          <w:sz w:val="28"/>
          <w:szCs w:val="28"/>
          <w:lang w:val="uk-UA"/>
        </w:rPr>
        <w:t xml:space="preserve">1) </w:t>
      </w:r>
      <w:r w:rsidR="00CD77E9" w:rsidRPr="009951F6">
        <w:rPr>
          <w:sz w:val="28"/>
          <w:szCs w:val="28"/>
          <w:lang w:val="uk-UA"/>
        </w:rPr>
        <w:t xml:space="preserve">пункти 3.1.3 – 3.1.7 </w:t>
      </w:r>
      <w:r w:rsidRPr="009951F6">
        <w:rPr>
          <w:sz w:val="28"/>
          <w:szCs w:val="28"/>
          <w:lang w:val="uk-UA"/>
        </w:rPr>
        <w:t>глав</w:t>
      </w:r>
      <w:r w:rsidR="00CD77E9" w:rsidRPr="009951F6">
        <w:rPr>
          <w:sz w:val="28"/>
          <w:szCs w:val="28"/>
          <w:lang w:val="uk-UA"/>
        </w:rPr>
        <w:t xml:space="preserve">и </w:t>
      </w:r>
      <w:r w:rsidRPr="009951F6">
        <w:rPr>
          <w:sz w:val="28"/>
          <w:szCs w:val="28"/>
          <w:lang w:val="uk-UA"/>
        </w:rPr>
        <w:t>3.1</w:t>
      </w:r>
      <w:r w:rsidR="00CD77E9" w:rsidRPr="009951F6">
        <w:rPr>
          <w:sz w:val="28"/>
          <w:szCs w:val="28"/>
          <w:lang w:val="uk-UA"/>
        </w:rPr>
        <w:t xml:space="preserve"> замінити чотирма пунктами такого змісту</w:t>
      </w:r>
      <w:r w:rsidRPr="009951F6">
        <w:rPr>
          <w:sz w:val="28"/>
          <w:szCs w:val="28"/>
          <w:lang w:val="uk-UA"/>
        </w:rPr>
        <w:t>:</w:t>
      </w:r>
    </w:p>
    <w:p w14:paraId="48A3AEE7" w14:textId="77777777" w:rsidR="00324CA8" w:rsidRPr="00BC7C4C" w:rsidRDefault="00CD77E9" w:rsidP="00324CA8">
      <w:pPr>
        <w:ind w:firstLine="567"/>
        <w:jc w:val="both"/>
        <w:rPr>
          <w:sz w:val="28"/>
          <w:szCs w:val="28"/>
          <w:lang w:val="uk-UA"/>
        </w:rPr>
      </w:pPr>
      <w:r>
        <w:rPr>
          <w:sz w:val="28"/>
          <w:szCs w:val="28"/>
          <w:lang w:val="uk-UA"/>
        </w:rPr>
        <w:lastRenderedPageBreak/>
        <w:t>«</w:t>
      </w:r>
      <w:r w:rsidR="00324CA8" w:rsidRPr="00BC7C4C">
        <w:rPr>
          <w:sz w:val="28"/>
          <w:szCs w:val="28"/>
          <w:lang w:val="uk-UA"/>
        </w:rPr>
        <w:t>3.1.3. Не вимагається реєстрація (як ППКО) в АКО для:</w:t>
      </w:r>
    </w:p>
    <w:p w14:paraId="4A79BB78" w14:textId="65CCA1D7" w:rsidR="00324CA8" w:rsidRPr="00BC7C4C" w:rsidRDefault="00324CA8" w:rsidP="00324CA8">
      <w:pPr>
        <w:ind w:firstLine="567"/>
        <w:jc w:val="both"/>
        <w:rPr>
          <w:sz w:val="28"/>
          <w:szCs w:val="28"/>
          <w:lang w:val="uk-UA"/>
        </w:rPr>
      </w:pPr>
      <w:r w:rsidRPr="00BC7C4C">
        <w:rPr>
          <w:sz w:val="28"/>
          <w:szCs w:val="28"/>
          <w:lang w:val="uk-UA"/>
        </w:rPr>
        <w:t>споживачів, які щомісячно самостійно зчитують та передають покази з лічильників електричної енергії;</w:t>
      </w:r>
    </w:p>
    <w:p w14:paraId="3B19C57B" w14:textId="4EED79ED" w:rsidR="00D5667E" w:rsidRPr="00BC7C4C" w:rsidRDefault="00324CA8" w:rsidP="00324CA8">
      <w:pPr>
        <w:ind w:firstLine="567"/>
        <w:jc w:val="both"/>
        <w:rPr>
          <w:sz w:val="28"/>
          <w:szCs w:val="28"/>
          <w:lang w:val="uk-UA"/>
        </w:rPr>
      </w:pPr>
      <w:proofErr w:type="spellStart"/>
      <w:r w:rsidRPr="00BC7C4C">
        <w:rPr>
          <w:sz w:val="28"/>
          <w:szCs w:val="28"/>
          <w:lang w:val="uk-UA"/>
        </w:rPr>
        <w:t>електропостачальників</w:t>
      </w:r>
      <w:proofErr w:type="spellEnd"/>
      <w:r w:rsidRPr="00BC7C4C">
        <w:rPr>
          <w:sz w:val="28"/>
          <w:szCs w:val="28"/>
          <w:lang w:val="uk-UA"/>
        </w:rPr>
        <w:t xml:space="preserve"> </w:t>
      </w:r>
      <w:r w:rsidR="00CD77E9" w:rsidRPr="009951F6">
        <w:rPr>
          <w:sz w:val="28"/>
          <w:szCs w:val="28"/>
          <w:lang w:val="uk-UA"/>
        </w:rPr>
        <w:t xml:space="preserve">у разі </w:t>
      </w:r>
      <w:r w:rsidRPr="00BC7C4C">
        <w:rPr>
          <w:sz w:val="28"/>
          <w:szCs w:val="28"/>
          <w:lang w:val="uk-UA"/>
        </w:rPr>
        <w:t>приймання та передавання ОСР або ППКО (у ролі ОЗД) від споживачів показів лічильників.</w:t>
      </w:r>
    </w:p>
    <w:p w14:paraId="66B9E62F" w14:textId="77777777" w:rsidR="00D5667E" w:rsidRPr="00BC7C4C" w:rsidRDefault="00CD77E9" w:rsidP="00D5667E">
      <w:pPr>
        <w:ind w:firstLine="567"/>
        <w:jc w:val="both"/>
        <w:rPr>
          <w:sz w:val="28"/>
          <w:szCs w:val="28"/>
          <w:lang w:val="uk-UA"/>
        </w:rPr>
      </w:pPr>
      <w:bookmarkStart w:id="4" w:name="_Hlk215067034"/>
      <w:r>
        <w:rPr>
          <w:sz w:val="28"/>
          <w:szCs w:val="28"/>
          <w:lang w:val="uk-UA"/>
        </w:rPr>
        <w:t xml:space="preserve"> </w:t>
      </w:r>
    </w:p>
    <w:bookmarkEnd w:id="4"/>
    <w:p w14:paraId="04C08580" w14:textId="77777777" w:rsidR="00D5667E" w:rsidRPr="00BC7C4C" w:rsidRDefault="00C252FB" w:rsidP="00D5667E">
      <w:pPr>
        <w:ind w:firstLine="567"/>
        <w:jc w:val="both"/>
        <w:rPr>
          <w:sz w:val="28"/>
          <w:szCs w:val="28"/>
          <w:lang w:val="uk-UA"/>
        </w:rPr>
      </w:pPr>
      <w:r w:rsidRPr="00BC7C4C">
        <w:rPr>
          <w:sz w:val="28"/>
          <w:szCs w:val="28"/>
          <w:lang w:val="uk-UA"/>
        </w:rPr>
        <w:t>3.1.4. Суб’єкти господарювання, що планують виконувати функціональні ролі ОЗКО, ОЗД, ОДКО та АТКО, під час процедури реєстрації укладають з АКО договір про інформаційну взаємодію на ринку електричної енергії.</w:t>
      </w:r>
    </w:p>
    <w:p w14:paraId="68CE2C9B" w14:textId="77777777" w:rsidR="00D5667E" w:rsidRPr="00BC7C4C" w:rsidRDefault="00CD77E9" w:rsidP="00D5667E">
      <w:pPr>
        <w:ind w:firstLine="567"/>
        <w:jc w:val="both"/>
        <w:rPr>
          <w:sz w:val="28"/>
          <w:szCs w:val="28"/>
          <w:lang w:val="uk-UA"/>
        </w:rPr>
      </w:pPr>
      <w:bookmarkStart w:id="5" w:name="_Hlk215068174"/>
      <w:r>
        <w:rPr>
          <w:sz w:val="28"/>
          <w:szCs w:val="28"/>
          <w:lang w:val="uk-UA"/>
        </w:rPr>
        <w:t xml:space="preserve"> </w:t>
      </w:r>
    </w:p>
    <w:bookmarkEnd w:id="5"/>
    <w:p w14:paraId="48921D7C" w14:textId="77777777" w:rsidR="00D5667E" w:rsidRDefault="00C252FB" w:rsidP="00D5667E">
      <w:pPr>
        <w:ind w:firstLine="567"/>
        <w:jc w:val="both"/>
        <w:rPr>
          <w:sz w:val="28"/>
          <w:szCs w:val="28"/>
          <w:lang w:val="uk-UA"/>
        </w:rPr>
      </w:pPr>
      <w:r w:rsidRPr="00BC7C4C">
        <w:rPr>
          <w:sz w:val="28"/>
          <w:szCs w:val="28"/>
          <w:lang w:val="uk-UA"/>
        </w:rPr>
        <w:t xml:space="preserve">3.1.5. Строк дії реєстрації кожної ролі ППКО – десять років (крім випадків анулювання реєстрації) з можливістю його продовження, якщо ППКО не менше ніж за два робочі дні до закінчення терміну дії реєстрації відповідної ролі звернувся до АКО щодо продовження цього строку на наступний період </w:t>
      </w:r>
      <w:r w:rsidRPr="00BC7C4C">
        <w:rPr>
          <w:sz w:val="28"/>
          <w:szCs w:val="28"/>
          <w:lang w:val="uk-UA"/>
        </w:rPr>
        <w:br/>
        <w:t>(десять років).</w:t>
      </w:r>
      <w:r w:rsidR="00CD77E9">
        <w:rPr>
          <w:sz w:val="28"/>
          <w:szCs w:val="28"/>
          <w:lang w:val="uk-UA"/>
        </w:rPr>
        <w:t xml:space="preserve"> </w:t>
      </w:r>
    </w:p>
    <w:p w14:paraId="2881FC75" w14:textId="77777777" w:rsidR="00CD77E9" w:rsidRPr="00BC7C4C" w:rsidRDefault="00CD77E9" w:rsidP="00D5667E">
      <w:pPr>
        <w:ind w:firstLine="567"/>
        <w:jc w:val="both"/>
        <w:rPr>
          <w:sz w:val="28"/>
          <w:szCs w:val="28"/>
          <w:lang w:val="uk-UA"/>
        </w:rPr>
      </w:pPr>
    </w:p>
    <w:p w14:paraId="1DBEE940" w14:textId="2D814785" w:rsidR="00545DEF" w:rsidRPr="00BC7C4C" w:rsidRDefault="00C252FB" w:rsidP="00D5667E">
      <w:pPr>
        <w:ind w:firstLine="567"/>
        <w:jc w:val="both"/>
        <w:rPr>
          <w:sz w:val="28"/>
          <w:szCs w:val="28"/>
          <w:lang w:val="uk-UA"/>
        </w:rPr>
      </w:pPr>
      <w:r w:rsidRPr="00BC7C4C">
        <w:rPr>
          <w:sz w:val="28"/>
          <w:szCs w:val="28"/>
          <w:lang w:val="uk-UA"/>
        </w:rPr>
        <w:t xml:space="preserve">3.1.6. АКО </w:t>
      </w:r>
      <w:r w:rsidR="00AB22F2" w:rsidRPr="009951F6">
        <w:rPr>
          <w:sz w:val="28"/>
          <w:szCs w:val="28"/>
          <w:lang w:val="uk-UA"/>
        </w:rPr>
        <w:t xml:space="preserve">має </w:t>
      </w:r>
      <w:r w:rsidRPr="00BC7C4C">
        <w:rPr>
          <w:sz w:val="28"/>
          <w:szCs w:val="28"/>
          <w:lang w:val="uk-UA"/>
        </w:rPr>
        <w:t>забезпечувати оприлюднення на власному вебсайті інформації про реєстрацію чи анулювання реєстрації ролі ППКО не пізніше наступного робочого дня з моменту її здійснення шляхом внесення відповідної інформації в публічний Реєстр ППКО.</w:t>
      </w:r>
      <w:r w:rsidR="00CD77E9">
        <w:rPr>
          <w:sz w:val="28"/>
          <w:szCs w:val="28"/>
          <w:lang w:val="uk-UA"/>
        </w:rPr>
        <w:t>».</w:t>
      </w:r>
    </w:p>
    <w:p w14:paraId="4007006F" w14:textId="77777777" w:rsidR="00F900FD" w:rsidRDefault="00CD77E9" w:rsidP="00D5667E">
      <w:pPr>
        <w:ind w:firstLine="567"/>
        <w:jc w:val="both"/>
        <w:rPr>
          <w:sz w:val="28"/>
          <w:szCs w:val="28"/>
          <w:lang w:val="uk-UA"/>
        </w:rPr>
      </w:pPr>
      <w:r w:rsidRPr="00CD77E9">
        <w:rPr>
          <w:sz w:val="28"/>
          <w:szCs w:val="28"/>
          <w:lang w:val="uk-UA"/>
        </w:rPr>
        <w:t>У зв’язку з цим пункти 3.1.</w:t>
      </w:r>
      <w:r>
        <w:rPr>
          <w:sz w:val="28"/>
          <w:szCs w:val="28"/>
          <w:lang w:val="uk-UA"/>
        </w:rPr>
        <w:t>8 та</w:t>
      </w:r>
      <w:r w:rsidRPr="00CD77E9">
        <w:rPr>
          <w:sz w:val="28"/>
          <w:szCs w:val="28"/>
          <w:lang w:val="uk-UA"/>
        </w:rPr>
        <w:t xml:space="preserve"> 3.1.9 вважати відповідно пунктами 3.1.</w:t>
      </w:r>
      <w:r>
        <w:rPr>
          <w:sz w:val="28"/>
          <w:szCs w:val="28"/>
          <w:lang w:val="uk-UA"/>
        </w:rPr>
        <w:t>7</w:t>
      </w:r>
      <w:r w:rsidRPr="00CD77E9">
        <w:rPr>
          <w:sz w:val="28"/>
          <w:szCs w:val="28"/>
          <w:lang w:val="uk-UA"/>
        </w:rPr>
        <w:t xml:space="preserve"> – 3.1.8</w:t>
      </w:r>
      <w:r>
        <w:rPr>
          <w:sz w:val="28"/>
          <w:szCs w:val="28"/>
          <w:lang w:val="uk-UA"/>
        </w:rPr>
        <w:t>.</w:t>
      </w:r>
    </w:p>
    <w:p w14:paraId="67A88766" w14:textId="77777777" w:rsidR="00CD77E9" w:rsidRPr="00BC7C4C" w:rsidRDefault="00CD77E9" w:rsidP="00D5667E">
      <w:pPr>
        <w:ind w:firstLine="567"/>
        <w:jc w:val="both"/>
        <w:rPr>
          <w:sz w:val="28"/>
          <w:szCs w:val="28"/>
          <w:lang w:val="uk-UA"/>
        </w:rPr>
      </w:pPr>
    </w:p>
    <w:p w14:paraId="475F5588" w14:textId="77777777" w:rsidR="00F900FD" w:rsidRPr="009951F6" w:rsidRDefault="00F900FD" w:rsidP="00D5667E">
      <w:pPr>
        <w:ind w:firstLine="567"/>
        <w:jc w:val="both"/>
        <w:rPr>
          <w:sz w:val="28"/>
          <w:szCs w:val="28"/>
          <w:lang w:val="uk-UA"/>
        </w:rPr>
      </w:pPr>
      <w:r w:rsidRPr="00BC7C4C">
        <w:rPr>
          <w:sz w:val="28"/>
          <w:szCs w:val="28"/>
          <w:lang w:val="uk-UA"/>
        </w:rPr>
        <w:t xml:space="preserve">2) </w:t>
      </w:r>
      <w:r w:rsidR="00CD77E9" w:rsidRPr="009951F6">
        <w:rPr>
          <w:sz w:val="28"/>
          <w:szCs w:val="28"/>
          <w:lang w:val="uk-UA"/>
        </w:rPr>
        <w:t>пункти 3.2.3 – 3.2.5</w:t>
      </w:r>
      <w:r w:rsidRPr="009951F6">
        <w:rPr>
          <w:sz w:val="28"/>
          <w:szCs w:val="28"/>
          <w:lang w:val="uk-UA"/>
        </w:rPr>
        <w:t xml:space="preserve"> глав</w:t>
      </w:r>
      <w:r w:rsidR="00CD77E9" w:rsidRPr="009951F6">
        <w:rPr>
          <w:sz w:val="28"/>
          <w:szCs w:val="28"/>
          <w:lang w:val="uk-UA"/>
        </w:rPr>
        <w:t>и 3.2 замінити двома пунктами такого змісту</w:t>
      </w:r>
      <w:r w:rsidRPr="009951F6">
        <w:rPr>
          <w:sz w:val="28"/>
          <w:szCs w:val="28"/>
          <w:lang w:val="uk-UA"/>
        </w:rPr>
        <w:t>:</w:t>
      </w:r>
    </w:p>
    <w:p w14:paraId="2F611774" w14:textId="62801BD3" w:rsidR="001772EA" w:rsidRPr="00BC7C4C" w:rsidRDefault="008E7751" w:rsidP="001772EA">
      <w:pPr>
        <w:ind w:firstLine="567"/>
        <w:jc w:val="both"/>
        <w:rPr>
          <w:sz w:val="28"/>
          <w:szCs w:val="28"/>
          <w:lang w:val="uk-UA"/>
        </w:rPr>
      </w:pPr>
      <w:r w:rsidRPr="00BC7C4C">
        <w:rPr>
          <w:sz w:val="28"/>
          <w:szCs w:val="28"/>
          <w:lang w:val="uk-UA"/>
        </w:rPr>
        <w:t>«</w:t>
      </w:r>
      <w:r w:rsidR="001772EA" w:rsidRPr="00BC7C4C">
        <w:rPr>
          <w:sz w:val="28"/>
          <w:szCs w:val="28"/>
          <w:lang w:val="uk-UA"/>
        </w:rPr>
        <w:t xml:space="preserve">3.2.3. АКО </w:t>
      </w:r>
      <w:r w:rsidR="00AB22F2" w:rsidRPr="009951F6">
        <w:rPr>
          <w:sz w:val="28"/>
          <w:szCs w:val="28"/>
          <w:lang w:val="uk-UA"/>
        </w:rPr>
        <w:t xml:space="preserve">має </w:t>
      </w:r>
      <w:r w:rsidR="001772EA" w:rsidRPr="00BC7C4C">
        <w:rPr>
          <w:sz w:val="28"/>
          <w:szCs w:val="28"/>
          <w:lang w:val="uk-UA"/>
        </w:rPr>
        <w:t>зареєструвати заявника як ППКО з відповідною роллю якщо:</w:t>
      </w:r>
    </w:p>
    <w:p w14:paraId="3ACD76D6" w14:textId="77777777" w:rsidR="001772EA" w:rsidRPr="00BC7C4C" w:rsidRDefault="001772EA" w:rsidP="001772EA">
      <w:pPr>
        <w:ind w:firstLine="567"/>
        <w:jc w:val="both"/>
        <w:rPr>
          <w:sz w:val="28"/>
          <w:szCs w:val="28"/>
          <w:lang w:val="uk-UA"/>
        </w:rPr>
      </w:pPr>
      <w:r w:rsidRPr="00BC7C4C">
        <w:rPr>
          <w:sz w:val="28"/>
          <w:szCs w:val="28"/>
          <w:lang w:val="uk-UA"/>
        </w:rPr>
        <w:t>надані заявником документи відповідають встановленим у Регламенті вимогам;</w:t>
      </w:r>
    </w:p>
    <w:p w14:paraId="7754C455" w14:textId="77777777" w:rsidR="001772EA" w:rsidRPr="00BC7C4C" w:rsidRDefault="001772EA" w:rsidP="001772EA">
      <w:pPr>
        <w:ind w:firstLine="567"/>
        <w:jc w:val="both"/>
        <w:rPr>
          <w:sz w:val="28"/>
          <w:szCs w:val="28"/>
          <w:lang w:val="uk-UA"/>
        </w:rPr>
      </w:pPr>
      <w:r w:rsidRPr="00BC7C4C">
        <w:rPr>
          <w:sz w:val="28"/>
          <w:szCs w:val="28"/>
          <w:lang w:val="uk-UA"/>
        </w:rPr>
        <w:t>заявник (для ролі ОЗКО) документально підтвердив спроможність виконання функцій ОЗКО;</w:t>
      </w:r>
    </w:p>
    <w:p w14:paraId="09FCF3DB" w14:textId="77777777" w:rsidR="00F900FD" w:rsidRPr="00BC7C4C" w:rsidRDefault="001772EA" w:rsidP="001772EA">
      <w:pPr>
        <w:ind w:firstLine="567"/>
        <w:jc w:val="both"/>
        <w:rPr>
          <w:sz w:val="28"/>
          <w:szCs w:val="28"/>
          <w:lang w:val="uk-UA"/>
        </w:rPr>
      </w:pPr>
      <w:r w:rsidRPr="00BC7C4C">
        <w:rPr>
          <w:sz w:val="28"/>
          <w:szCs w:val="28"/>
          <w:lang w:val="uk-UA"/>
        </w:rPr>
        <w:t>заявник (для ролей ОЗД, ОДКО та АТКО) успішно пройшов згідно з Регламентом тестування АС ППКО (для ОЗКО та ОЗД у разі її наявності), а також тестування спроможності заявника та/або АС ППКО використовувати відповідний функціонал Датахаб.</w:t>
      </w:r>
    </w:p>
    <w:p w14:paraId="4823DF84" w14:textId="77777777" w:rsidR="002A27F4" w:rsidRDefault="002A27F4" w:rsidP="008E7751">
      <w:pPr>
        <w:ind w:firstLine="567"/>
        <w:jc w:val="both"/>
        <w:rPr>
          <w:sz w:val="28"/>
          <w:szCs w:val="28"/>
          <w:lang w:val="uk-UA"/>
        </w:rPr>
      </w:pPr>
    </w:p>
    <w:p w14:paraId="2342A552" w14:textId="3B30B11A" w:rsidR="003A6FEA" w:rsidRPr="00BC7C4C" w:rsidRDefault="001772EA" w:rsidP="008E7751">
      <w:pPr>
        <w:ind w:firstLine="567"/>
        <w:jc w:val="both"/>
        <w:rPr>
          <w:sz w:val="28"/>
          <w:szCs w:val="28"/>
          <w:lang w:val="uk-UA"/>
        </w:rPr>
      </w:pPr>
      <w:r w:rsidRPr="00BC7C4C">
        <w:rPr>
          <w:sz w:val="28"/>
          <w:szCs w:val="28"/>
          <w:lang w:val="uk-UA"/>
        </w:rPr>
        <w:t xml:space="preserve">3.2.4. У разі зміни інформації, наданої під час реєстрації, ППКО </w:t>
      </w:r>
      <w:r w:rsidR="00AB22F2" w:rsidRPr="009951F6">
        <w:rPr>
          <w:sz w:val="28"/>
          <w:szCs w:val="28"/>
          <w:lang w:val="uk-UA"/>
        </w:rPr>
        <w:t xml:space="preserve">має </w:t>
      </w:r>
      <w:r w:rsidRPr="00BC7C4C">
        <w:rPr>
          <w:sz w:val="28"/>
          <w:szCs w:val="28"/>
          <w:lang w:val="uk-UA"/>
        </w:rPr>
        <w:t>повідомити АКО про такі зміни не пізніше п’яти робочих днів з дня їх настання. У разі подання змін у вигляді електронного документа такий документ підписується кваліфікованим електронним підписом.</w:t>
      </w:r>
      <w:r w:rsidR="003A6FEA" w:rsidRPr="00BC7C4C">
        <w:rPr>
          <w:sz w:val="28"/>
          <w:szCs w:val="28"/>
          <w:lang w:val="uk-UA"/>
        </w:rPr>
        <w:t>»</w:t>
      </w:r>
      <w:r w:rsidR="00D86F68">
        <w:rPr>
          <w:sz w:val="28"/>
          <w:szCs w:val="28"/>
          <w:lang w:val="uk-UA"/>
        </w:rPr>
        <w:t>;</w:t>
      </w:r>
      <w:bookmarkStart w:id="6" w:name="_GoBack"/>
      <w:bookmarkEnd w:id="6"/>
    </w:p>
    <w:p w14:paraId="2733B47F" w14:textId="77777777" w:rsidR="006B2E1F" w:rsidRPr="00BC7C4C" w:rsidRDefault="006B2E1F" w:rsidP="008E7751">
      <w:pPr>
        <w:ind w:firstLine="567"/>
        <w:jc w:val="both"/>
        <w:rPr>
          <w:sz w:val="28"/>
          <w:szCs w:val="28"/>
          <w:lang w:val="uk-UA"/>
        </w:rPr>
      </w:pPr>
    </w:p>
    <w:p w14:paraId="05A03CFD" w14:textId="77777777" w:rsidR="00E512C1" w:rsidRPr="00BC7C4C" w:rsidRDefault="00E512C1" w:rsidP="008E7751">
      <w:pPr>
        <w:ind w:firstLine="567"/>
        <w:jc w:val="both"/>
        <w:rPr>
          <w:sz w:val="28"/>
          <w:szCs w:val="28"/>
          <w:lang w:val="uk-UA"/>
        </w:rPr>
      </w:pPr>
      <w:r w:rsidRPr="00BC7C4C">
        <w:rPr>
          <w:sz w:val="28"/>
          <w:szCs w:val="28"/>
          <w:lang w:val="uk-UA"/>
        </w:rPr>
        <w:t>3) у главі 3.4:</w:t>
      </w:r>
    </w:p>
    <w:p w14:paraId="6F506902" w14:textId="77777777" w:rsidR="00E512C1" w:rsidRPr="00BC7C4C" w:rsidRDefault="00F90751" w:rsidP="008E7751">
      <w:pPr>
        <w:ind w:firstLine="567"/>
        <w:jc w:val="both"/>
        <w:rPr>
          <w:sz w:val="28"/>
          <w:szCs w:val="28"/>
          <w:lang w:val="uk-UA"/>
        </w:rPr>
      </w:pPr>
      <w:bookmarkStart w:id="7" w:name="_Hlk215070748"/>
      <w:r w:rsidRPr="00BC7C4C">
        <w:rPr>
          <w:sz w:val="28"/>
          <w:szCs w:val="28"/>
          <w:lang w:val="uk-UA"/>
        </w:rPr>
        <w:t>пункт 3.4.1 викласти в такій редакції:</w:t>
      </w:r>
    </w:p>
    <w:bookmarkEnd w:id="7"/>
    <w:p w14:paraId="0242513B" w14:textId="16F271BA" w:rsidR="002A7D4F" w:rsidRPr="00BC7C4C" w:rsidRDefault="00F90751" w:rsidP="009951F6">
      <w:pPr>
        <w:ind w:firstLine="567"/>
        <w:jc w:val="both"/>
        <w:rPr>
          <w:sz w:val="28"/>
          <w:szCs w:val="28"/>
          <w:lang w:val="uk-UA"/>
        </w:rPr>
      </w:pPr>
      <w:r w:rsidRPr="00BC7C4C">
        <w:rPr>
          <w:sz w:val="28"/>
          <w:szCs w:val="28"/>
          <w:lang w:val="uk-UA"/>
        </w:rPr>
        <w:t>«</w:t>
      </w:r>
      <w:r w:rsidR="002A7D4F" w:rsidRPr="00BC7C4C">
        <w:rPr>
          <w:sz w:val="28"/>
          <w:szCs w:val="28"/>
          <w:lang w:val="uk-UA"/>
        </w:rPr>
        <w:t>3.4.1. АКО приймає рішення про анулювання реєстрації ролей ППКО у разі:</w:t>
      </w:r>
    </w:p>
    <w:p w14:paraId="4532F177" w14:textId="77777777" w:rsidR="002A7D4F" w:rsidRPr="00BC7C4C" w:rsidRDefault="002A7D4F" w:rsidP="002A7D4F">
      <w:pPr>
        <w:ind w:firstLine="567"/>
        <w:jc w:val="both"/>
        <w:rPr>
          <w:sz w:val="28"/>
          <w:szCs w:val="28"/>
          <w:lang w:val="uk-UA"/>
        </w:rPr>
      </w:pPr>
      <w:r w:rsidRPr="00BC7C4C">
        <w:rPr>
          <w:sz w:val="28"/>
          <w:szCs w:val="28"/>
          <w:lang w:val="uk-UA"/>
        </w:rPr>
        <w:lastRenderedPageBreak/>
        <w:t>1) подання ППКО заяви про анулювання реєстрації ролей за власною ініціативою;</w:t>
      </w:r>
    </w:p>
    <w:p w14:paraId="4E664271" w14:textId="77777777" w:rsidR="002A7D4F" w:rsidRPr="00BC7C4C" w:rsidRDefault="002A7D4F" w:rsidP="002A7D4F">
      <w:pPr>
        <w:ind w:firstLine="567"/>
        <w:jc w:val="both"/>
        <w:rPr>
          <w:sz w:val="28"/>
          <w:szCs w:val="28"/>
          <w:lang w:val="uk-UA"/>
        </w:rPr>
      </w:pPr>
    </w:p>
    <w:p w14:paraId="440FBC39" w14:textId="77777777" w:rsidR="002A7D4F" w:rsidRPr="00BC7C4C" w:rsidRDefault="002A7D4F" w:rsidP="002A7D4F">
      <w:pPr>
        <w:ind w:firstLine="567"/>
        <w:jc w:val="both"/>
        <w:rPr>
          <w:sz w:val="28"/>
          <w:szCs w:val="28"/>
          <w:lang w:val="uk-UA"/>
        </w:rPr>
      </w:pPr>
      <w:r w:rsidRPr="00BC7C4C">
        <w:rPr>
          <w:sz w:val="28"/>
          <w:szCs w:val="28"/>
          <w:lang w:val="uk-UA"/>
        </w:rPr>
        <w:t>2) систематичного (три рази поспіль) без обґрунтованих причин невиконання вимог АКО щодо усунення порушень цього Кодексу та/або умов договору про інформаційну взаємодію на ринку електричної енергії, укладеного між ППКО та АКО, що були виявлені АКО під час проведення планових чи позапланових перевірок ППКО та оформлені ним відповідними актами із зазначеним переліком порушень та терміном їх усунення;</w:t>
      </w:r>
    </w:p>
    <w:p w14:paraId="2AB4A203" w14:textId="77777777" w:rsidR="002A7D4F" w:rsidRPr="00BC7C4C" w:rsidRDefault="002A7D4F" w:rsidP="002A7D4F">
      <w:pPr>
        <w:ind w:firstLine="567"/>
        <w:jc w:val="both"/>
        <w:rPr>
          <w:sz w:val="28"/>
          <w:szCs w:val="28"/>
          <w:lang w:val="uk-UA"/>
        </w:rPr>
      </w:pPr>
    </w:p>
    <w:p w14:paraId="6EB8159E" w14:textId="719C4761" w:rsidR="00F90751" w:rsidRPr="00BC7C4C" w:rsidRDefault="002A7D4F" w:rsidP="002A7D4F">
      <w:pPr>
        <w:ind w:firstLine="567"/>
        <w:jc w:val="both"/>
        <w:rPr>
          <w:sz w:val="28"/>
          <w:szCs w:val="28"/>
          <w:lang w:val="uk-UA"/>
        </w:rPr>
      </w:pPr>
      <w:r w:rsidRPr="00BC7C4C">
        <w:rPr>
          <w:sz w:val="28"/>
          <w:szCs w:val="28"/>
          <w:lang w:val="uk-UA"/>
        </w:rPr>
        <w:t>3) систематичної (три рази поспіль протягом одного місяця) відсутності відповідей на звернення АКО по контактних даних, наданих у заяві на реєстрацію ППКО (відповідно до Регламенту реєстрації ППКО)</w:t>
      </w:r>
      <w:r w:rsidR="009557C3">
        <w:rPr>
          <w:sz w:val="28"/>
          <w:szCs w:val="28"/>
          <w:lang w:val="uk-UA"/>
        </w:rPr>
        <w:t xml:space="preserve">, </w:t>
      </w:r>
      <w:r w:rsidRPr="00BC7C4C">
        <w:rPr>
          <w:sz w:val="28"/>
          <w:szCs w:val="28"/>
          <w:lang w:val="uk-UA"/>
        </w:rPr>
        <w:t xml:space="preserve">та інформації у договорі про інформаційну взаємодію. Відсутність відповідей має бути зафіксовано АКО відповідним актом, що зберігається протягом трьох років з </w:t>
      </w:r>
      <w:r w:rsidR="00AB22F2" w:rsidRPr="009951F6">
        <w:rPr>
          <w:sz w:val="28"/>
          <w:szCs w:val="28"/>
          <w:lang w:val="uk-UA"/>
        </w:rPr>
        <w:t>дня</w:t>
      </w:r>
      <w:r w:rsidRPr="009951F6">
        <w:rPr>
          <w:sz w:val="28"/>
          <w:szCs w:val="28"/>
          <w:lang w:val="uk-UA"/>
        </w:rPr>
        <w:t xml:space="preserve"> </w:t>
      </w:r>
      <w:r w:rsidRPr="00BC7C4C">
        <w:rPr>
          <w:sz w:val="28"/>
          <w:szCs w:val="28"/>
          <w:lang w:val="uk-UA"/>
        </w:rPr>
        <w:t>його складення.</w:t>
      </w:r>
      <w:r w:rsidR="00FD5A81" w:rsidRPr="00BC7C4C">
        <w:rPr>
          <w:sz w:val="28"/>
          <w:szCs w:val="28"/>
          <w:lang w:val="uk-UA"/>
        </w:rPr>
        <w:t>»;</w:t>
      </w:r>
    </w:p>
    <w:p w14:paraId="27224802" w14:textId="77777777" w:rsidR="00FD5A81" w:rsidRPr="00BC7C4C" w:rsidRDefault="00FD5A81" w:rsidP="00FD5A81">
      <w:pPr>
        <w:ind w:firstLine="567"/>
        <w:jc w:val="both"/>
        <w:rPr>
          <w:sz w:val="28"/>
          <w:szCs w:val="28"/>
          <w:lang w:val="uk-UA"/>
        </w:rPr>
      </w:pPr>
      <w:r w:rsidRPr="00BC7C4C">
        <w:rPr>
          <w:sz w:val="28"/>
          <w:szCs w:val="28"/>
          <w:lang w:val="uk-UA"/>
        </w:rPr>
        <w:t>пункт 3.4.6 викласти в такій редакції:</w:t>
      </w:r>
    </w:p>
    <w:p w14:paraId="69314712" w14:textId="77777777" w:rsidR="00E92EC6" w:rsidRPr="00BC7C4C" w:rsidRDefault="00FD5A81" w:rsidP="00E92EC6">
      <w:pPr>
        <w:ind w:firstLine="567"/>
        <w:jc w:val="both"/>
        <w:rPr>
          <w:sz w:val="28"/>
          <w:szCs w:val="28"/>
          <w:lang w:val="uk-UA"/>
        </w:rPr>
      </w:pPr>
      <w:r w:rsidRPr="00BC7C4C">
        <w:rPr>
          <w:sz w:val="28"/>
          <w:szCs w:val="28"/>
          <w:lang w:val="uk-UA"/>
        </w:rPr>
        <w:t>«</w:t>
      </w:r>
      <w:r w:rsidR="00E92EC6" w:rsidRPr="00BC7C4C">
        <w:rPr>
          <w:sz w:val="28"/>
          <w:szCs w:val="28"/>
          <w:lang w:val="uk-UA"/>
        </w:rPr>
        <w:t xml:space="preserve">3.4.6. ВТКО у разі анулювання реєстрації відповідного ППКО, що обслуговує її ТКО, має забезпечити безперервність процесів формування та передачі даних комерційного обліку відповідно до вимог цього Кодексу шляхом вибору іншого ППКО. </w:t>
      </w:r>
    </w:p>
    <w:p w14:paraId="22806F48" w14:textId="696823B9" w:rsidR="00FD5A81" w:rsidRPr="00BC7C4C" w:rsidRDefault="00E92EC6" w:rsidP="00E92EC6">
      <w:pPr>
        <w:ind w:firstLine="567"/>
        <w:jc w:val="both"/>
        <w:rPr>
          <w:sz w:val="28"/>
          <w:szCs w:val="28"/>
          <w:lang w:val="uk-UA"/>
        </w:rPr>
      </w:pPr>
      <w:r w:rsidRPr="00BC7C4C">
        <w:rPr>
          <w:sz w:val="28"/>
          <w:szCs w:val="28"/>
          <w:lang w:val="uk-UA"/>
        </w:rPr>
        <w:t xml:space="preserve">ВТКО може самостійно виконувати функції ППКО після реєстрації </w:t>
      </w:r>
      <w:r w:rsidR="009557C3">
        <w:rPr>
          <w:sz w:val="28"/>
          <w:szCs w:val="28"/>
          <w:lang w:val="uk-UA"/>
        </w:rPr>
        <w:t>в</w:t>
      </w:r>
      <w:r w:rsidRPr="00BC7C4C">
        <w:rPr>
          <w:sz w:val="28"/>
          <w:szCs w:val="28"/>
          <w:lang w:val="uk-UA"/>
        </w:rPr>
        <w:t xml:space="preserve"> АКО на відповідні ролі ППКО.</w:t>
      </w:r>
      <w:r w:rsidR="00FD5A81" w:rsidRPr="00BC7C4C">
        <w:rPr>
          <w:sz w:val="28"/>
          <w:szCs w:val="28"/>
          <w:lang w:val="uk-UA"/>
        </w:rPr>
        <w:t>».</w:t>
      </w:r>
    </w:p>
    <w:p w14:paraId="3439ECA8" w14:textId="77777777" w:rsidR="00962C5A" w:rsidRPr="00BC7C4C" w:rsidRDefault="00962C5A" w:rsidP="008E7751">
      <w:pPr>
        <w:ind w:firstLine="567"/>
        <w:jc w:val="both"/>
        <w:rPr>
          <w:sz w:val="28"/>
          <w:szCs w:val="28"/>
          <w:lang w:val="uk-UA"/>
        </w:rPr>
      </w:pPr>
    </w:p>
    <w:p w14:paraId="2D38B828" w14:textId="77777777" w:rsidR="00C449EC" w:rsidRPr="00BC7C4C" w:rsidRDefault="00C449EC" w:rsidP="00C449EC">
      <w:pPr>
        <w:ind w:firstLine="567"/>
        <w:jc w:val="both"/>
        <w:rPr>
          <w:sz w:val="28"/>
          <w:szCs w:val="28"/>
          <w:lang w:val="uk-UA"/>
        </w:rPr>
      </w:pPr>
      <w:r w:rsidRPr="00BC7C4C">
        <w:rPr>
          <w:sz w:val="28"/>
          <w:szCs w:val="28"/>
          <w:lang w:val="uk-UA"/>
        </w:rPr>
        <w:t>4. У розділі V:</w:t>
      </w:r>
    </w:p>
    <w:p w14:paraId="73FDA92D" w14:textId="77777777" w:rsidR="00C449EC" w:rsidRPr="00BC7C4C" w:rsidRDefault="00C449EC" w:rsidP="00C449EC">
      <w:pPr>
        <w:ind w:firstLine="567"/>
        <w:jc w:val="both"/>
        <w:rPr>
          <w:sz w:val="28"/>
          <w:szCs w:val="28"/>
          <w:lang w:val="uk-UA"/>
        </w:rPr>
      </w:pPr>
    </w:p>
    <w:p w14:paraId="65500A99" w14:textId="77777777" w:rsidR="00C449EC" w:rsidRPr="00BC7C4C" w:rsidRDefault="00C449EC" w:rsidP="00C449EC">
      <w:pPr>
        <w:ind w:firstLine="567"/>
        <w:jc w:val="both"/>
        <w:rPr>
          <w:sz w:val="28"/>
          <w:szCs w:val="28"/>
          <w:lang w:val="uk-UA"/>
        </w:rPr>
      </w:pPr>
      <w:r w:rsidRPr="00BC7C4C">
        <w:rPr>
          <w:sz w:val="28"/>
          <w:szCs w:val="28"/>
          <w:lang w:val="uk-UA"/>
        </w:rPr>
        <w:t>1) пункт 5.1.4 глави 5.1 після слова «мережах» доповнити знаками та словами «, як правило,»;</w:t>
      </w:r>
    </w:p>
    <w:p w14:paraId="4AB3751C" w14:textId="77777777" w:rsidR="00C449EC" w:rsidRPr="00BC7C4C" w:rsidRDefault="00C449EC" w:rsidP="00C449EC">
      <w:pPr>
        <w:ind w:firstLine="567"/>
        <w:jc w:val="both"/>
        <w:rPr>
          <w:sz w:val="28"/>
          <w:szCs w:val="28"/>
          <w:lang w:val="uk-UA"/>
        </w:rPr>
      </w:pPr>
    </w:p>
    <w:p w14:paraId="61A091BB" w14:textId="77777777" w:rsidR="00137F42" w:rsidRPr="00BC7C4C" w:rsidRDefault="00C449EC" w:rsidP="00C449EC">
      <w:pPr>
        <w:ind w:firstLine="567"/>
        <w:jc w:val="both"/>
        <w:rPr>
          <w:sz w:val="28"/>
          <w:szCs w:val="28"/>
          <w:lang w:val="uk-UA"/>
        </w:rPr>
      </w:pPr>
      <w:r w:rsidRPr="00BC7C4C">
        <w:rPr>
          <w:sz w:val="28"/>
          <w:szCs w:val="28"/>
          <w:lang w:val="uk-UA"/>
        </w:rPr>
        <w:t xml:space="preserve">2) </w:t>
      </w:r>
      <w:r w:rsidR="00137F42" w:rsidRPr="00BC7C4C">
        <w:rPr>
          <w:sz w:val="28"/>
          <w:szCs w:val="28"/>
          <w:lang w:val="uk-UA"/>
        </w:rPr>
        <w:t>у главі 5.2:</w:t>
      </w:r>
    </w:p>
    <w:p w14:paraId="6803959D" w14:textId="77777777" w:rsidR="00C449EC" w:rsidRPr="00BC7C4C" w:rsidRDefault="00C449EC" w:rsidP="00C449EC">
      <w:pPr>
        <w:ind w:firstLine="567"/>
        <w:jc w:val="both"/>
        <w:rPr>
          <w:sz w:val="28"/>
          <w:szCs w:val="28"/>
          <w:lang w:val="uk-UA"/>
        </w:rPr>
      </w:pPr>
      <w:r w:rsidRPr="00BC7C4C">
        <w:rPr>
          <w:sz w:val="28"/>
          <w:szCs w:val="28"/>
          <w:lang w:val="uk-UA"/>
        </w:rPr>
        <w:t>пункт 5.2.7 викласти в такій редакції:</w:t>
      </w:r>
    </w:p>
    <w:p w14:paraId="6C8F8A57" w14:textId="77777777" w:rsidR="009D5F54" w:rsidRPr="00BC7C4C" w:rsidRDefault="00C449EC" w:rsidP="009D5F54">
      <w:pPr>
        <w:ind w:firstLine="567"/>
        <w:jc w:val="both"/>
        <w:rPr>
          <w:sz w:val="28"/>
          <w:szCs w:val="28"/>
          <w:lang w:val="uk-UA"/>
        </w:rPr>
      </w:pPr>
      <w:r w:rsidRPr="00BC7C4C">
        <w:rPr>
          <w:sz w:val="28"/>
          <w:szCs w:val="28"/>
          <w:lang w:val="uk-UA"/>
        </w:rPr>
        <w:t>«</w:t>
      </w:r>
      <w:r w:rsidR="009D5F54" w:rsidRPr="00BC7C4C">
        <w:rPr>
          <w:sz w:val="28"/>
          <w:szCs w:val="28"/>
          <w:lang w:val="uk-UA"/>
        </w:rPr>
        <w:t>5.2.7. Оператор системи забезпечує розробку типових технічних рекомендацій та проєктів (проєктних рішень) щодо встановлення та улаштування вузлів обліку, зокрема у разі приєднання до електричних мереж, які оприлюднюються на його вебсайті.</w:t>
      </w:r>
    </w:p>
    <w:p w14:paraId="59BB116F" w14:textId="77777777" w:rsidR="009D5F54" w:rsidRPr="00BC7C4C" w:rsidRDefault="009D5F54" w:rsidP="009D5F54">
      <w:pPr>
        <w:ind w:firstLine="567"/>
        <w:jc w:val="both"/>
        <w:rPr>
          <w:sz w:val="28"/>
          <w:szCs w:val="28"/>
          <w:lang w:val="uk-UA"/>
        </w:rPr>
      </w:pPr>
      <w:r w:rsidRPr="00BC7C4C">
        <w:rPr>
          <w:sz w:val="28"/>
          <w:szCs w:val="28"/>
          <w:lang w:val="uk-UA"/>
        </w:rPr>
        <w:t>Типові проєктні рішення при встановленні, заміні, модернізації, реконструкції, технічному переоснащенні вузлів обліку замовника застосовуються, як правило, без зміни електричної схеми комерційного обліку електричної енергії та/або місця встановлення вузлів обліку, зокрема на типових територіально відокремлених електроустановках та об’єктах замовника, при модернізації існуючих вузлів обліку в частині організації дистанційного зчитування лічильників та впровадженні замовником АСКОЕ.</w:t>
      </w:r>
    </w:p>
    <w:p w14:paraId="7898A377" w14:textId="77777777" w:rsidR="009D5F54" w:rsidRPr="00BC7C4C" w:rsidRDefault="009D5F54" w:rsidP="009D5F54">
      <w:pPr>
        <w:ind w:firstLine="567"/>
        <w:jc w:val="both"/>
        <w:rPr>
          <w:sz w:val="28"/>
          <w:szCs w:val="28"/>
          <w:lang w:val="uk-UA"/>
        </w:rPr>
      </w:pPr>
      <w:r w:rsidRPr="00BC7C4C">
        <w:rPr>
          <w:sz w:val="28"/>
          <w:szCs w:val="28"/>
          <w:lang w:val="uk-UA"/>
        </w:rPr>
        <w:t xml:space="preserve">Типові проєктні рішення (типові проєкти) можуть також розроблятися проєктною організацією (проєктувальниками) замовника. У цьому разі такі </w:t>
      </w:r>
      <w:r w:rsidRPr="00BC7C4C">
        <w:rPr>
          <w:sz w:val="28"/>
          <w:szCs w:val="28"/>
          <w:lang w:val="uk-UA"/>
        </w:rPr>
        <w:lastRenderedPageBreak/>
        <w:t>типові проєктні рішення (типові проєкти) підлягають затвердженню замовником та погодженню з:</w:t>
      </w:r>
    </w:p>
    <w:p w14:paraId="12C40BC3" w14:textId="77777777" w:rsidR="009D5F54" w:rsidRPr="00BC7C4C" w:rsidRDefault="009D5F54" w:rsidP="009D5F54">
      <w:pPr>
        <w:ind w:firstLine="567"/>
        <w:jc w:val="both"/>
        <w:rPr>
          <w:sz w:val="28"/>
          <w:szCs w:val="28"/>
          <w:lang w:val="uk-UA"/>
        </w:rPr>
      </w:pPr>
      <w:r w:rsidRPr="00BC7C4C">
        <w:rPr>
          <w:sz w:val="28"/>
          <w:szCs w:val="28"/>
          <w:lang w:val="uk-UA"/>
        </w:rPr>
        <w:t>відповідним оператором системи в частині електротехнічних рішень, алгоритму розрахунку втрат електричної енергії від точки вимірювання до комерційної межі та алгоритму визначення агрегованих величин;</w:t>
      </w:r>
    </w:p>
    <w:p w14:paraId="0603F150" w14:textId="77777777" w:rsidR="009D5F54" w:rsidRPr="00BC7C4C" w:rsidRDefault="009D5F54" w:rsidP="009D5F54">
      <w:pPr>
        <w:ind w:firstLine="567"/>
        <w:jc w:val="both"/>
        <w:rPr>
          <w:sz w:val="28"/>
          <w:szCs w:val="28"/>
          <w:lang w:val="uk-UA"/>
        </w:rPr>
      </w:pPr>
      <w:r w:rsidRPr="00BC7C4C">
        <w:rPr>
          <w:sz w:val="28"/>
          <w:szCs w:val="28"/>
          <w:lang w:val="uk-UA"/>
        </w:rPr>
        <w:t>відповідним ППКО (у ролі ОДКО) – у частині інформаційної взаємодії.</w:t>
      </w:r>
    </w:p>
    <w:p w14:paraId="604D49C0" w14:textId="77777777" w:rsidR="001B76EA" w:rsidRPr="00BC7C4C" w:rsidRDefault="009D5F54" w:rsidP="009D5F54">
      <w:pPr>
        <w:ind w:firstLine="567"/>
        <w:jc w:val="both"/>
        <w:rPr>
          <w:sz w:val="28"/>
          <w:szCs w:val="28"/>
          <w:lang w:val="uk-UA"/>
        </w:rPr>
      </w:pPr>
      <w:r w:rsidRPr="00BC7C4C">
        <w:rPr>
          <w:sz w:val="28"/>
          <w:szCs w:val="28"/>
          <w:lang w:val="uk-UA"/>
        </w:rPr>
        <w:t>У разі стандартного приєднання до електричних мереж або збільшення договірної потужності електроустановок замовника застосовуються типові проєктні рішення (проєкти) на встановлення та улаштування вузлів обліку, якщо інше не вимагається замовником</w:t>
      </w:r>
      <w:r w:rsidR="00C449EC" w:rsidRPr="00BC7C4C">
        <w:rPr>
          <w:sz w:val="28"/>
          <w:szCs w:val="28"/>
          <w:lang w:val="uk-UA"/>
        </w:rPr>
        <w:t>.»</w:t>
      </w:r>
      <w:r w:rsidR="00137F42" w:rsidRPr="00BC7C4C">
        <w:rPr>
          <w:sz w:val="28"/>
          <w:szCs w:val="28"/>
          <w:lang w:val="uk-UA"/>
        </w:rPr>
        <w:t>;</w:t>
      </w:r>
    </w:p>
    <w:p w14:paraId="101333BA" w14:textId="77777777" w:rsidR="001B76EA" w:rsidRPr="00BC7C4C" w:rsidRDefault="00137F42" w:rsidP="001B76EA">
      <w:pPr>
        <w:ind w:firstLine="567"/>
        <w:jc w:val="both"/>
        <w:rPr>
          <w:sz w:val="28"/>
          <w:szCs w:val="28"/>
          <w:lang w:val="uk-UA"/>
        </w:rPr>
      </w:pPr>
      <w:r w:rsidRPr="00BC7C4C">
        <w:rPr>
          <w:sz w:val="28"/>
          <w:szCs w:val="28"/>
          <w:lang w:val="uk-UA"/>
        </w:rPr>
        <w:t>підпункт 1 пункту 5.2.17 викласти в такій редакції:</w:t>
      </w:r>
    </w:p>
    <w:p w14:paraId="4BB42C67" w14:textId="77777777" w:rsidR="009C30E8" w:rsidRPr="00BC7C4C" w:rsidRDefault="00137F42" w:rsidP="001B76EA">
      <w:pPr>
        <w:ind w:firstLine="567"/>
        <w:jc w:val="both"/>
        <w:rPr>
          <w:sz w:val="28"/>
          <w:szCs w:val="28"/>
          <w:lang w:val="uk-UA"/>
        </w:rPr>
      </w:pPr>
      <w:r w:rsidRPr="00BC7C4C">
        <w:rPr>
          <w:sz w:val="28"/>
          <w:szCs w:val="28"/>
          <w:lang w:val="uk-UA"/>
        </w:rPr>
        <w:t>«1) згідно з типовими проєктними рішеннями (проєктами), зокрема у разі стандартного приєднання до електричних мереж або збільшення договірної потужності електроустановок замовника;»</w:t>
      </w:r>
      <w:r w:rsidR="00E820E0" w:rsidRPr="00BC7C4C">
        <w:rPr>
          <w:sz w:val="28"/>
          <w:szCs w:val="28"/>
          <w:lang w:val="uk-UA"/>
        </w:rPr>
        <w:t>;</w:t>
      </w:r>
    </w:p>
    <w:p w14:paraId="5A185058" w14:textId="77777777" w:rsidR="00E820E0" w:rsidRPr="00BC7C4C" w:rsidRDefault="002571C8" w:rsidP="001B76EA">
      <w:pPr>
        <w:ind w:firstLine="567"/>
        <w:jc w:val="both"/>
        <w:rPr>
          <w:sz w:val="28"/>
          <w:szCs w:val="28"/>
          <w:lang w:val="uk-UA"/>
        </w:rPr>
      </w:pPr>
      <w:r w:rsidRPr="00BC7C4C">
        <w:rPr>
          <w:sz w:val="28"/>
          <w:szCs w:val="28"/>
          <w:lang w:val="uk-UA"/>
        </w:rPr>
        <w:t>у пункті 5.2.23 слова та знак «у присутності замовника, оператора системи» замінити словами «</w:t>
      </w:r>
      <w:r w:rsidR="00206BBF" w:rsidRPr="00BC7C4C">
        <w:rPr>
          <w:sz w:val="28"/>
          <w:szCs w:val="28"/>
          <w:lang w:val="uk-UA"/>
        </w:rPr>
        <w:t>оператором системи у присутності замовника</w:t>
      </w:r>
      <w:r w:rsidRPr="00BC7C4C">
        <w:rPr>
          <w:sz w:val="28"/>
          <w:szCs w:val="28"/>
          <w:lang w:val="uk-UA"/>
        </w:rPr>
        <w:t>»</w:t>
      </w:r>
      <w:r w:rsidR="00206BBF" w:rsidRPr="00BC7C4C">
        <w:rPr>
          <w:sz w:val="28"/>
          <w:szCs w:val="28"/>
          <w:lang w:val="uk-UA"/>
        </w:rPr>
        <w:t xml:space="preserve">; </w:t>
      </w:r>
    </w:p>
    <w:p w14:paraId="71CF3381" w14:textId="77777777" w:rsidR="00206BBF" w:rsidRPr="00BC7C4C" w:rsidRDefault="00206BBF" w:rsidP="001B76EA">
      <w:pPr>
        <w:ind w:firstLine="567"/>
        <w:jc w:val="both"/>
        <w:rPr>
          <w:sz w:val="28"/>
          <w:szCs w:val="28"/>
          <w:lang w:val="uk-UA"/>
        </w:rPr>
      </w:pPr>
      <w:r w:rsidRPr="00BC7C4C">
        <w:rPr>
          <w:sz w:val="28"/>
          <w:szCs w:val="28"/>
          <w:lang w:val="uk-UA"/>
        </w:rPr>
        <w:t>пункт 5.2.25 викласти в такій редакції:</w:t>
      </w:r>
    </w:p>
    <w:p w14:paraId="34F7DF83" w14:textId="77777777" w:rsidR="00206BBF" w:rsidRPr="00BC7C4C" w:rsidRDefault="00206BBF" w:rsidP="00206BBF">
      <w:pPr>
        <w:ind w:firstLine="567"/>
        <w:jc w:val="both"/>
        <w:rPr>
          <w:sz w:val="28"/>
          <w:szCs w:val="28"/>
          <w:lang w:val="uk-UA"/>
        </w:rPr>
      </w:pPr>
      <w:r w:rsidRPr="00BC7C4C">
        <w:rPr>
          <w:sz w:val="28"/>
          <w:szCs w:val="28"/>
          <w:lang w:val="uk-UA"/>
        </w:rPr>
        <w:t>«5.2.25. Уповноважені представники оператора системи у присутності замовника та ППКО (за рішенням замовника) здійснюють технічну перевірку вузла обліку на відповідність проєктним рішенням (проєкту) та, у разі відсутності обґрунтованих зауважень, проводять опломбування ЗВТ, пристроїв та місць вузла обліку, що унеможливлюють доступ до струмоведучих частин кіл (схеми) комерційного обліку, а також у разі потреби установлюють індикатори зовнішнього впливу.</w:t>
      </w:r>
    </w:p>
    <w:p w14:paraId="244683FA" w14:textId="57F006D8" w:rsidR="00206BBF" w:rsidRPr="009951F6" w:rsidRDefault="00206BBF" w:rsidP="00206BBF">
      <w:pPr>
        <w:ind w:firstLine="567"/>
        <w:jc w:val="both"/>
        <w:rPr>
          <w:sz w:val="28"/>
          <w:szCs w:val="28"/>
          <w:lang w:val="uk-UA"/>
        </w:rPr>
      </w:pPr>
      <w:r w:rsidRPr="00BC7C4C">
        <w:rPr>
          <w:sz w:val="28"/>
          <w:szCs w:val="28"/>
          <w:lang w:val="uk-UA"/>
        </w:rPr>
        <w:t xml:space="preserve">Під час проведення технічної перевірки оператор системи не має права додатково вимагати від ВТКО (замовника) та/або </w:t>
      </w:r>
      <w:r w:rsidRPr="009951F6">
        <w:rPr>
          <w:sz w:val="28"/>
          <w:szCs w:val="28"/>
          <w:lang w:val="uk-UA"/>
        </w:rPr>
        <w:t>ППКО будь-які документи чи інформацію, не передбачені цим пунктом та пунктом 5.2.12 цієї глави.»;</w:t>
      </w:r>
    </w:p>
    <w:p w14:paraId="4041CA10" w14:textId="77777777" w:rsidR="009C30E8" w:rsidRPr="00BC7C4C" w:rsidRDefault="009C30E8" w:rsidP="00137F42">
      <w:pPr>
        <w:jc w:val="both"/>
        <w:rPr>
          <w:sz w:val="28"/>
          <w:szCs w:val="28"/>
          <w:lang w:val="uk-UA"/>
        </w:rPr>
      </w:pPr>
    </w:p>
    <w:p w14:paraId="01CB1FFF" w14:textId="0AC1C7B5" w:rsidR="001A1B1E" w:rsidRPr="00BC7C4C" w:rsidRDefault="009C30E8" w:rsidP="001424FD">
      <w:pPr>
        <w:ind w:firstLine="567"/>
        <w:jc w:val="both"/>
        <w:rPr>
          <w:sz w:val="28"/>
          <w:szCs w:val="28"/>
          <w:lang w:val="uk-UA"/>
        </w:rPr>
      </w:pPr>
      <w:bookmarkStart w:id="8" w:name="_Hlk215134503"/>
      <w:r w:rsidRPr="00BC7C4C">
        <w:rPr>
          <w:sz w:val="28"/>
          <w:szCs w:val="28"/>
          <w:lang w:val="uk-UA"/>
        </w:rPr>
        <w:t xml:space="preserve">3) </w:t>
      </w:r>
      <w:r w:rsidR="001424FD" w:rsidRPr="001424FD">
        <w:rPr>
          <w:sz w:val="28"/>
          <w:szCs w:val="28"/>
          <w:lang w:val="uk-UA"/>
        </w:rPr>
        <w:t>підпункт 2</w:t>
      </w:r>
      <w:r w:rsidR="00206BBF" w:rsidRPr="00BC7C4C">
        <w:rPr>
          <w:sz w:val="28"/>
          <w:szCs w:val="28"/>
          <w:lang w:val="uk-UA"/>
        </w:rPr>
        <w:t xml:space="preserve"> пункт</w:t>
      </w:r>
      <w:r w:rsidR="001424FD">
        <w:rPr>
          <w:sz w:val="28"/>
          <w:szCs w:val="28"/>
          <w:lang w:val="uk-UA"/>
        </w:rPr>
        <w:t>у</w:t>
      </w:r>
      <w:r w:rsidR="00206BBF" w:rsidRPr="00BC7C4C">
        <w:rPr>
          <w:sz w:val="28"/>
          <w:szCs w:val="28"/>
          <w:lang w:val="uk-UA"/>
        </w:rPr>
        <w:t xml:space="preserve"> 5.6.1 глави 5.6</w:t>
      </w:r>
      <w:bookmarkEnd w:id="8"/>
      <w:r w:rsidR="001424FD">
        <w:rPr>
          <w:sz w:val="28"/>
          <w:szCs w:val="28"/>
          <w:lang w:val="uk-UA"/>
        </w:rPr>
        <w:t xml:space="preserve"> </w:t>
      </w:r>
      <w:r w:rsidR="00671687" w:rsidRPr="00BC7C4C">
        <w:rPr>
          <w:sz w:val="28"/>
          <w:szCs w:val="28"/>
          <w:lang w:val="uk-UA"/>
        </w:rPr>
        <w:t>після слова та знаку «експертиза,» доповнити словами та знаком «експертна повірка,»;</w:t>
      </w:r>
    </w:p>
    <w:p w14:paraId="68972C49" w14:textId="77777777" w:rsidR="00854370" w:rsidRDefault="00854370" w:rsidP="001B76EA">
      <w:pPr>
        <w:ind w:firstLine="567"/>
        <w:jc w:val="both"/>
        <w:rPr>
          <w:sz w:val="28"/>
          <w:szCs w:val="28"/>
          <w:lang w:val="uk-UA"/>
        </w:rPr>
      </w:pPr>
    </w:p>
    <w:p w14:paraId="0A8AE4A3" w14:textId="77777777" w:rsidR="001B76EA" w:rsidRPr="00BC7C4C" w:rsidRDefault="001A1B1E" w:rsidP="001B76EA">
      <w:pPr>
        <w:ind w:firstLine="567"/>
        <w:jc w:val="both"/>
        <w:rPr>
          <w:sz w:val="28"/>
          <w:szCs w:val="28"/>
          <w:lang w:val="uk-UA"/>
        </w:rPr>
      </w:pPr>
      <w:r w:rsidRPr="00BC7C4C">
        <w:rPr>
          <w:sz w:val="28"/>
          <w:szCs w:val="28"/>
          <w:lang w:val="uk-UA"/>
        </w:rPr>
        <w:t xml:space="preserve">4) </w:t>
      </w:r>
      <w:r w:rsidR="00475249" w:rsidRPr="00BC7C4C">
        <w:rPr>
          <w:sz w:val="28"/>
          <w:szCs w:val="28"/>
          <w:lang w:val="uk-UA"/>
        </w:rPr>
        <w:t>у главі 5.8:</w:t>
      </w:r>
    </w:p>
    <w:p w14:paraId="0D71EBDA" w14:textId="77777777" w:rsidR="001B76EA" w:rsidRPr="00BC7C4C" w:rsidRDefault="001A1B1E" w:rsidP="001B76EA">
      <w:pPr>
        <w:ind w:firstLine="567"/>
        <w:jc w:val="both"/>
        <w:rPr>
          <w:sz w:val="28"/>
          <w:szCs w:val="28"/>
          <w:lang w:val="uk-UA"/>
        </w:rPr>
      </w:pPr>
      <w:r w:rsidRPr="00BC7C4C">
        <w:rPr>
          <w:sz w:val="28"/>
          <w:szCs w:val="28"/>
          <w:lang w:val="uk-UA"/>
        </w:rPr>
        <w:t>абзац перший пункту 5.8.1 викласти в такій редакції:</w:t>
      </w:r>
    </w:p>
    <w:p w14:paraId="6671CB3B" w14:textId="15A798A1" w:rsidR="001B76EA" w:rsidRPr="00BC7C4C" w:rsidRDefault="00932698" w:rsidP="001B76EA">
      <w:pPr>
        <w:ind w:firstLine="567"/>
        <w:jc w:val="both"/>
        <w:rPr>
          <w:sz w:val="28"/>
          <w:szCs w:val="28"/>
          <w:lang w:val="uk-UA"/>
        </w:rPr>
      </w:pPr>
      <w:r w:rsidRPr="00BC7C4C">
        <w:rPr>
          <w:sz w:val="28"/>
          <w:szCs w:val="28"/>
          <w:lang w:val="uk-UA"/>
        </w:rPr>
        <w:t>«</w:t>
      </w:r>
      <w:r w:rsidR="00345C26" w:rsidRPr="00BC7C4C">
        <w:rPr>
          <w:sz w:val="28"/>
          <w:szCs w:val="28"/>
          <w:lang w:val="uk-UA"/>
        </w:rPr>
        <w:t xml:space="preserve">5.8.1. Заміна або зміна місця встановлення справного, непошкодженого та повіреного ЗКО, установленого відповідно до виданих технічних умов та/або рекомендацій і такого, що відповідає вимогам цього Кодексу, ПУЕ та проєктним рішенням (незалежно від того хто є власником ЗКО), здійснюється ППКО за рахунок ініціатора такої заміни/зміни та виключно за наявності взаємної, документально підтвердженої згоди власника </w:t>
      </w:r>
      <w:r w:rsidR="00345C26" w:rsidRPr="004C621C">
        <w:rPr>
          <w:sz w:val="28"/>
          <w:szCs w:val="28"/>
          <w:lang w:val="uk-UA"/>
        </w:rPr>
        <w:t>ЗКО, СПМ та оператора мережі,</w:t>
      </w:r>
      <w:r w:rsidR="00345C26" w:rsidRPr="00CF7C43">
        <w:rPr>
          <w:sz w:val="28"/>
          <w:szCs w:val="28"/>
          <w:lang w:val="uk-UA"/>
        </w:rPr>
        <w:t xml:space="preserve"> </w:t>
      </w:r>
      <w:r w:rsidR="00345C26" w:rsidRPr="00BC7C4C">
        <w:rPr>
          <w:sz w:val="28"/>
          <w:szCs w:val="28"/>
          <w:lang w:val="uk-UA"/>
        </w:rPr>
        <w:t>крім випадку заміни лічильника в індивідуального побутового споживача на інтелектуальний з кращими технічними характеристиками у порядку, визначеному цим Кодексом, яка здійснюється без отримання такої згоди.</w:t>
      </w:r>
      <w:r w:rsidRPr="00BC7C4C">
        <w:rPr>
          <w:sz w:val="28"/>
          <w:szCs w:val="28"/>
          <w:lang w:val="uk-UA"/>
        </w:rPr>
        <w:t xml:space="preserve">»; </w:t>
      </w:r>
    </w:p>
    <w:p w14:paraId="368E89C0" w14:textId="77777777" w:rsidR="001B76EA" w:rsidRPr="00BC7C4C" w:rsidRDefault="00475249" w:rsidP="001B76EA">
      <w:pPr>
        <w:ind w:firstLine="567"/>
        <w:jc w:val="both"/>
        <w:rPr>
          <w:sz w:val="28"/>
          <w:szCs w:val="28"/>
          <w:lang w:val="uk-UA"/>
        </w:rPr>
      </w:pPr>
      <w:r w:rsidRPr="00BC7C4C">
        <w:rPr>
          <w:sz w:val="28"/>
          <w:szCs w:val="28"/>
          <w:lang w:val="uk-UA"/>
        </w:rPr>
        <w:t xml:space="preserve">пункт 5.8.2 доповнити знаками та словами «, а для індивідуальних побутових споживачів – за рахунок ВТКО»; </w:t>
      </w:r>
    </w:p>
    <w:p w14:paraId="15475322" w14:textId="40F9175E" w:rsidR="001B76EA" w:rsidRPr="00BC7C4C" w:rsidRDefault="001A247F" w:rsidP="001B76EA">
      <w:pPr>
        <w:ind w:firstLine="567"/>
        <w:jc w:val="both"/>
        <w:rPr>
          <w:sz w:val="28"/>
          <w:szCs w:val="28"/>
          <w:lang w:val="uk-UA"/>
        </w:rPr>
      </w:pPr>
      <w:r w:rsidRPr="00BC7C4C">
        <w:rPr>
          <w:sz w:val="28"/>
          <w:szCs w:val="28"/>
          <w:lang w:val="uk-UA"/>
        </w:rPr>
        <w:lastRenderedPageBreak/>
        <w:t xml:space="preserve">абзац другий пункту 5.8.5 після слова «енергії» доповнити знаками та словами </w:t>
      </w:r>
      <w:r w:rsidR="00A24AF0" w:rsidRPr="00BC7C4C">
        <w:rPr>
          <w:sz w:val="28"/>
          <w:szCs w:val="28"/>
          <w:lang w:val="uk-UA"/>
        </w:rPr>
        <w:t>«(у тому числі виведення з експлуатаці</w:t>
      </w:r>
      <w:r w:rsidR="00CF7C43" w:rsidRPr="009557C3">
        <w:rPr>
          <w:sz w:val="28"/>
          <w:szCs w:val="28"/>
          <w:lang w:val="uk-UA"/>
        </w:rPr>
        <w:t>ї</w:t>
      </w:r>
      <w:r w:rsidR="00A24AF0" w:rsidRPr="009557C3">
        <w:rPr>
          <w:sz w:val="28"/>
          <w:szCs w:val="28"/>
          <w:lang w:val="uk-UA"/>
        </w:rPr>
        <w:t>/</w:t>
      </w:r>
      <w:r w:rsidR="00A24AF0" w:rsidRPr="00BC7C4C">
        <w:rPr>
          <w:sz w:val="28"/>
          <w:szCs w:val="28"/>
          <w:lang w:val="uk-UA"/>
        </w:rPr>
        <w:t xml:space="preserve">обліку та </w:t>
      </w:r>
      <w:r w:rsidR="009557C3">
        <w:rPr>
          <w:sz w:val="28"/>
          <w:szCs w:val="28"/>
          <w:lang w:val="uk-UA"/>
        </w:rPr>
        <w:t>в</w:t>
      </w:r>
      <w:r w:rsidR="00A24AF0" w:rsidRPr="00BC7C4C">
        <w:rPr>
          <w:sz w:val="28"/>
          <w:szCs w:val="28"/>
          <w:lang w:val="uk-UA"/>
        </w:rPr>
        <w:t>ведення в експлуатацію/облік вузла обліку)</w:t>
      </w:r>
      <w:r w:rsidRPr="00BC7C4C">
        <w:rPr>
          <w:sz w:val="28"/>
          <w:szCs w:val="28"/>
          <w:lang w:val="uk-UA"/>
        </w:rPr>
        <w:t>»</w:t>
      </w:r>
      <w:r w:rsidR="00FF25A3" w:rsidRPr="00BC7C4C">
        <w:rPr>
          <w:sz w:val="28"/>
          <w:szCs w:val="28"/>
          <w:lang w:val="uk-UA"/>
        </w:rPr>
        <w:t xml:space="preserve">; </w:t>
      </w:r>
    </w:p>
    <w:p w14:paraId="6C4D04A8" w14:textId="77777777" w:rsidR="001B76EA" w:rsidRPr="00BC7C4C" w:rsidRDefault="00FF25A3" w:rsidP="001B76EA">
      <w:pPr>
        <w:ind w:firstLine="567"/>
        <w:jc w:val="both"/>
        <w:rPr>
          <w:sz w:val="28"/>
          <w:szCs w:val="28"/>
          <w:lang w:val="uk-UA"/>
        </w:rPr>
      </w:pPr>
      <w:r w:rsidRPr="00BC7C4C">
        <w:rPr>
          <w:sz w:val="28"/>
          <w:szCs w:val="28"/>
          <w:lang w:val="uk-UA"/>
        </w:rPr>
        <w:t>пункт 5.8.6 викласти в такій редакції:</w:t>
      </w:r>
    </w:p>
    <w:p w14:paraId="61B8A1E8" w14:textId="77777777" w:rsidR="00A24AF0" w:rsidRPr="00BC7C4C" w:rsidRDefault="00FF25A3" w:rsidP="00A24AF0">
      <w:pPr>
        <w:ind w:firstLine="567"/>
        <w:jc w:val="both"/>
        <w:rPr>
          <w:sz w:val="28"/>
          <w:szCs w:val="28"/>
          <w:lang w:val="uk-UA"/>
        </w:rPr>
      </w:pPr>
      <w:r w:rsidRPr="00BC7C4C">
        <w:rPr>
          <w:sz w:val="28"/>
          <w:szCs w:val="28"/>
          <w:lang w:val="uk-UA"/>
        </w:rPr>
        <w:t>«</w:t>
      </w:r>
      <w:r w:rsidR="00A24AF0" w:rsidRPr="00BC7C4C">
        <w:rPr>
          <w:sz w:val="28"/>
          <w:szCs w:val="28"/>
          <w:lang w:val="uk-UA"/>
        </w:rPr>
        <w:t>5.8.6. При заміні ЗКО або зміні місця його встановлення ініціатором та оператором системи має бути складений відповідний акт або внесені відповідні зміни до технічних рішень із зазначенням причин заміни або зміни місця встановлення. Водночас ініціатор має забезпечити внесення необхідних змін до основних даних щодо ТКО в реєстрі ТКО та, за потреби, до договору та проєктної документації.</w:t>
      </w:r>
    </w:p>
    <w:p w14:paraId="03282B4F" w14:textId="1C34CCF6" w:rsidR="00932698" w:rsidRPr="00BC7C4C" w:rsidRDefault="00A24AF0" w:rsidP="00A24AF0">
      <w:pPr>
        <w:ind w:firstLine="567"/>
        <w:jc w:val="both"/>
        <w:rPr>
          <w:sz w:val="28"/>
          <w:szCs w:val="28"/>
          <w:lang w:val="uk-UA"/>
        </w:rPr>
      </w:pPr>
      <w:r w:rsidRPr="00BC7C4C">
        <w:rPr>
          <w:sz w:val="28"/>
          <w:szCs w:val="28"/>
          <w:lang w:val="uk-UA"/>
        </w:rPr>
        <w:t xml:space="preserve">У разі заміни ЗКО або ліквідації відповідної фізичної ТКО демонтований ЗКО </w:t>
      </w:r>
      <w:r w:rsidR="00CF7C43" w:rsidRPr="00D43E4E">
        <w:rPr>
          <w:sz w:val="28"/>
          <w:szCs w:val="28"/>
          <w:lang w:val="uk-UA"/>
        </w:rPr>
        <w:t xml:space="preserve">повертається </w:t>
      </w:r>
      <w:r w:rsidR="00ED48AD" w:rsidRPr="00D43E4E">
        <w:rPr>
          <w:sz w:val="28"/>
          <w:szCs w:val="28"/>
          <w:lang w:val="uk-UA"/>
        </w:rPr>
        <w:t>ППКО</w:t>
      </w:r>
      <w:r w:rsidR="00224E20" w:rsidRPr="00D43E4E">
        <w:rPr>
          <w:sz w:val="28"/>
          <w:szCs w:val="28"/>
          <w:lang w:val="uk-UA"/>
        </w:rPr>
        <w:t xml:space="preserve"> </w:t>
      </w:r>
      <w:r w:rsidRPr="00BC7C4C">
        <w:rPr>
          <w:sz w:val="28"/>
          <w:szCs w:val="28"/>
          <w:lang w:val="uk-UA"/>
        </w:rPr>
        <w:t>його власнику.</w:t>
      </w:r>
      <w:r w:rsidR="00FF25A3" w:rsidRPr="00BC7C4C">
        <w:rPr>
          <w:sz w:val="28"/>
          <w:szCs w:val="28"/>
          <w:lang w:val="uk-UA"/>
        </w:rPr>
        <w:t xml:space="preserve">»; </w:t>
      </w:r>
    </w:p>
    <w:p w14:paraId="37122A00" w14:textId="77777777" w:rsidR="00137F42" w:rsidRPr="00BC7C4C" w:rsidRDefault="00137F42" w:rsidP="00137F42">
      <w:pPr>
        <w:jc w:val="both"/>
        <w:rPr>
          <w:sz w:val="28"/>
          <w:szCs w:val="28"/>
          <w:lang w:val="uk-UA"/>
        </w:rPr>
      </w:pPr>
    </w:p>
    <w:p w14:paraId="4EE21399" w14:textId="77777777" w:rsidR="00574C52" w:rsidRPr="00D43E4E" w:rsidRDefault="00574C52" w:rsidP="001B76EA">
      <w:pPr>
        <w:ind w:firstLine="567"/>
        <w:jc w:val="both"/>
        <w:rPr>
          <w:sz w:val="28"/>
          <w:szCs w:val="28"/>
          <w:lang w:val="uk-UA"/>
        </w:rPr>
      </w:pPr>
      <w:r w:rsidRPr="00D43E4E">
        <w:rPr>
          <w:sz w:val="28"/>
          <w:szCs w:val="28"/>
          <w:lang w:val="uk-UA"/>
        </w:rPr>
        <w:t xml:space="preserve">5) </w:t>
      </w:r>
      <w:r w:rsidR="001B76EA" w:rsidRPr="00D43E4E">
        <w:rPr>
          <w:sz w:val="28"/>
          <w:szCs w:val="28"/>
          <w:lang w:val="uk-UA"/>
        </w:rPr>
        <w:t xml:space="preserve">у </w:t>
      </w:r>
      <w:r w:rsidRPr="00D43E4E">
        <w:rPr>
          <w:sz w:val="28"/>
          <w:szCs w:val="28"/>
          <w:lang w:val="uk-UA"/>
        </w:rPr>
        <w:t>пункт</w:t>
      </w:r>
      <w:r w:rsidR="001B76EA" w:rsidRPr="00D43E4E">
        <w:rPr>
          <w:sz w:val="28"/>
          <w:szCs w:val="28"/>
          <w:lang w:val="uk-UA"/>
        </w:rPr>
        <w:t>і</w:t>
      </w:r>
      <w:r w:rsidRPr="00D43E4E">
        <w:rPr>
          <w:sz w:val="28"/>
          <w:szCs w:val="28"/>
          <w:lang w:val="uk-UA"/>
        </w:rPr>
        <w:t xml:space="preserve"> 5.9.5 глави 5.9 </w:t>
      </w:r>
      <w:r w:rsidR="00CF7C43" w:rsidRPr="00D43E4E">
        <w:rPr>
          <w:sz w:val="28"/>
          <w:szCs w:val="28"/>
          <w:lang w:val="uk-UA"/>
        </w:rPr>
        <w:t>слова</w:t>
      </w:r>
      <w:r w:rsidRPr="00D43E4E">
        <w:rPr>
          <w:sz w:val="28"/>
          <w:szCs w:val="28"/>
          <w:lang w:val="uk-UA"/>
        </w:rPr>
        <w:t xml:space="preserve"> «допускається</w:t>
      </w:r>
      <w:r w:rsidR="00CF7C43" w:rsidRPr="00D43E4E">
        <w:rPr>
          <w:sz w:val="28"/>
          <w:szCs w:val="28"/>
          <w:lang w:val="uk-UA"/>
        </w:rPr>
        <w:t xml:space="preserve"> використання</w:t>
      </w:r>
      <w:r w:rsidRPr="00D43E4E">
        <w:rPr>
          <w:sz w:val="28"/>
          <w:szCs w:val="28"/>
          <w:lang w:val="uk-UA"/>
        </w:rPr>
        <w:t xml:space="preserve">» </w:t>
      </w:r>
      <w:r w:rsidR="00CF7C43" w:rsidRPr="00D43E4E">
        <w:rPr>
          <w:sz w:val="28"/>
          <w:szCs w:val="28"/>
          <w:lang w:val="uk-UA"/>
        </w:rPr>
        <w:t>замінити словом «допускається</w:t>
      </w:r>
      <w:r w:rsidRPr="00D43E4E">
        <w:rPr>
          <w:sz w:val="28"/>
          <w:szCs w:val="28"/>
          <w:lang w:val="uk-UA"/>
        </w:rPr>
        <w:t>»</w:t>
      </w:r>
      <w:r w:rsidR="00AC33E7" w:rsidRPr="00D43E4E">
        <w:rPr>
          <w:sz w:val="28"/>
          <w:szCs w:val="28"/>
          <w:lang w:val="uk-UA"/>
        </w:rPr>
        <w:t xml:space="preserve">; </w:t>
      </w:r>
    </w:p>
    <w:p w14:paraId="5216BE01" w14:textId="77777777" w:rsidR="00C449EC" w:rsidRPr="00BC7C4C" w:rsidRDefault="00C449EC" w:rsidP="008E7751">
      <w:pPr>
        <w:ind w:firstLine="567"/>
        <w:jc w:val="both"/>
        <w:rPr>
          <w:sz w:val="28"/>
          <w:szCs w:val="28"/>
          <w:lang w:val="uk-UA"/>
        </w:rPr>
      </w:pPr>
    </w:p>
    <w:p w14:paraId="4D841C02" w14:textId="77777777" w:rsidR="00240300" w:rsidRPr="00BC7C4C" w:rsidRDefault="001B76EA" w:rsidP="00240300">
      <w:pPr>
        <w:ind w:firstLine="567"/>
        <w:jc w:val="both"/>
        <w:rPr>
          <w:sz w:val="28"/>
          <w:szCs w:val="28"/>
          <w:lang w:val="uk-UA"/>
        </w:rPr>
      </w:pPr>
      <w:r w:rsidRPr="00BC7C4C">
        <w:rPr>
          <w:sz w:val="28"/>
          <w:szCs w:val="28"/>
          <w:lang w:val="uk-UA"/>
        </w:rPr>
        <w:t xml:space="preserve">6) </w:t>
      </w:r>
      <w:r w:rsidR="00240300" w:rsidRPr="00BC7C4C">
        <w:rPr>
          <w:sz w:val="28"/>
          <w:szCs w:val="28"/>
          <w:lang w:val="uk-UA"/>
        </w:rPr>
        <w:t xml:space="preserve">пункт 5.15.8 глави 5.15 викласти в такій редакції: </w:t>
      </w:r>
    </w:p>
    <w:p w14:paraId="603344ED" w14:textId="3E454DC4" w:rsidR="00240300" w:rsidRPr="00BC7C4C" w:rsidRDefault="00240300" w:rsidP="00240300">
      <w:pPr>
        <w:ind w:firstLine="567"/>
        <w:jc w:val="both"/>
        <w:rPr>
          <w:sz w:val="28"/>
          <w:szCs w:val="28"/>
          <w:lang w:val="uk-UA"/>
        </w:rPr>
      </w:pPr>
      <w:r w:rsidRPr="00BC7C4C">
        <w:rPr>
          <w:sz w:val="28"/>
          <w:szCs w:val="28"/>
          <w:lang w:val="uk-UA"/>
        </w:rPr>
        <w:t>«</w:t>
      </w:r>
      <w:r w:rsidR="00A24AF0" w:rsidRPr="00BC7C4C">
        <w:rPr>
          <w:sz w:val="28"/>
          <w:szCs w:val="28"/>
          <w:lang w:val="uk-UA"/>
        </w:rPr>
        <w:t xml:space="preserve">5.15.8. У разі якщо час годинника електронного </w:t>
      </w:r>
      <w:proofErr w:type="spellStart"/>
      <w:r w:rsidR="00A24AF0" w:rsidRPr="00BC7C4C">
        <w:rPr>
          <w:sz w:val="28"/>
          <w:szCs w:val="28"/>
          <w:lang w:val="uk-UA"/>
        </w:rPr>
        <w:t>багатозонного</w:t>
      </w:r>
      <w:proofErr w:type="spellEnd"/>
      <w:r w:rsidR="00A24AF0" w:rsidRPr="00BC7C4C">
        <w:rPr>
          <w:sz w:val="28"/>
          <w:szCs w:val="28"/>
          <w:lang w:val="uk-UA"/>
        </w:rPr>
        <w:t xml:space="preserve"> лічильника відрізняється більше ніж на 30 хвилин від точного часу, такий лічильник дозволяється тимчасово, до відновлення коректної роботи його тарифного модуля, використовувати для розрахунків за тарифами, диференційованими за періодами часу, із формуванням даних комерційного обліку відповідно до Порядку оцінки та профілювання даних комерційного обліку.</w:t>
      </w:r>
      <w:r w:rsidRPr="00BC7C4C">
        <w:rPr>
          <w:sz w:val="28"/>
          <w:szCs w:val="28"/>
          <w:lang w:val="uk-UA"/>
        </w:rPr>
        <w:t>».</w:t>
      </w:r>
    </w:p>
    <w:p w14:paraId="29E82DE3" w14:textId="77777777" w:rsidR="00240300" w:rsidRPr="00BC7C4C" w:rsidRDefault="00240300" w:rsidP="00240300">
      <w:pPr>
        <w:ind w:firstLine="567"/>
        <w:jc w:val="both"/>
        <w:rPr>
          <w:sz w:val="28"/>
          <w:szCs w:val="28"/>
          <w:lang w:val="uk-UA"/>
        </w:rPr>
      </w:pPr>
    </w:p>
    <w:p w14:paraId="4B35259F" w14:textId="77777777" w:rsidR="002C13FC" w:rsidRPr="00BC7C4C" w:rsidRDefault="00240300" w:rsidP="00240300">
      <w:pPr>
        <w:ind w:firstLine="567"/>
        <w:jc w:val="both"/>
        <w:rPr>
          <w:sz w:val="28"/>
          <w:szCs w:val="28"/>
          <w:lang w:val="uk-UA"/>
        </w:rPr>
      </w:pPr>
      <w:r w:rsidRPr="00BC7C4C">
        <w:rPr>
          <w:sz w:val="28"/>
          <w:szCs w:val="28"/>
          <w:lang w:val="uk-UA"/>
        </w:rPr>
        <w:t xml:space="preserve">5. </w:t>
      </w:r>
      <w:r w:rsidR="002C13FC" w:rsidRPr="00BC7C4C">
        <w:rPr>
          <w:sz w:val="28"/>
          <w:szCs w:val="28"/>
          <w:lang w:val="uk-UA"/>
        </w:rPr>
        <w:t>У розділі VI:</w:t>
      </w:r>
    </w:p>
    <w:p w14:paraId="50F11B87" w14:textId="77777777" w:rsidR="002C13FC" w:rsidRPr="00BC7C4C" w:rsidRDefault="002C13FC" w:rsidP="00240300">
      <w:pPr>
        <w:ind w:firstLine="567"/>
        <w:jc w:val="both"/>
        <w:rPr>
          <w:sz w:val="28"/>
          <w:szCs w:val="28"/>
          <w:lang w:val="uk-UA"/>
        </w:rPr>
      </w:pPr>
    </w:p>
    <w:p w14:paraId="4CB9F0EB" w14:textId="77777777" w:rsidR="002C13FC" w:rsidRPr="00BC7C4C" w:rsidRDefault="002C13FC" w:rsidP="00240300">
      <w:pPr>
        <w:ind w:firstLine="567"/>
        <w:jc w:val="both"/>
        <w:rPr>
          <w:sz w:val="28"/>
          <w:szCs w:val="28"/>
          <w:lang w:val="uk-UA"/>
        </w:rPr>
      </w:pPr>
      <w:r w:rsidRPr="00BC7C4C">
        <w:rPr>
          <w:sz w:val="28"/>
          <w:szCs w:val="28"/>
          <w:lang w:val="uk-UA"/>
        </w:rPr>
        <w:t>1) у главі 6.2:</w:t>
      </w:r>
    </w:p>
    <w:p w14:paraId="145C5046" w14:textId="77777777" w:rsidR="002C13FC" w:rsidRPr="00BC7C4C" w:rsidRDefault="002C13FC" w:rsidP="00240300">
      <w:pPr>
        <w:ind w:firstLine="567"/>
        <w:jc w:val="both"/>
        <w:rPr>
          <w:sz w:val="28"/>
          <w:szCs w:val="28"/>
          <w:lang w:val="uk-UA"/>
        </w:rPr>
      </w:pPr>
      <w:r w:rsidRPr="00BC7C4C">
        <w:rPr>
          <w:sz w:val="28"/>
          <w:szCs w:val="28"/>
          <w:lang w:val="uk-UA"/>
        </w:rPr>
        <w:t xml:space="preserve">у пункті 6.2.4 слово «технічна» замінити словами та знаком «експертна повірка,»; </w:t>
      </w:r>
    </w:p>
    <w:p w14:paraId="34804C4C" w14:textId="77777777" w:rsidR="009D79D0" w:rsidRPr="00BC7C4C" w:rsidRDefault="009D79D0" w:rsidP="00240300">
      <w:pPr>
        <w:ind w:firstLine="567"/>
        <w:jc w:val="both"/>
        <w:rPr>
          <w:sz w:val="28"/>
          <w:szCs w:val="28"/>
          <w:lang w:val="uk-UA"/>
        </w:rPr>
      </w:pPr>
      <w:r w:rsidRPr="00BC7C4C">
        <w:rPr>
          <w:sz w:val="28"/>
          <w:szCs w:val="28"/>
          <w:lang w:val="uk-UA"/>
        </w:rPr>
        <w:t xml:space="preserve">у пункті 6.2.5 слова «експертизи ЗКО» замінити словами та знаком «експертної повірки, експертизи ЗВТ»; </w:t>
      </w:r>
    </w:p>
    <w:p w14:paraId="38FBC24C" w14:textId="77777777" w:rsidR="002C13FC" w:rsidRPr="00BC7C4C" w:rsidRDefault="0093184E" w:rsidP="00240300">
      <w:pPr>
        <w:ind w:firstLine="567"/>
        <w:jc w:val="both"/>
        <w:rPr>
          <w:sz w:val="28"/>
          <w:szCs w:val="28"/>
          <w:lang w:val="uk-UA"/>
        </w:rPr>
      </w:pPr>
      <w:r w:rsidRPr="00BC7C4C">
        <w:rPr>
          <w:sz w:val="28"/>
          <w:szCs w:val="28"/>
          <w:lang w:val="uk-UA"/>
        </w:rPr>
        <w:t>пункт 6.2.6 викласти в такій редакції:</w:t>
      </w:r>
    </w:p>
    <w:p w14:paraId="2D59AA6A" w14:textId="3FBE9A6D" w:rsidR="0093184E" w:rsidRPr="00BC7C4C" w:rsidRDefault="0093184E" w:rsidP="0093184E">
      <w:pPr>
        <w:ind w:firstLine="567"/>
        <w:jc w:val="both"/>
        <w:rPr>
          <w:sz w:val="28"/>
          <w:szCs w:val="28"/>
          <w:lang w:val="uk-UA"/>
        </w:rPr>
      </w:pPr>
      <w:r w:rsidRPr="00BC7C4C">
        <w:rPr>
          <w:sz w:val="28"/>
          <w:szCs w:val="28"/>
          <w:lang w:val="uk-UA"/>
        </w:rPr>
        <w:t xml:space="preserve">«6.2.6. ППКО/оператор системи зобов’язаний забезпечити своєчасне, повне та належне інформування користувача системи щодо </w:t>
      </w:r>
      <w:r w:rsidR="009557C3">
        <w:rPr>
          <w:sz w:val="28"/>
          <w:szCs w:val="28"/>
          <w:lang w:val="uk-UA"/>
        </w:rPr>
        <w:t>в</w:t>
      </w:r>
      <w:r w:rsidRPr="00BC7C4C">
        <w:rPr>
          <w:sz w:val="28"/>
          <w:szCs w:val="28"/>
          <w:lang w:val="uk-UA"/>
        </w:rPr>
        <w:t>сіх запланованих дій, робіт або заходів, пов’язаних з комерційним обліком електричної енергії, на об’єкті (території) та/або електроустановках користувача системи, для проведення яких згідно із законодавством та нормативно-правовими актами вимагається обов’язкова присутність користувача або його представника. Ця вимога не поширюється на позапланові заходи (рейди), перевірки за фактом виявлення порушень Правил роздрібного ринку або усунення аварійних ситуацій, пов’язаних з комерційним обліком електричної енергії.</w:t>
      </w:r>
    </w:p>
    <w:p w14:paraId="63EB5EF3" w14:textId="77777777" w:rsidR="0093184E" w:rsidRPr="00BC7C4C" w:rsidRDefault="0093184E" w:rsidP="0093184E">
      <w:pPr>
        <w:ind w:firstLine="567"/>
        <w:jc w:val="both"/>
        <w:rPr>
          <w:sz w:val="28"/>
          <w:szCs w:val="28"/>
          <w:lang w:val="uk-UA"/>
        </w:rPr>
      </w:pPr>
      <w:r w:rsidRPr="00BC7C4C">
        <w:rPr>
          <w:sz w:val="28"/>
          <w:szCs w:val="28"/>
          <w:lang w:val="uk-UA"/>
        </w:rPr>
        <w:t>Інформування здійснюється не пізніше ніж за 3 робочі дні до проведення відповідних дій шляхом направлення користувачу системи повідомлення із зазначенням:</w:t>
      </w:r>
    </w:p>
    <w:p w14:paraId="57A68431" w14:textId="77777777" w:rsidR="0093184E" w:rsidRPr="00BC7C4C" w:rsidRDefault="0093184E" w:rsidP="0093184E">
      <w:pPr>
        <w:ind w:firstLine="567"/>
        <w:jc w:val="both"/>
        <w:rPr>
          <w:sz w:val="28"/>
          <w:szCs w:val="28"/>
          <w:lang w:val="uk-UA"/>
        </w:rPr>
      </w:pPr>
      <w:r w:rsidRPr="00BC7C4C">
        <w:rPr>
          <w:sz w:val="28"/>
          <w:szCs w:val="28"/>
          <w:lang w:val="uk-UA"/>
        </w:rPr>
        <w:t>переліку запланованих дій;</w:t>
      </w:r>
    </w:p>
    <w:p w14:paraId="2A2A2591" w14:textId="77777777" w:rsidR="0093184E" w:rsidRPr="00BC7C4C" w:rsidRDefault="0093184E" w:rsidP="0093184E">
      <w:pPr>
        <w:ind w:firstLine="567"/>
        <w:jc w:val="both"/>
        <w:rPr>
          <w:sz w:val="28"/>
          <w:szCs w:val="28"/>
          <w:lang w:val="uk-UA"/>
        </w:rPr>
      </w:pPr>
      <w:r w:rsidRPr="00BC7C4C">
        <w:rPr>
          <w:sz w:val="28"/>
          <w:szCs w:val="28"/>
          <w:lang w:val="uk-UA"/>
        </w:rPr>
        <w:lastRenderedPageBreak/>
        <w:t>підстави проведення дій;</w:t>
      </w:r>
    </w:p>
    <w:p w14:paraId="2DEFF661" w14:textId="77777777" w:rsidR="0093184E" w:rsidRPr="00BC7C4C" w:rsidRDefault="0093184E" w:rsidP="0093184E">
      <w:pPr>
        <w:ind w:firstLine="567"/>
        <w:jc w:val="both"/>
        <w:rPr>
          <w:sz w:val="28"/>
          <w:szCs w:val="28"/>
          <w:lang w:val="uk-UA"/>
        </w:rPr>
      </w:pPr>
      <w:r w:rsidRPr="00BC7C4C">
        <w:rPr>
          <w:sz w:val="28"/>
          <w:szCs w:val="28"/>
          <w:lang w:val="uk-UA"/>
        </w:rPr>
        <w:t>дати, часу та місця їх проведення;</w:t>
      </w:r>
    </w:p>
    <w:p w14:paraId="69CBC4BF" w14:textId="77777777" w:rsidR="0093184E" w:rsidRPr="00BC7C4C" w:rsidRDefault="0093184E" w:rsidP="0093184E">
      <w:pPr>
        <w:ind w:firstLine="567"/>
        <w:jc w:val="both"/>
        <w:rPr>
          <w:sz w:val="28"/>
          <w:szCs w:val="28"/>
          <w:lang w:val="uk-UA"/>
        </w:rPr>
      </w:pPr>
      <w:r w:rsidRPr="00BC7C4C">
        <w:rPr>
          <w:sz w:val="28"/>
          <w:szCs w:val="28"/>
          <w:lang w:val="uk-UA"/>
        </w:rPr>
        <w:t>переліку необхідних дій з боку користувача системи (за потреби);</w:t>
      </w:r>
    </w:p>
    <w:p w14:paraId="4947C79A" w14:textId="77777777" w:rsidR="0093184E" w:rsidRPr="00BC7C4C" w:rsidRDefault="0093184E" w:rsidP="0093184E">
      <w:pPr>
        <w:ind w:firstLine="567"/>
        <w:jc w:val="both"/>
        <w:rPr>
          <w:sz w:val="28"/>
          <w:szCs w:val="28"/>
          <w:lang w:val="uk-UA"/>
        </w:rPr>
      </w:pPr>
      <w:r w:rsidRPr="00BC7C4C">
        <w:rPr>
          <w:sz w:val="28"/>
          <w:szCs w:val="28"/>
          <w:lang w:val="uk-UA"/>
        </w:rPr>
        <w:t>контактної інформації уповноваженої особи ППКО/оператора системи.</w:t>
      </w:r>
    </w:p>
    <w:p w14:paraId="61C12E38" w14:textId="77777777" w:rsidR="0093184E" w:rsidRPr="00BC7C4C" w:rsidRDefault="0093184E" w:rsidP="0093184E">
      <w:pPr>
        <w:ind w:firstLine="567"/>
        <w:jc w:val="both"/>
        <w:rPr>
          <w:sz w:val="28"/>
          <w:szCs w:val="28"/>
          <w:lang w:val="uk-UA"/>
        </w:rPr>
      </w:pPr>
      <w:r w:rsidRPr="00BC7C4C">
        <w:rPr>
          <w:sz w:val="28"/>
          <w:szCs w:val="28"/>
          <w:lang w:val="uk-UA"/>
        </w:rPr>
        <w:t>Якщо уповноважені представники ППКО/оператора системи під час відвідування об’єкта не мали доступу до вузла обліку та ЗВТ користувача системи, вони направляють користувачу системи повідомлення про дату наступного відвідування чи про необхідність самостійно передати покази засобу обліку.</w:t>
      </w:r>
    </w:p>
    <w:p w14:paraId="4B16FAED" w14:textId="77777777" w:rsidR="0093184E" w:rsidRPr="00BC7C4C" w:rsidRDefault="0093184E" w:rsidP="0093184E">
      <w:pPr>
        <w:ind w:firstLine="567"/>
        <w:jc w:val="both"/>
        <w:rPr>
          <w:sz w:val="28"/>
          <w:szCs w:val="28"/>
          <w:lang w:val="uk-UA"/>
        </w:rPr>
      </w:pPr>
      <w:r w:rsidRPr="00BC7C4C">
        <w:rPr>
          <w:sz w:val="28"/>
          <w:szCs w:val="28"/>
          <w:lang w:val="uk-UA"/>
        </w:rPr>
        <w:t>Повідомлення може надаватись користувачу системи поштою рекомендованим листом або в інший спосіб, визначений договором з ППКО/оператором системи або додатками до нього. ППКО/оператор системи зобов’язаний забезпечити документальне підтвердження факту направлення користувачу системи такого повідомлення.</w:t>
      </w:r>
    </w:p>
    <w:p w14:paraId="4BA5351B" w14:textId="77777777" w:rsidR="0093184E" w:rsidRPr="00BC7C4C" w:rsidRDefault="0093184E" w:rsidP="0093184E">
      <w:pPr>
        <w:ind w:firstLine="567"/>
        <w:jc w:val="both"/>
        <w:rPr>
          <w:sz w:val="28"/>
          <w:szCs w:val="28"/>
          <w:lang w:val="uk-UA"/>
        </w:rPr>
      </w:pPr>
      <w:r w:rsidRPr="00BC7C4C">
        <w:rPr>
          <w:sz w:val="28"/>
          <w:szCs w:val="28"/>
          <w:lang w:val="uk-UA"/>
        </w:rPr>
        <w:t>Датою отримання повідомлення є дата, підтверджена підписом одержувача, та/або дата реєстрації вхідної кореспонденції, зафіксована електронною системою передачі повідомлень, або третій день від дати отримання поштовим відділенням зв’язку, у якому обслуговується одержувач (у разі направлення рекомендованим листом), або третій робочий день з дня відправки електронного повідомлення з поштового сервера ППКО/оператора системи на електронну адресу користувача системи, що зазначена у договорі з ППКО/ОС (у разі направлення повідомлення електронною поштою).</w:t>
      </w:r>
    </w:p>
    <w:p w14:paraId="1BF332F0" w14:textId="77777777" w:rsidR="0093184E" w:rsidRPr="00BC7C4C" w:rsidRDefault="0093184E" w:rsidP="0093184E">
      <w:pPr>
        <w:ind w:firstLine="567"/>
        <w:jc w:val="both"/>
        <w:rPr>
          <w:sz w:val="28"/>
          <w:szCs w:val="28"/>
          <w:lang w:val="uk-UA"/>
        </w:rPr>
      </w:pPr>
      <w:r w:rsidRPr="00BC7C4C">
        <w:rPr>
          <w:sz w:val="28"/>
          <w:szCs w:val="28"/>
          <w:lang w:val="uk-UA"/>
        </w:rPr>
        <w:t xml:space="preserve">Якщо протягом п’яти робочих днів (для індивідуальних побутових споживачів протягом двох розрахункових періодів) з дати отримання повідомлення користувач системи без поважних причин не узгодив дату наступного відвідування, та/або в узгоджену сторонами дату та час не надав уповноваженим представникам ППКО/оператора системи доступ до свого об’єкта (території) та електроустановок для контрольного огляду, технічної перевірки чи виконання інших робіт, передбачених цим Кодексом, то це вважається </w:t>
      </w:r>
      <w:proofErr w:type="spellStart"/>
      <w:r w:rsidRPr="00BC7C4C">
        <w:rPr>
          <w:sz w:val="28"/>
          <w:szCs w:val="28"/>
          <w:lang w:val="uk-UA"/>
        </w:rPr>
        <w:t>недопуском</w:t>
      </w:r>
      <w:proofErr w:type="spellEnd"/>
      <w:r w:rsidRPr="00BC7C4C">
        <w:rPr>
          <w:sz w:val="28"/>
          <w:szCs w:val="28"/>
          <w:lang w:val="uk-UA"/>
        </w:rPr>
        <w:t xml:space="preserve"> до вузла обліку або ЗВТ та фіксується відповідним актом про </w:t>
      </w:r>
      <w:proofErr w:type="spellStart"/>
      <w:r w:rsidRPr="00BC7C4C">
        <w:rPr>
          <w:sz w:val="28"/>
          <w:szCs w:val="28"/>
          <w:lang w:val="uk-UA"/>
        </w:rPr>
        <w:t>недопуск</w:t>
      </w:r>
      <w:proofErr w:type="spellEnd"/>
      <w:r w:rsidRPr="00BC7C4C">
        <w:rPr>
          <w:sz w:val="28"/>
          <w:szCs w:val="28"/>
          <w:lang w:val="uk-UA"/>
        </w:rPr>
        <w:t>.</w:t>
      </w:r>
    </w:p>
    <w:p w14:paraId="5BF5EAC4" w14:textId="77777777" w:rsidR="0093184E" w:rsidRPr="00BC7C4C" w:rsidRDefault="0093184E" w:rsidP="0093184E">
      <w:pPr>
        <w:ind w:firstLine="567"/>
        <w:jc w:val="both"/>
        <w:rPr>
          <w:sz w:val="28"/>
          <w:szCs w:val="28"/>
          <w:lang w:val="uk-UA"/>
        </w:rPr>
      </w:pPr>
      <w:r w:rsidRPr="00BC7C4C">
        <w:rPr>
          <w:sz w:val="28"/>
          <w:szCs w:val="28"/>
          <w:lang w:val="uk-UA"/>
        </w:rPr>
        <w:t xml:space="preserve">Поважними причинами неузгодження користувачем системи дати відвідування та/або ненадання доступу до свого об’єкта (території) та електроустановок є об’єктивні, істотні та непереборні обставини, підтверджені документально, які унеможливлюють присутність користувача системи (його представника) та/або надання доступу у визначений час. </w:t>
      </w:r>
    </w:p>
    <w:p w14:paraId="043C4948" w14:textId="77777777" w:rsidR="0093184E" w:rsidRPr="00BC7C4C" w:rsidRDefault="0093184E" w:rsidP="0093184E">
      <w:pPr>
        <w:ind w:firstLine="567"/>
        <w:jc w:val="both"/>
        <w:rPr>
          <w:sz w:val="28"/>
          <w:szCs w:val="28"/>
          <w:lang w:val="uk-UA"/>
        </w:rPr>
      </w:pPr>
      <w:r w:rsidRPr="00BC7C4C">
        <w:rPr>
          <w:sz w:val="28"/>
          <w:szCs w:val="28"/>
          <w:lang w:val="uk-UA"/>
        </w:rPr>
        <w:t xml:space="preserve">Наявність таких обставин оцінюється ППКО/оператором системи на підставі підтвердних документів, наданих користувачем системи, з дотриманням принципів розумності та добросовісності. </w:t>
      </w:r>
    </w:p>
    <w:p w14:paraId="17D40E19" w14:textId="4C45585F" w:rsidR="0093184E" w:rsidRPr="00BC7C4C" w:rsidRDefault="0093184E" w:rsidP="0093184E">
      <w:pPr>
        <w:ind w:firstLine="567"/>
        <w:jc w:val="both"/>
        <w:rPr>
          <w:sz w:val="28"/>
          <w:szCs w:val="28"/>
          <w:lang w:val="uk-UA"/>
        </w:rPr>
      </w:pPr>
      <w:r w:rsidRPr="00BC7C4C">
        <w:rPr>
          <w:sz w:val="28"/>
          <w:szCs w:val="28"/>
          <w:lang w:val="uk-UA"/>
        </w:rPr>
        <w:t>У разі незгоди з рішенням ППКО/оператора системи щодо кваліфікації причин ненадання користувачем системи доступу до свого об’єкта (території) та електроустановок для проведення передбачених цим Кодексом робіт користувач системи має право подати до Регулятора заяву про оскарження цього рішення.»;</w:t>
      </w:r>
    </w:p>
    <w:p w14:paraId="1A2F8158" w14:textId="1B5C0390" w:rsidR="0093184E" w:rsidRPr="00BC7C4C" w:rsidRDefault="00A530D0" w:rsidP="00155F17">
      <w:pPr>
        <w:ind w:firstLine="567"/>
        <w:jc w:val="both"/>
        <w:rPr>
          <w:sz w:val="28"/>
          <w:szCs w:val="28"/>
          <w:lang w:val="uk-UA"/>
        </w:rPr>
      </w:pPr>
      <w:r w:rsidRPr="00BC7C4C">
        <w:rPr>
          <w:sz w:val="28"/>
          <w:szCs w:val="28"/>
          <w:lang w:val="uk-UA"/>
        </w:rPr>
        <w:t xml:space="preserve">у пункті 6.2.7 слова «оператора системи» замінити </w:t>
      </w:r>
      <w:r w:rsidR="00AA7617" w:rsidRPr="00F671F7">
        <w:rPr>
          <w:sz w:val="28"/>
          <w:szCs w:val="28"/>
          <w:lang w:val="uk-UA"/>
        </w:rPr>
        <w:t xml:space="preserve">абревіатурою, </w:t>
      </w:r>
      <w:r w:rsidR="009557C3">
        <w:rPr>
          <w:sz w:val="28"/>
          <w:szCs w:val="28"/>
          <w:lang w:val="uk-UA"/>
        </w:rPr>
        <w:t xml:space="preserve">знаком та </w:t>
      </w:r>
      <w:r w:rsidR="00AA7617" w:rsidRPr="00F671F7">
        <w:rPr>
          <w:sz w:val="28"/>
          <w:szCs w:val="28"/>
          <w:lang w:val="uk-UA"/>
        </w:rPr>
        <w:t>словами</w:t>
      </w:r>
      <w:r w:rsidRPr="00BC7C4C">
        <w:rPr>
          <w:sz w:val="28"/>
          <w:szCs w:val="28"/>
          <w:lang w:val="uk-UA"/>
        </w:rPr>
        <w:t xml:space="preserve"> «ППКО/оператора системи»; </w:t>
      </w:r>
    </w:p>
    <w:p w14:paraId="2B81C7CA" w14:textId="77777777" w:rsidR="00E0301F" w:rsidRPr="00BC7C4C" w:rsidRDefault="00E0301F" w:rsidP="00240300">
      <w:pPr>
        <w:ind w:firstLine="567"/>
        <w:jc w:val="both"/>
        <w:rPr>
          <w:sz w:val="28"/>
          <w:szCs w:val="28"/>
          <w:lang w:val="uk-UA"/>
        </w:rPr>
      </w:pPr>
      <w:r w:rsidRPr="00BC7C4C">
        <w:rPr>
          <w:sz w:val="28"/>
          <w:szCs w:val="28"/>
          <w:lang w:val="uk-UA"/>
        </w:rPr>
        <w:lastRenderedPageBreak/>
        <w:t>2) у главі 6.5:</w:t>
      </w:r>
    </w:p>
    <w:p w14:paraId="2CDA5A6A" w14:textId="77777777" w:rsidR="00E0301F" w:rsidRPr="00BC7C4C" w:rsidRDefault="00390CF3" w:rsidP="00240300">
      <w:pPr>
        <w:ind w:firstLine="567"/>
        <w:jc w:val="both"/>
        <w:rPr>
          <w:sz w:val="28"/>
          <w:szCs w:val="28"/>
          <w:lang w:val="uk-UA"/>
        </w:rPr>
      </w:pPr>
      <w:r w:rsidRPr="00BC7C4C">
        <w:rPr>
          <w:sz w:val="28"/>
          <w:szCs w:val="28"/>
          <w:lang w:val="uk-UA"/>
        </w:rPr>
        <w:t>у пункті 6.5.16:</w:t>
      </w:r>
    </w:p>
    <w:p w14:paraId="4FCB59AA" w14:textId="0CD4C9C5" w:rsidR="00390CF3" w:rsidRPr="00CC7A00" w:rsidRDefault="00AA7617" w:rsidP="00240300">
      <w:pPr>
        <w:ind w:firstLine="567"/>
        <w:jc w:val="both"/>
        <w:rPr>
          <w:sz w:val="28"/>
          <w:szCs w:val="28"/>
          <w:lang w:val="uk-UA"/>
        </w:rPr>
      </w:pPr>
      <w:r w:rsidRPr="00CC7A00">
        <w:rPr>
          <w:sz w:val="28"/>
          <w:szCs w:val="28"/>
          <w:lang w:val="uk-UA"/>
        </w:rPr>
        <w:t xml:space="preserve">в </w:t>
      </w:r>
      <w:r w:rsidR="00390CF3" w:rsidRPr="00CC7A00">
        <w:rPr>
          <w:sz w:val="28"/>
          <w:szCs w:val="28"/>
          <w:lang w:val="uk-UA"/>
        </w:rPr>
        <w:t>абзац</w:t>
      </w:r>
      <w:r w:rsidRPr="00CC7A00">
        <w:rPr>
          <w:sz w:val="28"/>
          <w:szCs w:val="28"/>
          <w:lang w:val="uk-UA"/>
        </w:rPr>
        <w:t>і</w:t>
      </w:r>
      <w:r w:rsidR="00390CF3" w:rsidRPr="00CC7A00">
        <w:rPr>
          <w:sz w:val="28"/>
          <w:szCs w:val="28"/>
          <w:lang w:val="uk-UA"/>
        </w:rPr>
        <w:t xml:space="preserve"> перш</w:t>
      </w:r>
      <w:r w:rsidRPr="00CC7A00">
        <w:rPr>
          <w:sz w:val="28"/>
          <w:szCs w:val="28"/>
          <w:lang w:val="uk-UA"/>
        </w:rPr>
        <w:t>ому</w:t>
      </w:r>
      <w:r w:rsidR="00390CF3" w:rsidRPr="00CC7A00">
        <w:rPr>
          <w:sz w:val="28"/>
          <w:szCs w:val="28"/>
          <w:lang w:val="uk-UA"/>
        </w:rPr>
        <w:t xml:space="preserve"> </w:t>
      </w:r>
      <w:r w:rsidRPr="00CC7A00">
        <w:rPr>
          <w:sz w:val="28"/>
          <w:szCs w:val="28"/>
          <w:lang w:val="uk-UA"/>
        </w:rPr>
        <w:t>слова та знак</w:t>
      </w:r>
      <w:r w:rsidR="00390CF3" w:rsidRPr="00CC7A00">
        <w:rPr>
          <w:sz w:val="28"/>
          <w:szCs w:val="28"/>
          <w:lang w:val="uk-UA"/>
        </w:rPr>
        <w:t xml:space="preserve"> «</w:t>
      </w:r>
      <w:r w:rsidRPr="00CC7A00">
        <w:rPr>
          <w:sz w:val="28"/>
          <w:szCs w:val="28"/>
          <w:lang w:val="uk-UA"/>
        </w:rPr>
        <w:t xml:space="preserve">та/або </w:t>
      </w:r>
      <w:r w:rsidR="00390CF3" w:rsidRPr="00CC7A00">
        <w:rPr>
          <w:sz w:val="28"/>
          <w:szCs w:val="28"/>
          <w:lang w:val="uk-UA"/>
        </w:rPr>
        <w:t xml:space="preserve">експертизи» </w:t>
      </w:r>
      <w:r w:rsidRPr="00CC7A00">
        <w:rPr>
          <w:sz w:val="28"/>
          <w:szCs w:val="28"/>
          <w:lang w:val="uk-UA"/>
        </w:rPr>
        <w:t xml:space="preserve">замінити словами та </w:t>
      </w:r>
      <w:r w:rsidR="00390CF3" w:rsidRPr="00CC7A00">
        <w:rPr>
          <w:sz w:val="28"/>
          <w:szCs w:val="28"/>
          <w:lang w:val="uk-UA"/>
        </w:rPr>
        <w:t>знак</w:t>
      </w:r>
      <w:r w:rsidR="00F671F7" w:rsidRPr="00CC7A00">
        <w:rPr>
          <w:sz w:val="28"/>
          <w:szCs w:val="28"/>
          <w:lang w:val="uk-UA"/>
        </w:rPr>
        <w:t>ами</w:t>
      </w:r>
      <w:r w:rsidRPr="00CC7A00">
        <w:rPr>
          <w:sz w:val="28"/>
          <w:szCs w:val="28"/>
          <w:lang w:val="uk-UA"/>
        </w:rPr>
        <w:t xml:space="preserve"> </w:t>
      </w:r>
      <w:r w:rsidR="00390CF3" w:rsidRPr="00CC7A00">
        <w:rPr>
          <w:sz w:val="28"/>
          <w:szCs w:val="28"/>
          <w:lang w:val="uk-UA"/>
        </w:rPr>
        <w:t>«</w:t>
      </w:r>
      <w:r w:rsidR="00CC7A00" w:rsidRPr="00CC7A00">
        <w:rPr>
          <w:sz w:val="28"/>
          <w:szCs w:val="28"/>
          <w:lang w:val="uk-UA"/>
        </w:rPr>
        <w:t xml:space="preserve">, </w:t>
      </w:r>
      <w:r w:rsidRPr="00CC7A00">
        <w:rPr>
          <w:sz w:val="28"/>
          <w:szCs w:val="28"/>
          <w:lang w:val="uk-UA"/>
        </w:rPr>
        <w:t>експертизи та/або</w:t>
      </w:r>
      <w:r w:rsidR="00390CF3" w:rsidRPr="00CC7A00">
        <w:rPr>
          <w:sz w:val="28"/>
          <w:szCs w:val="28"/>
          <w:lang w:val="uk-UA"/>
        </w:rPr>
        <w:t xml:space="preserve"> експертної повірки»</w:t>
      </w:r>
      <w:r w:rsidR="00117BA5" w:rsidRPr="00CC7A00">
        <w:rPr>
          <w:sz w:val="28"/>
          <w:szCs w:val="28"/>
          <w:lang w:val="uk-UA"/>
        </w:rPr>
        <w:t xml:space="preserve">; </w:t>
      </w:r>
    </w:p>
    <w:p w14:paraId="473BC1B3" w14:textId="77777777" w:rsidR="00E0301F" w:rsidRPr="00BC7C4C" w:rsidRDefault="00117BA5" w:rsidP="00240300">
      <w:pPr>
        <w:ind w:firstLine="567"/>
        <w:jc w:val="both"/>
        <w:rPr>
          <w:sz w:val="28"/>
          <w:szCs w:val="28"/>
          <w:lang w:val="uk-UA"/>
        </w:rPr>
      </w:pPr>
      <w:r w:rsidRPr="00BC7C4C">
        <w:rPr>
          <w:sz w:val="28"/>
          <w:szCs w:val="28"/>
          <w:lang w:val="uk-UA"/>
        </w:rPr>
        <w:t xml:space="preserve">у підпункті 1 слова «або експертиза» замінити знаком та словами </w:t>
      </w:r>
      <w:r w:rsidRPr="00BC7C4C">
        <w:rPr>
          <w:sz w:val="28"/>
          <w:szCs w:val="28"/>
          <w:lang w:val="uk-UA"/>
        </w:rPr>
        <w:br/>
        <w:t xml:space="preserve">«, експертиза або експертна повірка»; </w:t>
      </w:r>
    </w:p>
    <w:p w14:paraId="5A82BBEE" w14:textId="77777777" w:rsidR="00504575" w:rsidRPr="00BC7C4C" w:rsidRDefault="00504575" w:rsidP="00240300">
      <w:pPr>
        <w:ind w:firstLine="567"/>
        <w:jc w:val="both"/>
        <w:rPr>
          <w:sz w:val="28"/>
          <w:szCs w:val="28"/>
          <w:lang w:val="uk-UA"/>
        </w:rPr>
      </w:pPr>
      <w:r w:rsidRPr="00BC7C4C">
        <w:rPr>
          <w:sz w:val="28"/>
          <w:szCs w:val="28"/>
          <w:lang w:val="uk-UA"/>
        </w:rPr>
        <w:t>пункт 6.5.18 викласти в такій редакції:</w:t>
      </w:r>
    </w:p>
    <w:p w14:paraId="6470735F" w14:textId="77777777" w:rsidR="00117BA5" w:rsidRPr="00BC7C4C" w:rsidRDefault="00504575" w:rsidP="00504575">
      <w:pPr>
        <w:ind w:firstLine="567"/>
        <w:jc w:val="both"/>
        <w:rPr>
          <w:sz w:val="28"/>
          <w:szCs w:val="28"/>
          <w:lang w:val="uk-UA"/>
        </w:rPr>
      </w:pPr>
      <w:r w:rsidRPr="00BC7C4C">
        <w:rPr>
          <w:sz w:val="28"/>
          <w:szCs w:val="28"/>
          <w:lang w:val="uk-UA"/>
        </w:rPr>
        <w:t xml:space="preserve">«6.5.18. У разі сумніву споживача у правильній роботі вузла обліку він має право на проведення позачергового контрольного огляду, технічної перевірки вузла обліку, експертизи або експертної повірки ЗВТ.»; </w:t>
      </w:r>
    </w:p>
    <w:p w14:paraId="49070284" w14:textId="77777777" w:rsidR="00240300" w:rsidRPr="00BC7C4C" w:rsidRDefault="00AA7617" w:rsidP="00240300">
      <w:pPr>
        <w:ind w:firstLine="567"/>
        <w:jc w:val="both"/>
        <w:rPr>
          <w:sz w:val="28"/>
          <w:szCs w:val="28"/>
          <w:lang w:val="uk-UA"/>
        </w:rPr>
      </w:pPr>
      <w:r w:rsidRPr="00CC7A00">
        <w:rPr>
          <w:sz w:val="28"/>
          <w:szCs w:val="28"/>
          <w:lang w:val="uk-UA"/>
        </w:rPr>
        <w:t>п</w:t>
      </w:r>
      <w:r w:rsidR="00240300" w:rsidRPr="00CC7A00">
        <w:rPr>
          <w:sz w:val="28"/>
          <w:szCs w:val="28"/>
          <w:lang w:val="uk-UA"/>
        </w:rPr>
        <w:t>ункт</w:t>
      </w:r>
      <w:r w:rsidRPr="00CC7A00">
        <w:rPr>
          <w:sz w:val="28"/>
          <w:szCs w:val="28"/>
          <w:lang w:val="uk-UA"/>
        </w:rPr>
        <w:t>и</w:t>
      </w:r>
      <w:r w:rsidR="00240300" w:rsidRPr="00CC7A00">
        <w:rPr>
          <w:sz w:val="28"/>
          <w:szCs w:val="28"/>
          <w:lang w:val="uk-UA"/>
        </w:rPr>
        <w:t xml:space="preserve"> 6.5.20 </w:t>
      </w:r>
      <w:r w:rsidRPr="00CC7A00">
        <w:rPr>
          <w:sz w:val="28"/>
          <w:szCs w:val="28"/>
          <w:lang w:val="uk-UA"/>
        </w:rPr>
        <w:t xml:space="preserve">та 6.5.21 </w:t>
      </w:r>
      <w:r w:rsidR="00240300" w:rsidRPr="00BC7C4C">
        <w:rPr>
          <w:sz w:val="28"/>
          <w:szCs w:val="28"/>
          <w:lang w:val="uk-UA"/>
        </w:rPr>
        <w:t>викласти в такій редакції:</w:t>
      </w:r>
    </w:p>
    <w:p w14:paraId="2CF85739" w14:textId="77777777" w:rsidR="00504575" w:rsidRPr="00BC7C4C" w:rsidRDefault="00240300" w:rsidP="00504575">
      <w:pPr>
        <w:ind w:firstLine="567"/>
        <w:jc w:val="both"/>
        <w:rPr>
          <w:sz w:val="28"/>
          <w:szCs w:val="28"/>
          <w:lang w:val="uk-UA"/>
        </w:rPr>
      </w:pPr>
      <w:r w:rsidRPr="00BC7C4C">
        <w:rPr>
          <w:sz w:val="28"/>
          <w:szCs w:val="28"/>
          <w:lang w:val="uk-UA"/>
        </w:rPr>
        <w:t>«</w:t>
      </w:r>
      <w:r w:rsidR="00504575" w:rsidRPr="00BC7C4C">
        <w:rPr>
          <w:sz w:val="28"/>
          <w:szCs w:val="28"/>
          <w:lang w:val="uk-UA"/>
        </w:rPr>
        <w:t xml:space="preserve">6.5.20. Позачергова технічна перевірка вузла обліку за зверненням споживача проводяться оператором системи або ППКО протягом двадцяти робочих днів з дня оплати споживачем вартості таких послуг. </w:t>
      </w:r>
    </w:p>
    <w:p w14:paraId="4E36F44E" w14:textId="5A4D3F77" w:rsidR="00240300" w:rsidRPr="00BC7C4C" w:rsidRDefault="00504575" w:rsidP="00504575">
      <w:pPr>
        <w:ind w:firstLine="567"/>
        <w:jc w:val="both"/>
        <w:rPr>
          <w:sz w:val="28"/>
          <w:szCs w:val="28"/>
          <w:lang w:val="uk-UA"/>
        </w:rPr>
      </w:pPr>
      <w:r w:rsidRPr="00BC7C4C">
        <w:rPr>
          <w:sz w:val="28"/>
          <w:szCs w:val="28"/>
          <w:lang w:val="uk-UA"/>
        </w:rPr>
        <w:t xml:space="preserve">У разі звернення споживача до оператора системи або ППКО щодо проведення експертизи та/або експертної повірки ЗВТ оператор системи або ППКО протягом двадцяти робочих днів з дня оплати споживачем вартості таких послуг направляє ЗВТ на експертизу та/або експертну повірку спеціалізованій організації, яка має право на виконання таких робіт. За власною ініціативою споживач (у тому числі побутовий) має право самостійно направити ЗВТ для проведення експертизи та/або експертної повірки відповідній спеціалізованій організації за умови, що до моменту отримання оператором системи/ППКО заяви від такого споживача ЗВТ не був фактично відправлений на експертизу  та/або експертну повірку. З </w:t>
      </w:r>
      <w:r w:rsidR="00AA7617" w:rsidRPr="00CC7A00">
        <w:rPr>
          <w:sz w:val="28"/>
          <w:szCs w:val="28"/>
          <w:lang w:val="uk-UA"/>
        </w:rPr>
        <w:t xml:space="preserve">дня </w:t>
      </w:r>
      <w:r w:rsidRPr="00BC7C4C">
        <w:rPr>
          <w:sz w:val="28"/>
          <w:szCs w:val="28"/>
          <w:lang w:val="uk-UA"/>
        </w:rPr>
        <w:t xml:space="preserve">отримання такої заяви оператор системи/ППКО зобов'язаний припинити будь-які заходи щодо самостійного направлення ЗВТ на експертизу та забезпечити його передачу споживачеві. </w:t>
      </w:r>
    </w:p>
    <w:p w14:paraId="2D4742EE" w14:textId="77777777" w:rsidR="0035575B" w:rsidRPr="00BC7C4C" w:rsidRDefault="00AA7617" w:rsidP="00240300">
      <w:pPr>
        <w:ind w:firstLine="567"/>
        <w:jc w:val="both"/>
        <w:rPr>
          <w:sz w:val="28"/>
          <w:szCs w:val="28"/>
          <w:lang w:val="uk-UA"/>
        </w:rPr>
      </w:pPr>
      <w:r>
        <w:rPr>
          <w:sz w:val="28"/>
          <w:szCs w:val="28"/>
          <w:lang w:val="uk-UA"/>
        </w:rPr>
        <w:t xml:space="preserve"> </w:t>
      </w:r>
    </w:p>
    <w:p w14:paraId="21DF8233" w14:textId="77777777" w:rsidR="00A51C83" w:rsidRPr="00BC7C4C" w:rsidRDefault="00A51C83" w:rsidP="00240300">
      <w:pPr>
        <w:ind w:firstLine="567"/>
        <w:jc w:val="both"/>
        <w:rPr>
          <w:sz w:val="28"/>
          <w:szCs w:val="28"/>
          <w:lang w:val="uk-UA"/>
        </w:rPr>
      </w:pPr>
      <w:r w:rsidRPr="00BC7C4C">
        <w:rPr>
          <w:sz w:val="28"/>
          <w:szCs w:val="28"/>
          <w:lang w:val="uk-UA"/>
        </w:rPr>
        <w:t>6.5.21. Якщо за результатами позачергової технічної перевірки, експертизи або експертної повірки буде встановлено, що порушення обліку відбулося з вини оператора системи, він має повернути споживачу сплачені ним кошти за їх проведення в узгоджений зі споживачем спосіб.»;</w:t>
      </w:r>
    </w:p>
    <w:p w14:paraId="16929AEC" w14:textId="77777777" w:rsidR="00A51C83" w:rsidRPr="00CC7A00" w:rsidRDefault="00AA7617" w:rsidP="00240300">
      <w:pPr>
        <w:ind w:firstLine="567"/>
        <w:jc w:val="both"/>
        <w:rPr>
          <w:sz w:val="28"/>
          <w:szCs w:val="28"/>
          <w:lang w:val="uk-UA"/>
        </w:rPr>
      </w:pPr>
      <w:r w:rsidRPr="00CC7A00">
        <w:rPr>
          <w:sz w:val="28"/>
          <w:szCs w:val="28"/>
          <w:lang w:val="uk-UA"/>
        </w:rPr>
        <w:t>пункт</w:t>
      </w:r>
      <w:r w:rsidR="0077155F" w:rsidRPr="00CC7A00">
        <w:rPr>
          <w:sz w:val="28"/>
          <w:szCs w:val="28"/>
          <w:lang w:val="uk-UA"/>
        </w:rPr>
        <w:t xml:space="preserve"> 6.5.22 </w:t>
      </w:r>
      <w:r w:rsidRPr="00CC7A00">
        <w:rPr>
          <w:sz w:val="28"/>
          <w:szCs w:val="28"/>
          <w:lang w:val="uk-UA"/>
        </w:rPr>
        <w:t>після слова «періодичної» у всіх відмінках доповнити словами</w:t>
      </w:r>
      <w:r w:rsidR="0077155F" w:rsidRPr="00CC7A00">
        <w:rPr>
          <w:sz w:val="28"/>
          <w:szCs w:val="28"/>
          <w:lang w:val="uk-UA"/>
        </w:rPr>
        <w:t xml:space="preserve"> «або експертної»</w:t>
      </w:r>
      <w:r w:rsidRPr="00CC7A00">
        <w:rPr>
          <w:sz w:val="28"/>
          <w:szCs w:val="28"/>
          <w:lang w:val="uk-UA"/>
        </w:rPr>
        <w:t xml:space="preserve"> у відповідних відмінках</w:t>
      </w:r>
      <w:r w:rsidR="00F95F80" w:rsidRPr="00CC7A00">
        <w:rPr>
          <w:sz w:val="28"/>
          <w:szCs w:val="28"/>
          <w:lang w:val="uk-UA"/>
        </w:rPr>
        <w:t>;</w:t>
      </w:r>
    </w:p>
    <w:p w14:paraId="114E12A6" w14:textId="77777777" w:rsidR="00F95F80" w:rsidRPr="00BC7C4C" w:rsidRDefault="00F95F80" w:rsidP="00240300">
      <w:pPr>
        <w:ind w:firstLine="567"/>
        <w:jc w:val="both"/>
        <w:rPr>
          <w:sz w:val="28"/>
          <w:szCs w:val="28"/>
          <w:lang w:val="uk-UA"/>
        </w:rPr>
      </w:pPr>
      <w:r w:rsidRPr="00BC7C4C">
        <w:rPr>
          <w:sz w:val="28"/>
          <w:szCs w:val="28"/>
          <w:lang w:val="uk-UA"/>
        </w:rPr>
        <w:t>пункт 6.5.23 викласти в такій редакції:</w:t>
      </w:r>
    </w:p>
    <w:p w14:paraId="7B2E25A5" w14:textId="77777777" w:rsidR="00BD5243" w:rsidRPr="00BC7C4C" w:rsidRDefault="00F95F80" w:rsidP="00240300">
      <w:pPr>
        <w:ind w:firstLine="567"/>
        <w:jc w:val="both"/>
        <w:rPr>
          <w:sz w:val="28"/>
          <w:szCs w:val="28"/>
          <w:lang w:val="uk-UA"/>
        </w:rPr>
      </w:pPr>
      <w:r w:rsidRPr="00BC7C4C">
        <w:rPr>
          <w:sz w:val="28"/>
          <w:szCs w:val="28"/>
          <w:lang w:val="uk-UA"/>
        </w:rPr>
        <w:t>«6.5.23. Періодична та експертна повірка ЗВТ у частині дослідження його метрологічних характеристик, придатності до застосування і правильності експлуатації здійснюється відповідно до вимог законода</w:t>
      </w:r>
      <w:r w:rsidRPr="00CC7A00">
        <w:rPr>
          <w:sz w:val="28"/>
          <w:szCs w:val="28"/>
          <w:lang w:val="uk-UA"/>
        </w:rPr>
        <w:t>вст</w:t>
      </w:r>
      <w:r w:rsidR="00AA7617" w:rsidRPr="00CC7A00">
        <w:rPr>
          <w:sz w:val="28"/>
          <w:szCs w:val="28"/>
          <w:lang w:val="uk-UA"/>
        </w:rPr>
        <w:t>в</w:t>
      </w:r>
      <w:r w:rsidRPr="00CC7A00">
        <w:rPr>
          <w:sz w:val="28"/>
          <w:szCs w:val="28"/>
          <w:lang w:val="uk-UA"/>
        </w:rPr>
        <w:t>а</w:t>
      </w:r>
      <w:r w:rsidRPr="00BC7C4C">
        <w:rPr>
          <w:sz w:val="28"/>
          <w:szCs w:val="28"/>
          <w:lang w:val="uk-UA"/>
        </w:rPr>
        <w:t xml:space="preserve"> у сфері метрології та метрологічної діяльності спеціалізованими організаціями, які мають право на виконання таких робіт.»;</w:t>
      </w:r>
    </w:p>
    <w:p w14:paraId="346725C0" w14:textId="77777777" w:rsidR="00F95F80" w:rsidRPr="00BC7C4C" w:rsidRDefault="00F95F80" w:rsidP="00240300">
      <w:pPr>
        <w:ind w:firstLine="567"/>
        <w:jc w:val="both"/>
        <w:rPr>
          <w:sz w:val="28"/>
          <w:szCs w:val="28"/>
          <w:lang w:val="uk-UA"/>
        </w:rPr>
      </w:pPr>
      <w:r w:rsidRPr="00BC7C4C">
        <w:rPr>
          <w:sz w:val="28"/>
          <w:szCs w:val="28"/>
          <w:lang w:val="uk-UA"/>
        </w:rPr>
        <w:t>пункт 6.5.25 викласти в такій редакції:</w:t>
      </w:r>
    </w:p>
    <w:p w14:paraId="7420057F" w14:textId="77777777" w:rsidR="00F95F80" w:rsidRPr="00BC7C4C" w:rsidRDefault="00877C28" w:rsidP="00240300">
      <w:pPr>
        <w:ind w:firstLine="567"/>
        <w:jc w:val="both"/>
        <w:rPr>
          <w:sz w:val="28"/>
          <w:szCs w:val="28"/>
          <w:lang w:val="uk-UA"/>
        </w:rPr>
      </w:pPr>
      <w:r w:rsidRPr="00BC7C4C">
        <w:rPr>
          <w:sz w:val="28"/>
          <w:szCs w:val="28"/>
          <w:lang w:val="uk-UA"/>
        </w:rPr>
        <w:t>«</w:t>
      </w:r>
      <w:r w:rsidR="00F95F80" w:rsidRPr="00BC7C4C">
        <w:rPr>
          <w:sz w:val="28"/>
          <w:szCs w:val="28"/>
          <w:lang w:val="uk-UA"/>
        </w:rPr>
        <w:t>6.5.25. Оформлення результатів періодичної або експертної повірки, а також експертизи здійснюється відповідно до вимог чинного законодавства.</w:t>
      </w:r>
      <w:r w:rsidRPr="00BC7C4C">
        <w:rPr>
          <w:sz w:val="28"/>
          <w:szCs w:val="28"/>
          <w:lang w:val="uk-UA"/>
        </w:rPr>
        <w:t>»;</w:t>
      </w:r>
    </w:p>
    <w:p w14:paraId="0B7FD5AC" w14:textId="77777777" w:rsidR="000734F1" w:rsidRPr="00BC7C4C" w:rsidRDefault="00A41093" w:rsidP="00240300">
      <w:pPr>
        <w:ind w:firstLine="567"/>
        <w:jc w:val="both"/>
        <w:rPr>
          <w:sz w:val="28"/>
          <w:szCs w:val="28"/>
          <w:lang w:val="uk-UA"/>
        </w:rPr>
      </w:pPr>
      <w:r w:rsidRPr="00BC7C4C">
        <w:rPr>
          <w:sz w:val="28"/>
          <w:szCs w:val="28"/>
          <w:lang w:val="uk-UA"/>
        </w:rPr>
        <w:t xml:space="preserve">пункт 6.5.26 після слова «експертиза» доповнити словами «та експертна повірка»; </w:t>
      </w:r>
    </w:p>
    <w:p w14:paraId="4234D6C4" w14:textId="77777777" w:rsidR="00A41093" w:rsidRPr="00BC7C4C" w:rsidRDefault="00A41093" w:rsidP="00240300">
      <w:pPr>
        <w:ind w:firstLine="567"/>
        <w:jc w:val="both"/>
        <w:rPr>
          <w:sz w:val="28"/>
          <w:szCs w:val="28"/>
          <w:lang w:val="uk-UA"/>
        </w:rPr>
      </w:pPr>
      <w:r w:rsidRPr="00BC7C4C">
        <w:rPr>
          <w:sz w:val="28"/>
          <w:szCs w:val="28"/>
          <w:lang w:val="uk-UA"/>
        </w:rPr>
        <w:lastRenderedPageBreak/>
        <w:t xml:space="preserve">у пункті 6.5.27 слово «метрологічної» замінити словами «експертної повірки та». </w:t>
      </w:r>
    </w:p>
    <w:p w14:paraId="001FE849" w14:textId="77777777" w:rsidR="00F95F80" w:rsidRPr="00BC7C4C" w:rsidRDefault="00F95F80" w:rsidP="00A41093">
      <w:pPr>
        <w:jc w:val="both"/>
        <w:rPr>
          <w:sz w:val="28"/>
          <w:szCs w:val="28"/>
          <w:lang w:val="uk-UA"/>
        </w:rPr>
      </w:pPr>
    </w:p>
    <w:p w14:paraId="631EEC25" w14:textId="77777777" w:rsidR="0035575B" w:rsidRPr="00BC7C4C" w:rsidRDefault="0035575B" w:rsidP="00240300">
      <w:pPr>
        <w:ind w:firstLine="567"/>
        <w:jc w:val="both"/>
        <w:rPr>
          <w:sz w:val="28"/>
          <w:szCs w:val="28"/>
          <w:lang w:val="uk-UA"/>
        </w:rPr>
      </w:pPr>
      <w:bookmarkStart w:id="9" w:name="_Hlk215137334"/>
      <w:r w:rsidRPr="00BC7C4C">
        <w:rPr>
          <w:sz w:val="28"/>
          <w:szCs w:val="28"/>
          <w:lang w:val="uk-UA"/>
        </w:rPr>
        <w:t xml:space="preserve">6. </w:t>
      </w:r>
      <w:bookmarkStart w:id="10" w:name="_Hlk219124531"/>
      <w:r w:rsidRPr="00BC7C4C">
        <w:rPr>
          <w:sz w:val="28"/>
          <w:szCs w:val="28"/>
          <w:lang w:val="uk-UA"/>
        </w:rPr>
        <w:t>У розділі VI</w:t>
      </w:r>
      <w:bookmarkEnd w:id="10"/>
      <w:r w:rsidRPr="00BC7C4C">
        <w:rPr>
          <w:sz w:val="28"/>
          <w:szCs w:val="28"/>
          <w:lang w:val="uk-UA"/>
        </w:rPr>
        <w:t>II:</w:t>
      </w:r>
    </w:p>
    <w:bookmarkEnd w:id="9"/>
    <w:p w14:paraId="3456270D" w14:textId="77777777" w:rsidR="0035575B" w:rsidRPr="00BC7C4C" w:rsidRDefault="0035575B" w:rsidP="00240300">
      <w:pPr>
        <w:ind w:firstLine="567"/>
        <w:jc w:val="both"/>
        <w:rPr>
          <w:sz w:val="28"/>
          <w:szCs w:val="28"/>
          <w:lang w:val="uk-UA"/>
        </w:rPr>
      </w:pPr>
    </w:p>
    <w:p w14:paraId="6824FD41" w14:textId="77777777" w:rsidR="0035575B" w:rsidRPr="00BC7C4C" w:rsidRDefault="0035575B" w:rsidP="0035575B">
      <w:pPr>
        <w:ind w:firstLine="567"/>
        <w:jc w:val="both"/>
        <w:rPr>
          <w:sz w:val="28"/>
          <w:szCs w:val="28"/>
          <w:lang w:val="uk-UA"/>
        </w:rPr>
      </w:pPr>
      <w:r w:rsidRPr="00BC7C4C">
        <w:rPr>
          <w:sz w:val="28"/>
          <w:szCs w:val="28"/>
          <w:lang w:val="uk-UA"/>
        </w:rPr>
        <w:t>1) пункт 8.1.2 глави 8.1 викласти в такій редакції:</w:t>
      </w:r>
    </w:p>
    <w:p w14:paraId="6E149727" w14:textId="77777777" w:rsidR="006D301B" w:rsidRPr="00BC7C4C" w:rsidRDefault="0035575B" w:rsidP="006D301B">
      <w:pPr>
        <w:ind w:firstLine="567"/>
        <w:jc w:val="both"/>
        <w:rPr>
          <w:sz w:val="28"/>
          <w:szCs w:val="28"/>
          <w:lang w:val="uk-UA"/>
        </w:rPr>
      </w:pPr>
      <w:r w:rsidRPr="00BC7C4C">
        <w:rPr>
          <w:sz w:val="28"/>
          <w:szCs w:val="28"/>
          <w:lang w:val="uk-UA"/>
        </w:rPr>
        <w:t>«</w:t>
      </w:r>
      <w:r w:rsidR="006D301B" w:rsidRPr="00BC7C4C">
        <w:rPr>
          <w:sz w:val="28"/>
          <w:szCs w:val="28"/>
          <w:lang w:val="uk-UA"/>
        </w:rPr>
        <w:t xml:space="preserve">8.1.2. Покази лічильників для кожної ТКО за розрахунковий період мають зчитуватися АС ППКО зі всіма цифрами після коми. </w:t>
      </w:r>
    </w:p>
    <w:p w14:paraId="26F7ACA1" w14:textId="78F29987" w:rsidR="00AD2483" w:rsidRPr="00BC7C4C" w:rsidRDefault="006D301B" w:rsidP="006D301B">
      <w:pPr>
        <w:ind w:firstLine="567"/>
        <w:jc w:val="both"/>
        <w:rPr>
          <w:sz w:val="28"/>
          <w:szCs w:val="28"/>
          <w:lang w:val="uk-UA"/>
        </w:rPr>
      </w:pPr>
      <w:r w:rsidRPr="00BC7C4C">
        <w:rPr>
          <w:sz w:val="28"/>
          <w:szCs w:val="28"/>
          <w:lang w:val="uk-UA"/>
        </w:rPr>
        <w:t xml:space="preserve">При візуальному зчитуванні щомісячні покази з лічильників прямого включення (зокрема в індивідуальних побутових та малих непобутових споживачів) мають зчитуватися в цілих </w:t>
      </w:r>
      <w:proofErr w:type="spellStart"/>
      <w:r w:rsidRPr="00BC7C4C">
        <w:rPr>
          <w:sz w:val="28"/>
          <w:szCs w:val="28"/>
          <w:lang w:val="uk-UA"/>
        </w:rPr>
        <w:t>кВт·год</w:t>
      </w:r>
      <w:proofErr w:type="spellEnd"/>
      <w:r w:rsidRPr="00BC7C4C">
        <w:rPr>
          <w:sz w:val="28"/>
          <w:szCs w:val="28"/>
          <w:lang w:val="uk-UA"/>
        </w:rPr>
        <w:t xml:space="preserve">, а з лічильників трансформаторного включення </w:t>
      </w:r>
      <w:r w:rsidR="00155F17">
        <w:rPr>
          <w:sz w:val="28"/>
          <w:szCs w:val="28"/>
          <w:lang w:val="uk-UA"/>
        </w:rPr>
        <w:t>–</w:t>
      </w:r>
      <w:r w:rsidRPr="00BC7C4C">
        <w:rPr>
          <w:sz w:val="28"/>
          <w:szCs w:val="28"/>
          <w:lang w:val="uk-UA"/>
        </w:rPr>
        <w:t xml:space="preserve"> зі всіма цифрами після коми, що виводяться на </w:t>
      </w:r>
      <w:proofErr w:type="spellStart"/>
      <w:r w:rsidRPr="00BC7C4C">
        <w:rPr>
          <w:sz w:val="28"/>
          <w:szCs w:val="28"/>
          <w:lang w:val="uk-UA"/>
        </w:rPr>
        <w:t>показувальний</w:t>
      </w:r>
      <w:proofErr w:type="spellEnd"/>
      <w:r w:rsidRPr="00BC7C4C">
        <w:rPr>
          <w:sz w:val="28"/>
          <w:szCs w:val="28"/>
          <w:lang w:val="uk-UA"/>
        </w:rPr>
        <w:t xml:space="preserve"> пристрій (табло, дисплей) лічильника.</w:t>
      </w:r>
      <w:r w:rsidR="0035575B" w:rsidRPr="00BC7C4C">
        <w:rPr>
          <w:sz w:val="28"/>
          <w:szCs w:val="28"/>
          <w:lang w:val="uk-UA"/>
        </w:rPr>
        <w:t xml:space="preserve">»; </w:t>
      </w:r>
    </w:p>
    <w:p w14:paraId="06A660E7" w14:textId="77777777" w:rsidR="0035575B" w:rsidRPr="00BC7C4C" w:rsidRDefault="0035575B" w:rsidP="0035575B">
      <w:pPr>
        <w:ind w:firstLine="567"/>
        <w:jc w:val="both"/>
        <w:rPr>
          <w:sz w:val="28"/>
          <w:szCs w:val="28"/>
          <w:lang w:val="uk-UA"/>
        </w:rPr>
      </w:pPr>
    </w:p>
    <w:p w14:paraId="37E02B2D" w14:textId="77777777" w:rsidR="0035575B" w:rsidRPr="00BC7C4C" w:rsidRDefault="0035575B" w:rsidP="0035575B">
      <w:pPr>
        <w:ind w:firstLine="567"/>
        <w:jc w:val="both"/>
        <w:rPr>
          <w:sz w:val="28"/>
          <w:szCs w:val="28"/>
          <w:lang w:val="uk-UA"/>
        </w:rPr>
      </w:pPr>
      <w:r w:rsidRPr="00BC7C4C">
        <w:rPr>
          <w:sz w:val="28"/>
          <w:szCs w:val="28"/>
          <w:lang w:val="uk-UA"/>
        </w:rPr>
        <w:t xml:space="preserve">2) </w:t>
      </w:r>
      <w:r w:rsidR="00D20BC3" w:rsidRPr="00BC7C4C">
        <w:rPr>
          <w:sz w:val="28"/>
          <w:szCs w:val="28"/>
          <w:lang w:val="uk-UA"/>
        </w:rPr>
        <w:t>у главі 8.6:</w:t>
      </w:r>
    </w:p>
    <w:p w14:paraId="2DE52C19" w14:textId="77777777" w:rsidR="00D20BC3" w:rsidRPr="00BC7C4C" w:rsidRDefault="00D20BC3" w:rsidP="0035575B">
      <w:pPr>
        <w:ind w:firstLine="567"/>
        <w:jc w:val="both"/>
        <w:rPr>
          <w:sz w:val="28"/>
          <w:szCs w:val="28"/>
          <w:lang w:val="uk-UA"/>
        </w:rPr>
      </w:pPr>
      <w:r w:rsidRPr="00BC7C4C">
        <w:rPr>
          <w:sz w:val="28"/>
          <w:szCs w:val="28"/>
          <w:lang w:val="uk-UA"/>
        </w:rPr>
        <w:t>у пункті 8.6.2:</w:t>
      </w:r>
    </w:p>
    <w:p w14:paraId="4BD99140" w14:textId="77777777" w:rsidR="00D20BC3" w:rsidRPr="00BC7C4C" w:rsidRDefault="008749C9" w:rsidP="0035575B">
      <w:pPr>
        <w:ind w:firstLine="567"/>
        <w:jc w:val="both"/>
        <w:rPr>
          <w:sz w:val="28"/>
          <w:szCs w:val="28"/>
          <w:lang w:val="uk-UA"/>
        </w:rPr>
      </w:pPr>
      <w:r w:rsidRPr="00CC7A00">
        <w:rPr>
          <w:sz w:val="28"/>
          <w:szCs w:val="28"/>
          <w:lang w:val="uk-UA"/>
        </w:rPr>
        <w:t>в</w:t>
      </w:r>
      <w:r w:rsidR="00D20BC3" w:rsidRPr="00BC7C4C">
        <w:rPr>
          <w:sz w:val="28"/>
          <w:szCs w:val="28"/>
          <w:lang w:val="uk-UA"/>
        </w:rPr>
        <w:t xml:space="preserve"> абзаці першому слова «оператору системи розподілу» замінити абревіатурою «ОСР»;</w:t>
      </w:r>
    </w:p>
    <w:p w14:paraId="74A619BE" w14:textId="77777777" w:rsidR="00E42704" w:rsidRPr="00BC7C4C" w:rsidRDefault="00D20BC3" w:rsidP="00E42704">
      <w:pPr>
        <w:ind w:firstLine="567"/>
        <w:jc w:val="both"/>
        <w:rPr>
          <w:sz w:val="28"/>
          <w:szCs w:val="28"/>
          <w:lang w:val="uk-UA"/>
        </w:rPr>
      </w:pPr>
      <w:r w:rsidRPr="00BC7C4C">
        <w:rPr>
          <w:sz w:val="28"/>
          <w:szCs w:val="28"/>
          <w:lang w:val="uk-UA"/>
        </w:rPr>
        <w:t xml:space="preserve">підпункт </w:t>
      </w:r>
      <w:r w:rsidR="00E42704" w:rsidRPr="00BC7C4C">
        <w:rPr>
          <w:sz w:val="28"/>
          <w:szCs w:val="28"/>
          <w:lang w:val="uk-UA"/>
        </w:rPr>
        <w:t>1 викласти в такій редакції:</w:t>
      </w:r>
    </w:p>
    <w:p w14:paraId="23367188" w14:textId="77777777" w:rsidR="00E42704" w:rsidRPr="00BC7C4C" w:rsidRDefault="00E42704" w:rsidP="00E42704">
      <w:pPr>
        <w:ind w:firstLine="567"/>
        <w:jc w:val="both"/>
        <w:rPr>
          <w:sz w:val="28"/>
          <w:szCs w:val="28"/>
          <w:lang w:val="uk-UA"/>
        </w:rPr>
      </w:pPr>
      <w:r w:rsidRPr="00BC7C4C">
        <w:rPr>
          <w:sz w:val="28"/>
          <w:szCs w:val="28"/>
          <w:lang w:val="uk-UA"/>
        </w:rPr>
        <w:t>«</w:t>
      </w:r>
      <w:r w:rsidR="00FA077B" w:rsidRPr="00BC7C4C">
        <w:rPr>
          <w:sz w:val="28"/>
          <w:szCs w:val="28"/>
          <w:lang w:val="uk-UA"/>
        </w:rPr>
        <w:t>1) через особистий кабінет замовника послуг комерційного обліку на сайті ОСР або ППКО (у ролі ОЗД);</w:t>
      </w:r>
      <w:r w:rsidRPr="00BC7C4C">
        <w:rPr>
          <w:sz w:val="28"/>
          <w:szCs w:val="28"/>
          <w:lang w:val="uk-UA"/>
        </w:rPr>
        <w:t>»;</w:t>
      </w:r>
    </w:p>
    <w:p w14:paraId="7AAE2A45" w14:textId="77777777" w:rsidR="00E42704" w:rsidRPr="00BC7C4C" w:rsidRDefault="00E42704" w:rsidP="00E42704">
      <w:pPr>
        <w:ind w:firstLine="567"/>
        <w:jc w:val="both"/>
        <w:rPr>
          <w:sz w:val="28"/>
          <w:szCs w:val="28"/>
          <w:lang w:val="uk-UA"/>
        </w:rPr>
      </w:pPr>
      <w:r w:rsidRPr="00BC7C4C">
        <w:rPr>
          <w:sz w:val="28"/>
          <w:szCs w:val="28"/>
          <w:lang w:val="uk-UA"/>
        </w:rPr>
        <w:t>пункт 8.6.8 викласти в такій редакції:</w:t>
      </w:r>
    </w:p>
    <w:p w14:paraId="06989E4B" w14:textId="77777777" w:rsidR="00FA077B" w:rsidRPr="00BC7C4C" w:rsidRDefault="00E42704" w:rsidP="00FA077B">
      <w:pPr>
        <w:ind w:firstLine="567"/>
        <w:jc w:val="both"/>
        <w:rPr>
          <w:sz w:val="28"/>
          <w:szCs w:val="28"/>
          <w:lang w:val="uk-UA"/>
        </w:rPr>
      </w:pPr>
      <w:r w:rsidRPr="00BC7C4C">
        <w:rPr>
          <w:sz w:val="28"/>
          <w:szCs w:val="28"/>
          <w:lang w:val="uk-UA"/>
        </w:rPr>
        <w:t>«</w:t>
      </w:r>
      <w:r w:rsidR="00FA077B" w:rsidRPr="00BC7C4C">
        <w:rPr>
          <w:sz w:val="28"/>
          <w:szCs w:val="28"/>
          <w:lang w:val="uk-UA"/>
        </w:rPr>
        <w:t xml:space="preserve">8.6.8. Непобутові та колективні побутові споживачі зобов'язані протягом трьох календарних днів після закінчення розрахункового місяця надати оператору системи звіт про покази лічильників за розрахунковий місяць. </w:t>
      </w:r>
    </w:p>
    <w:p w14:paraId="27FD553A" w14:textId="77777777" w:rsidR="00FA077B" w:rsidRPr="00BC7C4C" w:rsidRDefault="00FA077B" w:rsidP="00FA077B">
      <w:pPr>
        <w:ind w:firstLine="567"/>
        <w:jc w:val="both"/>
        <w:rPr>
          <w:sz w:val="28"/>
          <w:szCs w:val="28"/>
          <w:lang w:val="uk-UA"/>
        </w:rPr>
      </w:pPr>
      <w:r w:rsidRPr="00BC7C4C">
        <w:rPr>
          <w:sz w:val="28"/>
          <w:szCs w:val="28"/>
          <w:lang w:val="uk-UA"/>
        </w:rPr>
        <w:t>Оператор системи зобов’язаний забезпечити можливість приймання звітів непобутових та колективних побутових споживачів про покази лічильників за розрахунковий місяць через особистий кабінет замовника послуг комерційного обліку на сайті оператора системи.</w:t>
      </w:r>
    </w:p>
    <w:p w14:paraId="3CBB4B77" w14:textId="77777777" w:rsidR="00E42704" w:rsidRPr="00BC7C4C" w:rsidRDefault="00FA077B" w:rsidP="00FA077B">
      <w:pPr>
        <w:ind w:firstLine="567"/>
        <w:jc w:val="both"/>
        <w:rPr>
          <w:sz w:val="28"/>
          <w:szCs w:val="28"/>
          <w:lang w:val="uk-UA"/>
        </w:rPr>
      </w:pPr>
      <w:r w:rsidRPr="00BC7C4C">
        <w:rPr>
          <w:sz w:val="28"/>
          <w:szCs w:val="28"/>
          <w:lang w:val="uk-UA"/>
        </w:rPr>
        <w:t>Наведені у звіті останні фактичні покази лічильників вважаються показами на початок першої доби календарного місяця.</w:t>
      </w:r>
      <w:r w:rsidR="00E42704" w:rsidRPr="00BC7C4C">
        <w:rPr>
          <w:sz w:val="28"/>
          <w:szCs w:val="28"/>
          <w:lang w:val="uk-UA"/>
        </w:rPr>
        <w:t>»</w:t>
      </w:r>
      <w:r w:rsidR="001C253C" w:rsidRPr="00BC7C4C">
        <w:rPr>
          <w:sz w:val="28"/>
          <w:szCs w:val="28"/>
          <w:lang w:val="uk-UA"/>
        </w:rPr>
        <w:t>;</w:t>
      </w:r>
    </w:p>
    <w:p w14:paraId="784AF350" w14:textId="77777777" w:rsidR="001C253C" w:rsidRPr="00BC7C4C" w:rsidRDefault="00181F41" w:rsidP="00E42704">
      <w:pPr>
        <w:ind w:firstLine="567"/>
        <w:jc w:val="both"/>
        <w:rPr>
          <w:sz w:val="28"/>
          <w:szCs w:val="28"/>
          <w:lang w:val="uk-UA"/>
        </w:rPr>
      </w:pPr>
      <w:r w:rsidRPr="00CC7A00">
        <w:rPr>
          <w:sz w:val="28"/>
          <w:szCs w:val="28"/>
          <w:lang w:val="uk-UA"/>
        </w:rPr>
        <w:t>пункт</w:t>
      </w:r>
      <w:r w:rsidR="008749C9" w:rsidRPr="00CC7A00">
        <w:rPr>
          <w:sz w:val="28"/>
          <w:szCs w:val="28"/>
          <w:lang w:val="uk-UA"/>
        </w:rPr>
        <w:t>и</w:t>
      </w:r>
      <w:r w:rsidRPr="00CC7A00">
        <w:rPr>
          <w:sz w:val="28"/>
          <w:szCs w:val="28"/>
          <w:lang w:val="uk-UA"/>
        </w:rPr>
        <w:t xml:space="preserve"> 8.6.14 </w:t>
      </w:r>
      <w:r w:rsidR="008749C9" w:rsidRPr="00CC7A00">
        <w:rPr>
          <w:sz w:val="28"/>
          <w:szCs w:val="28"/>
          <w:lang w:val="uk-UA"/>
        </w:rPr>
        <w:t xml:space="preserve">та 8.6.15 </w:t>
      </w:r>
      <w:r w:rsidRPr="00CC7A00">
        <w:rPr>
          <w:sz w:val="28"/>
          <w:szCs w:val="28"/>
          <w:lang w:val="uk-UA"/>
        </w:rPr>
        <w:t>виклас</w:t>
      </w:r>
      <w:r w:rsidR="00B764B2" w:rsidRPr="00CC7A00">
        <w:rPr>
          <w:sz w:val="28"/>
          <w:szCs w:val="28"/>
          <w:lang w:val="uk-UA"/>
        </w:rPr>
        <w:t xml:space="preserve">ти </w:t>
      </w:r>
      <w:r w:rsidR="002C5868" w:rsidRPr="00CC7A00">
        <w:rPr>
          <w:sz w:val="28"/>
          <w:szCs w:val="28"/>
          <w:lang w:val="uk-UA"/>
        </w:rPr>
        <w:t xml:space="preserve">в такій </w:t>
      </w:r>
      <w:r w:rsidR="002C5868" w:rsidRPr="00BC7C4C">
        <w:rPr>
          <w:sz w:val="28"/>
          <w:szCs w:val="28"/>
          <w:lang w:val="uk-UA"/>
        </w:rPr>
        <w:t>редакції:</w:t>
      </w:r>
    </w:p>
    <w:p w14:paraId="6E653128" w14:textId="77777777" w:rsidR="002C5868" w:rsidRPr="00BC7C4C" w:rsidRDefault="002C5868" w:rsidP="00E42704">
      <w:pPr>
        <w:ind w:firstLine="567"/>
        <w:jc w:val="both"/>
        <w:rPr>
          <w:sz w:val="28"/>
          <w:szCs w:val="28"/>
          <w:lang w:val="uk-UA"/>
        </w:rPr>
      </w:pPr>
      <w:r w:rsidRPr="00BC7C4C">
        <w:rPr>
          <w:sz w:val="28"/>
          <w:szCs w:val="28"/>
          <w:lang w:val="uk-UA"/>
        </w:rPr>
        <w:t>«</w:t>
      </w:r>
      <w:r w:rsidR="00FA077B" w:rsidRPr="00BC7C4C">
        <w:rPr>
          <w:sz w:val="28"/>
          <w:szCs w:val="28"/>
          <w:lang w:val="uk-UA"/>
        </w:rPr>
        <w:t>8.6.14. Зчитані покази лічильника та відповідні обсяги електричної енергії зазначаються в останньому платіжному документі (із зазначенням дати проведення зчитування) та мають бути доступними споживачу в особистому кабінеті замовника послуг комерційного обліку на сайті оператора системи або ППКО.</w:t>
      </w:r>
    </w:p>
    <w:p w14:paraId="3B1BB75B" w14:textId="77777777" w:rsidR="007B4328" w:rsidRPr="00BC7C4C" w:rsidRDefault="008749C9" w:rsidP="00E42704">
      <w:pPr>
        <w:ind w:firstLine="567"/>
        <w:jc w:val="both"/>
        <w:rPr>
          <w:sz w:val="28"/>
          <w:szCs w:val="28"/>
          <w:lang w:val="uk-UA"/>
        </w:rPr>
      </w:pPr>
      <w:r>
        <w:rPr>
          <w:sz w:val="28"/>
          <w:szCs w:val="28"/>
          <w:lang w:val="uk-UA"/>
        </w:rPr>
        <w:t xml:space="preserve"> </w:t>
      </w:r>
    </w:p>
    <w:p w14:paraId="3155E039" w14:textId="78730801" w:rsidR="007B4328" w:rsidRPr="00BC7C4C" w:rsidRDefault="007B4328" w:rsidP="007B4328">
      <w:pPr>
        <w:ind w:firstLine="567"/>
        <w:jc w:val="both"/>
        <w:rPr>
          <w:sz w:val="28"/>
          <w:szCs w:val="28"/>
          <w:lang w:val="uk-UA"/>
        </w:rPr>
      </w:pPr>
      <w:r w:rsidRPr="00BC7C4C">
        <w:rPr>
          <w:sz w:val="28"/>
          <w:szCs w:val="28"/>
          <w:lang w:val="uk-UA"/>
        </w:rPr>
        <w:t xml:space="preserve">8.6.15. Під час проведення процедур перевірки даних та у процесі здійснення розрахунків пріоритетність використання даних для відповідного розрахункового періоду визначається </w:t>
      </w:r>
      <w:r w:rsidR="00F44B00">
        <w:rPr>
          <w:sz w:val="28"/>
          <w:szCs w:val="28"/>
          <w:lang w:val="uk-UA"/>
        </w:rPr>
        <w:t>в</w:t>
      </w:r>
      <w:r w:rsidRPr="00BC7C4C">
        <w:rPr>
          <w:sz w:val="28"/>
          <w:szCs w:val="28"/>
          <w:lang w:val="uk-UA"/>
        </w:rPr>
        <w:t xml:space="preserve"> такій послідовності (від вищого до нижчого):</w:t>
      </w:r>
    </w:p>
    <w:p w14:paraId="4687AD18" w14:textId="77777777" w:rsidR="007B4328" w:rsidRPr="00BC7C4C" w:rsidRDefault="007B4328" w:rsidP="007B4328">
      <w:pPr>
        <w:ind w:firstLine="567"/>
        <w:jc w:val="both"/>
        <w:rPr>
          <w:sz w:val="28"/>
          <w:szCs w:val="28"/>
          <w:lang w:val="uk-UA"/>
        </w:rPr>
      </w:pPr>
      <w:r w:rsidRPr="00BC7C4C">
        <w:rPr>
          <w:sz w:val="28"/>
          <w:szCs w:val="28"/>
          <w:lang w:val="uk-UA"/>
        </w:rPr>
        <w:t>дані з лічильників, отримані безпосередньо оператором системи або ППКО;</w:t>
      </w:r>
    </w:p>
    <w:p w14:paraId="5E084902" w14:textId="77777777" w:rsidR="007B4328" w:rsidRPr="00BC7C4C" w:rsidRDefault="007B4328" w:rsidP="007B4328">
      <w:pPr>
        <w:ind w:firstLine="567"/>
        <w:jc w:val="both"/>
        <w:rPr>
          <w:sz w:val="28"/>
          <w:szCs w:val="28"/>
          <w:lang w:val="uk-UA"/>
        </w:rPr>
      </w:pPr>
      <w:r w:rsidRPr="00BC7C4C">
        <w:rPr>
          <w:sz w:val="28"/>
          <w:szCs w:val="28"/>
          <w:lang w:val="uk-UA"/>
        </w:rPr>
        <w:t>дані з лічильників, отримані оператором системи або ППКО від споживача;</w:t>
      </w:r>
    </w:p>
    <w:p w14:paraId="7EE5C304" w14:textId="77777777" w:rsidR="007B4328" w:rsidRPr="00BC7C4C" w:rsidRDefault="007B4328" w:rsidP="007B4328">
      <w:pPr>
        <w:ind w:firstLine="567"/>
        <w:jc w:val="both"/>
        <w:rPr>
          <w:sz w:val="28"/>
          <w:szCs w:val="28"/>
          <w:lang w:val="uk-UA"/>
        </w:rPr>
      </w:pPr>
      <w:r w:rsidRPr="00BC7C4C">
        <w:rPr>
          <w:sz w:val="28"/>
          <w:szCs w:val="28"/>
          <w:lang w:val="uk-UA"/>
        </w:rPr>
        <w:t>оціночні дані, визначені (розраховані) оператором системи або ППКО.»;</w:t>
      </w:r>
    </w:p>
    <w:p w14:paraId="4F7762DE" w14:textId="77777777" w:rsidR="007B4328" w:rsidRPr="00BC7C4C" w:rsidRDefault="00924235" w:rsidP="007B4328">
      <w:pPr>
        <w:ind w:firstLine="567"/>
        <w:jc w:val="both"/>
        <w:rPr>
          <w:sz w:val="28"/>
          <w:szCs w:val="28"/>
          <w:lang w:val="uk-UA"/>
        </w:rPr>
      </w:pPr>
      <w:r w:rsidRPr="00BC7C4C">
        <w:rPr>
          <w:sz w:val="28"/>
          <w:szCs w:val="28"/>
          <w:lang w:val="uk-UA"/>
        </w:rPr>
        <w:lastRenderedPageBreak/>
        <w:t>абзац другий пункту 8.6.20 після слів «експертизи ЗКО» доповнити словами «чи експертної повірки ЗВТ»</w:t>
      </w:r>
      <w:r w:rsidR="00463C13" w:rsidRPr="00BC7C4C">
        <w:rPr>
          <w:sz w:val="28"/>
          <w:szCs w:val="28"/>
          <w:lang w:val="uk-UA"/>
        </w:rPr>
        <w:t>.</w:t>
      </w:r>
    </w:p>
    <w:p w14:paraId="3218C693" w14:textId="77777777" w:rsidR="00A26A72" w:rsidRPr="00BC7C4C" w:rsidRDefault="00A26A72" w:rsidP="00E42704">
      <w:pPr>
        <w:ind w:firstLine="567"/>
        <w:jc w:val="both"/>
        <w:rPr>
          <w:sz w:val="28"/>
          <w:szCs w:val="28"/>
          <w:lang w:val="uk-UA"/>
        </w:rPr>
      </w:pPr>
    </w:p>
    <w:p w14:paraId="7B86CCC4" w14:textId="77777777" w:rsidR="00A26A72" w:rsidRPr="00BC7C4C" w:rsidRDefault="00A26A72" w:rsidP="00A26A72">
      <w:pPr>
        <w:ind w:firstLine="567"/>
        <w:jc w:val="both"/>
        <w:rPr>
          <w:sz w:val="28"/>
          <w:szCs w:val="28"/>
          <w:lang w:val="uk-UA"/>
        </w:rPr>
      </w:pPr>
      <w:r w:rsidRPr="00BC7C4C">
        <w:rPr>
          <w:sz w:val="28"/>
          <w:szCs w:val="28"/>
          <w:lang w:val="uk-UA"/>
        </w:rPr>
        <w:t>7. У розділі IХ:</w:t>
      </w:r>
    </w:p>
    <w:p w14:paraId="7D6A7376" w14:textId="77777777" w:rsidR="00A26A72" w:rsidRPr="00BC7C4C" w:rsidRDefault="00A26A72" w:rsidP="00A26A72">
      <w:pPr>
        <w:ind w:firstLine="567"/>
        <w:jc w:val="both"/>
        <w:rPr>
          <w:sz w:val="28"/>
          <w:szCs w:val="28"/>
          <w:lang w:val="uk-UA"/>
        </w:rPr>
      </w:pPr>
    </w:p>
    <w:p w14:paraId="77DC643C" w14:textId="77777777" w:rsidR="00A26A72" w:rsidRPr="00BC7C4C" w:rsidRDefault="00F97813" w:rsidP="00A26A72">
      <w:pPr>
        <w:ind w:firstLine="567"/>
        <w:jc w:val="both"/>
        <w:rPr>
          <w:sz w:val="28"/>
          <w:szCs w:val="28"/>
          <w:lang w:val="uk-UA"/>
        </w:rPr>
      </w:pPr>
      <w:r w:rsidRPr="00BC7C4C">
        <w:rPr>
          <w:sz w:val="28"/>
          <w:szCs w:val="28"/>
          <w:lang w:val="uk-UA"/>
        </w:rPr>
        <w:t xml:space="preserve">1) пункт 9.1.1 глави 9.1 викласти в такій редакції: </w:t>
      </w:r>
    </w:p>
    <w:p w14:paraId="5CFE4110" w14:textId="77777777" w:rsidR="00F97813" w:rsidRPr="00BC7C4C" w:rsidRDefault="00F97813" w:rsidP="00A26A72">
      <w:pPr>
        <w:ind w:firstLine="567"/>
        <w:jc w:val="both"/>
        <w:rPr>
          <w:sz w:val="28"/>
          <w:szCs w:val="28"/>
          <w:lang w:val="uk-UA"/>
        </w:rPr>
      </w:pPr>
      <w:r w:rsidRPr="00BC7C4C">
        <w:rPr>
          <w:sz w:val="28"/>
          <w:szCs w:val="28"/>
          <w:lang w:val="uk-UA"/>
        </w:rPr>
        <w:t>«</w:t>
      </w:r>
      <w:r w:rsidR="00376672" w:rsidRPr="00BC7C4C">
        <w:rPr>
          <w:sz w:val="28"/>
          <w:szCs w:val="28"/>
          <w:lang w:val="uk-UA"/>
        </w:rPr>
        <w:t>9.1.1. Обмін даними комерційного обліку електричної енергії ППКО та учасників ринку з АКО здійснюється на договірних засадах у вигляді електронних документів відповідно до Регламенту інформаційного обміну, що розробляється та затверджується АКО.</w:t>
      </w:r>
      <w:r w:rsidRPr="00BC7C4C">
        <w:rPr>
          <w:sz w:val="28"/>
          <w:szCs w:val="28"/>
          <w:lang w:val="uk-UA"/>
        </w:rPr>
        <w:t>»;</w:t>
      </w:r>
    </w:p>
    <w:p w14:paraId="2112F8FA" w14:textId="77777777" w:rsidR="00F97813" w:rsidRPr="00BC7C4C" w:rsidRDefault="00F97813" w:rsidP="00A26A72">
      <w:pPr>
        <w:ind w:firstLine="567"/>
        <w:jc w:val="both"/>
        <w:rPr>
          <w:sz w:val="28"/>
          <w:szCs w:val="28"/>
          <w:lang w:val="uk-UA"/>
        </w:rPr>
      </w:pPr>
    </w:p>
    <w:p w14:paraId="6FE65374" w14:textId="77777777" w:rsidR="00F97813" w:rsidRPr="00BC7C4C" w:rsidRDefault="00F97813" w:rsidP="00A26A72">
      <w:pPr>
        <w:ind w:firstLine="567"/>
        <w:jc w:val="both"/>
        <w:rPr>
          <w:sz w:val="28"/>
          <w:szCs w:val="28"/>
          <w:lang w:val="uk-UA"/>
        </w:rPr>
      </w:pPr>
      <w:r w:rsidRPr="00BC7C4C">
        <w:rPr>
          <w:sz w:val="28"/>
          <w:szCs w:val="28"/>
          <w:lang w:val="uk-UA"/>
        </w:rPr>
        <w:t xml:space="preserve">2) </w:t>
      </w:r>
      <w:r w:rsidR="0029457C" w:rsidRPr="00BC7C4C">
        <w:rPr>
          <w:sz w:val="28"/>
          <w:szCs w:val="28"/>
          <w:lang w:val="uk-UA"/>
        </w:rPr>
        <w:t>у главі 9.10:</w:t>
      </w:r>
    </w:p>
    <w:p w14:paraId="721C71AA" w14:textId="1694A722" w:rsidR="0029457C" w:rsidRPr="00F524BB" w:rsidRDefault="00322B52" w:rsidP="00A26A72">
      <w:pPr>
        <w:ind w:firstLine="567"/>
        <w:jc w:val="both"/>
        <w:rPr>
          <w:sz w:val="28"/>
          <w:szCs w:val="28"/>
          <w:lang w:val="uk-UA"/>
        </w:rPr>
      </w:pPr>
      <w:r w:rsidRPr="00F524BB">
        <w:rPr>
          <w:sz w:val="28"/>
          <w:szCs w:val="28"/>
          <w:lang w:val="uk-UA"/>
        </w:rPr>
        <w:t>пункт 9.10.2 доповнити словами «та затверджується Регулятором»;</w:t>
      </w:r>
    </w:p>
    <w:p w14:paraId="48416F95" w14:textId="77777777" w:rsidR="00322B52" w:rsidRPr="00BC7C4C" w:rsidRDefault="00322B52" w:rsidP="00A26A72">
      <w:pPr>
        <w:ind w:firstLine="567"/>
        <w:jc w:val="both"/>
        <w:rPr>
          <w:sz w:val="28"/>
          <w:szCs w:val="28"/>
          <w:lang w:val="uk-UA"/>
        </w:rPr>
      </w:pPr>
      <w:r w:rsidRPr="00BC7C4C">
        <w:rPr>
          <w:sz w:val="28"/>
          <w:szCs w:val="28"/>
          <w:lang w:val="uk-UA"/>
        </w:rPr>
        <w:t>пункт 9.10.3 викласти в такій редакції:</w:t>
      </w:r>
    </w:p>
    <w:p w14:paraId="11628577" w14:textId="77777777" w:rsidR="00322B52" w:rsidRPr="00BC7C4C" w:rsidRDefault="00322B52" w:rsidP="00A26A72">
      <w:pPr>
        <w:ind w:firstLine="567"/>
        <w:jc w:val="both"/>
        <w:rPr>
          <w:sz w:val="28"/>
          <w:szCs w:val="28"/>
          <w:lang w:val="uk-UA"/>
        </w:rPr>
      </w:pPr>
      <w:r w:rsidRPr="00BC7C4C">
        <w:rPr>
          <w:sz w:val="28"/>
          <w:szCs w:val="28"/>
          <w:lang w:val="uk-UA"/>
        </w:rPr>
        <w:t>«</w:t>
      </w:r>
      <w:r w:rsidR="00376672" w:rsidRPr="00BC7C4C">
        <w:rPr>
          <w:sz w:val="28"/>
          <w:szCs w:val="28"/>
          <w:lang w:val="uk-UA"/>
        </w:rPr>
        <w:t>9.10.3. Суб’єкт, що сформував оціночні дані, повинен зберігати всю інформацію, що використовувалась при їх формуванні, та самі оціночні дані не менше строку позовної давності.</w:t>
      </w:r>
      <w:r w:rsidRPr="00BC7C4C">
        <w:rPr>
          <w:sz w:val="28"/>
          <w:szCs w:val="28"/>
          <w:lang w:val="uk-UA"/>
        </w:rPr>
        <w:t>»;</w:t>
      </w:r>
    </w:p>
    <w:p w14:paraId="0BA6F402" w14:textId="77777777" w:rsidR="00322B52" w:rsidRPr="00BC7C4C" w:rsidRDefault="00322B52" w:rsidP="00A26A72">
      <w:pPr>
        <w:ind w:firstLine="567"/>
        <w:jc w:val="both"/>
        <w:rPr>
          <w:sz w:val="28"/>
          <w:szCs w:val="28"/>
          <w:lang w:val="uk-UA"/>
        </w:rPr>
      </w:pPr>
    </w:p>
    <w:p w14:paraId="1EEBB909" w14:textId="77777777" w:rsidR="00322B52" w:rsidRPr="00BC7C4C" w:rsidRDefault="00322B52" w:rsidP="00A26A72">
      <w:pPr>
        <w:ind w:firstLine="567"/>
        <w:jc w:val="both"/>
        <w:rPr>
          <w:sz w:val="28"/>
          <w:szCs w:val="28"/>
          <w:lang w:val="uk-UA"/>
        </w:rPr>
      </w:pPr>
      <w:r w:rsidRPr="00BC7C4C">
        <w:rPr>
          <w:sz w:val="28"/>
          <w:szCs w:val="28"/>
          <w:lang w:val="uk-UA"/>
        </w:rPr>
        <w:t>3) пункт 9.11.1 викласти в такій редакції:</w:t>
      </w:r>
    </w:p>
    <w:p w14:paraId="54264C9C" w14:textId="77777777" w:rsidR="00322B52" w:rsidRPr="00BC7C4C" w:rsidRDefault="00322B52" w:rsidP="00A26A72">
      <w:pPr>
        <w:ind w:firstLine="567"/>
        <w:jc w:val="both"/>
        <w:rPr>
          <w:sz w:val="28"/>
          <w:szCs w:val="28"/>
          <w:lang w:val="uk-UA"/>
        </w:rPr>
      </w:pPr>
      <w:r w:rsidRPr="00BC7C4C">
        <w:rPr>
          <w:sz w:val="28"/>
          <w:szCs w:val="28"/>
          <w:lang w:val="uk-UA"/>
        </w:rPr>
        <w:t>«</w:t>
      </w:r>
      <w:r w:rsidR="008C1BF2" w:rsidRPr="00BC7C4C">
        <w:rPr>
          <w:sz w:val="28"/>
          <w:szCs w:val="28"/>
          <w:lang w:val="uk-UA"/>
        </w:rPr>
        <w:t>9.11.1. Формування профілів та профілювання даних комерційного обліку проводиться відповідно до цього Кодексу та Порядку оцінки та профілювання даних комерційного обліку, що розробляється АКО та затверджується Регулятором.</w:t>
      </w:r>
      <w:r w:rsidRPr="00BC7C4C">
        <w:rPr>
          <w:sz w:val="28"/>
          <w:szCs w:val="28"/>
          <w:lang w:val="uk-UA"/>
        </w:rPr>
        <w:t xml:space="preserve">». </w:t>
      </w:r>
    </w:p>
    <w:p w14:paraId="5C55DB4E" w14:textId="77777777" w:rsidR="00A26A72" w:rsidRPr="00BC7C4C" w:rsidRDefault="00A26A72" w:rsidP="00E42704">
      <w:pPr>
        <w:ind w:firstLine="567"/>
        <w:jc w:val="both"/>
        <w:rPr>
          <w:sz w:val="28"/>
          <w:szCs w:val="28"/>
          <w:lang w:val="uk-UA"/>
        </w:rPr>
      </w:pPr>
    </w:p>
    <w:p w14:paraId="64CB28FC" w14:textId="77777777" w:rsidR="00080202" w:rsidRPr="00BC7C4C" w:rsidRDefault="006F20D1" w:rsidP="00E42704">
      <w:pPr>
        <w:ind w:firstLine="567"/>
        <w:jc w:val="both"/>
        <w:rPr>
          <w:sz w:val="28"/>
          <w:szCs w:val="28"/>
          <w:lang w:val="uk-UA"/>
        </w:rPr>
      </w:pPr>
      <w:r w:rsidRPr="00BC7C4C">
        <w:rPr>
          <w:sz w:val="28"/>
          <w:szCs w:val="28"/>
          <w:lang w:val="uk-UA"/>
        </w:rPr>
        <w:t xml:space="preserve">8. </w:t>
      </w:r>
      <w:r w:rsidR="00771AD2" w:rsidRPr="00BC7C4C">
        <w:rPr>
          <w:sz w:val="28"/>
          <w:szCs w:val="28"/>
          <w:lang w:val="uk-UA"/>
        </w:rPr>
        <w:t>У розділі Х:</w:t>
      </w:r>
    </w:p>
    <w:p w14:paraId="60F029BB" w14:textId="77777777" w:rsidR="00080202" w:rsidRPr="00BC7C4C" w:rsidRDefault="00080202" w:rsidP="008D0BBF">
      <w:pPr>
        <w:jc w:val="both"/>
        <w:rPr>
          <w:sz w:val="28"/>
          <w:szCs w:val="28"/>
          <w:lang w:val="uk-UA"/>
        </w:rPr>
      </w:pPr>
    </w:p>
    <w:p w14:paraId="787DD122" w14:textId="77777777" w:rsidR="006F20D1" w:rsidRPr="00CD52AD" w:rsidRDefault="008D0BBF" w:rsidP="00E42704">
      <w:pPr>
        <w:ind w:firstLine="567"/>
        <w:jc w:val="both"/>
        <w:rPr>
          <w:sz w:val="28"/>
          <w:szCs w:val="28"/>
          <w:lang w:val="uk-UA"/>
        </w:rPr>
      </w:pPr>
      <w:r w:rsidRPr="00CD52AD">
        <w:rPr>
          <w:sz w:val="28"/>
          <w:szCs w:val="28"/>
          <w:lang w:val="uk-UA"/>
        </w:rPr>
        <w:t>1) п</w:t>
      </w:r>
      <w:r w:rsidR="006F20D1" w:rsidRPr="00CD52AD">
        <w:rPr>
          <w:sz w:val="28"/>
          <w:szCs w:val="28"/>
          <w:lang w:val="uk-UA"/>
        </w:rPr>
        <w:t xml:space="preserve">ункт 10.1.4 глави 10.1 </w:t>
      </w:r>
      <w:r w:rsidR="00ED30D4" w:rsidRPr="00CD52AD">
        <w:rPr>
          <w:sz w:val="28"/>
          <w:szCs w:val="28"/>
          <w:lang w:val="uk-UA"/>
        </w:rPr>
        <w:t>викласти в такій редакції:</w:t>
      </w:r>
    </w:p>
    <w:p w14:paraId="0DCCFC44" w14:textId="77777777" w:rsidR="00ED30D4" w:rsidRPr="00CD52AD" w:rsidRDefault="006F20D1" w:rsidP="00E42704">
      <w:pPr>
        <w:ind w:firstLine="567"/>
        <w:jc w:val="both"/>
        <w:rPr>
          <w:sz w:val="28"/>
          <w:szCs w:val="28"/>
          <w:lang w:val="uk-UA"/>
        </w:rPr>
      </w:pPr>
      <w:r w:rsidRPr="00CD52AD">
        <w:rPr>
          <w:sz w:val="28"/>
          <w:szCs w:val="28"/>
          <w:lang w:val="uk-UA"/>
        </w:rPr>
        <w:t>«</w:t>
      </w:r>
      <w:r w:rsidR="00ED30D4" w:rsidRPr="00CD52AD">
        <w:rPr>
          <w:sz w:val="28"/>
          <w:szCs w:val="28"/>
          <w:lang w:val="uk-UA"/>
        </w:rPr>
        <w:t xml:space="preserve">10.1.4. </w:t>
      </w:r>
      <w:r w:rsidR="00762CE7" w:rsidRPr="00CD52AD">
        <w:rPr>
          <w:sz w:val="28"/>
          <w:szCs w:val="28"/>
          <w:lang w:val="uk-UA"/>
        </w:rPr>
        <w:t>У разі досягнення сторонами згоди АКО проводить нове формування сертифікованих даних з урахуванням оновлених даних для учасників ринку та передає їх АР та відповідним учасникам для здійснення розрахунків.</w:t>
      </w:r>
    </w:p>
    <w:p w14:paraId="0BF67A5F" w14:textId="7DA78377" w:rsidR="006F20D1" w:rsidRPr="00CD52AD" w:rsidRDefault="00ED30D4" w:rsidP="00E42704">
      <w:pPr>
        <w:ind w:firstLine="567"/>
        <w:jc w:val="both"/>
        <w:rPr>
          <w:sz w:val="28"/>
          <w:szCs w:val="28"/>
          <w:lang w:val="uk-UA"/>
        </w:rPr>
      </w:pPr>
      <w:r w:rsidRPr="00CD52AD">
        <w:rPr>
          <w:sz w:val="28"/>
          <w:szCs w:val="28"/>
          <w:lang w:val="uk-UA"/>
        </w:rPr>
        <w:t>У разі недосягнення сторонами згоди вирішення зазначених суперечок проводиться АКО, Регулятором або в судовому порядку.</w:t>
      </w:r>
      <w:r w:rsidR="006F20D1" w:rsidRPr="00CD52AD">
        <w:rPr>
          <w:sz w:val="28"/>
          <w:szCs w:val="28"/>
          <w:lang w:val="uk-UA"/>
        </w:rPr>
        <w:t>»</w:t>
      </w:r>
      <w:r w:rsidR="00F524BB" w:rsidRPr="00CD52AD">
        <w:rPr>
          <w:sz w:val="28"/>
          <w:szCs w:val="28"/>
          <w:lang w:val="uk-UA"/>
        </w:rPr>
        <w:t>;</w:t>
      </w:r>
    </w:p>
    <w:p w14:paraId="09C154CC" w14:textId="77777777" w:rsidR="008D0BBF" w:rsidRPr="00BC7C4C" w:rsidRDefault="008D0BBF" w:rsidP="00E42704">
      <w:pPr>
        <w:ind w:firstLine="567"/>
        <w:jc w:val="both"/>
        <w:rPr>
          <w:sz w:val="28"/>
          <w:szCs w:val="28"/>
          <w:lang w:val="uk-UA"/>
        </w:rPr>
      </w:pPr>
    </w:p>
    <w:p w14:paraId="58DED81F" w14:textId="77777777" w:rsidR="006F20D1" w:rsidRPr="00BC7C4C" w:rsidRDefault="008D0BBF" w:rsidP="00E42704">
      <w:pPr>
        <w:ind w:firstLine="567"/>
        <w:jc w:val="both"/>
        <w:rPr>
          <w:sz w:val="28"/>
          <w:szCs w:val="28"/>
          <w:lang w:val="uk-UA"/>
        </w:rPr>
      </w:pPr>
      <w:r w:rsidRPr="00BC7C4C">
        <w:rPr>
          <w:sz w:val="28"/>
          <w:szCs w:val="28"/>
          <w:lang w:val="uk-UA"/>
        </w:rPr>
        <w:t xml:space="preserve">2) </w:t>
      </w:r>
      <w:r w:rsidR="00063D03" w:rsidRPr="00BC7C4C">
        <w:rPr>
          <w:sz w:val="28"/>
          <w:szCs w:val="28"/>
          <w:lang w:val="uk-UA"/>
        </w:rPr>
        <w:t xml:space="preserve">у пункті 10.2.12 слова «або експертизи» замінити знаком та словами </w:t>
      </w:r>
      <w:r w:rsidR="00063D03" w:rsidRPr="00BC7C4C">
        <w:rPr>
          <w:sz w:val="28"/>
          <w:szCs w:val="28"/>
          <w:lang w:val="uk-UA"/>
        </w:rPr>
        <w:br/>
        <w:t>«, експертизи або експертної повірки»</w:t>
      </w:r>
      <w:r w:rsidR="00ED30D4" w:rsidRPr="00ED30D4">
        <w:rPr>
          <w:color w:val="EE0000"/>
          <w:sz w:val="28"/>
          <w:szCs w:val="28"/>
          <w:lang w:val="uk-UA"/>
        </w:rPr>
        <w:t>.</w:t>
      </w:r>
      <w:r w:rsidR="00063D03" w:rsidRPr="00ED30D4">
        <w:rPr>
          <w:color w:val="EE0000"/>
          <w:sz w:val="28"/>
          <w:szCs w:val="28"/>
          <w:lang w:val="uk-UA"/>
        </w:rPr>
        <w:t xml:space="preserve"> </w:t>
      </w:r>
    </w:p>
    <w:p w14:paraId="7815F812" w14:textId="77777777" w:rsidR="006F20D1" w:rsidRPr="00BC7C4C" w:rsidRDefault="006F20D1" w:rsidP="00E42704">
      <w:pPr>
        <w:ind w:firstLine="567"/>
        <w:jc w:val="both"/>
        <w:rPr>
          <w:sz w:val="28"/>
          <w:szCs w:val="28"/>
          <w:lang w:val="uk-UA"/>
        </w:rPr>
      </w:pPr>
    </w:p>
    <w:p w14:paraId="7DDAD06F" w14:textId="77777777" w:rsidR="006F20D1" w:rsidRPr="00BC7C4C" w:rsidRDefault="006F20D1" w:rsidP="00E42704">
      <w:pPr>
        <w:ind w:firstLine="567"/>
        <w:jc w:val="both"/>
        <w:rPr>
          <w:sz w:val="28"/>
          <w:szCs w:val="28"/>
          <w:lang w:val="uk-UA"/>
        </w:rPr>
      </w:pPr>
      <w:r w:rsidRPr="00BC7C4C">
        <w:rPr>
          <w:sz w:val="28"/>
          <w:szCs w:val="28"/>
          <w:lang w:val="uk-UA"/>
        </w:rPr>
        <w:t xml:space="preserve">9. </w:t>
      </w:r>
      <w:r w:rsidR="00FA125E" w:rsidRPr="00BC7C4C">
        <w:rPr>
          <w:sz w:val="28"/>
          <w:szCs w:val="28"/>
          <w:lang w:val="uk-UA"/>
        </w:rPr>
        <w:t>Пункт 12.3.11 глави 12.3 розділу ХІІ викласти в такій редакції:</w:t>
      </w:r>
    </w:p>
    <w:p w14:paraId="4E7B22F1" w14:textId="77777777" w:rsidR="00FA125E" w:rsidRPr="00BC7C4C" w:rsidRDefault="00FA125E" w:rsidP="00E42704">
      <w:pPr>
        <w:ind w:firstLine="567"/>
        <w:jc w:val="both"/>
        <w:rPr>
          <w:sz w:val="28"/>
          <w:szCs w:val="28"/>
          <w:lang w:val="uk-UA"/>
        </w:rPr>
      </w:pPr>
      <w:r w:rsidRPr="00BC7C4C">
        <w:rPr>
          <w:sz w:val="28"/>
          <w:szCs w:val="28"/>
          <w:lang w:val="uk-UA"/>
        </w:rPr>
        <w:t>«12.3.11. Протягом 12 місяців з дати початку процесу інформаційного обміну між учасниками ринку через Датахаб:</w:t>
      </w:r>
    </w:p>
    <w:p w14:paraId="64F851B0" w14:textId="77777777" w:rsidR="00FA125E" w:rsidRPr="00BC7C4C" w:rsidRDefault="00FA125E" w:rsidP="00E42704">
      <w:pPr>
        <w:ind w:firstLine="567"/>
        <w:jc w:val="both"/>
        <w:rPr>
          <w:sz w:val="28"/>
          <w:szCs w:val="28"/>
          <w:lang w:val="uk-UA"/>
        </w:rPr>
      </w:pPr>
    </w:p>
    <w:p w14:paraId="2562BA7C" w14:textId="77777777" w:rsidR="00FA125E" w:rsidRPr="00BC7C4C" w:rsidRDefault="00FA125E" w:rsidP="00E42704">
      <w:pPr>
        <w:ind w:firstLine="567"/>
        <w:jc w:val="both"/>
        <w:rPr>
          <w:sz w:val="28"/>
          <w:szCs w:val="28"/>
          <w:lang w:val="uk-UA"/>
        </w:rPr>
      </w:pPr>
      <w:r w:rsidRPr="00BC7C4C">
        <w:rPr>
          <w:sz w:val="28"/>
          <w:szCs w:val="28"/>
          <w:lang w:val="uk-UA"/>
        </w:rPr>
        <w:t>1) ППКО передають до Датахаб валідовані дані комерційного обліку, первинні дані з лічильників та технічні блоки параметрів для всіх ТКО, що зареєстровані в АКО;</w:t>
      </w:r>
    </w:p>
    <w:p w14:paraId="5798EFF3" w14:textId="77777777" w:rsidR="00FA125E" w:rsidRPr="00BC7C4C" w:rsidRDefault="00FA125E" w:rsidP="00E42704">
      <w:pPr>
        <w:ind w:firstLine="567"/>
        <w:jc w:val="both"/>
        <w:rPr>
          <w:sz w:val="28"/>
          <w:szCs w:val="28"/>
          <w:lang w:val="uk-UA"/>
        </w:rPr>
      </w:pPr>
    </w:p>
    <w:p w14:paraId="213A335E" w14:textId="77777777" w:rsidR="0032445F" w:rsidRPr="00BC7C4C" w:rsidRDefault="0032445F" w:rsidP="0032445F">
      <w:pPr>
        <w:ind w:firstLine="567"/>
        <w:jc w:val="both"/>
        <w:rPr>
          <w:sz w:val="28"/>
          <w:szCs w:val="28"/>
          <w:lang w:val="uk-UA"/>
        </w:rPr>
      </w:pPr>
      <w:r w:rsidRPr="00BC7C4C">
        <w:rPr>
          <w:sz w:val="28"/>
          <w:szCs w:val="28"/>
          <w:lang w:val="uk-UA"/>
        </w:rPr>
        <w:lastRenderedPageBreak/>
        <w:t>2) оператори системи зобов'язані забезпечити подання до Датахаб:</w:t>
      </w:r>
    </w:p>
    <w:p w14:paraId="50D15AD0" w14:textId="0D1E3683" w:rsidR="0032445F" w:rsidRPr="00BC7C4C" w:rsidRDefault="0032445F" w:rsidP="0032445F">
      <w:pPr>
        <w:ind w:firstLine="567"/>
        <w:jc w:val="both"/>
        <w:rPr>
          <w:sz w:val="28"/>
          <w:szCs w:val="28"/>
          <w:lang w:val="uk-UA"/>
        </w:rPr>
      </w:pPr>
      <w:r w:rsidRPr="00BC7C4C">
        <w:rPr>
          <w:sz w:val="28"/>
          <w:szCs w:val="28"/>
          <w:lang w:val="uk-UA"/>
        </w:rPr>
        <w:t>історичних даних комерційного обліку щодо обсягів відбору/відпуску електричної енергії та відповідних показів лічильників по всі</w:t>
      </w:r>
      <w:r w:rsidR="00F44B00">
        <w:rPr>
          <w:sz w:val="28"/>
          <w:szCs w:val="28"/>
          <w:lang w:val="uk-UA"/>
        </w:rPr>
        <w:t>х</w:t>
      </w:r>
      <w:r w:rsidRPr="00BC7C4C">
        <w:rPr>
          <w:sz w:val="28"/>
          <w:szCs w:val="28"/>
          <w:lang w:val="uk-UA"/>
        </w:rPr>
        <w:t xml:space="preserve"> площадка</w:t>
      </w:r>
      <w:r w:rsidR="00F44B00">
        <w:rPr>
          <w:sz w:val="28"/>
          <w:szCs w:val="28"/>
          <w:lang w:val="uk-UA"/>
        </w:rPr>
        <w:t>х</w:t>
      </w:r>
      <w:r w:rsidRPr="00BC7C4C">
        <w:rPr>
          <w:sz w:val="28"/>
          <w:szCs w:val="28"/>
          <w:lang w:val="uk-UA"/>
        </w:rPr>
        <w:t xml:space="preserve"> комерційного обліку в межах власної відповідальності за період</w:t>
      </w:r>
      <w:r w:rsidR="00F44B00">
        <w:rPr>
          <w:sz w:val="28"/>
          <w:szCs w:val="28"/>
          <w:lang w:val="uk-UA"/>
        </w:rPr>
        <w:t>,</w:t>
      </w:r>
      <w:r w:rsidRPr="00BC7C4C">
        <w:rPr>
          <w:sz w:val="28"/>
          <w:szCs w:val="28"/>
          <w:lang w:val="uk-UA"/>
        </w:rPr>
        <w:t xml:space="preserve"> починаючи з </w:t>
      </w:r>
      <w:r w:rsidRPr="00BC7C4C">
        <w:rPr>
          <w:sz w:val="28"/>
          <w:szCs w:val="28"/>
          <w:lang w:val="uk-UA"/>
        </w:rPr>
        <w:br/>
        <w:t>01 січня 2021 року;</w:t>
      </w:r>
    </w:p>
    <w:p w14:paraId="0A95CA36" w14:textId="77777777" w:rsidR="0032445F" w:rsidRPr="00BC7C4C" w:rsidRDefault="0032445F" w:rsidP="0032445F">
      <w:pPr>
        <w:ind w:firstLine="567"/>
        <w:jc w:val="both"/>
        <w:rPr>
          <w:sz w:val="28"/>
          <w:szCs w:val="28"/>
          <w:lang w:val="uk-UA"/>
        </w:rPr>
      </w:pPr>
      <w:r w:rsidRPr="00BC7C4C">
        <w:rPr>
          <w:sz w:val="28"/>
          <w:szCs w:val="28"/>
          <w:lang w:val="uk-UA"/>
        </w:rPr>
        <w:t>технічних блоків параметрів для всіх ТКО, що входять до складу віртуальних ТКО, зокрема виконати в повному обсязі моделювання за площадками комерційного обліку із зазначенням всіх необхідних елементів відповідно до складу електроустановок цих площадок комерційного обліку;</w:t>
      </w:r>
    </w:p>
    <w:p w14:paraId="2F7B3BA1" w14:textId="77777777" w:rsidR="0032445F" w:rsidRPr="00BC7C4C" w:rsidRDefault="0032445F" w:rsidP="0032445F">
      <w:pPr>
        <w:ind w:firstLine="567"/>
        <w:jc w:val="both"/>
        <w:rPr>
          <w:sz w:val="28"/>
          <w:szCs w:val="28"/>
          <w:lang w:val="uk-UA"/>
        </w:rPr>
      </w:pPr>
    </w:p>
    <w:p w14:paraId="25AB6A4E" w14:textId="77777777" w:rsidR="0032445F" w:rsidRPr="00BC7C4C" w:rsidRDefault="0032445F" w:rsidP="0032445F">
      <w:pPr>
        <w:ind w:firstLine="567"/>
        <w:jc w:val="both"/>
        <w:rPr>
          <w:sz w:val="28"/>
          <w:szCs w:val="28"/>
          <w:lang w:val="uk-UA"/>
        </w:rPr>
      </w:pPr>
      <w:r w:rsidRPr="00BC7C4C">
        <w:rPr>
          <w:sz w:val="28"/>
          <w:szCs w:val="28"/>
          <w:lang w:val="uk-UA"/>
        </w:rPr>
        <w:t>3) АКО використовує для поточних розрахунків на ринку дані, агреговані за постачальниками, областями обліку та типами профілів, що надаються ППКО до АКО;</w:t>
      </w:r>
    </w:p>
    <w:p w14:paraId="3C19EB82" w14:textId="77777777" w:rsidR="0032445F" w:rsidRPr="00BC7C4C" w:rsidRDefault="0032445F" w:rsidP="0032445F">
      <w:pPr>
        <w:ind w:firstLine="567"/>
        <w:jc w:val="both"/>
        <w:rPr>
          <w:sz w:val="28"/>
          <w:szCs w:val="28"/>
          <w:lang w:val="uk-UA"/>
        </w:rPr>
      </w:pPr>
    </w:p>
    <w:p w14:paraId="496CA468" w14:textId="77777777" w:rsidR="006F20D1" w:rsidRPr="00BC7C4C" w:rsidRDefault="0032445F" w:rsidP="0032445F">
      <w:pPr>
        <w:ind w:firstLine="567"/>
        <w:jc w:val="both"/>
        <w:rPr>
          <w:sz w:val="28"/>
          <w:szCs w:val="28"/>
          <w:lang w:val="uk-UA"/>
        </w:rPr>
      </w:pPr>
      <w:r w:rsidRPr="00BC7C4C">
        <w:rPr>
          <w:sz w:val="28"/>
          <w:szCs w:val="28"/>
          <w:lang w:val="uk-UA"/>
        </w:rPr>
        <w:t>4) у разі незгоди оператора системи з даними ППКО він має ініціювати розгляд суперечки та надіслати свої оціночні дані для зазначених ТКО, що мають використовуватися АКО для поточних розрахунків до дати врегулювання суперечки, але не більше ніж протягом шести місяців з дати завершення всіх етапів впровадження АКО функції з агрегації даних комерційного обліку в Датахаб.».</w:t>
      </w:r>
    </w:p>
    <w:p w14:paraId="67EBFCE0" w14:textId="77777777" w:rsidR="0032445F" w:rsidRPr="00BC7C4C" w:rsidRDefault="0032445F" w:rsidP="0032445F">
      <w:pPr>
        <w:ind w:firstLine="567"/>
        <w:jc w:val="both"/>
        <w:rPr>
          <w:sz w:val="28"/>
          <w:szCs w:val="28"/>
          <w:lang w:val="uk-UA"/>
        </w:rPr>
      </w:pPr>
    </w:p>
    <w:p w14:paraId="63510812" w14:textId="4363D337" w:rsidR="004163B2" w:rsidRPr="00D478D4" w:rsidRDefault="004163B2" w:rsidP="00E42704">
      <w:pPr>
        <w:ind w:firstLine="567"/>
        <w:jc w:val="both"/>
        <w:rPr>
          <w:sz w:val="28"/>
          <w:szCs w:val="28"/>
          <w:lang w:val="uk-UA"/>
        </w:rPr>
      </w:pPr>
      <w:r w:rsidRPr="00BC7C4C">
        <w:rPr>
          <w:sz w:val="28"/>
          <w:szCs w:val="28"/>
          <w:lang w:val="uk-UA"/>
        </w:rPr>
        <w:t>10. Додаток 3</w:t>
      </w:r>
      <w:r w:rsidRPr="00ED30D4">
        <w:rPr>
          <w:color w:val="EE0000"/>
          <w:sz w:val="28"/>
          <w:szCs w:val="28"/>
          <w:lang w:val="uk-UA"/>
        </w:rPr>
        <w:t xml:space="preserve"> </w:t>
      </w:r>
      <w:r w:rsidRPr="00BC7C4C">
        <w:rPr>
          <w:sz w:val="28"/>
          <w:szCs w:val="28"/>
          <w:lang w:val="uk-UA"/>
        </w:rPr>
        <w:t xml:space="preserve">викласти </w:t>
      </w:r>
      <w:r w:rsidR="00ED30D4" w:rsidRPr="00CD52AD">
        <w:rPr>
          <w:sz w:val="28"/>
          <w:szCs w:val="28"/>
          <w:lang w:val="uk-UA"/>
        </w:rPr>
        <w:t>в новій редакції, що додається.</w:t>
      </w:r>
      <w:r w:rsidR="00CD52AD" w:rsidRPr="00CD52AD">
        <w:rPr>
          <w:sz w:val="28"/>
          <w:szCs w:val="28"/>
          <w:lang w:val="uk-UA"/>
        </w:rPr>
        <w:t xml:space="preserve"> </w:t>
      </w:r>
    </w:p>
    <w:p w14:paraId="36AF8D8E" w14:textId="77777777" w:rsidR="00DA4B52" w:rsidRPr="00BC7C4C" w:rsidRDefault="00DA4B52" w:rsidP="00E42704">
      <w:pPr>
        <w:ind w:firstLine="567"/>
        <w:jc w:val="both"/>
        <w:rPr>
          <w:sz w:val="28"/>
          <w:szCs w:val="28"/>
          <w:lang w:val="uk-UA"/>
        </w:rPr>
      </w:pPr>
    </w:p>
    <w:p w14:paraId="07D65376" w14:textId="77777777" w:rsidR="002D62C7" w:rsidRPr="00BC7C4C" w:rsidRDefault="00D478D4" w:rsidP="00D478D4">
      <w:pPr>
        <w:ind w:firstLine="567"/>
        <w:jc w:val="center"/>
        <w:rPr>
          <w:sz w:val="28"/>
          <w:szCs w:val="28"/>
          <w:lang w:val="uk-UA"/>
        </w:rPr>
      </w:pPr>
      <w:r>
        <w:rPr>
          <w:sz w:val="28"/>
          <w:szCs w:val="28"/>
          <w:lang w:val="uk-UA"/>
        </w:rPr>
        <w:t>_____________________________</w:t>
      </w:r>
    </w:p>
    <w:p w14:paraId="444C854C" w14:textId="77777777" w:rsidR="0032445F" w:rsidRPr="00BC7C4C" w:rsidRDefault="0032445F" w:rsidP="00E42704">
      <w:pPr>
        <w:ind w:firstLine="567"/>
        <w:jc w:val="both"/>
        <w:rPr>
          <w:sz w:val="28"/>
          <w:szCs w:val="28"/>
          <w:lang w:val="uk-UA"/>
        </w:rPr>
      </w:pPr>
    </w:p>
    <w:p w14:paraId="46A28DA0" w14:textId="77777777" w:rsidR="0032445F" w:rsidRPr="00BC7C4C" w:rsidRDefault="0032445F" w:rsidP="00E42704">
      <w:pPr>
        <w:ind w:firstLine="567"/>
        <w:jc w:val="both"/>
        <w:rPr>
          <w:sz w:val="28"/>
          <w:szCs w:val="28"/>
          <w:lang w:val="uk-UA"/>
        </w:rPr>
      </w:pPr>
    </w:p>
    <w:p w14:paraId="652004DF" w14:textId="535409B8" w:rsidR="0032445F" w:rsidRDefault="0032445F" w:rsidP="00E42704">
      <w:pPr>
        <w:ind w:firstLine="567"/>
        <w:jc w:val="both"/>
        <w:rPr>
          <w:sz w:val="28"/>
          <w:szCs w:val="28"/>
          <w:lang w:val="uk-UA"/>
        </w:rPr>
      </w:pPr>
    </w:p>
    <w:p w14:paraId="5A05CC22" w14:textId="2B750A98" w:rsidR="00CD52AD" w:rsidRDefault="00CD52AD" w:rsidP="00E42704">
      <w:pPr>
        <w:ind w:firstLine="567"/>
        <w:jc w:val="both"/>
        <w:rPr>
          <w:sz w:val="28"/>
          <w:szCs w:val="28"/>
          <w:lang w:val="uk-UA"/>
        </w:rPr>
      </w:pPr>
    </w:p>
    <w:p w14:paraId="442445AE" w14:textId="3E920398" w:rsidR="00CD52AD" w:rsidRDefault="00CD52AD" w:rsidP="00E42704">
      <w:pPr>
        <w:ind w:firstLine="567"/>
        <w:jc w:val="both"/>
        <w:rPr>
          <w:sz w:val="28"/>
          <w:szCs w:val="28"/>
          <w:lang w:val="uk-UA"/>
        </w:rPr>
      </w:pPr>
    </w:p>
    <w:p w14:paraId="02A0C0D4" w14:textId="6C1239FD" w:rsidR="00CD52AD" w:rsidRDefault="00CD52AD" w:rsidP="00E42704">
      <w:pPr>
        <w:ind w:firstLine="567"/>
        <w:jc w:val="both"/>
        <w:rPr>
          <w:sz w:val="28"/>
          <w:szCs w:val="28"/>
          <w:lang w:val="uk-UA"/>
        </w:rPr>
      </w:pPr>
    </w:p>
    <w:p w14:paraId="124788DD" w14:textId="5D5A4AB1" w:rsidR="00CD52AD" w:rsidRDefault="00CD52AD" w:rsidP="00E42704">
      <w:pPr>
        <w:ind w:firstLine="567"/>
        <w:jc w:val="both"/>
        <w:rPr>
          <w:sz w:val="28"/>
          <w:szCs w:val="28"/>
          <w:lang w:val="uk-UA"/>
        </w:rPr>
      </w:pPr>
    </w:p>
    <w:p w14:paraId="6BF06248" w14:textId="7FF75944" w:rsidR="00CD52AD" w:rsidRDefault="00CD52AD" w:rsidP="00E42704">
      <w:pPr>
        <w:ind w:firstLine="567"/>
        <w:jc w:val="both"/>
        <w:rPr>
          <w:sz w:val="28"/>
          <w:szCs w:val="28"/>
          <w:lang w:val="uk-UA"/>
        </w:rPr>
      </w:pPr>
    </w:p>
    <w:p w14:paraId="4F28824F" w14:textId="601BED3C" w:rsidR="00CD52AD" w:rsidRDefault="00CD52AD" w:rsidP="00E42704">
      <w:pPr>
        <w:ind w:firstLine="567"/>
        <w:jc w:val="both"/>
        <w:rPr>
          <w:sz w:val="28"/>
          <w:szCs w:val="28"/>
          <w:lang w:val="uk-UA"/>
        </w:rPr>
      </w:pPr>
    </w:p>
    <w:p w14:paraId="2A68FD27" w14:textId="18C4794B" w:rsidR="00CD52AD" w:rsidRDefault="00CD52AD" w:rsidP="00E42704">
      <w:pPr>
        <w:ind w:firstLine="567"/>
        <w:jc w:val="both"/>
        <w:rPr>
          <w:sz w:val="28"/>
          <w:szCs w:val="28"/>
          <w:lang w:val="uk-UA"/>
        </w:rPr>
      </w:pPr>
    </w:p>
    <w:p w14:paraId="446DE798" w14:textId="475A98A5" w:rsidR="00CD52AD" w:rsidRDefault="00CD52AD" w:rsidP="00E42704">
      <w:pPr>
        <w:ind w:firstLine="567"/>
        <w:jc w:val="both"/>
        <w:rPr>
          <w:sz w:val="28"/>
          <w:szCs w:val="28"/>
          <w:lang w:val="uk-UA"/>
        </w:rPr>
      </w:pPr>
    </w:p>
    <w:p w14:paraId="799ED764" w14:textId="01A66430" w:rsidR="00CD52AD" w:rsidRDefault="00CD52AD" w:rsidP="00E42704">
      <w:pPr>
        <w:ind w:firstLine="567"/>
        <w:jc w:val="both"/>
        <w:rPr>
          <w:sz w:val="28"/>
          <w:szCs w:val="28"/>
          <w:lang w:val="uk-UA"/>
        </w:rPr>
      </w:pPr>
    </w:p>
    <w:p w14:paraId="675E3311" w14:textId="23DA04C5" w:rsidR="008B64A4" w:rsidRDefault="008B64A4" w:rsidP="00E42704">
      <w:pPr>
        <w:ind w:firstLine="567"/>
        <w:jc w:val="both"/>
        <w:rPr>
          <w:sz w:val="28"/>
          <w:szCs w:val="28"/>
          <w:lang w:val="uk-UA"/>
        </w:rPr>
      </w:pPr>
    </w:p>
    <w:p w14:paraId="7DF5C697" w14:textId="58D08491" w:rsidR="008B64A4" w:rsidRDefault="008B64A4" w:rsidP="00E42704">
      <w:pPr>
        <w:ind w:firstLine="567"/>
        <w:jc w:val="both"/>
        <w:rPr>
          <w:sz w:val="28"/>
          <w:szCs w:val="28"/>
          <w:lang w:val="uk-UA"/>
        </w:rPr>
      </w:pPr>
    </w:p>
    <w:p w14:paraId="527A964D" w14:textId="43E4E9D4" w:rsidR="008B64A4" w:rsidRDefault="008B64A4" w:rsidP="00E42704">
      <w:pPr>
        <w:ind w:firstLine="567"/>
        <w:jc w:val="both"/>
        <w:rPr>
          <w:sz w:val="28"/>
          <w:szCs w:val="28"/>
          <w:lang w:val="uk-UA"/>
        </w:rPr>
      </w:pPr>
    </w:p>
    <w:p w14:paraId="3FEB4C66" w14:textId="77777777" w:rsidR="008B64A4" w:rsidRDefault="008B64A4" w:rsidP="00E42704">
      <w:pPr>
        <w:ind w:firstLine="567"/>
        <w:jc w:val="both"/>
        <w:rPr>
          <w:sz w:val="28"/>
          <w:szCs w:val="28"/>
          <w:lang w:val="uk-UA"/>
        </w:rPr>
      </w:pPr>
    </w:p>
    <w:p w14:paraId="46CF5208" w14:textId="1A8AE5CF" w:rsidR="00CD52AD" w:rsidRDefault="00CD52AD" w:rsidP="00E42704">
      <w:pPr>
        <w:ind w:firstLine="567"/>
        <w:jc w:val="both"/>
        <w:rPr>
          <w:sz w:val="28"/>
          <w:szCs w:val="28"/>
          <w:lang w:val="uk-UA"/>
        </w:rPr>
      </w:pPr>
    </w:p>
    <w:p w14:paraId="5D9EF510" w14:textId="362C4FDD" w:rsidR="00CD52AD" w:rsidRDefault="00CD52AD" w:rsidP="00E42704">
      <w:pPr>
        <w:ind w:firstLine="567"/>
        <w:jc w:val="both"/>
        <w:rPr>
          <w:sz w:val="28"/>
          <w:szCs w:val="28"/>
          <w:lang w:val="uk-UA"/>
        </w:rPr>
      </w:pPr>
    </w:p>
    <w:p w14:paraId="5D009E16" w14:textId="77777777" w:rsidR="00CD52AD" w:rsidRPr="00BC7C4C" w:rsidRDefault="00CD52AD" w:rsidP="00E42704">
      <w:pPr>
        <w:ind w:firstLine="567"/>
        <w:jc w:val="both"/>
        <w:rPr>
          <w:sz w:val="28"/>
          <w:szCs w:val="28"/>
          <w:lang w:val="uk-UA"/>
        </w:rPr>
      </w:pPr>
    </w:p>
    <w:p w14:paraId="1867BF5F" w14:textId="77777777" w:rsidR="0032445F" w:rsidRPr="00BC7C4C" w:rsidRDefault="0032445F" w:rsidP="00E42704">
      <w:pPr>
        <w:ind w:firstLine="567"/>
        <w:jc w:val="both"/>
        <w:rPr>
          <w:sz w:val="28"/>
          <w:szCs w:val="28"/>
          <w:lang w:val="uk-UA"/>
        </w:rPr>
      </w:pPr>
    </w:p>
    <w:p w14:paraId="5F25699D" w14:textId="77777777" w:rsidR="0016457C" w:rsidRPr="00BC7C4C" w:rsidRDefault="0016457C" w:rsidP="0016457C">
      <w:pPr>
        <w:ind w:left="4956"/>
        <w:jc w:val="both"/>
        <w:rPr>
          <w:sz w:val="28"/>
          <w:szCs w:val="28"/>
          <w:lang w:val="uk-UA"/>
        </w:rPr>
      </w:pPr>
      <w:r w:rsidRPr="00BC7C4C">
        <w:rPr>
          <w:sz w:val="28"/>
          <w:szCs w:val="28"/>
          <w:lang w:val="uk-UA"/>
        </w:rPr>
        <w:lastRenderedPageBreak/>
        <w:t>Додаток 3 до Кодексу комерційного обліку електричної енергії</w:t>
      </w:r>
    </w:p>
    <w:p w14:paraId="39519E87" w14:textId="77777777" w:rsidR="0016457C" w:rsidRPr="00BC7C4C" w:rsidRDefault="0016457C" w:rsidP="0016457C">
      <w:pPr>
        <w:ind w:firstLine="567"/>
        <w:jc w:val="both"/>
        <w:rPr>
          <w:sz w:val="28"/>
          <w:szCs w:val="28"/>
          <w:lang w:val="uk-UA"/>
        </w:rPr>
      </w:pPr>
    </w:p>
    <w:p w14:paraId="0B3B6981" w14:textId="77777777" w:rsidR="0016457C" w:rsidRPr="00BC7C4C" w:rsidRDefault="0016457C" w:rsidP="0016457C">
      <w:pPr>
        <w:ind w:firstLine="567"/>
        <w:jc w:val="center"/>
        <w:rPr>
          <w:b/>
          <w:sz w:val="28"/>
          <w:szCs w:val="28"/>
          <w:lang w:val="uk-UA"/>
        </w:rPr>
      </w:pPr>
      <w:r w:rsidRPr="00BC7C4C">
        <w:rPr>
          <w:b/>
          <w:sz w:val="28"/>
          <w:szCs w:val="28"/>
          <w:lang w:val="uk-UA"/>
        </w:rPr>
        <w:t>РЕГЛАМЕНТ</w:t>
      </w:r>
    </w:p>
    <w:p w14:paraId="014B1FC8" w14:textId="77777777" w:rsidR="00AD2483" w:rsidRPr="00BC7C4C" w:rsidRDefault="0016457C" w:rsidP="0016457C">
      <w:pPr>
        <w:ind w:firstLine="567"/>
        <w:jc w:val="center"/>
        <w:rPr>
          <w:b/>
          <w:sz w:val="28"/>
          <w:szCs w:val="28"/>
          <w:lang w:val="uk-UA"/>
        </w:rPr>
      </w:pPr>
      <w:r w:rsidRPr="00BC7C4C">
        <w:rPr>
          <w:b/>
          <w:sz w:val="28"/>
          <w:szCs w:val="28"/>
          <w:lang w:val="uk-UA"/>
        </w:rPr>
        <w:t>реєстрації постачальників послуг комерційного обліку електричної енергії</w:t>
      </w:r>
    </w:p>
    <w:p w14:paraId="3A0EEBB0" w14:textId="77777777" w:rsidR="004741AE" w:rsidRPr="00BC7C4C" w:rsidRDefault="004741AE" w:rsidP="008E7751">
      <w:pPr>
        <w:ind w:firstLine="567"/>
        <w:jc w:val="both"/>
        <w:rPr>
          <w:sz w:val="28"/>
          <w:szCs w:val="28"/>
          <w:lang w:val="uk-UA"/>
        </w:rPr>
      </w:pPr>
    </w:p>
    <w:p w14:paraId="697482F9" w14:textId="77777777" w:rsidR="00F71965" w:rsidRPr="00BC7C4C" w:rsidRDefault="00F71965" w:rsidP="00F71965">
      <w:pPr>
        <w:jc w:val="center"/>
        <w:rPr>
          <w:b/>
          <w:sz w:val="28"/>
          <w:szCs w:val="28"/>
          <w:lang w:val="uk-UA"/>
        </w:rPr>
      </w:pPr>
      <w:r w:rsidRPr="00BC7C4C">
        <w:rPr>
          <w:b/>
          <w:sz w:val="28"/>
          <w:szCs w:val="28"/>
          <w:lang w:val="uk-UA"/>
        </w:rPr>
        <w:t>1. Загальні положення</w:t>
      </w:r>
    </w:p>
    <w:p w14:paraId="35D16D10" w14:textId="77777777" w:rsidR="00F71965" w:rsidRPr="00BC7C4C" w:rsidRDefault="00F71965" w:rsidP="008E7751">
      <w:pPr>
        <w:ind w:firstLine="567"/>
        <w:jc w:val="both"/>
        <w:rPr>
          <w:sz w:val="28"/>
          <w:szCs w:val="28"/>
          <w:lang w:val="uk-UA"/>
        </w:rPr>
      </w:pPr>
    </w:p>
    <w:p w14:paraId="3E51DA27" w14:textId="77777777" w:rsidR="0016457C" w:rsidRPr="00BC7C4C" w:rsidRDefault="0016457C" w:rsidP="0016457C">
      <w:pPr>
        <w:ind w:firstLine="567"/>
        <w:jc w:val="both"/>
        <w:rPr>
          <w:sz w:val="28"/>
          <w:szCs w:val="28"/>
          <w:lang w:val="uk-UA"/>
        </w:rPr>
      </w:pPr>
      <w:r w:rsidRPr="00BC7C4C">
        <w:rPr>
          <w:sz w:val="28"/>
          <w:szCs w:val="28"/>
          <w:lang w:val="uk-UA"/>
        </w:rPr>
        <w:t xml:space="preserve">1.1. Цей Регламент встановлює порядок реєстрації суб’єктів господарювання, що мають намір надавати послуги комерційного обліку </w:t>
      </w:r>
      <w:r w:rsidRPr="00BC7C4C">
        <w:rPr>
          <w:sz w:val="28"/>
          <w:szCs w:val="28"/>
          <w:lang w:val="uk-UA"/>
        </w:rPr>
        <w:br/>
        <w:t>(далі – заявники), а також порядок реєстрації АС ППКО, що використовуються цими суб’єктами для надання таких послуг.</w:t>
      </w:r>
    </w:p>
    <w:p w14:paraId="652ACDC0" w14:textId="77777777" w:rsidR="0016457C" w:rsidRPr="00BC7C4C" w:rsidRDefault="0016457C" w:rsidP="0016457C">
      <w:pPr>
        <w:ind w:firstLine="567"/>
        <w:jc w:val="both"/>
        <w:rPr>
          <w:sz w:val="28"/>
          <w:szCs w:val="28"/>
          <w:lang w:val="uk-UA"/>
        </w:rPr>
      </w:pPr>
    </w:p>
    <w:p w14:paraId="362438CF" w14:textId="77777777" w:rsidR="0016457C" w:rsidRPr="00BC7C4C" w:rsidRDefault="0016457C" w:rsidP="0016457C">
      <w:pPr>
        <w:ind w:firstLine="567"/>
        <w:jc w:val="both"/>
        <w:rPr>
          <w:sz w:val="28"/>
          <w:szCs w:val="28"/>
          <w:lang w:val="uk-UA"/>
        </w:rPr>
      </w:pPr>
      <w:bookmarkStart w:id="11" w:name="n2257"/>
      <w:bookmarkEnd w:id="11"/>
      <w:r w:rsidRPr="00BC7C4C">
        <w:rPr>
          <w:sz w:val="28"/>
          <w:szCs w:val="28"/>
          <w:lang w:val="uk-UA"/>
        </w:rPr>
        <w:t>1.2. Реєстрацію ППКО на ринку електричної енергії України здійснює АКО.</w:t>
      </w:r>
    </w:p>
    <w:p w14:paraId="26A432EB" w14:textId="77777777" w:rsidR="0016457C" w:rsidRPr="00BC7C4C" w:rsidRDefault="0016457C" w:rsidP="0016457C">
      <w:pPr>
        <w:ind w:firstLine="567"/>
        <w:jc w:val="both"/>
        <w:rPr>
          <w:sz w:val="28"/>
          <w:szCs w:val="28"/>
          <w:lang w:val="uk-UA"/>
        </w:rPr>
      </w:pPr>
    </w:p>
    <w:p w14:paraId="0442336C" w14:textId="77777777" w:rsidR="0016457C" w:rsidRPr="00BC7C4C" w:rsidRDefault="0016457C" w:rsidP="0016457C">
      <w:pPr>
        <w:ind w:firstLine="567"/>
        <w:jc w:val="both"/>
        <w:rPr>
          <w:sz w:val="28"/>
          <w:szCs w:val="28"/>
          <w:lang w:val="uk-UA"/>
        </w:rPr>
      </w:pPr>
      <w:bookmarkStart w:id="12" w:name="n2258"/>
      <w:bookmarkEnd w:id="12"/>
      <w:r w:rsidRPr="00BC7C4C">
        <w:rPr>
          <w:sz w:val="28"/>
          <w:szCs w:val="28"/>
          <w:lang w:val="uk-UA"/>
        </w:rPr>
        <w:t>1.3. Процедура реєстрації проводиться за ініціативою заявника.</w:t>
      </w:r>
    </w:p>
    <w:p w14:paraId="7ABB65BC" w14:textId="77777777" w:rsidR="0016457C" w:rsidRPr="00BC7C4C" w:rsidRDefault="0016457C" w:rsidP="0016457C">
      <w:pPr>
        <w:ind w:firstLine="567"/>
        <w:jc w:val="both"/>
        <w:rPr>
          <w:sz w:val="28"/>
          <w:szCs w:val="28"/>
          <w:lang w:val="uk-UA"/>
        </w:rPr>
      </w:pPr>
    </w:p>
    <w:p w14:paraId="023AE3A6" w14:textId="77777777" w:rsidR="0016457C" w:rsidRPr="00BC7C4C" w:rsidRDefault="0016457C" w:rsidP="0016457C">
      <w:pPr>
        <w:ind w:firstLine="567"/>
        <w:jc w:val="both"/>
        <w:rPr>
          <w:sz w:val="28"/>
          <w:szCs w:val="28"/>
          <w:lang w:val="uk-UA"/>
        </w:rPr>
      </w:pPr>
      <w:bookmarkStart w:id="13" w:name="n2259"/>
      <w:bookmarkEnd w:id="13"/>
      <w:r w:rsidRPr="00BC7C4C">
        <w:rPr>
          <w:sz w:val="28"/>
          <w:szCs w:val="28"/>
          <w:lang w:val="uk-UA"/>
        </w:rPr>
        <w:t>1.4. АКО створює та підтримує реєстр ППКО.</w:t>
      </w:r>
    </w:p>
    <w:p w14:paraId="283BFEA5" w14:textId="77777777" w:rsidR="0016457C" w:rsidRPr="00BC7C4C" w:rsidRDefault="0016457C" w:rsidP="0016457C">
      <w:pPr>
        <w:ind w:firstLine="567"/>
        <w:jc w:val="both"/>
        <w:rPr>
          <w:sz w:val="28"/>
          <w:szCs w:val="28"/>
          <w:lang w:val="uk-UA"/>
        </w:rPr>
      </w:pPr>
    </w:p>
    <w:p w14:paraId="20A4C149" w14:textId="77777777" w:rsidR="005F1443" w:rsidRPr="00BC7C4C" w:rsidRDefault="005F1443" w:rsidP="005F1443">
      <w:pPr>
        <w:ind w:firstLine="567"/>
        <w:jc w:val="both"/>
        <w:rPr>
          <w:sz w:val="28"/>
          <w:szCs w:val="28"/>
          <w:lang w:val="uk-UA"/>
        </w:rPr>
      </w:pPr>
      <w:r w:rsidRPr="00BC7C4C">
        <w:rPr>
          <w:sz w:val="28"/>
          <w:szCs w:val="28"/>
          <w:lang w:val="uk-UA"/>
        </w:rPr>
        <w:t>1.5. Процедура реєстрації виконується шляхом:</w:t>
      </w:r>
    </w:p>
    <w:p w14:paraId="6B97C09E" w14:textId="77777777" w:rsidR="00F71965" w:rsidRPr="00BC7C4C" w:rsidRDefault="00F71965" w:rsidP="005F1443">
      <w:pPr>
        <w:ind w:firstLine="567"/>
        <w:jc w:val="both"/>
        <w:rPr>
          <w:sz w:val="28"/>
          <w:szCs w:val="28"/>
          <w:lang w:val="uk-UA"/>
        </w:rPr>
      </w:pPr>
    </w:p>
    <w:p w14:paraId="37C568F5" w14:textId="77777777" w:rsidR="005F1443" w:rsidRPr="00BC7C4C" w:rsidRDefault="005F1443" w:rsidP="005F1443">
      <w:pPr>
        <w:ind w:firstLine="567"/>
        <w:jc w:val="both"/>
        <w:rPr>
          <w:sz w:val="28"/>
          <w:szCs w:val="28"/>
          <w:lang w:val="uk-UA"/>
        </w:rPr>
      </w:pPr>
      <w:r w:rsidRPr="00BC7C4C">
        <w:rPr>
          <w:sz w:val="28"/>
          <w:szCs w:val="28"/>
          <w:lang w:val="uk-UA"/>
        </w:rPr>
        <w:t>1) перевірки АКО пакета документів, що надається заявником, на відповідність вимогам цього Регламенту;</w:t>
      </w:r>
    </w:p>
    <w:p w14:paraId="2B5846B6" w14:textId="77777777" w:rsidR="00F71965" w:rsidRPr="00BC7C4C" w:rsidRDefault="00F71965" w:rsidP="005F1443">
      <w:pPr>
        <w:ind w:firstLine="567"/>
        <w:jc w:val="both"/>
        <w:rPr>
          <w:sz w:val="28"/>
          <w:szCs w:val="28"/>
          <w:lang w:val="uk-UA"/>
        </w:rPr>
      </w:pPr>
    </w:p>
    <w:p w14:paraId="749D876F" w14:textId="77777777" w:rsidR="005F1443" w:rsidRPr="00BC7C4C" w:rsidRDefault="005F1443" w:rsidP="005F1443">
      <w:pPr>
        <w:ind w:firstLine="567"/>
        <w:jc w:val="both"/>
        <w:rPr>
          <w:sz w:val="28"/>
          <w:szCs w:val="28"/>
          <w:lang w:val="uk-UA"/>
        </w:rPr>
      </w:pPr>
      <w:r w:rsidRPr="00BC7C4C">
        <w:rPr>
          <w:sz w:val="28"/>
          <w:szCs w:val="28"/>
          <w:lang w:val="uk-UA"/>
        </w:rPr>
        <w:t xml:space="preserve">2) </w:t>
      </w:r>
      <w:r w:rsidR="00EE6BE7" w:rsidRPr="00EE6BE7">
        <w:rPr>
          <w:sz w:val="28"/>
          <w:szCs w:val="28"/>
          <w:lang w:val="uk-UA"/>
        </w:rPr>
        <w:t>перевірки на основі наданих заявником підтвердних документів спроможності заявника для ролі ОЗКО виконувати заявлені функції;</w:t>
      </w:r>
    </w:p>
    <w:p w14:paraId="5A61ACED" w14:textId="77777777" w:rsidR="00F71965" w:rsidRPr="00BC7C4C" w:rsidRDefault="00F71965" w:rsidP="005F1443">
      <w:pPr>
        <w:ind w:firstLine="567"/>
        <w:jc w:val="both"/>
        <w:rPr>
          <w:sz w:val="28"/>
          <w:szCs w:val="28"/>
          <w:lang w:val="uk-UA"/>
        </w:rPr>
      </w:pPr>
    </w:p>
    <w:p w14:paraId="7033E6D2" w14:textId="77777777" w:rsidR="00F71965" w:rsidRPr="00BC7C4C" w:rsidRDefault="005F1443" w:rsidP="00F71965">
      <w:pPr>
        <w:ind w:firstLine="567"/>
        <w:jc w:val="both"/>
        <w:rPr>
          <w:sz w:val="28"/>
          <w:szCs w:val="28"/>
          <w:lang w:val="uk-UA"/>
        </w:rPr>
      </w:pPr>
      <w:r w:rsidRPr="00BC7C4C">
        <w:rPr>
          <w:sz w:val="28"/>
          <w:szCs w:val="28"/>
          <w:lang w:val="uk-UA"/>
        </w:rPr>
        <w:t xml:space="preserve">3) тестування автоматизованих систем (для ролі АТКО, ОДКО та ОЗД </w:t>
      </w:r>
      <w:r w:rsidR="00F71965" w:rsidRPr="00BC7C4C">
        <w:rPr>
          <w:sz w:val="28"/>
          <w:szCs w:val="28"/>
          <w:lang w:val="uk-UA"/>
        </w:rPr>
        <w:br/>
      </w:r>
      <w:r w:rsidRPr="00BC7C4C">
        <w:rPr>
          <w:sz w:val="28"/>
          <w:szCs w:val="28"/>
          <w:lang w:val="uk-UA"/>
        </w:rPr>
        <w:t>(у разі наявності у нього АС ППКО)) та/або тестування спроможності заявника використовувати відповідний функціонал Датахаб;</w:t>
      </w:r>
    </w:p>
    <w:p w14:paraId="122B079E" w14:textId="77777777" w:rsidR="00F71965" w:rsidRPr="00BC7C4C" w:rsidRDefault="00F71965" w:rsidP="00F71965">
      <w:pPr>
        <w:ind w:firstLine="567"/>
        <w:jc w:val="both"/>
        <w:rPr>
          <w:sz w:val="28"/>
          <w:szCs w:val="28"/>
          <w:lang w:val="uk-UA"/>
        </w:rPr>
      </w:pPr>
    </w:p>
    <w:p w14:paraId="17CFFFA8" w14:textId="77777777" w:rsidR="0016457C" w:rsidRPr="00BC7C4C" w:rsidRDefault="005F1443" w:rsidP="00F71965">
      <w:pPr>
        <w:ind w:firstLine="567"/>
        <w:jc w:val="both"/>
        <w:rPr>
          <w:sz w:val="28"/>
          <w:szCs w:val="28"/>
          <w:lang w:val="uk-UA"/>
        </w:rPr>
      </w:pPr>
      <w:r w:rsidRPr="00BC7C4C">
        <w:rPr>
          <w:sz w:val="28"/>
          <w:szCs w:val="28"/>
          <w:lang w:val="uk-UA"/>
        </w:rPr>
        <w:t>4) унесення до реєстру ППКО інформації про заявника (як ППКО) та його автоматизовану систему.</w:t>
      </w:r>
    </w:p>
    <w:p w14:paraId="218F9FE8" w14:textId="77777777" w:rsidR="0016457C" w:rsidRPr="00BC7C4C" w:rsidRDefault="0016457C" w:rsidP="008E7751">
      <w:pPr>
        <w:ind w:firstLine="567"/>
        <w:jc w:val="both"/>
        <w:rPr>
          <w:sz w:val="28"/>
          <w:szCs w:val="28"/>
          <w:lang w:val="uk-UA"/>
        </w:rPr>
      </w:pPr>
    </w:p>
    <w:p w14:paraId="1DF652E3" w14:textId="77777777" w:rsidR="00F71965" w:rsidRPr="00BC7C4C" w:rsidRDefault="00F71965" w:rsidP="008E7751">
      <w:pPr>
        <w:ind w:firstLine="567"/>
        <w:jc w:val="both"/>
        <w:rPr>
          <w:sz w:val="28"/>
          <w:szCs w:val="28"/>
          <w:lang w:val="uk-UA"/>
        </w:rPr>
      </w:pPr>
      <w:r w:rsidRPr="00BC7C4C">
        <w:rPr>
          <w:sz w:val="28"/>
          <w:szCs w:val="28"/>
          <w:lang w:val="uk-UA"/>
        </w:rPr>
        <w:t>1.6. Заявник має право оскаржувати до Регулятора дії АКО щодо реєстрації ППКО.</w:t>
      </w:r>
    </w:p>
    <w:p w14:paraId="0DD68C82" w14:textId="77777777" w:rsidR="00F71965" w:rsidRPr="00BC7C4C" w:rsidRDefault="00F71965" w:rsidP="008E7751">
      <w:pPr>
        <w:ind w:firstLine="567"/>
        <w:jc w:val="both"/>
        <w:rPr>
          <w:sz w:val="28"/>
          <w:szCs w:val="28"/>
          <w:lang w:val="uk-UA"/>
        </w:rPr>
      </w:pPr>
    </w:p>
    <w:p w14:paraId="7AD919FC" w14:textId="77777777" w:rsidR="00F71965" w:rsidRPr="00BC7C4C" w:rsidRDefault="00F71965" w:rsidP="00F71965">
      <w:pPr>
        <w:jc w:val="center"/>
        <w:rPr>
          <w:sz w:val="28"/>
          <w:szCs w:val="28"/>
          <w:lang w:val="uk-UA"/>
        </w:rPr>
      </w:pPr>
      <w:r w:rsidRPr="00BC7C4C">
        <w:rPr>
          <w:b/>
          <w:bCs/>
          <w:color w:val="333333"/>
          <w:sz w:val="28"/>
          <w:szCs w:val="28"/>
          <w:shd w:val="clear" w:color="auto" w:fill="FFFFFF"/>
        </w:rPr>
        <w:t xml:space="preserve">2. </w:t>
      </w:r>
      <w:proofErr w:type="spellStart"/>
      <w:r w:rsidRPr="00BC7C4C">
        <w:rPr>
          <w:b/>
          <w:bCs/>
          <w:color w:val="333333"/>
          <w:sz w:val="28"/>
          <w:szCs w:val="28"/>
          <w:shd w:val="clear" w:color="auto" w:fill="FFFFFF"/>
        </w:rPr>
        <w:t>Реєстр</w:t>
      </w:r>
      <w:proofErr w:type="spellEnd"/>
      <w:r w:rsidRPr="00BC7C4C">
        <w:rPr>
          <w:b/>
          <w:bCs/>
          <w:color w:val="333333"/>
          <w:sz w:val="28"/>
          <w:szCs w:val="28"/>
          <w:shd w:val="clear" w:color="auto" w:fill="FFFFFF"/>
        </w:rPr>
        <w:t xml:space="preserve"> ППКО</w:t>
      </w:r>
    </w:p>
    <w:p w14:paraId="75C6D2AD" w14:textId="77777777" w:rsidR="00F71965" w:rsidRPr="00BC7C4C" w:rsidRDefault="00F71965" w:rsidP="008E7751">
      <w:pPr>
        <w:ind w:firstLine="567"/>
        <w:jc w:val="both"/>
        <w:rPr>
          <w:sz w:val="28"/>
          <w:szCs w:val="28"/>
          <w:lang w:val="uk-UA"/>
        </w:rPr>
      </w:pPr>
    </w:p>
    <w:p w14:paraId="678D3A0C" w14:textId="77777777" w:rsidR="00F71965" w:rsidRPr="00BC7C4C" w:rsidRDefault="00F71965" w:rsidP="00F71965">
      <w:pPr>
        <w:ind w:firstLine="567"/>
        <w:jc w:val="both"/>
        <w:rPr>
          <w:sz w:val="28"/>
          <w:szCs w:val="28"/>
          <w:lang w:val="uk-UA"/>
        </w:rPr>
      </w:pPr>
      <w:r w:rsidRPr="00BC7C4C">
        <w:rPr>
          <w:sz w:val="28"/>
          <w:szCs w:val="28"/>
          <w:lang w:val="uk-UA"/>
        </w:rPr>
        <w:t>2.1. АКО створює та веде реєстр ППКО, що містить таку інформацію:</w:t>
      </w:r>
    </w:p>
    <w:p w14:paraId="2FF8BA4C" w14:textId="77777777" w:rsidR="00F71965" w:rsidRPr="00BC7C4C" w:rsidRDefault="00F71965" w:rsidP="00F71965">
      <w:pPr>
        <w:ind w:firstLine="567"/>
        <w:jc w:val="both"/>
        <w:rPr>
          <w:sz w:val="28"/>
          <w:szCs w:val="28"/>
          <w:lang w:val="uk-UA"/>
        </w:rPr>
      </w:pPr>
    </w:p>
    <w:p w14:paraId="740FCA93" w14:textId="77777777" w:rsidR="00F71965" w:rsidRPr="00BC7C4C" w:rsidRDefault="00F71965" w:rsidP="00F71965">
      <w:pPr>
        <w:ind w:firstLine="567"/>
        <w:jc w:val="both"/>
        <w:rPr>
          <w:sz w:val="28"/>
          <w:szCs w:val="28"/>
          <w:lang w:val="uk-UA"/>
        </w:rPr>
      </w:pPr>
      <w:r w:rsidRPr="00BC7C4C">
        <w:rPr>
          <w:sz w:val="28"/>
          <w:szCs w:val="28"/>
          <w:lang w:val="uk-UA"/>
        </w:rPr>
        <w:t>1) EIC-код X-типу ППКО з відповідними функціями (ролями);</w:t>
      </w:r>
    </w:p>
    <w:p w14:paraId="1CDB68DC" w14:textId="77777777" w:rsidR="00F71965" w:rsidRPr="00BC7C4C" w:rsidRDefault="00F71965" w:rsidP="00F71965">
      <w:pPr>
        <w:ind w:firstLine="567"/>
        <w:jc w:val="both"/>
        <w:rPr>
          <w:sz w:val="28"/>
          <w:szCs w:val="28"/>
          <w:lang w:val="uk-UA"/>
        </w:rPr>
      </w:pPr>
    </w:p>
    <w:p w14:paraId="7DF9A389" w14:textId="40DEAB7D" w:rsidR="00F71965" w:rsidRPr="00BC7C4C" w:rsidRDefault="00F71965" w:rsidP="008B64A4">
      <w:pPr>
        <w:ind w:firstLine="567"/>
        <w:jc w:val="both"/>
        <w:rPr>
          <w:sz w:val="28"/>
          <w:szCs w:val="28"/>
          <w:lang w:val="uk-UA"/>
        </w:rPr>
      </w:pPr>
      <w:r w:rsidRPr="00BC7C4C">
        <w:rPr>
          <w:sz w:val="28"/>
          <w:szCs w:val="28"/>
          <w:lang w:val="uk-UA"/>
        </w:rPr>
        <w:t>2) код ЄДРПОУ;</w:t>
      </w:r>
    </w:p>
    <w:p w14:paraId="6D03AB7D" w14:textId="77777777" w:rsidR="00F71965" w:rsidRPr="00BC7C4C" w:rsidRDefault="00F71965" w:rsidP="00F71965">
      <w:pPr>
        <w:ind w:firstLine="567"/>
        <w:jc w:val="both"/>
        <w:rPr>
          <w:sz w:val="28"/>
          <w:szCs w:val="28"/>
          <w:lang w:val="uk-UA"/>
        </w:rPr>
      </w:pPr>
      <w:r w:rsidRPr="00BC7C4C">
        <w:rPr>
          <w:sz w:val="28"/>
          <w:szCs w:val="28"/>
          <w:lang w:val="uk-UA"/>
        </w:rPr>
        <w:lastRenderedPageBreak/>
        <w:t>3) повну та скорочену назву ППКО згідно з установчими документами;</w:t>
      </w:r>
    </w:p>
    <w:p w14:paraId="40D6C9D4" w14:textId="77777777" w:rsidR="00F71965" w:rsidRPr="00BC7C4C" w:rsidRDefault="00F71965" w:rsidP="00F71965">
      <w:pPr>
        <w:ind w:firstLine="567"/>
        <w:jc w:val="both"/>
        <w:rPr>
          <w:sz w:val="28"/>
          <w:szCs w:val="28"/>
          <w:lang w:val="uk-UA"/>
        </w:rPr>
      </w:pPr>
    </w:p>
    <w:p w14:paraId="0B09A7C1" w14:textId="77777777" w:rsidR="00F71965" w:rsidRPr="00BC7C4C" w:rsidRDefault="00F71965" w:rsidP="00F71965">
      <w:pPr>
        <w:ind w:firstLine="567"/>
        <w:jc w:val="both"/>
        <w:rPr>
          <w:sz w:val="28"/>
          <w:szCs w:val="28"/>
          <w:lang w:val="uk-UA"/>
        </w:rPr>
      </w:pPr>
      <w:r w:rsidRPr="00BC7C4C">
        <w:rPr>
          <w:sz w:val="28"/>
          <w:szCs w:val="28"/>
          <w:lang w:val="uk-UA"/>
        </w:rPr>
        <w:t>4) місцезнаходження ППКО;</w:t>
      </w:r>
    </w:p>
    <w:p w14:paraId="0C755382" w14:textId="77777777" w:rsidR="00F71965" w:rsidRPr="00BC7C4C" w:rsidRDefault="00F71965" w:rsidP="00F71965">
      <w:pPr>
        <w:ind w:firstLine="567"/>
        <w:jc w:val="both"/>
        <w:rPr>
          <w:sz w:val="28"/>
          <w:szCs w:val="28"/>
          <w:lang w:val="uk-UA"/>
        </w:rPr>
      </w:pPr>
    </w:p>
    <w:p w14:paraId="0C116524" w14:textId="77777777" w:rsidR="00F71965" w:rsidRPr="00BC7C4C" w:rsidRDefault="00F71965" w:rsidP="00F71965">
      <w:pPr>
        <w:ind w:firstLine="567"/>
        <w:jc w:val="both"/>
        <w:rPr>
          <w:sz w:val="28"/>
          <w:szCs w:val="28"/>
          <w:lang w:val="uk-UA"/>
        </w:rPr>
      </w:pPr>
      <w:r w:rsidRPr="00BC7C4C">
        <w:rPr>
          <w:sz w:val="28"/>
          <w:szCs w:val="28"/>
          <w:lang w:val="uk-UA"/>
        </w:rPr>
        <w:t>5) номери телефонів офісу та технічної підтримки із зазначенням графіка роботи;</w:t>
      </w:r>
    </w:p>
    <w:p w14:paraId="1261D16D" w14:textId="77777777" w:rsidR="00AD2483" w:rsidRPr="00BC7C4C" w:rsidRDefault="00AD2483" w:rsidP="008E7751">
      <w:pPr>
        <w:ind w:firstLine="567"/>
        <w:jc w:val="both"/>
        <w:rPr>
          <w:sz w:val="28"/>
          <w:szCs w:val="28"/>
          <w:lang w:val="uk-UA"/>
        </w:rPr>
      </w:pPr>
    </w:p>
    <w:p w14:paraId="4DABF0AE" w14:textId="77777777" w:rsidR="00F71965" w:rsidRPr="00BC7C4C" w:rsidRDefault="00F71965" w:rsidP="008E7751">
      <w:pPr>
        <w:ind w:firstLine="567"/>
        <w:jc w:val="both"/>
        <w:rPr>
          <w:sz w:val="28"/>
          <w:szCs w:val="28"/>
          <w:lang w:val="uk-UA"/>
        </w:rPr>
      </w:pPr>
      <w:r w:rsidRPr="00BC7C4C">
        <w:rPr>
          <w:sz w:val="28"/>
          <w:szCs w:val="28"/>
          <w:lang w:val="uk-UA"/>
        </w:rPr>
        <w:t>6) адреси вебсайту (за наявності у ППКО) та електронної пошти;</w:t>
      </w:r>
    </w:p>
    <w:p w14:paraId="583D11E2" w14:textId="77777777" w:rsidR="00F71965" w:rsidRPr="00BC7C4C" w:rsidRDefault="00F71965" w:rsidP="008E7751">
      <w:pPr>
        <w:ind w:firstLine="567"/>
        <w:jc w:val="both"/>
        <w:rPr>
          <w:sz w:val="28"/>
          <w:szCs w:val="28"/>
          <w:lang w:val="uk-UA"/>
        </w:rPr>
      </w:pPr>
    </w:p>
    <w:p w14:paraId="39E400AA" w14:textId="77777777" w:rsidR="00F71965" w:rsidRPr="00BC7C4C" w:rsidRDefault="00F71965" w:rsidP="00F71965">
      <w:pPr>
        <w:ind w:firstLine="567"/>
        <w:jc w:val="both"/>
        <w:rPr>
          <w:sz w:val="28"/>
          <w:szCs w:val="28"/>
          <w:lang w:val="uk-UA"/>
        </w:rPr>
      </w:pPr>
      <w:r w:rsidRPr="00BC7C4C">
        <w:rPr>
          <w:sz w:val="28"/>
          <w:szCs w:val="28"/>
          <w:lang w:val="uk-UA"/>
        </w:rPr>
        <w:t>7) поточний стан реєстрації ППКО (зареєстрований, реєстрація анульована);</w:t>
      </w:r>
    </w:p>
    <w:p w14:paraId="7AFA535E" w14:textId="77777777" w:rsidR="00F71965" w:rsidRPr="00BC7C4C" w:rsidRDefault="00F71965" w:rsidP="00F71965">
      <w:pPr>
        <w:ind w:firstLine="567"/>
        <w:jc w:val="both"/>
        <w:rPr>
          <w:sz w:val="28"/>
          <w:szCs w:val="28"/>
          <w:lang w:val="uk-UA"/>
        </w:rPr>
      </w:pPr>
    </w:p>
    <w:p w14:paraId="705D46A4" w14:textId="77777777" w:rsidR="00F71965" w:rsidRPr="00BC7C4C" w:rsidRDefault="00F71965" w:rsidP="00F71965">
      <w:pPr>
        <w:ind w:firstLine="567"/>
        <w:jc w:val="both"/>
        <w:rPr>
          <w:sz w:val="28"/>
          <w:szCs w:val="28"/>
          <w:lang w:val="uk-UA"/>
        </w:rPr>
      </w:pPr>
      <w:bookmarkStart w:id="14" w:name="n2274"/>
      <w:bookmarkEnd w:id="14"/>
      <w:r w:rsidRPr="00BC7C4C">
        <w:rPr>
          <w:sz w:val="28"/>
          <w:szCs w:val="28"/>
          <w:lang w:val="uk-UA"/>
        </w:rPr>
        <w:t>8) дату реєстрації та анулювання реєстрації ППКО;</w:t>
      </w:r>
    </w:p>
    <w:p w14:paraId="456BE768" w14:textId="77777777" w:rsidR="00F71965" w:rsidRPr="00BC7C4C" w:rsidRDefault="00F71965" w:rsidP="00F71965">
      <w:pPr>
        <w:ind w:firstLine="567"/>
        <w:jc w:val="both"/>
        <w:rPr>
          <w:sz w:val="28"/>
          <w:szCs w:val="28"/>
          <w:lang w:val="uk-UA"/>
        </w:rPr>
      </w:pPr>
    </w:p>
    <w:p w14:paraId="579954ED" w14:textId="77777777" w:rsidR="00F71965" w:rsidRPr="00BC7C4C" w:rsidRDefault="00F71965" w:rsidP="00F71965">
      <w:pPr>
        <w:ind w:firstLine="567"/>
        <w:jc w:val="both"/>
        <w:rPr>
          <w:sz w:val="28"/>
          <w:szCs w:val="28"/>
          <w:lang w:val="uk-UA"/>
        </w:rPr>
      </w:pPr>
      <w:bookmarkStart w:id="15" w:name="n2275"/>
      <w:bookmarkEnd w:id="15"/>
      <w:r w:rsidRPr="00BC7C4C">
        <w:rPr>
          <w:sz w:val="28"/>
          <w:szCs w:val="28"/>
          <w:lang w:val="uk-UA"/>
        </w:rPr>
        <w:t>9) перелік зареєстрованих ролей ППКО (ОЗКО, АТКО, ОЗД, ОДКО);</w:t>
      </w:r>
    </w:p>
    <w:p w14:paraId="305BE143" w14:textId="77777777" w:rsidR="00F71965" w:rsidRPr="00BC7C4C" w:rsidRDefault="00F71965" w:rsidP="00F71965">
      <w:pPr>
        <w:ind w:firstLine="567"/>
        <w:jc w:val="both"/>
        <w:rPr>
          <w:sz w:val="28"/>
          <w:szCs w:val="28"/>
          <w:lang w:val="uk-UA"/>
        </w:rPr>
      </w:pPr>
    </w:p>
    <w:p w14:paraId="4FDDA706" w14:textId="56030F65" w:rsidR="00F71965" w:rsidRPr="00BC7C4C" w:rsidRDefault="00F71965" w:rsidP="00F71965">
      <w:pPr>
        <w:ind w:firstLine="567"/>
        <w:jc w:val="both"/>
        <w:rPr>
          <w:sz w:val="28"/>
          <w:szCs w:val="28"/>
          <w:lang w:val="uk-UA"/>
        </w:rPr>
      </w:pPr>
      <w:r w:rsidRPr="00BC7C4C">
        <w:rPr>
          <w:sz w:val="28"/>
          <w:szCs w:val="28"/>
          <w:lang w:val="uk-UA"/>
        </w:rPr>
        <w:t xml:space="preserve">10) домени обліку, </w:t>
      </w:r>
      <w:r w:rsidR="008B64A4">
        <w:rPr>
          <w:sz w:val="28"/>
          <w:szCs w:val="28"/>
          <w:lang w:val="uk-UA"/>
        </w:rPr>
        <w:t>у</w:t>
      </w:r>
      <w:r w:rsidRPr="00BC7C4C">
        <w:rPr>
          <w:sz w:val="28"/>
          <w:szCs w:val="28"/>
          <w:lang w:val="uk-UA"/>
        </w:rPr>
        <w:t xml:space="preserve"> межах яких ППКО надає послуги комерційного обліку замовникам або виконує відповідну роль ППКО для власних ТКО;</w:t>
      </w:r>
    </w:p>
    <w:p w14:paraId="055D694D" w14:textId="77777777" w:rsidR="00F71965" w:rsidRPr="00BC7C4C" w:rsidRDefault="00F71965" w:rsidP="00F71965">
      <w:pPr>
        <w:ind w:firstLine="567"/>
        <w:jc w:val="both"/>
        <w:rPr>
          <w:sz w:val="28"/>
          <w:szCs w:val="28"/>
          <w:lang w:val="uk-UA"/>
        </w:rPr>
      </w:pPr>
    </w:p>
    <w:p w14:paraId="6B9D5376" w14:textId="77777777" w:rsidR="00F71965" w:rsidRPr="00BC7C4C" w:rsidRDefault="00F71965" w:rsidP="00F71965">
      <w:pPr>
        <w:ind w:firstLine="567"/>
        <w:jc w:val="both"/>
        <w:rPr>
          <w:sz w:val="28"/>
          <w:szCs w:val="28"/>
          <w:lang w:val="uk-UA"/>
        </w:rPr>
      </w:pPr>
      <w:r w:rsidRPr="00BC7C4C">
        <w:rPr>
          <w:sz w:val="28"/>
          <w:szCs w:val="28"/>
          <w:lang w:val="uk-UA"/>
        </w:rPr>
        <w:t xml:space="preserve">11) інформацію щодо автоматизованої системи ППКО (виробник, власник, номер та дата </w:t>
      </w:r>
      <w:proofErr w:type="spellStart"/>
      <w:r w:rsidRPr="00BC7C4C">
        <w:rPr>
          <w:sz w:val="28"/>
          <w:szCs w:val="28"/>
          <w:lang w:val="uk-UA"/>
        </w:rPr>
        <w:t>акта</w:t>
      </w:r>
      <w:proofErr w:type="spellEnd"/>
      <w:r w:rsidRPr="00BC7C4C">
        <w:rPr>
          <w:sz w:val="28"/>
          <w:szCs w:val="28"/>
          <w:lang w:val="uk-UA"/>
        </w:rPr>
        <w:t xml:space="preserve"> введення автоматизованої системи ППКО у промислову (постійну) експлуатацію, основні технічні характеристики);</w:t>
      </w:r>
    </w:p>
    <w:p w14:paraId="0D97C151" w14:textId="77777777" w:rsidR="00F71965" w:rsidRPr="00BC7C4C" w:rsidRDefault="00F71965" w:rsidP="00F71965">
      <w:pPr>
        <w:ind w:firstLine="567"/>
        <w:jc w:val="both"/>
        <w:rPr>
          <w:sz w:val="28"/>
          <w:szCs w:val="28"/>
          <w:lang w:val="uk-UA"/>
        </w:rPr>
      </w:pPr>
    </w:p>
    <w:p w14:paraId="11E00630" w14:textId="77777777" w:rsidR="00F71965" w:rsidRPr="00BC7C4C" w:rsidRDefault="00F71965" w:rsidP="00F71965">
      <w:pPr>
        <w:ind w:firstLine="567"/>
        <w:jc w:val="both"/>
        <w:rPr>
          <w:sz w:val="28"/>
          <w:szCs w:val="28"/>
          <w:lang w:val="uk-UA"/>
        </w:rPr>
      </w:pPr>
      <w:r w:rsidRPr="00BC7C4C">
        <w:rPr>
          <w:sz w:val="28"/>
          <w:szCs w:val="28"/>
          <w:lang w:val="uk-UA"/>
        </w:rPr>
        <w:t>12) інформацію про успішне тестування інтеграції автоматизованої системи ППКО з Датахаб (для ролі АТКО, ОЗД та ОДКО);</w:t>
      </w:r>
    </w:p>
    <w:p w14:paraId="5A5A1708" w14:textId="77777777" w:rsidR="00F71965" w:rsidRPr="00BC7C4C" w:rsidRDefault="00F71965" w:rsidP="00F71965">
      <w:pPr>
        <w:ind w:firstLine="567"/>
        <w:jc w:val="both"/>
        <w:rPr>
          <w:sz w:val="28"/>
          <w:szCs w:val="28"/>
          <w:lang w:val="uk-UA"/>
        </w:rPr>
      </w:pPr>
    </w:p>
    <w:p w14:paraId="4D328591" w14:textId="77777777" w:rsidR="00F71965" w:rsidRPr="00BC7C4C" w:rsidRDefault="00F71965" w:rsidP="00F71965">
      <w:pPr>
        <w:ind w:firstLine="567"/>
        <w:jc w:val="both"/>
        <w:rPr>
          <w:sz w:val="28"/>
          <w:szCs w:val="28"/>
          <w:lang w:val="uk-UA"/>
        </w:rPr>
      </w:pPr>
      <w:r w:rsidRPr="00BC7C4C">
        <w:rPr>
          <w:sz w:val="28"/>
          <w:szCs w:val="28"/>
          <w:lang w:val="uk-UA"/>
        </w:rPr>
        <w:t>13) іншу технологічну інформацію, пов’язану з ідентифікацією автоматизованої системи ППКО в Датахаб, а також адмініструванням реєстру ППКО (закрита частина реєстру ППКО).</w:t>
      </w:r>
    </w:p>
    <w:p w14:paraId="263AE897" w14:textId="77777777" w:rsidR="00F71965" w:rsidRPr="00BC7C4C" w:rsidRDefault="00F71965" w:rsidP="00F71965">
      <w:pPr>
        <w:ind w:firstLine="567"/>
        <w:jc w:val="both"/>
        <w:rPr>
          <w:sz w:val="28"/>
          <w:szCs w:val="28"/>
          <w:lang w:val="uk-UA"/>
        </w:rPr>
      </w:pPr>
    </w:p>
    <w:p w14:paraId="3CF9A553" w14:textId="77777777" w:rsidR="00F71965" w:rsidRPr="00BC7C4C" w:rsidRDefault="00F71965" w:rsidP="00F71965">
      <w:pPr>
        <w:ind w:firstLine="567"/>
        <w:jc w:val="both"/>
        <w:rPr>
          <w:sz w:val="28"/>
          <w:szCs w:val="28"/>
          <w:lang w:val="uk-UA"/>
        </w:rPr>
      </w:pPr>
      <w:r w:rsidRPr="00BC7C4C">
        <w:rPr>
          <w:sz w:val="28"/>
          <w:szCs w:val="28"/>
          <w:lang w:val="uk-UA"/>
        </w:rPr>
        <w:t>2.2. АКО оприлюднює на власному вебсайті публічну частину реєстру ППКО.</w:t>
      </w:r>
    </w:p>
    <w:p w14:paraId="50482B08" w14:textId="77777777" w:rsidR="00F71965" w:rsidRPr="00BC7C4C" w:rsidRDefault="00F71965" w:rsidP="00F71965">
      <w:pPr>
        <w:jc w:val="both"/>
        <w:rPr>
          <w:sz w:val="28"/>
          <w:szCs w:val="28"/>
          <w:lang w:val="uk-UA"/>
        </w:rPr>
      </w:pPr>
    </w:p>
    <w:p w14:paraId="7BA7AF7D" w14:textId="77777777" w:rsidR="00F71965" w:rsidRPr="00BC7C4C" w:rsidRDefault="00F71965" w:rsidP="00F71965">
      <w:pPr>
        <w:ind w:firstLine="567"/>
        <w:jc w:val="both"/>
        <w:rPr>
          <w:sz w:val="28"/>
          <w:szCs w:val="28"/>
          <w:lang w:val="uk-UA"/>
        </w:rPr>
      </w:pPr>
      <w:r w:rsidRPr="00BC7C4C">
        <w:rPr>
          <w:sz w:val="28"/>
          <w:szCs w:val="28"/>
          <w:lang w:val="uk-UA"/>
        </w:rPr>
        <w:t>2.3. АКО оновлює інформацію у публічному реєстрі ППКО на власному вебсайті у випадку внесення змін до нього.</w:t>
      </w:r>
    </w:p>
    <w:p w14:paraId="6B044997" w14:textId="77777777" w:rsidR="00F71965" w:rsidRPr="00BC7C4C" w:rsidRDefault="00F71965" w:rsidP="00F71965">
      <w:pPr>
        <w:ind w:firstLine="567"/>
        <w:jc w:val="both"/>
        <w:rPr>
          <w:sz w:val="28"/>
          <w:szCs w:val="28"/>
          <w:lang w:val="uk-UA"/>
        </w:rPr>
      </w:pPr>
    </w:p>
    <w:p w14:paraId="1E881760" w14:textId="77777777" w:rsidR="00F71965" w:rsidRPr="00BC7C4C" w:rsidRDefault="00F71965" w:rsidP="00F71965">
      <w:pPr>
        <w:jc w:val="center"/>
        <w:rPr>
          <w:sz w:val="28"/>
          <w:szCs w:val="28"/>
          <w:lang w:val="uk-UA"/>
        </w:rPr>
      </w:pPr>
      <w:r w:rsidRPr="00BC7C4C">
        <w:rPr>
          <w:b/>
          <w:bCs/>
          <w:color w:val="333333"/>
          <w:sz w:val="28"/>
          <w:szCs w:val="28"/>
          <w:shd w:val="clear" w:color="auto" w:fill="FFFFFF"/>
          <w:lang w:val="uk-UA"/>
        </w:rPr>
        <w:t>3. Повна процедура реєстрації ППКО за функціями (ролями) АТКО та ОДКО</w:t>
      </w:r>
    </w:p>
    <w:p w14:paraId="65F5788B" w14:textId="77777777" w:rsidR="00F71965" w:rsidRPr="00BC7C4C" w:rsidRDefault="00F71965" w:rsidP="00F71965">
      <w:pPr>
        <w:ind w:firstLine="567"/>
        <w:jc w:val="both"/>
        <w:rPr>
          <w:sz w:val="28"/>
          <w:szCs w:val="28"/>
          <w:lang w:val="uk-UA"/>
        </w:rPr>
      </w:pPr>
    </w:p>
    <w:p w14:paraId="151E4EF4" w14:textId="4E726A6F" w:rsidR="00F71965" w:rsidRPr="00BC7C4C" w:rsidRDefault="00F71965" w:rsidP="00822670">
      <w:pPr>
        <w:ind w:firstLine="567"/>
        <w:jc w:val="both"/>
        <w:rPr>
          <w:sz w:val="28"/>
          <w:szCs w:val="28"/>
          <w:lang w:val="uk-UA"/>
        </w:rPr>
      </w:pPr>
      <w:r w:rsidRPr="00BC7C4C">
        <w:rPr>
          <w:sz w:val="28"/>
          <w:szCs w:val="28"/>
          <w:lang w:val="uk-UA"/>
        </w:rPr>
        <w:t>3.1. Для початку процедури реєстрації заявник подає АКО заяву про реєстрацію ППКО та документи</w:t>
      </w:r>
      <w:r w:rsidR="008B64A4">
        <w:rPr>
          <w:sz w:val="28"/>
          <w:szCs w:val="28"/>
          <w:lang w:val="uk-UA"/>
        </w:rPr>
        <w:t>,</w:t>
      </w:r>
      <w:r w:rsidRPr="00BC7C4C">
        <w:rPr>
          <w:sz w:val="28"/>
          <w:szCs w:val="28"/>
          <w:lang w:val="uk-UA"/>
        </w:rPr>
        <w:t xml:space="preserve"> визначені цим Регламентом. Форма заяви про реєстрацію ППКО розробляється АКО та оприлюднюється на його вебсайті.</w:t>
      </w:r>
    </w:p>
    <w:p w14:paraId="46C7B40B" w14:textId="77777777" w:rsidR="00822670" w:rsidRPr="00BC7C4C" w:rsidRDefault="00822670" w:rsidP="00F71965">
      <w:pPr>
        <w:ind w:firstLine="708"/>
        <w:jc w:val="both"/>
        <w:rPr>
          <w:sz w:val="28"/>
          <w:szCs w:val="28"/>
          <w:lang w:val="uk-UA"/>
        </w:rPr>
      </w:pPr>
    </w:p>
    <w:p w14:paraId="7652D5D2" w14:textId="77777777" w:rsidR="00822670" w:rsidRPr="00BC7C4C" w:rsidRDefault="00822670" w:rsidP="00822670">
      <w:pPr>
        <w:ind w:firstLine="567"/>
        <w:jc w:val="both"/>
        <w:rPr>
          <w:sz w:val="28"/>
          <w:szCs w:val="28"/>
          <w:lang w:val="uk-UA"/>
        </w:rPr>
      </w:pPr>
      <w:r w:rsidRPr="00BC7C4C">
        <w:rPr>
          <w:sz w:val="28"/>
          <w:szCs w:val="28"/>
          <w:lang w:val="uk-UA"/>
        </w:rPr>
        <w:t>3.2. Заява про реєстрацію ППКО має містити:</w:t>
      </w:r>
    </w:p>
    <w:p w14:paraId="62E1D299" w14:textId="77777777" w:rsidR="00F766E1" w:rsidRPr="00BC7C4C" w:rsidRDefault="00F766E1" w:rsidP="00822670">
      <w:pPr>
        <w:ind w:firstLine="567"/>
        <w:jc w:val="both"/>
        <w:rPr>
          <w:sz w:val="28"/>
          <w:szCs w:val="28"/>
          <w:lang w:val="uk-UA"/>
        </w:rPr>
      </w:pPr>
    </w:p>
    <w:p w14:paraId="0C59146C" w14:textId="77777777" w:rsidR="00822670" w:rsidRPr="00BC7C4C" w:rsidRDefault="00822670" w:rsidP="00822670">
      <w:pPr>
        <w:ind w:firstLine="567"/>
        <w:jc w:val="both"/>
        <w:rPr>
          <w:sz w:val="28"/>
          <w:szCs w:val="28"/>
          <w:lang w:val="uk-UA"/>
        </w:rPr>
      </w:pPr>
      <w:r w:rsidRPr="00BC7C4C">
        <w:rPr>
          <w:sz w:val="28"/>
          <w:szCs w:val="28"/>
          <w:lang w:val="uk-UA"/>
        </w:rPr>
        <w:lastRenderedPageBreak/>
        <w:t>1) ідентифікаційні дані заявника: повну та скорочену назви суб’єкта господарювання, код ЄДРПОУ, місцезнаходження, номери телефону та час їх роботи, вебсайт (за наявності), електронну пошту;</w:t>
      </w:r>
    </w:p>
    <w:p w14:paraId="507128BC" w14:textId="77777777" w:rsidR="00822670" w:rsidRPr="00BC7C4C" w:rsidRDefault="00822670" w:rsidP="00822670">
      <w:pPr>
        <w:ind w:firstLine="567"/>
        <w:jc w:val="both"/>
        <w:rPr>
          <w:sz w:val="28"/>
          <w:szCs w:val="28"/>
          <w:lang w:val="uk-UA"/>
        </w:rPr>
      </w:pPr>
    </w:p>
    <w:p w14:paraId="2034824D" w14:textId="77777777" w:rsidR="00822670" w:rsidRPr="00BC7C4C" w:rsidRDefault="00822670" w:rsidP="00822670">
      <w:pPr>
        <w:ind w:firstLine="567"/>
        <w:jc w:val="both"/>
        <w:rPr>
          <w:sz w:val="28"/>
          <w:szCs w:val="28"/>
          <w:lang w:val="uk-UA"/>
        </w:rPr>
      </w:pPr>
      <w:r w:rsidRPr="00BC7C4C">
        <w:rPr>
          <w:sz w:val="28"/>
          <w:szCs w:val="28"/>
          <w:lang w:val="uk-UA"/>
        </w:rPr>
        <w:t>2) перелік посадових осіб заявника із зазначенням контактних телефонів та електронних адрес;</w:t>
      </w:r>
    </w:p>
    <w:p w14:paraId="19777AD3" w14:textId="77777777" w:rsidR="00822670" w:rsidRPr="00BC7C4C" w:rsidRDefault="00822670" w:rsidP="00822670">
      <w:pPr>
        <w:ind w:firstLine="567"/>
        <w:jc w:val="both"/>
        <w:rPr>
          <w:sz w:val="28"/>
          <w:szCs w:val="28"/>
          <w:lang w:val="uk-UA"/>
        </w:rPr>
      </w:pPr>
    </w:p>
    <w:p w14:paraId="17AFA2A2" w14:textId="77777777" w:rsidR="00822670" w:rsidRPr="00BC7C4C" w:rsidRDefault="00822670" w:rsidP="00822670">
      <w:pPr>
        <w:ind w:firstLine="567"/>
        <w:jc w:val="both"/>
        <w:rPr>
          <w:sz w:val="28"/>
          <w:szCs w:val="28"/>
          <w:lang w:val="uk-UA"/>
        </w:rPr>
      </w:pPr>
      <w:r w:rsidRPr="00BC7C4C">
        <w:rPr>
          <w:sz w:val="28"/>
          <w:szCs w:val="28"/>
          <w:lang w:val="uk-UA"/>
        </w:rPr>
        <w:t>3) перелік функцій (ролей) ППКО, які планує виконувати заявник, з прив’язкою до доменів обліку та із зазначенням способу реалізації цих функцій:</w:t>
      </w:r>
    </w:p>
    <w:p w14:paraId="47FEDA3F" w14:textId="77777777" w:rsidR="00822670" w:rsidRPr="00BC7C4C" w:rsidRDefault="00822670" w:rsidP="00822670">
      <w:pPr>
        <w:ind w:firstLine="567"/>
        <w:jc w:val="both"/>
        <w:rPr>
          <w:sz w:val="28"/>
          <w:szCs w:val="28"/>
          <w:lang w:val="uk-UA"/>
        </w:rPr>
      </w:pPr>
      <w:r w:rsidRPr="00BC7C4C">
        <w:rPr>
          <w:sz w:val="28"/>
          <w:szCs w:val="28"/>
          <w:lang w:val="uk-UA"/>
        </w:rPr>
        <w:t>надання послуг на конкурентних засадах;</w:t>
      </w:r>
    </w:p>
    <w:p w14:paraId="170781F9" w14:textId="77777777" w:rsidR="00822670" w:rsidRPr="00BC7C4C" w:rsidRDefault="00822670" w:rsidP="00822670">
      <w:pPr>
        <w:ind w:firstLine="567"/>
        <w:jc w:val="both"/>
        <w:rPr>
          <w:sz w:val="28"/>
          <w:szCs w:val="28"/>
          <w:lang w:val="uk-UA"/>
        </w:rPr>
      </w:pPr>
      <w:r w:rsidRPr="00BC7C4C">
        <w:rPr>
          <w:sz w:val="28"/>
          <w:szCs w:val="28"/>
          <w:lang w:val="uk-UA"/>
        </w:rPr>
        <w:t>гарантоване надання ОСР послуг ППКО;</w:t>
      </w:r>
    </w:p>
    <w:p w14:paraId="1611F431" w14:textId="77777777" w:rsidR="00822670" w:rsidRPr="00BC7C4C" w:rsidRDefault="00822670" w:rsidP="00822670">
      <w:pPr>
        <w:ind w:firstLine="567"/>
        <w:jc w:val="both"/>
        <w:rPr>
          <w:sz w:val="28"/>
          <w:szCs w:val="28"/>
          <w:lang w:val="uk-UA"/>
        </w:rPr>
      </w:pPr>
      <w:r w:rsidRPr="00BC7C4C">
        <w:rPr>
          <w:sz w:val="28"/>
          <w:szCs w:val="28"/>
          <w:lang w:val="uk-UA"/>
        </w:rPr>
        <w:t>виконання відповідної ролі ППКО тільки для власних ТКО.</w:t>
      </w:r>
    </w:p>
    <w:p w14:paraId="49D1C142" w14:textId="77777777" w:rsidR="00822670" w:rsidRPr="00BC7C4C" w:rsidRDefault="00822670" w:rsidP="00822670">
      <w:pPr>
        <w:ind w:firstLine="567"/>
        <w:jc w:val="both"/>
        <w:rPr>
          <w:sz w:val="28"/>
          <w:szCs w:val="28"/>
          <w:lang w:val="uk-UA"/>
        </w:rPr>
      </w:pPr>
    </w:p>
    <w:p w14:paraId="0EEFE96E" w14:textId="77777777" w:rsidR="002F6F0F" w:rsidRPr="00BC7C4C" w:rsidRDefault="002F6F0F" w:rsidP="002F6F0F">
      <w:pPr>
        <w:ind w:firstLine="567"/>
        <w:jc w:val="both"/>
        <w:rPr>
          <w:sz w:val="28"/>
          <w:szCs w:val="28"/>
          <w:lang w:val="uk-UA"/>
        </w:rPr>
      </w:pPr>
      <w:r w:rsidRPr="00BC7C4C">
        <w:rPr>
          <w:sz w:val="28"/>
          <w:szCs w:val="28"/>
          <w:lang w:val="uk-UA"/>
        </w:rPr>
        <w:t>3.3. До заяви про реєстрацію ППКО додаються такі документи:</w:t>
      </w:r>
    </w:p>
    <w:p w14:paraId="24DADC62" w14:textId="77777777" w:rsidR="002F6F0F" w:rsidRPr="00BC7C4C" w:rsidRDefault="002F6F0F" w:rsidP="002F6F0F">
      <w:pPr>
        <w:ind w:firstLine="567"/>
        <w:jc w:val="both"/>
        <w:rPr>
          <w:sz w:val="28"/>
          <w:szCs w:val="28"/>
          <w:lang w:val="uk-UA"/>
        </w:rPr>
      </w:pPr>
    </w:p>
    <w:p w14:paraId="7B4550A6" w14:textId="77777777" w:rsidR="002F6F0F" w:rsidRPr="00BC7C4C" w:rsidRDefault="002F6F0F" w:rsidP="002F6F0F">
      <w:pPr>
        <w:ind w:firstLine="567"/>
        <w:jc w:val="both"/>
        <w:rPr>
          <w:sz w:val="28"/>
          <w:szCs w:val="28"/>
          <w:lang w:val="uk-UA"/>
        </w:rPr>
      </w:pPr>
      <w:r w:rsidRPr="00BC7C4C">
        <w:rPr>
          <w:sz w:val="28"/>
          <w:szCs w:val="28"/>
          <w:lang w:val="uk-UA"/>
        </w:rPr>
        <w:t>1) інформація про посадових осіб:</w:t>
      </w:r>
    </w:p>
    <w:p w14:paraId="2D33E139" w14:textId="77777777" w:rsidR="002F6F0F" w:rsidRPr="00BC7C4C" w:rsidRDefault="002F6F0F" w:rsidP="002F6F0F">
      <w:pPr>
        <w:ind w:firstLine="567"/>
        <w:jc w:val="both"/>
        <w:rPr>
          <w:sz w:val="28"/>
          <w:szCs w:val="28"/>
          <w:lang w:val="uk-UA"/>
        </w:rPr>
      </w:pPr>
      <w:r w:rsidRPr="00BC7C4C">
        <w:rPr>
          <w:sz w:val="28"/>
          <w:szCs w:val="28"/>
          <w:lang w:val="uk-UA"/>
        </w:rPr>
        <w:t>керівника організації (копія документів про призначення);</w:t>
      </w:r>
    </w:p>
    <w:p w14:paraId="3A54175B" w14:textId="77777777" w:rsidR="002F6F0F" w:rsidRPr="00BC7C4C" w:rsidRDefault="002F6F0F" w:rsidP="002F6F0F">
      <w:pPr>
        <w:ind w:firstLine="567"/>
        <w:jc w:val="both"/>
        <w:rPr>
          <w:sz w:val="28"/>
          <w:szCs w:val="28"/>
          <w:lang w:val="uk-UA"/>
        </w:rPr>
      </w:pPr>
      <w:r w:rsidRPr="00BC7C4C">
        <w:rPr>
          <w:sz w:val="28"/>
          <w:szCs w:val="28"/>
          <w:lang w:val="uk-UA"/>
        </w:rPr>
        <w:t>особу, уповноважену для проведення реєстрації ППКО (копія документів про призначення);</w:t>
      </w:r>
    </w:p>
    <w:p w14:paraId="4710DB1F" w14:textId="77777777" w:rsidR="002F6F0F" w:rsidRPr="00BC7C4C" w:rsidRDefault="002F6F0F" w:rsidP="002F6F0F">
      <w:pPr>
        <w:ind w:firstLine="567"/>
        <w:jc w:val="both"/>
        <w:rPr>
          <w:sz w:val="28"/>
          <w:szCs w:val="28"/>
          <w:lang w:val="uk-UA"/>
        </w:rPr>
      </w:pPr>
      <w:r w:rsidRPr="00BC7C4C">
        <w:rPr>
          <w:sz w:val="28"/>
          <w:szCs w:val="28"/>
          <w:lang w:val="uk-UA"/>
        </w:rPr>
        <w:t>особу (осіб), відповідальну(</w:t>
      </w:r>
      <w:proofErr w:type="spellStart"/>
      <w:r w:rsidRPr="00BC7C4C">
        <w:rPr>
          <w:sz w:val="28"/>
          <w:szCs w:val="28"/>
          <w:lang w:val="uk-UA"/>
        </w:rPr>
        <w:t>их</w:t>
      </w:r>
      <w:proofErr w:type="spellEnd"/>
      <w:r w:rsidRPr="00BC7C4C">
        <w:rPr>
          <w:sz w:val="28"/>
          <w:szCs w:val="28"/>
          <w:lang w:val="uk-UA"/>
        </w:rPr>
        <w:t>) за виконання функцій ППКО, а також забезпечення щодобової роботи автоматизованої системи заявника (копія(ї) документів про призначення, контактні телефони та електронна пошта), для ролей АТКО, ОДКО та для ролі ОЗД (за наявності).</w:t>
      </w:r>
    </w:p>
    <w:p w14:paraId="6CB2FEAA" w14:textId="77777777" w:rsidR="002F6F0F" w:rsidRPr="00BC7C4C" w:rsidRDefault="002F6F0F" w:rsidP="002F6F0F">
      <w:pPr>
        <w:ind w:firstLine="567"/>
        <w:jc w:val="both"/>
        <w:rPr>
          <w:sz w:val="28"/>
          <w:szCs w:val="28"/>
          <w:lang w:val="uk-UA"/>
        </w:rPr>
      </w:pPr>
    </w:p>
    <w:p w14:paraId="29E0A7C3" w14:textId="77777777" w:rsidR="002F6F0F" w:rsidRPr="00BC7C4C" w:rsidRDefault="002F6F0F" w:rsidP="002F6F0F">
      <w:pPr>
        <w:ind w:firstLine="567"/>
        <w:jc w:val="both"/>
        <w:rPr>
          <w:sz w:val="28"/>
          <w:szCs w:val="28"/>
          <w:lang w:val="uk-UA"/>
        </w:rPr>
      </w:pPr>
      <w:r w:rsidRPr="00BC7C4C">
        <w:rPr>
          <w:sz w:val="28"/>
          <w:szCs w:val="28"/>
          <w:lang w:val="uk-UA"/>
        </w:rPr>
        <w:t>2) інформація щодо автоматизованої системи заявника для ролей АТКО, ОДКО та для ролі ОЗД (за наявності):</w:t>
      </w:r>
    </w:p>
    <w:p w14:paraId="2A909BD0" w14:textId="77777777" w:rsidR="002F6F0F" w:rsidRPr="00BC7C4C" w:rsidRDefault="002F6F0F" w:rsidP="002F6F0F">
      <w:pPr>
        <w:ind w:firstLine="567"/>
        <w:jc w:val="both"/>
        <w:rPr>
          <w:sz w:val="28"/>
          <w:szCs w:val="28"/>
          <w:lang w:val="uk-UA"/>
        </w:rPr>
      </w:pPr>
      <w:r w:rsidRPr="00BC7C4C">
        <w:rPr>
          <w:sz w:val="28"/>
          <w:szCs w:val="28"/>
          <w:lang w:val="uk-UA"/>
        </w:rPr>
        <w:t>акт введення у промислову (постійну) експлуатацію;</w:t>
      </w:r>
    </w:p>
    <w:p w14:paraId="08B64857" w14:textId="77777777" w:rsidR="002F6F0F" w:rsidRPr="00BC7C4C" w:rsidRDefault="002F6F0F" w:rsidP="002F6F0F">
      <w:pPr>
        <w:ind w:firstLine="567"/>
        <w:jc w:val="both"/>
        <w:rPr>
          <w:sz w:val="28"/>
          <w:szCs w:val="28"/>
          <w:lang w:val="uk-UA"/>
        </w:rPr>
      </w:pPr>
      <w:r w:rsidRPr="00BC7C4C">
        <w:rPr>
          <w:sz w:val="28"/>
          <w:szCs w:val="28"/>
          <w:lang w:val="uk-UA"/>
        </w:rPr>
        <w:t>виробник;</w:t>
      </w:r>
    </w:p>
    <w:p w14:paraId="5401F9E9" w14:textId="77777777" w:rsidR="002F6F0F" w:rsidRPr="00BC7C4C" w:rsidRDefault="002F6F0F" w:rsidP="002F6F0F">
      <w:pPr>
        <w:ind w:firstLine="567"/>
        <w:jc w:val="both"/>
        <w:rPr>
          <w:sz w:val="28"/>
          <w:szCs w:val="28"/>
          <w:lang w:val="uk-UA"/>
        </w:rPr>
      </w:pPr>
      <w:r w:rsidRPr="00BC7C4C">
        <w:rPr>
          <w:sz w:val="28"/>
          <w:szCs w:val="28"/>
          <w:lang w:val="uk-UA"/>
        </w:rPr>
        <w:t>власник;</w:t>
      </w:r>
    </w:p>
    <w:p w14:paraId="6ADD4459" w14:textId="77777777" w:rsidR="002F6F0F" w:rsidRPr="00BC7C4C" w:rsidRDefault="002F6F0F" w:rsidP="002F6F0F">
      <w:pPr>
        <w:ind w:firstLine="567"/>
        <w:jc w:val="both"/>
        <w:rPr>
          <w:sz w:val="28"/>
          <w:szCs w:val="28"/>
          <w:lang w:val="uk-UA"/>
        </w:rPr>
      </w:pPr>
      <w:r w:rsidRPr="00BC7C4C">
        <w:rPr>
          <w:sz w:val="28"/>
          <w:szCs w:val="28"/>
          <w:lang w:val="uk-UA"/>
        </w:rPr>
        <w:t>загальний опис;</w:t>
      </w:r>
    </w:p>
    <w:p w14:paraId="4593E8F7" w14:textId="77777777" w:rsidR="002F6F0F" w:rsidRPr="00BC7C4C" w:rsidRDefault="002F6F0F" w:rsidP="002F6F0F">
      <w:pPr>
        <w:ind w:firstLine="567"/>
        <w:jc w:val="both"/>
        <w:rPr>
          <w:sz w:val="28"/>
          <w:szCs w:val="28"/>
          <w:lang w:val="uk-UA"/>
        </w:rPr>
      </w:pPr>
      <w:r w:rsidRPr="00BC7C4C">
        <w:rPr>
          <w:sz w:val="28"/>
          <w:szCs w:val="28"/>
          <w:lang w:val="uk-UA"/>
        </w:rPr>
        <w:t>основні технічні характеристики;</w:t>
      </w:r>
    </w:p>
    <w:p w14:paraId="565D3574" w14:textId="77777777" w:rsidR="002F6F0F" w:rsidRPr="00BC7C4C" w:rsidRDefault="002F6F0F" w:rsidP="002F6F0F">
      <w:pPr>
        <w:ind w:firstLine="567"/>
        <w:jc w:val="both"/>
        <w:rPr>
          <w:sz w:val="28"/>
          <w:szCs w:val="28"/>
          <w:lang w:val="uk-UA"/>
        </w:rPr>
      </w:pPr>
      <w:r w:rsidRPr="00BC7C4C">
        <w:rPr>
          <w:sz w:val="28"/>
          <w:szCs w:val="28"/>
          <w:lang w:val="uk-UA"/>
        </w:rPr>
        <w:t>ліцензія або ліцензійний договір на функціональне програмне забезпечення автоматизованої системи заявника;</w:t>
      </w:r>
    </w:p>
    <w:p w14:paraId="50D8884B" w14:textId="77777777" w:rsidR="002F6F0F" w:rsidRPr="00BC7C4C" w:rsidRDefault="002F6F0F" w:rsidP="002F6F0F">
      <w:pPr>
        <w:ind w:firstLine="567"/>
        <w:jc w:val="both"/>
        <w:rPr>
          <w:sz w:val="28"/>
          <w:szCs w:val="28"/>
          <w:lang w:val="uk-UA"/>
        </w:rPr>
      </w:pPr>
      <w:r w:rsidRPr="00BC7C4C">
        <w:rPr>
          <w:sz w:val="28"/>
          <w:szCs w:val="28"/>
          <w:lang w:val="uk-UA"/>
        </w:rPr>
        <w:t>розрахункова кількість ТКО, що може обслуговуватися автоматизованою системою заявника на дату реєстрації;</w:t>
      </w:r>
    </w:p>
    <w:p w14:paraId="1DF18754" w14:textId="77777777" w:rsidR="002F6F0F" w:rsidRPr="00BC7C4C" w:rsidRDefault="002F6F0F" w:rsidP="002F6F0F">
      <w:pPr>
        <w:ind w:firstLine="567"/>
        <w:jc w:val="both"/>
        <w:rPr>
          <w:sz w:val="28"/>
          <w:szCs w:val="28"/>
          <w:lang w:val="uk-UA"/>
        </w:rPr>
      </w:pPr>
    </w:p>
    <w:p w14:paraId="55E17270" w14:textId="77777777" w:rsidR="007A4F6E" w:rsidRPr="007A4F6E" w:rsidRDefault="007A4F6E" w:rsidP="007A4F6E">
      <w:pPr>
        <w:ind w:firstLine="567"/>
        <w:jc w:val="both"/>
        <w:rPr>
          <w:sz w:val="28"/>
          <w:szCs w:val="28"/>
          <w:lang w:val="uk-UA"/>
        </w:rPr>
      </w:pPr>
      <w:r w:rsidRPr="007A4F6E">
        <w:rPr>
          <w:sz w:val="28"/>
          <w:szCs w:val="28"/>
          <w:lang w:val="uk-UA"/>
        </w:rPr>
        <w:t>3) для ролі ОЗКО копії документів, що підтверджують спроможність виконувати заявлені функції: відповідні спеціалізовані ліцензії, свідоцтва, сертифікати, дозволи, дипломи та інші документи, які має заявник;</w:t>
      </w:r>
    </w:p>
    <w:p w14:paraId="44F0131F" w14:textId="77777777" w:rsidR="007A4F6E" w:rsidRPr="007A4F6E" w:rsidRDefault="007A4F6E" w:rsidP="007A4F6E">
      <w:pPr>
        <w:ind w:firstLine="567"/>
        <w:jc w:val="both"/>
        <w:rPr>
          <w:sz w:val="28"/>
          <w:szCs w:val="28"/>
          <w:lang w:val="uk-UA"/>
        </w:rPr>
      </w:pPr>
    </w:p>
    <w:p w14:paraId="491A5D55" w14:textId="77777777" w:rsidR="007A4F6E" w:rsidRPr="007A4F6E" w:rsidRDefault="007A4F6E" w:rsidP="007A4F6E">
      <w:pPr>
        <w:ind w:firstLine="567"/>
        <w:jc w:val="both"/>
        <w:rPr>
          <w:sz w:val="28"/>
          <w:szCs w:val="28"/>
          <w:lang w:val="uk-UA"/>
        </w:rPr>
      </w:pPr>
      <w:r w:rsidRPr="007A4F6E">
        <w:rPr>
          <w:sz w:val="28"/>
          <w:szCs w:val="28"/>
          <w:lang w:val="uk-UA"/>
        </w:rPr>
        <w:t>4) інформація про:</w:t>
      </w:r>
    </w:p>
    <w:p w14:paraId="137B7440" w14:textId="77777777" w:rsidR="007A4F6E" w:rsidRPr="007A4F6E" w:rsidRDefault="007A4F6E" w:rsidP="007A4F6E">
      <w:pPr>
        <w:ind w:firstLine="567"/>
        <w:jc w:val="both"/>
        <w:rPr>
          <w:sz w:val="28"/>
          <w:szCs w:val="28"/>
          <w:lang w:val="uk-UA"/>
        </w:rPr>
      </w:pPr>
      <w:r w:rsidRPr="007A4F6E">
        <w:rPr>
          <w:sz w:val="28"/>
          <w:szCs w:val="28"/>
          <w:lang w:val="uk-UA"/>
        </w:rPr>
        <w:t>штатних працівників (спеціалістів), що мають відповідну кваліфікацію та відповідні підтвердні документи (ліцензії, свідоцтва, сертифікати, дипломи, допуски тощо), що надають право на виконання зазначених робіт/надання послуг (за наявності);</w:t>
      </w:r>
    </w:p>
    <w:p w14:paraId="02278416" w14:textId="77777777" w:rsidR="00F71965" w:rsidRDefault="007A4F6E" w:rsidP="007A4F6E">
      <w:pPr>
        <w:ind w:firstLine="567"/>
        <w:jc w:val="both"/>
        <w:rPr>
          <w:sz w:val="28"/>
          <w:szCs w:val="28"/>
          <w:lang w:val="uk-UA"/>
        </w:rPr>
      </w:pPr>
      <w:r w:rsidRPr="007A4F6E">
        <w:rPr>
          <w:sz w:val="28"/>
          <w:szCs w:val="28"/>
          <w:lang w:val="uk-UA"/>
        </w:rPr>
        <w:lastRenderedPageBreak/>
        <w:t>матеріально-технічну базу для надання послуг та виконання робіт</w:t>
      </w:r>
      <w:r w:rsidR="00C75AB7" w:rsidRPr="00C75AB7">
        <w:rPr>
          <w:sz w:val="28"/>
          <w:szCs w:val="28"/>
          <w:lang w:val="uk-UA"/>
        </w:rPr>
        <w:t>.</w:t>
      </w:r>
    </w:p>
    <w:p w14:paraId="4102E262" w14:textId="77777777" w:rsidR="00C75AB7" w:rsidRPr="00BC7C4C" w:rsidRDefault="00C75AB7" w:rsidP="008E7751">
      <w:pPr>
        <w:ind w:firstLine="567"/>
        <w:jc w:val="both"/>
        <w:rPr>
          <w:sz w:val="28"/>
          <w:szCs w:val="28"/>
          <w:lang w:val="uk-UA"/>
        </w:rPr>
      </w:pPr>
    </w:p>
    <w:p w14:paraId="26B3B1C2" w14:textId="77777777" w:rsidR="00AD2483" w:rsidRPr="00BC7C4C" w:rsidRDefault="00AC2372" w:rsidP="008E7751">
      <w:pPr>
        <w:ind w:firstLine="567"/>
        <w:jc w:val="both"/>
        <w:rPr>
          <w:sz w:val="28"/>
          <w:szCs w:val="28"/>
          <w:lang w:val="uk-UA"/>
        </w:rPr>
      </w:pPr>
      <w:r w:rsidRPr="00BC7C4C">
        <w:rPr>
          <w:sz w:val="28"/>
          <w:szCs w:val="28"/>
          <w:lang w:val="uk-UA"/>
        </w:rPr>
        <w:t>3.4. Суб’єктам господарювання, які отримали дозвіл центрального органу виконавчої влади, який реалізує державну політику з питань державного архітектурно-будівельного контролю та нагляду, на виконання робіт з монтажу електротехнічних систем у будівлях та спорудах, що класифікується згідно з КВЕД ДК 009:2010 як діяльність класу 43.21, для початку процедури реєстрації на роль ОЗКО достатньо подати АКО заяву про реєстрацію ППКО.</w:t>
      </w:r>
    </w:p>
    <w:p w14:paraId="56B71606" w14:textId="77777777" w:rsidR="00F900FD" w:rsidRPr="00BC7C4C" w:rsidRDefault="00F900FD" w:rsidP="00D5667E">
      <w:pPr>
        <w:ind w:firstLine="567"/>
        <w:jc w:val="both"/>
        <w:rPr>
          <w:sz w:val="28"/>
          <w:szCs w:val="28"/>
          <w:lang w:val="uk-UA"/>
        </w:rPr>
      </w:pPr>
    </w:p>
    <w:p w14:paraId="48D4C703" w14:textId="77777777" w:rsidR="00D5667E" w:rsidRPr="00BC7C4C" w:rsidRDefault="00AC2372" w:rsidP="00D5667E">
      <w:pPr>
        <w:ind w:firstLine="567"/>
        <w:jc w:val="both"/>
        <w:rPr>
          <w:sz w:val="28"/>
          <w:szCs w:val="28"/>
          <w:lang w:val="uk-UA"/>
        </w:rPr>
      </w:pPr>
      <w:r w:rsidRPr="00BC7C4C">
        <w:rPr>
          <w:sz w:val="28"/>
          <w:szCs w:val="28"/>
          <w:lang w:val="uk-UA"/>
        </w:rPr>
        <w:t>3.5. АКО проводить перевірку наданих заявником документів протягом десяти робочих днів з урахуванням дня реєстрації в АКО відповідної заяви і доданих до неї документів.</w:t>
      </w:r>
    </w:p>
    <w:p w14:paraId="25E387F9" w14:textId="77777777" w:rsidR="00AC2372" w:rsidRPr="00BC7C4C" w:rsidRDefault="00AC2372" w:rsidP="00D5667E">
      <w:pPr>
        <w:ind w:firstLine="567"/>
        <w:jc w:val="both"/>
        <w:rPr>
          <w:sz w:val="28"/>
          <w:szCs w:val="28"/>
          <w:lang w:val="uk-UA"/>
        </w:rPr>
      </w:pPr>
    </w:p>
    <w:p w14:paraId="24E412AE" w14:textId="77777777" w:rsidR="00AC2372" w:rsidRPr="00BC7C4C" w:rsidRDefault="00AC2372" w:rsidP="00D5667E">
      <w:pPr>
        <w:ind w:firstLine="567"/>
        <w:jc w:val="both"/>
        <w:rPr>
          <w:sz w:val="28"/>
          <w:szCs w:val="28"/>
          <w:lang w:val="uk-UA"/>
        </w:rPr>
      </w:pPr>
      <w:r w:rsidRPr="00BC7C4C">
        <w:rPr>
          <w:sz w:val="28"/>
          <w:szCs w:val="28"/>
          <w:lang w:val="uk-UA"/>
        </w:rPr>
        <w:t xml:space="preserve">3.6. У разі виявлення при перевірці в наданих документах недоліків АКО </w:t>
      </w:r>
      <w:r w:rsidR="00F766E1" w:rsidRPr="00BC7C4C">
        <w:rPr>
          <w:sz w:val="28"/>
          <w:szCs w:val="28"/>
          <w:lang w:val="uk-UA"/>
        </w:rPr>
        <w:br/>
      </w:r>
      <w:r w:rsidRPr="00BC7C4C">
        <w:rPr>
          <w:sz w:val="28"/>
          <w:szCs w:val="28"/>
          <w:lang w:val="uk-UA"/>
        </w:rPr>
        <w:t>(у межах встановленого періоду часу для перевірки) письмово повідомляє заявника про необхідність їх усунення. Заявник має їх усунути та надати відсутні, виправлені та/або уточнені документи на повторну перевірку.</w:t>
      </w:r>
    </w:p>
    <w:p w14:paraId="5CAD7207" w14:textId="77777777" w:rsidR="00AC2372" w:rsidRPr="00BC7C4C" w:rsidRDefault="00AC2372" w:rsidP="00D5667E">
      <w:pPr>
        <w:ind w:firstLine="567"/>
        <w:jc w:val="both"/>
        <w:rPr>
          <w:sz w:val="28"/>
          <w:szCs w:val="28"/>
          <w:lang w:val="uk-UA"/>
        </w:rPr>
      </w:pPr>
    </w:p>
    <w:p w14:paraId="04FC6810" w14:textId="77777777" w:rsidR="00AC2372" w:rsidRPr="00BC7C4C" w:rsidRDefault="00AC2372" w:rsidP="00AC2372">
      <w:pPr>
        <w:ind w:firstLine="567"/>
        <w:jc w:val="both"/>
        <w:rPr>
          <w:sz w:val="28"/>
          <w:szCs w:val="28"/>
          <w:lang w:val="uk-UA"/>
        </w:rPr>
      </w:pPr>
      <w:r w:rsidRPr="00BC7C4C">
        <w:rPr>
          <w:sz w:val="28"/>
          <w:szCs w:val="28"/>
          <w:lang w:val="uk-UA"/>
        </w:rPr>
        <w:t>3.7. Якщо заявник не надав виправлені документи протягом двадцяти робочих днів з дня направлення АКО зауважень та не повідомив АКО про необхідність продовження терміну усунення недоліків або якщо наданий повторно пакет документів заявника не відповідає встановленим вимогам, АКО скасовує розпочату процедуру реєстрації, про що письмово повідомляє заявника протягом п’яти робочих днів з дня скасування процедури реєстрації.</w:t>
      </w:r>
    </w:p>
    <w:p w14:paraId="6230E868" w14:textId="227B5046" w:rsidR="00AC2372" w:rsidRPr="00BC7C4C" w:rsidRDefault="00AC2372" w:rsidP="00AC2372">
      <w:pPr>
        <w:ind w:firstLine="567"/>
        <w:jc w:val="both"/>
        <w:rPr>
          <w:sz w:val="28"/>
          <w:szCs w:val="28"/>
          <w:lang w:val="uk-UA"/>
        </w:rPr>
      </w:pPr>
      <w:r w:rsidRPr="00BC7C4C">
        <w:rPr>
          <w:sz w:val="28"/>
          <w:szCs w:val="28"/>
          <w:lang w:val="uk-UA"/>
        </w:rPr>
        <w:t>Продовження терміну, необхідного заявнику на усунення недоліків, здійснюється АКО за зверненням заявника на період тривалістю не довше десяти робочих днів.</w:t>
      </w:r>
    </w:p>
    <w:p w14:paraId="0950B946" w14:textId="77777777" w:rsidR="00D5667E" w:rsidRPr="00BC7C4C" w:rsidRDefault="00D5667E" w:rsidP="00D5667E">
      <w:pPr>
        <w:ind w:firstLine="567"/>
        <w:jc w:val="both"/>
        <w:rPr>
          <w:sz w:val="28"/>
          <w:szCs w:val="28"/>
          <w:lang w:val="uk-UA"/>
        </w:rPr>
      </w:pPr>
    </w:p>
    <w:p w14:paraId="78E05D96" w14:textId="77777777" w:rsidR="00AC2372" w:rsidRPr="00BC7C4C" w:rsidRDefault="00AC2372" w:rsidP="00AC2372">
      <w:pPr>
        <w:ind w:firstLine="567"/>
        <w:jc w:val="both"/>
        <w:rPr>
          <w:sz w:val="28"/>
          <w:szCs w:val="28"/>
          <w:lang w:val="uk-UA"/>
        </w:rPr>
      </w:pPr>
      <w:r w:rsidRPr="00BC7C4C">
        <w:rPr>
          <w:sz w:val="28"/>
          <w:szCs w:val="28"/>
          <w:lang w:val="uk-UA"/>
        </w:rPr>
        <w:t xml:space="preserve">3.8. У разі визнання АКО відповідності наданого заявником пакета документів вимогам цього Регламенту АКО: </w:t>
      </w:r>
    </w:p>
    <w:p w14:paraId="5273354F" w14:textId="77777777" w:rsidR="00AC2372" w:rsidRPr="00BC7C4C" w:rsidRDefault="00AC2372" w:rsidP="00AC2372">
      <w:pPr>
        <w:ind w:firstLine="567"/>
        <w:jc w:val="both"/>
        <w:rPr>
          <w:sz w:val="28"/>
          <w:szCs w:val="28"/>
          <w:lang w:val="uk-UA"/>
        </w:rPr>
      </w:pPr>
    </w:p>
    <w:p w14:paraId="28D0EE3E" w14:textId="77777777" w:rsidR="00AC2372" w:rsidRPr="00BC7C4C" w:rsidRDefault="00AC2372" w:rsidP="00AC2372">
      <w:pPr>
        <w:ind w:firstLine="567"/>
        <w:jc w:val="both"/>
        <w:rPr>
          <w:sz w:val="28"/>
          <w:szCs w:val="28"/>
          <w:lang w:val="uk-UA"/>
        </w:rPr>
      </w:pPr>
      <w:r w:rsidRPr="00BC7C4C">
        <w:rPr>
          <w:sz w:val="28"/>
          <w:szCs w:val="28"/>
          <w:lang w:val="uk-UA"/>
        </w:rPr>
        <w:t>1) для ролі ОДКО надає заявнику вхідну інформацію для проведення тестування АС та перевірки спроможності формування валідованих даних комерційного обліку.</w:t>
      </w:r>
    </w:p>
    <w:p w14:paraId="7250927E" w14:textId="3F08F06F" w:rsidR="00AC2372" w:rsidRPr="00BC7C4C" w:rsidRDefault="00AC2372" w:rsidP="00AC2372">
      <w:pPr>
        <w:ind w:firstLine="567"/>
        <w:jc w:val="both"/>
        <w:rPr>
          <w:sz w:val="28"/>
          <w:szCs w:val="28"/>
          <w:lang w:val="uk-UA"/>
        </w:rPr>
      </w:pPr>
      <w:r w:rsidRPr="00BC7C4C">
        <w:rPr>
          <w:sz w:val="28"/>
          <w:szCs w:val="28"/>
          <w:lang w:val="uk-UA"/>
        </w:rPr>
        <w:t xml:space="preserve">Заявник, який має намір виконувати роль ОДКО тільки для власних ТКО за діючою схемою обліку та алгоритмом, що передбачені </w:t>
      </w:r>
      <w:proofErr w:type="spellStart"/>
      <w:r w:rsidRPr="00BC7C4C">
        <w:rPr>
          <w:sz w:val="28"/>
          <w:szCs w:val="28"/>
          <w:lang w:val="uk-UA"/>
        </w:rPr>
        <w:t>про</w:t>
      </w:r>
      <w:r w:rsidR="008B64A4">
        <w:rPr>
          <w:sz w:val="28"/>
          <w:szCs w:val="28"/>
          <w:lang w:val="uk-UA"/>
        </w:rPr>
        <w:t>є</w:t>
      </w:r>
      <w:r w:rsidRPr="00BC7C4C">
        <w:rPr>
          <w:sz w:val="28"/>
          <w:szCs w:val="28"/>
          <w:lang w:val="uk-UA"/>
        </w:rPr>
        <w:t>ктними</w:t>
      </w:r>
      <w:proofErr w:type="spellEnd"/>
      <w:r w:rsidRPr="00BC7C4C">
        <w:rPr>
          <w:sz w:val="28"/>
          <w:szCs w:val="28"/>
          <w:lang w:val="uk-UA"/>
        </w:rPr>
        <w:t xml:space="preserve"> рішеннями або умовами відповідного договору з ОС, використовує для цих цілей вхідну інформацію з таких ТКО.</w:t>
      </w:r>
    </w:p>
    <w:p w14:paraId="1810E10A" w14:textId="54FCA32C" w:rsidR="00AC2372" w:rsidRPr="00BC7C4C" w:rsidRDefault="00AC2372" w:rsidP="00F766E1">
      <w:pPr>
        <w:ind w:firstLine="567"/>
        <w:jc w:val="both"/>
        <w:rPr>
          <w:sz w:val="28"/>
          <w:szCs w:val="28"/>
          <w:lang w:val="uk-UA"/>
        </w:rPr>
      </w:pPr>
      <w:r w:rsidRPr="00BC7C4C">
        <w:rPr>
          <w:sz w:val="28"/>
          <w:szCs w:val="28"/>
          <w:lang w:val="uk-UA"/>
        </w:rPr>
        <w:t>Зазначена вхідна інформація має бути оброблена відповідно до заявленої ролі ППКО. Результат обробки має бути наданий АКО у строк не пізніше десяти робочих днів з дати надання АКО або формування (для власних ТКО) вхідної інформації;</w:t>
      </w:r>
    </w:p>
    <w:p w14:paraId="5A95FA73" w14:textId="77777777" w:rsidR="00AC2372" w:rsidRPr="00BC7C4C" w:rsidRDefault="00AC2372" w:rsidP="00AC2372">
      <w:pPr>
        <w:ind w:firstLine="567"/>
        <w:jc w:val="both"/>
        <w:rPr>
          <w:sz w:val="28"/>
          <w:szCs w:val="28"/>
          <w:lang w:val="uk-UA"/>
        </w:rPr>
      </w:pPr>
    </w:p>
    <w:p w14:paraId="46B5E1FF" w14:textId="77777777" w:rsidR="00AC2372" w:rsidRPr="00BC7C4C" w:rsidRDefault="00AC2372" w:rsidP="00AC2372">
      <w:pPr>
        <w:ind w:firstLine="567"/>
        <w:jc w:val="both"/>
        <w:rPr>
          <w:sz w:val="28"/>
          <w:szCs w:val="28"/>
          <w:lang w:val="uk-UA"/>
        </w:rPr>
      </w:pPr>
      <w:r w:rsidRPr="00BC7C4C">
        <w:rPr>
          <w:sz w:val="28"/>
          <w:szCs w:val="28"/>
          <w:lang w:val="uk-UA"/>
        </w:rPr>
        <w:t xml:space="preserve">2) для ролей АТКО, ОДКО та (у разі наявності) для ролі ОЗД призначає дату та період часу (не більше десяти робочих днів) проведення процедури тестування </w:t>
      </w:r>
      <w:r w:rsidRPr="00BC7C4C">
        <w:rPr>
          <w:sz w:val="28"/>
          <w:szCs w:val="28"/>
          <w:lang w:val="uk-UA"/>
        </w:rPr>
        <w:lastRenderedPageBreak/>
        <w:t>автоматизованої системи заявника або тестування спроможності заявника використовувати функціонал Датахаб для виконання відповідних функцій ППКО.</w:t>
      </w:r>
    </w:p>
    <w:p w14:paraId="4AABD3C5" w14:textId="77777777" w:rsidR="00AC2372" w:rsidRPr="00BC7C4C" w:rsidRDefault="00AC2372" w:rsidP="00AC2372">
      <w:pPr>
        <w:ind w:firstLine="567"/>
        <w:jc w:val="both"/>
        <w:rPr>
          <w:sz w:val="28"/>
          <w:szCs w:val="28"/>
          <w:lang w:val="uk-UA"/>
        </w:rPr>
      </w:pPr>
      <w:r w:rsidRPr="00BC7C4C">
        <w:rPr>
          <w:sz w:val="28"/>
          <w:szCs w:val="28"/>
          <w:lang w:val="uk-UA"/>
        </w:rPr>
        <w:t>Процедура тестування має бути розпочата у строк не пізніше ніж двадцять робочих днів з дати визнання відповідності пакета документів вимогам АКО;</w:t>
      </w:r>
    </w:p>
    <w:p w14:paraId="3CE80821" w14:textId="77777777" w:rsidR="00AC2372" w:rsidRPr="00BC7C4C" w:rsidRDefault="00AC2372" w:rsidP="00AC2372">
      <w:pPr>
        <w:ind w:firstLine="567"/>
        <w:jc w:val="both"/>
        <w:rPr>
          <w:sz w:val="28"/>
          <w:szCs w:val="28"/>
          <w:lang w:val="uk-UA"/>
        </w:rPr>
      </w:pPr>
    </w:p>
    <w:p w14:paraId="2C8CB27B" w14:textId="77777777" w:rsidR="00AC2372" w:rsidRPr="00BC7C4C" w:rsidRDefault="00AC2372" w:rsidP="00AC2372">
      <w:pPr>
        <w:ind w:firstLine="567"/>
        <w:jc w:val="both"/>
        <w:rPr>
          <w:sz w:val="28"/>
          <w:szCs w:val="28"/>
          <w:lang w:val="uk-UA"/>
        </w:rPr>
      </w:pPr>
      <w:r w:rsidRPr="00BC7C4C">
        <w:rPr>
          <w:sz w:val="28"/>
          <w:szCs w:val="28"/>
          <w:lang w:val="uk-UA"/>
        </w:rPr>
        <w:t>3) надає протягом п’яти робочих днів заявнику (для ролі ОЗКО) в  письмовому (за вимогою заявника) або електронному вигляді підписаний договір про інформаційну взаємодію на ринку електричної енергії.</w:t>
      </w:r>
    </w:p>
    <w:p w14:paraId="2CA7E004" w14:textId="77777777" w:rsidR="00B72D5C" w:rsidRPr="00BC7C4C" w:rsidRDefault="00B72D5C" w:rsidP="00AC2372">
      <w:pPr>
        <w:ind w:firstLine="567"/>
        <w:jc w:val="both"/>
        <w:rPr>
          <w:sz w:val="28"/>
          <w:szCs w:val="28"/>
          <w:lang w:val="uk-UA"/>
        </w:rPr>
      </w:pPr>
    </w:p>
    <w:p w14:paraId="3F49D04C" w14:textId="77777777" w:rsidR="00B72D5C" w:rsidRPr="00BC7C4C" w:rsidRDefault="00B72D5C" w:rsidP="00AC2372">
      <w:pPr>
        <w:ind w:firstLine="567"/>
        <w:jc w:val="both"/>
        <w:rPr>
          <w:sz w:val="28"/>
          <w:szCs w:val="28"/>
          <w:lang w:val="uk-UA"/>
        </w:rPr>
      </w:pPr>
      <w:r w:rsidRPr="00BC7C4C">
        <w:rPr>
          <w:sz w:val="28"/>
          <w:szCs w:val="28"/>
          <w:lang w:val="uk-UA"/>
        </w:rPr>
        <w:t>3.9. Тестування автоматизованої системи (АС) заявника та перевірка спроможності заявника виконувати відповідні функції для ролей АТКО, ОДКО, ОЗД виконується згідно з типовими програмами випробувань, що затверджуються АКО та оприлюднюються ним на власному вебсайті.</w:t>
      </w:r>
    </w:p>
    <w:p w14:paraId="0DC8BB18" w14:textId="77777777" w:rsidR="00B72D5C" w:rsidRPr="00BC7C4C" w:rsidRDefault="00B72D5C" w:rsidP="00AC2372">
      <w:pPr>
        <w:ind w:firstLine="567"/>
        <w:jc w:val="both"/>
        <w:rPr>
          <w:sz w:val="28"/>
          <w:szCs w:val="28"/>
          <w:lang w:val="uk-UA"/>
        </w:rPr>
      </w:pPr>
    </w:p>
    <w:p w14:paraId="68BE4622" w14:textId="77777777" w:rsidR="00B72D5C" w:rsidRDefault="00B72D5C" w:rsidP="00B72D5C">
      <w:pPr>
        <w:ind w:firstLine="567"/>
        <w:jc w:val="both"/>
        <w:rPr>
          <w:sz w:val="28"/>
          <w:szCs w:val="28"/>
          <w:lang w:val="uk-UA"/>
        </w:rPr>
      </w:pPr>
      <w:r w:rsidRPr="00BC7C4C">
        <w:rPr>
          <w:sz w:val="28"/>
          <w:szCs w:val="28"/>
          <w:lang w:val="uk-UA"/>
        </w:rPr>
        <w:t xml:space="preserve">3.10. </w:t>
      </w:r>
      <w:r w:rsidR="00DB2EB5" w:rsidRPr="00DB2EB5">
        <w:rPr>
          <w:sz w:val="28"/>
          <w:szCs w:val="28"/>
          <w:lang w:val="uk-UA"/>
        </w:rPr>
        <w:t>При тестуванні автоматизованої системи заявника (відповідно до заявлених ролей ППКО) типова програма випробувань має передбачити проведення обов’язкових перевірок:</w:t>
      </w:r>
    </w:p>
    <w:p w14:paraId="66956BF4" w14:textId="77777777" w:rsidR="00DB2EB5" w:rsidRPr="00BC7C4C" w:rsidRDefault="00DB2EB5" w:rsidP="00B72D5C">
      <w:pPr>
        <w:ind w:firstLine="567"/>
        <w:jc w:val="both"/>
        <w:rPr>
          <w:sz w:val="28"/>
          <w:szCs w:val="28"/>
          <w:lang w:val="uk-UA"/>
        </w:rPr>
      </w:pPr>
    </w:p>
    <w:p w14:paraId="0D5B552C" w14:textId="77777777" w:rsidR="00B72D5C" w:rsidRPr="00BC7C4C" w:rsidRDefault="00B72D5C" w:rsidP="00B72D5C">
      <w:pPr>
        <w:ind w:firstLine="567"/>
        <w:jc w:val="both"/>
        <w:rPr>
          <w:sz w:val="28"/>
          <w:szCs w:val="28"/>
          <w:lang w:val="uk-UA"/>
        </w:rPr>
      </w:pPr>
      <w:r w:rsidRPr="00BC7C4C">
        <w:rPr>
          <w:sz w:val="28"/>
          <w:szCs w:val="28"/>
          <w:lang w:val="uk-UA"/>
        </w:rPr>
        <w:t>1) формування та обробки даних комерційного обліку та основних даних, зокрема їх повноти, актуальності, достовірності (для ролей АТКО та ОДКО);</w:t>
      </w:r>
    </w:p>
    <w:p w14:paraId="03DF312F" w14:textId="77777777" w:rsidR="00B72D5C" w:rsidRPr="00BC7C4C" w:rsidRDefault="00B72D5C" w:rsidP="00B72D5C">
      <w:pPr>
        <w:ind w:firstLine="567"/>
        <w:jc w:val="both"/>
        <w:rPr>
          <w:sz w:val="28"/>
          <w:szCs w:val="28"/>
          <w:lang w:val="uk-UA"/>
        </w:rPr>
      </w:pPr>
    </w:p>
    <w:p w14:paraId="246E9465" w14:textId="77777777" w:rsidR="00B72D5C" w:rsidRPr="00BC7C4C" w:rsidRDefault="00B72D5C" w:rsidP="00B72D5C">
      <w:pPr>
        <w:ind w:firstLine="567"/>
        <w:jc w:val="both"/>
        <w:rPr>
          <w:sz w:val="28"/>
          <w:szCs w:val="28"/>
          <w:lang w:val="uk-UA"/>
        </w:rPr>
      </w:pPr>
      <w:r w:rsidRPr="00BC7C4C">
        <w:rPr>
          <w:sz w:val="28"/>
          <w:szCs w:val="28"/>
          <w:lang w:val="uk-UA"/>
        </w:rPr>
        <w:t>2) обміну даними комерційного обліку та основними даними відповідно до функцій ППКО (для ролей АТКО, ОДКО та ОЗД);</w:t>
      </w:r>
    </w:p>
    <w:p w14:paraId="413FA2A2" w14:textId="77777777" w:rsidR="00B72D5C" w:rsidRPr="00BC7C4C" w:rsidRDefault="00B72D5C" w:rsidP="00B72D5C">
      <w:pPr>
        <w:ind w:firstLine="567"/>
        <w:jc w:val="both"/>
        <w:rPr>
          <w:sz w:val="28"/>
          <w:szCs w:val="28"/>
          <w:lang w:val="uk-UA"/>
        </w:rPr>
      </w:pPr>
    </w:p>
    <w:p w14:paraId="414F06AE" w14:textId="77777777" w:rsidR="00B72D5C" w:rsidRPr="00BC7C4C" w:rsidRDefault="00B72D5C" w:rsidP="00B72D5C">
      <w:pPr>
        <w:ind w:firstLine="567"/>
        <w:jc w:val="both"/>
        <w:rPr>
          <w:sz w:val="28"/>
          <w:szCs w:val="28"/>
          <w:lang w:val="uk-UA"/>
        </w:rPr>
      </w:pPr>
      <w:r w:rsidRPr="00BC7C4C">
        <w:rPr>
          <w:sz w:val="28"/>
          <w:szCs w:val="28"/>
          <w:lang w:val="uk-UA"/>
        </w:rPr>
        <w:t>3) обробки повідомлень стосовно процедур оскарження даних комерційного обліку та основних даних (для ролей АТКО, ОЗД та ОДКО);</w:t>
      </w:r>
    </w:p>
    <w:p w14:paraId="0FC01549" w14:textId="77777777" w:rsidR="00B72D5C" w:rsidRPr="00BC7C4C" w:rsidRDefault="00B72D5C" w:rsidP="00B72D5C">
      <w:pPr>
        <w:ind w:firstLine="567"/>
        <w:jc w:val="both"/>
        <w:rPr>
          <w:sz w:val="28"/>
          <w:szCs w:val="28"/>
          <w:lang w:val="uk-UA"/>
        </w:rPr>
      </w:pPr>
    </w:p>
    <w:p w14:paraId="56FD3D5A" w14:textId="77777777" w:rsidR="00B72D5C" w:rsidRPr="00BC7C4C" w:rsidRDefault="00B72D5C" w:rsidP="00B72D5C">
      <w:pPr>
        <w:ind w:firstLine="567"/>
        <w:jc w:val="both"/>
        <w:rPr>
          <w:sz w:val="28"/>
          <w:szCs w:val="28"/>
          <w:lang w:val="uk-UA"/>
        </w:rPr>
      </w:pPr>
      <w:r w:rsidRPr="00BC7C4C">
        <w:rPr>
          <w:sz w:val="28"/>
          <w:szCs w:val="28"/>
          <w:lang w:val="uk-UA"/>
        </w:rPr>
        <w:t>4) відновлення інформаційного обміну даними після збоїв у роботі АС (для ролей АТКО, ОЗД та ОДКО).</w:t>
      </w:r>
    </w:p>
    <w:p w14:paraId="4C278980" w14:textId="77777777" w:rsidR="00B72D5C" w:rsidRPr="00BC7C4C" w:rsidRDefault="00B72D5C" w:rsidP="00B72D5C">
      <w:pPr>
        <w:ind w:firstLine="567"/>
        <w:jc w:val="both"/>
        <w:rPr>
          <w:sz w:val="28"/>
          <w:szCs w:val="28"/>
          <w:lang w:val="uk-UA"/>
        </w:rPr>
      </w:pPr>
    </w:p>
    <w:p w14:paraId="23D2CB3E" w14:textId="77777777" w:rsidR="00FC2CE0" w:rsidRDefault="00FC2CE0" w:rsidP="00B72D5C">
      <w:pPr>
        <w:ind w:firstLine="567"/>
        <w:jc w:val="both"/>
        <w:rPr>
          <w:sz w:val="28"/>
          <w:szCs w:val="28"/>
          <w:lang w:val="uk-UA"/>
        </w:rPr>
      </w:pPr>
      <w:r w:rsidRPr="00BC7C4C">
        <w:rPr>
          <w:sz w:val="28"/>
          <w:szCs w:val="28"/>
          <w:lang w:val="uk-UA"/>
        </w:rPr>
        <w:t xml:space="preserve">3.11. </w:t>
      </w:r>
      <w:r w:rsidR="00DB2EB5" w:rsidRPr="00DB2EB5">
        <w:rPr>
          <w:sz w:val="28"/>
          <w:szCs w:val="28"/>
          <w:lang w:val="uk-UA"/>
        </w:rPr>
        <w:t>При тестуванні спроможності заявника виконувати відповідні функції для ролей АТКО, ОДКО, ОЗД з використанням функціоналу Датахаб типова програма випробувань має передбачити проведення обов’язкових перевірок:</w:t>
      </w:r>
    </w:p>
    <w:p w14:paraId="68CBD7E5" w14:textId="77777777" w:rsidR="00DB2EB5" w:rsidRPr="00BC7C4C" w:rsidRDefault="00DB2EB5" w:rsidP="00B72D5C">
      <w:pPr>
        <w:ind w:firstLine="567"/>
        <w:jc w:val="both"/>
        <w:rPr>
          <w:sz w:val="28"/>
          <w:szCs w:val="28"/>
          <w:lang w:val="uk-UA"/>
        </w:rPr>
      </w:pPr>
    </w:p>
    <w:p w14:paraId="6F266C3E" w14:textId="77777777" w:rsidR="00B72D5C" w:rsidRPr="00BC7C4C" w:rsidRDefault="00FC2CE0" w:rsidP="00B72D5C">
      <w:pPr>
        <w:ind w:firstLine="567"/>
        <w:jc w:val="both"/>
        <w:rPr>
          <w:sz w:val="28"/>
          <w:szCs w:val="28"/>
          <w:lang w:val="uk-UA"/>
        </w:rPr>
      </w:pPr>
      <w:r w:rsidRPr="00BC7C4C">
        <w:rPr>
          <w:sz w:val="28"/>
          <w:szCs w:val="28"/>
          <w:lang w:val="uk-UA"/>
        </w:rPr>
        <w:t xml:space="preserve">1) </w:t>
      </w:r>
      <w:r w:rsidR="00B72D5C" w:rsidRPr="00BC7C4C">
        <w:rPr>
          <w:sz w:val="28"/>
          <w:szCs w:val="28"/>
          <w:lang w:val="uk-UA"/>
        </w:rPr>
        <w:t>коректності інформаційної взаємодії заявника з Датахаб, зокрема автентифікації, авторизації, формування запитів, обробки відповідей, дотримання вимог до форматів даних, використання службових повідомлень та механізмів контролю даних комерційного обліку;</w:t>
      </w:r>
    </w:p>
    <w:p w14:paraId="301370A0" w14:textId="77777777" w:rsidR="00FC2CE0" w:rsidRPr="00BC7C4C" w:rsidRDefault="00FC2CE0" w:rsidP="00B72D5C">
      <w:pPr>
        <w:ind w:firstLine="567"/>
        <w:jc w:val="both"/>
        <w:rPr>
          <w:sz w:val="28"/>
          <w:szCs w:val="28"/>
          <w:lang w:val="uk-UA"/>
        </w:rPr>
      </w:pPr>
    </w:p>
    <w:p w14:paraId="74D46564" w14:textId="77777777" w:rsidR="00B72D5C" w:rsidRPr="00BC7C4C" w:rsidRDefault="00FC2CE0" w:rsidP="00B72D5C">
      <w:pPr>
        <w:ind w:firstLine="567"/>
        <w:jc w:val="both"/>
        <w:rPr>
          <w:sz w:val="28"/>
          <w:szCs w:val="28"/>
          <w:lang w:val="uk-UA"/>
        </w:rPr>
      </w:pPr>
      <w:r w:rsidRPr="00BC7C4C">
        <w:rPr>
          <w:sz w:val="28"/>
          <w:szCs w:val="28"/>
          <w:lang w:val="uk-UA"/>
        </w:rPr>
        <w:t xml:space="preserve">2) </w:t>
      </w:r>
      <w:r w:rsidR="00B72D5C" w:rsidRPr="00BC7C4C">
        <w:rPr>
          <w:sz w:val="28"/>
          <w:szCs w:val="28"/>
          <w:lang w:val="uk-UA"/>
        </w:rPr>
        <w:t xml:space="preserve">виконання заявником визначених для відповідної ролі ППКО процесів та сценаріїв Датахаб, включаючи опрацювання статусів, життєвих циклів транзакцій, подій та сценаріїв </w:t>
      </w:r>
      <w:proofErr w:type="spellStart"/>
      <w:r w:rsidR="00B72D5C" w:rsidRPr="00BC7C4C">
        <w:rPr>
          <w:sz w:val="28"/>
          <w:szCs w:val="28"/>
          <w:lang w:val="uk-UA"/>
        </w:rPr>
        <w:t>міжрольової</w:t>
      </w:r>
      <w:proofErr w:type="spellEnd"/>
      <w:r w:rsidR="00B72D5C" w:rsidRPr="00BC7C4C">
        <w:rPr>
          <w:sz w:val="28"/>
          <w:szCs w:val="28"/>
          <w:lang w:val="uk-UA"/>
        </w:rPr>
        <w:t xml:space="preserve"> взаємодії, у тому числі вимог </w:t>
      </w:r>
      <w:proofErr w:type="spellStart"/>
      <w:r w:rsidR="00B72D5C" w:rsidRPr="00BC7C4C">
        <w:rPr>
          <w:sz w:val="28"/>
          <w:szCs w:val="28"/>
          <w:lang w:val="uk-UA"/>
        </w:rPr>
        <w:t>простежуваності</w:t>
      </w:r>
      <w:proofErr w:type="spellEnd"/>
      <w:r w:rsidR="00B72D5C" w:rsidRPr="00BC7C4C">
        <w:rPr>
          <w:sz w:val="28"/>
          <w:szCs w:val="28"/>
          <w:lang w:val="uk-UA"/>
        </w:rPr>
        <w:t xml:space="preserve"> та аудиту;</w:t>
      </w:r>
    </w:p>
    <w:p w14:paraId="1342A12C" w14:textId="77777777" w:rsidR="00FC2CE0" w:rsidRPr="00BC7C4C" w:rsidRDefault="00FC2CE0" w:rsidP="00B72D5C">
      <w:pPr>
        <w:ind w:firstLine="567"/>
        <w:jc w:val="both"/>
        <w:rPr>
          <w:sz w:val="28"/>
          <w:szCs w:val="28"/>
          <w:lang w:val="uk-UA"/>
        </w:rPr>
      </w:pPr>
    </w:p>
    <w:p w14:paraId="7E2DC190" w14:textId="77777777" w:rsidR="00B72D5C" w:rsidRDefault="00FC2CE0" w:rsidP="00B72D5C">
      <w:pPr>
        <w:ind w:firstLine="567"/>
        <w:jc w:val="both"/>
        <w:rPr>
          <w:sz w:val="28"/>
          <w:szCs w:val="28"/>
          <w:lang w:val="uk-UA"/>
        </w:rPr>
      </w:pPr>
      <w:r w:rsidRPr="00BC7C4C">
        <w:rPr>
          <w:sz w:val="28"/>
          <w:szCs w:val="28"/>
          <w:lang w:val="uk-UA"/>
        </w:rPr>
        <w:lastRenderedPageBreak/>
        <w:t xml:space="preserve">3) </w:t>
      </w:r>
      <w:r w:rsidR="00B72D5C" w:rsidRPr="00BC7C4C">
        <w:rPr>
          <w:sz w:val="28"/>
          <w:szCs w:val="28"/>
          <w:lang w:val="uk-UA"/>
        </w:rPr>
        <w:t>дотримання регламентних строків обробки операцій у Датахаб, включаючи час обробки транзакцій, запитів та нотифікацій.</w:t>
      </w:r>
    </w:p>
    <w:p w14:paraId="3C67B470" w14:textId="77777777" w:rsidR="0018401C" w:rsidRPr="00BC7C4C" w:rsidRDefault="0018401C" w:rsidP="00B72D5C">
      <w:pPr>
        <w:ind w:firstLine="567"/>
        <w:jc w:val="both"/>
        <w:rPr>
          <w:sz w:val="28"/>
          <w:szCs w:val="28"/>
          <w:lang w:val="uk-UA"/>
        </w:rPr>
      </w:pPr>
    </w:p>
    <w:p w14:paraId="718201BA" w14:textId="77777777" w:rsidR="00B72D5C" w:rsidRPr="00BC7C4C" w:rsidRDefault="00B72D5C" w:rsidP="00B72D5C">
      <w:pPr>
        <w:ind w:firstLine="567"/>
        <w:jc w:val="both"/>
        <w:rPr>
          <w:sz w:val="28"/>
          <w:szCs w:val="28"/>
          <w:lang w:val="uk-UA"/>
        </w:rPr>
      </w:pPr>
      <w:r w:rsidRPr="00BC7C4C">
        <w:rPr>
          <w:sz w:val="28"/>
          <w:szCs w:val="28"/>
          <w:lang w:val="uk-UA"/>
        </w:rPr>
        <w:t>3.1</w:t>
      </w:r>
      <w:r w:rsidR="009922EC" w:rsidRPr="00BC7C4C">
        <w:rPr>
          <w:sz w:val="28"/>
          <w:szCs w:val="28"/>
          <w:lang w:val="uk-UA"/>
        </w:rPr>
        <w:t>2</w:t>
      </w:r>
      <w:r w:rsidRPr="00BC7C4C">
        <w:rPr>
          <w:sz w:val="28"/>
          <w:szCs w:val="28"/>
          <w:lang w:val="uk-UA"/>
        </w:rPr>
        <w:t xml:space="preserve">. При тестуванні автоматизованої системи (за наявності) заявника </w:t>
      </w:r>
      <w:r w:rsidRPr="00BC7C4C">
        <w:rPr>
          <w:sz w:val="28"/>
          <w:szCs w:val="28"/>
          <w:lang w:val="uk-UA"/>
        </w:rPr>
        <w:br/>
        <w:t>(для ролі ОЗД) додатково проводяться перевірки, що підтверджують виконання автоматизованою системою:</w:t>
      </w:r>
    </w:p>
    <w:p w14:paraId="238942FE" w14:textId="77777777" w:rsidR="00B72D5C" w:rsidRPr="00BC7C4C" w:rsidRDefault="00B72D5C" w:rsidP="00B72D5C">
      <w:pPr>
        <w:ind w:firstLine="567"/>
        <w:jc w:val="both"/>
        <w:rPr>
          <w:sz w:val="28"/>
          <w:szCs w:val="28"/>
          <w:lang w:val="uk-UA"/>
        </w:rPr>
      </w:pPr>
    </w:p>
    <w:p w14:paraId="63DBDF04" w14:textId="77777777" w:rsidR="00B72D5C" w:rsidRPr="00BC7C4C" w:rsidRDefault="00B72D5C" w:rsidP="00B72D5C">
      <w:pPr>
        <w:ind w:firstLine="567"/>
        <w:jc w:val="both"/>
        <w:rPr>
          <w:sz w:val="28"/>
          <w:szCs w:val="28"/>
          <w:lang w:val="uk-UA"/>
        </w:rPr>
      </w:pPr>
      <w:r w:rsidRPr="00BC7C4C">
        <w:rPr>
          <w:sz w:val="28"/>
          <w:szCs w:val="28"/>
          <w:lang w:val="uk-UA"/>
        </w:rPr>
        <w:t>1) первинної перевірки цілісності та достовірності зчитаних результатів вимірювання (показів ЗВТ) та контролю їх якості;</w:t>
      </w:r>
    </w:p>
    <w:p w14:paraId="05078701" w14:textId="77777777" w:rsidR="00B72D5C" w:rsidRPr="00BC7C4C" w:rsidRDefault="00B72D5C" w:rsidP="00B72D5C">
      <w:pPr>
        <w:ind w:firstLine="567"/>
        <w:jc w:val="both"/>
        <w:rPr>
          <w:sz w:val="28"/>
          <w:szCs w:val="28"/>
          <w:lang w:val="uk-UA"/>
        </w:rPr>
      </w:pPr>
    </w:p>
    <w:p w14:paraId="0CD2F015" w14:textId="77777777" w:rsidR="00B72D5C" w:rsidRPr="00BC7C4C" w:rsidRDefault="00B72D5C" w:rsidP="00B72D5C">
      <w:pPr>
        <w:ind w:firstLine="567"/>
        <w:jc w:val="both"/>
        <w:rPr>
          <w:sz w:val="28"/>
          <w:szCs w:val="28"/>
          <w:lang w:val="uk-UA"/>
        </w:rPr>
      </w:pPr>
      <w:r w:rsidRPr="00BC7C4C">
        <w:rPr>
          <w:sz w:val="28"/>
          <w:szCs w:val="28"/>
          <w:lang w:val="uk-UA"/>
        </w:rPr>
        <w:t>2) відповідного маркування зчитаних результатів вимірювання;</w:t>
      </w:r>
    </w:p>
    <w:p w14:paraId="13510A62" w14:textId="77777777" w:rsidR="00B72D5C" w:rsidRPr="00BC7C4C" w:rsidRDefault="00B72D5C" w:rsidP="00B72D5C">
      <w:pPr>
        <w:ind w:firstLine="567"/>
        <w:jc w:val="both"/>
        <w:rPr>
          <w:sz w:val="28"/>
          <w:szCs w:val="28"/>
          <w:lang w:val="uk-UA"/>
        </w:rPr>
      </w:pPr>
    </w:p>
    <w:p w14:paraId="27080049" w14:textId="77777777" w:rsidR="00B72D5C" w:rsidRPr="00BC7C4C" w:rsidRDefault="00B72D5C" w:rsidP="00B72D5C">
      <w:pPr>
        <w:ind w:firstLine="567"/>
        <w:jc w:val="both"/>
        <w:rPr>
          <w:sz w:val="28"/>
          <w:szCs w:val="28"/>
          <w:lang w:val="uk-UA"/>
        </w:rPr>
      </w:pPr>
      <w:r w:rsidRPr="00BC7C4C">
        <w:rPr>
          <w:sz w:val="28"/>
          <w:szCs w:val="28"/>
          <w:lang w:val="uk-UA"/>
        </w:rPr>
        <w:t>3) формування первинних даних комерційного обліку та ознак якості цих даних.</w:t>
      </w:r>
    </w:p>
    <w:p w14:paraId="78FFAA36" w14:textId="77777777" w:rsidR="00B72D5C" w:rsidRPr="00BC7C4C" w:rsidRDefault="00B72D5C" w:rsidP="00B72D5C">
      <w:pPr>
        <w:ind w:firstLine="567"/>
        <w:jc w:val="both"/>
        <w:rPr>
          <w:sz w:val="28"/>
          <w:szCs w:val="28"/>
          <w:lang w:val="uk-UA"/>
        </w:rPr>
      </w:pPr>
    </w:p>
    <w:p w14:paraId="0331D494" w14:textId="77777777" w:rsidR="00B72D5C" w:rsidRPr="00BC7C4C" w:rsidRDefault="002617F4" w:rsidP="00B72D5C">
      <w:pPr>
        <w:ind w:firstLine="567"/>
        <w:jc w:val="both"/>
        <w:rPr>
          <w:sz w:val="28"/>
          <w:szCs w:val="28"/>
          <w:lang w:val="uk-UA"/>
        </w:rPr>
      </w:pPr>
      <w:r w:rsidRPr="00BC7C4C">
        <w:rPr>
          <w:sz w:val="28"/>
          <w:szCs w:val="28"/>
          <w:lang w:val="uk-UA"/>
        </w:rPr>
        <w:t>3.1</w:t>
      </w:r>
      <w:r w:rsidR="003A032A" w:rsidRPr="00BC7C4C">
        <w:rPr>
          <w:sz w:val="28"/>
          <w:szCs w:val="28"/>
          <w:lang w:val="uk-UA"/>
        </w:rPr>
        <w:t>3</w:t>
      </w:r>
      <w:r w:rsidRPr="00BC7C4C">
        <w:rPr>
          <w:sz w:val="28"/>
          <w:szCs w:val="28"/>
          <w:lang w:val="uk-UA"/>
        </w:rPr>
        <w:t>. При тестуванні автоматизованої системи заявника (для ролі ОДКО), що формують дані комерційного обліку за доменом обліку «область» та «площадка», додатково проводяться перевірки, що автоматизована система:</w:t>
      </w:r>
    </w:p>
    <w:p w14:paraId="29B4E817" w14:textId="77777777" w:rsidR="002617F4" w:rsidRPr="00BC7C4C" w:rsidRDefault="002617F4" w:rsidP="00B72D5C">
      <w:pPr>
        <w:ind w:firstLine="567"/>
        <w:jc w:val="both"/>
        <w:rPr>
          <w:sz w:val="28"/>
          <w:szCs w:val="28"/>
          <w:lang w:val="uk-UA"/>
        </w:rPr>
      </w:pPr>
    </w:p>
    <w:p w14:paraId="1C388849" w14:textId="77777777" w:rsidR="002617F4" w:rsidRPr="00BC7C4C" w:rsidRDefault="002617F4" w:rsidP="002617F4">
      <w:pPr>
        <w:ind w:firstLine="567"/>
        <w:jc w:val="both"/>
        <w:rPr>
          <w:sz w:val="28"/>
          <w:szCs w:val="28"/>
          <w:lang w:val="uk-UA"/>
        </w:rPr>
      </w:pPr>
      <w:r w:rsidRPr="00BC7C4C">
        <w:rPr>
          <w:sz w:val="28"/>
          <w:szCs w:val="28"/>
          <w:lang w:val="uk-UA"/>
        </w:rPr>
        <w:t>1) ураховує зміну стану ЗВТ (зокрема перехід на дублюючий лічильник), комутації основного обладнання (зокрема переведення обліку на обхідні вимикачі);</w:t>
      </w:r>
    </w:p>
    <w:p w14:paraId="3FD11F67" w14:textId="77777777" w:rsidR="002617F4" w:rsidRPr="00BC7C4C" w:rsidRDefault="002617F4" w:rsidP="002617F4">
      <w:pPr>
        <w:ind w:firstLine="567"/>
        <w:jc w:val="both"/>
        <w:rPr>
          <w:sz w:val="28"/>
          <w:szCs w:val="28"/>
          <w:lang w:val="uk-UA"/>
        </w:rPr>
      </w:pPr>
    </w:p>
    <w:p w14:paraId="54AE85D0" w14:textId="77777777" w:rsidR="002617F4" w:rsidRPr="00BC7C4C" w:rsidRDefault="002617F4" w:rsidP="002617F4">
      <w:pPr>
        <w:ind w:firstLine="567"/>
        <w:jc w:val="both"/>
        <w:rPr>
          <w:sz w:val="28"/>
          <w:szCs w:val="28"/>
          <w:lang w:val="uk-UA"/>
        </w:rPr>
      </w:pPr>
      <w:bookmarkStart w:id="16" w:name="n2313"/>
      <w:bookmarkEnd w:id="16"/>
      <w:r w:rsidRPr="00BC7C4C">
        <w:rPr>
          <w:sz w:val="28"/>
          <w:szCs w:val="28"/>
          <w:lang w:val="uk-UA"/>
        </w:rPr>
        <w:t>2) виконує розрахунки витрат електричної енергії при встановленні вузлів обліку не на межі балансової належності та здійснює формування даних комерційного обліку електричної енергії відповідно до визначених алгоритмів формування цих даних;</w:t>
      </w:r>
    </w:p>
    <w:p w14:paraId="46505CC5" w14:textId="77777777" w:rsidR="002617F4" w:rsidRPr="00BC7C4C" w:rsidRDefault="002617F4" w:rsidP="002617F4">
      <w:pPr>
        <w:ind w:firstLine="567"/>
        <w:jc w:val="both"/>
        <w:rPr>
          <w:sz w:val="28"/>
          <w:szCs w:val="28"/>
          <w:lang w:val="uk-UA"/>
        </w:rPr>
      </w:pPr>
    </w:p>
    <w:p w14:paraId="1403D41A" w14:textId="77777777" w:rsidR="002617F4" w:rsidRPr="00BC7C4C" w:rsidRDefault="002617F4" w:rsidP="002617F4">
      <w:pPr>
        <w:ind w:firstLine="567"/>
        <w:jc w:val="both"/>
        <w:rPr>
          <w:sz w:val="28"/>
          <w:szCs w:val="28"/>
          <w:lang w:val="uk-UA"/>
        </w:rPr>
      </w:pPr>
      <w:bookmarkStart w:id="17" w:name="n2314"/>
      <w:bookmarkEnd w:id="17"/>
      <w:r w:rsidRPr="00BC7C4C">
        <w:rPr>
          <w:sz w:val="28"/>
          <w:szCs w:val="28"/>
          <w:lang w:val="uk-UA"/>
        </w:rPr>
        <w:t>3) виконує розрахунки технологічних витрат електричної енергії в електричних мережах спільного використання (за необхідності);</w:t>
      </w:r>
    </w:p>
    <w:p w14:paraId="71EC9773" w14:textId="77777777" w:rsidR="002617F4" w:rsidRPr="00BC7C4C" w:rsidRDefault="002617F4" w:rsidP="002617F4">
      <w:pPr>
        <w:ind w:firstLine="567"/>
        <w:jc w:val="both"/>
        <w:rPr>
          <w:sz w:val="28"/>
          <w:szCs w:val="28"/>
          <w:lang w:val="uk-UA"/>
        </w:rPr>
      </w:pPr>
    </w:p>
    <w:p w14:paraId="1C7B04D9" w14:textId="77777777" w:rsidR="002617F4" w:rsidRPr="00BC7C4C" w:rsidRDefault="002617F4" w:rsidP="002617F4">
      <w:pPr>
        <w:ind w:firstLine="567"/>
        <w:jc w:val="both"/>
        <w:rPr>
          <w:sz w:val="28"/>
          <w:szCs w:val="28"/>
          <w:lang w:val="uk-UA"/>
        </w:rPr>
      </w:pPr>
      <w:bookmarkStart w:id="18" w:name="n2315"/>
      <w:bookmarkEnd w:id="18"/>
      <w:r w:rsidRPr="00BC7C4C">
        <w:rPr>
          <w:sz w:val="28"/>
          <w:szCs w:val="28"/>
          <w:lang w:val="uk-UA"/>
        </w:rPr>
        <w:t>4) виконує перевірки алгоритмів формування даних комерційного обліку.</w:t>
      </w:r>
    </w:p>
    <w:p w14:paraId="3675CC3A" w14:textId="77777777" w:rsidR="002617F4" w:rsidRPr="00BC7C4C" w:rsidRDefault="002617F4" w:rsidP="002617F4">
      <w:pPr>
        <w:ind w:firstLine="567"/>
        <w:jc w:val="both"/>
        <w:rPr>
          <w:sz w:val="28"/>
          <w:szCs w:val="28"/>
          <w:lang w:val="uk-UA"/>
        </w:rPr>
      </w:pPr>
    </w:p>
    <w:p w14:paraId="6028AD47" w14:textId="77777777" w:rsidR="002617F4" w:rsidRPr="00BC7C4C" w:rsidRDefault="002617F4" w:rsidP="002617F4">
      <w:pPr>
        <w:ind w:firstLine="567"/>
        <w:jc w:val="both"/>
        <w:rPr>
          <w:sz w:val="28"/>
          <w:szCs w:val="28"/>
          <w:lang w:val="uk-UA"/>
        </w:rPr>
      </w:pPr>
      <w:r w:rsidRPr="00BC7C4C">
        <w:rPr>
          <w:sz w:val="28"/>
          <w:szCs w:val="28"/>
          <w:lang w:val="uk-UA"/>
        </w:rPr>
        <w:t>3.1</w:t>
      </w:r>
      <w:r w:rsidR="003A032A" w:rsidRPr="00BC7C4C">
        <w:rPr>
          <w:sz w:val="28"/>
          <w:szCs w:val="28"/>
          <w:lang w:val="uk-UA"/>
        </w:rPr>
        <w:t>4</w:t>
      </w:r>
      <w:r w:rsidRPr="00BC7C4C">
        <w:rPr>
          <w:sz w:val="28"/>
          <w:szCs w:val="28"/>
          <w:lang w:val="uk-UA"/>
        </w:rPr>
        <w:t>. При тестуванні автоматизованої системи заявника (для ролі АТКО) додатково проводяться перевірки:</w:t>
      </w:r>
    </w:p>
    <w:p w14:paraId="138C5F54" w14:textId="77777777" w:rsidR="002617F4" w:rsidRPr="00BC7C4C" w:rsidRDefault="002617F4" w:rsidP="002617F4">
      <w:pPr>
        <w:ind w:firstLine="567"/>
        <w:jc w:val="both"/>
        <w:rPr>
          <w:sz w:val="28"/>
          <w:szCs w:val="28"/>
          <w:lang w:val="uk-UA"/>
        </w:rPr>
      </w:pPr>
    </w:p>
    <w:p w14:paraId="0B31C786" w14:textId="77777777" w:rsidR="002617F4" w:rsidRPr="00BC7C4C" w:rsidRDefault="002617F4" w:rsidP="002617F4">
      <w:pPr>
        <w:ind w:firstLine="567"/>
        <w:jc w:val="both"/>
        <w:rPr>
          <w:sz w:val="28"/>
          <w:szCs w:val="28"/>
          <w:lang w:val="uk-UA"/>
        </w:rPr>
      </w:pPr>
      <w:r w:rsidRPr="00BC7C4C">
        <w:rPr>
          <w:sz w:val="28"/>
          <w:szCs w:val="28"/>
          <w:lang w:val="uk-UA"/>
        </w:rPr>
        <w:t>1) обміну основними даними з реєстром ТКО;</w:t>
      </w:r>
    </w:p>
    <w:p w14:paraId="0FC02764" w14:textId="77777777" w:rsidR="002617F4" w:rsidRPr="00BC7C4C" w:rsidRDefault="002617F4" w:rsidP="002617F4">
      <w:pPr>
        <w:ind w:firstLine="567"/>
        <w:jc w:val="both"/>
        <w:rPr>
          <w:sz w:val="28"/>
          <w:szCs w:val="28"/>
          <w:lang w:val="uk-UA"/>
        </w:rPr>
      </w:pPr>
    </w:p>
    <w:p w14:paraId="59B3D449" w14:textId="77777777" w:rsidR="002617F4" w:rsidRPr="00BC7C4C" w:rsidRDefault="002617F4" w:rsidP="002617F4">
      <w:pPr>
        <w:ind w:firstLine="567"/>
        <w:jc w:val="both"/>
        <w:rPr>
          <w:sz w:val="28"/>
          <w:szCs w:val="28"/>
          <w:lang w:val="uk-UA"/>
        </w:rPr>
      </w:pPr>
      <w:r w:rsidRPr="00BC7C4C">
        <w:rPr>
          <w:sz w:val="28"/>
          <w:szCs w:val="28"/>
          <w:lang w:val="uk-UA"/>
        </w:rPr>
        <w:t>2) формування та обробки повідомлень процедур оскарження основних даних у реєстрі ТКО.</w:t>
      </w:r>
    </w:p>
    <w:p w14:paraId="62E3CDC2" w14:textId="77777777" w:rsidR="0017082D" w:rsidRPr="00BC7C4C" w:rsidRDefault="0017082D" w:rsidP="0017082D">
      <w:pPr>
        <w:jc w:val="both"/>
        <w:rPr>
          <w:sz w:val="28"/>
          <w:szCs w:val="28"/>
          <w:lang w:val="uk-UA"/>
        </w:rPr>
      </w:pPr>
    </w:p>
    <w:p w14:paraId="58597221" w14:textId="77777777" w:rsidR="002617F4" w:rsidRPr="00BC7C4C" w:rsidRDefault="0017082D" w:rsidP="0017082D">
      <w:pPr>
        <w:ind w:firstLine="567"/>
        <w:jc w:val="both"/>
        <w:rPr>
          <w:sz w:val="28"/>
          <w:szCs w:val="28"/>
          <w:lang w:val="uk-UA"/>
        </w:rPr>
      </w:pPr>
      <w:r w:rsidRPr="00BC7C4C">
        <w:rPr>
          <w:sz w:val="28"/>
          <w:szCs w:val="28"/>
          <w:lang w:val="uk-UA"/>
        </w:rPr>
        <w:t>3.1</w:t>
      </w:r>
      <w:r w:rsidR="003A032A" w:rsidRPr="00BC7C4C">
        <w:rPr>
          <w:sz w:val="28"/>
          <w:szCs w:val="28"/>
          <w:lang w:val="uk-UA"/>
        </w:rPr>
        <w:t>5</w:t>
      </w:r>
      <w:r w:rsidRPr="00BC7C4C">
        <w:rPr>
          <w:sz w:val="28"/>
          <w:szCs w:val="28"/>
          <w:lang w:val="uk-UA"/>
        </w:rPr>
        <w:t xml:space="preserve">. У разі отримання незадовільних результатів тестувань АКО протягом п’яти робочих днів надає заявнику протокол тестувань та разом із заявником визначає строк проведення повторних тестувань. Повторне тестування має бути </w:t>
      </w:r>
      <w:r w:rsidRPr="00BC7C4C">
        <w:rPr>
          <w:sz w:val="28"/>
          <w:szCs w:val="28"/>
          <w:lang w:val="uk-UA"/>
        </w:rPr>
        <w:lastRenderedPageBreak/>
        <w:t>проведено у строк не пізніше ніж тридцять робочих днів з дати надання протоколу.</w:t>
      </w:r>
    </w:p>
    <w:p w14:paraId="7A7C2FFB" w14:textId="77777777" w:rsidR="0017082D" w:rsidRPr="00BC7C4C" w:rsidRDefault="0017082D" w:rsidP="0017082D">
      <w:pPr>
        <w:jc w:val="both"/>
        <w:rPr>
          <w:sz w:val="28"/>
          <w:szCs w:val="28"/>
          <w:lang w:val="uk-UA"/>
        </w:rPr>
      </w:pPr>
    </w:p>
    <w:p w14:paraId="0949A1C7" w14:textId="77777777" w:rsidR="0017082D" w:rsidRPr="00BC7C4C" w:rsidRDefault="0017082D" w:rsidP="0017082D">
      <w:pPr>
        <w:ind w:firstLine="567"/>
        <w:jc w:val="both"/>
        <w:rPr>
          <w:sz w:val="28"/>
          <w:szCs w:val="28"/>
          <w:lang w:val="uk-UA"/>
        </w:rPr>
      </w:pPr>
      <w:r w:rsidRPr="00BC7C4C">
        <w:rPr>
          <w:sz w:val="28"/>
          <w:szCs w:val="28"/>
          <w:lang w:val="uk-UA"/>
        </w:rPr>
        <w:t>3.1</w:t>
      </w:r>
      <w:r w:rsidR="003A032A" w:rsidRPr="00BC7C4C">
        <w:rPr>
          <w:sz w:val="28"/>
          <w:szCs w:val="28"/>
          <w:lang w:val="uk-UA"/>
        </w:rPr>
        <w:t>6</w:t>
      </w:r>
      <w:r w:rsidRPr="00BC7C4C">
        <w:rPr>
          <w:sz w:val="28"/>
          <w:szCs w:val="28"/>
          <w:lang w:val="uk-UA"/>
        </w:rPr>
        <w:t>. АКО скасовує процедуру реєстрації та  у письмовому (за вимогою заявника) або електронному вигляді (із застосування кваліфікованого електронного підпису) повідомляє про це заявника протягом п'яти робочих днів з дня скасування процедури, якщо:</w:t>
      </w:r>
    </w:p>
    <w:p w14:paraId="68D010DA" w14:textId="77777777" w:rsidR="0017082D" w:rsidRPr="00BC7C4C" w:rsidRDefault="0017082D" w:rsidP="0017082D">
      <w:pPr>
        <w:ind w:firstLine="567"/>
        <w:jc w:val="both"/>
        <w:rPr>
          <w:sz w:val="28"/>
          <w:szCs w:val="28"/>
          <w:lang w:val="uk-UA"/>
        </w:rPr>
      </w:pPr>
      <w:r w:rsidRPr="00BC7C4C">
        <w:rPr>
          <w:sz w:val="28"/>
          <w:szCs w:val="28"/>
          <w:lang w:val="uk-UA"/>
        </w:rPr>
        <w:t>заявник (для ролей АТКО, ОДКО, ОЗД) не розпочав тестування у встановлений термін;</w:t>
      </w:r>
    </w:p>
    <w:p w14:paraId="112378EE" w14:textId="77777777" w:rsidR="0017082D" w:rsidRPr="00BC7C4C" w:rsidRDefault="0017082D" w:rsidP="0017082D">
      <w:pPr>
        <w:ind w:firstLine="567"/>
        <w:jc w:val="both"/>
        <w:rPr>
          <w:sz w:val="28"/>
          <w:szCs w:val="28"/>
          <w:lang w:val="uk-UA"/>
        </w:rPr>
      </w:pPr>
      <w:r w:rsidRPr="00BC7C4C">
        <w:rPr>
          <w:sz w:val="28"/>
          <w:szCs w:val="28"/>
          <w:lang w:val="uk-UA"/>
        </w:rPr>
        <w:t>автоматизована система заявника (для ролей АТКО, ОДКО, ОЗД) не пройшла повторну процедуру тестування.</w:t>
      </w:r>
    </w:p>
    <w:p w14:paraId="18E2EDFF" w14:textId="77777777" w:rsidR="0073452A" w:rsidRPr="00BC7C4C" w:rsidRDefault="0073452A" w:rsidP="0073452A">
      <w:pPr>
        <w:jc w:val="both"/>
        <w:rPr>
          <w:sz w:val="28"/>
          <w:szCs w:val="28"/>
          <w:lang w:val="uk-UA"/>
        </w:rPr>
      </w:pPr>
    </w:p>
    <w:p w14:paraId="54D11791" w14:textId="72130B72" w:rsidR="0073452A" w:rsidRPr="00BC7C4C" w:rsidRDefault="0073452A" w:rsidP="0073452A">
      <w:pPr>
        <w:ind w:firstLine="567"/>
        <w:jc w:val="both"/>
        <w:rPr>
          <w:sz w:val="28"/>
          <w:szCs w:val="28"/>
          <w:lang w:val="uk-UA"/>
        </w:rPr>
      </w:pPr>
      <w:r w:rsidRPr="00BC7C4C">
        <w:rPr>
          <w:sz w:val="28"/>
          <w:szCs w:val="28"/>
          <w:lang w:val="uk-UA"/>
        </w:rPr>
        <w:t>3.1</w:t>
      </w:r>
      <w:r w:rsidR="003A032A" w:rsidRPr="00BC7C4C">
        <w:rPr>
          <w:sz w:val="28"/>
          <w:szCs w:val="28"/>
          <w:lang w:val="uk-UA"/>
        </w:rPr>
        <w:t>7</w:t>
      </w:r>
      <w:r w:rsidRPr="00BC7C4C">
        <w:rPr>
          <w:sz w:val="28"/>
          <w:szCs w:val="28"/>
          <w:lang w:val="uk-UA"/>
        </w:rPr>
        <w:t>. У разі успішних результатів тестування АКО зобов'язаний протягом п’яти робочих днів з дати завершення тестування надати заявнику підписан</w:t>
      </w:r>
      <w:r w:rsidR="008B64A4">
        <w:rPr>
          <w:sz w:val="28"/>
          <w:szCs w:val="28"/>
          <w:lang w:val="uk-UA"/>
        </w:rPr>
        <w:t>ий</w:t>
      </w:r>
      <w:r w:rsidRPr="00BC7C4C">
        <w:rPr>
          <w:sz w:val="28"/>
          <w:szCs w:val="28"/>
          <w:lang w:val="uk-UA"/>
        </w:rPr>
        <w:t xml:space="preserve">  у письмовому (за вимогою заявника) або електронному вигляді (із застосування кваліфікованого електронного підпису) акт перевірки готовності виконувати відповідні функції ППКО, додатком до якого є деталізований протокол про результати тестування, складений відповідно до типових програм випробувань.</w:t>
      </w:r>
    </w:p>
    <w:p w14:paraId="7481FDE6" w14:textId="77777777" w:rsidR="0073452A" w:rsidRPr="00BC7C4C" w:rsidRDefault="0073452A" w:rsidP="0073452A">
      <w:pPr>
        <w:ind w:firstLine="567"/>
        <w:jc w:val="both"/>
        <w:rPr>
          <w:sz w:val="28"/>
          <w:szCs w:val="28"/>
          <w:lang w:val="uk-UA"/>
        </w:rPr>
      </w:pPr>
      <w:r w:rsidRPr="00BC7C4C">
        <w:rPr>
          <w:sz w:val="28"/>
          <w:szCs w:val="28"/>
          <w:lang w:val="uk-UA"/>
        </w:rPr>
        <w:t>Заявник протягом п</w:t>
      </w:r>
      <w:r w:rsidRPr="00BC7C4C">
        <w:rPr>
          <w:sz w:val="28"/>
          <w:szCs w:val="28"/>
          <w:lang w:val="en-US"/>
        </w:rPr>
        <w:t>’</w:t>
      </w:r>
      <w:proofErr w:type="spellStart"/>
      <w:r w:rsidRPr="00BC7C4C">
        <w:rPr>
          <w:sz w:val="28"/>
          <w:szCs w:val="28"/>
          <w:lang w:val="uk-UA"/>
        </w:rPr>
        <w:t>яти</w:t>
      </w:r>
      <w:proofErr w:type="spellEnd"/>
      <w:r w:rsidRPr="00BC7C4C">
        <w:rPr>
          <w:sz w:val="28"/>
          <w:szCs w:val="28"/>
          <w:lang w:val="uk-UA"/>
        </w:rPr>
        <w:t xml:space="preserve"> робочих днів з дати отримання від АКО відповідного </w:t>
      </w:r>
      <w:proofErr w:type="spellStart"/>
      <w:r w:rsidRPr="00BC7C4C">
        <w:rPr>
          <w:sz w:val="28"/>
          <w:szCs w:val="28"/>
          <w:lang w:val="uk-UA"/>
        </w:rPr>
        <w:t>акта</w:t>
      </w:r>
      <w:proofErr w:type="spellEnd"/>
      <w:r w:rsidRPr="00BC7C4C">
        <w:rPr>
          <w:sz w:val="28"/>
          <w:szCs w:val="28"/>
          <w:lang w:val="uk-UA"/>
        </w:rPr>
        <w:t xml:space="preserve"> зобов’язаний підписати його та надати АКО, а також повідомити реквізити заявника для укладання договору про інформаційну взаємодію на ринку електричної енергії.</w:t>
      </w:r>
    </w:p>
    <w:p w14:paraId="39F653CC" w14:textId="77777777" w:rsidR="0017082D" w:rsidRPr="00BC7C4C" w:rsidRDefault="0073452A" w:rsidP="0073452A">
      <w:pPr>
        <w:ind w:firstLine="567"/>
        <w:jc w:val="both"/>
        <w:rPr>
          <w:sz w:val="28"/>
          <w:szCs w:val="28"/>
          <w:lang w:val="uk-UA"/>
        </w:rPr>
      </w:pPr>
      <w:r w:rsidRPr="00BC7C4C">
        <w:rPr>
          <w:sz w:val="28"/>
          <w:szCs w:val="28"/>
          <w:lang w:val="uk-UA"/>
        </w:rPr>
        <w:t>Акт перевірки готовності заявника виконувати відповідні функції ППКО підписується відповідальними фахівцями АКО та заявника, які проводили тестування.</w:t>
      </w:r>
    </w:p>
    <w:p w14:paraId="39F97AAC" w14:textId="77777777" w:rsidR="0073452A" w:rsidRPr="00BC7C4C" w:rsidRDefault="0073452A" w:rsidP="0073452A">
      <w:pPr>
        <w:ind w:firstLine="567"/>
        <w:jc w:val="both"/>
        <w:rPr>
          <w:sz w:val="28"/>
          <w:szCs w:val="28"/>
          <w:lang w:val="uk-UA"/>
        </w:rPr>
      </w:pPr>
    </w:p>
    <w:p w14:paraId="32E3EFDA" w14:textId="250B109E" w:rsidR="003449D7" w:rsidRPr="00BC7C4C" w:rsidRDefault="003449D7" w:rsidP="003449D7">
      <w:pPr>
        <w:ind w:firstLine="567"/>
        <w:jc w:val="both"/>
        <w:rPr>
          <w:sz w:val="28"/>
          <w:szCs w:val="28"/>
          <w:lang w:val="uk-UA"/>
        </w:rPr>
      </w:pPr>
      <w:r w:rsidRPr="00BC7C4C">
        <w:rPr>
          <w:sz w:val="28"/>
          <w:szCs w:val="28"/>
          <w:lang w:val="uk-UA"/>
        </w:rPr>
        <w:t>3.1</w:t>
      </w:r>
      <w:r w:rsidR="003A032A" w:rsidRPr="00BC7C4C">
        <w:rPr>
          <w:sz w:val="28"/>
          <w:szCs w:val="28"/>
          <w:lang w:val="uk-UA"/>
        </w:rPr>
        <w:t>8</w:t>
      </w:r>
      <w:r w:rsidRPr="00BC7C4C">
        <w:rPr>
          <w:sz w:val="28"/>
          <w:szCs w:val="28"/>
          <w:lang w:val="uk-UA"/>
        </w:rPr>
        <w:t xml:space="preserve">. На підставі підписаного </w:t>
      </w:r>
      <w:proofErr w:type="spellStart"/>
      <w:r w:rsidRPr="00BC7C4C">
        <w:rPr>
          <w:sz w:val="28"/>
          <w:szCs w:val="28"/>
          <w:lang w:val="uk-UA"/>
        </w:rPr>
        <w:t>акта</w:t>
      </w:r>
      <w:proofErr w:type="spellEnd"/>
      <w:r w:rsidRPr="00BC7C4C">
        <w:rPr>
          <w:sz w:val="28"/>
          <w:szCs w:val="28"/>
          <w:lang w:val="uk-UA"/>
        </w:rPr>
        <w:t xml:space="preserve"> перевірки готовності заявника виконувати відповідні функції ППКО та наданої заявником інформації щодо його реквізитів</w:t>
      </w:r>
      <w:r w:rsidR="008B64A4">
        <w:rPr>
          <w:sz w:val="28"/>
          <w:szCs w:val="28"/>
          <w:lang w:val="uk-UA"/>
        </w:rPr>
        <w:t xml:space="preserve"> </w:t>
      </w:r>
      <w:r w:rsidRPr="00BC7C4C">
        <w:rPr>
          <w:sz w:val="28"/>
          <w:szCs w:val="28"/>
          <w:lang w:val="uk-UA"/>
        </w:rPr>
        <w:t>АКО надає протягом п'яти робочих днів заявнику  у письмовому (за вимогою заявника) або електронному вигляді (із застосування кваліфікованого електронного підпису) договір про інформаційну взаємодію на ринку електричної енергії.</w:t>
      </w:r>
    </w:p>
    <w:p w14:paraId="6D755017" w14:textId="77777777" w:rsidR="003449D7" w:rsidRPr="00BC7C4C" w:rsidRDefault="003449D7" w:rsidP="003449D7">
      <w:pPr>
        <w:ind w:firstLine="567"/>
        <w:jc w:val="both"/>
        <w:rPr>
          <w:sz w:val="28"/>
          <w:szCs w:val="28"/>
          <w:lang w:val="uk-UA"/>
        </w:rPr>
      </w:pPr>
      <w:r w:rsidRPr="00BC7C4C">
        <w:rPr>
          <w:sz w:val="28"/>
          <w:szCs w:val="28"/>
          <w:lang w:val="uk-UA"/>
        </w:rPr>
        <w:t>Заявник з дати отримання від АКО договору про інформаційну взаємодію на ринку електричної енергії зобов'язаний протягом п'яти робочих днів підписати цей договір та надати його до АКО.</w:t>
      </w:r>
    </w:p>
    <w:p w14:paraId="488E70A6" w14:textId="77777777" w:rsidR="003449D7" w:rsidRPr="00BC7C4C" w:rsidRDefault="003449D7" w:rsidP="003449D7">
      <w:pPr>
        <w:ind w:firstLine="567"/>
        <w:jc w:val="both"/>
        <w:rPr>
          <w:sz w:val="28"/>
          <w:szCs w:val="28"/>
          <w:lang w:val="uk-UA"/>
        </w:rPr>
      </w:pPr>
    </w:p>
    <w:p w14:paraId="1B847888" w14:textId="77777777" w:rsidR="003449D7" w:rsidRPr="00BC7C4C" w:rsidRDefault="003449D7" w:rsidP="003449D7">
      <w:pPr>
        <w:ind w:firstLine="567"/>
        <w:jc w:val="both"/>
        <w:rPr>
          <w:sz w:val="28"/>
          <w:szCs w:val="28"/>
          <w:lang w:val="uk-UA"/>
        </w:rPr>
      </w:pPr>
      <w:r w:rsidRPr="00BC7C4C">
        <w:rPr>
          <w:sz w:val="28"/>
          <w:szCs w:val="28"/>
          <w:lang w:val="uk-UA"/>
        </w:rPr>
        <w:t>3.1</w:t>
      </w:r>
      <w:r w:rsidR="003A032A" w:rsidRPr="00BC7C4C">
        <w:rPr>
          <w:sz w:val="28"/>
          <w:szCs w:val="28"/>
          <w:lang w:val="uk-UA"/>
        </w:rPr>
        <w:t>9</w:t>
      </w:r>
      <w:r w:rsidRPr="00BC7C4C">
        <w:rPr>
          <w:sz w:val="28"/>
          <w:szCs w:val="28"/>
          <w:lang w:val="uk-UA"/>
        </w:rPr>
        <w:t>. АКО протягом п’яти робочих днів з дати отримання підписаного з боку заявника договору про інформаційну взаємодію на ринку електричної енергії має зареєструвати заявника як ППКО (з відповідними ролями) та відкрити йому доступ до Датахаб.</w:t>
      </w:r>
    </w:p>
    <w:p w14:paraId="4410C648" w14:textId="77777777" w:rsidR="003449D7" w:rsidRPr="00BC7C4C" w:rsidRDefault="003449D7" w:rsidP="003449D7">
      <w:pPr>
        <w:ind w:firstLine="567"/>
        <w:jc w:val="both"/>
        <w:rPr>
          <w:sz w:val="28"/>
          <w:szCs w:val="28"/>
          <w:lang w:val="uk-UA"/>
        </w:rPr>
      </w:pPr>
    </w:p>
    <w:p w14:paraId="52939FEE" w14:textId="77777777" w:rsidR="003449D7" w:rsidRPr="00BC7C4C" w:rsidRDefault="003F488D" w:rsidP="003F488D">
      <w:pPr>
        <w:jc w:val="center"/>
        <w:rPr>
          <w:b/>
          <w:sz w:val="28"/>
          <w:szCs w:val="28"/>
          <w:lang w:val="uk-UA"/>
        </w:rPr>
      </w:pPr>
      <w:r w:rsidRPr="00BC7C4C">
        <w:rPr>
          <w:b/>
          <w:sz w:val="28"/>
          <w:szCs w:val="28"/>
          <w:lang w:val="uk-UA"/>
        </w:rPr>
        <w:t>4. Ведення реєстру ППКО</w:t>
      </w:r>
    </w:p>
    <w:p w14:paraId="046B5D42" w14:textId="77777777" w:rsidR="005B7B2C" w:rsidRPr="00BC7C4C" w:rsidRDefault="005B7B2C" w:rsidP="006D53ED">
      <w:pPr>
        <w:jc w:val="both"/>
        <w:rPr>
          <w:sz w:val="28"/>
          <w:szCs w:val="28"/>
          <w:lang w:val="uk-UA"/>
        </w:rPr>
      </w:pPr>
    </w:p>
    <w:p w14:paraId="25E560C1" w14:textId="77777777" w:rsidR="003F488D" w:rsidRPr="00BC7C4C" w:rsidRDefault="00733366" w:rsidP="00733366">
      <w:pPr>
        <w:ind w:firstLine="567"/>
        <w:jc w:val="both"/>
        <w:rPr>
          <w:sz w:val="28"/>
          <w:szCs w:val="28"/>
          <w:lang w:val="uk-UA"/>
        </w:rPr>
      </w:pPr>
      <w:r w:rsidRPr="00BC7C4C">
        <w:rPr>
          <w:sz w:val="28"/>
          <w:szCs w:val="28"/>
          <w:lang w:val="uk-UA"/>
        </w:rPr>
        <w:t xml:space="preserve">4.1. ППКО повинен надавати АКО інформацію щодо змін, що виникли в реєстраційній інформації, не пізніше п'яти робочих днів з дня їх настання. </w:t>
      </w:r>
      <w:r w:rsidRPr="00BC7C4C">
        <w:rPr>
          <w:sz w:val="28"/>
          <w:szCs w:val="28"/>
          <w:lang w:val="uk-UA"/>
        </w:rPr>
        <w:lastRenderedPageBreak/>
        <w:t>Інформація щодо змін надається у письмовому (за вимогою заявника) або електронному вигляді (із застосування кваліфікованого електронного підпису).</w:t>
      </w:r>
    </w:p>
    <w:p w14:paraId="6BBD934B" w14:textId="77777777" w:rsidR="00A6788B" w:rsidRPr="00BC7C4C" w:rsidRDefault="00A6788B" w:rsidP="00F24BC2">
      <w:pPr>
        <w:pStyle w:val="a3"/>
        <w:ind w:firstLine="0"/>
        <w:rPr>
          <w:szCs w:val="28"/>
        </w:rPr>
      </w:pPr>
    </w:p>
    <w:p w14:paraId="62C89383" w14:textId="77777777" w:rsidR="00733366" w:rsidRPr="00BC7C4C" w:rsidRDefault="00733366" w:rsidP="003A032A">
      <w:pPr>
        <w:pStyle w:val="a3"/>
        <w:ind w:firstLine="567"/>
        <w:rPr>
          <w:szCs w:val="28"/>
        </w:rPr>
      </w:pPr>
      <w:r w:rsidRPr="00BC7C4C">
        <w:rPr>
          <w:szCs w:val="28"/>
        </w:rPr>
        <w:t>4.2. АКО має перевірити інформацію щодо змін та, якщо вони стосуються змін у функціональному програмному забезпеченні автоматизованої системи ППКО (у ролі АТКО, ОДКО та ОЗД), призначити та провести процедуру тестування автоматизованої системи відповідно до пункту 3.9 глави 3 цього Регламенту.</w:t>
      </w:r>
    </w:p>
    <w:p w14:paraId="43CFFEC0" w14:textId="77777777" w:rsidR="00733366" w:rsidRPr="00BC7C4C" w:rsidRDefault="00733366" w:rsidP="00733366">
      <w:pPr>
        <w:pStyle w:val="a3"/>
        <w:rPr>
          <w:szCs w:val="28"/>
        </w:rPr>
      </w:pPr>
    </w:p>
    <w:p w14:paraId="1D6CF6C0" w14:textId="77777777" w:rsidR="00733366" w:rsidRPr="00BC7C4C" w:rsidRDefault="00733366" w:rsidP="003A032A">
      <w:pPr>
        <w:pStyle w:val="a3"/>
        <w:ind w:firstLine="567"/>
        <w:rPr>
          <w:szCs w:val="28"/>
        </w:rPr>
      </w:pPr>
      <w:r w:rsidRPr="00BC7C4C">
        <w:rPr>
          <w:szCs w:val="28"/>
        </w:rPr>
        <w:t xml:space="preserve">4.3. У разі підтвердження достовірності наданих заявником змін у реєстраційній інформації АКО має </w:t>
      </w:r>
      <w:proofErr w:type="spellStart"/>
      <w:r w:rsidRPr="00BC7C4C">
        <w:rPr>
          <w:szCs w:val="28"/>
        </w:rPr>
        <w:t>внести</w:t>
      </w:r>
      <w:proofErr w:type="spellEnd"/>
      <w:r w:rsidRPr="00BC7C4C">
        <w:rPr>
          <w:szCs w:val="28"/>
        </w:rPr>
        <w:t xml:space="preserve"> відповідні зміни до реєстру ППКО з подальшим оприлюдненням їх на сайті АКО не пізніше наступного робочого дня після їх внесення до реєстру.</w:t>
      </w:r>
    </w:p>
    <w:p w14:paraId="7842E5E9" w14:textId="77777777" w:rsidR="00A55CBE" w:rsidRPr="00BC7C4C" w:rsidRDefault="00A55CBE" w:rsidP="00733366">
      <w:pPr>
        <w:pStyle w:val="a3"/>
        <w:rPr>
          <w:szCs w:val="28"/>
        </w:rPr>
      </w:pPr>
    </w:p>
    <w:p w14:paraId="397B0465" w14:textId="77777777" w:rsidR="0052376F" w:rsidRPr="00F71965" w:rsidRDefault="00D478D4" w:rsidP="003F3E2E">
      <w:pPr>
        <w:jc w:val="both"/>
        <w:rPr>
          <w:sz w:val="28"/>
          <w:szCs w:val="28"/>
          <w:lang w:val="uk-UA"/>
        </w:rPr>
      </w:pPr>
      <w:r>
        <w:rPr>
          <w:sz w:val="28"/>
          <w:szCs w:val="28"/>
          <w:lang w:val="uk-UA"/>
        </w:rPr>
        <w:t xml:space="preserve"> </w:t>
      </w:r>
    </w:p>
    <w:sectPr w:rsidR="0052376F" w:rsidRPr="00F71965" w:rsidSect="00D55D0A">
      <w:headerReference w:type="even" r:id="rId7"/>
      <w:headerReference w:type="default" r:id="rId8"/>
      <w:headerReference w:type="first" r:id="rId9"/>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7A9832" w14:textId="77777777" w:rsidR="00F63392" w:rsidRDefault="00F63392" w:rsidP="00A6788B">
      <w:r>
        <w:separator/>
      </w:r>
    </w:p>
  </w:endnote>
  <w:endnote w:type="continuationSeparator" w:id="0">
    <w:p w14:paraId="23BE1643" w14:textId="77777777" w:rsidR="00F63392" w:rsidRDefault="00F63392" w:rsidP="00A678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B83CB4" w14:textId="77777777" w:rsidR="00F63392" w:rsidRDefault="00F63392" w:rsidP="00A6788B">
      <w:r>
        <w:separator/>
      </w:r>
    </w:p>
  </w:footnote>
  <w:footnote w:type="continuationSeparator" w:id="0">
    <w:p w14:paraId="0CBECF8B" w14:textId="77777777" w:rsidR="00F63392" w:rsidRDefault="00F63392" w:rsidP="00A678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A7CA4A" w14:textId="77777777" w:rsidR="00FA0019" w:rsidRPr="00327671" w:rsidRDefault="002A3731" w:rsidP="00327671">
    <w:pPr>
      <w:pStyle w:val="a6"/>
      <w:jc w:val="center"/>
      <w:rPr>
        <w:lang w:val="uk-UA"/>
      </w:rPr>
    </w:pPr>
    <w:r>
      <w:rPr>
        <w:lang w:val="uk-UA"/>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23987003"/>
      <w:docPartObj>
        <w:docPartGallery w:val="Page Numbers (Top of Page)"/>
        <w:docPartUnique/>
      </w:docPartObj>
    </w:sdtPr>
    <w:sdtEndPr/>
    <w:sdtContent>
      <w:p w14:paraId="68E3CC4A" w14:textId="77777777" w:rsidR="00D55D0A" w:rsidRDefault="00D55D0A" w:rsidP="00D55D0A">
        <w:pPr>
          <w:pStyle w:val="a6"/>
          <w:jc w:val="center"/>
        </w:pPr>
        <w:r>
          <w:fldChar w:fldCharType="begin"/>
        </w:r>
        <w:r>
          <w:instrText>PAGE   \* MERGEFORMAT</w:instrText>
        </w:r>
        <w:r>
          <w:fldChar w:fldCharType="separate"/>
        </w:r>
        <w:r>
          <w:rPr>
            <w:lang w:val="uk-UA"/>
          </w:rPr>
          <w:t>2</w:t>
        </w:r>
        <w: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E5E4DE" w14:textId="77777777" w:rsidR="00D55D0A" w:rsidRDefault="00D55D0A">
    <w:pPr>
      <w:pStyle w:val="a6"/>
      <w:jc w:val="center"/>
    </w:pPr>
  </w:p>
  <w:p w14:paraId="7189E85F" w14:textId="77777777" w:rsidR="00D55D0A" w:rsidRDefault="00D55D0A">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788B"/>
    <w:rsid w:val="0000085C"/>
    <w:rsid w:val="00024D7E"/>
    <w:rsid w:val="00036614"/>
    <w:rsid w:val="00041E7F"/>
    <w:rsid w:val="00053274"/>
    <w:rsid w:val="00057F2A"/>
    <w:rsid w:val="00063D03"/>
    <w:rsid w:val="00064D87"/>
    <w:rsid w:val="00065078"/>
    <w:rsid w:val="00072ECE"/>
    <w:rsid w:val="000734F1"/>
    <w:rsid w:val="00080202"/>
    <w:rsid w:val="00083DF3"/>
    <w:rsid w:val="00084685"/>
    <w:rsid w:val="0008509F"/>
    <w:rsid w:val="000A0F81"/>
    <w:rsid w:val="000B0BB4"/>
    <w:rsid w:val="000B5FE0"/>
    <w:rsid w:val="000C1657"/>
    <w:rsid w:val="000E33BF"/>
    <w:rsid w:val="000F7F9E"/>
    <w:rsid w:val="001042A1"/>
    <w:rsid w:val="0011679F"/>
    <w:rsid w:val="00117BA5"/>
    <w:rsid w:val="00132196"/>
    <w:rsid w:val="00137A5F"/>
    <w:rsid w:val="00137F42"/>
    <w:rsid w:val="001424FD"/>
    <w:rsid w:val="00155F17"/>
    <w:rsid w:val="0016457C"/>
    <w:rsid w:val="001668FC"/>
    <w:rsid w:val="0017082D"/>
    <w:rsid w:val="001772EA"/>
    <w:rsid w:val="00181F41"/>
    <w:rsid w:val="0018401C"/>
    <w:rsid w:val="001863AD"/>
    <w:rsid w:val="00190AF0"/>
    <w:rsid w:val="001A1B1E"/>
    <w:rsid w:val="001A247F"/>
    <w:rsid w:val="001B528A"/>
    <w:rsid w:val="001B76EA"/>
    <w:rsid w:val="001C253C"/>
    <w:rsid w:val="001C5D89"/>
    <w:rsid w:val="001E0780"/>
    <w:rsid w:val="00206BBF"/>
    <w:rsid w:val="00207AE7"/>
    <w:rsid w:val="00210433"/>
    <w:rsid w:val="002151EE"/>
    <w:rsid w:val="00224E20"/>
    <w:rsid w:val="002318B3"/>
    <w:rsid w:val="00240300"/>
    <w:rsid w:val="002571C8"/>
    <w:rsid w:val="002617F4"/>
    <w:rsid w:val="00293D81"/>
    <w:rsid w:val="0029457C"/>
    <w:rsid w:val="002A27F4"/>
    <w:rsid w:val="002A3731"/>
    <w:rsid w:val="002A7D4F"/>
    <w:rsid w:val="002B3031"/>
    <w:rsid w:val="002C058A"/>
    <w:rsid w:val="002C13FC"/>
    <w:rsid w:val="002C5868"/>
    <w:rsid w:val="002D30F1"/>
    <w:rsid w:val="002D62C7"/>
    <w:rsid w:val="002D6C0F"/>
    <w:rsid w:val="002D7557"/>
    <w:rsid w:val="002E1115"/>
    <w:rsid w:val="002E1883"/>
    <w:rsid w:val="002E2674"/>
    <w:rsid w:val="002F6F0F"/>
    <w:rsid w:val="003008AA"/>
    <w:rsid w:val="00322B52"/>
    <w:rsid w:val="0032445F"/>
    <w:rsid w:val="00324CA8"/>
    <w:rsid w:val="00326F23"/>
    <w:rsid w:val="003449D7"/>
    <w:rsid w:val="00345C26"/>
    <w:rsid w:val="0035575B"/>
    <w:rsid w:val="0036123A"/>
    <w:rsid w:val="00376672"/>
    <w:rsid w:val="00384AFA"/>
    <w:rsid w:val="0039065E"/>
    <w:rsid w:val="00390CF3"/>
    <w:rsid w:val="00395D65"/>
    <w:rsid w:val="00397A32"/>
    <w:rsid w:val="003A032A"/>
    <w:rsid w:val="003A6FEA"/>
    <w:rsid w:val="003E317D"/>
    <w:rsid w:val="003F3E2E"/>
    <w:rsid w:val="003F488D"/>
    <w:rsid w:val="0040585E"/>
    <w:rsid w:val="004163B2"/>
    <w:rsid w:val="00422922"/>
    <w:rsid w:val="00444B9D"/>
    <w:rsid w:val="004464CD"/>
    <w:rsid w:val="00446804"/>
    <w:rsid w:val="00463C13"/>
    <w:rsid w:val="00471419"/>
    <w:rsid w:val="00471F58"/>
    <w:rsid w:val="004741AE"/>
    <w:rsid w:val="00475249"/>
    <w:rsid w:val="004875DB"/>
    <w:rsid w:val="004C17AE"/>
    <w:rsid w:val="004C621C"/>
    <w:rsid w:val="004E1332"/>
    <w:rsid w:val="00504575"/>
    <w:rsid w:val="0052376F"/>
    <w:rsid w:val="005357D7"/>
    <w:rsid w:val="00537827"/>
    <w:rsid w:val="00545DEF"/>
    <w:rsid w:val="00570E09"/>
    <w:rsid w:val="00574C52"/>
    <w:rsid w:val="0058535F"/>
    <w:rsid w:val="005A6141"/>
    <w:rsid w:val="005B104F"/>
    <w:rsid w:val="005B7B2C"/>
    <w:rsid w:val="005D4153"/>
    <w:rsid w:val="005D5FCE"/>
    <w:rsid w:val="005F1443"/>
    <w:rsid w:val="005F2E38"/>
    <w:rsid w:val="005F7549"/>
    <w:rsid w:val="00671687"/>
    <w:rsid w:val="006953AF"/>
    <w:rsid w:val="00695B23"/>
    <w:rsid w:val="006A0BA2"/>
    <w:rsid w:val="006B2E1F"/>
    <w:rsid w:val="006B42F8"/>
    <w:rsid w:val="006B73A0"/>
    <w:rsid w:val="006C6ACD"/>
    <w:rsid w:val="006D301B"/>
    <w:rsid w:val="006D53ED"/>
    <w:rsid w:val="006F20D1"/>
    <w:rsid w:val="00707284"/>
    <w:rsid w:val="00733366"/>
    <w:rsid w:val="00734200"/>
    <w:rsid w:val="0073452A"/>
    <w:rsid w:val="007475B5"/>
    <w:rsid w:val="00752DF0"/>
    <w:rsid w:val="00762CE7"/>
    <w:rsid w:val="00762D57"/>
    <w:rsid w:val="00763497"/>
    <w:rsid w:val="0077155F"/>
    <w:rsid w:val="00771AD2"/>
    <w:rsid w:val="007A4F6E"/>
    <w:rsid w:val="007B401F"/>
    <w:rsid w:val="007B4328"/>
    <w:rsid w:val="007C5F27"/>
    <w:rsid w:val="007E31FD"/>
    <w:rsid w:val="007F1FFF"/>
    <w:rsid w:val="00805F33"/>
    <w:rsid w:val="0081474D"/>
    <w:rsid w:val="00822670"/>
    <w:rsid w:val="00830309"/>
    <w:rsid w:val="00835539"/>
    <w:rsid w:val="00841FBB"/>
    <w:rsid w:val="00854370"/>
    <w:rsid w:val="00856901"/>
    <w:rsid w:val="008577A1"/>
    <w:rsid w:val="008749C9"/>
    <w:rsid w:val="00877C28"/>
    <w:rsid w:val="008B070B"/>
    <w:rsid w:val="008B64A4"/>
    <w:rsid w:val="008C1BF2"/>
    <w:rsid w:val="008C718B"/>
    <w:rsid w:val="008D0BBF"/>
    <w:rsid w:val="008D27B4"/>
    <w:rsid w:val="008E7751"/>
    <w:rsid w:val="008F0200"/>
    <w:rsid w:val="008F21E3"/>
    <w:rsid w:val="00911E03"/>
    <w:rsid w:val="009130ED"/>
    <w:rsid w:val="00924235"/>
    <w:rsid w:val="0093184E"/>
    <w:rsid w:val="00932698"/>
    <w:rsid w:val="00933581"/>
    <w:rsid w:val="009557C3"/>
    <w:rsid w:val="00957DCC"/>
    <w:rsid w:val="009610A2"/>
    <w:rsid w:val="00962C5A"/>
    <w:rsid w:val="00976605"/>
    <w:rsid w:val="00980735"/>
    <w:rsid w:val="00982151"/>
    <w:rsid w:val="00983D27"/>
    <w:rsid w:val="00990DBA"/>
    <w:rsid w:val="009922EC"/>
    <w:rsid w:val="009951F6"/>
    <w:rsid w:val="009A7E31"/>
    <w:rsid w:val="009B24E4"/>
    <w:rsid w:val="009C30E8"/>
    <w:rsid w:val="009D12A3"/>
    <w:rsid w:val="009D5F54"/>
    <w:rsid w:val="009D79D0"/>
    <w:rsid w:val="009E1B64"/>
    <w:rsid w:val="00A24AF0"/>
    <w:rsid w:val="00A2605C"/>
    <w:rsid w:val="00A26A72"/>
    <w:rsid w:val="00A40692"/>
    <w:rsid w:val="00A41093"/>
    <w:rsid w:val="00A51C83"/>
    <w:rsid w:val="00A530D0"/>
    <w:rsid w:val="00A55CBE"/>
    <w:rsid w:val="00A6788B"/>
    <w:rsid w:val="00A8441B"/>
    <w:rsid w:val="00A919E6"/>
    <w:rsid w:val="00AA4D71"/>
    <w:rsid w:val="00AA7617"/>
    <w:rsid w:val="00AB22F2"/>
    <w:rsid w:val="00AB3234"/>
    <w:rsid w:val="00AC2372"/>
    <w:rsid w:val="00AC33E7"/>
    <w:rsid w:val="00AC4E44"/>
    <w:rsid w:val="00AD2483"/>
    <w:rsid w:val="00AD4FBD"/>
    <w:rsid w:val="00AE0BEB"/>
    <w:rsid w:val="00AF5361"/>
    <w:rsid w:val="00AF6423"/>
    <w:rsid w:val="00AF6435"/>
    <w:rsid w:val="00B03150"/>
    <w:rsid w:val="00B45516"/>
    <w:rsid w:val="00B72D5C"/>
    <w:rsid w:val="00B764B2"/>
    <w:rsid w:val="00B827B0"/>
    <w:rsid w:val="00B837E8"/>
    <w:rsid w:val="00BB37CB"/>
    <w:rsid w:val="00BB4F05"/>
    <w:rsid w:val="00BB52BD"/>
    <w:rsid w:val="00BC1685"/>
    <w:rsid w:val="00BC37C6"/>
    <w:rsid w:val="00BC7C4C"/>
    <w:rsid w:val="00BD5243"/>
    <w:rsid w:val="00BD5D20"/>
    <w:rsid w:val="00BE6898"/>
    <w:rsid w:val="00C05808"/>
    <w:rsid w:val="00C252FB"/>
    <w:rsid w:val="00C35DA7"/>
    <w:rsid w:val="00C449EC"/>
    <w:rsid w:val="00C61FD2"/>
    <w:rsid w:val="00C72048"/>
    <w:rsid w:val="00C756A6"/>
    <w:rsid w:val="00C75AB7"/>
    <w:rsid w:val="00C76682"/>
    <w:rsid w:val="00C96FD2"/>
    <w:rsid w:val="00CB5AFD"/>
    <w:rsid w:val="00CC7A00"/>
    <w:rsid w:val="00CD52AD"/>
    <w:rsid w:val="00CD77E9"/>
    <w:rsid w:val="00CE7707"/>
    <w:rsid w:val="00CF7C43"/>
    <w:rsid w:val="00D11A70"/>
    <w:rsid w:val="00D20BC3"/>
    <w:rsid w:val="00D234C1"/>
    <w:rsid w:val="00D268FF"/>
    <w:rsid w:val="00D43E4E"/>
    <w:rsid w:val="00D478D4"/>
    <w:rsid w:val="00D55D0A"/>
    <w:rsid w:val="00D5667E"/>
    <w:rsid w:val="00D6398A"/>
    <w:rsid w:val="00D71B36"/>
    <w:rsid w:val="00D86F68"/>
    <w:rsid w:val="00DA4B52"/>
    <w:rsid w:val="00DA762A"/>
    <w:rsid w:val="00DB2DBF"/>
    <w:rsid w:val="00DB2EB5"/>
    <w:rsid w:val="00DB5337"/>
    <w:rsid w:val="00DB6DDD"/>
    <w:rsid w:val="00DC0CAB"/>
    <w:rsid w:val="00DC154A"/>
    <w:rsid w:val="00DD7F12"/>
    <w:rsid w:val="00DF0379"/>
    <w:rsid w:val="00DF47B0"/>
    <w:rsid w:val="00DF530F"/>
    <w:rsid w:val="00E0301F"/>
    <w:rsid w:val="00E112A8"/>
    <w:rsid w:val="00E213F4"/>
    <w:rsid w:val="00E42704"/>
    <w:rsid w:val="00E512C1"/>
    <w:rsid w:val="00E820E0"/>
    <w:rsid w:val="00E92EC6"/>
    <w:rsid w:val="00EA4AD7"/>
    <w:rsid w:val="00EB1300"/>
    <w:rsid w:val="00EB41D3"/>
    <w:rsid w:val="00EC6B4A"/>
    <w:rsid w:val="00ED30D4"/>
    <w:rsid w:val="00ED48AD"/>
    <w:rsid w:val="00EE6BE7"/>
    <w:rsid w:val="00EF1A69"/>
    <w:rsid w:val="00EF4F23"/>
    <w:rsid w:val="00F07F27"/>
    <w:rsid w:val="00F2064A"/>
    <w:rsid w:val="00F21FA8"/>
    <w:rsid w:val="00F24BC2"/>
    <w:rsid w:val="00F271D1"/>
    <w:rsid w:val="00F44B00"/>
    <w:rsid w:val="00F50370"/>
    <w:rsid w:val="00F52056"/>
    <w:rsid w:val="00F524BB"/>
    <w:rsid w:val="00F604D8"/>
    <w:rsid w:val="00F63392"/>
    <w:rsid w:val="00F64725"/>
    <w:rsid w:val="00F671F7"/>
    <w:rsid w:val="00F71965"/>
    <w:rsid w:val="00F766E1"/>
    <w:rsid w:val="00F900FD"/>
    <w:rsid w:val="00F90751"/>
    <w:rsid w:val="00F94E0B"/>
    <w:rsid w:val="00F95F80"/>
    <w:rsid w:val="00F97813"/>
    <w:rsid w:val="00FA0019"/>
    <w:rsid w:val="00FA077B"/>
    <w:rsid w:val="00FA125E"/>
    <w:rsid w:val="00FA45F1"/>
    <w:rsid w:val="00FC2CE0"/>
    <w:rsid w:val="00FD5A81"/>
    <w:rsid w:val="00FF25A3"/>
    <w:rsid w:val="00FF46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868D4"/>
  <w15:chartTrackingRefBased/>
  <w15:docId w15:val="{C3352E47-6466-4BF3-93DC-9F26A61A9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6788B"/>
    <w:pPr>
      <w:spacing w:after="0" w:line="240" w:lineRule="auto"/>
    </w:pPr>
    <w:rPr>
      <w:rFonts w:ascii="Times New Roman" w:eastAsia="Times New Roman" w:hAnsi="Times New Roman" w:cs="Times New Roman"/>
      <w:sz w:val="24"/>
      <w:szCs w:val="24"/>
      <w:lang w:val="ru-RU" w:eastAsia="ru-RU"/>
    </w:rPr>
  </w:style>
  <w:style w:type="paragraph" w:styleId="2">
    <w:name w:val="heading 2"/>
    <w:basedOn w:val="a"/>
    <w:link w:val="20"/>
    <w:qFormat/>
    <w:rsid w:val="00A6788B"/>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A6788B"/>
    <w:rPr>
      <w:rFonts w:ascii="Times New Roman" w:eastAsia="Times New Roman" w:hAnsi="Times New Roman" w:cs="Times New Roman"/>
      <w:b/>
      <w:bCs/>
      <w:sz w:val="36"/>
      <w:szCs w:val="36"/>
      <w:lang w:val="ru-RU" w:eastAsia="ru-RU"/>
    </w:rPr>
  </w:style>
  <w:style w:type="paragraph" w:styleId="a3">
    <w:name w:val="Body Text Indent"/>
    <w:basedOn w:val="a"/>
    <w:link w:val="a4"/>
    <w:rsid w:val="00A6788B"/>
    <w:pPr>
      <w:ind w:firstLine="708"/>
      <w:jc w:val="both"/>
    </w:pPr>
    <w:rPr>
      <w:sz w:val="28"/>
      <w:szCs w:val="20"/>
      <w:lang w:val="uk-UA"/>
    </w:rPr>
  </w:style>
  <w:style w:type="character" w:customStyle="1" w:styleId="a4">
    <w:name w:val="Основний текст з відступом Знак"/>
    <w:basedOn w:val="a0"/>
    <w:link w:val="a3"/>
    <w:rsid w:val="00A6788B"/>
    <w:rPr>
      <w:rFonts w:ascii="Times New Roman" w:eastAsia="Times New Roman" w:hAnsi="Times New Roman" w:cs="Times New Roman"/>
      <w:sz w:val="28"/>
      <w:szCs w:val="20"/>
      <w:lang w:eastAsia="ru-RU"/>
    </w:rPr>
  </w:style>
  <w:style w:type="paragraph" w:styleId="a5">
    <w:name w:val="Normal (Web)"/>
    <w:basedOn w:val="a"/>
    <w:rsid w:val="00A6788B"/>
    <w:pPr>
      <w:spacing w:before="100" w:beforeAutospacing="1" w:after="100" w:afterAutospacing="1"/>
    </w:pPr>
  </w:style>
  <w:style w:type="paragraph" w:styleId="a6">
    <w:name w:val="header"/>
    <w:basedOn w:val="a"/>
    <w:link w:val="a7"/>
    <w:uiPriority w:val="99"/>
    <w:rsid w:val="00A6788B"/>
    <w:pPr>
      <w:tabs>
        <w:tab w:val="center" w:pos="4819"/>
        <w:tab w:val="right" w:pos="9639"/>
      </w:tabs>
    </w:pPr>
  </w:style>
  <w:style w:type="character" w:customStyle="1" w:styleId="a7">
    <w:name w:val="Верхній колонтитул Знак"/>
    <w:basedOn w:val="a0"/>
    <w:link w:val="a6"/>
    <w:uiPriority w:val="99"/>
    <w:rsid w:val="00A6788B"/>
    <w:rPr>
      <w:rFonts w:ascii="Times New Roman" w:eastAsia="Times New Roman" w:hAnsi="Times New Roman" w:cs="Times New Roman"/>
      <w:sz w:val="24"/>
      <w:szCs w:val="24"/>
      <w:lang w:val="ru-RU" w:eastAsia="ru-RU"/>
    </w:rPr>
  </w:style>
  <w:style w:type="paragraph" w:styleId="a8">
    <w:name w:val="footer"/>
    <w:basedOn w:val="a"/>
    <w:link w:val="a9"/>
    <w:uiPriority w:val="99"/>
    <w:unhideWhenUsed/>
    <w:rsid w:val="00A6788B"/>
    <w:pPr>
      <w:tabs>
        <w:tab w:val="center" w:pos="4819"/>
        <w:tab w:val="right" w:pos="9639"/>
      </w:tabs>
    </w:pPr>
  </w:style>
  <w:style w:type="character" w:customStyle="1" w:styleId="a9">
    <w:name w:val="Нижній колонтитул Знак"/>
    <w:basedOn w:val="a0"/>
    <w:link w:val="a8"/>
    <w:uiPriority w:val="99"/>
    <w:rsid w:val="00A6788B"/>
    <w:rPr>
      <w:rFonts w:ascii="Times New Roman" w:eastAsia="Times New Roman" w:hAnsi="Times New Roman" w:cs="Times New Roman"/>
      <w:sz w:val="24"/>
      <w:szCs w:val="24"/>
      <w:lang w:val="ru-RU" w:eastAsia="ru-RU"/>
    </w:rPr>
  </w:style>
  <w:style w:type="paragraph" w:styleId="aa">
    <w:name w:val="Balloon Text"/>
    <w:basedOn w:val="a"/>
    <w:link w:val="ab"/>
    <w:uiPriority w:val="99"/>
    <w:semiHidden/>
    <w:unhideWhenUsed/>
    <w:rsid w:val="00EB1300"/>
    <w:rPr>
      <w:rFonts w:ascii="Segoe UI" w:hAnsi="Segoe UI" w:cs="Segoe UI"/>
      <w:sz w:val="18"/>
      <w:szCs w:val="18"/>
    </w:rPr>
  </w:style>
  <w:style w:type="character" w:customStyle="1" w:styleId="ab">
    <w:name w:val="Текст у виносці Знак"/>
    <w:basedOn w:val="a0"/>
    <w:link w:val="aa"/>
    <w:uiPriority w:val="99"/>
    <w:semiHidden/>
    <w:rsid w:val="00EB1300"/>
    <w:rPr>
      <w:rFonts w:ascii="Segoe UI" w:eastAsia="Times New Roman" w:hAnsi="Segoe UI" w:cs="Segoe UI"/>
      <w:sz w:val="18"/>
      <w:szCs w:val="18"/>
      <w:lang w:val="ru-RU" w:eastAsia="ru-RU"/>
    </w:rPr>
  </w:style>
  <w:style w:type="character" w:styleId="ac">
    <w:name w:val="annotation reference"/>
    <w:basedOn w:val="a0"/>
    <w:uiPriority w:val="99"/>
    <w:semiHidden/>
    <w:unhideWhenUsed/>
    <w:rsid w:val="00EF4F23"/>
    <w:rPr>
      <w:sz w:val="16"/>
      <w:szCs w:val="16"/>
    </w:rPr>
  </w:style>
  <w:style w:type="paragraph" w:styleId="ad">
    <w:name w:val="annotation text"/>
    <w:basedOn w:val="a"/>
    <w:link w:val="ae"/>
    <w:uiPriority w:val="99"/>
    <w:semiHidden/>
    <w:unhideWhenUsed/>
    <w:rsid w:val="00EF4F23"/>
    <w:rPr>
      <w:sz w:val="20"/>
      <w:szCs w:val="20"/>
    </w:rPr>
  </w:style>
  <w:style w:type="character" w:customStyle="1" w:styleId="ae">
    <w:name w:val="Текст примітки Знак"/>
    <w:basedOn w:val="a0"/>
    <w:link w:val="ad"/>
    <w:uiPriority w:val="99"/>
    <w:semiHidden/>
    <w:rsid w:val="00EF4F23"/>
    <w:rPr>
      <w:rFonts w:ascii="Times New Roman" w:eastAsia="Times New Roman" w:hAnsi="Times New Roman" w:cs="Times New Roman"/>
      <w:sz w:val="20"/>
      <w:szCs w:val="20"/>
      <w:lang w:val="ru-RU" w:eastAsia="ru-RU"/>
    </w:rPr>
  </w:style>
  <w:style w:type="paragraph" w:styleId="af">
    <w:name w:val="annotation subject"/>
    <w:basedOn w:val="ad"/>
    <w:next w:val="ad"/>
    <w:link w:val="af0"/>
    <w:uiPriority w:val="99"/>
    <w:semiHidden/>
    <w:unhideWhenUsed/>
    <w:rsid w:val="00EF4F23"/>
    <w:rPr>
      <w:b/>
      <w:bCs/>
    </w:rPr>
  </w:style>
  <w:style w:type="character" w:customStyle="1" w:styleId="af0">
    <w:name w:val="Тема примітки Знак"/>
    <w:basedOn w:val="ae"/>
    <w:link w:val="af"/>
    <w:uiPriority w:val="99"/>
    <w:semiHidden/>
    <w:rsid w:val="00EF4F23"/>
    <w:rPr>
      <w:rFonts w:ascii="Times New Roman" w:eastAsia="Times New Roman" w:hAnsi="Times New Roman" w:cs="Times New Roman"/>
      <w:b/>
      <w:bCs/>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4351275">
      <w:bodyDiv w:val="1"/>
      <w:marLeft w:val="0"/>
      <w:marRight w:val="0"/>
      <w:marTop w:val="0"/>
      <w:marBottom w:val="0"/>
      <w:divBdr>
        <w:top w:val="none" w:sz="0" w:space="0" w:color="auto"/>
        <w:left w:val="none" w:sz="0" w:space="0" w:color="auto"/>
        <w:bottom w:val="none" w:sz="0" w:space="0" w:color="auto"/>
        <w:right w:val="none" w:sz="0" w:space="0" w:color="auto"/>
      </w:divBdr>
    </w:div>
    <w:div w:id="1109158873">
      <w:bodyDiv w:val="1"/>
      <w:marLeft w:val="0"/>
      <w:marRight w:val="0"/>
      <w:marTop w:val="0"/>
      <w:marBottom w:val="0"/>
      <w:divBdr>
        <w:top w:val="none" w:sz="0" w:space="0" w:color="auto"/>
        <w:left w:val="none" w:sz="0" w:space="0" w:color="auto"/>
        <w:bottom w:val="none" w:sz="0" w:space="0" w:color="auto"/>
        <w:right w:val="none" w:sz="0" w:space="0" w:color="auto"/>
      </w:divBdr>
    </w:div>
    <w:div w:id="1959557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5DAE15-50A9-4B5B-AF37-5671C9ECE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18</Pages>
  <Words>22969</Words>
  <Characters>13093</Characters>
  <Application>Microsoft Office Word</Application>
  <DocSecurity>0</DocSecurity>
  <Lines>109</Lines>
  <Paragraphs>71</Paragraphs>
  <ScaleCrop>false</ScaleCrop>
  <HeadingPairs>
    <vt:vector size="2" baseType="variant">
      <vt:variant>
        <vt:lpstr>Назва</vt:lpstr>
      </vt:variant>
      <vt:variant>
        <vt:i4>1</vt:i4>
      </vt:variant>
    </vt:vector>
  </HeadingPairs>
  <TitlesOfParts>
    <vt:vector size="1" baseType="lpstr">
      <vt:lpstr/>
    </vt:vector>
  </TitlesOfParts>
  <Company>NEURC</Company>
  <LinksUpToDate>false</LinksUpToDate>
  <CharactersWithSpaces>35991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Богдан Монастирук</dc:creator>
  <cp:keywords/>
  <dc:description/>
  <cp:lastModifiedBy>Богдан Монастирук</cp:lastModifiedBy>
  <cp:revision>14</cp:revision>
  <dcterms:created xsi:type="dcterms:W3CDTF">2026-01-20T10:01:00Z</dcterms:created>
  <dcterms:modified xsi:type="dcterms:W3CDTF">2026-02-04T14:29:00Z</dcterms:modified>
</cp:coreProperties>
</file>