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4F9" w:rsidRPr="003C367B" w:rsidRDefault="008C54F9" w:rsidP="003F1425">
      <w:pPr>
        <w:spacing w:after="0" w:line="240" w:lineRule="auto"/>
        <w:ind w:left="5670"/>
        <w:jc w:val="both"/>
        <w:rPr>
          <w:rFonts w:ascii="Times New Roman" w:hAnsi="Times New Roman"/>
          <w:sz w:val="24"/>
          <w:szCs w:val="24"/>
          <w:lang w:eastAsia="uk-UA"/>
        </w:rPr>
      </w:pPr>
      <w:bookmarkStart w:id="0" w:name="_GoBack"/>
      <w:r w:rsidRPr="003C367B">
        <w:rPr>
          <w:rFonts w:ascii="Times New Roman" w:hAnsi="Times New Roman"/>
          <w:sz w:val="24"/>
          <w:szCs w:val="24"/>
          <w:lang w:eastAsia="uk-UA"/>
        </w:rPr>
        <w:t>Додаток</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1</w:t>
      </w:r>
      <w:r w:rsidR="000D2C19" w:rsidRPr="003C367B">
        <w:rPr>
          <w:rFonts w:ascii="Times New Roman" w:hAnsi="Times New Roman"/>
          <w:sz w:val="24"/>
          <w:szCs w:val="24"/>
          <w:lang w:eastAsia="uk-UA"/>
        </w:rPr>
        <w:t>0</w:t>
      </w:r>
    </w:p>
    <w:p w:rsidR="008C54F9" w:rsidRPr="003C367B" w:rsidRDefault="008C54F9" w:rsidP="00990D3B">
      <w:pPr>
        <w:spacing w:after="0" w:line="240" w:lineRule="auto"/>
        <w:ind w:left="5670"/>
        <w:rPr>
          <w:rFonts w:ascii="Times New Roman" w:hAnsi="Times New Roman"/>
          <w:sz w:val="24"/>
          <w:szCs w:val="24"/>
          <w:lang w:eastAsia="uk-UA"/>
        </w:rPr>
      </w:pPr>
      <w:r w:rsidRPr="003C367B">
        <w:rPr>
          <w:rFonts w:ascii="Times New Roman" w:hAnsi="Times New Roman"/>
          <w:sz w:val="24"/>
          <w:szCs w:val="24"/>
          <w:lang w:eastAsia="uk-UA"/>
        </w:rPr>
        <w:t>до</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Порядку</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контролю</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за</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дотриманням</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ліцензіатами,</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що</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провадять</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діяльність</w:t>
      </w:r>
      <w:r w:rsidR="00990D3B" w:rsidRPr="003C367B">
        <w:rPr>
          <w:rFonts w:ascii="Times New Roman" w:hAnsi="Times New Roman"/>
          <w:sz w:val="24"/>
          <w:szCs w:val="24"/>
          <w:lang w:eastAsia="uk-UA"/>
        </w:rPr>
        <w:t xml:space="preserve"> </w:t>
      </w:r>
      <w:r w:rsidR="00990D3B" w:rsidRPr="003C367B">
        <w:rPr>
          <w:rFonts w:ascii="Times New Roman" w:hAnsi="Times New Roman"/>
          <w:sz w:val="24"/>
          <w:szCs w:val="24"/>
          <w:lang w:eastAsia="uk-UA"/>
        </w:rPr>
        <w:br/>
      </w:r>
      <w:r w:rsidRPr="003C367B">
        <w:rPr>
          <w:rFonts w:ascii="Times New Roman" w:hAnsi="Times New Roman"/>
          <w:sz w:val="24"/>
          <w:szCs w:val="24"/>
          <w:lang w:eastAsia="uk-UA"/>
        </w:rPr>
        <w:t>у</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сферах</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енергетики</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та</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комунальних</w:t>
      </w:r>
      <w:r w:rsidR="00990D3B" w:rsidRPr="003C367B">
        <w:rPr>
          <w:rFonts w:ascii="Times New Roman" w:hAnsi="Times New Roman"/>
          <w:sz w:val="24"/>
          <w:szCs w:val="24"/>
          <w:lang w:eastAsia="uk-UA"/>
        </w:rPr>
        <w:t xml:space="preserve"> </w:t>
      </w:r>
      <w:r w:rsidR="00990D3B" w:rsidRPr="003C367B">
        <w:rPr>
          <w:rFonts w:ascii="Times New Roman" w:hAnsi="Times New Roman"/>
          <w:sz w:val="24"/>
          <w:szCs w:val="24"/>
          <w:lang w:eastAsia="uk-UA"/>
        </w:rPr>
        <w:br/>
      </w:r>
      <w:r w:rsidRPr="003C367B">
        <w:rPr>
          <w:rFonts w:ascii="Times New Roman" w:hAnsi="Times New Roman"/>
          <w:sz w:val="24"/>
          <w:szCs w:val="24"/>
          <w:lang w:eastAsia="uk-UA"/>
        </w:rPr>
        <w:t>послуг,</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законодавства</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у</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відповідних</w:t>
      </w:r>
      <w:r w:rsidR="00990D3B" w:rsidRPr="003C367B">
        <w:rPr>
          <w:rFonts w:ascii="Times New Roman" w:hAnsi="Times New Roman"/>
          <w:sz w:val="24"/>
          <w:szCs w:val="24"/>
          <w:lang w:eastAsia="uk-UA"/>
        </w:rPr>
        <w:t xml:space="preserve"> </w:t>
      </w:r>
      <w:r w:rsidR="00990D3B" w:rsidRPr="003C367B">
        <w:rPr>
          <w:rFonts w:ascii="Times New Roman" w:hAnsi="Times New Roman"/>
          <w:sz w:val="24"/>
          <w:szCs w:val="24"/>
          <w:lang w:eastAsia="uk-UA"/>
        </w:rPr>
        <w:br/>
      </w:r>
      <w:r w:rsidRPr="003C367B">
        <w:rPr>
          <w:rFonts w:ascii="Times New Roman" w:hAnsi="Times New Roman"/>
          <w:sz w:val="24"/>
          <w:szCs w:val="24"/>
          <w:lang w:eastAsia="uk-UA"/>
        </w:rPr>
        <w:t>сферах</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та</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ліцензійних</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умов</w:t>
      </w:r>
    </w:p>
    <w:p w:rsidR="008C54F9" w:rsidRPr="003C367B" w:rsidRDefault="008C54F9" w:rsidP="003F1425">
      <w:pPr>
        <w:spacing w:after="0" w:line="240" w:lineRule="auto"/>
        <w:ind w:left="5670" w:right="-28"/>
        <w:rPr>
          <w:rFonts w:ascii="Times New Roman" w:hAnsi="Times New Roman"/>
          <w:sz w:val="24"/>
          <w:szCs w:val="24"/>
          <w:lang w:eastAsia="uk-UA"/>
        </w:rPr>
      </w:pPr>
      <w:r w:rsidRPr="003C367B">
        <w:rPr>
          <w:rFonts w:ascii="Times New Roman" w:hAnsi="Times New Roman"/>
          <w:sz w:val="24"/>
          <w:szCs w:val="24"/>
          <w:lang w:eastAsia="uk-UA"/>
        </w:rPr>
        <w:t>(пункти</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3.7,</w:t>
      </w:r>
      <w:r w:rsidR="00990D3B" w:rsidRPr="003C367B">
        <w:rPr>
          <w:rFonts w:ascii="Times New Roman" w:hAnsi="Times New Roman"/>
          <w:sz w:val="24"/>
          <w:szCs w:val="24"/>
          <w:lang w:eastAsia="uk-UA"/>
        </w:rPr>
        <w:t xml:space="preserve"> </w:t>
      </w:r>
      <w:r w:rsidRPr="003C367B">
        <w:rPr>
          <w:rFonts w:ascii="Times New Roman" w:hAnsi="Times New Roman"/>
          <w:sz w:val="24"/>
          <w:szCs w:val="24"/>
          <w:lang w:eastAsia="uk-UA"/>
        </w:rPr>
        <w:t>7.1)</w:t>
      </w:r>
    </w:p>
    <w:p w:rsidR="008C54F9" w:rsidRPr="003C367B" w:rsidRDefault="008C54F9" w:rsidP="003F1425">
      <w:pPr>
        <w:spacing w:after="0" w:line="240" w:lineRule="auto"/>
        <w:ind w:left="-28" w:right="-28"/>
        <w:jc w:val="center"/>
        <w:rPr>
          <w:rFonts w:ascii="Times New Roman" w:hAnsi="Times New Roman"/>
          <w:b/>
          <w:sz w:val="24"/>
          <w:szCs w:val="24"/>
          <w:lang w:eastAsia="ru-RU"/>
        </w:rPr>
      </w:pPr>
    </w:p>
    <w:p w:rsidR="008C54F9" w:rsidRPr="003C367B" w:rsidRDefault="008C54F9" w:rsidP="00587202">
      <w:pPr>
        <w:spacing w:after="0" w:line="240" w:lineRule="auto"/>
        <w:ind w:left="-28" w:right="-28"/>
        <w:jc w:val="center"/>
        <w:rPr>
          <w:rFonts w:ascii="Times New Roman" w:hAnsi="Times New Roman"/>
          <w:b/>
          <w:sz w:val="24"/>
          <w:szCs w:val="24"/>
          <w:lang w:eastAsia="ru-RU"/>
        </w:rPr>
      </w:pPr>
      <w:r w:rsidRPr="003C367B">
        <w:rPr>
          <w:rFonts w:ascii="Times New Roman" w:hAnsi="Times New Roman"/>
          <w:b/>
          <w:sz w:val="24"/>
          <w:szCs w:val="24"/>
          <w:lang w:eastAsia="ru-RU"/>
        </w:rPr>
        <w:t>ПЕРЕЛІК</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ПИТАНЬ</w:t>
      </w:r>
    </w:p>
    <w:p w:rsidR="008C54F9" w:rsidRPr="003C367B" w:rsidRDefault="008C54F9" w:rsidP="00587202">
      <w:pPr>
        <w:spacing w:after="0" w:line="240" w:lineRule="auto"/>
        <w:ind w:left="-28" w:right="-28"/>
        <w:jc w:val="center"/>
        <w:rPr>
          <w:rFonts w:ascii="Times New Roman" w:hAnsi="Times New Roman"/>
          <w:sz w:val="24"/>
          <w:szCs w:val="24"/>
        </w:rPr>
      </w:pPr>
      <w:r w:rsidRPr="003C367B">
        <w:rPr>
          <w:rFonts w:ascii="Times New Roman" w:hAnsi="Times New Roman"/>
          <w:b/>
          <w:sz w:val="24"/>
          <w:szCs w:val="24"/>
          <w:lang w:eastAsia="ru-RU"/>
        </w:rPr>
        <w:t>для</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перевірки</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дотримання</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вимог</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законодавства</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та</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ліцензійних</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умов</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провадження</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господарської</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діяльності</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з</w:t>
      </w:r>
      <w:r w:rsidR="00990D3B" w:rsidRPr="003C367B">
        <w:rPr>
          <w:rFonts w:ascii="Times New Roman" w:hAnsi="Times New Roman"/>
          <w:sz w:val="24"/>
          <w:szCs w:val="24"/>
        </w:rPr>
        <w:t xml:space="preserve"> </w:t>
      </w:r>
      <w:r w:rsidRPr="003C367B">
        <w:rPr>
          <w:rFonts w:ascii="Times New Roman" w:hAnsi="Times New Roman"/>
          <w:b/>
          <w:sz w:val="24"/>
          <w:szCs w:val="24"/>
          <w:lang w:eastAsia="ru-RU"/>
        </w:rPr>
        <w:t>розподілу</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електричної</w:t>
      </w:r>
      <w:r w:rsidR="00990D3B" w:rsidRPr="003C367B">
        <w:rPr>
          <w:rFonts w:ascii="Times New Roman" w:hAnsi="Times New Roman"/>
          <w:b/>
          <w:sz w:val="24"/>
          <w:szCs w:val="24"/>
          <w:lang w:eastAsia="ru-RU"/>
        </w:rPr>
        <w:t xml:space="preserve"> </w:t>
      </w:r>
      <w:r w:rsidRPr="003C367B">
        <w:rPr>
          <w:rFonts w:ascii="Times New Roman" w:hAnsi="Times New Roman"/>
          <w:b/>
          <w:sz w:val="24"/>
          <w:szCs w:val="24"/>
          <w:lang w:eastAsia="ru-RU"/>
        </w:rPr>
        <w:t>енергії</w:t>
      </w:r>
    </w:p>
    <w:p w:rsidR="008C54F9" w:rsidRPr="003C367B" w:rsidRDefault="008C54F9" w:rsidP="003F1425">
      <w:pPr>
        <w:pStyle w:val="21"/>
        <w:jc w:val="cente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555"/>
        <w:gridCol w:w="4128"/>
        <w:gridCol w:w="1933"/>
        <w:gridCol w:w="429"/>
        <w:gridCol w:w="429"/>
        <w:gridCol w:w="411"/>
        <w:gridCol w:w="2089"/>
      </w:tblGrid>
      <w:tr w:rsidR="003C367B" w:rsidRPr="003C367B" w:rsidTr="00197507">
        <w:trPr>
          <w:trHeight w:val="20"/>
          <w:jc w:val="center"/>
        </w:trPr>
        <w:tc>
          <w:tcPr>
            <w:tcW w:w="278" w:type="pct"/>
            <w:vMerge w:val="restart"/>
            <w:vAlign w:val="center"/>
          </w:tcPr>
          <w:p w:rsidR="00990D3B" w:rsidRPr="003C367B" w:rsidRDefault="00990D3B" w:rsidP="00990D3B">
            <w:pPr>
              <w:spacing w:after="0" w:line="240" w:lineRule="auto"/>
              <w:ind w:left="-28" w:right="-28"/>
              <w:jc w:val="center"/>
              <w:rPr>
                <w:rFonts w:ascii="Times New Roman" w:hAnsi="Times New Roman"/>
              </w:rPr>
            </w:pPr>
            <w:r w:rsidRPr="003C367B">
              <w:rPr>
                <w:rFonts w:ascii="Times New Roman" w:hAnsi="Times New Roman"/>
                <w:lang w:eastAsia="uk-UA"/>
              </w:rPr>
              <w:t xml:space="preserve">№ </w:t>
            </w:r>
            <w:r w:rsidRPr="003C367B">
              <w:rPr>
                <w:rFonts w:ascii="Times New Roman" w:hAnsi="Times New Roman"/>
                <w:bCs/>
                <w:lang w:eastAsia="uk-UA"/>
              </w:rPr>
              <w:t>з/п</w:t>
            </w:r>
          </w:p>
        </w:tc>
        <w:tc>
          <w:tcPr>
            <w:tcW w:w="2070" w:type="pct"/>
            <w:vMerge w:val="restart"/>
            <w:vAlign w:val="center"/>
          </w:tcPr>
          <w:p w:rsidR="00990D3B" w:rsidRPr="003C367B" w:rsidRDefault="00990D3B" w:rsidP="00990D3B">
            <w:pPr>
              <w:keepNext/>
              <w:spacing w:after="0" w:line="216" w:lineRule="auto"/>
              <w:ind w:left="-57" w:right="-57"/>
              <w:jc w:val="center"/>
              <w:rPr>
                <w:rFonts w:ascii="Times New Roman" w:hAnsi="Times New Roman"/>
                <w:bCs/>
              </w:rPr>
            </w:pPr>
            <w:r w:rsidRPr="003C367B">
              <w:rPr>
                <w:rFonts w:ascii="Times New Roman" w:hAnsi="Times New Roman"/>
                <w:bCs/>
                <w:lang w:eastAsia="uk-UA"/>
              </w:rPr>
              <w:t>Питання щодо дотримання суб’єктом господарювання вимог законодавства України та ліцензійних умов</w:t>
            </w:r>
          </w:p>
        </w:tc>
        <w:tc>
          <w:tcPr>
            <w:tcW w:w="969" w:type="pct"/>
            <w:vMerge w:val="restart"/>
            <w:tcBorders>
              <w:bottom w:val="nil"/>
            </w:tcBorders>
            <w:vAlign w:val="center"/>
          </w:tcPr>
          <w:p w:rsidR="00990D3B" w:rsidRPr="003C367B" w:rsidRDefault="00990D3B" w:rsidP="00990D3B">
            <w:pPr>
              <w:spacing w:after="0"/>
              <w:jc w:val="center"/>
              <w:rPr>
                <w:rFonts w:ascii="Times New Roman" w:eastAsia="Times New Roman" w:hAnsi="Times New Roman"/>
                <w:lang w:eastAsia="uk-UA"/>
              </w:rPr>
            </w:pPr>
            <w:r w:rsidRPr="003C367B">
              <w:rPr>
                <w:rFonts w:ascii="Times New Roman" w:eastAsia="Times New Roman" w:hAnsi="Times New Roman"/>
              </w:rPr>
              <w:t>Позиція суб’єкта господарювання щодо негативного впливу вимоги законодавства (від 1 до 4 балів)*</w:t>
            </w:r>
          </w:p>
        </w:tc>
        <w:tc>
          <w:tcPr>
            <w:tcW w:w="636" w:type="pct"/>
            <w:gridSpan w:val="3"/>
            <w:vAlign w:val="center"/>
          </w:tcPr>
          <w:p w:rsidR="00990D3B" w:rsidRPr="003C367B" w:rsidRDefault="00990D3B" w:rsidP="00990D3B">
            <w:pPr>
              <w:spacing w:after="0"/>
              <w:jc w:val="center"/>
              <w:rPr>
                <w:rFonts w:ascii="Times New Roman" w:eastAsia="Times New Roman" w:hAnsi="Times New Roman"/>
              </w:rPr>
            </w:pPr>
            <w:r w:rsidRPr="003C367B">
              <w:rPr>
                <w:rFonts w:ascii="Times New Roman" w:eastAsia="Times New Roman" w:hAnsi="Times New Roman"/>
              </w:rPr>
              <w:t>Відповіді на питання</w:t>
            </w:r>
          </w:p>
        </w:tc>
        <w:tc>
          <w:tcPr>
            <w:tcW w:w="1046" w:type="pct"/>
            <w:vMerge w:val="restart"/>
            <w:vAlign w:val="center"/>
          </w:tcPr>
          <w:p w:rsidR="00990D3B" w:rsidRPr="003C367B" w:rsidRDefault="00990D3B" w:rsidP="00990D3B">
            <w:pPr>
              <w:keepNext/>
              <w:spacing w:after="0" w:line="216" w:lineRule="auto"/>
              <w:ind w:left="-57" w:right="-57"/>
              <w:jc w:val="center"/>
              <w:rPr>
                <w:rFonts w:ascii="Times New Roman" w:hAnsi="Times New Roman"/>
                <w:bCs/>
              </w:rPr>
            </w:pPr>
            <w:r w:rsidRPr="003C367B">
              <w:rPr>
                <w:rFonts w:ascii="Times New Roman" w:hAnsi="Times New Roman"/>
                <w:bCs/>
                <w:lang w:eastAsia="uk-UA"/>
              </w:rPr>
              <w:t>Нормативне обґрунтування</w:t>
            </w:r>
          </w:p>
        </w:tc>
      </w:tr>
      <w:tr w:rsidR="003C367B" w:rsidRPr="003C367B" w:rsidTr="00197507">
        <w:trPr>
          <w:trHeight w:val="20"/>
          <w:jc w:val="center"/>
        </w:trPr>
        <w:tc>
          <w:tcPr>
            <w:tcW w:w="278" w:type="pct"/>
            <w:vMerge/>
            <w:vAlign w:val="center"/>
          </w:tcPr>
          <w:p w:rsidR="00990D3B" w:rsidRPr="003C367B" w:rsidRDefault="00990D3B" w:rsidP="00990D3B">
            <w:pPr>
              <w:spacing w:after="0" w:line="240" w:lineRule="auto"/>
              <w:ind w:left="-28" w:right="-28"/>
              <w:jc w:val="center"/>
              <w:rPr>
                <w:rFonts w:ascii="Times New Roman" w:hAnsi="Times New Roman"/>
                <w:lang w:eastAsia="uk-UA"/>
              </w:rPr>
            </w:pPr>
          </w:p>
        </w:tc>
        <w:tc>
          <w:tcPr>
            <w:tcW w:w="2070" w:type="pct"/>
            <w:vMerge/>
            <w:vAlign w:val="center"/>
          </w:tcPr>
          <w:p w:rsidR="00990D3B" w:rsidRPr="003C367B" w:rsidRDefault="00990D3B" w:rsidP="00990D3B">
            <w:pPr>
              <w:keepNext/>
              <w:spacing w:after="0" w:line="216" w:lineRule="auto"/>
              <w:ind w:left="-57" w:right="-57"/>
              <w:jc w:val="center"/>
              <w:rPr>
                <w:rFonts w:ascii="Times New Roman" w:hAnsi="Times New Roman"/>
                <w:bCs/>
                <w:lang w:eastAsia="uk-UA"/>
              </w:rPr>
            </w:pPr>
          </w:p>
        </w:tc>
        <w:tc>
          <w:tcPr>
            <w:tcW w:w="969" w:type="pct"/>
            <w:vMerge/>
            <w:tcBorders>
              <w:bottom w:val="nil"/>
            </w:tcBorders>
            <w:vAlign w:val="center"/>
          </w:tcPr>
          <w:p w:rsidR="00990D3B" w:rsidRPr="003C367B" w:rsidRDefault="00990D3B" w:rsidP="00990D3B">
            <w:pPr>
              <w:keepNext/>
              <w:spacing w:after="0" w:line="216" w:lineRule="auto"/>
              <w:ind w:left="-57" w:right="-57"/>
              <w:jc w:val="center"/>
              <w:rPr>
                <w:rFonts w:ascii="Times New Roman" w:hAnsi="Times New Roman"/>
                <w:bCs/>
                <w:lang w:eastAsia="uk-UA"/>
              </w:rPr>
            </w:pPr>
          </w:p>
        </w:tc>
        <w:tc>
          <w:tcPr>
            <w:tcW w:w="215" w:type="pct"/>
            <w:textDirection w:val="btLr"/>
            <w:vAlign w:val="center"/>
          </w:tcPr>
          <w:p w:rsidR="00990D3B" w:rsidRPr="003C367B" w:rsidRDefault="00990D3B" w:rsidP="00990D3B">
            <w:pPr>
              <w:keepNext/>
              <w:spacing w:after="0" w:line="216" w:lineRule="auto"/>
              <w:ind w:left="-57" w:right="-57"/>
              <w:jc w:val="center"/>
              <w:rPr>
                <w:rFonts w:ascii="Times New Roman" w:hAnsi="Times New Roman"/>
                <w:bCs/>
                <w:lang w:eastAsia="uk-UA"/>
              </w:rPr>
            </w:pPr>
            <w:r w:rsidRPr="003C367B">
              <w:rPr>
                <w:rFonts w:ascii="Times New Roman" w:eastAsia="Times New Roman" w:hAnsi="Times New Roman"/>
              </w:rPr>
              <w:t>так</w:t>
            </w:r>
          </w:p>
        </w:tc>
        <w:tc>
          <w:tcPr>
            <w:tcW w:w="215" w:type="pct"/>
            <w:textDirection w:val="btLr"/>
            <w:vAlign w:val="center"/>
          </w:tcPr>
          <w:p w:rsidR="00990D3B" w:rsidRPr="003C367B" w:rsidRDefault="00990D3B" w:rsidP="00990D3B">
            <w:pPr>
              <w:keepNext/>
              <w:spacing w:after="0" w:line="216" w:lineRule="auto"/>
              <w:ind w:left="-57" w:right="-57"/>
              <w:jc w:val="center"/>
              <w:rPr>
                <w:rFonts w:ascii="Times New Roman" w:hAnsi="Times New Roman"/>
                <w:bCs/>
                <w:lang w:eastAsia="uk-UA"/>
              </w:rPr>
            </w:pPr>
            <w:r w:rsidRPr="003C367B">
              <w:rPr>
                <w:rFonts w:ascii="Times New Roman" w:eastAsia="Times New Roman" w:hAnsi="Times New Roman"/>
              </w:rPr>
              <w:t>ні</w:t>
            </w:r>
          </w:p>
        </w:tc>
        <w:tc>
          <w:tcPr>
            <w:tcW w:w="206" w:type="pct"/>
            <w:textDirection w:val="btLr"/>
            <w:vAlign w:val="center"/>
          </w:tcPr>
          <w:p w:rsidR="00990D3B" w:rsidRPr="003C367B" w:rsidRDefault="00990D3B" w:rsidP="00990D3B">
            <w:pPr>
              <w:keepNext/>
              <w:spacing w:after="0" w:line="216" w:lineRule="auto"/>
              <w:ind w:left="-57" w:right="-57"/>
              <w:jc w:val="center"/>
              <w:rPr>
                <w:rFonts w:ascii="Times New Roman" w:hAnsi="Times New Roman"/>
                <w:bCs/>
                <w:lang w:eastAsia="uk-UA"/>
              </w:rPr>
            </w:pPr>
            <w:r w:rsidRPr="003C367B">
              <w:rPr>
                <w:rFonts w:ascii="Times New Roman" w:eastAsia="Times New Roman" w:hAnsi="Times New Roman"/>
              </w:rPr>
              <w:t>не розглядалося</w:t>
            </w:r>
          </w:p>
        </w:tc>
        <w:tc>
          <w:tcPr>
            <w:tcW w:w="1046" w:type="pct"/>
            <w:vMerge/>
            <w:vAlign w:val="center"/>
          </w:tcPr>
          <w:p w:rsidR="00990D3B" w:rsidRPr="003C367B" w:rsidRDefault="00990D3B" w:rsidP="00990D3B">
            <w:pPr>
              <w:keepNext/>
              <w:spacing w:after="0" w:line="216" w:lineRule="auto"/>
              <w:ind w:left="-57" w:right="-57"/>
              <w:jc w:val="center"/>
              <w:rPr>
                <w:rFonts w:ascii="Times New Roman" w:hAnsi="Times New Roman"/>
                <w:bCs/>
                <w:lang w:eastAsia="uk-UA"/>
              </w:rPr>
            </w:pPr>
          </w:p>
        </w:tc>
      </w:tr>
      <w:tr w:rsidR="003C367B" w:rsidRPr="003C367B" w:rsidTr="009A56AF">
        <w:trPr>
          <w:trHeight w:val="20"/>
          <w:jc w:val="center"/>
        </w:trPr>
        <w:tc>
          <w:tcPr>
            <w:tcW w:w="5000" w:type="pct"/>
            <w:gridSpan w:val="7"/>
          </w:tcPr>
          <w:p w:rsidR="00990D3B" w:rsidRPr="003C367B" w:rsidRDefault="00990D3B" w:rsidP="00990D3B">
            <w:pPr>
              <w:spacing w:after="0" w:line="240" w:lineRule="auto"/>
              <w:ind w:right="-28"/>
              <w:jc w:val="center"/>
              <w:rPr>
                <w:rFonts w:ascii="Times New Roman" w:hAnsi="Times New Roman"/>
                <w:bCs/>
              </w:rPr>
            </w:pPr>
            <w:r w:rsidRPr="003C367B">
              <w:rPr>
                <w:rStyle w:val="rvts9"/>
                <w:rFonts w:ascii="Times New Roman" w:eastAsia="Times New Roman" w:hAnsi="Times New Roman"/>
              </w:rPr>
              <w:t>1</w:t>
            </w:r>
            <w:r w:rsidRPr="003C367B">
              <w:rPr>
                <w:rStyle w:val="rvts9"/>
                <w:rFonts w:eastAsia="Times New Roman"/>
              </w:rPr>
              <w:t xml:space="preserve">. </w:t>
            </w:r>
            <w:r w:rsidRPr="003C367B">
              <w:rPr>
                <w:rStyle w:val="rvts9"/>
                <w:rFonts w:ascii="Times New Roman" w:eastAsia="Times New Roman" w:hAnsi="Times New Roman"/>
              </w:rPr>
              <w:t>Загальні вимоги</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lang w:eastAsia="ru-RU"/>
              </w:rPr>
            </w:pPr>
            <w:r w:rsidRPr="003C367B">
              <w:rPr>
                <w:rFonts w:ascii="Times New Roman" w:hAnsi="Times New Roman"/>
                <w:lang w:eastAsia="ru-RU"/>
              </w:rPr>
              <w:t>1.1</w:t>
            </w:r>
          </w:p>
        </w:tc>
        <w:tc>
          <w:tcPr>
            <w:tcW w:w="2070" w:type="pct"/>
          </w:tcPr>
          <w:p w:rsidR="00990D3B" w:rsidRPr="003C367B" w:rsidRDefault="00990D3B" w:rsidP="00990D3B">
            <w:pPr>
              <w:pStyle w:val="11"/>
              <w:ind w:left="-28" w:right="-28" w:firstLine="0"/>
              <w:jc w:val="center"/>
              <w:rPr>
                <w:spacing w:val="-4"/>
                <w:sz w:val="22"/>
                <w:szCs w:val="22"/>
                <w:lang w:eastAsia="ru-RU"/>
              </w:rPr>
            </w:pPr>
            <w:r w:rsidRPr="003C367B">
              <w:rPr>
                <w:sz w:val="22"/>
                <w:szCs w:val="22"/>
                <w:lang w:eastAsia="ru-RU"/>
              </w:rPr>
              <w:t>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w:t>
            </w:r>
          </w:p>
        </w:tc>
        <w:tc>
          <w:tcPr>
            <w:tcW w:w="969"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1046" w:type="pct"/>
          </w:tcPr>
          <w:p w:rsidR="00CE5D8E" w:rsidRPr="003C367B" w:rsidRDefault="00990D3B" w:rsidP="00990D3B">
            <w:pPr>
              <w:spacing w:after="0" w:line="240" w:lineRule="auto"/>
              <w:ind w:left="-28" w:right="-28"/>
              <w:jc w:val="center"/>
              <w:rPr>
                <w:rFonts w:ascii="Times New Roman" w:hAnsi="Times New Roman"/>
                <w:bCs/>
              </w:rPr>
            </w:pPr>
            <w:r w:rsidRPr="003C367B">
              <w:rPr>
                <w:rFonts w:ascii="Times New Roman" w:hAnsi="Times New Roman"/>
                <w:lang w:eastAsia="ru-RU"/>
              </w:rPr>
              <w:t xml:space="preserve">пункт 1 частини третьої статті 46 </w:t>
            </w:r>
            <w:r w:rsidRPr="003C367B">
              <w:rPr>
                <w:rFonts w:ascii="Times New Roman" w:hAnsi="Times New Roman"/>
                <w:bCs/>
              </w:rPr>
              <w:t xml:space="preserve">Закону України «Про ринок електричної енергії» (далі – </w:t>
            </w:r>
          </w:p>
          <w:p w:rsidR="00CE5D8E" w:rsidRPr="003C367B" w:rsidRDefault="00990D3B" w:rsidP="00990D3B">
            <w:pPr>
              <w:spacing w:after="0" w:line="240" w:lineRule="auto"/>
              <w:ind w:left="-28" w:right="-28"/>
              <w:jc w:val="center"/>
              <w:rPr>
                <w:rFonts w:ascii="Times New Roman" w:hAnsi="Times New Roman"/>
                <w:lang w:eastAsia="ru-RU"/>
              </w:rPr>
            </w:pPr>
            <w:r w:rsidRPr="003C367B">
              <w:rPr>
                <w:rFonts w:ascii="Times New Roman" w:hAnsi="Times New Roman"/>
                <w:bCs/>
              </w:rPr>
              <w:t>ЗУ № 2019-VIII)</w:t>
            </w:r>
            <w:r w:rsidRPr="003C367B">
              <w:rPr>
                <w:rFonts w:ascii="Times New Roman" w:hAnsi="Times New Roman"/>
                <w:lang w:eastAsia="ru-RU"/>
              </w:rPr>
              <w:t>; підпункт 4 пункту</w:t>
            </w:r>
            <w:r w:rsidR="00CE5D8E" w:rsidRPr="003C367B">
              <w:rPr>
                <w:rFonts w:ascii="Times New Roman" w:hAnsi="Times New Roman"/>
                <w:lang w:eastAsia="ru-RU"/>
              </w:rPr>
              <w:t> </w:t>
            </w:r>
            <w:r w:rsidRPr="003C367B">
              <w:rPr>
                <w:rFonts w:ascii="Times New Roman" w:hAnsi="Times New Roman"/>
                <w:lang w:eastAsia="ru-RU"/>
              </w:rPr>
              <w:t>2.2 Ліцензійних умов провадження господарської діяльності з розподілу електричної енергії, затверджених постановою Національної комісії, що здійснює державне регулювання у сферах енергетики та комунальних послуг</w:t>
            </w:r>
            <w:r w:rsidR="00CE5D8E" w:rsidRPr="003C367B">
              <w:rPr>
                <w:rFonts w:ascii="Times New Roman" w:hAnsi="Times New Roman"/>
                <w:lang w:eastAsia="ru-RU"/>
              </w:rPr>
              <w:t>,</w:t>
            </w:r>
            <w:r w:rsidRPr="003C367B">
              <w:rPr>
                <w:rFonts w:ascii="Times New Roman" w:hAnsi="Times New Roman"/>
                <w:lang w:eastAsia="ru-RU"/>
              </w:rPr>
              <w:t xml:space="preserve"> від 27</w:t>
            </w:r>
            <w:r w:rsidR="00CE5D8E" w:rsidRPr="003C367B">
              <w:rPr>
                <w:rFonts w:ascii="Times New Roman" w:hAnsi="Times New Roman"/>
                <w:lang w:eastAsia="ru-RU"/>
              </w:rPr>
              <w:t> </w:t>
            </w:r>
            <w:r w:rsidRPr="003C367B">
              <w:rPr>
                <w:rFonts w:ascii="Times New Roman" w:hAnsi="Times New Roman"/>
                <w:lang w:eastAsia="ru-RU"/>
              </w:rPr>
              <w:t xml:space="preserve">грудня 2017 року № 1470 (далі – </w:t>
            </w:r>
          </w:p>
          <w:p w:rsidR="00990D3B" w:rsidRPr="003C367B" w:rsidRDefault="00990D3B" w:rsidP="00990D3B">
            <w:pPr>
              <w:spacing w:after="0" w:line="240" w:lineRule="auto"/>
              <w:ind w:left="-28" w:right="-28"/>
              <w:jc w:val="center"/>
              <w:rPr>
                <w:rFonts w:ascii="Times New Roman" w:hAnsi="Times New Roman"/>
                <w:lang w:eastAsia="ru-RU"/>
              </w:rPr>
            </w:pPr>
            <w:r w:rsidRPr="003C367B">
              <w:rPr>
                <w:rFonts w:ascii="Times New Roman" w:hAnsi="Times New Roman"/>
                <w:lang w:eastAsia="ru-RU"/>
              </w:rPr>
              <w:t>ЛУ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lang w:eastAsia="ru-RU"/>
              </w:rPr>
            </w:pPr>
            <w:r w:rsidRPr="003C367B">
              <w:rPr>
                <w:rFonts w:ascii="Times New Roman" w:hAnsi="Times New Roman"/>
                <w:lang w:eastAsia="ru-RU"/>
              </w:rPr>
              <w:t>1.2</w:t>
            </w:r>
          </w:p>
        </w:tc>
        <w:tc>
          <w:tcPr>
            <w:tcW w:w="2070" w:type="pct"/>
          </w:tcPr>
          <w:p w:rsidR="00990D3B" w:rsidRPr="003C367B" w:rsidRDefault="00286716" w:rsidP="00990D3B">
            <w:pPr>
              <w:spacing w:after="0"/>
              <w:jc w:val="center"/>
              <w:rPr>
                <w:rFonts w:ascii="Times New Roman" w:eastAsia="Times New Roman" w:hAnsi="Times New Roman"/>
              </w:rPr>
            </w:pPr>
            <w:r w:rsidRPr="003C367B">
              <w:rPr>
                <w:rFonts w:ascii="Times New Roman" w:hAnsi="Times New Roman"/>
                <w:lang w:eastAsia="ru-RU"/>
              </w:rPr>
              <w:t xml:space="preserve">Ліцензіат </w:t>
            </w:r>
            <w:r w:rsidR="00842019" w:rsidRPr="003C367B">
              <w:rPr>
                <w:rFonts w:ascii="Times New Roman" w:hAnsi="Times New Roman"/>
                <w:lang w:eastAsia="ru-RU"/>
              </w:rPr>
              <w:t xml:space="preserve">провадить ліцензовану діяльність виключно за місцем провадження господарської діяльності ліцензіата та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НКРЕКП) та </w:t>
            </w:r>
            <w:r w:rsidRPr="003C367B">
              <w:rPr>
                <w:rFonts w:ascii="Times New Roman" w:hAnsi="Times New Roman"/>
                <w:lang w:eastAsia="ru-RU"/>
              </w:rPr>
              <w:t xml:space="preserve">повідомляє НКРЕКП про всі </w:t>
            </w:r>
            <w:r w:rsidRPr="003C367B">
              <w:rPr>
                <w:rFonts w:ascii="Times New Roman" w:hAnsi="Times New Roman"/>
                <w:lang w:eastAsia="ru-RU"/>
              </w:rPr>
              <w:lastRenderedPageBreak/>
              <w:t>зміни даних, які були зазначені в документах, що додавалися до заяви про отримання ліцензії, у строк, встановлений ліцензійними умовами</w:t>
            </w:r>
          </w:p>
        </w:tc>
        <w:tc>
          <w:tcPr>
            <w:tcW w:w="969"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1046" w:type="pct"/>
          </w:tcPr>
          <w:p w:rsidR="00CE5D8E" w:rsidRPr="003C367B" w:rsidRDefault="00990D3B" w:rsidP="00990D3B">
            <w:pPr>
              <w:spacing w:after="0" w:line="240" w:lineRule="auto"/>
              <w:ind w:left="-28" w:right="-28"/>
              <w:jc w:val="center"/>
              <w:rPr>
                <w:rFonts w:ascii="Times New Roman" w:hAnsi="Times New Roman"/>
                <w:lang w:eastAsia="ru-RU"/>
              </w:rPr>
            </w:pPr>
            <w:r w:rsidRPr="003C367B">
              <w:rPr>
                <w:rFonts w:ascii="Times New Roman" w:hAnsi="Times New Roman"/>
                <w:lang w:eastAsia="ru-RU"/>
              </w:rPr>
              <w:t xml:space="preserve">пункт 1 частини третьої статті 46 </w:t>
            </w:r>
          </w:p>
          <w:p w:rsidR="00990D3B" w:rsidRPr="003C367B" w:rsidRDefault="00990D3B" w:rsidP="00990D3B">
            <w:pPr>
              <w:spacing w:after="0" w:line="240" w:lineRule="auto"/>
              <w:ind w:left="-28" w:right="-28"/>
              <w:jc w:val="center"/>
              <w:rPr>
                <w:rFonts w:ascii="Times New Roman" w:hAnsi="Times New Roman"/>
                <w:lang w:eastAsia="ru-RU"/>
              </w:rPr>
            </w:pPr>
            <w:r w:rsidRPr="003C367B">
              <w:rPr>
                <w:rFonts w:ascii="Times New Roman" w:hAnsi="Times New Roman"/>
                <w:lang w:eastAsia="ru-RU"/>
              </w:rPr>
              <w:t>ЗУ № 2019-VIII;</w:t>
            </w:r>
          </w:p>
          <w:p w:rsidR="00286716" w:rsidRPr="003C367B" w:rsidRDefault="00286716" w:rsidP="00286716">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w:t>
            </w:r>
            <w:r w:rsidR="00842019" w:rsidRPr="003C367B">
              <w:rPr>
                <w:rFonts w:ascii="Times New Roman" w:hAnsi="Times New Roman"/>
                <w:spacing w:val="-2"/>
                <w:lang w:eastAsia="ru-RU"/>
              </w:rPr>
              <w:t>и</w:t>
            </w:r>
            <w:r w:rsidRPr="003C367B">
              <w:rPr>
                <w:rFonts w:ascii="Times New Roman" w:hAnsi="Times New Roman"/>
                <w:spacing w:val="-2"/>
                <w:lang w:eastAsia="ru-RU"/>
              </w:rPr>
              <w:t xml:space="preserve"> 2</w:t>
            </w:r>
            <w:r w:rsidR="00842019" w:rsidRPr="003C367B">
              <w:rPr>
                <w:rFonts w:ascii="Times New Roman" w:hAnsi="Times New Roman"/>
                <w:spacing w:val="-2"/>
                <w:lang w:eastAsia="ru-RU"/>
              </w:rPr>
              <w:t xml:space="preserve">, 3 </w:t>
            </w:r>
            <w:r w:rsidRPr="003C367B">
              <w:rPr>
                <w:rFonts w:ascii="Times New Roman" w:hAnsi="Times New Roman"/>
                <w:spacing w:val="-2"/>
                <w:lang w:eastAsia="ru-RU"/>
              </w:rPr>
              <w:t xml:space="preserve">пункту 2.2 </w:t>
            </w:r>
          </w:p>
          <w:p w:rsidR="00990D3B" w:rsidRPr="003C367B" w:rsidRDefault="00990D3B" w:rsidP="00990D3B">
            <w:pPr>
              <w:spacing w:after="0" w:line="240" w:lineRule="auto"/>
              <w:ind w:left="-28" w:right="-28"/>
              <w:jc w:val="center"/>
              <w:rPr>
                <w:rFonts w:ascii="Times New Roman" w:hAnsi="Times New Roman"/>
                <w:lang w:eastAsia="ru-RU"/>
              </w:rPr>
            </w:pPr>
            <w:r w:rsidRPr="003C367B">
              <w:rPr>
                <w:rFonts w:ascii="Times New Roman" w:hAnsi="Times New Roman"/>
                <w:lang w:eastAsia="ru-RU"/>
              </w:rPr>
              <w:t>ЛУ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lang w:eastAsia="ru-RU"/>
              </w:rPr>
            </w:pPr>
            <w:r w:rsidRPr="003C367B">
              <w:rPr>
                <w:rFonts w:ascii="Times New Roman" w:hAnsi="Times New Roman"/>
                <w:lang w:eastAsia="ru-RU"/>
              </w:rPr>
              <w:t>1.3</w:t>
            </w:r>
          </w:p>
        </w:tc>
        <w:tc>
          <w:tcPr>
            <w:tcW w:w="2070" w:type="pct"/>
          </w:tcPr>
          <w:p w:rsidR="00990D3B" w:rsidRPr="003C367B" w:rsidRDefault="00990D3B" w:rsidP="00990D3B">
            <w:pPr>
              <w:spacing w:after="0"/>
              <w:jc w:val="center"/>
              <w:rPr>
                <w:rFonts w:ascii="Times New Roman" w:hAnsi="Times New Roman"/>
                <w:lang w:eastAsia="ru-RU"/>
              </w:rPr>
            </w:pPr>
            <w:r w:rsidRPr="003C367B">
              <w:rPr>
                <w:rFonts w:ascii="Times New Roman" w:hAnsi="Times New Roman"/>
                <w:lang w:eastAsia="ru-RU"/>
              </w:rPr>
              <w:t>Ліцензіат зберігає протягом</w:t>
            </w:r>
            <w:r w:rsidR="00286716" w:rsidRPr="003C367B">
              <w:rPr>
                <w:rFonts w:ascii="Times New Roman" w:hAnsi="Times New Roman"/>
                <w:lang w:eastAsia="ru-RU"/>
              </w:rPr>
              <w:t xml:space="preserve"> строку</w:t>
            </w:r>
            <w:r w:rsidRPr="003C367B">
              <w:rPr>
                <w:rFonts w:ascii="Times New Roman" w:hAnsi="Times New Roman"/>
                <w:lang w:eastAsia="ru-RU"/>
              </w:rPr>
              <w:t xml:space="preserve"> дії ліцензії </w:t>
            </w:r>
            <w:r w:rsidR="00286716" w:rsidRPr="003C367B">
              <w:rPr>
                <w:rFonts w:ascii="Times New Roman" w:hAnsi="Times New Roman"/>
                <w:lang w:eastAsia="ru-RU"/>
              </w:rPr>
              <w:t>копії документів (у паперовій або електронній формі), які надавалися до заяви про отримання ліцензії, та повідомлень про зміну даних, зазначених у заяві, документах та відомостях, що додавалися до заяви про отримання ліцензії</w:t>
            </w:r>
            <w:r w:rsidR="00CE5D8E" w:rsidRPr="003C367B">
              <w:rPr>
                <w:rFonts w:ascii="Times New Roman" w:hAnsi="Times New Roman"/>
                <w:lang w:eastAsia="ru-RU"/>
              </w:rPr>
              <w:t>,</w:t>
            </w:r>
            <w:r w:rsidRPr="003C367B">
              <w:rPr>
                <w:rFonts w:ascii="Times New Roman" w:hAnsi="Times New Roman"/>
                <w:lang w:eastAsia="ru-RU"/>
              </w:rPr>
              <w:t xml:space="preserve"> </w:t>
            </w:r>
            <w:r w:rsidR="000D2DFA" w:rsidRPr="003C367B">
              <w:rPr>
                <w:rFonts w:ascii="Times New Roman" w:hAnsi="Times New Roman"/>
                <w:lang w:eastAsia="ru-RU"/>
              </w:rPr>
              <w:t xml:space="preserve">а </w:t>
            </w:r>
            <w:r w:rsidRPr="003C367B">
              <w:rPr>
                <w:rFonts w:ascii="Times New Roman" w:hAnsi="Times New Roman"/>
                <w:lang w:eastAsia="ru-RU"/>
              </w:rPr>
              <w:t>та</w:t>
            </w:r>
            <w:r w:rsidR="000D2DFA" w:rsidRPr="003C367B">
              <w:rPr>
                <w:rFonts w:ascii="Times New Roman" w:hAnsi="Times New Roman"/>
                <w:lang w:eastAsia="ru-RU"/>
              </w:rPr>
              <w:t>кож</w:t>
            </w:r>
            <w:r w:rsidRPr="003C367B">
              <w:rPr>
                <w:rFonts w:ascii="Times New Roman" w:hAnsi="Times New Roman"/>
                <w:lang w:eastAsia="ru-RU"/>
              </w:rPr>
              <w:t xml:space="preserve"> не передає ліцензію, отриману для провадження певного виду господарської діяльності, </w:t>
            </w:r>
            <w:r w:rsidR="00286716" w:rsidRPr="003C367B">
              <w:rPr>
                <w:rFonts w:ascii="Times New Roman" w:hAnsi="Times New Roman"/>
                <w:lang w:eastAsia="ru-RU"/>
              </w:rPr>
              <w:t>та</w:t>
            </w:r>
            <w:r w:rsidRPr="003C367B">
              <w:rPr>
                <w:rFonts w:ascii="Times New Roman" w:hAnsi="Times New Roman"/>
                <w:lang w:eastAsia="ru-RU"/>
              </w:rPr>
              <w:t xml:space="preserve"> </w:t>
            </w:r>
            <w:r w:rsidR="00286716" w:rsidRPr="003C367B">
              <w:rPr>
                <w:rFonts w:ascii="Times New Roman" w:hAnsi="Times New Roman"/>
                <w:lang w:eastAsia="ru-RU"/>
              </w:rPr>
              <w:t>не перекладає відповідальність за будь-якими обов'язками оператора системи розподілу, передбаченими законодавством, третім особам</w:t>
            </w:r>
          </w:p>
        </w:tc>
        <w:tc>
          <w:tcPr>
            <w:tcW w:w="969"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1046" w:type="pct"/>
          </w:tcPr>
          <w:p w:rsidR="00CE5D8E" w:rsidRPr="003C367B" w:rsidRDefault="00990D3B" w:rsidP="00990D3B">
            <w:pPr>
              <w:spacing w:after="0" w:line="240" w:lineRule="auto"/>
              <w:ind w:left="-28" w:right="-28"/>
              <w:jc w:val="center"/>
              <w:rPr>
                <w:rFonts w:ascii="Times New Roman" w:hAnsi="Times New Roman"/>
                <w:lang w:eastAsia="ru-RU"/>
              </w:rPr>
            </w:pPr>
            <w:r w:rsidRPr="003C367B">
              <w:rPr>
                <w:rFonts w:ascii="Times New Roman" w:hAnsi="Times New Roman"/>
                <w:lang w:eastAsia="ru-RU"/>
              </w:rPr>
              <w:t xml:space="preserve">пункт 1 частини третьої статті 46 </w:t>
            </w:r>
          </w:p>
          <w:p w:rsidR="00990D3B" w:rsidRPr="003C367B" w:rsidRDefault="00990D3B" w:rsidP="000D2DFA">
            <w:pPr>
              <w:spacing w:after="0" w:line="240" w:lineRule="auto"/>
              <w:ind w:left="-28" w:right="-28"/>
              <w:jc w:val="center"/>
              <w:rPr>
                <w:rFonts w:ascii="Times New Roman" w:hAnsi="Times New Roman"/>
                <w:strike/>
                <w:lang w:eastAsia="ru-RU"/>
              </w:rPr>
            </w:pPr>
            <w:r w:rsidRPr="003C367B">
              <w:rPr>
                <w:rFonts w:ascii="Times New Roman" w:hAnsi="Times New Roman"/>
                <w:lang w:eastAsia="ru-RU"/>
              </w:rPr>
              <w:t xml:space="preserve">ЗУ № 2019-VIII; </w:t>
            </w:r>
          </w:p>
          <w:p w:rsidR="00CE5D8E"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підпункти 1, 5</w:t>
            </w:r>
            <w:r w:rsidR="00286716" w:rsidRPr="003C367B">
              <w:rPr>
                <w:rFonts w:ascii="Times New Roman" w:hAnsi="Times New Roman"/>
                <w:spacing w:val="-2"/>
                <w:lang w:eastAsia="ru-RU"/>
              </w:rPr>
              <w:t>7</w:t>
            </w:r>
            <w:r w:rsidRPr="003C367B">
              <w:rPr>
                <w:rFonts w:ascii="Times New Roman" w:hAnsi="Times New Roman"/>
                <w:spacing w:val="-2"/>
                <w:lang w:eastAsia="ru-RU"/>
              </w:rPr>
              <w:t xml:space="preserve"> пункту 2.2 </w:t>
            </w:r>
          </w:p>
          <w:p w:rsidR="00990D3B" w:rsidRPr="003C367B" w:rsidRDefault="00990D3B" w:rsidP="00990D3B">
            <w:pPr>
              <w:spacing w:after="0" w:line="240" w:lineRule="auto"/>
              <w:ind w:left="-28" w:right="-28"/>
              <w:jc w:val="center"/>
              <w:rPr>
                <w:rFonts w:ascii="Times New Roman" w:hAnsi="Times New Roman"/>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lang w:eastAsia="ru-RU"/>
              </w:rPr>
            </w:pPr>
            <w:r w:rsidRPr="003C367B">
              <w:rPr>
                <w:rFonts w:ascii="Times New Roman" w:hAnsi="Times New Roman"/>
                <w:lang w:eastAsia="ru-RU"/>
              </w:rPr>
              <w:t>1.4</w:t>
            </w:r>
          </w:p>
        </w:tc>
        <w:tc>
          <w:tcPr>
            <w:tcW w:w="2070" w:type="pct"/>
          </w:tcPr>
          <w:p w:rsidR="00990D3B" w:rsidRPr="003C367B" w:rsidRDefault="00842019" w:rsidP="00990D3B">
            <w:pPr>
              <w:spacing w:after="0"/>
              <w:jc w:val="center"/>
              <w:rPr>
                <w:rFonts w:ascii="Times New Roman" w:eastAsia="Times New Roman" w:hAnsi="Times New Roman"/>
              </w:rPr>
            </w:pPr>
            <w:r w:rsidRPr="003C367B">
              <w:rPr>
                <w:rFonts w:ascii="Times New Roman" w:eastAsia="Times New Roman" w:hAnsi="Times New Roman"/>
              </w:rPr>
              <w:t>Ліцензіат письмово повідомляє НКРЕКП із відповідним обґрунтуванням про намір вчинення по відношенню до засобів провадження господарської діяльності таких дій, як продаж, передача, переуступка, дарування, надання в оренду, кредит, іпотеку, поручительство, на збереження, обмеження або припинення використання тощо, якщо такі дії призведуть до неспроможності виконувати функції та обов'язки, визначені Ліцензійними умовами, або якщо вартість заміщення (відтворення) відповідного засобу з урахуванням фізичного зносу та коефіцієнта оптимізації становитиме понад 1 (один) млн грн</w:t>
            </w:r>
          </w:p>
        </w:tc>
        <w:tc>
          <w:tcPr>
            <w:tcW w:w="969" w:type="pct"/>
          </w:tcPr>
          <w:p w:rsidR="00990D3B" w:rsidRPr="003C367B" w:rsidRDefault="00990D3B" w:rsidP="00990D3B">
            <w:pPr>
              <w:spacing w:after="0" w:line="240" w:lineRule="auto"/>
              <w:ind w:right="-28"/>
              <w:jc w:val="center"/>
              <w:rPr>
                <w:rFonts w:ascii="Times New Roman" w:eastAsia="Times New Roman" w:hAnsi="Times New Roman"/>
                <w:lang w:eastAsia="ru-RU"/>
              </w:rPr>
            </w:pPr>
          </w:p>
        </w:tc>
        <w:tc>
          <w:tcPr>
            <w:tcW w:w="215" w:type="pct"/>
          </w:tcPr>
          <w:p w:rsidR="00990D3B" w:rsidRPr="003C367B" w:rsidRDefault="00990D3B" w:rsidP="00990D3B">
            <w:pPr>
              <w:spacing w:after="0" w:line="240" w:lineRule="auto"/>
              <w:ind w:right="-28"/>
              <w:jc w:val="center"/>
              <w:rPr>
                <w:rFonts w:ascii="Times New Roman" w:eastAsia="Times New Roman" w:hAnsi="Times New Roman"/>
                <w:lang w:eastAsia="ru-RU"/>
              </w:rPr>
            </w:pPr>
          </w:p>
        </w:tc>
        <w:tc>
          <w:tcPr>
            <w:tcW w:w="215" w:type="pct"/>
          </w:tcPr>
          <w:p w:rsidR="00990D3B" w:rsidRPr="003C367B" w:rsidRDefault="00990D3B" w:rsidP="00990D3B">
            <w:pPr>
              <w:spacing w:after="0" w:line="240" w:lineRule="auto"/>
              <w:ind w:right="-28"/>
              <w:jc w:val="center"/>
              <w:rPr>
                <w:rFonts w:ascii="Times New Roman" w:eastAsia="Times New Roman" w:hAnsi="Times New Roman"/>
                <w:lang w:eastAsia="ru-RU"/>
              </w:rPr>
            </w:pPr>
          </w:p>
        </w:tc>
        <w:tc>
          <w:tcPr>
            <w:tcW w:w="206" w:type="pct"/>
          </w:tcPr>
          <w:p w:rsidR="00990D3B" w:rsidRPr="003C367B" w:rsidRDefault="00990D3B" w:rsidP="00990D3B">
            <w:pPr>
              <w:spacing w:after="0" w:line="240" w:lineRule="auto"/>
              <w:ind w:right="-28"/>
              <w:jc w:val="center"/>
              <w:rPr>
                <w:rFonts w:ascii="Times New Roman" w:eastAsia="Times New Roman" w:hAnsi="Times New Roman"/>
                <w:lang w:eastAsia="ru-RU"/>
              </w:rPr>
            </w:pPr>
          </w:p>
        </w:tc>
        <w:tc>
          <w:tcPr>
            <w:tcW w:w="1046" w:type="pct"/>
          </w:tcPr>
          <w:p w:rsidR="00313CB8" w:rsidRPr="003C367B" w:rsidRDefault="00313CB8" w:rsidP="00313CB8">
            <w:pPr>
              <w:spacing w:after="0" w:line="240" w:lineRule="auto"/>
              <w:ind w:left="-28" w:right="-28"/>
              <w:jc w:val="center"/>
              <w:rPr>
                <w:rFonts w:ascii="Times New Roman" w:hAnsi="Times New Roman"/>
                <w:lang w:eastAsia="ru-RU"/>
              </w:rPr>
            </w:pPr>
            <w:r w:rsidRPr="003C367B">
              <w:rPr>
                <w:rFonts w:ascii="Times New Roman" w:hAnsi="Times New Roman"/>
                <w:lang w:eastAsia="ru-RU"/>
              </w:rPr>
              <w:t xml:space="preserve">пункт 1 частини третьої статті 46 </w:t>
            </w:r>
          </w:p>
          <w:p w:rsidR="00286716" w:rsidRPr="003C367B" w:rsidRDefault="00313CB8" w:rsidP="00313CB8">
            <w:pPr>
              <w:spacing w:after="0" w:line="240" w:lineRule="auto"/>
              <w:ind w:left="-28" w:right="-28"/>
              <w:jc w:val="center"/>
              <w:rPr>
                <w:rFonts w:ascii="Times New Roman" w:hAnsi="Times New Roman"/>
                <w:spacing w:val="-2"/>
                <w:lang w:eastAsia="ru-RU"/>
              </w:rPr>
            </w:pPr>
            <w:r w:rsidRPr="003C367B">
              <w:rPr>
                <w:rFonts w:ascii="Times New Roman" w:hAnsi="Times New Roman"/>
                <w:lang w:eastAsia="ru-RU"/>
              </w:rPr>
              <w:t>ЗУ № 2019-VIII;</w:t>
            </w:r>
          </w:p>
          <w:p w:rsidR="00990D3B" w:rsidRPr="003C367B" w:rsidRDefault="00842019" w:rsidP="00842019">
            <w:pPr>
              <w:spacing w:after="0" w:line="240" w:lineRule="auto"/>
              <w:ind w:left="-28" w:right="-28"/>
              <w:jc w:val="center"/>
              <w:rPr>
                <w:rFonts w:ascii="Times New Roman" w:eastAsia="Times New Roman" w:hAnsi="Times New Roman"/>
                <w:lang w:eastAsia="ru-RU"/>
              </w:rPr>
            </w:pPr>
            <w:r w:rsidRPr="003C367B">
              <w:rPr>
                <w:rFonts w:ascii="Times New Roman" w:hAnsi="Times New Roman"/>
                <w:spacing w:val="-2"/>
                <w:lang w:eastAsia="ru-RU"/>
              </w:rPr>
              <w:t xml:space="preserve">підпункт 9 </w:t>
            </w:r>
            <w:r w:rsidRPr="003C367B">
              <w:rPr>
                <w:rFonts w:ascii="Times New Roman" w:hAnsi="Times New Roman"/>
                <w:spacing w:val="-2"/>
                <w:lang w:eastAsia="ru-RU"/>
              </w:rPr>
              <w:br/>
              <w:t xml:space="preserve">пункту 2.2 </w:t>
            </w:r>
            <w:r w:rsidR="00990D3B" w:rsidRPr="003C367B">
              <w:rPr>
                <w:rFonts w:ascii="Times New Roman" w:hAnsi="Times New Roman"/>
                <w:spacing w:val="-2"/>
                <w:lang w:eastAsia="ru-RU"/>
              </w:rPr>
              <w:t>ЛУ</w:t>
            </w:r>
            <w:r w:rsidR="00990D3B" w:rsidRPr="003C367B">
              <w:rPr>
                <w:rFonts w:ascii="Times New Roman" w:hAnsi="Times New Roman"/>
                <w:lang w:eastAsia="ru-RU"/>
              </w:rPr>
              <w:t xml:space="preserve"> </w:t>
            </w:r>
            <w:r w:rsidRPr="003C367B">
              <w:rPr>
                <w:rFonts w:ascii="Times New Roman" w:hAnsi="Times New Roman"/>
                <w:lang w:eastAsia="ru-RU"/>
              </w:rPr>
              <w:br/>
            </w:r>
            <w:r w:rsidR="00990D3B" w:rsidRPr="003C367B">
              <w:rPr>
                <w:rFonts w:ascii="Times New Roman" w:hAnsi="Times New Roman"/>
                <w:lang w:eastAsia="ru-RU"/>
              </w:rPr>
              <w:t>№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lang w:eastAsia="ru-RU"/>
              </w:rPr>
            </w:pPr>
            <w:r w:rsidRPr="003C367B">
              <w:rPr>
                <w:rFonts w:ascii="Times New Roman" w:hAnsi="Times New Roman"/>
                <w:lang w:eastAsia="ru-RU"/>
              </w:rPr>
              <w:t>1.5</w:t>
            </w:r>
          </w:p>
        </w:tc>
        <w:tc>
          <w:tcPr>
            <w:tcW w:w="2070" w:type="pct"/>
          </w:tcPr>
          <w:p w:rsidR="00990D3B" w:rsidRPr="003C367B" w:rsidRDefault="00286716" w:rsidP="00990D3B">
            <w:pPr>
              <w:spacing w:after="0"/>
              <w:jc w:val="center"/>
              <w:rPr>
                <w:rFonts w:ascii="Times New Roman" w:eastAsia="Times New Roman" w:hAnsi="Times New Roman"/>
              </w:rPr>
            </w:pPr>
            <w:r w:rsidRPr="003C367B">
              <w:rPr>
                <w:rFonts w:ascii="Times New Roman" w:eastAsia="Times New Roman" w:hAnsi="Times New Roman"/>
                <w:lang w:eastAsia="ru-RU"/>
              </w:rPr>
              <w:t>Ліцензіат надає до НКРЕКП достовірні документи (їх копії) та інформацію (дані, відомості, звітність), необхідні для виконання НКРЕКП своїх повноважень та функцій, в обсягах та у строки (не менше десяти робочих днів для надання копій документів, пояснень тощо)</w:t>
            </w:r>
            <w:r w:rsidR="00990D3B" w:rsidRPr="003C367B">
              <w:rPr>
                <w:rFonts w:ascii="Times New Roman" w:eastAsia="Times New Roman" w:hAnsi="Times New Roman"/>
                <w:lang w:eastAsia="ru-RU"/>
              </w:rPr>
              <w:t>, встановлені НКРЕКП</w:t>
            </w:r>
          </w:p>
        </w:tc>
        <w:tc>
          <w:tcPr>
            <w:tcW w:w="969"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1046" w:type="pct"/>
          </w:tcPr>
          <w:p w:rsidR="00990D3B" w:rsidRPr="003C367B" w:rsidRDefault="00614C8B" w:rsidP="00990D3B">
            <w:pPr>
              <w:spacing w:after="0" w:line="240" w:lineRule="auto"/>
              <w:ind w:left="-28" w:right="-28"/>
              <w:jc w:val="center"/>
              <w:rPr>
                <w:rFonts w:ascii="Times New Roman" w:hAnsi="Times New Roman"/>
                <w:lang w:eastAsia="ru-RU"/>
              </w:rPr>
            </w:pPr>
            <w:r w:rsidRPr="003C367B">
              <w:rPr>
                <w:rStyle w:val="st910"/>
                <w:rFonts w:ascii="Times New Roman" w:hAnsi="Times New Roman"/>
                <w:color w:val="auto"/>
              </w:rPr>
              <w:t>підпункт 1</w:t>
            </w:r>
            <w:r w:rsidRPr="003C367B">
              <w:rPr>
                <w:rStyle w:val="st42"/>
                <w:rFonts w:ascii="Times New Roman" w:hAnsi="Times New Roman"/>
                <w:color w:val="auto"/>
              </w:rPr>
              <w:t xml:space="preserve"> частини четвертої статті 6 ЗУ № 2019-VIII; </w:t>
            </w:r>
            <w:r w:rsidRPr="003C367B">
              <w:rPr>
                <w:rStyle w:val="st910"/>
                <w:rFonts w:ascii="Times New Roman" w:hAnsi="Times New Roman"/>
                <w:color w:val="auto"/>
              </w:rPr>
              <w:t>пункти 3</w:t>
            </w:r>
            <w:r w:rsidRPr="003C367B">
              <w:rPr>
                <w:rStyle w:val="st42"/>
                <w:rFonts w:ascii="Times New Roman" w:hAnsi="Times New Roman"/>
                <w:color w:val="auto"/>
              </w:rPr>
              <w:t xml:space="preserve"> і </w:t>
            </w:r>
            <w:r w:rsidRPr="003C367B">
              <w:rPr>
                <w:rStyle w:val="st910"/>
                <w:rFonts w:ascii="Times New Roman" w:hAnsi="Times New Roman"/>
                <w:color w:val="auto"/>
              </w:rPr>
              <w:t>4</w:t>
            </w:r>
            <w:r w:rsidRPr="003C367B">
              <w:rPr>
                <w:rStyle w:val="st42"/>
                <w:rFonts w:ascii="Times New Roman" w:hAnsi="Times New Roman"/>
                <w:color w:val="auto"/>
              </w:rPr>
              <w:t xml:space="preserve"> частини другої статті 17 Закону України «Про Національну комісію, що здійснює державне регулювання у сферах енергетики та комунальних послуг» (далі - ЗУ № 1540-VIII); </w:t>
            </w:r>
            <w:r w:rsidRPr="003C367B">
              <w:rPr>
                <w:rStyle w:val="st910"/>
                <w:rFonts w:ascii="Times New Roman" w:hAnsi="Times New Roman"/>
                <w:color w:val="auto"/>
              </w:rPr>
              <w:t>підпункти 7</w:t>
            </w:r>
            <w:r w:rsidRPr="003C367B">
              <w:rPr>
                <w:rStyle w:val="st42"/>
                <w:rFonts w:ascii="Times New Roman" w:hAnsi="Times New Roman"/>
                <w:color w:val="auto"/>
              </w:rPr>
              <w:t xml:space="preserve">, </w:t>
            </w:r>
            <w:r w:rsidRPr="003C367B">
              <w:rPr>
                <w:rStyle w:val="st910"/>
                <w:rFonts w:ascii="Times New Roman" w:hAnsi="Times New Roman"/>
                <w:color w:val="auto"/>
              </w:rPr>
              <w:t>5</w:t>
            </w:r>
            <w:r w:rsidR="00286716" w:rsidRPr="003C367B">
              <w:rPr>
                <w:rStyle w:val="st910"/>
                <w:color w:val="auto"/>
              </w:rPr>
              <w:t>4</w:t>
            </w:r>
            <w:r w:rsidRPr="003C367B">
              <w:rPr>
                <w:rStyle w:val="st42"/>
                <w:rFonts w:ascii="Times New Roman" w:hAnsi="Times New Roman"/>
                <w:color w:val="auto"/>
              </w:rPr>
              <w:t xml:space="preserve"> пункту 2.2 ЛУ № </w:t>
            </w:r>
            <w:r w:rsidRPr="003C367B">
              <w:rPr>
                <w:rStyle w:val="st42"/>
                <w:rFonts w:ascii="Times New Roman" w:hAnsi="Times New Roman"/>
                <w:color w:val="auto"/>
              </w:rPr>
              <w:lastRenderedPageBreak/>
              <w:t xml:space="preserve">1470, постанова НКРЕКП від 12 червня 2018 року </w:t>
            </w:r>
            <w:r w:rsidRPr="003C367B">
              <w:rPr>
                <w:rStyle w:val="st910"/>
                <w:rFonts w:ascii="Times New Roman" w:hAnsi="Times New Roman"/>
                <w:color w:val="auto"/>
              </w:rPr>
              <w:t>№ 374</w:t>
            </w:r>
            <w:r w:rsidRPr="003C367B">
              <w:rPr>
                <w:rStyle w:val="st42"/>
                <w:rFonts w:ascii="Times New Roman" w:hAnsi="Times New Roman"/>
                <w:color w:val="auto"/>
              </w:rPr>
              <w:t xml:space="preserve"> «Про затвердження форм звітності щодо показників якості електропостачання та інструкцій щодо їх заповнення», постанова НКРЕКП «Про затвердження форм звітності НКРЕКП для учасників ринку електричної енергії та інструкцій щодо їх заповнення» від 28 лютого 2019 року </w:t>
            </w:r>
            <w:r w:rsidRPr="003C367B">
              <w:rPr>
                <w:rStyle w:val="st910"/>
                <w:rFonts w:ascii="Times New Roman" w:hAnsi="Times New Roman"/>
                <w:color w:val="auto"/>
              </w:rPr>
              <w:t>№ 282</w:t>
            </w:r>
            <w:r w:rsidRPr="003C367B">
              <w:rPr>
                <w:rStyle w:val="st42"/>
                <w:rFonts w:ascii="Times New Roman" w:hAnsi="Times New Roman"/>
                <w:color w:val="auto"/>
              </w:rPr>
              <w:t xml:space="preserve">, постанова НКРЕКП «Про затвердження форм звітності з моніторингу для учасників ринку електричної енергії та інструкцій щодо їх заповнення» від 29 березня 2019 року </w:t>
            </w:r>
            <w:r w:rsidRPr="003C367B">
              <w:rPr>
                <w:rStyle w:val="st910"/>
                <w:rFonts w:ascii="Times New Roman" w:hAnsi="Times New Roman"/>
                <w:color w:val="auto"/>
              </w:rPr>
              <w:t>№ 450</w:t>
            </w:r>
            <w:r w:rsidRPr="003C367B">
              <w:rPr>
                <w:rStyle w:val="st42"/>
                <w:rFonts w:ascii="Times New Roman" w:hAnsi="Times New Roman"/>
                <w:color w:val="auto"/>
              </w:rPr>
              <w:t xml:space="preserve">, постанова НКРЕКП «Про подання фінансової звітності суб’єктами господарювання у сферах енергетики та комунальних послуг до Національної комісії, що здійснює державне регулювання у сферах енергетики та комунальних послуг» від 17 лютого 2021 року </w:t>
            </w:r>
            <w:r w:rsidR="00AE6112" w:rsidRPr="003C367B">
              <w:rPr>
                <w:rStyle w:val="st910"/>
                <w:rFonts w:ascii="Times New Roman" w:hAnsi="Times New Roman"/>
                <w:color w:val="auto"/>
              </w:rPr>
              <w:br/>
            </w:r>
            <w:r w:rsidRPr="003C367B">
              <w:rPr>
                <w:rStyle w:val="st910"/>
                <w:rFonts w:ascii="Times New Roman" w:hAnsi="Times New Roman"/>
                <w:color w:val="auto"/>
              </w:rPr>
              <w:t>№ 254</w:t>
            </w:r>
          </w:p>
          <w:p w:rsidR="00AE6112" w:rsidRPr="003C367B" w:rsidRDefault="00AE6112" w:rsidP="00990D3B">
            <w:pPr>
              <w:spacing w:after="0" w:line="240" w:lineRule="auto"/>
              <w:ind w:left="-28" w:right="-28"/>
              <w:jc w:val="center"/>
              <w:rPr>
                <w:rFonts w:ascii="Times New Roman" w:hAnsi="Times New Roman"/>
                <w:lang w:eastAsia="ru-RU"/>
              </w:rPr>
            </w:pPr>
            <w:r w:rsidRPr="003C367B">
              <w:rPr>
                <w:rFonts w:ascii="Times New Roman" w:hAnsi="Times New Roman"/>
                <w:lang w:eastAsia="ru-RU"/>
              </w:rPr>
              <w:t xml:space="preserve">постанова НКРЕКП від </w:t>
            </w:r>
            <w:r w:rsidRPr="003C367B">
              <w:rPr>
                <w:rFonts w:ascii="Times New Roman" w:hAnsi="Times New Roman"/>
                <w:bCs/>
                <w:lang w:eastAsia="ru-RU"/>
              </w:rPr>
              <w:t>12.06.2018  № 373;</w:t>
            </w:r>
          </w:p>
          <w:p w:rsidR="00AE6112" w:rsidRPr="003C367B" w:rsidRDefault="00AE6112" w:rsidP="00990D3B">
            <w:pPr>
              <w:spacing w:after="0" w:line="240" w:lineRule="auto"/>
              <w:ind w:left="-28" w:right="-28"/>
              <w:jc w:val="center"/>
              <w:rPr>
                <w:rFonts w:ascii="Times New Roman" w:hAnsi="Times New Roman"/>
                <w:lang w:eastAsia="ru-RU"/>
              </w:rPr>
            </w:pPr>
            <w:r w:rsidRPr="003C367B">
              <w:rPr>
                <w:rFonts w:ascii="Times New Roman" w:hAnsi="Times New Roman"/>
                <w:lang w:eastAsia="ru-RU"/>
              </w:rPr>
              <w:t xml:space="preserve">від 15.05.2024 </w:t>
            </w:r>
            <w:r w:rsidRPr="003C367B">
              <w:rPr>
                <w:rFonts w:ascii="Times New Roman" w:hAnsi="Times New Roman"/>
                <w:lang w:eastAsia="ru-RU"/>
              </w:rPr>
              <w:br/>
              <w:t>№ 943;</w:t>
            </w:r>
          </w:p>
          <w:p w:rsidR="00AE6112" w:rsidRPr="003C367B" w:rsidRDefault="00AE6112" w:rsidP="00990D3B">
            <w:pPr>
              <w:spacing w:after="0" w:line="240" w:lineRule="auto"/>
              <w:ind w:left="-28" w:right="-28"/>
              <w:jc w:val="center"/>
              <w:rPr>
                <w:rFonts w:ascii="Times New Roman" w:hAnsi="Times New Roman"/>
                <w:lang w:eastAsia="ru-RU"/>
              </w:rPr>
            </w:pPr>
            <w:r w:rsidRPr="003C367B">
              <w:rPr>
                <w:rFonts w:ascii="Times New Roman" w:hAnsi="Times New Roman"/>
                <w:bCs/>
                <w:lang w:eastAsia="ru-RU"/>
              </w:rPr>
              <w:t>12.06.2018  № 375</w:t>
            </w:r>
            <w:r w:rsidRPr="003C367B">
              <w:rPr>
                <w:rFonts w:ascii="Times New Roman" w:hAnsi="Times New Roman"/>
                <w:lang w:eastAsia="ru-RU"/>
              </w:rPr>
              <w:t>;</w:t>
            </w:r>
          </w:p>
          <w:p w:rsidR="00AE6112" w:rsidRPr="003C367B" w:rsidRDefault="00AE6112" w:rsidP="00990D3B">
            <w:pPr>
              <w:spacing w:after="0" w:line="240" w:lineRule="auto"/>
              <w:ind w:left="-28" w:right="-28"/>
              <w:jc w:val="center"/>
              <w:rPr>
                <w:rFonts w:ascii="Times New Roman" w:hAnsi="Times New Roman"/>
                <w:lang w:eastAsia="ru-RU"/>
              </w:rPr>
            </w:pPr>
            <w:r w:rsidRPr="003C367B">
              <w:rPr>
                <w:rFonts w:ascii="Times New Roman" w:hAnsi="Times New Roman"/>
                <w:lang w:eastAsia="ru-RU"/>
              </w:rPr>
              <w:t>від 20.04.2022 № 386;</w:t>
            </w:r>
          </w:p>
          <w:p w:rsidR="00AE6112" w:rsidRPr="003C367B" w:rsidRDefault="00AE6112" w:rsidP="00990D3B">
            <w:pPr>
              <w:spacing w:after="0" w:line="240" w:lineRule="auto"/>
              <w:ind w:left="-28" w:right="-28"/>
              <w:jc w:val="center"/>
              <w:rPr>
                <w:rFonts w:ascii="Times New Roman" w:hAnsi="Times New Roman"/>
                <w:b/>
                <w:lang w:eastAsia="ru-RU"/>
              </w:rPr>
            </w:pPr>
            <w:r w:rsidRPr="003C367B">
              <w:rPr>
                <w:rFonts w:ascii="Times New Roman" w:hAnsi="Times New Roman"/>
                <w:lang w:eastAsia="ru-RU"/>
              </w:rPr>
              <w:t xml:space="preserve">від 06.04.2017 </w:t>
            </w:r>
            <w:r w:rsidRPr="003C367B">
              <w:rPr>
                <w:rFonts w:ascii="Times New Roman" w:hAnsi="Times New Roman"/>
                <w:lang w:eastAsia="ru-RU"/>
              </w:rPr>
              <w:br/>
              <w:t>№ 491</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lang w:eastAsia="ru-RU"/>
              </w:rPr>
            </w:pPr>
            <w:r w:rsidRPr="003C367B">
              <w:rPr>
                <w:rFonts w:ascii="Times New Roman" w:hAnsi="Times New Roman"/>
                <w:lang w:eastAsia="ru-RU"/>
              </w:rPr>
              <w:lastRenderedPageBreak/>
              <w:t>1.6</w:t>
            </w:r>
          </w:p>
        </w:tc>
        <w:tc>
          <w:tcPr>
            <w:tcW w:w="2070" w:type="pct"/>
          </w:tcPr>
          <w:p w:rsidR="00990D3B" w:rsidRPr="003C367B" w:rsidRDefault="00990D3B" w:rsidP="00990D3B">
            <w:pPr>
              <w:spacing w:after="0"/>
              <w:jc w:val="center"/>
              <w:rPr>
                <w:rFonts w:ascii="Times New Roman" w:eastAsia="Times New Roman" w:hAnsi="Times New Roman"/>
              </w:rPr>
            </w:pPr>
            <w:r w:rsidRPr="003C367B">
              <w:rPr>
                <w:rFonts w:ascii="Times New Roman" w:hAnsi="Times New Roman"/>
                <w:lang w:eastAsia="ru-RU"/>
              </w:rPr>
              <w:t>Ліцензіат виконує рішення НКРЕКП у строки, встановлені відповідними рішеннями та законодавством</w:t>
            </w:r>
          </w:p>
        </w:tc>
        <w:tc>
          <w:tcPr>
            <w:tcW w:w="969" w:type="pct"/>
          </w:tcPr>
          <w:p w:rsidR="00990D3B" w:rsidRPr="003C367B" w:rsidRDefault="00990D3B" w:rsidP="00990D3B">
            <w:pPr>
              <w:spacing w:after="0" w:line="240" w:lineRule="auto"/>
              <w:ind w:left="-28" w:right="-28"/>
              <w:jc w:val="center"/>
              <w:rPr>
                <w:rFonts w:ascii="Times New Roman" w:hAnsi="Times New Roman"/>
                <w:spacing w:val="-4"/>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4"/>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4"/>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4"/>
                <w:lang w:eastAsia="ru-RU"/>
              </w:rPr>
            </w:pPr>
          </w:p>
        </w:tc>
        <w:tc>
          <w:tcPr>
            <w:tcW w:w="1046" w:type="pct"/>
          </w:tcPr>
          <w:p w:rsidR="00CE5D8E" w:rsidRPr="003C367B" w:rsidRDefault="00990D3B" w:rsidP="00990D3B">
            <w:pPr>
              <w:spacing w:after="0" w:line="240" w:lineRule="auto"/>
              <w:ind w:left="-28" w:right="-28"/>
              <w:jc w:val="center"/>
              <w:rPr>
                <w:rFonts w:ascii="Times New Roman" w:hAnsi="Times New Roman"/>
                <w:spacing w:val="-4"/>
                <w:lang w:eastAsia="ru-RU"/>
              </w:rPr>
            </w:pPr>
            <w:r w:rsidRPr="003C367B">
              <w:rPr>
                <w:rFonts w:ascii="Times New Roman" w:hAnsi="Times New Roman"/>
                <w:spacing w:val="-4"/>
                <w:lang w:eastAsia="ru-RU"/>
              </w:rPr>
              <w:t xml:space="preserve">пункт 1 частини третьої статті 46 </w:t>
            </w:r>
          </w:p>
          <w:p w:rsidR="00990D3B" w:rsidRPr="003C367B" w:rsidRDefault="00990D3B" w:rsidP="00990D3B">
            <w:pPr>
              <w:spacing w:after="0" w:line="240" w:lineRule="auto"/>
              <w:ind w:left="-28" w:right="-28"/>
              <w:jc w:val="center"/>
              <w:rPr>
                <w:rFonts w:ascii="Times New Roman" w:hAnsi="Times New Roman"/>
                <w:spacing w:val="-4"/>
                <w:lang w:eastAsia="ru-RU"/>
              </w:rPr>
            </w:pPr>
            <w:r w:rsidRPr="003C367B">
              <w:rPr>
                <w:rFonts w:ascii="Times New Roman" w:hAnsi="Times New Roman"/>
                <w:spacing w:val="-4"/>
                <w:lang w:eastAsia="ru-RU"/>
              </w:rPr>
              <w:t>ЗУ № 2019-VIII;</w:t>
            </w:r>
          </w:p>
          <w:p w:rsidR="00CE5D8E"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 5 пункту</w:t>
            </w:r>
            <w:r w:rsidR="00CE5D8E"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lang w:eastAsia="ru-RU"/>
              </w:rPr>
            </w:pPr>
            <w:r w:rsidRPr="003C367B">
              <w:rPr>
                <w:rFonts w:ascii="Times New Roman" w:hAnsi="Times New Roman"/>
                <w:lang w:eastAsia="ru-RU"/>
              </w:rPr>
              <w:t>1.7</w:t>
            </w:r>
          </w:p>
        </w:tc>
        <w:tc>
          <w:tcPr>
            <w:tcW w:w="2070" w:type="pct"/>
          </w:tcPr>
          <w:p w:rsidR="00990D3B" w:rsidRPr="003C367B" w:rsidRDefault="00990D3B" w:rsidP="00990D3B">
            <w:pPr>
              <w:spacing w:after="0"/>
              <w:jc w:val="center"/>
              <w:rPr>
                <w:rFonts w:ascii="Times New Roman" w:eastAsia="Times New Roman" w:hAnsi="Times New Roman"/>
              </w:rPr>
            </w:pPr>
            <w:r w:rsidRPr="003C367B">
              <w:rPr>
                <w:rFonts w:ascii="Times New Roman" w:hAnsi="Times New Roman"/>
                <w:lang w:eastAsia="ru-RU"/>
              </w:rPr>
              <w:t>Внески на регулювання, визначені рішенням НКРЕКП, сплачуються своєчасно та в повному обсязі</w:t>
            </w:r>
          </w:p>
        </w:tc>
        <w:tc>
          <w:tcPr>
            <w:tcW w:w="969"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1046" w:type="pct"/>
          </w:tcPr>
          <w:p w:rsidR="00B71A34" w:rsidRPr="003C367B" w:rsidRDefault="00990D3B" w:rsidP="00990D3B">
            <w:pPr>
              <w:spacing w:after="0" w:line="240" w:lineRule="auto"/>
              <w:ind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990D3B" w:rsidRPr="003C367B" w:rsidRDefault="00990D3B" w:rsidP="00990D3B">
            <w:pPr>
              <w:spacing w:after="0" w:line="240" w:lineRule="auto"/>
              <w:ind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B71A34" w:rsidRPr="003C367B" w:rsidRDefault="00990D3B" w:rsidP="00990D3B">
            <w:pPr>
              <w:spacing w:after="0" w:line="240" w:lineRule="auto"/>
              <w:ind w:right="-28"/>
              <w:jc w:val="center"/>
              <w:rPr>
                <w:rFonts w:ascii="Times New Roman" w:hAnsi="Times New Roman"/>
                <w:spacing w:val="-2"/>
                <w:lang w:eastAsia="ru-RU"/>
              </w:rPr>
            </w:pPr>
            <w:r w:rsidRPr="003C367B">
              <w:rPr>
                <w:rFonts w:ascii="Times New Roman" w:hAnsi="Times New Roman"/>
                <w:spacing w:val="-2"/>
                <w:lang w:eastAsia="ru-RU"/>
              </w:rPr>
              <w:t xml:space="preserve">стаття 13 </w:t>
            </w:r>
          </w:p>
          <w:p w:rsidR="00990D3B" w:rsidRPr="003C367B" w:rsidRDefault="00990D3B" w:rsidP="00990D3B">
            <w:pPr>
              <w:spacing w:after="0" w:line="240" w:lineRule="auto"/>
              <w:ind w:right="-28"/>
              <w:jc w:val="center"/>
              <w:rPr>
                <w:rFonts w:ascii="Times New Roman" w:hAnsi="Times New Roman"/>
                <w:spacing w:val="-2"/>
                <w:lang w:eastAsia="ru-RU"/>
              </w:rPr>
            </w:pPr>
            <w:r w:rsidRPr="003C367B">
              <w:rPr>
                <w:rFonts w:ascii="Times New Roman" w:hAnsi="Times New Roman"/>
                <w:lang w:eastAsia="ru-RU"/>
              </w:rPr>
              <w:t>ЗУ № 1540-VIII</w:t>
            </w:r>
            <w:r w:rsidRPr="003C367B">
              <w:rPr>
                <w:rFonts w:ascii="Times New Roman" w:hAnsi="Times New Roman"/>
                <w:spacing w:val="-2"/>
                <w:lang w:eastAsia="ru-RU"/>
              </w:rPr>
              <w:t>;</w:t>
            </w:r>
          </w:p>
          <w:p w:rsidR="00467C9D" w:rsidRPr="003C367B" w:rsidRDefault="00467C9D" w:rsidP="00990D3B">
            <w:pPr>
              <w:spacing w:after="0" w:line="240" w:lineRule="auto"/>
              <w:ind w:right="-28"/>
              <w:jc w:val="center"/>
              <w:rPr>
                <w:rFonts w:ascii="Times New Roman" w:hAnsi="Times New Roman"/>
                <w:spacing w:val="-2"/>
                <w:lang w:eastAsia="ru-RU"/>
              </w:rPr>
            </w:pPr>
            <w:r w:rsidRPr="003C367B">
              <w:rPr>
                <w:rFonts w:ascii="Times New Roman" w:hAnsi="Times New Roman"/>
                <w:spacing w:val="-2"/>
                <w:lang w:eastAsia="ru-RU"/>
              </w:rPr>
              <w:t>Порядок розрахунку та встановлення ставки внесків на регулювання, затверджений постановою НКРЕКП від 06.04.2017 № 491;</w:t>
            </w:r>
          </w:p>
          <w:p w:rsidR="00B71A34"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 6 пункту</w:t>
            </w:r>
            <w:r w:rsidR="00B71A34"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eastAsia="Times New Roman" w:hAnsi="Times New Roman"/>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lang w:eastAsia="ru-RU"/>
              </w:rPr>
            </w:pPr>
            <w:r w:rsidRPr="003C367B">
              <w:rPr>
                <w:rFonts w:ascii="Times New Roman" w:hAnsi="Times New Roman"/>
                <w:lang w:eastAsia="ru-RU"/>
              </w:rPr>
              <w:t>1.8</w:t>
            </w:r>
          </w:p>
        </w:tc>
        <w:tc>
          <w:tcPr>
            <w:tcW w:w="2070" w:type="pct"/>
          </w:tcPr>
          <w:p w:rsidR="00990D3B" w:rsidRPr="003C367B" w:rsidRDefault="00990D3B" w:rsidP="00990D3B">
            <w:pPr>
              <w:spacing w:after="0"/>
              <w:jc w:val="center"/>
              <w:rPr>
                <w:rFonts w:ascii="Times New Roman" w:eastAsia="Times New Roman" w:hAnsi="Times New Roman"/>
              </w:rPr>
            </w:pPr>
            <w:r w:rsidRPr="003C367B">
              <w:rPr>
                <w:rFonts w:ascii="Times New Roman" w:eastAsia="Times New Roman" w:hAnsi="Times New Roman"/>
                <w:lang w:eastAsia="ru-RU"/>
              </w:rPr>
              <w:t>Ліцензіатом забезпечено функціонування власного вебсайту в мережі Інтернет, на якому розміщено актуальну інформацію, що підлягає оприлюдненню відповідно до вимог чинного законодавства України та ліцензійних умов</w:t>
            </w:r>
            <w:r w:rsidR="00286716" w:rsidRPr="003C367B">
              <w:rPr>
                <w:rFonts w:ascii="Times New Roman" w:eastAsia="Times New Roman" w:hAnsi="Times New Roman"/>
              </w:rPr>
              <w:t xml:space="preserve">, а також функціонування на вебсайті ліцензіата сервісів </w:t>
            </w:r>
            <w:r w:rsidR="00842019" w:rsidRPr="003C367B">
              <w:rPr>
                <w:rFonts w:ascii="Times New Roman" w:eastAsia="Times New Roman" w:hAnsi="Times New Roman"/>
              </w:rPr>
              <w:t>«</w:t>
            </w:r>
            <w:r w:rsidR="00286716" w:rsidRPr="003C367B">
              <w:rPr>
                <w:rFonts w:ascii="Times New Roman" w:eastAsia="Times New Roman" w:hAnsi="Times New Roman"/>
              </w:rPr>
              <w:t>Особистий кабінет замовника</w:t>
            </w:r>
            <w:r w:rsidR="00842019" w:rsidRPr="003C367B">
              <w:rPr>
                <w:rFonts w:ascii="Times New Roman" w:eastAsia="Times New Roman" w:hAnsi="Times New Roman"/>
              </w:rPr>
              <w:t>»</w:t>
            </w:r>
            <w:r w:rsidR="00286716" w:rsidRPr="003C367B">
              <w:rPr>
                <w:rFonts w:ascii="Times New Roman" w:eastAsia="Times New Roman" w:hAnsi="Times New Roman"/>
              </w:rPr>
              <w:t xml:space="preserve"> та </w:t>
            </w:r>
            <w:r w:rsidR="00842019" w:rsidRPr="003C367B">
              <w:rPr>
                <w:rFonts w:ascii="Times New Roman" w:eastAsia="Times New Roman" w:hAnsi="Times New Roman"/>
              </w:rPr>
              <w:t>«</w:t>
            </w:r>
            <w:r w:rsidR="00286716" w:rsidRPr="003C367B">
              <w:rPr>
                <w:rFonts w:ascii="Times New Roman" w:eastAsia="Times New Roman" w:hAnsi="Times New Roman"/>
              </w:rPr>
              <w:t>Особистий кабінет замовника послуг комерційного обліку</w:t>
            </w:r>
            <w:r w:rsidR="00842019" w:rsidRPr="003C367B">
              <w:rPr>
                <w:rFonts w:ascii="Times New Roman" w:eastAsia="Times New Roman" w:hAnsi="Times New Roman"/>
              </w:rPr>
              <w:t>»</w:t>
            </w:r>
            <w:r w:rsidR="00286716" w:rsidRPr="003C367B">
              <w:rPr>
                <w:rFonts w:ascii="Times New Roman" w:eastAsia="Times New Roman" w:hAnsi="Times New Roman"/>
              </w:rPr>
              <w:t xml:space="preserve"> відповідно до вимог кодексу систем розподілу та кодексу комерційного обліку</w:t>
            </w:r>
          </w:p>
        </w:tc>
        <w:tc>
          <w:tcPr>
            <w:tcW w:w="969" w:type="pct"/>
          </w:tcPr>
          <w:p w:rsidR="00990D3B" w:rsidRPr="003C367B" w:rsidRDefault="00990D3B" w:rsidP="00990D3B">
            <w:pPr>
              <w:spacing w:after="0" w:line="240" w:lineRule="auto"/>
              <w:ind w:right="-28"/>
              <w:jc w:val="center"/>
              <w:rPr>
                <w:rFonts w:ascii="Times New Roman" w:eastAsia="Times New Roman" w:hAnsi="Times New Roman"/>
                <w:lang w:eastAsia="ru-RU"/>
              </w:rPr>
            </w:pPr>
          </w:p>
        </w:tc>
        <w:tc>
          <w:tcPr>
            <w:tcW w:w="215" w:type="pct"/>
          </w:tcPr>
          <w:p w:rsidR="00990D3B" w:rsidRPr="003C367B" w:rsidRDefault="00990D3B" w:rsidP="00990D3B">
            <w:pPr>
              <w:spacing w:after="0" w:line="240" w:lineRule="auto"/>
              <w:ind w:right="-28"/>
              <w:jc w:val="center"/>
              <w:rPr>
                <w:rFonts w:ascii="Times New Roman" w:eastAsia="Times New Roman" w:hAnsi="Times New Roman"/>
                <w:lang w:eastAsia="ru-RU"/>
              </w:rPr>
            </w:pPr>
          </w:p>
        </w:tc>
        <w:tc>
          <w:tcPr>
            <w:tcW w:w="215" w:type="pct"/>
          </w:tcPr>
          <w:p w:rsidR="00990D3B" w:rsidRPr="003C367B" w:rsidRDefault="00990D3B" w:rsidP="00990D3B">
            <w:pPr>
              <w:spacing w:after="0" w:line="240" w:lineRule="auto"/>
              <w:ind w:right="-28"/>
              <w:jc w:val="center"/>
              <w:rPr>
                <w:rFonts w:ascii="Times New Roman" w:eastAsia="Times New Roman" w:hAnsi="Times New Roman"/>
                <w:lang w:eastAsia="ru-RU"/>
              </w:rPr>
            </w:pPr>
          </w:p>
        </w:tc>
        <w:tc>
          <w:tcPr>
            <w:tcW w:w="206" w:type="pct"/>
          </w:tcPr>
          <w:p w:rsidR="00990D3B" w:rsidRPr="003C367B" w:rsidRDefault="00990D3B" w:rsidP="00990D3B">
            <w:pPr>
              <w:spacing w:after="0" w:line="240" w:lineRule="auto"/>
              <w:ind w:right="-28"/>
              <w:jc w:val="center"/>
              <w:rPr>
                <w:rFonts w:ascii="Times New Roman" w:eastAsia="Times New Roman" w:hAnsi="Times New Roman"/>
                <w:lang w:eastAsia="ru-RU"/>
              </w:rPr>
            </w:pPr>
          </w:p>
        </w:tc>
        <w:tc>
          <w:tcPr>
            <w:tcW w:w="1046" w:type="pct"/>
          </w:tcPr>
          <w:p w:rsidR="00990D3B" w:rsidRPr="003C367B" w:rsidRDefault="00990D3B" w:rsidP="00931252">
            <w:pPr>
              <w:spacing w:after="0" w:line="240" w:lineRule="auto"/>
              <w:jc w:val="center"/>
              <w:rPr>
                <w:rFonts w:ascii="Times New Roman" w:hAnsi="Times New Roman"/>
                <w:spacing w:val="-2"/>
                <w:lang w:eastAsia="ru-RU"/>
              </w:rPr>
            </w:pPr>
            <w:r w:rsidRPr="003C367B">
              <w:rPr>
                <w:rFonts w:ascii="Times New Roman" w:eastAsia="Times New Roman" w:hAnsi="Times New Roman"/>
                <w:lang w:eastAsia="ru-RU"/>
              </w:rPr>
              <w:t xml:space="preserve">стаття 14 </w:t>
            </w:r>
            <w:r w:rsidRPr="003C367B">
              <w:rPr>
                <w:rFonts w:ascii="Times New Roman" w:hAnsi="Times New Roman"/>
                <w:spacing w:val="-6"/>
                <w:lang w:eastAsia="ru-RU"/>
              </w:rPr>
              <w:t>Закону України «Про бухгалтерський облік та фінансову звітність в Україні»</w:t>
            </w:r>
            <w:r w:rsidRPr="003C367B">
              <w:rPr>
                <w:rFonts w:ascii="Times New Roman" w:hAnsi="Times New Roman"/>
                <w:spacing w:val="-2"/>
                <w:lang w:eastAsia="ru-RU"/>
              </w:rPr>
              <w:t>;</w:t>
            </w:r>
          </w:p>
          <w:p w:rsidR="00B71A34" w:rsidRPr="003C367B" w:rsidRDefault="00990D3B" w:rsidP="00B71A34">
            <w:pPr>
              <w:keepNext/>
              <w:spacing w:after="0" w:line="240" w:lineRule="auto"/>
              <w:jc w:val="center"/>
              <w:rPr>
                <w:rFonts w:ascii="Times New Roman" w:hAnsi="Times New Roman"/>
                <w:spacing w:val="-6"/>
                <w:lang w:eastAsia="ru-RU"/>
              </w:rPr>
            </w:pPr>
            <w:r w:rsidRPr="003C367B">
              <w:rPr>
                <w:rFonts w:ascii="Times New Roman" w:hAnsi="Times New Roman"/>
                <w:spacing w:val="-6"/>
                <w:lang w:eastAsia="ru-RU"/>
              </w:rPr>
              <w:t xml:space="preserve">пункт 1 частини третьої статті 46 </w:t>
            </w:r>
          </w:p>
          <w:p w:rsidR="00990D3B" w:rsidRPr="003C367B" w:rsidRDefault="00990D3B" w:rsidP="00931252">
            <w:pPr>
              <w:keepNext/>
              <w:spacing w:after="0" w:line="240" w:lineRule="auto"/>
              <w:jc w:val="center"/>
              <w:rPr>
                <w:rFonts w:ascii="Times New Roman" w:hAnsi="Times New Roman"/>
                <w:spacing w:val="-6"/>
                <w:lang w:eastAsia="ru-RU"/>
              </w:rPr>
            </w:pPr>
            <w:r w:rsidRPr="003C367B">
              <w:rPr>
                <w:rFonts w:ascii="Times New Roman" w:hAnsi="Times New Roman"/>
                <w:spacing w:val="-6"/>
                <w:lang w:eastAsia="ru-RU"/>
              </w:rPr>
              <w:t xml:space="preserve">ЗУ № 2019-VIII; </w:t>
            </w:r>
          </w:p>
          <w:p w:rsidR="00AE6112" w:rsidRPr="003C367B" w:rsidRDefault="00AE6112" w:rsidP="00931252">
            <w:pPr>
              <w:keepNext/>
              <w:spacing w:after="0" w:line="240" w:lineRule="auto"/>
              <w:jc w:val="center"/>
              <w:rPr>
                <w:rFonts w:ascii="Times New Roman" w:hAnsi="Times New Roman"/>
                <w:spacing w:val="-6"/>
                <w:lang w:eastAsia="ru-RU"/>
              </w:rPr>
            </w:pPr>
            <w:r w:rsidRPr="003C367B">
              <w:rPr>
                <w:rFonts w:ascii="Times New Roman" w:hAnsi="Times New Roman"/>
                <w:spacing w:val="-6"/>
                <w:lang w:eastAsia="ru-RU"/>
              </w:rPr>
              <w:t>КСР;</w:t>
            </w:r>
          </w:p>
          <w:p w:rsidR="00AE6112" w:rsidRPr="003C367B" w:rsidRDefault="00AE6112" w:rsidP="00931252">
            <w:pPr>
              <w:keepNext/>
              <w:spacing w:after="0" w:line="240" w:lineRule="auto"/>
              <w:jc w:val="center"/>
              <w:rPr>
                <w:rFonts w:ascii="Times New Roman" w:hAnsi="Times New Roman"/>
                <w:spacing w:val="-6"/>
                <w:lang w:eastAsia="ru-RU"/>
              </w:rPr>
            </w:pPr>
            <w:r w:rsidRPr="003C367B">
              <w:rPr>
                <w:rFonts w:ascii="Times New Roman" w:hAnsi="Times New Roman"/>
                <w:spacing w:val="-6"/>
                <w:lang w:eastAsia="ru-RU"/>
              </w:rPr>
              <w:t>ККОЕЕ;</w:t>
            </w:r>
          </w:p>
          <w:p w:rsidR="00B71A34" w:rsidRPr="003C367B" w:rsidRDefault="00990D3B" w:rsidP="00B71A34">
            <w:pPr>
              <w:spacing w:after="0" w:line="240" w:lineRule="auto"/>
              <w:jc w:val="center"/>
              <w:rPr>
                <w:rFonts w:ascii="Times New Roman" w:hAnsi="Times New Roman"/>
                <w:spacing w:val="-6"/>
                <w:lang w:eastAsia="ru-RU"/>
              </w:rPr>
            </w:pPr>
            <w:r w:rsidRPr="003C367B">
              <w:rPr>
                <w:rFonts w:ascii="Times New Roman" w:hAnsi="Times New Roman"/>
                <w:spacing w:val="-6"/>
                <w:lang w:eastAsia="ru-RU"/>
              </w:rPr>
              <w:t>підпункти 8, 22,</w:t>
            </w:r>
            <w:r w:rsidR="00286716" w:rsidRPr="003C367B">
              <w:rPr>
                <w:rFonts w:ascii="Times New Roman" w:hAnsi="Times New Roman"/>
                <w:spacing w:val="-6"/>
                <w:lang w:eastAsia="ru-RU"/>
              </w:rPr>
              <w:t xml:space="preserve"> 39,</w:t>
            </w:r>
            <w:r w:rsidRPr="003C367B">
              <w:rPr>
                <w:rFonts w:ascii="Times New Roman" w:hAnsi="Times New Roman"/>
                <w:spacing w:val="-6"/>
                <w:lang w:eastAsia="ru-RU"/>
              </w:rPr>
              <w:t xml:space="preserve"> 5</w:t>
            </w:r>
            <w:r w:rsidR="00842019" w:rsidRPr="003C367B">
              <w:rPr>
                <w:rFonts w:ascii="Times New Roman" w:hAnsi="Times New Roman"/>
                <w:spacing w:val="-6"/>
                <w:lang w:eastAsia="ru-RU"/>
              </w:rPr>
              <w:t>5</w:t>
            </w:r>
            <w:r w:rsidRPr="003C367B">
              <w:rPr>
                <w:rFonts w:ascii="Times New Roman" w:hAnsi="Times New Roman"/>
                <w:spacing w:val="-6"/>
                <w:lang w:eastAsia="ru-RU"/>
              </w:rPr>
              <w:t xml:space="preserve"> пункту 2.2 </w:t>
            </w:r>
          </w:p>
          <w:p w:rsidR="00990D3B" w:rsidRPr="003C367B" w:rsidRDefault="00990D3B" w:rsidP="00931252">
            <w:pPr>
              <w:spacing w:after="0" w:line="240" w:lineRule="auto"/>
              <w:jc w:val="center"/>
              <w:rPr>
                <w:rFonts w:ascii="Times New Roman" w:hAnsi="Times New Roman"/>
                <w:spacing w:val="-6"/>
                <w:lang w:eastAsia="ru-RU"/>
              </w:rPr>
            </w:pPr>
            <w:r w:rsidRPr="003C367B">
              <w:rPr>
                <w:rFonts w:ascii="Times New Roman" w:hAnsi="Times New Roman"/>
                <w:spacing w:val="-6"/>
                <w:lang w:eastAsia="ru-RU"/>
              </w:rPr>
              <w:t>ЛУ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lang w:eastAsia="ru-RU"/>
              </w:rPr>
            </w:pPr>
            <w:r w:rsidRPr="003C367B">
              <w:rPr>
                <w:rFonts w:ascii="Times New Roman" w:hAnsi="Times New Roman"/>
                <w:lang w:eastAsia="ru-RU"/>
              </w:rPr>
              <w:t>1.9</w:t>
            </w:r>
          </w:p>
        </w:tc>
        <w:tc>
          <w:tcPr>
            <w:tcW w:w="2070" w:type="pct"/>
          </w:tcPr>
          <w:p w:rsidR="00990D3B" w:rsidRPr="003C367B" w:rsidRDefault="00990D3B" w:rsidP="00990D3B">
            <w:pPr>
              <w:spacing w:after="0"/>
              <w:jc w:val="center"/>
              <w:rPr>
                <w:rFonts w:ascii="Times New Roman" w:eastAsia="Times New Roman" w:hAnsi="Times New Roman"/>
              </w:rPr>
            </w:pPr>
            <w:r w:rsidRPr="003C367B">
              <w:rPr>
                <w:rFonts w:ascii="Times New Roman" w:eastAsia="Times New Roman" w:hAnsi="Times New Roman"/>
                <w:lang w:eastAsia="ru-RU"/>
              </w:rPr>
              <w:t xml:space="preserve">Ліцензіат </w:t>
            </w:r>
            <w:r w:rsidRPr="003C367B">
              <w:rPr>
                <w:rStyle w:val="rvts0"/>
                <w:rFonts w:ascii="Times New Roman" w:eastAsia="Times New Roman" w:hAnsi="Times New Roman"/>
              </w:rPr>
              <w:t>урегульовує спори, що виникають між ліцензіатом та учасниками ринку, згідно з правилами врегулювання спорів, які виникають між суб’єктами господарювання, що провадять діяльність у сферах енергетики та комунальних послуг, затвердженими НКРЕКП</w:t>
            </w:r>
            <w:r w:rsidR="00842019" w:rsidRPr="003C367B">
              <w:rPr>
                <w:rFonts w:ascii="Times New Roman" w:eastAsia="Times New Roman" w:hAnsi="Times New Roman"/>
              </w:rPr>
              <w:t xml:space="preserve"> та виконує рішення НКРЕКП, прийняті за результатами розгляду спорів</w:t>
            </w:r>
            <w:r w:rsidR="00061C23" w:rsidRPr="003C367B">
              <w:rPr>
                <w:rFonts w:ascii="Times New Roman" w:eastAsia="Times New Roman" w:hAnsi="Times New Roman"/>
              </w:rPr>
              <w:t>, учасником як</w:t>
            </w:r>
            <w:r w:rsidR="009846DB" w:rsidRPr="003C367B">
              <w:rPr>
                <w:rFonts w:ascii="Times New Roman" w:eastAsia="Times New Roman" w:hAnsi="Times New Roman"/>
              </w:rPr>
              <w:t>их</w:t>
            </w:r>
            <w:r w:rsidR="00061C23" w:rsidRPr="003C367B">
              <w:rPr>
                <w:rFonts w:ascii="Times New Roman" w:eastAsia="Times New Roman" w:hAnsi="Times New Roman"/>
              </w:rPr>
              <w:t xml:space="preserve"> є ліцензіат</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71A34"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B71A34"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 підпункт 5</w:t>
            </w:r>
            <w:r w:rsidR="00842019" w:rsidRPr="003C367B">
              <w:rPr>
                <w:rFonts w:ascii="Times New Roman" w:hAnsi="Times New Roman"/>
                <w:spacing w:val="-2"/>
                <w:lang w:eastAsia="ru-RU"/>
              </w:rPr>
              <w:t>6</w:t>
            </w:r>
            <w:r w:rsidRPr="003C367B">
              <w:rPr>
                <w:rFonts w:ascii="Times New Roman" w:hAnsi="Times New Roman"/>
                <w:spacing w:val="-2"/>
                <w:lang w:eastAsia="ru-RU"/>
              </w:rPr>
              <w:t xml:space="preserve"> пункту</w:t>
            </w:r>
            <w:r w:rsidR="00B71A34"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6"/>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842019" w:rsidRPr="003C367B" w:rsidRDefault="00842019" w:rsidP="00990D3B">
            <w:pPr>
              <w:spacing w:after="0" w:line="240" w:lineRule="auto"/>
              <w:ind w:right="-57"/>
              <w:jc w:val="center"/>
              <w:rPr>
                <w:rFonts w:ascii="Times New Roman" w:hAnsi="Times New Roman"/>
                <w:lang w:eastAsia="ru-RU"/>
              </w:rPr>
            </w:pPr>
            <w:r w:rsidRPr="003C367B">
              <w:rPr>
                <w:rFonts w:ascii="Times New Roman" w:hAnsi="Times New Roman"/>
                <w:lang w:eastAsia="ru-RU"/>
              </w:rPr>
              <w:t>1.10</w:t>
            </w:r>
          </w:p>
        </w:tc>
        <w:tc>
          <w:tcPr>
            <w:tcW w:w="2070" w:type="pct"/>
          </w:tcPr>
          <w:p w:rsidR="00842019" w:rsidRPr="003C367B" w:rsidRDefault="00842019" w:rsidP="00842019">
            <w:pPr>
              <w:spacing w:after="0"/>
              <w:jc w:val="center"/>
              <w:rPr>
                <w:rFonts w:ascii="Times New Roman" w:eastAsia="Times New Roman" w:hAnsi="Times New Roman"/>
                <w:lang w:eastAsia="ru-RU"/>
              </w:rPr>
            </w:pPr>
            <w:r w:rsidRPr="003C367B">
              <w:rPr>
                <w:rFonts w:ascii="Times New Roman" w:eastAsia="Times New Roman" w:hAnsi="Times New Roman"/>
                <w:lang w:eastAsia="ru-RU"/>
              </w:rPr>
              <w:t xml:space="preserve">Ліцензіат здійснює придбання товарів і послуг у вертикально інтегрованого суб'єкта господарювання, до складу якого він входить, чи у суб'єктів господарювання, що входять до складу або є афілійованими до такого вертикально інтегрованого суб'єкта господарювання, та/або надання </w:t>
            </w:r>
            <w:r w:rsidRPr="003C367B">
              <w:rPr>
                <w:rFonts w:ascii="Times New Roman" w:eastAsia="Times New Roman" w:hAnsi="Times New Roman"/>
                <w:lang w:eastAsia="ru-RU"/>
              </w:rPr>
              <w:lastRenderedPageBreak/>
              <w:t xml:space="preserve">ліцензіатом товарів і послуг вертикально інтегрованому суб'єкту господарювання, до складу якого він входить, чи суб'єктам господарювання, що входять до складу або є афілійованими до такого вертикально інтегрованого суб'єкта господарювання, та/або спільне використання товарів і послуг ліцензіатом та вертикально інтегрованим суб'єктом господарювання, до складу якого він входить, чи суб'єктами господарювання, що входять до складу або є афілійованими до такого вертикально інтегрованого суб'єкта господарювання, на підставі відповідних договорів з дотриманням вимог, передбачених статтею 47 Закону України «Про ринок електричної енергії», а також </w:t>
            </w:r>
            <w:r w:rsidR="00F95FCC" w:rsidRPr="003C367B">
              <w:rPr>
                <w:rFonts w:ascii="Times New Roman" w:eastAsia="Times New Roman" w:hAnsi="Times New Roman"/>
                <w:lang w:eastAsia="ru-RU"/>
              </w:rPr>
              <w:t xml:space="preserve"> </w:t>
            </w:r>
            <w:r w:rsidRPr="003C367B">
              <w:rPr>
                <w:rFonts w:ascii="Times New Roman" w:eastAsia="Times New Roman" w:hAnsi="Times New Roman"/>
                <w:lang w:eastAsia="ru-RU"/>
              </w:rPr>
              <w:t>надає НКРЕКП доступ до умов договорів (у тому числі щодо цін (вартості) товарів і послуг) на придбання/надання/спільне використання товарів і послуг, які укладаються між ліцензіатом та вертикально інтегрованим суб'єктом господарювання, до складу якого він входить, чи з суб'єктами господарювання, що входять до складу або є афілійованими до такого вертикально інтегрованого суб'єкта господарювання</w:t>
            </w:r>
            <w:r w:rsidR="00F95FCC" w:rsidRPr="003C367B">
              <w:rPr>
                <w:rFonts w:ascii="Times New Roman" w:eastAsia="Times New Roman" w:hAnsi="Times New Roman"/>
                <w:lang w:eastAsia="ru-RU"/>
              </w:rPr>
              <w:t xml:space="preserve"> та інформує НКРЕКП про укладені двосторонні договори, якщо сторони договору входять до складу одного вертикально інтегрованого суб'єкта або є афілійованими між собою, у порядку та строки, встановлені НКРЕКП</w:t>
            </w:r>
          </w:p>
        </w:tc>
        <w:tc>
          <w:tcPr>
            <w:tcW w:w="969" w:type="pct"/>
          </w:tcPr>
          <w:p w:rsidR="00842019" w:rsidRPr="003C367B" w:rsidRDefault="00842019" w:rsidP="00990D3B">
            <w:pPr>
              <w:spacing w:after="0" w:line="240" w:lineRule="auto"/>
              <w:ind w:left="-28" w:right="-28"/>
              <w:jc w:val="center"/>
              <w:rPr>
                <w:rFonts w:ascii="Times New Roman" w:hAnsi="Times New Roman"/>
                <w:spacing w:val="-2"/>
                <w:lang w:eastAsia="ru-RU"/>
              </w:rPr>
            </w:pPr>
          </w:p>
        </w:tc>
        <w:tc>
          <w:tcPr>
            <w:tcW w:w="215" w:type="pct"/>
          </w:tcPr>
          <w:p w:rsidR="00842019" w:rsidRPr="003C367B" w:rsidRDefault="00842019" w:rsidP="00990D3B">
            <w:pPr>
              <w:spacing w:after="0" w:line="240" w:lineRule="auto"/>
              <w:ind w:left="-28" w:right="-28"/>
              <w:jc w:val="center"/>
              <w:rPr>
                <w:rFonts w:ascii="Times New Roman" w:hAnsi="Times New Roman"/>
                <w:spacing w:val="-2"/>
                <w:lang w:eastAsia="ru-RU"/>
              </w:rPr>
            </w:pPr>
          </w:p>
        </w:tc>
        <w:tc>
          <w:tcPr>
            <w:tcW w:w="215" w:type="pct"/>
          </w:tcPr>
          <w:p w:rsidR="00842019" w:rsidRPr="003C367B" w:rsidRDefault="00842019" w:rsidP="00990D3B">
            <w:pPr>
              <w:spacing w:after="0" w:line="240" w:lineRule="auto"/>
              <w:ind w:left="-28" w:right="-28"/>
              <w:jc w:val="center"/>
              <w:rPr>
                <w:rFonts w:ascii="Times New Roman" w:hAnsi="Times New Roman"/>
                <w:spacing w:val="-2"/>
                <w:lang w:eastAsia="ru-RU"/>
              </w:rPr>
            </w:pPr>
          </w:p>
        </w:tc>
        <w:tc>
          <w:tcPr>
            <w:tcW w:w="206" w:type="pct"/>
          </w:tcPr>
          <w:p w:rsidR="00842019" w:rsidRPr="003C367B" w:rsidRDefault="00842019" w:rsidP="00990D3B">
            <w:pPr>
              <w:spacing w:after="0" w:line="240" w:lineRule="auto"/>
              <w:ind w:left="-28" w:right="-28"/>
              <w:jc w:val="center"/>
              <w:rPr>
                <w:rFonts w:ascii="Times New Roman" w:hAnsi="Times New Roman"/>
                <w:spacing w:val="-2"/>
                <w:lang w:eastAsia="ru-RU"/>
              </w:rPr>
            </w:pPr>
          </w:p>
        </w:tc>
        <w:tc>
          <w:tcPr>
            <w:tcW w:w="1046" w:type="pct"/>
          </w:tcPr>
          <w:p w:rsidR="004653B3" w:rsidRPr="003C367B" w:rsidRDefault="004653B3" w:rsidP="004653B3">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842019" w:rsidRPr="003C367B" w:rsidRDefault="004653B3" w:rsidP="004653B3">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4653B3" w:rsidRPr="003C367B" w:rsidRDefault="004653B3" w:rsidP="004653B3">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підпункти 10, 11</w:t>
            </w:r>
            <w:r w:rsidR="00F95FCC" w:rsidRPr="003C367B">
              <w:rPr>
                <w:rFonts w:ascii="Times New Roman" w:hAnsi="Times New Roman"/>
                <w:spacing w:val="-2"/>
                <w:lang w:eastAsia="ru-RU"/>
              </w:rPr>
              <w:t>, 60</w:t>
            </w:r>
            <w:r w:rsidRPr="003C367B">
              <w:rPr>
                <w:rFonts w:ascii="Times New Roman" w:hAnsi="Times New Roman"/>
                <w:spacing w:val="-2"/>
                <w:lang w:eastAsia="ru-RU"/>
              </w:rPr>
              <w:t xml:space="preserve"> пункту 2.2 ЛУ</w:t>
            </w:r>
            <w:r w:rsidRPr="003C367B">
              <w:rPr>
                <w:rFonts w:ascii="Times New Roman" w:hAnsi="Times New Roman"/>
                <w:lang w:eastAsia="ru-RU"/>
              </w:rPr>
              <w:t xml:space="preserve"> </w:t>
            </w:r>
            <w:r w:rsidRPr="003C367B">
              <w:rPr>
                <w:rFonts w:ascii="Times New Roman" w:hAnsi="Times New Roman"/>
                <w:lang w:eastAsia="ru-RU"/>
              </w:rPr>
              <w:br/>
              <w:t>№ 1470</w:t>
            </w:r>
          </w:p>
        </w:tc>
      </w:tr>
      <w:tr w:rsidR="003C367B" w:rsidRPr="003C367B" w:rsidTr="00197507">
        <w:trPr>
          <w:trHeight w:val="20"/>
          <w:jc w:val="center"/>
        </w:trPr>
        <w:tc>
          <w:tcPr>
            <w:tcW w:w="278" w:type="pct"/>
          </w:tcPr>
          <w:p w:rsidR="004653B3" w:rsidRPr="003C367B" w:rsidRDefault="004653B3" w:rsidP="00990D3B">
            <w:pPr>
              <w:spacing w:after="0" w:line="240" w:lineRule="auto"/>
              <w:ind w:right="-57"/>
              <w:jc w:val="center"/>
              <w:rPr>
                <w:rFonts w:ascii="Times New Roman" w:hAnsi="Times New Roman"/>
                <w:lang w:eastAsia="ru-RU"/>
              </w:rPr>
            </w:pPr>
            <w:r w:rsidRPr="003C367B">
              <w:rPr>
                <w:rFonts w:ascii="Times New Roman" w:hAnsi="Times New Roman"/>
                <w:lang w:eastAsia="ru-RU"/>
              </w:rPr>
              <w:t>1.11</w:t>
            </w:r>
          </w:p>
        </w:tc>
        <w:tc>
          <w:tcPr>
            <w:tcW w:w="2070" w:type="pct"/>
          </w:tcPr>
          <w:p w:rsidR="004653B3" w:rsidRPr="003C367B" w:rsidRDefault="004653B3" w:rsidP="009846DB">
            <w:pPr>
              <w:spacing w:after="0"/>
              <w:jc w:val="center"/>
              <w:rPr>
                <w:rFonts w:ascii="Times New Roman" w:eastAsia="Times New Roman" w:hAnsi="Times New Roman"/>
                <w:highlight w:val="yellow"/>
                <w:lang w:eastAsia="ru-RU"/>
              </w:rPr>
            </w:pPr>
            <w:r w:rsidRPr="003C367B">
              <w:rPr>
                <w:rFonts w:ascii="Times New Roman" w:eastAsia="Times New Roman" w:hAnsi="Times New Roman"/>
                <w:lang w:eastAsia="ru-RU"/>
              </w:rPr>
              <w:t xml:space="preserve">Ліцензіат у строки, передбачені 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затвердженим постановою НКРЕКП від 03 березня 2020 року </w:t>
            </w:r>
            <w:r w:rsidR="0042279E" w:rsidRPr="003C367B">
              <w:rPr>
                <w:rFonts w:ascii="Times New Roman" w:eastAsia="Times New Roman" w:hAnsi="Times New Roman"/>
                <w:lang w:eastAsia="ru-RU"/>
              </w:rPr>
              <w:t>№</w:t>
            </w:r>
            <w:r w:rsidRPr="003C367B">
              <w:rPr>
                <w:rFonts w:ascii="Times New Roman" w:eastAsia="Times New Roman" w:hAnsi="Times New Roman"/>
                <w:lang w:eastAsia="ru-RU"/>
              </w:rPr>
              <w:t xml:space="preserve"> 548, звернувся із письмовою заявою до НКРЕКП щодо проведення перевірки додержання ним ліцензійних умов та законодавства у сферах енергетики та комунальних </w:t>
            </w:r>
            <w:r w:rsidRPr="003C367B">
              <w:rPr>
                <w:rFonts w:ascii="Times New Roman" w:eastAsia="Times New Roman" w:hAnsi="Times New Roman"/>
                <w:lang w:eastAsia="ru-RU"/>
              </w:rPr>
              <w:lastRenderedPageBreak/>
              <w:t xml:space="preserve">послуг, </w:t>
            </w:r>
            <w:r w:rsidR="009846DB" w:rsidRPr="003C367B">
              <w:rPr>
                <w:rFonts w:ascii="Times New Roman" w:eastAsia="Times New Roman" w:hAnsi="Times New Roman"/>
                <w:lang w:eastAsia="ru-RU"/>
              </w:rPr>
              <w:t>у випадках, передбачених ліцензійними умовами</w:t>
            </w:r>
          </w:p>
        </w:tc>
        <w:tc>
          <w:tcPr>
            <w:tcW w:w="969" w:type="pct"/>
          </w:tcPr>
          <w:p w:rsidR="004653B3" w:rsidRPr="003C367B" w:rsidRDefault="004653B3" w:rsidP="00990D3B">
            <w:pPr>
              <w:spacing w:after="0" w:line="240" w:lineRule="auto"/>
              <w:ind w:left="-28" w:right="-28"/>
              <w:jc w:val="center"/>
              <w:rPr>
                <w:rFonts w:ascii="Times New Roman" w:hAnsi="Times New Roman"/>
                <w:b/>
                <w:spacing w:val="-2"/>
                <w:lang w:eastAsia="ru-RU"/>
              </w:rPr>
            </w:pPr>
          </w:p>
        </w:tc>
        <w:tc>
          <w:tcPr>
            <w:tcW w:w="215" w:type="pct"/>
          </w:tcPr>
          <w:p w:rsidR="004653B3" w:rsidRPr="003C367B" w:rsidRDefault="004653B3" w:rsidP="00990D3B">
            <w:pPr>
              <w:spacing w:after="0" w:line="240" w:lineRule="auto"/>
              <w:ind w:left="-28" w:right="-28"/>
              <w:jc w:val="center"/>
              <w:rPr>
                <w:rFonts w:ascii="Times New Roman" w:hAnsi="Times New Roman"/>
                <w:spacing w:val="-2"/>
                <w:lang w:eastAsia="ru-RU"/>
              </w:rPr>
            </w:pPr>
          </w:p>
        </w:tc>
        <w:tc>
          <w:tcPr>
            <w:tcW w:w="215" w:type="pct"/>
          </w:tcPr>
          <w:p w:rsidR="004653B3" w:rsidRPr="003C367B" w:rsidRDefault="004653B3" w:rsidP="00990D3B">
            <w:pPr>
              <w:spacing w:after="0" w:line="240" w:lineRule="auto"/>
              <w:ind w:left="-28" w:right="-28"/>
              <w:jc w:val="center"/>
              <w:rPr>
                <w:rFonts w:ascii="Times New Roman" w:hAnsi="Times New Roman"/>
                <w:spacing w:val="-2"/>
                <w:lang w:eastAsia="ru-RU"/>
              </w:rPr>
            </w:pPr>
          </w:p>
        </w:tc>
        <w:tc>
          <w:tcPr>
            <w:tcW w:w="206" w:type="pct"/>
          </w:tcPr>
          <w:p w:rsidR="004653B3" w:rsidRPr="003C367B" w:rsidRDefault="004653B3" w:rsidP="00990D3B">
            <w:pPr>
              <w:spacing w:after="0" w:line="240" w:lineRule="auto"/>
              <w:ind w:left="-28" w:right="-28"/>
              <w:jc w:val="center"/>
              <w:rPr>
                <w:rFonts w:ascii="Times New Roman" w:hAnsi="Times New Roman"/>
                <w:spacing w:val="-2"/>
                <w:lang w:eastAsia="ru-RU"/>
              </w:rPr>
            </w:pPr>
          </w:p>
        </w:tc>
        <w:tc>
          <w:tcPr>
            <w:tcW w:w="1046" w:type="pct"/>
          </w:tcPr>
          <w:p w:rsidR="004653B3" w:rsidRPr="003C367B" w:rsidRDefault="004653B3" w:rsidP="004653B3">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 xml:space="preserve">пункт 1 частини третьої статті 46 </w:t>
            </w:r>
          </w:p>
          <w:p w:rsidR="004653B3" w:rsidRPr="003C367B" w:rsidRDefault="004653B3" w:rsidP="004653B3">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ЗУ № 2019-VIII;</w:t>
            </w:r>
          </w:p>
          <w:p w:rsidR="004653B3" w:rsidRPr="003C367B" w:rsidRDefault="004653B3" w:rsidP="004653B3">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59 </w:t>
            </w:r>
            <w:r w:rsidRPr="003C367B">
              <w:rPr>
                <w:rFonts w:ascii="Times New Roman" w:hAnsi="Times New Roman"/>
                <w:spacing w:val="-2"/>
                <w:lang w:eastAsia="ru-RU"/>
              </w:rPr>
              <w:br/>
              <w:t>пункту 2.2 ЛУ</w:t>
            </w:r>
            <w:r w:rsidRPr="003C367B">
              <w:rPr>
                <w:rFonts w:ascii="Times New Roman" w:hAnsi="Times New Roman"/>
                <w:lang w:eastAsia="ru-RU"/>
              </w:rPr>
              <w:t xml:space="preserve"> </w:t>
            </w:r>
            <w:r w:rsidRPr="003C367B">
              <w:rPr>
                <w:rFonts w:ascii="Times New Roman" w:hAnsi="Times New Roman"/>
                <w:lang w:eastAsia="ru-RU"/>
              </w:rPr>
              <w:br/>
              <w:t>№ 1470</w:t>
            </w:r>
          </w:p>
        </w:tc>
      </w:tr>
      <w:tr w:rsidR="003C367B" w:rsidRPr="003C367B" w:rsidTr="009A56AF">
        <w:trPr>
          <w:trHeight w:val="20"/>
          <w:jc w:val="center"/>
        </w:trPr>
        <w:tc>
          <w:tcPr>
            <w:tcW w:w="5000" w:type="pct"/>
            <w:gridSpan w:val="7"/>
            <w:vAlign w:val="center"/>
          </w:tcPr>
          <w:p w:rsidR="00990D3B" w:rsidRPr="003C367B" w:rsidRDefault="00990D3B" w:rsidP="00990D3B">
            <w:pPr>
              <w:pStyle w:val="12"/>
              <w:spacing w:after="0" w:line="240" w:lineRule="auto"/>
              <w:ind w:left="360" w:right="-28"/>
              <w:jc w:val="center"/>
              <w:rPr>
                <w:rFonts w:ascii="Times New Roman" w:hAnsi="Times New Roman"/>
                <w:spacing w:val="-2"/>
                <w:lang w:eastAsia="ru-RU"/>
              </w:rPr>
            </w:pPr>
            <w:r w:rsidRPr="003C367B">
              <w:rPr>
                <w:rStyle w:val="rvts9"/>
                <w:rFonts w:ascii="Times New Roman" w:eastAsia="Times New Roman" w:hAnsi="Times New Roman"/>
              </w:rPr>
              <w:t>2</w:t>
            </w:r>
            <w:r w:rsidRPr="003C367B">
              <w:rPr>
                <w:rStyle w:val="rvts9"/>
                <w:rFonts w:eastAsia="Times New Roman"/>
              </w:rPr>
              <w:t xml:space="preserve">. </w:t>
            </w:r>
            <w:r w:rsidRPr="003C367B">
              <w:rPr>
                <w:rStyle w:val="rvts9"/>
                <w:rFonts w:ascii="Times New Roman" w:eastAsia="Times New Roman" w:hAnsi="Times New Roman"/>
              </w:rPr>
              <w:t>Кадрові вимоги</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2.1</w:t>
            </w:r>
          </w:p>
        </w:tc>
        <w:tc>
          <w:tcPr>
            <w:tcW w:w="2070" w:type="pct"/>
          </w:tcPr>
          <w:p w:rsidR="00990D3B" w:rsidRPr="003C367B" w:rsidRDefault="00990D3B" w:rsidP="006C5E6C">
            <w:pPr>
              <w:spacing w:after="0" w:line="240" w:lineRule="auto"/>
              <w:jc w:val="center"/>
              <w:rPr>
                <w:rFonts w:ascii="Times New Roman" w:eastAsia="Times New Roman" w:hAnsi="Times New Roman"/>
                <w:lang w:eastAsia="ru-RU"/>
              </w:rPr>
            </w:pPr>
            <w:r w:rsidRPr="003C367B">
              <w:rPr>
                <w:rStyle w:val="rvts0"/>
                <w:rFonts w:ascii="Times New Roman" w:eastAsia="Times New Roman" w:hAnsi="Times New Roman"/>
              </w:rPr>
              <w:t>При провадженні ліцензованої діяльності ліцензіат дотримується кадрових вимог, зокрема щодо оформлення трудових відносин з персоналом</w:t>
            </w:r>
            <w:r w:rsidR="006C5E6C" w:rsidRPr="003C367B">
              <w:rPr>
                <w:rStyle w:val="st42"/>
                <w:rFonts w:ascii="Times New Roman" w:hAnsi="Times New Roman"/>
                <w:color w:val="auto"/>
                <w:sz w:val="24"/>
                <w:szCs w:val="24"/>
                <w:lang w:val="x-none" w:eastAsia="uk-UA"/>
              </w:rPr>
              <w:t>, який задіяний для виконання функцій ліцензованої діяльності,</w:t>
            </w:r>
            <w:r w:rsidRPr="003C367B">
              <w:rPr>
                <w:rStyle w:val="rvts0"/>
                <w:rFonts w:ascii="Times New Roman" w:eastAsia="Times New Roman" w:hAnsi="Times New Roman"/>
              </w:rPr>
              <w:t xml:space="preserve"> шляхом укладення трудових договорів відповідно до положень </w:t>
            </w:r>
            <w:hyperlink r:id="rId7" w:tgtFrame="_blank" w:history="1">
              <w:r w:rsidRPr="003C367B">
                <w:rPr>
                  <w:rStyle w:val="af"/>
                  <w:rFonts w:ascii="Times New Roman" w:eastAsia="Times New Roman" w:hAnsi="Times New Roman"/>
                  <w:color w:val="auto"/>
                  <w:u w:val="none"/>
                </w:rPr>
                <w:t>Кодексу законів про працю України</w:t>
              </w:r>
            </w:hyperlink>
            <w:r w:rsidRPr="003C367B">
              <w:rPr>
                <w:rStyle w:val="rvts0"/>
                <w:rFonts w:ascii="Times New Roman" w:eastAsia="Times New Roman" w:hAnsi="Times New Roman"/>
              </w:rPr>
              <w:t>, а також шляхом залучення осіб для виконання окремих робіт (послуг) на інших підставах, не заборонених чинним законодавством України</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71A34" w:rsidRPr="003C367B" w:rsidRDefault="00990D3B" w:rsidP="00990D3B">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 xml:space="preserve">пункт 1 частини третьої статті 46 </w:t>
            </w:r>
          </w:p>
          <w:p w:rsidR="00990D3B" w:rsidRPr="003C367B" w:rsidRDefault="00990D3B" w:rsidP="000D2DFA">
            <w:pPr>
              <w:spacing w:after="0" w:line="240" w:lineRule="auto"/>
              <w:ind w:left="-28" w:right="-28"/>
              <w:jc w:val="center"/>
              <w:rPr>
                <w:rFonts w:ascii="Times New Roman" w:hAnsi="Times New Roman"/>
                <w:strike/>
                <w:spacing w:val="-2"/>
                <w:lang w:eastAsia="ru-RU"/>
              </w:rPr>
            </w:pPr>
            <w:r w:rsidRPr="003C367B">
              <w:rPr>
                <w:rFonts w:ascii="Times New Roman" w:hAnsi="Times New Roman"/>
                <w:spacing w:val="-6"/>
                <w:lang w:eastAsia="ru-RU"/>
              </w:rPr>
              <w:t xml:space="preserve">ЗУ № 2019-VIII; </w:t>
            </w:r>
          </w:p>
          <w:p w:rsidR="00B71A34"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2.1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9A56AF">
        <w:trPr>
          <w:trHeight w:val="172"/>
          <w:jc w:val="center"/>
        </w:trPr>
        <w:tc>
          <w:tcPr>
            <w:tcW w:w="5000" w:type="pct"/>
            <w:gridSpan w:val="7"/>
            <w:vAlign w:val="center"/>
          </w:tcPr>
          <w:p w:rsidR="00990D3B" w:rsidRPr="003C367B" w:rsidRDefault="00990D3B" w:rsidP="00990D3B">
            <w:pPr>
              <w:pStyle w:val="12"/>
              <w:spacing w:after="0" w:line="240" w:lineRule="auto"/>
              <w:ind w:left="360" w:right="-28"/>
              <w:jc w:val="center"/>
              <w:rPr>
                <w:rFonts w:ascii="Times New Roman" w:hAnsi="Times New Roman"/>
                <w:spacing w:val="-2"/>
                <w:lang w:eastAsia="ru-RU"/>
              </w:rPr>
            </w:pPr>
            <w:r w:rsidRPr="003C367B">
              <w:rPr>
                <w:rFonts w:ascii="Times New Roman" w:hAnsi="Times New Roman"/>
                <w:spacing w:val="-2"/>
                <w:lang w:eastAsia="ru-RU"/>
              </w:rPr>
              <w:t>3. Організаційні вимоги</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3.1</w:t>
            </w:r>
          </w:p>
        </w:tc>
        <w:tc>
          <w:tcPr>
            <w:tcW w:w="2070" w:type="pct"/>
          </w:tcPr>
          <w:p w:rsidR="00990D3B" w:rsidRPr="003C367B" w:rsidRDefault="00740488" w:rsidP="00990D3B">
            <w:pPr>
              <w:spacing w:after="0"/>
              <w:jc w:val="center"/>
              <w:rPr>
                <w:rFonts w:ascii="Times New Roman" w:eastAsia="Times New Roman" w:hAnsi="Times New Roman"/>
              </w:rPr>
            </w:pPr>
            <w:r w:rsidRPr="003C367B">
              <w:rPr>
                <w:rFonts w:ascii="Times New Roman" w:eastAsia="Times New Roman" w:hAnsi="Times New Roman"/>
                <w:lang w:eastAsia="ru-RU"/>
              </w:rPr>
              <w:t>Ліцензіат укладає договори, які є обов’язковими для здійснення діяльності на ринку електричної енергії, та виконує умови таких договорів</w:t>
            </w:r>
            <w:r w:rsidRPr="003C367B">
              <w:rPr>
                <w:rFonts w:ascii="Times New Roman" w:eastAsia="Times New Roman" w:hAnsi="Times New Roman"/>
              </w:rPr>
              <w:t>, зокрема своєчасно та в повному обсязі сплачує за електричну енергію, куплену на ринку електричної енергії, та за послуги, що надаються на ринку електричної енергії</w:t>
            </w:r>
          </w:p>
        </w:tc>
        <w:tc>
          <w:tcPr>
            <w:tcW w:w="969"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right="-28"/>
              <w:jc w:val="center"/>
              <w:rPr>
                <w:rFonts w:ascii="Times New Roman" w:hAnsi="Times New Roman"/>
                <w:spacing w:val="-2"/>
                <w:lang w:eastAsia="ru-RU"/>
              </w:rPr>
            </w:pPr>
          </w:p>
        </w:tc>
        <w:tc>
          <w:tcPr>
            <w:tcW w:w="1046" w:type="pct"/>
          </w:tcPr>
          <w:p w:rsidR="00740488" w:rsidRPr="003C367B" w:rsidRDefault="00740488" w:rsidP="00740488">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пункт 1 частини третьої</w:t>
            </w:r>
            <w:r w:rsidR="00E53E0F" w:rsidRPr="003C367B">
              <w:rPr>
                <w:rFonts w:ascii="Times New Roman" w:hAnsi="Times New Roman"/>
                <w:spacing w:val="-6"/>
                <w:lang w:eastAsia="ru-RU"/>
              </w:rPr>
              <w:t xml:space="preserve">, </w:t>
            </w:r>
            <w:r w:rsidR="00A16AD5" w:rsidRPr="003C367B">
              <w:rPr>
                <w:rFonts w:ascii="Times New Roman" w:hAnsi="Times New Roman"/>
                <w:spacing w:val="-6"/>
                <w:lang w:eastAsia="ru-RU"/>
              </w:rPr>
              <w:br/>
            </w:r>
            <w:r w:rsidRPr="003C367B">
              <w:rPr>
                <w:rFonts w:ascii="Times New Roman" w:hAnsi="Times New Roman"/>
                <w:spacing w:val="-6"/>
                <w:lang w:eastAsia="ru-RU"/>
              </w:rPr>
              <w:t xml:space="preserve">статті 46 </w:t>
            </w:r>
          </w:p>
          <w:p w:rsidR="00740488" w:rsidRPr="003C367B" w:rsidRDefault="00740488" w:rsidP="00740488">
            <w:pPr>
              <w:spacing w:after="0" w:line="240" w:lineRule="auto"/>
              <w:ind w:left="-28" w:right="-28"/>
              <w:jc w:val="center"/>
              <w:rPr>
                <w:rFonts w:ascii="Times New Roman" w:hAnsi="Times New Roman"/>
                <w:spacing w:val="-2"/>
                <w:lang w:eastAsia="ru-RU"/>
              </w:rPr>
            </w:pPr>
            <w:r w:rsidRPr="003C367B">
              <w:rPr>
                <w:rFonts w:ascii="Times New Roman" w:hAnsi="Times New Roman"/>
                <w:spacing w:val="-6"/>
                <w:lang w:eastAsia="ru-RU"/>
              </w:rPr>
              <w:t>ЗУ № 2019-VIII;</w:t>
            </w:r>
          </w:p>
          <w:p w:rsidR="00740488" w:rsidRPr="003C367B" w:rsidRDefault="00740488" w:rsidP="0074048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13 пункту 2.2 </w:t>
            </w:r>
          </w:p>
          <w:p w:rsidR="00990D3B" w:rsidRPr="003C367B" w:rsidRDefault="00740488" w:rsidP="00740488">
            <w:pPr>
              <w:spacing w:after="0" w:line="240" w:lineRule="auto"/>
              <w:ind w:left="-28" w:right="-28"/>
              <w:jc w:val="center"/>
              <w:rPr>
                <w:rFonts w:ascii="Times New Roman" w:hAnsi="Times New Roman"/>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740488" w:rsidRPr="003C367B" w:rsidRDefault="00740488" w:rsidP="00740488">
            <w:pPr>
              <w:pStyle w:val="12"/>
              <w:spacing w:after="0" w:line="240" w:lineRule="auto"/>
              <w:ind w:left="0" w:right="-57"/>
              <w:rPr>
                <w:rFonts w:ascii="Times New Roman" w:hAnsi="Times New Roman"/>
                <w:spacing w:val="-8"/>
                <w:lang w:eastAsia="ru-RU"/>
              </w:rPr>
            </w:pPr>
            <w:r w:rsidRPr="003C367B">
              <w:rPr>
                <w:rFonts w:ascii="Times New Roman" w:hAnsi="Times New Roman"/>
                <w:spacing w:val="-8"/>
                <w:lang w:eastAsia="ru-RU"/>
              </w:rPr>
              <w:t>3.2</w:t>
            </w:r>
          </w:p>
        </w:tc>
        <w:tc>
          <w:tcPr>
            <w:tcW w:w="2070" w:type="pct"/>
          </w:tcPr>
          <w:p w:rsidR="00740488" w:rsidRPr="003C367B" w:rsidRDefault="00740488" w:rsidP="00740488">
            <w:pPr>
              <w:spacing w:after="0"/>
              <w:jc w:val="center"/>
              <w:rPr>
                <w:rFonts w:ascii="Times New Roman" w:eastAsia="Times New Roman" w:hAnsi="Times New Roman"/>
              </w:rPr>
            </w:pPr>
            <w:r w:rsidRPr="003C367B">
              <w:rPr>
                <w:rStyle w:val="rvts0"/>
                <w:rFonts w:ascii="Times New Roman" w:eastAsia="Times New Roman" w:hAnsi="Times New Roman"/>
              </w:rPr>
              <w:t>Ліцензіат купує/продає небаланси електричної енергії за цінами, визначеними відповідно до правил ринку, у разі невиконання ним акцептованих оператором системи передачі погодинних графіків електричної енергії з метою компенсації технологічних витрат електричної енергії на її розподіл електричними мережами</w:t>
            </w:r>
          </w:p>
        </w:tc>
        <w:tc>
          <w:tcPr>
            <w:tcW w:w="969" w:type="pct"/>
          </w:tcPr>
          <w:p w:rsidR="00740488" w:rsidRPr="003C367B" w:rsidRDefault="00740488" w:rsidP="00740488">
            <w:pPr>
              <w:spacing w:after="0" w:line="240" w:lineRule="auto"/>
              <w:ind w:left="-28" w:right="-28"/>
              <w:jc w:val="center"/>
              <w:rPr>
                <w:rFonts w:ascii="Times New Roman" w:hAnsi="Times New Roman"/>
                <w:spacing w:val="-2"/>
                <w:lang w:eastAsia="ru-RU"/>
              </w:rPr>
            </w:pPr>
          </w:p>
        </w:tc>
        <w:tc>
          <w:tcPr>
            <w:tcW w:w="215" w:type="pct"/>
          </w:tcPr>
          <w:p w:rsidR="00740488" w:rsidRPr="003C367B" w:rsidRDefault="00740488" w:rsidP="00740488">
            <w:pPr>
              <w:spacing w:after="0" w:line="240" w:lineRule="auto"/>
              <w:ind w:left="-28" w:right="-28"/>
              <w:jc w:val="center"/>
              <w:rPr>
                <w:rFonts w:ascii="Times New Roman" w:hAnsi="Times New Roman"/>
                <w:spacing w:val="-2"/>
                <w:lang w:eastAsia="ru-RU"/>
              </w:rPr>
            </w:pPr>
          </w:p>
        </w:tc>
        <w:tc>
          <w:tcPr>
            <w:tcW w:w="215" w:type="pct"/>
          </w:tcPr>
          <w:p w:rsidR="00740488" w:rsidRPr="003C367B" w:rsidRDefault="00740488" w:rsidP="00740488">
            <w:pPr>
              <w:spacing w:after="0" w:line="240" w:lineRule="auto"/>
              <w:ind w:left="-28" w:right="-28"/>
              <w:jc w:val="center"/>
              <w:rPr>
                <w:rFonts w:ascii="Times New Roman" w:hAnsi="Times New Roman"/>
                <w:spacing w:val="-2"/>
                <w:lang w:eastAsia="ru-RU"/>
              </w:rPr>
            </w:pPr>
          </w:p>
        </w:tc>
        <w:tc>
          <w:tcPr>
            <w:tcW w:w="206" w:type="pct"/>
          </w:tcPr>
          <w:p w:rsidR="00740488" w:rsidRPr="003C367B" w:rsidRDefault="00740488" w:rsidP="00740488">
            <w:pPr>
              <w:spacing w:after="0" w:line="240" w:lineRule="auto"/>
              <w:ind w:left="-28" w:right="-28"/>
              <w:jc w:val="center"/>
              <w:rPr>
                <w:rFonts w:ascii="Times New Roman" w:hAnsi="Times New Roman"/>
                <w:spacing w:val="-2"/>
                <w:lang w:eastAsia="ru-RU"/>
              </w:rPr>
            </w:pPr>
          </w:p>
        </w:tc>
        <w:tc>
          <w:tcPr>
            <w:tcW w:w="1046" w:type="pct"/>
          </w:tcPr>
          <w:p w:rsidR="00740488" w:rsidRPr="003C367B" w:rsidRDefault="00740488" w:rsidP="0074048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740488" w:rsidRPr="003C367B" w:rsidRDefault="00740488" w:rsidP="0074048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ЗУ № 2019-VIII; підпункт 19 </w:t>
            </w:r>
          </w:p>
          <w:p w:rsidR="00740488" w:rsidRPr="003C367B" w:rsidRDefault="00740488" w:rsidP="0074048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пункту 2.2 </w:t>
            </w:r>
          </w:p>
          <w:p w:rsidR="00740488" w:rsidRPr="003C367B" w:rsidRDefault="00740488" w:rsidP="0074048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w:t>
            </w:r>
            <w:r w:rsidRPr="003C367B">
              <w:rPr>
                <w:rFonts w:ascii="Times New Roman" w:hAnsi="Times New Roman"/>
                <w:lang w:val="ru-RU" w:eastAsia="ru-RU"/>
              </w:rPr>
              <w:t xml:space="preserve"> </w:t>
            </w:r>
            <w:r w:rsidRPr="003C367B">
              <w:rPr>
                <w:rFonts w:ascii="Times New Roman" w:hAnsi="Times New Roman"/>
                <w:lang w:eastAsia="ru-RU"/>
              </w:rPr>
              <w:t>1470</w:t>
            </w:r>
          </w:p>
        </w:tc>
      </w:tr>
      <w:tr w:rsidR="003C367B" w:rsidRPr="003C367B" w:rsidTr="00197507">
        <w:trPr>
          <w:trHeight w:val="20"/>
          <w:jc w:val="center"/>
        </w:trPr>
        <w:tc>
          <w:tcPr>
            <w:tcW w:w="278" w:type="pct"/>
          </w:tcPr>
          <w:p w:rsidR="00740488" w:rsidRPr="003C367B" w:rsidRDefault="00CA7CD5" w:rsidP="00740488">
            <w:pPr>
              <w:pStyle w:val="12"/>
              <w:spacing w:after="0" w:line="240" w:lineRule="auto"/>
              <w:ind w:left="0" w:right="-57"/>
              <w:rPr>
                <w:rFonts w:ascii="Times New Roman" w:hAnsi="Times New Roman"/>
                <w:spacing w:val="-8"/>
                <w:lang w:eastAsia="ru-RU"/>
              </w:rPr>
            </w:pPr>
            <w:r w:rsidRPr="003C367B">
              <w:rPr>
                <w:rFonts w:ascii="Times New Roman" w:hAnsi="Times New Roman"/>
                <w:spacing w:val="-8"/>
                <w:lang w:eastAsia="ru-RU"/>
              </w:rPr>
              <w:t>3.3</w:t>
            </w:r>
          </w:p>
        </w:tc>
        <w:tc>
          <w:tcPr>
            <w:tcW w:w="2070" w:type="pct"/>
          </w:tcPr>
          <w:p w:rsidR="00740488" w:rsidRPr="003C367B" w:rsidRDefault="00740488" w:rsidP="00740488">
            <w:pPr>
              <w:spacing w:after="0"/>
              <w:jc w:val="center"/>
              <w:rPr>
                <w:rFonts w:ascii="Times New Roman" w:eastAsia="Times New Roman" w:hAnsi="Times New Roman"/>
              </w:rPr>
            </w:pPr>
            <w:r w:rsidRPr="003C367B">
              <w:rPr>
                <w:rStyle w:val="rvts0"/>
                <w:rFonts w:ascii="Times New Roman" w:eastAsia="Times New Roman" w:hAnsi="Times New Roman"/>
              </w:rPr>
              <w:t xml:space="preserve">Ліцензіат </w:t>
            </w:r>
            <w:r w:rsidRPr="003C367B">
              <w:rPr>
                <w:rFonts w:ascii="Times New Roman" w:eastAsia="Times New Roman" w:hAnsi="Times New Roman"/>
              </w:rPr>
              <w:t>здійснює діяльність з купівлі-продажу електричної енергії на ринку електричної енергії виключно для компенсації технологічних витрат електричної енергії на її розподіл електричними мережами та врегулювання небалансів електричної енергії.</w:t>
            </w:r>
          </w:p>
          <w:p w:rsidR="00740488" w:rsidRPr="003C367B" w:rsidRDefault="00740488" w:rsidP="00740488">
            <w:pPr>
              <w:spacing w:after="0"/>
              <w:jc w:val="center"/>
              <w:rPr>
                <w:rStyle w:val="rvts0"/>
                <w:rFonts w:ascii="Times New Roman" w:eastAsia="Times New Roman" w:hAnsi="Times New Roman"/>
              </w:rPr>
            </w:pPr>
            <w:r w:rsidRPr="003C367B">
              <w:rPr>
                <w:rFonts w:ascii="Times New Roman" w:eastAsia="Times New Roman" w:hAnsi="Times New Roman"/>
              </w:rPr>
              <w:t>Купівля електричної енергії для забезпечення ліцензованої діяльності, крім обсягів технологічних витрат електричної енергії на її розподіл електричними мережами та врегулювання небалансів електричної енергії, здійснюється ліцензіатом як споживачем за договором постачання електричної енергії споживачу</w:t>
            </w:r>
          </w:p>
        </w:tc>
        <w:tc>
          <w:tcPr>
            <w:tcW w:w="969" w:type="pct"/>
          </w:tcPr>
          <w:p w:rsidR="00740488" w:rsidRPr="003C367B" w:rsidRDefault="00740488" w:rsidP="00740488">
            <w:pPr>
              <w:spacing w:after="0" w:line="240" w:lineRule="auto"/>
              <w:ind w:left="-28" w:right="-28"/>
              <w:jc w:val="center"/>
              <w:rPr>
                <w:rFonts w:ascii="Times New Roman" w:hAnsi="Times New Roman"/>
                <w:spacing w:val="-2"/>
                <w:lang w:eastAsia="ru-RU"/>
              </w:rPr>
            </w:pPr>
          </w:p>
        </w:tc>
        <w:tc>
          <w:tcPr>
            <w:tcW w:w="215" w:type="pct"/>
          </w:tcPr>
          <w:p w:rsidR="00740488" w:rsidRPr="003C367B" w:rsidRDefault="00740488" w:rsidP="00740488">
            <w:pPr>
              <w:spacing w:after="0" w:line="240" w:lineRule="auto"/>
              <w:ind w:left="-28" w:right="-28"/>
              <w:jc w:val="center"/>
              <w:rPr>
                <w:rFonts w:ascii="Times New Roman" w:hAnsi="Times New Roman"/>
                <w:spacing w:val="-2"/>
                <w:lang w:eastAsia="ru-RU"/>
              </w:rPr>
            </w:pPr>
          </w:p>
        </w:tc>
        <w:tc>
          <w:tcPr>
            <w:tcW w:w="215" w:type="pct"/>
          </w:tcPr>
          <w:p w:rsidR="00740488" w:rsidRPr="003C367B" w:rsidRDefault="00740488" w:rsidP="00740488">
            <w:pPr>
              <w:spacing w:after="0" w:line="240" w:lineRule="auto"/>
              <w:ind w:left="-28" w:right="-28"/>
              <w:jc w:val="center"/>
              <w:rPr>
                <w:rFonts w:ascii="Times New Roman" w:hAnsi="Times New Roman"/>
                <w:spacing w:val="-2"/>
                <w:lang w:eastAsia="ru-RU"/>
              </w:rPr>
            </w:pPr>
          </w:p>
        </w:tc>
        <w:tc>
          <w:tcPr>
            <w:tcW w:w="206" w:type="pct"/>
          </w:tcPr>
          <w:p w:rsidR="00740488" w:rsidRPr="003C367B" w:rsidRDefault="00740488" w:rsidP="00740488">
            <w:pPr>
              <w:spacing w:after="0" w:line="240" w:lineRule="auto"/>
              <w:ind w:left="-28" w:right="-28"/>
              <w:jc w:val="center"/>
              <w:rPr>
                <w:rFonts w:ascii="Times New Roman" w:hAnsi="Times New Roman"/>
                <w:spacing w:val="-2"/>
                <w:lang w:eastAsia="ru-RU"/>
              </w:rPr>
            </w:pPr>
          </w:p>
        </w:tc>
        <w:tc>
          <w:tcPr>
            <w:tcW w:w="1046" w:type="pct"/>
          </w:tcPr>
          <w:p w:rsidR="00740488" w:rsidRPr="003C367B" w:rsidRDefault="00740488" w:rsidP="0074048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740488" w:rsidRPr="003C367B" w:rsidRDefault="00740488" w:rsidP="0074048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740488" w:rsidRPr="003C367B" w:rsidRDefault="00740488" w:rsidP="0074048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33 </w:t>
            </w:r>
          </w:p>
          <w:p w:rsidR="00740488" w:rsidRPr="003C367B" w:rsidRDefault="00740488" w:rsidP="0074048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пункту 2.2 </w:t>
            </w:r>
          </w:p>
          <w:p w:rsidR="00740488" w:rsidRPr="003C367B" w:rsidRDefault="00740488" w:rsidP="0074048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w:t>
            </w:r>
            <w:r w:rsidRPr="003C367B">
              <w:rPr>
                <w:rFonts w:ascii="Times New Roman" w:hAnsi="Times New Roman"/>
                <w:lang w:val="ru-RU" w:eastAsia="ru-RU"/>
              </w:rPr>
              <w:t xml:space="preserve"> </w:t>
            </w:r>
            <w:r w:rsidRPr="003C367B">
              <w:rPr>
                <w:rFonts w:ascii="Times New Roman" w:hAnsi="Times New Roman"/>
                <w:lang w:eastAsia="ru-RU"/>
              </w:rPr>
              <w:t>1470</w:t>
            </w:r>
          </w:p>
        </w:tc>
      </w:tr>
      <w:tr w:rsidR="003C367B" w:rsidRPr="003C367B" w:rsidTr="00197507">
        <w:trPr>
          <w:trHeight w:val="20"/>
          <w:jc w:val="center"/>
        </w:trPr>
        <w:tc>
          <w:tcPr>
            <w:tcW w:w="278" w:type="pct"/>
          </w:tcPr>
          <w:p w:rsidR="00CA7CD5" w:rsidRPr="003C367B" w:rsidRDefault="00CA7CD5" w:rsidP="00CA7CD5">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lastRenderedPageBreak/>
              <w:t>3.4</w:t>
            </w:r>
          </w:p>
        </w:tc>
        <w:tc>
          <w:tcPr>
            <w:tcW w:w="2070" w:type="pct"/>
          </w:tcPr>
          <w:p w:rsidR="00CA7CD5" w:rsidRPr="003C367B" w:rsidRDefault="00CA7CD5" w:rsidP="00CA7CD5">
            <w:pPr>
              <w:spacing w:after="0"/>
              <w:jc w:val="center"/>
              <w:rPr>
                <w:rFonts w:ascii="Times New Roman" w:eastAsia="Times New Roman" w:hAnsi="Times New Roman"/>
              </w:rPr>
            </w:pPr>
            <w:r w:rsidRPr="003C367B">
              <w:rPr>
                <w:rFonts w:ascii="Times New Roman" w:eastAsia="Times New Roman" w:hAnsi="Times New Roman"/>
                <w:lang w:eastAsia="ru-RU"/>
              </w:rPr>
              <w:t>Ліцензіат дотримується визначених напрямів та обсягів використання коштів за статтями витрат відповідно до встановленої рішенням НКРЕКП структури тарифу на розподіл електричної енергії</w:t>
            </w:r>
          </w:p>
        </w:tc>
        <w:tc>
          <w:tcPr>
            <w:tcW w:w="969"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215"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215"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206"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1046" w:type="pct"/>
          </w:tcPr>
          <w:p w:rsidR="00CA7CD5" w:rsidRPr="003C367B" w:rsidRDefault="00CA7CD5" w:rsidP="00CA7CD5">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CA7CD5" w:rsidRPr="003C367B" w:rsidRDefault="00CA7CD5" w:rsidP="000D2DFA">
            <w:pPr>
              <w:spacing w:after="0" w:line="240" w:lineRule="auto"/>
              <w:ind w:left="-28" w:right="-28"/>
              <w:jc w:val="center"/>
              <w:rPr>
                <w:rFonts w:ascii="Times New Roman" w:hAnsi="Times New Roman"/>
                <w:lang w:eastAsia="ru-RU"/>
              </w:rPr>
            </w:pPr>
            <w:r w:rsidRPr="003C367B">
              <w:rPr>
                <w:rFonts w:ascii="Times New Roman" w:hAnsi="Times New Roman"/>
                <w:spacing w:val="-2"/>
                <w:lang w:eastAsia="ru-RU"/>
              </w:rPr>
              <w:t xml:space="preserve">ЗУ № 2019-VIII; </w:t>
            </w:r>
          </w:p>
          <w:p w:rsidR="00CA7CD5" w:rsidRPr="003C367B" w:rsidRDefault="00CA7CD5" w:rsidP="00CA7CD5">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14 пункту 2.2 </w:t>
            </w:r>
          </w:p>
          <w:p w:rsidR="00CA7CD5" w:rsidRPr="003C367B" w:rsidRDefault="00CA7CD5" w:rsidP="00CA7CD5">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CA7CD5" w:rsidRPr="003C367B" w:rsidRDefault="00CA7CD5" w:rsidP="00CA7CD5">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3.5</w:t>
            </w:r>
          </w:p>
        </w:tc>
        <w:tc>
          <w:tcPr>
            <w:tcW w:w="2070" w:type="pct"/>
          </w:tcPr>
          <w:p w:rsidR="00CA7CD5" w:rsidRPr="003C367B" w:rsidRDefault="00CA7CD5" w:rsidP="00CA7CD5">
            <w:pPr>
              <w:spacing w:after="0"/>
              <w:jc w:val="center"/>
              <w:rPr>
                <w:rFonts w:ascii="Times New Roman" w:eastAsia="Times New Roman" w:hAnsi="Times New Roman"/>
              </w:rPr>
            </w:pPr>
            <w:r w:rsidRPr="003C367B">
              <w:rPr>
                <w:rStyle w:val="rvts0"/>
                <w:rFonts w:ascii="Times New Roman" w:eastAsia="Times New Roman" w:hAnsi="Times New Roman"/>
              </w:rPr>
              <w:t>Ліцензіат розробив інвестиційну програму</w:t>
            </w:r>
            <w:r w:rsidRPr="003C367B">
              <w:rPr>
                <w:rFonts w:ascii="Times New Roman" w:eastAsia="Times New Roman" w:hAnsi="Times New Roman"/>
              </w:rPr>
              <w:t xml:space="preserve"> відповідно до Порядку формування та подав її на схвалення НКРЕКП не пізніше 30 вересня року, що передує прогнозному періоду, а також виконує інвестиційну програму в повному обсязі відповідно до запланованих згідно зі схваленою НКРЕКП інвестиційною програмою етапів, обсягів робіт, джерел та обсягів фінансування</w:t>
            </w:r>
          </w:p>
        </w:tc>
        <w:tc>
          <w:tcPr>
            <w:tcW w:w="969"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215"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215"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206"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1046" w:type="pct"/>
          </w:tcPr>
          <w:p w:rsidR="00CA7CD5" w:rsidRPr="003C367B" w:rsidRDefault="00CA7CD5" w:rsidP="00CA7CD5">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CA7CD5" w:rsidRPr="003C367B" w:rsidRDefault="00CA7CD5" w:rsidP="00CA7CD5">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w:t>
            </w:r>
            <w:r w:rsidRPr="003C367B">
              <w:rPr>
                <w:rFonts w:ascii="Times New Roman" w:hAnsi="Times New Roman"/>
                <w:spacing w:val="-2"/>
                <w:lang w:val="ru-RU" w:eastAsia="ru-RU"/>
              </w:rPr>
              <w:t xml:space="preserve"> </w:t>
            </w:r>
            <w:r w:rsidRPr="003C367B">
              <w:rPr>
                <w:rFonts w:ascii="Times New Roman" w:hAnsi="Times New Roman"/>
                <w:spacing w:val="-2"/>
                <w:lang w:eastAsia="ru-RU"/>
              </w:rPr>
              <w:t>2019-VIII;</w:t>
            </w:r>
          </w:p>
          <w:p w:rsidR="00CA7CD5" w:rsidRPr="003C367B" w:rsidRDefault="00CA7CD5" w:rsidP="00CA7CD5">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підпункти 46, 48 пункту 2.2 </w:t>
            </w:r>
          </w:p>
          <w:p w:rsidR="00CA7CD5" w:rsidRPr="003C367B" w:rsidRDefault="00CA7CD5" w:rsidP="00CA7CD5">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w:t>
            </w:r>
            <w:r w:rsidRPr="003C367B">
              <w:rPr>
                <w:rFonts w:ascii="Times New Roman" w:hAnsi="Times New Roman"/>
                <w:lang w:val="en-US" w:eastAsia="ru-RU"/>
              </w:rPr>
              <w:t xml:space="preserve"> </w:t>
            </w:r>
            <w:r w:rsidRPr="003C367B">
              <w:rPr>
                <w:rFonts w:ascii="Times New Roman" w:hAnsi="Times New Roman"/>
                <w:lang w:eastAsia="ru-RU"/>
              </w:rPr>
              <w:t>1470</w:t>
            </w:r>
          </w:p>
        </w:tc>
      </w:tr>
      <w:tr w:rsidR="003C367B" w:rsidRPr="003C367B" w:rsidTr="00197507">
        <w:trPr>
          <w:trHeight w:val="20"/>
          <w:jc w:val="center"/>
        </w:trPr>
        <w:tc>
          <w:tcPr>
            <w:tcW w:w="278" w:type="pct"/>
          </w:tcPr>
          <w:p w:rsidR="00CA7CD5" w:rsidRPr="003C367B" w:rsidRDefault="00CA7CD5" w:rsidP="00CA7CD5">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3.6</w:t>
            </w:r>
          </w:p>
        </w:tc>
        <w:tc>
          <w:tcPr>
            <w:tcW w:w="2070" w:type="pct"/>
          </w:tcPr>
          <w:p w:rsidR="00CA7CD5" w:rsidRPr="003C367B" w:rsidRDefault="00CA7CD5" w:rsidP="00CA7CD5">
            <w:pPr>
              <w:spacing w:after="0"/>
              <w:jc w:val="center"/>
              <w:rPr>
                <w:rFonts w:ascii="Times New Roman" w:eastAsia="Times New Roman" w:hAnsi="Times New Roman"/>
              </w:rPr>
            </w:pPr>
            <w:r w:rsidRPr="003C367B">
              <w:rPr>
                <w:rFonts w:ascii="Times New Roman" w:eastAsia="Times New Roman" w:hAnsi="Times New Roman"/>
              </w:rPr>
              <w:t>Ліцензіат виконує роботи з експлуатації та обслуговування системи розподілу електричної енергії відповідно до вимог кодексу систем розподілу та нормативно-технічних документів</w:t>
            </w:r>
          </w:p>
        </w:tc>
        <w:tc>
          <w:tcPr>
            <w:tcW w:w="969"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215"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215"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206" w:type="pct"/>
          </w:tcPr>
          <w:p w:rsidR="00CA7CD5" w:rsidRPr="003C367B" w:rsidRDefault="00CA7CD5" w:rsidP="00CA7CD5">
            <w:pPr>
              <w:spacing w:after="0" w:line="240" w:lineRule="auto"/>
              <w:ind w:left="-28" w:right="-28"/>
              <w:jc w:val="center"/>
              <w:rPr>
                <w:rFonts w:ascii="Times New Roman" w:hAnsi="Times New Roman"/>
                <w:spacing w:val="-2"/>
                <w:lang w:eastAsia="ru-RU"/>
              </w:rPr>
            </w:pPr>
          </w:p>
        </w:tc>
        <w:tc>
          <w:tcPr>
            <w:tcW w:w="1046" w:type="pct"/>
          </w:tcPr>
          <w:p w:rsidR="00CA7CD5" w:rsidRPr="003C367B" w:rsidRDefault="00CA7CD5" w:rsidP="00CA7CD5">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CA7CD5" w:rsidRPr="003C367B" w:rsidRDefault="00CA7CD5" w:rsidP="00CA7CD5">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CA7CD5" w:rsidRPr="003C367B" w:rsidRDefault="00CA7CD5" w:rsidP="00CA7CD5">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47 </w:t>
            </w:r>
            <w:r w:rsidRPr="003C367B">
              <w:rPr>
                <w:rFonts w:ascii="Times New Roman" w:hAnsi="Times New Roman"/>
                <w:spacing w:val="-2"/>
                <w:lang w:eastAsia="ru-RU"/>
              </w:rPr>
              <w:br/>
              <w:t xml:space="preserve">пункту 2.2 </w:t>
            </w:r>
          </w:p>
          <w:p w:rsidR="00CA7CD5" w:rsidRPr="003C367B" w:rsidRDefault="00CA7CD5" w:rsidP="00CA7CD5">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w:t>
            </w:r>
            <w:r w:rsidRPr="003C367B">
              <w:rPr>
                <w:rFonts w:ascii="Times New Roman" w:hAnsi="Times New Roman"/>
                <w:lang w:val="en-US" w:eastAsia="ru-RU"/>
              </w:rPr>
              <w:t xml:space="preserve"> </w:t>
            </w:r>
            <w:r w:rsidRPr="003C367B">
              <w:rPr>
                <w:rFonts w:ascii="Times New Roman" w:hAnsi="Times New Roman"/>
                <w:lang w:eastAsia="ru-RU"/>
              </w:rPr>
              <w:t>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8</w:t>
            </w:r>
          </w:p>
        </w:tc>
        <w:tc>
          <w:tcPr>
            <w:tcW w:w="2070" w:type="pct"/>
          </w:tcPr>
          <w:p w:rsidR="00990D3B" w:rsidRPr="003C367B" w:rsidRDefault="00990D3B" w:rsidP="00990D3B">
            <w:pPr>
              <w:spacing w:after="0"/>
              <w:jc w:val="center"/>
              <w:rPr>
                <w:rFonts w:ascii="Times New Roman" w:eastAsia="Times New Roman" w:hAnsi="Times New Roman"/>
              </w:rPr>
            </w:pPr>
            <w:r w:rsidRPr="003C367B">
              <w:rPr>
                <w:rFonts w:ascii="Times New Roman" w:eastAsia="Times New Roman" w:hAnsi="Times New Roman"/>
                <w:lang w:eastAsia="ru-RU"/>
              </w:rPr>
              <w:t xml:space="preserve">Ліцензіат </w:t>
            </w:r>
            <w:r w:rsidRPr="003C367B">
              <w:rPr>
                <w:rStyle w:val="rvts0"/>
                <w:rFonts w:ascii="Times New Roman" w:eastAsia="Times New Roman" w:hAnsi="Times New Roman"/>
              </w:rPr>
              <w:t xml:space="preserve">використовує кошти, отримані за рахунок діяльності з розподілу електричної енергії, за цільовим призначенням та з дотриманням принципів здійснення закупівель відповідно до вимог </w:t>
            </w:r>
            <w:hyperlink r:id="rId8" w:tgtFrame="_blank" w:history="1">
              <w:r w:rsidRPr="003C367B">
                <w:rPr>
                  <w:rStyle w:val="af"/>
                  <w:rFonts w:ascii="Times New Roman" w:eastAsia="Times New Roman" w:hAnsi="Times New Roman"/>
                  <w:color w:val="auto"/>
                  <w:u w:val="none"/>
                </w:rPr>
                <w:t>Закону України</w:t>
              </w:r>
            </w:hyperlink>
            <w:r w:rsidRPr="003C367B">
              <w:rPr>
                <w:rStyle w:val="rvts0"/>
                <w:rFonts w:ascii="Times New Roman" w:eastAsia="Times New Roman" w:hAnsi="Times New Roman"/>
              </w:rPr>
              <w:t xml:space="preserve"> «Про публічні закупівлі», а також</w:t>
            </w:r>
            <w:r w:rsidRPr="003C367B">
              <w:rPr>
                <w:rFonts w:ascii="Times New Roman" w:eastAsia="Times New Roman" w:hAnsi="Times New Roman"/>
                <w:lang w:eastAsia="ru-RU"/>
              </w:rPr>
              <w:t xml:space="preserve"> здійснює ліцензовану діяльність за принципом економічної доцільності для забезпечення досягнення найнижчої вартості послуг з розподілу електричної енергії</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71A34" w:rsidRPr="003C367B" w:rsidRDefault="00990D3B" w:rsidP="00990D3B">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 xml:space="preserve">пункт 1 частини третьої статті 46 </w:t>
            </w:r>
          </w:p>
          <w:p w:rsidR="00990D3B" w:rsidRPr="003C367B" w:rsidRDefault="00990D3B" w:rsidP="00990D3B">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ЗУ № 2019-VIII;</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Закон України «Про публічні закупівлі»;</w:t>
            </w:r>
          </w:p>
          <w:p w:rsidR="00B71A34"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підпункти 15, 16 пункту 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9</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 xml:space="preserve">Ліцензіат забезпечує функціонування центрів обслуговування споживачів та </w:t>
            </w:r>
            <w:proofErr w:type="spellStart"/>
            <w:r w:rsidRPr="003C367B">
              <w:rPr>
                <w:rStyle w:val="rvts0"/>
                <w:rFonts w:ascii="Times New Roman" w:eastAsia="Times New Roman" w:hAnsi="Times New Roman"/>
              </w:rPr>
              <w:t>кол</w:t>
            </w:r>
            <w:proofErr w:type="spellEnd"/>
            <w:r w:rsidRPr="003C367B">
              <w:rPr>
                <w:rStyle w:val="rvts0"/>
                <w:rFonts w:ascii="Times New Roman" w:eastAsia="Times New Roman" w:hAnsi="Times New Roman"/>
              </w:rPr>
              <w:t>-центру згідно з вимогами, встановленими нормативно-правовими актами НКРЕКП</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71A34"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B71A34"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 25 пункту</w:t>
            </w:r>
            <w:r w:rsidR="00B71A34"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10</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 xml:space="preserve">Ліцензіат надає учасникам ринку інформацію, необхідну для виконання ними функцій на ринку, в обсягах та порядку, визначених правилами ринку, кодексом системи передачі, кодексом систем розподілу, кодексом комерційного обліку та іншими нормативно-правовими актами, що </w:t>
            </w:r>
            <w:r w:rsidRPr="003C367B">
              <w:rPr>
                <w:rStyle w:val="rvts0"/>
                <w:rFonts w:ascii="Times New Roman" w:eastAsia="Times New Roman" w:hAnsi="Times New Roman"/>
              </w:rPr>
              <w:lastRenderedPageBreak/>
              <w:t>регулюють функціонування ринку електричної енергії</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71A34" w:rsidRPr="003C367B" w:rsidRDefault="00990D3B" w:rsidP="00990D3B">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 xml:space="preserve">пункт 1 частини третьої статті 46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6"/>
                <w:lang w:eastAsia="ru-RU"/>
              </w:rPr>
              <w:t>ЗУ № 2019-VIII;</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ПРЕЕ;</w:t>
            </w:r>
          </w:p>
          <w:p w:rsidR="00990D3B" w:rsidRPr="003C367B" w:rsidRDefault="00521E78"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КСП</w:t>
            </w:r>
            <w:r w:rsidR="00990D3B" w:rsidRPr="003C367B">
              <w:rPr>
                <w:rFonts w:ascii="Times New Roman" w:hAnsi="Times New Roman"/>
                <w:spacing w:val="-2"/>
                <w:lang w:eastAsia="ru-RU"/>
              </w:rPr>
              <w:t>;</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ККО;</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КСР;</w:t>
            </w:r>
          </w:p>
          <w:p w:rsidR="00B71A34"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 29 пункту</w:t>
            </w:r>
            <w:r w:rsidR="00B71A34"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11</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Ліцензіат забезпечує конфіденційність інформації, отриманої від учасників ринку електричної енергії, що використовується ним для здійснення своїх функцій на ринку та становить комерційну таємницю, відповідно до вимог законодавства, а також щодо своєї діяльності, розкриття якої може надавати комерційні переваги учасникам ринку електричної енергії</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71A34" w:rsidRPr="003C367B" w:rsidRDefault="00990D3B" w:rsidP="00990D3B">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 xml:space="preserve">пункт 1 частини третьої статті 46 </w:t>
            </w:r>
          </w:p>
          <w:p w:rsidR="00990D3B" w:rsidRPr="003C367B" w:rsidRDefault="00990D3B" w:rsidP="00990D3B">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ЗУ № 2019-VIII;</w:t>
            </w:r>
          </w:p>
          <w:p w:rsidR="00B71A34"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підпункти </w:t>
            </w:r>
            <w:r w:rsidR="00313CB8" w:rsidRPr="003C367B">
              <w:rPr>
                <w:rFonts w:ascii="Times New Roman" w:hAnsi="Times New Roman"/>
                <w:spacing w:val="-2"/>
                <w:lang w:eastAsia="ru-RU"/>
              </w:rPr>
              <w:t>40</w:t>
            </w:r>
            <w:r w:rsidRPr="003C367B">
              <w:rPr>
                <w:rFonts w:ascii="Times New Roman" w:hAnsi="Times New Roman"/>
                <w:spacing w:val="-2"/>
                <w:lang w:eastAsia="ru-RU"/>
              </w:rPr>
              <w:t xml:space="preserve"> та </w:t>
            </w:r>
            <w:r w:rsidR="00313CB8" w:rsidRPr="003C367B">
              <w:rPr>
                <w:rFonts w:ascii="Times New Roman" w:hAnsi="Times New Roman"/>
                <w:spacing w:val="-2"/>
                <w:lang w:eastAsia="ru-RU"/>
              </w:rPr>
              <w:t>41</w:t>
            </w:r>
            <w:r w:rsidRPr="003C367B">
              <w:rPr>
                <w:rFonts w:ascii="Times New Roman" w:hAnsi="Times New Roman"/>
                <w:spacing w:val="-2"/>
                <w:lang w:eastAsia="ru-RU"/>
              </w:rPr>
              <w:t xml:space="preserve"> пункту 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12</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 xml:space="preserve">Ліцензіат дотримується вимог щодо надання, захисту, розкриття та оприлюднення інформації на ринку електричної енергії, визначених </w:t>
            </w:r>
            <w:hyperlink r:id="rId9" w:tgtFrame="_blank" w:history="1">
              <w:r w:rsidRPr="003C367B">
                <w:rPr>
                  <w:rStyle w:val="af"/>
                  <w:rFonts w:ascii="Times New Roman" w:eastAsia="Times New Roman" w:hAnsi="Times New Roman"/>
                  <w:color w:val="auto"/>
                  <w:u w:val="none"/>
                </w:rPr>
                <w:t>Законом України</w:t>
              </w:r>
            </w:hyperlink>
            <w:r w:rsidRPr="003C367B">
              <w:rPr>
                <w:rStyle w:val="rvts0"/>
                <w:rFonts w:ascii="Times New Roman" w:eastAsia="Times New Roman" w:hAnsi="Times New Roman"/>
              </w:rPr>
              <w:t xml:space="preserve"> «Про ринок електричної енергії» та іншими нормативно-правовими актами, нормативними документами, що регулюють функціонування ринку електричної енергії</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71A34" w:rsidRPr="003C367B" w:rsidRDefault="00990D3B" w:rsidP="00990D3B">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 xml:space="preserve">пункт 1 частини третьої статті 46 </w:t>
            </w:r>
          </w:p>
          <w:p w:rsidR="00990D3B" w:rsidRPr="003C367B" w:rsidRDefault="00990D3B" w:rsidP="00990D3B">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ЗУ № 2019-VIII;</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6"/>
                <w:lang w:eastAsia="ru-RU"/>
              </w:rPr>
              <w:t>ПРЕЕ;</w:t>
            </w:r>
          </w:p>
          <w:p w:rsidR="00B71A34"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w:t>
            </w:r>
            <w:r w:rsidR="00313CB8" w:rsidRPr="003C367B">
              <w:rPr>
                <w:rFonts w:ascii="Times New Roman" w:hAnsi="Times New Roman"/>
                <w:spacing w:val="-2"/>
                <w:lang w:eastAsia="ru-RU"/>
              </w:rPr>
              <w:t xml:space="preserve">42 </w:t>
            </w:r>
            <w:r w:rsidRPr="003C367B">
              <w:rPr>
                <w:rFonts w:ascii="Times New Roman" w:hAnsi="Times New Roman"/>
                <w:spacing w:val="-2"/>
                <w:lang w:eastAsia="ru-RU"/>
              </w:rPr>
              <w:t>пункту</w:t>
            </w:r>
            <w:r w:rsidR="00B71A34"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13</w:t>
            </w:r>
          </w:p>
        </w:tc>
        <w:tc>
          <w:tcPr>
            <w:tcW w:w="2070" w:type="pct"/>
          </w:tcPr>
          <w:p w:rsidR="007728B8" w:rsidRPr="003C367B" w:rsidRDefault="007728B8" w:rsidP="007728B8">
            <w:pPr>
              <w:spacing w:after="0"/>
              <w:jc w:val="center"/>
              <w:rPr>
                <w:rFonts w:ascii="Times New Roman" w:eastAsia="Times New Roman" w:hAnsi="Times New Roman"/>
              </w:rPr>
            </w:pPr>
            <w:r w:rsidRPr="003C367B">
              <w:rPr>
                <w:rStyle w:val="rvts0"/>
                <w:rFonts w:ascii="Times New Roman" w:eastAsia="Times New Roman" w:hAnsi="Times New Roman"/>
              </w:rPr>
              <w:t>Ліцензіат</w:t>
            </w:r>
            <w:r w:rsidRPr="003C367B">
              <w:rPr>
                <w:rFonts w:ascii="Times New Roman" w:eastAsia="Times New Roman" w:hAnsi="Times New Roman"/>
              </w:rPr>
              <w:t xml:space="preserve"> при здійсненні діяльності на оптовому енергетичному ринку:</w:t>
            </w:r>
          </w:p>
          <w:p w:rsidR="007728B8" w:rsidRPr="003C367B" w:rsidRDefault="00A275D0" w:rsidP="007728B8">
            <w:pPr>
              <w:spacing w:after="0"/>
              <w:jc w:val="center"/>
              <w:rPr>
                <w:rFonts w:ascii="Times New Roman" w:eastAsia="Times New Roman" w:hAnsi="Times New Roman"/>
              </w:rPr>
            </w:pPr>
            <w:r w:rsidRPr="003C367B">
              <w:rPr>
                <w:rFonts w:ascii="Times New Roman" w:eastAsia="Times New Roman" w:hAnsi="Times New Roman"/>
              </w:rPr>
              <w:t xml:space="preserve">- </w:t>
            </w:r>
            <w:r w:rsidR="007728B8" w:rsidRPr="003C367B">
              <w:rPr>
                <w:rFonts w:ascii="Times New Roman" w:eastAsia="Times New Roman" w:hAnsi="Times New Roman"/>
              </w:rPr>
              <w:t>здійснює операції з оптовими енергетичними продуктами після реєстрації як учасника оптового енергетичного ринку;</w:t>
            </w:r>
          </w:p>
          <w:p w:rsidR="007728B8" w:rsidRPr="003C367B" w:rsidRDefault="00A275D0" w:rsidP="007728B8">
            <w:pPr>
              <w:spacing w:after="0"/>
              <w:jc w:val="center"/>
              <w:rPr>
                <w:rFonts w:ascii="Times New Roman" w:eastAsia="Times New Roman" w:hAnsi="Times New Roman"/>
              </w:rPr>
            </w:pPr>
            <w:r w:rsidRPr="003C367B">
              <w:rPr>
                <w:rFonts w:ascii="Times New Roman" w:eastAsia="Times New Roman" w:hAnsi="Times New Roman"/>
              </w:rPr>
              <w:t xml:space="preserve">- </w:t>
            </w:r>
            <w:r w:rsidR="007728B8" w:rsidRPr="003C367B">
              <w:rPr>
                <w:rFonts w:ascii="Times New Roman" w:eastAsia="Times New Roman" w:hAnsi="Times New Roman"/>
              </w:rPr>
              <w:t>впроваджує та підтримує ефективні механізми, заходи та процедури для дотримання доброчесності та прозорості на оптовому енергетичному ринку;</w:t>
            </w:r>
          </w:p>
          <w:p w:rsidR="00990D3B" w:rsidRPr="003C367B" w:rsidRDefault="00A275D0" w:rsidP="007728B8">
            <w:pPr>
              <w:spacing w:after="0"/>
              <w:jc w:val="center"/>
              <w:rPr>
                <w:rFonts w:ascii="Times New Roman" w:eastAsia="Times New Roman" w:hAnsi="Times New Roman"/>
              </w:rPr>
            </w:pPr>
            <w:r w:rsidRPr="003C367B">
              <w:rPr>
                <w:rFonts w:ascii="Times New Roman" w:eastAsia="Times New Roman" w:hAnsi="Times New Roman"/>
              </w:rPr>
              <w:t xml:space="preserve">- </w:t>
            </w:r>
            <w:r w:rsidR="007728B8" w:rsidRPr="003C367B">
              <w:rPr>
                <w:rFonts w:ascii="Times New Roman" w:eastAsia="Times New Roman" w:hAnsi="Times New Roman"/>
              </w:rPr>
              <w:t>надає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A275D0" w:rsidRPr="003C367B" w:rsidRDefault="00A275D0" w:rsidP="00A275D0">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 xml:space="preserve">пункт 1 частини третьої статті 46 </w:t>
            </w:r>
          </w:p>
          <w:p w:rsidR="00A275D0" w:rsidRPr="003C367B" w:rsidRDefault="00A275D0" w:rsidP="00A275D0">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ЗУ № 2019-VIII;</w:t>
            </w:r>
          </w:p>
          <w:p w:rsidR="00A275D0" w:rsidRPr="003C367B" w:rsidRDefault="00A275D0" w:rsidP="00A275D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66 пункту 2.2 </w:t>
            </w:r>
          </w:p>
          <w:p w:rsidR="00990D3B" w:rsidRPr="003C367B" w:rsidRDefault="00A275D0" w:rsidP="00A275D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3.1</w:t>
            </w:r>
            <w:r w:rsidR="00CA7CD5" w:rsidRPr="003C367B">
              <w:rPr>
                <w:rFonts w:ascii="Times New Roman" w:hAnsi="Times New Roman"/>
                <w:spacing w:val="-8"/>
                <w:lang w:eastAsia="ru-RU"/>
              </w:rPr>
              <w:t>4</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Ліцензіат надає послуги з розподілу електричної енергії та доступ до своїх електричних мереж на недискримінаційній та прозорій основі за тарифами, встановленими НКРЕКП</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990D3B" w:rsidRPr="003C367B" w:rsidRDefault="00990D3B" w:rsidP="000D2DFA">
            <w:pPr>
              <w:spacing w:after="0" w:line="240" w:lineRule="auto"/>
              <w:ind w:left="-28" w:right="-28"/>
              <w:jc w:val="center"/>
              <w:rPr>
                <w:rFonts w:ascii="Times New Roman" w:hAnsi="Times New Roman"/>
                <w:strike/>
                <w:lang w:eastAsia="ru-RU"/>
              </w:rPr>
            </w:pPr>
            <w:r w:rsidRPr="003C367B">
              <w:rPr>
                <w:rFonts w:ascii="Times New Roman" w:hAnsi="Times New Roman"/>
                <w:spacing w:val="-2"/>
                <w:lang w:eastAsia="ru-RU"/>
              </w:rPr>
              <w:t>ЗУ № 2019-VIII;</w:t>
            </w:r>
            <w:r w:rsidRPr="003C367B">
              <w:rPr>
                <w:rFonts w:ascii="Times New Roman" w:hAnsi="Times New Roman"/>
                <w:spacing w:val="-6"/>
                <w:lang w:eastAsia="ru-RU"/>
              </w:rPr>
              <w:t xml:space="preserve"> </w:t>
            </w:r>
          </w:p>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 12 пункту</w:t>
            </w:r>
            <w:r w:rsidR="00DF6E21"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3.1</w:t>
            </w:r>
            <w:r w:rsidR="00CA7CD5" w:rsidRPr="003C367B">
              <w:rPr>
                <w:rFonts w:ascii="Times New Roman" w:hAnsi="Times New Roman"/>
                <w:spacing w:val="-8"/>
                <w:lang w:eastAsia="ru-RU"/>
              </w:rPr>
              <w:t>5</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 xml:space="preserve">Ліцензіат надає повідомлення про договірні обсяги купівлі-продажу електричної енергії з метою компенсації </w:t>
            </w:r>
            <w:r w:rsidRPr="003C367B">
              <w:rPr>
                <w:rStyle w:val="rvts0"/>
                <w:rFonts w:ascii="Times New Roman" w:eastAsia="Times New Roman" w:hAnsi="Times New Roman"/>
              </w:rPr>
              <w:lastRenderedPageBreak/>
              <w:t>технологічних витрат електричної енергії на її розподіл за двосторонніми договорами у порядку, визначеному правилами ринку</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lastRenderedPageBreak/>
              <w:t>ПРЕЕ;</w:t>
            </w:r>
          </w:p>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 17 пункту</w:t>
            </w:r>
            <w:r w:rsidR="00DF6E21"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7728B8" w:rsidRPr="003C367B" w:rsidRDefault="00CA7CD5"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lastRenderedPageBreak/>
              <w:t>3.16</w:t>
            </w:r>
          </w:p>
        </w:tc>
        <w:tc>
          <w:tcPr>
            <w:tcW w:w="2070" w:type="pct"/>
          </w:tcPr>
          <w:p w:rsidR="007728B8" w:rsidRPr="003C367B" w:rsidRDefault="007728B8" w:rsidP="00990D3B">
            <w:pPr>
              <w:spacing w:after="0"/>
              <w:jc w:val="center"/>
              <w:rPr>
                <w:rStyle w:val="rvts0"/>
                <w:rFonts w:ascii="Times New Roman" w:eastAsia="Times New Roman" w:hAnsi="Times New Roman"/>
              </w:rPr>
            </w:pPr>
            <w:r w:rsidRPr="003C367B">
              <w:rPr>
                <w:rStyle w:val="rvts0"/>
                <w:rFonts w:ascii="Times New Roman" w:eastAsia="Times New Roman" w:hAnsi="Times New Roman"/>
              </w:rPr>
              <w:t xml:space="preserve">Ліцензіат надає оператору системи передачі повідомлення </w:t>
            </w:r>
            <w:r w:rsidRPr="003C367B">
              <w:rPr>
                <w:rFonts w:ascii="Times New Roman" w:eastAsia="Times New Roman" w:hAnsi="Times New Roman"/>
              </w:rPr>
              <w:t>про використання придбаної ним пропускної спроможності відповідно до правил ринку</w:t>
            </w:r>
          </w:p>
        </w:tc>
        <w:tc>
          <w:tcPr>
            <w:tcW w:w="969"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215"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215"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206"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1046" w:type="pct"/>
          </w:tcPr>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67 пункту 2.2 </w:t>
            </w:r>
          </w:p>
          <w:p w:rsidR="007728B8" w:rsidRPr="003C367B" w:rsidRDefault="007728B8" w:rsidP="000D2DFA">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3.1</w:t>
            </w:r>
            <w:r w:rsidR="00CA7CD5" w:rsidRPr="003C367B">
              <w:rPr>
                <w:rFonts w:ascii="Times New Roman" w:hAnsi="Times New Roman"/>
                <w:spacing w:val="-8"/>
                <w:lang w:eastAsia="ru-RU"/>
              </w:rPr>
              <w:t>7</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Ліцензіат складає добові графіки електричної енергії з метою компенсації технологічних витрат електричної енергії на її розподіл електричними мережами на добу постачання та надає їх оператору системи передачі відповідно до правил ринку</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ПРЕЕ;</w:t>
            </w:r>
          </w:p>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 18 пункту</w:t>
            </w:r>
            <w:r w:rsidR="00DF6E21"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3.1</w:t>
            </w:r>
            <w:r w:rsidR="00CA7CD5" w:rsidRPr="003C367B">
              <w:rPr>
                <w:rFonts w:ascii="Times New Roman" w:hAnsi="Times New Roman"/>
                <w:spacing w:val="-8"/>
                <w:lang w:eastAsia="ru-RU"/>
              </w:rPr>
              <w:t>8</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Ліцензіат при застосуванні процедур зміни/заміни електропостачальника надає новому електропостачальнику інформацію про споживачів, приєднаних до його системи розподілу, яким здійснював продаж електричної енергії попередній електропостачальник, в обсягах та порядку, визначених НКРЕКП</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 підпункт 20 пункту</w:t>
            </w:r>
            <w:r w:rsidR="00DF6E21"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3.1</w:t>
            </w:r>
            <w:r w:rsidR="00CA7CD5" w:rsidRPr="003C367B">
              <w:rPr>
                <w:rFonts w:ascii="Times New Roman" w:hAnsi="Times New Roman"/>
                <w:spacing w:val="-8"/>
                <w:lang w:eastAsia="ru-RU"/>
              </w:rPr>
              <w:t>9</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Ліцензіат зберігає всі відомості про укладені двосторонні договори та договори купівлі-продажу електричної енергії на організованих сегментах ринку протягом п’яти років</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r w:rsidRPr="003C367B">
              <w:rPr>
                <w:rFonts w:ascii="Times New Roman" w:hAnsi="Times New Roman"/>
                <w:spacing w:val="-6"/>
                <w:lang w:eastAsia="ru-RU"/>
              </w:rPr>
              <w:t xml:space="preserve"> </w:t>
            </w:r>
            <w:r w:rsidRPr="003C367B">
              <w:rPr>
                <w:rFonts w:ascii="Times New Roman" w:hAnsi="Times New Roman"/>
                <w:spacing w:val="-2"/>
                <w:lang w:eastAsia="ru-RU"/>
              </w:rPr>
              <w:t>підпункт 30 пункту</w:t>
            </w:r>
            <w:r w:rsidR="00DF6E21"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20</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Ліцензіат припиняє та відновлює електроживлення споживача у порядку та у випадках, визначених кодексом системи розподілу та правилами роздрібного ринку</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КСР;</w:t>
            </w:r>
          </w:p>
          <w:p w:rsidR="00990D3B" w:rsidRPr="003C367B" w:rsidRDefault="00436456"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ПРРЕЕ</w:t>
            </w:r>
            <w:r w:rsidR="00990D3B" w:rsidRPr="003C367B">
              <w:rPr>
                <w:rFonts w:ascii="Times New Roman" w:hAnsi="Times New Roman"/>
                <w:spacing w:val="-2"/>
                <w:lang w:eastAsia="ru-RU"/>
              </w:rPr>
              <w:t>;</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підпункти 31 та 32 пункту 2.2 </w:t>
            </w:r>
            <w:r w:rsidRPr="003C367B">
              <w:rPr>
                <w:rFonts w:ascii="Times New Roman" w:hAnsi="Times New Roman"/>
                <w:spacing w:val="-2"/>
                <w:lang w:eastAsia="ru-RU"/>
              </w:rPr>
              <w:b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21</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 xml:space="preserve">Ліцензіат </w:t>
            </w:r>
            <w:r w:rsidR="00313CB8" w:rsidRPr="003C367B">
              <w:rPr>
                <w:rFonts w:ascii="Times New Roman" w:eastAsia="Times New Roman" w:hAnsi="Times New Roman"/>
              </w:rPr>
              <w:t>розробляє та подає на схвалення НКРЕКП плани розвитку систем розподілу на наступні п'ять років відповідно до вимог кодексу систем розподілу, Порядку розроблення та подання на затвердження планів розвитку систем розподілу та інвестиційних програм операторів систем розподілу, затвердженого постановою НКРЕКП від 04 вересня 2018 року № 955 (далі - Порядок формування), та інших нормативно-правових актів</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w:t>
            </w:r>
            <w:r w:rsidR="00313CB8" w:rsidRPr="003C367B">
              <w:rPr>
                <w:rFonts w:ascii="Times New Roman" w:hAnsi="Times New Roman"/>
                <w:spacing w:val="-2"/>
                <w:lang w:eastAsia="ru-RU"/>
              </w:rPr>
              <w:t>45</w:t>
            </w:r>
            <w:r w:rsidRPr="003C367B">
              <w:rPr>
                <w:rFonts w:ascii="Times New Roman" w:hAnsi="Times New Roman"/>
                <w:spacing w:val="-2"/>
                <w:lang w:eastAsia="ru-RU"/>
              </w:rPr>
              <w:t xml:space="preserve"> пункту</w:t>
            </w:r>
            <w:r w:rsidR="00DF6E21"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22</w:t>
            </w:r>
          </w:p>
        </w:tc>
        <w:tc>
          <w:tcPr>
            <w:tcW w:w="2070" w:type="pct"/>
          </w:tcPr>
          <w:p w:rsidR="00313CB8" w:rsidRPr="003C367B" w:rsidRDefault="00990D3B" w:rsidP="00313CB8">
            <w:pPr>
              <w:spacing w:after="0"/>
              <w:jc w:val="center"/>
              <w:rPr>
                <w:rFonts w:ascii="Times New Roman" w:eastAsia="Times New Roman" w:hAnsi="Times New Roman"/>
              </w:rPr>
            </w:pPr>
            <w:r w:rsidRPr="003C367B">
              <w:rPr>
                <w:rStyle w:val="rvts0"/>
                <w:rFonts w:ascii="Times New Roman" w:eastAsia="Times New Roman" w:hAnsi="Times New Roman"/>
              </w:rPr>
              <w:t xml:space="preserve">Ліцензіат зареєструвався в адміністратора комерційного обліку як </w:t>
            </w:r>
            <w:r w:rsidRPr="003C367B">
              <w:rPr>
                <w:rStyle w:val="rvts0"/>
                <w:rFonts w:ascii="Times New Roman" w:eastAsia="Times New Roman" w:hAnsi="Times New Roman"/>
              </w:rPr>
              <w:lastRenderedPageBreak/>
              <w:t>постачальник послуг комерційного обліку електричної енергії</w:t>
            </w:r>
            <w:r w:rsidR="00313CB8" w:rsidRPr="003C367B">
              <w:rPr>
                <w:rFonts w:ascii="Times New Roman" w:eastAsia="Times New Roman" w:hAnsi="Times New Roman"/>
              </w:rPr>
              <w:t>, забезпечує безперешкодний доступ до засобів та систем комерційного обліку електричної енергії, а також даних комерційного обліку електричної енергії у порядку та межах, визначених кодексом комерційного обліку, а також не відмовляє учасникам ринку у наданні послуг комерційного обліку електричної енергії на території здійснення своєї ліцензованої діяльності.</w:t>
            </w:r>
          </w:p>
          <w:p w:rsidR="00990D3B" w:rsidRPr="003C367B" w:rsidRDefault="00313CB8" w:rsidP="00313CB8">
            <w:pPr>
              <w:spacing w:after="0"/>
              <w:jc w:val="center"/>
              <w:rPr>
                <w:rFonts w:ascii="Times New Roman" w:eastAsia="Times New Roman" w:hAnsi="Times New Roman"/>
              </w:rPr>
            </w:pPr>
            <w:r w:rsidRPr="003C367B">
              <w:rPr>
                <w:rFonts w:ascii="Times New Roman" w:eastAsia="Times New Roman" w:hAnsi="Times New Roman"/>
              </w:rPr>
              <w:t>Плата за послуги комерційного обліку, що надаються ліцензіатом на території здійснення його ліцензованої діяльності, розраховується відповідно до методики, затвердженої НКРЕКП</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lastRenderedPageBreak/>
              <w:t>ЗУ № 2019-VIII; підпункт</w:t>
            </w:r>
            <w:r w:rsidR="00313CB8" w:rsidRPr="003C367B">
              <w:rPr>
                <w:rFonts w:ascii="Times New Roman" w:hAnsi="Times New Roman"/>
                <w:spacing w:val="-2"/>
                <w:lang w:eastAsia="ru-RU"/>
              </w:rPr>
              <w:t>и</w:t>
            </w:r>
            <w:r w:rsidRPr="003C367B">
              <w:rPr>
                <w:rFonts w:ascii="Times New Roman" w:hAnsi="Times New Roman"/>
                <w:spacing w:val="-2"/>
                <w:lang w:eastAsia="ru-RU"/>
              </w:rPr>
              <w:t xml:space="preserve"> 4</w:t>
            </w:r>
            <w:r w:rsidR="00313CB8" w:rsidRPr="003C367B">
              <w:rPr>
                <w:rFonts w:ascii="Times New Roman" w:hAnsi="Times New Roman"/>
                <w:spacing w:val="-2"/>
                <w:lang w:eastAsia="ru-RU"/>
              </w:rPr>
              <w:t>9, 50, 51</w:t>
            </w:r>
            <w:r w:rsidRPr="003C367B">
              <w:rPr>
                <w:rFonts w:ascii="Times New Roman" w:hAnsi="Times New Roman"/>
                <w:spacing w:val="-2"/>
                <w:lang w:eastAsia="ru-RU"/>
              </w:rPr>
              <w:t xml:space="preserve"> пункту</w:t>
            </w:r>
            <w:r w:rsidR="00DF6E21"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7728B8" w:rsidRPr="003C367B" w:rsidRDefault="00CA7CD5"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lastRenderedPageBreak/>
              <w:t>3.23</w:t>
            </w:r>
          </w:p>
        </w:tc>
        <w:tc>
          <w:tcPr>
            <w:tcW w:w="2070" w:type="pct"/>
          </w:tcPr>
          <w:p w:rsidR="007728B8" w:rsidRPr="003C367B" w:rsidRDefault="007728B8" w:rsidP="00313CB8">
            <w:pPr>
              <w:spacing w:after="0"/>
              <w:jc w:val="center"/>
              <w:rPr>
                <w:rStyle w:val="rvts0"/>
                <w:rFonts w:ascii="Times New Roman" w:eastAsia="Times New Roman" w:hAnsi="Times New Roman"/>
              </w:rPr>
            </w:pPr>
            <w:r w:rsidRPr="003C367B">
              <w:rPr>
                <w:rStyle w:val="rvts0"/>
                <w:rFonts w:ascii="Times New Roman" w:eastAsia="Times New Roman" w:hAnsi="Times New Roman"/>
              </w:rPr>
              <w:t xml:space="preserve">Ліцензіат </w:t>
            </w:r>
            <w:r w:rsidRPr="003C367B">
              <w:rPr>
                <w:rFonts w:ascii="Times New Roman" w:eastAsia="Times New Roman" w:hAnsi="Times New Roman"/>
              </w:rPr>
              <w:t>на підставі оцінки технічної можливості та економічної доцільності вживає заходи щодо встановлення інтелектуальних систем обліку, які надають точну (достовірну) інформацію про фактичне споживання енергії, у тому числі за часовими періодами</w:t>
            </w:r>
          </w:p>
        </w:tc>
        <w:tc>
          <w:tcPr>
            <w:tcW w:w="969"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215"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215"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206"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1046" w:type="pct"/>
          </w:tcPr>
          <w:p w:rsidR="007728B8" w:rsidRPr="003C367B" w:rsidRDefault="007728B8" w:rsidP="007728B8">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 xml:space="preserve">пункт 1 частини третьої статті 46 </w:t>
            </w:r>
          </w:p>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6"/>
                <w:lang w:eastAsia="ru-RU"/>
              </w:rPr>
              <w:t>ЗУ № 2019-VIII;</w:t>
            </w:r>
          </w:p>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64 пункту 2.2 </w:t>
            </w:r>
          </w:p>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24</w:t>
            </w:r>
          </w:p>
        </w:tc>
        <w:tc>
          <w:tcPr>
            <w:tcW w:w="2070" w:type="pct"/>
          </w:tcPr>
          <w:p w:rsidR="00990D3B" w:rsidRPr="003C367B" w:rsidRDefault="00990D3B" w:rsidP="007728B8">
            <w:pPr>
              <w:spacing w:after="0"/>
              <w:jc w:val="center"/>
              <w:rPr>
                <w:rFonts w:ascii="Times New Roman" w:eastAsia="Times New Roman" w:hAnsi="Times New Roman"/>
              </w:rPr>
            </w:pPr>
            <w:r w:rsidRPr="003C367B">
              <w:rPr>
                <w:rStyle w:val="rvts0"/>
                <w:rFonts w:ascii="Times New Roman" w:eastAsia="Times New Roman" w:hAnsi="Times New Roman"/>
              </w:rPr>
              <w:t>Ліцензіат зберігає інформацію, необхідну для аналізу якості послуг з розподілу електричної енергії, включаючи інформацію щодо надійності електропостачання, якості електричної енергії, комерційної якості надання послуг з розподілу електричної енергії, у порядку, встановленому НКРЕКП</w:t>
            </w:r>
            <w:r w:rsidR="00414FB0" w:rsidRPr="003C367B">
              <w:rPr>
                <w:rFonts w:ascii="Times New Roman" w:eastAsia="Times New Roman" w:hAnsi="Times New Roman"/>
              </w:rPr>
              <w:t xml:space="preserve">, </w:t>
            </w:r>
            <w:r w:rsidR="00414FB0" w:rsidRPr="003C367B">
              <w:rPr>
                <w:rStyle w:val="rvts0"/>
                <w:rFonts w:ascii="Times New Roman" w:eastAsia="Times New Roman" w:hAnsi="Times New Roman"/>
              </w:rPr>
              <w:t>дотримується показників якості послуг з розподілу електричної енергії, які характеризують рівень надійності (безперервності) електропостачання, комерційної якості надання послуг з розподілу електричної енергії, а також якість електричної енергії, перелік та величини яких затверджено НКРЕКП</w:t>
            </w:r>
            <w:r w:rsidR="00414FB0" w:rsidRPr="003C367B">
              <w:rPr>
                <w:rFonts w:ascii="Times New Roman" w:eastAsia="Times New Roman" w:hAnsi="Times New Roman"/>
              </w:rPr>
              <w:t xml:space="preserve">, у тому числі загальних стандартів якості електропостачання, а також </w:t>
            </w:r>
            <w:r w:rsidR="00414FB0" w:rsidRPr="003C367B">
              <w:rPr>
                <w:rStyle w:val="rvts0"/>
                <w:rFonts w:ascii="Times New Roman" w:eastAsia="Times New Roman" w:hAnsi="Times New Roman"/>
              </w:rPr>
              <w:t>здійснює компенсацію та/або відшкодування збитків користувачу системи та/або споживачу у разі недотримання ліцензіатом показників якості послуг з розподілу електричної енергії, визначених НКРЕКП та договором про надання послуг з розподілу</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DF6E21" w:rsidRPr="003C367B" w:rsidRDefault="00990D3B" w:rsidP="00990D3B">
            <w:pPr>
              <w:spacing w:after="0" w:line="240" w:lineRule="auto"/>
              <w:ind w:left="-28" w:right="-28"/>
              <w:jc w:val="center"/>
              <w:rPr>
                <w:rFonts w:ascii="Times New Roman" w:hAnsi="Times New Roman"/>
                <w:spacing w:val="-6"/>
                <w:lang w:eastAsia="ru-RU"/>
              </w:rPr>
            </w:pPr>
            <w:r w:rsidRPr="003C367B">
              <w:rPr>
                <w:rFonts w:ascii="Times New Roman" w:hAnsi="Times New Roman"/>
                <w:spacing w:val="-6"/>
                <w:lang w:eastAsia="ru-RU"/>
              </w:rPr>
              <w:t xml:space="preserve">пункт 1 частини третьої статті 46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6"/>
                <w:lang w:eastAsia="ru-RU"/>
              </w:rPr>
              <w:t>ЗУ № 2019-VIII;</w:t>
            </w:r>
          </w:p>
          <w:p w:rsidR="00DF6E21"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w:t>
            </w:r>
            <w:r w:rsidR="00414FB0" w:rsidRPr="003C367B">
              <w:rPr>
                <w:rFonts w:ascii="Times New Roman" w:hAnsi="Times New Roman"/>
                <w:spacing w:val="-2"/>
                <w:lang w:eastAsia="ru-RU"/>
              </w:rPr>
              <w:t>и</w:t>
            </w:r>
            <w:r w:rsidRPr="003C367B">
              <w:rPr>
                <w:rFonts w:ascii="Times New Roman" w:hAnsi="Times New Roman"/>
                <w:spacing w:val="-2"/>
                <w:lang w:eastAsia="ru-RU"/>
              </w:rPr>
              <w:t xml:space="preserve"> 21</w:t>
            </w:r>
            <w:r w:rsidR="00414FB0" w:rsidRPr="003C367B">
              <w:rPr>
                <w:rFonts w:ascii="Times New Roman" w:hAnsi="Times New Roman"/>
                <w:spacing w:val="-2"/>
                <w:lang w:eastAsia="ru-RU"/>
              </w:rPr>
              <w:t>, 23, 24</w:t>
            </w:r>
            <w:r w:rsidRPr="003C367B">
              <w:rPr>
                <w:rFonts w:ascii="Times New Roman" w:hAnsi="Times New Roman"/>
                <w:spacing w:val="-2"/>
                <w:lang w:eastAsia="ru-RU"/>
              </w:rPr>
              <w:t xml:space="preserve"> пункту</w:t>
            </w:r>
            <w:r w:rsidR="00DF6E21" w:rsidRPr="003C367B">
              <w:rPr>
                <w:rFonts w:ascii="Times New Roman" w:hAnsi="Times New Roman"/>
                <w:spacing w:val="-2"/>
                <w:lang w:eastAsia="ru-RU"/>
              </w:rPr>
              <w:t> </w:t>
            </w:r>
            <w:r w:rsidRPr="003C367B">
              <w:rPr>
                <w:rFonts w:ascii="Times New Roman" w:hAnsi="Times New Roman"/>
                <w:spacing w:val="-2"/>
                <w:lang w:eastAsia="ru-RU"/>
              </w:rPr>
              <w:t xml:space="preserve">2.2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lastRenderedPageBreak/>
              <w:t>3.2</w:t>
            </w:r>
            <w:r w:rsidR="00CA7CD5" w:rsidRPr="003C367B">
              <w:rPr>
                <w:rFonts w:ascii="Times New Roman" w:hAnsi="Times New Roman"/>
                <w:spacing w:val="-8"/>
                <w:lang w:eastAsia="ru-RU"/>
              </w:rPr>
              <w:t>5</w:t>
            </w:r>
          </w:p>
        </w:tc>
        <w:tc>
          <w:tcPr>
            <w:tcW w:w="2070" w:type="pct"/>
          </w:tcPr>
          <w:p w:rsidR="00990D3B" w:rsidRPr="003C367B" w:rsidRDefault="00414FB0" w:rsidP="00990D3B">
            <w:pPr>
              <w:spacing w:after="0"/>
              <w:jc w:val="center"/>
              <w:rPr>
                <w:rFonts w:ascii="Times New Roman" w:eastAsia="Times New Roman" w:hAnsi="Times New Roman"/>
              </w:rPr>
            </w:pPr>
            <w:r w:rsidRPr="003C367B">
              <w:rPr>
                <w:rStyle w:val="rvts0"/>
                <w:rFonts w:ascii="Times New Roman" w:eastAsia="Times New Roman" w:hAnsi="Times New Roman"/>
              </w:rPr>
              <w:t xml:space="preserve">Ліцензіат надає послуги з приєднання електроустановки замовника до системи розподілу електричної енергії з урахуванням положень </w:t>
            </w:r>
            <w:hyperlink r:id="rId10" w:anchor="n499" w:tgtFrame="_blank" w:history="1">
              <w:r w:rsidRPr="003C367B">
                <w:rPr>
                  <w:rStyle w:val="af"/>
                  <w:rFonts w:ascii="Times New Roman" w:eastAsia="Times New Roman" w:hAnsi="Times New Roman"/>
                  <w:color w:val="auto"/>
                  <w:u w:val="none"/>
                </w:rPr>
                <w:t>статті 21</w:t>
              </w:r>
            </w:hyperlink>
            <w:r w:rsidRPr="003C367B">
              <w:rPr>
                <w:rStyle w:val="rvts0"/>
                <w:rFonts w:ascii="Times New Roman" w:eastAsia="Times New Roman" w:hAnsi="Times New Roman"/>
              </w:rPr>
              <w:t xml:space="preserve"> Закону України «Про ринок електричної енергії» за умови дотримання замовником вимог кодексу систем розподілу та кодексу системи передачі. Розраховує плату за приєднання до електричних мереж оператора системи розподілу на підставі методики (порядку) формування плати за приєднання до системи передачі та системи розподілу, затвердженої НКРЕКП</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414FB0"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стаття 21 та пункт 1 частини третьої статті 46 </w:t>
            </w:r>
          </w:p>
          <w:p w:rsidR="00414FB0"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 КСР; КСП;</w:t>
            </w:r>
          </w:p>
          <w:p w:rsidR="00414FB0"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26 пункту 2.2 </w:t>
            </w:r>
          </w:p>
          <w:p w:rsidR="00990D3B" w:rsidRPr="003C367B" w:rsidRDefault="00414FB0" w:rsidP="00414FB0">
            <w:pPr>
              <w:spacing w:after="0" w:line="240" w:lineRule="auto"/>
              <w:ind w:left="-28" w:right="-28"/>
              <w:jc w:val="center"/>
              <w:rPr>
                <w:rFonts w:ascii="Times New Roman" w:hAnsi="Times New Roman"/>
                <w:b/>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3.2</w:t>
            </w:r>
            <w:r w:rsidR="00CA7CD5" w:rsidRPr="003C367B">
              <w:rPr>
                <w:rFonts w:ascii="Times New Roman" w:hAnsi="Times New Roman"/>
                <w:spacing w:val="-8"/>
                <w:lang w:eastAsia="ru-RU"/>
              </w:rPr>
              <w:t>6</w:t>
            </w:r>
          </w:p>
        </w:tc>
        <w:tc>
          <w:tcPr>
            <w:tcW w:w="2070" w:type="pct"/>
          </w:tcPr>
          <w:p w:rsidR="00990D3B" w:rsidRPr="003C367B" w:rsidRDefault="00414FB0" w:rsidP="00990D3B">
            <w:pPr>
              <w:spacing w:after="0"/>
              <w:jc w:val="center"/>
              <w:rPr>
                <w:rFonts w:ascii="Times New Roman" w:eastAsia="Times New Roman" w:hAnsi="Times New Roman"/>
              </w:rPr>
            </w:pPr>
            <w:r w:rsidRPr="003C367B">
              <w:rPr>
                <w:rStyle w:val="rvts0"/>
                <w:rFonts w:ascii="Times New Roman" w:eastAsia="Times New Roman" w:hAnsi="Times New Roman"/>
              </w:rPr>
              <w:t>Ліцензіат забезпечує безоплатну видачу технічних умов на приєднання за зверненням замовника</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414FB0"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414FB0"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w:t>
            </w:r>
            <w:r w:rsidRPr="003C367B">
              <w:rPr>
                <w:rFonts w:ascii="Times New Roman" w:hAnsi="Times New Roman"/>
                <w:spacing w:val="-2"/>
                <w:lang w:val="ru-RU" w:eastAsia="ru-RU"/>
              </w:rPr>
              <w:t xml:space="preserve"> </w:t>
            </w:r>
            <w:r w:rsidRPr="003C367B">
              <w:rPr>
                <w:rFonts w:ascii="Times New Roman" w:hAnsi="Times New Roman"/>
                <w:spacing w:val="-2"/>
                <w:lang w:eastAsia="ru-RU"/>
              </w:rPr>
              <w:t xml:space="preserve">2019-VIII; підпункт 27 пункту 2.2 </w:t>
            </w:r>
          </w:p>
          <w:p w:rsidR="00990D3B"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w:t>
            </w:r>
            <w:r w:rsidRPr="003C367B">
              <w:rPr>
                <w:rFonts w:ascii="Times New Roman" w:hAnsi="Times New Roman"/>
                <w:lang w:val="ru-RU" w:eastAsia="ru-RU"/>
              </w:rPr>
              <w:t xml:space="preserve"> </w:t>
            </w:r>
            <w:r w:rsidRPr="003C367B">
              <w:rPr>
                <w:rFonts w:ascii="Times New Roman" w:hAnsi="Times New Roman"/>
                <w:lang w:eastAsia="ru-RU"/>
              </w:rPr>
              <w:t>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3.2</w:t>
            </w:r>
            <w:r w:rsidR="00CA7CD5" w:rsidRPr="003C367B">
              <w:rPr>
                <w:rFonts w:ascii="Times New Roman" w:hAnsi="Times New Roman"/>
                <w:spacing w:val="-8"/>
                <w:lang w:eastAsia="ru-RU"/>
              </w:rPr>
              <w:t>7</w:t>
            </w:r>
          </w:p>
        </w:tc>
        <w:tc>
          <w:tcPr>
            <w:tcW w:w="2070" w:type="pct"/>
          </w:tcPr>
          <w:p w:rsidR="00990D3B" w:rsidRPr="003C367B" w:rsidRDefault="00414FB0" w:rsidP="00990D3B">
            <w:pPr>
              <w:spacing w:after="0"/>
              <w:jc w:val="center"/>
              <w:rPr>
                <w:rFonts w:ascii="Times New Roman" w:eastAsia="Times New Roman" w:hAnsi="Times New Roman"/>
              </w:rPr>
            </w:pPr>
            <w:r w:rsidRPr="003C367B">
              <w:rPr>
                <w:rStyle w:val="rvts0"/>
                <w:rFonts w:ascii="Times New Roman" w:eastAsia="Times New Roman" w:hAnsi="Times New Roman"/>
              </w:rPr>
              <w:t>Ліцензіат щороку до 01 лютого надає до НКРЕКП розширений звіт за результатами надання послуг з приєднання електроустановок замовників до електричних мереж упродовж попереднього календарного року відповідно до методики (порядку) формування плати за приєднання до системи передачі та системи розподілу</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414FB0"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414FB0"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ЗУ № 2019-VIII; підпункт 28 пункту 2.2 </w:t>
            </w:r>
          </w:p>
          <w:p w:rsidR="00990D3B"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B24B20" w:rsidRPr="003C367B" w:rsidRDefault="00CA7CD5"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3.28</w:t>
            </w:r>
          </w:p>
        </w:tc>
        <w:tc>
          <w:tcPr>
            <w:tcW w:w="2070" w:type="pct"/>
          </w:tcPr>
          <w:p w:rsidR="00B24B20" w:rsidRPr="003C367B" w:rsidRDefault="00B24B20" w:rsidP="00414FB0">
            <w:pPr>
              <w:spacing w:after="0"/>
              <w:jc w:val="center"/>
              <w:rPr>
                <w:rFonts w:ascii="Times New Roman" w:eastAsia="Times New Roman" w:hAnsi="Times New Roman"/>
              </w:rPr>
            </w:pPr>
            <w:r w:rsidRPr="003C367B">
              <w:rPr>
                <w:rFonts w:ascii="Times New Roman" w:eastAsia="Times New Roman" w:hAnsi="Times New Roman"/>
              </w:rPr>
              <w:t xml:space="preserve">Ліцензіат укладає з основними споживачами договір про спільне використання технологічних електричних мереж відповідно до </w:t>
            </w:r>
            <w:r w:rsidR="00705EB5" w:rsidRPr="003C367B">
              <w:rPr>
                <w:rFonts w:ascii="Times New Roman" w:eastAsia="Times New Roman" w:hAnsi="Times New Roman"/>
              </w:rPr>
              <w:t xml:space="preserve">кодексу систем розподілу </w:t>
            </w:r>
            <w:r w:rsidRPr="003C367B">
              <w:rPr>
                <w:rFonts w:ascii="Times New Roman" w:eastAsia="Times New Roman" w:hAnsi="Times New Roman"/>
              </w:rPr>
              <w:t>та правил роздрібного ринку електричної енергії (за типовою формою, затвердженою НКРЕКП)</w:t>
            </w:r>
          </w:p>
        </w:tc>
        <w:tc>
          <w:tcPr>
            <w:tcW w:w="969" w:type="pct"/>
          </w:tcPr>
          <w:p w:rsidR="00B24B20" w:rsidRPr="003C367B" w:rsidRDefault="00B24B20" w:rsidP="00990D3B">
            <w:pPr>
              <w:spacing w:after="0" w:line="240" w:lineRule="auto"/>
              <w:ind w:left="-28" w:right="-28"/>
              <w:jc w:val="center"/>
              <w:rPr>
                <w:rFonts w:ascii="Times New Roman" w:hAnsi="Times New Roman"/>
                <w:spacing w:val="-2"/>
                <w:lang w:eastAsia="ru-RU"/>
              </w:rPr>
            </w:pPr>
          </w:p>
        </w:tc>
        <w:tc>
          <w:tcPr>
            <w:tcW w:w="215" w:type="pct"/>
          </w:tcPr>
          <w:p w:rsidR="00B24B20" w:rsidRPr="003C367B" w:rsidRDefault="00B24B20" w:rsidP="00990D3B">
            <w:pPr>
              <w:spacing w:after="0" w:line="240" w:lineRule="auto"/>
              <w:ind w:left="-28" w:right="-28"/>
              <w:jc w:val="center"/>
              <w:rPr>
                <w:rFonts w:ascii="Times New Roman" w:hAnsi="Times New Roman"/>
                <w:spacing w:val="-2"/>
                <w:lang w:eastAsia="ru-RU"/>
              </w:rPr>
            </w:pPr>
          </w:p>
        </w:tc>
        <w:tc>
          <w:tcPr>
            <w:tcW w:w="215" w:type="pct"/>
          </w:tcPr>
          <w:p w:rsidR="00B24B20" w:rsidRPr="003C367B" w:rsidRDefault="00B24B20" w:rsidP="00990D3B">
            <w:pPr>
              <w:spacing w:after="0" w:line="240" w:lineRule="auto"/>
              <w:ind w:left="-28" w:right="-28"/>
              <w:jc w:val="center"/>
              <w:rPr>
                <w:rFonts w:ascii="Times New Roman" w:hAnsi="Times New Roman"/>
                <w:spacing w:val="-2"/>
                <w:lang w:eastAsia="ru-RU"/>
              </w:rPr>
            </w:pPr>
          </w:p>
        </w:tc>
        <w:tc>
          <w:tcPr>
            <w:tcW w:w="206" w:type="pct"/>
          </w:tcPr>
          <w:p w:rsidR="00B24B20" w:rsidRPr="003C367B" w:rsidRDefault="00B24B20" w:rsidP="00990D3B">
            <w:pPr>
              <w:spacing w:after="0" w:line="240" w:lineRule="auto"/>
              <w:ind w:left="-28" w:right="-28"/>
              <w:jc w:val="center"/>
              <w:rPr>
                <w:rFonts w:ascii="Times New Roman" w:hAnsi="Times New Roman"/>
                <w:spacing w:val="-2"/>
                <w:lang w:eastAsia="ru-RU"/>
              </w:rPr>
            </w:pPr>
          </w:p>
        </w:tc>
        <w:tc>
          <w:tcPr>
            <w:tcW w:w="1046" w:type="pct"/>
          </w:tcPr>
          <w:p w:rsidR="00B24B20" w:rsidRPr="003C367B" w:rsidRDefault="00B24B20" w:rsidP="00B24B2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B24B20" w:rsidRPr="003C367B" w:rsidRDefault="00B24B20" w:rsidP="00B24B2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ЗУ № 2019-VIII; підпункт 58 пункту 2.2 </w:t>
            </w:r>
          </w:p>
          <w:p w:rsidR="00B24B20" w:rsidRPr="003C367B" w:rsidRDefault="00B24B20" w:rsidP="00B24B2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3.2</w:t>
            </w:r>
            <w:r w:rsidR="00CA7CD5" w:rsidRPr="003C367B">
              <w:rPr>
                <w:rFonts w:ascii="Times New Roman" w:hAnsi="Times New Roman"/>
                <w:spacing w:val="-8"/>
                <w:lang w:eastAsia="ru-RU"/>
              </w:rPr>
              <w:t>9</w:t>
            </w:r>
          </w:p>
        </w:tc>
        <w:tc>
          <w:tcPr>
            <w:tcW w:w="2070" w:type="pct"/>
          </w:tcPr>
          <w:p w:rsidR="00990D3B" w:rsidRPr="003C367B" w:rsidRDefault="00414FB0" w:rsidP="00414FB0">
            <w:pPr>
              <w:spacing w:after="0"/>
              <w:jc w:val="center"/>
              <w:rPr>
                <w:rFonts w:ascii="Times New Roman" w:eastAsia="Times New Roman" w:hAnsi="Times New Roman"/>
              </w:rPr>
            </w:pPr>
            <w:r w:rsidRPr="003C367B">
              <w:rPr>
                <w:rFonts w:ascii="Times New Roman" w:eastAsia="Times New Roman" w:hAnsi="Times New Roman"/>
              </w:rPr>
              <w:t xml:space="preserve">Ліцензіат має у власності, володінні, користуванні або розробляє, управляє чи експлуатує установки зберігання енергії у випадках, передбачених статтею 46 Закону України «Про ринок електричної енергії», та за умови отримання згоди НКРЕКП відповідно до порядку, визначеного кодексом систем розподілу, подає запит про необхідність надання йому права мати у власності, володінні, користуванні або розробляти, управляти чи експлуатувати установки зберігання енергії у порядку, визначеному кодексом систем розподілу, а також здійснює </w:t>
            </w:r>
            <w:r w:rsidRPr="003C367B">
              <w:rPr>
                <w:rFonts w:ascii="Times New Roman" w:eastAsia="Times New Roman" w:hAnsi="Times New Roman"/>
              </w:rPr>
              <w:lastRenderedPageBreak/>
              <w:t>закупівлю установок зберігання енергії відповідно до керівних принципів, затверджених (погоджених) НКРЕКП</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414FB0"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990D3B"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414FB0"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пункти 34, 35, 36 пункту 2.2 </w:t>
            </w:r>
          </w:p>
          <w:p w:rsidR="00414FB0" w:rsidRPr="003C367B" w:rsidRDefault="00414FB0" w:rsidP="00414FB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30</w:t>
            </w:r>
          </w:p>
        </w:tc>
        <w:tc>
          <w:tcPr>
            <w:tcW w:w="2070" w:type="pct"/>
          </w:tcPr>
          <w:p w:rsidR="00990D3B" w:rsidRPr="003C367B" w:rsidRDefault="00A30EB1" w:rsidP="00990D3B">
            <w:pPr>
              <w:spacing w:after="0"/>
              <w:jc w:val="center"/>
              <w:rPr>
                <w:rFonts w:ascii="Times New Roman" w:eastAsia="Times New Roman" w:hAnsi="Times New Roman"/>
              </w:rPr>
            </w:pPr>
            <w:r w:rsidRPr="003C367B">
              <w:rPr>
                <w:rFonts w:ascii="Times New Roman" w:eastAsia="Times New Roman" w:hAnsi="Times New Roman"/>
              </w:rPr>
              <w:t xml:space="preserve">Ліцензіат використовує установки зберігання енергії, які є у власності, управлінні, володінні, користуванні ліцензіата або розробляються та/або експлуатуються виключно для виконання зобов'язань щодо забезпечення ефективної, надійної та безпечної роботи системи розподілу у випадках, передбачених кодексом системи розподілу, та не використовує їх для купівлі та/або продажу електричної енергії на ринку електричної енергії, та/або для надання послуг з балансування, та/або допоміжних послуг, а також припиняє діяльність, зазначену у частині дев'ятій статті 46 Закону України </w:t>
            </w:r>
            <w:r w:rsidR="00740488" w:rsidRPr="003C367B">
              <w:rPr>
                <w:rFonts w:ascii="Times New Roman" w:eastAsia="Times New Roman" w:hAnsi="Times New Roman"/>
              </w:rPr>
              <w:t>«</w:t>
            </w:r>
            <w:r w:rsidRPr="003C367B">
              <w:rPr>
                <w:rFonts w:ascii="Times New Roman" w:eastAsia="Times New Roman" w:hAnsi="Times New Roman"/>
              </w:rPr>
              <w:t>Про ринок електричної енергії</w:t>
            </w:r>
            <w:r w:rsidR="00740488" w:rsidRPr="003C367B">
              <w:rPr>
                <w:rFonts w:ascii="Times New Roman" w:eastAsia="Times New Roman" w:hAnsi="Times New Roman"/>
              </w:rPr>
              <w:t>»</w:t>
            </w:r>
            <w:r w:rsidRPr="003C367B">
              <w:rPr>
                <w:rFonts w:ascii="Times New Roman" w:eastAsia="Times New Roman" w:hAnsi="Times New Roman"/>
              </w:rPr>
              <w:t xml:space="preserve">, у порядку, визначеному </w:t>
            </w:r>
            <w:r w:rsidR="00740488" w:rsidRPr="003C367B">
              <w:rPr>
                <w:rFonts w:ascii="Times New Roman" w:eastAsia="Times New Roman" w:hAnsi="Times New Roman"/>
              </w:rPr>
              <w:t>КСР</w:t>
            </w:r>
            <w:r w:rsidRPr="003C367B">
              <w:rPr>
                <w:rFonts w:ascii="Times New Roman" w:eastAsia="Times New Roman" w:hAnsi="Times New Roman"/>
              </w:rPr>
              <w:t xml:space="preserve">, та у строки, визначені Регулятором (але не більше </w:t>
            </w:r>
            <w:r w:rsidR="00740488" w:rsidRPr="003C367B">
              <w:rPr>
                <w:rFonts w:ascii="Times New Roman" w:eastAsia="Times New Roman" w:hAnsi="Times New Roman"/>
              </w:rPr>
              <w:br/>
            </w:r>
            <w:r w:rsidRPr="003C367B">
              <w:rPr>
                <w:rFonts w:ascii="Times New Roman" w:eastAsia="Times New Roman" w:hAnsi="Times New Roman"/>
              </w:rPr>
              <w:t>18 місяців), крім випадків, коли установки зберігання енергії є повністю інтегрованими елементами мережі ліцензіата та не використовуються для балансування або управління перевантаженнями</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A30EB1" w:rsidRPr="003C367B" w:rsidRDefault="00A30EB1" w:rsidP="00A30EB1">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740488" w:rsidRPr="003C367B" w:rsidRDefault="00A30EB1" w:rsidP="00A30EB1">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ЗУ № 2019-VIII; </w:t>
            </w:r>
          </w:p>
          <w:p w:rsidR="00740488" w:rsidRPr="003C367B" w:rsidRDefault="00740488" w:rsidP="00A30EB1">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КСР;</w:t>
            </w:r>
          </w:p>
          <w:p w:rsidR="00A30EB1" w:rsidRPr="003C367B" w:rsidRDefault="00A30EB1" w:rsidP="00A30EB1">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підпункт</w:t>
            </w:r>
            <w:r w:rsidR="00740488" w:rsidRPr="003C367B">
              <w:rPr>
                <w:rFonts w:ascii="Times New Roman" w:hAnsi="Times New Roman"/>
                <w:spacing w:val="-2"/>
                <w:lang w:eastAsia="ru-RU"/>
              </w:rPr>
              <w:t>и</w:t>
            </w:r>
            <w:r w:rsidRPr="003C367B">
              <w:rPr>
                <w:rFonts w:ascii="Times New Roman" w:hAnsi="Times New Roman"/>
                <w:spacing w:val="-2"/>
                <w:lang w:eastAsia="ru-RU"/>
              </w:rPr>
              <w:t xml:space="preserve"> 37</w:t>
            </w:r>
            <w:r w:rsidR="00740488" w:rsidRPr="003C367B">
              <w:rPr>
                <w:rFonts w:ascii="Times New Roman" w:hAnsi="Times New Roman"/>
                <w:spacing w:val="-2"/>
                <w:lang w:eastAsia="ru-RU"/>
              </w:rPr>
              <w:t>, 38</w:t>
            </w:r>
            <w:r w:rsidRPr="003C367B">
              <w:rPr>
                <w:rFonts w:ascii="Times New Roman" w:hAnsi="Times New Roman"/>
                <w:spacing w:val="-2"/>
                <w:lang w:eastAsia="ru-RU"/>
              </w:rPr>
              <w:t xml:space="preserve"> пункту 2.2 </w:t>
            </w:r>
          </w:p>
          <w:p w:rsidR="00990D3B" w:rsidRPr="003C367B" w:rsidRDefault="00A30EB1" w:rsidP="00A30EB1">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7728B8" w:rsidRPr="003C367B" w:rsidRDefault="00CA7CD5"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3.31</w:t>
            </w:r>
          </w:p>
        </w:tc>
        <w:tc>
          <w:tcPr>
            <w:tcW w:w="2070" w:type="pct"/>
          </w:tcPr>
          <w:p w:rsidR="007728B8" w:rsidRPr="003C367B" w:rsidRDefault="007728B8" w:rsidP="00990D3B">
            <w:pPr>
              <w:spacing w:after="0"/>
              <w:jc w:val="center"/>
              <w:rPr>
                <w:rFonts w:ascii="Times New Roman" w:eastAsia="Times New Roman" w:hAnsi="Times New Roman"/>
              </w:rPr>
            </w:pPr>
            <w:r w:rsidRPr="003C367B">
              <w:rPr>
                <w:rFonts w:ascii="Times New Roman" w:eastAsia="Times New Roman" w:hAnsi="Times New Roman"/>
              </w:rPr>
              <w:t>Ліцензіат надає інформацію для реєстрації приєднаних до системи розподілу генеруючих установок активних споживачів, які продають електричну енергію (у тому числі за «зеленим» тарифом) постачальнику електричної енергії споживачу, гарантованому покупцю або постачальнику універсальних послуг, для отримання гарантій походження електричної енергії, виробленої з відновлюваних джерел енергії</w:t>
            </w:r>
          </w:p>
        </w:tc>
        <w:tc>
          <w:tcPr>
            <w:tcW w:w="969"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215"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215"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206" w:type="pct"/>
          </w:tcPr>
          <w:p w:rsidR="007728B8" w:rsidRPr="003C367B" w:rsidRDefault="007728B8" w:rsidP="00990D3B">
            <w:pPr>
              <w:spacing w:after="0" w:line="240" w:lineRule="auto"/>
              <w:ind w:left="-28" w:right="-28"/>
              <w:jc w:val="center"/>
              <w:rPr>
                <w:rFonts w:ascii="Times New Roman" w:hAnsi="Times New Roman"/>
                <w:spacing w:val="-2"/>
                <w:lang w:eastAsia="ru-RU"/>
              </w:rPr>
            </w:pPr>
          </w:p>
        </w:tc>
        <w:tc>
          <w:tcPr>
            <w:tcW w:w="1046" w:type="pct"/>
          </w:tcPr>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65 пункту 2.2 </w:t>
            </w:r>
          </w:p>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w:t>
            </w:r>
            <w:r w:rsidR="00CA7CD5" w:rsidRPr="003C367B">
              <w:rPr>
                <w:rFonts w:ascii="Times New Roman" w:hAnsi="Times New Roman"/>
                <w:spacing w:val="-8"/>
                <w:lang w:eastAsia="ru-RU"/>
              </w:rPr>
              <w:t>32</w:t>
            </w:r>
          </w:p>
        </w:tc>
        <w:tc>
          <w:tcPr>
            <w:tcW w:w="2070" w:type="pct"/>
          </w:tcPr>
          <w:p w:rsidR="00990D3B" w:rsidRPr="003C367B" w:rsidRDefault="00B24B20" w:rsidP="00990D3B">
            <w:pPr>
              <w:spacing w:after="0"/>
              <w:jc w:val="center"/>
              <w:rPr>
                <w:rFonts w:ascii="Times New Roman" w:eastAsia="Times New Roman" w:hAnsi="Times New Roman"/>
              </w:rPr>
            </w:pPr>
            <w:r w:rsidRPr="003C367B">
              <w:rPr>
                <w:rStyle w:val="rvts0"/>
                <w:rFonts w:ascii="Times New Roman" w:eastAsia="Times New Roman" w:hAnsi="Times New Roman"/>
              </w:rPr>
              <w:t xml:space="preserve">Ліцензіат розробив, погодив у НКРЕКП, впровадив та оприлюднив програму відповідності, а також надав до НКРЕКП інформацію про особу, яка претендує на посаду уповноваженої особи з питань відповідності, пропозиції щодо умов її трудового договору та призначив за погодженням з НКРЕКП уповноважену особу з питань відповідності відповідно </w:t>
            </w:r>
            <w:r w:rsidRPr="003C367B">
              <w:rPr>
                <w:rStyle w:val="rvts0"/>
                <w:rFonts w:ascii="Times New Roman" w:eastAsia="Times New Roman" w:hAnsi="Times New Roman"/>
              </w:rPr>
              <w:lastRenderedPageBreak/>
              <w:t>до нормативно-правових актів НКРЕКП</w:t>
            </w:r>
            <w:r w:rsidRPr="003C367B">
              <w:rPr>
                <w:rFonts w:ascii="Times New Roman" w:eastAsia="Times New Roman" w:hAnsi="Times New Roman"/>
              </w:rPr>
              <w:t>, а також надав до НКРЕКП</w:t>
            </w:r>
            <w:r w:rsidRPr="003C367B">
              <w:t xml:space="preserve"> </w:t>
            </w:r>
            <w:r w:rsidRPr="003C367B">
              <w:rPr>
                <w:rFonts w:ascii="Times New Roman" w:eastAsia="Times New Roman" w:hAnsi="Times New Roman"/>
              </w:rPr>
              <w:t>щорічний звіт про виконання програми відповідності</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24B20" w:rsidRPr="003C367B" w:rsidRDefault="00B24B20" w:rsidP="00B24B2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B24B20" w:rsidRPr="003C367B" w:rsidRDefault="00B24B20" w:rsidP="00B24B2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 підпункти 43, 44</w:t>
            </w:r>
          </w:p>
          <w:p w:rsidR="00B24B20" w:rsidRPr="003C367B" w:rsidRDefault="00B24B20" w:rsidP="00B24B2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пункту 2.2 </w:t>
            </w:r>
          </w:p>
          <w:p w:rsidR="00990D3B" w:rsidRPr="003C367B" w:rsidRDefault="00B24B20" w:rsidP="00B24B2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w:t>
            </w:r>
            <w:r w:rsidRPr="003C367B">
              <w:rPr>
                <w:rFonts w:ascii="Times New Roman" w:hAnsi="Times New Roman"/>
                <w:lang w:val="ru-RU" w:eastAsia="ru-RU"/>
              </w:rPr>
              <w:t xml:space="preserve"> </w:t>
            </w:r>
            <w:r w:rsidRPr="003C367B">
              <w:rPr>
                <w:rFonts w:ascii="Times New Roman" w:hAnsi="Times New Roman"/>
                <w:lang w:eastAsia="ru-RU"/>
              </w:rPr>
              <w:t>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3.3</w:t>
            </w:r>
            <w:r w:rsidR="00CA7CD5" w:rsidRPr="003C367B">
              <w:rPr>
                <w:rFonts w:ascii="Times New Roman" w:hAnsi="Times New Roman"/>
                <w:spacing w:val="-8"/>
                <w:lang w:eastAsia="ru-RU"/>
              </w:rPr>
              <w:t>3</w:t>
            </w:r>
          </w:p>
        </w:tc>
        <w:tc>
          <w:tcPr>
            <w:tcW w:w="2070" w:type="pct"/>
          </w:tcPr>
          <w:p w:rsidR="00990D3B" w:rsidRPr="003C367B" w:rsidRDefault="00B24B20" w:rsidP="00990D3B">
            <w:pPr>
              <w:spacing w:after="0"/>
              <w:jc w:val="center"/>
              <w:rPr>
                <w:rFonts w:ascii="Times New Roman" w:eastAsia="Times New Roman" w:hAnsi="Times New Roman"/>
              </w:rPr>
            </w:pPr>
            <w:r w:rsidRPr="003C367B">
              <w:rPr>
                <w:rStyle w:val="rvts0"/>
                <w:rFonts w:ascii="Times New Roman" w:eastAsia="Times New Roman" w:hAnsi="Times New Roman"/>
              </w:rPr>
              <w:t>Ліцензіат</w:t>
            </w:r>
            <w:r w:rsidRPr="003C367B">
              <w:rPr>
                <w:rFonts w:ascii="Times New Roman" w:eastAsia="Times New Roman" w:hAnsi="Times New Roman"/>
              </w:rPr>
              <w:t xml:space="preserve"> дотримується стандартів операційної безпеки та своєчасно і ефективно здійснює обмін інформацією про функціонування електричних мереж згідно із стандартами операційної безпеки</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24B20" w:rsidRPr="003C367B" w:rsidRDefault="00B24B20" w:rsidP="00B24B2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B24B20" w:rsidRPr="003C367B" w:rsidRDefault="00B24B20" w:rsidP="00B24B2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B24B20" w:rsidRPr="003C367B" w:rsidRDefault="00B24B20" w:rsidP="00B24B2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52 </w:t>
            </w:r>
            <w:r w:rsidRPr="003C367B">
              <w:rPr>
                <w:rFonts w:ascii="Times New Roman" w:hAnsi="Times New Roman"/>
                <w:spacing w:val="-2"/>
                <w:lang w:eastAsia="ru-RU"/>
              </w:rPr>
              <w:br/>
              <w:t xml:space="preserve">пункту 2.2 </w:t>
            </w:r>
          </w:p>
          <w:p w:rsidR="00990D3B" w:rsidRPr="003C367B" w:rsidRDefault="00B24B20" w:rsidP="00B24B2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w:t>
            </w:r>
            <w:r w:rsidRPr="003C367B">
              <w:rPr>
                <w:rFonts w:ascii="Times New Roman" w:hAnsi="Times New Roman"/>
                <w:lang w:val="en-US" w:eastAsia="ru-RU"/>
              </w:rPr>
              <w:t xml:space="preserve"> </w:t>
            </w:r>
            <w:r w:rsidRPr="003C367B">
              <w:rPr>
                <w:rFonts w:ascii="Times New Roman" w:hAnsi="Times New Roman"/>
                <w:lang w:eastAsia="ru-RU"/>
              </w:rPr>
              <w:t>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3.3</w:t>
            </w:r>
            <w:r w:rsidR="00CA7CD5" w:rsidRPr="003C367B">
              <w:rPr>
                <w:rFonts w:ascii="Times New Roman" w:hAnsi="Times New Roman"/>
                <w:spacing w:val="-8"/>
                <w:lang w:eastAsia="ru-RU"/>
              </w:rPr>
              <w:t>4</w:t>
            </w:r>
          </w:p>
        </w:tc>
        <w:tc>
          <w:tcPr>
            <w:tcW w:w="2070" w:type="pct"/>
          </w:tcPr>
          <w:p w:rsidR="00990D3B" w:rsidRPr="003C367B" w:rsidRDefault="007728B8" w:rsidP="00990D3B">
            <w:pPr>
              <w:spacing w:after="0"/>
              <w:jc w:val="center"/>
              <w:rPr>
                <w:rFonts w:ascii="Times New Roman" w:eastAsia="Times New Roman" w:hAnsi="Times New Roman"/>
              </w:rPr>
            </w:pPr>
            <w:r w:rsidRPr="003C367B">
              <w:rPr>
                <w:rFonts w:ascii="Times New Roman" w:eastAsia="Times New Roman" w:hAnsi="Times New Roman"/>
              </w:rPr>
              <w:t>Ліцензіат у випадках передбачених Законом України «Про енергетичну ефективність» забезпечує проведення енергетичного аудиту, не вживає будь-яких заходів, що перешкоджають здійсненню енергосервісу та стримують розвиток ринків енергосервісу та інших енергоефективних заходів, а також  здійснює оцінку потенціалу енергоефективності системи розподілу електричної енергії у строки, визначені Законом України «Про енергетичну ефективність» та відповідно до методики, затвердженої центральним органом виконавчої влади, що забезпечує формування та реалізацію державної політики в електроенергетичному та нафтогазовому комплексах та протягом десяти днів з дня завершення оцінки надсилає результати оцінки потенціалу енергоефективності системи розподілу до НКРЕКП</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eastAsia="Times New Roman" w:hAnsi="Times New Roman"/>
              </w:rPr>
              <w:t>Закон України «Про енергетичну ефективність»</w:t>
            </w:r>
            <w:r w:rsidRPr="003C367B">
              <w:rPr>
                <w:rFonts w:ascii="Times New Roman" w:hAnsi="Times New Roman"/>
                <w:spacing w:val="-2"/>
                <w:lang w:eastAsia="ru-RU"/>
              </w:rPr>
              <w:t xml:space="preserve">, пункт 1 частини третьої статті 46 </w:t>
            </w:r>
          </w:p>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7728B8"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підпункти 61, 62, 63 </w:t>
            </w:r>
            <w:r w:rsidRPr="003C367B">
              <w:rPr>
                <w:rFonts w:ascii="Times New Roman" w:hAnsi="Times New Roman"/>
                <w:spacing w:val="-2"/>
                <w:lang w:eastAsia="ru-RU"/>
              </w:rPr>
              <w:br/>
              <w:t xml:space="preserve">пункту 2.2 </w:t>
            </w:r>
          </w:p>
          <w:p w:rsidR="00990D3B" w:rsidRPr="003C367B" w:rsidRDefault="007728B8" w:rsidP="007728B8">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w:t>
            </w:r>
            <w:r w:rsidRPr="003C367B">
              <w:rPr>
                <w:rFonts w:ascii="Times New Roman" w:hAnsi="Times New Roman"/>
                <w:lang w:val="ru-RU" w:eastAsia="ru-RU"/>
              </w:rPr>
              <w:t xml:space="preserve"> </w:t>
            </w:r>
            <w:r w:rsidRPr="003C367B">
              <w:rPr>
                <w:rFonts w:ascii="Times New Roman" w:hAnsi="Times New Roman"/>
                <w:lang w:eastAsia="ru-RU"/>
              </w:rPr>
              <w:t>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3.3</w:t>
            </w:r>
            <w:r w:rsidR="00CA7CD5" w:rsidRPr="003C367B">
              <w:rPr>
                <w:rFonts w:ascii="Times New Roman" w:hAnsi="Times New Roman"/>
                <w:spacing w:val="-8"/>
                <w:lang w:eastAsia="ru-RU"/>
              </w:rPr>
              <w:t>5</w:t>
            </w:r>
          </w:p>
        </w:tc>
        <w:tc>
          <w:tcPr>
            <w:tcW w:w="2070" w:type="pct"/>
          </w:tcPr>
          <w:p w:rsidR="00990D3B" w:rsidRPr="003C367B" w:rsidRDefault="00A275D0" w:rsidP="00990D3B">
            <w:pPr>
              <w:spacing w:after="0"/>
              <w:jc w:val="center"/>
              <w:rPr>
                <w:rFonts w:ascii="Times New Roman" w:eastAsia="Times New Roman" w:hAnsi="Times New Roman"/>
              </w:rPr>
            </w:pPr>
            <w:r w:rsidRPr="003C367B">
              <w:rPr>
                <w:rFonts w:ascii="Times New Roman" w:eastAsia="Times New Roman" w:hAnsi="Times New Roman"/>
                <w:lang w:eastAsia="ru-RU"/>
              </w:rPr>
              <w:t>Ліцензіат забезпечує необхідні умови доступності для людей з інвалідністю та інших маломобільних груп населення до будівель, у яких здійснюється обслуговування побутових споживачів та/або отримуються звернення або скарги від споживачів</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A275D0" w:rsidRPr="003C367B" w:rsidRDefault="00A275D0" w:rsidP="00A275D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990D3B" w:rsidRPr="003C367B" w:rsidRDefault="00A275D0" w:rsidP="00A275D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w:t>
            </w:r>
            <w:r w:rsidRPr="003C367B">
              <w:rPr>
                <w:rFonts w:ascii="Times New Roman" w:hAnsi="Times New Roman"/>
                <w:spacing w:val="-2"/>
                <w:lang w:val="ru-RU" w:eastAsia="ru-RU"/>
              </w:rPr>
              <w:t xml:space="preserve"> </w:t>
            </w:r>
            <w:r w:rsidRPr="003C367B">
              <w:rPr>
                <w:rFonts w:ascii="Times New Roman" w:hAnsi="Times New Roman"/>
                <w:spacing w:val="-2"/>
                <w:lang w:eastAsia="ru-RU"/>
              </w:rPr>
              <w:t>2019-VIII;</w:t>
            </w:r>
          </w:p>
          <w:p w:rsidR="00A275D0" w:rsidRPr="003C367B" w:rsidRDefault="00A275D0" w:rsidP="00A275D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68 </w:t>
            </w:r>
            <w:r w:rsidRPr="003C367B">
              <w:rPr>
                <w:rFonts w:ascii="Times New Roman" w:hAnsi="Times New Roman"/>
                <w:spacing w:val="-2"/>
                <w:lang w:eastAsia="ru-RU"/>
              </w:rPr>
              <w:br/>
              <w:t xml:space="preserve">пункту 2.2 </w:t>
            </w:r>
          </w:p>
          <w:p w:rsidR="00A275D0" w:rsidRPr="003C367B" w:rsidRDefault="00A275D0" w:rsidP="00A275D0">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w:t>
            </w:r>
            <w:r w:rsidRPr="003C367B">
              <w:rPr>
                <w:rFonts w:ascii="Times New Roman" w:hAnsi="Times New Roman"/>
                <w:lang w:val="ru-RU" w:eastAsia="ru-RU"/>
              </w:rPr>
              <w:t xml:space="preserve"> </w:t>
            </w:r>
            <w:r w:rsidRPr="003C367B">
              <w:rPr>
                <w:rFonts w:ascii="Times New Roman" w:hAnsi="Times New Roman"/>
                <w:lang w:eastAsia="ru-RU"/>
              </w:rPr>
              <w:t>1470</w:t>
            </w:r>
          </w:p>
          <w:p w:rsidR="00A275D0" w:rsidRPr="003C367B" w:rsidRDefault="00A275D0" w:rsidP="00A275D0">
            <w:pPr>
              <w:spacing w:after="0" w:line="240" w:lineRule="auto"/>
              <w:ind w:left="-28" w:right="-28"/>
              <w:jc w:val="center"/>
              <w:rPr>
                <w:rFonts w:ascii="Times New Roman" w:hAnsi="Times New Roman"/>
                <w:spacing w:val="-2"/>
                <w:lang w:eastAsia="ru-RU"/>
              </w:rPr>
            </w:pPr>
          </w:p>
        </w:tc>
      </w:tr>
      <w:tr w:rsidR="003C367B" w:rsidRPr="003C367B" w:rsidTr="009A56AF">
        <w:trPr>
          <w:trHeight w:val="20"/>
          <w:jc w:val="center"/>
        </w:trPr>
        <w:tc>
          <w:tcPr>
            <w:tcW w:w="5000" w:type="pct"/>
            <w:gridSpan w:val="7"/>
            <w:vAlign w:val="center"/>
          </w:tcPr>
          <w:p w:rsidR="00990D3B" w:rsidRPr="003C367B" w:rsidRDefault="00990D3B" w:rsidP="00990D3B">
            <w:pPr>
              <w:pStyle w:val="12"/>
              <w:spacing w:after="0" w:line="240" w:lineRule="auto"/>
              <w:ind w:left="360" w:right="-28"/>
              <w:jc w:val="center"/>
              <w:rPr>
                <w:rFonts w:ascii="Times New Roman" w:hAnsi="Times New Roman"/>
                <w:spacing w:val="-2"/>
                <w:lang w:eastAsia="ru-RU"/>
              </w:rPr>
            </w:pPr>
            <w:r w:rsidRPr="003C367B">
              <w:rPr>
                <w:rStyle w:val="rvts9"/>
                <w:rFonts w:ascii="Times New Roman" w:eastAsia="Times New Roman" w:hAnsi="Times New Roman"/>
              </w:rPr>
              <w:t>4</w:t>
            </w:r>
            <w:r w:rsidRPr="003C367B">
              <w:rPr>
                <w:rStyle w:val="rvts9"/>
                <w:rFonts w:eastAsia="Times New Roman"/>
              </w:rPr>
              <w:t xml:space="preserve">. </w:t>
            </w:r>
            <w:r w:rsidRPr="003C367B">
              <w:rPr>
                <w:rStyle w:val="rvts9"/>
                <w:rFonts w:ascii="Times New Roman" w:eastAsia="Times New Roman" w:hAnsi="Times New Roman"/>
              </w:rPr>
              <w:t>Технологічні вимоги</w:t>
            </w:r>
          </w:p>
        </w:tc>
      </w:tr>
      <w:tr w:rsidR="003C367B" w:rsidRPr="003C367B" w:rsidTr="00197507">
        <w:trPr>
          <w:trHeight w:val="20"/>
          <w:jc w:val="center"/>
        </w:trPr>
        <w:tc>
          <w:tcPr>
            <w:tcW w:w="278" w:type="pct"/>
          </w:tcPr>
          <w:p w:rsidR="00226A1C" w:rsidRPr="003C367B" w:rsidRDefault="00CA7CD5"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4.1</w:t>
            </w:r>
          </w:p>
        </w:tc>
        <w:tc>
          <w:tcPr>
            <w:tcW w:w="2070" w:type="pct"/>
          </w:tcPr>
          <w:p w:rsidR="00226A1C" w:rsidRPr="003C367B" w:rsidRDefault="00226A1C" w:rsidP="00931252">
            <w:pPr>
              <w:spacing w:after="0" w:line="240" w:lineRule="auto"/>
              <w:jc w:val="center"/>
              <w:rPr>
                <w:rFonts w:ascii="Times New Roman" w:eastAsia="Times New Roman" w:hAnsi="Times New Roman"/>
                <w:lang w:eastAsia="ru-RU"/>
              </w:rPr>
            </w:pPr>
            <w:r w:rsidRPr="003C367B">
              <w:rPr>
                <w:rFonts w:ascii="Times New Roman" w:eastAsia="Times New Roman" w:hAnsi="Times New Roman"/>
                <w:lang w:eastAsia="ru-RU"/>
              </w:rPr>
              <w:t>Ліцензіат має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засоби провадження господарської діяльності</w:t>
            </w:r>
          </w:p>
        </w:tc>
        <w:tc>
          <w:tcPr>
            <w:tcW w:w="969" w:type="pct"/>
          </w:tcPr>
          <w:p w:rsidR="00226A1C" w:rsidRPr="003C367B" w:rsidRDefault="00226A1C" w:rsidP="00990D3B">
            <w:pPr>
              <w:spacing w:after="0" w:line="240" w:lineRule="auto"/>
              <w:ind w:left="-28" w:right="-28"/>
              <w:jc w:val="center"/>
              <w:rPr>
                <w:rFonts w:ascii="Times New Roman" w:hAnsi="Times New Roman"/>
                <w:spacing w:val="-2"/>
                <w:lang w:eastAsia="ru-RU"/>
              </w:rPr>
            </w:pPr>
          </w:p>
        </w:tc>
        <w:tc>
          <w:tcPr>
            <w:tcW w:w="215" w:type="pct"/>
          </w:tcPr>
          <w:p w:rsidR="00226A1C" w:rsidRPr="003C367B" w:rsidRDefault="00226A1C" w:rsidP="00990D3B">
            <w:pPr>
              <w:spacing w:after="0" w:line="240" w:lineRule="auto"/>
              <w:ind w:left="-28" w:right="-28"/>
              <w:jc w:val="center"/>
              <w:rPr>
                <w:rFonts w:ascii="Times New Roman" w:hAnsi="Times New Roman"/>
                <w:spacing w:val="-2"/>
                <w:lang w:eastAsia="ru-RU"/>
              </w:rPr>
            </w:pPr>
          </w:p>
        </w:tc>
        <w:tc>
          <w:tcPr>
            <w:tcW w:w="215" w:type="pct"/>
          </w:tcPr>
          <w:p w:rsidR="00226A1C" w:rsidRPr="003C367B" w:rsidRDefault="00226A1C" w:rsidP="00990D3B">
            <w:pPr>
              <w:spacing w:after="0" w:line="240" w:lineRule="auto"/>
              <w:ind w:left="-28" w:right="-28"/>
              <w:jc w:val="center"/>
              <w:rPr>
                <w:rFonts w:ascii="Times New Roman" w:hAnsi="Times New Roman"/>
                <w:spacing w:val="-2"/>
                <w:lang w:eastAsia="ru-RU"/>
              </w:rPr>
            </w:pPr>
          </w:p>
        </w:tc>
        <w:tc>
          <w:tcPr>
            <w:tcW w:w="206" w:type="pct"/>
          </w:tcPr>
          <w:p w:rsidR="00226A1C" w:rsidRPr="003C367B" w:rsidRDefault="00226A1C" w:rsidP="00990D3B">
            <w:pPr>
              <w:spacing w:after="0" w:line="240" w:lineRule="auto"/>
              <w:ind w:left="-28" w:right="-28"/>
              <w:jc w:val="center"/>
              <w:rPr>
                <w:rFonts w:ascii="Times New Roman" w:hAnsi="Times New Roman"/>
                <w:spacing w:val="-2"/>
                <w:lang w:eastAsia="ru-RU"/>
              </w:rPr>
            </w:pPr>
          </w:p>
        </w:tc>
        <w:tc>
          <w:tcPr>
            <w:tcW w:w="1046" w:type="pct"/>
          </w:tcPr>
          <w:p w:rsidR="00226A1C"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226A1C" w:rsidRPr="003C367B" w:rsidRDefault="00226A1C" w:rsidP="00226A1C">
            <w:pPr>
              <w:spacing w:after="0" w:line="240" w:lineRule="auto"/>
              <w:ind w:left="-28" w:right="-28"/>
              <w:jc w:val="center"/>
              <w:rPr>
                <w:rFonts w:ascii="Times New Roman" w:hAnsi="Times New Roman"/>
                <w:lang w:eastAsia="ru-RU"/>
              </w:rPr>
            </w:pPr>
            <w:r w:rsidRPr="003C367B">
              <w:rPr>
                <w:rFonts w:ascii="Times New Roman" w:hAnsi="Times New Roman"/>
                <w:spacing w:val="-2"/>
                <w:lang w:eastAsia="ru-RU"/>
              </w:rPr>
              <w:t>ЗУ №</w:t>
            </w:r>
            <w:r w:rsidRPr="003C367B">
              <w:rPr>
                <w:rFonts w:ascii="Times New Roman" w:hAnsi="Times New Roman"/>
                <w:spacing w:val="-2"/>
                <w:lang w:val="ru-RU" w:eastAsia="ru-RU"/>
              </w:rPr>
              <w:t xml:space="preserve"> </w:t>
            </w:r>
            <w:r w:rsidRPr="003C367B">
              <w:rPr>
                <w:rFonts w:ascii="Times New Roman" w:hAnsi="Times New Roman"/>
                <w:spacing w:val="-2"/>
                <w:lang w:eastAsia="ru-RU"/>
              </w:rPr>
              <w:t>2019-VIII; підпункт 1 пункту 2.3 ЛУ</w:t>
            </w:r>
            <w:r w:rsidRPr="003C367B">
              <w:rPr>
                <w:rFonts w:ascii="Times New Roman" w:hAnsi="Times New Roman"/>
                <w:lang w:eastAsia="ru-RU"/>
              </w:rPr>
              <w:t xml:space="preserve"> № 1470;</w:t>
            </w:r>
          </w:p>
          <w:p w:rsidR="00226A1C" w:rsidRPr="003C367B" w:rsidRDefault="00226A1C" w:rsidP="00990D3B">
            <w:pPr>
              <w:spacing w:after="0" w:line="240" w:lineRule="auto"/>
              <w:ind w:left="-28" w:right="-28"/>
              <w:jc w:val="center"/>
              <w:rPr>
                <w:rFonts w:ascii="Times New Roman" w:hAnsi="Times New Roman"/>
                <w:spacing w:val="-2"/>
                <w:lang w:eastAsia="ru-RU"/>
              </w:rPr>
            </w:pPr>
          </w:p>
        </w:tc>
      </w:tr>
      <w:tr w:rsidR="003C367B" w:rsidRPr="003C367B" w:rsidTr="00197507">
        <w:trPr>
          <w:trHeight w:val="20"/>
          <w:jc w:val="center"/>
        </w:trPr>
        <w:tc>
          <w:tcPr>
            <w:tcW w:w="278" w:type="pct"/>
          </w:tcPr>
          <w:p w:rsidR="00990D3B" w:rsidRPr="003C367B" w:rsidRDefault="00CA7CD5"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4.2</w:t>
            </w:r>
          </w:p>
        </w:tc>
        <w:tc>
          <w:tcPr>
            <w:tcW w:w="2070" w:type="pct"/>
          </w:tcPr>
          <w:p w:rsidR="00990D3B" w:rsidRPr="003C367B" w:rsidRDefault="00990D3B" w:rsidP="00931252">
            <w:pPr>
              <w:spacing w:after="0" w:line="240" w:lineRule="auto"/>
              <w:jc w:val="center"/>
              <w:rPr>
                <w:rFonts w:ascii="Times New Roman" w:eastAsia="Times New Roman" w:hAnsi="Times New Roman"/>
                <w:lang w:eastAsia="ru-RU"/>
              </w:rPr>
            </w:pPr>
            <w:r w:rsidRPr="003C367B">
              <w:rPr>
                <w:rFonts w:ascii="Times New Roman" w:eastAsia="Times New Roman" w:hAnsi="Times New Roman"/>
                <w:lang w:eastAsia="ru-RU"/>
              </w:rPr>
              <w:t xml:space="preserve">Ліцензіат забезпечує інформаційну безпеку та </w:t>
            </w:r>
            <w:proofErr w:type="spellStart"/>
            <w:r w:rsidRPr="003C367B">
              <w:rPr>
                <w:rFonts w:ascii="Times New Roman" w:eastAsia="Times New Roman" w:hAnsi="Times New Roman"/>
                <w:lang w:eastAsia="ru-RU"/>
              </w:rPr>
              <w:t>кібербезпеку</w:t>
            </w:r>
            <w:proofErr w:type="spellEnd"/>
            <w:r w:rsidRPr="003C367B">
              <w:rPr>
                <w:rFonts w:ascii="Times New Roman" w:eastAsia="Times New Roman" w:hAnsi="Times New Roman"/>
                <w:lang w:eastAsia="ru-RU"/>
              </w:rPr>
              <w:t xml:space="preserve"> засобів </w:t>
            </w:r>
            <w:r w:rsidRPr="003C367B">
              <w:rPr>
                <w:rFonts w:ascii="Times New Roman" w:eastAsia="Times New Roman" w:hAnsi="Times New Roman"/>
                <w:lang w:eastAsia="ru-RU"/>
              </w:rPr>
              <w:lastRenderedPageBreak/>
              <w:t xml:space="preserve">провадження ліцензованої діяльності, </w:t>
            </w:r>
            <w:r w:rsidR="00226A1C" w:rsidRPr="003C367B">
              <w:rPr>
                <w:rFonts w:ascii="Times New Roman" w:eastAsia="Times New Roman" w:hAnsi="Times New Roman"/>
                <w:lang w:eastAsia="ru-RU"/>
              </w:rPr>
              <w:t>(інформаційно-телекомунікаційних систем, автоматизованих систем управління тощо), а також інформації, яка використовується ліцензіатом під час провадження ліцензованої діяльності, з урахуванням визначених законодавством вимог</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990D3B" w:rsidRPr="003C367B" w:rsidRDefault="00990D3B" w:rsidP="00226A1C">
            <w:pPr>
              <w:spacing w:after="0" w:line="240" w:lineRule="auto"/>
              <w:ind w:left="-28" w:right="-28"/>
              <w:jc w:val="center"/>
              <w:rPr>
                <w:rFonts w:ascii="Times New Roman" w:hAnsi="Times New Roman"/>
                <w:lang w:eastAsia="ru-RU"/>
              </w:rPr>
            </w:pPr>
            <w:r w:rsidRPr="003C367B">
              <w:rPr>
                <w:rFonts w:ascii="Times New Roman" w:hAnsi="Times New Roman"/>
                <w:spacing w:val="-2"/>
                <w:lang w:eastAsia="ru-RU"/>
              </w:rPr>
              <w:lastRenderedPageBreak/>
              <w:t>ЗУ №</w:t>
            </w:r>
            <w:r w:rsidRPr="003C367B">
              <w:rPr>
                <w:rFonts w:ascii="Times New Roman" w:hAnsi="Times New Roman"/>
                <w:spacing w:val="-2"/>
                <w:lang w:val="ru-RU" w:eastAsia="ru-RU"/>
              </w:rPr>
              <w:t xml:space="preserve"> </w:t>
            </w:r>
            <w:r w:rsidRPr="003C367B">
              <w:rPr>
                <w:rFonts w:ascii="Times New Roman" w:hAnsi="Times New Roman"/>
                <w:spacing w:val="-2"/>
                <w:lang w:eastAsia="ru-RU"/>
              </w:rPr>
              <w:t xml:space="preserve">2019-VIII; </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w:t>
            </w:r>
            <w:r w:rsidR="00226A1C" w:rsidRPr="003C367B">
              <w:rPr>
                <w:rFonts w:ascii="Times New Roman" w:hAnsi="Times New Roman"/>
                <w:spacing w:val="-2"/>
                <w:lang w:eastAsia="ru-RU"/>
              </w:rPr>
              <w:t>3</w:t>
            </w:r>
            <w:r w:rsidRPr="003C367B">
              <w:rPr>
                <w:rFonts w:ascii="Times New Roman" w:hAnsi="Times New Roman"/>
                <w:spacing w:val="-2"/>
                <w:lang w:eastAsia="ru-RU"/>
              </w:rPr>
              <w:t xml:space="preserve"> </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пункту 2.</w:t>
            </w:r>
            <w:r w:rsidR="00226A1C" w:rsidRPr="003C367B">
              <w:rPr>
                <w:rFonts w:ascii="Times New Roman" w:hAnsi="Times New Roman"/>
                <w:spacing w:val="-2"/>
                <w:lang w:eastAsia="ru-RU"/>
              </w:rPr>
              <w:t>3</w:t>
            </w:r>
            <w:r w:rsidRPr="003C367B">
              <w:rPr>
                <w:rFonts w:ascii="Times New Roman" w:hAnsi="Times New Roman"/>
                <w:spacing w:val="-2"/>
                <w:lang w:eastAsia="ru-RU"/>
              </w:rPr>
              <w:t xml:space="preserve">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197507" w:rsidRPr="003C367B" w:rsidRDefault="00197507" w:rsidP="00F10453">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lastRenderedPageBreak/>
              <w:t>4.3</w:t>
            </w:r>
          </w:p>
        </w:tc>
        <w:tc>
          <w:tcPr>
            <w:tcW w:w="2070" w:type="pct"/>
          </w:tcPr>
          <w:p w:rsidR="00197507" w:rsidRPr="003C367B" w:rsidRDefault="00197507" w:rsidP="00F10453">
            <w:pPr>
              <w:spacing w:after="0"/>
              <w:jc w:val="center"/>
              <w:rPr>
                <w:rFonts w:ascii="Times New Roman" w:eastAsia="Times New Roman" w:hAnsi="Times New Roman"/>
              </w:rPr>
            </w:pPr>
            <w:r w:rsidRPr="003C367B">
              <w:rPr>
                <w:rFonts w:ascii="Times New Roman" w:eastAsia="Times New Roman" w:hAnsi="Times New Roman"/>
              </w:rPr>
              <w:t>Ліцензіат виконує заходи для запобігання загрози безпеці критичної інфраструктури та реалізації системи захисту об'єктів критичної інфраструктури, передбачені законодавством</w:t>
            </w:r>
          </w:p>
        </w:tc>
        <w:tc>
          <w:tcPr>
            <w:tcW w:w="969" w:type="pct"/>
          </w:tcPr>
          <w:p w:rsidR="00197507" w:rsidRPr="003C367B" w:rsidRDefault="00197507" w:rsidP="00F10453">
            <w:pPr>
              <w:spacing w:after="0" w:line="240" w:lineRule="auto"/>
              <w:ind w:left="-28" w:right="-28"/>
              <w:jc w:val="center"/>
              <w:rPr>
                <w:rFonts w:ascii="Times New Roman" w:hAnsi="Times New Roman"/>
                <w:spacing w:val="-2"/>
                <w:lang w:eastAsia="ru-RU"/>
              </w:rPr>
            </w:pPr>
          </w:p>
        </w:tc>
        <w:tc>
          <w:tcPr>
            <w:tcW w:w="215" w:type="pct"/>
          </w:tcPr>
          <w:p w:rsidR="00197507" w:rsidRPr="003C367B" w:rsidRDefault="00197507" w:rsidP="00F10453">
            <w:pPr>
              <w:spacing w:after="0" w:line="240" w:lineRule="auto"/>
              <w:ind w:left="-28" w:right="-28"/>
              <w:jc w:val="center"/>
              <w:rPr>
                <w:rFonts w:ascii="Times New Roman" w:hAnsi="Times New Roman"/>
                <w:spacing w:val="-2"/>
                <w:lang w:eastAsia="ru-RU"/>
              </w:rPr>
            </w:pPr>
          </w:p>
        </w:tc>
        <w:tc>
          <w:tcPr>
            <w:tcW w:w="215" w:type="pct"/>
          </w:tcPr>
          <w:p w:rsidR="00197507" w:rsidRPr="003C367B" w:rsidRDefault="00197507" w:rsidP="00F10453">
            <w:pPr>
              <w:spacing w:after="0" w:line="240" w:lineRule="auto"/>
              <w:ind w:left="-28" w:right="-28"/>
              <w:jc w:val="center"/>
              <w:rPr>
                <w:rFonts w:ascii="Times New Roman" w:hAnsi="Times New Roman"/>
                <w:spacing w:val="-2"/>
                <w:lang w:eastAsia="ru-RU"/>
              </w:rPr>
            </w:pPr>
          </w:p>
        </w:tc>
        <w:tc>
          <w:tcPr>
            <w:tcW w:w="206" w:type="pct"/>
          </w:tcPr>
          <w:p w:rsidR="00197507" w:rsidRPr="003C367B" w:rsidRDefault="00197507" w:rsidP="00F10453">
            <w:pPr>
              <w:spacing w:after="0" w:line="240" w:lineRule="auto"/>
              <w:ind w:left="-28" w:right="-28"/>
              <w:jc w:val="center"/>
              <w:rPr>
                <w:rFonts w:ascii="Times New Roman" w:hAnsi="Times New Roman"/>
                <w:spacing w:val="-2"/>
                <w:lang w:eastAsia="ru-RU"/>
              </w:rPr>
            </w:pPr>
          </w:p>
        </w:tc>
        <w:tc>
          <w:tcPr>
            <w:tcW w:w="1046" w:type="pct"/>
          </w:tcPr>
          <w:p w:rsidR="00197507" w:rsidRPr="003C367B" w:rsidRDefault="00197507" w:rsidP="00F10453">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197507" w:rsidRPr="003C367B" w:rsidRDefault="00197507" w:rsidP="00F10453">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197507" w:rsidRPr="003C367B" w:rsidRDefault="00197507" w:rsidP="00F10453">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53 </w:t>
            </w:r>
            <w:r w:rsidRPr="003C367B">
              <w:rPr>
                <w:rFonts w:ascii="Times New Roman" w:hAnsi="Times New Roman"/>
                <w:spacing w:val="-2"/>
                <w:lang w:eastAsia="ru-RU"/>
              </w:rPr>
              <w:br/>
              <w:t>пункту 2.2 та підпункт 4 пункту 2.3 ЛУ</w:t>
            </w:r>
            <w:r w:rsidRPr="003C367B">
              <w:rPr>
                <w:rFonts w:ascii="Times New Roman" w:hAnsi="Times New Roman"/>
                <w:lang w:eastAsia="ru-RU"/>
              </w:rPr>
              <w:t xml:space="preserve"> №</w:t>
            </w:r>
            <w:r w:rsidRPr="003C367B">
              <w:rPr>
                <w:rFonts w:ascii="Times New Roman" w:hAnsi="Times New Roman"/>
                <w:lang w:val="ru-RU" w:eastAsia="ru-RU"/>
              </w:rPr>
              <w:t xml:space="preserve"> </w:t>
            </w:r>
            <w:r w:rsidRPr="003C367B">
              <w:rPr>
                <w:rFonts w:ascii="Times New Roman" w:hAnsi="Times New Roman"/>
                <w:lang w:eastAsia="ru-RU"/>
              </w:rPr>
              <w:t>1470</w:t>
            </w:r>
          </w:p>
        </w:tc>
      </w:tr>
      <w:tr w:rsidR="003C367B" w:rsidRPr="003C367B" w:rsidTr="00197507">
        <w:trPr>
          <w:trHeight w:val="20"/>
          <w:jc w:val="center"/>
        </w:trPr>
        <w:tc>
          <w:tcPr>
            <w:tcW w:w="278" w:type="pct"/>
          </w:tcPr>
          <w:p w:rsidR="00990D3B" w:rsidRPr="003C367B" w:rsidRDefault="00CA7CD5"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4.</w:t>
            </w:r>
            <w:r w:rsidR="00197507" w:rsidRPr="003C367B">
              <w:rPr>
                <w:rFonts w:ascii="Times New Roman" w:hAnsi="Times New Roman"/>
                <w:spacing w:val="-8"/>
                <w:lang w:eastAsia="ru-RU"/>
              </w:rPr>
              <w:t>4</w:t>
            </w:r>
          </w:p>
        </w:tc>
        <w:tc>
          <w:tcPr>
            <w:tcW w:w="2070" w:type="pct"/>
          </w:tcPr>
          <w:p w:rsidR="00990D3B" w:rsidRPr="003C367B" w:rsidRDefault="00226A1C" w:rsidP="00990D3B">
            <w:pPr>
              <w:spacing w:after="0"/>
              <w:jc w:val="center"/>
              <w:rPr>
                <w:rFonts w:ascii="Times New Roman" w:eastAsia="Times New Roman" w:hAnsi="Times New Roman"/>
              </w:rPr>
            </w:pPr>
            <w:r w:rsidRPr="003C367B">
              <w:rPr>
                <w:rStyle w:val="rvts0"/>
                <w:rFonts w:ascii="Times New Roman" w:eastAsia="Times New Roman" w:hAnsi="Times New Roman"/>
              </w:rPr>
              <w:t>Ліцензіат забезпечує та здійснює комерційний облік електричної енергії та обмін даними комерційного обліку відповідно до правил ринку та кодексу комерційного обліку, інших нормативно-правових актів та нормативних документів, що регулюють функціонування ринку електричної енергії</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226A1C"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226A1C"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226A1C"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ПРЕЕ;</w:t>
            </w:r>
          </w:p>
          <w:p w:rsidR="00226A1C"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ККО;</w:t>
            </w:r>
          </w:p>
          <w:p w:rsidR="00226A1C"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2 </w:t>
            </w:r>
          </w:p>
          <w:p w:rsidR="00226A1C"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пункту 2.3 </w:t>
            </w:r>
          </w:p>
          <w:p w:rsidR="00990D3B"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9A56AF">
        <w:trPr>
          <w:trHeight w:val="20"/>
          <w:jc w:val="center"/>
        </w:trPr>
        <w:tc>
          <w:tcPr>
            <w:tcW w:w="5000" w:type="pct"/>
            <w:gridSpan w:val="7"/>
            <w:vAlign w:val="center"/>
          </w:tcPr>
          <w:p w:rsidR="00990D3B" w:rsidRPr="003C367B" w:rsidRDefault="00990D3B" w:rsidP="00990D3B">
            <w:pPr>
              <w:pStyle w:val="12"/>
              <w:spacing w:after="0" w:line="240" w:lineRule="auto"/>
              <w:ind w:left="360" w:right="-28"/>
              <w:jc w:val="center"/>
              <w:rPr>
                <w:rFonts w:ascii="Times New Roman" w:hAnsi="Times New Roman"/>
                <w:spacing w:val="-2"/>
                <w:lang w:eastAsia="ru-RU"/>
              </w:rPr>
            </w:pPr>
            <w:r w:rsidRPr="003C367B">
              <w:rPr>
                <w:rStyle w:val="rvts9"/>
                <w:rFonts w:ascii="Times New Roman" w:eastAsia="Times New Roman" w:hAnsi="Times New Roman"/>
              </w:rPr>
              <w:t>5</w:t>
            </w:r>
            <w:r w:rsidRPr="003C367B">
              <w:rPr>
                <w:rStyle w:val="rvts9"/>
                <w:rFonts w:eastAsia="Times New Roman"/>
              </w:rPr>
              <w:t xml:space="preserve">. </w:t>
            </w:r>
            <w:r w:rsidRPr="003C367B">
              <w:rPr>
                <w:rStyle w:val="rvts9"/>
                <w:rFonts w:ascii="Times New Roman" w:eastAsia="Times New Roman" w:hAnsi="Times New Roman"/>
              </w:rPr>
              <w:t>Спеціальні вимоги</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5.1</w:t>
            </w:r>
          </w:p>
        </w:tc>
        <w:tc>
          <w:tcPr>
            <w:tcW w:w="2070" w:type="pct"/>
          </w:tcPr>
          <w:p w:rsidR="00990D3B" w:rsidRPr="003C367B" w:rsidRDefault="00990D3B" w:rsidP="00990D3B">
            <w:pPr>
              <w:spacing w:after="0" w:line="240" w:lineRule="auto"/>
              <w:ind w:left="-28" w:right="-28"/>
              <w:jc w:val="center"/>
              <w:rPr>
                <w:rFonts w:ascii="Times New Roman" w:eastAsia="Times New Roman" w:hAnsi="Times New Roman"/>
              </w:rPr>
            </w:pPr>
            <w:r w:rsidRPr="003C367B">
              <w:rPr>
                <w:rStyle w:val="rvts0"/>
                <w:rFonts w:ascii="Times New Roman" w:eastAsia="Times New Roman" w:hAnsi="Times New Roman"/>
              </w:rPr>
              <w:t>Ліцензіат виконує спеціальні обов’язки для забезпечення загальносуспільного інтересу у випадку їх покладення Кабінетом Міністрів України</w:t>
            </w:r>
            <w:r w:rsidR="00226A1C" w:rsidRPr="003C367B">
              <w:rPr>
                <w:rFonts w:ascii="Times New Roman" w:eastAsia="Times New Roman" w:hAnsi="Times New Roman"/>
              </w:rPr>
              <w:t xml:space="preserve"> відповідно до статті 62 Закону України «Про ринок електричної енергії»</w:t>
            </w:r>
          </w:p>
        </w:tc>
        <w:tc>
          <w:tcPr>
            <w:tcW w:w="969" w:type="pct"/>
          </w:tcPr>
          <w:p w:rsidR="00990D3B" w:rsidRPr="003C367B" w:rsidRDefault="00990D3B" w:rsidP="00990D3B">
            <w:pPr>
              <w:spacing w:after="0" w:line="240" w:lineRule="auto"/>
              <w:ind w:left="-28" w:right="-28"/>
              <w:jc w:val="center"/>
              <w:rPr>
                <w:rStyle w:val="af"/>
                <w:rFonts w:ascii="Times New Roman" w:eastAsia="Times New Roman" w:hAnsi="Times New Roman"/>
                <w:color w:val="auto"/>
                <w:u w:val="none"/>
              </w:rPr>
            </w:pPr>
          </w:p>
        </w:tc>
        <w:tc>
          <w:tcPr>
            <w:tcW w:w="215" w:type="pct"/>
          </w:tcPr>
          <w:p w:rsidR="00990D3B" w:rsidRPr="003C367B" w:rsidRDefault="00990D3B" w:rsidP="00990D3B">
            <w:pPr>
              <w:spacing w:after="0" w:line="240" w:lineRule="auto"/>
              <w:ind w:left="-28" w:right="-28"/>
              <w:jc w:val="center"/>
              <w:rPr>
                <w:rStyle w:val="af"/>
                <w:rFonts w:ascii="Times New Roman" w:eastAsia="Times New Roman" w:hAnsi="Times New Roman"/>
                <w:color w:val="auto"/>
                <w:u w:val="none"/>
              </w:rPr>
            </w:pPr>
          </w:p>
        </w:tc>
        <w:tc>
          <w:tcPr>
            <w:tcW w:w="215" w:type="pct"/>
          </w:tcPr>
          <w:p w:rsidR="00990D3B" w:rsidRPr="003C367B" w:rsidRDefault="00990D3B" w:rsidP="00990D3B">
            <w:pPr>
              <w:spacing w:after="0" w:line="240" w:lineRule="auto"/>
              <w:ind w:left="-28" w:right="-28"/>
              <w:jc w:val="center"/>
              <w:rPr>
                <w:rStyle w:val="af"/>
                <w:rFonts w:ascii="Times New Roman" w:eastAsia="Times New Roman" w:hAnsi="Times New Roman"/>
                <w:color w:val="auto"/>
                <w:u w:val="none"/>
              </w:rPr>
            </w:pPr>
          </w:p>
        </w:tc>
        <w:tc>
          <w:tcPr>
            <w:tcW w:w="206" w:type="pct"/>
          </w:tcPr>
          <w:p w:rsidR="00990D3B" w:rsidRPr="003C367B" w:rsidRDefault="00990D3B" w:rsidP="00990D3B">
            <w:pPr>
              <w:spacing w:after="0" w:line="240" w:lineRule="auto"/>
              <w:ind w:left="-28" w:right="-28"/>
              <w:jc w:val="center"/>
              <w:rPr>
                <w:rStyle w:val="af"/>
                <w:rFonts w:ascii="Times New Roman" w:eastAsia="Times New Roman" w:hAnsi="Times New Roman"/>
                <w:color w:val="auto"/>
                <w:u w:val="none"/>
              </w:rPr>
            </w:pPr>
          </w:p>
        </w:tc>
        <w:tc>
          <w:tcPr>
            <w:tcW w:w="1046" w:type="pct"/>
          </w:tcPr>
          <w:p w:rsidR="00B86BA0" w:rsidRPr="003C367B" w:rsidRDefault="00E078EE" w:rsidP="00990D3B">
            <w:pPr>
              <w:spacing w:after="0" w:line="240" w:lineRule="auto"/>
              <w:ind w:left="-28" w:right="-28"/>
              <w:jc w:val="center"/>
              <w:rPr>
                <w:rStyle w:val="rvts0"/>
                <w:rFonts w:ascii="Times New Roman" w:eastAsia="Times New Roman" w:hAnsi="Times New Roman"/>
              </w:rPr>
            </w:pPr>
            <w:hyperlink r:id="rId11" w:anchor="n1228" w:tgtFrame="_blank" w:history="1">
              <w:r w:rsidR="00990D3B" w:rsidRPr="003C367B">
                <w:rPr>
                  <w:rStyle w:val="af"/>
                  <w:rFonts w:ascii="Times New Roman" w:eastAsia="Times New Roman" w:hAnsi="Times New Roman"/>
                  <w:color w:val="auto"/>
                  <w:u w:val="none"/>
                </w:rPr>
                <w:t>стаття 62</w:t>
              </w:r>
            </w:hyperlink>
            <w:r w:rsidR="00990D3B" w:rsidRPr="003C367B">
              <w:rPr>
                <w:rStyle w:val="rvts0"/>
                <w:rFonts w:ascii="Times New Roman" w:eastAsia="Times New Roman" w:hAnsi="Times New Roman"/>
              </w:rPr>
              <w:t xml:space="preserve">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r w:rsidRPr="003C367B">
              <w:rPr>
                <w:rStyle w:val="rvts0"/>
                <w:rFonts w:ascii="Times New Roman" w:eastAsia="Times New Roman" w:hAnsi="Times New Roman"/>
              </w:rPr>
              <w:t>;</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4 </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пункту 2.4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5.2</w:t>
            </w:r>
          </w:p>
        </w:tc>
        <w:tc>
          <w:tcPr>
            <w:tcW w:w="2070" w:type="pct"/>
          </w:tcPr>
          <w:p w:rsidR="00990D3B" w:rsidRPr="003C367B" w:rsidRDefault="00990D3B" w:rsidP="00990D3B">
            <w:pPr>
              <w:spacing w:after="0"/>
              <w:jc w:val="center"/>
              <w:rPr>
                <w:rFonts w:ascii="Times New Roman" w:eastAsia="Times New Roman" w:hAnsi="Times New Roman"/>
              </w:rPr>
            </w:pPr>
            <w:r w:rsidRPr="003C367B">
              <w:rPr>
                <w:rStyle w:val="rvts0"/>
                <w:rFonts w:ascii="Times New Roman" w:eastAsia="Times New Roman" w:hAnsi="Times New Roman"/>
              </w:rPr>
              <w:t xml:space="preserve">Ліцензіат забезпечує виконання та дотримання вимог про відокремлення та незалежність оператора системи </w:t>
            </w:r>
            <w:r w:rsidR="00226A1C" w:rsidRPr="003C367B">
              <w:rPr>
                <w:rStyle w:val="rvts0"/>
                <w:rFonts w:ascii="Times New Roman" w:eastAsia="Times New Roman" w:hAnsi="Times New Roman"/>
              </w:rPr>
              <w:t>розподілу, установлених статтею 47 Закону України «Про ринок електричної енергії» (зокрема щодо заборони провадження діяльності з виробництва та/або передачі, та/або постачання електричної енергії, та/або зберігання енергії (крім випадків, передбачених статтею 46 Закону)), та повідомляє НКРЕКП про будь-які заплановані заходи, які можуть призвести до порушення вимог щодо відокремлення і незалежності оператора системи розподілу</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та стаття 47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ЗУ № 2019-VIII;</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1 </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пункту 2.4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5.3</w:t>
            </w:r>
          </w:p>
        </w:tc>
        <w:tc>
          <w:tcPr>
            <w:tcW w:w="2070" w:type="pct"/>
          </w:tcPr>
          <w:p w:rsidR="00990D3B" w:rsidRPr="003C367B" w:rsidRDefault="00990D3B" w:rsidP="00990D3B">
            <w:pPr>
              <w:spacing w:after="0"/>
              <w:jc w:val="center"/>
              <w:rPr>
                <w:rFonts w:ascii="Times New Roman" w:eastAsia="Times New Roman" w:hAnsi="Times New Roman"/>
              </w:rPr>
            </w:pPr>
            <w:r w:rsidRPr="003C367B">
              <w:rPr>
                <w:rFonts w:ascii="Times New Roman" w:eastAsia="Times New Roman" w:hAnsi="Times New Roman"/>
                <w:lang w:eastAsia="ru-RU"/>
              </w:rPr>
              <w:t>Ліцензіат не допускає перехресного субсидіювання</w:t>
            </w:r>
          </w:p>
        </w:tc>
        <w:tc>
          <w:tcPr>
            <w:tcW w:w="969"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spacing w:val="-2"/>
                <w:lang w:eastAsia="ru-RU"/>
              </w:rPr>
            </w:pPr>
          </w:p>
        </w:tc>
        <w:tc>
          <w:tcPr>
            <w:tcW w:w="1046" w:type="pct"/>
          </w:tcPr>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990D3B" w:rsidRPr="003C367B" w:rsidRDefault="00990D3B" w:rsidP="000D2DFA">
            <w:pPr>
              <w:spacing w:after="0" w:line="240" w:lineRule="auto"/>
              <w:ind w:left="-28" w:right="-28"/>
              <w:jc w:val="center"/>
              <w:rPr>
                <w:rFonts w:ascii="Times New Roman" w:hAnsi="Times New Roman"/>
                <w:strike/>
                <w:lang w:eastAsia="ru-RU"/>
              </w:rPr>
            </w:pPr>
            <w:r w:rsidRPr="003C367B">
              <w:rPr>
                <w:rFonts w:ascii="Times New Roman" w:hAnsi="Times New Roman"/>
                <w:spacing w:val="-2"/>
                <w:lang w:eastAsia="ru-RU"/>
              </w:rPr>
              <w:t xml:space="preserve">ЗУ № 2019-VIII; </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2 </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пункту 2.4 </w:t>
            </w:r>
          </w:p>
          <w:p w:rsidR="00990D3B" w:rsidRPr="003C367B" w:rsidRDefault="00990D3B" w:rsidP="00990D3B">
            <w:pPr>
              <w:spacing w:after="0" w:line="240" w:lineRule="auto"/>
              <w:ind w:left="-28" w:right="-28"/>
              <w:jc w:val="center"/>
              <w:rPr>
                <w:rFonts w:ascii="Times New Roman" w:hAnsi="Times New Roman"/>
                <w:lang w:eastAsia="ru-RU"/>
              </w:rPr>
            </w:pPr>
            <w:r w:rsidRPr="003C367B">
              <w:rPr>
                <w:rFonts w:ascii="Times New Roman" w:hAnsi="Times New Roman"/>
                <w:spacing w:val="-2"/>
                <w:lang w:eastAsia="ru-RU"/>
              </w:rPr>
              <w:lastRenderedPageBreak/>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lastRenderedPageBreak/>
              <w:t>5.4</w:t>
            </w:r>
          </w:p>
        </w:tc>
        <w:tc>
          <w:tcPr>
            <w:tcW w:w="2070" w:type="pct"/>
          </w:tcPr>
          <w:p w:rsidR="00990D3B" w:rsidRPr="003C367B" w:rsidRDefault="00990D3B" w:rsidP="00990D3B">
            <w:pPr>
              <w:spacing w:after="0"/>
              <w:jc w:val="center"/>
              <w:rPr>
                <w:rFonts w:ascii="Times New Roman" w:eastAsia="Times New Roman" w:hAnsi="Times New Roman"/>
              </w:rPr>
            </w:pPr>
            <w:r w:rsidRPr="003C367B">
              <w:rPr>
                <w:rFonts w:ascii="Times New Roman" w:eastAsia="Times New Roman" w:hAnsi="Times New Roman"/>
                <w:lang w:eastAsia="ru-RU"/>
              </w:rPr>
              <w:t xml:space="preserve">Ліцензіат веде </w:t>
            </w:r>
            <w:r w:rsidR="00226A1C" w:rsidRPr="003C367B">
              <w:rPr>
                <w:rFonts w:ascii="Times New Roman" w:eastAsia="Times New Roman" w:hAnsi="Times New Roman"/>
                <w:lang w:eastAsia="ru-RU"/>
              </w:rPr>
              <w:t>окремо облік витрат та доходів господарської діяльності з розподілу електричної енергії та інших видів господарської діяльності, у тому числі під час виконання спеціальних обов'язків для забезпечення загальносуспільних інтересів у процесі функціонування ринку електричної енергії</w:t>
            </w:r>
          </w:p>
        </w:tc>
        <w:tc>
          <w:tcPr>
            <w:tcW w:w="969"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15"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206" w:type="pct"/>
          </w:tcPr>
          <w:p w:rsidR="00990D3B" w:rsidRPr="003C367B" w:rsidRDefault="00990D3B" w:rsidP="00990D3B">
            <w:pPr>
              <w:spacing w:after="0" w:line="240" w:lineRule="auto"/>
              <w:ind w:left="-28" w:right="-28"/>
              <w:jc w:val="center"/>
              <w:rPr>
                <w:rFonts w:ascii="Times New Roman" w:hAnsi="Times New Roman"/>
                <w:lang w:eastAsia="ru-RU"/>
              </w:rPr>
            </w:pPr>
          </w:p>
        </w:tc>
        <w:tc>
          <w:tcPr>
            <w:tcW w:w="1046" w:type="pct"/>
          </w:tcPr>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 1 частини третьої статті 46 </w:t>
            </w:r>
          </w:p>
          <w:p w:rsidR="00990D3B" w:rsidRPr="003C367B" w:rsidRDefault="00990D3B" w:rsidP="000D2DFA">
            <w:pPr>
              <w:spacing w:after="0" w:line="240" w:lineRule="auto"/>
              <w:ind w:left="-28" w:right="-28"/>
              <w:jc w:val="center"/>
              <w:rPr>
                <w:rFonts w:ascii="Times New Roman" w:hAnsi="Times New Roman"/>
                <w:strike/>
                <w:lang w:eastAsia="ru-RU"/>
              </w:rPr>
            </w:pPr>
            <w:r w:rsidRPr="003C367B">
              <w:rPr>
                <w:rFonts w:ascii="Times New Roman" w:hAnsi="Times New Roman"/>
                <w:spacing w:val="-2"/>
                <w:lang w:eastAsia="ru-RU"/>
              </w:rPr>
              <w:t xml:space="preserve">ЗУ № 2019-VIII; </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3 </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пункту 2.4 </w:t>
            </w:r>
          </w:p>
          <w:p w:rsidR="00990D3B"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990D3B" w:rsidRPr="003C367B" w:rsidRDefault="00990D3B" w:rsidP="00990D3B">
            <w:pPr>
              <w:spacing w:after="0" w:line="240" w:lineRule="auto"/>
              <w:ind w:right="-57"/>
              <w:jc w:val="center"/>
              <w:rPr>
                <w:rFonts w:ascii="Times New Roman" w:hAnsi="Times New Roman"/>
                <w:spacing w:val="-8"/>
                <w:lang w:eastAsia="ru-RU"/>
              </w:rPr>
            </w:pPr>
            <w:r w:rsidRPr="003C367B">
              <w:rPr>
                <w:rFonts w:ascii="Times New Roman" w:hAnsi="Times New Roman"/>
                <w:spacing w:val="-8"/>
                <w:lang w:eastAsia="ru-RU"/>
              </w:rPr>
              <w:t>5.5</w:t>
            </w:r>
          </w:p>
        </w:tc>
        <w:tc>
          <w:tcPr>
            <w:tcW w:w="2070" w:type="pct"/>
          </w:tcPr>
          <w:p w:rsidR="00990D3B" w:rsidRPr="003C367B" w:rsidRDefault="00990D3B" w:rsidP="00990D3B">
            <w:pPr>
              <w:spacing w:after="0"/>
              <w:jc w:val="center"/>
              <w:rPr>
                <w:rFonts w:ascii="Times New Roman" w:eastAsia="Times New Roman" w:hAnsi="Times New Roman"/>
              </w:rPr>
            </w:pPr>
            <w:r w:rsidRPr="003C367B">
              <w:rPr>
                <w:rFonts w:ascii="Times New Roman" w:eastAsia="Times New Roman" w:hAnsi="Times New Roman"/>
                <w:lang w:eastAsia="ru-RU"/>
              </w:rPr>
              <w:t>Ліцензіат не допускає здійснення над собою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969" w:type="pct"/>
          </w:tcPr>
          <w:p w:rsidR="00990D3B" w:rsidRPr="003C367B" w:rsidRDefault="00990D3B" w:rsidP="00990D3B">
            <w:pPr>
              <w:spacing w:after="0" w:line="240" w:lineRule="auto"/>
              <w:ind w:left="-28" w:right="-28"/>
              <w:jc w:val="center"/>
              <w:rPr>
                <w:rFonts w:ascii="Times New Roman" w:eastAsia="Times New Roman" w:hAnsi="Times New Roman"/>
                <w:lang w:eastAsia="ru-RU"/>
              </w:rPr>
            </w:pPr>
          </w:p>
        </w:tc>
        <w:tc>
          <w:tcPr>
            <w:tcW w:w="215" w:type="pct"/>
          </w:tcPr>
          <w:p w:rsidR="00990D3B" w:rsidRPr="003C367B" w:rsidRDefault="00990D3B" w:rsidP="00990D3B">
            <w:pPr>
              <w:spacing w:after="0" w:line="240" w:lineRule="auto"/>
              <w:ind w:left="-28" w:right="-28"/>
              <w:jc w:val="center"/>
              <w:rPr>
                <w:rFonts w:ascii="Times New Roman" w:eastAsia="Times New Roman" w:hAnsi="Times New Roman"/>
                <w:lang w:eastAsia="ru-RU"/>
              </w:rPr>
            </w:pPr>
          </w:p>
        </w:tc>
        <w:tc>
          <w:tcPr>
            <w:tcW w:w="215" w:type="pct"/>
          </w:tcPr>
          <w:p w:rsidR="00990D3B" w:rsidRPr="003C367B" w:rsidRDefault="00990D3B" w:rsidP="00990D3B">
            <w:pPr>
              <w:spacing w:after="0" w:line="240" w:lineRule="auto"/>
              <w:ind w:left="-28" w:right="-28"/>
              <w:jc w:val="center"/>
              <w:rPr>
                <w:rFonts w:ascii="Times New Roman" w:eastAsia="Times New Roman" w:hAnsi="Times New Roman"/>
                <w:lang w:eastAsia="ru-RU"/>
              </w:rPr>
            </w:pPr>
          </w:p>
        </w:tc>
        <w:tc>
          <w:tcPr>
            <w:tcW w:w="206" w:type="pct"/>
          </w:tcPr>
          <w:p w:rsidR="00990D3B" w:rsidRPr="003C367B" w:rsidRDefault="00990D3B" w:rsidP="00990D3B">
            <w:pPr>
              <w:spacing w:after="0" w:line="240" w:lineRule="auto"/>
              <w:ind w:left="-28" w:right="-28"/>
              <w:jc w:val="center"/>
              <w:rPr>
                <w:rFonts w:ascii="Times New Roman" w:eastAsia="Times New Roman" w:hAnsi="Times New Roman"/>
                <w:lang w:eastAsia="ru-RU"/>
              </w:rPr>
            </w:pPr>
          </w:p>
        </w:tc>
        <w:tc>
          <w:tcPr>
            <w:tcW w:w="1046" w:type="pct"/>
          </w:tcPr>
          <w:p w:rsidR="00B86BA0" w:rsidRPr="003C367B" w:rsidRDefault="00990D3B" w:rsidP="00990D3B">
            <w:pPr>
              <w:spacing w:after="0" w:line="240" w:lineRule="auto"/>
              <w:ind w:left="-28" w:right="-28"/>
              <w:jc w:val="center"/>
              <w:rPr>
                <w:rFonts w:ascii="Times New Roman" w:eastAsia="Times New Roman" w:hAnsi="Times New Roman"/>
                <w:lang w:eastAsia="ru-RU"/>
              </w:rPr>
            </w:pPr>
            <w:r w:rsidRPr="003C367B">
              <w:rPr>
                <w:rFonts w:ascii="Times New Roman" w:eastAsia="Times New Roman" w:hAnsi="Times New Roman"/>
                <w:lang w:eastAsia="ru-RU"/>
              </w:rPr>
              <w:t xml:space="preserve">пункт 1 частини третьої статті 46 </w:t>
            </w:r>
          </w:p>
          <w:p w:rsidR="00990D3B" w:rsidRPr="003C367B" w:rsidRDefault="00990D3B" w:rsidP="000D2DFA">
            <w:pPr>
              <w:spacing w:after="0" w:line="240" w:lineRule="auto"/>
              <w:ind w:left="-28" w:right="-28"/>
              <w:jc w:val="center"/>
              <w:rPr>
                <w:rFonts w:ascii="Times New Roman" w:hAnsi="Times New Roman"/>
                <w:strike/>
                <w:lang w:eastAsia="ru-RU"/>
              </w:rPr>
            </w:pPr>
            <w:r w:rsidRPr="003C367B">
              <w:rPr>
                <w:rFonts w:ascii="Times New Roman" w:eastAsia="Times New Roman" w:hAnsi="Times New Roman"/>
                <w:lang w:eastAsia="ru-RU"/>
              </w:rPr>
              <w:t xml:space="preserve">ЗУ № 2019-VIII; </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5 </w:t>
            </w:r>
          </w:p>
          <w:p w:rsidR="00B86BA0" w:rsidRPr="003C367B" w:rsidRDefault="00990D3B" w:rsidP="00990D3B">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пункту 2.4 </w:t>
            </w:r>
          </w:p>
          <w:p w:rsidR="00990D3B" w:rsidRPr="003C367B" w:rsidRDefault="00990D3B" w:rsidP="00990D3B">
            <w:pPr>
              <w:spacing w:after="0" w:line="240" w:lineRule="auto"/>
              <w:ind w:left="-28" w:right="-28"/>
              <w:jc w:val="center"/>
              <w:rPr>
                <w:rFonts w:ascii="Times New Roman" w:hAnsi="Times New Roman"/>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8E0B7E" w:rsidRPr="003C367B" w:rsidRDefault="008E0B7E" w:rsidP="00990D3B">
            <w:pPr>
              <w:spacing w:after="0" w:line="240" w:lineRule="auto"/>
              <w:ind w:right="-57"/>
              <w:jc w:val="center"/>
              <w:rPr>
                <w:rFonts w:ascii="Times New Roman" w:hAnsi="Times New Roman"/>
                <w:spacing w:val="-8"/>
                <w:lang w:eastAsia="ru-RU"/>
              </w:rPr>
            </w:pPr>
            <w:r w:rsidRPr="003C367B">
              <w:rPr>
                <w:rFonts w:ascii="Times New Roman" w:hAnsi="Times New Roman"/>
                <w:szCs w:val="28"/>
              </w:rPr>
              <w:t>5.6</w:t>
            </w:r>
          </w:p>
        </w:tc>
        <w:tc>
          <w:tcPr>
            <w:tcW w:w="2070" w:type="pct"/>
          </w:tcPr>
          <w:p w:rsidR="008E0B7E" w:rsidRPr="003C367B" w:rsidRDefault="008E0B7E" w:rsidP="008E0B7E">
            <w:pPr>
              <w:spacing w:after="0"/>
              <w:jc w:val="center"/>
              <w:rPr>
                <w:rFonts w:ascii="Times New Roman" w:eastAsia="Times New Roman" w:hAnsi="Times New Roman"/>
                <w:lang w:eastAsia="ru-RU"/>
              </w:rPr>
            </w:pPr>
            <w:r w:rsidRPr="003C367B">
              <w:rPr>
                <w:rFonts w:ascii="Times New Roman" w:hAnsi="Times New Roman"/>
                <w:szCs w:val="28"/>
              </w:rPr>
              <w:t xml:space="preserve">Ліцензіат </w:t>
            </w:r>
            <w:r w:rsidR="00226A1C" w:rsidRPr="003C367B">
              <w:rPr>
                <w:rFonts w:ascii="Times New Roman" w:hAnsi="Times New Roman"/>
                <w:szCs w:val="28"/>
              </w:rPr>
              <w:t>не здійснює діяльність з виробництва та/або передачі, та/або постачання електричної енергії, та/або із зберігання енергії, крім випадків, передбачених статтею 46 Закону України «Про ринок електричної енергії»</w:t>
            </w:r>
          </w:p>
        </w:tc>
        <w:tc>
          <w:tcPr>
            <w:tcW w:w="969" w:type="pct"/>
          </w:tcPr>
          <w:p w:rsidR="008E0B7E" w:rsidRPr="003C367B" w:rsidRDefault="008E0B7E" w:rsidP="00990D3B">
            <w:pPr>
              <w:spacing w:after="0" w:line="240" w:lineRule="auto"/>
              <w:ind w:left="-28" w:right="-28"/>
              <w:jc w:val="center"/>
              <w:rPr>
                <w:rFonts w:ascii="Times New Roman" w:eastAsia="Times New Roman" w:hAnsi="Times New Roman"/>
                <w:lang w:eastAsia="ru-RU"/>
              </w:rPr>
            </w:pPr>
          </w:p>
        </w:tc>
        <w:tc>
          <w:tcPr>
            <w:tcW w:w="215" w:type="pct"/>
          </w:tcPr>
          <w:p w:rsidR="008E0B7E" w:rsidRPr="003C367B" w:rsidRDefault="008E0B7E" w:rsidP="00990D3B">
            <w:pPr>
              <w:spacing w:after="0" w:line="240" w:lineRule="auto"/>
              <w:ind w:left="-28" w:right="-28"/>
              <w:jc w:val="center"/>
              <w:rPr>
                <w:rFonts w:ascii="Times New Roman" w:eastAsia="Times New Roman" w:hAnsi="Times New Roman"/>
                <w:lang w:eastAsia="ru-RU"/>
              </w:rPr>
            </w:pPr>
          </w:p>
        </w:tc>
        <w:tc>
          <w:tcPr>
            <w:tcW w:w="215" w:type="pct"/>
          </w:tcPr>
          <w:p w:rsidR="008E0B7E" w:rsidRPr="003C367B" w:rsidRDefault="008E0B7E" w:rsidP="00990D3B">
            <w:pPr>
              <w:spacing w:after="0" w:line="240" w:lineRule="auto"/>
              <w:ind w:left="-28" w:right="-28"/>
              <w:jc w:val="center"/>
              <w:rPr>
                <w:rFonts w:ascii="Times New Roman" w:eastAsia="Times New Roman" w:hAnsi="Times New Roman"/>
                <w:lang w:eastAsia="ru-RU"/>
              </w:rPr>
            </w:pPr>
          </w:p>
        </w:tc>
        <w:tc>
          <w:tcPr>
            <w:tcW w:w="206" w:type="pct"/>
          </w:tcPr>
          <w:p w:rsidR="008E0B7E" w:rsidRPr="003C367B" w:rsidRDefault="008E0B7E" w:rsidP="00990D3B">
            <w:pPr>
              <w:spacing w:after="0" w:line="240" w:lineRule="auto"/>
              <w:ind w:left="-28" w:right="-28"/>
              <w:jc w:val="center"/>
              <w:rPr>
                <w:rFonts w:ascii="Times New Roman" w:eastAsia="Times New Roman" w:hAnsi="Times New Roman"/>
                <w:lang w:eastAsia="ru-RU"/>
              </w:rPr>
            </w:pPr>
          </w:p>
        </w:tc>
        <w:tc>
          <w:tcPr>
            <w:tcW w:w="1046" w:type="pct"/>
          </w:tcPr>
          <w:p w:rsidR="00226A1C" w:rsidRPr="003C367B" w:rsidRDefault="00226A1C" w:rsidP="00226A1C">
            <w:pPr>
              <w:spacing w:after="0" w:line="240" w:lineRule="auto"/>
              <w:ind w:left="-28" w:right="-28"/>
              <w:jc w:val="center"/>
              <w:rPr>
                <w:rFonts w:ascii="Times New Roman" w:eastAsia="Times New Roman" w:hAnsi="Times New Roman"/>
                <w:lang w:eastAsia="ru-RU"/>
              </w:rPr>
            </w:pPr>
            <w:r w:rsidRPr="003C367B">
              <w:rPr>
                <w:rFonts w:ascii="Times New Roman" w:eastAsia="Times New Roman" w:hAnsi="Times New Roman"/>
                <w:lang w:eastAsia="ru-RU"/>
              </w:rPr>
              <w:t xml:space="preserve">пункт 1 частини третьої статті 46 </w:t>
            </w:r>
          </w:p>
          <w:p w:rsidR="008E0B7E" w:rsidRPr="003C367B" w:rsidRDefault="00226A1C" w:rsidP="00226A1C">
            <w:pPr>
              <w:spacing w:after="0" w:line="240" w:lineRule="auto"/>
              <w:ind w:left="-28" w:right="-28"/>
              <w:jc w:val="center"/>
              <w:rPr>
                <w:rFonts w:ascii="Times New Roman" w:eastAsia="Times New Roman" w:hAnsi="Times New Roman"/>
                <w:lang w:eastAsia="ru-RU"/>
              </w:rPr>
            </w:pPr>
            <w:r w:rsidRPr="003C367B">
              <w:rPr>
                <w:rFonts w:ascii="Times New Roman" w:eastAsia="Times New Roman" w:hAnsi="Times New Roman"/>
                <w:lang w:eastAsia="ru-RU"/>
              </w:rPr>
              <w:t>ЗУ № 2019-VIII;</w:t>
            </w:r>
          </w:p>
          <w:p w:rsidR="00226A1C"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6 </w:t>
            </w:r>
          </w:p>
          <w:p w:rsidR="00226A1C"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пункту 2.4 </w:t>
            </w:r>
          </w:p>
          <w:p w:rsidR="00226A1C" w:rsidRPr="003C367B" w:rsidRDefault="00226A1C" w:rsidP="00226A1C">
            <w:pPr>
              <w:spacing w:after="0" w:line="240" w:lineRule="auto"/>
              <w:ind w:left="-28" w:right="-28"/>
              <w:jc w:val="center"/>
              <w:rPr>
                <w:rFonts w:ascii="Times New Roman" w:eastAsia="Times New Roman" w:hAnsi="Times New Roman"/>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p>
        </w:tc>
      </w:tr>
      <w:tr w:rsidR="003C367B" w:rsidRPr="003C367B" w:rsidTr="00197507">
        <w:trPr>
          <w:trHeight w:val="20"/>
          <w:jc w:val="center"/>
        </w:trPr>
        <w:tc>
          <w:tcPr>
            <w:tcW w:w="278" w:type="pct"/>
          </w:tcPr>
          <w:p w:rsidR="00226A1C" w:rsidRPr="003C367B" w:rsidRDefault="00CA7CD5" w:rsidP="00990D3B">
            <w:pPr>
              <w:spacing w:after="0" w:line="240" w:lineRule="auto"/>
              <w:ind w:right="-57"/>
              <w:jc w:val="center"/>
              <w:rPr>
                <w:rFonts w:ascii="Times New Roman" w:hAnsi="Times New Roman"/>
                <w:szCs w:val="28"/>
              </w:rPr>
            </w:pPr>
            <w:r w:rsidRPr="003C367B">
              <w:rPr>
                <w:rFonts w:ascii="Times New Roman" w:hAnsi="Times New Roman"/>
                <w:szCs w:val="28"/>
              </w:rPr>
              <w:t>5.7</w:t>
            </w:r>
          </w:p>
        </w:tc>
        <w:tc>
          <w:tcPr>
            <w:tcW w:w="2070" w:type="pct"/>
          </w:tcPr>
          <w:p w:rsidR="00226A1C" w:rsidRPr="003C367B" w:rsidRDefault="00226A1C" w:rsidP="008E0B7E">
            <w:pPr>
              <w:spacing w:after="0"/>
              <w:jc w:val="center"/>
              <w:rPr>
                <w:rFonts w:ascii="Times New Roman" w:hAnsi="Times New Roman"/>
                <w:szCs w:val="28"/>
              </w:rPr>
            </w:pPr>
            <w:r w:rsidRPr="003C367B">
              <w:rPr>
                <w:rFonts w:ascii="Times New Roman" w:hAnsi="Times New Roman"/>
                <w:szCs w:val="28"/>
              </w:rPr>
              <w:t xml:space="preserve">Ліцензіат затверджує паспорти безпеки на об'єкти критичної інфраструктури відповідно до вимог Порядку розроблення та погодження паспорта безпеки на об'єкт критичної інфраструктури, затвердженого постановою Кабінету Міністрів України від 04 серпня 2023 року </w:t>
            </w:r>
            <w:r w:rsidR="000D2DFA" w:rsidRPr="003C367B">
              <w:rPr>
                <w:rFonts w:ascii="Times New Roman" w:hAnsi="Times New Roman"/>
                <w:szCs w:val="28"/>
              </w:rPr>
              <w:t>№</w:t>
            </w:r>
            <w:r w:rsidRPr="003C367B">
              <w:rPr>
                <w:rFonts w:ascii="Times New Roman" w:hAnsi="Times New Roman"/>
                <w:szCs w:val="28"/>
              </w:rPr>
              <w:t xml:space="preserve"> 818</w:t>
            </w:r>
          </w:p>
        </w:tc>
        <w:tc>
          <w:tcPr>
            <w:tcW w:w="969" w:type="pct"/>
          </w:tcPr>
          <w:p w:rsidR="00226A1C" w:rsidRPr="003C367B" w:rsidRDefault="00226A1C" w:rsidP="00990D3B">
            <w:pPr>
              <w:spacing w:after="0" w:line="240" w:lineRule="auto"/>
              <w:ind w:left="-28" w:right="-28"/>
              <w:jc w:val="center"/>
              <w:rPr>
                <w:rFonts w:ascii="Times New Roman" w:eastAsia="Times New Roman" w:hAnsi="Times New Roman"/>
                <w:lang w:eastAsia="ru-RU"/>
              </w:rPr>
            </w:pPr>
          </w:p>
        </w:tc>
        <w:tc>
          <w:tcPr>
            <w:tcW w:w="215" w:type="pct"/>
          </w:tcPr>
          <w:p w:rsidR="00226A1C" w:rsidRPr="003C367B" w:rsidRDefault="00226A1C" w:rsidP="00990D3B">
            <w:pPr>
              <w:spacing w:after="0" w:line="240" w:lineRule="auto"/>
              <w:ind w:left="-28" w:right="-28"/>
              <w:jc w:val="center"/>
              <w:rPr>
                <w:rFonts w:ascii="Times New Roman" w:eastAsia="Times New Roman" w:hAnsi="Times New Roman"/>
                <w:lang w:eastAsia="ru-RU"/>
              </w:rPr>
            </w:pPr>
          </w:p>
        </w:tc>
        <w:tc>
          <w:tcPr>
            <w:tcW w:w="215" w:type="pct"/>
          </w:tcPr>
          <w:p w:rsidR="00226A1C" w:rsidRPr="003C367B" w:rsidRDefault="00226A1C" w:rsidP="00990D3B">
            <w:pPr>
              <w:spacing w:after="0" w:line="240" w:lineRule="auto"/>
              <w:ind w:left="-28" w:right="-28"/>
              <w:jc w:val="center"/>
              <w:rPr>
                <w:rFonts w:ascii="Times New Roman" w:eastAsia="Times New Roman" w:hAnsi="Times New Roman"/>
                <w:lang w:eastAsia="ru-RU"/>
              </w:rPr>
            </w:pPr>
          </w:p>
        </w:tc>
        <w:tc>
          <w:tcPr>
            <w:tcW w:w="206" w:type="pct"/>
          </w:tcPr>
          <w:p w:rsidR="00226A1C" w:rsidRPr="003C367B" w:rsidRDefault="00226A1C" w:rsidP="00990D3B">
            <w:pPr>
              <w:spacing w:after="0" w:line="240" w:lineRule="auto"/>
              <w:ind w:left="-28" w:right="-28"/>
              <w:jc w:val="center"/>
              <w:rPr>
                <w:rFonts w:ascii="Times New Roman" w:eastAsia="Times New Roman" w:hAnsi="Times New Roman"/>
                <w:lang w:eastAsia="ru-RU"/>
              </w:rPr>
            </w:pPr>
          </w:p>
        </w:tc>
        <w:tc>
          <w:tcPr>
            <w:tcW w:w="1046" w:type="pct"/>
          </w:tcPr>
          <w:p w:rsidR="00226A1C" w:rsidRPr="003C367B" w:rsidRDefault="00226A1C" w:rsidP="00226A1C">
            <w:pPr>
              <w:spacing w:after="0" w:line="240" w:lineRule="auto"/>
              <w:ind w:left="-28" w:right="-28"/>
              <w:jc w:val="center"/>
              <w:rPr>
                <w:rFonts w:ascii="Times New Roman" w:eastAsia="Times New Roman" w:hAnsi="Times New Roman"/>
                <w:lang w:eastAsia="ru-RU"/>
              </w:rPr>
            </w:pPr>
            <w:r w:rsidRPr="003C367B">
              <w:rPr>
                <w:rFonts w:ascii="Times New Roman" w:eastAsia="Times New Roman" w:hAnsi="Times New Roman"/>
                <w:lang w:eastAsia="ru-RU"/>
              </w:rPr>
              <w:t xml:space="preserve">пункт 1 частини третьої статті 46 </w:t>
            </w:r>
          </w:p>
          <w:p w:rsidR="00226A1C" w:rsidRPr="003C367B" w:rsidRDefault="00226A1C" w:rsidP="00226A1C">
            <w:pPr>
              <w:spacing w:after="0" w:line="240" w:lineRule="auto"/>
              <w:ind w:left="-28" w:right="-28"/>
              <w:jc w:val="center"/>
              <w:rPr>
                <w:rFonts w:ascii="Times New Roman" w:eastAsia="Times New Roman" w:hAnsi="Times New Roman"/>
                <w:lang w:eastAsia="ru-RU"/>
              </w:rPr>
            </w:pPr>
            <w:r w:rsidRPr="003C367B">
              <w:rPr>
                <w:rFonts w:ascii="Times New Roman" w:eastAsia="Times New Roman" w:hAnsi="Times New Roman"/>
                <w:lang w:eastAsia="ru-RU"/>
              </w:rPr>
              <w:t>ЗУ № 2019-VIII;</w:t>
            </w:r>
          </w:p>
          <w:p w:rsidR="00226A1C"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підпункт 7 </w:t>
            </w:r>
          </w:p>
          <w:p w:rsidR="00226A1C" w:rsidRPr="003C367B" w:rsidRDefault="00226A1C" w:rsidP="00226A1C">
            <w:pPr>
              <w:spacing w:after="0" w:line="240" w:lineRule="auto"/>
              <w:ind w:left="-28" w:right="-28"/>
              <w:jc w:val="center"/>
              <w:rPr>
                <w:rFonts w:ascii="Times New Roman" w:hAnsi="Times New Roman"/>
                <w:spacing w:val="-2"/>
                <w:lang w:eastAsia="ru-RU"/>
              </w:rPr>
            </w:pPr>
            <w:r w:rsidRPr="003C367B">
              <w:rPr>
                <w:rFonts w:ascii="Times New Roman" w:hAnsi="Times New Roman"/>
                <w:spacing w:val="-2"/>
                <w:lang w:eastAsia="ru-RU"/>
              </w:rPr>
              <w:t xml:space="preserve">пункту 2.4 </w:t>
            </w:r>
          </w:p>
          <w:p w:rsidR="00226A1C" w:rsidRPr="003C367B" w:rsidRDefault="00226A1C" w:rsidP="00226A1C">
            <w:pPr>
              <w:spacing w:after="0" w:line="240" w:lineRule="auto"/>
              <w:ind w:left="-28" w:right="-28"/>
              <w:jc w:val="center"/>
              <w:rPr>
                <w:rFonts w:ascii="Times New Roman" w:eastAsia="Times New Roman" w:hAnsi="Times New Roman"/>
                <w:lang w:eastAsia="ru-RU"/>
              </w:rPr>
            </w:pPr>
            <w:r w:rsidRPr="003C367B">
              <w:rPr>
                <w:rFonts w:ascii="Times New Roman" w:hAnsi="Times New Roman"/>
                <w:spacing w:val="-2"/>
                <w:lang w:eastAsia="ru-RU"/>
              </w:rPr>
              <w:t>ЛУ</w:t>
            </w:r>
            <w:r w:rsidRPr="003C367B">
              <w:rPr>
                <w:rFonts w:ascii="Times New Roman" w:hAnsi="Times New Roman"/>
                <w:lang w:eastAsia="ru-RU"/>
              </w:rPr>
              <w:t xml:space="preserve"> № 1470</w:t>
            </w:r>
            <w:r w:rsidR="000D2DFA" w:rsidRPr="003C367B">
              <w:rPr>
                <w:rFonts w:ascii="Times New Roman" w:eastAsia="Times New Roman" w:hAnsi="Times New Roman"/>
                <w:lang w:eastAsia="ru-RU"/>
              </w:rPr>
              <w:t>;</w:t>
            </w:r>
          </w:p>
          <w:p w:rsidR="000D2DFA" w:rsidRPr="003C367B" w:rsidRDefault="000D2DFA" w:rsidP="00226A1C">
            <w:pPr>
              <w:spacing w:after="0" w:line="240" w:lineRule="auto"/>
              <w:ind w:left="-28" w:right="-28"/>
              <w:jc w:val="center"/>
              <w:rPr>
                <w:rFonts w:ascii="Times New Roman" w:eastAsia="Times New Roman" w:hAnsi="Times New Roman"/>
                <w:lang w:eastAsia="ru-RU"/>
              </w:rPr>
            </w:pPr>
            <w:r w:rsidRPr="003C367B">
              <w:rPr>
                <w:rFonts w:ascii="Times New Roman" w:eastAsia="Times New Roman" w:hAnsi="Times New Roman"/>
                <w:lang w:eastAsia="ru-RU"/>
              </w:rPr>
              <w:t xml:space="preserve">Порядок розроблення та погодження паспорта безпеки на об'єкт критичної інфраструктури, затверджений постановою Кабінету Міністрів України від </w:t>
            </w:r>
            <w:r w:rsidR="005111D9" w:rsidRPr="003C367B">
              <w:rPr>
                <w:rFonts w:ascii="Times New Roman" w:eastAsia="Times New Roman" w:hAnsi="Times New Roman"/>
                <w:lang w:eastAsia="ru-RU"/>
              </w:rPr>
              <w:br/>
            </w:r>
            <w:r w:rsidRPr="003C367B">
              <w:rPr>
                <w:rFonts w:ascii="Times New Roman" w:eastAsia="Times New Roman" w:hAnsi="Times New Roman"/>
                <w:lang w:eastAsia="ru-RU"/>
              </w:rPr>
              <w:t xml:space="preserve">04 серпня 2023 року </w:t>
            </w:r>
            <w:r w:rsidRPr="003C367B">
              <w:rPr>
                <w:rFonts w:ascii="Times New Roman" w:eastAsia="Times New Roman" w:hAnsi="Times New Roman"/>
                <w:lang w:eastAsia="ru-RU"/>
              </w:rPr>
              <w:br/>
              <w:t>№ 818</w:t>
            </w:r>
          </w:p>
        </w:tc>
      </w:tr>
    </w:tbl>
    <w:p w:rsidR="008C54F9" w:rsidRPr="003C367B" w:rsidRDefault="008C54F9" w:rsidP="003F1425">
      <w:pPr>
        <w:spacing w:after="0" w:line="240" w:lineRule="auto"/>
        <w:jc w:val="center"/>
        <w:rPr>
          <w:rFonts w:ascii="Times New Roman" w:hAnsi="Times New Roman"/>
          <w:b/>
          <w:sz w:val="24"/>
          <w:szCs w:val="24"/>
          <w:lang w:eastAsia="ru-RU"/>
        </w:rPr>
      </w:pPr>
    </w:p>
    <w:p w:rsidR="008C54F9" w:rsidRPr="003C367B" w:rsidRDefault="008C54F9" w:rsidP="00E24E01">
      <w:pPr>
        <w:spacing w:after="0"/>
        <w:ind w:firstLine="567"/>
        <w:jc w:val="both"/>
        <w:rPr>
          <w:rFonts w:ascii="Times New Roman" w:hAnsi="Times New Roman"/>
          <w:sz w:val="20"/>
          <w:szCs w:val="20"/>
        </w:rPr>
      </w:pPr>
      <w:r w:rsidRPr="003C367B">
        <w:rPr>
          <w:rFonts w:ascii="Times New Roman" w:hAnsi="Times New Roman"/>
          <w:sz w:val="20"/>
          <w:szCs w:val="20"/>
        </w:rPr>
        <w:t>*</w:t>
      </w:r>
      <w:r w:rsidR="00990D3B" w:rsidRPr="003C367B">
        <w:rPr>
          <w:rFonts w:ascii="Times New Roman" w:hAnsi="Times New Roman"/>
          <w:sz w:val="20"/>
          <w:szCs w:val="20"/>
        </w:rPr>
        <w:t xml:space="preserve"> </w:t>
      </w:r>
      <w:r w:rsidRPr="003C367B">
        <w:rPr>
          <w:rFonts w:ascii="Times New Roman" w:hAnsi="Times New Roman"/>
          <w:sz w:val="20"/>
          <w:szCs w:val="20"/>
        </w:rPr>
        <w:t>заповнюється</w:t>
      </w:r>
      <w:r w:rsidR="00990D3B" w:rsidRPr="003C367B">
        <w:rPr>
          <w:rFonts w:ascii="Times New Roman" w:hAnsi="Times New Roman"/>
          <w:sz w:val="20"/>
          <w:szCs w:val="20"/>
        </w:rPr>
        <w:t xml:space="preserve"> </w:t>
      </w:r>
      <w:r w:rsidRPr="003C367B">
        <w:rPr>
          <w:rFonts w:ascii="Times New Roman" w:hAnsi="Times New Roman"/>
          <w:sz w:val="20"/>
          <w:szCs w:val="20"/>
        </w:rPr>
        <w:t>керівником</w:t>
      </w:r>
      <w:r w:rsidR="00990D3B" w:rsidRPr="003C367B">
        <w:rPr>
          <w:rFonts w:ascii="Times New Roman" w:hAnsi="Times New Roman"/>
          <w:sz w:val="20"/>
          <w:szCs w:val="20"/>
        </w:rPr>
        <w:t xml:space="preserve"> </w:t>
      </w:r>
      <w:r w:rsidRPr="003C367B">
        <w:rPr>
          <w:rFonts w:ascii="Times New Roman" w:hAnsi="Times New Roman"/>
          <w:sz w:val="20"/>
          <w:szCs w:val="20"/>
        </w:rPr>
        <w:t>суб’єкта</w:t>
      </w:r>
      <w:r w:rsidR="00990D3B" w:rsidRPr="003C367B">
        <w:rPr>
          <w:rFonts w:ascii="Times New Roman" w:hAnsi="Times New Roman"/>
          <w:sz w:val="20"/>
          <w:szCs w:val="20"/>
        </w:rPr>
        <w:t xml:space="preserve"> </w:t>
      </w:r>
      <w:r w:rsidRPr="003C367B">
        <w:rPr>
          <w:rFonts w:ascii="Times New Roman" w:hAnsi="Times New Roman"/>
          <w:sz w:val="20"/>
          <w:szCs w:val="20"/>
        </w:rPr>
        <w:t>господарювання</w:t>
      </w:r>
      <w:r w:rsidR="00990D3B" w:rsidRPr="003C367B">
        <w:rPr>
          <w:rFonts w:ascii="Times New Roman" w:hAnsi="Times New Roman"/>
          <w:sz w:val="20"/>
          <w:szCs w:val="20"/>
        </w:rPr>
        <w:t xml:space="preserve"> </w:t>
      </w:r>
      <w:r w:rsidRPr="003C367B">
        <w:rPr>
          <w:rFonts w:ascii="Times New Roman" w:hAnsi="Times New Roman"/>
          <w:sz w:val="20"/>
          <w:szCs w:val="20"/>
        </w:rPr>
        <w:t>або</w:t>
      </w:r>
      <w:r w:rsidR="00990D3B" w:rsidRPr="003C367B">
        <w:rPr>
          <w:rFonts w:ascii="Times New Roman" w:hAnsi="Times New Roman"/>
          <w:sz w:val="20"/>
          <w:szCs w:val="20"/>
        </w:rPr>
        <w:t xml:space="preserve"> </w:t>
      </w:r>
      <w:r w:rsidRPr="003C367B">
        <w:rPr>
          <w:rFonts w:ascii="Times New Roman" w:hAnsi="Times New Roman"/>
          <w:sz w:val="20"/>
          <w:szCs w:val="20"/>
        </w:rPr>
        <w:t>уповноваженою</w:t>
      </w:r>
      <w:r w:rsidR="00990D3B" w:rsidRPr="003C367B">
        <w:rPr>
          <w:rFonts w:ascii="Times New Roman" w:hAnsi="Times New Roman"/>
          <w:sz w:val="20"/>
          <w:szCs w:val="20"/>
        </w:rPr>
        <w:t xml:space="preserve"> </w:t>
      </w:r>
      <w:r w:rsidRPr="003C367B">
        <w:rPr>
          <w:rFonts w:ascii="Times New Roman" w:hAnsi="Times New Roman"/>
          <w:sz w:val="20"/>
          <w:szCs w:val="20"/>
        </w:rPr>
        <w:t>ним</w:t>
      </w:r>
      <w:r w:rsidR="00990D3B" w:rsidRPr="003C367B">
        <w:rPr>
          <w:rFonts w:ascii="Times New Roman" w:hAnsi="Times New Roman"/>
          <w:sz w:val="20"/>
          <w:szCs w:val="20"/>
        </w:rPr>
        <w:t xml:space="preserve"> </w:t>
      </w:r>
      <w:r w:rsidRPr="003C367B">
        <w:rPr>
          <w:rFonts w:ascii="Times New Roman" w:hAnsi="Times New Roman"/>
          <w:sz w:val="20"/>
          <w:szCs w:val="20"/>
        </w:rPr>
        <w:t>особою</w:t>
      </w:r>
      <w:r w:rsidR="00990D3B" w:rsidRPr="003C367B">
        <w:rPr>
          <w:rFonts w:ascii="Times New Roman" w:hAnsi="Times New Roman"/>
          <w:sz w:val="20"/>
          <w:szCs w:val="20"/>
        </w:rPr>
        <w:t xml:space="preserve"> </w:t>
      </w:r>
      <w:r w:rsidR="00FB37AE" w:rsidRPr="003C367B">
        <w:rPr>
          <w:rFonts w:ascii="Times New Roman" w:hAnsi="Times New Roman"/>
          <w:sz w:val="20"/>
          <w:szCs w:val="20"/>
        </w:rPr>
        <w:t xml:space="preserve">в </w:t>
      </w:r>
      <w:r w:rsidRPr="003C367B">
        <w:rPr>
          <w:rFonts w:ascii="Times New Roman" w:hAnsi="Times New Roman"/>
          <w:sz w:val="20"/>
          <w:szCs w:val="20"/>
        </w:rPr>
        <w:t>добровільному</w:t>
      </w:r>
      <w:r w:rsidR="00990D3B" w:rsidRPr="003C367B">
        <w:rPr>
          <w:rFonts w:ascii="Times New Roman" w:hAnsi="Times New Roman"/>
          <w:sz w:val="20"/>
          <w:szCs w:val="20"/>
        </w:rPr>
        <w:t xml:space="preserve"> </w:t>
      </w:r>
      <w:r w:rsidRPr="003C367B">
        <w:rPr>
          <w:rFonts w:ascii="Times New Roman" w:hAnsi="Times New Roman"/>
          <w:sz w:val="20"/>
          <w:szCs w:val="20"/>
        </w:rPr>
        <w:t>порядку</w:t>
      </w:r>
      <w:r w:rsidR="00990D3B" w:rsidRPr="003C367B">
        <w:rPr>
          <w:rFonts w:ascii="Times New Roman" w:hAnsi="Times New Roman"/>
          <w:sz w:val="20"/>
          <w:szCs w:val="20"/>
        </w:rPr>
        <w:t xml:space="preserve"> </w:t>
      </w:r>
      <w:r w:rsidRPr="003C367B">
        <w:rPr>
          <w:rFonts w:ascii="Times New Roman" w:hAnsi="Times New Roman"/>
          <w:sz w:val="20"/>
          <w:szCs w:val="20"/>
        </w:rPr>
        <w:t>шляхом</w:t>
      </w:r>
      <w:r w:rsidR="00990D3B" w:rsidRPr="003C367B">
        <w:rPr>
          <w:rFonts w:ascii="Times New Roman" w:hAnsi="Times New Roman"/>
          <w:sz w:val="20"/>
          <w:szCs w:val="20"/>
        </w:rPr>
        <w:t xml:space="preserve"> </w:t>
      </w:r>
      <w:r w:rsidRPr="003C367B">
        <w:rPr>
          <w:rFonts w:ascii="Times New Roman" w:hAnsi="Times New Roman"/>
          <w:sz w:val="20"/>
          <w:szCs w:val="20"/>
        </w:rPr>
        <w:t>присвоєння</w:t>
      </w:r>
      <w:r w:rsidR="00990D3B" w:rsidRPr="003C367B">
        <w:rPr>
          <w:rFonts w:ascii="Times New Roman" w:hAnsi="Times New Roman"/>
          <w:sz w:val="20"/>
          <w:szCs w:val="20"/>
        </w:rPr>
        <w:t xml:space="preserve"> </w:t>
      </w:r>
      <w:r w:rsidRPr="003C367B">
        <w:rPr>
          <w:rFonts w:ascii="Times New Roman" w:hAnsi="Times New Roman"/>
          <w:sz w:val="20"/>
          <w:szCs w:val="20"/>
        </w:rPr>
        <w:t>кожному</w:t>
      </w:r>
      <w:r w:rsidR="00990D3B" w:rsidRPr="003C367B">
        <w:rPr>
          <w:rFonts w:ascii="Times New Roman" w:hAnsi="Times New Roman"/>
          <w:sz w:val="20"/>
          <w:szCs w:val="20"/>
        </w:rPr>
        <w:t xml:space="preserve"> </w:t>
      </w:r>
      <w:r w:rsidRPr="003C367B">
        <w:rPr>
          <w:rFonts w:ascii="Times New Roman" w:hAnsi="Times New Roman"/>
          <w:sz w:val="20"/>
          <w:szCs w:val="20"/>
        </w:rPr>
        <w:t>з</w:t>
      </w:r>
      <w:r w:rsidR="00990D3B" w:rsidRPr="003C367B">
        <w:rPr>
          <w:rFonts w:ascii="Times New Roman" w:hAnsi="Times New Roman"/>
          <w:sz w:val="20"/>
          <w:szCs w:val="20"/>
        </w:rPr>
        <w:t xml:space="preserve"> </w:t>
      </w:r>
      <w:r w:rsidRPr="003C367B">
        <w:rPr>
          <w:rFonts w:ascii="Times New Roman" w:hAnsi="Times New Roman"/>
          <w:sz w:val="20"/>
          <w:szCs w:val="20"/>
        </w:rPr>
        <w:t>питань</w:t>
      </w:r>
      <w:r w:rsidR="00990D3B" w:rsidRPr="003C367B">
        <w:rPr>
          <w:rFonts w:ascii="Times New Roman" w:hAnsi="Times New Roman"/>
          <w:sz w:val="20"/>
          <w:szCs w:val="20"/>
        </w:rPr>
        <w:t xml:space="preserve"> </w:t>
      </w:r>
      <w:r w:rsidRPr="003C367B">
        <w:rPr>
          <w:rFonts w:ascii="Times New Roman" w:hAnsi="Times New Roman"/>
          <w:sz w:val="20"/>
          <w:szCs w:val="20"/>
        </w:rPr>
        <w:t>від</w:t>
      </w:r>
      <w:r w:rsidR="00990D3B" w:rsidRPr="003C367B">
        <w:rPr>
          <w:rFonts w:ascii="Times New Roman" w:hAnsi="Times New Roman"/>
          <w:sz w:val="20"/>
          <w:szCs w:val="20"/>
        </w:rPr>
        <w:t xml:space="preserve"> </w:t>
      </w:r>
      <w:r w:rsidRPr="003C367B">
        <w:rPr>
          <w:rFonts w:ascii="Times New Roman" w:hAnsi="Times New Roman"/>
          <w:sz w:val="20"/>
          <w:szCs w:val="20"/>
        </w:rPr>
        <w:t>1</w:t>
      </w:r>
      <w:r w:rsidR="00990D3B" w:rsidRPr="003C367B">
        <w:rPr>
          <w:rFonts w:ascii="Times New Roman" w:hAnsi="Times New Roman"/>
          <w:sz w:val="20"/>
          <w:szCs w:val="20"/>
        </w:rPr>
        <w:t xml:space="preserve"> </w:t>
      </w:r>
      <w:r w:rsidRPr="003C367B">
        <w:rPr>
          <w:rFonts w:ascii="Times New Roman" w:hAnsi="Times New Roman"/>
          <w:sz w:val="20"/>
          <w:szCs w:val="20"/>
        </w:rPr>
        <w:t>до</w:t>
      </w:r>
      <w:r w:rsidR="00990D3B" w:rsidRPr="003C367B">
        <w:rPr>
          <w:rFonts w:ascii="Times New Roman" w:hAnsi="Times New Roman"/>
          <w:sz w:val="20"/>
          <w:szCs w:val="20"/>
        </w:rPr>
        <w:t xml:space="preserve"> </w:t>
      </w:r>
      <w:r w:rsidRPr="003C367B">
        <w:rPr>
          <w:rFonts w:ascii="Times New Roman" w:hAnsi="Times New Roman"/>
          <w:sz w:val="20"/>
          <w:szCs w:val="20"/>
        </w:rPr>
        <w:t>4</w:t>
      </w:r>
      <w:r w:rsidR="00990D3B" w:rsidRPr="003C367B">
        <w:rPr>
          <w:rFonts w:ascii="Times New Roman" w:hAnsi="Times New Roman"/>
          <w:sz w:val="20"/>
          <w:szCs w:val="20"/>
        </w:rPr>
        <w:t xml:space="preserve"> </w:t>
      </w:r>
      <w:r w:rsidRPr="003C367B">
        <w:rPr>
          <w:rFonts w:ascii="Times New Roman" w:hAnsi="Times New Roman"/>
          <w:sz w:val="20"/>
          <w:szCs w:val="20"/>
        </w:rPr>
        <w:t>балів,</w:t>
      </w:r>
      <w:r w:rsidR="00990D3B" w:rsidRPr="003C367B">
        <w:rPr>
          <w:rFonts w:ascii="Times New Roman" w:hAnsi="Times New Roman"/>
          <w:sz w:val="20"/>
          <w:szCs w:val="20"/>
        </w:rPr>
        <w:t xml:space="preserve"> </w:t>
      </w:r>
      <w:r w:rsidRPr="003C367B">
        <w:rPr>
          <w:rFonts w:ascii="Times New Roman" w:hAnsi="Times New Roman"/>
          <w:sz w:val="20"/>
          <w:szCs w:val="20"/>
        </w:rPr>
        <w:t>де</w:t>
      </w:r>
      <w:r w:rsidR="00990D3B" w:rsidRPr="003C367B">
        <w:rPr>
          <w:rFonts w:ascii="Times New Roman" w:hAnsi="Times New Roman"/>
          <w:sz w:val="20"/>
          <w:szCs w:val="20"/>
        </w:rPr>
        <w:t xml:space="preserve"> </w:t>
      </w:r>
      <w:r w:rsidRPr="003C367B">
        <w:rPr>
          <w:rFonts w:ascii="Times New Roman" w:hAnsi="Times New Roman"/>
          <w:sz w:val="20"/>
          <w:szCs w:val="20"/>
        </w:rPr>
        <w:t>4</w:t>
      </w:r>
      <w:r w:rsidR="00990D3B" w:rsidRPr="003C367B">
        <w:rPr>
          <w:rFonts w:ascii="Times New Roman" w:hAnsi="Times New Roman"/>
          <w:sz w:val="20"/>
          <w:szCs w:val="20"/>
        </w:rPr>
        <w:t xml:space="preserve"> </w:t>
      </w:r>
      <w:r w:rsidRPr="003C367B">
        <w:rPr>
          <w:rFonts w:ascii="Times New Roman" w:hAnsi="Times New Roman"/>
          <w:sz w:val="20"/>
          <w:szCs w:val="20"/>
        </w:rPr>
        <w:t>позначає</w:t>
      </w:r>
      <w:r w:rsidR="00990D3B" w:rsidRPr="003C367B">
        <w:rPr>
          <w:rFonts w:ascii="Times New Roman" w:hAnsi="Times New Roman"/>
          <w:sz w:val="20"/>
          <w:szCs w:val="20"/>
        </w:rPr>
        <w:t xml:space="preserve"> </w:t>
      </w:r>
      <w:r w:rsidRPr="003C367B">
        <w:rPr>
          <w:rFonts w:ascii="Times New Roman" w:hAnsi="Times New Roman"/>
          <w:sz w:val="20"/>
          <w:szCs w:val="20"/>
        </w:rPr>
        <w:t>питання</w:t>
      </w:r>
      <w:r w:rsidR="00990D3B" w:rsidRPr="003C367B">
        <w:rPr>
          <w:rFonts w:ascii="Times New Roman" w:hAnsi="Times New Roman"/>
          <w:sz w:val="20"/>
          <w:szCs w:val="20"/>
        </w:rPr>
        <w:t xml:space="preserve"> </w:t>
      </w:r>
      <w:r w:rsidRPr="003C367B">
        <w:rPr>
          <w:rFonts w:ascii="Times New Roman" w:hAnsi="Times New Roman"/>
          <w:sz w:val="20"/>
          <w:szCs w:val="20"/>
        </w:rPr>
        <w:t>щодо</w:t>
      </w:r>
      <w:r w:rsidR="00990D3B" w:rsidRPr="003C367B">
        <w:rPr>
          <w:rFonts w:ascii="Times New Roman" w:hAnsi="Times New Roman"/>
          <w:sz w:val="20"/>
          <w:szCs w:val="20"/>
        </w:rPr>
        <w:t xml:space="preserve"> </w:t>
      </w:r>
      <w:r w:rsidRPr="003C367B">
        <w:rPr>
          <w:rFonts w:ascii="Times New Roman" w:hAnsi="Times New Roman"/>
          <w:sz w:val="20"/>
          <w:szCs w:val="20"/>
        </w:rPr>
        <w:t>вимоги</w:t>
      </w:r>
      <w:r w:rsidR="00990D3B" w:rsidRPr="003C367B">
        <w:rPr>
          <w:rFonts w:ascii="Times New Roman" w:hAnsi="Times New Roman"/>
          <w:sz w:val="20"/>
          <w:szCs w:val="20"/>
        </w:rPr>
        <w:t xml:space="preserve"> </w:t>
      </w:r>
      <w:r w:rsidRPr="003C367B">
        <w:rPr>
          <w:rFonts w:ascii="Times New Roman" w:hAnsi="Times New Roman"/>
          <w:sz w:val="20"/>
          <w:szCs w:val="20"/>
        </w:rPr>
        <w:t>законодавства,</w:t>
      </w:r>
      <w:r w:rsidR="00990D3B" w:rsidRPr="003C367B">
        <w:rPr>
          <w:rFonts w:ascii="Times New Roman" w:hAnsi="Times New Roman"/>
          <w:sz w:val="20"/>
          <w:szCs w:val="20"/>
        </w:rPr>
        <w:t xml:space="preserve"> </w:t>
      </w:r>
      <w:r w:rsidRPr="003C367B">
        <w:rPr>
          <w:rFonts w:ascii="Times New Roman" w:hAnsi="Times New Roman"/>
          <w:sz w:val="20"/>
          <w:szCs w:val="20"/>
        </w:rPr>
        <w:t>дотримання</w:t>
      </w:r>
      <w:r w:rsidR="00990D3B" w:rsidRPr="003C367B">
        <w:rPr>
          <w:rFonts w:ascii="Times New Roman" w:hAnsi="Times New Roman"/>
          <w:sz w:val="20"/>
          <w:szCs w:val="20"/>
        </w:rPr>
        <w:t xml:space="preserve"> </w:t>
      </w:r>
      <w:r w:rsidRPr="003C367B">
        <w:rPr>
          <w:rFonts w:ascii="Times New Roman" w:hAnsi="Times New Roman"/>
          <w:sz w:val="20"/>
          <w:szCs w:val="20"/>
        </w:rPr>
        <w:t>якої</w:t>
      </w:r>
      <w:r w:rsidR="00990D3B" w:rsidRPr="003C367B">
        <w:rPr>
          <w:rFonts w:ascii="Times New Roman" w:hAnsi="Times New Roman"/>
          <w:sz w:val="20"/>
          <w:szCs w:val="20"/>
        </w:rPr>
        <w:t xml:space="preserve"> </w:t>
      </w:r>
      <w:r w:rsidRPr="003C367B">
        <w:rPr>
          <w:rFonts w:ascii="Times New Roman" w:hAnsi="Times New Roman"/>
          <w:sz w:val="20"/>
          <w:szCs w:val="20"/>
        </w:rPr>
        <w:t>має</w:t>
      </w:r>
      <w:r w:rsidR="00990D3B" w:rsidRPr="003C367B">
        <w:rPr>
          <w:rFonts w:ascii="Times New Roman" w:hAnsi="Times New Roman"/>
          <w:sz w:val="20"/>
          <w:szCs w:val="20"/>
        </w:rPr>
        <w:t xml:space="preserve"> </w:t>
      </w:r>
      <w:r w:rsidRPr="003C367B">
        <w:rPr>
          <w:rFonts w:ascii="Times New Roman" w:hAnsi="Times New Roman"/>
          <w:sz w:val="20"/>
          <w:szCs w:val="20"/>
        </w:rPr>
        <w:t>найбільше</w:t>
      </w:r>
      <w:r w:rsidR="00990D3B" w:rsidRPr="003C367B">
        <w:rPr>
          <w:rFonts w:ascii="Times New Roman" w:hAnsi="Times New Roman"/>
          <w:sz w:val="20"/>
          <w:szCs w:val="20"/>
        </w:rPr>
        <w:t xml:space="preserve"> </w:t>
      </w:r>
      <w:r w:rsidRPr="003C367B">
        <w:rPr>
          <w:rFonts w:ascii="Times New Roman" w:hAnsi="Times New Roman"/>
          <w:sz w:val="20"/>
          <w:szCs w:val="20"/>
        </w:rPr>
        <w:t>адміністративне,</w:t>
      </w:r>
      <w:r w:rsidR="00990D3B" w:rsidRPr="003C367B">
        <w:rPr>
          <w:rFonts w:ascii="Times New Roman" w:hAnsi="Times New Roman"/>
          <w:sz w:val="20"/>
          <w:szCs w:val="20"/>
        </w:rPr>
        <w:t xml:space="preserve"> </w:t>
      </w:r>
      <w:r w:rsidRPr="003C367B">
        <w:rPr>
          <w:rFonts w:ascii="Times New Roman" w:hAnsi="Times New Roman"/>
          <w:sz w:val="20"/>
          <w:szCs w:val="20"/>
        </w:rPr>
        <w:t>фінансове</w:t>
      </w:r>
      <w:r w:rsidR="00990D3B" w:rsidRPr="003C367B">
        <w:rPr>
          <w:rFonts w:ascii="Times New Roman" w:hAnsi="Times New Roman"/>
          <w:sz w:val="20"/>
          <w:szCs w:val="20"/>
        </w:rPr>
        <w:t xml:space="preserve"> </w:t>
      </w:r>
      <w:r w:rsidRPr="003C367B">
        <w:rPr>
          <w:rFonts w:ascii="Times New Roman" w:hAnsi="Times New Roman"/>
          <w:sz w:val="20"/>
          <w:szCs w:val="20"/>
        </w:rPr>
        <w:t>або</w:t>
      </w:r>
      <w:r w:rsidR="00990D3B" w:rsidRPr="003C367B">
        <w:rPr>
          <w:rFonts w:ascii="Times New Roman" w:hAnsi="Times New Roman"/>
          <w:sz w:val="20"/>
          <w:szCs w:val="20"/>
        </w:rPr>
        <w:t xml:space="preserve"> </w:t>
      </w:r>
      <w:r w:rsidRPr="003C367B">
        <w:rPr>
          <w:rFonts w:ascii="Times New Roman" w:hAnsi="Times New Roman"/>
          <w:sz w:val="20"/>
          <w:szCs w:val="20"/>
        </w:rPr>
        <w:t>будь-яке</w:t>
      </w:r>
      <w:r w:rsidR="00990D3B" w:rsidRPr="003C367B">
        <w:rPr>
          <w:rFonts w:ascii="Times New Roman" w:hAnsi="Times New Roman"/>
          <w:sz w:val="20"/>
          <w:szCs w:val="20"/>
        </w:rPr>
        <w:t xml:space="preserve"> </w:t>
      </w:r>
      <w:r w:rsidRPr="003C367B">
        <w:rPr>
          <w:rFonts w:ascii="Times New Roman" w:hAnsi="Times New Roman"/>
          <w:sz w:val="20"/>
          <w:szCs w:val="20"/>
        </w:rPr>
        <w:t>інше</w:t>
      </w:r>
      <w:r w:rsidR="00990D3B" w:rsidRPr="003C367B">
        <w:rPr>
          <w:rFonts w:ascii="Times New Roman" w:hAnsi="Times New Roman"/>
          <w:sz w:val="20"/>
          <w:szCs w:val="20"/>
        </w:rPr>
        <w:t xml:space="preserve"> </w:t>
      </w:r>
      <w:r w:rsidRPr="003C367B">
        <w:rPr>
          <w:rFonts w:ascii="Times New Roman" w:hAnsi="Times New Roman"/>
          <w:sz w:val="20"/>
          <w:szCs w:val="20"/>
        </w:rPr>
        <w:t>навантаження</w:t>
      </w:r>
      <w:r w:rsidR="00990D3B" w:rsidRPr="003C367B">
        <w:rPr>
          <w:rFonts w:ascii="Times New Roman" w:hAnsi="Times New Roman"/>
          <w:sz w:val="20"/>
          <w:szCs w:val="20"/>
        </w:rPr>
        <w:t xml:space="preserve"> </w:t>
      </w:r>
      <w:r w:rsidRPr="003C367B">
        <w:rPr>
          <w:rFonts w:ascii="Times New Roman" w:hAnsi="Times New Roman"/>
          <w:sz w:val="20"/>
          <w:szCs w:val="20"/>
        </w:rPr>
        <w:t>на</w:t>
      </w:r>
      <w:r w:rsidR="00990D3B" w:rsidRPr="003C367B">
        <w:rPr>
          <w:rFonts w:ascii="Times New Roman" w:hAnsi="Times New Roman"/>
          <w:sz w:val="20"/>
          <w:szCs w:val="20"/>
        </w:rPr>
        <w:t xml:space="preserve"> </w:t>
      </w:r>
      <w:r w:rsidRPr="003C367B">
        <w:rPr>
          <w:rFonts w:ascii="Times New Roman" w:hAnsi="Times New Roman"/>
          <w:sz w:val="20"/>
          <w:szCs w:val="20"/>
        </w:rPr>
        <w:t>суб’єкта</w:t>
      </w:r>
      <w:r w:rsidR="00990D3B" w:rsidRPr="003C367B">
        <w:rPr>
          <w:rFonts w:ascii="Times New Roman" w:hAnsi="Times New Roman"/>
          <w:sz w:val="20"/>
          <w:szCs w:val="20"/>
        </w:rPr>
        <w:t xml:space="preserve"> </w:t>
      </w:r>
      <w:r w:rsidRPr="003C367B">
        <w:rPr>
          <w:rFonts w:ascii="Times New Roman" w:hAnsi="Times New Roman"/>
          <w:sz w:val="20"/>
          <w:szCs w:val="20"/>
        </w:rPr>
        <w:t>господарювання,</w:t>
      </w:r>
      <w:r w:rsidR="00990D3B" w:rsidRPr="003C367B">
        <w:rPr>
          <w:rFonts w:ascii="Times New Roman" w:hAnsi="Times New Roman"/>
          <w:sz w:val="20"/>
          <w:szCs w:val="20"/>
        </w:rPr>
        <w:t xml:space="preserve"> </w:t>
      </w:r>
      <w:r w:rsidRPr="003C367B">
        <w:rPr>
          <w:rFonts w:ascii="Times New Roman" w:hAnsi="Times New Roman"/>
          <w:sz w:val="20"/>
          <w:szCs w:val="20"/>
        </w:rPr>
        <w:t>а</w:t>
      </w:r>
      <w:r w:rsidR="00990D3B" w:rsidRPr="003C367B">
        <w:rPr>
          <w:rFonts w:ascii="Times New Roman" w:hAnsi="Times New Roman"/>
          <w:sz w:val="20"/>
          <w:szCs w:val="20"/>
        </w:rPr>
        <w:t xml:space="preserve"> </w:t>
      </w:r>
      <w:r w:rsidRPr="003C367B">
        <w:rPr>
          <w:rFonts w:ascii="Times New Roman" w:hAnsi="Times New Roman"/>
          <w:sz w:val="20"/>
          <w:szCs w:val="20"/>
        </w:rPr>
        <w:t>1</w:t>
      </w:r>
      <w:r w:rsidR="00990D3B" w:rsidRPr="003C367B">
        <w:rPr>
          <w:rFonts w:ascii="Times New Roman" w:hAnsi="Times New Roman"/>
          <w:sz w:val="20"/>
          <w:szCs w:val="20"/>
        </w:rPr>
        <w:t xml:space="preserve"> </w:t>
      </w:r>
      <w:r w:rsidRPr="003C367B">
        <w:rPr>
          <w:rFonts w:ascii="Times New Roman" w:hAnsi="Times New Roman"/>
          <w:sz w:val="20"/>
          <w:szCs w:val="20"/>
        </w:rPr>
        <w:t>–</w:t>
      </w:r>
      <w:r w:rsidR="00990D3B" w:rsidRPr="003C367B">
        <w:rPr>
          <w:rFonts w:ascii="Times New Roman" w:hAnsi="Times New Roman"/>
          <w:sz w:val="20"/>
          <w:szCs w:val="20"/>
        </w:rPr>
        <w:t xml:space="preserve"> </w:t>
      </w:r>
      <w:r w:rsidRPr="003C367B">
        <w:rPr>
          <w:rFonts w:ascii="Times New Roman" w:hAnsi="Times New Roman"/>
          <w:sz w:val="20"/>
          <w:szCs w:val="20"/>
        </w:rPr>
        <w:t>питання</w:t>
      </w:r>
      <w:r w:rsidR="00990D3B" w:rsidRPr="003C367B">
        <w:rPr>
          <w:rFonts w:ascii="Times New Roman" w:hAnsi="Times New Roman"/>
          <w:sz w:val="20"/>
          <w:szCs w:val="20"/>
        </w:rPr>
        <w:t xml:space="preserve"> </w:t>
      </w:r>
      <w:r w:rsidRPr="003C367B">
        <w:rPr>
          <w:rFonts w:ascii="Times New Roman" w:hAnsi="Times New Roman"/>
          <w:sz w:val="20"/>
          <w:szCs w:val="20"/>
        </w:rPr>
        <w:t>щодо</w:t>
      </w:r>
      <w:r w:rsidR="00990D3B" w:rsidRPr="003C367B">
        <w:rPr>
          <w:rFonts w:ascii="Times New Roman" w:hAnsi="Times New Roman"/>
          <w:sz w:val="20"/>
          <w:szCs w:val="20"/>
        </w:rPr>
        <w:t xml:space="preserve"> </w:t>
      </w:r>
      <w:r w:rsidRPr="003C367B">
        <w:rPr>
          <w:rFonts w:ascii="Times New Roman" w:hAnsi="Times New Roman"/>
          <w:sz w:val="20"/>
          <w:szCs w:val="20"/>
        </w:rPr>
        <w:t>вимоги</w:t>
      </w:r>
      <w:r w:rsidR="00990D3B" w:rsidRPr="003C367B">
        <w:rPr>
          <w:rFonts w:ascii="Times New Roman" w:hAnsi="Times New Roman"/>
          <w:sz w:val="20"/>
          <w:szCs w:val="20"/>
        </w:rPr>
        <w:t xml:space="preserve"> </w:t>
      </w:r>
      <w:r w:rsidRPr="003C367B">
        <w:rPr>
          <w:rFonts w:ascii="Times New Roman" w:hAnsi="Times New Roman"/>
          <w:sz w:val="20"/>
          <w:szCs w:val="20"/>
        </w:rPr>
        <w:t>законодавства,</w:t>
      </w:r>
      <w:r w:rsidR="00990D3B" w:rsidRPr="003C367B">
        <w:rPr>
          <w:rFonts w:ascii="Times New Roman" w:hAnsi="Times New Roman"/>
          <w:sz w:val="20"/>
          <w:szCs w:val="20"/>
        </w:rPr>
        <w:t xml:space="preserve"> </w:t>
      </w:r>
      <w:r w:rsidRPr="003C367B">
        <w:rPr>
          <w:rFonts w:ascii="Times New Roman" w:hAnsi="Times New Roman"/>
          <w:sz w:val="20"/>
          <w:szCs w:val="20"/>
        </w:rPr>
        <w:t>дотримання</w:t>
      </w:r>
      <w:r w:rsidR="00990D3B" w:rsidRPr="003C367B">
        <w:rPr>
          <w:rFonts w:ascii="Times New Roman" w:hAnsi="Times New Roman"/>
          <w:sz w:val="20"/>
          <w:szCs w:val="20"/>
        </w:rPr>
        <w:t xml:space="preserve"> </w:t>
      </w:r>
      <w:r w:rsidRPr="003C367B">
        <w:rPr>
          <w:rFonts w:ascii="Times New Roman" w:hAnsi="Times New Roman"/>
          <w:sz w:val="20"/>
          <w:szCs w:val="20"/>
        </w:rPr>
        <w:t>якої</w:t>
      </w:r>
      <w:r w:rsidR="00990D3B" w:rsidRPr="003C367B">
        <w:rPr>
          <w:rFonts w:ascii="Times New Roman" w:hAnsi="Times New Roman"/>
          <w:sz w:val="20"/>
          <w:szCs w:val="20"/>
        </w:rPr>
        <w:t xml:space="preserve"> </w:t>
      </w:r>
      <w:r w:rsidRPr="003C367B">
        <w:rPr>
          <w:rFonts w:ascii="Times New Roman" w:hAnsi="Times New Roman"/>
          <w:sz w:val="20"/>
          <w:szCs w:val="20"/>
        </w:rPr>
        <w:t>не</w:t>
      </w:r>
      <w:r w:rsidR="00990D3B" w:rsidRPr="003C367B">
        <w:rPr>
          <w:rFonts w:ascii="Times New Roman" w:hAnsi="Times New Roman"/>
          <w:sz w:val="20"/>
          <w:szCs w:val="20"/>
        </w:rPr>
        <w:t xml:space="preserve"> </w:t>
      </w:r>
      <w:r w:rsidRPr="003C367B">
        <w:rPr>
          <w:rFonts w:ascii="Times New Roman" w:hAnsi="Times New Roman"/>
          <w:sz w:val="20"/>
          <w:szCs w:val="20"/>
        </w:rPr>
        <w:t>передбачає</w:t>
      </w:r>
      <w:r w:rsidR="00990D3B" w:rsidRPr="003C367B">
        <w:rPr>
          <w:rFonts w:ascii="Times New Roman" w:hAnsi="Times New Roman"/>
          <w:sz w:val="20"/>
          <w:szCs w:val="20"/>
        </w:rPr>
        <w:t xml:space="preserve"> </w:t>
      </w:r>
      <w:r w:rsidRPr="003C367B">
        <w:rPr>
          <w:rFonts w:ascii="Times New Roman" w:hAnsi="Times New Roman"/>
          <w:sz w:val="20"/>
          <w:szCs w:val="20"/>
        </w:rPr>
        <w:t>такого</w:t>
      </w:r>
      <w:r w:rsidR="00990D3B" w:rsidRPr="003C367B">
        <w:rPr>
          <w:rFonts w:ascii="Times New Roman" w:hAnsi="Times New Roman"/>
          <w:sz w:val="20"/>
          <w:szCs w:val="20"/>
        </w:rPr>
        <w:t xml:space="preserve"> </w:t>
      </w:r>
      <w:r w:rsidRPr="003C367B">
        <w:rPr>
          <w:rFonts w:ascii="Times New Roman" w:hAnsi="Times New Roman"/>
          <w:sz w:val="20"/>
          <w:szCs w:val="20"/>
        </w:rPr>
        <w:t>навантаження</w:t>
      </w:r>
      <w:r w:rsidR="00990D3B" w:rsidRPr="003C367B">
        <w:rPr>
          <w:rFonts w:ascii="Times New Roman" w:hAnsi="Times New Roman"/>
          <w:sz w:val="20"/>
          <w:szCs w:val="20"/>
        </w:rPr>
        <w:t xml:space="preserve"> </w:t>
      </w:r>
      <w:r w:rsidRPr="003C367B">
        <w:rPr>
          <w:rFonts w:ascii="Times New Roman" w:hAnsi="Times New Roman"/>
          <w:sz w:val="20"/>
          <w:szCs w:val="20"/>
        </w:rPr>
        <w:t>на</w:t>
      </w:r>
      <w:r w:rsidR="00990D3B" w:rsidRPr="003C367B">
        <w:rPr>
          <w:rFonts w:ascii="Times New Roman" w:hAnsi="Times New Roman"/>
          <w:sz w:val="20"/>
          <w:szCs w:val="20"/>
        </w:rPr>
        <w:t xml:space="preserve"> </w:t>
      </w:r>
      <w:r w:rsidRPr="003C367B">
        <w:rPr>
          <w:rFonts w:ascii="Times New Roman" w:hAnsi="Times New Roman"/>
          <w:sz w:val="20"/>
          <w:szCs w:val="20"/>
        </w:rPr>
        <w:t>суб’єкта</w:t>
      </w:r>
      <w:r w:rsidR="00990D3B" w:rsidRPr="003C367B">
        <w:rPr>
          <w:rFonts w:ascii="Times New Roman" w:hAnsi="Times New Roman"/>
          <w:sz w:val="20"/>
          <w:szCs w:val="20"/>
        </w:rPr>
        <w:t xml:space="preserve"> </w:t>
      </w:r>
      <w:r w:rsidRPr="003C367B">
        <w:rPr>
          <w:rFonts w:ascii="Times New Roman" w:hAnsi="Times New Roman"/>
          <w:sz w:val="20"/>
          <w:szCs w:val="20"/>
        </w:rPr>
        <w:t>господарювання.</w:t>
      </w:r>
    </w:p>
    <w:bookmarkEnd w:id="0"/>
    <w:p w:rsidR="00CE4982" w:rsidRPr="003C367B" w:rsidRDefault="00CE4982" w:rsidP="00E24E01">
      <w:pPr>
        <w:spacing w:after="0"/>
        <w:ind w:firstLine="567"/>
        <w:jc w:val="both"/>
        <w:rPr>
          <w:rFonts w:ascii="Times New Roman" w:hAnsi="Times New Roman"/>
          <w:sz w:val="20"/>
          <w:szCs w:val="20"/>
        </w:rPr>
      </w:pPr>
    </w:p>
    <w:sectPr w:rsidR="00CE4982" w:rsidRPr="003C367B" w:rsidSect="00FC1375">
      <w:headerReference w:type="default" r:id="rId12"/>
      <w:pgSz w:w="11906" w:h="16838" w:code="9"/>
      <w:pgMar w:top="851" w:right="567" w:bottom="851" w:left="1080"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78EE" w:rsidRDefault="00E078EE" w:rsidP="003A6806">
      <w:pPr>
        <w:spacing w:after="0" w:line="240" w:lineRule="auto"/>
      </w:pPr>
      <w:r>
        <w:separator/>
      </w:r>
    </w:p>
  </w:endnote>
  <w:endnote w:type="continuationSeparator" w:id="0">
    <w:p w:rsidR="00E078EE" w:rsidRDefault="00E078EE" w:rsidP="003A6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78EE" w:rsidRDefault="00E078EE" w:rsidP="003A6806">
      <w:pPr>
        <w:spacing w:after="0" w:line="240" w:lineRule="auto"/>
      </w:pPr>
      <w:r>
        <w:separator/>
      </w:r>
    </w:p>
  </w:footnote>
  <w:footnote w:type="continuationSeparator" w:id="0">
    <w:p w:rsidR="00E078EE" w:rsidRDefault="00E078EE" w:rsidP="003A68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C23" w:rsidRPr="009A56AF" w:rsidRDefault="00061C23">
    <w:pPr>
      <w:pStyle w:val="afa"/>
      <w:jc w:val="center"/>
      <w:rPr>
        <w:rFonts w:ascii="Times New Roman" w:hAnsi="Times New Roman"/>
        <w:sz w:val="24"/>
        <w:szCs w:val="24"/>
      </w:rPr>
    </w:pPr>
    <w:r w:rsidRPr="009A56AF">
      <w:rPr>
        <w:rFonts w:ascii="Times New Roman" w:hAnsi="Times New Roman"/>
        <w:sz w:val="24"/>
        <w:szCs w:val="24"/>
      </w:rPr>
      <w:fldChar w:fldCharType="begin"/>
    </w:r>
    <w:r w:rsidRPr="009A56AF">
      <w:rPr>
        <w:rFonts w:ascii="Times New Roman" w:hAnsi="Times New Roman"/>
        <w:sz w:val="24"/>
        <w:szCs w:val="24"/>
      </w:rPr>
      <w:instrText>PAGE   \* MERGEFORMAT</w:instrText>
    </w:r>
    <w:r w:rsidRPr="009A56AF">
      <w:rPr>
        <w:rFonts w:ascii="Times New Roman" w:hAnsi="Times New Roman"/>
        <w:sz w:val="24"/>
        <w:szCs w:val="24"/>
      </w:rPr>
      <w:fldChar w:fldCharType="separate"/>
    </w:r>
    <w:r>
      <w:rPr>
        <w:rFonts w:ascii="Times New Roman" w:hAnsi="Times New Roman"/>
        <w:noProof/>
        <w:sz w:val="24"/>
        <w:szCs w:val="24"/>
      </w:rPr>
      <w:t>2</w:t>
    </w:r>
    <w:r w:rsidRPr="009A56AF">
      <w:rPr>
        <w:rFonts w:ascii="Times New Roman" w:hAnsi="Times New Roman"/>
        <w:sz w:val="24"/>
        <w:szCs w:val="24"/>
      </w:rPr>
      <w:fldChar w:fldCharType="end"/>
    </w:r>
  </w:p>
  <w:p w:rsidR="00061C23" w:rsidRDefault="00061C23" w:rsidP="009A56AF">
    <w:pPr>
      <w:pStyle w:val="afa"/>
      <w:jc w:val="right"/>
      <w:rPr>
        <w:rFonts w:ascii="Times New Roman" w:hAnsi="Times New Roman"/>
        <w:sz w:val="24"/>
        <w:szCs w:val="24"/>
      </w:rPr>
    </w:pPr>
    <w:r w:rsidRPr="009A56AF">
      <w:rPr>
        <w:rFonts w:ascii="Times New Roman" w:hAnsi="Times New Roman"/>
        <w:sz w:val="24"/>
        <w:szCs w:val="24"/>
      </w:rPr>
      <w:t>Продовження додатк</w:t>
    </w:r>
    <w:r>
      <w:rPr>
        <w:rFonts w:ascii="Times New Roman" w:hAnsi="Times New Roman"/>
        <w:sz w:val="24"/>
        <w:szCs w:val="24"/>
      </w:rPr>
      <w:t>а</w:t>
    </w:r>
    <w:r w:rsidRPr="009A56AF">
      <w:rPr>
        <w:rFonts w:ascii="Times New Roman" w:hAnsi="Times New Roman"/>
        <w:sz w:val="24"/>
        <w:szCs w:val="24"/>
      </w:rPr>
      <w:t xml:space="preserve"> 10</w:t>
    </w:r>
  </w:p>
  <w:p w:rsidR="00061C23" w:rsidRPr="009A56AF" w:rsidRDefault="00061C23" w:rsidP="009A56AF">
    <w:pPr>
      <w:pStyle w:val="afa"/>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CE2025"/>
    <w:multiLevelType w:val="multilevel"/>
    <w:tmpl w:val="3B06D300"/>
    <w:lvl w:ilvl="0">
      <w:start w:val="1"/>
      <w:numFmt w:val="decimal"/>
      <w:lvlText w:val="%1."/>
      <w:lvlJc w:val="left"/>
      <w:pPr>
        <w:ind w:left="360" w:hanging="360"/>
      </w:pPr>
      <w:rPr>
        <w:rFonts w:cs="Times New Roman" w:hint="default"/>
      </w:rPr>
    </w:lvl>
    <w:lvl w:ilvl="1">
      <w:start w:val="1"/>
      <w:numFmt w:val="decimal"/>
      <w:suff w:val="space"/>
      <w:lvlText w:val="%1.%2."/>
      <w:lvlJc w:val="left"/>
      <w:rPr>
        <w:rFonts w:cs="Times New Roman" w:hint="default"/>
      </w:rPr>
    </w:lvl>
    <w:lvl w:ilvl="2">
      <w:start w:val="1"/>
      <w:numFmt w:val="decimal"/>
      <w:lvlText w:val="%1.%2.%3."/>
      <w:lvlJc w:val="left"/>
      <w:pPr>
        <w:ind w:left="490" w:hanging="720"/>
      </w:pPr>
      <w:rPr>
        <w:rFonts w:cs="Times New Roman" w:hint="default"/>
      </w:rPr>
    </w:lvl>
    <w:lvl w:ilvl="3">
      <w:start w:val="1"/>
      <w:numFmt w:val="decimal"/>
      <w:lvlText w:val="%1.%2.%3.%4."/>
      <w:lvlJc w:val="left"/>
      <w:pPr>
        <w:ind w:left="375" w:hanging="720"/>
      </w:pPr>
      <w:rPr>
        <w:rFonts w:cs="Times New Roman" w:hint="default"/>
      </w:rPr>
    </w:lvl>
    <w:lvl w:ilvl="4">
      <w:start w:val="1"/>
      <w:numFmt w:val="decimal"/>
      <w:lvlText w:val="%1.%2.%3.%4.%5."/>
      <w:lvlJc w:val="left"/>
      <w:pPr>
        <w:ind w:left="620" w:hanging="1080"/>
      </w:pPr>
      <w:rPr>
        <w:rFonts w:cs="Times New Roman" w:hint="default"/>
      </w:rPr>
    </w:lvl>
    <w:lvl w:ilvl="5">
      <w:start w:val="1"/>
      <w:numFmt w:val="decimal"/>
      <w:lvlText w:val="%1.%2.%3.%4.%5.%6."/>
      <w:lvlJc w:val="left"/>
      <w:pPr>
        <w:ind w:left="505" w:hanging="1080"/>
      </w:pPr>
      <w:rPr>
        <w:rFonts w:cs="Times New Roman" w:hint="default"/>
      </w:rPr>
    </w:lvl>
    <w:lvl w:ilvl="6">
      <w:start w:val="1"/>
      <w:numFmt w:val="decimal"/>
      <w:lvlText w:val="%1.%2.%3.%4.%5.%6.%7."/>
      <w:lvlJc w:val="left"/>
      <w:pPr>
        <w:ind w:left="750" w:hanging="1440"/>
      </w:pPr>
      <w:rPr>
        <w:rFonts w:cs="Times New Roman" w:hint="default"/>
      </w:rPr>
    </w:lvl>
    <w:lvl w:ilvl="7">
      <w:start w:val="1"/>
      <w:numFmt w:val="decimal"/>
      <w:lvlText w:val="%1.%2.%3.%4.%5.%6.%7.%8."/>
      <w:lvlJc w:val="left"/>
      <w:pPr>
        <w:ind w:left="635" w:hanging="1440"/>
      </w:pPr>
      <w:rPr>
        <w:rFonts w:cs="Times New Roman" w:hint="default"/>
      </w:rPr>
    </w:lvl>
    <w:lvl w:ilvl="8">
      <w:start w:val="1"/>
      <w:numFmt w:val="decimal"/>
      <w:lvlText w:val="%1.%2.%3.%4.%5.%6.%7.%8.%9."/>
      <w:lvlJc w:val="left"/>
      <w:pPr>
        <w:ind w:left="880" w:hanging="1800"/>
      </w:pPr>
      <w:rPr>
        <w:rFonts w:cs="Times New Roman" w:hint="default"/>
      </w:rPr>
    </w:lvl>
  </w:abstractNum>
  <w:abstractNum w:abstractNumId="1" w15:restartNumberingAfterBreak="0">
    <w:nsid w:val="47554D28"/>
    <w:multiLevelType w:val="multilevel"/>
    <w:tmpl w:val="7FF4506E"/>
    <w:lvl w:ilvl="0">
      <w:start w:val="1"/>
      <w:numFmt w:val="decimal"/>
      <w:lvlText w:val="%1."/>
      <w:lvlJc w:val="left"/>
      <w:pPr>
        <w:ind w:left="360" w:hanging="360"/>
      </w:pPr>
      <w:rPr>
        <w:rFonts w:cs="Times New Roman" w:hint="default"/>
      </w:rPr>
    </w:lvl>
    <w:lvl w:ilvl="1">
      <w:start w:val="1"/>
      <w:numFmt w:val="decimal"/>
      <w:suff w:val="space"/>
      <w:lvlText w:val="%1.%2."/>
      <w:lvlJc w:val="left"/>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DB4"/>
    <w:rsid w:val="00005C69"/>
    <w:rsid w:val="000168EF"/>
    <w:rsid w:val="000311F1"/>
    <w:rsid w:val="00050EE2"/>
    <w:rsid w:val="00053553"/>
    <w:rsid w:val="00053BCA"/>
    <w:rsid w:val="00054DC8"/>
    <w:rsid w:val="00056343"/>
    <w:rsid w:val="00061C23"/>
    <w:rsid w:val="000713E8"/>
    <w:rsid w:val="000741B1"/>
    <w:rsid w:val="000746D3"/>
    <w:rsid w:val="000774E9"/>
    <w:rsid w:val="00094AE1"/>
    <w:rsid w:val="00097D74"/>
    <w:rsid w:val="000A5231"/>
    <w:rsid w:val="000B0635"/>
    <w:rsid w:val="000B53C9"/>
    <w:rsid w:val="000B753E"/>
    <w:rsid w:val="000D2C19"/>
    <w:rsid w:val="000D2DFA"/>
    <w:rsid w:val="000D7CDB"/>
    <w:rsid w:val="000E09B6"/>
    <w:rsid w:val="000E52A0"/>
    <w:rsid w:val="000E7E95"/>
    <w:rsid w:val="000F1BEF"/>
    <w:rsid w:val="000F5704"/>
    <w:rsid w:val="000F6F49"/>
    <w:rsid w:val="00106709"/>
    <w:rsid w:val="00111508"/>
    <w:rsid w:val="00120ECB"/>
    <w:rsid w:val="00121416"/>
    <w:rsid w:val="00142264"/>
    <w:rsid w:val="00146638"/>
    <w:rsid w:val="00152560"/>
    <w:rsid w:val="00154D81"/>
    <w:rsid w:val="00165CA7"/>
    <w:rsid w:val="00197507"/>
    <w:rsid w:val="001A71D4"/>
    <w:rsid w:val="001C3E4D"/>
    <w:rsid w:val="001C7C07"/>
    <w:rsid w:val="001D0BF5"/>
    <w:rsid w:val="001E7C0E"/>
    <w:rsid w:val="001F7A68"/>
    <w:rsid w:val="002110F9"/>
    <w:rsid w:val="00224465"/>
    <w:rsid w:val="00226A1C"/>
    <w:rsid w:val="00240F24"/>
    <w:rsid w:val="002479A3"/>
    <w:rsid w:val="00257AEC"/>
    <w:rsid w:val="00275D5A"/>
    <w:rsid w:val="00286716"/>
    <w:rsid w:val="00293D7F"/>
    <w:rsid w:val="002A330E"/>
    <w:rsid w:val="002A39EB"/>
    <w:rsid w:val="002A4D29"/>
    <w:rsid w:val="002F161F"/>
    <w:rsid w:val="00307E76"/>
    <w:rsid w:val="00313CB8"/>
    <w:rsid w:val="003231F1"/>
    <w:rsid w:val="00323B59"/>
    <w:rsid w:val="00343B6F"/>
    <w:rsid w:val="00351EAD"/>
    <w:rsid w:val="00351F27"/>
    <w:rsid w:val="00390568"/>
    <w:rsid w:val="00394949"/>
    <w:rsid w:val="003A6806"/>
    <w:rsid w:val="003C367B"/>
    <w:rsid w:val="003C5481"/>
    <w:rsid w:val="003D7359"/>
    <w:rsid w:val="003E5B30"/>
    <w:rsid w:val="003E617F"/>
    <w:rsid w:val="003F0ACE"/>
    <w:rsid w:val="003F1425"/>
    <w:rsid w:val="003F34B1"/>
    <w:rsid w:val="003F4E20"/>
    <w:rsid w:val="003F5552"/>
    <w:rsid w:val="004115FC"/>
    <w:rsid w:val="004139EF"/>
    <w:rsid w:val="00414FB0"/>
    <w:rsid w:val="00415C44"/>
    <w:rsid w:val="0042279E"/>
    <w:rsid w:val="00422E3D"/>
    <w:rsid w:val="004254E8"/>
    <w:rsid w:val="00436456"/>
    <w:rsid w:val="004533BC"/>
    <w:rsid w:val="00455D3A"/>
    <w:rsid w:val="004653B3"/>
    <w:rsid w:val="004653B7"/>
    <w:rsid w:val="00467C9D"/>
    <w:rsid w:val="0049707F"/>
    <w:rsid w:val="004B6452"/>
    <w:rsid w:val="004D2151"/>
    <w:rsid w:val="004E2491"/>
    <w:rsid w:val="004E28B3"/>
    <w:rsid w:val="004F444B"/>
    <w:rsid w:val="004F5411"/>
    <w:rsid w:val="00510406"/>
    <w:rsid w:val="005111D9"/>
    <w:rsid w:val="005115E1"/>
    <w:rsid w:val="005168E0"/>
    <w:rsid w:val="0052035C"/>
    <w:rsid w:val="00521E78"/>
    <w:rsid w:val="00533EF7"/>
    <w:rsid w:val="00537F97"/>
    <w:rsid w:val="00540B3A"/>
    <w:rsid w:val="0056089F"/>
    <w:rsid w:val="00562A47"/>
    <w:rsid w:val="00570AEB"/>
    <w:rsid w:val="005749BD"/>
    <w:rsid w:val="00587202"/>
    <w:rsid w:val="005A218F"/>
    <w:rsid w:val="005B1774"/>
    <w:rsid w:val="005C13E6"/>
    <w:rsid w:val="005C75AF"/>
    <w:rsid w:val="005D41E1"/>
    <w:rsid w:val="005E0E87"/>
    <w:rsid w:val="005F1DA3"/>
    <w:rsid w:val="005F5D3D"/>
    <w:rsid w:val="005F62D9"/>
    <w:rsid w:val="00600EF5"/>
    <w:rsid w:val="00602369"/>
    <w:rsid w:val="006044FA"/>
    <w:rsid w:val="006078CD"/>
    <w:rsid w:val="0061141C"/>
    <w:rsid w:val="00613E7F"/>
    <w:rsid w:val="00614C8B"/>
    <w:rsid w:val="00614CDF"/>
    <w:rsid w:val="00621AB3"/>
    <w:rsid w:val="006234D4"/>
    <w:rsid w:val="006274F5"/>
    <w:rsid w:val="006317A7"/>
    <w:rsid w:val="00631FCB"/>
    <w:rsid w:val="006378F5"/>
    <w:rsid w:val="00637D5D"/>
    <w:rsid w:val="006655BB"/>
    <w:rsid w:val="00682121"/>
    <w:rsid w:val="00685931"/>
    <w:rsid w:val="006900C9"/>
    <w:rsid w:val="006934CD"/>
    <w:rsid w:val="006A32EA"/>
    <w:rsid w:val="006A48C7"/>
    <w:rsid w:val="006B1285"/>
    <w:rsid w:val="006B2D04"/>
    <w:rsid w:val="006C285D"/>
    <w:rsid w:val="006C2936"/>
    <w:rsid w:val="006C5E6C"/>
    <w:rsid w:val="006D2BFD"/>
    <w:rsid w:val="006D6B6D"/>
    <w:rsid w:val="006D7DD2"/>
    <w:rsid w:val="006E5762"/>
    <w:rsid w:val="00701914"/>
    <w:rsid w:val="0070418B"/>
    <w:rsid w:val="00705EB5"/>
    <w:rsid w:val="00706CCA"/>
    <w:rsid w:val="007126AF"/>
    <w:rsid w:val="007170AC"/>
    <w:rsid w:val="007210ED"/>
    <w:rsid w:val="00732D23"/>
    <w:rsid w:val="00733BE4"/>
    <w:rsid w:val="007403FD"/>
    <w:rsid w:val="00740488"/>
    <w:rsid w:val="007469D5"/>
    <w:rsid w:val="007728B8"/>
    <w:rsid w:val="007762A1"/>
    <w:rsid w:val="00785497"/>
    <w:rsid w:val="007906F3"/>
    <w:rsid w:val="00795A92"/>
    <w:rsid w:val="007B4C17"/>
    <w:rsid w:val="007B7AF7"/>
    <w:rsid w:val="007C33A6"/>
    <w:rsid w:val="007C5262"/>
    <w:rsid w:val="007C561C"/>
    <w:rsid w:val="007D21AE"/>
    <w:rsid w:val="007D607E"/>
    <w:rsid w:val="007E46FC"/>
    <w:rsid w:val="007F0F22"/>
    <w:rsid w:val="007F2565"/>
    <w:rsid w:val="00800CBC"/>
    <w:rsid w:val="00814446"/>
    <w:rsid w:val="0081695B"/>
    <w:rsid w:val="00822401"/>
    <w:rsid w:val="0083480B"/>
    <w:rsid w:val="008356E9"/>
    <w:rsid w:val="00842019"/>
    <w:rsid w:val="00844255"/>
    <w:rsid w:val="00852C04"/>
    <w:rsid w:val="008610E7"/>
    <w:rsid w:val="008642BE"/>
    <w:rsid w:val="00874D0D"/>
    <w:rsid w:val="00875675"/>
    <w:rsid w:val="0088449C"/>
    <w:rsid w:val="008909CE"/>
    <w:rsid w:val="00891C00"/>
    <w:rsid w:val="00896B68"/>
    <w:rsid w:val="008A1910"/>
    <w:rsid w:val="008A4148"/>
    <w:rsid w:val="008A635C"/>
    <w:rsid w:val="008A64E7"/>
    <w:rsid w:val="008B0E0C"/>
    <w:rsid w:val="008C1B7A"/>
    <w:rsid w:val="008C54F9"/>
    <w:rsid w:val="008C5735"/>
    <w:rsid w:val="008E0B7E"/>
    <w:rsid w:val="008E2E8F"/>
    <w:rsid w:val="009015F7"/>
    <w:rsid w:val="00914C09"/>
    <w:rsid w:val="00922F76"/>
    <w:rsid w:val="009233AD"/>
    <w:rsid w:val="00925613"/>
    <w:rsid w:val="00930766"/>
    <w:rsid w:val="00931252"/>
    <w:rsid w:val="0094697B"/>
    <w:rsid w:val="00951B05"/>
    <w:rsid w:val="0095343A"/>
    <w:rsid w:val="00956E1D"/>
    <w:rsid w:val="009648E2"/>
    <w:rsid w:val="00964981"/>
    <w:rsid w:val="0097699C"/>
    <w:rsid w:val="009838D6"/>
    <w:rsid w:val="00984605"/>
    <w:rsid w:val="009846DB"/>
    <w:rsid w:val="00990D3B"/>
    <w:rsid w:val="009A153F"/>
    <w:rsid w:val="009A5056"/>
    <w:rsid w:val="009A56AF"/>
    <w:rsid w:val="009B19F9"/>
    <w:rsid w:val="009C375C"/>
    <w:rsid w:val="009C5820"/>
    <w:rsid w:val="009D108E"/>
    <w:rsid w:val="009D5F66"/>
    <w:rsid w:val="00A01780"/>
    <w:rsid w:val="00A16AD5"/>
    <w:rsid w:val="00A20586"/>
    <w:rsid w:val="00A275D0"/>
    <w:rsid w:val="00A30EB1"/>
    <w:rsid w:val="00A401AC"/>
    <w:rsid w:val="00A475BB"/>
    <w:rsid w:val="00A51EBA"/>
    <w:rsid w:val="00A52A9C"/>
    <w:rsid w:val="00A63CDE"/>
    <w:rsid w:val="00A6512E"/>
    <w:rsid w:val="00A676DA"/>
    <w:rsid w:val="00A80E98"/>
    <w:rsid w:val="00A862C2"/>
    <w:rsid w:val="00A94871"/>
    <w:rsid w:val="00A97DD8"/>
    <w:rsid w:val="00AA08E8"/>
    <w:rsid w:val="00AA4FBB"/>
    <w:rsid w:val="00AA6F86"/>
    <w:rsid w:val="00AB0107"/>
    <w:rsid w:val="00AC4831"/>
    <w:rsid w:val="00AC5B13"/>
    <w:rsid w:val="00AD718F"/>
    <w:rsid w:val="00AD7D5D"/>
    <w:rsid w:val="00AE6112"/>
    <w:rsid w:val="00B04CA4"/>
    <w:rsid w:val="00B117B3"/>
    <w:rsid w:val="00B17FD3"/>
    <w:rsid w:val="00B24B20"/>
    <w:rsid w:val="00B26C5F"/>
    <w:rsid w:val="00B31292"/>
    <w:rsid w:val="00B35FF7"/>
    <w:rsid w:val="00B364EE"/>
    <w:rsid w:val="00B4266F"/>
    <w:rsid w:val="00B506F2"/>
    <w:rsid w:val="00B57A5D"/>
    <w:rsid w:val="00B62557"/>
    <w:rsid w:val="00B64072"/>
    <w:rsid w:val="00B656F2"/>
    <w:rsid w:val="00B67757"/>
    <w:rsid w:val="00B71A34"/>
    <w:rsid w:val="00B73DB4"/>
    <w:rsid w:val="00B85F61"/>
    <w:rsid w:val="00B86BA0"/>
    <w:rsid w:val="00B94434"/>
    <w:rsid w:val="00B9508C"/>
    <w:rsid w:val="00B95B35"/>
    <w:rsid w:val="00BA4C5B"/>
    <w:rsid w:val="00BB2686"/>
    <w:rsid w:val="00BC5632"/>
    <w:rsid w:val="00BC5C68"/>
    <w:rsid w:val="00BD0016"/>
    <w:rsid w:val="00BF382F"/>
    <w:rsid w:val="00C101F0"/>
    <w:rsid w:val="00C27DF0"/>
    <w:rsid w:val="00C34B4C"/>
    <w:rsid w:val="00C34D0F"/>
    <w:rsid w:val="00C3776B"/>
    <w:rsid w:val="00C40579"/>
    <w:rsid w:val="00C41BE0"/>
    <w:rsid w:val="00C45FB5"/>
    <w:rsid w:val="00C5120F"/>
    <w:rsid w:val="00C64B93"/>
    <w:rsid w:val="00C67CE7"/>
    <w:rsid w:val="00C703AC"/>
    <w:rsid w:val="00C74AAF"/>
    <w:rsid w:val="00C76379"/>
    <w:rsid w:val="00C80FFF"/>
    <w:rsid w:val="00C811E2"/>
    <w:rsid w:val="00C83DC8"/>
    <w:rsid w:val="00C853DF"/>
    <w:rsid w:val="00C931FF"/>
    <w:rsid w:val="00CA7CD5"/>
    <w:rsid w:val="00CC0004"/>
    <w:rsid w:val="00CC0783"/>
    <w:rsid w:val="00CC3579"/>
    <w:rsid w:val="00CD5440"/>
    <w:rsid w:val="00CE4982"/>
    <w:rsid w:val="00CE5CA3"/>
    <w:rsid w:val="00CE5D8E"/>
    <w:rsid w:val="00CF2DFD"/>
    <w:rsid w:val="00CF4D21"/>
    <w:rsid w:val="00D07C6B"/>
    <w:rsid w:val="00D32CE6"/>
    <w:rsid w:val="00D40C3E"/>
    <w:rsid w:val="00D439A3"/>
    <w:rsid w:val="00D47F39"/>
    <w:rsid w:val="00D565DC"/>
    <w:rsid w:val="00D654EC"/>
    <w:rsid w:val="00D7410E"/>
    <w:rsid w:val="00D75B38"/>
    <w:rsid w:val="00D90844"/>
    <w:rsid w:val="00DB2C36"/>
    <w:rsid w:val="00DD21C5"/>
    <w:rsid w:val="00DD5CD6"/>
    <w:rsid w:val="00DD6938"/>
    <w:rsid w:val="00DE0CA4"/>
    <w:rsid w:val="00DF4AC2"/>
    <w:rsid w:val="00DF6E21"/>
    <w:rsid w:val="00DF7B3D"/>
    <w:rsid w:val="00E009B0"/>
    <w:rsid w:val="00E078EE"/>
    <w:rsid w:val="00E14189"/>
    <w:rsid w:val="00E14237"/>
    <w:rsid w:val="00E160F5"/>
    <w:rsid w:val="00E230D5"/>
    <w:rsid w:val="00E23567"/>
    <w:rsid w:val="00E24599"/>
    <w:rsid w:val="00E24D4B"/>
    <w:rsid w:val="00E24E01"/>
    <w:rsid w:val="00E2563E"/>
    <w:rsid w:val="00E31B4A"/>
    <w:rsid w:val="00E33671"/>
    <w:rsid w:val="00E402FC"/>
    <w:rsid w:val="00E52B93"/>
    <w:rsid w:val="00E53E0F"/>
    <w:rsid w:val="00E54821"/>
    <w:rsid w:val="00E57160"/>
    <w:rsid w:val="00E579AD"/>
    <w:rsid w:val="00E6191D"/>
    <w:rsid w:val="00E66798"/>
    <w:rsid w:val="00E73056"/>
    <w:rsid w:val="00E730DA"/>
    <w:rsid w:val="00E735EE"/>
    <w:rsid w:val="00E75B78"/>
    <w:rsid w:val="00E75BB4"/>
    <w:rsid w:val="00EA4C45"/>
    <w:rsid w:val="00EA7F94"/>
    <w:rsid w:val="00EB02C4"/>
    <w:rsid w:val="00EB198A"/>
    <w:rsid w:val="00EC2635"/>
    <w:rsid w:val="00EE5F2F"/>
    <w:rsid w:val="00F163B4"/>
    <w:rsid w:val="00F23F04"/>
    <w:rsid w:val="00F25849"/>
    <w:rsid w:val="00F31FEF"/>
    <w:rsid w:val="00F45D70"/>
    <w:rsid w:val="00F46326"/>
    <w:rsid w:val="00F57EE4"/>
    <w:rsid w:val="00F62576"/>
    <w:rsid w:val="00F640BD"/>
    <w:rsid w:val="00F67A83"/>
    <w:rsid w:val="00F67CB6"/>
    <w:rsid w:val="00F7296F"/>
    <w:rsid w:val="00F7424D"/>
    <w:rsid w:val="00F755AC"/>
    <w:rsid w:val="00F83A16"/>
    <w:rsid w:val="00F876AC"/>
    <w:rsid w:val="00F93FD9"/>
    <w:rsid w:val="00F95F17"/>
    <w:rsid w:val="00F95FCC"/>
    <w:rsid w:val="00F96294"/>
    <w:rsid w:val="00FA5752"/>
    <w:rsid w:val="00FB37AE"/>
    <w:rsid w:val="00FB5C2F"/>
    <w:rsid w:val="00FC1375"/>
    <w:rsid w:val="00FC4A2E"/>
    <w:rsid w:val="00FE26FC"/>
    <w:rsid w:val="00FE4203"/>
    <w:rsid w:val="00FE43DD"/>
    <w:rsid w:val="00FE7021"/>
    <w:rsid w:val="00FE7413"/>
    <w:rsid w:val="00FE7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03E539-1498-4955-A4CD-E5535293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uk-UA" w:eastAsia="uk-U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97507"/>
    <w:pPr>
      <w:spacing w:after="200" w:line="276" w:lineRule="auto"/>
    </w:pPr>
    <w:rPr>
      <w:rFonts w:ascii="Calibri" w:hAnsi="Calibri"/>
      <w:sz w:val="22"/>
      <w:szCs w:val="22"/>
      <w:lang w:eastAsia="en-US"/>
    </w:rPr>
  </w:style>
  <w:style w:type="paragraph" w:styleId="1">
    <w:name w:val="heading 1"/>
    <w:basedOn w:val="a"/>
    <w:next w:val="a"/>
    <w:link w:val="10"/>
    <w:qFormat/>
    <w:rsid w:val="00E009B0"/>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E009B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ля документов"/>
    <w:basedOn w:val="a4"/>
    <w:next w:val="a5"/>
    <w:link w:val="a6"/>
    <w:autoRedefine/>
    <w:rsid w:val="00E009B0"/>
    <w:rPr>
      <w:rFonts w:ascii="Times New Roman" w:hAnsi="Times New Roman"/>
      <w:sz w:val="27"/>
    </w:rPr>
  </w:style>
  <w:style w:type="character" w:customStyle="1" w:styleId="a6">
    <w:name w:val="Для документов Знак"/>
    <w:link w:val="a3"/>
    <w:locked/>
    <w:rsid w:val="00E009B0"/>
    <w:rPr>
      <w:rFonts w:ascii="Times New Roman" w:hAnsi="Times New Roman" w:cs="Consolas"/>
      <w:sz w:val="21"/>
      <w:szCs w:val="21"/>
    </w:rPr>
  </w:style>
  <w:style w:type="paragraph" w:styleId="a4">
    <w:name w:val="Plain Text"/>
    <w:basedOn w:val="a"/>
    <w:link w:val="a7"/>
    <w:semiHidden/>
    <w:rsid w:val="00E009B0"/>
    <w:rPr>
      <w:rFonts w:ascii="Consolas" w:hAnsi="Consolas" w:cs="Consolas"/>
      <w:sz w:val="21"/>
      <w:szCs w:val="21"/>
    </w:rPr>
  </w:style>
  <w:style w:type="character" w:customStyle="1" w:styleId="a7">
    <w:name w:val="Текст Знак"/>
    <w:link w:val="a4"/>
    <w:semiHidden/>
    <w:locked/>
    <w:rsid w:val="00E009B0"/>
    <w:rPr>
      <w:rFonts w:ascii="Consolas" w:hAnsi="Consolas" w:cs="Consolas"/>
      <w:sz w:val="21"/>
      <w:szCs w:val="21"/>
    </w:rPr>
  </w:style>
  <w:style w:type="paragraph" w:styleId="a5">
    <w:name w:val="Body Text"/>
    <w:basedOn w:val="a"/>
    <w:link w:val="a8"/>
    <w:semiHidden/>
    <w:rsid w:val="00E009B0"/>
    <w:pPr>
      <w:spacing w:after="120"/>
    </w:pPr>
  </w:style>
  <w:style w:type="character" w:customStyle="1" w:styleId="a8">
    <w:name w:val="Основний текст Знак"/>
    <w:link w:val="a5"/>
    <w:semiHidden/>
    <w:locked/>
    <w:rsid w:val="00E009B0"/>
    <w:rPr>
      <w:rFonts w:cs="Times New Roman"/>
    </w:rPr>
  </w:style>
  <w:style w:type="character" w:customStyle="1" w:styleId="10">
    <w:name w:val="Заголовок 1 Знак"/>
    <w:link w:val="1"/>
    <w:locked/>
    <w:rsid w:val="00E009B0"/>
    <w:rPr>
      <w:rFonts w:ascii="Cambria" w:hAnsi="Cambria" w:cs="Times New Roman"/>
      <w:b/>
      <w:bCs/>
      <w:color w:val="365F91"/>
      <w:sz w:val="28"/>
      <w:szCs w:val="28"/>
    </w:rPr>
  </w:style>
  <w:style w:type="character" w:customStyle="1" w:styleId="20">
    <w:name w:val="Заголовок 2 Знак"/>
    <w:link w:val="2"/>
    <w:locked/>
    <w:rsid w:val="00E009B0"/>
    <w:rPr>
      <w:rFonts w:ascii="Cambria" w:hAnsi="Cambria" w:cs="Times New Roman"/>
      <w:b/>
      <w:bCs/>
      <w:color w:val="4F81BD"/>
      <w:sz w:val="26"/>
      <w:szCs w:val="26"/>
    </w:rPr>
  </w:style>
  <w:style w:type="paragraph" w:customStyle="1" w:styleId="11">
    <w:name w:val="Без інтервалів1"/>
    <w:rsid w:val="00E009B0"/>
    <w:pPr>
      <w:ind w:firstLine="709"/>
      <w:jc w:val="both"/>
    </w:pPr>
    <w:rPr>
      <w:rFonts w:eastAsia="Times New Roman"/>
      <w:sz w:val="24"/>
      <w:szCs w:val="24"/>
    </w:rPr>
  </w:style>
  <w:style w:type="character" w:customStyle="1" w:styleId="a9">
    <w:name w:val="Дата текст"/>
    <w:rsid w:val="00E009B0"/>
    <w:rPr>
      <w:rFonts w:ascii="Times New Roman" w:hAnsi="Times New Roman" w:cs="Consolas"/>
      <w:sz w:val="21"/>
      <w:szCs w:val="21"/>
    </w:rPr>
  </w:style>
  <w:style w:type="paragraph" w:styleId="aa">
    <w:name w:val="Date"/>
    <w:basedOn w:val="a"/>
    <w:next w:val="a"/>
    <w:link w:val="ab"/>
    <w:rsid w:val="00E009B0"/>
  </w:style>
  <w:style w:type="character" w:customStyle="1" w:styleId="ab">
    <w:name w:val="Дата Знак"/>
    <w:link w:val="aa"/>
    <w:locked/>
    <w:rsid w:val="00E009B0"/>
    <w:rPr>
      <w:rFonts w:ascii="Times New Roman" w:hAnsi="Times New Roman" w:cs="Times New Roman"/>
    </w:rPr>
  </w:style>
  <w:style w:type="paragraph" w:styleId="ac">
    <w:name w:val="annotation text"/>
    <w:basedOn w:val="a"/>
    <w:link w:val="ad"/>
    <w:semiHidden/>
    <w:rsid w:val="00E009B0"/>
    <w:rPr>
      <w:sz w:val="20"/>
      <w:szCs w:val="20"/>
    </w:rPr>
  </w:style>
  <w:style w:type="character" w:customStyle="1" w:styleId="ad">
    <w:name w:val="Текст примітки Знак"/>
    <w:link w:val="ac"/>
    <w:semiHidden/>
    <w:locked/>
    <w:rsid w:val="00E009B0"/>
    <w:rPr>
      <w:rFonts w:cs="Times New Roman"/>
      <w:sz w:val="20"/>
      <w:szCs w:val="20"/>
    </w:rPr>
  </w:style>
  <w:style w:type="character" w:styleId="ae">
    <w:name w:val="annotation reference"/>
    <w:semiHidden/>
    <w:rsid w:val="00E009B0"/>
    <w:rPr>
      <w:rFonts w:cs="Times New Roman"/>
      <w:sz w:val="16"/>
      <w:szCs w:val="16"/>
    </w:rPr>
  </w:style>
  <w:style w:type="character" w:styleId="af">
    <w:name w:val="Hyperlink"/>
    <w:rsid w:val="00E009B0"/>
    <w:rPr>
      <w:rFonts w:cs="Times New Roman"/>
      <w:color w:val="0000FF"/>
      <w:u w:val="single"/>
    </w:rPr>
  </w:style>
  <w:style w:type="paragraph" w:styleId="af0">
    <w:name w:val="annotation subject"/>
    <w:basedOn w:val="ac"/>
    <w:next w:val="ac"/>
    <w:link w:val="af1"/>
    <w:semiHidden/>
    <w:rsid w:val="00E009B0"/>
    <w:rPr>
      <w:b/>
      <w:bCs/>
    </w:rPr>
  </w:style>
  <w:style w:type="character" w:customStyle="1" w:styleId="af1">
    <w:name w:val="Тема примітки Знак"/>
    <w:link w:val="af0"/>
    <w:semiHidden/>
    <w:locked/>
    <w:rsid w:val="00E009B0"/>
    <w:rPr>
      <w:rFonts w:cs="Times New Roman"/>
      <w:b/>
      <w:bCs/>
      <w:sz w:val="20"/>
      <w:szCs w:val="20"/>
    </w:rPr>
  </w:style>
  <w:style w:type="paragraph" w:styleId="af2">
    <w:name w:val="Balloon Text"/>
    <w:basedOn w:val="a"/>
    <w:link w:val="af3"/>
    <w:semiHidden/>
    <w:rsid w:val="00E009B0"/>
    <w:rPr>
      <w:rFonts w:ascii="Tahoma" w:hAnsi="Tahoma" w:cs="Tahoma"/>
      <w:sz w:val="16"/>
      <w:szCs w:val="16"/>
    </w:rPr>
  </w:style>
  <w:style w:type="character" w:customStyle="1" w:styleId="af3">
    <w:name w:val="Текст у виносці Знак"/>
    <w:link w:val="af2"/>
    <w:semiHidden/>
    <w:locked/>
    <w:rsid w:val="00E009B0"/>
    <w:rPr>
      <w:rFonts w:ascii="Tahoma" w:hAnsi="Tahoma" w:cs="Tahoma"/>
      <w:sz w:val="16"/>
      <w:szCs w:val="16"/>
    </w:rPr>
  </w:style>
  <w:style w:type="table" w:styleId="af4">
    <w:name w:val="Table Grid"/>
    <w:basedOn w:val="a1"/>
    <w:rsid w:val="00E009B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Indent"/>
    <w:basedOn w:val="a"/>
    <w:link w:val="af6"/>
    <w:rsid w:val="00EA7F94"/>
    <w:pPr>
      <w:contextualSpacing/>
    </w:pPr>
    <w:rPr>
      <w:rFonts w:ascii="Times New Roman" w:eastAsia="Times New Roman" w:hAnsi="Times New Roman"/>
      <w:sz w:val="28"/>
      <w:szCs w:val="20"/>
      <w:lang w:val="ru-RU" w:eastAsia="ru-RU"/>
    </w:rPr>
  </w:style>
  <w:style w:type="character" w:customStyle="1" w:styleId="af6">
    <w:name w:val="Основний текст з відступом Знак"/>
    <w:link w:val="af5"/>
    <w:locked/>
    <w:rsid w:val="00EA7F94"/>
    <w:rPr>
      <w:sz w:val="28"/>
      <w:lang w:val="x-none" w:eastAsia="ru-RU"/>
    </w:rPr>
  </w:style>
  <w:style w:type="paragraph" w:styleId="21">
    <w:name w:val="Body Text 2"/>
    <w:basedOn w:val="a"/>
    <w:link w:val="22"/>
    <w:rsid w:val="003A6806"/>
    <w:pPr>
      <w:spacing w:after="0" w:line="240" w:lineRule="auto"/>
    </w:pPr>
    <w:rPr>
      <w:rFonts w:ascii="Times New Roman" w:hAnsi="Times New Roman"/>
      <w:sz w:val="24"/>
      <w:szCs w:val="24"/>
    </w:rPr>
  </w:style>
  <w:style w:type="character" w:customStyle="1" w:styleId="22">
    <w:name w:val="Основний текст 2 Знак"/>
    <w:link w:val="21"/>
    <w:locked/>
    <w:rsid w:val="003A6806"/>
    <w:rPr>
      <w:rFonts w:eastAsia="Times New Roman" w:cs="Times New Roman"/>
      <w:lang w:val="x-none" w:eastAsia="en-US"/>
    </w:rPr>
  </w:style>
  <w:style w:type="table" w:customStyle="1" w:styleId="4">
    <w:name w:val="Сетка таблицы4"/>
    <w:rsid w:val="003A6806"/>
    <w:rPr>
      <w:sz w:val="22"/>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5" w:type="dxa"/>
        <w:bottom w:w="0" w:type="dxa"/>
        <w:right w:w="85" w:type="dxa"/>
      </w:tblCellMar>
    </w:tblPr>
    <w:trPr>
      <w:cantSplit/>
    </w:trPr>
  </w:style>
  <w:style w:type="paragraph" w:styleId="af7">
    <w:name w:val="footnote text"/>
    <w:basedOn w:val="a"/>
    <w:link w:val="af8"/>
    <w:semiHidden/>
    <w:rsid w:val="003A6806"/>
    <w:pPr>
      <w:spacing w:after="0" w:line="240" w:lineRule="auto"/>
    </w:pPr>
    <w:rPr>
      <w:sz w:val="20"/>
      <w:szCs w:val="20"/>
    </w:rPr>
  </w:style>
  <w:style w:type="character" w:customStyle="1" w:styleId="af8">
    <w:name w:val="Текст виноски Знак"/>
    <w:link w:val="af7"/>
    <w:semiHidden/>
    <w:locked/>
    <w:rsid w:val="003A6806"/>
    <w:rPr>
      <w:rFonts w:ascii="Calibri" w:hAnsi="Calibri" w:cs="Times New Roman"/>
      <w:sz w:val="20"/>
      <w:szCs w:val="20"/>
      <w:lang w:val="x-none" w:eastAsia="en-US"/>
    </w:rPr>
  </w:style>
  <w:style w:type="character" w:styleId="af9">
    <w:name w:val="footnote reference"/>
    <w:semiHidden/>
    <w:rsid w:val="003A6806"/>
    <w:rPr>
      <w:rFonts w:cs="Times New Roman"/>
      <w:vertAlign w:val="superscript"/>
    </w:rPr>
  </w:style>
  <w:style w:type="paragraph" w:styleId="afa">
    <w:name w:val="header"/>
    <w:basedOn w:val="a"/>
    <w:link w:val="afb"/>
    <w:uiPriority w:val="99"/>
    <w:rsid w:val="003A6806"/>
    <w:pPr>
      <w:tabs>
        <w:tab w:val="center" w:pos="4677"/>
        <w:tab w:val="right" w:pos="9355"/>
      </w:tabs>
      <w:spacing w:after="0" w:line="240" w:lineRule="auto"/>
    </w:pPr>
  </w:style>
  <w:style w:type="character" w:customStyle="1" w:styleId="afb">
    <w:name w:val="Верхній колонтитул Знак"/>
    <w:link w:val="afa"/>
    <w:uiPriority w:val="99"/>
    <w:locked/>
    <w:rsid w:val="003A6806"/>
    <w:rPr>
      <w:rFonts w:ascii="Calibri" w:hAnsi="Calibri" w:cs="Times New Roman"/>
      <w:sz w:val="22"/>
      <w:szCs w:val="22"/>
      <w:lang w:val="x-none" w:eastAsia="en-US"/>
    </w:rPr>
  </w:style>
  <w:style w:type="paragraph" w:styleId="afc">
    <w:name w:val="footer"/>
    <w:basedOn w:val="a"/>
    <w:link w:val="afd"/>
    <w:rsid w:val="003A6806"/>
    <w:pPr>
      <w:tabs>
        <w:tab w:val="center" w:pos="4677"/>
        <w:tab w:val="right" w:pos="9355"/>
      </w:tabs>
      <w:spacing w:after="0" w:line="240" w:lineRule="auto"/>
    </w:pPr>
  </w:style>
  <w:style w:type="character" w:customStyle="1" w:styleId="afd">
    <w:name w:val="Нижній колонтитул Знак"/>
    <w:link w:val="afc"/>
    <w:locked/>
    <w:rsid w:val="003A6806"/>
    <w:rPr>
      <w:rFonts w:ascii="Calibri" w:hAnsi="Calibri" w:cs="Times New Roman"/>
      <w:sz w:val="22"/>
      <w:szCs w:val="22"/>
      <w:lang w:val="x-none" w:eastAsia="en-US"/>
    </w:rPr>
  </w:style>
  <w:style w:type="table" w:customStyle="1" w:styleId="41">
    <w:name w:val="Сетка таблицы41"/>
    <w:rsid w:val="00EC2635"/>
    <w:rPr>
      <w:sz w:val="22"/>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5" w:type="dxa"/>
        <w:bottom w:w="0" w:type="dxa"/>
        <w:right w:w="85" w:type="dxa"/>
      </w:tblCellMar>
    </w:tblPr>
    <w:trPr>
      <w:cantSplit/>
    </w:trPr>
  </w:style>
  <w:style w:type="character" w:customStyle="1" w:styleId="rvts0">
    <w:name w:val="rvts0"/>
    <w:rsid w:val="00F46326"/>
    <w:rPr>
      <w:rFonts w:cs="Times New Roman"/>
    </w:rPr>
  </w:style>
  <w:style w:type="character" w:customStyle="1" w:styleId="rvts9">
    <w:name w:val="rvts9"/>
    <w:rsid w:val="00600EF5"/>
    <w:rPr>
      <w:rFonts w:cs="Times New Roman"/>
    </w:rPr>
  </w:style>
  <w:style w:type="paragraph" w:customStyle="1" w:styleId="12">
    <w:name w:val="Абзац списку1"/>
    <w:basedOn w:val="a"/>
    <w:rsid w:val="006934CD"/>
    <w:pPr>
      <w:ind w:left="720"/>
      <w:contextualSpacing/>
    </w:pPr>
  </w:style>
  <w:style w:type="character" w:customStyle="1" w:styleId="st131">
    <w:name w:val="st131"/>
    <w:uiPriority w:val="99"/>
    <w:rsid w:val="00CE4982"/>
    <w:rPr>
      <w:i/>
      <w:iCs/>
      <w:color w:val="0000FF"/>
    </w:rPr>
  </w:style>
  <w:style w:type="character" w:customStyle="1" w:styleId="st46">
    <w:name w:val="st46"/>
    <w:uiPriority w:val="99"/>
    <w:rsid w:val="00CE4982"/>
    <w:rPr>
      <w:i/>
      <w:iCs/>
      <w:color w:val="000000"/>
    </w:rPr>
  </w:style>
  <w:style w:type="character" w:customStyle="1" w:styleId="st42">
    <w:name w:val="st42"/>
    <w:uiPriority w:val="99"/>
    <w:rsid w:val="00614C8B"/>
    <w:rPr>
      <w:color w:val="000000"/>
    </w:rPr>
  </w:style>
  <w:style w:type="character" w:customStyle="1" w:styleId="st910">
    <w:name w:val="st910"/>
    <w:uiPriority w:val="99"/>
    <w:rsid w:val="00614C8B"/>
    <w:rPr>
      <w:color w:val="0000FF"/>
    </w:rPr>
  </w:style>
  <w:style w:type="character" w:customStyle="1" w:styleId="st121">
    <w:name w:val="st121"/>
    <w:uiPriority w:val="99"/>
    <w:rsid w:val="00614C8B"/>
    <w:rPr>
      <w:i/>
      <w:iCs/>
      <w:color w:val="000000"/>
    </w:rPr>
  </w:style>
  <w:style w:type="paragraph" w:styleId="afe">
    <w:name w:val="List Paragraph"/>
    <w:basedOn w:val="a"/>
    <w:uiPriority w:val="34"/>
    <w:qFormat/>
    <w:rsid w:val="00A275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22-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322-08"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019-19" TargetMode="External"/><Relationship Id="rId5" Type="http://schemas.openxmlformats.org/officeDocument/2006/relationships/footnotes" Target="footnotes.xml"/><Relationship Id="rId10" Type="http://schemas.openxmlformats.org/officeDocument/2006/relationships/hyperlink" Target="https://zakon.rada.gov.ua/laws/show/2019-19" TargetMode="External"/><Relationship Id="rId4" Type="http://schemas.openxmlformats.org/officeDocument/2006/relationships/webSettings" Target="webSettings.xml"/><Relationship Id="rId9" Type="http://schemas.openxmlformats.org/officeDocument/2006/relationships/hyperlink" Target="https://zakon.rada.gov.ua/laws/show/2019-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18932</Words>
  <Characters>10792</Characters>
  <Application>Microsoft Office Word</Application>
  <DocSecurity>0</DocSecurity>
  <Lines>89</Lines>
  <Paragraphs>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29665</CharactersWithSpaces>
  <SharedDoc>false</SharedDoc>
  <HLinks>
    <vt:vector size="36" baseType="variant">
      <vt:variant>
        <vt:i4>6291582</vt:i4>
      </vt:variant>
      <vt:variant>
        <vt:i4>15</vt:i4>
      </vt:variant>
      <vt:variant>
        <vt:i4>0</vt:i4>
      </vt:variant>
      <vt:variant>
        <vt:i4>5</vt:i4>
      </vt:variant>
      <vt:variant>
        <vt:lpwstr>https://zakon.rada.gov.ua/laws/show/2019-19</vt:lpwstr>
      </vt:variant>
      <vt:variant>
        <vt:lpwstr>n1228</vt:lpwstr>
      </vt:variant>
      <vt:variant>
        <vt:i4>7209077</vt:i4>
      </vt:variant>
      <vt:variant>
        <vt:i4>12</vt:i4>
      </vt:variant>
      <vt:variant>
        <vt:i4>0</vt:i4>
      </vt:variant>
      <vt:variant>
        <vt:i4>5</vt:i4>
      </vt:variant>
      <vt:variant>
        <vt:lpwstr>https://zakon.rada.gov.ua/laws/show/2019-19</vt:lpwstr>
      </vt:variant>
      <vt:variant>
        <vt:lpwstr>n499</vt:lpwstr>
      </vt:variant>
      <vt:variant>
        <vt:i4>6422649</vt:i4>
      </vt:variant>
      <vt:variant>
        <vt:i4>9</vt:i4>
      </vt:variant>
      <vt:variant>
        <vt:i4>0</vt:i4>
      </vt:variant>
      <vt:variant>
        <vt:i4>5</vt:i4>
      </vt:variant>
      <vt:variant>
        <vt:lpwstr>https://zakon.rada.gov.ua/laws/show/2019-19</vt:lpwstr>
      </vt:variant>
      <vt:variant>
        <vt:lpwstr>n958</vt:lpwstr>
      </vt:variant>
      <vt:variant>
        <vt:i4>6488098</vt:i4>
      </vt:variant>
      <vt:variant>
        <vt:i4>6</vt:i4>
      </vt:variant>
      <vt:variant>
        <vt:i4>0</vt:i4>
      </vt:variant>
      <vt:variant>
        <vt:i4>5</vt:i4>
      </vt:variant>
      <vt:variant>
        <vt:lpwstr>https://zakon.rada.gov.ua/laws/show/2019-19</vt:lpwstr>
      </vt:variant>
      <vt:variant>
        <vt:lpwstr/>
      </vt:variant>
      <vt:variant>
        <vt:i4>8192054</vt:i4>
      </vt:variant>
      <vt:variant>
        <vt:i4>3</vt:i4>
      </vt:variant>
      <vt:variant>
        <vt:i4>0</vt:i4>
      </vt:variant>
      <vt:variant>
        <vt:i4>5</vt:i4>
      </vt:variant>
      <vt:variant>
        <vt:lpwstr>https://zakon.rada.gov.ua/laws/show/922-19</vt:lpwstr>
      </vt:variant>
      <vt:variant>
        <vt:lpwstr/>
      </vt:variant>
      <vt:variant>
        <vt:i4>8126525</vt:i4>
      </vt:variant>
      <vt:variant>
        <vt:i4>0</vt:i4>
      </vt:variant>
      <vt:variant>
        <vt:i4>0</vt:i4>
      </vt:variant>
      <vt:variant>
        <vt:i4>5</vt:i4>
      </vt:variant>
      <vt:variant>
        <vt:lpwstr>https://zakon.rada.gov.ua/laws/show/322-08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Григорій Туленко</dc:creator>
  <cp:lastModifiedBy>Григорій Туленко</cp:lastModifiedBy>
  <cp:revision>2</cp:revision>
  <cp:lastPrinted>2020-03-05T06:06:00Z</cp:lastPrinted>
  <dcterms:created xsi:type="dcterms:W3CDTF">2026-01-27T16:08:00Z</dcterms:created>
  <dcterms:modified xsi:type="dcterms:W3CDTF">2026-01-27T16:08:00Z</dcterms:modified>
</cp:coreProperties>
</file>