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D4525" w14:textId="22AC455F" w:rsidR="00A26BA7" w:rsidRPr="00B06A22" w:rsidRDefault="00A26BA7" w:rsidP="00B06A22">
      <w:pPr>
        <w:spacing w:after="0" w:line="240" w:lineRule="auto"/>
        <w:ind w:firstLine="170"/>
        <w:jc w:val="center"/>
        <w:rPr>
          <w:rFonts w:ascii="Times New Roman" w:hAnsi="Times New Roman" w:cs="Times New Roman"/>
          <w:b/>
          <w:bCs/>
        </w:rPr>
      </w:pPr>
      <w:r w:rsidRPr="00B06A22">
        <w:rPr>
          <w:rFonts w:ascii="Times New Roman" w:hAnsi="Times New Roman" w:cs="Times New Roman"/>
          <w:b/>
          <w:bCs/>
        </w:rPr>
        <w:t xml:space="preserve">ПОРІВНЯЛЬНА ТАБЛИЦЯ </w:t>
      </w:r>
    </w:p>
    <w:p w14:paraId="104B018A" w14:textId="77777777" w:rsidR="009C026E" w:rsidRDefault="00A26BA7" w:rsidP="00B06A22">
      <w:pPr>
        <w:spacing w:after="0" w:line="240" w:lineRule="auto"/>
        <w:ind w:firstLine="170"/>
        <w:jc w:val="center"/>
        <w:rPr>
          <w:rFonts w:ascii="Times New Roman" w:hAnsi="Times New Roman" w:cs="Times New Roman"/>
          <w:b/>
          <w:bCs/>
        </w:rPr>
      </w:pPr>
      <w:r w:rsidRPr="00B06A22">
        <w:rPr>
          <w:rFonts w:ascii="Times New Roman" w:hAnsi="Times New Roman" w:cs="Times New Roman"/>
          <w:b/>
          <w:bCs/>
        </w:rPr>
        <w:t xml:space="preserve">до </w:t>
      </w:r>
      <w:proofErr w:type="spellStart"/>
      <w:r w:rsidR="00B1769C" w:rsidRPr="00B06A22">
        <w:rPr>
          <w:rFonts w:ascii="Times New Roman" w:hAnsi="Times New Roman" w:cs="Times New Roman"/>
          <w:b/>
          <w:bCs/>
        </w:rPr>
        <w:t>проєкту</w:t>
      </w:r>
      <w:proofErr w:type="spellEnd"/>
      <w:r w:rsidR="00B1769C" w:rsidRPr="00B06A22">
        <w:rPr>
          <w:rFonts w:ascii="Times New Roman" w:hAnsi="Times New Roman" w:cs="Times New Roman"/>
          <w:b/>
          <w:bCs/>
        </w:rPr>
        <w:t xml:space="preserve"> постанови НКРЕКП </w:t>
      </w:r>
    </w:p>
    <w:p w14:paraId="74DFBFFD" w14:textId="2A2CB5E6" w:rsidR="00B1769C" w:rsidRDefault="002E1C3A" w:rsidP="00B06A22">
      <w:pPr>
        <w:spacing w:after="0" w:line="240" w:lineRule="auto"/>
        <w:ind w:firstLine="170"/>
        <w:jc w:val="center"/>
        <w:rPr>
          <w:rFonts w:ascii="Times New Roman" w:hAnsi="Times New Roman" w:cs="Times New Roman"/>
          <w:b/>
          <w:bCs/>
        </w:rPr>
      </w:pPr>
      <w:r>
        <w:rPr>
          <w:rFonts w:ascii="Times New Roman" w:hAnsi="Times New Roman" w:cs="Times New Roman"/>
          <w:b/>
          <w:bCs/>
        </w:rPr>
        <w:t>«</w:t>
      </w:r>
      <w:r w:rsidR="009C026E" w:rsidRPr="009C026E">
        <w:rPr>
          <w:rFonts w:ascii="Times New Roman" w:hAnsi="Times New Roman" w:cs="Times New Roman"/>
          <w:b/>
          <w:bCs/>
        </w:rPr>
        <w:t>Про внесення Змін до постанов  НКРЕКП від 28 лютого 2019 року № 282 та від 04 липня 2025 року № 996</w:t>
      </w:r>
      <w:r>
        <w:rPr>
          <w:rFonts w:ascii="Times New Roman" w:hAnsi="Times New Roman" w:cs="Times New Roman"/>
          <w:b/>
          <w:bCs/>
        </w:rPr>
        <w:t>»</w:t>
      </w:r>
    </w:p>
    <w:p w14:paraId="7856D423" w14:textId="77777777" w:rsidR="002E1C3A" w:rsidRPr="00B06A22" w:rsidRDefault="002E1C3A" w:rsidP="00B06A22">
      <w:pPr>
        <w:spacing w:after="0" w:line="240" w:lineRule="auto"/>
        <w:ind w:firstLine="170"/>
        <w:jc w:val="center"/>
        <w:rPr>
          <w:rFonts w:ascii="Times New Roman" w:hAnsi="Times New Roman" w:cs="Times New Roman"/>
          <w:b/>
          <w:bCs/>
        </w:rPr>
      </w:pPr>
    </w:p>
    <w:tbl>
      <w:tblPr>
        <w:tblStyle w:val="af"/>
        <w:tblW w:w="15304" w:type="dxa"/>
        <w:tblLook w:val="04A0" w:firstRow="1" w:lastRow="0" w:firstColumn="1" w:lastColumn="0" w:noHBand="0" w:noVBand="1"/>
      </w:tblPr>
      <w:tblGrid>
        <w:gridCol w:w="7649"/>
        <w:gridCol w:w="7655"/>
      </w:tblGrid>
      <w:tr w:rsidR="00A26BA7" w:rsidRPr="00B06A22" w14:paraId="093D00C1" w14:textId="77777777" w:rsidTr="00C0217D">
        <w:tc>
          <w:tcPr>
            <w:tcW w:w="2499" w:type="pct"/>
            <w:vAlign w:val="center"/>
          </w:tcPr>
          <w:p w14:paraId="722BC1E9" w14:textId="43B4902E" w:rsidR="00A26BA7" w:rsidRPr="00B06A22" w:rsidRDefault="00A26BA7" w:rsidP="00B06A22">
            <w:pPr>
              <w:ind w:firstLine="170"/>
              <w:jc w:val="center"/>
              <w:rPr>
                <w:rFonts w:ascii="Times New Roman" w:hAnsi="Times New Roman" w:cs="Times New Roman"/>
                <w:b/>
                <w:bCs/>
              </w:rPr>
            </w:pPr>
            <w:r w:rsidRPr="00B06A22">
              <w:rPr>
                <w:rFonts w:ascii="Times New Roman" w:hAnsi="Times New Roman" w:cs="Times New Roman"/>
                <w:b/>
                <w:bCs/>
              </w:rPr>
              <w:t>Чинна редакція</w:t>
            </w:r>
          </w:p>
        </w:tc>
        <w:tc>
          <w:tcPr>
            <w:tcW w:w="2501" w:type="pct"/>
            <w:vAlign w:val="center"/>
          </w:tcPr>
          <w:p w14:paraId="13BB0860" w14:textId="32A43720" w:rsidR="00A26BA7" w:rsidRPr="00B06A22" w:rsidRDefault="00A26BA7" w:rsidP="00B06A22">
            <w:pPr>
              <w:ind w:firstLine="170"/>
              <w:jc w:val="center"/>
              <w:rPr>
                <w:rFonts w:ascii="Times New Roman" w:hAnsi="Times New Roman" w:cs="Times New Roman"/>
                <w:b/>
                <w:bCs/>
              </w:rPr>
            </w:pPr>
            <w:r w:rsidRPr="00B06A22">
              <w:rPr>
                <w:rFonts w:ascii="Times New Roman" w:hAnsi="Times New Roman" w:cs="Times New Roman"/>
                <w:b/>
                <w:bCs/>
              </w:rPr>
              <w:t>Редакція з урахуванням пропозицій</w:t>
            </w:r>
          </w:p>
        </w:tc>
      </w:tr>
      <w:tr w:rsidR="00B93DFC" w:rsidRPr="00B06A22" w14:paraId="0DAFE040" w14:textId="77777777" w:rsidTr="00BD4558">
        <w:trPr>
          <w:trHeight w:val="441"/>
        </w:trPr>
        <w:tc>
          <w:tcPr>
            <w:tcW w:w="5000" w:type="pct"/>
            <w:gridSpan w:val="2"/>
            <w:vAlign w:val="center"/>
          </w:tcPr>
          <w:p w14:paraId="3DDACB23" w14:textId="7FE5061C" w:rsidR="00B93DFC" w:rsidRPr="00B06A22" w:rsidRDefault="00B93DFC" w:rsidP="00B06A22">
            <w:pPr>
              <w:ind w:firstLine="170"/>
              <w:jc w:val="center"/>
              <w:rPr>
                <w:rFonts w:ascii="Times New Roman" w:hAnsi="Times New Roman" w:cs="Times New Roman"/>
                <w:b/>
                <w:bCs/>
              </w:rPr>
            </w:pPr>
            <w:r w:rsidRPr="00B06A22">
              <w:rPr>
                <w:rFonts w:ascii="Times New Roman" w:hAnsi="Times New Roman" w:cs="Times New Roman"/>
                <w:b/>
                <w:bCs/>
              </w:rPr>
              <w:t>Внесення змін до постанови НКРЕКП від 04.07.2025 № 996</w:t>
            </w:r>
          </w:p>
        </w:tc>
      </w:tr>
      <w:tr w:rsidR="00B93DFC" w:rsidRPr="00B06A22" w14:paraId="0A4D1C9E" w14:textId="77777777" w:rsidTr="00C0217D">
        <w:tc>
          <w:tcPr>
            <w:tcW w:w="2499" w:type="pct"/>
            <w:vAlign w:val="center"/>
          </w:tcPr>
          <w:p w14:paraId="4BA1B8E5" w14:textId="13C59B64" w:rsidR="00B93DFC" w:rsidRPr="00B06A22" w:rsidRDefault="00B93DFC" w:rsidP="00B06A22">
            <w:pPr>
              <w:ind w:firstLine="170"/>
              <w:jc w:val="both"/>
              <w:rPr>
                <w:rFonts w:ascii="Times New Roman" w:hAnsi="Times New Roman" w:cs="Times New Roman"/>
              </w:rPr>
            </w:pPr>
            <w:r w:rsidRPr="00B06A22">
              <w:rPr>
                <w:rFonts w:ascii="Times New Roman" w:hAnsi="Times New Roman" w:cs="Times New Roman"/>
              </w:rPr>
              <w:t xml:space="preserve">2. Затвердити Зміни до постанови Національної комісії, що здійснює державне регулювання у сферах енергетики та комунальних послуг, від 28 </w:t>
            </w:r>
            <w:r w:rsidRPr="00B06A22">
              <w:rPr>
                <w:rFonts w:ascii="Times New Roman" w:hAnsi="Times New Roman" w:cs="Times New Roman"/>
                <w:b/>
                <w:bCs/>
              </w:rPr>
              <w:t>березня</w:t>
            </w:r>
            <w:r w:rsidRPr="00B06A22">
              <w:rPr>
                <w:rFonts w:ascii="Times New Roman" w:hAnsi="Times New Roman" w:cs="Times New Roman"/>
              </w:rPr>
              <w:t xml:space="preserve"> 2019 року № 282 «Про затвердження форм звітності НКРЕКП для учасників ринку електричної енергії та інструкцій щодо їх заповнення» (далі - Зміни до постанови № 282), що додаються.</w:t>
            </w:r>
          </w:p>
        </w:tc>
        <w:tc>
          <w:tcPr>
            <w:tcW w:w="2501" w:type="pct"/>
            <w:vAlign w:val="center"/>
          </w:tcPr>
          <w:p w14:paraId="163F026F" w14:textId="3F4CA6BD" w:rsidR="00B93DFC" w:rsidRPr="00B06A22" w:rsidRDefault="00B93DFC" w:rsidP="00B06A22">
            <w:pPr>
              <w:ind w:firstLine="170"/>
              <w:jc w:val="both"/>
              <w:rPr>
                <w:rFonts w:ascii="Times New Roman" w:hAnsi="Times New Roman" w:cs="Times New Roman"/>
                <w:b/>
                <w:bCs/>
              </w:rPr>
            </w:pPr>
            <w:r w:rsidRPr="00B06A22">
              <w:rPr>
                <w:rFonts w:ascii="Times New Roman" w:hAnsi="Times New Roman" w:cs="Times New Roman"/>
              </w:rPr>
              <w:t xml:space="preserve">2. Затвердити Зміни до постанови Національної комісії, що здійснює державне регулювання у сферах енергетики та комунальних послуг, від 28 </w:t>
            </w:r>
            <w:r w:rsidRPr="00B06A22">
              <w:rPr>
                <w:rFonts w:ascii="Times New Roman" w:hAnsi="Times New Roman" w:cs="Times New Roman"/>
                <w:b/>
                <w:bCs/>
              </w:rPr>
              <w:t>лютого</w:t>
            </w:r>
            <w:r w:rsidRPr="00B06A22">
              <w:rPr>
                <w:rFonts w:ascii="Times New Roman" w:hAnsi="Times New Roman" w:cs="Times New Roman"/>
              </w:rPr>
              <w:t xml:space="preserve"> 2019 року № 282 «Про затвердження форм звітності НКРЕКП для учасників ринку електричної енергії та інструкцій щодо їх заповнення» (далі - Зміни до постанови № 282), що додаються.</w:t>
            </w:r>
          </w:p>
        </w:tc>
      </w:tr>
      <w:tr w:rsidR="00B93DFC" w:rsidRPr="00B06A22" w14:paraId="370A8C78" w14:textId="77777777" w:rsidTr="00BD4558">
        <w:tc>
          <w:tcPr>
            <w:tcW w:w="5000" w:type="pct"/>
            <w:gridSpan w:val="2"/>
            <w:vAlign w:val="center"/>
          </w:tcPr>
          <w:p w14:paraId="6E2809EA" w14:textId="77777777" w:rsidR="00B93DFC" w:rsidRPr="00B06A22" w:rsidRDefault="00B93DFC" w:rsidP="00B06A22">
            <w:pPr>
              <w:ind w:firstLine="170"/>
              <w:jc w:val="center"/>
              <w:rPr>
                <w:rFonts w:ascii="Times New Roman" w:hAnsi="Times New Roman" w:cs="Times New Roman"/>
                <w:b/>
                <w:bCs/>
              </w:rPr>
            </w:pPr>
            <w:r w:rsidRPr="00B06A22">
              <w:rPr>
                <w:rFonts w:ascii="Times New Roman" w:hAnsi="Times New Roman" w:cs="Times New Roman"/>
                <w:b/>
                <w:bCs/>
              </w:rPr>
              <w:t>ПЛАН-ГРАФІК</w:t>
            </w:r>
          </w:p>
          <w:p w14:paraId="1FAFD1A6" w14:textId="11114B46" w:rsidR="00B93DFC" w:rsidRPr="00B06A22" w:rsidRDefault="00B93DFC" w:rsidP="00B06A22">
            <w:pPr>
              <w:ind w:firstLine="170"/>
              <w:jc w:val="center"/>
              <w:rPr>
                <w:rFonts w:ascii="Times New Roman" w:hAnsi="Times New Roman" w:cs="Times New Roman"/>
                <w:b/>
                <w:bCs/>
              </w:rPr>
            </w:pPr>
            <w:r w:rsidRPr="00B06A22">
              <w:rPr>
                <w:rFonts w:ascii="Times New Roman" w:hAnsi="Times New Roman" w:cs="Times New Roman"/>
                <w:b/>
                <w:bCs/>
              </w:rPr>
              <w:t>подання форм звітності через автоматизований модуль збору звітності</w:t>
            </w:r>
          </w:p>
        </w:tc>
      </w:tr>
      <w:tr w:rsidR="00B93DFC" w:rsidRPr="00B06A22" w14:paraId="2556DF24" w14:textId="77777777" w:rsidTr="00C0217D">
        <w:tc>
          <w:tcPr>
            <w:tcW w:w="2499" w:type="pct"/>
            <w:vAlign w:val="center"/>
          </w:tcPr>
          <w:p w14:paraId="2ABBB628" w14:textId="45881589" w:rsidR="00B93DFC" w:rsidRPr="00B06A22" w:rsidRDefault="00B93DFC" w:rsidP="00B06A22">
            <w:pPr>
              <w:ind w:firstLine="170"/>
              <w:jc w:val="both"/>
              <w:rPr>
                <w:rFonts w:ascii="Times New Roman" w:hAnsi="Times New Roman" w:cs="Times New Roman"/>
                <w:b/>
                <w:bCs/>
              </w:rPr>
            </w:pPr>
            <w:r w:rsidRPr="00B06A22">
              <w:rPr>
                <w:rFonts w:ascii="Times New Roman" w:hAnsi="Times New Roman" w:cs="Times New Roman"/>
                <w:b/>
                <w:bCs/>
              </w:rPr>
              <w:t>Положення відсутні</w:t>
            </w:r>
          </w:p>
        </w:tc>
        <w:tc>
          <w:tcPr>
            <w:tcW w:w="2501" w:type="pct"/>
            <w:vAlign w:val="center"/>
          </w:tcPr>
          <w:p w14:paraId="7E47D8D8" w14:textId="2CEAF0B0" w:rsidR="00B93DFC" w:rsidRPr="00B06A22" w:rsidRDefault="00B93DFC" w:rsidP="00B06A22">
            <w:pPr>
              <w:ind w:firstLine="43"/>
              <w:jc w:val="center"/>
              <w:rPr>
                <w:rFonts w:ascii="Times New Roman" w:hAnsi="Times New Roman" w:cs="Times New Roman"/>
                <w:b/>
                <w:bCs/>
              </w:rPr>
            </w:pPr>
            <w:r w:rsidRPr="00B06A22">
              <w:rPr>
                <w:rFonts w:ascii="Times New Roman" w:hAnsi="Times New Roman" w:cs="Times New Roman"/>
                <w:noProof/>
              </w:rPr>
              <w:drawing>
                <wp:inline distT="0" distB="0" distL="0" distR="0" wp14:anchorId="4C205027" wp14:editId="21CF057A">
                  <wp:extent cx="4618962" cy="93677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66931" cy="946507"/>
                          </a:xfrm>
                          <a:prstGeom prst="rect">
                            <a:avLst/>
                          </a:prstGeom>
                        </pic:spPr>
                      </pic:pic>
                    </a:graphicData>
                  </a:graphic>
                </wp:inline>
              </w:drawing>
            </w:r>
          </w:p>
        </w:tc>
      </w:tr>
      <w:tr w:rsidR="00B93DFC" w:rsidRPr="00B06A22" w14:paraId="24F2D2CB" w14:textId="77777777" w:rsidTr="00BD4558">
        <w:trPr>
          <w:trHeight w:val="494"/>
        </w:trPr>
        <w:tc>
          <w:tcPr>
            <w:tcW w:w="5000" w:type="pct"/>
            <w:gridSpan w:val="2"/>
            <w:vAlign w:val="center"/>
          </w:tcPr>
          <w:p w14:paraId="10298C2A" w14:textId="701BEAE9" w:rsidR="00B93DFC" w:rsidRPr="00B06A22" w:rsidRDefault="00B93DFC" w:rsidP="00B06A22">
            <w:pPr>
              <w:ind w:firstLine="170"/>
              <w:jc w:val="center"/>
              <w:rPr>
                <w:rFonts w:ascii="Times New Roman" w:hAnsi="Times New Roman" w:cs="Times New Roman"/>
                <w:b/>
                <w:bCs/>
              </w:rPr>
            </w:pPr>
            <w:r w:rsidRPr="00B06A22">
              <w:rPr>
                <w:rFonts w:ascii="Times New Roman" w:hAnsi="Times New Roman" w:cs="Times New Roman"/>
                <w:b/>
                <w:bCs/>
              </w:rPr>
              <w:t>Внесення змін до постанови НКРЕКП від 28.02.2019 № 282</w:t>
            </w:r>
          </w:p>
        </w:tc>
      </w:tr>
      <w:tr w:rsidR="00B1769C" w:rsidRPr="00B06A22" w14:paraId="3D656236" w14:textId="77777777" w:rsidTr="00BD4558">
        <w:tc>
          <w:tcPr>
            <w:tcW w:w="5000" w:type="pct"/>
            <w:gridSpan w:val="2"/>
            <w:vAlign w:val="center"/>
          </w:tcPr>
          <w:p w14:paraId="7B95EDE8" w14:textId="77777777" w:rsidR="00B06A22" w:rsidRDefault="00B1769C" w:rsidP="00B06A22">
            <w:pPr>
              <w:ind w:firstLine="170"/>
              <w:jc w:val="center"/>
              <w:rPr>
                <w:rFonts w:ascii="Times New Roman" w:hAnsi="Times New Roman" w:cs="Times New Roman"/>
                <w:b/>
                <w:bCs/>
              </w:rPr>
            </w:pPr>
            <w:r w:rsidRPr="00B06A22">
              <w:rPr>
                <w:rFonts w:ascii="Times New Roman" w:hAnsi="Times New Roman" w:cs="Times New Roman"/>
                <w:b/>
                <w:bCs/>
              </w:rPr>
              <w:t xml:space="preserve">Інструкція </w:t>
            </w:r>
          </w:p>
          <w:p w14:paraId="2933A59E" w14:textId="53E10BFE" w:rsidR="00B1769C" w:rsidRPr="00B06A22" w:rsidRDefault="00B1769C" w:rsidP="00B06A22">
            <w:pPr>
              <w:ind w:firstLine="170"/>
              <w:jc w:val="center"/>
              <w:rPr>
                <w:rFonts w:ascii="Times New Roman" w:hAnsi="Times New Roman" w:cs="Times New Roman"/>
                <w:b/>
                <w:bCs/>
              </w:rPr>
            </w:pPr>
            <w:r w:rsidRPr="00B06A22">
              <w:rPr>
                <w:rFonts w:ascii="Times New Roman" w:hAnsi="Times New Roman" w:cs="Times New Roman"/>
                <w:b/>
                <w:bCs/>
              </w:rPr>
              <w:t>щодо заповнення форми звітності № 1</w:t>
            </w:r>
            <w:r w:rsidR="00F96E62" w:rsidRPr="00B06A22">
              <w:rPr>
                <w:rFonts w:ascii="Times New Roman" w:hAnsi="Times New Roman" w:cs="Times New Roman"/>
                <w:b/>
                <w:bCs/>
              </w:rPr>
              <w:t>-НКРЕКП-передача електричної енергії (квартальна) «Звіт про фінансові результати та виконання структури тарифу за видами діяльності»</w:t>
            </w:r>
          </w:p>
        </w:tc>
      </w:tr>
      <w:tr w:rsidR="00420005" w:rsidRPr="00B06A22" w14:paraId="37E4A506" w14:textId="77777777" w:rsidTr="00BD4558">
        <w:trPr>
          <w:trHeight w:val="281"/>
        </w:trPr>
        <w:tc>
          <w:tcPr>
            <w:tcW w:w="5000" w:type="pct"/>
            <w:gridSpan w:val="2"/>
          </w:tcPr>
          <w:p w14:paraId="54F78CE2" w14:textId="4838168A" w:rsidR="00420005" w:rsidRPr="00B06A22" w:rsidRDefault="00420005" w:rsidP="00B06A22">
            <w:pPr>
              <w:ind w:firstLine="170"/>
              <w:jc w:val="center"/>
              <w:rPr>
                <w:rFonts w:ascii="Times New Roman" w:hAnsi="Times New Roman" w:cs="Times New Roman"/>
                <w:b/>
                <w:bCs/>
              </w:rPr>
            </w:pPr>
            <w:r w:rsidRPr="00B06A22">
              <w:rPr>
                <w:rFonts w:ascii="Times New Roman" w:hAnsi="Times New Roman" w:cs="Times New Roman"/>
                <w:b/>
              </w:rPr>
              <w:t>1. Загальні положення</w:t>
            </w:r>
          </w:p>
        </w:tc>
      </w:tr>
      <w:tr w:rsidR="00420005" w:rsidRPr="00B06A22" w14:paraId="327F7DCA" w14:textId="77777777" w:rsidTr="00C0217D">
        <w:tc>
          <w:tcPr>
            <w:tcW w:w="2499" w:type="pct"/>
          </w:tcPr>
          <w:p w14:paraId="01D96D08" w14:textId="0D89018A" w:rsidR="00031A7D" w:rsidRPr="00B06A22" w:rsidRDefault="00031A7D" w:rsidP="00B06A22">
            <w:pPr>
              <w:tabs>
                <w:tab w:val="left" w:pos="993"/>
              </w:tabs>
              <w:ind w:firstLine="170"/>
              <w:jc w:val="both"/>
              <w:rPr>
                <w:rFonts w:ascii="Times New Roman" w:hAnsi="Times New Roman" w:cs="Times New Roman"/>
              </w:rPr>
            </w:pPr>
            <w:r w:rsidRPr="00B06A22">
              <w:rPr>
                <w:rFonts w:ascii="Times New Roman" w:hAnsi="Times New Roman" w:cs="Times New Roman"/>
              </w:rPr>
              <w:t xml:space="preserve">1.1 Ця Інструкція поширюється на суб’єкта господарювання, що має ліцензію на провадження господарської діяльності з передачі електричної енергії (далі – </w:t>
            </w:r>
            <w:r w:rsidRPr="00B06A22">
              <w:rPr>
                <w:rFonts w:ascii="Times New Roman" w:hAnsi="Times New Roman" w:cs="Times New Roman"/>
                <w:b/>
                <w:bCs/>
                <w:strike/>
              </w:rPr>
              <w:t>оператор системи передачі,</w:t>
            </w:r>
            <w:r w:rsidRPr="00B06A22">
              <w:rPr>
                <w:rFonts w:ascii="Times New Roman" w:hAnsi="Times New Roman" w:cs="Times New Roman"/>
              </w:rPr>
              <w:t xml:space="preserve"> ОСП, ліцензіат).</w:t>
            </w:r>
          </w:p>
          <w:p w14:paraId="2CD2D58A" w14:textId="2EA4EE62" w:rsidR="00420005" w:rsidRPr="00B06A22" w:rsidRDefault="00031A7D" w:rsidP="00B06A22">
            <w:pPr>
              <w:tabs>
                <w:tab w:val="left" w:pos="993"/>
              </w:tabs>
              <w:ind w:firstLine="170"/>
              <w:jc w:val="both"/>
              <w:rPr>
                <w:rFonts w:ascii="Times New Roman" w:hAnsi="Times New Roman" w:cs="Times New Roman"/>
                <w:b/>
                <w:bCs/>
              </w:rPr>
            </w:pPr>
            <w:r w:rsidRPr="00B06A22">
              <w:rPr>
                <w:rFonts w:ascii="Times New Roman" w:hAnsi="Times New Roman" w:cs="Times New Roman"/>
              </w:rPr>
              <w:t>1.2. Ця Інструкція визначає порядок заповнення форми звітності № 1-НКРЕКП-передача електричної енергії (квартальна) «Звіт про фінансові результати та виконання структури тарифу за видами діяльності» (далі – форма звітності № 1) та додатків до неї, а також термін її подання до Національної комісії, що здійснює державне регулювання у сферах енергетики та комунальних послуг (далі – НКРЕКП).</w:t>
            </w:r>
          </w:p>
        </w:tc>
        <w:tc>
          <w:tcPr>
            <w:tcW w:w="2501" w:type="pct"/>
          </w:tcPr>
          <w:p w14:paraId="1B977E92" w14:textId="2EBD5518" w:rsidR="00031A7D" w:rsidRPr="00B06A22" w:rsidRDefault="00031A7D" w:rsidP="00B06A22">
            <w:pPr>
              <w:tabs>
                <w:tab w:val="left" w:pos="993"/>
              </w:tabs>
              <w:ind w:firstLine="170"/>
              <w:jc w:val="both"/>
              <w:rPr>
                <w:rFonts w:ascii="Times New Roman" w:hAnsi="Times New Roman" w:cs="Times New Roman"/>
              </w:rPr>
            </w:pPr>
            <w:r w:rsidRPr="00B06A22">
              <w:rPr>
                <w:rFonts w:ascii="Times New Roman" w:hAnsi="Times New Roman" w:cs="Times New Roman"/>
              </w:rPr>
              <w:t>1.1 Ця Інструкція поширюється на суб’єкта господарювання, що має ліцензію на провадження господарської діяльності з передачі електричної енергії (далі – ОСП, ліцензіат).</w:t>
            </w:r>
          </w:p>
          <w:p w14:paraId="2F56DD96" w14:textId="5D9ACFB2" w:rsidR="00420005" w:rsidRPr="00B06A22" w:rsidRDefault="00031A7D" w:rsidP="00B06A22">
            <w:pPr>
              <w:tabs>
                <w:tab w:val="left" w:pos="993"/>
              </w:tabs>
              <w:ind w:firstLine="170"/>
              <w:jc w:val="both"/>
              <w:rPr>
                <w:rFonts w:ascii="Times New Roman" w:hAnsi="Times New Roman" w:cs="Times New Roman"/>
              </w:rPr>
            </w:pPr>
            <w:r w:rsidRPr="00B06A22">
              <w:rPr>
                <w:rFonts w:ascii="Times New Roman" w:hAnsi="Times New Roman" w:cs="Times New Roman"/>
              </w:rPr>
              <w:t>1.2 Ця Інструкція визначає порядок заповнення форми звітності № 1-НКРЕКП-передача електричної енергії (квартальна) «Звіт про фінансові результати та виконання структури тарифу за видами діяльності» (далі – форма звітності № 1) та додатків до неї, а також термін її подання до Національної комісії, що здійснює державне регулювання у сферах енергетики та комунальних послуг (далі – НКРЕКП).</w:t>
            </w:r>
          </w:p>
        </w:tc>
      </w:tr>
      <w:tr w:rsidR="00420005" w:rsidRPr="00B06A22" w14:paraId="49A50116" w14:textId="77777777" w:rsidTr="00C0217D">
        <w:tc>
          <w:tcPr>
            <w:tcW w:w="2499" w:type="pct"/>
          </w:tcPr>
          <w:p w14:paraId="4FE7E737" w14:textId="004AD113" w:rsidR="00031A7D" w:rsidRPr="00B06A22" w:rsidRDefault="00031A7D" w:rsidP="00B06A22">
            <w:pPr>
              <w:ind w:firstLine="170"/>
              <w:jc w:val="both"/>
              <w:rPr>
                <w:rFonts w:ascii="Times New Roman" w:hAnsi="Times New Roman" w:cs="Times New Roman"/>
              </w:rPr>
            </w:pPr>
            <w:r w:rsidRPr="00B06A22">
              <w:rPr>
                <w:rFonts w:ascii="Times New Roman" w:hAnsi="Times New Roman" w:cs="Times New Roman"/>
              </w:rPr>
              <w:lastRenderedPageBreak/>
              <w:t xml:space="preserve">1.3. Цю Інструкцію розроблено відповідно до: </w:t>
            </w:r>
          </w:p>
          <w:p w14:paraId="0E9E13C2" w14:textId="77777777" w:rsidR="00031A7D" w:rsidRPr="00B06A22" w:rsidRDefault="00031A7D" w:rsidP="00B06A22">
            <w:pPr>
              <w:ind w:firstLine="170"/>
              <w:jc w:val="both"/>
              <w:rPr>
                <w:rFonts w:ascii="Times New Roman" w:hAnsi="Times New Roman" w:cs="Times New Roman"/>
              </w:rPr>
            </w:pPr>
            <w:r w:rsidRPr="00B06A22">
              <w:rPr>
                <w:rFonts w:ascii="Times New Roman" w:hAnsi="Times New Roman" w:cs="Times New Roman"/>
              </w:rPr>
              <w:t>законів України «Про ринок електричної енергії», «Про Національну комісію, що здійснює державне регулювання у сферах енергетики та комунальних послуг», «Про природні монополії», «Про бухгалтерський облік та фінансову звітність в Україні», «Про інформацію», «Про доступ до публічної інформації»;</w:t>
            </w:r>
          </w:p>
          <w:p w14:paraId="6168A6BB" w14:textId="37D60E54" w:rsidR="00031A7D" w:rsidRPr="00B06A22" w:rsidRDefault="00031A7D" w:rsidP="00B06A22">
            <w:pPr>
              <w:ind w:firstLine="170"/>
              <w:jc w:val="both"/>
              <w:rPr>
                <w:rFonts w:ascii="Times New Roman" w:hAnsi="Times New Roman" w:cs="Times New Roman"/>
              </w:rPr>
            </w:pPr>
            <w:r w:rsidRPr="00B06A22">
              <w:rPr>
                <w:rFonts w:ascii="Times New Roman" w:hAnsi="Times New Roman" w:cs="Times New Roman"/>
              </w:rPr>
              <w:t>Кодексу системи передачі, затвердженого постановою НКРЕКП від 14 березня 2018 року № 309, 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06D1490D" w14:textId="77777777" w:rsidR="00031A7D" w:rsidRPr="00B06A22" w:rsidRDefault="00031A7D" w:rsidP="00B06A22">
            <w:pPr>
              <w:ind w:firstLine="170"/>
              <w:jc w:val="both"/>
              <w:rPr>
                <w:rFonts w:ascii="Times New Roman" w:hAnsi="Times New Roman" w:cs="Times New Roman"/>
              </w:rPr>
            </w:pPr>
            <w:r w:rsidRPr="00B06A22">
              <w:rPr>
                <w:rFonts w:ascii="Times New Roman" w:hAnsi="Times New Roman" w:cs="Times New Roman"/>
              </w:rPr>
              <w:t>Міжнародних стандартів бухгалтерського обліку та Міжнародних стандартів фінансової звітності;</w:t>
            </w:r>
          </w:p>
          <w:p w14:paraId="25EC2787" w14:textId="77777777" w:rsidR="00031A7D" w:rsidRPr="00B06A22" w:rsidRDefault="00031A7D" w:rsidP="00B06A22">
            <w:pPr>
              <w:ind w:firstLine="170"/>
              <w:jc w:val="both"/>
              <w:rPr>
                <w:rFonts w:ascii="Times New Roman" w:hAnsi="Times New Roman" w:cs="Times New Roman"/>
                <w:b/>
                <w:bCs/>
              </w:rPr>
            </w:pPr>
            <w:r w:rsidRPr="00B06A22">
              <w:rPr>
                <w:rFonts w:ascii="Times New Roman" w:hAnsi="Times New Roman" w:cs="Times New Roman"/>
                <w:b/>
                <w:bCs/>
              </w:rPr>
              <w:t>інших нормативно-правових актів, якими регулюється ліцензована діяльність суб’єкта господарювання з передачі електричної енергії.</w:t>
            </w:r>
          </w:p>
          <w:p w14:paraId="4224D0E5" w14:textId="08C0244C" w:rsidR="00420005" w:rsidRPr="00B06A22" w:rsidRDefault="00420005" w:rsidP="00B06A22">
            <w:pPr>
              <w:ind w:firstLine="170"/>
              <w:jc w:val="both"/>
              <w:rPr>
                <w:rFonts w:ascii="Times New Roman" w:hAnsi="Times New Roman" w:cs="Times New Roman"/>
                <w:b/>
                <w:bCs/>
              </w:rPr>
            </w:pPr>
          </w:p>
        </w:tc>
        <w:tc>
          <w:tcPr>
            <w:tcW w:w="2501" w:type="pct"/>
          </w:tcPr>
          <w:p w14:paraId="2D325A40" w14:textId="77777777" w:rsidR="00031A7D" w:rsidRPr="00B06A22" w:rsidRDefault="00031A7D" w:rsidP="00B06A22">
            <w:pPr>
              <w:tabs>
                <w:tab w:val="left" w:pos="993"/>
              </w:tabs>
              <w:ind w:firstLine="170"/>
              <w:jc w:val="both"/>
              <w:rPr>
                <w:rFonts w:ascii="Times New Roman" w:hAnsi="Times New Roman" w:cs="Times New Roman"/>
              </w:rPr>
            </w:pPr>
            <w:r w:rsidRPr="00B06A22">
              <w:rPr>
                <w:rFonts w:ascii="Times New Roman" w:hAnsi="Times New Roman" w:cs="Times New Roman"/>
              </w:rPr>
              <w:t xml:space="preserve">1.3. Цю Інструкцію розроблено відповідно до: </w:t>
            </w:r>
          </w:p>
          <w:p w14:paraId="7FBD2735" w14:textId="77777777" w:rsidR="00031A7D" w:rsidRPr="00B06A22" w:rsidRDefault="00031A7D" w:rsidP="00B06A22">
            <w:pPr>
              <w:ind w:firstLine="170"/>
              <w:jc w:val="both"/>
              <w:rPr>
                <w:rStyle w:val="fontstyle01"/>
                <w:color w:val="auto"/>
                <w:sz w:val="24"/>
                <w:szCs w:val="24"/>
              </w:rPr>
            </w:pPr>
            <w:r w:rsidRPr="00B06A22">
              <w:rPr>
                <w:rFonts w:ascii="Times New Roman" w:hAnsi="Times New Roman" w:cs="Times New Roman"/>
              </w:rPr>
              <w:t xml:space="preserve">законів України «Про ринок електричної енергії», «Про Національну комісію, що здійснює державне регулювання у сферах енергетики та комунальних послуг», </w:t>
            </w:r>
            <w:r w:rsidRPr="00B06A22">
              <w:rPr>
                <w:rStyle w:val="fontstyle01"/>
                <w:color w:val="auto"/>
                <w:sz w:val="24"/>
                <w:szCs w:val="24"/>
              </w:rPr>
              <w:t>«Про природні монополії», «Про бухгалтерський облік та фінансову</w:t>
            </w:r>
            <w:r w:rsidRPr="00B06A22">
              <w:rPr>
                <w:rFonts w:ascii="Times New Roman" w:hAnsi="Times New Roman" w:cs="Times New Roman"/>
              </w:rPr>
              <w:t xml:space="preserve"> </w:t>
            </w:r>
            <w:r w:rsidRPr="00B06A22">
              <w:rPr>
                <w:rStyle w:val="fontstyle01"/>
                <w:color w:val="auto"/>
                <w:sz w:val="24"/>
                <w:szCs w:val="24"/>
              </w:rPr>
              <w:t>звітність в Україні»,</w:t>
            </w:r>
            <w:r w:rsidRPr="00B06A22">
              <w:rPr>
                <w:rFonts w:ascii="Times New Roman" w:hAnsi="Times New Roman" w:cs="Times New Roman"/>
              </w:rPr>
              <w:t xml:space="preserve"> «Про інформацію», «Про доступ до публічної інформації»</w:t>
            </w:r>
            <w:r w:rsidRPr="00B06A22">
              <w:rPr>
                <w:rStyle w:val="fontstyle01"/>
                <w:color w:val="auto"/>
                <w:sz w:val="24"/>
                <w:szCs w:val="24"/>
              </w:rPr>
              <w:t>;</w:t>
            </w:r>
          </w:p>
          <w:p w14:paraId="169613EB" w14:textId="29F079EB" w:rsidR="00031A7D" w:rsidRPr="00B06A22" w:rsidRDefault="00031A7D" w:rsidP="00B06A22">
            <w:pPr>
              <w:ind w:firstLine="170"/>
              <w:jc w:val="both"/>
              <w:rPr>
                <w:rStyle w:val="fontstyle01"/>
                <w:color w:val="auto"/>
                <w:sz w:val="24"/>
                <w:szCs w:val="24"/>
              </w:rPr>
            </w:pPr>
            <w:r w:rsidRPr="00B06A22">
              <w:rPr>
                <w:rFonts w:ascii="Times New Roman" w:hAnsi="Times New Roman" w:cs="Times New Roman"/>
              </w:rPr>
              <w:t>Кодексу системи передачі, затвердженого постановою НКРЕКП від 14 березня 2018 року № 309, 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1686D4FF" w14:textId="15A1C348" w:rsidR="00031A7D" w:rsidRPr="00B06A22" w:rsidRDefault="00031A7D" w:rsidP="00B06A22">
            <w:pPr>
              <w:ind w:firstLine="170"/>
              <w:jc w:val="both"/>
              <w:rPr>
                <w:rFonts w:ascii="Times New Roman" w:hAnsi="Times New Roman" w:cs="Times New Roman"/>
              </w:rPr>
            </w:pPr>
            <w:r w:rsidRPr="00B06A22">
              <w:rPr>
                <w:rFonts w:ascii="Times New Roman" w:hAnsi="Times New Roman" w:cs="Times New Roman"/>
              </w:rPr>
              <w:t>Міжнародних стандартів бухгалтерського обліку та Міжнародних стандартів фінансової звітності;</w:t>
            </w:r>
          </w:p>
          <w:p w14:paraId="196EC5BF" w14:textId="528E4E9B" w:rsidR="00420005" w:rsidRPr="00B06A22" w:rsidRDefault="00031A7D" w:rsidP="00B06A22">
            <w:pPr>
              <w:ind w:firstLine="170"/>
              <w:jc w:val="both"/>
              <w:rPr>
                <w:rFonts w:ascii="Times New Roman" w:hAnsi="Times New Roman" w:cs="Times New Roman"/>
              </w:rPr>
            </w:pPr>
            <w:r w:rsidRPr="00B06A22">
              <w:rPr>
                <w:rFonts w:ascii="Times New Roman" w:hAnsi="Times New Roman" w:cs="Times New Roman"/>
                <w:b/>
                <w:bCs/>
              </w:rPr>
              <w:t>Порядку встановлення (формування) тарифу на послуги з передачі електричної енергії, затвердженого постановою НКРЕКП від 22 квітня 2019 року № 585, Порядку формування тарифу на послуги з диспетчерського (оперативно-технологічного) управління, затвердженого постановою НКРЕКП від 22 квітня 2019 року № 586, Методики (порядку) формування плати за приєднання до системи передачі та системи розподілу, затвердженої постановою НКРЕКП від 18 грудня 2018 року № 1965 та інших</w:t>
            </w:r>
            <w:r w:rsidRPr="00B06A22">
              <w:rPr>
                <w:rFonts w:ascii="Times New Roman" w:hAnsi="Times New Roman" w:cs="Times New Roman"/>
              </w:rPr>
              <w:t xml:space="preserve"> </w:t>
            </w:r>
            <w:r w:rsidRPr="00B06A22">
              <w:rPr>
                <w:rFonts w:ascii="Times New Roman" w:hAnsi="Times New Roman" w:cs="Times New Roman"/>
                <w:b/>
                <w:bCs/>
              </w:rPr>
              <w:t>нормативно-правових актів, якими регулюється ліцензована діяльність суб’єкта господарювання з передачі електричної енергії.</w:t>
            </w:r>
          </w:p>
        </w:tc>
      </w:tr>
      <w:tr w:rsidR="00420005" w:rsidRPr="00B06A22" w14:paraId="49D385FF" w14:textId="77777777" w:rsidTr="00BD4558">
        <w:tc>
          <w:tcPr>
            <w:tcW w:w="5000" w:type="pct"/>
            <w:gridSpan w:val="2"/>
          </w:tcPr>
          <w:p w14:paraId="36ADEFC1" w14:textId="72E6851D" w:rsidR="00420005" w:rsidRPr="00B06A22" w:rsidRDefault="00031A7D" w:rsidP="00B06A22">
            <w:pPr>
              <w:ind w:firstLine="170"/>
              <w:jc w:val="center"/>
              <w:rPr>
                <w:rFonts w:ascii="Times New Roman" w:hAnsi="Times New Roman" w:cs="Times New Roman"/>
                <w:b/>
                <w:bCs/>
              </w:rPr>
            </w:pPr>
            <w:r w:rsidRPr="00B06A22">
              <w:rPr>
                <w:rFonts w:ascii="Times New Roman" w:hAnsi="Times New Roman" w:cs="Times New Roman"/>
                <w:b/>
              </w:rPr>
              <w:t>2. Порядок та термін надання інформації</w:t>
            </w:r>
          </w:p>
        </w:tc>
      </w:tr>
      <w:tr w:rsidR="00420005" w:rsidRPr="00B06A22" w14:paraId="557E9511" w14:textId="77777777" w:rsidTr="00C0217D">
        <w:tc>
          <w:tcPr>
            <w:tcW w:w="2499" w:type="pct"/>
          </w:tcPr>
          <w:p w14:paraId="52C85B08" w14:textId="6E718D95" w:rsidR="00420005" w:rsidRPr="00B06A22" w:rsidRDefault="00E3678B" w:rsidP="00B06A22">
            <w:pPr>
              <w:ind w:firstLine="170"/>
              <w:jc w:val="both"/>
              <w:rPr>
                <w:rFonts w:ascii="Times New Roman" w:hAnsi="Times New Roman" w:cs="Times New Roman"/>
                <w:b/>
                <w:bCs/>
                <w:strike/>
              </w:rPr>
            </w:pPr>
            <w:r w:rsidRPr="00B06A22">
              <w:rPr>
                <w:rFonts w:ascii="Times New Roman" w:hAnsi="Times New Roman" w:cs="Times New Roman"/>
              </w:rPr>
              <w:t>2.1. Звітним періодом є квартал.</w:t>
            </w:r>
          </w:p>
        </w:tc>
        <w:tc>
          <w:tcPr>
            <w:tcW w:w="2501" w:type="pct"/>
          </w:tcPr>
          <w:p w14:paraId="6B59221D" w14:textId="15517668" w:rsidR="00420005" w:rsidRPr="00B06A22" w:rsidRDefault="00031A7D" w:rsidP="00B06A22">
            <w:pPr>
              <w:ind w:firstLine="170"/>
              <w:jc w:val="both"/>
              <w:rPr>
                <w:rFonts w:ascii="Times New Roman" w:hAnsi="Times New Roman" w:cs="Times New Roman"/>
                <w:b/>
                <w:bCs/>
              </w:rPr>
            </w:pPr>
            <w:r w:rsidRPr="00B06A22">
              <w:rPr>
                <w:rFonts w:ascii="Times New Roman" w:hAnsi="Times New Roman" w:cs="Times New Roman"/>
              </w:rPr>
              <w:t>2.1. Звітним періодом є квартал.</w:t>
            </w:r>
          </w:p>
        </w:tc>
      </w:tr>
      <w:tr w:rsidR="00E3678B" w:rsidRPr="00B06A22" w14:paraId="6D61461F" w14:textId="77777777" w:rsidTr="00C0217D">
        <w:tc>
          <w:tcPr>
            <w:tcW w:w="2499" w:type="pct"/>
          </w:tcPr>
          <w:p w14:paraId="7F4BBB08" w14:textId="5E2F99C6" w:rsidR="00E3678B" w:rsidRPr="00B06A22" w:rsidRDefault="00E3678B" w:rsidP="00B06A22">
            <w:pPr>
              <w:tabs>
                <w:tab w:val="left" w:pos="915"/>
              </w:tabs>
              <w:ind w:firstLine="170"/>
              <w:jc w:val="both"/>
              <w:rPr>
                <w:rFonts w:ascii="Times New Roman" w:hAnsi="Times New Roman" w:cs="Times New Roman"/>
              </w:rPr>
            </w:pPr>
            <w:r w:rsidRPr="00B06A22">
              <w:rPr>
                <w:rFonts w:ascii="Times New Roman" w:hAnsi="Times New Roman" w:cs="Times New Roman"/>
              </w:rPr>
              <w:t>2.2. Форма звітності № 1 складається станом на останнє число звітного періоду наростаючим підсумком з початку звітного року і подається до НКРЕКП за I квартал, I півріччя, 9 місяців не пізніше 30 числа місяця, наступного за звітним періодом, за рік – до 01 березня року, наступного за звітним.</w:t>
            </w:r>
          </w:p>
        </w:tc>
        <w:tc>
          <w:tcPr>
            <w:tcW w:w="2501" w:type="pct"/>
          </w:tcPr>
          <w:p w14:paraId="17532FE6" w14:textId="632B26D5" w:rsidR="00E3678B" w:rsidRPr="00B06A22" w:rsidRDefault="00E3678B" w:rsidP="00B06A22">
            <w:pPr>
              <w:tabs>
                <w:tab w:val="left" w:pos="915"/>
              </w:tabs>
              <w:ind w:firstLine="170"/>
              <w:jc w:val="both"/>
              <w:rPr>
                <w:rFonts w:ascii="Times New Roman" w:hAnsi="Times New Roman" w:cs="Times New Roman"/>
              </w:rPr>
            </w:pPr>
            <w:r w:rsidRPr="00B06A22">
              <w:rPr>
                <w:rFonts w:ascii="Times New Roman" w:hAnsi="Times New Roman" w:cs="Times New Roman"/>
              </w:rPr>
              <w:t>2.2. Форма звітності № 1 складається станом на останнє число звітного періоду наростаючим підсумком з початку звітного року і подається до НКРЕКП за I квартал, I півріччя, 9 місяців не пізніше 30 числа місяця, наступного за звітним періодом, за рік – до 01 березня року, наступного за звітним.</w:t>
            </w:r>
          </w:p>
        </w:tc>
      </w:tr>
      <w:tr w:rsidR="00E3678B" w:rsidRPr="00B06A22" w14:paraId="56594765" w14:textId="77777777" w:rsidTr="00C0217D">
        <w:tc>
          <w:tcPr>
            <w:tcW w:w="2499" w:type="pct"/>
          </w:tcPr>
          <w:p w14:paraId="3995CE8A" w14:textId="77777777" w:rsidR="00E3678B" w:rsidRPr="00B06A22" w:rsidRDefault="00E3678B" w:rsidP="00B06A22">
            <w:pPr>
              <w:tabs>
                <w:tab w:val="left" w:pos="915"/>
              </w:tabs>
              <w:ind w:firstLine="170"/>
              <w:jc w:val="both"/>
              <w:rPr>
                <w:rFonts w:ascii="Times New Roman" w:hAnsi="Times New Roman" w:cs="Times New Roman"/>
                <w:b/>
                <w:bCs/>
              </w:rPr>
            </w:pPr>
            <w:r w:rsidRPr="00B06A22">
              <w:rPr>
                <w:rFonts w:ascii="Times New Roman" w:hAnsi="Times New Roman" w:cs="Times New Roman"/>
              </w:rPr>
              <w:t>2.3. Форма звітності № 1 подається до НКРЕКП виключно в електронній формі (файл у форматі «</w:t>
            </w:r>
            <w:proofErr w:type="spellStart"/>
            <w:r w:rsidRPr="00B06A22">
              <w:rPr>
                <w:rFonts w:ascii="Times New Roman" w:hAnsi="Times New Roman" w:cs="Times New Roman"/>
              </w:rPr>
              <w:t>xls</w:t>
            </w:r>
            <w:proofErr w:type="spellEnd"/>
            <w:r w:rsidRPr="00B06A22">
              <w:rPr>
                <w:rFonts w:ascii="Times New Roman" w:hAnsi="Times New Roman" w:cs="Times New Roman"/>
              </w:rPr>
              <w:t>» або «</w:t>
            </w:r>
            <w:proofErr w:type="spellStart"/>
            <w:r w:rsidRPr="00B06A22">
              <w:rPr>
                <w:rFonts w:ascii="Times New Roman" w:hAnsi="Times New Roman" w:cs="Times New Roman"/>
              </w:rPr>
              <w:t>xlsx</w:t>
            </w:r>
            <w:proofErr w:type="spellEnd"/>
            <w:r w:rsidRPr="00B06A22">
              <w:rPr>
                <w:rFonts w:ascii="Times New Roman" w:hAnsi="Times New Roman" w:cs="Times New Roman"/>
              </w:rPr>
              <w:t xml:space="preserve">» згідно з формою, </w:t>
            </w:r>
            <w:r w:rsidRPr="00B06A22">
              <w:rPr>
                <w:rFonts w:ascii="Times New Roman" w:hAnsi="Times New Roman" w:cs="Times New Roman"/>
              </w:rPr>
              <w:lastRenderedPageBreak/>
              <w:t>розробленою НКРЕКП)</w:t>
            </w:r>
            <w:r w:rsidRPr="00B06A22">
              <w:rPr>
                <w:rFonts w:ascii="Times New Roman" w:hAnsi="Times New Roman" w:cs="Times New Roman"/>
                <w:b/>
                <w:bCs/>
              </w:rPr>
              <w:t xml:space="preserve"> на адресу: zvit2r@nerc.gov.ua з накладенням кваліфікованого електронного підпису (у форматі «</w:t>
            </w:r>
            <w:r w:rsidRPr="00B06A22">
              <w:rPr>
                <w:rFonts w:ascii="Times New Roman" w:hAnsi="Times New Roman" w:cs="Times New Roman"/>
                <w:b/>
                <w:bCs/>
                <w:lang w:val="en-US"/>
              </w:rPr>
              <w:t>p</w:t>
            </w:r>
            <w:r w:rsidRPr="00B06A22">
              <w:rPr>
                <w:rFonts w:ascii="Times New Roman" w:hAnsi="Times New Roman" w:cs="Times New Roman"/>
                <w:b/>
                <w:bCs/>
              </w:rPr>
              <w:t>7</w:t>
            </w:r>
            <w:r w:rsidRPr="00B06A22">
              <w:rPr>
                <w:rFonts w:ascii="Times New Roman" w:hAnsi="Times New Roman" w:cs="Times New Roman"/>
                <w:b/>
                <w:bCs/>
                <w:lang w:val="en-US"/>
              </w:rPr>
              <w:t>s</w:t>
            </w:r>
            <w:r w:rsidRPr="00B06A22">
              <w:rPr>
                <w:rFonts w:ascii="Times New Roman" w:hAnsi="Times New Roman" w:cs="Times New Roman"/>
                <w:b/>
                <w:bCs/>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43214EFC" w14:textId="77777777" w:rsidR="00E3678B" w:rsidRPr="00B06A22" w:rsidRDefault="00E3678B" w:rsidP="00B06A22">
            <w:pPr>
              <w:ind w:firstLine="170"/>
              <w:jc w:val="both"/>
              <w:rPr>
                <w:rFonts w:ascii="Times New Roman" w:eastAsia="Calibri" w:hAnsi="Times New Roman" w:cs="Times New Roman"/>
                <w:b/>
                <w:bCs/>
                <w:shd w:val="clear" w:color="auto" w:fill="FFFFFF"/>
              </w:rPr>
            </w:pPr>
            <w:r w:rsidRPr="00B06A22">
              <w:rPr>
                <w:rFonts w:ascii="Times New Roman" w:eastAsia="Calibri" w:hAnsi="Times New Roman" w:cs="Times New Roman"/>
                <w:b/>
                <w:bCs/>
                <w:shd w:val="clear" w:color="auto" w:fill="FFFFFF"/>
              </w:rPr>
              <w:t>Датою подання форми звітності № 1 вважається день надходження форми звітності до НКРЕКП. Якщо останній день подання форми звітності № 1 припадає на неробочий (вихідний або святковий) день, то останнім днем її подання є наступний за вихідним або святковим робочий день.</w:t>
            </w:r>
          </w:p>
          <w:p w14:paraId="6FE004FE" w14:textId="77777777" w:rsidR="00E3678B" w:rsidRPr="00B06A22" w:rsidRDefault="00E3678B" w:rsidP="00B06A22">
            <w:pPr>
              <w:ind w:firstLine="170"/>
              <w:jc w:val="both"/>
              <w:rPr>
                <w:rFonts w:ascii="Times New Roman" w:eastAsia="Calibri" w:hAnsi="Times New Roman" w:cs="Times New Roman"/>
                <w:b/>
                <w:bCs/>
                <w:shd w:val="clear" w:color="auto" w:fill="FFFFFF"/>
              </w:rPr>
            </w:pPr>
            <w:r w:rsidRPr="00B06A22">
              <w:rPr>
                <w:rFonts w:ascii="Times New Roman" w:eastAsia="Calibri" w:hAnsi="Times New Roman" w:cs="Times New Roman"/>
                <w:b/>
                <w:bCs/>
                <w:shd w:val="clear" w:color="auto" w:fill="FFFFFF"/>
              </w:rPr>
              <w:t xml:space="preserve">НКРЕКП протягом 10 робочих днів з дня надходження форми звітності </w:t>
            </w:r>
            <w:r w:rsidRPr="00B06A22">
              <w:rPr>
                <w:rFonts w:ascii="Times New Roman" w:eastAsia="Calibri" w:hAnsi="Times New Roman" w:cs="Times New Roman"/>
                <w:b/>
                <w:bCs/>
                <w:shd w:val="clear" w:color="auto" w:fill="FFFFFF"/>
              </w:rPr>
              <w:br/>
              <w:t>№ 1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002C7040" w14:textId="77777777" w:rsidR="00E3678B" w:rsidRPr="00B06A22" w:rsidRDefault="00E3678B" w:rsidP="00B06A22">
            <w:pPr>
              <w:ind w:firstLine="170"/>
              <w:jc w:val="both"/>
              <w:rPr>
                <w:rFonts w:ascii="Times New Roman" w:eastAsia="Calibri" w:hAnsi="Times New Roman" w:cs="Times New Roman"/>
                <w:b/>
                <w:bCs/>
                <w:shd w:val="clear" w:color="auto" w:fill="FFFFFF"/>
              </w:rPr>
            </w:pPr>
            <w:r w:rsidRPr="00B06A22">
              <w:rPr>
                <w:rFonts w:ascii="Times New Roman" w:eastAsia="Calibri" w:hAnsi="Times New Roman" w:cs="Times New Roman"/>
                <w:b/>
                <w:bCs/>
                <w:shd w:val="clear" w:color="auto" w:fill="FFFFFF"/>
              </w:rPr>
              <w:t xml:space="preserve">У випадку якщо форма </w:t>
            </w:r>
            <w:r w:rsidRPr="00B06A22">
              <w:rPr>
                <w:rFonts w:ascii="Times New Roman" w:eastAsia="Calibri" w:hAnsi="Times New Roman" w:cs="Times New Roman"/>
                <w:b/>
                <w:bCs/>
              </w:rPr>
              <w:t>звітності № 1</w:t>
            </w:r>
            <w:r w:rsidRPr="00B06A22">
              <w:rPr>
                <w:rFonts w:ascii="Times New Roman" w:eastAsia="Calibri" w:hAnsi="Times New Roman" w:cs="Times New Roman"/>
                <w:b/>
                <w:bCs/>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06A22">
              <w:rPr>
                <w:rFonts w:ascii="Times New Roman" w:eastAsia="Calibri" w:hAnsi="Times New Roman" w:cs="Times New Roman"/>
                <w:b/>
                <w:bCs/>
              </w:rPr>
              <w:t>звітності № 1</w:t>
            </w:r>
            <w:r w:rsidRPr="00B06A22">
              <w:rPr>
                <w:rFonts w:ascii="Times New Roman" w:eastAsia="Calibri" w:hAnsi="Times New Roman" w:cs="Times New Roman"/>
                <w:b/>
                <w:bCs/>
                <w:shd w:val="clear" w:color="auto" w:fill="FFFFFF"/>
              </w:rPr>
              <w:t xml:space="preserve"> супровідним листом з накладенням кваліфікованого електронного підпису (</w:t>
            </w:r>
            <w:r w:rsidRPr="00B06A22">
              <w:rPr>
                <w:rFonts w:ascii="Times New Roman" w:eastAsia="Calibri" w:hAnsi="Times New Roman" w:cs="Times New Roman"/>
                <w:b/>
                <w:bCs/>
              </w:rPr>
              <w:t>у форматі «</w:t>
            </w:r>
            <w:r w:rsidRPr="00B06A22">
              <w:rPr>
                <w:rFonts w:ascii="Times New Roman" w:eastAsia="Calibri" w:hAnsi="Times New Roman" w:cs="Times New Roman"/>
                <w:b/>
                <w:bCs/>
                <w:lang w:val="en-US"/>
              </w:rPr>
              <w:t>p</w:t>
            </w:r>
            <w:r w:rsidRPr="00B06A22">
              <w:rPr>
                <w:rFonts w:ascii="Times New Roman" w:eastAsia="Calibri" w:hAnsi="Times New Roman" w:cs="Times New Roman"/>
                <w:b/>
                <w:bCs/>
              </w:rPr>
              <w:t>7</w:t>
            </w:r>
            <w:r w:rsidRPr="00B06A22">
              <w:rPr>
                <w:rFonts w:ascii="Times New Roman" w:eastAsia="Calibri" w:hAnsi="Times New Roman" w:cs="Times New Roman"/>
                <w:b/>
                <w:bCs/>
                <w:lang w:val="en-US"/>
              </w:rPr>
              <w:t>s</w:t>
            </w:r>
            <w:r w:rsidRPr="00B06A22">
              <w:rPr>
                <w:rFonts w:ascii="Times New Roman" w:eastAsia="Calibri" w:hAnsi="Times New Roman" w:cs="Times New Roman"/>
                <w:b/>
                <w:bCs/>
              </w:rPr>
              <w:t>»)</w:t>
            </w:r>
            <w:r w:rsidRPr="00B06A22">
              <w:rPr>
                <w:rFonts w:ascii="Times New Roman" w:eastAsia="Calibri" w:hAnsi="Times New Roman" w:cs="Times New Roman"/>
                <w:b/>
                <w:bCs/>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7CBFC9C" w14:textId="085131A9" w:rsidR="00E3678B" w:rsidRPr="00B06A22" w:rsidRDefault="00E3678B" w:rsidP="00B06A22">
            <w:pPr>
              <w:ind w:firstLine="170"/>
              <w:jc w:val="both"/>
              <w:rPr>
                <w:rFonts w:ascii="Times New Roman" w:hAnsi="Times New Roman" w:cs="Times New Roman"/>
                <w:b/>
                <w:bCs/>
                <w:strike/>
              </w:rPr>
            </w:pPr>
            <w:r w:rsidRPr="00B06A22">
              <w:rPr>
                <w:rFonts w:ascii="Times New Roman" w:eastAsia="Calibri" w:hAnsi="Times New Roman" w:cs="Times New Roman"/>
                <w:b/>
                <w:bCs/>
                <w:shd w:val="clear" w:color="auto" w:fill="FFFFFF"/>
              </w:rPr>
              <w:t xml:space="preserve">Обмеженню доступу підлягає інформація, визначена як конфіденційна, а не форма </w:t>
            </w:r>
            <w:r w:rsidRPr="00B06A22">
              <w:rPr>
                <w:rFonts w:ascii="Times New Roman" w:eastAsia="Calibri" w:hAnsi="Times New Roman" w:cs="Times New Roman"/>
                <w:b/>
                <w:bCs/>
              </w:rPr>
              <w:t>звітності № 1</w:t>
            </w:r>
            <w:r w:rsidRPr="00B06A22">
              <w:rPr>
                <w:rFonts w:ascii="Times New Roman" w:eastAsia="Calibri" w:hAnsi="Times New Roman" w:cs="Times New Roman"/>
                <w:b/>
                <w:bCs/>
                <w:shd w:val="clear" w:color="auto" w:fill="FFFFFF"/>
              </w:rPr>
              <w:t xml:space="preserve"> у цілому. НКРЕКП не зобов’язана вважати інформацію та/або дані, надані ліцензіатом, </w:t>
            </w:r>
            <w:r w:rsidRPr="00B06A22">
              <w:rPr>
                <w:rFonts w:ascii="Times New Roman" w:eastAsia="Calibri" w:hAnsi="Times New Roman" w:cs="Times New Roman"/>
                <w:b/>
                <w:bCs/>
                <w:shd w:val="clear" w:color="auto" w:fill="FFFFFF"/>
              </w:rPr>
              <w:lastRenderedPageBreak/>
              <w:t xml:space="preserve">такими, що мають конфіденційний характер та/або становлять комерційну таємницю, якщо ліцензіат не зазначив цього при поданні форми </w:t>
            </w:r>
            <w:r w:rsidRPr="00B06A22">
              <w:rPr>
                <w:rFonts w:ascii="Times New Roman" w:eastAsia="Calibri" w:hAnsi="Times New Roman" w:cs="Times New Roman"/>
                <w:b/>
                <w:bCs/>
              </w:rPr>
              <w:t>звітності № 1</w:t>
            </w:r>
            <w:r w:rsidRPr="00B06A22">
              <w:rPr>
                <w:rFonts w:ascii="Times New Roman" w:eastAsia="Calibri" w:hAnsi="Times New Roman" w:cs="Times New Roman"/>
                <w:b/>
                <w:bCs/>
                <w:shd w:val="clear" w:color="auto" w:fill="FFFFFF"/>
              </w:rPr>
              <w:t xml:space="preserve"> до НКРЕКП.</w:t>
            </w:r>
          </w:p>
        </w:tc>
        <w:tc>
          <w:tcPr>
            <w:tcW w:w="2501" w:type="pct"/>
          </w:tcPr>
          <w:p w14:paraId="751DEF08" w14:textId="77777777" w:rsidR="00E3678B" w:rsidRPr="00B06A22" w:rsidRDefault="00E3678B" w:rsidP="00B06A22">
            <w:pPr>
              <w:ind w:firstLine="170"/>
              <w:jc w:val="both"/>
              <w:rPr>
                <w:rFonts w:ascii="Times New Roman" w:hAnsi="Times New Roman" w:cs="Times New Roman"/>
                <w:b/>
                <w:bCs/>
              </w:rPr>
            </w:pPr>
            <w:r w:rsidRPr="00B06A22">
              <w:rPr>
                <w:rFonts w:ascii="Times New Roman" w:hAnsi="Times New Roman" w:cs="Times New Roman"/>
              </w:rPr>
              <w:lastRenderedPageBreak/>
              <w:t xml:space="preserve">2.3. Форма звітності № 1 </w:t>
            </w:r>
            <w:bookmarkStart w:id="0" w:name="_Hlk212537527"/>
            <w:r w:rsidRPr="00B06A22">
              <w:rPr>
                <w:rFonts w:ascii="Times New Roman" w:hAnsi="Times New Roman" w:cs="Times New Roman"/>
              </w:rPr>
              <w:t xml:space="preserve">подається до НКРЕКП </w:t>
            </w:r>
            <w:bookmarkStart w:id="1" w:name="_Hlk212547316"/>
            <w:r w:rsidRPr="00B06A22">
              <w:rPr>
                <w:rFonts w:ascii="Times New Roman" w:hAnsi="Times New Roman" w:cs="Times New Roman"/>
              </w:rPr>
              <w:t>виключно в електронній формі (файл у форматі «</w:t>
            </w:r>
            <w:proofErr w:type="spellStart"/>
            <w:r w:rsidRPr="00B06A22">
              <w:rPr>
                <w:rFonts w:ascii="Times New Roman" w:hAnsi="Times New Roman" w:cs="Times New Roman"/>
              </w:rPr>
              <w:t>xlsx</w:t>
            </w:r>
            <w:proofErr w:type="spellEnd"/>
            <w:r w:rsidRPr="00B06A22">
              <w:rPr>
                <w:rFonts w:ascii="Times New Roman" w:hAnsi="Times New Roman" w:cs="Times New Roman"/>
              </w:rPr>
              <w:t xml:space="preserve">» згідно з формою, розробленою </w:t>
            </w:r>
            <w:r w:rsidRPr="00B06A22">
              <w:rPr>
                <w:rFonts w:ascii="Times New Roman" w:hAnsi="Times New Roman" w:cs="Times New Roman"/>
              </w:rPr>
              <w:lastRenderedPageBreak/>
              <w:t>НКРЕКП)</w:t>
            </w:r>
            <w:r w:rsidRPr="00B06A22">
              <w:rPr>
                <w:rFonts w:ascii="Times New Roman" w:hAnsi="Times New Roman" w:cs="Times New Roman"/>
                <w:b/>
                <w:bCs/>
              </w:rPr>
              <w:t xml:space="preserve"> через автоматизований модуль збору звітності за посиланням </w:t>
            </w:r>
            <w:hyperlink r:id="rId6" w:history="1">
              <w:r w:rsidRPr="00B06A22">
                <w:rPr>
                  <w:rStyle w:val="af0"/>
                  <w:rFonts w:ascii="Times New Roman" w:hAnsi="Times New Roman" w:cs="Times New Roman"/>
                  <w:b/>
                  <w:bCs/>
                </w:rPr>
                <w:t>https://rpt.nerc.gov.ua</w:t>
              </w:r>
            </w:hyperlink>
            <w:r w:rsidRPr="00B06A22">
              <w:rPr>
                <w:rFonts w:ascii="Times New Roman" w:hAnsi="Times New Roman" w:cs="Times New Roman"/>
                <w:b/>
                <w:bCs/>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1867E9A3" w14:textId="77777777" w:rsidR="00E3678B" w:rsidRPr="00B06A22" w:rsidRDefault="00E3678B" w:rsidP="00B06A22">
            <w:pPr>
              <w:tabs>
                <w:tab w:val="left" w:pos="426"/>
              </w:tabs>
              <w:ind w:firstLine="170"/>
              <w:jc w:val="both"/>
              <w:rPr>
                <w:rFonts w:ascii="Times New Roman" w:hAnsi="Times New Roman" w:cs="Times New Roman"/>
                <w:b/>
                <w:bCs/>
              </w:rPr>
            </w:pPr>
            <w:r w:rsidRPr="00B06A22">
              <w:rPr>
                <w:rFonts w:ascii="Times New Roman" w:hAnsi="Times New Roman" w:cs="Times New Roman"/>
                <w:b/>
                <w:bCs/>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57AE30F" w14:textId="77777777" w:rsidR="00E3678B" w:rsidRPr="00B06A22" w:rsidRDefault="00E3678B" w:rsidP="00B06A22">
            <w:pPr>
              <w:tabs>
                <w:tab w:val="left" w:pos="426"/>
              </w:tabs>
              <w:ind w:firstLine="170"/>
              <w:jc w:val="both"/>
              <w:rPr>
                <w:rFonts w:ascii="Times New Roman" w:hAnsi="Times New Roman" w:cs="Times New Roman"/>
                <w:b/>
                <w:bCs/>
              </w:rPr>
            </w:pPr>
            <w:r w:rsidRPr="00B06A22">
              <w:rPr>
                <w:rFonts w:ascii="Times New Roman" w:hAnsi="Times New Roman" w:cs="Times New Roman"/>
                <w:b/>
                <w:bCs/>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3665B647" w14:textId="77777777" w:rsidR="00E3678B" w:rsidRPr="00B06A22" w:rsidRDefault="00E3678B" w:rsidP="00B06A22">
            <w:pPr>
              <w:tabs>
                <w:tab w:val="left" w:pos="426"/>
              </w:tabs>
              <w:ind w:firstLine="170"/>
              <w:jc w:val="both"/>
              <w:rPr>
                <w:rFonts w:ascii="Times New Roman" w:hAnsi="Times New Roman" w:cs="Times New Roman"/>
                <w:b/>
                <w:bCs/>
              </w:rPr>
            </w:pPr>
            <w:r w:rsidRPr="00B06A22">
              <w:rPr>
                <w:rFonts w:ascii="Times New Roman" w:hAnsi="Times New Roman" w:cs="Times New Roman"/>
                <w:b/>
                <w:bCs/>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w:t>
            </w:r>
            <w:hyperlink r:id="rId7" w:history="1">
              <w:r w:rsidRPr="00B06A22">
                <w:rPr>
                  <w:rStyle w:val="af0"/>
                  <w:rFonts w:ascii="Times New Roman" w:hAnsi="Times New Roman" w:cs="Times New Roman"/>
                  <w:b/>
                  <w:bCs/>
                </w:rPr>
                <w:t>box@nerc.gov.ua</w:t>
              </w:r>
            </w:hyperlink>
            <w:r w:rsidRPr="00B06A22">
              <w:rPr>
                <w:rFonts w:ascii="Times New Roman" w:hAnsi="Times New Roman" w:cs="Times New Roman"/>
                <w:b/>
                <w:bCs/>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770E96FC" w14:textId="77777777" w:rsidR="00E3678B" w:rsidRPr="00B06A22" w:rsidRDefault="00E3678B" w:rsidP="00B06A22">
            <w:pPr>
              <w:tabs>
                <w:tab w:val="left" w:pos="426"/>
              </w:tabs>
              <w:ind w:firstLine="170"/>
              <w:jc w:val="both"/>
              <w:rPr>
                <w:rFonts w:ascii="Times New Roman" w:eastAsia="Calibri" w:hAnsi="Times New Roman" w:cs="Times New Roman"/>
                <w:b/>
                <w:bCs/>
                <w:shd w:val="clear" w:color="auto" w:fill="FFFFFF"/>
              </w:rPr>
            </w:pPr>
            <w:r w:rsidRPr="00B06A22">
              <w:rPr>
                <w:rFonts w:ascii="Times New Roman" w:hAnsi="Times New Roman" w:cs="Times New Roman"/>
                <w:b/>
                <w:bCs/>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bookmarkEnd w:id="0"/>
          <w:bookmarkEnd w:id="1"/>
          <w:p w14:paraId="77A6D57E" w14:textId="07CA31C3" w:rsidR="00E3678B" w:rsidRPr="00B06A22" w:rsidRDefault="00E3678B" w:rsidP="00B06A22">
            <w:pPr>
              <w:ind w:firstLine="170"/>
              <w:jc w:val="both"/>
              <w:rPr>
                <w:rFonts w:ascii="Times New Roman" w:hAnsi="Times New Roman" w:cs="Times New Roman"/>
                <w:b/>
                <w:bCs/>
              </w:rPr>
            </w:pPr>
          </w:p>
        </w:tc>
      </w:tr>
      <w:tr w:rsidR="00E3678B" w:rsidRPr="00B06A22" w14:paraId="59E94B9B" w14:textId="77777777" w:rsidTr="00C0217D">
        <w:tc>
          <w:tcPr>
            <w:tcW w:w="2499" w:type="pct"/>
          </w:tcPr>
          <w:p w14:paraId="68E75A08" w14:textId="2DEAD2D3" w:rsidR="00E3678B" w:rsidRPr="00B06A22" w:rsidRDefault="00E3678B" w:rsidP="00B06A22">
            <w:pPr>
              <w:pStyle w:val="a9"/>
              <w:ind w:left="0" w:firstLine="170"/>
              <w:jc w:val="both"/>
              <w:rPr>
                <w:rFonts w:ascii="Times New Roman" w:hAnsi="Times New Roman" w:cs="Times New Roman"/>
                <w:b/>
                <w:bCs/>
                <w:strike/>
              </w:rPr>
            </w:pPr>
            <w:r w:rsidRPr="00B06A22">
              <w:rPr>
                <w:rFonts w:ascii="Times New Roman" w:hAnsi="Times New Roman" w:cs="Times New Roman"/>
              </w:rPr>
              <w:lastRenderedPageBreak/>
              <w:t>2.4. У формі звітності № 1 зазначаються прізвища, імена, по батькові керівника (або іншої уповноваженої особи) ліцензіата та виконавця, номер контактного телефону (із зазначенням коду міжміського зв’язку), електронна пошта.</w:t>
            </w:r>
          </w:p>
        </w:tc>
        <w:tc>
          <w:tcPr>
            <w:tcW w:w="2501" w:type="pct"/>
          </w:tcPr>
          <w:p w14:paraId="0E75D7ED" w14:textId="24A6A57F" w:rsidR="00E3678B" w:rsidRPr="00B06A22" w:rsidRDefault="00E3678B" w:rsidP="00B06A22">
            <w:pPr>
              <w:pStyle w:val="a9"/>
              <w:ind w:left="0" w:firstLine="170"/>
              <w:jc w:val="both"/>
              <w:rPr>
                <w:rFonts w:ascii="Times New Roman" w:hAnsi="Times New Roman" w:cs="Times New Roman"/>
                <w:b/>
                <w:bCs/>
              </w:rPr>
            </w:pPr>
            <w:r w:rsidRPr="00B06A22">
              <w:rPr>
                <w:rFonts w:ascii="Times New Roman" w:hAnsi="Times New Roman" w:cs="Times New Roman"/>
              </w:rPr>
              <w:t>2.4. У формі звітності № 1 зазначаються прізвища, імена, по батькові керівника (або іншої уповноваженої особи) ліцензіата та виконавця, номер контактного телефону (із зазначенням коду міжміського зв’язку), електронна пошта.</w:t>
            </w:r>
          </w:p>
        </w:tc>
      </w:tr>
      <w:tr w:rsidR="00E3678B" w:rsidRPr="00B06A22" w14:paraId="79E690F5" w14:textId="77777777" w:rsidTr="00C0217D">
        <w:tc>
          <w:tcPr>
            <w:tcW w:w="2499" w:type="pct"/>
          </w:tcPr>
          <w:p w14:paraId="4CCAA63D" w14:textId="17EA341F" w:rsidR="00E3678B" w:rsidRPr="00B06A22" w:rsidRDefault="00E3678B" w:rsidP="00B06A22">
            <w:pPr>
              <w:ind w:firstLine="170"/>
              <w:jc w:val="both"/>
              <w:rPr>
                <w:rFonts w:ascii="Times New Roman" w:hAnsi="Times New Roman" w:cs="Times New Roman"/>
                <w:b/>
                <w:bCs/>
                <w:strike/>
              </w:rPr>
            </w:pPr>
            <w:r w:rsidRPr="00B06A22">
              <w:rPr>
                <w:rFonts w:ascii="Times New Roman" w:hAnsi="Times New Roman" w:cs="Times New Roman"/>
              </w:rPr>
              <w:t>2.</w:t>
            </w:r>
            <w:r w:rsidRPr="00B06A22">
              <w:rPr>
                <w:rFonts w:ascii="Times New Roman" w:hAnsi="Times New Roman" w:cs="Times New Roman"/>
                <w:lang w:val="en-US"/>
              </w:rPr>
              <w:t>5</w:t>
            </w:r>
            <w:r w:rsidRPr="00B06A22">
              <w:rPr>
                <w:rFonts w:ascii="Times New Roman" w:hAnsi="Times New Roman" w:cs="Times New Roman"/>
              </w:rPr>
              <w:t xml:space="preserve">. </w:t>
            </w:r>
            <w:r w:rsidRPr="00B06A22">
              <w:rPr>
                <w:rFonts w:ascii="Times New Roman" w:hAnsi="Times New Roman" w:cs="Times New Roman"/>
                <w:b/>
                <w:bCs/>
              </w:rPr>
              <w:t>ОСП</w:t>
            </w:r>
            <w:r w:rsidRPr="00B06A22">
              <w:rPr>
                <w:rFonts w:ascii="Times New Roman" w:hAnsi="Times New Roman" w:cs="Times New Roman"/>
              </w:rPr>
              <w:t xml:space="preserve"> забезпечує достовірність інформації, зазначеної ним у формі звітності № 1.</w:t>
            </w:r>
          </w:p>
        </w:tc>
        <w:tc>
          <w:tcPr>
            <w:tcW w:w="2501" w:type="pct"/>
          </w:tcPr>
          <w:p w14:paraId="15585CA3" w14:textId="2827BF7F" w:rsidR="00E3678B" w:rsidRPr="00B06A22" w:rsidRDefault="00E3678B" w:rsidP="00B06A22">
            <w:pPr>
              <w:ind w:firstLine="170"/>
              <w:jc w:val="both"/>
              <w:rPr>
                <w:rFonts w:ascii="Times New Roman" w:hAnsi="Times New Roman" w:cs="Times New Roman"/>
                <w:b/>
                <w:bCs/>
              </w:rPr>
            </w:pPr>
            <w:r w:rsidRPr="00B06A22">
              <w:rPr>
                <w:rFonts w:ascii="Times New Roman" w:hAnsi="Times New Roman" w:cs="Times New Roman"/>
              </w:rPr>
              <w:t xml:space="preserve">2.5. </w:t>
            </w:r>
            <w:r w:rsidRPr="00B06A22">
              <w:rPr>
                <w:rFonts w:ascii="Times New Roman" w:hAnsi="Times New Roman" w:cs="Times New Roman"/>
                <w:b/>
                <w:bCs/>
              </w:rPr>
              <w:t>Ліцензіат</w:t>
            </w:r>
            <w:r w:rsidRPr="00B06A22">
              <w:rPr>
                <w:rFonts w:ascii="Times New Roman" w:hAnsi="Times New Roman" w:cs="Times New Roman"/>
              </w:rPr>
              <w:t xml:space="preserve"> забезпечує достовірність інформації, зазначеної ним у формі звітності № 1.</w:t>
            </w:r>
          </w:p>
        </w:tc>
      </w:tr>
      <w:tr w:rsidR="00E3678B" w:rsidRPr="00B06A22" w14:paraId="537BFE7C" w14:textId="77777777" w:rsidTr="00C0217D">
        <w:tc>
          <w:tcPr>
            <w:tcW w:w="2499" w:type="pct"/>
          </w:tcPr>
          <w:p w14:paraId="1D540C9A" w14:textId="0EDE3998" w:rsidR="00E3678B" w:rsidRPr="00B06A22" w:rsidRDefault="00E3678B" w:rsidP="00B06A22">
            <w:pPr>
              <w:ind w:firstLine="170"/>
              <w:jc w:val="both"/>
              <w:rPr>
                <w:rFonts w:ascii="Times New Roman" w:hAnsi="Times New Roman" w:cs="Times New Roman"/>
                <w:b/>
                <w:bCs/>
                <w:strike/>
              </w:rPr>
            </w:pPr>
            <w:r w:rsidRPr="00B06A22">
              <w:rPr>
                <w:rFonts w:ascii="Times New Roman" w:hAnsi="Times New Roman" w:cs="Times New Roman"/>
              </w:rPr>
              <w:t>2.</w:t>
            </w:r>
            <w:r w:rsidRPr="00B06A22">
              <w:rPr>
                <w:rFonts w:ascii="Times New Roman" w:hAnsi="Times New Roman" w:cs="Times New Roman"/>
                <w:lang w:val="en-US"/>
              </w:rPr>
              <w:t>6</w:t>
            </w:r>
            <w:r w:rsidRPr="00B06A22">
              <w:rPr>
                <w:rFonts w:ascii="Times New Roman" w:hAnsi="Times New Roman" w:cs="Times New Roman"/>
              </w:rPr>
              <w:t xml:space="preserve">. </w:t>
            </w:r>
            <w:r w:rsidRPr="00B06A22">
              <w:rPr>
                <w:rFonts w:ascii="Times New Roman" w:hAnsi="Times New Roman" w:cs="Times New Roman"/>
                <w:b/>
                <w:bCs/>
              </w:rPr>
              <w:t>ОСП</w:t>
            </w:r>
            <w:r w:rsidRPr="00B06A22">
              <w:rPr>
                <w:rFonts w:ascii="Times New Roman" w:hAnsi="Times New Roman" w:cs="Times New Roman"/>
              </w:rPr>
              <w:t xml:space="preserve"> подає звітність за встановленою формою. Не допускається внесення змін ліцензіатом до шаблону форми звітності № 1.</w:t>
            </w:r>
          </w:p>
        </w:tc>
        <w:tc>
          <w:tcPr>
            <w:tcW w:w="2501" w:type="pct"/>
          </w:tcPr>
          <w:p w14:paraId="3C7444B1" w14:textId="7E5435C3" w:rsidR="00E3678B" w:rsidRPr="00B06A22" w:rsidRDefault="00E3678B" w:rsidP="00B06A22">
            <w:pPr>
              <w:ind w:firstLine="170"/>
              <w:jc w:val="both"/>
              <w:rPr>
                <w:rFonts w:ascii="Times New Roman" w:hAnsi="Times New Roman" w:cs="Times New Roman"/>
                <w:b/>
                <w:bCs/>
              </w:rPr>
            </w:pPr>
            <w:r w:rsidRPr="00B06A22">
              <w:rPr>
                <w:rFonts w:ascii="Times New Roman" w:hAnsi="Times New Roman" w:cs="Times New Roman"/>
              </w:rPr>
              <w:t xml:space="preserve">2.6. </w:t>
            </w:r>
            <w:r w:rsidRPr="00B06A22">
              <w:rPr>
                <w:rFonts w:ascii="Times New Roman" w:hAnsi="Times New Roman" w:cs="Times New Roman"/>
                <w:b/>
                <w:bCs/>
              </w:rPr>
              <w:t>Ліцензіат</w:t>
            </w:r>
            <w:r w:rsidRPr="00B06A22">
              <w:rPr>
                <w:rFonts w:ascii="Times New Roman" w:hAnsi="Times New Roman" w:cs="Times New Roman"/>
              </w:rPr>
              <w:t xml:space="preserve"> подає звітність за встановленою формою. Не допускається внесення змін ліцензіатом до шаблону форми звітності № 1.</w:t>
            </w:r>
          </w:p>
        </w:tc>
      </w:tr>
      <w:tr w:rsidR="00E3678B" w:rsidRPr="00B06A22" w14:paraId="77DB35B3" w14:textId="77777777" w:rsidTr="00C0217D">
        <w:tc>
          <w:tcPr>
            <w:tcW w:w="2499" w:type="pct"/>
          </w:tcPr>
          <w:p w14:paraId="757A96D2" w14:textId="77777777"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2.</w:t>
            </w:r>
            <w:r w:rsidRPr="00B06A22">
              <w:rPr>
                <w:rFonts w:ascii="Times New Roman" w:hAnsi="Times New Roman" w:cs="Times New Roman"/>
                <w:lang w:val="en-US"/>
              </w:rPr>
              <w:t>7</w:t>
            </w:r>
            <w:r w:rsidRPr="00B06A22">
              <w:rPr>
                <w:rFonts w:ascii="Times New Roman" w:hAnsi="Times New Roman" w:cs="Times New Roman"/>
              </w:rPr>
              <w:t>. Усі дані звіту мають бути наведені в тих одиницях виміру, які вказані в затвердженій формі звітності. У формі звітності № 1 показники наводяться таким чином:</w:t>
            </w:r>
          </w:p>
          <w:p w14:paraId="7AF8FBA8" w14:textId="77777777"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вартісні показники – у тис. грн (два знаки після коми), без урахування податку на додану вартість;</w:t>
            </w:r>
          </w:p>
          <w:p w14:paraId="3CDB6886" w14:textId="77777777"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 xml:space="preserve">обсяг електричної енергії – у </w:t>
            </w:r>
            <w:proofErr w:type="spellStart"/>
            <w:r w:rsidRPr="00B06A22">
              <w:rPr>
                <w:rFonts w:ascii="Times New Roman" w:hAnsi="Times New Roman" w:cs="Times New Roman"/>
              </w:rPr>
              <w:t>МВт·год</w:t>
            </w:r>
            <w:proofErr w:type="spellEnd"/>
            <w:r w:rsidRPr="00B06A22">
              <w:rPr>
                <w:rFonts w:ascii="Times New Roman" w:hAnsi="Times New Roman" w:cs="Times New Roman"/>
              </w:rPr>
              <w:t xml:space="preserve"> (два знаки після коми);</w:t>
            </w:r>
          </w:p>
          <w:p w14:paraId="56DEC020" w14:textId="386A8007" w:rsidR="00E3678B" w:rsidRPr="00B06A22" w:rsidRDefault="00E3678B" w:rsidP="00B06A22">
            <w:pPr>
              <w:ind w:firstLine="170"/>
              <w:jc w:val="both"/>
              <w:rPr>
                <w:rFonts w:ascii="Times New Roman" w:hAnsi="Times New Roman" w:cs="Times New Roman"/>
                <w:b/>
                <w:bCs/>
                <w:strike/>
              </w:rPr>
            </w:pPr>
            <w:r w:rsidRPr="00B06A22">
              <w:rPr>
                <w:rFonts w:ascii="Times New Roman" w:hAnsi="Times New Roman" w:cs="Times New Roman"/>
              </w:rPr>
              <w:t>обсяг енергетичного обладнання – в у. о. (умовні одиниці).</w:t>
            </w:r>
          </w:p>
        </w:tc>
        <w:tc>
          <w:tcPr>
            <w:tcW w:w="2501" w:type="pct"/>
          </w:tcPr>
          <w:p w14:paraId="7C10EBE0" w14:textId="77777777"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2.7. Усі дані звіту мають бути наведені в тих одиницях виміру, які вказані в затвердженій формі звітності. У формі звітності № 1 показники наводяться таким чином:</w:t>
            </w:r>
          </w:p>
          <w:p w14:paraId="3035DA66" w14:textId="77777777"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 xml:space="preserve">вартісні показники – у тис. грн </w:t>
            </w:r>
            <w:bookmarkStart w:id="2" w:name="_Hlk5871963"/>
            <w:r w:rsidRPr="00B06A22">
              <w:rPr>
                <w:rFonts w:ascii="Times New Roman" w:hAnsi="Times New Roman" w:cs="Times New Roman"/>
              </w:rPr>
              <w:t>(два знаки після коми</w:t>
            </w:r>
            <w:bookmarkStart w:id="3" w:name="_Hlk212547522"/>
            <w:r w:rsidRPr="00B06A22">
              <w:rPr>
                <w:rFonts w:ascii="Times New Roman" w:hAnsi="Times New Roman" w:cs="Times New Roman"/>
              </w:rPr>
              <w:t>)</w:t>
            </w:r>
            <w:bookmarkEnd w:id="2"/>
            <w:r w:rsidRPr="00B06A22">
              <w:rPr>
                <w:rFonts w:ascii="Times New Roman" w:hAnsi="Times New Roman" w:cs="Times New Roman"/>
              </w:rPr>
              <w:t>, без урахування податку на додану вартість;</w:t>
            </w:r>
          </w:p>
          <w:bookmarkEnd w:id="3"/>
          <w:p w14:paraId="1D0855CC" w14:textId="77777777"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 xml:space="preserve">обсяг електричної енергії – у </w:t>
            </w:r>
            <w:proofErr w:type="spellStart"/>
            <w:r w:rsidRPr="00B06A22">
              <w:rPr>
                <w:rFonts w:ascii="Times New Roman" w:hAnsi="Times New Roman" w:cs="Times New Roman"/>
              </w:rPr>
              <w:t>МВт·год</w:t>
            </w:r>
            <w:proofErr w:type="spellEnd"/>
            <w:r w:rsidRPr="00B06A22">
              <w:rPr>
                <w:rFonts w:ascii="Times New Roman" w:hAnsi="Times New Roman" w:cs="Times New Roman"/>
              </w:rPr>
              <w:t xml:space="preserve"> </w:t>
            </w:r>
            <w:bookmarkStart w:id="4" w:name="_Hlk212547537"/>
            <w:r w:rsidRPr="00B06A22">
              <w:rPr>
                <w:rFonts w:ascii="Times New Roman" w:hAnsi="Times New Roman" w:cs="Times New Roman"/>
              </w:rPr>
              <w:t>(два знаки після коми);</w:t>
            </w:r>
            <w:bookmarkEnd w:id="4"/>
          </w:p>
          <w:p w14:paraId="3A7D66BD" w14:textId="68BE5FB6" w:rsidR="00E3678B" w:rsidRPr="00B06A22" w:rsidRDefault="00E3678B" w:rsidP="00B06A22">
            <w:pPr>
              <w:ind w:firstLine="170"/>
              <w:jc w:val="both"/>
              <w:rPr>
                <w:rFonts w:ascii="Times New Roman" w:hAnsi="Times New Roman" w:cs="Times New Roman"/>
                <w:b/>
                <w:bCs/>
              </w:rPr>
            </w:pPr>
            <w:r w:rsidRPr="00B06A22">
              <w:rPr>
                <w:rFonts w:ascii="Times New Roman" w:hAnsi="Times New Roman" w:cs="Times New Roman"/>
              </w:rPr>
              <w:t>обсяг енергетичного обладнання – в у. о. (умовні одиниці).</w:t>
            </w:r>
          </w:p>
        </w:tc>
      </w:tr>
      <w:tr w:rsidR="00E3678B" w:rsidRPr="00B06A22" w14:paraId="579B12DD" w14:textId="77777777" w:rsidTr="00C0217D">
        <w:tc>
          <w:tcPr>
            <w:tcW w:w="2499" w:type="pct"/>
          </w:tcPr>
          <w:p w14:paraId="2FA81A73" w14:textId="7F9F66DB" w:rsidR="00E3678B" w:rsidRPr="00B06A22" w:rsidRDefault="00E3678B" w:rsidP="00B06A22">
            <w:pPr>
              <w:ind w:firstLine="170"/>
              <w:jc w:val="both"/>
              <w:rPr>
                <w:rFonts w:ascii="Times New Roman" w:hAnsi="Times New Roman" w:cs="Times New Roman"/>
                <w:b/>
                <w:bCs/>
                <w:strike/>
              </w:rPr>
            </w:pPr>
            <w:r w:rsidRPr="00B06A22">
              <w:rPr>
                <w:rFonts w:ascii="Times New Roman" w:hAnsi="Times New Roman" w:cs="Times New Roman"/>
              </w:rPr>
              <w:t>2.</w:t>
            </w:r>
            <w:r w:rsidRPr="00B06A22">
              <w:rPr>
                <w:rFonts w:ascii="Times New Roman" w:hAnsi="Times New Roman" w:cs="Times New Roman"/>
                <w:lang w:val="en-US"/>
              </w:rPr>
              <w:t>8</w:t>
            </w:r>
            <w:r w:rsidRPr="00B06A22">
              <w:rPr>
                <w:rFonts w:ascii="Times New Roman" w:hAnsi="Times New Roman" w:cs="Times New Roman"/>
              </w:rPr>
              <w:t xml:space="preserve">. Усі показники форми звітності № 1 мають ґрунтуватися </w:t>
            </w:r>
            <w:r w:rsidRPr="00B06A22">
              <w:rPr>
                <w:rFonts w:ascii="Times New Roman" w:hAnsi="Times New Roman" w:cs="Times New Roman"/>
                <w:b/>
                <w:bCs/>
              </w:rPr>
              <w:t>на достовірних даних первинного (бухгалтерського) обліку, що забезпечує можливість порівняння і контролю даних.</w:t>
            </w:r>
          </w:p>
        </w:tc>
        <w:tc>
          <w:tcPr>
            <w:tcW w:w="2501" w:type="pct"/>
          </w:tcPr>
          <w:p w14:paraId="5F0B8285" w14:textId="2139EADA" w:rsidR="00E3678B" w:rsidRPr="00B06A22" w:rsidRDefault="00E3678B" w:rsidP="00B06A22">
            <w:pPr>
              <w:ind w:firstLine="170"/>
              <w:jc w:val="both"/>
              <w:rPr>
                <w:rFonts w:ascii="Times New Roman" w:hAnsi="Times New Roman" w:cs="Times New Roman"/>
                <w:b/>
                <w:bCs/>
              </w:rPr>
            </w:pPr>
            <w:r w:rsidRPr="00B06A22">
              <w:rPr>
                <w:rFonts w:ascii="Times New Roman" w:hAnsi="Times New Roman" w:cs="Times New Roman"/>
              </w:rPr>
              <w:t xml:space="preserve">2.8. Усі показники форми звітності № 1 </w:t>
            </w:r>
            <w:bookmarkStart w:id="5" w:name="_Hlk212547587"/>
            <w:r w:rsidRPr="00B06A22">
              <w:rPr>
                <w:rFonts w:ascii="Times New Roman" w:hAnsi="Times New Roman" w:cs="Times New Roman"/>
              </w:rPr>
              <w:t xml:space="preserve">мають ґрунтуватися </w:t>
            </w:r>
            <w:r w:rsidRPr="00B06A22">
              <w:rPr>
                <w:rFonts w:ascii="Times New Roman" w:hAnsi="Times New Roman" w:cs="Times New Roman"/>
                <w:b/>
                <w:bCs/>
              </w:rPr>
              <w:t>на даних первинних документів та даних бухгалтерського обліку, що забезпечує можливість порівняння і контролю даних.</w:t>
            </w:r>
            <w:bookmarkEnd w:id="5"/>
          </w:p>
        </w:tc>
      </w:tr>
      <w:tr w:rsidR="00E3678B" w:rsidRPr="00B06A22" w14:paraId="20AE8D9E" w14:textId="77777777" w:rsidTr="00C0217D">
        <w:tc>
          <w:tcPr>
            <w:tcW w:w="2499" w:type="pct"/>
          </w:tcPr>
          <w:p w14:paraId="07EA5742" w14:textId="77777777" w:rsidR="00E3678B" w:rsidRPr="00B06A22" w:rsidRDefault="00E3678B" w:rsidP="00B06A22">
            <w:pPr>
              <w:tabs>
                <w:tab w:val="left" w:pos="993"/>
              </w:tabs>
              <w:ind w:firstLine="170"/>
              <w:jc w:val="both"/>
              <w:rPr>
                <w:rFonts w:ascii="Times New Roman" w:eastAsia="Calibri" w:hAnsi="Times New Roman" w:cs="Times New Roman"/>
                <w:b/>
              </w:rPr>
            </w:pPr>
            <w:r w:rsidRPr="00B06A22">
              <w:rPr>
                <w:rFonts w:ascii="Times New Roman" w:hAnsi="Times New Roman" w:cs="Times New Roman"/>
                <w:b/>
                <w:shd w:val="clear" w:color="auto" w:fill="FFFFFF"/>
              </w:rPr>
              <w:t>2.9.</w:t>
            </w:r>
            <w:r w:rsidRPr="00B06A22">
              <w:rPr>
                <w:rFonts w:ascii="Times New Roman" w:hAnsi="Times New Roman" w:cs="Times New Roman"/>
                <w:b/>
                <w:shd w:val="clear" w:color="auto" w:fill="FFFFFF"/>
              </w:rPr>
              <w:tab/>
              <w:t xml:space="preserve"> У разі зміни даних, які були внесені до форми звітності </w:t>
            </w:r>
            <w:r w:rsidRPr="00B06A22">
              <w:rPr>
                <w:rFonts w:ascii="Times New Roman" w:hAnsi="Times New Roman" w:cs="Times New Roman"/>
                <w:b/>
              </w:rPr>
              <w:t xml:space="preserve">№ 1 </w:t>
            </w:r>
            <w:r w:rsidRPr="00B06A22">
              <w:rPr>
                <w:rFonts w:ascii="Times New Roman" w:hAnsi="Times New Roman" w:cs="Times New Roman"/>
                <w:b/>
                <w:shd w:val="clear" w:color="auto" w:fill="FFFFFF"/>
              </w:rPr>
              <w:t xml:space="preserve">вже після її подання до НКРЕКП, </w:t>
            </w:r>
            <w:r w:rsidRPr="00B06A22">
              <w:rPr>
                <w:rFonts w:ascii="Times New Roman" w:eastAsia="Calibri" w:hAnsi="Times New Roman" w:cs="Times New Roman"/>
                <w:b/>
              </w:rPr>
              <w:t xml:space="preserve">ліцензіат зобов'язаний терміново відкоригувати форму звітності та направити до НКРЕКП. Відкоригована форма звітності направляється разом із супровідним листом в електронній </w:t>
            </w:r>
            <w:bookmarkStart w:id="6" w:name="_Hlk86242544"/>
            <w:bookmarkStart w:id="7" w:name="_Hlk86761210"/>
            <w:r w:rsidRPr="00B06A22">
              <w:rPr>
                <w:rFonts w:ascii="Times New Roman" w:eastAsia="Calibri" w:hAnsi="Times New Roman" w:cs="Times New Roman"/>
                <w:b/>
              </w:rPr>
              <w:t>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6"/>
            <w:r w:rsidRPr="00B06A22">
              <w:rPr>
                <w:rFonts w:ascii="Times New Roman" w:eastAsia="Calibri" w:hAnsi="Times New Roman" w:cs="Times New Roman"/>
                <w:b/>
              </w:rPr>
              <w:t xml:space="preserve">, </w:t>
            </w:r>
            <w:bookmarkEnd w:id="7"/>
            <w:r w:rsidRPr="00B06A22">
              <w:rPr>
                <w:rFonts w:ascii="Times New Roman" w:eastAsia="Calibri" w:hAnsi="Times New Roman" w:cs="Times New Roman"/>
                <w:b/>
              </w:rPr>
              <w:t>в якому зазначаються причини внесення змін.</w:t>
            </w:r>
          </w:p>
          <w:p w14:paraId="66064F19" w14:textId="77777777" w:rsidR="00E3678B" w:rsidRPr="00B06A22" w:rsidRDefault="00E3678B" w:rsidP="00B06A22">
            <w:pPr>
              <w:ind w:firstLine="170"/>
              <w:jc w:val="both"/>
              <w:rPr>
                <w:rFonts w:ascii="Times New Roman" w:hAnsi="Times New Roman" w:cs="Times New Roman"/>
                <w:b/>
                <w:bCs/>
                <w:strike/>
              </w:rPr>
            </w:pPr>
          </w:p>
        </w:tc>
        <w:tc>
          <w:tcPr>
            <w:tcW w:w="2501" w:type="pct"/>
          </w:tcPr>
          <w:p w14:paraId="6AD43EE5" w14:textId="77777777" w:rsidR="00E3678B" w:rsidRPr="00B06A22" w:rsidRDefault="00E3678B" w:rsidP="00B06A22">
            <w:pPr>
              <w:ind w:firstLine="170"/>
              <w:jc w:val="both"/>
              <w:rPr>
                <w:rFonts w:ascii="Times New Roman" w:hAnsi="Times New Roman" w:cs="Times New Roman"/>
                <w:b/>
                <w:bCs/>
              </w:rPr>
            </w:pPr>
            <w:bookmarkStart w:id="8" w:name="_Hlk212547651"/>
            <w:r w:rsidRPr="00B06A22">
              <w:rPr>
                <w:rFonts w:ascii="Times New Roman" w:hAnsi="Times New Roman" w:cs="Times New Roman"/>
                <w:b/>
                <w:bCs/>
              </w:rPr>
              <w:t>2.9. Коригування даних, зазначених у поданій формі звітності № 1, не допускається крім наступних випадків:</w:t>
            </w:r>
          </w:p>
          <w:p w14:paraId="6B7DD9F0" w14:textId="77777777" w:rsidR="00E3678B" w:rsidRPr="00B06A22" w:rsidRDefault="00E3678B" w:rsidP="00B06A22">
            <w:pPr>
              <w:pStyle w:val="a9"/>
              <w:ind w:left="0" w:firstLine="170"/>
              <w:jc w:val="both"/>
              <w:rPr>
                <w:rFonts w:ascii="Times New Roman" w:hAnsi="Times New Roman" w:cs="Times New Roman"/>
                <w:b/>
                <w:bCs/>
              </w:rPr>
            </w:pPr>
            <w:r w:rsidRPr="00B06A22">
              <w:rPr>
                <w:rFonts w:ascii="Times New Roman" w:hAnsi="Times New Roman" w:cs="Times New Roman"/>
                <w:b/>
                <w:bCs/>
              </w:rPr>
              <w:t>у разі самостійного виявлення допущених помилок та неточностей, але не пізніше п’ятого робочого дня з дня подання форми звітності;</w:t>
            </w:r>
          </w:p>
          <w:p w14:paraId="561ECB0A" w14:textId="77777777" w:rsidR="00E3678B" w:rsidRPr="00B06A22" w:rsidRDefault="00E3678B" w:rsidP="00B06A22">
            <w:pPr>
              <w:pStyle w:val="a9"/>
              <w:ind w:left="0" w:firstLine="170"/>
              <w:jc w:val="both"/>
              <w:rPr>
                <w:rFonts w:ascii="Times New Roman" w:hAnsi="Times New Roman" w:cs="Times New Roman"/>
                <w:b/>
                <w:bCs/>
              </w:rPr>
            </w:pPr>
            <w:r w:rsidRPr="00B06A22">
              <w:rPr>
                <w:rFonts w:ascii="Times New Roman" w:hAnsi="Times New Roman" w:cs="Times New Roman"/>
                <w:b/>
                <w:bCs/>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w:t>
            </w:r>
          </w:p>
          <w:p w14:paraId="76602C66" w14:textId="77777777" w:rsidR="00E3678B" w:rsidRPr="00B06A22" w:rsidRDefault="00E3678B" w:rsidP="00B06A22">
            <w:pPr>
              <w:pStyle w:val="a9"/>
              <w:ind w:left="0" w:firstLine="170"/>
              <w:jc w:val="both"/>
              <w:rPr>
                <w:rFonts w:ascii="Times New Roman" w:hAnsi="Times New Roman" w:cs="Times New Roman"/>
                <w:b/>
                <w:bCs/>
              </w:rPr>
            </w:pPr>
            <w:r w:rsidRPr="00B06A22">
              <w:rPr>
                <w:rFonts w:ascii="Times New Roman" w:hAnsi="Times New Roman" w:cs="Times New Roman"/>
                <w:b/>
                <w:bCs/>
              </w:rPr>
              <w:t xml:space="preserve">у разі внесення змін до фінансової звітності за результатами аудиторської перевірки, за умови наявності погодження НКРЕКП коригування даних, зазначених у поданій формі звітності. З метою погодження НКРЕКП коригування даних, зазначених у поданій </w:t>
            </w:r>
            <w:r w:rsidRPr="00B06A22">
              <w:rPr>
                <w:rFonts w:ascii="Times New Roman" w:hAnsi="Times New Roman" w:cs="Times New Roman"/>
                <w:b/>
                <w:bCs/>
              </w:rPr>
              <w:lastRenderedPageBreak/>
              <w:t xml:space="preserve">формі звітності ліцензіат направляє до НКРЕКП листом на електронну адресу </w:t>
            </w:r>
            <w:hyperlink r:id="rId8" w:history="1">
              <w:r w:rsidRPr="00B06A22">
                <w:rPr>
                  <w:rStyle w:val="af0"/>
                  <w:rFonts w:ascii="Times New Roman" w:hAnsi="Times New Roman" w:cs="Times New Roman"/>
                  <w:b/>
                  <w:bCs/>
                </w:rPr>
                <w:t>box@nerc.gov.ua</w:t>
              </w:r>
            </w:hyperlink>
            <w:r w:rsidRPr="00B06A22">
              <w:rPr>
                <w:rFonts w:ascii="Times New Roman" w:hAnsi="Times New Roman" w:cs="Times New Roman"/>
                <w:b/>
                <w:bCs/>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обґрунтуванням необхідності внесення змін та відповідними підтвердними документами.</w:t>
            </w:r>
          </w:p>
          <w:p w14:paraId="6294493A" w14:textId="77777777" w:rsidR="00E3678B" w:rsidRPr="00B06A22" w:rsidRDefault="00E3678B" w:rsidP="00B06A22">
            <w:pPr>
              <w:ind w:firstLine="170"/>
              <w:jc w:val="both"/>
              <w:rPr>
                <w:rFonts w:ascii="Times New Roman" w:hAnsi="Times New Roman" w:cs="Times New Roman"/>
                <w:b/>
                <w:bCs/>
              </w:rPr>
            </w:pPr>
            <w:r w:rsidRPr="00B06A22">
              <w:rPr>
                <w:rFonts w:ascii="Times New Roman" w:hAnsi="Times New Roman" w:cs="Times New Roman"/>
                <w:b/>
                <w:bCs/>
              </w:rPr>
              <w:t>Відкоригована форма звітності направляється в електронній формі (файл у форматі «</w:t>
            </w:r>
            <w:proofErr w:type="spellStart"/>
            <w:r w:rsidRPr="00B06A22">
              <w:rPr>
                <w:rFonts w:ascii="Times New Roman" w:hAnsi="Times New Roman" w:cs="Times New Roman"/>
                <w:b/>
                <w:bCs/>
              </w:rPr>
              <w:t>xlsx</w:t>
            </w:r>
            <w:proofErr w:type="spellEnd"/>
            <w:r w:rsidRPr="00B06A22">
              <w:rPr>
                <w:rFonts w:ascii="Times New Roman" w:hAnsi="Times New Roman" w:cs="Times New Roman"/>
                <w:b/>
                <w:bCs/>
              </w:rPr>
              <w:t xml:space="preserve">») через автоматизований модуль збору звітності за посиланням </w:t>
            </w:r>
            <w:hyperlink r:id="rId9" w:history="1">
              <w:r w:rsidRPr="00B06A22">
                <w:rPr>
                  <w:rStyle w:val="af0"/>
                  <w:rFonts w:ascii="Times New Roman" w:hAnsi="Times New Roman" w:cs="Times New Roman"/>
                  <w:b/>
                  <w:bCs/>
                </w:rPr>
                <w:t>https://rpt.nerc.gov.ua</w:t>
              </w:r>
            </w:hyperlink>
            <w:r w:rsidRPr="00B06A22">
              <w:rPr>
                <w:rFonts w:ascii="Times New Roman" w:hAnsi="Times New Roman" w:cs="Times New Roman"/>
                <w:b/>
                <w:bCs/>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1B157176" w14:textId="03C444B7" w:rsidR="00E3678B" w:rsidRPr="00B06A22" w:rsidRDefault="00E3678B" w:rsidP="00B06A22">
            <w:pPr>
              <w:ind w:firstLine="170"/>
              <w:jc w:val="both"/>
              <w:rPr>
                <w:rFonts w:ascii="Times New Roman" w:hAnsi="Times New Roman" w:cs="Times New Roman"/>
                <w:b/>
                <w:bCs/>
              </w:rPr>
            </w:pPr>
            <w:r w:rsidRPr="00B06A22">
              <w:rPr>
                <w:rFonts w:ascii="Times New Roman" w:hAnsi="Times New Roman" w:cs="Times New Roman"/>
                <w:b/>
                <w:bCs/>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bookmarkEnd w:id="8"/>
          </w:p>
        </w:tc>
      </w:tr>
      <w:tr w:rsidR="00E3678B" w:rsidRPr="00B06A22" w14:paraId="4D702A3A" w14:textId="77777777" w:rsidTr="00BD4558">
        <w:tc>
          <w:tcPr>
            <w:tcW w:w="5000" w:type="pct"/>
            <w:gridSpan w:val="2"/>
          </w:tcPr>
          <w:p w14:paraId="4D22DC74" w14:textId="4A004AA9" w:rsidR="00E3678B" w:rsidRPr="00B06A22" w:rsidRDefault="00E3678B" w:rsidP="00B06A22">
            <w:pPr>
              <w:ind w:firstLine="170"/>
              <w:jc w:val="center"/>
              <w:rPr>
                <w:rFonts w:ascii="Times New Roman" w:hAnsi="Times New Roman" w:cs="Times New Roman"/>
                <w:b/>
                <w:bCs/>
              </w:rPr>
            </w:pPr>
            <w:r w:rsidRPr="00B06A22">
              <w:rPr>
                <w:rFonts w:ascii="Times New Roman" w:hAnsi="Times New Roman" w:cs="Times New Roman"/>
                <w:b/>
                <w:bCs/>
              </w:rPr>
              <w:lastRenderedPageBreak/>
              <w:t>3. Порядок заповнення форми звітності № 1</w:t>
            </w:r>
          </w:p>
        </w:tc>
      </w:tr>
      <w:tr w:rsidR="00E3678B" w:rsidRPr="00B06A22" w14:paraId="136C8197" w14:textId="77777777" w:rsidTr="00C0217D">
        <w:tc>
          <w:tcPr>
            <w:tcW w:w="2499" w:type="pct"/>
          </w:tcPr>
          <w:p w14:paraId="41D3E565" w14:textId="77777777"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3.1.</w:t>
            </w:r>
            <w:r w:rsidRPr="00B06A22">
              <w:rPr>
                <w:rFonts w:ascii="Times New Roman" w:hAnsi="Times New Roman" w:cs="Times New Roman"/>
              </w:rPr>
              <w:tab/>
              <w:t>Звіт складається з трьох розділів: I «Загальна інформація»,</w:t>
            </w:r>
          </w:p>
          <w:p w14:paraId="16432AA9" w14:textId="1B8C798D"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 xml:space="preserve">II «Інформація щодо регуляторного обліку» та III «Довідкова інформація». Показники розділів I – III зазначаються в розрізі видів діяльності «Передача електричної енергії» (графи 1 та 2), «Послуги з диспетчерського (оперативно-технологічного) управління» (графи 3 та 4), «Приєднання споживачів (фактично)» (графа 5), «Діяльність, пов’язана з ліцензованою (фактично)» (графа 6), «Інша діяльність (фактично)» (графа 7) та в цілому за всіма видами господарської діяльності – «Усього (фактично)» (графа 8). </w:t>
            </w:r>
          </w:p>
          <w:p w14:paraId="6310D5F9" w14:textId="29C84187"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 xml:space="preserve">ОСП заповнює розділи I та III, розділ II заповнюється ліцензіатом у разі провадження діяльності з передачі електричної енергії із застосуванням стимулюючого регулювання. Якщо в ліцензіата деякі витрати не </w:t>
            </w:r>
            <w:r w:rsidRPr="00B06A22">
              <w:rPr>
                <w:rFonts w:ascii="Times New Roman" w:hAnsi="Times New Roman" w:cs="Times New Roman"/>
              </w:rPr>
              <w:lastRenderedPageBreak/>
              <w:t>плануються або не розподіляються за видами діяльності, відповідні клітинки не заповнюються.</w:t>
            </w:r>
          </w:p>
        </w:tc>
        <w:tc>
          <w:tcPr>
            <w:tcW w:w="2501" w:type="pct"/>
          </w:tcPr>
          <w:p w14:paraId="5BC8420C" w14:textId="6A6ABAC8" w:rsidR="00E3678B" w:rsidRPr="00B06A22" w:rsidRDefault="00E3678B" w:rsidP="00B06A22">
            <w:pPr>
              <w:numPr>
                <w:ilvl w:val="0"/>
                <w:numId w:val="10"/>
              </w:numPr>
              <w:ind w:left="0" w:firstLine="170"/>
              <w:jc w:val="both"/>
              <w:rPr>
                <w:rFonts w:ascii="Times New Roman" w:hAnsi="Times New Roman" w:cs="Times New Roman"/>
              </w:rPr>
            </w:pPr>
            <w:r w:rsidRPr="00B06A22">
              <w:rPr>
                <w:rFonts w:ascii="Times New Roman" w:hAnsi="Times New Roman" w:cs="Times New Roman"/>
              </w:rPr>
              <w:lastRenderedPageBreak/>
              <w:t>Звіт складається з трьох розділів: I «Загальна інформація»,</w:t>
            </w:r>
            <w:r w:rsidRPr="00B06A22">
              <w:rPr>
                <w:rFonts w:ascii="Times New Roman" w:hAnsi="Times New Roman" w:cs="Times New Roman"/>
              </w:rPr>
              <w:br/>
              <w:t xml:space="preserve">II «Інформація щодо регуляторного обліку» та III «Довідкова інформація». Показники розділів I – III </w:t>
            </w:r>
            <w:r w:rsidRPr="00B06A22">
              <w:rPr>
                <w:rFonts w:ascii="Times New Roman" w:hAnsi="Times New Roman" w:cs="Times New Roman"/>
                <w:bCs/>
                <w:bdr w:val="none" w:sz="0" w:space="0" w:color="auto" w:frame="1"/>
              </w:rPr>
              <w:t>зазначаються</w:t>
            </w:r>
            <w:r w:rsidRPr="00B06A22">
              <w:rPr>
                <w:rFonts w:ascii="Times New Roman" w:hAnsi="Times New Roman" w:cs="Times New Roman"/>
              </w:rPr>
              <w:t xml:space="preserve"> в розрізі видів діяльності «Передача електричної енергії» (графи 1 та 2), «Послуги з диспетчерського (оперативно-технологічного) управління» (графи 3 та 4), «Приєднання споживачів (фактично)» (графа 5), «Діяльність, пов’язана з ліцензованою (фактично)» (графа 6), «Інша діяльність (фактично)» (графа 7) та в цілому за всіма видами господарської діяльності – «Усього (фактично)» (графа 8). </w:t>
            </w:r>
          </w:p>
          <w:p w14:paraId="17EDA8AC" w14:textId="771FE977"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ОСП заповнює розділи I та III, розділ II заповнюється ліцензіатом</w:t>
            </w:r>
            <w:r w:rsidRPr="00B06A22">
              <w:rPr>
                <w:rFonts w:ascii="Times New Roman" w:hAnsi="Times New Roman" w:cs="Times New Roman"/>
                <w:bCs/>
                <w:iCs/>
              </w:rPr>
              <w:t xml:space="preserve"> у разі </w:t>
            </w:r>
            <w:r w:rsidRPr="00B06A22">
              <w:rPr>
                <w:rFonts w:ascii="Times New Roman" w:hAnsi="Times New Roman" w:cs="Times New Roman"/>
              </w:rPr>
              <w:t xml:space="preserve">провадження діяльності з передачі електричної енергії із застосуванням стимулюючого регулювання. Якщо в ліцензіата деякі витрати не </w:t>
            </w:r>
            <w:r w:rsidRPr="00B06A22">
              <w:rPr>
                <w:rFonts w:ascii="Times New Roman" w:hAnsi="Times New Roman" w:cs="Times New Roman"/>
              </w:rPr>
              <w:lastRenderedPageBreak/>
              <w:t>плануються або не розподіляються за видами діяльності, відповідні клітинки не заповнюються.</w:t>
            </w:r>
          </w:p>
        </w:tc>
      </w:tr>
      <w:tr w:rsidR="00E3678B" w:rsidRPr="00B06A22" w14:paraId="78277BD8" w14:textId="77777777" w:rsidTr="00C0217D">
        <w:tc>
          <w:tcPr>
            <w:tcW w:w="2499" w:type="pct"/>
          </w:tcPr>
          <w:p w14:paraId="37A0371D" w14:textId="2F1333C2"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lastRenderedPageBreak/>
              <w:t>3.2.</w:t>
            </w:r>
            <w:r w:rsidRPr="00B06A22">
              <w:rPr>
                <w:rFonts w:ascii="Times New Roman" w:hAnsi="Times New Roman" w:cs="Times New Roman"/>
              </w:rPr>
              <w:tab/>
              <w:t>У графах 1 – 7 зазначаються відповідні показники в розрізі видів господарської діяльності ОСП, у графі 8 – показники щодо всіх видів господарської діяльності ліцензіата в цілому, у графах 9 – 11 – інформація щодо капіталізації витрат з передачі електричної енергії, а саме:</w:t>
            </w:r>
          </w:p>
        </w:tc>
        <w:tc>
          <w:tcPr>
            <w:tcW w:w="2501" w:type="pct"/>
          </w:tcPr>
          <w:p w14:paraId="186F128D" w14:textId="0EB5556C" w:rsidR="00E3678B" w:rsidRPr="00B06A22" w:rsidRDefault="00E3678B" w:rsidP="00B06A22">
            <w:pPr>
              <w:numPr>
                <w:ilvl w:val="0"/>
                <w:numId w:val="10"/>
              </w:numPr>
              <w:ind w:left="0" w:firstLine="170"/>
              <w:jc w:val="both"/>
              <w:rPr>
                <w:rFonts w:ascii="Times New Roman" w:hAnsi="Times New Roman" w:cs="Times New Roman"/>
              </w:rPr>
            </w:pPr>
            <w:r w:rsidRPr="00B06A22">
              <w:rPr>
                <w:rFonts w:ascii="Times New Roman" w:hAnsi="Times New Roman" w:cs="Times New Roman"/>
              </w:rPr>
              <w:t xml:space="preserve">У </w:t>
            </w:r>
            <w:r w:rsidRPr="00B06A22">
              <w:rPr>
                <w:rFonts w:ascii="Times New Roman" w:hAnsi="Times New Roman" w:cs="Times New Roman"/>
                <w:bCs/>
              </w:rPr>
              <w:t xml:space="preserve">графах 1 </w:t>
            </w:r>
            <w:r w:rsidRPr="00B06A22">
              <w:rPr>
                <w:rFonts w:ascii="Times New Roman" w:hAnsi="Times New Roman" w:cs="Times New Roman"/>
              </w:rPr>
              <w:t xml:space="preserve">– </w:t>
            </w:r>
            <w:r w:rsidRPr="00B06A22">
              <w:rPr>
                <w:rFonts w:ascii="Times New Roman" w:hAnsi="Times New Roman" w:cs="Times New Roman"/>
                <w:bCs/>
              </w:rPr>
              <w:t>7 зазначаються відповідні показники в розрізі видів господарської діяльності ОСП</w:t>
            </w:r>
            <w:r w:rsidRPr="00B06A22">
              <w:rPr>
                <w:rFonts w:ascii="Times New Roman" w:hAnsi="Times New Roman" w:cs="Times New Roman"/>
              </w:rPr>
              <w:t>, у графі 8 – показники щодо всіх видів господарської діяльності ліцензіата в цілому, у графах 9 – 11 – інформація щодо капіталізації витрат з передачі електричної енергії, а саме:</w:t>
            </w:r>
          </w:p>
        </w:tc>
      </w:tr>
      <w:tr w:rsidR="00E3678B" w:rsidRPr="00B06A22" w14:paraId="4DA374C8" w14:textId="77777777" w:rsidTr="00C0217D">
        <w:tc>
          <w:tcPr>
            <w:tcW w:w="2499" w:type="pct"/>
          </w:tcPr>
          <w:p w14:paraId="2EC0CFC7" w14:textId="7D705210"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1)</w:t>
            </w:r>
            <w:r w:rsidRPr="00B06A22">
              <w:rPr>
                <w:rFonts w:ascii="Times New Roman" w:hAnsi="Times New Roman" w:cs="Times New Roman"/>
              </w:rPr>
              <w:tab/>
              <w:t>у графі 1 «Передача електричної енергії, у діючих тарифах» зазначаються дані, що стосуються діяльності з передачі електричної енергії, відповідно до затвердженої НКРЕКП структури тарифу на передачу електричної енергії, розраховані в залежності від терміну дії тарифу упродовж звітного періоду, а саме: за І квартал як 1/4, за ІІ – як 1/2, за ІІІ – як 3/4 від річного значення, що затверджено структурою тарифу. У разі перегляду тарифу в середині року необхідно враховувати кількість місяців дії відповідної структури тарифу;</w:t>
            </w:r>
          </w:p>
        </w:tc>
        <w:tc>
          <w:tcPr>
            <w:tcW w:w="2501" w:type="pct"/>
          </w:tcPr>
          <w:p w14:paraId="35EFDAA3" w14:textId="59093D6D" w:rsidR="00E3678B" w:rsidRPr="00B06A22" w:rsidRDefault="00E3678B" w:rsidP="00B06A22">
            <w:pPr>
              <w:numPr>
                <w:ilvl w:val="0"/>
                <w:numId w:val="11"/>
              </w:numPr>
              <w:tabs>
                <w:tab w:val="clear" w:pos="1800"/>
              </w:tabs>
              <w:ind w:left="0" w:firstLine="170"/>
              <w:jc w:val="both"/>
              <w:rPr>
                <w:rFonts w:ascii="Times New Roman" w:hAnsi="Times New Roman" w:cs="Times New Roman"/>
              </w:rPr>
            </w:pPr>
            <w:r w:rsidRPr="00B06A22">
              <w:rPr>
                <w:rFonts w:ascii="Times New Roman" w:hAnsi="Times New Roman" w:cs="Times New Roman"/>
              </w:rPr>
              <w:t xml:space="preserve">у графі 1 «Передача електричної енергії, у діючих тарифах» </w:t>
            </w:r>
            <w:bookmarkStart w:id="9" w:name="_Hlk5803395"/>
            <w:r w:rsidRPr="00B06A22">
              <w:rPr>
                <w:rFonts w:ascii="Times New Roman" w:hAnsi="Times New Roman" w:cs="Times New Roman"/>
              </w:rPr>
              <w:t xml:space="preserve">зазначаються дані, що стосуються діяльності з передачі електричної енергії, </w:t>
            </w:r>
            <w:r w:rsidRPr="00B06A22">
              <w:rPr>
                <w:rFonts w:ascii="Times New Roman" w:hAnsi="Times New Roman" w:cs="Times New Roman"/>
                <w:bCs/>
                <w:bdr w:val="none" w:sz="0" w:space="0" w:color="auto" w:frame="1"/>
                <w:lang w:eastAsia="uk-UA"/>
              </w:rPr>
              <w:t>відповідно до затвердженої НКРЕКП структури тарифу на передачу електричної енергії</w:t>
            </w:r>
            <w:bookmarkEnd w:id="9"/>
            <w:r w:rsidRPr="00B06A22">
              <w:rPr>
                <w:rFonts w:ascii="Times New Roman" w:hAnsi="Times New Roman" w:cs="Times New Roman"/>
                <w:bCs/>
                <w:bdr w:val="none" w:sz="0" w:space="0" w:color="auto" w:frame="1"/>
                <w:lang w:eastAsia="uk-UA"/>
              </w:rPr>
              <w:t xml:space="preserve">, </w:t>
            </w:r>
            <w:r w:rsidRPr="00B06A22">
              <w:rPr>
                <w:rFonts w:ascii="Times New Roman" w:hAnsi="Times New Roman" w:cs="Times New Roman"/>
                <w:bCs/>
                <w:bdr w:val="none" w:sz="0" w:space="0" w:color="auto" w:frame="1"/>
              </w:rPr>
              <w:t xml:space="preserve">розраховані в залежності від терміну дії тарифу упродовж звітного періоду, </w:t>
            </w:r>
            <w:r w:rsidRPr="00B06A22">
              <w:rPr>
                <w:rFonts w:ascii="Times New Roman" w:hAnsi="Times New Roman" w:cs="Times New Roman"/>
              </w:rPr>
              <w:t>а саме: за І квартал як 1/4, за ІІ – як 1/2, за ІІІ – як 3/4 від річного значення, що затверджено структурою тарифу. У разі перегляду тарифу в середині року необхідно враховувати кількість місяців дії відповідної структури тарифу;</w:t>
            </w:r>
          </w:p>
        </w:tc>
      </w:tr>
      <w:tr w:rsidR="00E3678B" w:rsidRPr="00B06A22" w14:paraId="560A4B5E" w14:textId="77777777" w:rsidTr="00C0217D">
        <w:tc>
          <w:tcPr>
            <w:tcW w:w="2499" w:type="pct"/>
          </w:tcPr>
          <w:p w14:paraId="6D6B808F" w14:textId="08BBFE30"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2)</w:t>
            </w:r>
            <w:r w:rsidRPr="00B06A22">
              <w:rPr>
                <w:rFonts w:ascii="Times New Roman" w:hAnsi="Times New Roman" w:cs="Times New Roman"/>
              </w:rPr>
              <w:tab/>
              <w:t>у графі 2 «Передача електричної енергії, фактично» зазначаються фактичні дані, що стосуються діяльності з передачі електричної енергії за відповідний період;</w:t>
            </w:r>
          </w:p>
        </w:tc>
        <w:tc>
          <w:tcPr>
            <w:tcW w:w="2501" w:type="pct"/>
          </w:tcPr>
          <w:p w14:paraId="502FD4FA" w14:textId="52866420" w:rsidR="00E3678B" w:rsidRPr="00B06A22" w:rsidRDefault="00E3678B" w:rsidP="00B06A22">
            <w:pPr>
              <w:numPr>
                <w:ilvl w:val="0"/>
                <w:numId w:val="11"/>
              </w:numPr>
              <w:tabs>
                <w:tab w:val="clear" w:pos="1800"/>
              </w:tabs>
              <w:ind w:left="0" w:firstLine="170"/>
              <w:jc w:val="both"/>
              <w:rPr>
                <w:rFonts w:ascii="Times New Roman" w:hAnsi="Times New Roman" w:cs="Times New Roman"/>
              </w:rPr>
            </w:pPr>
            <w:r w:rsidRPr="00B06A22">
              <w:rPr>
                <w:rFonts w:ascii="Times New Roman" w:hAnsi="Times New Roman" w:cs="Times New Roman"/>
              </w:rPr>
              <w:t>у графі 2 «Передача електричної енергії, фактично» зазначаються фактичні дані, що стосуються діяльності з передачі електричної енергії за відповідний період;</w:t>
            </w:r>
          </w:p>
        </w:tc>
      </w:tr>
      <w:tr w:rsidR="00E3678B" w:rsidRPr="00B06A22" w14:paraId="50EEF6CA" w14:textId="77777777" w:rsidTr="00C0217D">
        <w:tc>
          <w:tcPr>
            <w:tcW w:w="2499" w:type="pct"/>
          </w:tcPr>
          <w:p w14:paraId="24C74E39" w14:textId="6B27226E"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3)</w:t>
            </w:r>
            <w:r w:rsidRPr="00B06A22">
              <w:rPr>
                <w:rFonts w:ascii="Times New Roman" w:hAnsi="Times New Roman" w:cs="Times New Roman"/>
              </w:rPr>
              <w:tab/>
              <w:t>у графі 3 «Послуги з диспетчерського (оперативно-технологічного) управління, у діючих тарифах» зазначаються дані, що стосуються послуг з диспетчерського (оперативно-технологічного) управління, відповідно до затвердженої НКРЕКП структури тарифу на послуги з диспетчерського (оперативно-технологічного) управління, розраховані в залежності від терміну дії тарифу упродовж звітного періоду, а саме: за І квартал як 1/4, за ІІ – як 1/2, за ІІІ – як 3/4 від річного значення, що затверджено структурою тарифу. У разі перегляду тарифу в середині року необхідно враховувати кількість місяців дії відповідної структури тарифу;</w:t>
            </w:r>
          </w:p>
        </w:tc>
        <w:tc>
          <w:tcPr>
            <w:tcW w:w="2501" w:type="pct"/>
          </w:tcPr>
          <w:p w14:paraId="0D1099F5" w14:textId="51553E36" w:rsidR="00E3678B" w:rsidRPr="00B06A22" w:rsidRDefault="00E3678B" w:rsidP="00B06A22">
            <w:pPr>
              <w:numPr>
                <w:ilvl w:val="0"/>
                <w:numId w:val="11"/>
              </w:numPr>
              <w:tabs>
                <w:tab w:val="clear" w:pos="1800"/>
              </w:tabs>
              <w:ind w:left="0" w:firstLine="170"/>
              <w:jc w:val="both"/>
              <w:rPr>
                <w:rFonts w:ascii="Times New Roman" w:hAnsi="Times New Roman" w:cs="Times New Roman"/>
              </w:rPr>
            </w:pPr>
            <w:r w:rsidRPr="00B06A22">
              <w:rPr>
                <w:rFonts w:ascii="Times New Roman" w:hAnsi="Times New Roman" w:cs="Times New Roman"/>
              </w:rPr>
              <w:t xml:space="preserve">у графі 3 «Послуги з </w:t>
            </w:r>
            <w:bookmarkStart w:id="10" w:name="_Hlk5803641"/>
            <w:r w:rsidRPr="00B06A22">
              <w:rPr>
                <w:rFonts w:ascii="Times New Roman" w:hAnsi="Times New Roman" w:cs="Times New Roman"/>
              </w:rPr>
              <w:t>диспетчерського (оперативно-технологічного) управління</w:t>
            </w:r>
            <w:bookmarkEnd w:id="10"/>
            <w:r w:rsidRPr="00B06A22">
              <w:rPr>
                <w:rFonts w:ascii="Times New Roman" w:hAnsi="Times New Roman" w:cs="Times New Roman"/>
              </w:rPr>
              <w:t xml:space="preserve">, у діючих тарифах» зазначаються дані, що стосуються послуг з диспетчерського (оперативно-технологічного) управління, </w:t>
            </w:r>
            <w:r w:rsidRPr="00B06A22">
              <w:rPr>
                <w:rFonts w:ascii="Times New Roman" w:hAnsi="Times New Roman" w:cs="Times New Roman"/>
                <w:bCs/>
                <w:bdr w:val="none" w:sz="0" w:space="0" w:color="auto" w:frame="1"/>
                <w:lang w:eastAsia="uk-UA"/>
              </w:rPr>
              <w:t xml:space="preserve">відповідно до затвердженої НКРЕКП структури тарифу </w:t>
            </w:r>
            <w:r w:rsidRPr="00B06A22">
              <w:rPr>
                <w:rFonts w:ascii="Times New Roman" w:hAnsi="Times New Roman" w:cs="Times New Roman"/>
              </w:rPr>
              <w:t xml:space="preserve">на послуги з диспетчерського (оперативно-технологічного) управління, </w:t>
            </w:r>
            <w:r w:rsidRPr="00B06A22">
              <w:rPr>
                <w:rFonts w:ascii="Times New Roman" w:hAnsi="Times New Roman" w:cs="Times New Roman"/>
                <w:bCs/>
                <w:bdr w:val="none" w:sz="0" w:space="0" w:color="auto" w:frame="1"/>
              </w:rPr>
              <w:t xml:space="preserve">розраховані в залежності від терміну дії тарифу упродовж звітного періоду, </w:t>
            </w:r>
            <w:r w:rsidRPr="00B06A22">
              <w:rPr>
                <w:rFonts w:ascii="Times New Roman" w:hAnsi="Times New Roman" w:cs="Times New Roman"/>
              </w:rPr>
              <w:t>а саме: за І квартал як 1/4, за ІІ – як 1/2, за ІІІ – як 3/4 від річного значення, що затверджено структурою тарифу. У разі перегляду тарифу в середині року необхідно враховувати кількість місяців дії відповідної структури тарифу;</w:t>
            </w:r>
          </w:p>
        </w:tc>
      </w:tr>
      <w:tr w:rsidR="00E3678B" w:rsidRPr="00B06A22" w14:paraId="13DB4BCD" w14:textId="77777777" w:rsidTr="00C0217D">
        <w:tc>
          <w:tcPr>
            <w:tcW w:w="2499" w:type="pct"/>
          </w:tcPr>
          <w:p w14:paraId="1270B892" w14:textId="51F2D01F"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4)</w:t>
            </w:r>
            <w:r w:rsidRPr="00B06A22">
              <w:rPr>
                <w:rFonts w:ascii="Times New Roman" w:hAnsi="Times New Roman" w:cs="Times New Roman"/>
              </w:rPr>
              <w:tab/>
              <w:t>у графі 4 «Послуги з диспетчерського (оперативно-технологічного) управління, фактично» зазначаються фактичні дані, що стосуються послуг з диспетчерського (оперативно-технологічного) управління за відповідний період;</w:t>
            </w:r>
          </w:p>
        </w:tc>
        <w:tc>
          <w:tcPr>
            <w:tcW w:w="2501" w:type="pct"/>
          </w:tcPr>
          <w:p w14:paraId="09657237" w14:textId="12EAC6F5" w:rsidR="00E3678B" w:rsidRPr="00B06A22" w:rsidRDefault="00E3678B" w:rsidP="00B06A22">
            <w:pPr>
              <w:numPr>
                <w:ilvl w:val="0"/>
                <w:numId w:val="11"/>
              </w:numPr>
              <w:tabs>
                <w:tab w:val="clear" w:pos="1800"/>
              </w:tabs>
              <w:ind w:left="0" w:firstLine="170"/>
              <w:jc w:val="both"/>
              <w:rPr>
                <w:rFonts w:ascii="Times New Roman" w:hAnsi="Times New Roman" w:cs="Times New Roman"/>
              </w:rPr>
            </w:pPr>
            <w:r w:rsidRPr="00B06A22">
              <w:rPr>
                <w:rFonts w:ascii="Times New Roman" w:hAnsi="Times New Roman" w:cs="Times New Roman"/>
              </w:rPr>
              <w:t>у графі 4 «Послуги з диспетчерського (оперативно-технологічного) управління, фактично» зазначаються фактичні дані, що стосуються послуг з диспетчерського (оперативно-технологічного) управління за відповідний період;</w:t>
            </w:r>
          </w:p>
        </w:tc>
      </w:tr>
      <w:tr w:rsidR="00E3678B" w:rsidRPr="00B06A22" w14:paraId="2D3872F8" w14:textId="77777777" w:rsidTr="00C0217D">
        <w:tc>
          <w:tcPr>
            <w:tcW w:w="2499" w:type="pct"/>
          </w:tcPr>
          <w:p w14:paraId="5437B92E" w14:textId="1E4C72DE"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5)</w:t>
            </w:r>
            <w:r w:rsidRPr="00B06A22">
              <w:rPr>
                <w:rFonts w:ascii="Times New Roman" w:hAnsi="Times New Roman" w:cs="Times New Roman"/>
              </w:rPr>
              <w:tab/>
              <w:t xml:space="preserve">у графі 5 «Приєднання споживачів (фактично)» зазначаються фактичні дані звітного періоду, що стосуються діяльності з приєднання електроустановок до електричних мереж оператора системи передачі. У </w:t>
            </w:r>
            <w:r w:rsidRPr="00B06A22">
              <w:rPr>
                <w:rFonts w:ascii="Times New Roman" w:hAnsi="Times New Roman" w:cs="Times New Roman"/>
              </w:rPr>
              <w:lastRenderedPageBreak/>
              <w:t>цій графі заповнюються витрати, що формують виробничу собівартість відповідно до вимог Методики (порядку) формування плати за приєднання до системи передачі та системи розподілу, затвердженої постановою НКРЕКП від 18 грудня 2018 року № 1965;</w:t>
            </w:r>
          </w:p>
        </w:tc>
        <w:tc>
          <w:tcPr>
            <w:tcW w:w="2501" w:type="pct"/>
          </w:tcPr>
          <w:p w14:paraId="78C80A1A" w14:textId="3641DEA0" w:rsidR="00E3678B" w:rsidRPr="00B06A22" w:rsidRDefault="00E3678B" w:rsidP="00B06A22">
            <w:pPr>
              <w:numPr>
                <w:ilvl w:val="0"/>
                <w:numId w:val="11"/>
              </w:numPr>
              <w:tabs>
                <w:tab w:val="clear" w:pos="1800"/>
              </w:tabs>
              <w:ind w:left="0" w:firstLine="170"/>
              <w:jc w:val="both"/>
              <w:rPr>
                <w:rFonts w:ascii="Times New Roman" w:hAnsi="Times New Roman" w:cs="Times New Roman"/>
              </w:rPr>
            </w:pPr>
            <w:r w:rsidRPr="00B06A22">
              <w:rPr>
                <w:rFonts w:ascii="Times New Roman" w:hAnsi="Times New Roman" w:cs="Times New Roman"/>
              </w:rPr>
              <w:lastRenderedPageBreak/>
              <w:t xml:space="preserve">у графі 5 «Приєднання споживачів (фактично)» зазначаються фактичні дані звітного періоду, що стосуються діяльності з приєднання електроустановок до електричних мереж ОСП. У цій графі </w:t>
            </w:r>
            <w:r w:rsidRPr="00B06A22">
              <w:rPr>
                <w:rFonts w:ascii="Times New Roman" w:hAnsi="Times New Roman" w:cs="Times New Roman"/>
              </w:rPr>
              <w:lastRenderedPageBreak/>
              <w:t>заповнюються витрати, що формують виробничу собівартість відповідно до вимог Методики (порядку) формування плати за приєднання до системи передачі та системи розподілу, затвердженої постановою НКРЕКП від 18 грудня 2018 року № 1965;</w:t>
            </w:r>
          </w:p>
        </w:tc>
      </w:tr>
      <w:tr w:rsidR="00E3678B" w:rsidRPr="00B06A22" w14:paraId="6E6127C8" w14:textId="77777777" w:rsidTr="00C0217D">
        <w:tc>
          <w:tcPr>
            <w:tcW w:w="2499" w:type="pct"/>
          </w:tcPr>
          <w:p w14:paraId="05D24A5D" w14:textId="58EE506B"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lastRenderedPageBreak/>
              <w:t>6)</w:t>
            </w:r>
            <w:r w:rsidRPr="00B06A22">
              <w:rPr>
                <w:rFonts w:ascii="Times New Roman" w:hAnsi="Times New Roman" w:cs="Times New Roman"/>
              </w:rPr>
              <w:tab/>
              <w:t>у графі 6 «Діяльність, пов’язана з ліцензованою (фактично)» зазначаються фактичні дані, що стосуються діяльності, пов’язаної з ліцензованою діяльністю;</w:t>
            </w:r>
          </w:p>
        </w:tc>
        <w:tc>
          <w:tcPr>
            <w:tcW w:w="2501" w:type="pct"/>
          </w:tcPr>
          <w:p w14:paraId="6F7B75C0" w14:textId="18067924" w:rsidR="00E3678B" w:rsidRPr="00B06A22" w:rsidRDefault="00E3678B" w:rsidP="00B06A22">
            <w:pPr>
              <w:numPr>
                <w:ilvl w:val="0"/>
                <w:numId w:val="11"/>
              </w:numPr>
              <w:tabs>
                <w:tab w:val="clear" w:pos="1800"/>
              </w:tabs>
              <w:ind w:left="0" w:firstLine="170"/>
              <w:jc w:val="both"/>
              <w:rPr>
                <w:rFonts w:ascii="Times New Roman" w:hAnsi="Times New Roman" w:cs="Times New Roman"/>
              </w:rPr>
            </w:pPr>
            <w:r w:rsidRPr="00B06A22">
              <w:rPr>
                <w:rFonts w:ascii="Times New Roman" w:hAnsi="Times New Roman" w:cs="Times New Roman"/>
              </w:rPr>
              <w:t xml:space="preserve">у графі 6 </w:t>
            </w:r>
            <w:bookmarkStart w:id="11" w:name="_Hlk8810532"/>
            <w:r w:rsidRPr="00B06A22">
              <w:rPr>
                <w:rFonts w:ascii="Times New Roman" w:hAnsi="Times New Roman" w:cs="Times New Roman"/>
              </w:rPr>
              <w:t xml:space="preserve">«Діяльність, пов’язана з ліцензованою (фактично)» </w:t>
            </w:r>
            <w:bookmarkEnd w:id="11"/>
            <w:r w:rsidRPr="00B06A22">
              <w:rPr>
                <w:rFonts w:ascii="Times New Roman" w:hAnsi="Times New Roman" w:cs="Times New Roman"/>
              </w:rPr>
              <w:t>зазначаються фактичні дані, що стосуються діяльності, пов’язаної з ліцензованою діяльністю;</w:t>
            </w:r>
          </w:p>
        </w:tc>
      </w:tr>
      <w:tr w:rsidR="00E3678B" w:rsidRPr="00B06A22" w14:paraId="7B2B4FEB" w14:textId="77777777" w:rsidTr="00C0217D">
        <w:tc>
          <w:tcPr>
            <w:tcW w:w="2499" w:type="pct"/>
          </w:tcPr>
          <w:p w14:paraId="016D04E2" w14:textId="49900CEF"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7)</w:t>
            </w:r>
            <w:r w:rsidRPr="00B06A22">
              <w:rPr>
                <w:rFonts w:ascii="Times New Roman" w:hAnsi="Times New Roman" w:cs="Times New Roman"/>
              </w:rPr>
              <w:tab/>
              <w:t>у графі 7 «Інша діяльність (фактично)» зазначаються фактичні дані за іншими видами господарської діяльності;</w:t>
            </w:r>
          </w:p>
        </w:tc>
        <w:tc>
          <w:tcPr>
            <w:tcW w:w="2501" w:type="pct"/>
          </w:tcPr>
          <w:p w14:paraId="4E6105E0" w14:textId="4B622BD3" w:rsidR="00E3678B" w:rsidRPr="00B06A22" w:rsidRDefault="00E3678B" w:rsidP="00B06A22">
            <w:pPr>
              <w:numPr>
                <w:ilvl w:val="0"/>
                <w:numId w:val="11"/>
              </w:numPr>
              <w:tabs>
                <w:tab w:val="clear" w:pos="1800"/>
              </w:tabs>
              <w:ind w:left="0" w:firstLine="170"/>
              <w:jc w:val="both"/>
              <w:rPr>
                <w:rFonts w:ascii="Times New Roman" w:hAnsi="Times New Roman" w:cs="Times New Roman"/>
              </w:rPr>
            </w:pPr>
            <w:r w:rsidRPr="00B06A22">
              <w:rPr>
                <w:rFonts w:ascii="Times New Roman" w:hAnsi="Times New Roman" w:cs="Times New Roman"/>
              </w:rPr>
              <w:t>у графі 7 «Інша діяльність (фактично)» зазначаються фактичні дані за іншими видами господарської діяльності;</w:t>
            </w:r>
          </w:p>
        </w:tc>
      </w:tr>
      <w:tr w:rsidR="00E3678B" w:rsidRPr="00B06A22" w14:paraId="24547672" w14:textId="77777777" w:rsidTr="00C0217D">
        <w:tc>
          <w:tcPr>
            <w:tcW w:w="2499" w:type="pct"/>
          </w:tcPr>
          <w:p w14:paraId="021D5B04" w14:textId="364D1487"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8)</w:t>
            </w:r>
            <w:r w:rsidRPr="00B06A22">
              <w:rPr>
                <w:rFonts w:ascii="Times New Roman" w:hAnsi="Times New Roman" w:cs="Times New Roman"/>
              </w:rPr>
              <w:tab/>
              <w:t>у графі 8 «Усього (фактично)» узагальнюються показники щодо всіх видів господарської діяльності ОСП;</w:t>
            </w:r>
          </w:p>
        </w:tc>
        <w:tc>
          <w:tcPr>
            <w:tcW w:w="2501" w:type="pct"/>
          </w:tcPr>
          <w:p w14:paraId="3B3967EB" w14:textId="10381E03" w:rsidR="00E3678B" w:rsidRPr="00B06A22" w:rsidRDefault="00E3678B" w:rsidP="00B06A22">
            <w:pPr>
              <w:numPr>
                <w:ilvl w:val="0"/>
                <w:numId w:val="11"/>
              </w:numPr>
              <w:tabs>
                <w:tab w:val="clear" w:pos="1800"/>
              </w:tabs>
              <w:ind w:left="0" w:firstLine="170"/>
              <w:jc w:val="both"/>
              <w:rPr>
                <w:rFonts w:ascii="Times New Roman" w:hAnsi="Times New Roman" w:cs="Times New Roman"/>
              </w:rPr>
            </w:pPr>
            <w:r w:rsidRPr="00B06A22">
              <w:rPr>
                <w:rFonts w:ascii="Times New Roman" w:hAnsi="Times New Roman" w:cs="Times New Roman"/>
              </w:rPr>
              <w:t>у графі 8 «Усього (фактично)» узагальнюються показники щодо всіх видів господарської діяльності ОСП;</w:t>
            </w:r>
          </w:p>
        </w:tc>
      </w:tr>
      <w:tr w:rsidR="00E3678B" w:rsidRPr="00B06A22" w14:paraId="54361474" w14:textId="77777777" w:rsidTr="00C0217D">
        <w:tc>
          <w:tcPr>
            <w:tcW w:w="2499" w:type="pct"/>
          </w:tcPr>
          <w:p w14:paraId="52AA3776" w14:textId="77777777"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9)</w:t>
            </w:r>
            <w:r w:rsidRPr="00B06A22">
              <w:rPr>
                <w:rFonts w:ascii="Times New Roman" w:hAnsi="Times New Roman" w:cs="Times New Roman"/>
              </w:rPr>
              <w:tab/>
              <w:t>у графах 9 – 11 «</w:t>
            </w:r>
            <w:r w:rsidRPr="00B06A22">
              <w:rPr>
                <w:rFonts w:ascii="Times New Roman" w:hAnsi="Times New Roman" w:cs="Times New Roman"/>
                <w:b/>
                <w:bCs/>
              </w:rPr>
              <w:t>Додатково: інформація</w:t>
            </w:r>
            <w:r w:rsidRPr="00B06A22">
              <w:rPr>
                <w:rFonts w:ascii="Times New Roman" w:hAnsi="Times New Roman" w:cs="Times New Roman"/>
              </w:rPr>
              <w:t xml:space="preserve"> щодо витрат, які капіталізувалися з передачі електричної енергії» зазначаються додаткові дані щодо витрат, які віднесені до капітальних витрат, у тому числі:</w:t>
            </w:r>
          </w:p>
          <w:p w14:paraId="30718D40" w14:textId="79414B2F"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 xml:space="preserve"> у графі 9 «приєднання споживачів (фактично)» зазначаються фактичні дані щодо капітальних витрат, що стосуються приєднань електроустановок до електричних мереж;</w:t>
            </w:r>
          </w:p>
        </w:tc>
        <w:tc>
          <w:tcPr>
            <w:tcW w:w="2501" w:type="pct"/>
          </w:tcPr>
          <w:p w14:paraId="6574E817" w14:textId="77777777" w:rsidR="00E3678B" w:rsidRPr="00B06A22" w:rsidRDefault="00E3678B" w:rsidP="00B06A22">
            <w:pPr>
              <w:numPr>
                <w:ilvl w:val="0"/>
                <w:numId w:val="11"/>
              </w:numPr>
              <w:tabs>
                <w:tab w:val="clear" w:pos="1800"/>
              </w:tabs>
              <w:ind w:left="0" w:firstLine="170"/>
              <w:jc w:val="both"/>
              <w:rPr>
                <w:rFonts w:ascii="Times New Roman" w:hAnsi="Times New Roman" w:cs="Times New Roman"/>
              </w:rPr>
            </w:pPr>
            <w:r w:rsidRPr="00B06A22">
              <w:rPr>
                <w:rFonts w:ascii="Times New Roman" w:hAnsi="Times New Roman" w:cs="Times New Roman"/>
              </w:rPr>
              <w:t>у графах 9 – 11 «</w:t>
            </w:r>
            <w:r w:rsidRPr="00B06A22">
              <w:rPr>
                <w:rFonts w:ascii="Times New Roman" w:hAnsi="Times New Roman" w:cs="Times New Roman"/>
                <w:b/>
                <w:bCs/>
              </w:rPr>
              <w:t>Додатково: у т. ч. інформація</w:t>
            </w:r>
            <w:r w:rsidRPr="00B06A22">
              <w:rPr>
                <w:rFonts w:ascii="Times New Roman" w:hAnsi="Times New Roman" w:cs="Times New Roman"/>
              </w:rPr>
              <w:t xml:space="preserve"> щодо витрат, які капіталізувалися з передачі електричної енергії» зазначаються дані щодо витрат, які віднесені до капітальних витрат, у тому числі:</w:t>
            </w:r>
          </w:p>
          <w:p w14:paraId="0F448F31" w14:textId="53E42331"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у графі 9 «приєднання споживачів (фактично)» зазначаються фактичні дані щодо капітальних витрат, що стосуються приєднань електроустановок до електричних мереж;</w:t>
            </w:r>
          </w:p>
        </w:tc>
      </w:tr>
      <w:tr w:rsidR="00E3678B" w:rsidRPr="00B06A22" w14:paraId="77EC15F1" w14:textId="77777777" w:rsidTr="00C0217D">
        <w:tc>
          <w:tcPr>
            <w:tcW w:w="2499" w:type="pct"/>
          </w:tcPr>
          <w:p w14:paraId="456CDAE3" w14:textId="1621AA47"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у графі 10 «витрати на ремонт (фактично)» зазначаються фактичні дані щодо капітальних витрат на заходи з виконання ремонтів;.</w:t>
            </w:r>
          </w:p>
        </w:tc>
        <w:tc>
          <w:tcPr>
            <w:tcW w:w="2501" w:type="pct"/>
          </w:tcPr>
          <w:p w14:paraId="7C16208F" w14:textId="75DF7334"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у графі 10 «витрати на ремонт (фактично)» зазначаються фактичні дані щодо капітальних витрат на заходи з виконання ремонтів;</w:t>
            </w:r>
          </w:p>
        </w:tc>
      </w:tr>
      <w:tr w:rsidR="00E3678B" w:rsidRPr="00B06A22" w14:paraId="5C46D936" w14:textId="77777777" w:rsidTr="00C0217D">
        <w:tc>
          <w:tcPr>
            <w:tcW w:w="2499" w:type="pct"/>
          </w:tcPr>
          <w:p w14:paraId="3712B277" w14:textId="38E7813F"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у графі 11 «інше (фактично)» зазначаються фактичні дані щодо капітальних витрат за всіма іншими заходами (заходи інвестиційної програми без урахування приєднань тощо</w:t>
            </w:r>
            <w:r w:rsidR="00F970FE" w:rsidRPr="00B06A22">
              <w:rPr>
                <w:rFonts w:ascii="Times New Roman" w:hAnsi="Times New Roman" w:cs="Times New Roman"/>
              </w:rPr>
              <w:t>)</w:t>
            </w:r>
          </w:p>
        </w:tc>
        <w:tc>
          <w:tcPr>
            <w:tcW w:w="2501" w:type="pct"/>
          </w:tcPr>
          <w:p w14:paraId="63555911" w14:textId="1F9645F4" w:rsidR="00E3678B" w:rsidRPr="00B06A22" w:rsidRDefault="00E3678B" w:rsidP="00B06A22">
            <w:pPr>
              <w:ind w:firstLine="170"/>
              <w:jc w:val="both"/>
              <w:rPr>
                <w:rFonts w:ascii="Times New Roman" w:hAnsi="Times New Roman" w:cs="Times New Roman"/>
              </w:rPr>
            </w:pPr>
            <w:r w:rsidRPr="00B06A22">
              <w:rPr>
                <w:rFonts w:ascii="Times New Roman" w:hAnsi="Times New Roman" w:cs="Times New Roman"/>
              </w:rPr>
              <w:t xml:space="preserve">у графі 11 «інше (фактично)» зазначаються фактичні дані щодо капітальних витрат за всіма іншими заходами (заходи інвестиційної програми без урахування приєднань тощо). </w:t>
            </w:r>
          </w:p>
        </w:tc>
      </w:tr>
      <w:tr w:rsidR="00E3678B" w:rsidRPr="00B06A22" w14:paraId="6B184464" w14:textId="77777777" w:rsidTr="00C0217D">
        <w:tc>
          <w:tcPr>
            <w:tcW w:w="2499" w:type="pct"/>
          </w:tcPr>
          <w:p w14:paraId="2507C602" w14:textId="669EAAE4" w:rsidR="00E3678B" w:rsidRPr="00B06A22" w:rsidRDefault="00F970FE" w:rsidP="00B06A22">
            <w:pPr>
              <w:ind w:firstLine="170"/>
              <w:jc w:val="both"/>
              <w:rPr>
                <w:rFonts w:ascii="Times New Roman" w:hAnsi="Times New Roman" w:cs="Times New Roman"/>
              </w:rPr>
            </w:pPr>
            <w:r w:rsidRPr="00B06A22">
              <w:rPr>
                <w:rFonts w:ascii="Times New Roman" w:hAnsi="Times New Roman" w:cs="Times New Roman"/>
              </w:rPr>
              <w:t>3.3.</w:t>
            </w:r>
            <w:r w:rsidRPr="00B06A22">
              <w:rPr>
                <w:rFonts w:ascii="Times New Roman" w:hAnsi="Times New Roman" w:cs="Times New Roman"/>
              </w:rPr>
              <w:tab/>
              <w:t>У розділі I «Загальна інформація» (рядки 005 – 220) зазначаються показники витрат, доходів, фінансових результатів та інші показники діяльності ОСП за звітний період у розрізі діяльності з передачі електричної енергії, надання послуг з диспетчерського (оперативно-технологічного) управління та інших видів діяльності, а саме:</w:t>
            </w:r>
          </w:p>
        </w:tc>
        <w:tc>
          <w:tcPr>
            <w:tcW w:w="2501" w:type="pct"/>
          </w:tcPr>
          <w:p w14:paraId="364408F4" w14:textId="3E2738BA" w:rsidR="00E3678B" w:rsidRPr="00B06A22" w:rsidRDefault="00BD4558" w:rsidP="00B06A22">
            <w:pPr>
              <w:ind w:firstLine="170"/>
              <w:jc w:val="both"/>
              <w:rPr>
                <w:rFonts w:ascii="Times New Roman" w:hAnsi="Times New Roman" w:cs="Times New Roman"/>
              </w:rPr>
            </w:pPr>
            <w:r w:rsidRPr="00B06A22">
              <w:rPr>
                <w:rFonts w:ascii="Times New Roman" w:hAnsi="Times New Roman" w:cs="Times New Roman"/>
              </w:rPr>
              <w:t>3.3.</w:t>
            </w:r>
            <w:r w:rsidRPr="00B06A22">
              <w:rPr>
                <w:rFonts w:ascii="Times New Roman" w:hAnsi="Times New Roman" w:cs="Times New Roman"/>
              </w:rPr>
              <w:tab/>
              <w:t xml:space="preserve">У розділі I «Загальна інформація» (рядки 005 – </w:t>
            </w:r>
            <w:r w:rsidRPr="00B06A22">
              <w:rPr>
                <w:rFonts w:ascii="Times New Roman" w:hAnsi="Times New Roman" w:cs="Times New Roman"/>
                <w:b/>
                <w:bCs/>
              </w:rPr>
              <w:t>240)</w:t>
            </w:r>
            <w:r w:rsidRPr="00B06A22">
              <w:rPr>
                <w:rFonts w:ascii="Times New Roman" w:hAnsi="Times New Roman" w:cs="Times New Roman"/>
              </w:rPr>
              <w:t xml:space="preserve"> зазначаються показники витрат, доходів, фінансових результатів та інші показники діяльності ОСП за звітний період у розрізі діяльності з передачі електричної енергії, надання послуг з диспетчерського (оперативно-технологічного) управління та інших видів діяльності, а саме:</w:t>
            </w:r>
          </w:p>
        </w:tc>
      </w:tr>
      <w:tr w:rsidR="00F970FE" w:rsidRPr="00B06A22" w14:paraId="1897C105" w14:textId="77777777" w:rsidTr="00C0217D">
        <w:tc>
          <w:tcPr>
            <w:tcW w:w="2499" w:type="pct"/>
          </w:tcPr>
          <w:p w14:paraId="79C0152F" w14:textId="34AEA9CD" w:rsidR="00F970FE" w:rsidRPr="00B06A22" w:rsidRDefault="00F970FE" w:rsidP="00B06A22">
            <w:pPr>
              <w:ind w:firstLine="170"/>
              <w:jc w:val="both"/>
              <w:rPr>
                <w:rFonts w:ascii="Times New Roman" w:hAnsi="Times New Roman" w:cs="Times New Roman"/>
                <w:b/>
                <w:bCs/>
              </w:rPr>
            </w:pPr>
            <w:r w:rsidRPr="00B06A22">
              <w:rPr>
                <w:rFonts w:ascii="Times New Roman" w:hAnsi="Times New Roman" w:cs="Times New Roman"/>
              </w:rPr>
              <w:t>1)</w:t>
            </w:r>
            <w:r w:rsidRPr="00B06A22">
              <w:rPr>
                <w:rFonts w:ascii="Times New Roman" w:hAnsi="Times New Roman" w:cs="Times New Roman"/>
              </w:rPr>
              <w:tab/>
              <w:t xml:space="preserve">у рядку 005 «Операційні витрати, усього» зазначається вся сума витрат операційної діяльності, що відноситься до відповідного виду діяльності. </w:t>
            </w:r>
            <w:r w:rsidRPr="00B06A22">
              <w:rPr>
                <w:rFonts w:ascii="Times New Roman" w:hAnsi="Times New Roman" w:cs="Times New Roman"/>
                <w:b/>
                <w:bCs/>
              </w:rPr>
              <w:t>Дані рядка 005 діяльності з передачі електричної енергії (графи 1 та 2) дорівнюють сумі даних рядків: 010 «Матеріальні витрати, усього, у т. ч.:»,</w:t>
            </w:r>
            <w:r w:rsidR="00767B92" w:rsidRPr="00B06A22">
              <w:rPr>
                <w:rFonts w:ascii="Times New Roman" w:hAnsi="Times New Roman" w:cs="Times New Roman"/>
                <w:b/>
                <w:bCs/>
                <w:lang w:val="en-US"/>
              </w:rPr>
              <w:t xml:space="preserve"> </w:t>
            </w:r>
            <w:r w:rsidRPr="00B06A22">
              <w:rPr>
                <w:rFonts w:ascii="Times New Roman" w:hAnsi="Times New Roman" w:cs="Times New Roman"/>
                <w:b/>
                <w:bCs/>
              </w:rPr>
              <w:t>055 «Витрати, пов’язані з купівлею електричної енергії з метою компенсації технологічних витрат електричної енергії», 060 «Витрати на оплату праці»,</w:t>
            </w:r>
            <w:r w:rsidR="00767B92" w:rsidRPr="00B06A22">
              <w:rPr>
                <w:rFonts w:ascii="Times New Roman" w:hAnsi="Times New Roman" w:cs="Times New Roman"/>
                <w:b/>
                <w:bCs/>
                <w:lang w:val="en-US"/>
              </w:rPr>
              <w:t xml:space="preserve"> </w:t>
            </w:r>
            <w:r w:rsidRPr="00B06A22">
              <w:rPr>
                <w:rFonts w:ascii="Times New Roman" w:hAnsi="Times New Roman" w:cs="Times New Roman"/>
                <w:b/>
                <w:bCs/>
              </w:rPr>
              <w:t xml:space="preserve">065 </w:t>
            </w:r>
            <w:r w:rsidRPr="00B06A22">
              <w:rPr>
                <w:rFonts w:ascii="Times New Roman" w:hAnsi="Times New Roman" w:cs="Times New Roman"/>
                <w:b/>
                <w:bCs/>
              </w:rPr>
              <w:lastRenderedPageBreak/>
              <w:t>«Відрахування на соціальні заходи», 070</w:t>
            </w:r>
            <w:r w:rsidRPr="00B06A22">
              <w:rPr>
                <w:rFonts w:ascii="Times New Roman" w:hAnsi="Times New Roman" w:cs="Times New Roman"/>
              </w:rPr>
              <w:t xml:space="preserve"> </w:t>
            </w:r>
            <w:r w:rsidRPr="00B06A22">
              <w:rPr>
                <w:rFonts w:ascii="Times New Roman" w:hAnsi="Times New Roman" w:cs="Times New Roman"/>
                <w:b/>
                <w:bCs/>
              </w:rPr>
              <w:t xml:space="preserve">«Амортизація», 095 «Витрати (доходи) від управління обмеженнями з розподілу пропускної спроможності міждержавного перетину», 100 «Інші операційні витрати (розшифрувати в додатку 1)» та 110 «Коригування необхідного доходу (витрат)». </w:t>
            </w:r>
          </w:p>
          <w:p w14:paraId="7A1CD686" w14:textId="3FF95371" w:rsidR="00F970FE" w:rsidRPr="00B06A22" w:rsidRDefault="00F970FE" w:rsidP="00B06A22">
            <w:pPr>
              <w:ind w:firstLine="170"/>
              <w:jc w:val="both"/>
              <w:rPr>
                <w:rFonts w:ascii="Times New Roman" w:hAnsi="Times New Roman" w:cs="Times New Roman"/>
                <w:b/>
                <w:bCs/>
              </w:rPr>
            </w:pPr>
            <w:r w:rsidRPr="00B06A22">
              <w:rPr>
                <w:rFonts w:ascii="Times New Roman" w:hAnsi="Times New Roman" w:cs="Times New Roman"/>
                <w:b/>
                <w:bCs/>
              </w:rPr>
              <w:t xml:space="preserve">Дані рядка 005 діяльності з диспетчерського (оперативно-технологічного) управління (графи 3 та 4) дорівнюють сумі даних рядків: 010 «Матеріальні витрати, усього, у т. ч.:», 060 «Витрати на оплату праці», 065 «Відрахування на соціальні заходи», 070 «Амортизація», 075 «Витрати на послуги адміністратора розрахунків (розшифрувати в додатку 7)», 080 «Витрати на послуги адміністратора комерційного обліку (розшифрувати в додатку 8)»,085 «Витрати на врегулювання системних обмежень», 090 «Витрати на придбання допоміжних послуг», 100 «Інші операційні витрати (розшифрувати в додатку 1)» та 110 «Коригування необхідного доходу (витрат)». </w:t>
            </w:r>
          </w:p>
          <w:p w14:paraId="157BF331" w14:textId="754DAD2B"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t>Дані рядка 005 «Операційні витрати, усього» графи 6 «Діяльність, пов’язана з ліцензованою (фактично)» та графи 7 «Інша діяльність (фактично)» дорівнюють сумі даних рядків: 010 «Матеріальні витрати, усього, у т. ч.:», 060 «Витрати на оплату праці», 065 «Відрахування на соціальні заходи», 070 «Амортизація» та 100 «Інші операційні витрати (розшифрувати в додатку 1)»;</w:t>
            </w:r>
          </w:p>
        </w:tc>
        <w:tc>
          <w:tcPr>
            <w:tcW w:w="2501" w:type="pct"/>
          </w:tcPr>
          <w:p w14:paraId="772D8DE2" w14:textId="77777777" w:rsidR="00BD4558" w:rsidRPr="00B06A22" w:rsidRDefault="00BD4558" w:rsidP="00B06A22">
            <w:pPr>
              <w:ind w:firstLine="170"/>
              <w:jc w:val="both"/>
              <w:rPr>
                <w:rFonts w:ascii="Times New Roman" w:hAnsi="Times New Roman" w:cs="Times New Roman"/>
              </w:rPr>
            </w:pPr>
            <w:r w:rsidRPr="00B06A22">
              <w:rPr>
                <w:rFonts w:ascii="Times New Roman" w:hAnsi="Times New Roman" w:cs="Times New Roman"/>
              </w:rPr>
              <w:lastRenderedPageBreak/>
              <w:t xml:space="preserve">1) у рядку 005 «Операційні витрати, усього» зазначається вся сума витрат операційної діяльності, що відноситься до відповідного виду діяльності. </w:t>
            </w:r>
          </w:p>
          <w:p w14:paraId="29A9053F" w14:textId="77777777" w:rsidR="00BD4558" w:rsidRPr="00B06A22" w:rsidRDefault="00BD4558" w:rsidP="00B06A22">
            <w:pPr>
              <w:ind w:firstLine="170"/>
              <w:jc w:val="both"/>
              <w:rPr>
                <w:rFonts w:ascii="Times New Roman" w:hAnsi="Times New Roman" w:cs="Times New Roman"/>
                <w:b/>
                <w:bCs/>
              </w:rPr>
            </w:pPr>
            <w:r w:rsidRPr="00B06A22">
              <w:rPr>
                <w:rFonts w:ascii="Times New Roman" w:hAnsi="Times New Roman" w:cs="Times New Roman"/>
                <w:b/>
                <w:bCs/>
              </w:rPr>
              <w:t xml:space="preserve">Значення графи 1 та 2 «Передача електричної енергії» та графи 3 та 4 «Послуги з диспетчерського (оперативно-технологічного) управління» визначаються як сума значень рядків 010 «Матеріальні витрати, усього, у т. ч.:», 055 «Витрати, пов’язані з купівлею </w:t>
            </w:r>
            <w:r w:rsidRPr="00B06A22">
              <w:rPr>
                <w:rFonts w:ascii="Times New Roman" w:hAnsi="Times New Roman" w:cs="Times New Roman"/>
                <w:b/>
                <w:bCs/>
              </w:rPr>
              <w:lastRenderedPageBreak/>
              <w:t>електричної енергії з метою</w:t>
            </w:r>
            <w:r w:rsidRPr="00B06A22">
              <w:rPr>
                <w:rFonts w:ascii="Times New Roman" w:hAnsi="Times New Roman" w:cs="Times New Roman"/>
              </w:rPr>
              <w:t xml:space="preserve"> </w:t>
            </w:r>
            <w:r w:rsidRPr="00B06A22">
              <w:rPr>
                <w:rFonts w:ascii="Times New Roman" w:hAnsi="Times New Roman" w:cs="Times New Roman"/>
                <w:b/>
                <w:bCs/>
              </w:rPr>
              <w:t xml:space="preserve">компенсації технологічних витрат електричної енергії», 060 «Витрати на оплату праці», 065 «Відрахування на соціальні заходи», 070 «Амортизація», </w:t>
            </w:r>
          </w:p>
          <w:p w14:paraId="543B1C53" w14:textId="77777777" w:rsidR="00BD4558" w:rsidRPr="00B06A22" w:rsidRDefault="00BD4558" w:rsidP="00B06A22">
            <w:pPr>
              <w:ind w:firstLine="170"/>
              <w:jc w:val="both"/>
              <w:rPr>
                <w:rFonts w:ascii="Times New Roman" w:hAnsi="Times New Roman" w:cs="Times New Roman"/>
                <w:b/>
                <w:bCs/>
              </w:rPr>
            </w:pPr>
            <w:r w:rsidRPr="00B06A22">
              <w:rPr>
                <w:rFonts w:ascii="Times New Roman" w:hAnsi="Times New Roman" w:cs="Times New Roman"/>
                <w:b/>
                <w:bCs/>
              </w:rPr>
              <w:t xml:space="preserve">095 «Витрати (доходи) від управління обмеженнями з розподілу пропускної спроможності міждержавного перетину», 100 «Інші операційні витрати (розшифрувати в додатку 1)» та 110 «Коригування необхідного доходу (витрат)». </w:t>
            </w:r>
          </w:p>
          <w:p w14:paraId="4F2D5160" w14:textId="7ABA7F34" w:rsidR="00F970FE" w:rsidRPr="00B06A22" w:rsidRDefault="00BD4558" w:rsidP="00B06A22">
            <w:pPr>
              <w:ind w:firstLine="170"/>
              <w:jc w:val="both"/>
              <w:rPr>
                <w:rFonts w:ascii="Times New Roman" w:hAnsi="Times New Roman" w:cs="Times New Roman"/>
              </w:rPr>
            </w:pPr>
            <w:r w:rsidRPr="00B06A22">
              <w:rPr>
                <w:rFonts w:ascii="Times New Roman" w:hAnsi="Times New Roman" w:cs="Times New Roman"/>
                <w:b/>
                <w:bCs/>
              </w:rPr>
              <w:t>Значення граф 5 – 7 та граф 9 – 11 визначаються як сума значень рядків 010 «Матеріальні витрати, усього, у т. ч.:», 060 «Витрати на оплату праці», 065 «Відрахування на соціальні заходи», 070 «Амортизація» та 100 «Інші операційні витрати (розшифрувати в додатку 1)»;</w:t>
            </w:r>
          </w:p>
        </w:tc>
      </w:tr>
      <w:tr w:rsidR="00E3678B" w:rsidRPr="00B06A22" w14:paraId="4172C9A0" w14:textId="77777777" w:rsidTr="00C0217D">
        <w:tc>
          <w:tcPr>
            <w:tcW w:w="2499" w:type="pct"/>
          </w:tcPr>
          <w:p w14:paraId="421E8DD4" w14:textId="555FFFB2" w:rsidR="00F970FE" w:rsidRPr="00B06A22" w:rsidRDefault="00F970FE" w:rsidP="00B06A22">
            <w:pPr>
              <w:ind w:firstLine="170"/>
              <w:jc w:val="both"/>
              <w:rPr>
                <w:rFonts w:ascii="Times New Roman" w:hAnsi="Times New Roman" w:cs="Times New Roman"/>
                <w:b/>
                <w:bCs/>
              </w:rPr>
            </w:pPr>
            <w:r w:rsidRPr="00B06A22">
              <w:rPr>
                <w:rFonts w:ascii="Times New Roman" w:hAnsi="Times New Roman" w:cs="Times New Roman"/>
              </w:rPr>
              <w:lastRenderedPageBreak/>
              <w:t>2)</w:t>
            </w:r>
            <w:r w:rsidRPr="00B06A22">
              <w:rPr>
                <w:rFonts w:ascii="Times New Roman" w:hAnsi="Times New Roman" w:cs="Times New Roman"/>
              </w:rPr>
              <w:tab/>
              <w:t>у рядку 010 «Матеріальні витрати, усього, у т. ч.:» зазначаються сукупні витрати на всі матеріальні ресурси, які використовуються для господарської діяльності ліцензіата, у розрізі виду діяльності.</w:t>
            </w:r>
            <w:r w:rsidRPr="00B06A22">
              <w:rPr>
                <w:rFonts w:ascii="Times New Roman" w:hAnsi="Times New Roman" w:cs="Times New Roman"/>
                <w:b/>
                <w:bCs/>
              </w:rPr>
              <w:t xml:space="preserve"> Дані рядка 010 діяльності з передачі електричної енергії (графи 1 та 2) дорівнюють сумі даних рядків 015 «послуги виробничого характеру (розшифрувати в додатку 1)», 020 «сировина та допоміжні матеріали (розшифрувати в додатку 1)», 025 «паливно-мастильні матеріали (розшифрувати в додатку 2)», 030 «витрати на ремонт, усього, у т. ч.:», 045 «витрати на електричну енергію для господарчих потреб (розшифрувати в додатку 2)» та 050 «витрати на охорону праці».</w:t>
            </w:r>
          </w:p>
          <w:p w14:paraId="1D04A2AC" w14:textId="5EE135DE" w:rsidR="00E3678B" w:rsidRPr="00B06A22" w:rsidRDefault="00F970FE" w:rsidP="00B06A22">
            <w:pPr>
              <w:ind w:firstLine="170"/>
              <w:jc w:val="both"/>
              <w:rPr>
                <w:rFonts w:ascii="Times New Roman" w:hAnsi="Times New Roman" w:cs="Times New Roman"/>
                <w:b/>
                <w:bCs/>
              </w:rPr>
            </w:pPr>
            <w:r w:rsidRPr="00B06A22">
              <w:rPr>
                <w:rFonts w:ascii="Times New Roman" w:hAnsi="Times New Roman" w:cs="Times New Roman"/>
                <w:b/>
                <w:bCs/>
              </w:rPr>
              <w:t xml:space="preserve">Дані рядка 010 «Матеріальні витрати, усього, у т. ч.:» граф 3 – 7 дорівнюють сумі даних рядків 015 «послуги виробничого характеру </w:t>
            </w:r>
            <w:r w:rsidRPr="00B06A22">
              <w:rPr>
                <w:rFonts w:ascii="Times New Roman" w:hAnsi="Times New Roman" w:cs="Times New Roman"/>
                <w:b/>
                <w:bCs/>
              </w:rPr>
              <w:lastRenderedPageBreak/>
              <w:t>(розшифрувати в додатку 1)», 020 «сировина та допоміжні матеріали (розшифрувати в додатку 1)», 025 «паливно-мастильні матеріали (розшифрувати в додатку 2)», 030 «витрати на ремонт, усього, у т. ч.:», 045 «витрати на електричну енергію для господарчих потреб (розшифрувати в додатку 2)» та 050 «витрати на охорону праці»;</w:t>
            </w:r>
          </w:p>
        </w:tc>
        <w:tc>
          <w:tcPr>
            <w:tcW w:w="2501" w:type="pct"/>
          </w:tcPr>
          <w:p w14:paraId="0E8FA531" w14:textId="77777777" w:rsidR="00767B92"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lastRenderedPageBreak/>
              <w:t xml:space="preserve">2) у рядку 010 «Матеріальні витрати, усього, у т. ч.:» зазначаються сукупні витрати на всі матеріальні ресурси, які використовуються для господарської діяльності ліцензіата, у розрізі виду діяльності. </w:t>
            </w:r>
          </w:p>
          <w:p w14:paraId="563F9741" w14:textId="02A02960" w:rsidR="00767B92" w:rsidRPr="00B06A22" w:rsidRDefault="00767B92" w:rsidP="00B06A22">
            <w:pPr>
              <w:ind w:firstLine="170"/>
              <w:jc w:val="both"/>
              <w:rPr>
                <w:rFonts w:ascii="Times New Roman" w:hAnsi="Times New Roman" w:cs="Times New Roman"/>
                <w:b/>
                <w:bCs/>
              </w:rPr>
            </w:pPr>
            <w:r w:rsidRPr="00B06A22">
              <w:rPr>
                <w:rFonts w:ascii="Times New Roman" w:hAnsi="Times New Roman" w:cs="Times New Roman"/>
                <w:b/>
                <w:bCs/>
              </w:rPr>
              <w:t>Значення граф 1 – 4, 6, 7, 9 та 10 визначаються як сума значень рядків 015 «послуги виробничого характеру (розшифрувати в додатку 1)», 020 «сировина та допоміжні матеріали (розшифрувати в додатку 1)», 025 «паливно-мастильні матеріали (розшифрувати в додатку 2)», 030 «витрати на ремонт, усього, у т. ч.:», 045 «витрати на електричну енергію для господарчих потреб (розшифрувати в додатку 2)» та 050 «витрати на охорону праці».</w:t>
            </w:r>
          </w:p>
          <w:p w14:paraId="55E15B27" w14:textId="609A7F72" w:rsidR="00E3678B" w:rsidRPr="00B06A22" w:rsidRDefault="00767B92" w:rsidP="00B06A22">
            <w:pPr>
              <w:ind w:firstLine="170"/>
              <w:jc w:val="both"/>
              <w:rPr>
                <w:rFonts w:ascii="Times New Roman" w:hAnsi="Times New Roman" w:cs="Times New Roman"/>
                <w:b/>
                <w:bCs/>
              </w:rPr>
            </w:pPr>
            <w:r w:rsidRPr="00B06A22">
              <w:rPr>
                <w:rFonts w:ascii="Times New Roman" w:hAnsi="Times New Roman" w:cs="Times New Roman"/>
                <w:b/>
                <w:bCs/>
              </w:rPr>
              <w:t xml:space="preserve">Значення графи 5 визначається як сума значень рядків 015 «послуги виробничого характеру (розшифрувати в додатку 1)», 020 </w:t>
            </w:r>
            <w:r w:rsidRPr="00B06A22">
              <w:rPr>
                <w:rFonts w:ascii="Times New Roman" w:hAnsi="Times New Roman" w:cs="Times New Roman"/>
                <w:b/>
                <w:bCs/>
              </w:rPr>
              <w:lastRenderedPageBreak/>
              <w:t>«сировина та допоміжні матеріали (розшифрувати в додатку 1)», 025 «паливно-мастильні матеріали (розшифрувати в додатку 2)», 045 «витрати на електричну енергію для господарчих потреб (розшифрувати в додатку 2)» та 050 «витрати на охорону праці»;</w:t>
            </w:r>
          </w:p>
        </w:tc>
      </w:tr>
      <w:tr w:rsidR="00E3678B" w:rsidRPr="00B06A22" w14:paraId="6C2297F4" w14:textId="77777777" w:rsidTr="00C0217D">
        <w:tc>
          <w:tcPr>
            <w:tcW w:w="2499" w:type="pct"/>
          </w:tcPr>
          <w:p w14:paraId="6BADCC86" w14:textId="0AB459F5" w:rsidR="00E3678B" w:rsidRPr="00B06A22" w:rsidRDefault="00F970FE" w:rsidP="00B06A22">
            <w:pPr>
              <w:ind w:firstLine="170"/>
              <w:jc w:val="both"/>
              <w:rPr>
                <w:rFonts w:ascii="Times New Roman" w:hAnsi="Times New Roman" w:cs="Times New Roman"/>
              </w:rPr>
            </w:pPr>
            <w:r w:rsidRPr="00B06A22">
              <w:rPr>
                <w:rFonts w:ascii="Times New Roman" w:hAnsi="Times New Roman" w:cs="Times New Roman"/>
              </w:rPr>
              <w:lastRenderedPageBreak/>
              <w:t>3)</w:t>
            </w:r>
            <w:r w:rsidRPr="00B06A22">
              <w:rPr>
                <w:rFonts w:ascii="Times New Roman" w:hAnsi="Times New Roman" w:cs="Times New Roman"/>
              </w:rPr>
              <w:tab/>
              <w:t>у рядку 015 «послуги виробничого характеру (розшифрувати в додатку 1)» зазначаються сукупні витрати на придбання послуг виробничого характеру, а саме: комунальних послуг, послуг з технічного обслуговування обладнання та інших послуг виробничого характеру, які можуть бути безпосередньо віднесені до відповідного виду господарської діяльності;</w:t>
            </w:r>
          </w:p>
        </w:tc>
        <w:tc>
          <w:tcPr>
            <w:tcW w:w="2501" w:type="pct"/>
          </w:tcPr>
          <w:p w14:paraId="058C22E0" w14:textId="5068E965" w:rsidR="00E3678B"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3) у рядку 015 «послуги виробничого характеру (розшифрувати в додатку 1)» зазначаються сукупні витрати на придбання послуг виробничого характеру, а саме: комунальних послуг, послуг з технічного обслуговування обладнання та інших послуг виробничого характеру, які можуть бути безпосередньо віднесені до відповідного виду господарської діяльності;</w:t>
            </w:r>
          </w:p>
        </w:tc>
      </w:tr>
      <w:tr w:rsidR="00767B92" w:rsidRPr="00B06A22" w14:paraId="4058AA0A" w14:textId="77777777" w:rsidTr="00C0217D">
        <w:tc>
          <w:tcPr>
            <w:tcW w:w="2499" w:type="pct"/>
          </w:tcPr>
          <w:p w14:paraId="073A1C58" w14:textId="0F48F4A4" w:rsidR="00767B92"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4)</w:t>
            </w:r>
            <w:r w:rsidRPr="00B06A22">
              <w:rPr>
                <w:rFonts w:ascii="Times New Roman" w:hAnsi="Times New Roman" w:cs="Times New Roman"/>
              </w:rPr>
              <w:tab/>
              <w:t>у рядку 020 «сировина та допоміжні матеріали (розшифрувати в додатку 1)» зазначається вартість сировини та основних матеріалів, запчастин, комплектуючих виробів, допоміжних та інших матеріалів, які можуть бути безпосередньо віднесені до виробничої собівартості відповідного виду господарської діяльності;</w:t>
            </w:r>
          </w:p>
        </w:tc>
        <w:tc>
          <w:tcPr>
            <w:tcW w:w="2501" w:type="pct"/>
          </w:tcPr>
          <w:p w14:paraId="5B5E00FC" w14:textId="7ACFA330" w:rsidR="00767B92"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4) у рядку 020 «сировина та допоміжні матеріали (розшифрувати в додатку 1)» зазначається вартість сировини та основних матеріалів, запчастин, комплектуючих виробів, допоміжних та інших матеріалів, які можуть бути безпосередньо віднесені до виробничої собівартості відповідного виду господарської діяльності;</w:t>
            </w:r>
          </w:p>
        </w:tc>
      </w:tr>
      <w:tr w:rsidR="00E3678B" w:rsidRPr="00B06A22" w14:paraId="3A1B71A8" w14:textId="77777777" w:rsidTr="00C0217D">
        <w:tc>
          <w:tcPr>
            <w:tcW w:w="2499" w:type="pct"/>
          </w:tcPr>
          <w:p w14:paraId="753B92F1" w14:textId="7AB4B43B" w:rsidR="00E3678B" w:rsidRPr="00B06A22" w:rsidRDefault="00F970FE" w:rsidP="00B06A22">
            <w:pPr>
              <w:ind w:firstLine="170"/>
              <w:jc w:val="both"/>
              <w:rPr>
                <w:rFonts w:ascii="Times New Roman" w:hAnsi="Times New Roman" w:cs="Times New Roman"/>
              </w:rPr>
            </w:pPr>
            <w:r w:rsidRPr="00B06A22">
              <w:rPr>
                <w:rFonts w:ascii="Times New Roman" w:hAnsi="Times New Roman" w:cs="Times New Roman"/>
              </w:rPr>
              <w:t>5)</w:t>
            </w:r>
            <w:r w:rsidRPr="00B06A22">
              <w:rPr>
                <w:rFonts w:ascii="Times New Roman" w:hAnsi="Times New Roman" w:cs="Times New Roman"/>
              </w:rPr>
              <w:tab/>
              <w:t>у рядку 025 «паливно-мастильні матеріали (розшифрувати в</w:t>
            </w:r>
            <w:r w:rsidR="00767B92" w:rsidRPr="00B06A22">
              <w:rPr>
                <w:rFonts w:ascii="Times New Roman" w:hAnsi="Times New Roman" w:cs="Times New Roman"/>
              </w:rPr>
              <w:t xml:space="preserve"> </w:t>
            </w:r>
            <w:r w:rsidRPr="00B06A22">
              <w:rPr>
                <w:rFonts w:ascii="Times New Roman" w:hAnsi="Times New Roman" w:cs="Times New Roman"/>
              </w:rPr>
              <w:t>додатку 2)» зазначаються витрати на паливно-мастильні матеріали (бензин, дизельне паливо, газ, мастильні речовини тощо), які використовуються у процесі надання послуг, у розрізі виду діяльності;</w:t>
            </w:r>
          </w:p>
        </w:tc>
        <w:tc>
          <w:tcPr>
            <w:tcW w:w="2501" w:type="pct"/>
          </w:tcPr>
          <w:p w14:paraId="098122A9" w14:textId="00DC6D34" w:rsidR="00767B92" w:rsidRPr="00B06A22" w:rsidRDefault="00767B92" w:rsidP="00B06A22">
            <w:pPr>
              <w:ind w:firstLine="170"/>
              <w:jc w:val="both"/>
              <w:rPr>
                <w:rFonts w:ascii="Times New Roman" w:hAnsi="Times New Roman" w:cs="Times New Roman"/>
                <w:lang w:val="en-US"/>
              </w:rPr>
            </w:pPr>
            <w:r w:rsidRPr="00B06A22">
              <w:rPr>
                <w:rFonts w:ascii="Times New Roman" w:hAnsi="Times New Roman" w:cs="Times New Roman"/>
              </w:rPr>
              <w:t>5) у рядку 025 «паливно-мастильні матеріали (розшифрувати в додатку 2)» зазначаються витрати на паливно-мастильні матеріали (бензин, дизельне паливо, газ, мастильні речовини тощо), які використовуються у процесі надання послуг, у розрізі виду діяльності;</w:t>
            </w:r>
          </w:p>
        </w:tc>
      </w:tr>
      <w:tr w:rsidR="00E3678B" w:rsidRPr="00B06A22" w14:paraId="0AF78561" w14:textId="77777777" w:rsidTr="00C0217D">
        <w:tc>
          <w:tcPr>
            <w:tcW w:w="2499" w:type="pct"/>
          </w:tcPr>
          <w:p w14:paraId="49E3FFB7" w14:textId="2A3E882A" w:rsidR="00E3678B" w:rsidRPr="00B06A22" w:rsidRDefault="00F970FE" w:rsidP="00B06A22">
            <w:pPr>
              <w:ind w:firstLine="170"/>
              <w:jc w:val="both"/>
              <w:rPr>
                <w:rFonts w:ascii="Times New Roman" w:hAnsi="Times New Roman" w:cs="Times New Roman"/>
              </w:rPr>
            </w:pPr>
            <w:r w:rsidRPr="00B06A22">
              <w:rPr>
                <w:rFonts w:ascii="Times New Roman" w:hAnsi="Times New Roman" w:cs="Times New Roman"/>
              </w:rPr>
              <w:t>6)</w:t>
            </w:r>
            <w:r w:rsidRPr="00B06A22">
              <w:rPr>
                <w:rFonts w:ascii="Times New Roman" w:hAnsi="Times New Roman" w:cs="Times New Roman"/>
              </w:rPr>
              <w:tab/>
              <w:t>у рядку 030 «витрати на ремонт, усього, у т. ч.:» зазначається інформація щодо фактичних витрат на ремонт у розрізі виду діяльності. Дані рядка 030 дорівнюють сумі рядків 035 «підрядним способом» та 040 «господарським способом»;</w:t>
            </w:r>
          </w:p>
        </w:tc>
        <w:tc>
          <w:tcPr>
            <w:tcW w:w="2501" w:type="pct"/>
          </w:tcPr>
          <w:p w14:paraId="4AD5E679" w14:textId="3B00CF9A" w:rsidR="00E3678B"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6) у рядку 030 «витрати на ремонт, усього, у т. ч.:» зазначається інформація щодо фактичних витрат на ремонт у розрізі виду діяльності. Значення рядка 030 визначається як сума рядків 035 «підрядним способом» та 040 «господарським способом»;</w:t>
            </w:r>
          </w:p>
        </w:tc>
      </w:tr>
      <w:tr w:rsidR="00E3678B" w:rsidRPr="00B06A22" w14:paraId="5137D09F" w14:textId="77777777" w:rsidTr="00C0217D">
        <w:tc>
          <w:tcPr>
            <w:tcW w:w="2499" w:type="pct"/>
          </w:tcPr>
          <w:p w14:paraId="54C49069" w14:textId="3BFA6D7A" w:rsidR="00E3678B" w:rsidRPr="00B06A22" w:rsidRDefault="00F970FE" w:rsidP="00B06A22">
            <w:pPr>
              <w:ind w:firstLine="170"/>
              <w:jc w:val="both"/>
              <w:rPr>
                <w:rFonts w:ascii="Times New Roman" w:hAnsi="Times New Roman" w:cs="Times New Roman"/>
              </w:rPr>
            </w:pPr>
            <w:r w:rsidRPr="00B06A22">
              <w:rPr>
                <w:rFonts w:ascii="Times New Roman" w:hAnsi="Times New Roman" w:cs="Times New Roman"/>
              </w:rPr>
              <w:t>7)</w:t>
            </w:r>
            <w:r w:rsidRPr="00B06A22">
              <w:rPr>
                <w:rFonts w:ascii="Times New Roman" w:hAnsi="Times New Roman" w:cs="Times New Roman"/>
              </w:rPr>
              <w:tab/>
              <w:t>у рядку 035 «підрядним способом» зазначаються сукупні витрати на ремонт підрядним способом основних засобів, інших необоротних активів виробничого та загальногосподарського використання відповідного виду господарської діяльності;</w:t>
            </w:r>
          </w:p>
        </w:tc>
        <w:tc>
          <w:tcPr>
            <w:tcW w:w="2501" w:type="pct"/>
          </w:tcPr>
          <w:p w14:paraId="13E4F280" w14:textId="683C0BB9" w:rsidR="00E3678B"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7) у рядку 035 «підрядним способом» зазначаються сукупні витрати на ремонт підрядним способом основних засобів, інших необоротних активів виробничого та загальногосподарського використання відповідного виду господарської діяльності;</w:t>
            </w:r>
          </w:p>
        </w:tc>
      </w:tr>
      <w:tr w:rsidR="00E3678B" w:rsidRPr="00B06A22" w14:paraId="2728F40E" w14:textId="77777777" w:rsidTr="00C0217D">
        <w:tc>
          <w:tcPr>
            <w:tcW w:w="2499" w:type="pct"/>
          </w:tcPr>
          <w:p w14:paraId="654B3F79" w14:textId="1146C055" w:rsidR="00E3678B" w:rsidRPr="00B06A22" w:rsidRDefault="00F970FE" w:rsidP="00B06A22">
            <w:pPr>
              <w:ind w:firstLine="170"/>
              <w:jc w:val="both"/>
              <w:rPr>
                <w:rFonts w:ascii="Times New Roman" w:hAnsi="Times New Roman" w:cs="Times New Roman"/>
              </w:rPr>
            </w:pPr>
            <w:r w:rsidRPr="00B06A22">
              <w:rPr>
                <w:rFonts w:ascii="Times New Roman" w:hAnsi="Times New Roman" w:cs="Times New Roman"/>
              </w:rPr>
              <w:t>8)</w:t>
            </w:r>
            <w:r w:rsidRPr="00B06A22">
              <w:rPr>
                <w:rFonts w:ascii="Times New Roman" w:hAnsi="Times New Roman" w:cs="Times New Roman"/>
              </w:rPr>
              <w:tab/>
              <w:t>у рядку 040 «господарським способом» зазначаються сукупні витрати на ремонт господарським способом основних засобів, інших необоротних матеріальних активів виробничого та загальногосподарського використання відповідного виду господарської діяльності;</w:t>
            </w:r>
          </w:p>
        </w:tc>
        <w:tc>
          <w:tcPr>
            <w:tcW w:w="2501" w:type="pct"/>
          </w:tcPr>
          <w:p w14:paraId="12CEEB63" w14:textId="3BAB2522" w:rsidR="00E3678B"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8) у рядку 040 «господарським способом» зазначаються сукупні витрати на ремонт господарським способом основних засобів, інших необоротних матеріальних активів виробничого та загальногосподарського використання відповідного виду господарської діяльності;</w:t>
            </w:r>
          </w:p>
        </w:tc>
      </w:tr>
      <w:tr w:rsidR="00E3678B" w:rsidRPr="00B06A22" w14:paraId="6FE99D3C" w14:textId="77777777" w:rsidTr="00C0217D">
        <w:tc>
          <w:tcPr>
            <w:tcW w:w="2499" w:type="pct"/>
          </w:tcPr>
          <w:p w14:paraId="692794AD" w14:textId="624D3CA4" w:rsidR="00E3678B" w:rsidRPr="00B06A22" w:rsidRDefault="00F970FE" w:rsidP="00B06A22">
            <w:pPr>
              <w:ind w:firstLine="170"/>
              <w:jc w:val="both"/>
              <w:rPr>
                <w:rFonts w:ascii="Times New Roman" w:hAnsi="Times New Roman" w:cs="Times New Roman"/>
              </w:rPr>
            </w:pPr>
            <w:r w:rsidRPr="00B06A22">
              <w:rPr>
                <w:rFonts w:ascii="Times New Roman" w:hAnsi="Times New Roman" w:cs="Times New Roman"/>
              </w:rPr>
              <w:lastRenderedPageBreak/>
              <w:t>9)</w:t>
            </w:r>
            <w:r w:rsidRPr="00B06A22">
              <w:rPr>
                <w:rFonts w:ascii="Times New Roman" w:hAnsi="Times New Roman" w:cs="Times New Roman"/>
              </w:rPr>
              <w:tab/>
              <w:t>у рядку 045 «витрати на електричну енергію для господарчих потреб (розшифрувати в додатку 2)» зазначаються сукупні витрати на електричну енергію, що використовується ліцензіатом при здійсненні господарської діяльності;</w:t>
            </w:r>
          </w:p>
        </w:tc>
        <w:tc>
          <w:tcPr>
            <w:tcW w:w="2501" w:type="pct"/>
          </w:tcPr>
          <w:p w14:paraId="2E7F97A7" w14:textId="7C9F821A" w:rsidR="00E3678B"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9) у рядку 045 «витрати на електричну енергію для господарчих потреб (розшифрувати в додатку 2)» зазначаються сукупні витрати на електричну енергію, що використовується ліцензіатом при здійсненні господарської діяльності;</w:t>
            </w:r>
          </w:p>
        </w:tc>
      </w:tr>
      <w:tr w:rsidR="00F970FE" w:rsidRPr="00B06A22" w14:paraId="25FF717F" w14:textId="77777777" w:rsidTr="00C0217D">
        <w:tc>
          <w:tcPr>
            <w:tcW w:w="2499" w:type="pct"/>
          </w:tcPr>
          <w:p w14:paraId="3920C644" w14:textId="6E9003D1"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rPr>
              <w:t>10)</w:t>
            </w:r>
            <w:r w:rsidRPr="00B06A22">
              <w:rPr>
                <w:rFonts w:ascii="Times New Roman" w:hAnsi="Times New Roman" w:cs="Times New Roman"/>
              </w:rPr>
              <w:tab/>
              <w:t xml:space="preserve">у рядку 050 «витрати на охорону праці» зазначається розмір витрат на охорону праці працівників з розподілом за видами господарської діяльності; </w:t>
            </w:r>
          </w:p>
        </w:tc>
        <w:tc>
          <w:tcPr>
            <w:tcW w:w="2501" w:type="pct"/>
          </w:tcPr>
          <w:p w14:paraId="3962FFE3" w14:textId="0E4F134A"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bCs/>
                <w:bdr w:val="none" w:sz="0" w:space="0" w:color="auto" w:frame="1"/>
              </w:rPr>
              <w:t xml:space="preserve">10) у рядку 050 «витрати на охорону праці» зазначаються витрати на охорону праці </w:t>
            </w:r>
            <w:r w:rsidRPr="00B06A22">
              <w:rPr>
                <w:rFonts w:ascii="Times New Roman" w:hAnsi="Times New Roman" w:cs="Times New Roman"/>
                <w:bCs/>
                <w:bdr w:val="none" w:sz="0" w:space="0" w:color="auto" w:frame="1"/>
                <w:lang w:eastAsia="uk-UA"/>
              </w:rPr>
              <w:t>працівників</w:t>
            </w:r>
            <w:r w:rsidRPr="00B06A22">
              <w:rPr>
                <w:rFonts w:ascii="Times New Roman" w:hAnsi="Times New Roman" w:cs="Times New Roman"/>
                <w:bCs/>
                <w:bdr w:val="none" w:sz="0" w:space="0" w:color="auto" w:frame="1"/>
              </w:rPr>
              <w:t xml:space="preserve"> з розподілом за видами господарської діяльності</w:t>
            </w:r>
            <w:r w:rsidRPr="00B06A22">
              <w:rPr>
                <w:rFonts w:ascii="Times New Roman" w:hAnsi="Times New Roman" w:cs="Times New Roman"/>
                <w:bCs/>
                <w:bdr w:val="none" w:sz="0" w:space="0" w:color="auto" w:frame="1"/>
                <w:lang w:eastAsia="uk-UA"/>
              </w:rPr>
              <w:t xml:space="preserve">; </w:t>
            </w:r>
          </w:p>
        </w:tc>
      </w:tr>
      <w:tr w:rsidR="00F970FE" w:rsidRPr="00B06A22" w14:paraId="392B5B7F" w14:textId="77777777" w:rsidTr="00C0217D">
        <w:tc>
          <w:tcPr>
            <w:tcW w:w="2499" w:type="pct"/>
          </w:tcPr>
          <w:p w14:paraId="1536A9BF" w14:textId="25EF68FB"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11)</w:t>
            </w:r>
            <w:r w:rsidRPr="00B06A22">
              <w:rPr>
                <w:rFonts w:ascii="Times New Roman" w:hAnsi="Times New Roman" w:cs="Times New Roman"/>
              </w:rPr>
              <w:tab/>
              <w:t>у рядку 055 «Витрати, пов’язані з купівлею електричної енергії з метою компенсації технологічних витрат електричної енергії» зазначаються витрати ОСП на купівлю електричної енергії з метою компенсації технологічних витрат електричної енергії на її передачу електричними мережами. Вартість електричної енергії, придбаної з метою компенсації технологічних витрат електричної енергії на її передачу електричними мережами, враховується при визначенні тарифів на передачу електричної енергії;</w:t>
            </w:r>
          </w:p>
        </w:tc>
        <w:tc>
          <w:tcPr>
            <w:tcW w:w="2501" w:type="pct"/>
          </w:tcPr>
          <w:p w14:paraId="6D1AD35C" w14:textId="174D6102"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11) у рядку 055 «Витрати, пов’язані з купівлею електричної енергії з метою компенсації технологічних витрат електричної енергії» зазначаються витрати ОСП на купівлю електричної енергії з метою компенсації технологічних витрат електричної енергії на її передачу електричними мережами. Вартість електричної енергії, придбаної з метою компенсації технологічних витрат електричної енергії на її передачу електричними мережами, враховується при визначенні тарифів на передачу електричної енергії;</w:t>
            </w:r>
          </w:p>
        </w:tc>
      </w:tr>
      <w:tr w:rsidR="00F970FE" w:rsidRPr="00B06A22" w14:paraId="04197F71" w14:textId="77777777" w:rsidTr="00C0217D">
        <w:tc>
          <w:tcPr>
            <w:tcW w:w="2499" w:type="pct"/>
          </w:tcPr>
          <w:p w14:paraId="4F61E057" w14:textId="6C9B28FE"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12)</w:t>
            </w:r>
            <w:r w:rsidRPr="00B06A22">
              <w:rPr>
                <w:rFonts w:ascii="Times New Roman" w:hAnsi="Times New Roman" w:cs="Times New Roman"/>
              </w:rPr>
              <w:tab/>
              <w:t>у рядку 060 «Витрати на оплату праці» зазначаються сукупні витрати на заробітну плату персоналу з розподілом за видами господарської діяльності;</w:t>
            </w:r>
          </w:p>
        </w:tc>
        <w:tc>
          <w:tcPr>
            <w:tcW w:w="2501" w:type="pct"/>
          </w:tcPr>
          <w:p w14:paraId="78E85533" w14:textId="3088F31D"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 xml:space="preserve">12) у рядку 060 «Витрати на оплату праці» зазначаються сукупні витрати на заробітну плату персоналу з розподілом за видами господарської діяльності </w:t>
            </w:r>
            <w:r w:rsidRPr="00B06A22">
              <w:rPr>
                <w:rFonts w:ascii="Times New Roman" w:hAnsi="Times New Roman" w:cs="Times New Roman"/>
                <w:b/>
                <w:bCs/>
              </w:rPr>
              <w:t>без врахування забезпечення на виплату відпусток (резерву відпусток), заохочувальних та інших виплат відповідно до законодавства;</w:t>
            </w:r>
          </w:p>
        </w:tc>
      </w:tr>
      <w:tr w:rsidR="00F970FE" w:rsidRPr="00B06A22" w14:paraId="3184091D" w14:textId="77777777" w:rsidTr="00C0217D">
        <w:tc>
          <w:tcPr>
            <w:tcW w:w="2499" w:type="pct"/>
          </w:tcPr>
          <w:p w14:paraId="613AB38B" w14:textId="178080E0"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13)</w:t>
            </w:r>
            <w:r w:rsidRPr="00B06A22">
              <w:rPr>
                <w:rFonts w:ascii="Times New Roman" w:hAnsi="Times New Roman" w:cs="Times New Roman"/>
              </w:rPr>
              <w:tab/>
              <w:t>у рядку 065 «Відрахування на соціальні заходи» зазначаються витрати на єдиний внесок на загальнообов’язкове державне соціальне страхування персоналу з розподілом за видами господарської діяльності;</w:t>
            </w:r>
          </w:p>
        </w:tc>
        <w:tc>
          <w:tcPr>
            <w:tcW w:w="2501" w:type="pct"/>
          </w:tcPr>
          <w:p w14:paraId="2406BCC1" w14:textId="57476484"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13) у рядку 065 «Відрахування на соціальні заходи» зазначаються витрати на єдиний внесок на загальнообов’язкове державне соціальне страхування персоналу з розподілом за видами господарської діяльності;</w:t>
            </w:r>
          </w:p>
        </w:tc>
      </w:tr>
      <w:tr w:rsidR="00F970FE" w:rsidRPr="00B06A22" w14:paraId="32B73D71" w14:textId="77777777" w:rsidTr="00C0217D">
        <w:tc>
          <w:tcPr>
            <w:tcW w:w="2499" w:type="pct"/>
          </w:tcPr>
          <w:p w14:paraId="315E5E93" w14:textId="37DCDABB"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14)</w:t>
            </w:r>
            <w:r w:rsidRPr="00B06A22">
              <w:rPr>
                <w:rFonts w:ascii="Times New Roman" w:hAnsi="Times New Roman" w:cs="Times New Roman"/>
              </w:rPr>
              <w:tab/>
              <w:t>у рядку 070 «Амортизація» зазначаються сукупні витрати на амортизацію основних засобів, інших необоротних та нематеріальних активів для всіх потреб господарської діяльності ліцензіата з розподілом за видами господарської діяльності;</w:t>
            </w:r>
          </w:p>
        </w:tc>
        <w:tc>
          <w:tcPr>
            <w:tcW w:w="2501" w:type="pct"/>
          </w:tcPr>
          <w:p w14:paraId="0C5EFA5B" w14:textId="5CAB453A"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14) у рядку 070 «Амортизація» зазначаються сукупні витрати на амортизацію основних засобів, інших необоротних та нематеріальних активів для всіх потреб господарської діяльності ліцензіата з розподілом за видами господарської діяльності;</w:t>
            </w:r>
          </w:p>
        </w:tc>
      </w:tr>
      <w:tr w:rsidR="00F970FE" w:rsidRPr="00B06A22" w14:paraId="588276D9" w14:textId="77777777" w:rsidTr="00C0217D">
        <w:tc>
          <w:tcPr>
            <w:tcW w:w="2499" w:type="pct"/>
          </w:tcPr>
          <w:p w14:paraId="3ABCDD5C" w14:textId="2EC00B1B"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15)</w:t>
            </w:r>
            <w:r w:rsidRPr="00B06A22">
              <w:rPr>
                <w:rFonts w:ascii="Times New Roman" w:hAnsi="Times New Roman" w:cs="Times New Roman"/>
              </w:rPr>
              <w:tab/>
              <w:t>у рядку 075 «Витрати на послуги адміністратора розрахунків (розшифрувати в додатку 7)» зазначаються витрати ОСП на послуги адміністратора розрахунків та включаються до тарифу на послуги з диспетчерського (оперативно-технологічного) управління;</w:t>
            </w:r>
          </w:p>
        </w:tc>
        <w:tc>
          <w:tcPr>
            <w:tcW w:w="2501" w:type="pct"/>
          </w:tcPr>
          <w:p w14:paraId="7A84ECEF" w14:textId="7C7ED778"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15) у рядку 075 «Витрати на послуги адміністратора розрахунків (розшифрувати в додатку 7)» зазначаються витрати ОСП на послуги адміністратора розрахунків та включаються до тарифу на послуги з диспетчерського (оперативно-технологічного) управління;</w:t>
            </w:r>
          </w:p>
        </w:tc>
      </w:tr>
      <w:tr w:rsidR="00F970FE" w:rsidRPr="00B06A22" w14:paraId="3DB6229C" w14:textId="77777777" w:rsidTr="00C0217D">
        <w:tc>
          <w:tcPr>
            <w:tcW w:w="2499" w:type="pct"/>
          </w:tcPr>
          <w:p w14:paraId="20163D93" w14:textId="1876D61D"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16)</w:t>
            </w:r>
            <w:r w:rsidRPr="00B06A22">
              <w:rPr>
                <w:rFonts w:ascii="Times New Roman" w:hAnsi="Times New Roman" w:cs="Times New Roman"/>
              </w:rPr>
              <w:tab/>
              <w:t xml:space="preserve">у рядку 080 «Витрати на послуги адміністратора комерційного обліку (розшифрувати в додатку 8)» зазначаються витрати ОСП на </w:t>
            </w:r>
            <w:r w:rsidRPr="00B06A22">
              <w:rPr>
                <w:rFonts w:ascii="Times New Roman" w:hAnsi="Times New Roman" w:cs="Times New Roman"/>
              </w:rPr>
              <w:lastRenderedPageBreak/>
              <w:t>послуги адміністратора комерційного обліку та включаються до тарифу на послуги з диспетчерського (оперативно-технологічного) управління;</w:t>
            </w:r>
          </w:p>
        </w:tc>
        <w:tc>
          <w:tcPr>
            <w:tcW w:w="2501" w:type="pct"/>
          </w:tcPr>
          <w:p w14:paraId="1044E29C" w14:textId="60CEEDD0"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lastRenderedPageBreak/>
              <w:t xml:space="preserve">16) у рядку 080 «Витрати на послуги адміністратора комерційного обліку (розшифрувати в додатку 8)» зазначаються витрати ОСП на </w:t>
            </w:r>
            <w:r w:rsidRPr="00B06A22">
              <w:rPr>
                <w:rFonts w:ascii="Times New Roman" w:hAnsi="Times New Roman" w:cs="Times New Roman"/>
              </w:rPr>
              <w:lastRenderedPageBreak/>
              <w:t>послуги адміністратора комерційного обліку та включаються до тарифу на послуги з диспетчерського (оперативно-технологічного) управління;</w:t>
            </w:r>
          </w:p>
        </w:tc>
      </w:tr>
      <w:tr w:rsidR="00F970FE" w:rsidRPr="00B06A22" w14:paraId="3433931E" w14:textId="77777777" w:rsidTr="00C0217D">
        <w:tc>
          <w:tcPr>
            <w:tcW w:w="2499" w:type="pct"/>
          </w:tcPr>
          <w:p w14:paraId="0F5A8D65" w14:textId="2B5EBCF2"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lastRenderedPageBreak/>
              <w:t>17)</w:t>
            </w:r>
            <w:r w:rsidRPr="00B06A22">
              <w:rPr>
                <w:rFonts w:ascii="Times New Roman" w:hAnsi="Times New Roman" w:cs="Times New Roman"/>
              </w:rPr>
              <w:tab/>
              <w:t>у рядку 085 «Витрати на врегулювання системних обмежень» зазначаються витрати ОСП на врегулювання системних обмежень в ОЕС України. Витрати на врегулювання системних обмежень включаються до встановленої НКРЕКП структури тарифу на послуги з диспетчерського (оперативно-технологічного) управління;</w:t>
            </w:r>
          </w:p>
        </w:tc>
        <w:tc>
          <w:tcPr>
            <w:tcW w:w="2501" w:type="pct"/>
          </w:tcPr>
          <w:p w14:paraId="1FEF238D" w14:textId="57D8647E"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17) у рядку 085 «Витрати на врегулювання системних обмежень» зазначаються витрати ОСП на врегулювання системних обмежень в ОЕС України. Витрати на врегулювання системних обмежень включаються до встановленої НКРЕКП структури тарифу на послуги з диспетчерського (оперативно-технологічного) управління;</w:t>
            </w:r>
          </w:p>
        </w:tc>
      </w:tr>
      <w:tr w:rsidR="00F970FE" w:rsidRPr="00B06A22" w14:paraId="6F5ED22B" w14:textId="77777777" w:rsidTr="00C0217D">
        <w:tc>
          <w:tcPr>
            <w:tcW w:w="2499" w:type="pct"/>
          </w:tcPr>
          <w:p w14:paraId="399FB6E6" w14:textId="6C836B40"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18)</w:t>
            </w:r>
            <w:r w:rsidRPr="00B06A22">
              <w:rPr>
                <w:rFonts w:ascii="Times New Roman" w:hAnsi="Times New Roman" w:cs="Times New Roman"/>
              </w:rPr>
              <w:tab/>
              <w:t>у рядку 090 «Витрати на придбання допоміжних послуг» зазначаються витрати ОСП на придбання допоміжних послуг. Витрати ОСП на оплату допоміжних послуг включаються до тарифу на послуги з диспетчерського (оперативно-технологічного) управління;</w:t>
            </w:r>
          </w:p>
        </w:tc>
        <w:tc>
          <w:tcPr>
            <w:tcW w:w="2501" w:type="pct"/>
          </w:tcPr>
          <w:p w14:paraId="3F385698" w14:textId="0966048B"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18) у рядку 090 «Витрати на придбання допоміжних послуг» зазначаються витрати ОСП на придбання допоміжних послуг. Витрати ОСП на оплату допоміжних послуг включаються до тарифу на послуги з диспетчерського (оперативно-технологічного) управління;</w:t>
            </w:r>
          </w:p>
        </w:tc>
      </w:tr>
      <w:tr w:rsidR="00F970FE" w:rsidRPr="00B06A22" w14:paraId="77682BC1" w14:textId="77777777" w:rsidTr="00C0217D">
        <w:tc>
          <w:tcPr>
            <w:tcW w:w="2499" w:type="pct"/>
          </w:tcPr>
          <w:p w14:paraId="23B1AA5E" w14:textId="08B66034"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19)</w:t>
            </w:r>
            <w:r w:rsidRPr="00B06A22">
              <w:rPr>
                <w:rFonts w:ascii="Times New Roman" w:hAnsi="Times New Roman" w:cs="Times New Roman"/>
              </w:rPr>
              <w:tab/>
              <w:t>у рядку 095 «Витрати (доходи) від управління обмеженнями з розподілу пропускної спроможності міждержавного перетину» зазначаються витрати (доходи) від управління обмеженнями з розподілу пропускної спроможності міждержавного перетину;</w:t>
            </w:r>
          </w:p>
        </w:tc>
        <w:tc>
          <w:tcPr>
            <w:tcW w:w="2501" w:type="pct"/>
          </w:tcPr>
          <w:p w14:paraId="71E19D9B" w14:textId="3C9B0E07"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19) у рядку 095 «Витрати (доходи) від управління обмеженнями з розподілу пропускної спроможності міждержавного перетину» зазначаються витрати (доходи) від управління обмеженнями з розподілу пропускної спроможності міждержавного перетину;</w:t>
            </w:r>
          </w:p>
        </w:tc>
      </w:tr>
      <w:tr w:rsidR="00F970FE" w:rsidRPr="00B06A22" w14:paraId="2FFE489C" w14:textId="77777777" w:rsidTr="00C0217D">
        <w:tc>
          <w:tcPr>
            <w:tcW w:w="2499" w:type="pct"/>
          </w:tcPr>
          <w:p w14:paraId="72639368" w14:textId="5795585F"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20)</w:t>
            </w:r>
            <w:r w:rsidRPr="00B06A22">
              <w:rPr>
                <w:rFonts w:ascii="Times New Roman" w:hAnsi="Times New Roman" w:cs="Times New Roman"/>
              </w:rPr>
              <w:tab/>
              <w:t>у рядку 100 «Інші операційні витрати (розшифрувати в додатку 1)» зазначаються всі інші витрати, пов’язані з операційною діяльністю ліцензіата, з розподілом за видами господарської діяльності;</w:t>
            </w:r>
          </w:p>
        </w:tc>
        <w:tc>
          <w:tcPr>
            <w:tcW w:w="2501" w:type="pct"/>
          </w:tcPr>
          <w:p w14:paraId="711AE634" w14:textId="2701514D"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20) у рядку 100 «Інші операційні витрати (розшифрувати в додатку 1)» зазначаються всі інші витрати, пов’язані з операційною діяльністю ліцензіата, з розподілом за видами господарської діяльності;</w:t>
            </w:r>
          </w:p>
        </w:tc>
      </w:tr>
      <w:tr w:rsidR="00F970FE" w:rsidRPr="00B06A22" w14:paraId="2339365A" w14:textId="77777777" w:rsidTr="00C0217D">
        <w:tc>
          <w:tcPr>
            <w:tcW w:w="2499" w:type="pct"/>
          </w:tcPr>
          <w:p w14:paraId="49345BEB" w14:textId="176C182B"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21)</w:t>
            </w:r>
            <w:r w:rsidRPr="00B06A22">
              <w:rPr>
                <w:rFonts w:ascii="Times New Roman" w:hAnsi="Times New Roman" w:cs="Times New Roman"/>
              </w:rPr>
              <w:tab/>
              <w:t xml:space="preserve">у рядку 105 «з них: внески на регулювання» зазначаються витрати, пов’язані зі сплатою внесків на регулювання діяльності НКРЕКП; </w:t>
            </w:r>
          </w:p>
        </w:tc>
        <w:tc>
          <w:tcPr>
            <w:tcW w:w="2501" w:type="pct"/>
          </w:tcPr>
          <w:p w14:paraId="78B718A4" w14:textId="376BA531"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21) у рядку 105 «з них: внески на регулювання» зазначаються витрати, пов’язані зі сплатою внесків на регулювання діяльності НКРЕКП;</w:t>
            </w:r>
          </w:p>
        </w:tc>
      </w:tr>
      <w:tr w:rsidR="00F970FE" w:rsidRPr="00B06A22" w14:paraId="5E5CC668" w14:textId="77777777" w:rsidTr="00C0217D">
        <w:tc>
          <w:tcPr>
            <w:tcW w:w="2499" w:type="pct"/>
          </w:tcPr>
          <w:p w14:paraId="64E6EE63" w14:textId="28E7F36D"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22)</w:t>
            </w:r>
            <w:r w:rsidRPr="00B06A22">
              <w:rPr>
                <w:rFonts w:ascii="Times New Roman" w:hAnsi="Times New Roman" w:cs="Times New Roman"/>
              </w:rPr>
              <w:tab/>
              <w:t>у рядку 110 «Коригування необхідного доходу (витрат)» зазначається сума вилучення або компенсації коштів ліцензіату за результатами його діяльності;</w:t>
            </w:r>
          </w:p>
        </w:tc>
        <w:tc>
          <w:tcPr>
            <w:tcW w:w="2501" w:type="pct"/>
          </w:tcPr>
          <w:p w14:paraId="0A54480D" w14:textId="52C2DDEC"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22) у рядку 110 «Коригування необхідного доходу (витрат)» зазначається сума вилучення або компенсації коштів ліцензіату за результатами його діяльності;</w:t>
            </w:r>
          </w:p>
        </w:tc>
      </w:tr>
      <w:tr w:rsidR="00767B92" w:rsidRPr="00B06A22" w14:paraId="7CEDB1BE" w14:textId="77777777" w:rsidTr="00C0217D">
        <w:tc>
          <w:tcPr>
            <w:tcW w:w="2499" w:type="pct"/>
          </w:tcPr>
          <w:p w14:paraId="39F7F49D" w14:textId="1E9C41CA" w:rsidR="00767B92" w:rsidRPr="00B06A22" w:rsidRDefault="00767B92" w:rsidP="00B06A22">
            <w:pPr>
              <w:ind w:firstLine="170"/>
              <w:jc w:val="both"/>
              <w:rPr>
                <w:rFonts w:ascii="Times New Roman" w:hAnsi="Times New Roman" w:cs="Times New Roman"/>
                <w:b/>
                <w:bCs/>
              </w:rPr>
            </w:pPr>
            <w:r w:rsidRPr="00B06A22">
              <w:rPr>
                <w:rFonts w:ascii="Times New Roman" w:hAnsi="Times New Roman" w:cs="Times New Roman"/>
                <w:b/>
                <w:bCs/>
              </w:rPr>
              <w:t>Положення відсутнє</w:t>
            </w:r>
          </w:p>
        </w:tc>
        <w:tc>
          <w:tcPr>
            <w:tcW w:w="2501" w:type="pct"/>
          </w:tcPr>
          <w:p w14:paraId="787007F1" w14:textId="0D75EDF5" w:rsidR="00767B92" w:rsidRPr="00B06A22" w:rsidRDefault="00767B92" w:rsidP="00B06A22">
            <w:pPr>
              <w:ind w:firstLine="170"/>
              <w:jc w:val="both"/>
              <w:rPr>
                <w:rFonts w:ascii="Times New Roman" w:hAnsi="Times New Roman" w:cs="Times New Roman"/>
                <w:b/>
                <w:bCs/>
              </w:rPr>
            </w:pPr>
            <w:r w:rsidRPr="00B06A22">
              <w:rPr>
                <w:rFonts w:ascii="Times New Roman" w:hAnsi="Times New Roman" w:cs="Times New Roman"/>
                <w:b/>
                <w:bCs/>
              </w:rPr>
              <w:t xml:space="preserve">23) у рядку 115 «Витрати на створення забезпечення на виплату відпусток (резерву відпусток), заохочувальних та інших виплат відповідно до законодавства» зазначається залишок забезпечення на виплату відпусток (резерву відпусток), заохочувальних та інших виплат відповідно до законодавства);  </w:t>
            </w:r>
          </w:p>
        </w:tc>
      </w:tr>
      <w:tr w:rsidR="00F970FE" w:rsidRPr="00B06A22" w14:paraId="301D8583" w14:textId="77777777" w:rsidTr="00C0217D">
        <w:tc>
          <w:tcPr>
            <w:tcW w:w="2499" w:type="pct"/>
          </w:tcPr>
          <w:p w14:paraId="283459A7" w14:textId="65727336"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23)</w:t>
            </w:r>
            <w:r w:rsidRPr="00B06A22">
              <w:rPr>
                <w:rFonts w:ascii="Times New Roman" w:hAnsi="Times New Roman" w:cs="Times New Roman"/>
                <w:b/>
                <w:bCs/>
              </w:rPr>
              <w:tab/>
              <w:t>у рядку 115</w:t>
            </w:r>
            <w:r w:rsidRPr="00B06A22">
              <w:rPr>
                <w:rFonts w:ascii="Times New Roman" w:hAnsi="Times New Roman" w:cs="Times New Roman"/>
              </w:rPr>
              <w:t xml:space="preserve"> «Фінансові витрати, що враховані в тарифі» зазначаються витрати на обслуговування залучених за погодженням з НКРЕКП кредитних коштів, у тому числі для реалізації інвестиційних програм, у межах діяльності з передачі електричної енергії та з оперативно-технологічного управління ОЕС України;</w:t>
            </w:r>
          </w:p>
        </w:tc>
        <w:tc>
          <w:tcPr>
            <w:tcW w:w="2501" w:type="pct"/>
          </w:tcPr>
          <w:p w14:paraId="7B601549" w14:textId="271E8841"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b/>
                <w:bCs/>
              </w:rPr>
              <w:t>24) у рядку 120</w:t>
            </w:r>
            <w:r w:rsidRPr="00B06A22">
              <w:rPr>
                <w:rFonts w:ascii="Times New Roman" w:hAnsi="Times New Roman" w:cs="Times New Roman"/>
              </w:rPr>
              <w:t xml:space="preserve"> «Фінансові витрати, що враховані в тарифі» зазначаються витрати на обслуговування залучених за погодженням з НКРЕКП кредитних коштів, у тому числі для реалізації інвестиційних програм, у межах діяльності з передачі електричної енергії та з оперативно-технологічного управління ОЕС України;</w:t>
            </w:r>
          </w:p>
        </w:tc>
      </w:tr>
      <w:tr w:rsidR="00F970FE" w:rsidRPr="00B06A22" w14:paraId="0E7D8B51" w14:textId="77777777" w:rsidTr="00C0217D">
        <w:tc>
          <w:tcPr>
            <w:tcW w:w="2499" w:type="pct"/>
          </w:tcPr>
          <w:p w14:paraId="7797ACF5" w14:textId="7A2B22B7"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lastRenderedPageBreak/>
              <w:t>24)</w:t>
            </w:r>
            <w:r w:rsidRPr="00B06A22">
              <w:rPr>
                <w:rFonts w:ascii="Times New Roman" w:hAnsi="Times New Roman" w:cs="Times New Roman"/>
                <w:b/>
                <w:bCs/>
              </w:rPr>
              <w:tab/>
              <w:t>у рядку 120</w:t>
            </w:r>
            <w:r w:rsidRPr="00B06A22">
              <w:rPr>
                <w:rFonts w:ascii="Times New Roman" w:hAnsi="Times New Roman" w:cs="Times New Roman"/>
              </w:rPr>
              <w:t xml:space="preserve"> «Витрати на виконання спеціальних обов’язків для забезпечення загальносуспільних інтересів (розшифрувати в додатку 1)» зазначаються витрати ОСП,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 відповідно до нормативно-правових актів. Витрати ОСП,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 включаються як окрема складова до тарифу на послуги з передачі електричної енергії;</w:t>
            </w:r>
          </w:p>
        </w:tc>
        <w:tc>
          <w:tcPr>
            <w:tcW w:w="2501" w:type="pct"/>
          </w:tcPr>
          <w:p w14:paraId="10D31FF4" w14:textId="1C8595C1" w:rsidR="00F970FE" w:rsidRPr="00B06A22" w:rsidRDefault="00767B92" w:rsidP="00B06A22">
            <w:pPr>
              <w:ind w:firstLine="170"/>
              <w:jc w:val="both"/>
              <w:rPr>
                <w:rFonts w:ascii="Times New Roman" w:hAnsi="Times New Roman" w:cs="Times New Roman"/>
              </w:rPr>
            </w:pPr>
            <w:r w:rsidRPr="00B06A22">
              <w:rPr>
                <w:rFonts w:ascii="Times New Roman" w:hAnsi="Times New Roman" w:cs="Times New Roman"/>
              </w:rPr>
              <w:t>25) у рядку 125 «Витрати на виконання спеціальних обов’язків для забезпечення загальносуспільних інтересів (розшифрувати в додатку 1)» зазначаються витрати ОСП,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 відповідно до нормативно-правових актів. Витрати ОСП,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 включаються як окрема складова до тарифу на послуги з передачі електричної енергії;</w:t>
            </w:r>
          </w:p>
        </w:tc>
      </w:tr>
      <w:tr w:rsidR="00CC421F" w:rsidRPr="00B06A22" w14:paraId="74DA3127" w14:textId="77777777" w:rsidTr="00C0217D">
        <w:tc>
          <w:tcPr>
            <w:tcW w:w="2499" w:type="pct"/>
          </w:tcPr>
          <w:p w14:paraId="059740EE" w14:textId="596B283D" w:rsidR="00CC421F" w:rsidRPr="00B06A22" w:rsidRDefault="00CC421F" w:rsidP="00B06A22">
            <w:pPr>
              <w:ind w:firstLine="170"/>
              <w:jc w:val="both"/>
              <w:rPr>
                <w:rFonts w:ascii="Times New Roman" w:hAnsi="Times New Roman" w:cs="Times New Roman"/>
                <w:b/>
                <w:bCs/>
              </w:rPr>
            </w:pPr>
            <w:r w:rsidRPr="00B06A22">
              <w:rPr>
                <w:rFonts w:ascii="Times New Roman" w:hAnsi="Times New Roman" w:cs="Times New Roman"/>
                <w:b/>
                <w:bCs/>
              </w:rPr>
              <w:t>Положення відсутнє</w:t>
            </w:r>
          </w:p>
        </w:tc>
        <w:tc>
          <w:tcPr>
            <w:tcW w:w="2501" w:type="pct"/>
          </w:tcPr>
          <w:p w14:paraId="16A28BCF" w14:textId="6CE2198E" w:rsidR="00CC421F" w:rsidRPr="00B06A22" w:rsidRDefault="00CC421F" w:rsidP="00B06A22">
            <w:pPr>
              <w:ind w:firstLine="170"/>
              <w:jc w:val="both"/>
              <w:rPr>
                <w:rFonts w:ascii="Times New Roman" w:hAnsi="Times New Roman" w:cs="Times New Roman"/>
                <w:b/>
                <w:bCs/>
              </w:rPr>
            </w:pPr>
            <w:r w:rsidRPr="00B06A22">
              <w:rPr>
                <w:rFonts w:ascii="Times New Roman" w:hAnsi="Times New Roman" w:cs="Times New Roman"/>
                <w:b/>
                <w:bCs/>
              </w:rPr>
              <w:t>26) у рядку 130 «Витрати на послугу із зменшення навантаження виробником електричної енергії, який здійснює продаж електричної енергії за «зеленим» тарифом» зазначаються витрати ОСП на послугу із зменшення навантаження виробником, якому встановлено «зелений» тариф, якщо об’єкт електроенергетики або черга його будівництва (пусковий комплекс) такого виробника включений до балансуючої групи гарантованого покупця;</w:t>
            </w:r>
          </w:p>
        </w:tc>
      </w:tr>
      <w:tr w:rsidR="00CC421F" w:rsidRPr="00B06A22" w14:paraId="7B7DFDD6" w14:textId="77777777" w:rsidTr="00C0217D">
        <w:tc>
          <w:tcPr>
            <w:tcW w:w="2499" w:type="pct"/>
          </w:tcPr>
          <w:p w14:paraId="7132DFC0" w14:textId="31C2934C" w:rsidR="00CC421F" w:rsidRPr="00B06A22" w:rsidRDefault="00CC421F" w:rsidP="00B06A22">
            <w:pPr>
              <w:ind w:firstLine="170"/>
              <w:jc w:val="both"/>
              <w:rPr>
                <w:rFonts w:ascii="Times New Roman" w:hAnsi="Times New Roman" w:cs="Times New Roman"/>
                <w:b/>
                <w:bCs/>
              </w:rPr>
            </w:pPr>
            <w:r w:rsidRPr="00B06A22">
              <w:rPr>
                <w:rFonts w:ascii="Times New Roman" w:hAnsi="Times New Roman" w:cs="Times New Roman"/>
                <w:b/>
                <w:bCs/>
              </w:rPr>
              <w:t>Положення відсутнє</w:t>
            </w:r>
          </w:p>
        </w:tc>
        <w:tc>
          <w:tcPr>
            <w:tcW w:w="2501" w:type="pct"/>
          </w:tcPr>
          <w:p w14:paraId="47BEBDA3" w14:textId="6E48DF46" w:rsidR="00CC421F" w:rsidRPr="00B06A22" w:rsidRDefault="00CC421F" w:rsidP="00B06A22">
            <w:pPr>
              <w:ind w:firstLine="170"/>
              <w:jc w:val="both"/>
              <w:rPr>
                <w:rFonts w:ascii="Times New Roman" w:hAnsi="Times New Roman" w:cs="Times New Roman"/>
                <w:b/>
                <w:bCs/>
              </w:rPr>
            </w:pPr>
            <w:r w:rsidRPr="00B06A22">
              <w:rPr>
                <w:rFonts w:ascii="Times New Roman" w:hAnsi="Times New Roman" w:cs="Times New Roman"/>
                <w:b/>
                <w:bCs/>
              </w:rPr>
              <w:t>27) у рядку 135 «Витрати на послугу за механізмом ринкової премії» зазначаються витрати ОСП на послугу за механізмом ринкової премії;</w:t>
            </w:r>
          </w:p>
        </w:tc>
      </w:tr>
      <w:tr w:rsidR="00F970FE" w:rsidRPr="00B06A22" w14:paraId="4E4233A2" w14:textId="77777777" w:rsidTr="00C0217D">
        <w:tc>
          <w:tcPr>
            <w:tcW w:w="2499" w:type="pct"/>
          </w:tcPr>
          <w:p w14:paraId="59504225" w14:textId="6DF50F6B"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t>25)</w:t>
            </w:r>
            <w:r w:rsidRPr="00B06A22">
              <w:rPr>
                <w:rFonts w:ascii="Times New Roman" w:hAnsi="Times New Roman" w:cs="Times New Roman"/>
                <w:b/>
                <w:bCs/>
              </w:rPr>
              <w:tab/>
              <w:t>у рядку 125</w:t>
            </w:r>
            <w:r w:rsidRPr="00B06A22">
              <w:rPr>
                <w:rFonts w:ascii="Times New Roman" w:hAnsi="Times New Roman" w:cs="Times New Roman"/>
              </w:rPr>
              <w:t xml:space="preserve">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 зазначається сума дефіциту або профіциту коштів від здійснення діяльності з надання послуг з приєднання електроустановок замовників до електричних мереж. Графа 2 «фактично» </w:t>
            </w:r>
            <w:r w:rsidRPr="00B06A22">
              <w:rPr>
                <w:rFonts w:ascii="Times New Roman" w:hAnsi="Times New Roman" w:cs="Times New Roman"/>
                <w:b/>
                <w:bCs/>
              </w:rPr>
              <w:t>рядка 120</w:t>
            </w:r>
            <w:r w:rsidRPr="00B06A22">
              <w:rPr>
                <w:rFonts w:ascii="Times New Roman" w:hAnsi="Times New Roman" w:cs="Times New Roman"/>
              </w:rPr>
              <w:t xml:space="preserve"> заповнюється виключно за підсумками звітного року;</w:t>
            </w:r>
          </w:p>
        </w:tc>
        <w:tc>
          <w:tcPr>
            <w:tcW w:w="2501" w:type="pct"/>
          </w:tcPr>
          <w:p w14:paraId="7706784E" w14:textId="5B74BBDE"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t>28) у рядку 140</w:t>
            </w:r>
            <w:r w:rsidRPr="00B06A22">
              <w:rPr>
                <w:rFonts w:ascii="Times New Roman" w:hAnsi="Times New Roman" w:cs="Times New Roman"/>
              </w:rPr>
              <w:t xml:space="preserve">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 зазначається сума дефіциту або профіциту коштів від здійснення діяльності з надання послуг з приєднання електроустановок замовників до електричних мереж. Графа 2 «фактично» </w:t>
            </w:r>
            <w:r w:rsidRPr="00B06A22">
              <w:rPr>
                <w:rFonts w:ascii="Times New Roman" w:hAnsi="Times New Roman" w:cs="Times New Roman"/>
                <w:b/>
                <w:bCs/>
              </w:rPr>
              <w:t>рядка 140</w:t>
            </w:r>
            <w:r w:rsidRPr="00B06A22">
              <w:rPr>
                <w:rFonts w:ascii="Times New Roman" w:hAnsi="Times New Roman" w:cs="Times New Roman"/>
              </w:rPr>
              <w:t xml:space="preserve"> заповнюється виключно за підсумками звітного року;</w:t>
            </w:r>
          </w:p>
        </w:tc>
      </w:tr>
      <w:tr w:rsidR="00F970FE" w:rsidRPr="00B06A22" w14:paraId="4FB70DB9" w14:textId="77777777" w:rsidTr="00C0217D">
        <w:tc>
          <w:tcPr>
            <w:tcW w:w="2499" w:type="pct"/>
          </w:tcPr>
          <w:p w14:paraId="6E4F48E3" w14:textId="28582265"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t>26)</w:t>
            </w:r>
            <w:r w:rsidRPr="00B06A22">
              <w:rPr>
                <w:rFonts w:ascii="Times New Roman" w:hAnsi="Times New Roman" w:cs="Times New Roman"/>
                <w:b/>
                <w:bCs/>
              </w:rPr>
              <w:tab/>
              <w:t>у рядку 130</w:t>
            </w:r>
            <w:r w:rsidRPr="00B06A22">
              <w:rPr>
                <w:rFonts w:ascii="Times New Roman" w:hAnsi="Times New Roman" w:cs="Times New Roman"/>
              </w:rPr>
              <w:t xml:space="preserve"> «Обсяг продукції (товарів, робіт, послуг)» зазначається вартість реалізації продукції (товарів, робіт, послуг) у розрізі діяльності з передачі електричної енергії та надання послуг з диспетчерського (оперативно-технологічного) управління.</w:t>
            </w:r>
          </w:p>
          <w:p w14:paraId="4F6EAE25" w14:textId="582C4200" w:rsidR="00F970FE" w:rsidRPr="00B06A22" w:rsidRDefault="00F970FE" w:rsidP="00B06A22">
            <w:pPr>
              <w:ind w:firstLine="170"/>
              <w:jc w:val="both"/>
              <w:rPr>
                <w:rFonts w:ascii="Times New Roman" w:hAnsi="Times New Roman" w:cs="Times New Roman"/>
                <w:b/>
                <w:bCs/>
              </w:rPr>
            </w:pPr>
            <w:r w:rsidRPr="00B06A22">
              <w:rPr>
                <w:rFonts w:ascii="Times New Roman" w:hAnsi="Times New Roman" w:cs="Times New Roman"/>
                <w:b/>
                <w:bCs/>
              </w:rPr>
              <w:t xml:space="preserve">Дані рядка 130 «Обсяг продукції (товарів, робіт, послуг)» діяльності з передачі електричної енергії (графа 1) дорівнюють сумі даних рядків 005 «Операційні витрати, усього», 115 «Фінансові витрати, </w:t>
            </w:r>
            <w:r w:rsidRPr="00B06A22">
              <w:rPr>
                <w:rFonts w:ascii="Times New Roman" w:hAnsi="Times New Roman" w:cs="Times New Roman"/>
                <w:b/>
                <w:bCs/>
              </w:rPr>
              <w:lastRenderedPageBreak/>
              <w:t>що враховані в</w:t>
            </w:r>
            <w:r w:rsidRPr="00B06A22">
              <w:rPr>
                <w:rFonts w:ascii="Times New Roman" w:hAnsi="Times New Roman" w:cs="Times New Roman"/>
              </w:rPr>
              <w:t xml:space="preserve"> </w:t>
            </w:r>
            <w:r w:rsidRPr="00B06A22">
              <w:rPr>
                <w:rFonts w:ascii="Times New Roman" w:hAnsi="Times New Roman" w:cs="Times New Roman"/>
                <w:b/>
                <w:bCs/>
              </w:rPr>
              <w:t>тарифі», 120 «Витрати на виконання спеціальних обов’язків для забезпечення загальносуспільних інтересів (розшифрувати в додатку 1)», 125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 та 190 «Витрати з прибутку».</w:t>
            </w:r>
          </w:p>
          <w:p w14:paraId="5CC3ABE3" w14:textId="12B6641B"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t>Дані рядка 130 «Обсяг продукції (товарів, робіт, послуг)» діяльності з диспетчерського (оперативно-технологічного) управління (графа 3) дорівнюють сумі даних рядків 005 «Операційні витрати, усього», 115 «Фінансові витрати, що враховані в тарифі» та 190 «Витрати з прибутку»;</w:t>
            </w:r>
          </w:p>
        </w:tc>
        <w:tc>
          <w:tcPr>
            <w:tcW w:w="2501" w:type="pct"/>
          </w:tcPr>
          <w:p w14:paraId="6311FF45" w14:textId="5BF4660B" w:rsidR="00CC421F"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lastRenderedPageBreak/>
              <w:t>29) у рядку 145</w:t>
            </w:r>
            <w:r w:rsidRPr="00B06A22">
              <w:rPr>
                <w:rFonts w:ascii="Times New Roman" w:hAnsi="Times New Roman" w:cs="Times New Roman"/>
              </w:rPr>
              <w:t xml:space="preserve"> «Обсяг продукції (товарів, робіт, послуг)» зазначається вартість реалізації продукції (товарів, робіт, послуг) у розрізі діяльності з передачі електричної енергії та надання послуг з диспетчерського (оперативно-технологічного) управління.</w:t>
            </w:r>
          </w:p>
          <w:p w14:paraId="37009E60" w14:textId="49FBA2D1" w:rsidR="00CC421F" w:rsidRPr="00B06A22" w:rsidRDefault="00CC421F" w:rsidP="00B06A22">
            <w:pPr>
              <w:ind w:firstLine="170"/>
              <w:jc w:val="both"/>
              <w:rPr>
                <w:rFonts w:ascii="Times New Roman" w:hAnsi="Times New Roman" w:cs="Times New Roman"/>
                <w:b/>
                <w:bCs/>
              </w:rPr>
            </w:pPr>
            <w:r w:rsidRPr="00B06A22">
              <w:rPr>
                <w:rFonts w:ascii="Times New Roman" w:hAnsi="Times New Roman" w:cs="Times New Roman"/>
                <w:b/>
                <w:bCs/>
              </w:rPr>
              <w:t xml:space="preserve">Значення графи 1 та 2 «Передача електричної енергії» визначаються як сума значень рядків 005 «Операційні витрати, усього», 115 «Фінансові витрати, що враховані в тарифі», 125 </w:t>
            </w:r>
            <w:r w:rsidRPr="00B06A22">
              <w:rPr>
                <w:rFonts w:ascii="Times New Roman" w:hAnsi="Times New Roman" w:cs="Times New Roman"/>
                <w:b/>
                <w:bCs/>
              </w:rPr>
              <w:lastRenderedPageBreak/>
              <w:t>«Витрати на виконання спеціальних</w:t>
            </w:r>
            <w:r w:rsidRPr="00B06A22">
              <w:rPr>
                <w:rFonts w:ascii="Times New Roman" w:hAnsi="Times New Roman" w:cs="Times New Roman"/>
              </w:rPr>
              <w:t xml:space="preserve"> </w:t>
            </w:r>
            <w:r w:rsidRPr="00B06A22">
              <w:rPr>
                <w:rFonts w:ascii="Times New Roman" w:hAnsi="Times New Roman" w:cs="Times New Roman"/>
                <w:b/>
                <w:bCs/>
              </w:rPr>
              <w:t xml:space="preserve">обов’язків для забезпечення загальносуспільних інтересів (розшифрувати в додатку 1)», 130 «Витрати на послугу із зменшення навантаження виробником електричної енергії, який здійснює продаж електричної енергії за «зеленим» тарифом», </w:t>
            </w:r>
          </w:p>
          <w:p w14:paraId="2DC8A93C" w14:textId="77777777" w:rsidR="00CC421F" w:rsidRPr="00B06A22" w:rsidRDefault="00CC421F" w:rsidP="00B06A22">
            <w:pPr>
              <w:ind w:firstLine="170"/>
              <w:jc w:val="both"/>
              <w:rPr>
                <w:rFonts w:ascii="Times New Roman" w:hAnsi="Times New Roman" w:cs="Times New Roman"/>
                <w:b/>
                <w:bCs/>
              </w:rPr>
            </w:pPr>
            <w:r w:rsidRPr="00B06A22">
              <w:rPr>
                <w:rFonts w:ascii="Times New Roman" w:hAnsi="Times New Roman" w:cs="Times New Roman"/>
                <w:b/>
                <w:bCs/>
              </w:rPr>
              <w:t>135 «Витрати на послугу за механізмом ринкової премії», 140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 та 210 «Витрати з прибутку».</w:t>
            </w:r>
          </w:p>
          <w:p w14:paraId="59A5FBBB" w14:textId="06112CE8"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t>Значення графи 3 та 4 «Послуги з диспетчерського (оперативно-технологічного) управління» визначаються як сума значень рядків 005 «Операційні витрати, усього», 115 «Фінансові витрати, що враховані в тарифі», та 210 «Витрати з прибутку»;</w:t>
            </w:r>
          </w:p>
        </w:tc>
      </w:tr>
      <w:tr w:rsidR="00F970FE" w:rsidRPr="00B06A22" w14:paraId="46FCAB33" w14:textId="77777777" w:rsidTr="00C0217D">
        <w:tc>
          <w:tcPr>
            <w:tcW w:w="2499" w:type="pct"/>
          </w:tcPr>
          <w:p w14:paraId="4AAD4154" w14:textId="41C233BB"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lastRenderedPageBreak/>
              <w:t>27)</w:t>
            </w:r>
            <w:r w:rsidRPr="00B06A22">
              <w:rPr>
                <w:rFonts w:ascii="Times New Roman" w:hAnsi="Times New Roman" w:cs="Times New Roman"/>
                <w:b/>
                <w:bCs/>
              </w:rPr>
              <w:tab/>
              <w:t>у рядку 135</w:t>
            </w:r>
            <w:r w:rsidRPr="00B06A22">
              <w:rPr>
                <w:rFonts w:ascii="Times New Roman" w:hAnsi="Times New Roman" w:cs="Times New Roman"/>
              </w:rPr>
              <w:t xml:space="preserve"> «Чистий дохід (виручка) від реалізації продукції  (товарів, робіт, послуг), у т. ч.:» зазначається чистий дохід (виручка) від реалізації продукції  (товарів, робіт, послуг), який був одержаний у звітному періоді від відповідного виду діяльності;</w:t>
            </w:r>
          </w:p>
        </w:tc>
        <w:tc>
          <w:tcPr>
            <w:tcW w:w="2501" w:type="pct"/>
          </w:tcPr>
          <w:p w14:paraId="73B0215C" w14:textId="18A2C61F"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t>30) у рядку 150</w:t>
            </w:r>
            <w:r w:rsidRPr="00B06A22">
              <w:rPr>
                <w:rFonts w:ascii="Times New Roman" w:hAnsi="Times New Roman" w:cs="Times New Roman"/>
              </w:rPr>
              <w:t xml:space="preserve"> «Чистий дохід (виручка) від реалізації продукції  (товарів, робіт, послуг), у т. ч.:» зазначається чистий дохід (виручка) від реалізації продукції  (товарів, робіт, послуг), який був нарахований у звітному періоді від відповідного виду діяльності;</w:t>
            </w:r>
          </w:p>
        </w:tc>
      </w:tr>
      <w:tr w:rsidR="00F970FE" w:rsidRPr="00B06A22" w14:paraId="2155DC68" w14:textId="77777777" w:rsidTr="00C0217D">
        <w:tc>
          <w:tcPr>
            <w:tcW w:w="2499" w:type="pct"/>
          </w:tcPr>
          <w:p w14:paraId="6640A934" w14:textId="5247607A"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t>28)</w:t>
            </w:r>
            <w:r w:rsidRPr="00B06A22">
              <w:rPr>
                <w:rFonts w:ascii="Times New Roman" w:hAnsi="Times New Roman" w:cs="Times New Roman"/>
                <w:b/>
                <w:bCs/>
              </w:rPr>
              <w:tab/>
              <w:t>у рядку 136</w:t>
            </w:r>
            <w:r w:rsidRPr="00B06A22">
              <w:rPr>
                <w:rFonts w:ascii="Times New Roman" w:hAnsi="Times New Roman" w:cs="Times New Roman"/>
              </w:rPr>
              <w:t xml:space="preserve"> «підприємствам «зеленої» електрометалургії» зазначається дохід, отриманий у звітному періоді від підприємств «зеленої» електрометалургії;</w:t>
            </w:r>
          </w:p>
        </w:tc>
        <w:tc>
          <w:tcPr>
            <w:tcW w:w="2501" w:type="pct"/>
          </w:tcPr>
          <w:p w14:paraId="59A81C63" w14:textId="12674FAF"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t>31) у рядку</w:t>
            </w:r>
            <w:r w:rsidRPr="00B06A22">
              <w:rPr>
                <w:rFonts w:ascii="Times New Roman" w:hAnsi="Times New Roman" w:cs="Times New Roman"/>
              </w:rPr>
              <w:t xml:space="preserve"> </w:t>
            </w:r>
            <w:r w:rsidRPr="00B06A22">
              <w:rPr>
                <w:rFonts w:ascii="Times New Roman" w:hAnsi="Times New Roman" w:cs="Times New Roman"/>
                <w:b/>
                <w:bCs/>
              </w:rPr>
              <w:t>155</w:t>
            </w:r>
            <w:r w:rsidRPr="00B06A22">
              <w:rPr>
                <w:rFonts w:ascii="Times New Roman" w:hAnsi="Times New Roman" w:cs="Times New Roman"/>
              </w:rPr>
              <w:t xml:space="preserve"> «підприємствам «зеленої» електрометалургії» зазначається дохід, нарахований у звітному періоді від підприємств «зеленої» електрометалургії;</w:t>
            </w:r>
          </w:p>
        </w:tc>
      </w:tr>
      <w:tr w:rsidR="00F970FE" w:rsidRPr="00B06A22" w14:paraId="7DBFF851" w14:textId="77777777" w:rsidTr="00C0217D">
        <w:tc>
          <w:tcPr>
            <w:tcW w:w="2499" w:type="pct"/>
          </w:tcPr>
          <w:p w14:paraId="75F53E78" w14:textId="0BA7D6F1"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t>29)</w:t>
            </w:r>
            <w:r w:rsidRPr="00B06A22">
              <w:rPr>
                <w:rFonts w:ascii="Times New Roman" w:hAnsi="Times New Roman" w:cs="Times New Roman"/>
                <w:b/>
                <w:bCs/>
              </w:rPr>
              <w:tab/>
              <w:t>у рядку 140</w:t>
            </w:r>
            <w:r w:rsidRPr="00B06A22">
              <w:rPr>
                <w:rFonts w:ascii="Times New Roman" w:hAnsi="Times New Roman" w:cs="Times New Roman"/>
              </w:rPr>
              <w:t xml:space="preserve"> «за реактивну енергію» зазначається дохід, отриманий у звітному періоді від плати за перетікання реактивної електричної енергії;</w:t>
            </w:r>
          </w:p>
        </w:tc>
        <w:tc>
          <w:tcPr>
            <w:tcW w:w="2501" w:type="pct"/>
          </w:tcPr>
          <w:p w14:paraId="5C6A86BD" w14:textId="2D0269CA"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t>32) у рядку 160</w:t>
            </w:r>
            <w:r w:rsidRPr="00B06A22">
              <w:rPr>
                <w:rFonts w:ascii="Times New Roman" w:hAnsi="Times New Roman" w:cs="Times New Roman"/>
              </w:rPr>
              <w:t xml:space="preserve"> «за реактивну енергію» зазначається дохід, нарахований у звітному періоді від плати за перетікання реактивної електричної енергії;</w:t>
            </w:r>
          </w:p>
        </w:tc>
      </w:tr>
      <w:tr w:rsidR="00F970FE" w:rsidRPr="00B06A22" w14:paraId="65C530CD" w14:textId="77777777" w:rsidTr="00C0217D">
        <w:tc>
          <w:tcPr>
            <w:tcW w:w="2499" w:type="pct"/>
          </w:tcPr>
          <w:p w14:paraId="48A63EB3" w14:textId="40ED8D61"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t>30)</w:t>
            </w:r>
            <w:r w:rsidRPr="00B06A22">
              <w:rPr>
                <w:rFonts w:ascii="Times New Roman" w:hAnsi="Times New Roman" w:cs="Times New Roman"/>
                <w:b/>
                <w:bCs/>
              </w:rPr>
              <w:tab/>
              <w:t>у рядку 145</w:t>
            </w:r>
            <w:r w:rsidRPr="00B06A22">
              <w:rPr>
                <w:rFonts w:ascii="Times New Roman" w:hAnsi="Times New Roman" w:cs="Times New Roman"/>
              </w:rPr>
              <w:t xml:space="preserve"> «Інші операційні доходи» зазначаються суми інших доходів від операційної діяльності ліцензіата, зокрема доходи від операційної оренди активів, операційних курсових різниць, реалізації оборотних активів, відшкодування раніше списаних активів, штрафи, пені, неустойки тощо;</w:t>
            </w:r>
          </w:p>
        </w:tc>
        <w:tc>
          <w:tcPr>
            <w:tcW w:w="2501" w:type="pct"/>
          </w:tcPr>
          <w:p w14:paraId="2CC03BDC" w14:textId="58D31297"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t>33) у рядку 165</w:t>
            </w:r>
            <w:r w:rsidRPr="00B06A22">
              <w:rPr>
                <w:rFonts w:ascii="Times New Roman" w:hAnsi="Times New Roman" w:cs="Times New Roman"/>
              </w:rPr>
              <w:t xml:space="preserve"> «Інші операційні доходи» зазначаються суми інших доходів від операційної діяльності ліцензіата, зокрема доходи від операційної оренди активів, операційних курсових різниць, реалізації оборотних активів, відшкодування раніше списаних активів, штрафи, пені, неустойки тощо;</w:t>
            </w:r>
          </w:p>
        </w:tc>
      </w:tr>
      <w:tr w:rsidR="00F970FE" w:rsidRPr="00B06A22" w14:paraId="33DA1C38" w14:textId="77777777" w:rsidTr="00C0217D">
        <w:tc>
          <w:tcPr>
            <w:tcW w:w="2499" w:type="pct"/>
          </w:tcPr>
          <w:p w14:paraId="58EE060F" w14:textId="222527AD"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t>31)</w:t>
            </w:r>
            <w:r w:rsidRPr="00B06A22">
              <w:rPr>
                <w:rFonts w:ascii="Times New Roman" w:hAnsi="Times New Roman" w:cs="Times New Roman"/>
                <w:b/>
                <w:bCs/>
              </w:rPr>
              <w:tab/>
              <w:t>у рядку 150</w:t>
            </w:r>
            <w:r w:rsidRPr="00B06A22">
              <w:rPr>
                <w:rFonts w:ascii="Times New Roman" w:hAnsi="Times New Roman" w:cs="Times New Roman"/>
              </w:rPr>
              <w:t xml:space="preserve"> «Фінансові результати від операційної діяльності» наводиться фінансовий результат від операційної діяльності</w:t>
            </w:r>
            <w:r w:rsidRPr="00B06A22">
              <w:rPr>
                <w:rFonts w:ascii="Times New Roman" w:hAnsi="Times New Roman" w:cs="Times New Roman"/>
                <w:b/>
                <w:bCs/>
              </w:rPr>
              <w:t xml:space="preserve">, що визначається як сума даних рядка 135 «Чистий дохід (виручка) від реалізації продукції (товарів, робіт, послуг), у т. ч.:» та рядка 145 «Інші операційні доходи» за мінусом даних рядків 005 «Операційні витрати, усього», 120 «Витрати на виконання спеціальних </w:t>
            </w:r>
            <w:r w:rsidRPr="00B06A22">
              <w:rPr>
                <w:rFonts w:ascii="Times New Roman" w:hAnsi="Times New Roman" w:cs="Times New Roman"/>
                <w:b/>
                <w:bCs/>
              </w:rPr>
              <w:lastRenderedPageBreak/>
              <w:t>обов’язків для</w:t>
            </w:r>
            <w:r w:rsidRPr="00B06A22">
              <w:rPr>
                <w:rFonts w:ascii="Times New Roman" w:hAnsi="Times New Roman" w:cs="Times New Roman"/>
              </w:rPr>
              <w:t xml:space="preserve"> </w:t>
            </w:r>
            <w:r w:rsidRPr="00B06A22">
              <w:rPr>
                <w:rFonts w:ascii="Times New Roman" w:hAnsi="Times New Roman" w:cs="Times New Roman"/>
                <w:b/>
                <w:bCs/>
              </w:rPr>
              <w:t>забезпечення загальносуспільних інтересів (розшифрувати в додатку 1)», 125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w:t>
            </w:r>
          </w:p>
        </w:tc>
        <w:tc>
          <w:tcPr>
            <w:tcW w:w="2501" w:type="pct"/>
          </w:tcPr>
          <w:p w14:paraId="4B87E0FD" w14:textId="77777777" w:rsidR="00CC421F"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lastRenderedPageBreak/>
              <w:t>34) у рядку 170</w:t>
            </w:r>
            <w:r w:rsidRPr="00B06A22">
              <w:rPr>
                <w:rFonts w:ascii="Times New Roman" w:hAnsi="Times New Roman" w:cs="Times New Roman"/>
              </w:rPr>
              <w:t xml:space="preserve"> «Фінансові результати від операційної діяльності» зазначається фінансовий результат від операційної діяльності.</w:t>
            </w:r>
          </w:p>
          <w:p w14:paraId="0B07BB59" w14:textId="0F84016A" w:rsidR="00CC421F" w:rsidRPr="00B06A22" w:rsidRDefault="00CC421F" w:rsidP="00B06A22">
            <w:pPr>
              <w:ind w:firstLine="170"/>
              <w:jc w:val="both"/>
              <w:rPr>
                <w:rFonts w:ascii="Times New Roman" w:hAnsi="Times New Roman" w:cs="Times New Roman"/>
                <w:b/>
                <w:bCs/>
              </w:rPr>
            </w:pPr>
            <w:r w:rsidRPr="00B06A22">
              <w:rPr>
                <w:rFonts w:ascii="Times New Roman" w:hAnsi="Times New Roman" w:cs="Times New Roman"/>
                <w:b/>
                <w:bCs/>
              </w:rPr>
              <w:t xml:space="preserve">Значення графи 2 визначається як різниця суми значень рядків 150 «Чистий дохід (виручка) від реалізації продукції (товарів, робіт, послуг), у т. ч.:» та рядка 165 «Інші операційні доходи» та суми значень рядків 005 «Операційні витрати, усього», 125 «Витрати на </w:t>
            </w:r>
            <w:r w:rsidRPr="00B06A22">
              <w:rPr>
                <w:rFonts w:ascii="Times New Roman" w:hAnsi="Times New Roman" w:cs="Times New Roman"/>
                <w:b/>
                <w:bCs/>
              </w:rPr>
              <w:lastRenderedPageBreak/>
              <w:t>виконання спеціальних</w:t>
            </w:r>
            <w:r w:rsidRPr="00B06A22">
              <w:rPr>
                <w:rFonts w:ascii="Times New Roman" w:hAnsi="Times New Roman" w:cs="Times New Roman"/>
              </w:rPr>
              <w:t xml:space="preserve"> </w:t>
            </w:r>
            <w:r w:rsidRPr="00B06A22">
              <w:rPr>
                <w:rFonts w:ascii="Times New Roman" w:hAnsi="Times New Roman" w:cs="Times New Roman"/>
                <w:b/>
                <w:bCs/>
              </w:rPr>
              <w:t>обов’язків для забезпечення загальносуспільних інтересів (розшифрувати в додатку 1)», 130 «Витрати на послугу із зменшення навантаження виробником електричної енергії, який здійснює продаж електричної енергії за «зеленим» тарифом», 135 «Витрати на послугу за механізмом ринкової премії», 140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w:t>
            </w:r>
          </w:p>
          <w:p w14:paraId="3E6B4245" w14:textId="761E9D43"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t>Значення граф 4 – 7 визначається як різниця суми значень рядків 150 «Чистий дохід (виручка) від реалізації продукції (товарів, робіт, послуг), у т. ч.:» та 165 «Інші операційні доходи» та значення рядка 005 «Операційні витрати, усього»;</w:t>
            </w:r>
          </w:p>
        </w:tc>
      </w:tr>
      <w:tr w:rsidR="00F970FE" w:rsidRPr="00B06A22" w14:paraId="01BFEA65" w14:textId="77777777" w:rsidTr="00C0217D">
        <w:tc>
          <w:tcPr>
            <w:tcW w:w="2499" w:type="pct"/>
          </w:tcPr>
          <w:p w14:paraId="5179714D" w14:textId="5636EC8A"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lastRenderedPageBreak/>
              <w:t>32)</w:t>
            </w:r>
            <w:r w:rsidRPr="00B06A22">
              <w:rPr>
                <w:rFonts w:ascii="Times New Roman" w:hAnsi="Times New Roman" w:cs="Times New Roman"/>
                <w:b/>
                <w:bCs/>
              </w:rPr>
              <w:tab/>
              <w:t>у рядку 155</w:t>
            </w:r>
            <w:r w:rsidRPr="00B06A22">
              <w:rPr>
                <w:rFonts w:ascii="Times New Roman" w:hAnsi="Times New Roman" w:cs="Times New Roman"/>
              </w:rPr>
              <w:t xml:space="preserve"> «Інші фінансові доходи» зазначаються доходи, які виникають у ході фінансової діяльності підприємства, зокрема дивіденди, відсотки та інші доходи від фінансової діяльності;</w:t>
            </w:r>
          </w:p>
        </w:tc>
        <w:tc>
          <w:tcPr>
            <w:tcW w:w="2501" w:type="pct"/>
          </w:tcPr>
          <w:p w14:paraId="3AFC7276" w14:textId="56E1CE56"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t>35) у рядку 175</w:t>
            </w:r>
            <w:r w:rsidRPr="00B06A22">
              <w:rPr>
                <w:rFonts w:ascii="Times New Roman" w:hAnsi="Times New Roman" w:cs="Times New Roman"/>
              </w:rPr>
              <w:t xml:space="preserve"> «Інші фінансові доходи» зазначаються доходи, які виникають у внаслідок фінансової діяльності підприємства, зокрема дивіденди, відсотки та інші доходи від фінансової діяльності;</w:t>
            </w:r>
          </w:p>
        </w:tc>
      </w:tr>
      <w:tr w:rsidR="00F970FE" w:rsidRPr="00B06A22" w14:paraId="6DA2B1A1" w14:textId="77777777" w:rsidTr="00C0217D">
        <w:tc>
          <w:tcPr>
            <w:tcW w:w="2499" w:type="pct"/>
          </w:tcPr>
          <w:p w14:paraId="3A8FC9C8" w14:textId="066FE0FB"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t>33)</w:t>
            </w:r>
            <w:r w:rsidRPr="00B06A22">
              <w:rPr>
                <w:rFonts w:ascii="Times New Roman" w:hAnsi="Times New Roman" w:cs="Times New Roman"/>
                <w:b/>
                <w:bCs/>
              </w:rPr>
              <w:tab/>
              <w:t>у рядку 160</w:t>
            </w:r>
            <w:r w:rsidRPr="00B06A22">
              <w:rPr>
                <w:rFonts w:ascii="Times New Roman" w:hAnsi="Times New Roman" w:cs="Times New Roman"/>
              </w:rPr>
              <w:t xml:space="preserve"> «Інші доходи» зазначаються доходи від реалізації фінансових інвестицій, неопераційних курсових різниць та інші доходи, що виникають у процесі звичайної діяльності, але не пов’язані з операційною діяльністю підприємства;</w:t>
            </w:r>
          </w:p>
        </w:tc>
        <w:tc>
          <w:tcPr>
            <w:tcW w:w="2501" w:type="pct"/>
          </w:tcPr>
          <w:p w14:paraId="393CD420" w14:textId="6AD890A3"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t>36) у рядку 180</w:t>
            </w:r>
            <w:r w:rsidRPr="00B06A22">
              <w:rPr>
                <w:rFonts w:ascii="Times New Roman" w:hAnsi="Times New Roman" w:cs="Times New Roman"/>
              </w:rPr>
              <w:t xml:space="preserve"> «Інші доходи» зазначаються доходи від реалізації фінансових інвестицій, неопераційних курсових різниць та інші доходи, що виникають у процесі звичайної діяльності, але не пов’язані з операційною діяльністю підприємства;</w:t>
            </w:r>
          </w:p>
        </w:tc>
      </w:tr>
      <w:tr w:rsidR="00F970FE" w:rsidRPr="00B06A22" w14:paraId="375588E6" w14:textId="77777777" w:rsidTr="00C0217D">
        <w:tc>
          <w:tcPr>
            <w:tcW w:w="2499" w:type="pct"/>
          </w:tcPr>
          <w:p w14:paraId="15855DCF" w14:textId="0D16BB74"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t>34)</w:t>
            </w:r>
            <w:r w:rsidRPr="00B06A22">
              <w:rPr>
                <w:rFonts w:ascii="Times New Roman" w:hAnsi="Times New Roman" w:cs="Times New Roman"/>
                <w:b/>
                <w:bCs/>
              </w:rPr>
              <w:tab/>
              <w:t>у рядку 165</w:t>
            </w:r>
            <w:r w:rsidRPr="00B06A22">
              <w:rPr>
                <w:rFonts w:ascii="Times New Roman" w:hAnsi="Times New Roman" w:cs="Times New Roman"/>
              </w:rPr>
              <w:t xml:space="preserve"> «Фінансові витрати» зазначаються витрати на сплату відсотків за користування кредитами, відсотків за випущеними облігаціями, виданими векселями, відсотків за фінансову оренду активів та інші витрати підприємства, пов’язані із залученням позикового капіталу, з розподілом за видами господарської діяльності;</w:t>
            </w:r>
          </w:p>
        </w:tc>
        <w:tc>
          <w:tcPr>
            <w:tcW w:w="2501" w:type="pct"/>
          </w:tcPr>
          <w:p w14:paraId="386C8C77" w14:textId="75A7BA49"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t>37) у рядку 185</w:t>
            </w:r>
            <w:r w:rsidRPr="00B06A22">
              <w:rPr>
                <w:rFonts w:ascii="Times New Roman" w:hAnsi="Times New Roman" w:cs="Times New Roman"/>
              </w:rPr>
              <w:t xml:space="preserve"> «Фінансові витрати» зазначаються витрати на сплату відсотків за користування кредитами, відсотків за випущеними облігаціями, виданими векселями, відсотків за фінансову оренду активів та інші витрати підприємства, пов’язані із залученням позикового капіталу, з розподілом за видами господарської діяльності;</w:t>
            </w:r>
          </w:p>
        </w:tc>
      </w:tr>
      <w:tr w:rsidR="00F970FE" w:rsidRPr="00B06A22" w14:paraId="57AFED12" w14:textId="77777777" w:rsidTr="00C0217D">
        <w:tc>
          <w:tcPr>
            <w:tcW w:w="2499" w:type="pct"/>
          </w:tcPr>
          <w:p w14:paraId="6771A6F6" w14:textId="3C220272"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t>35)</w:t>
            </w:r>
            <w:r w:rsidRPr="00B06A22">
              <w:rPr>
                <w:rFonts w:ascii="Times New Roman" w:hAnsi="Times New Roman" w:cs="Times New Roman"/>
                <w:b/>
                <w:bCs/>
              </w:rPr>
              <w:tab/>
              <w:t>у рядку 170</w:t>
            </w:r>
            <w:r w:rsidRPr="00B06A22">
              <w:rPr>
                <w:rFonts w:ascii="Times New Roman" w:hAnsi="Times New Roman" w:cs="Times New Roman"/>
              </w:rPr>
              <w:t xml:space="preserve"> «Інші витрати» зазначаються витрати від неопераційних курсових різниць, уцінка необоротних активів та фінансових інвестицій, інші витрати, що виникають у процесі звичайної діяльності, але не пов’язані безпосередньо з операційною діяльністю підприємства;</w:t>
            </w:r>
          </w:p>
        </w:tc>
        <w:tc>
          <w:tcPr>
            <w:tcW w:w="2501" w:type="pct"/>
          </w:tcPr>
          <w:p w14:paraId="0E1F092E" w14:textId="436E7408"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t>38) у рядку 190</w:t>
            </w:r>
            <w:r w:rsidRPr="00B06A22">
              <w:rPr>
                <w:rFonts w:ascii="Times New Roman" w:hAnsi="Times New Roman" w:cs="Times New Roman"/>
              </w:rPr>
              <w:t xml:space="preserve"> «Інші витрати» зазначаються витрати від неопераційних курсових різниць, уцінка необоротних активів та фінансових інвестицій, інші витрати, що виникають у процесі звичайної діяльності, але не пов’язані безпосередньо з операційною діяльністю підприємства;</w:t>
            </w:r>
          </w:p>
        </w:tc>
      </w:tr>
      <w:tr w:rsidR="00F970FE" w:rsidRPr="00B06A22" w14:paraId="3B2C7886" w14:textId="77777777" w:rsidTr="00C0217D">
        <w:tc>
          <w:tcPr>
            <w:tcW w:w="2499" w:type="pct"/>
          </w:tcPr>
          <w:p w14:paraId="1326B0B2" w14:textId="6D07ACCE"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b/>
                <w:bCs/>
              </w:rPr>
              <w:t>36)</w:t>
            </w:r>
            <w:r w:rsidRPr="00B06A22">
              <w:rPr>
                <w:rFonts w:ascii="Times New Roman" w:hAnsi="Times New Roman" w:cs="Times New Roman"/>
                <w:b/>
                <w:bCs/>
              </w:rPr>
              <w:tab/>
              <w:t>у рядку 175</w:t>
            </w:r>
            <w:r w:rsidRPr="00B06A22">
              <w:rPr>
                <w:rFonts w:ascii="Times New Roman" w:hAnsi="Times New Roman" w:cs="Times New Roman"/>
              </w:rPr>
              <w:t xml:space="preserve"> «Фінансові результати від звичайної діяльності до оподаткування» зазначається фінансовий результат до оподаткування за сукупністю всіх видів господарської діяльності ліцензіата, що визначається як сума даних рядків 150 «Фінансові результати від операційної діяльності», 155 «Інші фінансові доходи» та 160 «Інші </w:t>
            </w:r>
            <w:r w:rsidRPr="00B06A22">
              <w:rPr>
                <w:rFonts w:ascii="Times New Roman" w:hAnsi="Times New Roman" w:cs="Times New Roman"/>
              </w:rPr>
              <w:lastRenderedPageBreak/>
              <w:t xml:space="preserve">доходи» за мінусом даних </w:t>
            </w:r>
            <w:r w:rsidRPr="00B06A22">
              <w:rPr>
                <w:rFonts w:ascii="Times New Roman" w:hAnsi="Times New Roman" w:cs="Times New Roman"/>
                <w:b/>
                <w:bCs/>
              </w:rPr>
              <w:t>рядків 165 «Фінансові витрати» та 170 «Інші витрати»;</w:t>
            </w:r>
          </w:p>
        </w:tc>
        <w:tc>
          <w:tcPr>
            <w:tcW w:w="2501" w:type="pct"/>
          </w:tcPr>
          <w:p w14:paraId="4E555862" w14:textId="5B579472"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b/>
                <w:bCs/>
              </w:rPr>
              <w:lastRenderedPageBreak/>
              <w:t>39) у рядку 195</w:t>
            </w:r>
            <w:r w:rsidRPr="00B06A22">
              <w:rPr>
                <w:rFonts w:ascii="Times New Roman" w:hAnsi="Times New Roman" w:cs="Times New Roman"/>
              </w:rPr>
              <w:t xml:space="preserve"> «Фінансові результати від звичайної діяльності до оподаткування» зазначається фінансовий результат до оподаткування за сукупністю всіх видів господарської діяльності ліцензіата, що визначається як різниця суми значень рядків 170 «Фінансові результати від операційної діяльності»,175 «Інші фінансові доходи» та 180 «Інші </w:t>
            </w:r>
            <w:r w:rsidRPr="00B06A22">
              <w:rPr>
                <w:rFonts w:ascii="Times New Roman" w:hAnsi="Times New Roman" w:cs="Times New Roman"/>
              </w:rPr>
              <w:lastRenderedPageBreak/>
              <w:t xml:space="preserve">доходи» та суми значень </w:t>
            </w:r>
            <w:r w:rsidRPr="00B06A22">
              <w:rPr>
                <w:rFonts w:ascii="Times New Roman" w:hAnsi="Times New Roman" w:cs="Times New Roman"/>
                <w:b/>
                <w:bCs/>
              </w:rPr>
              <w:t>рядків 1</w:t>
            </w:r>
            <w:r w:rsidR="00C00068" w:rsidRPr="00B06A22">
              <w:rPr>
                <w:rFonts w:ascii="Times New Roman" w:hAnsi="Times New Roman" w:cs="Times New Roman"/>
                <w:b/>
                <w:bCs/>
              </w:rPr>
              <w:t>8</w:t>
            </w:r>
            <w:r w:rsidRPr="00B06A22">
              <w:rPr>
                <w:rFonts w:ascii="Times New Roman" w:hAnsi="Times New Roman" w:cs="Times New Roman"/>
                <w:b/>
                <w:bCs/>
              </w:rPr>
              <w:t>5 «Фінансові витрати» та 1</w:t>
            </w:r>
            <w:r w:rsidR="00C00068" w:rsidRPr="00B06A22">
              <w:rPr>
                <w:rFonts w:ascii="Times New Roman" w:hAnsi="Times New Roman" w:cs="Times New Roman"/>
                <w:b/>
                <w:bCs/>
              </w:rPr>
              <w:t>9</w:t>
            </w:r>
            <w:r w:rsidRPr="00B06A22">
              <w:rPr>
                <w:rFonts w:ascii="Times New Roman" w:hAnsi="Times New Roman" w:cs="Times New Roman"/>
                <w:b/>
                <w:bCs/>
              </w:rPr>
              <w:t>0 «Інші витрати»;</w:t>
            </w:r>
          </w:p>
        </w:tc>
      </w:tr>
      <w:tr w:rsidR="00F970FE" w:rsidRPr="00B06A22" w14:paraId="36D5C2AE" w14:textId="77777777" w:rsidTr="00C0217D">
        <w:tc>
          <w:tcPr>
            <w:tcW w:w="2499" w:type="pct"/>
          </w:tcPr>
          <w:p w14:paraId="34188D1D" w14:textId="5A7D3FFD"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rPr>
              <w:lastRenderedPageBreak/>
              <w:t>37)</w:t>
            </w:r>
            <w:r w:rsidRPr="00B06A22">
              <w:rPr>
                <w:rFonts w:ascii="Times New Roman" w:hAnsi="Times New Roman" w:cs="Times New Roman"/>
              </w:rPr>
              <w:tab/>
              <w:t>у рядку 180 «Податок на прибуток від звичайної діяльності» зазначається сума витрат з податку на прибуток, визначена згідно з положеннями бухгалтерського обліку МСБО 12 або П(С)БО 17 «Податок на прибуток»;</w:t>
            </w:r>
          </w:p>
        </w:tc>
        <w:tc>
          <w:tcPr>
            <w:tcW w:w="2501" w:type="pct"/>
          </w:tcPr>
          <w:p w14:paraId="2CEA629C" w14:textId="3C423657"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rPr>
              <w:t>40) у рядку 200 «Податок на прибуток від звичайної діяльності» зазначається сума витрат з податку на прибуток, визначена згідно з положеннями бухгалтерського обліку МСБО 12 або П(С)БО 17 «Податок на прибуток»;</w:t>
            </w:r>
          </w:p>
        </w:tc>
      </w:tr>
      <w:tr w:rsidR="00F970FE" w:rsidRPr="00B06A22" w14:paraId="316729E7" w14:textId="77777777" w:rsidTr="00C0217D">
        <w:tc>
          <w:tcPr>
            <w:tcW w:w="2499" w:type="pct"/>
          </w:tcPr>
          <w:p w14:paraId="419A560B" w14:textId="120CAF25" w:rsidR="00F970FE" w:rsidRPr="00B06A22" w:rsidRDefault="00F970FE" w:rsidP="00B06A22">
            <w:pPr>
              <w:ind w:firstLine="170"/>
              <w:jc w:val="both"/>
              <w:rPr>
                <w:rFonts w:ascii="Times New Roman" w:hAnsi="Times New Roman" w:cs="Times New Roman"/>
              </w:rPr>
            </w:pPr>
            <w:r w:rsidRPr="00B06A22">
              <w:rPr>
                <w:rFonts w:ascii="Times New Roman" w:hAnsi="Times New Roman" w:cs="Times New Roman"/>
              </w:rPr>
              <w:t>38)</w:t>
            </w:r>
            <w:r w:rsidRPr="00B06A22">
              <w:rPr>
                <w:rFonts w:ascii="Times New Roman" w:hAnsi="Times New Roman" w:cs="Times New Roman"/>
              </w:rPr>
              <w:tab/>
              <w:t>у рядку 185 «Прибуток/збиток (+/-)» зазначається чистий фінансовий результат, що визначається шляхом вирахування даних рядка 180 «Податок на прибуток від звичайної діяльності» з даних рядка 175 «Фінансові результати від звичайної діяльності до оподаткування»;</w:t>
            </w:r>
          </w:p>
        </w:tc>
        <w:tc>
          <w:tcPr>
            <w:tcW w:w="2501" w:type="pct"/>
          </w:tcPr>
          <w:p w14:paraId="58E3ACC0" w14:textId="68838BF7" w:rsidR="00F970FE" w:rsidRPr="00B06A22" w:rsidRDefault="00CC421F" w:rsidP="00B06A22">
            <w:pPr>
              <w:ind w:firstLine="170"/>
              <w:jc w:val="both"/>
              <w:rPr>
                <w:rFonts w:ascii="Times New Roman" w:hAnsi="Times New Roman" w:cs="Times New Roman"/>
              </w:rPr>
            </w:pPr>
            <w:r w:rsidRPr="00B06A22">
              <w:rPr>
                <w:rFonts w:ascii="Times New Roman" w:hAnsi="Times New Roman" w:cs="Times New Roman"/>
              </w:rPr>
              <w:t>41) у рядку 205 «Прибуток/збиток (+/-)» зазначається чистий фінансовий результат, що визначається шляхом вирахування даних рядка 180 «Податок на прибуток від звичайної діяльності» з даних рядка 195 «Фінансові результати від звичайної діяльності до оподаткування»;</w:t>
            </w:r>
          </w:p>
        </w:tc>
      </w:tr>
      <w:tr w:rsidR="00F970FE" w:rsidRPr="00B06A22" w14:paraId="22239448" w14:textId="77777777" w:rsidTr="00C0217D">
        <w:tc>
          <w:tcPr>
            <w:tcW w:w="2499" w:type="pct"/>
          </w:tcPr>
          <w:p w14:paraId="5DBF48D3" w14:textId="5717B1E4" w:rsidR="00F970FE" w:rsidRPr="00B06A22" w:rsidRDefault="00F970FE" w:rsidP="00B06A22">
            <w:pPr>
              <w:ind w:firstLine="170"/>
              <w:jc w:val="both"/>
              <w:rPr>
                <w:rFonts w:ascii="Times New Roman" w:hAnsi="Times New Roman" w:cs="Times New Roman"/>
                <w:b/>
                <w:bCs/>
              </w:rPr>
            </w:pPr>
            <w:r w:rsidRPr="00B06A22">
              <w:rPr>
                <w:rFonts w:ascii="Times New Roman" w:hAnsi="Times New Roman" w:cs="Times New Roman"/>
                <w:b/>
                <w:bCs/>
              </w:rPr>
              <w:t>39)</w:t>
            </w:r>
            <w:r w:rsidRPr="00B06A22">
              <w:rPr>
                <w:rFonts w:ascii="Times New Roman" w:hAnsi="Times New Roman" w:cs="Times New Roman"/>
                <w:b/>
                <w:bCs/>
              </w:rPr>
              <w:tab/>
              <w:t>у рядку 190 «Витрати з прибутку» зазначається прибуток (чистий прибуток) та податок на прибуток. Дані рядка 190 дорівнюють сумі даних  рядків 195 «прибуток (чистий прибуток)» та 220 «податок на прибуток»;</w:t>
            </w:r>
          </w:p>
        </w:tc>
        <w:tc>
          <w:tcPr>
            <w:tcW w:w="2501" w:type="pct"/>
          </w:tcPr>
          <w:p w14:paraId="0E59B28D" w14:textId="0FCFF6FC" w:rsidR="00F970FE" w:rsidRPr="00B06A22" w:rsidRDefault="00CC421F" w:rsidP="00B06A22">
            <w:pPr>
              <w:ind w:firstLine="170"/>
              <w:jc w:val="both"/>
              <w:rPr>
                <w:rFonts w:ascii="Times New Roman" w:hAnsi="Times New Roman" w:cs="Times New Roman"/>
                <w:b/>
                <w:bCs/>
              </w:rPr>
            </w:pPr>
            <w:r w:rsidRPr="00B06A22">
              <w:rPr>
                <w:rFonts w:ascii="Times New Roman" w:hAnsi="Times New Roman" w:cs="Times New Roman"/>
                <w:b/>
                <w:bCs/>
              </w:rPr>
              <w:t>42) у рядку 210 «Витрати з прибутку» зазначаються витрати з прибутку, що визначаються як сума значень рядків 215 «прибуток (чистий прибуток)» та 240 «податок на прибуток»;</w:t>
            </w:r>
          </w:p>
        </w:tc>
      </w:tr>
      <w:tr w:rsidR="00F970FE" w:rsidRPr="00B06A22" w14:paraId="433DC77E" w14:textId="77777777" w:rsidTr="00C0217D">
        <w:tc>
          <w:tcPr>
            <w:tcW w:w="2499" w:type="pct"/>
          </w:tcPr>
          <w:p w14:paraId="49FC4574" w14:textId="2D46E2C0" w:rsidR="00F970FE" w:rsidRPr="00B06A22" w:rsidRDefault="00F970FE" w:rsidP="00B06A22">
            <w:pPr>
              <w:ind w:firstLine="170"/>
              <w:jc w:val="both"/>
              <w:rPr>
                <w:rFonts w:ascii="Times New Roman" w:hAnsi="Times New Roman" w:cs="Times New Roman"/>
                <w:b/>
                <w:bCs/>
              </w:rPr>
            </w:pPr>
            <w:r w:rsidRPr="00B06A22">
              <w:rPr>
                <w:rFonts w:ascii="Times New Roman" w:hAnsi="Times New Roman" w:cs="Times New Roman"/>
                <w:b/>
                <w:bCs/>
              </w:rPr>
              <w:t>40)</w:t>
            </w:r>
            <w:r w:rsidRPr="00B06A22">
              <w:rPr>
                <w:rFonts w:ascii="Times New Roman" w:hAnsi="Times New Roman" w:cs="Times New Roman"/>
                <w:b/>
                <w:bCs/>
              </w:rPr>
              <w:tab/>
              <w:t>у рядку 195 «прибуток (чистий прибуток)» зазначаються витрати на капітальні інвестиції, витрати на повернення залучених кредитних коштів, інші витрати з прибутку, та відрахування частини прибутку на виплату дивідендів до державного бюджету. Дані рядка 195 «прибуток (чистий прибуток)» дорівнюють сумі даних рядків: 200 «капітальні інвестиції», 205 «на повернення залучених кредитних коштів», 210 «інші витрати з прибутку» та 215 «відрахування частини прибутку на виплату дивідендів до державного бюджету».</w:t>
            </w:r>
          </w:p>
        </w:tc>
        <w:tc>
          <w:tcPr>
            <w:tcW w:w="2501" w:type="pct"/>
          </w:tcPr>
          <w:p w14:paraId="6E014EED" w14:textId="0C2E8DB1" w:rsidR="00F970FE" w:rsidRPr="00B06A22" w:rsidRDefault="00CC421F" w:rsidP="00B06A22">
            <w:pPr>
              <w:ind w:firstLine="170"/>
              <w:jc w:val="both"/>
              <w:rPr>
                <w:rFonts w:ascii="Times New Roman" w:hAnsi="Times New Roman" w:cs="Times New Roman"/>
                <w:b/>
                <w:bCs/>
              </w:rPr>
            </w:pPr>
            <w:r w:rsidRPr="00B06A22">
              <w:rPr>
                <w:rFonts w:ascii="Times New Roman" w:hAnsi="Times New Roman" w:cs="Times New Roman"/>
                <w:b/>
                <w:bCs/>
              </w:rPr>
              <w:t>43) у рядку 215 «прибуток (чистий прибуток)» зазначаються витрати з прибутку (чистого прибутку) що визначаються як сума значень рядків 220 «капітальні інвестиції», 225 «на повернення залучених кредитних коштів», 230 «інші витрати з прибутку» та 235 «відрахування частини прибутку на виплату дивідендів до державного бюджету».</w:t>
            </w:r>
          </w:p>
        </w:tc>
      </w:tr>
      <w:tr w:rsidR="00F970FE" w:rsidRPr="00B06A22" w14:paraId="46930436" w14:textId="77777777" w:rsidTr="00C0217D">
        <w:tc>
          <w:tcPr>
            <w:tcW w:w="2499" w:type="pct"/>
          </w:tcPr>
          <w:p w14:paraId="341B0E1B" w14:textId="029C44B7"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3.4.</w:t>
            </w:r>
            <w:r w:rsidRPr="00B06A22">
              <w:rPr>
                <w:rFonts w:ascii="Times New Roman" w:hAnsi="Times New Roman" w:cs="Times New Roman"/>
              </w:rPr>
              <w:tab/>
              <w:t xml:space="preserve">Розділ II «Інформація щодо регуляторного обліку» </w:t>
            </w:r>
            <w:r w:rsidRPr="00B06A22">
              <w:rPr>
                <w:rFonts w:ascii="Times New Roman" w:hAnsi="Times New Roman" w:cs="Times New Roman"/>
                <w:b/>
                <w:bCs/>
              </w:rPr>
              <w:t xml:space="preserve">(рядки 225 – 340) </w:t>
            </w:r>
            <w:r w:rsidRPr="00B06A22">
              <w:rPr>
                <w:rFonts w:ascii="Times New Roman" w:hAnsi="Times New Roman" w:cs="Times New Roman"/>
              </w:rPr>
              <w:t>заповнюється оператором системи передачі у разі здійснення діяльності з передачі електричної енергії із застосуванням стимулюючого регулювання. У розділі ІІ наводиться інформація щодо регуляторного обліку, зокрема інформація щодо операційних контрольованих та операційних неконтрольованих витрат, інформація щодо вартості регуляторної бази активів на початок та кінець звітного періоду та інші показники регуляторного обліку, а саме:</w:t>
            </w:r>
          </w:p>
        </w:tc>
        <w:tc>
          <w:tcPr>
            <w:tcW w:w="2501" w:type="pct"/>
          </w:tcPr>
          <w:p w14:paraId="0CF8F9C7" w14:textId="15D87B99" w:rsidR="00F970FE" w:rsidRPr="00B06A22" w:rsidRDefault="00532FB4" w:rsidP="00B06A22">
            <w:pPr>
              <w:ind w:firstLine="170"/>
              <w:jc w:val="both"/>
              <w:rPr>
                <w:rFonts w:ascii="Times New Roman" w:hAnsi="Times New Roman" w:cs="Times New Roman"/>
                <w:lang w:val="en-US"/>
              </w:rPr>
            </w:pPr>
            <w:r w:rsidRPr="00B06A22">
              <w:rPr>
                <w:rFonts w:ascii="Times New Roman" w:hAnsi="Times New Roman" w:cs="Times New Roman"/>
              </w:rPr>
              <w:t>3.4.</w:t>
            </w:r>
            <w:r w:rsidRPr="00B06A22">
              <w:rPr>
                <w:rFonts w:ascii="Times New Roman" w:hAnsi="Times New Roman" w:cs="Times New Roman"/>
              </w:rPr>
              <w:tab/>
              <w:t xml:space="preserve">Розділ II «Інформація щодо регуляторного обліку» </w:t>
            </w:r>
            <w:r w:rsidRPr="00B06A22">
              <w:rPr>
                <w:rFonts w:ascii="Times New Roman" w:hAnsi="Times New Roman" w:cs="Times New Roman"/>
                <w:b/>
                <w:bCs/>
              </w:rPr>
              <w:t>(рядки 245 – 360)</w:t>
            </w:r>
            <w:r w:rsidRPr="00B06A22">
              <w:rPr>
                <w:rFonts w:ascii="Times New Roman" w:hAnsi="Times New Roman" w:cs="Times New Roman"/>
              </w:rPr>
              <w:t xml:space="preserve"> заповнюється ОСП у разі здійснення діяльності з передачі електричної енергії із застосуванням стимулюючого регулювання. У розділі ІІ наводиться інформація щодо регуляторного обліку, зокрема інформація щодо операційних контрольованих та операційних неконтрольованих витрат, інформація щодо вартості регуляторної бази активів на початок та кінець звітного періоду та інші показники регуляторного обліку, а саме:</w:t>
            </w:r>
          </w:p>
        </w:tc>
      </w:tr>
      <w:tr w:rsidR="00F970FE" w:rsidRPr="00B06A22" w14:paraId="16E48300" w14:textId="77777777" w:rsidTr="00C0217D">
        <w:tc>
          <w:tcPr>
            <w:tcW w:w="2499" w:type="pct"/>
          </w:tcPr>
          <w:p w14:paraId="111558F2" w14:textId="24B6B776"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w:t>
            </w:r>
            <w:r w:rsidRPr="00B06A22">
              <w:rPr>
                <w:rFonts w:ascii="Times New Roman" w:hAnsi="Times New Roman" w:cs="Times New Roman"/>
                <w:b/>
                <w:bCs/>
              </w:rPr>
              <w:tab/>
              <w:t>у рядку 225</w:t>
            </w:r>
            <w:r w:rsidRPr="00B06A22">
              <w:rPr>
                <w:rFonts w:ascii="Times New Roman" w:hAnsi="Times New Roman" w:cs="Times New Roman"/>
              </w:rPr>
              <w:t xml:space="preserve"> «Операційні контрольовані витрати (розшифрувати в додатку 4)» зазначаються операційні витрати ОСП, розмір яких залежить від його управлінських рішень;</w:t>
            </w:r>
          </w:p>
        </w:tc>
        <w:tc>
          <w:tcPr>
            <w:tcW w:w="2501" w:type="pct"/>
          </w:tcPr>
          <w:p w14:paraId="29489D21" w14:textId="77777777" w:rsidR="000D1C50"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1)</w:t>
            </w:r>
            <w:r w:rsidRPr="00B06A22">
              <w:rPr>
                <w:rFonts w:ascii="Times New Roman" w:hAnsi="Times New Roman" w:cs="Times New Roman"/>
                <w:b/>
                <w:bCs/>
              </w:rPr>
              <w:tab/>
              <w:t>у рядку 245</w:t>
            </w:r>
            <w:r w:rsidRPr="00B06A22">
              <w:rPr>
                <w:rFonts w:ascii="Times New Roman" w:hAnsi="Times New Roman" w:cs="Times New Roman"/>
              </w:rPr>
              <w:t xml:space="preserve"> «Операційні контрольовані витрати (розшифрувати в додатку 4)» зазначаються операційні витрати ОСП, розмір яких залежить від його управлінських рішень;</w:t>
            </w:r>
          </w:p>
          <w:p w14:paraId="7B0200C5" w14:textId="77777777" w:rsidR="00F970FE" w:rsidRPr="00B06A22" w:rsidRDefault="00F970FE" w:rsidP="00B06A22">
            <w:pPr>
              <w:ind w:firstLine="170"/>
              <w:jc w:val="both"/>
              <w:rPr>
                <w:rFonts w:ascii="Times New Roman" w:hAnsi="Times New Roman" w:cs="Times New Roman"/>
              </w:rPr>
            </w:pPr>
          </w:p>
        </w:tc>
      </w:tr>
      <w:tr w:rsidR="00F970FE" w:rsidRPr="00B06A22" w14:paraId="3109FCBA" w14:textId="77777777" w:rsidTr="00C0217D">
        <w:tc>
          <w:tcPr>
            <w:tcW w:w="2499" w:type="pct"/>
          </w:tcPr>
          <w:p w14:paraId="57824D2C" w14:textId="3687E309" w:rsidR="00F970FE"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lastRenderedPageBreak/>
              <w:t>2)</w:t>
            </w:r>
            <w:r w:rsidRPr="00B06A22">
              <w:rPr>
                <w:rFonts w:ascii="Times New Roman" w:hAnsi="Times New Roman" w:cs="Times New Roman"/>
                <w:b/>
                <w:bCs/>
              </w:rPr>
              <w:tab/>
              <w:t>у рядку 230</w:t>
            </w:r>
            <w:r w:rsidRPr="00B06A22">
              <w:rPr>
                <w:rFonts w:ascii="Times New Roman" w:hAnsi="Times New Roman" w:cs="Times New Roman"/>
              </w:rPr>
              <w:t xml:space="preserve"> «Операційні неконтрольовані витрати (розшифрувати в додатку 4)» зазначаються операційні витрати, на які ОСП не має безпосереднього впливу (податки, збори, обов’язкові платежі, розмір яких установлюється відповідно до законодавства України);</w:t>
            </w:r>
          </w:p>
        </w:tc>
        <w:tc>
          <w:tcPr>
            <w:tcW w:w="2501" w:type="pct"/>
          </w:tcPr>
          <w:p w14:paraId="3CD77756" w14:textId="6F1D0793" w:rsidR="00F970FE"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2)</w:t>
            </w:r>
            <w:r w:rsidRPr="00B06A22">
              <w:rPr>
                <w:rFonts w:ascii="Times New Roman" w:hAnsi="Times New Roman" w:cs="Times New Roman"/>
                <w:b/>
                <w:bCs/>
              </w:rPr>
              <w:tab/>
              <w:t>у рядку 250</w:t>
            </w:r>
            <w:r w:rsidRPr="00B06A22">
              <w:rPr>
                <w:rFonts w:ascii="Times New Roman" w:hAnsi="Times New Roman" w:cs="Times New Roman"/>
              </w:rPr>
              <w:t xml:space="preserve"> «Операційні неконтрольовані витрати (розшифрувати в додатку 4)» зазначаються операційні витрати, на які ОСП не має безпосереднього впливу (податки, збори, обов’язкові платежі, розмір яких установлюється відповідно до законодавства України);</w:t>
            </w:r>
          </w:p>
        </w:tc>
      </w:tr>
      <w:tr w:rsidR="00526688" w:rsidRPr="00B06A22" w14:paraId="29F15A93" w14:textId="77777777" w:rsidTr="00C0217D">
        <w:tc>
          <w:tcPr>
            <w:tcW w:w="2499" w:type="pct"/>
          </w:tcPr>
          <w:p w14:paraId="63DE4C30" w14:textId="088D02F2"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3)</w:t>
            </w:r>
            <w:r w:rsidRPr="00B06A22">
              <w:rPr>
                <w:rFonts w:ascii="Times New Roman" w:hAnsi="Times New Roman" w:cs="Times New Roman"/>
                <w:b/>
                <w:bCs/>
              </w:rPr>
              <w:tab/>
              <w:t>у рядку 235</w:t>
            </w:r>
            <w:r w:rsidRPr="00B06A22">
              <w:rPr>
                <w:rFonts w:ascii="Times New Roman" w:hAnsi="Times New Roman" w:cs="Times New Roman"/>
              </w:rPr>
              <w:t xml:space="preserve"> «Амортизація активів, які створені на дату переходу до стимулюючого регулювання» зазначається амортизація на активи, які створені на дату переходу до стимулюючого регулювання;</w:t>
            </w:r>
          </w:p>
        </w:tc>
        <w:tc>
          <w:tcPr>
            <w:tcW w:w="2501" w:type="pct"/>
          </w:tcPr>
          <w:p w14:paraId="621DBD3B" w14:textId="45C42407"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3)</w:t>
            </w:r>
            <w:r w:rsidRPr="00B06A22">
              <w:rPr>
                <w:rFonts w:ascii="Times New Roman" w:hAnsi="Times New Roman" w:cs="Times New Roman"/>
                <w:b/>
                <w:bCs/>
              </w:rPr>
              <w:tab/>
              <w:t>у рядку 255</w:t>
            </w:r>
            <w:r w:rsidRPr="00B06A22">
              <w:rPr>
                <w:rFonts w:ascii="Times New Roman" w:hAnsi="Times New Roman" w:cs="Times New Roman"/>
              </w:rPr>
              <w:t xml:space="preserve"> «Амортизація активів, які створені на дату переходу до стимулюючого регулювання» зазначається амортизація на активи, які створені на дату переходу до стимулюючого регулювання;</w:t>
            </w:r>
          </w:p>
        </w:tc>
      </w:tr>
      <w:tr w:rsidR="00526688" w:rsidRPr="00B06A22" w14:paraId="734DEFC7" w14:textId="77777777" w:rsidTr="00C0217D">
        <w:tc>
          <w:tcPr>
            <w:tcW w:w="2499" w:type="pct"/>
          </w:tcPr>
          <w:p w14:paraId="2B2C8096" w14:textId="161D9941"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4)</w:t>
            </w:r>
            <w:r w:rsidRPr="00B06A22">
              <w:rPr>
                <w:rFonts w:ascii="Times New Roman" w:hAnsi="Times New Roman" w:cs="Times New Roman"/>
                <w:b/>
                <w:bCs/>
              </w:rPr>
              <w:tab/>
              <w:t>у рядку 240</w:t>
            </w:r>
            <w:r w:rsidRPr="00B06A22">
              <w:rPr>
                <w:rFonts w:ascii="Times New Roman" w:hAnsi="Times New Roman" w:cs="Times New Roman"/>
              </w:rPr>
              <w:t xml:space="preserve"> «Амортизація активів, які створені після переходу до стимулюючого регулювання» зазначається амортизація на активи, які створені після переходу до стимулюючого регулювання, за звітний період;</w:t>
            </w:r>
          </w:p>
        </w:tc>
        <w:tc>
          <w:tcPr>
            <w:tcW w:w="2501" w:type="pct"/>
          </w:tcPr>
          <w:p w14:paraId="654DC365" w14:textId="282FEA91"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4)</w:t>
            </w:r>
            <w:r w:rsidRPr="00B06A22">
              <w:rPr>
                <w:rFonts w:ascii="Times New Roman" w:hAnsi="Times New Roman" w:cs="Times New Roman"/>
                <w:b/>
                <w:bCs/>
              </w:rPr>
              <w:tab/>
              <w:t>у рядку 260</w:t>
            </w:r>
            <w:r w:rsidRPr="00B06A22">
              <w:rPr>
                <w:rFonts w:ascii="Times New Roman" w:hAnsi="Times New Roman" w:cs="Times New Roman"/>
              </w:rPr>
              <w:t xml:space="preserve"> «Амортизація активів, які створені після переходу до стимулюючого регулювання» зазначається амортизація на активи, які створені після переходу до стимулюючого регулювання, за звітний період;</w:t>
            </w:r>
          </w:p>
        </w:tc>
      </w:tr>
      <w:tr w:rsidR="00526688" w:rsidRPr="00B06A22" w14:paraId="78719991" w14:textId="77777777" w:rsidTr="00C0217D">
        <w:tc>
          <w:tcPr>
            <w:tcW w:w="2499" w:type="pct"/>
          </w:tcPr>
          <w:p w14:paraId="0FF48953" w14:textId="10A8F087"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5)</w:t>
            </w:r>
            <w:r w:rsidRPr="00B06A22">
              <w:rPr>
                <w:rFonts w:ascii="Times New Roman" w:hAnsi="Times New Roman" w:cs="Times New Roman"/>
                <w:b/>
                <w:bCs/>
              </w:rPr>
              <w:tab/>
              <w:t>у рядку 245</w:t>
            </w:r>
            <w:r w:rsidRPr="00B06A22">
              <w:rPr>
                <w:rFonts w:ascii="Times New Roman" w:hAnsi="Times New Roman" w:cs="Times New Roman"/>
              </w:rPr>
              <w:t xml:space="preserve"> «Амортизація активів, отриманих безоплатно» зазначається амортизація на активи, які отримані на безоплатній основі після переходу до стимулюючого регулювання, за звітний період;</w:t>
            </w:r>
          </w:p>
        </w:tc>
        <w:tc>
          <w:tcPr>
            <w:tcW w:w="2501" w:type="pct"/>
          </w:tcPr>
          <w:p w14:paraId="3344FB83" w14:textId="5EB77A92"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5)</w:t>
            </w:r>
            <w:r w:rsidRPr="00B06A22">
              <w:rPr>
                <w:rFonts w:ascii="Times New Roman" w:hAnsi="Times New Roman" w:cs="Times New Roman"/>
                <w:b/>
                <w:bCs/>
              </w:rPr>
              <w:tab/>
              <w:t>у рядку 265</w:t>
            </w:r>
            <w:r w:rsidRPr="00B06A22">
              <w:rPr>
                <w:rFonts w:ascii="Times New Roman" w:hAnsi="Times New Roman" w:cs="Times New Roman"/>
              </w:rPr>
              <w:t xml:space="preserve"> «Амортизація активів, отриманих безоплатно» зазначається амортизація на активи, які отримані на безоплатній основі після переходу до стимулюючого регулювання, за звітний період;</w:t>
            </w:r>
          </w:p>
        </w:tc>
      </w:tr>
      <w:tr w:rsidR="00526688" w:rsidRPr="00B06A22" w14:paraId="3825E1FF" w14:textId="77777777" w:rsidTr="00C0217D">
        <w:tc>
          <w:tcPr>
            <w:tcW w:w="2499" w:type="pct"/>
          </w:tcPr>
          <w:p w14:paraId="391D4CBB" w14:textId="3C202989"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6)</w:t>
            </w:r>
            <w:r w:rsidRPr="00B06A22">
              <w:rPr>
                <w:rFonts w:ascii="Times New Roman" w:hAnsi="Times New Roman" w:cs="Times New Roman"/>
                <w:b/>
                <w:bCs/>
              </w:rPr>
              <w:tab/>
              <w:t>у рядку 250</w:t>
            </w:r>
            <w:r w:rsidRPr="00B06A22">
              <w:rPr>
                <w:rFonts w:ascii="Times New Roman" w:hAnsi="Times New Roman" w:cs="Times New Roman"/>
              </w:rPr>
              <w:t xml:space="preserve"> «Амортизація активів, створених за рахунок плати за приєднання» зазначається амортизація на активи, які створені за рахунок отримання плати від приєднання електроустановок до електричних мереж після переходу до стимулюючого регулювання, за звітний період;</w:t>
            </w:r>
          </w:p>
        </w:tc>
        <w:tc>
          <w:tcPr>
            <w:tcW w:w="2501" w:type="pct"/>
          </w:tcPr>
          <w:p w14:paraId="341581EB" w14:textId="3FE61DF6"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6)</w:t>
            </w:r>
            <w:r w:rsidRPr="00B06A22">
              <w:rPr>
                <w:rFonts w:ascii="Times New Roman" w:hAnsi="Times New Roman" w:cs="Times New Roman"/>
                <w:b/>
                <w:bCs/>
              </w:rPr>
              <w:tab/>
              <w:t>у рядку 270</w:t>
            </w:r>
            <w:r w:rsidRPr="00B06A22">
              <w:rPr>
                <w:rFonts w:ascii="Times New Roman" w:hAnsi="Times New Roman" w:cs="Times New Roman"/>
              </w:rPr>
              <w:t xml:space="preserve"> «Амортизація активів, створених за рахунок плати за приєднання» зазначається амортизація на активи, які створені за рахунок отримання плати від приєднання електроустановок до електричних мереж після переходу до стимулюючого регулювання, за звітний період;</w:t>
            </w:r>
          </w:p>
        </w:tc>
      </w:tr>
      <w:tr w:rsidR="00526688" w:rsidRPr="00B06A22" w14:paraId="55F0019A" w14:textId="77777777" w:rsidTr="00C0217D">
        <w:tc>
          <w:tcPr>
            <w:tcW w:w="2499" w:type="pct"/>
          </w:tcPr>
          <w:p w14:paraId="205BD45F" w14:textId="0A7E11A6"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7)</w:t>
            </w:r>
            <w:r w:rsidRPr="00B06A22">
              <w:rPr>
                <w:rFonts w:ascii="Times New Roman" w:hAnsi="Times New Roman" w:cs="Times New Roman"/>
                <w:b/>
                <w:bCs/>
              </w:rPr>
              <w:tab/>
              <w:t>у рядку 255</w:t>
            </w:r>
            <w:r w:rsidRPr="00B06A22">
              <w:rPr>
                <w:rFonts w:ascii="Times New Roman" w:hAnsi="Times New Roman" w:cs="Times New Roman"/>
              </w:rPr>
              <w:t xml:space="preserve"> «Вартість активів на початок звітного періоду» зазначається вартість активів на початок звітного періоду;</w:t>
            </w:r>
          </w:p>
        </w:tc>
        <w:tc>
          <w:tcPr>
            <w:tcW w:w="2501" w:type="pct"/>
          </w:tcPr>
          <w:p w14:paraId="7DEF0717" w14:textId="7A1847EC"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7)</w:t>
            </w:r>
            <w:r w:rsidRPr="00B06A22">
              <w:rPr>
                <w:rFonts w:ascii="Times New Roman" w:hAnsi="Times New Roman" w:cs="Times New Roman"/>
                <w:b/>
                <w:bCs/>
              </w:rPr>
              <w:tab/>
              <w:t>у рядку 275</w:t>
            </w:r>
            <w:r w:rsidRPr="00B06A22">
              <w:rPr>
                <w:rFonts w:ascii="Times New Roman" w:hAnsi="Times New Roman" w:cs="Times New Roman"/>
              </w:rPr>
              <w:t xml:space="preserve"> «Вартість активів на початок звітного періоду» зазначається вартість активів на початок звітного періоду;</w:t>
            </w:r>
          </w:p>
        </w:tc>
      </w:tr>
      <w:tr w:rsidR="00526688" w:rsidRPr="00B06A22" w14:paraId="53313C3B" w14:textId="77777777" w:rsidTr="00C0217D">
        <w:tc>
          <w:tcPr>
            <w:tcW w:w="2499" w:type="pct"/>
          </w:tcPr>
          <w:p w14:paraId="737A61B6" w14:textId="2177BF6F"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8)</w:t>
            </w:r>
            <w:r w:rsidRPr="00B06A22">
              <w:rPr>
                <w:rFonts w:ascii="Times New Roman" w:hAnsi="Times New Roman" w:cs="Times New Roman"/>
                <w:b/>
                <w:bCs/>
              </w:rPr>
              <w:tab/>
              <w:t>у рядку 260</w:t>
            </w:r>
            <w:r w:rsidRPr="00B06A22">
              <w:rPr>
                <w:rFonts w:ascii="Times New Roman" w:hAnsi="Times New Roman" w:cs="Times New Roman"/>
              </w:rPr>
              <w:t xml:space="preserve"> «Вартість активів на кінець звітного періоду» зазначається вартість активів на кінець звітного періоду;</w:t>
            </w:r>
          </w:p>
        </w:tc>
        <w:tc>
          <w:tcPr>
            <w:tcW w:w="2501" w:type="pct"/>
          </w:tcPr>
          <w:p w14:paraId="39036B1E" w14:textId="108C159C"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8)</w:t>
            </w:r>
            <w:r w:rsidRPr="00B06A22">
              <w:rPr>
                <w:rFonts w:ascii="Times New Roman" w:hAnsi="Times New Roman" w:cs="Times New Roman"/>
                <w:b/>
                <w:bCs/>
              </w:rPr>
              <w:tab/>
              <w:t>у рядку 280</w:t>
            </w:r>
            <w:r w:rsidRPr="00B06A22">
              <w:rPr>
                <w:rFonts w:ascii="Times New Roman" w:hAnsi="Times New Roman" w:cs="Times New Roman"/>
              </w:rPr>
              <w:t xml:space="preserve"> «Вартість активів на кінець звітного періоду» зазначається вартість активів на кінець звітного періоду;</w:t>
            </w:r>
          </w:p>
        </w:tc>
      </w:tr>
      <w:tr w:rsidR="00526688" w:rsidRPr="00B06A22" w14:paraId="7C58C674" w14:textId="77777777" w:rsidTr="00C0217D">
        <w:tc>
          <w:tcPr>
            <w:tcW w:w="2499" w:type="pct"/>
          </w:tcPr>
          <w:p w14:paraId="0E649F55" w14:textId="77777777"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9)</w:t>
            </w:r>
            <w:r w:rsidRPr="00B06A22">
              <w:rPr>
                <w:rFonts w:ascii="Times New Roman" w:hAnsi="Times New Roman" w:cs="Times New Roman"/>
                <w:b/>
                <w:bCs/>
              </w:rPr>
              <w:tab/>
              <w:t>у рядку 265</w:t>
            </w:r>
            <w:r w:rsidRPr="00B06A22">
              <w:rPr>
                <w:rFonts w:ascii="Times New Roman" w:hAnsi="Times New Roman" w:cs="Times New Roman"/>
              </w:rPr>
              <w:t xml:space="preserve"> «Активи, що були створені протягом звітного періоду,</w:t>
            </w:r>
          </w:p>
          <w:p w14:paraId="22E09793" w14:textId="09F7CCA9"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 xml:space="preserve">у т. ч.:» зазначається сумарна вартість активів, що були створені протягом звітного періоду. </w:t>
            </w:r>
            <w:r w:rsidRPr="00B06A22">
              <w:rPr>
                <w:rFonts w:ascii="Times New Roman" w:hAnsi="Times New Roman" w:cs="Times New Roman"/>
                <w:b/>
                <w:bCs/>
              </w:rPr>
              <w:t>Дані рядка 265 дорівнюють сумі даних</w:t>
            </w:r>
            <w:r w:rsidRPr="00B06A22">
              <w:rPr>
                <w:rFonts w:ascii="Times New Roman" w:hAnsi="Times New Roman" w:cs="Times New Roman"/>
              </w:rPr>
              <w:t xml:space="preserve"> рядків: </w:t>
            </w:r>
            <w:r w:rsidRPr="00B06A22">
              <w:rPr>
                <w:rFonts w:ascii="Times New Roman" w:hAnsi="Times New Roman" w:cs="Times New Roman"/>
                <w:b/>
                <w:bCs/>
              </w:rPr>
              <w:t>270</w:t>
            </w:r>
            <w:r w:rsidRPr="00B06A22">
              <w:rPr>
                <w:rFonts w:ascii="Times New Roman" w:hAnsi="Times New Roman" w:cs="Times New Roman"/>
              </w:rPr>
              <w:t xml:space="preserve"> «за рахунок інвестицій», </w:t>
            </w:r>
            <w:r w:rsidRPr="00B06A22">
              <w:rPr>
                <w:rFonts w:ascii="Times New Roman" w:hAnsi="Times New Roman" w:cs="Times New Roman"/>
                <w:b/>
                <w:bCs/>
              </w:rPr>
              <w:t>275</w:t>
            </w:r>
            <w:r w:rsidRPr="00B06A22">
              <w:rPr>
                <w:rFonts w:ascii="Times New Roman" w:hAnsi="Times New Roman" w:cs="Times New Roman"/>
              </w:rPr>
              <w:t xml:space="preserve"> «за рахунок плати за приєднання» та </w:t>
            </w:r>
            <w:r w:rsidRPr="00B06A22">
              <w:rPr>
                <w:rFonts w:ascii="Times New Roman" w:hAnsi="Times New Roman" w:cs="Times New Roman"/>
                <w:b/>
                <w:bCs/>
              </w:rPr>
              <w:t>280</w:t>
            </w:r>
            <w:r w:rsidRPr="00B06A22">
              <w:rPr>
                <w:rFonts w:ascii="Times New Roman" w:hAnsi="Times New Roman" w:cs="Times New Roman"/>
              </w:rPr>
              <w:t xml:space="preserve"> «безоплатно отримані»;</w:t>
            </w:r>
          </w:p>
        </w:tc>
        <w:tc>
          <w:tcPr>
            <w:tcW w:w="2501" w:type="pct"/>
          </w:tcPr>
          <w:p w14:paraId="5AD12952" w14:textId="77777777" w:rsidR="000D1C50"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9)</w:t>
            </w:r>
            <w:r w:rsidRPr="00B06A22">
              <w:rPr>
                <w:rFonts w:ascii="Times New Roman" w:hAnsi="Times New Roman" w:cs="Times New Roman"/>
                <w:b/>
                <w:bCs/>
              </w:rPr>
              <w:tab/>
              <w:t>у рядку 285</w:t>
            </w:r>
            <w:r w:rsidRPr="00B06A22">
              <w:rPr>
                <w:rFonts w:ascii="Times New Roman" w:hAnsi="Times New Roman" w:cs="Times New Roman"/>
              </w:rPr>
              <w:t xml:space="preserve"> «Активи, що були створені протягом звітного періоду,</w:t>
            </w:r>
          </w:p>
          <w:p w14:paraId="1D23AAB6" w14:textId="02D0CDCE"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rPr>
              <w:t xml:space="preserve">у т. ч.:» зазначається сумарна вартість активів, що були створені протягом звітного періоду </w:t>
            </w:r>
            <w:r w:rsidRPr="00B06A22">
              <w:rPr>
                <w:rFonts w:ascii="Times New Roman" w:hAnsi="Times New Roman" w:cs="Times New Roman"/>
                <w:b/>
                <w:bCs/>
              </w:rPr>
              <w:t>та визначаються як сума значень</w:t>
            </w:r>
            <w:r w:rsidRPr="00B06A22">
              <w:rPr>
                <w:rFonts w:ascii="Times New Roman" w:hAnsi="Times New Roman" w:cs="Times New Roman"/>
              </w:rPr>
              <w:t xml:space="preserve"> рядків: </w:t>
            </w:r>
            <w:r w:rsidRPr="00B06A22">
              <w:rPr>
                <w:rFonts w:ascii="Times New Roman" w:hAnsi="Times New Roman" w:cs="Times New Roman"/>
                <w:b/>
                <w:bCs/>
              </w:rPr>
              <w:t xml:space="preserve">290 </w:t>
            </w:r>
            <w:r w:rsidRPr="00B06A22">
              <w:rPr>
                <w:rFonts w:ascii="Times New Roman" w:hAnsi="Times New Roman" w:cs="Times New Roman"/>
              </w:rPr>
              <w:t xml:space="preserve">«за рахунок інвестицій», </w:t>
            </w:r>
            <w:r w:rsidRPr="00B06A22">
              <w:rPr>
                <w:rFonts w:ascii="Times New Roman" w:hAnsi="Times New Roman" w:cs="Times New Roman"/>
                <w:b/>
                <w:bCs/>
              </w:rPr>
              <w:t>295</w:t>
            </w:r>
            <w:r w:rsidRPr="00B06A22">
              <w:rPr>
                <w:rFonts w:ascii="Times New Roman" w:hAnsi="Times New Roman" w:cs="Times New Roman"/>
              </w:rPr>
              <w:t xml:space="preserve"> «за рахунок плати за приєднання» та </w:t>
            </w:r>
            <w:r w:rsidRPr="00B06A22">
              <w:rPr>
                <w:rFonts w:ascii="Times New Roman" w:hAnsi="Times New Roman" w:cs="Times New Roman"/>
                <w:b/>
                <w:bCs/>
              </w:rPr>
              <w:t xml:space="preserve">300 </w:t>
            </w:r>
            <w:r w:rsidRPr="00B06A22">
              <w:rPr>
                <w:rFonts w:ascii="Times New Roman" w:hAnsi="Times New Roman" w:cs="Times New Roman"/>
              </w:rPr>
              <w:t>«безоплатно отримані»;</w:t>
            </w:r>
          </w:p>
        </w:tc>
      </w:tr>
      <w:tr w:rsidR="00526688" w:rsidRPr="00B06A22" w14:paraId="32FBF2EB" w14:textId="77777777" w:rsidTr="00C0217D">
        <w:tc>
          <w:tcPr>
            <w:tcW w:w="2499" w:type="pct"/>
          </w:tcPr>
          <w:p w14:paraId="74C25523" w14:textId="02731FE1"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10)</w:t>
            </w:r>
            <w:r w:rsidRPr="00B06A22">
              <w:rPr>
                <w:rFonts w:ascii="Times New Roman" w:hAnsi="Times New Roman" w:cs="Times New Roman"/>
                <w:b/>
                <w:bCs/>
              </w:rPr>
              <w:tab/>
              <w:t>у рядку 285</w:t>
            </w:r>
            <w:r w:rsidRPr="00B06A22">
              <w:rPr>
                <w:rFonts w:ascii="Times New Roman" w:hAnsi="Times New Roman" w:cs="Times New Roman"/>
              </w:rPr>
              <w:t xml:space="preserve"> «Активи, що вибули протягом звітного періоду» зазначається вартість вибуття активів із регуляторної бази активів протягом звітного періоду;</w:t>
            </w:r>
          </w:p>
        </w:tc>
        <w:tc>
          <w:tcPr>
            <w:tcW w:w="2501" w:type="pct"/>
          </w:tcPr>
          <w:p w14:paraId="5E490970" w14:textId="2970D491"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10)</w:t>
            </w:r>
            <w:r w:rsidRPr="00B06A22">
              <w:rPr>
                <w:rFonts w:ascii="Times New Roman" w:hAnsi="Times New Roman" w:cs="Times New Roman"/>
                <w:b/>
                <w:bCs/>
              </w:rPr>
              <w:tab/>
              <w:t>у рядку 305</w:t>
            </w:r>
            <w:r w:rsidRPr="00B06A22">
              <w:rPr>
                <w:rFonts w:ascii="Times New Roman" w:hAnsi="Times New Roman" w:cs="Times New Roman"/>
              </w:rPr>
              <w:t xml:space="preserve"> «Активи, що вибули протягом звітного періоду» зазначається вартість вибуття активів із регуляторної бази активів протягом звітного періоду;</w:t>
            </w:r>
          </w:p>
        </w:tc>
      </w:tr>
      <w:tr w:rsidR="00526688" w:rsidRPr="00B06A22" w14:paraId="3F8ED80F" w14:textId="77777777" w:rsidTr="00C0217D">
        <w:tc>
          <w:tcPr>
            <w:tcW w:w="2499" w:type="pct"/>
          </w:tcPr>
          <w:p w14:paraId="06A2E410" w14:textId="159A9BDC"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11)</w:t>
            </w:r>
            <w:r w:rsidRPr="00B06A22">
              <w:rPr>
                <w:rFonts w:ascii="Times New Roman" w:hAnsi="Times New Roman" w:cs="Times New Roman"/>
                <w:b/>
                <w:bCs/>
              </w:rPr>
              <w:tab/>
              <w:t>у рядку 290</w:t>
            </w:r>
            <w:r w:rsidRPr="00B06A22">
              <w:rPr>
                <w:rFonts w:ascii="Times New Roman" w:hAnsi="Times New Roman" w:cs="Times New Roman"/>
              </w:rPr>
              <w:t xml:space="preserve"> «Регуляторна база активів, створених на дату переходу до стимулюючого регулювання» зазначається вартість </w:t>
            </w:r>
            <w:r w:rsidRPr="00B06A22">
              <w:rPr>
                <w:rFonts w:ascii="Times New Roman" w:hAnsi="Times New Roman" w:cs="Times New Roman"/>
              </w:rPr>
              <w:lastRenderedPageBreak/>
              <w:t>регуляторної бази активів, яка створена на дату переходу до стимулюючого регулювання;</w:t>
            </w:r>
          </w:p>
        </w:tc>
        <w:tc>
          <w:tcPr>
            <w:tcW w:w="2501" w:type="pct"/>
          </w:tcPr>
          <w:p w14:paraId="3213E040" w14:textId="20EC267E"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lastRenderedPageBreak/>
              <w:t>11)</w:t>
            </w:r>
            <w:r w:rsidRPr="00B06A22">
              <w:rPr>
                <w:rFonts w:ascii="Times New Roman" w:hAnsi="Times New Roman" w:cs="Times New Roman"/>
                <w:b/>
                <w:bCs/>
              </w:rPr>
              <w:tab/>
              <w:t>у рядку 310</w:t>
            </w:r>
            <w:r w:rsidRPr="00B06A22">
              <w:rPr>
                <w:rFonts w:ascii="Times New Roman" w:hAnsi="Times New Roman" w:cs="Times New Roman"/>
              </w:rPr>
              <w:t xml:space="preserve"> «Регуляторна база активів, створених на дату переходу до стимулюючого регулювання» зазначається вартість </w:t>
            </w:r>
            <w:r w:rsidRPr="00B06A22">
              <w:rPr>
                <w:rFonts w:ascii="Times New Roman" w:hAnsi="Times New Roman" w:cs="Times New Roman"/>
              </w:rPr>
              <w:lastRenderedPageBreak/>
              <w:t>регуляторної бази активів, яка створена на дату переходу до стимулюючого регулювання;</w:t>
            </w:r>
          </w:p>
        </w:tc>
      </w:tr>
      <w:tr w:rsidR="00526688" w:rsidRPr="00B06A22" w14:paraId="43FF6BE8" w14:textId="77777777" w:rsidTr="00C0217D">
        <w:tc>
          <w:tcPr>
            <w:tcW w:w="2499" w:type="pct"/>
          </w:tcPr>
          <w:p w14:paraId="660384FF" w14:textId="675A0556"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lastRenderedPageBreak/>
              <w:t>12)</w:t>
            </w:r>
            <w:r w:rsidRPr="00B06A22">
              <w:rPr>
                <w:rFonts w:ascii="Times New Roman" w:hAnsi="Times New Roman" w:cs="Times New Roman"/>
                <w:b/>
                <w:bCs/>
              </w:rPr>
              <w:tab/>
              <w:t>у рядку 295</w:t>
            </w:r>
            <w:r w:rsidRPr="00B06A22">
              <w:rPr>
                <w:rFonts w:ascii="Times New Roman" w:hAnsi="Times New Roman" w:cs="Times New Roman"/>
              </w:rPr>
              <w:t xml:space="preserve"> «Регуляторна база активів, яка створена після переходу до стимулюючого регулювання, на початок року» зазначається вартість на початок року регуляторної бази активів, яка створена після переходу до стимулюючого регулювання, що визначається на рівні значення первісної вартості регуляторної бази активів на кінець попереднього року;</w:t>
            </w:r>
          </w:p>
        </w:tc>
        <w:tc>
          <w:tcPr>
            <w:tcW w:w="2501" w:type="pct"/>
          </w:tcPr>
          <w:p w14:paraId="30122AC4" w14:textId="1E8D79BB"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12)</w:t>
            </w:r>
            <w:r w:rsidRPr="00B06A22">
              <w:rPr>
                <w:rFonts w:ascii="Times New Roman" w:hAnsi="Times New Roman" w:cs="Times New Roman"/>
                <w:b/>
                <w:bCs/>
              </w:rPr>
              <w:tab/>
              <w:t>у рядку 315</w:t>
            </w:r>
            <w:r w:rsidRPr="00B06A22">
              <w:rPr>
                <w:rFonts w:ascii="Times New Roman" w:hAnsi="Times New Roman" w:cs="Times New Roman"/>
              </w:rPr>
              <w:t xml:space="preserve"> «Регуляторна база активів, яка створена після переходу до стимулюючого регулювання, на початок року» зазначається вартість на початок року регуляторної бази активів, яка створена після переходу до стимулюючого регулювання, що визначається на рівні значення первісної вартості регуляторної бази активів на кінець попереднього року;</w:t>
            </w:r>
          </w:p>
        </w:tc>
      </w:tr>
      <w:tr w:rsidR="00526688" w:rsidRPr="00B06A22" w14:paraId="1624F1DC" w14:textId="77777777" w:rsidTr="00C0217D">
        <w:tc>
          <w:tcPr>
            <w:tcW w:w="2499" w:type="pct"/>
          </w:tcPr>
          <w:p w14:paraId="38DB80CB" w14:textId="038BB0DA"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13)</w:t>
            </w:r>
            <w:r w:rsidRPr="00B06A22">
              <w:rPr>
                <w:rFonts w:ascii="Times New Roman" w:hAnsi="Times New Roman" w:cs="Times New Roman"/>
                <w:b/>
                <w:bCs/>
              </w:rPr>
              <w:tab/>
              <w:t>у рядку 300</w:t>
            </w:r>
            <w:r w:rsidRPr="00B06A22">
              <w:rPr>
                <w:rFonts w:ascii="Times New Roman" w:hAnsi="Times New Roman" w:cs="Times New Roman"/>
              </w:rPr>
              <w:t xml:space="preserve"> «Регуляторна база активів, яка створена після переходу до стимулюючого регулювання, на кінець року» зазначається вартість регуляторної бази активів, яка створена після переходу до стимулюючого регулювання, на кінець року;</w:t>
            </w:r>
          </w:p>
        </w:tc>
        <w:tc>
          <w:tcPr>
            <w:tcW w:w="2501" w:type="pct"/>
          </w:tcPr>
          <w:p w14:paraId="57E8B998" w14:textId="7022442B"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13)</w:t>
            </w:r>
            <w:r w:rsidRPr="00B06A22">
              <w:rPr>
                <w:rFonts w:ascii="Times New Roman" w:hAnsi="Times New Roman" w:cs="Times New Roman"/>
                <w:b/>
                <w:bCs/>
              </w:rPr>
              <w:tab/>
              <w:t>у рядку 320</w:t>
            </w:r>
            <w:r w:rsidRPr="00B06A22">
              <w:rPr>
                <w:rFonts w:ascii="Times New Roman" w:hAnsi="Times New Roman" w:cs="Times New Roman"/>
              </w:rPr>
              <w:t xml:space="preserve"> «Регуляторна база активів, яка створена після переходу до стимулюючого регулювання, на кінець року» зазначається вартість регуляторної бази активів, яка створена після переходу до стимулюючого регулювання, на кінець року;</w:t>
            </w:r>
          </w:p>
        </w:tc>
      </w:tr>
      <w:tr w:rsidR="00526688" w:rsidRPr="00B06A22" w14:paraId="76165D1E" w14:textId="77777777" w:rsidTr="00C0217D">
        <w:tc>
          <w:tcPr>
            <w:tcW w:w="2499" w:type="pct"/>
          </w:tcPr>
          <w:p w14:paraId="225F3F25" w14:textId="17983115"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14)</w:t>
            </w:r>
            <w:r w:rsidRPr="00B06A22">
              <w:rPr>
                <w:rFonts w:ascii="Times New Roman" w:hAnsi="Times New Roman" w:cs="Times New Roman"/>
                <w:b/>
                <w:bCs/>
              </w:rPr>
              <w:tab/>
              <w:t>у рядку 305</w:t>
            </w:r>
            <w:r w:rsidRPr="00B06A22">
              <w:rPr>
                <w:rFonts w:ascii="Times New Roman" w:hAnsi="Times New Roman" w:cs="Times New Roman"/>
              </w:rPr>
              <w:t xml:space="preserve"> «Регуляторна база активів після переходу до стимулюючого регулювання на початок регуляторного періоду» зазначається вартість регуляторної бази активів після переходу до стимулюючого регулювання на початок регуляторного періоду, який становить 5 років, за винятком першого регуляторного періоду (перехідний період), який становить 3 роки;</w:t>
            </w:r>
          </w:p>
        </w:tc>
        <w:tc>
          <w:tcPr>
            <w:tcW w:w="2501" w:type="pct"/>
          </w:tcPr>
          <w:p w14:paraId="3B062716" w14:textId="57AC3A40"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14)</w:t>
            </w:r>
            <w:r w:rsidRPr="00B06A22">
              <w:rPr>
                <w:rFonts w:ascii="Times New Roman" w:hAnsi="Times New Roman" w:cs="Times New Roman"/>
                <w:b/>
                <w:bCs/>
              </w:rPr>
              <w:tab/>
              <w:t>у рядку 325</w:t>
            </w:r>
            <w:r w:rsidRPr="00B06A22">
              <w:rPr>
                <w:rFonts w:ascii="Times New Roman" w:hAnsi="Times New Roman" w:cs="Times New Roman"/>
              </w:rPr>
              <w:t xml:space="preserve"> «Регуляторна база активів після переходу до стимулюючого регулювання на початок регуляторного періоду» зазначається вартість регуляторної бази активів після переходу до стимулюючого регулювання на початок регуляторного періоду, який становить 5 років, за винятком першого регуляторного періоду (перехідний період), який становить 3 роки;</w:t>
            </w:r>
          </w:p>
        </w:tc>
      </w:tr>
      <w:tr w:rsidR="00526688" w:rsidRPr="00B06A22" w14:paraId="4C3B58C1" w14:textId="77777777" w:rsidTr="00C0217D">
        <w:tc>
          <w:tcPr>
            <w:tcW w:w="2499" w:type="pct"/>
          </w:tcPr>
          <w:p w14:paraId="52FF37D7" w14:textId="31818C20"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15)</w:t>
            </w:r>
            <w:r w:rsidRPr="00B06A22">
              <w:rPr>
                <w:rFonts w:ascii="Times New Roman" w:hAnsi="Times New Roman" w:cs="Times New Roman"/>
                <w:b/>
                <w:bCs/>
              </w:rPr>
              <w:tab/>
              <w:t>у рядку 310</w:t>
            </w:r>
            <w:r w:rsidRPr="00B06A22">
              <w:rPr>
                <w:rFonts w:ascii="Times New Roman" w:hAnsi="Times New Roman" w:cs="Times New Roman"/>
              </w:rPr>
              <w:t xml:space="preserve"> «Регуляторна база активів після переходу до стимулюючого регулювання на кінець регуляторного періоду» зазначається вартість регуляторної бази активів після переходу до стимулюючого регулювання на кінець регуляторного періоду, який становить 5 років, за винятком першого регуляторного періоду (перехідний період), який становить 3 роки;</w:t>
            </w:r>
          </w:p>
        </w:tc>
        <w:tc>
          <w:tcPr>
            <w:tcW w:w="2501" w:type="pct"/>
          </w:tcPr>
          <w:p w14:paraId="240E1B55" w14:textId="0644B5C3"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15)</w:t>
            </w:r>
            <w:r w:rsidRPr="00B06A22">
              <w:rPr>
                <w:rFonts w:ascii="Times New Roman" w:hAnsi="Times New Roman" w:cs="Times New Roman"/>
                <w:b/>
                <w:bCs/>
              </w:rPr>
              <w:tab/>
              <w:t>у рядку 330</w:t>
            </w:r>
            <w:r w:rsidRPr="00B06A22">
              <w:rPr>
                <w:rFonts w:ascii="Times New Roman" w:hAnsi="Times New Roman" w:cs="Times New Roman"/>
              </w:rPr>
              <w:t xml:space="preserve"> «Регуляторна база активів після переходу до стимулюючого регулювання на кінець регуляторного періоду» зазначається вартість регуляторної бази активів після переходу до стимулюючого регулювання на кінець регуляторного періоду, який становить 5 років, за винятком першого регуляторного періоду (перехідний період), який становить 3 роки;</w:t>
            </w:r>
          </w:p>
        </w:tc>
      </w:tr>
      <w:tr w:rsidR="00526688" w:rsidRPr="00B06A22" w14:paraId="76E3C51D" w14:textId="77777777" w:rsidTr="00C0217D">
        <w:tc>
          <w:tcPr>
            <w:tcW w:w="2499" w:type="pct"/>
          </w:tcPr>
          <w:p w14:paraId="1BC8CBE4" w14:textId="50B00BA5"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16)</w:t>
            </w:r>
            <w:r w:rsidRPr="00B06A22">
              <w:rPr>
                <w:rFonts w:ascii="Times New Roman" w:hAnsi="Times New Roman" w:cs="Times New Roman"/>
                <w:b/>
                <w:bCs/>
              </w:rPr>
              <w:tab/>
              <w:t>у рядку 315</w:t>
            </w:r>
            <w:r w:rsidRPr="00B06A22">
              <w:rPr>
                <w:rFonts w:ascii="Times New Roman" w:hAnsi="Times New Roman" w:cs="Times New Roman"/>
              </w:rPr>
              <w:t xml:space="preserve"> «Коригування за даними виконання цільового завдання щодо досягнення показників якості послуг» зазначається коригування необхідного доходу від здійснення діяльності з передачі електричної енергії у разі недотримання ліцензіатом цільових показників якості послуг;</w:t>
            </w:r>
          </w:p>
        </w:tc>
        <w:tc>
          <w:tcPr>
            <w:tcW w:w="2501" w:type="pct"/>
          </w:tcPr>
          <w:p w14:paraId="0142B343" w14:textId="14FDB449"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16)</w:t>
            </w:r>
            <w:r w:rsidRPr="00B06A22">
              <w:rPr>
                <w:rFonts w:ascii="Times New Roman" w:hAnsi="Times New Roman" w:cs="Times New Roman"/>
                <w:b/>
                <w:bCs/>
              </w:rPr>
              <w:tab/>
              <w:t>у рядку 335</w:t>
            </w:r>
            <w:r w:rsidRPr="00B06A22">
              <w:rPr>
                <w:rFonts w:ascii="Times New Roman" w:hAnsi="Times New Roman" w:cs="Times New Roman"/>
              </w:rPr>
              <w:t xml:space="preserve"> «Коригування за даними виконання цільового завдання щодо досягнення показників якості послуг» зазначається коригування необхідного доходу від здійснення діяльності з передачі електричної енергії у разі недотримання ліцензіатом цільових показників якості послуг;</w:t>
            </w:r>
          </w:p>
        </w:tc>
      </w:tr>
      <w:tr w:rsidR="00526688" w:rsidRPr="00B06A22" w14:paraId="2757B116" w14:textId="77777777" w:rsidTr="00C0217D">
        <w:tc>
          <w:tcPr>
            <w:tcW w:w="2499" w:type="pct"/>
          </w:tcPr>
          <w:p w14:paraId="2D924894" w14:textId="1AFA8291"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17)</w:t>
            </w:r>
            <w:r w:rsidRPr="00B06A22">
              <w:rPr>
                <w:rFonts w:ascii="Times New Roman" w:hAnsi="Times New Roman" w:cs="Times New Roman"/>
                <w:b/>
                <w:bCs/>
              </w:rPr>
              <w:tab/>
              <w:t>у рядку 320</w:t>
            </w:r>
            <w:r w:rsidRPr="00B06A22">
              <w:rPr>
                <w:rFonts w:ascii="Times New Roman" w:hAnsi="Times New Roman" w:cs="Times New Roman"/>
              </w:rPr>
              <w:t xml:space="preserve"> «Коригування у зв’язку зі зміною обсягів» зазначається коригування необхідного доходу у зв’язку зі зміною обсягів споживання (передачі) електричної енергії;</w:t>
            </w:r>
          </w:p>
        </w:tc>
        <w:tc>
          <w:tcPr>
            <w:tcW w:w="2501" w:type="pct"/>
          </w:tcPr>
          <w:p w14:paraId="5FF7251D" w14:textId="6FD11E90"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17)</w:t>
            </w:r>
            <w:r w:rsidRPr="00B06A22">
              <w:rPr>
                <w:rFonts w:ascii="Times New Roman" w:hAnsi="Times New Roman" w:cs="Times New Roman"/>
                <w:b/>
                <w:bCs/>
              </w:rPr>
              <w:tab/>
              <w:t>у рядку 340</w:t>
            </w:r>
            <w:r w:rsidRPr="00B06A22">
              <w:rPr>
                <w:rFonts w:ascii="Times New Roman" w:hAnsi="Times New Roman" w:cs="Times New Roman"/>
              </w:rPr>
              <w:t xml:space="preserve"> «Коригування у зв’язку зі зміною обсягів» зазначається коригування необхідного доходу у зв’язку зі зміною обсягів споживання (передачі) електричної енергії;</w:t>
            </w:r>
          </w:p>
        </w:tc>
      </w:tr>
      <w:tr w:rsidR="00526688" w:rsidRPr="00B06A22" w14:paraId="1633C196" w14:textId="77777777" w:rsidTr="00C0217D">
        <w:tc>
          <w:tcPr>
            <w:tcW w:w="2499" w:type="pct"/>
          </w:tcPr>
          <w:p w14:paraId="6A3173E1" w14:textId="3C72C83B"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18)</w:t>
            </w:r>
            <w:r w:rsidRPr="00B06A22">
              <w:rPr>
                <w:rFonts w:ascii="Times New Roman" w:hAnsi="Times New Roman" w:cs="Times New Roman"/>
                <w:b/>
                <w:bCs/>
              </w:rPr>
              <w:tab/>
              <w:t>у рядку 325</w:t>
            </w:r>
            <w:r w:rsidRPr="00B06A22">
              <w:rPr>
                <w:rFonts w:ascii="Times New Roman" w:hAnsi="Times New Roman" w:cs="Times New Roman"/>
              </w:rPr>
              <w:t xml:space="preserve"> «Коригування відповідно до зобов’язань щодо витрат, пов’язаних із приєднанням» зазначається коригування необхідного </w:t>
            </w:r>
            <w:r w:rsidRPr="00B06A22">
              <w:rPr>
                <w:rFonts w:ascii="Times New Roman" w:hAnsi="Times New Roman" w:cs="Times New Roman"/>
              </w:rPr>
              <w:lastRenderedPageBreak/>
              <w:t>доходу на активи, що були створені за рахунок отримання плати від приєднання електроустановок до електричних мереж, у разі невиконання оператором системи передачі зобов’язань щодо витрат, пов’язаних із приєднанням;</w:t>
            </w:r>
          </w:p>
        </w:tc>
        <w:tc>
          <w:tcPr>
            <w:tcW w:w="2501" w:type="pct"/>
          </w:tcPr>
          <w:p w14:paraId="0637653E" w14:textId="683D91AF"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lastRenderedPageBreak/>
              <w:t>18)</w:t>
            </w:r>
            <w:r w:rsidRPr="00B06A22">
              <w:rPr>
                <w:rFonts w:ascii="Times New Roman" w:hAnsi="Times New Roman" w:cs="Times New Roman"/>
                <w:b/>
                <w:bCs/>
              </w:rPr>
              <w:tab/>
              <w:t>у рядку 345</w:t>
            </w:r>
            <w:r w:rsidRPr="00B06A22">
              <w:rPr>
                <w:rFonts w:ascii="Times New Roman" w:hAnsi="Times New Roman" w:cs="Times New Roman"/>
              </w:rPr>
              <w:t xml:space="preserve"> «Коригування відповідно до зобов’язань щодо витрат, пов’язаних із приєднанням» зазначається коригування необхідного </w:t>
            </w:r>
            <w:r w:rsidRPr="00B06A22">
              <w:rPr>
                <w:rFonts w:ascii="Times New Roman" w:hAnsi="Times New Roman" w:cs="Times New Roman"/>
              </w:rPr>
              <w:lastRenderedPageBreak/>
              <w:t>доходу на активи, що були створені за рахунок отримання плати від приєднання електроустановок до електричних мереж, у разі невиконання ОСП зобов’язань щодо витрат, пов’язаних із приєднанням;</w:t>
            </w:r>
          </w:p>
        </w:tc>
      </w:tr>
      <w:tr w:rsidR="00526688" w:rsidRPr="00B06A22" w14:paraId="14D558E4" w14:textId="77777777" w:rsidTr="00C0217D">
        <w:tc>
          <w:tcPr>
            <w:tcW w:w="2499" w:type="pct"/>
          </w:tcPr>
          <w:p w14:paraId="5A964499" w14:textId="1D0AE249"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lastRenderedPageBreak/>
              <w:t>19)</w:t>
            </w:r>
            <w:r w:rsidRPr="00B06A22">
              <w:rPr>
                <w:rFonts w:ascii="Times New Roman" w:hAnsi="Times New Roman" w:cs="Times New Roman"/>
                <w:b/>
                <w:bCs/>
              </w:rPr>
              <w:tab/>
              <w:t>у рядку 330</w:t>
            </w:r>
            <w:r w:rsidRPr="00B06A22">
              <w:rPr>
                <w:rFonts w:ascii="Times New Roman" w:hAnsi="Times New Roman" w:cs="Times New Roman"/>
              </w:rPr>
              <w:t xml:space="preserve"> «Інше коригування» зазначається коригування необхідного доходу у зв’язку з прийняттям НКРЕКП рішень щодо порушення оператором системи передачі Ліцензійних умов провадження господарської діяльності з передачі електричної енергії, затверджених постановою НКРЕКП від 09 листопада 2017 року № 1388, у частині виявлення фактів недотримання вимог при формуванні переліку активів для проведення незалежної оцінки та визначення регуляторної бази активів, невиконання інвестиційної програми, надання ліцензіатом недостовірних даних, помилок при розрахунку необхідного доходу для здійснення діяльності з передачі електричної енергії;</w:t>
            </w:r>
          </w:p>
        </w:tc>
        <w:tc>
          <w:tcPr>
            <w:tcW w:w="2501" w:type="pct"/>
          </w:tcPr>
          <w:p w14:paraId="51D288C2" w14:textId="39680DC6"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19)</w:t>
            </w:r>
            <w:r w:rsidRPr="00B06A22">
              <w:rPr>
                <w:rFonts w:ascii="Times New Roman" w:hAnsi="Times New Roman" w:cs="Times New Roman"/>
                <w:b/>
                <w:bCs/>
              </w:rPr>
              <w:tab/>
              <w:t>у рядку 350</w:t>
            </w:r>
            <w:r w:rsidRPr="00B06A22">
              <w:rPr>
                <w:rFonts w:ascii="Times New Roman" w:hAnsi="Times New Roman" w:cs="Times New Roman"/>
              </w:rPr>
              <w:t xml:space="preserve"> «Інше коригування» зазначається коригування необхідного доходу у зв’язку з прийняттям НКРЕКП рішень щодо порушення ОСП Ліцензійних умов провадження господарської діяльності з передачі електричної енергії, затверджених постановою НКРЕКП від 09 листопада 2017 року № 1388, у частині виявлення фактів недотримання вимог при формуванні переліку активів для проведення незалежної оцінки та визначення регуляторної бази активів, невиконання інвестиційної програми, надання ліцензіатом недостовірних даних, помилок при розрахунку необхідного доходу для здійснення діяльності з передачі електричної енергії;</w:t>
            </w:r>
          </w:p>
        </w:tc>
      </w:tr>
      <w:tr w:rsidR="00526688" w:rsidRPr="00B06A22" w14:paraId="7C29458C" w14:textId="77777777" w:rsidTr="00C0217D">
        <w:tc>
          <w:tcPr>
            <w:tcW w:w="2499" w:type="pct"/>
          </w:tcPr>
          <w:p w14:paraId="57BFD135" w14:textId="1505CF9D"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20)</w:t>
            </w:r>
            <w:r w:rsidRPr="00B06A22">
              <w:rPr>
                <w:rFonts w:ascii="Times New Roman" w:hAnsi="Times New Roman" w:cs="Times New Roman"/>
                <w:b/>
                <w:bCs/>
              </w:rPr>
              <w:tab/>
              <w:t>у рядку 335</w:t>
            </w:r>
            <w:r w:rsidRPr="00B06A22">
              <w:rPr>
                <w:rFonts w:ascii="Times New Roman" w:hAnsi="Times New Roman" w:cs="Times New Roman"/>
              </w:rPr>
              <w:t xml:space="preserve"> «Необхідний дохід (НД)» зазначається розмір доходу, що визначається на підставі параметрів регулювання, що мають довгостроковий строк дії, та забезпечує здійснення діяльності з передачі електричної енергії у кожному році регуляторного періоду;</w:t>
            </w:r>
          </w:p>
        </w:tc>
        <w:tc>
          <w:tcPr>
            <w:tcW w:w="2501" w:type="pct"/>
          </w:tcPr>
          <w:p w14:paraId="74C9C8CD" w14:textId="5BBCDED5"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20)</w:t>
            </w:r>
            <w:r w:rsidRPr="00B06A22">
              <w:rPr>
                <w:rFonts w:ascii="Times New Roman" w:hAnsi="Times New Roman" w:cs="Times New Roman"/>
                <w:b/>
                <w:bCs/>
              </w:rPr>
              <w:tab/>
              <w:t>у рядку 355</w:t>
            </w:r>
            <w:r w:rsidRPr="00B06A22">
              <w:rPr>
                <w:rFonts w:ascii="Times New Roman" w:hAnsi="Times New Roman" w:cs="Times New Roman"/>
              </w:rPr>
              <w:t xml:space="preserve"> «Необхідний дохід (НД)» зазначається розмір доходу, що визначається на підставі параметрів регулювання, що мають довгостроковий строк дії, та забезпечує здійснення діяльності з передачі електричної енергії у кожному році регуляторного періоду;</w:t>
            </w:r>
          </w:p>
        </w:tc>
      </w:tr>
      <w:tr w:rsidR="00526688" w:rsidRPr="00B06A22" w14:paraId="257A2757" w14:textId="77777777" w:rsidTr="00C0217D">
        <w:tc>
          <w:tcPr>
            <w:tcW w:w="2499" w:type="pct"/>
          </w:tcPr>
          <w:p w14:paraId="565E0D69" w14:textId="0BD03EA4"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21)</w:t>
            </w:r>
            <w:r w:rsidRPr="00B06A22">
              <w:rPr>
                <w:rFonts w:ascii="Times New Roman" w:hAnsi="Times New Roman" w:cs="Times New Roman"/>
                <w:b/>
                <w:bCs/>
              </w:rPr>
              <w:tab/>
              <w:t>у рядку 340</w:t>
            </w:r>
            <w:r w:rsidRPr="00B06A22">
              <w:rPr>
                <w:rFonts w:ascii="Times New Roman" w:hAnsi="Times New Roman" w:cs="Times New Roman"/>
              </w:rPr>
              <w:t xml:space="preserve"> «у т. ч.: коригування» зазначається сума коригувань розміру необхідного доходу.</w:t>
            </w:r>
          </w:p>
        </w:tc>
        <w:tc>
          <w:tcPr>
            <w:tcW w:w="2501" w:type="pct"/>
          </w:tcPr>
          <w:p w14:paraId="7135513B" w14:textId="3F37BEBC" w:rsidR="00526688" w:rsidRPr="00B06A22" w:rsidRDefault="000D1C50" w:rsidP="00B06A22">
            <w:pPr>
              <w:ind w:firstLine="170"/>
              <w:jc w:val="both"/>
              <w:rPr>
                <w:rFonts w:ascii="Times New Roman" w:hAnsi="Times New Roman" w:cs="Times New Roman"/>
              </w:rPr>
            </w:pPr>
            <w:r w:rsidRPr="00B06A22">
              <w:rPr>
                <w:rFonts w:ascii="Times New Roman" w:hAnsi="Times New Roman" w:cs="Times New Roman"/>
                <w:b/>
                <w:bCs/>
              </w:rPr>
              <w:t>21)</w:t>
            </w:r>
            <w:r w:rsidRPr="00B06A22">
              <w:rPr>
                <w:rFonts w:ascii="Times New Roman" w:hAnsi="Times New Roman" w:cs="Times New Roman"/>
                <w:b/>
                <w:bCs/>
              </w:rPr>
              <w:tab/>
              <w:t>у рядку 360</w:t>
            </w:r>
            <w:r w:rsidRPr="00B06A22">
              <w:rPr>
                <w:rFonts w:ascii="Times New Roman" w:hAnsi="Times New Roman" w:cs="Times New Roman"/>
              </w:rPr>
              <w:t xml:space="preserve"> «у т. ч.: коригування» зазначається сума коригувань розміру необхідного доходу.</w:t>
            </w:r>
          </w:p>
        </w:tc>
      </w:tr>
      <w:tr w:rsidR="00526688" w:rsidRPr="00B06A22" w14:paraId="43FA6B81" w14:textId="77777777" w:rsidTr="00C0217D">
        <w:tc>
          <w:tcPr>
            <w:tcW w:w="2499" w:type="pct"/>
          </w:tcPr>
          <w:p w14:paraId="5A440574" w14:textId="760B6FF2"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 xml:space="preserve">3.5. У розділі III «Довідкова інформація» </w:t>
            </w:r>
            <w:r w:rsidRPr="00B06A22">
              <w:rPr>
                <w:rFonts w:ascii="Times New Roman" w:hAnsi="Times New Roman" w:cs="Times New Roman"/>
                <w:b/>
                <w:bCs/>
              </w:rPr>
              <w:t>(рядки 345 – 445)</w:t>
            </w:r>
            <w:r w:rsidRPr="00B06A22">
              <w:rPr>
                <w:rFonts w:ascii="Times New Roman" w:hAnsi="Times New Roman" w:cs="Times New Roman"/>
              </w:rPr>
              <w:t xml:space="preserve"> зазначається середньооблікова чисельність штатних працівників, середньомісячна заробітна плата, інформація щодо обсягу передачі електричної енергії, обсягу відпущеної електричної енергії виробниками електричної енергії, вартості активів, балансової вартості активів та амортизації за податковим обліком, а саме:</w:t>
            </w:r>
          </w:p>
        </w:tc>
        <w:tc>
          <w:tcPr>
            <w:tcW w:w="2501" w:type="pct"/>
          </w:tcPr>
          <w:p w14:paraId="7E920C9A" w14:textId="585DC5E7" w:rsidR="00526688" w:rsidRPr="00B06A22" w:rsidRDefault="00F03C30" w:rsidP="00B06A22">
            <w:pPr>
              <w:ind w:firstLine="170"/>
              <w:jc w:val="both"/>
              <w:rPr>
                <w:rFonts w:ascii="Times New Roman" w:hAnsi="Times New Roman" w:cs="Times New Roman"/>
              </w:rPr>
            </w:pPr>
            <w:r w:rsidRPr="00B06A22">
              <w:rPr>
                <w:rFonts w:ascii="Times New Roman" w:hAnsi="Times New Roman" w:cs="Times New Roman"/>
              </w:rPr>
              <w:t xml:space="preserve">3.5. У розділі III «Довідкова інформація» </w:t>
            </w:r>
            <w:r w:rsidRPr="00B06A22">
              <w:rPr>
                <w:rFonts w:ascii="Times New Roman" w:hAnsi="Times New Roman" w:cs="Times New Roman"/>
                <w:b/>
                <w:bCs/>
              </w:rPr>
              <w:t xml:space="preserve">(рядки 365 – </w:t>
            </w:r>
            <w:r w:rsidRPr="00B06A22">
              <w:rPr>
                <w:rFonts w:ascii="Times New Roman" w:hAnsi="Times New Roman" w:cs="Times New Roman"/>
                <w:b/>
                <w:bCs/>
                <w:lang w:val="en-US"/>
              </w:rPr>
              <w:t>500</w:t>
            </w:r>
            <w:r w:rsidRPr="00B06A22">
              <w:rPr>
                <w:rFonts w:ascii="Times New Roman" w:hAnsi="Times New Roman" w:cs="Times New Roman"/>
                <w:b/>
                <w:bCs/>
              </w:rPr>
              <w:t>)</w:t>
            </w:r>
            <w:r w:rsidRPr="00B06A22">
              <w:rPr>
                <w:rFonts w:ascii="Times New Roman" w:hAnsi="Times New Roman" w:cs="Times New Roman"/>
              </w:rPr>
              <w:t xml:space="preserve"> зазначається середньооблікова чисельність штатних працівників, середньомісячна заробітна плата, інформація щодо обсягу передачі електричної енергії, обсягу відпущеної електричної енергії виробниками електричної енергії, вартості активів, балансової вартості активів та амортизації за податковим обліком, а саме:</w:t>
            </w:r>
          </w:p>
        </w:tc>
      </w:tr>
      <w:tr w:rsidR="00526688" w:rsidRPr="00B06A22" w14:paraId="2ACC19AA" w14:textId="77777777" w:rsidTr="00C0217D">
        <w:tc>
          <w:tcPr>
            <w:tcW w:w="2499" w:type="pct"/>
          </w:tcPr>
          <w:p w14:paraId="78FAFB91" w14:textId="6EB8C0D1"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w:t>
            </w:r>
            <w:r w:rsidRPr="00B06A22">
              <w:rPr>
                <w:rFonts w:ascii="Times New Roman" w:hAnsi="Times New Roman" w:cs="Times New Roman"/>
                <w:b/>
                <w:bCs/>
              </w:rPr>
              <w:tab/>
              <w:t>у рядку 345</w:t>
            </w:r>
            <w:r w:rsidRPr="00B06A22">
              <w:rPr>
                <w:rFonts w:ascii="Times New Roman" w:hAnsi="Times New Roman" w:cs="Times New Roman"/>
              </w:rPr>
              <w:t xml:space="preserve">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w:t>
            </w:r>
            <w:proofErr w:type="spellStart"/>
            <w:r w:rsidRPr="00B06A22">
              <w:rPr>
                <w:rFonts w:ascii="Times New Roman" w:hAnsi="Times New Roman" w:cs="Times New Roman"/>
              </w:rPr>
              <w:t>уточнюватись</w:t>
            </w:r>
            <w:proofErr w:type="spellEnd"/>
            <w:r w:rsidRPr="00B06A22">
              <w:rPr>
                <w:rFonts w:ascii="Times New Roman" w:hAnsi="Times New Roman" w:cs="Times New Roman"/>
              </w:rPr>
              <w:t xml:space="preserve"> відповідно до наказів про прийом, переведення працівника на іншу роботу та припинення трудового договору;</w:t>
            </w:r>
          </w:p>
        </w:tc>
        <w:tc>
          <w:tcPr>
            <w:tcW w:w="2501" w:type="pct"/>
          </w:tcPr>
          <w:p w14:paraId="4F91E35C" w14:textId="0F951A12" w:rsidR="00526688" w:rsidRPr="00B06A22" w:rsidRDefault="004C5E06" w:rsidP="00B06A22">
            <w:pPr>
              <w:ind w:firstLine="170"/>
              <w:jc w:val="both"/>
              <w:rPr>
                <w:rFonts w:ascii="Times New Roman" w:hAnsi="Times New Roman" w:cs="Times New Roman"/>
              </w:rPr>
            </w:pPr>
            <w:r w:rsidRPr="00B06A22">
              <w:rPr>
                <w:rFonts w:ascii="Times New Roman" w:hAnsi="Times New Roman" w:cs="Times New Roman"/>
                <w:b/>
                <w:bCs/>
              </w:rPr>
              <w:t>1)</w:t>
            </w:r>
            <w:r w:rsidRPr="00B06A22">
              <w:rPr>
                <w:rFonts w:ascii="Times New Roman" w:hAnsi="Times New Roman" w:cs="Times New Roman"/>
                <w:b/>
                <w:bCs/>
              </w:rPr>
              <w:tab/>
              <w:t>у рядку 365</w:t>
            </w:r>
            <w:r w:rsidRPr="00B06A22">
              <w:rPr>
                <w:rFonts w:ascii="Times New Roman" w:hAnsi="Times New Roman" w:cs="Times New Roman"/>
              </w:rPr>
              <w:t xml:space="preserve">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узгоджуватись з даними наказів про прийом, переведення працівника на іншу роботу та припинення трудового договору;</w:t>
            </w:r>
          </w:p>
        </w:tc>
      </w:tr>
      <w:tr w:rsidR="00526688" w:rsidRPr="00B06A22" w14:paraId="1AB334DD" w14:textId="77777777" w:rsidTr="00C0217D">
        <w:tc>
          <w:tcPr>
            <w:tcW w:w="2499" w:type="pct"/>
          </w:tcPr>
          <w:p w14:paraId="64A290BF" w14:textId="40CA088A"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2)</w:t>
            </w:r>
            <w:r w:rsidRPr="00B06A22">
              <w:rPr>
                <w:rFonts w:ascii="Times New Roman" w:hAnsi="Times New Roman" w:cs="Times New Roman"/>
                <w:b/>
                <w:bCs/>
              </w:rPr>
              <w:tab/>
              <w:t>у рядку 350</w:t>
            </w:r>
            <w:r w:rsidRPr="00B06A22">
              <w:rPr>
                <w:rFonts w:ascii="Times New Roman" w:hAnsi="Times New Roman" w:cs="Times New Roman"/>
              </w:rPr>
              <w:t xml:space="preserve"> «Кількість відпрацьованого робочого часу штатними працівниками» зазначаються дані про кількість фактично </w:t>
            </w:r>
            <w:r w:rsidRPr="00B06A22">
              <w:rPr>
                <w:rFonts w:ascii="Times New Roman" w:hAnsi="Times New Roman" w:cs="Times New Roman"/>
              </w:rPr>
              <w:lastRenderedPageBreak/>
              <w:t>відпрацьованих штатними працівниками людино-годин, за які працівникам здійснено нарахування з фонду оплати праці;</w:t>
            </w:r>
          </w:p>
        </w:tc>
        <w:tc>
          <w:tcPr>
            <w:tcW w:w="2501" w:type="pct"/>
          </w:tcPr>
          <w:p w14:paraId="4B97D42A" w14:textId="604FB271" w:rsidR="00526688" w:rsidRPr="00B06A22" w:rsidRDefault="004C5E06" w:rsidP="00B06A22">
            <w:pPr>
              <w:ind w:firstLine="170"/>
              <w:jc w:val="both"/>
              <w:rPr>
                <w:rFonts w:ascii="Times New Roman" w:hAnsi="Times New Roman" w:cs="Times New Roman"/>
              </w:rPr>
            </w:pPr>
            <w:r w:rsidRPr="00B06A22">
              <w:rPr>
                <w:rFonts w:ascii="Times New Roman" w:hAnsi="Times New Roman" w:cs="Times New Roman"/>
                <w:b/>
                <w:bCs/>
              </w:rPr>
              <w:lastRenderedPageBreak/>
              <w:t>2)</w:t>
            </w:r>
            <w:r w:rsidRPr="00B06A22">
              <w:rPr>
                <w:rFonts w:ascii="Times New Roman" w:hAnsi="Times New Roman" w:cs="Times New Roman"/>
                <w:b/>
                <w:bCs/>
              </w:rPr>
              <w:tab/>
              <w:t>у рядку 370</w:t>
            </w:r>
            <w:r w:rsidRPr="00B06A22">
              <w:rPr>
                <w:rFonts w:ascii="Times New Roman" w:hAnsi="Times New Roman" w:cs="Times New Roman"/>
              </w:rPr>
              <w:t xml:space="preserve"> «Кількість відпрацьованого робочого часу штатними працівниками» зазначаються дані про кількість фактично </w:t>
            </w:r>
            <w:r w:rsidRPr="00B06A22">
              <w:rPr>
                <w:rFonts w:ascii="Times New Roman" w:hAnsi="Times New Roman" w:cs="Times New Roman"/>
              </w:rPr>
              <w:lastRenderedPageBreak/>
              <w:t>відпрацьованих штатними працівниками людино-годин, за які працівникам здійснено нарахування з фонду оплати праці;</w:t>
            </w:r>
          </w:p>
        </w:tc>
      </w:tr>
      <w:tr w:rsidR="00526688" w:rsidRPr="00B06A22" w14:paraId="6530C0EC" w14:textId="77777777" w:rsidTr="00C0217D">
        <w:tc>
          <w:tcPr>
            <w:tcW w:w="2499" w:type="pct"/>
          </w:tcPr>
          <w:p w14:paraId="67FFC173" w14:textId="255C931A"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lastRenderedPageBreak/>
              <w:t>3)</w:t>
            </w:r>
            <w:r w:rsidRPr="00B06A22">
              <w:rPr>
                <w:rFonts w:ascii="Times New Roman" w:hAnsi="Times New Roman" w:cs="Times New Roman"/>
                <w:b/>
                <w:bCs/>
              </w:rPr>
              <w:tab/>
              <w:t>у рядку 355</w:t>
            </w:r>
            <w:r w:rsidRPr="00B06A22">
              <w:rPr>
                <w:rFonts w:ascii="Times New Roman" w:hAnsi="Times New Roman" w:cs="Times New Roman"/>
              </w:rPr>
              <w:t xml:space="preserve"> «Середньомісячна заробітна плата працівників» зазначається середньомісячна заробітна плата працівників  у розрізі кожного виду діяльності ліцензіата. Дані рядка 355 визначаються як відношення рядка</w:t>
            </w:r>
            <w:r w:rsidR="004C5E06" w:rsidRPr="00B06A22">
              <w:rPr>
                <w:rFonts w:ascii="Times New Roman" w:hAnsi="Times New Roman" w:cs="Times New Roman"/>
              </w:rPr>
              <w:t xml:space="preserve"> </w:t>
            </w:r>
            <w:r w:rsidRPr="00B06A22">
              <w:rPr>
                <w:rFonts w:ascii="Times New Roman" w:hAnsi="Times New Roman" w:cs="Times New Roman"/>
              </w:rPr>
              <w:t xml:space="preserve">060 «Витрати на оплату праці» до рядка </w:t>
            </w:r>
            <w:r w:rsidRPr="00B06A22">
              <w:rPr>
                <w:rFonts w:ascii="Times New Roman" w:hAnsi="Times New Roman" w:cs="Times New Roman"/>
                <w:b/>
                <w:bCs/>
              </w:rPr>
              <w:t>345</w:t>
            </w:r>
            <w:r w:rsidRPr="00B06A22">
              <w:rPr>
                <w:rFonts w:ascii="Times New Roman" w:hAnsi="Times New Roman" w:cs="Times New Roman"/>
              </w:rPr>
              <w:t xml:space="preserve"> «Середньооблікова кількість штатних працівників» з подальшим діленням на відповідну кількість місяців звітного періоду;</w:t>
            </w:r>
          </w:p>
        </w:tc>
        <w:tc>
          <w:tcPr>
            <w:tcW w:w="2501" w:type="pct"/>
          </w:tcPr>
          <w:p w14:paraId="59AD3756" w14:textId="52F20C70" w:rsidR="00526688" w:rsidRPr="00B06A22" w:rsidRDefault="004C5E06" w:rsidP="00B06A22">
            <w:pPr>
              <w:ind w:firstLine="170"/>
              <w:jc w:val="both"/>
              <w:rPr>
                <w:rFonts w:ascii="Times New Roman" w:hAnsi="Times New Roman" w:cs="Times New Roman"/>
              </w:rPr>
            </w:pPr>
            <w:r w:rsidRPr="00B06A22">
              <w:rPr>
                <w:rFonts w:ascii="Times New Roman" w:hAnsi="Times New Roman" w:cs="Times New Roman"/>
                <w:b/>
                <w:bCs/>
              </w:rPr>
              <w:t>3)</w:t>
            </w:r>
            <w:r w:rsidRPr="00B06A22">
              <w:rPr>
                <w:rFonts w:ascii="Times New Roman" w:hAnsi="Times New Roman" w:cs="Times New Roman"/>
                <w:b/>
                <w:bCs/>
              </w:rPr>
              <w:tab/>
              <w:t>у рядку 375</w:t>
            </w:r>
            <w:r w:rsidRPr="00B06A22">
              <w:rPr>
                <w:rFonts w:ascii="Times New Roman" w:hAnsi="Times New Roman" w:cs="Times New Roman"/>
              </w:rPr>
              <w:t xml:space="preserve"> «Середньомісячна заробітна плата працівників» зазначається середньомісячна заробітна плата працівників у розрізі кожного виду діяльності ліцензіата. Дані рядка </w:t>
            </w:r>
            <w:r w:rsidRPr="00B06A22">
              <w:rPr>
                <w:rFonts w:ascii="Times New Roman" w:hAnsi="Times New Roman" w:cs="Times New Roman"/>
                <w:b/>
                <w:bCs/>
              </w:rPr>
              <w:t>375</w:t>
            </w:r>
            <w:r w:rsidRPr="00B06A22">
              <w:rPr>
                <w:rFonts w:ascii="Times New Roman" w:hAnsi="Times New Roman" w:cs="Times New Roman"/>
              </w:rPr>
              <w:t xml:space="preserve"> визначаються як відношення рядка 060 «Витрати на оплату праці» до рядка </w:t>
            </w:r>
            <w:r w:rsidRPr="00B06A22">
              <w:rPr>
                <w:rFonts w:ascii="Times New Roman" w:hAnsi="Times New Roman" w:cs="Times New Roman"/>
                <w:b/>
                <w:bCs/>
              </w:rPr>
              <w:t>365</w:t>
            </w:r>
            <w:r w:rsidRPr="00B06A22">
              <w:rPr>
                <w:rFonts w:ascii="Times New Roman" w:hAnsi="Times New Roman" w:cs="Times New Roman"/>
              </w:rPr>
              <w:t xml:space="preserve"> «Середньооблікова кількість штатних працівників» з подальшим діленням на відповідну кількість місяців звітного періоду;</w:t>
            </w:r>
          </w:p>
        </w:tc>
      </w:tr>
      <w:tr w:rsidR="00526688" w:rsidRPr="00B06A22" w14:paraId="7D0F7913" w14:textId="77777777" w:rsidTr="00C0217D">
        <w:tc>
          <w:tcPr>
            <w:tcW w:w="2499" w:type="pct"/>
          </w:tcPr>
          <w:p w14:paraId="0E61D22C" w14:textId="6C4C13A6"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4)</w:t>
            </w:r>
            <w:r w:rsidRPr="00B06A22">
              <w:rPr>
                <w:rFonts w:ascii="Times New Roman" w:hAnsi="Times New Roman" w:cs="Times New Roman"/>
                <w:b/>
                <w:bCs/>
              </w:rPr>
              <w:tab/>
              <w:t>у рядку 360</w:t>
            </w:r>
            <w:r w:rsidRPr="00B06A22">
              <w:rPr>
                <w:rFonts w:ascii="Times New Roman" w:hAnsi="Times New Roman" w:cs="Times New Roman"/>
              </w:rPr>
              <w:t xml:space="preserve"> «у т. ч.: по 5 найбільш оплачуваних працівниках» зазначається середньомісячна заробітна плата п’яти найбільш оплачуваних працівників;</w:t>
            </w:r>
          </w:p>
        </w:tc>
        <w:tc>
          <w:tcPr>
            <w:tcW w:w="2501" w:type="pct"/>
          </w:tcPr>
          <w:p w14:paraId="59C887D2" w14:textId="6B37CF69"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4)</w:t>
            </w:r>
            <w:r w:rsidRPr="00B06A22">
              <w:rPr>
                <w:rFonts w:ascii="Times New Roman" w:hAnsi="Times New Roman" w:cs="Times New Roman"/>
                <w:b/>
                <w:bCs/>
              </w:rPr>
              <w:tab/>
              <w:t>у рядку 380</w:t>
            </w:r>
            <w:r w:rsidRPr="00B06A22">
              <w:rPr>
                <w:rFonts w:ascii="Times New Roman" w:hAnsi="Times New Roman" w:cs="Times New Roman"/>
              </w:rPr>
              <w:t xml:space="preserve"> «у т. ч.: по 5 найбільш оплачуваних працівниках» зазначається середньомісячна заробітна плата п’яти найбільш оплачуваних працівників;</w:t>
            </w:r>
          </w:p>
        </w:tc>
      </w:tr>
      <w:tr w:rsidR="00526688" w:rsidRPr="00B06A22" w14:paraId="250EA368" w14:textId="77777777" w:rsidTr="00C0217D">
        <w:tc>
          <w:tcPr>
            <w:tcW w:w="2499" w:type="pct"/>
          </w:tcPr>
          <w:p w14:paraId="1A6D33F0" w14:textId="3D9AAE2F"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5)</w:t>
            </w:r>
            <w:r w:rsidRPr="00B06A22">
              <w:rPr>
                <w:rFonts w:ascii="Times New Roman" w:hAnsi="Times New Roman" w:cs="Times New Roman"/>
                <w:b/>
                <w:bCs/>
              </w:rPr>
              <w:tab/>
              <w:t>у рядку 365</w:t>
            </w:r>
            <w:r w:rsidRPr="00B06A22">
              <w:rPr>
                <w:rFonts w:ascii="Times New Roman" w:hAnsi="Times New Roman" w:cs="Times New Roman"/>
              </w:rPr>
              <w:t xml:space="preserve"> «Обсяг створеного енергетичного обладнання» зазначається обсяг енергетичного обладнання, створеного за рахунок інвестицій, за рахунок плати за приєднання чи безоплатно отриманого. Дані рядка </w:t>
            </w:r>
            <w:r w:rsidRPr="00B06A22">
              <w:rPr>
                <w:rFonts w:ascii="Times New Roman" w:hAnsi="Times New Roman" w:cs="Times New Roman"/>
                <w:b/>
                <w:bCs/>
              </w:rPr>
              <w:t>365</w:t>
            </w:r>
            <w:r w:rsidRPr="00B06A22">
              <w:rPr>
                <w:rFonts w:ascii="Times New Roman" w:hAnsi="Times New Roman" w:cs="Times New Roman"/>
              </w:rPr>
              <w:t xml:space="preserve"> дорівнюють сумі даних рядків </w:t>
            </w:r>
            <w:r w:rsidRPr="00B06A22">
              <w:rPr>
                <w:rFonts w:ascii="Times New Roman" w:hAnsi="Times New Roman" w:cs="Times New Roman"/>
                <w:b/>
                <w:bCs/>
              </w:rPr>
              <w:t>370</w:t>
            </w:r>
            <w:r w:rsidRPr="00B06A22">
              <w:rPr>
                <w:rFonts w:ascii="Times New Roman" w:hAnsi="Times New Roman" w:cs="Times New Roman"/>
              </w:rPr>
              <w:t xml:space="preserve"> «у т. ч.: за рахунок інвестицій», </w:t>
            </w:r>
            <w:r w:rsidRPr="00B06A22">
              <w:rPr>
                <w:rFonts w:ascii="Times New Roman" w:hAnsi="Times New Roman" w:cs="Times New Roman"/>
                <w:b/>
                <w:bCs/>
              </w:rPr>
              <w:t>375</w:t>
            </w:r>
            <w:r w:rsidRPr="00B06A22">
              <w:rPr>
                <w:rFonts w:ascii="Times New Roman" w:hAnsi="Times New Roman" w:cs="Times New Roman"/>
              </w:rPr>
              <w:t xml:space="preserve"> «за рахунок плати за приєднання», </w:t>
            </w:r>
            <w:r w:rsidRPr="00B06A22">
              <w:rPr>
                <w:rFonts w:ascii="Times New Roman" w:hAnsi="Times New Roman" w:cs="Times New Roman"/>
                <w:b/>
                <w:bCs/>
              </w:rPr>
              <w:t>380</w:t>
            </w:r>
            <w:r w:rsidRPr="00B06A22">
              <w:rPr>
                <w:rFonts w:ascii="Times New Roman" w:hAnsi="Times New Roman" w:cs="Times New Roman"/>
              </w:rPr>
              <w:t xml:space="preserve"> «безоплатно отримані» та </w:t>
            </w:r>
            <w:r w:rsidRPr="00B06A22">
              <w:rPr>
                <w:rFonts w:ascii="Times New Roman" w:hAnsi="Times New Roman" w:cs="Times New Roman"/>
                <w:b/>
                <w:bCs/>
              </w:rPr>
              <w:t>385</w:t>
            </w:r>
            <w:r w:rsidRPr="00B06A22">
              <w:rPr>
                <w:rFonts w:ascii="Times New Roman" w:hAnsi="Times New Roman" w:cs="Times New Roman"/>
              </w:rPr>
              <w:t xml:space="preserve"> «інші»;</w:t>
            </w:r>
          </w:p>
        </w:tc>
        <w:tc>
          <w:tcPr>
            <w:tcW w:w="2501" w:type="pct"/>
          </w:tcPr>
          <w:p w14:paraId="6A6E5062" w14:textId="6C835955"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5)</w:t>
            </w:r>
            <w:r w:rsidRPr="00B06A22">
              <w:rPr>
                <w:rFonts w:ascii="Times New Roman" w:hAnsi="Times New Roman" w:cs="Times New Roman"/>
                <w:b/>
                <w:bCs/>
              </w:rPr>
              <w:tab/>
              <w:t>у рядку 385</w:t>
            </w:r>
            <w:r w:rsidRPr="00B06A22">
              <w:rPr>
                <w:rFonts w:ascii="Times New Roman" w:hAnsi="Times New Roman" w:cs="Times New Roman"/>
              </w:rPr>
              <w:t xml:space="preserve"> «Обсяг створеного енергетичного обладнання» зазначається обсяг енергетичного обладнання, створеного за рахунок інвестицій, за рахунок плати за приєднання чи безоплатно отриманого. Дані рядка </w:t>
            </w:r>
            <w:r w:rsidRPr="00B06A22">
              <w:rPr>
                <w:rFonts w:ascii="Times New Roman" w:hAnsi="Times New Roman" w:cs="Times New Roman"/>
                <w:b/>
                <w:bCs/>
              </w:rPr>
              <w:t>385</w:t>
            </w:r>
            <w:r w:rsidRPr="00B06A22">
              <w:rPr>
                <w:rFonts w:ascii="Times New Roman" w:hAnsi="Times New Roman" w:cs="Times New Roman"/>
              </w:rPr>
              <w:t xml:space="preserve"> дорівнюють сумі даних рядків </w:t>
            </w:r>
            <w:r w:rsidRPr="00B06A22">
              <w:rPr>
                <w:rFonts w:ascii="Times New Roman" w:hAnsi="Times New Roman" w:cs="Times New Roman"/>
                <w:b/>
                <w:bCs/>
              </w:rPr>
              <w:t>390</w:t>
            </w:r>
            <w:r w:rsidRPr="00B06A22">
              <w:rPr>
                <w:rFonts w:ascii="Times New Roman" w:hAnsi="Times New Roman" w:cs="Times New Roman"/>
              </w:rPr>
              <w:t xml:space="preserve"> «у т. ч.: за рахунок інвестицій», </w:t>
            </w:r>
            <w:r w:rsidRPr="00B06A22">
              <w:rPr>
                <w:rFonts w:ascii="Times New Roman" w:hAnsi="Times New Roman" w:cs="Times New Roman"/>
                <w:b/>
                <w:bCs/>
              </w:rPr>
              <w:t>395</w:t>
            </w:r>
            <w:r w:rsidRPr="00B06A22">
              <w:rPr>
                <w:rFonts w:ascii="Times New Roman" w:hAnsi="Times New Roman" w:cs="Times New Roman"/>
              </w:rPr>
              <w:t xml:space="preserve"> «за рахунок плати за приєднання», </w:t>
            </w:r>
            <w:r w:rsidRPr="00B06A22">
              <w:rPr>
                <w:rFonts w:ascii="Times New Roman" w:hAnsi="Times New Roman" w:cs="Times New Roman"/>
                <w:b/>
                <w:bCs/>
              </w:rPr>
              <w:t>400</w:t>
            </w:r>
            <w:r w:rsidRPr="00B06A22">
              <w:rPr>
                <w:rFonts w:ascii="Times New Roman" w:hAnsi="Times New Roman" w:cs="Times New Roman"/>
              </w:rPr>
              <w:t xml:space="preserve"> «безоплатно отримані» та </w:t>
            </w:r>
            <w:r w:rsidRPr="00B06A22">
              <w:rPr>
                <w:rFonts w:ascii="Times New Roman" w:hAnsi="Times New Roman" w:cs="Times New Roman"/>
                <w:b/>
                <w:bCs/>
              </w:rPr>
              <w:t>405</w:t>
            </w:r>
            <w:r w:rsidRPr="00B06A22">
              <w:rPr>
                <w:rFonts w:ascii="Times New Roman" w:hAnsi="Times New Roman" w:cs="Times New Roman"/>
              </w:rPr>
              <w:t xml:space="preserve"> «інші»;</w:t>
            </w:r>
          </w:p>
        </w:tc>
      </w:tr>
      <w:tr w:rsidR="00526688" w:rsidRPr="00B06A22" w14:paraId="721F2DC6" w14:textId="77777777" w:rsidTr="00C0217D">
        <w:tc>
          <w:tcPr>
            <w:tcW w:w="2499" w:type="pct"/>
          </w:tcPr>
          <w:p w14:paraId="3D9FA486" w14:textId="721903AF"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6)</w:t>
            </w:r>
            <w:r w:rsidRPr="00B06A22">
              <w:rPr>
                <w:rFonts w:ascii="Times New Roman" w:hAnsi="Times New Roman" w:cs="Times New Roman"/>
                <w:b/>
                <w:bCs/>
              </w:rPr>
              <w:tab/>
              <w:t>у рядку 370</w:t>
            </w:r>
            <w:r w:rsidRPr="00B06A22">
              <w:rPr>
                <w:rFonts w:ascii="Times New Roman" w:hAnsi="Times New Roman" w:cs="Times New Roman"/>
              </w:rPr>
              <w:t xml:space="preserve"> «у т. ч.: за рахунок інвестицій» зазначається обсяг енергетичного обладнання, створеного у звітному періоді за рахунок інвестицій;</w:t>
            </w:r>
          </w:p>
        </w:tc>
        <w:tc>
          <w:tcPr>
            <w:tcW w:w="2501" w:type="pct"/>
          </w:tcPr>
          <w:p w14:paraId="3077770E" w14:textId="379D712D"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6)</w:t>
            </w:r>
            <w:r w:rsidRPr="00B06A22">
              <w:rPr>
                <w:rFonts w:ascii="Times New Roman" w:hAnsi="Times New Roman" w:cs="Times New Roman"/>
                <w:b/>
                <w:bCs/>
              </w:rPr>
              <w:tab/>
              <w:t>у рядку 390</w:t>
            </w:r>
            <w:r w:rsidRPr="00B06A22">
              <w:rPr>
                <w:rFonts w:ascii="Times New Roman" w:hAnsi="Times New Roman" w:cs="Times New Roman"/>
              </w:rPr>
              <w:t xml:space="preserve"> «у т. ч.: за рахунок інвестицій» зазначається обсяг енергетичного обладнання, створеного у звітному періоді за рахунок інвестицій;</w:t>
            </w:r>
          </w:p>
        </w:tc>
      </w:tr>
      <w:tr w:rsidR="00526688" w:rsidRPr="00B06A22" w14:paraId="5C68A8D2" w14:textId="77777777" w:rsidTr="00C0217D">
        <w:tc>
          <w:tcPr>
            <w:tcW w:w="2499" w:type="pct"/>
          </w:tcPr>
          <w:p w14:paraId="312BEF08" w14:textId="44AF3CC5"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7)</w:t>
            </w:r>
            <w:r w:rsidRPr="00B06A22">
              <w:rPr>
                <w:rFonts w:ascii="Times New Roman" w:hAnsi="Times New Roman" w:cs="Times New Roman"/>
                <w:b/>
                <w:bCs/>
              </w:rPr>
              <w:tab/>
              <w:t>у рядку 375</w:t>
            </w:r>
            <w:r w:rsidRPr="00B06A22">
              <w:rPr>
                <w:rFonts w:ascii="Times New Roman" w:hAnsi="Times New Roman" w:cs="Times New Roman"/>
              </w:rPr>
              <w:t xml:space="preserve"> «за рахунок плати за приєднання» зазначається обсяг енергетичного обладнання, створеного у звітному періоді за рахунок плати за приєднання;</w:t>
            </w:r>
          </w:p>
        </w:tc>
        <w:tc>
          <w:tcPr>
            <w:tcW w:w="2501" w:type="pct"/>
          </w:tcPr>
          <w:p w14:paraId="7D7DC12C" w14:textId="4F37D4F9"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7)</w:t>
            </w:r>
            <w:r w:rsidRPr="00B06A22">
              <w:rPr>
                <w:rFonts w:ascii="Times New Roman" w:hAnsi="Times New Roman" w:cs="Times New Roman"/>
                <w:b/>
                <w:bCs/>
              </w:rPr>
              <w:tab/>
              <w:t>у рядку 395</w:t>
            </w:r>
            <w:r w:rsidRPr="00B06A22">
              <w:rPr>
                <w:rFonts w:ascii="Times New Roman" w:hAnsi="Times New Roman" w:cs="Times New Roman"/>
              </w:rPr>
              <w:t xml:space="preserve"> «за рахунок плати за приєднання» зазначається обсяг енергетичного обладнання, створеного у звітному періоді за рахунок плати за приєднання;</w:t>
            </w:r>
          </w:p>
        </w:tc>
      </w:tr>
      <w:tr w:rsidR="00526688" w:rsidRPr="00B06A22" w14:paraId="44B367DD" w14:textId="77777777" w:rsidTr="00C0217D">
        <w:tc>
          <w:tcPr>
            <w:tcW w:w="2499" w:type="pct"/>
          </w:tcPr>
          <w:p w14:paraId="36217999" w14:textId="11BB367F"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8)</w:t>
            </w:r>
            <w:r w:rsidRPr="00B06A22">
              <w:rPr>
                <w:rFonts w:ascii="Times New Roman" w:hAnsi="Times New Roman" w:cs="Times New Roman"/>
                <w:b/>
                <w:bCs/>
              </w:rPr>
              <w:tab/>
              <w:t>у рядку 380</w:t>
            </w:r>
            <w:r w:rsidRPr="00B06A22">
              <w:rPr>
                <w:rFonts w:ascii="Times New Roman" w:hAnsi="Times New Roman" w:cs="Times New Roman"/>
              </w:rPr>
              <w:t xml:space="preserve"> «безоплатно отримані» зазначається обсяг безоплатно отриманого енергетичного обладнання у звітному періоді;</w:t>
            </w:r>
          </w:p>
        </w:tc>
        <w:tc>
          <w:tcPr>
            <w:tcW w:w="2501" w:type="pct"/>
          </w:tcPr>
          <w:p w14:paraId="3D42BF58" w14:textId="2E0B9A2C"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8)</w:t>
            </w:r>
            <w:r w:rsidRPr="00B06A22">
              <w:rPr>
                <w:rFonts w:ascii="Times New Roman" w:hAnsi="Times New Roman" w:cs="Times New Roman"/>
                <w:b/>
                <w:bCs/>
              </w:rPr>
              <w:tab/>
              <w:t>у рядку 400</w:t>
            </w:r>
            <w:r w:rsidRPr="00B06A22">
              <w:rPr>
                <w:rFonts w:ascii="Times New Roman" w:hAnsi="Times New Roman" w:cs="Times New Roman"/>
              </w:rPr>
              <w:t xml:space="preserve"> «безоплатно отримані» зазначається обсяг безоплатно отриманого енергетичного обладнання у звітному періоді;</w:t>
            </w:r>
          </w:p>
        </w:tc>
      </w:tr>
      <w:tr w:rsidR="00526688" w:rsidRPr="00B06A22" w14:paraId="63A06642" w14:textId="77777777" w:rsidTr="00C0217D">
        <w:tc>
          <w:tcPr>
            <w:tcW w:w="2499" w:type="pct"/>
          </w:tcPr>
          <w:p w14:paraId="31A45B68" w14:textId="56267350"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9)</w:t>
            </w:r>
            <w:r w:rsidRPr="00B06A22">
              <w:rPr>
                <w:rFonts w:ascii="Times New Roman" w:hAnsi="Times New Roman" w:cs="Times New Roman"/>
                <w:b/>
                <w:bCs/>
              </w:rPr>
              <w:tab/>
              <w:t>у рядку 385</w:t>
            </w:r>
            <w:r w:rsidRPr="00B06A22">
              <w:rPr>
                <w:rFonts w:ascii="Times New Roman" w:hAnsi="Times New Roman" w:cs="Times New Roman"/>
              </w:rPr>
              <w:t xml:space="preserve"> «інші» зазначається обсяг створеного енергетичного обладнання у звітному періоді за рахунок інших коштів;</w:t>
            </w:r>
          </w:p>
        </w:tc>
        <w:tc>
          <w:tcPr>
            <w:tcW w:w="2501" w:type="pct"/>
          </w:tcPr>
          <w:p w14:paraId="0953819F" w14:textId="0E266720"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9)</w:t>
            </w:r>
            <w:r w:rsidRPr="00B06A22">
              <w:rPr>
                <w:rFonts w:ascii="Times New Roman" w:hAnsi="Times New Roman" w:cs="Times New Roman"/>
                <w:b/>
                <w:bCs/>
              </w:rPr>
              <w:tab/>
              <w:t>у рядку 405</w:t>
            </w:r>
            <w:r w:rsidRPr="00B06A22">
              <w:rPr>
                <w:rFonts w:ascii="Times New Roman" w:hAnsi="Times New Roman" w:cs="Times New Roman"/>
              </w:rPr>
              <w:t xml:space="preserve"> «інші» зазначається обсяг створеного енергетичного обладнання у звітному періоді за рахунок інших коштів;</w:t>
            </w:r>
          </w:p>
        </w:tc>
      </w:tr>
      <w:tr w:rsidR="00526688" w:rsidRPr="00B06A22" w14:paraId="070A57F0" w14:textId="77777777" w:rsidTr="00C0217D">
        <w:tc>
          <w:tcPr>
            <w:tcW w:w="2499" w:type="pct"/>
          </w:tcPr>
          <w:p w14:paraId="7B167B8D" w14:textId="1C22A15A"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10)</w:t>
            </w:r>
            <w:r w:rsidRPr="00B06A22">
              <w:rPr>
                <w:rFonts w:ascii="Times New Roman" w:hAnsi="Times New Roman" w:cs="Times New Roman"/>
                <w:b/>
                <w:bCs/>
              </w:rPr>
              <w:tab/>
              <w:t>у рядку 390</w:t>
            </w:r>
            <w:r w:rsidRPr="00B06A22">
              <w:rPr>
                <w:rFonts w:ascii="Times New Roman" w:hAnsi="Times New Roman" w:cs="Times New Roman"/>
              </w:rPr>
              <w:t xml:space="preserve"> «Обсяг енергетичного обладнання на початок звітного періоду» зазначається обсяг енергетичного обладнання на початок звітного періоду;</w:t>
            </w:r>
          </w:p>
        </w:tc>
        <w:tc>
          <w:tcPr>
            <w:tcW w:w="2501" w:type="pct"/>
          </w:tcPr>
          <w:p w14:paraId="288EBD8B" w14:textId="55624FD5"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10)</w:t>
            </w:r>
            <w:r w:rsidRPr="00B06A22">
              <w:rPr>
                <w:rFonts w:ascii="Times New Roman" w:hAnsi="Times New Roman" w:cs="Times New Roman"/>
                <w:b/>
                <w:bCs/>
              </w:rPr>
              <w:tab/>
              <w:t>у рядку 410</w:t>
            </w:r>
            <w:r w:rsidRPr="00B06A22">
              <w:rPr>
                <w:rFonts w:ascii="Times New Roman" w:hAnsi="Times New Roman" w:cs="Times New Roman"/>
              </w:rPr>
              <w:t xml:space="preserve"> «Обсяг енергетичного обладнання на початок звітного періоду» зазначається обсяг енергетичного обладнання на початок звітного періоду;</w:t>
            </w:r>
          </w:p>
        </w:tc>
      </w:tr>
      <w:tr w:rsidR="00526688" w:rsidRPr="00B06A22" w14:paraId="2BE0A1E7" w14:textId="77777777" w:rsidTr="00C0217D">
        <w:tc>
          <w:tcPr>
            <w:tcW w:w="2499" w:type="pct"/>
          </w:tcPr>
          <w:p w14:paraId="32DC4EE1" w14:textId="182E6455"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11)</w:t>
            </w:r>
            <w:r w:rsidRPr="00B06A22">
              <w:rPr>
                <w:rFonts w:ascii="Times New Roman" w:hAnsi="Times New Roman" w:cs="Times New Roman"/>
                <w:b/>
                <w:bCs/>
              </w:rPr>
              <w:tab/>
              <w:t>у рядку 395</w:t>
            </w:r>
            <w:r w:rsidRPr="00B06A22">
              <w:rPr>
                <w:rFonts w:ascii="Times New Roman" w:hAnsi="Times New Roman" w:cs="Times New Roman"/>
              </w:rPr>
              <w:t xml:space="preserve"> «Обсяг енергетичного обладнання на кінець звітного періоду» зазначається обсяг енергетичного обладнання на кінець звітного періоду;</w:t>
            </w:r>
          </w:p>
        </w:tc>
        <w:tc>
          <w:tcPr>
            <w:tcW w:w="2501" w:type="pct"/>
          </w:tcPr>
          <w:p w14:paraId="48CAEC86" w14:textId="4E6B1F9E"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11)</w:t>
            </w:r>
            <w:r w:rsidRPr="00B06A22">
              <w:rPr>
                <w:rFonts w:ascii="Times New Roman" w:hAnsi="Times New Roman" w:cs="Times New Roman"/>
                <w:b/>
                <w:bCs/>
              </w:rPr>
              <w:tab/>
              <w:t>у рядку 415</w:t>
            </w:r>
            <w:r w:rsidRPr="00B06A22">
              <w:rPr>
                <w:rFonts w:ascii="Times New Roman" w:hAnsi="Times New Roman" w:cs="Times New Roman"/>
              </w:rPr>
              <w:t xml:space="preserve"> «Обсяг енергетичного обладнання на кінець звітного періоду» зазначається обсяг енергетичного обладнання на кінець звітного періоду;</w:t>
            </w:r>
          </w:p>
        </w:tc>
      </w:tr>
      <w:tr w:rsidR="00526688" w:rsidRPr="00B06A22" w14:paraId="0BF6849B" w14:textId="77777777" w:rsidTr="00C0217D">
        <w:tc>
          <w:tcPr>
            <w:tcW w:w="2499" w:type="pct"/>
          </w:tcPr>
          <w:p w14:paraId="630A28B6" w14:textId="46CBCF25"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lastRenderedPageBreak/>
              <w:t>12)</w:t>
            </w:r>
            <w:r w:rsidRPr="00B06A22">
              <w:rPr>
                <w:rFonts w:ascii="Times New Roman" w:hAnsi="Times New Roman" w:cs="Times New Roman"/>
                <w:b/>
                <w:bCs/>
              </w:rPr>
              <w:tab/>
              <w:t>у рядку 400</w:t>
            </w:r>
            <w:r w:rsidRPr="00B06A22">
              <w:rPr>
                <w:rFonts w:ascii="Times New Roman" w:hAnsi="Times New Roman" w:cs="Times New Roman"/>
              </w:rPr>
              <w:t xml:space="preserve"> «Обсяг енергетичного обладнання, що вибуло протягом звітного періоду» зазначається обсяг енергетичного обладнання, що вибуло протягом звітного періоду;</w:t>
            </w:r>
          </w:p>
        </w:tc>
        <w:tc>
          <w:tcPr>
            <w:tcW w:w="2501" w:type="pct"/>
          </w:tcPr>
          <w:p w14:paraId="17C8C33C" w14:textId="57930E1F"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12)</w:t>
            </w:r>
            <w:r w:rsidRPr="00B06A22">
              <w:rPr>
                <w:rFonts w:ascii="Times New Roman" w:hAnsi="Times New Roman" w:cs="Times New Roman"/>
                <w:b/>
                <w:bCs/>
              </w:rPr>
              <w:tab/>
              <w:t>у рядку 420</w:t>
            </w:r>
            <w:r w:rsidRPr="00B06A22">
              <w:rPr>
                <w:rFonts w:ascii="Times New Roman" w:hAnsi="Times New Roman" w:cs="Times New Roman"/>
              </w:rPr>
              <w:t xml:space="preserve"> «Обсяг енергетичного обладнання, що вибуло протягом звітного періоду» зазначається обсяг енергетичного обладнання, що вибуло протягом звітного періоду;</w:t>
            </w:r>
          </w:p>
        </w:tc>
      </w:tr>
      <w:tr w:rsidR="00526688" w:rsidRPr="00B06A22" w14:paraId="031F70E2" w14:textId="77777777" w:rsidTr="00C0217D">
        <w:tc>
          <w:tcPr>
            <w:tcW w:w="2499" w:type="pct"/>
          </w:tcPr>
          <w:p w14:paraId="63AFF0DC" w14:textId="7EA8D2A0"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13)</w:t>
            </w:r>
            <w:r w:rsidRPr="00B06A22">
              <w:rPr>
                <w:rFonts w:ascii="Times New Roman" w:hAnsi="Times New Roman" w:cs="Times New Roman"/>
                <w:b/>
                <w:bCs/>
              </w:rPr>
              <w:tab/>
              <w:t>у рядку 405</w:t>
            </w:r>
            <w:r w:rsidRPr="00B06A22">
              <w:rPr>
                <w:rFonts w:ascii="Times New Roman" w:hAnsi="Times New Roman" w:cs="Times New Roman"/>
              </w:rPr>
              <w:t xml:space="preserve"> «Обсяг передачі електричної енергії, у т. ч.:» зазначається обсяг передачі електричної енергії за звітний період для цілей розрахунку тарифу на послуги з передачі електричної енергії та на послуги диспетчерського (оперативно-технологічного) управління, відповідно до Порядку встановлення (формування) тарифу на послуги з передачі електричної енергії, затвердженого постановою НКРЕКП від 22 квітня 2019 року № 585, та Порядку формування тарифу на послуги з диспетчерського (оперативно-технологічного) управління, затвердженого постановою НКРЕКП від 22 квітня 2019 року № 586 (далі – Порядок № 586);</w:t>
            </w:r>
          </w:p>
        </w:tc>
        <w:tc>
          <w:tcPr>
            <w:tcW w:w="2501" w:type="pct"/>
          </w:tcPr>
          <w:p w14:paraId="6FB80EDF" w14:textId="298418FD"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13)</w:t>
            </w:r>
            <w:r w:rsidRPr="00B06A22">
              <w:rPr>
                <w:rFonts w:ascii="Times New Roman" w:hAnsi="Times New Roman" w:cs="Times New Roman"/>
                <w:b/>
                <w:bCs/>
              </w:rPr>
              <w:tab/>
              <w:t>у рядку 425</w:t>
            </w:r>
            <w:r w:rsidRPr="00B06A22">
              <w:rPr>
                <w:rFonts w:ascii="Times New Roman" w:hAnsi="Times New Roman" w:cs="Times New Roman"/>
              </w:rPr>
              <w:t xml:space="preserve"> «Обсяг передачі електричної енергії, у т. ч.:» зазначається обсяг передачі електричної енергії за звітний період для цілей розрахунку тарифу на послуги з передачі електричної енергії та на послуги диспетчерського (оперативно-технологічного) управління, відповідно до Порядку встановлення (формування) тарифу на послуги з передачі електричної енергії, затвердженого постановою НКРЕКП від 22 квітня 2019 року № 585, та Порядку формування тарифу на послуги з диспетчерського (оперативно-технологічного) управління, затвердженого постановою НКРЕКП від 22 квітня 2019 року № 586 (далі – Порядок № 586);</w:t>
            </w:r>
          </w:p>
        </w:tc>
      </w:tr>
      <w:tr w:rsidR="00526688" w:rsidRPr="00B06A22" w14:paraId="40063799" w14:textId="77777777" w:rsidTr="00C0217D">
        <w:tc>
          <w:tcPr>
            <w:tcW w:w="2499" w:type="pct"/>
          </w:tcPr>
          <w:p w14:paraId="7F523283" w14:textId="11BB96C2"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14)</w:t>
            </w:r>
            <w:r w:rsidRPr="00B06A22">
              <w:rPr>
                <w:rFonts w:ascii="Times New Roman" w:hAnsi="Times New Roman" w:cs="Times New Roman"/>
                <w:b/>
                <w:bCs/>
              </w:rPr>
              <w:tab/>
              <w:t>у рядку 406</w:t>
            </w:r>
            <w:r w:rsidRPr="00B06A22">
              <w:rPr>
                <w:rFonts w:ascii="Times New Roman" w:hAnsi="Times New Roman" w:cs="Times New Roman"/>
              </w:rPr>
              <w:t xml:space="preserve"> «обсяг споживання електричної енергії для підприємств «зеленої» електрометалургії» зазначається обсяг споживання електричної енергії підприємствами «зеленої» електрометалургії за звітний період;</w:t>
            </w:r>
          </w:p>
        </w:tc>
        <w:tc>
          <w:tcPr>
            <w:tcW w:w="2501" w:type="pct"/>
          </w:tcPr>
          <w:p w14:paraId="0F68BC23" w14:textId="1032DA6A"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14)</w:t>
            </w:r>
            <w:r w:rsidRPr="00B06A22">
              <w:rPr>
                <w:rFonts w:ascii="Times New Roman" w:hAnsi="Times New Roman" w:cs="Times New Roman"/>
                <w:b/>
                <w:bCs/>
              </w:rPr>
              <w:tab/>
              <w:t>у рядку</w:t>
            </w:r>
            <w:r w:rsidRPr="00B06A22">
              <w:rPr>
                <w:rFonts w:ascii="Times New Roman" w:hAnsi="Times New Roman" w:cs="Times New Roman"/>
              </w:rPr>
              <w:t xml:space="preserve"> 430 «обсяг споживання електричної енергії для підприємств «зеленої» електрометалургії» зазначається обсяг споживання електричної енергії підприємствами «зеленої» електрометалургії за звітний період;</w:t>
            </w:r>
          </w:p>
        </w:tc>
      </w:tr>
      <w:tr w:rsidR="00975654" w:rsidRPr="00B06A22" w14:paraId="5D6A7ADB" w14:textId="77777777" w:rsidTr="00C0217D">
        <w:tc>
          <w:tcPr>
            <w:tcW w:w="2499" w:type="pct"/>
          </w:tcPr>
          <w:p w14:paraId="710502E2" w14:textId="22E2D2C1" w:rsidR="00975654" w:rsidRPr="00B06A22" w:rsidRDefault="00975654" w:rsidP="00B06A22">
            <w:pPr>
              <w:ind w:firstLine="170"/>
              <w:jc w:val="both"/>
              <w:rPr>
                <w:rFonts w:ascii="Times New Roman" w:hAnsi="Times New Roman" w:cs="Times New Roman"/>
                <w:b/>
                <w:bCs/>
              </w:rPr>
            </w:pPr>
            <w:r w:rsidRPr="00B06A22">
              <w:rPr>
                <w:rFonts w:ascii="Times New Roman" w:hAnsi="Times New Roman" w:cs="Times New Roman"/>
                <w:b/>
                <w:bCs/>
              </w:rPr>
              <w:t>Положення відсутнє</w:t>
            </w:r>
          </w:p>
        </w:tc>
        <w:tc>
          <w:tcPr>
            <w:tcW w:w="2501" w:type="pct"/>
          </w:tcPr>
          <w:p w14:paraId="783887CE" w14:textId="77777777" w:rsidR="00975654" w:rsidRPr="00B06A22" w:rsidRDefault="00975654" w:rsidP="00B06A22">
            <w:pPr>
              <w:ind w:firstLine="170"/>
              <w:jc w:val="both"/>
              <w:rPr>
                <w:rFonts w:ascii="Times New Roman" w:hAnsi="Times New Roman" w:cs="Times New Roman"/>
                <w:b/>
                <w:bCs/>
              </w:rPr>
            </w:pPr>
            <w:r w:rsidRPr="00B06A22">
              <w:rPr>
                <w:rFonts w:ascii="Times New Roman" w:hAnsi="Times New Roman" w:cs="Times New Roman"/>
                <w:b/>
                <w:bCs/>
              </w:rPr>
              <w:t>15)</w:t>
            </w:r>
            <w:r w:rsidRPr="00B06A22">
              <w:rPr>
                <w:rFonts w:ascii="Times New Roman" w:hAnsi="Times New Roman" w:cs="Times New Roman"/>
                <w:b/>
                <w:bCs/>
              </w:rPr>
              <w:tab/>
              <w:t xml:space="preserve">у рядку 435 «Коригування минулих періодів обсягу передачі, у </w:t>
            </w:r>
            <w:proofErr w:type="spellStart"/>
            <w:r w:rsidRPr="00B06A22">
              <w:rPr>
                <w:rFonts w:ascii="Times New Roman" w:hAnsi="Times New Roman" w:cs="Times New Roman"/>
                <w:b/>
                <w:bCs/>
              </w:rPr>
              <w:t>т.ч</w:t>
            </w:r>
            <w:proofErr w:type="spellEnd"/>
            <w:r w:rsidRPr="00B06A22">
              <w:rPr>
                <w:rFonts w:ascii="Times New Roman" w:hAnsi="Times New Roman" w:cs="Times New Roman"/>
                <w:b/>
                <w:bCs/>
              </w:rPr>
              <w:t>:» відображається сума коригувань обсягу передачі, що проведена протягом звітного року. У разі зменшення показника – значення відображається зі знаком «-»;</w:t>
            </w:r>
          </w:p>
          <w:p w14:paraId="2BBEDBE1" w14:textId="77777777" w:rsidR="00975654" w:rsidRPr="00B06A22" w:rsidRDefault="00975654" w:rsidP="00B06A22">
            <w:pPr>
              <w:ind w:firstLine="170"/>
              <w:jc w:val="both"/>
              <w:rPr>
                <w:rFonts w:ascii="Times New Roman" w:hAnsi="Times New Roman" w:cs="Times New Roman"/>
                <w:b/>
                <w:bCs/>
              </w:rPr>
            </w:pPr>
          </w:p>
          <w:p w14:paraId="54060BE5" w14:textId="77777777" w:rsidR="00975654" w:rsidRPr="00B06A22" w:rsidRDefault="00975654" w:rsidP="00B06A22">
            <w:pPr>
              <w:ind w:firstLine="170"/>
              <w:jc w:val="both"/>
              <w:rPr>
                <w:rFonts w:ascii="Times New Roman" w:hAnsi="Times New Roman" w:cs="Times New Roman"/>
                <w:b/>
                <w:bCs/>
              </w:rPr>
            </w:pPr>
            <w:r w:rsidRPr="00B06A22">
              <w:rPr>
                <w:rFonts w:ascii="Times New Roman" w:hAnsi="Times New Roman" w:cs="Times New Roman"/>
                <w:b/>
                <w:bCs/>
              </w:rPr>
              <w:t>16)</w:t>
            </w:r>
            <w:r w:rsidRPr="00B06A22">
              <w:rPr>
                <w:rFonts w:ascii="Times New Roman" w:hAnsi="Times New Roman" w:cs="Times New Roman"/>
                <w:b/>
                <w:bCs/>
              </w:rPr>
              <w:tab/>
              <w:t>у рядку 440 «коригування минулих періодів звітного року» відображається сума коригувань обсягу передачі, що проведена протягом звітного року за попередні періоди звітного року. У разі зменшення показника – значення відображається зі знаком «-»;</w:t>
            </w:r>
          </w:p>
          <w:p w14:paraId="07034323" w14:textId="77777777" w:rsidR="00975654" w:rsidRPr="00B06A22" w:rsidRDefault="00975654" w:rsidP="00B06A22">
            <w:pPr>
              <w:ind w:firstLine="170"/>
              <w:jc w:val="both"/>
              <w:rPr>
                <w:rFonts w:ascii="Times New Roman" w:hAnsi="Times New Roman" w:cs="Times New Roman"/>
                <w:b/>
                <w:bCs/>
              </w:rPr>
            </w:pPr>
          </w:p>
          <w:p w14:paraId="684C97DA" w14:textId="23333B42" w:rsidR="00975654" w:rsidRPr="00B06A22" w:rsidRDefault="00975654" w:rsidP="00B06A22">
            <w:pPr>
              <w:ind w:firstLine="170"/>
              <w:jc w:val="both"/>
              <w:rPr>
                <w:rFonts w:ascii="Times New Roman" w:hAnsi="Times New Roman" w:cs="Times New Roman"/>
                <w:b/>
                <w:bCs/>
              </w:rPr>
            </w:pPr>
            <w:r w:rsidRPr="00B06A22">
              <w:rPr>
                <w:rFonts w:ascii="Times New Roman" w:hAnsi="Times New Roman" w:cs="Times New Roman"/>
                <w:b/>
                <w:bCs/>
              </w:rPr>
              <w:t>17)</w:t>
            </w:r>
            <w:r w:rsidRPr="00B06A22">
              <w:rPr>
                <w:rFonts w:ascii="Times New Roman" w:hAnsi="Times New Roman" w:cs="Times New Roman"/>
                <w:b/>
                <w:bCs/>
              </w:rPr>
              <w:tab/>
              <w:t>у рядку 445 «коригування минулих періодів попередніх років» відображається сума коригувань обсягу передачі, що проведена протягом звітного кварталу за минулі періоди попередніх років. У разі зменшення показника – значення відображається зі знаком «-»;</w:t>
            </w:r>
          </w:p>
        </w:tc>
      </w:tr>
      <w:tr w:rsidR="00526688" w:rsidRPr="00B06A22" w14:paraId="365CEE5E" w14:textId="77777777" w:rsidTr="00C0217D">
        <w:tc>
          <w:tcPr>
            <w:tcW w:w="2499" w:type="pct"/>
          </w:tcPr>
          <w:p w14:paraId="683A48EB" w14:textId="6864C413"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15)</w:t>
            </w:r>
            <w:r w:rsidRPr="00B06A22">
              <w:rPr>
                <w:rFonts w:ascii="Times New Roman" w:hAnsi="Times New Roman" w:cs="Times New Roman"/>
                <w:b/>
                <w:bCs/>
              </w:rPr>
              <w:tab/>
              <w:t>у рядку 410</w:t>
            </w:r>
            <w:r w:rsidRPr="00B06A22">
              <w:rPr>
                <w:rFonts w:ascii="Times New Roman" w:hAnsi="Times New Roman" w:cs="Times New Roman"/>
              </w:rPr>
              <w:t xml:space="preserve"> «Обсяг відпущеної електричної енергії виробниками електричної енергії» зазначається обсяг відпущеної електричної енергії виробниками електричної енергії за звітний період для цілей розрахунку </w:t>
            </w:r>
            <w:r w:rsidRPr="00B06A22">
              <w:rPr>
                <w:rFonts w:ascii="Times New Roman" w:hAnsi="Times New Roman" w:cs="Times New Roman"/>
              </w:rPr>
              <w:lastRenderedPageBreak/>
              <w:t>тарифу на послуги з диспетчерського (оперативно-технологічного) управління відповідно до Порядку № 586;</w:t>
            </w:r>
          </w:p>
        </w:tc>
        <w:tc>
          <w:tcPr>
            <w:tcW w:w="2501" w:type="pct"/>
          </w:tcPr>
          <w:p w14:paraId="1F0C4FC5" w14:textId="64EAA326"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lastRenderedPageBreak/>
              <w:t>18)</w:t>
            </w:r>
            <w:r w:rsidRPr="00B06A22">
              <w:rPr>
                <w:rFonts w:ascii="Times New Roman" w:hAnsi="Times New Roman" w:cs="Times New Roman"/>
                <w:b/>
                <w:bCs/>
              </w:rPr>
              <w:tab/>
              <w:t>у рядку 450</w:t>
            </w:r>
            <w:r w:rsidRPr="00B06A22">
              <w:rPr>
                <w:rFonts w:ascii="Times New Roman" w:hAnsi="Times New Roman" w:cs="Times New Roman"/>
              </w:rPr>
              <w:t xml:space="preserve"> «Обсяг відпущеної електричної енергії виробниками електричної енергії» зазначається обсяг відпущеної електричної енергії виробниками електричної енергії за звітний період для цілей розрахунку </w:t>
            </w:r>
            <w:r w:rsidRPr="00B06A22">
              <w:rPr>
                <w:rFonts w:ascii="Times New Roman" w:hAnsi="Times New Roman" w:cs="Times New Roman"/>
              </w:rPr>
              <w:lastRenderedPageBreak/>
              <w:t>тарифу на послуги з диспетчерського (оперативно-технологічного) управління відповідно до Порядку № 586;</w:t>
            </w:r>
          </w:p>
        </w:tc>
      </w:tr>
      <w:tr w:rsidR="00975654" w:rsidRPr="00B06A22" w14:paraId="51705D95" w14:textId="77777777" w:rsidTr="00C0217D">
        <w:tc>
          <w:tcPr>
            <w:tcW w:w="2499" w:type="pct"/>
          </w:tcPr>
          <w:p w14:paraId="0998D7D2" w14:textId="780ADF74" w:rsidR="00975654"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lastRenderedPageBreak/>
              <w:t>Положення відсутнє</w:t>
            </w:r>
          </w:p>
        </w:tc>
        <w:tc>
          <w:tcPr>
            <w:tcW w:w="2501" w:type="pct"/>
          </w:tcPr>
          <w:p w14:paraId="7E0568B7" w14:textId="77777777" w:rsidR="00975654" w:rsidRPr="00B06A22" w:rsidRDefault="00975654" w:rsidP="00B06A22">
            <w:pPr>
              <w:ind w:firstLine="170"/>
              <w:jc w:val="both"/>
              <w:rPr>
                <w:rFonts w:ascii="Times New Roman" w:hAnsi="Times New Roman" w:cs="Times New Roman"/>
                <w:b/>
                <w:bCs/>
              </w:rPr>
            </w:pPr>
            <w:r w:rsidRPr="00B06A22">
              <w:rPr>
                <w:rFonts w:ascii="Times New Roman" w:hAnsi="Times New Roman" w:cs="Times New Roman"/>
                <w:b/>
                <w:bCs/>
              </w:rPr>
              <w:t>19)</w:t>
            </w:r>
            <w:r w:rsidRPr="00B06A22">
              <w:rPr>
                <w:rFonts w:ascii="Times New Roman" w:hAnsi="Times New Roman" w:cs="Times New Roman"/>
                <w:b/>
                <w:bCs/>
              </w:rPr>
              <w:tab/>
              <w:t xml:space="preserve">у рядку 455 «Коригування минулих періодів обсягу відпущеної електричної енергії, у </w:t>
            </w:r>
            <w:proofErr w:type="spellStart"/>
            <w:r w:rsidRPr="00B06A22">
              <w:rPr>
                <w:rFonts w:ascii="Times New Roman" w:hAnsi="Times New Roman" w:cs="Times New Roman"/>
                <w:b/>
                <w:bCs/>
              </w:rPr>
              <w:t>т.ч</w:t>
            </w:r>
            <w:proofErr w:type="spellEnd"/>
            <w:r w:rsidRPr="00B06A22">
              <w:rPr>
                <w:rFonts w:ascii="Times New Roman" w:hAnsi="Times New Roman" w:cs="Times New Roman"/>
                <w:b/>
                <w:bCs/>
              </w:rPr>
              <w:t>:» відображається сума коригувань обсягу відпущеної електричної енергії, що проведена протягом звітного року. У разі зменшення показника – значення відображається зі знаком «-»;</w:t>
            </w:r>
          </w:p>
          <w:p w14:paraId="308F434C" w14:textId="77777777" w:rsidR="00975654" w:rsidRPr="00B06A22" w:rsidRDefault="00975654" w:rsidP="00B06A22">
            <w:pPr>
              <w:ind w:firstLine="170"/>
              <w:jc w:val="both"/>
              <w:rPr>
                <w:rFonts w:ascii="Times New Roman" w:hAnsi="Times New Roman" w:cs="Times New Roman"/>
                <w:b/>
                <w:bCs/>
              </w:rPr>
            </w:pPr>
          </w:p>
          <w:p w14:paraId="0315762E" w14:textId="77777777" w:rsidR="00975654" w:rsidRPr="00B06A22" w:rsidRDefault="00975654" w:rsidP="00B06A22">
            <w:pPr>
              <w:ind w:firstLine="170"/>
              <w:jc w:val="both"/>
              <w:rPr>
                <w:rFonts w:ascii="Times New Roman" w:hAnsi="Times New Roman" w:cs="Times New Roman"/>
                <w:b/>
                <w:bCs/>
              </w:rPr>
            </w:pPr>
            <w:r w:rsidRPr="00B06A22">
              <w:rPr>
                <w:rFonts w:ascii="Times New Roman" w:hAnsi="Times New Roman" w:cs="Times New Roman"/>
                <w:b/>
                <w:bCs/>
              </w:rPr>
              <w:t>20)</w:t>
            </w:r>
            <w:r w:rsidRPr="00B06A22">
              <w:rPr>
                <w:rFonts w:ascii="Times New Roman" w:hAnsi="Times New Roman" w:cs="Times New Roman"/>
                <w:b/>
                <w:bCs/>
              </w:rPr>
              <w:tab/>
              <w:t>у рядку 460 «коригування минулих періодів звітного року» відображається сума коригувань обсягу відпущеної електричної енергії, що проведена протягом звітного року за попередні періоди звітного року. У разі зменшення показника – значення відображається зі знаком «-»;</w:t>
            </w:r>
          </w:p>
          <w:p w14:paraId="696385B2" w14:textId="77777777" w:rsidR="00975654" w:rsidRPr="00B06A22" w:rsidRDefault="00975654" w:rsidP="00B06A22">
            <w:pPr>
              <w:ind w:firstLine="170"/>
              <w:jc w:val="both"/>
              <w:rPr>
                <w:rFonts w:ascii="Times New Roman" w:hAnsi="Times New Roman" w:cs="Times New Roman"/>
                <w:b/>
                <w:bCs/>
              </w:rPr>
            </w:pPr>
          </w:p>
          <w:p w14:paraId="479C4784" w14:textId="2A0CE658" w:rsidR="00975654"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21)</w:t>
            </w:r>
            <w:r w:rsidRPr="00B06A22">
              <w:rPr>
                <w:rFonts w:ascii="Times New Roman" w:hAnsi="Times New Roman" w:cs="Times New Roman"/>
                <w:b/>
                <w:bCs/>
              </w:rPr>
              <w:tab/>
              <w:t>у рядку 465 «коригування минулих періодів попередніх років» відображається сума коригувань обсягу відпущеної електричної енергії, що проведена протягом звітного кварталу за минулі періоди попередніх років. У разі зменшення показника – значення відображається зі знаком «-»;</w:t>
            </w:r>
          </w:p>
        </w:tc>
      </w:tr>
      <w:tr w:rsidR="00526688" w:rsidRPr="00B06A22" w14:paraId="75B52619" w14:textId="77777777" w:rsidTr="00C0217D">
        <w:tc>
          <w:tcPr>
            <w:tcW w:w="2499" w:type="pct"/>
          </w:tcPr>
          <w:p w14:paraId="26314FA9" w14:textId="183B0BA3"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16)</w:t>
            </w:r>
            <w:r w:rsidRPr="00B06A22">
              <w:rPr>
                <w:rFonts w:ascii="Times New Roman" w:hAnsi="Times New Roman" w:cs="Times New Roman"/>
                <w:b/>
                <w:bCs/>
              </w:rPr>
              <w:tab/>
              <w:t>у рядку 415</w:t>
            </w:r>
            <w:r w:rsidRPr="00B06A22">
              <w:rPr>
                <w:rFonts w:ascii="Times New Roman" w:hAnsi="Times New Roman" w:cs="Times New Roman"/>
              </w:rPr>
              <w:t xml:space="preserve">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основних засобів та нематеріальних активів за бухгалтерським обліком на початок звітного періоду;</w:t>
            </w:r>
          </w:p>
        </w:tc>
        <w:tc>
          <w:tcPr>
            <w:tcW w:w="2501" w:type="pct"/>
          </w:tcPr>
          <w:p w14:paraId="4CC9D31F" w14:textId="7A257CE2"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22)</w:t>
            </w:r>
            <w:r w:rsidRPr="00B06A22">
              <w:rPr>
                <w:rFonts w:ascii="Times New Roman" w:hAnsi="Times New Roman" w:cs="Times New Roman"/>
                <w:b/>
                <w:bCs/>
              </w:rPr>
              <w:tab/>
              <w:t>у рядку 470</w:t>
            </w:r>
            <w:r w:rsidRPr="00B06A22">
              <w:rPr>
                <w:rFonts w:ascii="Times New Roman" w:hAnsi="Times New Roman" w:cs="Times New Roman"/>
              </w:rPr>
              <w:t xml:space="preserve">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основних засобів та нематеріальних активів за бухгалтерським обліком на початок звітного періоду;</w:t>
            </w:r>
          </w:p>
        </w:tc>
      </w:tr>
      <w:tr w:rsidR="00526688" w:rsidRPr="00B06A22" w14:paraId="4F84955C" w14:textId="77777777" w:rsidTr="00C0217D">
        <w:tc>
          <w:tcPr>
            <w:tcW w:w="2499" w:type="pct"/>
          </w:tcPr>
          <w:p w14:paraId="73014F0B" w14:textId="4CF3B902"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17)</w:t>
            </w:r>
            <w:r w:rsidRPr="00B06A22">
              <w:rPr>
                <w:rFonts w:ascii="Times New Roman" w:hAnsi="Times New Roman" w:cs="Times New Roman"/>
                <w:b/>
                <w:bCs/>
              </w:rPr>
              <w:tab/>
              <w:t>у рядку 420</w:t>
            </w:r>
            <w:r w:rsidRPr="00B06A22">
              <w:rPr>
                <w:rFonts w:ascii="Times New Roman" w:hAnsi="Times New Roman" w:cs="Times New Roman"/>
              </w:rPr>
              <w:t xml:space="preserve">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основних засобів та нематеріальних активів за бухгалтерським обліком на кінець звітного періоду;</w:t>
            </w:r>
          </w:p>
        </w:tc>
        <w:tc>
          <w:tcPr>
            <w:tcW w:w="2501" w:type="pct"/>
          </w:tcPr>
          <w:p w14:paraId="1442535B" w14:textId="4EDBD12B"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23)</w:t>
            </w:r>
            <w:r w:rsidRPr="00B06A22">
              <w:rPr>
                <w:rFonts w:ascii="Times New Roman" w:hAnsi="Times New Roman" w:cs="Times New Roman"/>
                <w:b/>
                <w:bCs/>
              </w:rPr>
              <w:tab/>
              <w:t>у рядку 475</w:t>
            </w:r>
            <w:r w:rsidRPr="00B06A22">
              <w:rPr>
                <w:rFonts w:ascii="Times New Roman" w:hAnsi="Times New Roman" w:cs="Times New Roman"/>
              </w:rPr>
              <w:t xml:space="preserve">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основних засобів та нематеріальних активів за бухгалтерським обліком на кінець звітного періоду;</w:t>
            </w:r>
          </w:p>
        </w:tc>
      </w:tr>
      <w:tr w:rsidR="00526688" w:rsidRPr="00B06A22" w14:paraId="628D57C1" w14:textId="77777777" w:rsidTr="00C0217D">
        <w:tc>
          <w:tcPr>
            <w:tcW w:w="2499" w:type="pct"/>
          </w:tcPr>
          <w:p w14:paraId="2C62D951" w14:textId="3D0D51E6"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18)</w:t>
            </w:r>
            <w:r w:rsidRPr="00B06A22">
              <w:rPr>
                <w:rFonts w:ascii="Times New Roman" w:hAnsi="Times New Roman" w:cs="Times New Roman"/>
                <w:b/>
                <w:bCs/>
              </w:rPr>
              <w:tab/>
              <w:t>у рядку 425</w:t>
            </w:r>
            <w:r w:rsidRPr="00B06A22">
              <w:rPr>
                <w:rFonts w:ascii="Times New Roman" w:hAnsi="Times New Roman" w:cs="Times New Roman"/>
              </w:rPr>
              <w:t xml:space="preserve"> «Вартість активів (капіталу)» зазначається загальна вартість активів ліцензіата станом на кінець звітного періоду;</w:t>
            </w:r>
          </w:p>
        </w:tc>
        <w:tc>
          <w:tcPr>
            <w:tcW w:w="2501" w:type="pct"/>
          </w:tcPr>
          <w:p w14:paraId="6737CBAB" w14:textId="61F43B15" w:rsidR="00526688" w:rsidRPr="00B06A22" w:rsidRDefault="00975654" w:rsidP="00B06A22">
            <w:pPr>
              <w:ind w:firstLine="170"/>
              <w:jc w:val="both"/>
              <w:rPr>
                <w:rFonts w:ascii="Times New Roman" w:hAnsi="Times New Roman" w:cs="Times New Roman"/>
              </w:rPr>
            </w:pPr>
            <w:r w:rsidRPr="00B06A22">
              <w:rPr>
                <w:rFonts w:ascii="Times New Roman" w:hAnsi="Times New Roman" w:cs="Times New Roman"/>
                <w:b/>
                <w:bCs/>
              </w:rPr>
              <w:t>24)</w:t>
            </w:r>
            <w:r w:rsidRPr="00B06A22">
              <w:rPr>
                <w:rFonts w:ascii="Times New Roman" w:hAnsi="Times New Roman" w:cs="Times New Roman"/>
                <w:b/>
                <w:bCs/>
              </w:rPr>
              <w:tab/>
              <w:t>у рядку 480</w:t>
            </w:r>
            <w:r w:rsidRPr="00B06A22">
              <w:rPr>
                <w:rFonts w:ascii="Times New Roman" w:hAnsi="Times New Roman" w:cs="Times New Roman"/>
              </w:rPr>
              <w:t xml:space="preserve"> «Вартість активів (капіталу)» зазначається загальна вартість активів ліцензіата станом на кінець звітного періоду;</w:t>
            </w:r>
          </w:p>
        </w:tc>
      </w:tr>
      <w:tr w:rsidR="00526688" w:rsidRPr="00B06A22" w14:paraId="4089FC65" w14:textId="77777777" w:rsidTr="00C0217D">
        <w:tc>
          <w:tcPr>
            <w:tcW w:w="2499" w:type="pct"/>
          </w:tcPr>
          <w:p w14:paraId="71210F42" w14:textId="430BCC08"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19)</w:t>
            </w:r>
            <w:r w:rsidRPr="00B06A22">
              <w:rPr>
                <w:rFonts w:ascii="Times New Roman" w:hAnsi="Times New Roman" w:cs="Times New Roman"/>
                <w:b/>
                <w:bCs/>
              </w:rPr>
              <w:tab/>
              <w:t>у рядку 430</w:t>
            </w:r>
            <w:r w:rsidRPr="00B06A22">
              <w:rPr>
                <w:rFonts w:ascii="Times New Roman" w:hAnsi="Times New Roman" w:cs="Times New Roman"/>
              </w:rPr>
              <w:t xml:space="preserve"> «Балансова вартість активів (основних засобів, нематеріальних активів) на початок звітного (податкового) періоду» зазначається балансова вартість основних засобів та нематеріальних </w:t>
            </w:r>
            <w:r w:rsidRPr="00B06A22">
              <w:rPr>
                <w:rFonts w:ascii="Times New Roman" w:hAnsi="Times New Roman" w:cs="Times New Roman"/>
              </w:rPr>
              <w:lastRenderedPageBreak/>
              <w:t>активів відповідно до вимог Податкового кодексу України на початок звітного періоду;</w:t>
            </w:r>
          </w:p>
        </w:tc>
        <w:tc>
          <w:tcPr>
            <w:tcW w:w="2501" w:type="pct"/>
          </w:tcPr>
          <w:p w14:paraId="1C533E4E" w14:textId="3EA879D2" w:rsidR="00526688" w:rsidRPr="00B06A22" w:rsidRDefault="00615271" w:rsidP="00B06A22">
            <w:pPr>
              <w:ind w:firstLine="170"/>
              <w:jc w:val="both"/>
              <w:rPr>
                <w:rFonts w:ascii="Times New Roman" w:hAnsi="Times New Roman" w:cs="Times New Roman"/>
              </w:rPr>
            </w:pPr>
            <w:r w:rsidRPr="00B06A22">
              <w:rPr>
                <w:rFonts w:ascii="Times New Roman" w:hAnsi="Times New Roman" w:cs="Times New Roman"/>
                <w:b/>
                <w:bCs/>
              </w:rPr>
              <w:lastRenderedPageBreak/>
              <w:t>25)</w:t>
            </w:r>
            <w:r w:rsidRPr="00B06A22">
              <w:rPr>
                <w:rFonts w:ascii="Times New Roman" w:hAnsi="Times New Roman" w:cs="Times New Roman"/>
                <w:b/>
                <w:bCs/>
              </w:rPr>
              <w:tab/>
              <w:t>у рядку 485</w:t>
            </w:r>
            <w:r w:rsidRPr="00B06A22">
              <w:rPr>
                <w:rFonts w:ascii="Times New Roman" w:hAnsi="Times New Roman" w:cs="Times New Roman"/>
              </w:rPr>
              <w:t xml:space="preserve"> «Балансова вартість активів (основних засобів, нематеріальних активів) на початок звітного (податкового) періоду» зазначається балансова вартість основних засобів та нематеріальних </w:t>
            </w:r>
            <w:r w:rsidRPr="00B06A22">
              <w:rPr>
                <w:rFonts w:ascii="Times New Roman" w:hAnsi="Times New Roman" w:cs="Times New Roman"/>
              </w:rPr>
              <w:lastRenderedPageBreak/>
              <w:t>активів відповідно до вимог Податкового кодексу України на початок звітного періоду;</w:t>
            </w:r>
          </w:p>
        </w:tc>
      </w:tr>
      <w:tr w:rsidR="00526688" w:rsidRPr="00B06A22" w14:paraId="7FE6FEF2" w14:textId="77777777" w:rsidTr="00C0217D">
        <w:tc>
          <w:tcPr>
            <w:tcW w:w="2499" w:type="pct"/>
          </w:tcPr>
          <w:p w14:paraId="08A4822A" w14:textId="369F22D4"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lastRenderedPageBreak/>
              <w:t>20)</w:t>
            </w:r>
            <w:r w:rsidRPr="00B06A22">
              <w:rPr>
                <w:rFonts w:ascii="Times New Roman" w:hAnsi="Times New Roman" w:cs="Times New Roman"/>
                <w:b/>
                <w:bCs/>
              </w:rPr>
              <w:tab/>
              <w:t>у рядку 435</w:t>
            </w:r>
            <w:r w:rsidRPr="00B06A22">
              <w:rPr>
                <w:rFonts w:ascii="Times New Roman" w:hAnsi="Times New Roman" w:cs="Times New Roman"/>
              </w:rPr>
              <w:t xml:space="preserve"> «Балансова вартість активів (основних засобів, нематеріальних активів) на кінець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tc>
        <w:tc>
          <w:tcPr>
            <w:tcW w:w="2501" w:type="pct"/>
          </w:tcPr>
          <w:p w14:paraId="2A224613" w14:textId="42284B34" w:rsidR="00526688" w:rsidRPr="00B06A22" w:rsidRDefault="00615271" w:rsidP="00B06A22">
            <w:pPr>
              <w:ind w:firstLine="170"/>
              <w:jc w:val="both"/>
              <w:rPr>
                <w:rFonts w:ascii="Times New Roman" w:hAnsi="Times New Roman" w:cs="Times New Roman"/>
              </w:rPr>
            </w:pPr>
            <w:r w:rsidRPr="00B06A22">
              <w:rPr>
                <w:rFonts w:ascii="Times New Roman" w:hAnsi="Times New Roman" w:cs="Times New Roman"/>
                <w:b/>
                <w:bCs/>
              </w:rPr>
              <w:t>26)</w:t>
            </w:r>
            <w:r w:rsidRPr="00B06A22">
              <w:rPr>
                <w:rFonts w:ascii="Times New Roman" w:hAnsi="Times New Roman" w:cs="Times New Roman"/>
                <w:b/>
                <w:bCs/>
              </w:rPr>
              <w:tab/>
              <w:t>у рядку 490</w:t>
            </w:r>
            <w:r w:rsidRPr="00B06A22">
              <w:rPr>
                <w:rFonts w:ascii="Times New Roman" w:hAnsi="Times New Roman" w:cs="Times New Roman"/>
              </w:rPr>
              <w:t xml:space="preserve"> «Балансова вартість активів (основних засобів, нематеріальних активів) на кінець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tc>
      </w:tr>
      <w:tr w:rsidR="00526688" w:rsidRPr="00B06A22" w14:paraId="78A93E5F" w14:textId="77777777" w:rsidTr="00C0217D">
        <w:tc>
          <w:tcPr>
            <w:tcW w:w="2499" w:type="pct"/>
          </w:tcPr>
          <w:p w14:paraId="7C70E3BB" w14:textId="1207E347"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21)</w:t>
            </w:r>
            <w:r w:rsidRPr="00B06A22">
              <w:rPr>
                <w:rFonts w:ascii="Times New Roman" w:hAnsi="Times New Roman" w:cs="Times New Roman"/>
                <w:b/>
                <w:bCs/>
              </w:rPr>
              <w:tab/>
              <w:t>у рядку 440</w:t>
            </w:r>
            <w:r w:rsidRPr="00B06A22">
              <w:rPr>
                <w:rFonts w:ascii="Times New Roman" w:hAnsi="Times New Roman" w:cs="Times New Roman"/>
              </w:rPr>
              <w:t xml:space="preserve"> «Амортизація (за податковим обліком)» зазначається амортизація, яка визначена відповідно до вимог положень Податкового кодексу України;</w:t>
            </w:r>
          </w:p>
        </w:tc>
        <w:tc>
          <w:tcPr>
            <w:tcW w:w="2501" w:type="pct"/>
          </w:tcPr>
          <w:p w14:paraId="11DD7A4B" w14:textId="34EEA00B" w:rsidR="00526688" w:rsidRPr="00B06A22" w:rsidRDefault="00615271" w:rsidP="00B06A22">
            <w:pPr>
              <w:ind w:firstLine="170"/>
              <w:jc w:val="both"/>
              <w:rPr>
                <w:rFonts w:ascii="Times New Roman" w:hAnsi="Times New Roman" w:cs="Times New Roman"/>
              </w:rPr>
            </w:pPr>
            <w:r w:rsidRPr="00B06A22">
              <w:rPr>
                <w:rFonts w:ascii="Times New Roman" w:hAnsi="Times New Roman" w:cs="Times New Roman"/>
                <w:b/>
                <w:bCs/>
              </w:rPr>
              <w:t>27)</w:t>
            </w:r>
            <w:r w:rsidRPr="00B06A22">
              <w:rPr>
                <w:rFonts w:ascii="Times New Roman" w:hAnsi="Times New Roman" w:cs="Times New Roman"/>
                <w:b/>
                <w:bCs/>
              </w:rPr>
              <w:tab/>
              <w:t>у рядку 495</w:t>
            </w:r>
            <w:r w:rsidRPr="00B06A22">
              <w:rPr>
                <w:rFonts w:ascii="Times New Roman" w:hAnsi="Times New Roman" w:cs="Times New Roman"/>
              </w:rPr>
              <w:t xml:space="preserve"> «Амортизація (за податковим обліком)» зазначається амортизація, яка визначена відповідно до вимог положень Податкового кодексу України;</w:t>
            </w:r>
          </w:p>
        </w:tc>
      </w:tr>
      <w:tr w:rsidR="00526688" w:rsidRPr="00B06A22" w14:paraId="58CCE574" w14:textId="77777777" w:rsidTr="00C0217D">
        <w:tc>
          <w:tcPr>
            <w:tcW w:w="2499" w:type="pct"/>
          </w:tcPr>
          <w:p w14:paraId="0FCACC62" w14:textId="390B96D9"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b/>
                <w:bCs/>
              </w:rPr>
              <w:t>22)</w:t>
            </w:r>
            <w:r w:rsidRPr="00B06A22">
              <w:rPr>
                <w:rFonts w:ascii="Times New Roman" w:hAnsi="Times New Roman" w:cs="Times New Roman"/>
                <w:b/>
                <w:bCs/>
              </w:rPr>
              <w:tab/>
              <w:t>у рядку 445</w:t>
            </w:r>
            <w:r w:rsidRPr="00B06A22">
              <w:rPr>
                <w:rFonts w:ascii="Times New Roman" w:hAnsi="Times New Roman" w:cs="Times New Roman"/>
              </w:rPr>
              <w:t xml:space="preserve"> «Податок на прибуток (за податковим обліком)» зазначається сума нарахованого податку на прибуток згідно з Податковим кодексом України.</w:t>
            </w:r>
          </w:p>
        </w:tc>
        <w:tc>
          <w:tcPr>
            <w:tcW w:w="2501" w:type="pct"/>
          </w:tcPr>
          <w:p w14:paraId="720F8777" w14:textId="5CDB167C" w:rsidR="00526688" w:rsidRPr="00B06A22" w:rsidRDefault="00615271" w:rsidP="00B06A22">
            <w:pPr>
              <w:ind w:firstLine="170"/>
              <w:jc w:val="both"/>
              <w:rPr>
                <w:rFonts w:ascii="Times New Roman" w:hAnsi="Times New Roman" w:cs="Times New Roman"/>
              </w:rPr>
            </w:pPr>
            <w:r w:rsidRPr="00B06A22">
              <w:rPr>
                <w:rFonts w:ascii="Times New Roman" w:hAnsi="Times New Roman" w:cs="Times New Roman"/>
                <w:b/>
                <w:bCs/>
              </w:rPr>
              <w:t>28)</w:t>
            </w:r>
            <w:r w:rsidRPr="00B06A22">
              <w:rPr>
                <w:rFonts w:ascii="Times New Roman" w:hAnsi="Times New Roman" w:cs="Times New Roman"/>
                <w:b/>
                <w:bCs/>
              </w:rPr>
              <w:tab/>
              <w:t>у рядку 500</w:t>
            </w:r>
            <w:r w:rsidRPr="00B06A22">
              <w:rPr>
                <w:rFonts w:ascii="Times New Roman" w:hAnsi="Times New Roman" w:cs="Times New Roman"/>
              </w:rPr>
              <w:t xml:space="preserve"> «Податок на прибуток (за податковим обліком)» зазначається сума нарахованого податку на прибуток згідно з Податковим кодексом України.</w:t>
            </w:r>
          </w:p>
        </w:tc>
      </w:tr>
      <w:tr w:rsidR="00526688" w:rsidRPr="00B06A22" w14:paraId="0A872723" w14:textId="77777777" w:rsidTr="00C0217D">
        <w:tc>
          <w:tcPr>
            <w:tcW w:w="2499" w:type="pct"/>
          </w:tcPr>
          <w:p w14:paraId="478B6B7B" w14:textId="50BA6934"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 xml:space="preserve">3.6. У додатку 1 «Розшифрування окремих рядків форми звітності </w:t>
            </w:r>
            <w:r w:rsidR="00BD4558" w:rsidRPr="00B06A22">
              <w:rPr>
                <w:rFonts w:ascii="Times New Roman" w:hAnsi="Times New Roman" w:cs="Times New Roman"/>
              </w:rPr>
              <w:t xml:space="preserve"> </w:t>
            </w:r>
            <w:r w:rsidRPr="00B06A22">
              <w:rPr>
                <w:rFonts w:ascii="Times New Roman" w:hAnsi="Times New Roman" w:cs="Times New Roman"/>
                <w:b/>
                <w:bCs/>
                <w:strike/>
              </w:rPr>
              <w:t>№ 1-НКРЕКП-передача електричної енергії (квартальна)</w:t>
            </w:r>
            <w:r w:rsidRPr="00B06A22">
              <w:rPr>
                <w:rFonts w:ascii="Times New Roman" w:hAnsi="Times New Roman" w:cs="Times New Roman"/>
              </w:rPr>
              <w:t xml:space="preserve">» </w:t>
            </w:r>
            <w:r w:rsidRPr="00B06A22">
              <w:rPr>
                <w:rFonts w:ascii="Times New Roman" w:hAnsi="Times New Roman" w:cs="Times New Roman"/>
                <w:b/>
                <w:bCs/>
                <w:strike/>
              </w:rPr>
              <w:t>до форми звітності № 1</w:t>
            </w:r>
            <w:r w:rsidRPr="00B06A22">
              <w:rPr>
                <w:rFonts w:ascii="Times New Roman" w:hAnsi="Times New Roman" w:cs="Times New Roman"/>
              </w:rPr>
              <w:t xml:space="preserve"> відображаються розшифрування окремих показників витрат у розрізі діяльності з передачі електричної енергії та послуг з диспетчерського (оперативно-технологічного) управління.</w:t>
            </w:r>
          </w:p>
        </w:tc>
        <w:tc>
          <w:tcPr>
            <w:tcW w:w="2501" w:type="pct"/>
          </w:tcPr>
          <w:p w14:paraId="4AA72D71" w14:textId="3AB5A6D3" w:rsidR="00526688" w:rsidRPr="00B06A22" w:rsidRDefault="00615271" w:rsidP="00B06A22">
            <w:pPr>
              <w:ind w:firstLine="170"/>
              <w:jc w:val="both"/>
              <w:rPr>
                <w:rFonts w:ascii="Times New Roman" w:hAnsi="Times New Roman" w:cs="Times New Roman"/>
              </w:rPr>
            </w:pPr>
            <w:r w:rsidRPr="00B06A22">
              <w:rPr>
                <w:rFonts w:ascii="Times New Roman" w:hAnsi="Times New Roman" w:cs="Times New Roman"/>
              </w:rPr>
              <w:t xml:space="preserve">3.6. У додатку 1 </w:t>
            </w:r>
            <w:r w:rsidRPr="00B06A22">
              <w:rPr>
                <w:rFonts w:ascii="Times New Roman" w:hAnsi="Times New Roman" w:cs="Times New Roman"/>
                <w:b/>
                <w:bCs/>
              </w:rPr>
              <w:t>«Розшифрування окремих рядків форми звітності» відображаються</w:t>
            </w:r>
            <w:r w:rsidRPr="00B06A22">
              <w:rPr>
                <w:rFonts w:ascii="Times New Roman" w:hAnsi="Times New Roman" w:cs="Times New Roman"/>
              </w:rPr>
              <w:t xml:space="preserve"> розшифрування окремих показників витрат у розрізі діяльності з передачі електричної енергії та послуг з диспетчерського (оперативно-технологічного) управління.</w:t>
            </w:r>
          </w:p>
        </w:tc>
      </w:tr>
      <w:tr w:rsidR="00526688" w:rsidRPr="00B06A22" w14:paraId="2314F353" w14:textId="77777777" w:rsidTr="00C0217D">
        <w:tc>
          <w:tcPr>
            <w:tcW w:w="2499" w:type="pct"/>
          </w:tcPr>
          <w:p w14:paraId="7DF53072" w14:textId="58834C6D"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 xml:space="preserve">3.7. У додатку 2 «Розшифрування окремих рядків форми </w:t>
            </w:r>
            <w:r w:rsidRPr="00B06A22">
              <w:rPr>
                <w:rFonts w:ascii="Times New Roman" w:hAnsi="Times New Roman" w:cs="Times New Roman"/>
                <w:b/>
                <w:bCs/>
              </w:rPr>
              <w:t xml:space="preserve">звітності </w:t>
            </w:r>
            <w:r w:rsidRPr="00B06A22">
              <w:rPr>
                <w:rFonts w:ascii="Times New Roman" w:hAnsi="Times New Roman" w:cs="Times New Roman"/>
                <w:b/>
                <w:bCs/>
                <w:strike/>
              </w:rPr>
              <w:t>№ 1-НКРЕКП-передача електричної енергії (річна)</w:t>
            </w:r>
            <w:r w:rsidRPr="00B06A22">
              <w:rPr>
                <w:rFonts w:ascii="Times New Roman" w:hAnsi="Times New Roman" w:cs="Times New Roman"/>
              </w:rPr>
              <w:t xml:space="preserve">» </w:t>
            </w:r>
            <w:r w:rsidRPr="00B06A22">
              <w:rPr>
                <w:rFonts w:ascii="Times New Roman" w:hAnsi="Times New Roman" w:cs="Times New Roman"/>
                <w:b/>
                <w:bCs/>
                <w:strike/>
              </w:rPr>
              <w:t>до форми звітності № 1</w:t>
            </w:r>
            <w:r w:rsidRPr="00B06A22">
              <w:rPr>
                <w:rFonts w:ascii="Times New Roman" w:hAnsi="Times New Roman" w:cs="Times New Roman"/>
              </w:rPr>
              <w:t xml:space="preserve"> відображається розшифрування окремих витрат, а саме таких витрат: «паливно-мастильні матеріали» та «витрати на електричну енергію для господарчих потреб» у розрізі діяльності з передачі електричної енергії. </w:t>
            </w:r>
            <w:r w:rsidRPr="00B06A22">
              <w:rPr>
                <w:rFonts w:ascii="Times New Roman" w:hAnsi="Times New Roman" w:cs="Times New Roman"/>
                <w:b/>
                <w:bCs/>
              </w:rPr>
              <w:t>Додаток 2 заповнюється за підсумками звітного року та подається до НКРЕКП до 01 березня року, наступного за звітним.</w:t>
            </w:r>
          </w:p>
        </w:tc>
        <w:tc>
          <w:tcPr>
            <w:tcW w:w="2501" w:type="pct"/>
          </w:tcPr>
          <w:p w14:paraId="4250713C" w14:textId="6E3BCB07" w:rsidR="00526688" w:rsidRPr="00B06A22" w:rsidRDefault="00615271" w:rsidP="00B06A22">
            <w:pPr>
              <w:ind w:firstLine="170"/>
              <w:jc w:val="both"/>
              <w:rPr>
                <w:rFonts w:ascii="Times New Roman" w:hAnsi="Times New Roman" w:cs="Times New Roman"/>
              </w:rPr>
            </w:pPr>
            <w:r w:rsidRPr="00B06A22">
              <w:rPr>
                <w:rFonts w:ascii="Times New Roman" w:hAnsi="Times New Roman" w:cs="Times New Roman"/>
              </w:rPr>
              <w:t xml:space="preserve">3.7. У додатку 2 </w:t>
            </w:r>
            <w:r w:rsidRPr="00B06A22">
              <w:rPr>
                <w:rFonts w:ascii="Times New Roman" w:hAnsi="Times New Roman" w:cs="Times New Roman"/>
                <w:b/>
                <w:bCs/>
              </w:rPr>
              <w:t>«Розшифрування окремих рядків форми звітності» відображається</w:t>
            </w:r>
            <w:r w:rsidRPr="00B06A22">
              <w:rPr>
                <w:rFonts w:ascii="Times New Roman" w:hAnsi="Times New Roman" w:cs="Times New Roman"/>
              </w:rPr>
              <w:t xml:space="preserve"> розшифрування окремих витрат, а саме таких витрат: «паливно-мастильні матеріали» та «витрати на електричну енергію для господарчих потреб» у розрізі діяльності з передачі електричної енергії </w:t>
            </w:r>
            <w:r w:rsidRPr="00B06A22">
              <w:rPr>
                <w:rFonts w:ascii="Times New Roman" w:hAnsi="Times New Roman" w:cs="Times New Roman"/>
                <w:b/>
                <w:bCs/>
              </w:rPr>
              <w:t>та заповнюється за 12 місяців звітного року.</w:t>
            </w:r>
          </w:p>
        </w:tc>
      </w:tr>
      <w:tr w:rsidR="00526688" w:rsidRPr="00B06A22" w14:paraId="74FB7299" w14:textId="77777777" w:rsidTr="00C0217D">
        <w:tc>
          <w:tcPr>
            <w:tcW w:w="2499" w:type="pct"/>
          </w:tcPr>
          <w:p w14:paraId="75C77989" w14:textId="514ECA5E"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t xml:space="preserve">3.8. У додатку 3 «Фактична структура чисельності персоналу» </w:t>
            </w:r>
            <w:r w:rsidRPr="00B06A22">
              <w:rPr>
                <w:rFonts w:ascii="Times New Roman" w:hAnsi="Times New Roman" w:cs="Times New Roman"/>
                <w:b/>
                <w:bCs/>
                <w:strike/>
              </w:rPr>
              <w:t>до форми звітності № 1</w:t>
            </w:r>
            <w:r w:rsidRPr="00B06A22">
              <w:rPr>
                <w:rFonts w:ascii="Times New Roman" w:hAnsi="Times New Roman" w:cs="Times New Roman"/>
                <w:b/>
                <w:bCs/>
              </w:rPr>
              <w:t xml:space="preserve"> зазначаються</w:t>
            </w:r>
            <w:r w:rsidRPr="00B06A22">
              <w:rPr>
                <w:rFonts w:ascii="Times New Roman" w:hAnsi="Times New Roman" w:cs="Times New Roman"/>
              </w:rPr>
              <w:t xml:space="preserve"> </w:t>
            </w:r>
            <w:r w:rsidRPr="00B06A22">
              <w:rPr>
                <w:rFonts w:ascii="Times New Roman" w:hAnsi="Times New Roman" w:cs="Times New Roman"/>
                <w:b/>
                <w:bCs/>
              </w:rPr>
              <w:t>дані, що стосуються персоналу, задіяного в діяльності з передачі електричної енергії та в діяльності диспетчерського (оперативно-технологічного) управління за відповідний період. У рядках 005 – 085 зазначаються дані, що стосуються виробничого персоналу, тобто працівників, робота яких безпосередньо пов’язана з виробничими процесами та на яких покладено виробничі</w:t>
            </w:r>
            <w:r w:rsidRPr="00B06A22">
              <w:rPr>
                <w:rFonts w:ascii="Times New Roman" w:hAnsi="Times New Roman" w:cs="Times New Roman"/>
              </w:rPr>
              <w:t xml:space="preserve"> </w:t>
            </w:r>
            <w:r w:rsidRPr="00B06A22">
              <w:rPr>
                <w:rFonts w:ascii="Times New Roman" w:hAnsi="Times New Roman" w:cs="Times New Roman"/>
                <w:b/>
                <w:bCs/>
              </w:rPr>
              <w:t xml:space="preserve">функції. У рядках 090 – 155 зазначаються дані </w:t>
            </w:r>
            <w:r w:rsidRPr="00B06A22">
              <w:rPr>
                <w:rFonts w:ascii="Times New Roman" w:hAnsi="Times New Roman" w:cs="Times New Roman"/>
                <w:b/>
                <w:bCs/>
              </w:rPr>
              <w:lastRenderedPageBreak/>
              <w:t>щодо адміністративного персоналу та працівників, на яких покладено адміністративні функції.</w:t>
            </w:r>
          </w:p>
        </w:tc>
        <w:tc>
          <w:tcPr>
            <w:tcW w:w="2501" w:type="pct"/>
          </w:tcPr>
          <w:p w14:paraId="4A73E3FD" w14:textId="77777777" w:rsidR="00615271" w:rsidRPr="00B06A22" w:rsidRDefault="00615271" w:rsidP="00B06A22">
            <w:pPr>
              <w:ind w:firstLine="170"/>
              <w:jc w:val="both"/>
              <w:rPr>
                <w:rFonts w:ascii="Times New Roman" w:hAnsi="Times New Roman" w:cs="Times New Roman"/>
                <w:b/>
                <w:bCs/>
              </w:rPr>
            </w:pPr>
            <w:r w:rsidRPr="00B06A22">
              <w:rPr>
                <w:rFonts w:ascii="Times New Roman" w:hAnsi="Times New Roman" w:cs="Times New Roman"/>
              </w:rPr>
              <w:lastRenderedPageBreak/>
              <w:t xml:space="preserve">3.8. У додатку 3 «Фактична структура чисельності персоналу» </w:t>
            </w:r>
            <w:r w:rsidRPr="00B06A22">
              <w:rPr>
                <w:rFonts w:ascii="Times New Roman" w:hAnsi="Times New Roman" w:cs="Times New Roman"/>
                <w:b/>
                <w:bCs/>
              </w:rPr>
              <w:t>відображаються</w:t>
            </w:r>
            <w:r w:rsidRPr="00B06A22">
              <w:rPr>
                <w:rFonts w:ascii="Times New Roman" w:hAnsi="Times New Roman" w:cs="Times New Roman"/>
              </w:rPr>
              <w:t xml:space="preserve"> </w:t>
            </w:r>
            <w:r w:rsidRPr="00B06A22">
              <w:rPr>
                <w:rFonts w:ascii="Times New Roman" w:hAnsi="Times New Roman" w:cs="Times New Roman"/>
                <w:b/>
                <w:bCs/>
              </w:rPr>
              <w:t xml:space="preserve">дані щодо середньої кількості працівників, витрат на оплату праці, відрахувань на соціальні заходи, забезпечення резерву відпусток та заохочувальних та інших виплат відповідно до законодавства персоналу задіяного в діяльності з передачі електричної енергії та в діяльності диспетчерського (оперативно-технологічного) управління за відповідний період. </w:t>
            </w:r>
          </w:p>
          <w:p w14:paraId="5AFE3162" w14:textId="77777777" w:rsidR="00615271" w:rsidRPr="00B06A22" w:rsidRDefault="00615271" w:rsidP="00B06A22">
            <w:pPr>
              <w:ind w:firstLine="170"/>
              <w:jc w:val="both"/>
              <w:rPr>
                <w:rFonts w:ascii="Times New Roman" w:hAnsi="Times New Roman" w:cs="Times New Roman"/>
                <w:b/>
                <w:bCs/>
              </w:rPr>
            </w:pPr>
            <w:r w:rsidRPr="00B06A22">
              <w:rPr>
                <w:rFonts w:ascii="Times New Roman" w:hAnsi="Times New Roman" w:cs="Times New Roman"/>
                <w:b/>
                <w:bCs/>
              </w:rPr>
              <w:lastRenderedPageBreak/>
              <w:t xml:space="preserve">У рядках 005 – 085 зазначаються дані, що стосуються виробничого персоналу, тобто працівників, робота яких безпосередньо пов’язана з виробничими процесами та на яких покладено виробничі функції. </w:t>
            </w:r>
          </w:p>
          <w:p w14:paraId="008E7A6E" w14:textId="64B95996" w:rsidR="00526688" w:rsidRPr="00B06A22" w:rsidRDefault="00615271" w:rsidP="00B06A22">
            <w:pPr>
              <w:ind w:firstLine="170"/>
              <w:jc w:val="both"/>
              <w:rPr>
                <w:rFonts w:ascii="Times New Roman" w:hAnsi="Times New Roman" w:cs="Times New Roman"/>
              </w:rPr>
            </w:pPr>
            <w:r w:rsidRPr="00B06A22">
              <w:rPr>
                <w:rFonts w:ascii="Times New Roman" w:hAnsi="Times New Roman" w:cs="Times New Roman"/>
                <w:b/>
                <w:bCs/>
              </w:rPr>
              <w:t>У рядках 090 – 155 зазначаються дані щодо адміністративного персоналу та працівників, на яких покладено адміністративні функції.</w:t>
            </w:r>
          </w:p>
        </w:tc>
      </w:tr>
      <w:tr w:rsidR="00526688" w:rsidRPr="00B06A22" w14:paraId="003AE6CE" w14:textId="77777777" w:rsidTr="00C0217D">
        <w:tc>
          <w:tcPr>
            <w:tcW w:w="2499" w:type="pct"/>
          </w:tcPr>
          <w:p w14:paraId="6D6850F7" w14:textId="56B657AE" w:rsidR="00526688" w:rsidRPr="00B06A22" w:rsidRDefault="00526688" w:rsidP="00B06A22">
            <w:pPr>
              <w:ind w:firstLine="170"/>
              <w:jc w:val="both"/>
              <w:rPr>
                <w:rFonts w:ascii="Times New Roman" w:hAnsi="Times New Roman" w:cs="Times New Roman"/>
              </w:rPr>
            </w:pPr>
            <w:r w:rsidRPr="00B06A22">
              <w:rPr>
                <w:rFonts w:ascii="Times New Roman" w:hAnsi="Times New Roman" w:cs="Times New Roman"/>
              </w:rPr>
              <w:lastRenderedPageBreak/>
              <w:t xml:space="preserve">3.9. У додатку 4 «Розшифрування операційних контрольованих та операційних неконтрольованих витрат </w:t>
            </w:r>
            <w:r w:rsidRPr="00B06A22">
              <w:rPr>
                <w:rFonts w:ascii="Times New Roman" w:hAnsi="Times New Roman" w:cs="Times New Roman"/>
                <w:b/>
                <w:bCs/>
                <w:strike/>
              </w:rPr>
              <w:t>форми звітності № 1-НКРЕКП-передача електричної енергії (квартальна)</w:t>
            </w:r>
            <w:r w:rsidRPr="00B06A22">
              <w:rPr>
                <w:rFonts w:ascii="Times New Roman" w:hAnsi="Times New Roman" w:cs="Times New Roman"/>
              </w:rPr>
              <w:t xml:space="preserve">» </w:t>
            </w:r>
            <w:r w:rsidRPr="00B06A22">
              <w:rPr>
                <w:rFonts w:ascii="Times New Roman" w:hAnsi="Times New Roman" w:cs="Times New Roman"/>
                <w:b/>
                <w:bCs/>
                <w:strike/>
              </w:rPr>
              <w:t>до форми звітності № 1</w:t>
            </w:r>
            <w:r w:rsidRPr="00B06A22">
              <w:rPr>
                <w:rFonts w:ascii="Times New Roman" w:hAnsi="Times New Roman" w:cs="Times New Roman"/>
              </w:rPr>
              <w:t xml:space="preserve"> відображається розшифрування операційних контрольованих та операційних неконтрольованих витрат у розрізі діяльності з передачі електричної енергії.</w:t>
            </w:r>
          </w:p>
        </w:tc>
        <w:tc>
          <w:tcPr>
            <w:tcW w:w="2501" w:type="pct"/>
          </w:tcPr>
          <w:p w14:paraId="55F702FF" w14:textId="6E56E6FB" w:rsidR="00526688" w:rsidRPr="00B06A22" w:rsidRDefault="004470E2" w:rsidP="00B06A22">
            <w:pPr>
              <w:ind w:firstLine="170"/>
              <w:jc w:val="both"/>
              <w:rPr>
                <w:rFonts w:ascii="Times New Roman" w:hAnsi="Times New Roman" w:cs="Times New Roman"/>
              </w:rPr>
            </w:pPr>
            <w:r w:rsidRPr="00B06A22">
              <w:rPr>
                <w:rFonts w:ascii="Times New Roman" w:hAnsi="Times New Roman" w:cs="Times New Roman"/>
              </w:rPr>
              <w:t xml:space="preserve">3.9. У додатку 4 «Розшифрування операційних контрольованих та операційних неконтрольованих </w:t>
            </w:r>
            <w:r w:rsidRPr="00B06A22">
              <w:rPr>
                <w:rFonts w:ascii="Times New Roman" w:hAnsi="Times New Roman" w:cs="Times New Roman"/>
                <w:b/>
                <w:bCs/>
              </w:rPr>
              <w:t>витрат» відображається</w:t>
            </w:r>
            <w:r w:rsidRPr="00B06A22">
              <w:rPr>
                <w:rFonts w:ascii="Times New Roman" w:hAnsi="Times New Roman" w:cs="Times New Roman"/>
              </w:rPr>
              <w:t xml:space="preserve"> розшифрування операційних контрольованих та операційних неконтрольованих витрат у розрізі діяльності з передачі електричної енергії.</w:t>
            </w:r>
          </w:p>
        </w:tc>
      </w:tr>
      <w:tr w:rsidR="00526688" w:rsidRPr="00B06A22" w14:paraId="3EBEFB17" w14:textId="77777777" w:rsidTr="00C0217D">
        <w:tc>
          <w:tcPr>
            <w:tcW w:w="2499" w:type="pct"/>
          </w:tcPr>
          <w:p w14:paraId="1C458D10" w14:textId="77777777" w:rsidR="00526688" w:rsidRPr="00B06A22" w:rsidRDefault="00526688" w:rsidP="00B06A22">
            <w:pPr>
              <w:ind w:firstLine="170"/>
              <w:jc w:val="both"/>
              <w:rPr>
                <w:rFonts w:ascii="Times New Roman" w:hAnsi="Times New Roman" w:cs="Times New Roman"/>
                <w:b/>
                <w:bCs/>
              </w:rPr>
            </w:pPr>
            <w:r w:rsidRPr="00B06A22">
              <w:rPr>
                <w:rFonts w:ascii="Times New Roman" w:hAnsi="Times New Roman" w:cs="Times New Roman"/>
              </w:rPr>
              <w:t>3.10. У додатку 5 «Інформація про обсяги передачі електричної енергії мережами оператора системи передачі»</w:t>
            </w:r>
            <w:r w:rsidRPr="00B06A22">
              <w:rPr>
                <w:rFonts w:ascii="Times New Roman" w:hAnsi="Times New Roman" w:cs="Times New Roman"/>
                <w:b/>
                <w:bCs/>
              </w:rPr>
              <w:t xml:space="preserve"> до форми звітності № 1 зазначається інформація (помісячно, за звітний квартал та з початку року) щодо:</w:t>
            </w:r>
          </w:p>
          <w:p w14:paraId="33415C68" w14:textId="77777777" w:rsidR="00526688" w:rsidRPr="00B06A22" w:rsidRDefault="00526688" w:rsidP="00B06A22">
            <w:pPr>
              <w:ind w:firstLine="170"/>
              <w:jc w:val="both"/>
              <w:rPr>
                <w:rFonts w:ascii="Times New Roman" w:hAnsi="Times New Roman" w:cs="Times New Roman"/>
                <w:b/>
                <w:bCs/>
              </w:rPr>
            </w:pPr>
            <w:r w:rsidRPr="00B06A22">
              <w:rPr>
                <w:rFonts w:ascii="Times New Roman" w:hAnsi="Times New Roman" w:cs="Times New Roman"/>
                <w:b/>
                <w:bCs/>
              </w:rPr>
              <w:t>обсягів передачі електричної енергії для цілей розрахунку тарифу на послуги з передачі електричної енергії та на послуги з диспетчерського (оперативно-технологічного) управління;</w:t>
            </w:r>
          </w:p>
          <w:p w14:paraId="6D82C118" w14:textId="77777777" w:rsidR="00526688" w:rsidRPr="00B06A22" w:rsidRDefault="00526688" w:rsidP="00B06A22">
            <w:pPr>
              <w:pStyle w:val="rvps2"/>
              <w:shd w:val="clear" w:color="auto" w:fill="FFFFFF"/>
              <w:spacing w:before="0" w:beforeAutospacing="0" w:after="0" w:afterAutospacing="0"/>
              <w:ind w:firstLine="170"/>
              <w:jc w:val="both"/>
              <w:rPr>
                <w:b/>
                <w:bCs/>
              </w:rPr>
            </w:pPr>
            <w:r w:rsidRPr="00B06A22">
              <w:rPr>
                <w:b/>
                <w:bCs/>
              </w:rPr>
              <w:t>обсягів споживання електричної енергії підприємствами «зеленої» електрометалургії;</w:t>
            </w:r>
          </w:p>
          <w:p w14:paraId="4C36A237" w14:textId="77777777" w:rsidR="00526688" w:rsidRPr="00B06A22" w:rsidRDefault="00526688" w:rsidP="00B06A22">
            <w:pPr>
              <w:ind w:firstLine="170"/>
              <w:jc w:val="both"/>
              <w:rPr>
                <w:rFonts w:ascii="Times New Roman" w:hAnsi="Times New Roman" w:cs="Times New Roman"/>
                <w:b/>
                <w:bCs/>
              </w:rPr>
            </w:pPr>
            <w:r w:rsidRPr="00B06A22">
              <w:rPr>
                <w:rFonts w:ascii="Times New Roman" w:hAnsi="Times New Roman" w:cs="Times New Roman"/>
                <w:b/>
                <w:bCs/>
              </w:rPr>
              <w:t>обсягів відпущеної електричної енергії виробниками електричної енергії для цілей розрахунку тарифу на послуги з диспетчерського (оперативно-технологічного) управління;</w:t>
            </w:r>
          </w:p>
          <w:p w14:paraId="6EB50B1B" w14:textId="2C4E9EC1" w:rsidR="00526688" w:rsidRPr="00B06A22" w:rsidRDefault="00526688" w:rsidP="00B06A22">
            <w:pPr>
              <w:ind w:firstLine="170"/>
              <w:jc w:val="both"/>
              <w:rPr>
                <w:rFonts w:ascii="Times New Roman" w:hAnsi="Times New Roman" w:cs="Times New Roman"/>
                <w:b/>
                <w:bCs/>
              </w:rPr>
            </w:pPr>
            <w:r w:rsidRPr="00B06A22">
              <w:rPr>
                <w:rFonts w:ascii="Times New Roman" w:hAnsi="Times New Roman" w:cs="Times New Roman"/>
                <w:b/>
                <w:bCs/>
              </w:rPr>
              <w:t>обсягів купівлі електричної енергії з метою компенсації технологічних витрат електричної енергії на її передачу.</w:t>
            </w:r>
          </w:p>
        </w:tc>
        <w:tc>
          <w:tcPr>
            <w:tcW w:w="2501" w:type="pct"/>
          </w:tcPr>
          <w:p w14:paraId="677C431E" w14:textId="77777777" w:rsidR="004470E2" w:rsidRPr="00B06A22" w:rsidRDefault="004470E2" w:rsidP="00B06A22">
            <w:pPr>
              <w:ind w:firstLine="170"/>
              <w:jc w:val="both"/>
              <w:rPr>
                <w:rFonts w:ascii="Times New Roman" w:hAnsi="Times New Roman" w:cs="Times New Roman"/>
                <w:b/>
                <w:bCs/>
              </w:rPr>
            </w:pPr>
            <w:r w:rsidRPr="00B06A22">
              <w:rPr>
                <w:rFonts w:ascii="Times New Roman" w:hAnsi="Times New Roman" w:cs="Times New Roman"/>
              </w:rPr>
              <w:t xml:space="preserve">3.10. У додатку 5 «Інформація про обсяги передачі електричної енергії мережами ОСП» </w:t>
            </w:r>
            <w:r w:rsidRPr="00B06A22">
              <w:rPr>
                <w:rFonts w:ascii="Times New Roman" w:hAnsi="Times New Roman" w:cs="Times New Roman"/>
                <w:b/>
                <w:bCs/>
              </w:rPr>
              <w:t>відображається інформація щодо обсягів та вартості передачі електричної енергії та купівлі електричної енергії з метою компенсації технологічних витрат на її передачу, обсягів та вартості споживання електричної енергії підприємствами «зеленої» електрометалургії та обсягів відпущеної електричної енергії виробниками електричної енергії:</w:t>
            </w:r>
          </w:p>
          <w:p w14:paraId="2527C52B" w14:textId="77777777" w:rsidR="004470E2" w:rsidRPr="00B06A22" w:rsidRDefault="004470E2" w:rsidP="00B06A22">
            <w:pPr>
              <w:ind w:firstLine="170"/>
              <w:jc w:val="both"/>
              <w:rPr>
                <w:rFonts w:ascii="Times New Roman" w:hAnsi="Times New Roman" w:cs="Times New Roman"/>
                <w:b/>
                <w:bCs/>
              </w:rPr>
            </w:pPr>
          </w:p>
          <w:p w14:paraId="01C3D259" w14:textId="77777777" w:rsidR="004470E2" w:rsidRPr="00B06A22" w:rsidRDefault="004470E2" w:rsidP="00B06A22">
            <w:pPr>
              <w:ind w:firstLine="170"/>
              <w:jc w:val="both"/>
              <w:rPr>
                <w:rFonts w:ascii="Times New Roman" w:hAnsi="Times New Roman" w:cs="Times New Roman"/>
                <w:b/>
                <w:bCs/>
              </w:rPr>
            </w:pPr>
            <w:r w:rsidRPr="00B06A22">
              <w:rPr>
                <w:rFonts w:ascii="Times New Roman" w:hAnsi="Times New Roman" w:cs="Times New Roman"/>
                <w:b/>
                <w:bCs/>
              </w:rPr>
              <w:t>1)</w:t>
            </w:r>
            <w:r w:rsidRPr="00B06A22">
              <w:rPr>
                <w:rFonts w:ascii="Times New Roman" w:hAnsi="Times New Roman" w:cs="Times New Roman"/>
                <w:b/>
                <w:bCs/>
              </w:rPr>
              <w:tab/>
              <w:t>у графах 1, 5, 9 та 12 «Обсяг» відображається фактична інформація щодо обсягів передачі електричної енергії та купівлі електричної енергії з метою компенсації технологічних витрат на її передачу, обсягів споживання електричної енергії підприємствами «зеленої» електрометалургії та обсягів відпущеної електричної енергії виробниками електричної енергії протягом звітного кварталу (графа 13) та у розрізі місяців звітного кварталу (графи 1, 5 та 9);</w:t>
            </w:r>
          </w:p>
          <w:p w14:paraId="50695DFF" w14:textId="77777777" w:rsidR="004470E2" w:rsidRPr="00B06A22" w:rsidRDefault="004470E2" w:rsidP="00B06A22">
            <w:pPr>
              <w:ind w:firstLine="170"/>
              <w:jc w:val="both"/>
              <w:rPr>
                <w:rFonts w:ascii="Times New Roman" w:hAnsi="Times New Roman" w:cs="Times New Roman"/>
                <w:b/>
                <w:bCs/>
              </w:rPr>
            </w:pPr>
          </w:p>
          <w:p w14:paraId="7547EC48" w14:textId="77777777" w:rsidR="004470E2" w:rsidRPr="00B06A22" w:rsidRDefault="004470E2" w:rsidP="00B06A22">
            <w:pPr>
              <w:ind w:firstLine="170"/>
              <w:jc w:val="both"/>
              <w:rPr>
                <w:rFonts w:ascii="Times New Roman" w:hAnsi="Times New Roman" w:cs="Times New Roman"/>
                <w:b/>
                <w:bCs/>
              </w:rPr>
            </w:pPr>
            <w:r w:rsidRPr="00B06A22">
              <w:rPr>
                <w:rFonts w:ascii="Times New Roman" w:hAnsi="Times New Roman" w:cs="Times New Roman"/>
                <w:b/>
                <w:bCs/>
              </w:rPr>
              <w:t>2)</w:t>
            </w:r>
            <w:r w:rsidRPr="00B06A22">
              <w:rPr>
                <w:rFonts w:ascii="Times New Roman" w:hAnsi="Times New Roman" w:cs="Times New Roman"/>
                <w:b/>
                <w:bCs/>
              </w:rPr>
              <w:tab/>
              <w:t xml:space="preserve">у графах 2, 6, 10 та 14 «Вартість» відображається фактична інформація щодо вартості переданої електричної енергії та придбаної електричної енергії з метою компенсації технологічних витрат на її передачу, вартості споживання електричної енергії підприємствами «зеленої» електрометалургії протягом звітного </w:t>
            </w:r>
            <w:r w:rsidRPr="00B06A22">
              <w:rPr>
                <w:rFonts w:ascii="Times New Roman" w:hAnsi="Times New Roman" w:cs="Times New Roman"/>
                <w:b/>
                <w:bCs/>
              </w:rPr>
              <w:lastRenderedPageBreak/>
              <w:t>кварталу (графа 14) та у розрізі місяців звітного кварталу (графи 2, 4 та 6);</w:t>
            </w:r>
          </w:p>
          <w:p w14:paraId="63408588" w14:textId="77777777" w:rsidR="004470E2" w:rsidRPr="00B06A22" w:rsidRDefault="004470E2" w:rsidP="00B06A22">
            <w:pPr>
              <w:ind w:firstLine="170"/>
              <w:jc w:val="both"/>
              <w:rPr>
                <w:rFonts w:ascii="Times New Roman" w:hAnsi="Times New Roman" w:cs="Times New Roman"/>
              </w:rPr>
            </w:pPr>
          </w:p>
          <w:p w14:paraId="3D4FAA84" w14:textId="77777777" w:rsidR="004470E2" w:rsidRPr="00B06A22" w:rsidRDefault="004470E2" w:rsidP="00B06A22">
            <w:pPr>
              <w:ind w:firstLine="170"/>
              <w:jc w:val="both"/>
              <w:rPr>
                <w:rFonts w:ascii="Times New Roman" w:hAnsi="Times New Roman" w:cs="Times New Roman"/>
                <w:b/>
                <w:bCs/>
              </w:rPr>
            </w:pPr>
            <w:r w:rsidRPr="00B06A22">
              <w:rPr>
                <w:rFonts w:ascii="Times New Roman" w:hAnsi="Times New Roman" w:cs="Times New Roman"/>
                <w:b/>
                <w:bCs/>
              </w:rPr>
              <w:t>3)</w:t>
            </w:r>
            <w:r w:rsidRPr="00B06A22">
              <w:rPr>
                <w:rFonts w:ascii="Times New Roman" w:hAnsi="Times New Roman" w:cs="Times New Roman"/>
                <w:b/>
                <w:bCs/>
              </w:rPr>
              <w:tab/>
              <w:t>у графах 3, 4, 7, 8, 11, 12, 15 та 16 «Коригування минулих періодів звітного року» відображається сума коригувань, що проведена протягом звітного кварталу за минулі періоди звітного року у розрізі місяців (графи 3, 4, 7, 8, 11 та 12) та усього за звітний квартал (графи 15 та 16). У разі зменшення показника – значення відображається зі знаком «-»;</w:t>
            </w:r>
          </w:p>
          <w:p w14:paraId="344D6A50" w14:textId="77777777" w:rsidR="004470E2" w:rsidRPr="00B06A22" w:rsidRDefault="004470E2" w:rsidP="00B06A22">
            <w:pPr>
              <w:ind w:firstLine="170"/>
              <w:jc w:val="both"/>
              <w:rPr>
                <w:rFonts w:ascii="Times New Roman" w:hAnsi="Times New Roman" w:cs="Times New Roman"/>
                <w:b/>
                <w:bCs/>
              </w:rPr>
            </w:pPr>
          </w:p>
          <w:p w14:paraId="18F4492B" w14:textId="77777777" w:rsidR="004470E2" w:rsidRPr="00B06A22" w:rsidRDefault="004470E2" w:rsidP="00B06A22">
            <w:pPr>
              <w:ind w:firstLine="170"/>
              <w:jc w:val="both"/>
              <w:rPr>
                <w:rFonts w:ascii="Times New Roman" w:hAnsi="Times New Roman" w:cs="Times New Roman"/>
                <w:b/>
                <w:bCs/>
              </w:rPr>
            </w:pPr>
            <w:r w:rsidRPr="00B06A22">
              <w:rPr>
                <w:rFonts w:ascii="Times New Roman" w:hAnsi="Times New Roman" w:cs="Times New Roman"/>
                <w:b/>
                <w:bCs/>
              </w:rPr>
              <w:t>4)</w:t>
            </w:r>
            <w:r w:rsidRPr="00B06A22">
              <w:rPr>
                <w:rFonts w:ascii="Times New Roman" w:hAnsi="Times New Roman" w:cs="Times New Roman"/>
                <w:b/>
                <w:bCs/>
              </w:rPr>
              <w:tab/>
              <w:t xml:space="preserve">у графах 17 та 18 «Усього з початку року» відображається інформація щодо обсягів та вартості передачі електричної енергії та купівлі електричної енергії з метою компенсації технологічних витрат на її передачу, обсягів та вартості споживання електричної енергії підприємствами «зеленої» електрометалургії та обсягів відпущеної електричної енергії виробниками електричної енергії наростаючим підсумком з початку року. </w:t>
            </w:r>
          </w:p>
          <w:p w14:paraId="6EA7C2BF" w14:textId="77777777" w:rsidR="004470E2" w:rsidRPr="00B06A22" w:rsidRDefault="004470E2" w:rsidP="00B06A22">
            <w:pPr>
              <w:ind w:firstLine="170"/>
              <w:jc w:val="both"/>
              <w:rPr>
                <w:rFonts w:ascii="Times New Roman" w:hAnsi="Times New Roman" w:cs="Times New Roman"/>
                <w:b/>
                <w:bCs/>
              </w:rPr>
            </w:pPr>
            <w:r w:rsidRPr="00B06A22">
              <w:rPr>
                <w:rFonts w:ascii="Times New Roman" w:hAnsi="Times New Roman" w:cs="Times New Roman"/>
                <w:b/>
                <w:bCs/>
              </w:rPr>
              <w:t>Річні показники графи 17 «Обсяг» мають дорівнювати сумі значень граф 7 та 9  форми звітності № 1 (квартальна) за I квартал, I півріччя, 9 місяців та рік.</w:t>
            </w:r>
          </w:p>
          <w:p w14:paraId="34E70835" w14:textId="77777777" w:rsidR="004470E2" w:rsidRPr="00B06A22" w:rsidRDefault="004470E2" w:rsidP="00B06A22">
            <w:pPr>
              <w:ind w:firstLine="170"/>
              <w:jc w:val="both"/>
              <w:rPr>
                <w:rFonts w:ascii="Times New Roman" w:hAnsi="Times New Roman" w:cs="Times New Roman"/>
                <w:b/>
                <w:bCs/>
              </w:rPr>
            </w:pPr>
            <w:r w:rsidRPr="00B06A22">
              <w:rPr>
                <w:rFonts w:ascii="Times New Roman" w:hAnsi="Times New Roman" w:cs="Times New Roman"/>
                <w:b/>
                <w:bCs/>
              </w:rPr>
              <w:t>Річні показники графи 18 «Вартість» мають дорівнювати сумі значень граф 8 та 10 форми звітності № 1 (квартальна) за I квартал, I півріччя, 9 місяців та рік;</w:t>
            </w:r>
          </w:p>
          <w:p w14:paraId="1E32A59C" w14:textId="77777777" w:rsidR="004470E2" w:rsidRPr="00B06A22" w:rsidRDefault="004470E2" w:rsidP="00B06A22">
            <w:pPr>
              <w:ind w:firstLine="170"/>
              <w:jc w:val="both"/>
              <w:rPr>
                <w:rFonts w:ascii="Times New Roman" w:hAnsi="Times New Roman" w:cs="Times New Roman"/>
                <w:b/>
                <w:bCs/>
              </w:rPr>
            </w:pPr>
          </w:p>
          <w:p w14:paraId="3277F356" w14:textId="180808AC" w:rsidR="00526688" w:rsidRPr="00B06A22" w:rsidRDefault="004470E2" w:rsidP="00B06A22">
            <w:pPr>
              <w:ind w:firstLine="170"/>
              <w:jc w:val="both"/>
              <w:rPr>
                <w:rFonts w:ascii="Times New Roman" w:hAnsi="Times New Roman" w:cs="Times New Roman"/>
              </w:rPr>
            </w:pPr>
            <w:r w:rsidRPr="00B06A22">
              <w:rPr>
                <w:rFonts w:ascii="Times New Roman" w:hAnsi="Times New Roman" w:cs="Times New Roman"/>
                <w:b/>
                <w:bCs/>
              </w:rPr>
              <w:t>5)</w:t>
            </w:r>
            <w:r w:rsidRPr="00B06A22">
              <w:rPr>
                <w:rFonts w:ascii="Times New Roman" w:hAnsi="Times New Roman" w:cs="Times New Roman"/>
                <w:b/>
                <w:bCs/>
              </w:rPr>
              <w:tab/>
              <w:t>у графах 19 та 20 «Коригування минулих періодів попередніх років» відображається сума коригувань, що проведена протягом звітного кварталу за минулі періоди попередніх років. У разі зменшення показника – значення відображається зі знаком «-».</w:t>
            </w:r>
          </w:p>
        </w:tc>
      </w:tr>
      <w:tr w:rsidR="0066507B" w:rsidRPr="00B06A22" w14:paraId="1DA632CA" w14:textId="77777777" w:rsidTr="00C0217D">
        <w:tc>
          <w:tcPr>
            <w:tcW w:w="2499" w:type="pct"/>
          </w:tcPr>
          <w:p w14:paraId="695DD4A0" w14:textId="19BFE305" w:rsidR="0066507B" w:rsidRPr="0066507B" w:rsidRDefault="0066507B" w:rsidP="00B06A22">
            <w:pPr>
              <w:tabs>
                <w:tab w:val="left" w:pos="1440"/>
              </w:tabs>
              <w:ind w:firstLine="170"/>
              <w:jc w:val="both"/>
              <w:rPr>
                <w:rFonts w:ascii="Times New Roman" w:hAnsi="Times New Roman" w:cs="Times New Roman"/>
                <w:b/>
                <w:bCs/>
              </w:rPr>
            </w:pPr>
            <w:r w:rsidRPr="0066507B">
              <w:rPr>
                <w:rFonts w:ascii="Times New Roman" w:hAnsi="Times New Roman" w:cs="Times New Roman"/>
                <w:b/>
                <w:bCs/>
              </w:rPr>
              <w:lastRenderedPageBreak/>
              <w:t>Положення відсутнє</w:t>
            </w:r>
          </w:p>
        </w:tc>
        <w:tc>
          <w:tcPr>
            <w:tcW w:w="2501" w:type="pct"/>
          </w:tcPr>
          <w:p w14:paraId="4FB2E91F" w14:textId="5680084D" w:rsidR="0066507B" w:rsidRPr="0066507B" w:rsidRDefault="0066507B" w:rsidP="00B06A22">
            <w:pPr>
              <w:ind w:firstLine="170"/>
              <w:jc w:val="both"/>
              <w:rPr>
                <w:rFonts w:ascii="Times New Roman" w:hAnsi="Times New Roman" w:cs="Times New Roman"/>
                <w:b/>
                <w:bCs/>
              </w:rPr>
            </w:pPr>
            <w:r w:rsidRPr="0066507B">
              <w:rPr>
                <w:rFonts w:ascii="Times New Roman" w:hAnsi="Times New Roman" w:cs="Times New Roman"/>
                <w:b/>
                <w:bCs/>
              </w:rPr>
              <w:t xml:space="preserve">3.11. </w:t>
            </w:r>
            <w:r w:rsidRPr="0066507B">
              <w:rPr>
                <w:rFonts w:ascii="Times New Roman" w:hAnsi="Times New Roman" w:cs="Times New Roman"/>
                <w:b/>
                <w:bCs/>
              </w:rPr>
              <w:t>У додатку 6 «Інформація про здійснені коригування минулих періодів» зазначається інформація щодо здійснених протягом звітного періоду коригувань минулих періодів.</w:t>
            </w:r>
          </w:p>
        </w:tc>
      </w:tr>
      <w:tr w:rsidR="00526688" w:rsidRPr="00B06A22" w14:paraId="18A21FAE" w14:textId="77777777" w:rsidTr="00C0217D">
        <w:tc>
          <w:tcPr>
            <w:tcW w:w="2499" w:type="pct"/>
          </w:tcPr>
          <w:p w14:paraId="3FB37AD2" w14:textId="61F94CF3" w:rsidR="00526688" w:rsidRPr="00B06A22" w:rsidRDefault="00BD4558" w:rsidP="00B06A22">
            <w:pPr>
              <w:tabs>
                <w:tab w:val="left" w:pos="1440"/>
              </w:tabs>
              <w:ind w:firstLine="170"/>
              <w:jc w:val="both"/>
              <w:rPr>
                <w:rFonts w:ascii="Times New Roman" w:hAnsi="Times New Roman" w:cs="Times New Roman"/>
              </w:rPr>
            </w:pPr>
            <w:r w:rsidRPr="00B06A22">
              <w:rPr>
                <w:rFonts w:ascii="Times New Roman" w:hAnsi="Times New Roman" w:cs="Times New Roman"/>
              </w:rPr>
              <w:t xml:space="preserve">3.11. У додатку 6 «Розшифрування фактичних інших доходів та витрат» </w:t>
            </w:r>
            <w:r w:rsidRPr="00B06A22">
              <w:rPr>
                <w:rFonts w:ascii="Times New Roman" w:hAnsi="Times New Roman" w:cs="Times New Roman"/>
                <w:b/>
                <w:bCs/>
                <w:strike/>
              </w:rPr>
              <w:t>до форми звітності № 1</w:t>
            </w:r>
            <w:r w:rsidRPr="00B06A22">
              <w:rPr>
                <w:rFonts w:ascii="Times New Roman" w:hAnsi="Times New Roman" w:cs="Times New Roman"/>
              </w:rPr>
              <w:t xml:space="preserve"> зазначається загальна сума доходів та загальна сума витрат ліцензіата в розрізі кожного виду іншої діяльності ліцензіата.</w:t>
            </w:r>
          </w:p>
        </w:tc>
        <w:tc>
          <w:tcPr>
            <w:tcW w:w="2501" w:type="pct"/>
          </w:tcPr>
          <w:p w14:paraId="637B9F7B" w14:textId="7D86956F" w:rsidR="00526688" w:rsidRPr="00B06A22" w:rsidRDefault="004470E2" w:rsidP="00B06A22">
            <w:pPr>
              <w:ind w:firstLine="170"/>
              <w:jc w:val="both"/>
              <w:rPr>
                <w:rFonts w:ascii="Times New Roman" w:hAnsi="Times New Roman" w:cs="Times New Roman"/>
              </w:rPr>
            </w:pPr>
            <w:r w:rsidRPr="0066507B">
              <w:rPr>
                <w:rFonts w:ascii="Times New Roman" w:hAnsi="Times New Roman" w:cs="Times New Roman"/>
                <w:b/>
                <w:bCs/>
              </w:rPr>
              <w:t>3.1</w:t>
            </w:r>
            <w:r w:rsidR="0066507B" w:rsidRPr="0066507B">
              <w:rPr>
                <w:rFonts w:ascii="Times New Roman" w:hAnsi="Times New Roman" w:cs="Times New Roman"/>
                <w:b/>
                <w:bCs/>
              </w:rPr>
              <w:t>2</w:t>
            </w:r>
            <w:r w:rsidRPr="0066507B">
              <w:rPr>
                <w:rFonts w:ascii="Times New Roman" w:hAnsi="Times New Roman" w:cs="Times New Roman"/>
                <w:b/>
                <w:bCs/>
              </w:rPr>
              <w:t xml:space="preserve">. У додатку </w:t>
            </w:r>
            <w:r w:rsidR="0066507B" w:rsidRPr="0066507B">
              <w:rPr>
                <w:rFonts w:ascii="Times New Roman" w:hAnsi="Times New Roman" w:cs="Times New Roman"/>
                <w:b/>
                <w:bCs/>
              </w:rPr>
              <w:t>7</w:t>
            </w:r>
            <w:r w:rsidRPr="00B06A22">
              <w:rPr>
                <w:rFonts w:ascii="Times New Roman" w:hAnsi="Times New Roman" w:cs="Times New Roman"/>
              </w:rPr>
              <w:t xml:space="preserve"> «Розшифрування фактичних інших доходів та витрат» зазначається загальна сума доходів та загальна сума витрат ліцензіата в розрізі кожного виду іншої діяльності ліцензіата.</w:t>
            </w:r>
          </w:p>
        </w:tc>
      </w:tr>
      <w:tr w:rsidR="00526688" w:rsidRPr="00B06A22" w14:paraId="28FA6BC3" w14:textId="77777777" w:rsidTr="00C0217D">
        <w:tc>
          <w:tcPr>
            <w:tcW w:w="2499" w:type="pct"/>
          </w:tcPr>
          <w:p w14:paraId="1EA62291" w14:textId="0CCD83EC" w:rsidR="00526688" w:rsidRPr="00B06A22" w:rsidRDefault="00BD4558" w:rsidP="00B06A22">
            <w:pPr>
              <w:tabs>
                <w:tab w:val="left" w:pos="1440"/>
              </w:tabs>
              <w:ind w:firstLine="170"/>
              <w:jc w:val="both"/>
              <w:rPr>
                <w:rFonts w:ascii="Times New Roman" w:hAnsi="Times New Roman" w:cs="Times New Roman"/>
              </w:rPr>
            </w:pPr>
            <w:r w:rsidRPr="00B06A22">
              <w:rPr>
                <w:rFonts w:ascii="Times New Roman" w:hAnsi="Times New Roman" w:cs="Times New Roman"/>
              </w:rPr>
              <w:lastRenderedPageBreak/>
              <w:t xml:space="preserve">3.12. У додатку 7 «Розшифрування витрат на послуги адміністратора розрахунків </w:t>
            </w:r>
            <w:r w:rsidRPr="00B06A22">
              <w:rPr>
                <w:rFonts w:ascii="Times New Roman" w:hAnsi="Times New Roman" w:cs="Times New Roman"/>
                <w:b/>
                <w:bCs/>
                <w:strike/>
              </w:rPr>
              <w:t>форми звітності № 1-НКРЕКП-передача електричної енергії (квартальна)</w:t>
            </w:r>
            <w:r w:rsidRPr="00B06A22">
              <w:rPr>
                <w:rFonts w:ascii="Times New Roman" w:hAnsi="Times New Roman" w:cs="Times New Roman"/>
                <w:b/>
                <w:bCs/>
              </w:rPr>
              <w:t>»</w:t>
            </w:r>
            <w:r w:rsidRPr="00B06A22">
              <w:rPr>
                <w:rFonts w:ascii="Times New Roman" w:hAnsi="Times New Roman" w:cs="Times New Roman"/>
              </w:rPr>
              <w:t xml:space="preserve"> </w:t>
            </w:r>
            <w:r w:rsidRPr="00B06A22">
              <w:rPr>
                <w:rFonts w:ascii="Times New Roman" w:hAnsi="Times New Roman" w:cs="Times New Roman"/>
                <w:b/>
                <w:bCs/>
                <w:strike/>
              </w:rPr>
              <w:t>до форми звітності № 1</w:t>
            </w:r>
            <w:r w:rsidRPr="00B06A22">
              <w:rPr>
                <w:rFonts w:ascii="Times New Roman" w:hAnsi="Times New Roman" w:cs="Times New Roman"/>
              </w:rPr>
              <w:t xml:space="preserve"> відображається розшифрування показників витрат на виконання функцій Адміністратора розрахунків.</w:t>
            </w:r>
          </w:p>
        </w:tc>
        <w:tc>
          <w:tcPr>
            <w:tcW w:w="2501" w:type="pct"/>
          </w:tcPr>
          <w:p w14:paraId="6688CBAC" w14:textId="3B7A3738" w:rsidR="00526688" w:rsidRPr="00B06A22" w:rsidRDefault="004470E2" w:rsidP="00B06A22">
            <w:pPr>
              <w:ind w:firstLine="170"/>
              <w:jc w:val="both"/>
              <w:rPr>
                <w:rFonts w:ascii="Times New Roman" w:hAnsi="Times New Roman" w:cs="Times New Roman"/>
              </w:rPr>
            </w:pPr>
            <w:r w:rsidRPr="0066507B">
              <w:rPr>
                <w:rFonts w:ascii="Times New Roman" w:hAnsi="Times New Roman" w:cs="Times New Roman"/>
                <w:b/>
                <w:bCs/>
              </w:rPr>
              <w:t>3.1</w:t>
            </w:r>
            <w:r w:rsidR="0066507B" w:rsidRPr="0066507B">
              <w:rPr>
                <w:rFonts w:ascii="Times New Roman" w:hAnsi="Times New Roman" w:cs="Times New Roman"/>
                <w:b/>
                <w:bCs/>
              </w:rPr>
              <w:t>3</w:t>
            </w:r>
            <w:r w:rsidRPr="0066507B">
              <w:rPr>
                <w:rFonts w:ascii="Times New Roman" w:hAnsi="Times New Roman" w:cs="Times New Roman"/>
                <w:b/>
                <w:bCs/>
              </w:rPr>
              <w:t xml:space="preserve">. У додатку </w:t>
            </w:r>
            <w:r w:rsidR="0066507B" w:rsidRPr="0066507B">
              <w:rPr>
                <w:rFonts w:ascii="Times New Roman" w:hAnsi="Times New Roman" w:cs="Times New Roman"/>
                <w:b/>
                <w:bCs/>
              </w:rPr>
              <w:t>8</w:t>
            </w:r>
            <w:r w:rsidRPr="00B06A22">
              <w:rPr>
                <w:rFonts w:ascii="Times New Roman" w:hAnsi="Times New Roman" w:cs="Times New Roman"/>
              </w:rPr>
              <w:t xml:space="preserve"> «Розшифрування витрат на послуги адміністратора </w:t>
            </w:r>
            <w:r w:rsidRPr="00B06A22">
              <w:rPr>
                <w:rFonts w:ascii="Times New Roman" w:hAnsi="Times New Roman" w:cs="Times New Roman"/>
                <w:b/>
                <w:bCs/>
              </w:rPr>
              <w:t>розрахунків» відображається</w:t>
            </w:r>
            <w:r w:rsidRPr="00B06A22">
              <w:rPr>
                <w:rFonts w:ascii="Times New Roman" w:hAnsi="Times New Roman" w:cs="Times New Roman"/>
              </w:rPr>
              <w:t xml:space="preserve"> розшифрування показників витрат на виконання функцій Адміністратора розрахунків.</w:t>
            </w:r>
          </w:p>
        </w:tc>
      </w:tr>
      <w:tr w:rsidR="00526688" w:rsidRPr="00B06A22" w14:paraId="566EF1E1" w14:textId="77777777" w:rsidTr="00C0217D">
        <w:tc>
          <w:tcPr>
            <w:tcW w:w="2499" w:type="pct"/>
          </w:tcPr>
          <w:p w14:paraId="2A04EF5C" w14:textId="2257AEF7" w:rsidR="00526688" w:rsidRPr="00B06A22" w:rsidRDefault="00BD4558" w:rsidP="00B06A22">
            <w:pPr>
              <w:ind w:firstLine="170"/>
              <w:jc w:val="both"/>
              <w:rPr>
                <w:rFonts w:ascii="Times New Roman" w:hAnsi="Times New Roman" w:cs="Times New Roman"/>
              </w:rPr>
            </w:pPr>
            <w:r w:rsidRPr="00B06A22">
              <w:rPr>
                <w:rFonts w:ascii="Times New Roman" w:hAnsi="Times New Roman" w:cs="Times New Roman"/>
              </w:rPr>
              <w:t xml:space="preserve">3.13. У додатку 8 «Розшифрування витрат на послуги адміністратора комерційного обліку форми звітності </w:t>
            </w:r>
            <w:r w:rsidRPr="00B06A22">
              <w:rPr>
                <w:rFonts w:ascii="Times New Roman" w:hAnsi="Times New Roman" w:cs="Times New Roman"/>
                <w:b/>
                <w:bCs/>
                <w:strike/>
              </w:rPr>
              <w:t>№ 1-НКРЕКП-передача електричної енергії (квартальна)</w:t>
            </w:r>
            <w:r w:rsidRPr="00B06A22">
              <w:rPr>
                <w:rFonts w:ascii="Times New Roman" w:hAnsi="Times New Roman" w:cs="Times New Roman"/>
                <w:b/>
                <w:bCs/>
              </w:rPr>
              <w:t xml:space="preserve">» </w:t>
            </w:r>
            <w:r w:rsidRPr="00B06A22">
              <w:rPr>
                <w:rFonts w:ascii="Times New Roman" w:hAnsi="Times New Roman" w:cs="Times New Roman"/>
                <w:b/>
                <w:bCs/>
                <w:strike/>
              </w:rPr>
              <w:t>до форми звітності № 1</w:t>
            </w:r>
            <w:r w:rsidRPr="00B06A22">
              <w:rPr>
                <w:rFonts w:ascii="Times New Roman" w:hAnsi="Times New Roman" w:cs="Times New Roman"/>
                <w:b/>
                <w:bCs/>
              </w:rPr>
              <w:t xml:space="preserve"> відображається</w:t>
            </w:r>
            <w:r w:rsidRPr="00B06A22">
              <w:rPr>
                <w:rFonts w:ascii="Times New Roman" w:hAnsi="Times New Roman" w:cs="Times New Roman"/>
              </w:rPr>
              <w:t xml:space="preserve"> розшифрування показників витрат на виконання функцій Адміністратора комерційного обліку.</w:t>
            </w:r>
          </w:p>
        </w:tc>
        <w:tc>
          <w:tcPr>
            <w:tcW w:w="2501" w:type="pct"/>
          </w:tcPr>
          <w:p w14:paraId="1A5F55E5" w14:textId="4AFE9928" w:rsidR="00526688" w:rsidRPr="00B06A22" w:rsidRDefault="004470E2" w:rsidP="00B06A22">
            <w:pPr>
              <w:ind w:firstLine="170"/>
              <w:jc w:val="both"/>
              <w:rPr>
                <w:rFonts w:ascii="Times New Roman" w:hAnsi="Times New Roman" w:cs="Times New Roman"/>
              </w:rPr>
            </w:pPr>
            <w:r w:rsidRPr="0066507B">
              <w:rPr>
                <w:rFonts w:ascii="Times New Roman" w:hAnsi="Times New Roman" w:cs="Times New Roman"/>
                <w:b/>
                <w:bCs/>
              </w:rPr>
              <w:t>3.1</w:t>
            </w:r>
            <w:r w:rsidR="0066507B" w:rsidRPr="0066507B">
              <w:rPr>
                <w:rFonts w:ascii="Times New Roman" w:hAnsi="Times New Roman" w:cs="Times New Roman"/>
                <w:b/>
                <w:bCs/>
              </w:rPr>
              <w:t>4</w:t>
            </w:r>
            <w:r w:rsidRPr="0066507B">
              <w:rPr>
                <w:rFonts w:ascii="Times New Roman" w:hAnsi="Times New Roman" w:cs="Times New Roman"/>
                <w:b/>
                <w:bCs/>
              </w:rPr>
              <w:t xml:space="preserve">. У додатку </w:t>
            </w:r>
            <w:r w:rsidR="0066507B" w:rsidRPr="0066507B">
              <w:rPr>
                <w:rFonts w:ascii="Times New Roman" w:hAnsi="Times New Roman" w:cs="Times New Roman"/>
                <w:b/>
                <w:bCs/>
              </w:rPr>
              <w:t>9</w:t>
            </w:r>
            <w:r w:rsidRPr="00B06A22">
              <w:rPr>
                <w:rFonts w:ascii="Times New Roman" w:hAnsi="Times New Roman" w:cs="Times New Roman"/>
              </w:rPr>
              <w:t xml:space="preserve"> «Розшифрування витрат на послуги адміністратора комерційного </w:t>
            </w:r>
            <w:r w:rsidRPr="00B06A22">
              <w:rPr>
                <w:rFonts w:ascii="Times New Roman" w:hAnsi="Times New Roman" w:cs="Times New Roman"/>
                <w:b/>
                <w:bCs/>
              </w:rPr>
              <w:t>обліку» відображається</w:t>
            </w:r>
            <w:r w:rsidRPr="00B06A22">
              <w:rPr>
                <w:rFonts w:ascii="Times New Roman" w:hAnsi="Times New Roman" w:cs="Times New Roman"/>
              </w:rPr>
              <w:t xml:space="preserve"> розшифрування показників витрат на виконання функцій Адміністратора комерційного обліку.</w:t>
            </w:r>
          </w:p>
        </w:tc>
      </w:tr>
      <w:tr w:rsidR="00526688" w:rsidRPr="00B06A22" w14:paraId="134D60FE" w14:textId="77777777" w:rsidTr="00C0217D">
        <w:tc>
          <w:tcPr>
            <w:tcW w:w="2499" w:type="pct"/>
          </w:tcPr>
          <w:p w14:paraId="56FB6B41" w14:textId="77777777" w:rsidR="00BD4558" w:rsidRPr="00B06A22" w:rsidRDefault="00BD4558" w:rsidP="00B06A22">
            <w:pPr>
              <w:ind w:firstLine="170"/>
              <w:jc w:val="center"/>
              <w:rPr>
                <w:rFonts w:ascii="Times New Roman" w:eastAsia="Calibri" w:hAnsi="Times New Roman" w:cs="Times New Roman"/>
                <w:b/>
                <w:strike/>
              </w:rPr>
            </w:pPr>
            <w:r w:rsidRPr="00B06A22">
              <w:rPr>
                <w:rFonts w:ascii="Times New Roman" w:eastAsia="Calibri" w:hAnsi="Times New Roman" w:cs="Times New Roman"/>
                <w:b/>
                <w:strike/>
              </w:rPr>
              <w:t>4. Порядок формування назви файлів електронних форм звітності</w:t>
            </w:r>
          </w:p>
          <w:p w14:paraId="064E79FA" w14:textId="77777777" w:rsidR="00BD4558" w:rsidRPr="00B06A22" w:rsidRDefault="00BD4558" w:rsidP="00B06A22">
            <w:pPr>
              <w:ind w:firstLine="170"/>
              <w:jc w:val="both"/>
              <w:rPr>
                <w:rFonts w:ascii="Times New Roman" w:hAnsi="Times New Roman" w:cs="Times New Roman"/>
                <w:strike/>
              </w:rPr>
            </w:pPr>
          </w:p>
          <w:p w14:paraId="0BAA2BBD" w14:textId="77777777" w:rsidR="00BD4558" w:rsidRPr="00B06A22" w:rsidRDefault="00BD4558" w:rsidP="00B06A22">
            <w:pPr>
              <w:ind w:firstLine="170"/>
              <w:jc w:val="both"/>
              <w:rPr>
                <w:rFonts w:ascii="Times New Roman" w:hAnsi="Times New Roman" w:cs="Times New Roman"/>
                <w:strike/>
              </w:rPr>
            </w:pPr>
            <w:r w:rsidRPr="00B06A22">
              <w:rPr>
                <w:rFonts w:ascii="Times New Roman" w:hAnsi="Times New Roman" w:cs="Times New Roman"/>
                <w:strike/>
              </w:rPr>
              <w:t xml:space="preserve">4.1. Електронний бланк форми звітності № </w:t>
            </w:r>
            <w:r w:rsidRPr="00B06A22">
              <w:rPr>
                <w:rFonts w:ascii="Times New Roman" w:hAnsi="Times New Roman" w:cs="Times New Roman"/>
                <w:strike/>
                <w:lang w:val="en-US"/>
              </w:rPr>
              <w:t>1</w:t>
            </w:r>
            <w:r w:rsidRPr="00B06A22">
              <w:rPr>
                <w:rFonts w:ascii="Times New Roman" w:hAnsi="Times New Roman" w:cs="Times New Roman"/>
                <w:strike/>
              </w:rPr>
              <w:t xml:space="preserve"> є захищеним файлом у форматі «</w:t>
            </w:r>
            <w:proofErr w:type="spellStart"/>
            <w:r w:rsidRPr="00B06A22">
              <w:rPr>
                <w:rFonts w:ascii="Times New Roman" w:hAnsi="Times New Roman" w:cs="Times New Roman"/>
                <w:strike/>
                <w:lang w:val="en-US"/>
              </w:rPr>
              <w:t>xls</w:t>
            </w:r>
            <w:proofErr w:type="spellEnd"/>
            <w:r w:rsidRPr="00B06A22">
              <w:rPr>
                <w:rFonts w:ascii="Times New Roman" w:hAnsi="Times New Roman" w:cs="Times New Roman"/>
                <w:strike/>
              </w:rPr>
              <w:t>» або «</w:t>
            </w:r>
            <w:r w:rsidRPr="00B06A22">
              <w:rPr>
                <w:rFonts w:ascii="Times New Roman" w:hAnsi="Times New Roman" w:cs="Times New Roman"/>
                <w:strike/>
                <w:lang w:val="en-US"/>
              </w:rPr>
              <w:t>xlsx</w:t>
            </w:r>
            <w:r w:rsidRPr="00B06A22">
              <w:rPr>
                <w:rFonts w:ascii="Times New Roman" w:hAnsi="Times New Roman" w:cs="Times New Roman"/>
                <w:strike/>
              </w:rPr>
              <w:t xml:space="preserve">», який розміщено на офіційному </w:t>
            </w:r>
            <w:proofErr w:type="spellStart"/>
            <w:r w:rsidRPr="00B06A22">
              <w:rPr>
                <w:rFonts w:ascii="Times New Roman" w:hAnsi="Times New Roman" w:cs="Times New Roman"/>
                <w:strike/>
              </w:rPr>
              <w:t>вебсайті</w:t>
            </w:r>
            <w:proofErr w:type="spellEnd"/>
            <w:r w:rsidRPr="00B06A22">
              <w:rPr>
                <w:rFonts w:ascii="Times New Roman" w:hAnsi="Times New Roman" w:cs="Times New Roman"/>
                <w:strike/>
              </w:rPr>
              <w:t xml:space="preserve">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1A5CA2D1" w14:textId="77777777" w:rsidR="00BD4558" w:rsidRPr="00B06A22" w:rsidRDefault="00BD4558" w:rsidP="00B06A22">
            <w:pPr>
              <w:ind w:firstLine="170"/>
              <w:jc w:val="both"/>
              <w:rPr>
                <w:rFonts w:ascii="Times New Roman" w:hAnsi="Times New Roman" w:cs="Times New Roman"/>
                <w:strike/>
              </w:rPr>
            </w:pPr>
          </w:p>
          <w:p w14:paraId="6EDEE565" w14:textId="77777777" w:rsidR="00BD4558" w:rsidRPr="00B06A22" w:rsidRDefault="00BD4558" w:rsidP="00B06A22">
            <w:pPr>
              <w:ind w:firstLine="170"/>
              <w:jc w:val="both"/>
              <w:rPr>
                <w:rFonts w:ascii="Times New Roman" w:hAnsi="Times New Roman" w:cs="Times New Roman"/>
                <w:strike/>
              </w:rPr>
            </w:pPr>
            <w:r w:rsidRPr="00B06A22">
              <w:rPr>
                <w:rFonts w:ascii="Times New Roman" w:hAnsi="Times New Roman" w:cs="Times New Roman"/>
                <w:strike/>
              </w:rPr>
              <w:t>4.2. Формування назви файлу з формою звітності № 1 здійснюється таким чином:</w:t>
            </w:r>
          </w:p>
          <w:p w14:paraId="781339BE" w14:textId="77777777" w:rsidR="00BD4558" w:rsidRPr="00B06A22" w:rsidRDefault="00BD4558" w:rsidP="00B06A22">
            <w:pPr>
              <w:ind w:firstLine="170"/>
              <w:jc w:val="both"/>
              <w:rPr>
                <w:rFonts w:ascii="Times New Roman" w:hAnsi="Times New Roman" w:cs="Times New Roman"/>
                <w:strike/>
              </w:rPr>
            </w:pPr>
            <w:r w:rsidRPr="00B06A22">
              <w:rPr>
                <w:rFonts w:ascii="Times New Roman" w:hAnsi="Times New Roman" w:cs="Times New Roman"/>
                <w:strike/>
              </w:rPr>
              <w:t>ХХХХХХХХ_1</w:t>
            </w:r>
            <w:r w:rsidRPr="00B06A22">
              <w:rPr>
                <w:rFonts w:ascii="Times New Roman" w:hAnsi="Times New Roman" w:cs="Times New Roman"/>
                <w:strike/>
                <w:lang w:val="en-US"/>
              </w:rPr>
              <w:t>T</w:t>
            </w:r>
            <w:r w:rsidRPr="00B06A22">
              <w:rPr>
                <w:rFonts w:ascii="Times New Roman" w:hAnsi="Times New Roman" w:cs="Times New Roman"/>
                <w:strike/>
              </w:rPr>
              <w:t xml:space="preserve">_K_YY </w:t>
            </w:r>
          </w:p>
          <w:p w14:paraId="149B1727" w14:textId="77777777" w:rsidR="00BD4558" w:rsidRPr="00B06A22" w:rsidRDefault="00BD4558" w:rsidP="00B06A22">
            <w:pPr>
              <w:ind w:firstLine="170"/>
              <w:jc w:val="both"/>
              <w:rPr>
                <w:rFonts w:ascii="Times New Roman" w:hAnsi="Times New Roman" w:cs="Times New Roman"/>
                <w:strike/>
              </w:rPr>
            </w:pPr>
            <w:r w:rsidRPr="00B06A22">
              <w:rPr>
                <w:rFonts w:ascii="Times New Roman" w:hAnsi="Times New Roman" w:cs="Times New Roman"/>
                <w:strike/>
              </w:rPr>
              <w:t>де «ХХХХХХХХ» – код ЄДРПОУ ліцензіата;</w:t>
            </w:r>
          </w:p>
          <w:p w14:paraId="1CD3E0A7" w14:textId="77777777" w:rsidR="00BD4558" w:rsidRPr="00B06A22" w:rsidRDefault="00BD4558" w:rsidP="00B06A22">
            <w:pPr>
              <w:ind w:firstLine="170"/>
              <w:jc w:val="both"/>
              <w:rPr>
                <w:rFonts w:ascii="Times New Roman" w:hAnsi="Times New Roman" w:cs="Times New Roman"/>
                <w:strike/>
              </w:rPr>
            </w:pPr>
            <w:r w:rsidRPr="00B06A22">
              <w:rPr>
                <w:rFonts w:ascii="Times New Roman" w:hAnsi="Times New Roman" w:cs="Times New Roman"/>
                <w:strike/>
              </w:rPr>
              <w:t>«K» – звітний період (квартал), за який подається звіт;</w:t>
            </w:r>
          </w:p>
          <w:p w14:paraId="075E23F7" w14:textId="77777777" w:rsidR="00BD4558" w:rsidRPr="00B06A22" w:rsidRDefault="00BD4558" w:rsidP="00B06A22">
            <w:pPr>
              <w:ind w:firstLine="170"/>
              <w:jc w:val="both"/>
              <w:rPr>
                <w:rFonts w:ascii="Times New Roman" w:hAnsi="Times New Roman" w:cs="Times New Roman"/>
                <w:strike/>
              </w:rPr>
            </w:pPr>
            <w:r w:rsidRPr="00B06A22">
              <w:rPr>
                <w:rFonts w:ascii="Times New Roman" w:hAnsi="Times New Roman" w:cs="Times New Roman"/>
                <w:strike/>
              </w:rPr>
              <w:t>«YY» – останні дві цифри звітного року.</w:t>
            </w:r>
          </w:p>
          <w:p w14:paraId="41965E2C" w14:textId="77777777" w:rsidR="00BD4558" w:rsidRPr="00B06A22" w:rsidRDefault="00BD4558" w:rsidP="00B06A22">
            <w:pPr>
              <w:ind w:firstLine="170"/>
              <w:jc w:val="both"/>
              <w:rPr>
                <w:rFonts w:ascii="Times New Roman" w:hAnsi="Times New Roman" w:cs="Times New Roman"/>
                <w:strike/>
              </w:rPr>
            </w:pPr>
          </w:p>
          <w:p w14:paraId="79422DB6" w14:textId="40A7949A" w:rsidR="00526688" w:rsidRPr="00B06A22" w:rsidRDefault="00BD4558" w:rsidP="00B06A22">
            <w:pPr>
              <w:ind w:firstLine="170"/>
              <w:jc w:val="both"/>
              <w:rPr>
                <w:rFonts w:ascii="Times New Roman" w:hAnsi="Times New Roman" w:cs="Times New Roman"/>
              </w:rPr>
            </w:pPr>
            <w:r w:rsidRPr="00B06A22">
              <w:rPr>
                <w:rFonts w:ascii="Times New Roman" w:hAnsi="Times New Roman" w:cs="Times New Roman"/>
                <w:strike/>
              </w:rPr>
              <w:t xml:space="preserve">4.3. У разі направлення скоригованої форми звітності, до назви файлу з формою звітності № </w:t>
            </w:r>
            <w:r w:rsidRPr="00B06A22">
              <w:rPr>
                <w:rFonts w:ascii="Times New Roman" w:hAnsi="Times New Roman" w:cs="Times New Roman"/>
                <w:strike/>
                <w:lang w:val="en-US"/>
              </w:rPr>
              <w:t>1</w:t>
            </w:r>
            <w:r w:rsidRPr="00B06A22">
              <w:rPr>
                <w:rFonts w:ascii="Times New Roman" w:hAnsi="Times New Roman" w:cs="Times New Roman"/>
                <w:strike/>
              </w:rPr>
              <w:t xml:space="preserve"> додаються знаки та символи «_</w:t>
            </w:r>
            <w:proofErr w:type="spellStart"/>
            <w:r w:rsidRPr="00B06A22">
              <w:rPr>
                <w:rFonts w:ascii="Times New Roman" w:hAnsi="Times New Roman" w:cs="Times New Roman"/>
                <w:strike/>
              </w:rPr>
              <w:t>cor</w:t>
            </w:r>
            <w:proofErr w:type="spellEnd"/>
            <w:r w:rsidRPr="00B06A22">
              <w:rPr>
                <w:rFonts w:ascii="Times New Roman" w:hAnsi="Times New Roman" w:cs="Times New Roman"/>
                <w:strike/>
                <w:lang w:val="en-US"/>
              </w:rPr>
              <w:t>N</w:t>
            </w:r>
            <w:r w:rsidRPr="00B06A22">
              <w:rPr>
                <w:rFonts w:ascii="Times New Roman" w:hAnsi="Times New Roman" w:cs="Times New Roman"/>
                <w:strike/>
              </w:rPr>
              <w:t xml:space="preserve">», де </w:t>
            </w:r>
            <w:r w:rsidRPr="00B06A22">
              <w:rPr>
                <w:rFonts w:ascii="Times New Roman" w:hAnsi="Times New Roman" w:cs="Times New Roman"/>
                <w:strike/>
                <w:lang w:val="en-US"/>
              </w:rPr>
              <w:t>N</w:t>
            </w:r>
            <w:r w:rsidRPr="00B06A22">
              <w:rPr>
                <w:rFonts w:ascii="Times New Roman" w:hAnsi="Times New Roman" w:cs="Times New Roman"/>
                <w:strike/>
              </w:rPr>
              <w:t xml:space="preserve"> – порядковий номер подання відкоригованої форми звітності до НКРЕКП.</w:t>
            </w:r>
          </w:p>
        </w:tc>
        <w:tc>
          <w:tcPr>
            <w:tcW w:w="2501" w:type="pct"/>
          </w:tcPr>
          <w:p w14:paraId="7AE08B4F" w14:textId="06F3E3CC" w:rsidR="00526688" w:rsidRPr="00B06A22" w:rsidRDefault="004470E2" w:rsidP="00B06A22">
            <w:pPr>
              <w:ind w:firstLine="170"/>
              <w:jc w:val="both"/>
              <w:rPr>
                <w:rFonts w:ascii="Times New Roman" w:hAnsi="Times New Roman" w:cs="Times New Roman"/>
                <w:b/>
                <w:bCs/>
              </w:rPr>
            </w:pPr>
            <w:r w:rsidRPr="00B06A22">
              <w:rPr>
                <w:rFonts w:ascii="Times New Roman" w:hAnsi="Times New Roman" w:cs="Times New Roman"/>
                <w:b/>
                <w:bCs/>
              </w:rPr>
              <w:t>Виключити</w:t>
            </w:r>
          </w:p>
        </w:tc>
      </w:tr>
      <w:tr w:rsidR="00F970FE" w:rsidRPr="00B06A22" w14:paraId="12186465" w14:textId="77777777" w:rsidTr="00BD4558">
        <w:tc>
          <w:tcPr>
            <w:tcW w:w="5000" w:type="pct"/>
            <w:gridSpan w:val="2"/>
          </w:tcPr>
          <w:p w14:paraId="6108E4E7" w14:textId="77777777" w:rsidR="00AC2910" w:rsidRPr="00B06A22" w:rsidRDefault="00F970FE" w:rsidP="00B06A22">
            <w:pPr>
              <w:ind w:firstLine="170"/>
              <w:jc w:val="center"/>
              <w:rPr>
                <w:rFonts w:ascii="Times New Roman" w:hAnsi="Times New Roman" w:cs="Times New Roman"/>
                <w:b/>
                <w:bCs/>
              </w:rPr>
            </w:pPr>
            <w:r w:rsidRPr="00B06A22">
              <w:rPr>
                <w:rFonts w:ascii="Times New Roman" w:hAnsi="Times New Roman" w:cs="Times New Roman"/>
                <w:b/>
                <w:bCs/>
              </w:rPr>
              <w:t xml:space="preserve">Інструкція </w:t>
            </w:r>
          </w:p>
          <w:p w14:paraId="4F232391" w14:textId="1A73A18A" w:rsidR="00F970FE" w:rsidRPr="00B06A22" w:rsidRDefault="00AC2910" w:rsidP="00B06A22">
            <w:pPr>
              <w:ind w:firstLine="170"/>
              <w:jc w:val="center"/>
              <w:rPr>
                <w:rFonts w:ascii="Times New Roman" w:hAnsi="Times New Roman" w:cs="Times New Roman"/>
                <w:b/>
                <w:bCs/>
              </w:rPr>
            </w:pPr>
            <w:r w:rsidRPr="00B06A22">
              <w:rPr>
                <w:rFonts w:ascii="Times New Roman" w:hAnsi="Times New Roman" w:cs="Times New Roman"/>
                <w:b/>
                <w:bCs/>
              </w:rPr>
              <w:t>щодо заповнення форми звітності № 2-НКРЕКП-розподіл електричної енергії (квартальна) «Звіт про фінансові результати та виконання структури тарифів за видами діяльності»</w:t>
            </w:r>
          </w:p>
        </w:tc>
      </w:tr>
      <w:tr w:rsidR="00AC2910" w:rsidRPr="00B06A22" w14:paraId="6069D87F" w14:textId="77777777" w:rsidTr="00AC2910">
        <w:tc>
          <w:tcPr>
            <w:tcW w:w="5000" w:type="pct"/>
            <w:gridSpan w:val="2"/>
          </w:tcPr>
          <w:p w14:paraId="69759F36" w14:textId="3585896C" w:rsidR="00AC2910" w:rsidRPr="00B06A22" w:rsidRDefault="00AC2910" w:rsidP="00B06A22">
            <w:pPr>
              <w:ind w:firstLine="170"/>
              <w:jc w:val="center"/>
              <w:rPr>
                <w:rFonts w:ascii="Times New Roman" w:hAnsi="Times New Roman" w:cs="Times New Roman"/>
                <w:b/>
                <w:bCs/>
              </w:rPr>
            </w:pPr>
            <w:r w:rsidRPr="00B06A22">
              <w:rPr>
                <w:rFonts w:ascii="Times New Roman" w:hAnsi="Times New Roman" w:cs="Times New Roman"/>
                <w:b/>
                <w:bCs/>
              </w:rPr>
              <w:t>1. Загальні положення</w:t>
            </w:r>
          </w:p>
        </w:tc>
      </w:tr>
      <w:tr w:rsidR="00F970FE" w:rsidRPr="00B06A22" w14:paraId="2467A752" w14:textId="77777777" w:rsidTr="00C0217D">
        <w:tc>
          <w:tcPr>
            <w:tcW w:w="2499" w:type="pct"/>
          </w:tcPr>
          <w:p w14:paraId="380ADB6B" w14:textId="1E18B73C" w:rsidR="00F970FE" w:rsidRPr="00B06A22" w:rsidRDefault="00AC2910" w:rsidP="00B06A22">
            <w:pPr>
              <w:ind w:firstLine="170"/>
              <w:jc w:val="both"/>
              <w:rPr>
                <w:rFonts w:ascii="Times New Roman" w:hAnsi="Times New Roman" w:cs="Times New Roman"/>
              </w:rPr>
            </w:pPr>
            <w:r w:rsidRPr="00B06A22">
              <w:rPr>
                <w:rFonts w:ascii="Times New Roman" w:hAnsi="Times New Roman" w:cs="Times New Roman"/>
              </w:rPr>
              <w:lastRenderedPageBreak/>
              <w:t>1.1.</w:t>
            </w:r>
            <w:r w:rsidRPr="00B06A22">
              <w:rPr>
                <w:rFonts w:ascii="Times New Roman" w:hAnsi="Times New Roman" w:cs="Times New Roman"/>
              </w:rPr>
              <w:tab/>
              <w:t>Ця Інструкція поширюється на суб’єктів господарювання, що мають ліцензію на провадження господарської діяльності з розподілу електричної енергії (далі – ліцензіати). Ця Інструкція визначає порядок заповнення форми звітності  № 2-НКРЕКП-розподіл електричної енергії (квартальна) «Звіт про фінансові результати та виконання структури тарифів за видами діяльності» (</w:t>
            </w:r>
            <w:r w:rsidRPr="00B06A22">
              <w:rPr>
                <w:rFonts w:ascii="Times New Roman" w:hAnsi="Times New Roman" w:cs="Times New Roman"/>
                <w:b/>
                <w:bCs/>
              </w:rPr>
              <w:t>далі – форма звітності № 2-НКРЕКП-розподіл електричної енергії (квартальна)</w:t>
            </w:r>
            <w:r w:rsidRPr="00B06A22">
              <w:rPr>
                <w:rFonts w:ascii="Times New Roman" w:hAnsi="Times New Roman" w:cs="Times New Roman"/>
              </w:rPr>
              <w:t>) та термін її подання до Національної комісії, що здійснює державне регулювання у сферах енергетики та комунальних послуг (далі – НКРЕКП).</w:t>
            </w:r>
          </w:p>
        </w:tc>
        <w:tc>
          <w:tcPr>
            <w:tcW w:w="2501" w:type="pct"/>
          </w:tcPr>
          <w:p w14:paraId="13905DB5" w14:textId="2F2C3F55" w:rsidR="00F970FE"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1.1.</w:t>
            </w:r>
            <w:r w:rsidRPr="00B06A22">
              <w:rPr>
                <w:rFonts w:ascii="Times New Roman" w:hAnsi="Times New Roman" w:cs="Times New Roman"/>
              </w:rPr>
              <w:tab/>
              <w:t xml:space="preserve">Ця Інструкція поширюється на суб’єктів господарювання, що мають ліцензію на провадження господарської діяльності з розподілу електричної енергії (далі – ліцензіати). Ця Інструкція визначає порядок заповнення форми звітності  № 2-НКРЕКП-розподіл електричної енергії (квартальна) «Звіт про фінансові результати та виконання структури тарифів за видами діяльності» </w:t>
            </w:r>
            <w:r w:rsidRPr="00B06A22">
              <w:rPr>
                <w:rFonts w:ascii="Times New Roman" w:hAnsi="Times New Roman" w:cs="Times New Roman"/>
                <w:b/>
                <w:bCs/>
              </w:rPr>
              <w:t>(далі – форма звітності № 2</w:t>
            </w:r>
            <w:r w:rsidRPr="00B06A22">
              <w:rPr>
                <w:rFonts w:ascii="Times New Roman" w:hAnsi="Times New Roman" w:cs="Times New Roman"/>
              </w:rPr>
              <w:t>) та термін її подання до Національної комісії, що здійснює державне регулювання у сферах енергетики та комунальних послуг (далі – НКРЕКП).</w:t>
            </w:r>
          </w:p>
        </w:tc>
      </w:tr>
      <w:tr w:rsidR="00F970FE" w:rsidRPr="00B06A22" w14:paraId="6F00BEC2" w14:textId="77777777" w:rsidTr="00C0217D">
        <w:tc>
          <w:tcPr>
            <w:tcW w:w="2499" w:type="pct"/>
          </w:tcPr>
          <w:p w14:paraId="72F5065E" w14:textId="77777777" w:rsidR="00AC2910" w:rsidRPr="00B06A22" w:rsidRDefault="00AC2910" w:rsidP="00B06A22">
            <w:pPr>
              <w:ind w:firstLine="170"/>
              <w:jc w:val="both"/>
              <w:rPr>
                <w:rFonts w:ascii="Times New Roman" w:hAnsi="Times New Roman" w:cs="Times New Roman"/>
              </w:rPr>
            </w:pPr>
            <w:r w:rsidRPr="00B06A22">
              <w:rPr>
                <w:rFonts w:ascii="Times New Roman" w:hAnsi="Times New Roman" w:cs="Times New Roman"/>
              </w:rPr>
              <w:t>1.2.</w:t>
            </w:r>
            <w:r w:rsidRPr="00B06A22">
              <w:rPr>
                <w:rFonts w:ascii="Times New Roman" w:hAnsi="Times New Roman" w:cs="Times New Roman"/>
              </w:rPr>
              <w:tab/>
              <w:t xml:space="preserve">Ця Інструкція розроблена відповідно до: </w:t>
            </w:r>
          </w:p>
          <w:p w14:paraId="3D02410E" w14:textId="24F3E2EB" w:rsidR="00AC2910" w:rsidRPr="00B06A22" w:rsidRDefault="00AC2910" w:rsidP="00B06A22">
            <w:pPr>
              <w:ind w:firstLine="170"/>
              <w:jc w:val="both"/>
              <w:rPr>
                <w:rFonts w:ascii="Times New Roman" w:hAnsi="Times New Roman" w:cs="Times New Roman"/>
              </w:rPr>
            </w:pPr>
            <w:r w:rsidRPr="00B06A22">
              <w:rPr>
                <w:rFonts w:ascii="Times New Roman" w:hAnsi="Times New Roman" w:cs="Times New Roman"/>
              </w:rPr>
              <w:t>законів України «Про ринок електричної енергії», «Про Національну комісію, що здійснює державне регулювання у сферах енергетики та комунальних послуг», «Про природні монополії» та «Про бухгалтерський облік та фінансову звітність в Україні»;</w:t>
            </w:r>
          </w:p>
          <w:p w14:paraId="1A868823" w14:textId="77777777" w:rsidR="00AC2910" w:rsidRPr="00B06A22" w:rsidRDefault="00AC2910" w:rsidP="00B06A22">
            <w:pPr>
              <w:ind w:firstLine="170"/>
              <w:jc w:val="both"/>
              <w:rPr>
                <w:rFonts w:ascii="Times New Roman" w:hAnsi="Times New Roman" w:cs="Times New Roman"/>
              </w:rPr>
            </w:pPr>
            <w:r w:rsidRPr="00B06A22">
              <w:rPr>
                <w:rFonts w:ascii="Times New Roman" w:hAnsi="Times New Roman" w:cs="Times New Roman"/>
              </w:rPr>
              <w:t>Міжнародних стандартів бухгалтерського обліку та Міжнародних стандартів фінансової звітності;</w:t>
            </w:r>
          </w:p>
          <w:p w14:paraId="378AC1F7" w14:textId="36215638" w:rsidR="00F970FE" w:rsidRPr="00B06A22" w:rsidRDefault="00AC2910" w:rsidP="00B06A22">
            <w:pPr>
              <w:ind w:firstLine="170"/>
              <w:jc w:val="both"/>
              <w:rPr>
                <w:rFonts w:ascii="Times New Roman" w:hAnsi="Times New Roman" w:cs="Times New Roman"/>
              </w:rPr>
            </w:pPr>
            <w:r w:rsidRPr="00B06A22">
              <w:rPr>
                <w:rFonts w:ascii="Times New Roman" w:hAnsi="Times New Roman" w:cs="Times New Roman"/>
              </w:rPr>
              <w:t>інших нормативно-правових актів, якими регулюється ліцензована діяльність суб’єктів господарювання з розподілу електричної енергії.</w:t>
            </w:r>
          </w:p>
        </w:tc>
        <w:tc>
          <w:tcPr>
            <w:tcW w:w="2501" w:type="pct"/>
          </w:tcPr>
          <w:p w14:paraId="7927DDBB"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1.2.</w:t>
            </w:r>
            <w:r w:rsidRPr="00B06A22">
              <w:rPr>
                <w:rFonts w:ascii="Times New Roman" w:hAnsi="Times New Roman" w:cs="Times New Roman"/>
              </w:rPr>
              <w:tab/>
              <w:t xml:space="preserve">Ця Інструкція розроблена відповідно до: </w:t>
            </w:r>
          </w:p>
          <w:p w14:paraId="09724254" w14:textId="3B550F5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законів України «Про ринок електричної енергії», «Про Національну комісію, що здійснює державне регулювання у сферах енергетики та комунальних послуг», «Про природні монополії» та «Про бухгалтерський облік та фінансову звітність в Україні»;</w:t>
            </w:r>
          </w:p>
          <w:p w14:paraId="7F67397F"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Міжнародних стандартів бухгалтерського обліку та Міжнародних стандартів фінансової звітності;</w:t>
            </w:r>
          </w:p>
          <w:p w14:paraId="613FFE04" w14:textId="3615CB0D" w:rsidR="00F970FE"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Порядку встановлення (формування) тарифів на послуги з розподілу електричної енергії, затвердженого постановою НКРЕКП від 05 жовтня 2018 року № 1175 та</w:t>
            </w:r>
            <w:r w:rsidRPr="00B06A22">
              <w:rPr>
                <w:rFonts w:ascii="Times New Roman" w:hAnsi="Times New Roman" w:cs="Times New Roman"/>
              </w:rPr>
              <w:t xml:space="preserve"> інших нормативно-правових актів, якими регулюється ліцензована діяльність суб’єктів господарювання з розподілу електричної енергії.</w:t>
            </w:r>
          </w:p>
        </w:tc>
      </w:tr>
      <w:tr w:rsidR="00F970FE" w:rsidRPr="00B06A22" w14:paraId="3F8A30BD" w14:textId="77777777" w:rsidTr="00C0217D">
        <w:tc>
          <w:tcPr>
            <w:tcW w:w="2499" w:type="pct"/>
          </w:tcPr>
          <w:p w14:paraId="0AA31A7B" w14:textId="73128B5D" w:rsidR="00F970FE" w:rsidRPr="00B06A22" w:rsidRDefault="00AC2910" w:rsidP="00B06A22">
            <w:pPr>
              <w:ind w:firstLine="170"/>
              <w:jc w:val="both"/>
              <w:rPr>
                <w:rFonts w:ascii="Times New Roman" w:hAnsi="Times New Roman" w:cs="Times New Roman"/>
              </w:rPr>
            </w:pPr>
            <w:r w:rsidRPr="00B06A22">
              <w:rPr>
                <w:rFonts w:ascii="Times New Roman" w:hAnsi="Times New Roman" w:cs="Times New Roman"/>
              </w:rPr>
              <w:t>1.3.</w:t>
            </w:r>
            <w:r w:rsidRPr="00B06A22">
              <w:rPr>
                <w:rFonts w:ascii="Times New Roman" w:hAnsi="Times New Roman" w:cs="Times New Roman"/>
              </w:rPr>
              <w:tab/>
              <w:t xml:space="preserve">За результатами моніторингу звітності НКРЕКП відповідно до діючих нормативно-правових актів може прийняти рішення про внесення змін (коригування) до діючих або планових розміру та/або структури тарифів на послуги з розподілу електричної енергії та/або </w:t>
            </w:r>
            <w:proofErr w:type="spellStart"/>
            <w:r w:rsidRPr="00B06A22">
              <w:rPr>
                <w:rFonts w:ascii="Times New Roman" w:hAnsi="Times New Roman" w:cs="Times New Roman"/>
              </w:rPr>
              <w:t>внести</w:t>
            </w:r>
            <w:proofErr w:type="spellEnd"/>
            <w:r w:rsidRPr="00B06A22">
              <w:rPr>
                <w:rFonts w:ascii="Times New Roman" w:hAnsi="Times New Roman" w:cs="Times New Roman"/>
              </w:rPr>
              <w:t xml:space="preserve"> зміни до діючої або планової інвестиційної програми ліцензіата.</w:t>
            </w:r>
          </w:p>
        </w:tc>
        <w:tc>
          <w:tcPr>
            <w:tcW w:w="2501" w:type="pct"/>
          </w:tcPr>
          <w:p w14:paraId="2E3B99DB" w14:textId="6A1550EB" w:rsidR="00F970FE"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1.3.</w:t>
            </w:r>
            <w:r w:rsidRPr="00B06A22">
              <w:rPr>
                <w:rFonts w:ascii="Times New Roman" w:hAnsi="Times New Roman" w:cs="Times New Roman"/>
              </w:rPr>
              <w:tab/>
              <w:t xml:space="preserve">За результатами моніторингу звітності НКРЕКП відповідно до діючих нормативно-правових актів може прийняти рішення про внесення змін (коригування) до діючих або планових розміру та/або структури тарифів на послуги з розподілу електричної енергії та/або </w:t>
            </w:r>
            <w:proofErr w:type="spellStart"/>
            <w:r w:rsidRPr="00B06A22">
              <w:rPr>
                <w:rFonts w:ascii="Times New Roman" w:hAnsi="Times New Roman" w:cs="Times New Roman"/>
              </w:rPr>
              <w:t>внести</w:t>
            </w:r>
            <w:proofErr w:type="spellEnd"/>
            <w:r w:rsidRPr="00B06A22">
              <w:rPr>
                <w:rFonts w:ascii="Times New Roman" w:hAnsi="Times New Roman" w:cs="Times New Roman"/>
              </w:rPr>
              <w:t xml:space="preserve"> зміни до діючої або планової інвестиційної програми ліцензіата.</w:t>
            </w:r>
          </w:p>
        </w:tc>
      </w:tr>
      <w:tr w:rsidR="00F970FE" w:rsidRPr="00B06A22" w14:paraId="40F4B337" w14:textId="77777777" w:rsidTr="00C0217D">
        <w:tc>
          <w:tcPr>
            <w:tcW w:w="2499" w:type="pct"/>
          </w:tcPr>
          <w:p w14:paraId="246628F7" w14:textId="77777777" w:rsidR="00AC2910" w:rsidRPr="00B06A22" w:rsidRDefault="00AC2910" w:rsidP="00B06A22">
            <w:pPr>
              <w:ind w:firstLine="170"/>
              <w:jc w:val="both"/>
              <w:rPr>
                <w:rFonts w:ascii="Times New Roman" w:hAnsi="Times New Roman" w:cs="Times New Roman"/>
              </w:rPr>
            </w:pPr>
            <w:r w:rsidRPr="00B06A22">
              <w:rPr>
                <w:rFonts w:ascii="Times New Roman" w:hAnsi="Times New Roman" w:cs="Times New Roman"/>
              </w:rPr>
              <w:t>1.4.</w:t>
            </w:r>
            <w:r w:rsidRPr="00B06A22">
              <w:rPr>
                <w:rFonts w:ascii="Times New Roman" w:hAnsi="Times New Roman" w:cs="Times New Roman"/>
              </w:rPr>
              <w:tab/>
              <w:t>Скорочення, що застосовуються в цій Інструкції, мають такі значення:</w:t>
            </w:r>
          </w:p>
          <w:p w14:paraId="7E3E627E" w14:textId="77777777" w:rsidR="00AC2910" w:rsidRPr="00B06A22" w:rsidRDefault="00AC2910" w:rsidP="00B06A22">
            <w:pPr>
              <w:ind w:firstLine="170"/>
              <w:jc w:val="both"/>
              <w:rPr>
                <w:rFonts w:ascii="Times New Roman" w:hAnsi="Times New Roman" w:cs="Times New Roman"/>
              </w:rPr>
            </w:pPr>
            <w:r w:rsidRPr="00B06A22">
              <w:rPr>
                <w:rFonts w:ascii="Times New Roman" w:hAnsi="Times New Roman" w:cs="Times New Roman"/>
              </w:rPr>
              <w:t>ОСП – оператор системи передачі;</w:t>
            </w:r>
          </w:p>
          <w:p w14:paraId="337C95C2" w14:textId="3A558904" w:rsidR="00F970FE" w:rsidRPr="00B06A22" w:rsidRDefault="00AC2910" w:rsidP="00B06A22">
            <w:pPr>
              <w:ind w:firstLine="170"/>
              <w:jc w:val="both"/>
              <w:rPr>
                <w:rFonts w:ascii="Times New Roman" w:hAnsi="Times New Roman" w:cs="Times New Roman"/>
              </w:rPr>
            </w:pPr>
            <w:r w:rsidRPr="00B06A22">
              <w:rPr>
                <w:rFonts w:ascii="Times New Roman" w:hAnsi="Times New Roman" w:cs="Times New Roman"/>
              </w:rPr>
              <w:t>ОСР – оператор системи розподілу.</w:t>
            </w:r>
          </w:p>
        </w:tc>
        <w:tc>
          <w:tcPr>
            <w:tcW w:w="2501" w:type="pct"/>
          </w:tcPr>
          <w:p w14:paraId="7954E5C4"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1.4.</w:t>
            </w:r>
            <w:r w:rsidRPr="00B06A22">
              <w:rPr>
                <w:rFonts w:ascii="Times New Roman" w:hAnsi="Times New Roman" w:cs="Times New Roman"/>
              </w:rPr>
              <w:tab/>
              <w:t>Скорочення, що застосовуються в цій Інструкції, мають такі значення:</w:t>
            </w:r>
          </w:p>
          <w:p w14:paraId="48FF9A85"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ОСП – оператор системи передачі;</w:t>
            </w:r>
          </w:p>
          <w:p w14:paraId="4D89F7D0" w14:textId="10D7C626" w:rsidR="00F970FE"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ОСР – оператор системи розподілу.</w:t>
            </w:r>
          </w:p>
        </w:tc>
      </w:tr>
      <w:tr w:rsidR="00AC2910" w:rsidRPr="00B06A22" w14:paraId="75B351EC" w14:textId="77777777" w:rsidTr="00AC2910">
        <w:tc>
          <w:tcPr>
            <w:tcW w:w="5000" w:type="pct"/>
            <w:gridSpan w:val="2"/>
          </w:tcPr>
          <w:p w14:paraId="477BDBFD" w14:textId="41D4C6EE" w:rsidR="00AC2910" w:rsidRPr="00B06A22" w:rsidRDefault="00AC2910" w:rsidP="00B06A22">
            <w:pPr>
              <w:ind w:firstLine="170"/>
              <w:jc w:val="center"/>
              <w:rPr>
                <w:rFonts w:ascii="Times New Roman" w:hAnsi="Times New Roman" w:cs="Times New Roman"/>
              </w:rPr>
            </w:pPr>
            <w:r w:rsidRPr="00B06A22">
              <w:rPr>
                <w:rFonts w:ascii="Times New Roman" w:hAnsi="Times New Roman" w:cs="Times New Roman"/>
                <w:b/>
              </w:rPr>
              <w:t>2. Порядок та термін надання інформації</w:t>
            </w:r>
          </w:p>
        </w:tc>
      </w:tr>
      <w:tr w:rsidR="00F970FE" w:rsidRPr="00B06A22" w14:paraId="4B4F4711" w14:textId="77777777" w:rsidTr="00C0217D">
        <w:tc>
          <w:tcPr>
            <w:tcW w:w="2499" w:type="pct"/>
          </w:tcPr>
          <w:p w14:paraId="7B5AC2D7" w14:textId="2F9EEAED" w:rsidR="00F970FE" w:rsidRPr="00B06A22" w:rsidRDefault="006A7780" w:rsidP="00B06A22">
            <w:pPr>
              <w:ind w:firstLine="170"/>
              <w:jc w:val="both"/>
              <w:rPr>
                <w:rFonts w:ascii="Times New Roman" w:hAnsi="Times New Roman" w:cs="Times New Roman"/>
              </w:rPr>
            </w:pPr>
            <w:r w:rsidRPr="00B06A22">
              <w:rPr>
                <w:rFonts w:ascii="Times New Roman" w:hAnsi="Times New Roman" w:cs="Times New Roman"/>
              </w:rPr>
              <w:t>2.1.</w:t>
            </w:r>
            <w:r w:rsidRPr="00B06A22">
              <w:rPr>
                <w:rFonts w:ascii="Times New Roman" w:hAnsi="Times New Roman" w:cs="Times New Roman"/>
              </w:rPr>
              <w:tab/>
              <w:t>Звітним періодом є квартал.</w:t>
            </w:r>
          </w:p>
        </w:tc>
        <w:tc>
          <w:tcPr>
            <w:tcW w:w="2501" w:type="pct"/>
          </w:tcPr>
          <w:p w14:paraId="63F1B8E6" w14:textId="7032859F" w:rsidR="00F970FE"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2.1.</w:t>
            </w:r>
            <w:r w:rsidRPr="00B06A22">
              <w:rPr>
                <w:rFonts w:ascii="Times New Roman" w:hAnsi="Times New Roman" w:cs="Times New Roman"/>
              </w:rPr>
              <w:tab/>
              <w:t>Звітним періодом є квартал.</w:t>
            </w:r>
          </w:p>
        </w:tc>
      </w:tr>
      <w:tr w:rsidR="00F970FE" w:rsidRPr="00B06A22" w14:paraId="1B5B02DF" w14:textId="77777777" w:rsidTr="00C0217D">
        <w:tc>
          <w:tcPr>
            <w:tcW w:w="2499" w:type="pct"/>
          </w:tcPr>
          <w:p w14:paraId="3B662627" w14:textId="7EA76554" w:rsidR="00F970FE" w:rsidRPr="00B06A22" w:rsidRDefault="006A7780" w:rsidP="00B06A22">
            <w:pPr>
              <w:ind w:firstLine="170"/>
              <w:jc w:val="both"/>
              <w:rPr>
                <w:rFonts w:ascii="Times New Roman" w:hAnsi="Times New Roman" w:cs="Times New Roman"/>
              </w:rPr>
            </w:pPr>
            <w:r w:rsidRPr="00B06A22">
              <w:rPr>
                <w:rFonts w:ascii="Times New Roman" w:hAnsi="Times New Roman" w:cs="Times New Roman"/>
              </w:rPr>
              <w:t>2.2.</w:t>
            </w:r>
            <w:r w:rsidRPr="00B06A22">
              <w:rPr>
                <w:rFonts w:ascii="Times New Roman" w:hAnsi="Times New Roman" w:cs="Times New Roman"/>
              </w:rPr>
              <w:tab/>
              <w:t xml:space="preserve">Форма звітності </w:t>
            </w:r>
            <w:r w:rsidRPr="00B06A22">
              <w:rPr>
                <w:rFonts w:ascii="Times New Roman" w:hAnsi="Times New Roman" w:cs="Times New Roman"/>
                <w:b/>
                <w:bCs/>
              </w:rPr>
              <w:t>№ 2-НКРЕКП-розподіл електричної енергії (квартальна)</w:t>
            </w:r>
            <w:r w:rsidRPr="00B06A22">
              <w:rPr>
                <w:rFonts w:ascii="Times New Roman" w:hAnsi="Times New Roman" w:cs="Times New Roman"/>
              </w:rPr>
              <w:t xml:space="preserve"> складається станом на останнє число звітного періоду </w:t>
            </w:r>
            <w:r w:rsidRPr="00B06A22">
              <w:rPr>
                <w:rFonts w:ascii="Times New Roman" w:hAnsi="Times New Roman" w:cs="Times New Roman"/>
              </w:rPr>
              <w:lastRenderedPageBreak/>
              <w:t>наростаючим підсумком з початку звітного року і подається до НКРЕКП за I квартал, I півріччя, 9 місяців не пізніше 30 числа місяця, наступного за звітним періодом, за рік – до 01 березня року, наступного за звітним.</w:t>
            </w:r>
          </w:p>
        </w:tc>
        <w:tc>
          <w:tcPr>
            <w:tcW w:w="2501" w:type="pct"/>
          </w:tcPr>
          <w:p w14:paraId="58D26AE0" w14:textId="39EF3F88" w:rsidR="00F970FE"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2.2.</w:t>
            </w:r>
            <w:r w:rsidRPr="00B06A22">
              <w:rPr>
                <w:rFonts w:ascii="Times New Roman" w:hAnsi="Times New Roman" w:cs="Times New Roman"/>
              </w:rPr>
              <w:tab/>
              <w:t xml:space="preserve">Форма звітності </w:t>
            </w:r>
            <w:r w:rsidRPr="00B06A22">
              <w:rPr>
                <w:rFonts w:ascii="Times New Roman" w:hAnsi="Times New Roman" w:cs="Times New Roman"/>
                <w:b/>
                <w:bCs/>
              </w:rPr>
              <w:t>№ 2</w:t>
            </w:r>
            <w:r w:rsidRPr="00B06A22">
              <w:rPr>
                <w:rFonts w:ascii="Times New Roman" w:hAnsi="Times New Roman" w:cs="Times New Roman"/>
              </w:rPr>
              <w:t xml:space="preserve"> складається станом на останнє число звітного періоду наростаючим підсумком з початку звітного року і </w:t>
            </w:r>
            <w:r w:rsidRPr="00B06A22">
              <w:rPr>
                <w:rFonts w:ascii="Times New Roman" w:hAnsi="Times New Roman" w:cs="Times New Roman"/>
              </w:rPr>
              <w:lastRenderedPageBreak/>
              <w:t>подається до НКРЕКП за I квартал, I півріччя, 9 місяців не пізніше 30 числа місяця, наступного за звітним періодом, за рік – до 01 березня року, наступного за звітним.</w:t>
            </w:r>
          </w:p>
        </w:tc>
      </w:tr>
      <w:tr w:rsidR="00BE1AD2" w:rsidRPr="00B06A22" w14:paraId="525EBD81" w14:textId="77777777" w:rsidTr="00C0217D">
        <w:tc>
          <w:tcPr>
            <w:tcW w:w="2499" w:type="pct"/>
          </w:tcPr>
          <w:p w14:paraId="77FA8392" w14:textId="77777777" w:rsidR="006A7780" w:rsidRPr="00B06A22" w:rsidRDefault="006A7780" w:rsidP="00B06A22">
            <w:pPr>
              <w:ind w:firstLine="170"/>
              <w:jc w:val="both"/>
              <w:rPr>
                <w:rFonts w:ascii="Times New Roman" w:hAnsi="Times New Roman" w:cs="Times New Roman"/>
                <w:b/>
                <w:bCs/>
              </w:rPr>
            </w:pPr>
            <w:r w:rsidRPr="00B06A22">
              <w:rPr>
                <w:rFonts w:ascii="Times New Roman" w:hAnsi="Times New Roman" w:cs="Times New Roman"/>
                <w:b/>
                <w:bCs/>
              </w:rPr>
              <w:lastRenderedPageBreak/>
              <w:t>2.3.</w:t>
            </w:r>
            <w:r w:rsidRPr="00B06A22">
              <w:rPr>
                <w:rFonts w:ascii="Times New Roman" w:hAnsi="Times New Roman" w:cs="Times New Roman"/>
                <w:b/>
                <w:bCs/>
              </w:rPr>
              <w:tab/>
              <w:t>Форма звітності № 2-НКРЕКП-розподіл електричної енергії (квартальна) подається до НКРЕКП виключно в електронному вигляді (файл Excel згідно з формою, розробленою НКРЕКП) на адресу: zvit2r@nerc.gov.ua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0968221" w14:textId="77777777" w:rsidR="006A7780" w:rsidRPr="00B06A22" w:rsidRDefault="006A7780" w:rsidP="00B06A22">
            <w:pPr>
              <w:ind w:firstLine="170"/>
              <w:jc w:val="both"/>
              <w:rPr>
                <w:rFonts w:ascii="Times New Roman" w:hAnsi="Times New Roman" w:cs="Times New Roman"/>
                <w:b/>
                <w:bCs/>
              </w:rPr>
            </w:pPr>
            <w:r w:rsidRPr="00B06A22">
              <w:rPr>
                <w:rFonts w:ascii="Times New Roman" w:hAnsi="Times New Roman" w:cs="Times New Roman"/>
                <w:b/>
                <w:bCs/>
              </w:rPr>
              <w:t>Датою подання форми звітності та інформації вважається день їх надходження до НКРЕКП. Якщо останній день їх подання припадає на неробочий (вихідний або святковий) день, то останнім днем подання є наступний за вихідним або святковим робочий день.</w:t>
            </w:r>
          </w:p>
          <w:p w14:paraId="090B2334" w14:textId="77777777" w:rsidR="006A7780" w:rsidRPr="00B06A22" w:rsidRDefault="006A7780" w:rsidP="00B06A22">
            <w:pPr>
              <w:ind w:firstLine="170"/>
              <w:jc w:val="both"/>
              <w:rPr>
                <w:rFonts w:ascii="Times New Roman" w:hAnsi="Times New Roman" w:cs="Times New Roman"/>
                <w:b/>
                <w:bCs/>
              </w:rPr>
            </w:pPr>
            <w:r w:rsidRPr="00B06A22">
              <w:rPr>
                <w:rFonts w:ascii="Times New Roman" w:hAnsi="Times New Roman" w:cs="Times New Roman"/>
                <w:b/>
                <w:bCs/>
              </w:rPr>
              <w:t>НКРЕКП протягом 10 робочих днів з дня надходження форми звітності та інформації направляє ліцензіату електронною поштою підтвердження факту їх одержання із зазначенням дати надходження. У разі ненадходження до ліцензіата підтвердження про факт одержання форми звітності та інформації вважається, що така форма звітності та/або інформація не одержана НКРЕКП.</w:t>
            </w:r>
          </w:p>
          <w:p w14:paraId="6BC7C977" w14:textId="0EC1DCF0" w:rsidR="006A7780" w:rsidRPr="00B06A22" w:rsidRDefault="006A7780" w:rsidP="00B06A22">
            <w:pPr>
              <w:ind w:firstLine="170"/>
              <w:jc w:val="both"/>
              <w:rPr>
                <w:rFonts w:ascii="Times New Roman" w:hAnsi="Times New Roman" w:cs="Times New Roman"/>
                <w:b/>
                <w:bCs/>
              </w:rPr>
            </w:pPr>
            <w:r w:rsidRPr="00B06A22">
              <w:rPr>
                <w:rFonts w:ascii="Times New Roman" w:hAnsi="Times New Roman" w:cs="Times New Roman"/>
                <w:b/>
                <w:bCs/>
              </w:rPr>
              <w:t>У випадку якщо форма звітності № 2-НКРЕКП-розподіл електричної енергії (квартальна)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ліцензіат визначає перелік такої інформації, умови та порядок її поширення НКРЕКП та подає його разом із формою звітності № 2-НКРЕКП-розподіл електричної енергії (квартальна) (супровідним листом) з урахуванням положень законів України «Про інформацію», «Про доступ до публічної інформації» та інших актів законодавства.</w:t>
            </w:r>
          </w:p>
          <w:p w14:paraId="6A88C839" w14:textId="77777777" w:rsidR="006A7780" w:rsidRPr="00B06A22" w:rsidRDefault="006A7780" w:rsidP="00B06A22">
            <w:pPr>
              <w:ind w:firstLine="170"/>
              <w:jc w:val="both"/>
              <w:rPr>
                <w:rFonts w:ascii="Times New Roman" w:hAnsi="Times New Roman" w:cs="Times New Roman"/>
                <w:b/>
                <w:bCs/>
              </w:rPr>
            </w:pPr>
            <w:r w:rsidRPr="00B06A22">
              <w:rPr>
                <w:rFonts w:ascii="Times New Roman" w:hAnsi="Times New Roman" w:cs="Times New Roman"/>
                <w:b/>
                <w:bCs/>
              </w:rPr>
              <w:lastRenderedPageBreak/>
              <w:t>Обмеженню доступу підлягає інформація, визначена як конфіденційна, а не форма звітності № 2-НКРЕКП-розподіл електричної енергії (квартальна) в цілому.</w:t>
            </w:r>
          </w:p>
          <w:p w14:paraId="4AFDFD67" w14:textId="3E45A7AC" w:rsidR="00BE1AD2" w:rsidRPr="00B06A22" w:rsidRDefault="006A7780" w:rsidP="00B06A22">
            <w:pPr>
              <w:ind w:firstLine="170"/>
              <w:jc w:val="both"/>
              <w:rPr>
                <w:rFonts w:ascii="Times New Roman" w:hAnsi="Times New Roman" w:cs="Times New Roman"/>
                <w:b/>
                <w:bCs/>
              </w:rPr>
            </w:pPr>
            <w:r w:rsidRPr="00B06A22">
              <w:rPr>
                <w:rFonts w:ascii="Times New Roman" w:hAnsi="Times New Roman" w:cs="Times New Roman"/>
                <w:b/>
                <w:bCs/>
              </w:rPr>
              <w:t>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 2-НКРЕКП-розподіл електричної енергії (квартальна) до НКРЕКП.</w:t>
            </w:r>
          </w:p>
        </w:tc>
        <w:tc>
          <w:tcPr>
            <w:tcW w:w="2501" w:type="pct"/>
          </w:tcPr>
          <w:p w14:paraId="744C125E"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lastRenderedPageBreak/>
              <w:t>2.3. Форма звітності № 2 подається до НКРЕКП виключно в електронній формі (файл у форматі «</w:t>
            </w:r>
            <w:proofErr w:type="spellStart"/>
            <w:r w:rsidRPr="00B06A22">
              <w:rPr>
                <w:rFonts w:ascii="Times New Roman" w:hAnsi="Times New Roman" w:cs="Times New Roman"/>
                <w:b/>
                <w:bCs/>
              </w:rPr>
              <w:t>xlsx</w:t>
            </w:r>
            <w:proofErr w:type="spellEnd"/>
            <w:r w:rsidRPr="00B06A22">
              <w:rPr>
                <w:rFonts w:ascii="Times New Roman" w:hAnsi="Times New Roman" w:cs="Times New Roman"/>
                <w:b/>
                <w:bCs/>
              </w:rPr>
              <w:t xml:space="preserve">» згідно з формою, розробленою НКРЕКП) 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256987C7"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C8A98DC"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4C171945"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0CEF460B" w14:textId="2D3154BE" w:rsidR="00BE1AD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 xml:space="preserve">Обмеженню доступу підлягає інформація, визначена як конфіденційна, а не форма звітності у цілому. НКРЕКП не </w:t>
            </w:r>
            <w:r w:rsidRPr="00B06A22">
              <w:rPr>
                <w:rFonts w:ascii="Times New Roman" w:hAnsi="Times New Roman" w:cs="Times New Roman"/>
                <w:b/>
                <w:bCs/>
              </w:rPr>
              <w:lastRenderedPageBreak/>
              <w:t>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tc>
      </w:tr>
      <w:tr w:rsidR="00BE1AD2" w:rsidRPr="00B06A22" w14:paraId="5BF2FDFE" w14:textId="77777777" w:rsidTr="00C0217D">
        <w:tc>
          <w:tcPr>
            <w:tcW w:w="2499" w:type="pct"/>
          </w:tcPr>
          <w:p w14:paraId="1798EFD5" w14:textId="588CCD58" w:rsidR="00BE1AD2" w:rsidRPr="00B06A22" w:rsidRDefault="00BF270B" w:rsidP="00B06A22">
            <w:pPr>
              <w:ind w:firstLine="170"/>
              <w:jc w:val="both"/>
              <w:rPr>
                <w:rFonts w:ascii="Times New Roman" w:hAnsi="Times New Roman" w:cs="Times New Roman"/>
              </w:rPr>
            </w:pPr>
            <w:r w:rsidRPr="00B06A22">
              <w:rPr>
                <w:rFonts w:ascii="Times New Roman" w:hAnsi="Times New Roman" w:cs="Times New Roman"/>
              </w:rPr>
              <w:lastRenderedPageBreak/>
              <w:t>2.4.</w:t>
            </w:r>
            <w:r w:rsidRPr="00B06A22">
              <w:rPr>
                <w:rFonts w:ascii="Times New Roman" w:hAnsi="Times New Roman" w:cs="Times New Roman"/>
              </w:rPr>
              <w:tab/>
              <w:t xml:space="preserve">У формі звітності </w:t>
            </w:r>
            <w:r w:rsidRPr="00B06A22">
              <w:rPr>
                <w:rFonts w:ascii="Times New Roman" w:hAnsi="Times New Roman" w:cs="Times New Roman"/>
                <w:b/>
                <w:bCs/>
              </w:rPr>
              <w:t xml:space="preserve">№ 2-НКРЕКП-розподіл електричної енергії (квартальна) </w:t>
            </w:r>
            <w:r w:rsidRPr="00B06A22">
              <w:rPr>
                <w:rFonts w:ascii="Times New Roman" w:hAnsi="Times New Roman" w:cs="Times New Roman"/>
              </w:rPr>
              <w:t>зазначаються прізвища, імена, по батькові керівника (або іншої уповноваженої особи) ліцензіата та виконавця, номер контактного телефону (із зазначенням коду міжміського зв’язку), електронна пошта.</w:t>
            </w:r>
          </w:p>
        </w:tc>
        <w:tc>
          <w:tcPr>
            <w:tcW w:w="2501" w:type="pct"/>
          </w:tcPr>
          <w:p w14:paraId="61357C6B" w14:textId="388B0723" w:rsidR="00BE1AD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2.4. У формі звітності </w:t>
            </w:r>
            <w:r w:rsidRPr="00B06A22">
              <w:rPr>
                <w:rFonts w:ascii="Times New Roman" w:hAnsi="Times New Roman" w:cs="Times New Roman"/>
                <w:b/>
                <w:bCs/>
              </w:rPr>
              <w:t>№ 2</w:t>
            </w:r>
            <w:r w:rsidRPr="00B06A22">
              <w:rPr>
                <w:rFonts w:ascii="Times New Roman" w:hAnsi="Times New Roman" w:cs="Times New Roman"/>
              </w:rPr>
              <w:t xml:space="preserve"> зазначаються прізвища, імена, по батькові керівника (або іншої уповноваженої особи) ліцензіата та виконавця, номер контактного телефону (із зазначенням коду міжміського зв’язку), електронна пошта.</w:t>
            </w:r>
          </w:p>
        </w:tc>
      </w:tr>
      <w:tr w:rsidR="00BE1AD2" w:rsidRPr="00B06A22" w14:paraId="553BFE85" w14:textId="77777777" w:rsidTr="00C0217D">
        <w:tc>
          <w:tcPr>
            <w:tcW w:w="2499" w:type="pct"/>
          </w:tcPr>
          <w:p w14:paraId="1406F369" w14:textId="73DF535F" w:rsidR="00BE1AD2" w:rsidRPr="00B06A22" w:rsidRDefault="00BF270B" w:rsidP="00B06A22">
            <w:pPr>
              <w:ind w:firstLine="170"/>
              <w:jc w:val="both"/>
              <w:rPr>
                <w:rFonts w:ascii="Times New Roman" w:hAnsi="Times New Roman" w:cs="Times New Roman"/>
                <w:b/>
                <w:bCs/>
                <w:strike/>
              </w:rPr>
            </w:pPr>
            <w:r w:rsidRPr="00B06A22">
              <w:rPr>
                <w:rFonts w:ascii="Times New Roman" w:hAnsi="Times New Roman" w:cs="Times New Roman"/>
                <w:b/>
                <w:bCs/>
                <w:strike/>
              </w:rPr>
              <w:t>2.5.</w:t>
            </w:r>
            <w:r w:rsidRPr="00B06A22">
              <w:rPr>
                <w:rFonts w:ascii="Times New Roman" w:hAnsi="Times New Roman" w:cs="Times New Roman"/>
                <w:b/>
                <w:bCs/>
                <w:strike/>
              </w:rPr>
              <w:tab/>
              <w:t xml:space="preserve">У разі відсутності господарської діяльності у звітному періоді ліцензіат надає форму звітності № 2-НКРЕКП-розподіл електричної енергії (квартальна) за встановленою формою, при цьому проставляє значення «0» у відповідних графах звітного періоду. </w:t>
            </w:r>
          </w:p>
        </w:tc>
        <w:tc>
          <w:tcPr>
            <w:tcW w:w="2501" w:type="pct"/>
          </w:tcPr>
          <w:p w14:paraId="69B4B977" w14:textId="69CA5E7F" w:rsidR="00BE1AD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Виключити</w:t>
            </w:r>
          </w:p>
        </w:tc>
      </w:tr>
      <w:tr w:rsidR="00BE1AD2" w:rsidRPr="00B06A22" w14:paraId="299757AE" w14:textId="77777777" w:rsidTr="00C0217D">
        <w:tc>
          <w:tcPr>
            <w:tcW w:w="2499" w:type="pct"/>
          </w:tcPr>
          <w:p w14:paraId="79A00A8E" w14:textId="077996B6" w:rsidR="00BE1AD2" w:rsidRPr="00B06A22" w:rsidRDefault="00BF270B" w:rsidP="00B06A22">
            <w:pPr>
              <w:ind w:firstLine="170"/>
              <w:jc w:val="both"/>
              <w:rPr>
                <w:rFonts w:ascii="Times New Roman" w:hAnsi="Times New Roman" w:cs="Times New Roman"/>
                <w:b/>
                <w:bCs/>
                <w:strike/>
              </w:rPr>
            </w:pPr>
            <w:r w:rsidRPr="00B06A22">
              <w:rPr>
                <w:rFonts w:ascii="Times New Roman" w:hAnsi="Times New Roman" w:cs="Times New Roman"/>
                <w:b/>
                <w:bCs/>
                <w:strike/>
              </w:rPr>
              <w:t>2.6.</w:t>
            </w:r>
            <w:r w:rsidRPr="00B06A22">
              <w:rPr>
                <w:rFonts w:ascii="Times New Roman" w:hAnsi="Times New Roman" w:cs="Times New Roman"/>
                <w:b/>
                <w:bCs/>
                <w:strike/>
              </w:rPr>
              <w:tab/>
              <w:t>Клітинки, у яких зазначений символ «X», не заповнюються.</w:t>
            </w:r>
          </w:p>
        </w:tc>
        <w:tc>
          <w:tcPr>
            <w:tcW w:w="2501" w:type="pct"/>
          </w:tcPr>
          <w:p w14:paraId="0BC1EC6A" w14:textId="4F703A33" w:rsidR="00BE1AD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Виключити</w:t>
            </w:r>
          </w:p>
        </w:tc>
      </w:tr>
      <w:tr w:rsidR="00B06A22" w:rsidRPr="00B06A22" w14:paraId="3B8A84EF" w14:textId="77777777" w:rsidTr="00C0217D">
        <w:tc>
          <w:tcPr>
            <w:tcW w:w="2499" w:type="pct"/>
          </w:tcPr>
          <w:p w14:paraId="2E0B7864" w14:textId="07B7D65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2.7.</w:t>
            </w:r>
            <w:r w:rsidRPr="00B06A22">
              <w:rPr>
                <w:rFonts w:ascii="Times New Roman" w:hAnsi="Times New Roman" w:cs="Times New Roman"/>
              </w:rPr>
              <w:tab/>
              <w:t xml:space="preserve">Ліцензіат забезпечує достовірність інформації, зазначеної ним у формі звітності </w:t>
            </w:r>
            <w:r w:rsidRPr="00B06A22">
              <w:rPr>
                <w:rFonts w:ascii="Times New Roman" w:hAnsi="Times New Roman" w:cs="Times New Roman"/>
                <w:b/>
                <w:bCs/>
              </w:rPr>
              <w:t>№ 2-НКРЕКП-розподіл електричної енергії (квартальна).</w:t>
            </w:r>
          </w:p>
        </w:tc>
        <w:tc>
          <w:tcPr>
            <w:tcW w:w="2501" w:type="pct"/>
          </w:tcPr>
          <w:p w14:paraId="0916676D" w14:textId="6A596AC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2.5. Ліцензіат забезпечує достовірність інформації, зазначеної ним у формі звітності </w:t>
            </w:r>
            <w:r w:rsidRPr="00B06A22">
              <w:rPr>
                <w:rFonts w:ascii="Times New Roman" w:hAnsi="Times New Roman" w:cs="Times New Roman"/>
                <w:b/>
                <w:bCs/>
              </w:rPr>
              <w:t>№ 2.</w:t>
            </w:r>
          </w:p>
        </w:tc>
      </w:tr>
      <w:tr w:rsidR="00B06A22" w:rsidRPr="00B06A22" w14:paraId="204BD599" w14:textId="77777777" w:rsidTr="00C0217D">
        <w:tc>
          <w:tcPr>
            <w:tcW w:w="2499" w:type="pct"/>
          </w:tcPr>
          <w:p w14:paraId="4C1A917A" w14:textId="32A77EDC"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2.8.</w:t>
            </w:r>
            <w:r w:rsidRPr="00B06A22">
              <w:rPr>
                <w:rFonts w:ascii="Times New Roman" w:hAnsi="Times New Roman" w:cs="Times New Roman"/>
              </w:rPr>
              <w:tab/>
              <w:t xml:space="preserve">Ліцензіат подає звітність за встановленою формою. Не допускається внесення змін ліцензіатом до шаблону форми звітності </w:t>
            </w:r>
            <w:r w:rsidRPr="00B06A22">
              <w:rPr>
                <w:rFonts w:ascii="Times New Roman" w:hAnsi="Times New Roman" w:cs="Times New Roman"/>
                <w:b/>
                <w:bCs/>
              </w:rPr>
              <w:t>№ 2-НКРЕКП-розподіл  електричної енергії (квартальна).</w:t>
            </w:r>
          </w:p>
        </w:tc>
        <w:tc>
          <w:tcPr>
            <w:tcW w:w="2501" w:type="pct"/>
          </w:tcPr>
          <w:p w14:paraId="324BC831" w14:textId="0362934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2.6. Ліцензіат подає звітність за встановленою формою. Не допускається внесення змін ліцензіатом до шаблону форми звітності </w:t>
            </w:r>
            <w:r w:rsidRPr="00B06A22">
              <w:rPr>
                <w:rFonts w:ascii="Times New Roman" w:hAnsi="Times New Roman" w:cs="Times New Roman"/>
                <w:b/>
                <w:bCs/>
              </w:rPr>
              <w:t>№ 2.</w:t>
            </w:r>
          </w:p>
        </w:tc>
      </w:tr>
      <w:tr w:rsidR="00B06A22" w:rsidRPr="00B06A22" w14:paraId="19C3B0DB" w14:textId="77777777" w:rsidTr="00C0217D">
        <w:tc>
          <w:tcPr>
            <w:tcW w:w="2499" w:type="pct"/>
          </w:tcPr>
          <w:p w14:paraId="566E66E5"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2.9.</w:t>
            </w:r>
            <w:r w:rsidRPr="00B06A22">
              <w:rPr>
                <w:rFonts w:ascii="Times New Roman" w:hAnsi="Times New Roman" w:cs="Times New Roman"/>
              </w:rPr>
              <w:tab/>
              <w:t xml:space="preserve">Усі дані звіту мають бути наведені в тих одиницях виміру, які вказані в затвердженій формі звітності. У формі звітності </w:t>
            </w:r>
            <w:r w:rsidRPr="00582ADB">
              <w:rPr>
                <w:rFonts w:ascii="Times New Roman" w:hAnsi="Times New Roman" w:cs="Times New Roman"/>
                <w:b/>
                <w:bCs/>
              </w:rPr>
              <w:t>№ 2-НКРЕКП-розподіл електричної енергії (квартальна)</w:t>
            </w:r>
            <w:r w:rsidRPr="00B06A22">
              <w:rPr>
                <w:rFonts w:ascii="Times New Roman" w:hAnsi="Times New Roman" w:cs="Times New Roman"/>
              </w:rPr>
              <w:t xml:space="preserve"> показники наводяться таким чином: </w:t>
            </w:r>
          </w:p>
          <w:p w14:paraId="646E32E2"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вартісні показники – у тис. грн (з округленням до цілого числа);</w:t>
            </w:r>
          </w:p>
          <w:p w14:paraId="72A3042E"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обсяг розподілу електричної енергії – у МВт∙год (з округленням до цілого числа);</w:t>
            </w:r>
          </w:p>
          <w:p w14:paraId="184E013C" w14:textId="763D692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обсяг енергетичного обладнання – в у. о. (умовні одиниці).</w:t>
            </w:r>
          </w:p>
        </w:tc>
        <w:tc>
          <w:tcPr>
            <w:tcW w:w="2501" w:type="pct"/>
          </w:tcPr>
          <w:p w14:paraId="2DFBAAB9"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2.7.</w:t>
            </w:r>
            <w:r w:rsidRPr="00B06A22">
              <w:rPr>
                <w:rFonts w:ascii="Times New Roman" w:hAnsi="Times New Roman" w:cs="Times New Roman"/>
              </w:rPr>
              <w:tab/>
              <w:t xml:space="preserve">Усі дані звіту мають бути наведені в тих одиницях виміру, які вказані в затвердженій формі звітності. У формі звітності </w:t>
            </w:r>
            <w:r w:rsidRPr="00582ADB">
              <w:rPr>
                <w:rFonts w:ascii="Times New Roman" w:hAnsi="Times New Roman" w:cs="Times New Roman"/>
                <w:b/>
                <w:bCs/>
              </w:rPr>
              <w:t>№ 2</w:t>
            </w:r>
            <w:r w:rsidRPr="00B06A22">
              <w:rPr>
                <w:rFonts w:ascii="Times New Roman" w:hAnsi="Times New Roman" w:cs="Times New Roman"/>
              </w:rPr>
              <w:t xml:space="preserve"> показники наводяться таким чином: </w:t>
            </w:r>
          </w:p>
          <w:p w14:paraId="2AD153C6" w14:textId="77777777" w:rsidR="00B06A22" w:rsidRPr="00582ADB" w:rsidRDefault="00B06A22" w:rsidP="00B06A22">
            <w:pPr>
              <w:ind w:firstLine="170"/>
              <w:jc w:val="both"/>
              <w:rPr>
                <w:rFonts w:ascii="Times New Roman" w:hAnsi="Times New Roman" w:cs="Times New Roman"/>
                <w:b/>
                <w:bCs/>
              </w:rPr>
            </w:pPr>
            <w:r w:rsidRPr="00B06A22">
              <w:rPr>
                <w:rFonts w:ascii="Times New Roman" w:hAnsi="Times New Roman" w:cs="Times New Roman"/>
              </w:rPr>
              <w:t xml:space="preserve">вартісні показники – у тис. грн (з округленням до цілого числа), </w:t>
            </w:r>
            <w:r w:rsidRPr="00582ADB">
              <w:rPr>
                <w:rFonts w:ascii="Times New Roman" w:hAnsi="Times New Roman" w:cs="Times New Roman"/>
                <w:b/>
                <w:bCs/>
              </w:rPr>
              <w:t>без урахування податку на додану вартість;</w:t>
            </w:r>
          </w:p>
          <w:p w14:paraId="3B87A13B"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обсяг розподілу електричної енергії – у МВт∙год (з округленням до цілого числа);</w:t>
            </w:r>
          </w:p>
          <w:p w14:paraId="03922C8C" w14:textId="5D41272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обсяг енергетичного обладнання – в у. о. (умовні одиниці).</w:t>
            </w:r>
          </w:p>
        </w:tc>
      </w:tr>
      <w:tr w:rsidR="00B06A22" w:rsidRPr="00B06A22" w14:paraId="3FE400EC" w14:textId="77777777" w:rsidTr="00C0217D">
        <w:tc>
          <w:tcPr>
            <w:tcW w:w="2499" w:type="pct"/>
          </w:tcPr>
          <w:p w14:paraId="03648BAB" w14:textId="2CF80AE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2.10.</w:t>
            </w:r>
            <w:r w:rsidRPr="00B06A22">
              <w:rPr>
                <w:rFonts w:ascii="Times New Roman" w:hAnsi="Times New Roman" w:cs="Times New Roman"/>
              </w:rPr>
              <w:tab/>
              <w:t xml:space="preserve">Усі показники форми звітності </w:t>
            </w:r>
            <w:r w:rsidRPr="00B06A22">
              <w:rPr>
                <w:rFonts w:ascii="Times New Roman" w:hAnsi="Times New Roman" w:cs="Times New Roman"/>
                <w:b/>
                <w:bCs/>
              </w:rPr>
              <w:t xml:space="preserve">№ 2-НКРЕКП-розподіл електричної енергії (квартальна) мають ґрунтуватися на </w:t>
            </w:r>
            <w:r w:rsidRPr="00B06A22">
              <w:rPr>
                <w:rFonts w:ascii="Times New Roman" w:hAnsi="Times New Roman" w:cs="Times New Roman"/>
                <w:b/>
                <w:bCs/>
              </w:rPr>
              <w:lastRenderedPageBreak/>
              <w:t>достовірних даних первинного (бухгалтерського) обліку, що забезпечує можливість порівняння і контролю даних.</w:t>
            </w:r>
          </w:p>
        </w:tc>
        <w:tc>
          <w:tcPr>
            <w:tcW w:w="2501" w:type="pct"/>
          </w:tcPr>
          <w:p w14:paraId="434EC4E3" w14:textId="1FDCF48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 xml:space="preserve">2.8. Усі показники форми звітності </w:t>
            </w:r>
            <w:r w:rsidRPr="00B06A22">
              <w:rPr>
                <w:rFonts w:ascii="Times New Roman" w:hAnsi="Times New Roman" w:cs="Times New Roman"/>
                <w:b/>
                <w:bCs/>
              </w:rPr>
              <w:t>№ 2 мають ґрунтуватися на даних первинних документів та даних бухгалтерського обліку, що забезпечує можливість порівняння і контролю даних.</w:t>
            </w:r>
          </w:p>
        </w:tc>
      </w:tr>
      <w:tr w:rsidR="00B06A22" w:rsidRPr="00B06A22" w14:paraId="23498CEC" w14:textId="77777777" w:rsidTr="00C0217D">
        <w:tc>
          <w:tcPr>
            <w:tcW w:w="2499" w:type="pct"/>
          </w:tcPr>
          <w:p w14:paraId="050FD816" w14:textId="42C83FC7" w:rsidR="00B06A22" w:rsidRPr="00582ADB" w:rsidRDefault="00B06A22" w:rsidP="00B06A22">
            <w:pPr>
              <w:ind w:firstLine="170"/>
              <w:jc w:val="both"/>
              <w:rPr>
                <w:rFonts w:ascii="Times New Roman" w:hAnsi="Times New Roman" w:cs="Times New Roman"/>
                <w:b/>
                <w:bCs/>
                <w:strike/>
              </w:rPr>
            </w:pPr>
            <w:r w:rsidRPr="00582ADB">
              <w:rPr>
                <w:rFonts w:ascii="Times New Roman" w:hAnsi="Times New Roman" w:cs="Times New Roman"/>
                <w:b/>
                <w:bCs/>
                <w:strike/>
              </w:rPr>
              <w:t>2.11.</w:t>
            </w:r>
            <w:r w:rsidRPr="00582ADB">
              <w:rPr>
                <w:rFonts w:ascii="Times New Roman" w:hAnsi="Times New Roman" w:cs="Times New Roman"/>
                <w:b/>
                <w:bCs/>
                <w:strike/>
              </w:rPr>
              <w:tab/>
              <w:t xml:space="preserve"> Звітні дані у формі звітності № 2-НКРЕКП-розподіл електричної енергії (квартальна) наводяться без урахування податку на додану вартість.</w:t>
            </w:r>
          </w:p>
        </w:tc>
        <w:tc>
          <w:tcPr>
            <w:tcW w:w="2501" w:type="pct"/>
          </w:tcPr>
          <w:p w14:paraId="4BE174C5" w14:textId="40735945" w:rsidR="00B06A22" w:rsidRPr="00B06A22" w:rsidRDefault="00B06A22" w:rsidP="00B06A22">
            <w:pPr>
              <w:ind w:firstLine="170"/>
              <w:jc w:val="both"/>
              <w:rPr>
                <w:rFonts w:ascii="Times New Roman" w:hAnsi="Times New Roman" w:cs="Times New Roman"/>
                <w:b/>
                <w:bCs/>
              </w:rPr>
            </w:pPr>
            <w:r>
              <w:rPr>
                <w:rFonts w:ascii="Times New Roman" w:hAnsi="Times New Roman" w:cs="Times New Roman"/>
                <w:b/>
                <w:bCs/>
              </w:rPr>
              <w:t>Виключити</w:t>
            </w:r>
          </w:p>
        </w:tc>
      </w:tr>
      <w:tr w:rsidR="00B06A22" w:rsidRPr="00B06A22" w14:paraId="46D9D662" w14:textId="77777777" w:rsidTr="00C0217D">
        <w:tc>
          <w:tcPr>
            <w:tcW w:w="2499" w:type="pct"/>
          </w:tcPr>
          <w:p w14:paraId="57B00E07" w14:textId="55DA8B9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2.12.</w:t>
            </w:r>
            <w:r w:rsidRPr="00B06A22">
              <w:rPr>
                <w:rFonts w:ascii="Times New Roman" w:hAnsi="Times New Roman" w:cs="Times New Roman"/>
              </w:rPr>
              <w:tab/>
              <w:t>У разі зміни даних, які були внесені до звіту вже після його подання до НКРЕКП, ліцензіат зобов’язаний надати до НКРЕКП виправлений звіт в електронному вигляді з накладенням кваліфікованого електронного підпису  керівника (власника) (або іншої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а також супровідний лист із зазначенням причини внесення змін.</w:t>
            </w:r>
          </w:p>
        </w:tc>
        <w:tc>
          <w:tcPr>
            <w:tcW w:w="2501" w:type="pct"/>
          </w:tcPr>
          <w:p w14:paraId="4E41280E"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2.9. Коригування даних, зазначених у поданій формі звітності № 2, не допускається крім наступних випадків:</w:t>
            </w:r>
          </w:p>
          <w:p w14:paraId="34AA7B3A"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у разі самостійного виявлення допущених помилок та неточностей, але не пізніше п’ятого робочого дня з дня подання форми звітності;</w:t>
            </w:r>
          </w:p>
          <w:p w14:paraId="0B462741"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 вимог законодавства та ліцензійних вимог;</w:t>
            </w:r>
          </w:p>
          <w:p w14:paraId="1D5CB185"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у разі внесення змін до фінансової звітності за результатами аудиторської перевірки, за умови наявності погодження НКРЕКП коригування даних, зазначених у поданій формі звітності. З метою погодження НКРЕКП коригування даних, зазначених у поданій формі звітності ліцензіат направляє до НКРЕКП листом на електронну адресу box@nerc.gov.ua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обґрунтуванням необхідності внесення змін та відповідними підтвердними документами.</w:t>
            </w:r>
          </w:p>
          <w:p w14:paraId="08130B0B"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Відкоригована форма звітності направляється в електронній формі (файл у форматі «</w:t>
            </w:r>
            <w:proofErr w:type="spellStart"/>
            <w:r w:rsidRPr="00B06A22">
              <w:rPr>
                <w:rFonts w:ascii="Times New Roman" w:hAnsi="Times New Roman" w:cs="Times New Roman"/>
                <w:b/>
                <w:bCs/>
              </w:rPr>
              <w:t>xlsx</w:t>
            </w:r>
            <w:proofErr w:type="spellEnd"/>
            <w:r w:rsidRPr="00B06A22">
              <w:rPr>
                <w:rFonts w:ascii="Times New Roman" w:hAnsi="Times New Roman" w:cs="Times New Roman"/>
                <w:b/>
                <w:bCs/>
              </w:rPr>
              <w:t>») через автоматизований модуль збору звітності за посиланням https://rpt.nerc.gov.ua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181709A6" w14:textId="5D9B62A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lastRenderedPageBreak/>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r>
      <w:tr w:rsidR="00B06A22" w:rsidRPr="00B06A22" w14:paraId="0D18B105" w14:textId="77777777" w:rsidTr="00C0217D">
        <w:tc>
          <w:tcPr>
            <w:tcW w:w="2499" w:type="pct"/>
          </w:tcPr>
          <w:p w14:paraId="13391B29" w14:textId="77777777" w:rsidR="00B06A22" w:rsidRPr="00B06A22" w:rsidRDefault="00B06A22" w:rsidP="00B06A22">
            <w:pPr>
              <w:ind w:firstLine="170"/>
              <w:jc w:val="center"/>
              <w:rPr>
                <w:rFonts w:ascii="Times New Roman" w:hAnsi="Times New Roman" w:cs="Times New Roman"/>
                <w:b/>
              </w:rPr>
            </w:pPr>
            <w:r w:rsidRPr="00582ADB">
              <w:rPr>
                <w:rFonts w:ascii="Times New Roman" w:hAnsi="Times New Roman" w:cs="Times New Roman"/>
                <w:bCs/>
              </w:rPr>
              <w:lastRenderedPageBreak/>
              <w:t>3. Пояснення щодо заповнення форми звітності</w:t>
            </w:r>
            <w:r w:rsidRPr="00B06A22">
              <w:rPr>
                <w:rFonts w:ascii="Times New Roman" w:hAnsi="Times New Roman" w:cs="Times New Roman"/>
                <w:b/>
              </w:rPr>
              <w:t xml:space="preserve"> № 2-НКРЕКП-розподіл електричної енергії (квартальна)</w:t>
            </w:r>
          </w:p>
          <w:p w14:paraId="2E024678" w14:textId="77777777" w:rsidR="00B06A22" w:rsidRPr="00B06A22" w:rsidRDefault="00B06A22" w:rsidP="00B06A22">
            <w:pPr>
              <w:ind w:firstLine="170"/>
              <w:jc w:val="both"/>
              <w:rPr>
                <w:rFonts w:ascii="Times New Roman" w:hAnsi="Times New Roman" w:cs="Times New Roman"/>
              </w:rPr>
            </w:pPr>
          </w:p>
        </w:tc>
        <w:tc>
          <w:tcPr>
            <w:tcW w:w="2501" w:type="pct"/>
          </w:tcPr>
          <w:p w14:paraId="28562D68" w14:textId="1DD7ED2D" w:rsidR="00B06A22" w:rsidRPr="00582ADB" w:rsidRDefault="00582ADB" w:rsidP="00582ADB">
            <w:pPr>
              <w:ind w:firstLine="170"/>
              <w:jc w:val="center"/>
              <w:rPr>
                <w:rFonts w:ascii="Times New Roman" w:hAnsi="Times New Roman" w:cs="Times New Roman"/>
                <w:b/>
                <w:bCs/>
              </w:rPr>
            </w:pPr>
            <w:r w:rsidRPr="00582ADB">
              <w:rPr>
                <w:rFonts w:ascii="Times New Roman" w:hAnsi="Times New Roman" w:cs="Times New Roman"/>
              </w:rPr>
              <w:t>3. Пояснення щодо заповнення форми звітності</w:t>
            </w:r>
            <w:r w:rsidRPr="00582ADB">
              <w:rPr>
                <w:rFonts w:ascii="Times New Roman" w:hAnsi="Times New Roman" w:cs="Times New Roman"/>
                <w:b/>
                <w:bCs/>
              </w:rPr>
              <w:t xml:space="preserve"> № 2</w:t>
            </w:r>
          </w:p>
        </w:tc>
      </w:tr>
      <w:tr w:rsidR="00B06A22" w:rsidRPr="00B06A22" w14:paraId="348BAED6" w14:textId="77777777" w:rsidTr="00C0217D">
        <w:tc>
          <w:tcPr>
            <w:tcW w:w="2499" w:type="pct"/>
          </w:tcPr>
          <w:p w14:paraId="08201B22"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3.1.</w:t>
            </w:r>
            <w:r w:rsidRPr="00B06A22">
              <w:rPr>
                <w:rFonts w:ascii="Times New Roman" w:hAnsi="Times New Roman" w:cs="Times New Roman"/>
              </w:rPr>
              <w:tab/>
              <w:t xml:space="preserve">Звіт складається з трьох розділів: I «Загальна інформація», </w:t>
            </w:r>
          </w:p>
          <w:p w14:paraId="52BDA40B"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II «Інформація щодо регуляторного обліку» та III «Довідкова інформація». Показники розділів I – III зазначаються в розрізі видів діяльності: «Розподіл електричної енергії» (графи 1 та 2), «Приєднання споживачів (фактично)» </w:t>
            </w:r>
          </w:p>
          <w:p w14:paraId="504B18C8"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(графа 3), «Діяльність, пов’язана з ліцензованою (фактично)» (графа 4), «у </w:t>
            </w:r>
            <w:proofErr w:type="spellStart"/>
            <w:r w:rsidRPr="00B06A22">
              <w:rPr>
                <w:rFonts w:ascii="Times New Roman" w:hAnsi="Times New Roman" w:cs="Times New Roman"/>
              </w:rPr>
              <w:t>т.ч</w:t>
            </w:r>
            <w:proofErr w:type="spellEnd"/>
            <w:r w:rsidRPr="00B06A22">
              <w:rPr>
                <w:rFonts w:ascii="Times New Roman" w:hAnsi="Times New Roman" w:cs="Times New Roman"/>
              </w:rPr>
              <w:t xml:space="preserve">. за надання послуг комерційного обліку» (графа 5), «Інша діяльність (фактично)» (графа 6) та в цілому за всіма видами господарської діяльності – «Усього (фактично)» (графа 7). </w:t>
            </w:r>
          </w:p>
          <w:p w14:paraId="6C0281E0"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Ліцензіати, які не перейшли на стимулююче регулювання, заповнюють розділи I та III, додатки 1 – 4, 6 та 7.</w:t>
            </w:r>
          </w:p>
          <w:p w14:paraId="373D6AAF" w14:textId="77777777" w:rsidR="00B06A22" w:rsidRPr="005E71BF" w:rsidRDefault="00B06A22" w:rsidP="00B06A22">
            <w:pPr>
              <w:ind w:firstLine="170"/>
              <w:jc w:val="both"/>
              <w:rPr>
                <w:rFonts w:ascii="Times New Roman" w:hAnsi="Times New Roman" w:cs="Times New Roman"/>
                <w:b/>
                <w:bCs/>
              </w:rPr>
            </w:pPr>
            <w:r w:rsidRPr="005E71BF">
              <w:rPr>
                <w:rFonts w:ascii="Times New Roman" w:hAnsi="Times New Roman" w:cs="Times New Roman"/>
                <w:b/>
                <w:bCs/>
              </w:rPr>
              <w:t>Ліцензіати, які перейшли на стимулююче регулювання, заповнюють показники розділів І – ІІІ та додатки 4 – 7.</w:t>
            </w:r>
          </w:p>
          <w:p w14:paraId="4A327C3D" w14:textId="64EABAF3" w:rsidR="00B06A22" w:rsidRPr="005E71BF" w:rsidRDefault="00B06A22" w:rsidP="00B06A22">
            <w:pPr>
              <w:ind w:firstLine="170"/>
              <w:jc w:val="both"/>
              <w:rPr>
                <w:rFonts w:ascii="Times New Roman" w:hAnsi="Times New Roman" w:cs="Times New Roman"/>
                <w:b/>
                <w:bCs/>
              </w:rPr>
            </w:pPr>
            <w:r w:rsidRPr="005E71BF">
              <w:rPr>
                <w:rFonts w:ascii="Times New Roman" w:hAnsi="Times New Roman" w:cs="Times New Roman"/>
                <w:b/>
                <w:bCs/>
              </w:rPr>
              <w:t xml:space="preserve">У розділі І рядки 005 – 105 заповнюються в розрізі граф 4 – 6 та 8 – 10, рядок 125 – у розрізі граф 1 та 2, рядки 110, 115, 120, 130, 135 та 140 не заповнюються, рядки 145 – 210 заповнюються в розрізі всіх необхідних граф. </w:t>
            </w:r>
          </w:p>
          <w:p w14:paraId="1DA0E10D" w14:textId="77777777" w:rsidR="005E71BF" w:rsidRDefault="005E71BF" w:rsidP="00B06A22">
            <w:pPr>
              <w:ind w:firstLine="170"/>
              <w:jc w:val="both"/>
              <w:rPr>
                <w:rFonts w:ascii="Times New Roman" w:hAnsi="Times New Roman" w:cs="Times New Roman"/>
              </w:rPr>
            </w:pPr>
          </w:p>
          <w:p w14:paraId="074BD62D" w14:textId="1C12F07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Якщо в ліцензіата деякі витрати не плануються або не розподіляються за видами діяльності, відповідні клітинки не заповнюються.</w:t>
            </w:r>
          </w:p>
        </w:tc>
        <w:tc>
          <w:tcPr>
            <w:tcW w:w="2501" w:type="pct"/>
          </w:tcPr>
          <w:p w14:paraId="75F66BC5" w14:textId="77777777" w:rsidR="00582ADB" w:rsidRPr="00582ADB" w:rsidRDefault="00582ADB" w:rsidP="00582ADB">
            <w:pPr>
              <w:ind w:firstLine="170"/>
              <w:jc w:val="both"/>
              <w:rPr>
                <w:rFonts w:ascii="Times New Roman" w:hAnsi="Times New Roman" w:cs="Times New Roman"/>
              </w:rPr>
            </w:pPr>
            <w:r w:rsidRPr="00582ADB">
              <w:rPr>
                <w:rFonts w:ascii="Times New Roman" w:hAnsi="Times New Roman" w:cs="Times New Roman"/>
              </w:rPr>
              <w:t>3.1.</w:t>
            </w:r>
            <w:r w:rsidRPr="00582ADB">
              <w:rPr>
                <w:rFonts w:ascii="Times New Roman" w:hAnsi="Times New Roman" w:cs="Times New Roman"/>
              </w:rPr>
              <w:tab/>
              <w:t xml:space="preserve">Звіт складається з трьох розділів: I «Загальна інформація», </w:t>
            </w:r>
          </w:p>
          <w:p w14:paraId="0991484D" w14:textId="77777777" w:rsidR="00582ADB" w:rsidRPr="00582ADB" w:rsidRDefault="00582ADB" w:rsidP="00582ADB">
            <w:pPr>
              <w:ind w:firstLine="170"/>
              <w:jc w:val="both"/>
              <w:rPr>
                <w:rFonts w:ascii="Times New Roman" w:hAnsi="Times New Roman" w:cs="Times New Roman"/>
              </w:rPr>
            </w:pPr>
            <w:r w:rsidRPr="00582ADB">
              <w:rPr>
                <w:rFonts w:ascii="Times New Roman" w:hAnsi="Times New Roman" w:cs="Times New Roman"/>
              </w:rPr>
              <w:t xml:space="preserve">II «Інформація щодо регуляторного обліку» та III «Довідкова інформація». Показники розділів I – III зазначаються в розрізі видів діяльності: «Розподіл електричної енергії» (графи 1 та 2), «Приєднання споживачів (фактично)» </w:t>
            </w:r>
          </w:p>
          <w:p w14:paraId="258F5C75" w14:textId="77777777" w:rsidR="00582ADB" w:rsidRPr="00582ADB" w:rsidRDefault="00582ADB" w:rsidP="00582ADB">
            <w:pPr>
              <w:ind w:firstLine="170"/>
              <w:jc w:val="both"/>
              <w:rPr>
                <w:rFonts w:ascii="Times New Roman" w:hAnsi="Times New Roman" w:cs="Times New Roman"/>
              </w:rPr>
            </w:pPr>
            <w:r w:rsidRPr="00582ADB">
              <w:rPr>
                <w:rFonts w:ascii="Times New Roman" w:hAnsi="Times New Roman" w:cs="Times New Roman"/>
              </w:rPr>
              <w:t xml:space="preserve">(графа 3), «Діяльність, пов’язана з ліцензованою (фактично)» (графа 4), «у </w:t>
            </w:r>
            <w:proofErr w:type="spellStart"/>
            <w:r w:rsidRPr="00582ADB">
              <w:rPr>
                <w:rFonts w:ascii="Times New Roman" w:hAnsi="Times New Roman" w:cs="Times New Roman"/>
              </w:rPr>
              <w:t>т.ч</w:t>
            </w:r>
            <w:proofErr w:type="spellEnd"/>
            <w:r w:rsidRPr="00582ADB">
              <w:rPr>
                <w:rFonts w:ascii="Times New Roman" w:hAnsi="Times New Roman" w:cs="Times New Roman"/>
              </w:rPr>
              <w:t xml:space="preserve">. за надання послуг комерційного обліку» (графа 5), «Інша діяльність (фактично)» (графа 6) та в цілому за всіма видами господарської діяльності – «Усього (фактично)» (графа 7). </w:t>
            </w:r>
          </w:p>
          <w:p w14:paraId="07DACDF9" w14:textId="77777777" w:rsidR="00582ADB" w:rsidRPr="00582ADB" w:rsidRDefault="00582ADB" w:rsidP="00582ADB">
            <w:pPr>
              <w:ind w:firstLine="170"/>
              <w:jc w:val="both"/>
              <w:rPr>
                <w:rFonts w:ascii="Times New Roman" w:hAnsi="Times New Roman" w:cs="Times New Roman"/>
              </w:rPr>
            </w:pPr>
            <w:r w:rsidRPr="00582ADB">
              <w:rPr>
                <w:rFonts w:ascii="Times New Roman" w:hAnsi="Times New Roman" w:cs="Times New Roman"/>
              </w:rPr>
              <w:t>Ліцензіати, які не перейшли на стимулююче регулювання, заповнюють розділи I та III, додатки 1 – 4, 6 та 7.</w:t>
            </w:r>
          </w:p>
          <w:p w14:paraId="41B29D3D" w14:textId="7CD07A24" w:rsidR="00582ADB" w:rsidRPr="005E71BF" w:rsidRDefault="00582ADB" w:rsidP="00582ADB">
            <w:pPr>
              <w:ind w:firstLine="170"/>
              <w:jc w:val="both"/>
              <w:rPr>
                <w:rFonts w:ascii="Times New Roman" w:hAnsi="Times New Roman" w:cs="Times New Roman"/>
                <w:b/>
                <w:bCs/>
              </w:rPr>
            </w:pPr>
            <w:bookmarkStart w:id="12" w:name="_Hlk213752230"/>
            <w:r w:rsidRPr="005E71BF">
              <w:rPr>
                <w:rFonts w:ascii="Times New Roman" w:hAnsi="Times New Roman" w:cs="Times New Roman"/>
                <w:b/>
                <w:bCs/>
              </w:rPr>
              <w:t>Ліцензіати, які перейшли на стимулююче регулювання, заповнюють показники розділів І – ІІІ та додатки 4 – 7.</w:t>
            </w:r>
            <w:r w:rsidR="005E71BF" w:rsidRPr="005E71BF">
              <w:rPr>
                <w:rFonts w:ascii="Times New Roman" w:hAnsi="Times New Roman" w:cs="Times New Roman"/>
                <w:b/>
                <w:bCs/>
              </w:rPr>
              <w:t xml:space="preserve"> </w:t>
            </w:r>
            <w:r w:rsidRPr="005E71BF">
              <w:rPr>
                <w:rFonts w:ascii="Times New Roman" w:hAnsi="Times New Roman" w:cs="Times New Roman"/>
                <w:b/>
                <w:bCs/>
              </w:rPr>
              <w:t>У розділі І рядки:</w:t>
            </w:r>
          </w:p>
          <w:p w14:paraId="57C38065" w14:textId="630A35D8" w:rsidR="00582ADB" w:rsidRPr="005E71BF" w:rsidRDefault="00582ADB" w:rsidP="00582ADB">
            <w:pPr>
              <w:ind w:firstLine="170"/>
              <w:jc w:val="both"/>
              <w:rPr>
                <w:rFonts w:ascii="Times New Roman" w:hAnsi="Times New Roman" w:cs="Times New Roman"/>
                <w:b/>
                <w:bCs/>
              </w:rPr>
            </w:pPr>
            <w:r w:rsidRPr="005E71BF">
              <w:rPr>
                <w:rFonts w:ascii="Times New Roman" w:hAnsi="Times New Roman" w:cs="Times New Roman"/>
                <w:b/>
                <w:bCs/>
              </w:rPr>
              <w:t>005 – 105 заповнюються в розрізі граф 4 – 6 та 8 – 10</w:t>
            </w:r>
            <w:r w:rsidR="005E71BF">
              <w:rPr>
                <w:rFonts w:ascii="Times New Roman" w:hAnsi="Times New Roman" w:cs="Times New Roman"/>
                <w:b/>
                <w:bCs/>
              </w:rPr>
              <w:t>;</w:t>
            </w:r>
          </w:p>
          <w:p w14:paraId="52924F5A" w14:textId="057B2190" w:rsidR="00582ADB" w:rsidRPr="005E71BF" w:rsidRDefault="00582ADB" w:rsidP="00582ADB">
            <w:pPr>
              <w:ind w:firstLine="170"/>
              <w:jc w:val="both"/>
              <w:rPr>
                <w:rFonts w:ascii="Times New Roman" w:hAnsi="Times New Roman" w:cs="Times New Roman"/>
                <w:b/>
                <w:bCs/>
              </w:rPr>
            </w:pPr>
            <w:r w:rsidRPr="005E71BF">
              <w:rPr>
                <w:rFonts w:ascii="Times New Roman" w:hAnsi="Times New Roman" w:cs="Times New Roman"/>
                <w:b/>
                <w:bCs/>
              </w:rPr>
              <w:t xml:space="preserve">рядок 125 </w:t>
            </w:r>
            <w:r w:rsidR="005E71BF" w:rsidRPr="005E71BF">
              <w:rPr>
                <w:rFonts w:ascii="Times New Roman" w:hAnsi="Times New Roman" w:cs="Times New Roman"/>
                <w:b/>
                <w:bCs/>
              </w:rPr>
              <w:t>заповнюється</w:t>
            </w:r>
            <w:r w:rsidRPr="005E71BF">
              <w:rPr>
                <w:rFonts w:ascii="Times New Roman" w:hAnsi="Times New Roman" w:cs="Times New Roman"/>
                <w:b/>
                <w:bCs/>
              </w:rPr>
              <w:t xml:space="preserve"> у розрізі граф 1 та 2</w:t>
            </w:r>
            <w:r w:rsidR="005E71BF">
              <w:rPr>
                <w:rFonts w:ascii="Times New Roman" w:hAnsi="Times New Roman" w:cs="Times New Roman"/>
                <w:b/>
                <w:bCs/>
              </w:rPr>
              <w:t>;</w:t>
            </w:r>
            <w:r w:rsidRPr="005E71BF">
              <w:rPr>
                <w:rFonts w:ascii="Times New Roman" w:hAnsi="Times New Roman" w:cs="Times New Roman"/>
                <w:b/>
                <w:bCs/>
              </w:rPr>
              <w:t xml:space="preserve"> </w:t>
            </w:r>
          </w:p>
          <w:p w14:paraId="2689FFDE" w14:textId="0A1CC4CE" w:rsidR="00582ADB" w:rsidRPr="005E71BF" w:rsidRDefault="00582ADB" w:rsidP="00582ADB">
            <w:pPr>
              <w:ind w:firstLine="170"/>
              <w:jc w:val="both"/>
              <w:rPr>
                <w:rFonts w:ascii="Times New Roman" w:hAnsi="Times New Roman" w:cs="Times New Roman"/>
                <w:b/>
                <w:bCs/>
              </w:rPr>
            </w:pPr>
            <w:r w:rsidRPr="005E71BF">
              <w:rPr>
                <w:rFonts w:ascii="Times New Roman" w:hAnsi="Times New Roman" w:cs="Times New Roman"/>
                <w:b/>
                <w:bCs/>
              </w:rPr>
              <w:t xml:space="preserve">рядки 110, 115, 125 – 145, 130, 135 та 140 </w:t>
            </w:r>
            <w:r w:rsidR="005E71BF" w:rsidRPr="005E71BF">
              <w:rPr>
                <w:rFonts w:ascii="Times New Roman" w:hAnsi="Times New Roman" w:cs="Times New Roman"/>
                <w:b/>
                <w:bCs/>
              </w:rPr>
              <w:t xml:space="preserve"> – </w:t>
            </w:r>
            <w:r w:rsidRPr="005E71BF">
              <w:rPr>
                <w:rFonts w:ascii="Times New Roman" w:hAnsi="Times New Roman" w:cs="Times New Roman"/>
                <w:b/>
                <w:bCs/>
              </w:rPr>
              <w:t>не заповнюються</w:t>
            </w:r>
            <w:r w:rsidR="005E71BF">
              <w:rPr>
                <w:rFonts w:ascii="Times New Roman" w:hAnsi="Times New Roman" w:cs="Times New Roman"/>
                <w:b/>
                <w:bCs/>
              </w:rPr>
              <w:t>;</w:t>
            </w:r>
            <w:r w:rsidRPr="005E71BF">
              <w:rPr>
                <w:rFonts w:ascii="Times New Roman" w:hAnsi="Times New Roman" w:cs="Times New Roman"/>
                <w:b/>
                <w:bCs/>
              </w:rPr>
              <w:t xml:space="preserve"> </w:t>
            </w:r>
          </w:p>
          <w:p w14:paraId="0F3F7684" w14:textId="6B247505" w:rsidR="00582ADB" w:rsidRPr="005E71BF" w:rsidRDefault="00582ADB" w:rsidP="00582ADB">
            <w:pPr>
              <w:ind w:firstLine="170"/>
              <w:jc w:val="both"/>
              <w:rPr>
                <w:rFonts w:ascii="Times New Roman" w:hAnsi="Times New Roman" w:cs="Times New Roman"/>
                <w:b/>
                <w:bCs/>
              </w:rPr>
            </w:pPr>
            <w:r w:rsidRPr="005E71BF">
              <w:rPr>
                <w:rFonts w:ascii="Times New Roman" w:hAnsi="Times New Roman" w:cs="Times New Roman"/>
                <w:b/>
                <w:bCs/>
              </w:rPr>
              <w:t>рядки 1</w:t>
            </w:r>
            <w:r w:rsidR="005E71BF" w:rsidRPr="005E71BF">
              <w:rPr>
                <w:rFonts w:ascii="Times New Roman" w:hAnsi="Times New Roman" w:cs="Times New Roman"/>
                <w:b/>
                <w:bCs/>
              </w:rPr>
              <w:t>50</w:t>
            </w:r>
            <w:r w:rsidRPr="005E71BF">
              <w:rPr>
                <w:rFonts w:ascii="Times New Roman" w:hAnsi="Times New Roman" w:cs="Times New Roman"/>
                <w:b/>
                <w:bCs/>
              </w:rPr>
              <w:t xml:space="preserve"> – 21</w:t>
            </w:r>
            <w:r w:rsidR="005E71BF" w:rsidRPr="005E71BF">
              <w:rPr>
                <w:rFonts w:ascii="Times New Roman" w:hAnsi="Times New Roman" w:cs="Times New Roman"/>
                <w:b/>
                <w:bCs/>
              </w:rPr>
              <w:t>5</w:t>
            </w:r>
            <w:r w:rsidRPr="005E71BF">
              <w:rPr>
                <w:rFonts w:ascii="Times New Roman" w:hAnsi="Times New Roman" w:cs="Times New Roman"/>
                <w:b/>
                <w:bCs/>
              </w:rPr>
              <w:t xml:space="preserve"> заповнюються в розрізі всіх необхідних граф. </w:t>
            </w:r>
          </w:p>
          <w:p w14:paraId="03642929" w14:textId="10B2724F" w:rsidR="00B06A22" w:rsidRPr="00B06A22" w:rsidRDefault="00582ADB" w:rsidP="00582ADB">
            <w:pPr>
              <w:ind w:firstLine="170"/>
              <w:jc w:val="both"/>
              <w:rPr>
                <w:rFonts w:ascii="Times New Roman" w:hAnsi="Times New Roman" w:cs="Times New Roman"/>
              </w:rPr>
            </w:pPr>
            <w:r w:rsidRPr="00582ADB">
              <w:rPr>
                <w:rFonts w:ascii="Times New Roman" w:hAnsi="Times New Roman" w:cs="Times New Roman"/>
              </w:rPr>
              <w:t>Якщо в ліцензіата деякі витрати не плануються або не розподіляються за видами діяльності, відповідні клітинки не заповнюються.</w:t>
            </w:r>
            <w:bookmarkEnd w:id="12"/>
          </w:p>
        </w:tc>
      </w:tr>
      <w:tr w:rsidR="00B06A22" w:rsidRPr="00B06A22" w14:paraId="12525F32" w14:textId="77777777" w:rsidTr="00C0217D">
        <w:tc>
          <w:tcPr>
            <w:tcW w:w="2499" w:type="pct"/>
          </w:tcPr>
          <w:p w14:paraId="6DBF1045" w14:textId="1CA7220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3.2.</w:t>
            </w:r>
            <w:r w:rsidRPr="00B06A22">
              <w:rPr>
                <w:rFonts w:ascii="Times New Roman" w:hAnsi="Times New Roman" w:cs="Times New Roman"/>
              </w:rPr>
              <w:tab/>
              <w:t>У графах 1 – 6 зазначаються відповідні показники в розрізі видів господарської діяльності ліцензіата, у графі 7 – показники щодо всіх видів господарської діяльності ліцензіата в цілому, у графах 8 – 10 – інформація щодо капіталізації витрат з розподілу електричної енергії, а саме:</w:t>
            </w:r>
          </w:p>
        </w:tc>
        <w:tc>
          <w:tcPr>
            <w:tcW w:w="2501" w:type="pct"/>
          </w:tcPr>
          <w:p w14:paraId="55E020AD" w14:textId="72633FB4"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3.2.</w:t>
            </w:r>
            <w:r w:rsidRPr="005E71BF">
              <w:rPr>
                <w:rFonts w:ascii="Times New Roman" w:hAnsi="Times New Roman" w:cs="Times New Roman"/>
              </w:rPr>
              <w:tab/>
              <w:t>У графах 1 – 6 зазначаються відповідні показники в розрізі видів господарської діяльності ліцензіата, у графі 7 – показники щодо всіх видів господарської діяльності ліцензіата в цілому, у графах 8 – 10 – інформація щодо капіталізації витрат з розподілу електричної енергії, а саме:</w:t>
            </w:r>
          </w:p>
        </w:tc>
      </w:tr>
      <w:tr w:rsidR="00B06A22" w:rsidRPr="00B06A22" w14:paraId="2B4368D6" w14:textId="77777777" w:rsidTr="00C0217D">
        <w:tc>
          <w:tcPr>
            <w:tcW w:w="2499" w:type="pct"/>
          </w:tcPr>
          <w:p w14:paraId="7D1ACC8A" w14:textId="648FE1FC" w:rsidR="00B06A22" w:rsidRPr="00B06A22" w:rsidRDefault="00B06A22" w:rsidP="005E71BF">
            <w:pPr>
              <w:ind w:firstLine="170"/>
              <w:jc w:val="both"/>
              <w:rPr>
                <w:rFonts w:ascii="Times New Roman" w:hAnsi="Times New Roman" w:cs="Times New Roman"/>
              </w:rPr>
            </w:pPr>
            <w:r w:rsidRPr="00B06A22">
              <w:rPr>
                <w:rFonts w:ascii="Times New Roman" w:hAnsi="Times New Roman" w:cs="Times New Roman"/>
              </w:rPr>
              <w:lastRenderedPageBreak/>
              <w:t>1)</w:t>
            </w:r>
            <w:r w:rsidRPr="00B06A22">
              <w:rPr>
                <w:rFonts w:ascii="Times New Roman" w:hAnsi="Times New Roman" w:cs="Times New Roman"/>
              </w:rPr>
              <w:tab/>
              <w:t>у графі 1 «Розподіл електричної енергії, у діючих тарифах» розраховуються та зазначаються дані, що стосуються діяльності з розподілу електричної енергії, які передбачені затвердженою НКРЕКП структурою тарифів, відповідно за I квартал як 1/4, за II – як 1/2, за III – як 3/4 від річного значення, що затверджене структурою тарифів. У разі перегляду тарифів ліцензіатів у середині року необхідно враховувати кількість місяців дії відповідної структури тарифів;</w:t>
            </w:r>
          </w:p>
        </w:tc>
        <w:tc>
          <w:tcPr>
            <w:tcW w:w="2501" w:type="pct"/>
          </w:tcPr>
          <w:p w14:paraId="0825C000" w14:textId="0023E73E"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1)</w:t>
            </w:r>
            <w:r w:rsidRPr="005E71BF">
              <w:rPr>
                <w:rFonts w:ascii="Times New Roman" w:hAnsi="Times New Roman" w:cs="Times New Roman"/>
              </w:rPr>
              <w:tab/>
              <w:t>у графі 1 «Розподіл електричної енергії, у діючих тарифах» розраховуються та зазначаються дані, що стосуються діяльності з розподілу електричної енергії, які передбачені затвердженою НКРЕКП структурою тарифів, відповідно за I квартал як 1/4, за II – як 1/2, за III – як 3/4 від річного значення, що затверджене структурою тарифів. У разі перегляду тарифів ліцензіатів у середині року необхідно враховувати кількість місяців дії відповідної структури тарифів;</w:t>
            </w:r>
          </w:p>
        </w:tc>
      </w:tr>
      <w:tr w:rsidR="00B06A22" w:rsidRPr="00B06A22" w14:paraId="71EF5030" w14:textId="77777777" w:rsidTr="00C0217D">
        <w:tc>
          <w:tcPr>
            <w:tcW w:w="2499" w:type="pct"/>
          </w:tcPr>
          <w:p w14:paraId="5419B35B" w14:textId="7EDD7BA7" w:rsidR="00B06A22" w:rsidRPr="00B06A22" w:rsidRDefault="00B06A22" w:rsidP="005E71BF">
            <w:pPr>
              <w:ind w:firstLine="170"/>
              <w:jc w:val="both"/>
              <w:rPr>
                <w:rFonts w:ascii="Times New Roman" w:hAnsi="Times New Roman" w:cs="Times New Roman"/>
              </w:rPr>
            </w:pPr>
            <w:r w:rsidRPr="00B06A22">
              <w:rPr>
                <w:rFonts w:ascii="Times New Roman" w:hAnsi="Times New Roman" w:cs="Times New Roman"/>
              </w:rPr>
              <w:t>2)</w:t>
            </w:r>
            <w:r w:rsidRPr="00B06A22">
              <w:rPr>
                <w:rFonts w:ascii="Times New Roman" w:hAnsi="Times New Roman" w:cs="Times New Roman"/>
              </w:rPr>
              <w:tab/>
              <w:t>у графі 2 «Розподіл електричної енергії, фактично» зазначаються фактичні дані, що стосуються діяльності з розподілу електричної енергії за відповідний період;</w:t>
            </w:r>
          </w:p>
        </w:tc>
        <w:tc>
          <w:tcPr>
            <w:tcW w:w="2501" w:type="pct"/>
          </w:tcPr>
          <w:p w14:paraId="79028D30" w14:textId="5F6EFC5E"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2)</w:t>
            </w:r>
            <w:r w:rsidRPr="005E71BF">
              <w:rPr>
                <w:rFonts w:ascii="Times New Roman" w:hAnsi="Times New Roman" w:cs="Times New Roman"/>
              </w:rPr>
              <w:tab/>
              <w:t>у графі 2 «Розподіл електричної енергії, фактично» зазначаються фактичні дані, що стосуються діяльності з розподілу електричної енергії за відповідний період;</w:t>
            </w:r>
          </w:p>
        </w:tc>
      </w:tr>
      <w:tr w:rsidR="00B06A22" w:rsidRPr="00B06A22" w14:paraId="00AB8CE2" w14:textId="77777777" w:rsidTr="00C0217D">
        <w:tc>
          <w:tcPr>
            <w:tcW w:w="2499" w:type="pct"/>
          </w:tcPr>
          <w:p w14:paraId="04E4350E" w14:textId="11DDA038" w:rsidR="00B06A22" w:rsidRPr="00B06A22" w:rsidRDefault="00B06A22" w:rsidP="005E71BF">
            <w:pPr>
              <w:ind w:firstLine="170"/>
              <w:jc w:val="both"/>
              <w:rPr>
                <w:rFonts w:ascii="Times New Roman" w:hAnsi="Times New Roman" w:cs="Times New Roman"/>
              </w:rPr>
            </w:pPr>
            <w:r w:rsidRPr="00B06A22">
              <w:rPr>
                <w:rFonts w:ascii="Times New Roman" w:hAnsi="Times New Roman" w:cs="Times New Roman"/>
              </w:rPr>
              <w:t>3)</w:t>
            </w:r>
            <w:r w:rsidRPr="00B06A22">
              <w:rPr>
                <w:rFonts w:ascii="Times New Roman" w:hAnsi="Times New Roman" w:cs="Times New Roman"/>
              </w:rPr>
              <w:tab/>
              <w:t>у графі 3 «Приєднання споживачів (фактично)» зазначаються фактичні дані звітного періоду, що стосуються діяльності з приєднання електроустановок до електричних мереж оператора системи розподілу. У цій графі заповнюються витрати, що формують виробничу собівартість відповідно до вимог Методики (порядку) формування плати за приєднання до системи передачі та системи розподілу, затвердженої постановою НКРЕКП від 18 грудня 2018 року № 1965;</w:t>
            </w:r>
          </w:p>
        </w:tc>
        <w:tc>
          <w:tcPr>
            <w:tcW w:w="2501" w:type="pct"/>
          </w:tcPr>
          <w:p w14:paraId="41D4180D" w14:textId="4FE94900"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3)</w:t>
            </w:r>
            <w:r w:rsidRPr="005E71BF">
              <w:rPr>
                <w:rFonts w:ascii="Times New Roman" w:hAnsi="Times New Roman" w:cs="Times New Roman"/>
              </w:rPr>
              <w:tab/>
              <w:t>у графі 3 «Приєднання споживачів (фактично)» зазначаються фактичні дані звітного періоду, що стосуються діяльності з приєднання електроустановок до електричних мереж оператора системи розподілу. У цій графі заповнюються витрати, що формують виробничу собівартість відповідно до вимог Методики (порядку) формування плати за приєднання до системи передачі та системи розподілу, затвердженої постановою НКРЕКП від 18 грудня 2018 року № 1965;</w:t>
            </w:r>
          </w:p>
        </w:tc>
      </w:tr>
      <w:tr w:rsidR="00B06A22" w:rsidRPr="00B06A22" w14:paraId="67CBBA34" w14:textId="77777777" w:rsidTr="00C0217D">
        <w:tc>
          <w:tcPr>
            <w:tcW w:w="2499" w:type="pct"/>
          </w:tcPr>
          <w:p w14:paraId="49DE2462" w14:textId="1FBA4FF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4)</w:t>
            </w:r>
            <w:r w:rsidRPr="00B06A22">
              <w:rPr>
                <w:rFonts w:ascii="Times New Roman" w:hAnsi="Times New Roman" w:cs="Times New Roman"/>
              </w:rPr>
              <w:tab/>
              <w:t>у графі 4 «Діяльність, пов’язана з ліцензованою (фактично)» зазначаються фактичні дані, що стосуються діяльності, пов’язаної з ліцензованою діяльністю, відповідно до переліку, затвердженого Методикою розрахунку вартості робіт з підключення електроустановок споживачів до електричних мереж ліцензіата та інших додаткових робіт і послуг, пов’язаних з ліцензованою діяльністю, затвердженою постановою НКРЕКП від 29 грудня 2017 року № 1618, та фактичні витрати ОСР, пов’язані із наданням послуг комерційного обліку електричної енергії, які не належать до виключної компетенції ОСР та покриваються замовниками цих послуг за рахунок плати за послуги комерційного обліку;</w:t>
            </w:r>
          </w:p>
        </w:tc>
        <w:tc>
          <w:tcPr>
            <w:tcW w:w="2501" w:type="pct"/>
          </w:tcPr>
          <w:p w14:paraId="6A26A66E" w14:textId="532CF406"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4)</w:t>
            </w:r>
            <w:r w:rsidRPr="005E71BF">
              <w:rPr>
                <w:rFonts w:ascii="Times New Roman" w:hAnsi="Times New Roman" w:cs="Times New Roman"/>
              </w:rPr>
              <w:tab/>
              <w:t>у графі 4 «Діяльність, пов’язана з ліцензованою (фактично)» зазначаються фактичні дані, що стосуються діяльності, пов’язаної з ліцензованою діяльністю, відповідно до переліку, затвердженого Методикою розрахунку вартості робіт з підключення електроустановок споживачів до електричних мереж ліцензіата та інших додаткових робіт і послуг, пов’язаних з ліцензованою діяльністю, затвердженою постановою НКРЕКП від 29 грудня 2017 року № 1618, та фактичні витрати ОСР, пов’язані із наданням послуг комерційного обліку електричної енергії, які не належать до виключної компетенції ОСР та покриваються замовниками цих послуг за рахунок плати за послуги комерційного обліку;</w:t>
            </w:r>
          </w:p>
        </w:tc>
      </w:tr>
      <w:tr w:rsidR="00B06A22" w:rsidRPr="00B06A22" w14:paraId="6D38433B" w14:textId="77777777" w:rsidTr="00C0217D">
        <w:tc>
          <w:tcPr>
            <w:tcW w:w="2499" w:type="pct"/>
          </w:tcPr>
          <w:p w14:paraId="0DB33A7B" w14:textId="499AF0C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5)</w:t>
            </w:r>
            <w:r w:rsidRPr="00B06A22">
              <w:rPr>
                <w:rFonts w:ascii="Times New Roman" w:hAnsi="Times New Roman" w:cs="Times New Roman"/>
              </w:rPr>
              <w:tab/>
              <w:t>у графі 5 «у т. ч. за надання послуг комерційного обліку» зазначаються дані щодо надання замовникам послуг комерційного обліку;</w:t>
            </w:r>
          </w:p>
        </w:tc>
        <w:tc>
          <w:tcPr>
            <w:tcW w:w="2501" w:type="pct"/>
          </w:tcPr>
          <w:p w14:paraId="2FD72F24" w14:textId="2586ED6C"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5)</w:t>
            </w:r>
            <w:r w:rsidRPr="005E71BF">
              <w:rPr>
                <w:rFonts w:ascii="Times New Roman" w:hAnsi="Times New Roman" w:cs="Times New Roman"/>
              </w:rPr>
              <w:tab/>
              <w:t>у графі 5 «у т. ч. за надання послуг комерційного обліку» зазначаються дані щодо надання замовникам послуг комерційного обліку;</w:t>
            </w:r>
          </w:p>
        </w:tc>
      </w:tr>
      <w:tr w:rsidR="00B06A22" w:rsidRPr="00B06A22" w14:paraId="7A8FC530" w14:textId="77777777" w:rsidTr="00C0217D">
        <w:tc>
          <w:tcPr>
            <w:tcW w:w="2499" w:type="pct"/>
          </w:tcPr>
          <w:p w14:paraId="22780F65" w14:textId="5813DCA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6)</w:t>
            </w:r>
            <w:r w:rsidRPr="00B06A22">
              <w:rPr>
                <w:rFonts w:ascii="Times New Roman" w:hAnsi="Times New Roman" w:cs="Times New Roman"/>
              </w:rPr>
              <w:tab/>
              <w:t>у графі 6 «Інша діяльність (фактично)» зазначаються фактичні дані за іншими видами господарської діяльності;</w:t>
            </w:r>
          </w:p>
        </w:tc>
        <w:tc>
          <w:tcPr>
            <w:tcW w:w="2501" w:type="pct"/>
          </w:tcPr>
          <w:p w14:paraId="72F34AF6" w14:textId="6FDE22F0"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6)</w:t>
            </w:r>
            <w:r w:rsidRPr="005E71BF">
              <w:rPr>
                <w:rFonts w:ascii="Times New Roman" w:hAnsi="Times New Roman" w:cs="Times New Roman"/>
              </w:rPr>
              <w:tab/>
              <w:t>у графі 6 «Інша діяльність (фактично)» зазначаються фактичні дані за іншими видами господарської діяльності;</w:t>
            </w:r>
          </w:p>
        </w:tc>
      </w:tr>
      <w:tr w:rsidR="00B06A22" w:rsidRPr="00B06A22" w14:paraId="19E73C64" w14:textId="77777777" w:rsidTr="00C0217D">
        <w:tc>
          <w:tcPr>
            <w:tcW w:w="2499" w:type="pct"/>
          </w:tcPr>
          <w:p w14:paraId="788CAC28" w14:textId="4DD4E6A5" w:rsidR="00B06A22" w:rsidRPr="00B06A22" w:rsidRDefault="00B06A22" w:rsidP="005E71BF">
            <w:pPr>
              <w:ind w:firstLine="170"/>
              <w:jc w:val="both"/>
              <w:rPr>
                <w:rFonts w:ascii="Times New Roman" w:hAnsi="Times New Roman" w:cs="Times New Roman"/>
              </w:rPr>
            </w:pPr>
            <w:r w:rsidRPr="00B06A22">
              <w:rPr>
                <w:rFonts w:ascii="Times New Roman" w:hAnsi="Times New Roman" w:cs="Times New Roman"/>
              </w:rPr>
              <w:lastRenderedPageBreak/>
              <w:t>7)</w:t>
            </w:r>
            <w:r w:rsidRPr="00B06A22">
              <w:rPr>
                <w:rFonts w:ascii="Times New Roman" w:hAnsi="Times New Roman" w:cs="Times New Roman"/>
              </w:rPr>
              <w:tab/>
              <w:t>у графі 7 «Усього (фактично)» узагальнюються фактичні показники щодо всіх видів господарської діяльності ліцензіата;</w:t>
            </w:r>
          </w:p>
        </w:tc>
        <w:tc>
          <w:tcPr>
            <w:tcW w:w="2501" w:type="pct"/>
          </w:tcPr>
          <w:p w14:paraId="47B5861F" w14:textId="0D3BFE85"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7)</w:t>
            </w:r>
            <w:r w:rsidRPr="005E71BF">
              <w:rPr>
                <w:rFonts w:ascii="Times New Roman" w:hAnsi="Times New Roman" w:cs="Times New Roman"/>
              </w:rPr>
              <w:tab/>
              <w:t>у графі 7 «Усього (фактично)» узагальнюються фактичні показники щодо всіх видів господарської діяльності ліцензіата;</w:t>
            </w:r>
          </w:p>
        </w:tc>
      </w:tr>
      <w:tr w:rsidR="00B06A22" w:rsidRPr="00B06A22" w14:paraId="782B5678" w14:textId="77777777" w:rsidTr="00C0217D">
        <w:tc>
          <w:tcPr>
            <w:tcW w:w="2499" w:type="pct"/>
          </w:tcPr>
          <w:p w14:paraId="2A1FC63E"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8)</w:t>
            </w:r>
            <w:r w:rsidRPr="00B06A22">
              <w:rPr>
                <w:rFonts w:ascii="Times New Roman" w:hAnsi="Times New Roman" w:cs="Times New Roman"/>
              </w:rPr>
              <w:tab/>
              <w:t>у графах 8 – 10 «Довідково: інформація щодо витрат, які капіталізувалися з розподілу електричної енергії» зазначаються довідкові дані щодо витрат, які віднесені до капітальних витрат, у тому числі:</w:t>
            </w:r>
          </w:p>
          <w:p w14:paraId="2004F49E" w14:textId="72F540A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у графі 8 «приєднання споживачів (фактично)» зазначаються фактичні дані щодо капітальних витрат, що стосуються стандартних та нестандартних приєднань електроустановок до електричних мереж;</w:t>
            </w:r>
          </w:p>
          <w:p w14:paraId="79291ECC" w14:textId="45BE684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у графі 9  «витрати на ремонт (фактично)» зазначаються фактичні дані щодо капітальних витрат на заходи з виконання ремонтів;</w:t>
            </w:r>
          </w:p>
          <w:p w14:paraId="570475BC" w14:textId="794BF5B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у графі 10 «інше (фактично)» зазначаються фактичні дані щодо капітальних витрат за всіма іншими заходами (заходи інвестиційної програми без урахування приєднань тощо). При цьому фактичні дані щодо капітальних витрат, які сформовані шляхом виконання робіт господарським способом, розподіляються за відповідними витратами (сировина і матеріали, паливно-мастильні матеріали, витрати на оплату праці тощо). Фактичні дані щодо капітальних витрат, які сформовані шляхом виконання робіт підрядним способом, зазначаються в рядку 015 відповідної графи.</w:t>
            </w:r>
          </w:p>
        </w:tc>
        <w:tc>
          <w:tcPr>
            <w:tcW w:w="2501" w:type="pct"/>
          </w:tcPr>
          <w:p w14:paraId="427BCA12" w14:textId="6A79789D" w:rsidR="005E71BF" w:rsidRPr="005E71BF" w:rsidRDefault="005E71BF" w:rsidP="005E71BF">
            <w:pPr>
              <w:ind w:firstLine="170"/>
              <w:jc w:val="both"/>
              <w:rPr>
                <w:rFonts w:ascii="Times New Roman" w:hAnsi="Times New Roman" w:cs="Times New Roman"/>
              </w:rPr>
            </w:pPr>
            <w:r w:rsidRPr="005E71BF">
              <w:rPr>
                <w:rFonts w:ascii="Times New Roman" w:hAnsi="Times New Roman" w:cs="Times New Roman"/>
              </w:rPr>
              <w:t>8)</w:t>
            </w:r>
            <w:r w:rsidRPr="005E71BF">
              <w:rPr>
                <w:rFonts w:ascii="Times New Roman" w:hAnsi="Times New Roman" w:cs="Times New Roman"/>
              </w:rPr>
              <w:tab/>
              <w:t xml:space="preserve">у графах 8 – 10 «Довідково: </w:t>
            </w:r>
            <w:r w:rsidRPr="005E71BF">
              <w:rPr>
                <w:rFonts w:ascii="Times New Roman" w:hAnsi="Times New Roman" w:cs="Times New Roman"/>
                <w:b/>
                <w:bCs/>
              </w:rPr>
              <w:t xml:space="preserve">у </w:t>
            </w:r>
            <w:proofErr w:type="spellStart"/>
            <w:r w:rsidRPr="005E71BF">
              <w:rPr>
                <w:rFonts w:ascii="Times New Roman" w:hAnsi="Times New Roman" w:cs="Times New Roman"/>
                <w:b/>
                <w:bCs/>
              </w:rPr>
              <w:t>т.ч</w:t>
            </w:r>
            <w:proofErr w:type="spellEnd"/>
            <w:r w:rsidRPr="005E71BF">
              <w:rPr>
                <w:rFonts w:ascii="Times New Roman" w:hAnsi="Times New Roman" w:cs="Times New Roman"/>
                <w:b/>
                <w:bCs/>
              </w:rPr>
              <w:t xml:space="preserve">. </w:t>
            </w:r>
            <w:r w:rsidRPr="005E71BF">
              <w:rPr>
                <w:rFonts w:ascii="Times New Roman" w:hAnsi="Times New Roman" w:cs="Times New Roman"/>
              </w:rPr>
              <w:t>інформація щодо витрат, які капіталізувалися з розподілу електричної енергії» зазначаються довідкові дані щодо витрат, які віднесені до капітальних витрат, у тому числі:</w:t>
            </w:r>
          </w:p>
          <w:p w14:paraId="2203F280" w14:textId="77777777" w:rsidR="005E71BF" w:rsidRPr="005E71BF" w:rsidRDefault="005E71BF" w:rsidP="005E71BF">
            <w:pPr>
              <w:ind w:firstLine="170"/>
              <w:jc w:val="both"/>
              <w:rPr>
                <w:rFonts w:ascii="Times New Roman" w:hAnsi="Times New Roman" w:cs="Times New Roman"/>
              </w:rPr>
            </w:pPr>
            <w:r w:rsidRPr="005E71BF">
              <w:rPr>
                <w:rFonts w:ascii="Times New Roman" w:hAnsi="Times New Roman" w:cs="Times New Roman"/>
              </w:rPr>
              <w:t>у графі 8 «приєднання споживачів (фактично)» зазначаються фактичні дані щодо капітальних витрат, що стосуються стандартних та нестандартних приєднань електроустановок до електричних мереж;</w:t>
            </w:r>
          </w:p>
          <w:p w14:paraId="0C7AE9CD" w14:textId="77777777" w:rsidR="005E71BF" w:rsidRPr="005E71BF" w:rsidRDefault="005E71BF" w:rsidP="005E71BF">
            <w:pPr>
              <w:ind w:firstLine="170"/>
              <w:jc w:val="both"/>
              <w:rPr>
                <w:rFonts w:ascii="Times New Roman" w:hAnsi="Times New Roman" w:cs="Times New Roman"/>
              </w:rPr>
            </w:pPr>
            <w:r w:rsidRPr="005E71BF">
              <w:rPr>
                <w:rFonts w:ascii="Times New Roman" w:hAnsi="Times New Roman" w:cs="Times New Roman"/>
              </w:rPr>
              <w:t>у графі 9  «витрати на ремонт (фактично)» зазначаються фактичні дані щодо капітальних витрат на заходи з виконання ремонтів;</w:t>
            </w:r>
          </w:p>
          <w:p w14:paraId="612589FB" w14:textId="6C9D3011" w:rsidR="00B06A22" w:rsidRPr="00B06A22" w:rsidRDefault="005E71BF" w:rsidP="005E71BF">
            <w:pPr>
              <w:ind w:firstLine="170"/>
              <w:jc w:val="both"/>
              <w:rPr>
                <w:rFonts w:ascii="Times New Roman" w:hAnsi="Times New Roman" w:cs="Times New Roman"/>
              </w:rPr>
            </w:pPr>
            <w:r w:rsidRPr="005E71BF">
              <w:rPr>
                <w:rFonts w:ascii="Times New Roman" w:hAnsi="Times New Roman" w:cs="Times New Roman"/>
              </w:rPr>
              <w:t>у графі 10 «інше (фактично)» зазначаються фактичні дані щодо капітальних витрат за всіма іншими заходами (заходи інвестиційної програми без урахування приєднань тощо). При цьому фактичні дані щодо капітальних витрат, які сформовані шляхом виконання робіт господарським способом, розподіляються за відповідними витратами (сировина і матеріали, паливно-мастильні матеріали, витрати на оплату праці тощо). Фактичні дані щодо капітальних витрат, які сформовані шляхом виконання робіт підрядним способом, зазначаються в рядку 015 відповідної графи.</w:t>
            </w:r>
          </w:p>
        </w:tc>
      </w:tr>
      <w:tr w:rsidR="00B06A22" w:rsidRPr="00B06A22" w14:paraId="43198F2A" w14:textId="77777777" w:rsidTr="00C0217D">
        <w:tc>
          <w:tcPr>
            <w:tcW w:w="2499" w:type="pct"/>
          </w:tcPr>
          <w:p w14:paraId="31A13633" w14:textId="512EE08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3.3</w:t>
            </w:r>
            <w:r w:rsidRPr="00B06A22">
              <w:rPr>
                <w:rFonts w:ascii="Times New Roman" w:hAnsi="Times New Roman" w:cs="Times New Roman"/>
              </w:rPr>
              <w:tab/>
              <w:t xml:space="preserve">У розділі I «Загальна інформація» </w:t>
            </w:r>
            <w:r w:rsidRPr="005E71BF">
              <w:rPr>
                <w:rFonts w:ascii="Times New Roman" w:hAnsi="Times New Roman" w:cs="Times New Roman"/>
                <w:b/>
                <w:bCs/>
              </w:rPr>
              <w:t>(рядки 005 – 210)</w:t>
            </w:r>
            <w:r w:rsidRPr="00B06A22">
              <w:rPr>
                <w:rFonts w:ascii="Times New Roman" w:hAnsi="Times New Roman" w:cs="Times New Roman"/>
              </w:rPr>
              <w:t xml:space="preserve"> зазначаються показники витрат, доходів, фінансових результатів та інші показники діяльності ліцензіата за звітний період у розрізі діяльності з розподілу електричної енергії та інших видів діяльності ліцензіата, а саме:</w:t>
            </w:r>
          </w:p>
        </w:tc>
        <w:tc>
          <w:tcPr>
            <w:tcW w:w="2501" w:type="pct"/>
          </w:tcPr>
          <w:p w14:paraId="10A91F11" w14:textId="303451AA"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3.3</w:t>
            </w:r>
            <w:r w:rsidRPr="005E71BF">
              <w:rPr>
                <w:rFonts w:ascii="Times New Roman" w:hAnsi="Times New Roman" w:cs="Times New Roman"/>
              </w:rPr>
              <w:tab/>
              <w:t xml:space="preserve">У розділі I «Загальна інформація» </w:t>
            </w:r>
            <w:r w:rsidRPr="005E71BF">
              <w:rPr>
                <w:rFonts w:ascii="Times New Roman" w:hAnsi="Times New Roman" w:cs="Times New Roman"/>
                <w:b/>
                <w:bCs/>
              </w:rPr>
              <w:t>(рядки 005 – 215)</w:t>
            </w:r>
            <w:r w:rsidRPr="005E71BF">
              <w:rPr>
                <w:rFonts w:ascii="Times New Roman" w:hAnsi="Times New Roman" w:cs="Times New Roman"/>
              </w:rPr>
              <w:t xml:space="preserve"> зазначаються показники витрат, доходів, фінансових результатів та інші показники діяльності ліцензіата за звітний період у розрізі діяльності з розподілу електричної енергії та інших видів діяльності ліцензіата, а саме:</w:t>
            </w:r>
          </w:p>
        </w:tc>
      </w:tr>
      <w:tr w:rsidR="00B06A22" w:rsidRPr="00B06A22" w14:paraId="3E2C92B9" w14:textId="77777777" w:rsidTr="00C0217D">
        <w:tc>
          <w:tcPr>
            <w:tcW w:w="2499" w:type="pct"/>
          </w:tcPr>
          <w:p w14:paraId="46961CBE" w14:textId="01703984"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w:t>
            </w:r>
            <w:r w:rsidRPr="00B06A22">
              <w:rPr>
                <w:rFonts w:ascii="Times New Roman" w:hAnsi="Times New Roman" w:cs="Times New Roman"/>
              </w:rPr>
              <w:tab/>
              <w:t>у рядку 005 «Операційні витрати, усього» зазначається вся сума витрат операційної діяльності, що відноситься до відповідного виду діяльності. Дані рядка 005 дорівнюють сумі даних рядків: 010 «Матеріальні витрати, усього, у т. ч.:», 055 «Витрати, пов’язані з купівлею електричної енергії з метою компенсації технологічних витрат електричної енергії на її розподіл», 060 «Витрати на оплату праці», 065 «Відрахування на соціальні заходи», 070 «Амортизація» та 075 «Інші операційні витрати, усього, у т. ч.:»;</w:t>
            </w:r>
          </w:p>
        </w:tc>
        <w:tc>
          <w:tcPr>
            <w:tcW w:w="2501" w:type="pct"/>
          </w:tcPr>
          <w:p w14:paraId="07D980BD" w14:textId="3C7AFF43"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1)</w:t>
            </w:r>
            <w:r w:rsidRPr="005E71BF">
              <w:rPr>
                <w:rFonts w:ascii="Times New Roman" w:hAnsi="Times New Roman" w:cs="Times New Roman"/>
              </w:rPr>
              <w:tab/>
              <w:t>у рядку 005 «Операційні витрати, усього» зазначається вся сума витрат операційної діяльності, що відноситься до відповідного виду діяльності. Дані рядка 005 дорівнюють сумі даних рядків: 010 «Матеріальні витрати, усього, у т. ч.:», 055 «Витрати, пов’язані з купівлею електричної енергії з метою компенсації технологічних витрат електричної енергії на її розподіл», 060 «Витрати на оплату праці», 065 «Відрахування на соціальні заходи», 070 «Амортизація» та 075 «Інші операційні витрати, усього, у т. ч.:»;</w:t>
            </w:r>
          </w:p>
        </w:tc>
      </w:tr>
      <w:tr w:rsidR="00B06A22" w:rsidRPr="00B06A22" w14:paraId="32C4D45A" w14:textId="77777777" w:rsidTr="00C0217D">
        <w:tc>
          <w:tcPr>
            <w:tcW w:w="2499" w:type="pct"/>
          </w:tcPr>
          <w:p w14:paraId="4F05A8A9" w14:textId="7D53D392"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w:t>
            </w:r>
            <w:r w:rsidRPr="00B06A22">
              <w:rPr>
                <w:rFonts w:ascii="Times New Roman" w:hAnsi="Times New Roman" w:cs="Times New Roman"/>
              </w:rPr>
              <w:tab/>
              <w:t xml:space="preserve">у рядку 010 «Матеріальні витрати, усього, у т. ч.:» зазначаються сукупні витрати на всі матеріальні ресурси, які використовуються для </w:t>
            </w:r>
            <w:r w:rsidRPr="00B06A22">
              <w:rPr>
                <w:rFonts w:ascii="Times New Roman" w:hAnsi="Times New Roman" w:cs="Times New Roman"/>
              </w:rPr>
              <w:lastRenderedPageBreak/>
              <w:t>господарської діяльності ліцензіата, у розрізі кожного виду діяльності. Дані    рядка 010 дорівнюють сумі даних рядків 015 «виробничі послуги (розшифрувати в додатку 1)», 020 «сировина і матеріали (розшифрувати в додатку 2)», 025 «послуги оператора системи передачі», 030 «послуги з диспетчерського (оперативно-технологічного) управління», 035 «паливно-мастильні матеріали (розшифрувати в додатку 3)», 040 «витрати на ремонт», 045 «витрати на електроенергію для господарчих потреб (розшифрувати в додатку 3)», 050 «інші матеріальні витрати»;</w:t>
            </w:r>
          </w:p>
        </w:tc>
        <w:tc>
          <w:tcPr>
            <w:tcW w:w="2501" w:type="pct"/>
          </w:tcPr>
          <w:p w14:paraId="272432FD" w14:textId="652E5494"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lastRenderedPageBreak/>
              <w:t>2)</w:t>
            </w:r>
            <w:r w:rsidRPr="005E71BF">
              <w:rPr>
                <w:rFonts w:ascii="Times New Roman" w:hAnsi="Times New Roman" w:cs="Times New Roman"/>
              </w:rPr>
              <w:tab/>
              <w:t xml:space="preserve">у рядку 010 «Матеріальні витрати, усього, у т. ч.:» зазначаються сукупні витрати на всі матеріальні ресурси, які використовуються для </w:t>
            </w:r>
            <w:r w:rsidRPr="005E71BF">
              <w:rPr>
                <w:rFonts w:ascii="Times New Roman" w:hAnsi="Times New Roman" w:cs="Times New Roman"/>
              </w:rPr>
              <w:lastRenderedPageBreak/>
              <w:t>господарської діяльності ліцензіата, у розрізі кожного виду діяльності. Дані рядка 010 дорівнюють сумі даних рядків 015 «виробничі послуги (розшифрувати в додатку 1)», 020 «сировина і матеріали (розшифрувати в додатку 2)», 025 «послуги оператора системи передачі», 030 «послуги з диспетчерського (оперативно-технологічного) управління», 035 «паливно-мастильні матеріали (розшифрувати в додатку 3)», 040 «витрати на ремонт», 045 «витрати на електроенергію для господарчих потреб (розшифрувати в додатку 3)», 050 «інші матеріальні витрати»;</w:t>
            </w:r>
          </w:p>
        </w:tc>
      </w:tr>
      <w:tr w:rsidR="00B06A22" w:rsidRPr="00B06A22" w14:paraId="39C26046" w14:textId="77777777" w:rsidTr="00C0217D">
        <w:tc>
          <w:tcPr>
            <w:tcW w:w="2499" w:type="pct"/>
          </w:tcPr>
          <w:p w14:paraId="0D89E348" w14:textId="07F26173"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3)</w:t>
            </w:r>
            <w:r w:rsidRPr="00B06A22">
              <w:rPr>
                <w:rFonts w:ascii="Times New Roman" w:hAnsi="Times New Roman" w:cs="Times New Roman"/>
              </w:rPr>
              <w:tab/>
              <w:t>у рядку 015 «виробничі послуги (розшифрувати в додатку 1)» зазначаються сукупні витрати на придбання послуг виробничого характеру,          а саме послуг з метрологічної атестації та повірки приладів, транспортних послуг, послуг сторонніх організацій з водопостачання, водовідведення, теплопостачання та газопостачання, послуг з утилізації екологічно небезпечних відходів, обробки сировини та матеріалів, проведення аналізів та досліджень обладнання та устаткування та інших послуг виробничого характеру, які можуть бути безпосередньо віднесені до відповідного виду господарської діяльності;</w:t>
            </w:r>
          </w:p>
        </w:tc>
        <w:tc>
          <w:tcPr>
            <w:tcW w:w="2501" w:type="pct"/>
          </w:tcPr>
          <w:p w14:paraId="7DE0F275" w14:textId="3D6F992B"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3)</w:t>
            </w:r>
            <w:r w:rsidRPr="005E71BF">
              <w:rPr>
                <w:rFonts w:ascii="Times New Roman" w:hAnsi="Times New Roman" w:cs="Times New Roman"/>
              </w:rPr>
              <w:tab/>
              <w:t>у рядку 015 «виробничі послуги (розшифрувати в додатку 1)» зазначаються сукупні витрати на придбання послуг виробничого характеру, а саме послуг з метрологічної атестації та повірки приладів, транспортних послуг, послуг сторонніх організацій з водопостачання, водовідведення, теплопостачання та газопостачання, послуг з утилізації екологічно небезпечних відходів, обробки сировини та матеріалів, проведення аналізів та досліджень обладнання та устаткування та інших послуг виробничого характеру, які можуть бути безпосередньо віднесені до відповідного виду господарської діяльності;</w:t>
            </w:r>
          </w:p>
        </w:tc>
      </w:tr>
      <w:tr w:rsidR="00B06A22" w:rsidRPr="00B06A22" w14:paraId="2AB73926" w14:textId="77777777" w:rsidTr="00C0217D">
        <w:tc>
          <w:tcPr>
            <w:tcW w:w="2499" w:type="pct"/>
          </w:tcPr>
          <w:p w14:paraId="70F43B50" w14:textId="0D91719C"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4)</w:t>
            </w:r>
            <w:r w:rsidRPr="00B06A22">
              <w:rPr>
                <w:rFonts w:ascii="Times New Roman" w:hAnsi="Times New Roman" w:cs="Times New Roman"/>
              </w:rPr>
              <w:tab/>
              <w:t>у рядку 020 «сировина і матеріали (розшифрувати в додатку 2)» зазначається вартість сировини та основних матеріалів, купівельних напівфабрикатів, комплектуючих виробів, малоцінних та швидкозношуваних предметів, будівельних матеріалів, які використовуються як основні та допоміжні матеріали в операційній діяльності підприємства, та інших матеріалів, які можуть бути безпосередньо віднесені до відповідного виду господарської діяльності;</w:t>
            </w:r>
          </w:p>
        </w:tc>
        <w:tc>
          <w:tcPr>
            <w:tcW w:w="2501" w:type="pct"/>
          </w:tcPr>
          <w:p w14:paraId="64945CC1" w14:textId="569CD330"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4)</w:t>
            </w:r>
            <w:r w:rsidRPr="005E71BF">
              <w:rPr>
                <w:rFonts w:ascii="Times New Roman" w:hAnsi="Times New Roman" w:cs="Times New Roman"/>
              </w:rPr>
              <w:tab/>
              <w:t>у рядку 020 «сировина і матеріали (розшифрувати в додатку 2)» зазначається вартість сировини та основних матеріалів, купівельних напівфабрикатів, комплектуючих виробів, малоцінних та швидкозношуваних предметів, будівельних матеріалів, які використовуються як основні та допоміжні матеріали в операційній діяльності підприємства, та інших матеріалів, які можуть бути безпосередньо віднесені до відповідного виду господарської діяльності;</w:t>
            </w:r>
          </w:p>
        </w:tc>
      </w:tr>
      <w:tr w:rsidR="00B06A22" w:rsidRPr="00B06A22" w14:paraId="2381E8D5" w14:textId="77777777" w:rsidTr="00C0217D">
        <w:tc>
          <w:tcPr>
            <w:tcW w:w="2499" w:type="pct"/>
          </w:tcPr>
          <w:p w14:paraId="521822E5" w14:textId="4B09E92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5)</w:t>
            </w:r>
            <w:r w:rsidRPr="00B06A22">
              <w:rPr>
                <w:rFonts w:ascii="Times New Roman" w:hAnsi="Times New Roman" w:cs="Times New Roman"/>
              </w:rPr>
              <w:tab/>
              <w:t>у рядку 025 «послуги оператора системи передачі» зазначаються витрати на придбання послуг оператора системи передачі в розрізі діяльності з розподілу електричної енергії;</w:t>
            </w:r>
          </w:p>
        </w:tc>
        <w:tc>
          <w:tcPr>
            <w:tcW w:w="2501" w:type="pct"/>
          </w:tcPr>
          <w:p w14:paraId="02FF9EF6" w14:textId="3DAB2F5F"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5)</w:t>
            </w:r>
            <w:r w:rsidRPr="005E71BF">
              <w:rPr>
                <w:rFonts w:ascii="Times New Roman" w:hAnsi="Times New Roman" w:cs="Times New Roman"/>
              </w:rPr>
              <w:tab/>
              <w:t>у рядку 025 «послуги оператора системи передачі» зазначаються витрати на придбання послуг оператора системи передачі в розрізі діяльності з розподілу електричної енергії;</w:t>
            </w:r>
          </w:p>
        </w:tc>
      </w:tr>
      <w:tr w:rsidR="00B06A22" w:rsidRPr="00B06A22" w14:paraId="3F4BB033" w14:textId="77777777" w:rsidTr="00C0217D">
        <w:tc>
          <w:tcPr>
            <w:tcW w:w="2499" w:type="pct"/>
          </w:tcPr>
          <w:p w14:paraId="49CE0654" w14:textId="5821C27A" w:rsidR="00B06A22" w:rsidRPr="00B06A22" w:rsidRDefault="00B06A22" w:rsidP="005E71BF">
            <w:pPr>
              <w:ind w:firstLine="170"/>
              <w:jc w:val="both"/>
              <w:rPr>
                <w:rFonts w:ascii="Times New Roman" w:hAnsi="Times New Roman" w:cs="Times New Roman"/>
              </w:rPr>
            </w:pPr>
            <w:r w:rsidRPr="00B06A22">
              <w:rPr>
                <w:rFonts w:ascii="Times New Roman" w:hAnsi="Times New Roman" w:cs="Times New Roman"/>
              </w:rPr>
              <w:t>6)</w:t>
            </w:r>
            <w:r w:rsidRPr="00B06A22">
              <w:rPr>
                <w:rFonts w:ascii="Times New Roman" w:hAnsi="Times New Roman" w:cs="Times New Roman"/>
              </w:rPr>
              <w:tab/>
              <w:t>у рядку 030 «послуги з диспетчерського (оперативно-технологічного) управління» зазначаються витрати на придбання в оператора системи передачі послуг з диспетчерського (оперативно-технологічного) управління в розрізі діяльності з розподілу електричної енергії;</w:t>
            </w:r>
          </w:p>
        </w:tc>
        <w:tc>
          <w:tcPr>
            <w:tcW w:w="2501" w:type="pct"/>
          </w:tcPr>
          <w:p w14:paraId="7FD591EA" w14:textId="2C4907D4"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6)</w:t>
            </w:r>
            <w:r w:rsidRPr="005E71BF">
              <w:rPr>
                <w:rFonts w:ascii="Times New Roman" w:hAnsi="Times New Roman" w:cs="Times New Roman"/>
              </w:rPr>
              <w:tab/>
              <w:t>у рядку 030 «послуги з диспетчерського (оперативно-технологічного) управління» зазначаються витрати на придбання в оператора системи передачі послуг з диспетчерського (оперативно-технологічного) управління в розрізі діяльності з розподілу електричної енергії;</w:t>
            </w:r>
          </w:p>
        </w:tc>
      </w:tr>
      <w:tr w:rsidR="00B06A22" w:rsidRPr="00B06A22" w14:paraId="1494E386" w14:textId="77777777" w:rsidTr="00C0217D">
        <w:tc>
          <w:tcPr>
            <w:tcW w:w="2499" w:type="pct"/>
          </w:tcPr>
          <w:p w14:paraId="2EDFBC86" w14:textId="3B0CD932"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7)</w:t>
            </w:r>
            <w:r w:rsidRPr="00B06A22">
              <w:rPr>
                <w:rFonts w:ascii="Times New Roman" w:hAnsi="Times New Roman" w:cs="Times New Roman"/>
              </w:rPr>
              <w:tab/>
              <w:t xml:space="preserve">у рядку 035 «паливно-мастильні матеріали (розшифрувати в      додатку 3)» зазначаються витрати на паливно-мастильні матеріали </w:t>
            </w:r>
            <w:r w:rsidRPr="00B06A22">
              <w:rPr>
                <w:rFonts w:ascii="Times New Roman" w:hAnsi="Times New Roman" w:cs="Times New Roman"/>
              </w:rPr>
              <w:lastRenderedPageBreak/>
              <w:t>(бензин, дизельне паливо, газ, мастильні речовини тощо), які використовуються у процесі надання послуг, у розрізі кожного виду діяльності;</w:t>
            </w:r>
          </w:p>
        </w:tc>
        <w:tc>
          <w:tcPr>
            <w:tcW w:w="2501" w:type="pct"/>
          </w:tcPr>
          <w:p w14:paraId="58501DD2" w14:textId="09371C17"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lastRenderedPageBreak/>
              <w:t>7)</w:t>
            </w:r>
            <w:r w:rsidRPr="005E71BF">
              <w:rPr>
                <w:rFonts w:ascii="Times New Roman" w:hAnsi="Times New Roman" w:cs="Times New Roman"/>
              </w:rPr>
              <w:tab/>
              <w:t xml:space="preserve">у рядку 035 «паливно-мастильні матеріали (розшифрувати в      додатку 3)» зазначаються витрати на паливно-мастильні матеріали </w:t>
            </w:r>
            <w:r w:rsidRPr="005E71BF">
              <w:rPr>
                <w:rFonts w:ascii="Times New Roman" w:hAnsi="Times New Roman" w:cs="Times New Roman"/>
              </w:rPr>
              <w:lastRenderedPageBreak/>
              <w:t>(бензин, дизельне паливо, газ, мастильні речовини тощо), які використовуються у процесі надання послуг, у розрізі кожного виду діяльності;</w:t>
            </w:r>
          </w:p>
        </w:tc>
      </w:tr>
      <w:tr w:rsidR="00B06A22" w:rsidRPr="00B06A22" w14:paraId="21DD61F5" w14:textId="77777777" w:rsidTr="00C0217D">
        <w:tc>
          <w:tcPr>
            <w:tcW w:w="2499" w:type="pct"/>
          </w:tcPr>
          <w:p w14:paraId="2EE9442D" w14:textId="222EAAC6" w:rsidR="00B06A22" w:rsidRPr="00B06A22" w:rsidRDefault="00B06A22" w:rsidP="005E71BF">
            <w:pPr>
              <w:ind w:firstLine="170"/>
              <w:jc w:val="both"/>
              <w:rPr>
                <w:rFonts w:ascii="Times New Roman" w:hAnsi="Times New Roman" w:cs="Times New Roman"/>
              </w:rPr>
            </w:pPr>
            <w:r w:rsidRPr="00B06A22">
              <w:rPr>
                <w:rFonts w:ascii="Times New Roman" w:hAnsi="Times New Roman" w:cs="Times New Roman"/>
              </w:rPr>
              <w:lastRenderedPageBreak/>
              <w:t>8)</w:t>
            </w:r>
            <w:r w:rsidRPr="00B06A22">
              <w:rPr>
                <w:rFonts w:ascii="Times New Roman" w:hAnsi="Times New Roman" w:cs="Times New Roman"/>
              </w:rPr>
              <w:tab/>
              <w:t>у рядку 040 «витрати на ремонт» зазначається інформація щодо витрат, урахованих у тарифах на послуги з розподілу електричної енергії, та фактичних витрат у розрізі кожного виду діяльності;</w:t>
            </w:r>
          </w:p>
        </w:tc>
        <w:tc>
          <w:tcPr>
            <w:tcW w:w="2501" w:type="pct"/>
          </w:tcPr>
          <w:p w14:paraId="45E94A8A" w14:textId="79C6E85B"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8)</w:t>
            </w:r>
            <w:r w:rsidRPr="005E71BF">
              <w:rPr>
                <w:rFonts w:ascii="Times New Roman" w:hAnsi="Times New Roman" w:cs="Times New Roman"/>
              </w:rPr>
              <w:tab/>
              <w:t>у рядку 040 «витрати на ремонт» зазначається інформація щодо витрат, урахованих у тарифах на послуги з розподілу електричної енергії, та фактичних витрат у розрізі кожного виду діяльності;</w:t>
            </w:r>
          </w:p>
        </w:tc>
      </w:tr>
      <w:tr w:rsidR="00B06A22" w:rsidRPr="00B06A22" w14:paraId="1DA04FC5" w14:textId="77777777" w:rsidTr="00C0217D">
        <w:tc>
          <w:tcPr>
            <w:tcW w:w="2499" w:type="pct"/>
          </w:tcPr>
          <w:p w14:paraId="4503B4F7" w14:textId="64F116BE" w:rsidR="00B06A22" w:rsidRPr="00B06A22" w:rsidRDefault="00B06A22" w:rsidP="005E71BF">
            <w:pPr>
              <w:ind w:firstLine="170"/>
              <w:jc w:val="both"/>
              <w:rPr>
                <w:rFonts w:ascii="Times New Roman" w:hAnsi="Times New Roman" w:cs="Times New Roman"/>
              </w:rPr>
            </w:pPr>
            <w:r w:rsidRPr="00B06A22">
              <w:rPr>
                <w:rFonts w:ascii="Times New Roman" w:hAnsi="Times New Roman" w:cs="Times New Roman"/>
              </w:rPr>
              <w:t>9)</w:t>
            </w:r>
            <w:r w:rsidRPr="00B06A22">
              <w:rPr>
                <w:rFonts w:ascii="Times New Roman" w:hAnsi="Times New Roman" w:cs="Times New Roman"/>
              </w:rPr>
              <w:tab/>
              <w:t>у рядку 045 «витрати на електроенергію для господарчих потреб (розшифрувати в додатку 3)» зазначаються сукупні витрати на електричну енергію, що використовується ліцензіатом при здійсненні господарської діяльності;</w:t>
            </w:r>
          </w:p>
        </w:tc>
        <w:tc>
          <w:tcPr>
            <w:tcW w:w="2501" w:type="pct"/>
          </w:tcPr>
          <w:p w14:paraId="3A425414" w14:textId="2B685052"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9)</w:t>
            </w:r>
            <w:r w:rsidRPr="005E71BF">
              <w:rPr>
                <w:rFonts w:ascii="Times New Roman" w:hAnsi="Times New Roman" w:cs="Times New Roman"/>
              </w:rPr>
              <w:tab/>
              <w:t>у рядку 045 «витрати на електроенергію для господарчих потреб (розшифрувати в додатку 3)» зазначаються сукупні витрати на електричну енергію, що використовується ліцензіатом при здійсненні господарської діяльності;</w:t>
            </w:r>
          </w:p>
        </w:tc>
      </w:tr>
      <w:tr w:rsidR="00B06A22" w:rsidRPr="00B06A22" w14:paraId="693D6108" w14:textId="77777777" w:rsidTr="00C0217D">
        <w:tc>
          <w:tcPr>
            <w:tcW w:w="2499" w:type="pct"/>
          </w:tcPr>
          <w:p w14:paraId="2A20FD81" w14:textId="5067DD4D"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10)</w:t>
            </w:r>
            <w:r w:rsidRPr="00B06A22">
              <w:rPr>
                <w:rFonts w:ascii="Times New Roman" w:hAnsi="Times New Roman" w:cs="Times New Roman"/>
              </w:rPr>
              <w:tab/>
              <w:t>у рядку 050 «інші матеріальні витрати» зазначаються інші матеріальні витрати (сировина, основні і допоміжні матеріали, запасні частини, комплектувальні вироби, напівфабрикати тощо), крім тих, дані щодо яких зазначені в рядках 015 – 045, за відповідними видами господарської діяльності ліцензіата;</w:t>
            </w:r>
          </w:p>
        </w:tc>
        <w:tc>
          <w:tcPr>
            <w:tcW w:w="2501" w:type="pct"/>
          </w:tcPr>
          <w:p w14:paraId="4EA9F589" w14:textId="759FCE3C"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10)</w:t>
            </w:r>
            <w:r w:rsidRPr="005E71BF">
              <w:rPr>
                <w:rFonts w:ascii="Times New Roman" w:hAnsi="Times New Roman" w:cs="Times New Roman"/>
              </w:rPr>
              <w:tab/>
              <w:t>у рядку 050 «інші матеріальні витрати» зазначаються інші матеріальні витрати (сировина, основні і допоміжні матеріали, запасні частини, комплектувальні вироби, напівфабрикати тощо), крім тих, дані щодо яких зазначені в рядках 015 – 045, за відповідними видами господарської діяльності ліцензіата;</w:t>
            </w:r>
          </w:p>
        </w:tc>
      </w:tr>
      <w:tr w:rsidR="00B06A22" w:rsidRPr="00B06A22" w14:paraId="2ABB7464" w14:textId="77777777" w:rsidTr="00C0217D">
        <w:tc>
          <w:tcPr>
            <w:tcW w:w="2499" w:type="pct"/>
          </w:tcPr>
          <w:p w14:paraId="72C06F0F" w14:textId="100267F2" w:rsidR="00B06A22" w:rsidRPr="00B06A22" w:rsidRDefault="00B06A22" w:rsidP="005E71BF">
            <w:pPr>
              <w:ind w:firstLine="170"/>
              <w:jc w:val="both"/>
              <w:rPr>
                <w:rFonts w:ascii="Times New Roman" w:hAnsi="Times New Roman" w:cs="Times New Roman"/>
              </w:rPr>
            </w:pPr>
            <w:r w:rsidRPr="00B06A22">
              <w:rPr>
                <w:rFonts w:ascii="Times New Roman" w:hAnsi="Times New Roman" w:cs="Times New Roman"/>
              </w:rPr>
              <w:t>11)</w:t>
            </w:r>
            <w:r w:rsidRPr="00B06A22">
              <w:rPr>
                <w:rFonts w:ascii="Times New Roman" w:hAnsi="Times New Roman" w:cs="Times New Roman"/>
              </w:rPr>
              <w:tab/>
              <w:t>у рядку 055 «Витрати, пов’язані з купівлею електричної енергії з метою компенсації технологічних витрат електричної енергії на її розподіл» зазначаються витрати на придбання електричної енергії для компенсації технологічних витрат електричної енергії на її розподіл;</w:t>
            </w:r>
          </w:p>
        </w:tc>
        <w:tc>
          <w:tcPr>
            <w:tcW w:w="2501" w:type="pct"/>
          </w:tcPr>
          <w:p w14:paraId="5B7175A7" w14:textId="527B8C01"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11)</w:t>
            </w:r>
            <w:r w:rsidRPr="005E71BF">
              <w:rPr>
                <w:rFonts w:ascii="Times New Roman" w:hAnsi="Times New Roman" w:cs="Times New Roman"/>
              </w:rPr>
              <w:tab/>
              <w:t>у рядку 055 «Витрати, пов’язані з купівлею електричної енергії з метою компенсації технологічних витрат електричної енергії на її розподіл» зазначаються витрати на придбання електричної енергії для компенсації технологічних витрат електричної енергії на її розподіл;</w:t>
            </w:r>
          </w:p>
        </w:tc>
      </w:tr>
      <w:tr w:rsidR="00B06A22" w:rsidRPr="00B06A22" w14:paraId="50333F24" w14:textId="77777777" w:rsidTr="00C0217D">
        <w:tc>
          <w:tcPr>
            <w:tcW w:w="2499" w:type="pct"/>
          </w:tcPr>
          <w:p w14:paraId="039CA512" w14:textId="475A5820" w:rsidR="00B06A22" w:rsidRPr="00B06A22" w:rsidRDefault="00B06A22" w:rsidP="005E71BF">
            <w:pPr>
              <w:ind w:firstLine="170"/>
              <w:jc w:val="both"/>
              <w:rPr>
                <w:rFonts w:ascii="Times New Roman" w:hAnsi="Times New Roman" w:cs="Times New Roman"/>
              </w:rPr>
            </w:pPr>
            <w:r w:rsidRPr="00B06A22">
              <w:rPr>
                <w:rFonts w:ascii="Times New Roman" w:hAnsi="Times New Roman" w:cs="Times New Roman"/>
              </w:rPr>
              <w:t>12)</w:t>
            </w:r>
            <w:r w:rsidRPr="00B06A22">
              <w:rPr>
                <w:rFonts w:ascii="Times New Roman" w:hAnsi="Times New Roman" w:cs="Times New Roman"/>
              </w:rPr>
              <w:tab/>
              <w:t>у рядку 060 «Витрати на оплату праці» зазначаються сукупні витрати на заробітну плату з розподілом за видами господарської діяльності;</w:t>
            </w:r>
          </w:p>
        </w:tc>
        <w:tc>
          <w:tcPr>
            <w:tcW w:w="2501" w:type="pct"/>
          </w:tcPr>
          <w:p w14:paraId="2B755B10" w14:textId="460FC186"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12)</w:t>
            </w:r>
            <w:r w:rsidRPr="005E71BF">
              <w:rPr>
                <w:rFonts w:ascii="Times New Roman" w:hAnsi="Times New Roman" w:cs="Times New Roman"/>
              </w:rPr>
              <w:tab/>
              <w:t xml:space="preserve">у рядку 060 «Витрати на оплату праці» зазначаються сукупні витрати на заробітну плату з розподілом за видами господарської діяльності </w:t>
            </w:r>
            <w:r w:rsidRPr="005E71BF">
              <w:rPr>
                <w:rFonts w:ascii="Times New Roman" w:hAnsi="Times New Roman" w:cs="Times New Roman"/>
                <w:b/>
                <w:bCs/>
              </w:rPr>
              <w:t>без  врахування забезпечення на виплату відпусток (резерву відпусток), заохочувальних та інших виплат відповідно до законодавства;</w:t>
            </w:r>
          </w:p>
        </w:tc>
      </w:tr>
      <w:tr w:rsidR="00B06A22" w:rsidRPr="00B06A22" w14:paraId="799062E3" w14:textId="77777777" w:rsidTr="00C0217D">
        <w:tc>
          <w:tcPr>
            <w:tcW w:w="2499" w:type="pct"/>
          </w:tcPr>
          <w:p w14:paraId="590A291C" w14:textId="6FF399B7" w:rsidR="00B06A22" w:rsidRPr="00B06A22" w:rsidRDefault="00B06A22" w:rsidP="005E71BF">
            <w:pPr>
              <w:ind w:firstLine="170"/>
              <w:jc w:val="both"/>
              <w:rPr>
                <w:rFonts w:ascii="Times New Roman" w:hAnsi="Times New Roman" w:cs="Times New Roman"/>
              </w:rPr>
            </w:pPr>
            <w:r w:rsidRPr="00B06A22">
              <w:rPr>
                <w:rFonts w:ascii="Times New Roman" w:hAnsi="Times New Roman" w:cs="Times New Roman"/>
              </w:rPr>
              <w:t>13)</w:t>
            </w:r>
            <w:r w:rsidRPr="00B06A22">
              <w:rPr>
                <w:rFonts w:ascii="Times New Roman" w:hAnsi="Times New Roman" w:cs="Times New Roman"/>
              </w:rPr>
              <w:tab/>
              <w:t>у рядку 065 «Відрахування на соціальні заходи» зазначаються витрати на єдиний внесок на загальнообов’язкове державне соціальне страхування персоналу з розподілом за видами господарської діяльності;</w:t>
            </w:r>
          </w:p>
        </w:tc>
        <w:tc>
          <w:tcPr>
            <w:tcW w:w="2501" w:type="pct"/>
          </w:tcPr>
          <w:p w14:paraId="75D7F9A0" w14:textId="609B8C5B"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13)</w:t>
            </w:r>
            <w:r w:rsidRPr="005E71BF">
              <w:rPr>
                <w:rFonts w:ascii="Times New Roman" w:hAnsi="Times New Roman" w:cs="Times New Roman"/>
              </w:rPr>
              <w:tab/>
              <w:t>у рядку 065 «Відрахування на соціальні заходи» зазначаються витрати на єдиний внесок на загальнообов’язкове державне соціальне страхування персоналу з розподілом за видами господарської діяльності;</w:t>
            </w:r>
          </w:p>
        </w:tc>
      </w:tr>
      <w:tr w:rsidR="00B06A22" w:rsidRPr="00B06A22" w14:paraId="0A025059" w14:textId="77777777" w:rsidTr="00C0217D">
        <w:tc>
          <w:tcPr>
            <w:tcW w:w="2499" w:type="pct"/>
          </w:tcPr>
          <w:p w14:paraId="332E90BB" w14:textId="46E8CD5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14)</w:t>
            </w:r>
            <w:r w:rsidRPr="00B06A22">
              <w:rPr>
                <w:rFonts w:ascii="Times New Roman" w:hAnsi="Times New Roman" w:cs="Times New Roman"/>
              </w:rPr>
              <w:tab/>
              <w:t>у рядку 070 «Амортизація» зазначаються сукупні витрати на амортизацію основних засобів, інших необоротних та нематеріальних активів для всіх потреб господарської діяльності ліцензіата з розподілом за видами господарської діяльності;</w:t>
            </w:r>
          </w:p>
        </w:tc>
        <w:tc>
          <w:tcPr>
            <w:tcW w:w="2501" w:type="pct"/>
          </w:tcPr>
          <w:p w14:paraId="1C732FED" w14:textId="629BF4D8"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t>14)</w:t>
            </w:r>
            <w:r w:rsidRPr="005E71BF">
              <w:rPr>
                <w:rFonts w:ascii="Times New Roman" w:hAnsi="Times New Roman" w:cs="Times New Roman"/>
              </w:rPr>
              <w:tab/>
              <w:t>у рядку 070 «Амортизація» зазначаються сукупні витрати на амортизацію основних засобів, інших необоротних та нематеріальних активів для всіх потреб господарської діяльності ліцензіата з розподілом за видами господарської діяльності;</w:t>
            </w:r>
          </w:p>
        </w:tc>
      </w:tr>
      <w:tr w:rsidR="00B06A22" w:rsidRPr="00B06A22" w14:paraId="2B98A816" w14:textId="77777777" w:rsidTr="00C0217D">
        <w:tc>
          <w:tcPr>
            <w:tcW w:w="2499" w:type="pct"/>
          </w:tcPr>
          <w:p w14:paraId="15D1111E" w14:textId="2389D363"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15)</w:t>
            </w:r>
            <w:r w:rsidRPr="00B06A22">
              <w:rPr>
                <w:rFonts w:ascii="Times New Roman" w:hAnsi="Times New Roman" w:cs="Times New Roman"/>
              </w:rPr>
              <w:tab/>
              <w:t xml:space="preserve">у рядку 075 «Інші операційні витрати, усього, у т. ч.:» зазначаються всі інші витрати, пов’язані з операційною діяльністю ліцензіата, з розподілом за видами господарської діяльності. Дані рядка </w:t>
            </w:r>
            <w:r w:rsidRPr="00B06A22">
              <w:rPr>
                <w:rFonts w:ascii="Times New Roman" w:hAnsi="Times New Roman" w:cs="Times New Roman"/>
              </w:rPr>
              <w:lastRenderedPageBreak/>
              <w:t>075 дорівнюють сумі даних рядків 080 «плата за землю», 085 «витрати на зв’язок», 090 «витрати на службові відрядження», 095 «витрати на обслуговування програмного забезпечення»,       100 «витрати на спільне використання технологічних електричних мереж» та     105 «інші витрати (розшифрувати в додатку 1)»;</w:t>
            </w:r>
          </w:p>
        </w:tc>
        <w:tc>
          <w:tcPr>
            <w:tcW w:w="2501" w:type="pct"/>
          </w:tcPr>
          <w:p w14:paraId="108A7AE0" w14:textId="1ACA1A5E" w:rsidR="00B06A22" w:rsidRPr="00B06A22" w:rsidRDefault="005E71BF" w:rsidP="00B06A22">
            <w:pPr>
              <w:ind w:firstLine="170"/>
              <w:jc w:val="both"/>
              <w:rPr>
                <w:rFonts w:ascii="Times New Roman" w:hAnsi="Times New Roman" w:cs="Times New Roman"/>
              </w:rPr>
            </w:pPr>
            <w:r w:rsidRPr="005E71BF">
              <w:rPr>
                <w:rFonts w:ascii="Times New Roman" w:hAnsi="Times New Roman" w:cs="Times New Roman"/>
              </w:rPr>
              <w:lastRenderedPageBreak/>
              <w:t>15)</w:t>
            </w:r>
            <w:r w:rsidRPr="005E71BF">
              <w:rPr>
                <w:rFonts w:ascii="Times New Roman" w:hAnsi="Times New Roman" w:cs="Times New Roman"/>
              </w:rPr>
              <w:tab/>
              <w:t xml:space="preserve">у рядку 075 «Інші операційні витрати, усього, у т. ч.:» зазначаються всі інші витрати, пов’язані з операційною діяльністю ліцензіата, з розподілом за видами господарської діяльності. Дані рядка </w:t>
            </w:r>
            <w:r w:rsidRPr="005E71BF">
              <w:rPr>
                <w:rFonts w:ascii="Times New Roman" w:hAnsi="Times New Roman" w:cs="Times New Roman"/>
              </w:rPr>
              <w:lastRenderedPageBreak/>
              <w:t>075 дорівнюють сумі даних рядків 080 «плата за землю», 085 «витрати на зв’язок», 090 «витрати на службові відрядження», 095 «витрати на обслуговування програмного забезпечення», 100 «витрати на спільне використання технологічних електричних мереж» та 105 «інші витрати (розшифрувати в додатку 1)»;</w:t>
            </w:r>
          </w:p>
        </w:tc>
      </w:tr>
      <w:tr w:rsidR="00B06A22" w:rsidRPr="00B06A22" w14:paraId="6A408C7E" w14:textId="77777777" w:rsidTr="00C0217D">
        <w:tc>
          <w:tcPr>
            <w:tcW w:w="2499" w:type="pct"/>
          </w:tcPr>
          <w:p w14:paraId="1A751D20" w14:textId="1560D7B2" w:rsidR="00B06A22" w:rsidRPr="00B06A22" w:rsidRDefault="00B06A22" w:rsidP="00AB711C">
            <w:pPr>
              <w:ind w:firstLine="170"/>
              <w:jc w:val="both"/>
              <w:rPr>
                <w:rFonts w:ascii="Times New Roman" w:hAnsi="Times New Roman" w:cs="Times New Roman"/>
              </w:rPr>
            </w:pPr>
            <w:r w:rsidRPr="00B06A22">
              <w:rPr>
                <w:rFonts w:ascii="Times New Roman" w:hAnsi="Times New Roman" w:cs="Times New Roman"/>
              </w:rPr>
              <w:lastRenderedPageBreak/>
              <w:t>16)</w:t>
            </w:r>
            <w:r w:rsidRPr="00B06A22">
              <w:rPr>
                <w:rFonts w:ascii="Times New Roman" w:hAnsi="Times New Roman" w:cs="Times New Roman"/>
              </w:rPr>
              <w:tab/>
              <w:t>у рядку 080 «плата за землю» зазначаються сукупні витрати, пов’язані з користуванням земельною ділянкою (орендна плата, податок на землю), з розподілом за видами господарської діяльності;</w:t>
            </w:r>
          </w:p>
        </w:tc>
        <w:tc>
          <w:tcPr>
            <w:tcW w:w="2501" w:type="pct"/>
          </w:tcPr>
          <w:p w14:paraId="19EB12E5" w14:textId="3E557C58" w:rsidR="00B06A22" w:rsidRPr="00B06A22" w:rsidRDefault="00AB711C" w:rsidP="00AB711C">
            <w:pPr>
              <w:ind w:firstLine="170"/>
              <w:jc w:val="both"/>
              <w:rPr>
                <w:rFonts w:ascii="Times New Roman" w:hAnsi="Times New Roman" w:cs="Times New Roman"/>
              </w:rPr>
            </w:pPr>
            <w:r w:rsidRPr="00AB711C">
              <w:rPr>
                <w:rFonts w:ascii="Times New Roman" w:hAnsi="Times New Roman" w:cs="Times New Roman"/>
              </w:rPr>
              <w:t>16)</w:t>
            </w:r>
            <w:r w:rsidRPr="00AB711C">
              <w:rPr>
                <w:rFonts w:ascii="Times New Roman" w:hAnsi="Times New Roman" w:cs="Times New Roman"/>
              </w:rPr>
              <w:tab/>
              <w:t>у рядку 080 «плата за землю» зазначаються сукупні витрати, пов’язані з користуванням земельною ділянкою (орендна плата, податок на землю), з розподілом за видами господарської діяльності;</w:t>
            </w:r>
          </w:p>
        </w:tc>
      </w:tr>
      <w:tr w:rsidR="00B06A22" w:rsidRPr="00B06A22" w14:paraId="14318710" w14:textId="77777777" w:rsidTr="00C0217D">
        <w:tc>
          <w:tcPr>
            <w:tcW w:w="2499" w:type="pct"/>
          </w:tcPr>
          <w:p w14:paraId="495AAB8B" w14:textId="3F3F8987" w:rsidR="00B06A22" w:rsidRPr="00B06A22" w:rsidRDefault="00B06A22" w:rsidP="00AB711C">
            <w:pPr>
              <w:ind w:firstLine="170"/>
              <w:jc w:val="both"/>
              <w:rPr>
                <w:rFonts w:ascii="Times New Roman" w:hAnsi="Times New Roman" w:cs="Times New Roman"/>
              </w:rPr>
            </w:pPr>
            <w:r w:rsidRPr="00B06A22">
              <w:rPr>
                <w:rFonts w:ascii="Times New Roman" w:hAnsi="Times New Roman" w:cs="Times New Roman"/>
              </w:rPr>
              <w:t>17)</w:t>
            </w:r>
            <w:r w:rsidRPr="00B06A22">
              <w:rPr>
                <w:rFonts w:ascii="Times New Roman" w:hAnsi="Times New Roman" w:cs="Times New Roman"/>
              </w:rPr>
              <w:tab/>
              <w:t>у рядку 085 «витрати на зв’язок» зазначаються сукупні витрати на зв’язок, зокрема витрати на технологічний зв’язок тощо, з розподілом за видами господарської діяльності;</w:t>
            </w:r>
          </w:p>
        </w:tc>
        <w:tc>
          <w:tcPr>
            <w:tcW w:w="2501" w:type="pct"/>
          </w:tcPr>
          <w:p w14:paraId="3673D14F" w14:textId="5FCFB4BC" w:rsidR="00B06A22" w:rsidRPr="00B06A22" w:rsidRDefault="00AB711C" w:rsidP="00AB711C">
            <w:pPr>
              <w:ind w:firstLine="170"/>
              <w:jc w:val="both"/>
              <w:rPr>
                <w:rFonts w:ascii="Times New Roman" w:hAnsi="Times New Roman" w:cs="Times New Roman"/>
              </w:rPr>
            </w:pPr>
            <w:r w:rsidRPr="00AB711C">
              <w:rPr>
                <w:rFonts w:ascii="Times New Roman" w:hAnsi="Times New Roman" w:cs="Times New Roman"/>
              </w:rPr>
              <w:t>17)</w:t>
            </w:r>
            <w:r w:rsidRPr="00AB711C">
              <w:rPr>
                <w:rFonts w:ascii="Times New Roman" w:hAnsi="Times New Roman" w:cs="Times New Roman"/>
              </w:rPr>
              <w:tab/>
              <w:t>у рядку 085 «витрати на зв’язок» зазначаються сукупні витрати на зв’язок, зокрема витрати на технологічний зв’язок тощо, з розподілом за видами господарської діяльності;</w:t>
            </w:r>
          </w:p>
        </w:tc>
      </w:tr>
      <w:tr w:rsidR="00B06A22" w:rsidRPr="00B06A22" w14:paraId="71892276" w14:textId="77777777" w:rsidTr="00C0217D">
        <w:tc>
          <w:tcPr>
            <w:tcW w:w="2499" w:type="pct"/>
          </w:tcPr>
          <w:p w14:paraId="4B172F9A" w14:textId="038BCCEC" w:rsidR="00B06A22" w:rsidRPr="00B06A22" w:rsidRDefault="00B06A22" w:rsidP="00AB711C">
            <w:pPr>
              <w:ind w:firstLine="170"/>
              <w:jc w:val="both"/>
              <w:rPr>
                <w:rFonts w:ascii="Times New Roman" w:hAnsi="Times New Roman" w:cs="Times New Roman"/>
              </w:rPr>
            </w:pPr>
            <w:r w:rsidRPr="00B06A22">
              <w:rPr>
                <w:rFonts w:ascii="Times New Roman" w:hAnsi="Times New Roman" w:cs="Times New Roman"/>
              </w:rPr>
              <w:t>18)</w:t>
            </w:r>
            <w:r w:rsidRPr="00B06A22">
              <w:rPr>
                <w:rFonts w:ascii="Times New Roman" w:hAnsi="Times New Roman" w:cs="Times New Roman"/>
              </w:rPr>
              <w:tab/>
              <w:t>у рядку 090 «витрати на службові відрядження» зазначаються витрати на оплату службових відряджень (добові витрати, вартість проїзду та витрати з найму житлового приміщення) з розподілом за видами господарської діяльності;</w:t>
            </w:r>
          </w:p>
        </w:tc>
        <w:tc>
          <w:tcPr>
            <w:tcW w:w="2501" w:type="pct"/>
          </w:tcPr>
          <w:p w14:paraId="538A0907" w14:textId="3B9294CE" w:rsidR="00B06A22" w:rsidRPr="00B06A22" w:rsidRDefault="00AB711C" w:rsidP="00B06A22">
            <w:pPr>
              <w:ind w:firstLine="170"/>
              <w:jc w:val="both"/>
              <w:rPr>
                <w:rFonts w:ascii="Times New Roman" w:hAnsi="Times New Roman" w:cs="Times New Roman"/>
              </w:rPr>
            </w:pPr>
            <w:r w:rsidRPr="00AB711C">
              <w:rPr>
                <w:rFonts w:ascii="Times New Roman" w:hAnsi="Times New Roman" w:cs="Times New Roman"/>
              </w:rPr>
              <w:t>18)</w:t>
            </w:r>
            <w:r w:rsidRPr="00AB711C">
              <w:rPr>
                <w:rFonts w:ascii="Times New Roman" w:hAnsi="Times New Roman" w:cs="Times New Roman"/>
              </w:rPr>
              <w:tab/>
              <w:t>у рядку 090 «витрати на службові відрядження» зазначаються витрати на оплату службових відряджень (добові витрати, вартість проїзду та витрати з найму житлового приміщення) з розподілом за видами господарської діяльності;</w:t>
            </w:r>
          </w:p>
        </w:tc>
      </w:tr>
      <w:tr w:rsidR="00B06A22" w:rsidRPr="00B06A22" w14:paraId="090F3C42" w14:textId="77777777" w:rsidTr="00C0217D">
        <w:tc>
          <w:tcPr>
            <w:tcW w:w="2499" w:type="pct"/>
          </w:tcPr>
          <w:p w14:paraId="34FC0FAA" w14:textId="63EC08FF" w:rsidR="00B06A22" w:rsidRPr="00B06A22" w:rsidRDefault="00B06A22" w:rsidP="00AB711C">
            <w:pPr>
              <w:ind w:firstLine="170"/>
              <w:jc w:val="both"/>
              <w:rPr>
                <w:rFonts w:ascii="Times New Roman" w:hAnsi="Times New Roman" w:cs="Times New Roman"/>
              </w:rPr>
            </w:pPr>
            <w:r w:rsidRPr="00B06A22">
              <w:rPr>
                <w:rFonts w:ascii="Times New Roman" w:hAnsi="Times New Roman" w:cs="Times New Roman"/>
              </w:rPr>
              <w:t>19)</w:t>
            </w:r>
            <w:r w:rsidRPr="00B06A22">
              <w:rPr>
                <w:rFonts w:ascii="Times New Roman" w:hAnsi="Times New Roman" w:cs="Times New Roman"/>
              </w:rPr>
              <w:tab/>
              <w:t>у рядку 095 «витрати на обслуговування програмного забезпечення» зазначаються витрати на обслуговування програмного забезпечення з розподілом за видами господарської діяльності;</w:t>
            </w:r>
          </w:p>
        </w:tc>
        <w:tc>
          <w:tcPr>
            <w:tcW w:w="2501" w:type="pct"/>
          </w:tcPr>
          <w:p w14:paraId="44F1BDE8" w14:textId="06542CBC" w:rsidR="00B06A22" w:rsidRPr="00B06A22" w:rsidRDefault="00AB711C" w:rsidP="00B06A22">
            <w:pPr>
              <w:ind w:firstLine="170"/>
              <w:jc w:val="both"/>
              <w:rPr>
                <w:rFonts w:ascii="Times New Roman" w:hAnsi="Times New Roman" w:cs="Times New Roman"/>
              </w:rPr>
            </w:pPr>
            <w:r w:rsidRPr="00AB711C">
              <w:rPr>
                <w:rFonts w:ascii="Times New Roman" w:hAnsi="Times New Roman" w:cs="Times New Roman"/>
              </w:rPr>
              <w:t>19)</w:t>
            </w:r>
            <w:r w:rsidRPr="00AB711C">
              <w:rPr>
                <w:rFonts w:ascii="Times New Roman" w:hAnsi="Times New Roman" w:cs="Times New Roman"/>
              </w:rPr>
              <w:tab/>
              <w:t>у рядку 095 «витрати на обслуговування програмного забезпечення» зазначаються витрати на обслуговування програмного забезпечення з розподілом за видами господарської діяльності;</w:t>
            </w:r>
          </w:p>
        </w:tc>
      </w:tr>
      <w:tr w:rsidR="00B06A22" w:rsidRPr="00B06A22" w14:paraId="275D69CE" w14:textId="77777777" w:rsidTr="00C0217D">
        <w:tc>
          <w:tcPr>
            <w:tcW w:w="2499" w:type="pct"/>
          </w:tcPr>
          <w:p w14:paraId="288774B0" w14:textId="7BA86FA2"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20)</w:t>
            </w:r>
            <w:r w:rsidRPr="00B06A22">
              <w:rPr>
                <w:rFonts w:ascii="Times New Roman" w:hAnsi="Times New Roman" w:cs="Times New Roman"/>
              </w:rPr>
              <w:tab/>
              <w:t>у рядку 100 «витрати на спільне використання технологічних електричних мереж» зазначається сума коштів, яка сплачується ліцензіатом за спільне використання технологічних електричних мереж;</w:t>
            </w:r>
          </w:p>
        </w:tc>
        <w:tc>
          <w:tcPr>
            <w:tcW w:w="2501" w:type="pct"/>
          </w:tcPr>
          <w:p w14:paraId="6F944D11" w14:textId="351409EE" w:rsidR="00B06A22" w:rsidRPr="00B06A22" w:rsidRDefault="00AB711C" w:rsidP="00AB711C">
            <w:pPr>
              <w:ind w:firstLine="170"/>
              <w:jc w:val="both"/>
              <w:rPr>
                <w:rFonts w:ascii="Times New Roman" w:hAnsi="Times New Roman" w:cs="Times New Roman"/>
              </w:rPr>
            </w:pPr>
            <w:r w:rsidRPr="00AB711C">
              <w:rPr>
                <w:rFonts w:ascii="Times New Roman" w:hAnsi="Times New Roman" w:cs="Times New Roman"/>
              </w:rPr>
              <w:t>20)</w:t>
            </w:r>
            <w:r w:rsidRPr="00AB711C">
              <w:rPr>
                <w:rFonts w:ascii="Times New Roman" w:hAnsi="Times New Roman" w:cs="Times New Roman"/>
              </w:rPr>
              <w:tab/>
              <w:t>у рядку 100 «витрати на спільне використання технологічних електричних мереж» зазначається сума коштів, яка сплачується ліцензіатом за спільне використання технологічних електричних мереж;</w:t>
            </w:r>
          </w:p>
        </w:tc>
      </w:tr>
      <w:tr w:rsidR="00B06A22" w:rsidRPr="00B06A22" w14:paraId="56BABDC4" w14:textId="77777777" w:rsidTr="00C0217D">
        <w:tc>
          <w:tcPr>
            <w:tcW w:w="2499" w:type="pct"/>
          </w:tcPr>
          <w:p w14:paraId="45B0DB94" w14:textId="139324A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21)</w:t>
            </w:r>
            <w:r w:rsidRPr="00B06A22">
              <w:rPr>
                <w:rFonts w:ascii="Times New Roman" w:hAnsi="Times New Roman" w:cs="Times New Roman"/>
              </w:rPr>
              <w:tab/>
              <w:t>у рядку 105 «інші витрати (розшифрувати в додатку 1)» зазначається решта витрат операційної діяльності ліцензіата, зокрема витрати на придбання юридичних, аудиторських, поліграфічних, друкарських послуг, витрати на охорону праці, послуги банків, податки, збори та інші платежі до бюджетів, внески на регулювання, витрати на оплату лікарняних, підготовку та перепідготовку кадрів, канцелярські витрати, витрати на обов’язкове страхування, витрати на чистку трас, повірку лічильників та інші операційні витрати, з розподілом за видами господарської діяльності;</w:t>
            </w:r>
          </w:p>
        </w:tc>
        <w:tc>
          <w:tcPr>
            <w:tcW w:w="2501" w:type="pct"/>
          </w:tcPr>
          <w:p w14:paraId="2CE48B24" w14:textId="23199BE4" w:rsidR="00B06A22" w:rsidRPr="00B06A22" w:rsidRDefault="00AB711C" w:rsidP="00B06A22">
            <w:pPr>
              <w:ind w:firstLine="170"/>
              <w:jc w:val="both"/>
              <w:rPr>
                <w:rFonts w:ascii="Times New Roman" w:hAnsi="Times New Roman" w:cs="Times New Roman"/>
              </w:rPr>
            </w:pPr>
            <w:r w:rsidRPr="00AB711C">
              <w:rPr>
                <w:rFonts w:ascii="Times New Roman" w:hAnsi="Times New Roman" w:cs="Times New Roman"/>
              </w:rPr>
              <w:t>21)</w:t>
            </w:r>
            <w:r w:rsidRPr="00AB711C">
              <w:rPr>
                <w:rFonts w:ascii="Times New Roman" w:hAnsi="Times New Roman" w:cs="Times New Roman"/>
              </w:rPr>
              <w:tab/>
              <w:t>у рядку 105 «інші витрати (розшифрувати в додатку 1)» зазначається решта витрат операційної діяльності ліцензіата, зокрема витрати на придбання юридичних, аудиторських, поліграфічних, друкарських послуг, витрати на охорону праці, послуги банків, податки, збори та інші платежі до бюджетів, внески на регулювання, витрати на оплату лікарняних, підготовку та перепідготовку кадрів, канцелярські витрати, витрати на обов’язкове страхування, витрати на чистку трас, повірку лічильників та інші операційні витрати, з розподілом за видами господарської діяльності;</w:t>
            </w:r>
          </w:p>
        </w:tc>
      </w:tr>
      <w:tr w:rsidR="00B06A22" w:rsidRPr="00B06A22" w14:paraId="724AE8C8" w14:textId="77777777" w:rsidTr="00C0217D">
        <w:tc>
          <w:tcPr>
            <w:tcW w:w="2499" w:type="pct"/>
          </w:tcPr>
          <w:p w14:paraId="550EF24D" w14:textId="75E0D9ED" w:rsidR="00B06A22" w:rsidRPr="00B06A22" w:rsidRDefault="00B06A22" w:rsidP="00AB711C">
            <w:pPr>
              <w:ind w:firstLine="170"/>
              <w:jc w:val="both"/>
              <w:rPr>
                <w:rFonts w:ascii="Times New Roman" w:hAnsi="Times New Roman" w:cs="Times New Roman"/>
              </w:rPr>
            </w:pPr>
            <w:r w:rsidRPr="00B06A22">
              <w:rPr>
                <w:rFonts w:ascii="Times New Roman" w:hAnsi="Times New Roman" w:cs="Times New Roman"/>
              </w:rPr>
              <w:t>22)</w:t>
            </w:r>
            <w:r w:rsidRPr="00B06A22">
              <w:rPr>
                <w:rFonts w:ascii="Times New Roman" w:hAnsi="Times New Roman" w:cs="Times New Roman"/>
              </w:rPr>
              <w:tab/>
              <w:t>у рядку 110 «у т. ч.: внески на регулювання» зазначаються витрати, пов’язані зі сплатою внесків на регулювання діяльності НКРЕКП;</w:t>
            </w:r>
          </w:p>
        </w:tc>
        <w:tc>
          <w:tcPr>
            <w:tcW w:w="2501" w:type="pct"/>
          </w:tcPr>
          <w:p w14:paraId="3972559B" w14:textId="12297E7A" w:rsidR="00B06A22" w:rsidRPr="00B06A22" w:rsidRDefault="00AB711C" w:rsidP="00AB711C">
            <w:pPr>
              <w:ind w:firstLine="170"/>
              <w:jc w:val="both"/>
              <w:rPr>
                <w:rFonts w:ascii="Times New Roman" w:hAnsi="Times New Roman" w:cs="Times New Roman"/>
              </w:rPr>
            </w:pPr>
            <w:r w:rsidRPr="00AB711C">
              <w:rPr>
                <w:rFonts w:ascii="Times New Roman" w:hAnsi="Times New Roman" w:cs="Times New Roman"/>
              </w:rPr>
              <w:t>22)</w:t>
            </w:r>
            <w:r w:rsidRPr="00AB711C">
              <w:rPr>
                <w:rFonts w:ascii="Times New Roman" w:hAnsi="Times New Roman" w:cs="Times New Roman"/>
              </w:rPr>
              <w:tab/>
              <w:t>у рядку 110 «у т. ч.: внески на регулювання» зазначаються витрати, пов’язані зі сплатою внесків на регулювання діяльності НКРЕКП;</w:t>
            </w:r>
          </w:p>
        </w:tc>
      </w:tr>
      <w:tr w:rsidR="00B06A22" w:rsidRPr="00B06A22" w14:paraId="580001D3" w14:textId="77777777" w:rsidTr="00C0217D">
        <w:tc>
          <w:tcPr>
            <w:tcW w:w="2499" w:type="pct"/>
          </w:tcPr>
          <w:p w14:paraId="574EE3C1" w14:textId="121C758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23)</w:t>
            </w:r>
            <w:r w:rsidRPr="00B06A22">
              <w:rPr>
                <w:rFonts w:ascii="Times New Roman" w:hAnsi="Times New Roman" w:cs="Times New Roman"/>
              </w:rPr>
              <w:tab/>
              <w:t>у рядку 115 «Коригування витрат» зазначається сума вилучення або компенсації коштів ліцензіату за результатами його діяльності;</w:t>
            </w:r>
          </w:p>
        </w:tc>
        <w:tc>
          <w:tcPr>
            <w:tcW w:w="2501" w:type="pct"/>
          </w:tcPr>
          <w:p w14:paraId="088456BB" w14:textId="7852E0FC" w:rsidR="00B06A22" w:rsidRPr="00B06A22" w:rsidRDefault="00AB711C" w:rsidP="00B06A22">
            <w:pPr>
              <w:ind w:firstLine="170"/>
              <w:jc w:val="both"/>
              <w:rPr>
                <w:rFonts w:ascii="Times New Roman" w:hAnsi="Times New Roman" w:cs="Times New Roman"/>
              </w:rPr>
            </w:pPr>
            <w:r w:rsidRPr="00AB711C">
              <w:rPr>
                <w:rFonts w:ascii="Times New Roman" w:hAnsi="Times New Roman" w:cs="Times New Roman"/>
              </w:rPr>
              <w:t>23)</w:t>
            </w:r>
            <w:r w:rsidRPr="00AB711C">
              <w:rPr>
                <w:rFonts w:ascii="Times New Roman" w:hAnsi="Times New Roman" w:cs="Times New Roman"/>
              </w:rPr>
              <w:tab/>
              <w:t>у рядку 115 «Коригування витрат» зазначається сума вилучення або компенсації коштів ліцензіату за результатами його діяльності;</w:t>
            </w:r>
          </w:p>
        </w:tc>
      </w:tr>
      <w:tr w:rsidR="00B06A22" w:rsidRPr="00B06A22" w14:paraId="2971A4D6" w14:textId="77777777" w:rsidTr="00C0217D">
        <w:tc>
          <w:tcPr>
            <w:tcW w:w="2499" w:type="pct"/>
          </w:tcPr>
          <w:p w14:paraId="1352D6D8" w14:textId="661BC091" w:rsidR="00B06A22" w:rsidRPr="00AB711C" w:rsidRDefault="00AB711C" w:rsidP="00B06A22">
            <w:pPr>
              <w:ind w:firstLine="170"/>
              <w:jc w:val="both"/>
              <w:rPr>
                <w:rFonts w:ascii="Times New Roman" w:hAnsi="Times New Roman" w:cs="Times New Roman"/>
                <w:b/>
                <w:bCs/>
              </w:rPr>
            </w:pPr>
            <w:r w:rsidRPr="00AB711C">
              <w:rPr>
                <w:rFonts w:ascii="Times New Roman" w:hAnsi="Times New Roman" w:cs="Times New Roman"/>
                <w:b/>
                <w:bCs/>
              </w:rPr>
              <w:t>Положення відсутнє</w:t>
            </w:r>
          </w:p>
        </w:tc>
        <w:tc>
          <w:tcPr>
            <w:tcW w:w="2501" w:type="pct"/>
          </w:tcPr>
          <w:p w14:paraId="6C08D21D" w14:textId="094AD05B" w:rsidR="00B06A22" w:rsidRPr="00AB711C" w:rsidRDefault="00AB711C" w:rsidP="00B06A22">
            <w:pPr>
              <w:ind w:firstLine="170"/>
              <w:jc w:val="both"/>
              <w:rPr>
                <w:rFonts w:ascii="Times New Roman" w:hAnsi="Times New Roman" w:cs="Times New Roman"/>
                <w:b/>
                <w:bCs/>
              </w:rPr>
            </w:pPr>
            <w:r w:rsidRPr="00AB711C">
              <w:rPr>
                <w:rFonts w:ascii="Times New Roman" w:hAnsi="Times New Roman" w:cs="Times New Roman"/>
                <w:b/>
                <w:bCs/>
              </w:rPr>
              <w:t>24)</w:t>
            </w:r>
            <w:r w:rsidRPr="00AB711C">
              <w:rPr>
                <w:rFonts w:ascii="Times New Roman" w:hAnsi="Times New Roman" w:cs="Times New Roman"/>
                <w:b/>
                <w:bCs/>
              </w:rPr>
              <w:tab/>
              <w:t xml:space="preserve">у рядку 120«Витрати на створення забезпечення на виплату відпусток (резерву відпусток)» зазначається залишок забезпечення на виплату відпусток (резерву відпусток) та сума заохочувальних та інших виплат відповідно до законодавства;  </w:t>
            </w:r>
          </w:p>
        </w:tc>
      </w:tr>
      <w:tr w:rsidR="00AB711C" w:rsidRPr="00B06A22" w14:paraId="0F146AB7" w14:textId="77777777" w:rsidTr="00C0217D">
        <w:tc>
          <w:tcPr>
            <w:tcW w:w="2499" w:type="pct"/>
          </w:tcPr>
          <w:p w14:paraId="656C7DE8" w14:textId="51B76227" w:rsidR="00AB711C" w:rsidRPr="00B06A22" w:rsidRDefault="00AB711C" w:rsidP="00AB711C">
            <w:pPr>
              <w:jc w:val="both"/>
              <w:rPr>
                <w:rFonts w:ascii="Times New Roman" w:hAnsi="Times New Roman" w:cs="Times New Roman"/>
              </w:rPr>
            </w:pPr>
            <w:r w:rsidRPr="00AB711C">
              <w:rPr>
                <w:rFonts w:ascii="Times New Roman" w:hAnsi="Times New Roman" w:cs="Times New Roman"/>
                <w:b/>
                <w:bCs/>
              </w:rPr>
              <w:t>24)</w:t>
            </w:r>
            <w:r w:rsidRPr="00AB711C">
              <w:rPr>
                <w:rFonts w:ascii="Times New Roman" w:hAnsi="Times New Roman" w:cs="Times New Roman"/>
                <w:b/>
                <w:bCs/>
              </w:rPr>
              <w:tab/>
              <w:t>у рядку 120</w:t>
            </w:r>
            <w:r w:rsidRPr="00AB711C">
              <w:rPr>
                <w:rFonts w:ascii="Times New Roman" w:hAnsi="Times New Roman" w:cs="Times New Roman"/>
              </w:rPr>
              <w:t xml:space="preserve">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 зазначається сума дефіциту або профіциту коштів від здійснення діяльності з надання послуг з приєднання електроустановок замовників до електричних мереж;</w:t>
            </w:r>
          </w:p>
        </w:tc>
        <w:tc>
          <w:tcPr>
            <w:tcW w:w="2501" w:type="pct"/>
          </w:tcPr>
          <w:p w14:paraId="0E27271E" w14:textId="37446635" w:rsidR="00AB711C" w:rsidRPr="00AB711C" w:rsidRDefault="00AB711C" w:rsidP="00B06A22">
            <w:pPr>
              <w:ind w:firstLine="170"/>
              <w:jc w:val="both"/>
              <w:rPr>
                <w:rFonts w:ascii="Times New Roman" w:hAnsi="Times New Roman" w:cs="Times New Roman"/>
              </w:rPr>
            </w:pPr>
            <w:r w:rsidRPr="00AB711C">
              <w:rPr>
                <w:rFonts w:ascii="Times New Roman" w:hAnsi="Times New Roman" w:cs="Times New Roman"/>
                <w:b/>
                <w:bCs/>
              </w:rPr>
              <w:t>25)</w:t>
            </w:r>
            <w:r w:rsidRPr="00AB711C">
              <w:rPr>
                <w:rFonts w:ascii="Times New Roman" w:hAnsi="Times New Roman" w:cs="Times New Roman"/>
                <w:b/>
                <w:bCs/>
              </w:rPr>
              <w:tab/>
              <w:t>у рядку 125</w:t>
            </w:r>
            <w:r w:rsidRPr="00AB711C">
              <w:rPr>
                <w:rFonts w:ascii="Times New Roman" w:hAnsi="Times New Roman" w:cs="Times New Roman"/>
              </w:rPr>
              <w:t xml:space="preserve">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 зазначається сума дефіциту або профіциту коштів від здійснення діяльності з надання послуг з приєднання електроустановок замовників до електричних мереж;</w:t>
            </w:r>
          </w:p>
        </w:tc>
      </w:tr>
      <w:tr w:rsidR="00B06A22" w:rsidRPr="00B06A22" w14:paraId="34EF40DC" w14:textId="77777777" w:rsidTr="00C0217D">
        <w:tc>
          <w:tcPr>
            <w:tcW w:w="2499" w:type="pct"/>
          </w:tcPr>
          <w:p w14:paraId="07CD7ACA" w14:textId="032458EF" w:rsidR="00B06A22" w:rsidRPr="00B06A22" w:rsidRDefault="00B06A22" w:rsidP="00B06A22">
            <w:pPr>
              <w:ind w:firstLine="170"/>
              <w:jc w:val="both"/>
              <w:rPr>
                <w:rFonts w:ascii="Times New Roman" w:hAnsi="Times New Roman" w:cs="Times New Roman"/>
              </w:rPr>
            </w:pPr>
            <w:r w:rsidRPr="00AB711C">
              <w:rPr>
                <w:rFonts w:ascii="Times New Roman" w:hAnsi="Times New Roman" w:cs="Times New Roman"/>
                <w:b/>
                <w:bCs/>
              </w:rPr>
              <w:t>25)</w:t>
            </w:r>
            <w:r w:rsidRPr="00AB711C">
              <w:rPr>
                <w:rFonts w:ascii="Times New Roman" w:hAnsi="Times New Roman" w:cs="Times New Roman"/>
                <w:b/>
                <w:bCs/>
              </w:rPr>
              <w:tab/>
              <w:t>у рядку 125</w:t>
            </w:r>
            <w:r w:rsidRPr="00B06A22">
              <w:rPr>
                <w:rFonts w:ascii="Times New Roman" w:hAnsi="Times New Roman" w:cs="Times New Roman"/>
              </w:rPr>
              <w:t xml:space="preserve"> «Обсяг купівлі електричної енергії з метою компенсації технологічних витрат електричної енергії на її розподіл» зазначається обсяг електричної енергії, що був закуплений для компенсації технологічних витрат електричної енергії на її розподіл;</w:t>
            </w:r>
          </w:p>
        </w:tc>
        <w:tc>
          <w:tcPr>
            <w:tcW w:w="2501" w:type="pct"/>
          </w:tcPr>
          <w:p w14:paraId="70EC5113" w14:textId="39656794" w:rsidR="00B06A22" w:rsidRPr="00B06A22" w:rsidRDefault="00AB711C" w:rsidP="00B06A22">
            <w:pPr>
              <w:ind w:firstLine="170"/>
              <w:jc w:val="both"/>
              <w:rPr>
                <w:rFonts w:ascii="Times New Roman" w:hAnsi="Times New Roman" w:cs="Times New Roman"/>
              </w:rPr>
            </w:pPr>
            <w:r w:rsidRPr="00AB711C">
              <w:rPr>
                <w:rFonts w:ascii="Times New Roman" w:hAnsi="Times New Roman" w:cs="Times New Roman"/>
                <w:b/>
                <w:bCs/>
              </w:rPr>
              <w:t>26)</w:t>
            </w:r>
            <w:r w:rsidRPr="00AB711C">
              <w:rPr>
                <w:rFonts w:ascii="Times New Roman" w:hAnsi="Times New Roman" w:cs="Times New Roman"/>
                <w:b/>
                <w:bCs/>
              </w:rPr>
              <w:tab/>
              <w:t>у рядку 130</w:t>
            </w:r>
            <w:r w:rsidRPr="00AB711C">
              <w:rPr>
                <w:rFonts w:ascii="Times New Roman" w:hAnsi="Times New Roman" w:cs="Times New Roman"/>
              </w:rPr>
              <w:t xml:space="preserve"> «Обсяг купівлі електричної енергії з метою компенсації технологічних витрат електричної енергії на її розподіл» зазначається обсяг електричної енергії, що був закуплений для компенсації технологічних витрат електричної енергії на її розподіл;</w:t>
            </w:r>
          </w:p>
        </w:tc>
      </w:tr>
      <w:tr w:rsidR="00B06A22" w:rsidRPr="00B06A22" w14:paraId="61482DD3" w14:textId="77777777" w:rsidTr="00C0217D">
        <w:tc>
          <w:tcPr>
            <w:tcW w:w="2499" w:type="pct"/>
          </w:tcPr>
          <w:p w14:paraId="5998149B" w14:textId="60B6A49D" w:rsidR="00B06A22" w:rsidRPr="00B06A22" w:rsidRDefault="00B06A22" w:rsidP="00AB711C">
            <w:pPr>
              <w:ind w:firstLine="170"/>
              <w:jc w:val="both"/>
              <w:rPr>
                <w:rFonts w:ascii="Times New Roman" w:hAnsi="Times New Roman" w:cs="Times New Roman"/>
              </w:rPr>
            </w:pPr>
            <w:r w:rsidRPr="00AB711C">
              <w:rPr>
                <w:rFonts w:ascii="Times New Roman" w:hAnsi="Times New Roman" w:cs="Times New Roman"/>
                <w:b/>
                <w:bCs/>
              </w:rPr>
              <w:t>26)</w:t>
            </w:r>
            <w:r w:rsidRPr="00AB711C">
              <w:rPr>
                <w:rFonts w:ascii="Times New Roman" w:hAnsi="Times New Roman" w:cs="Times New Roman"/>
                <w:b/>
                <w:bCs/>
              </w:rPr>
              <w:tab/>
              <w:t>у рядку 130</w:t>
            </w:r>
            <w:r w:rsidRPr="00B06A22">
              <w:rPr>
                <w:rFonts w:ascii="Times New Roman" w:hAnsi="Times New Roman" w:cs="Times New Roman"/>
              </w:rPr>
              <w:t xml:space="preserve"> «Фінансові витрати, що враховані в тарифах» зазначається інформація щодо фінансових витрат, урахованих у тарифах на послуги з розподілу електричної енергії, та фактичних фінансових витрат у розрізі діяльності з розподілу електричної енергії;</w:t>
            </w:r>
          </w:p>
        </w:tc>
        <w:tc>
          <w:tcPr>
            <w:tcW w:w="2501" w:type="pct"/>
          </w:tcPr>
          <w:p w14:paraId="3A5B7299" w14:textId="1F1CE0B2" w:rsidR="00B06A22" w:rsidRPr="00B06A22" w:rsidRDefault="00AB711C" w:rsidP="00B06A22">
            <w:pPr>
              <w:ind w:firstLine="170"/>
              <w:jc w:val="both"/>
              <w:rPr>
                <w:rFonts w:ascii="Times New Roman" w:hAnsi="Times New Roman" w:cs="Times New Roman"/>
              </w:rPr>
            </w:pPr>
            <w:r w:rsidRPr="00AB711C">
              <w:rPr>
                <w:rFonts w:ascii="Times New Roman" w:hAnsi="Times New Roman" w:cs="Times New Roman"/>
                <w:b/>
                <w:bCs/>
              </w:rPr>
              <w:t>27)</w:t>
            </w:r>
            <w:r w:rsidRPr="00AB711C">
              <w:rPr>
                <w:rFonts w:ascii="Times New Roman" w:hAnsi="Times New Roman" w:cs="Times New Roman"/>
                <w:b/>
                <w:bCs/>
              </w:rPr>
              <w:tab/>
              <w:t>у рядку 135</w:t>
            </w:r>
            <w:r w:rsidRPr="00AB711C">
              <w:rPr>
                <w:rFonts w:ascii="Times New Roman" w:hAnsi="Times New Roman" w:cs="Times New Roman"/>
              </w:rPr>
              <w:t xml:space="preserve"> «Фінансові витрати, що враховані в тарифах» зазначається інформація щодо фінансових витрат, урахованих у тарифах на послуги з розподілу електричної енергії, та фактичних фінансових витрат у розрізі діяльності з розподілу електричної енергії;</w:t>
            </w:r>
          </w:p>
        </w:tc>
      </w:tr>
      <w:tr w:rsidR="00B06A22" w:rsidRPr="00B06A22" w14:paraId="50E788FA" w14:textId="77777777" w:rsidTr="00C0217D">
        <w:tc>
          <w:tcPr>
            <w:tcW w:w="2499" w:type="pct"/>
          </w:tcPr>
          <w:p w14:paraId="2912D41E" w14:textId="59D60715" w:rsidR="00B06A22" w:rsidRPr="00B06A22" w:rsidRDefault="00B06A22" w:rsidP="00AB711C">
            <w:pPr>
              <w:ind w:firstLine="170"/>
              <w:jc w:val="both"/>
              <w:rPr>
                <w:rFonts w:ascii="Times New Roman" w:hAnsi="Times New Roman" w:cs="Times New Roman"/>
              </w:rPr>
            </w:pPr>
            <w:r w:rsidRPr="00AB711C">
              <w:rPr>
                <w:rFonts w:ascii="Times New Roman" w:hAnsi="Times New Roman" w:cs="Times New Roman"/>
                <w:b/>
                <w:bCs/>
              </w:rPr>
              <w:t>27)</w:t>
            </w:r>
            <w:r w:rsidRPr="00AB711C">
              <w:rPr>
                <w:rFonts w:ascii="Times New Roman" w:hAnsi="Times New Roman" w:cs="Times New Roman"/>
                <w:b/>
                <w:bCs/>
              </w:rPr>
              <w:tab/>
              <w:t>у рядку 135</w:t>
            </w:r>
            <w:r w:rsidRPr="00B06A22">
              <w:rPr>
                <w:rFonts w:ascii="Times New Roman" w:hAnsi="Times New Roman" w:cs="Times New Roman"/>
              </w:rPr>
              <w:t xml:space="preserve"> «Витрати з прибутку» зазначаються витрати з прибутку на розширення та вдосконалення виробництва, виробничі інвестиції, виплату дивідендів та інші витрати з прибутку в розрізі діяльності з розподілу електричної енергії;</w:t>
            </w:r>
          </w:p>
        </w:tc>
        <w:tc>
          <w:tcPr>
            <w:tcW w:w="2501" w:type="pct"/>
          </w:tcPr>
          <w:p w14:paraId="52603BEB" w14:textId="1D5D976C" w:rsidR="00B06A22" w:rsidRPr="00B06A22" w:rsidRDefault="00AB711C" w:rsidP="00B06A22">
            <w:pPr>
              <w:ind w:firstLine="170"/>
              <w:jc w:val="both"/>
              <w:rPr>
                <w:rFonts w:ascii="Times New Roman" w:hAnsi="Times New Roman" w:cs="Times New Roman"/>
              </w:rPr>
            </w:pPr>
            <w:r w:rsidRPr="00AB711C">
              <w:rPr>
                <w:rFonts w:ascii="Times New Roman" w:hAnsi="Times New Roman" w:cs="Times New Roman"/>
                <w:b/>
                <w:bCs/>
              </w:rPr>
              <w:t>28)</w:t>
            </w:r>
            <w:r w:rsidRPr="00AB711C">
              <w:rPr>
                <w:rFonts w:ascii="Times New Roman" w:hAnsi="Times New Roman" w:cs="Times New Roman"/>
                <w:b/>
                <w:bCs/>
              </w:rPr>
              <w:tab/>
              <w:t>у рядку 140</w:t>
            </w:r>
            <w:r w:rsidRPr="00AB711C">
              <w:rPr>
                <w:rFonts w:ascii="Times New Roman" w:hAnsi="Times New Roman" w:cs="Times New Roman"/>
              </w:rPr>
              <w:t xml:space="preserve"> «Витрати з прибутку» зазначаються витрати з прибутку на розширення та вдосконалення виробництва, виробничі інвестиції, виплату дивідендів та інші витрати з прибутку в розрізі діяльності з розподілу електричної енергії;</w:t>
            </w:r>
          </w:p>
        </w:tc>
      </w:tr>
      <w:tr w:rsidR="00B06A22" w:rsidRPr="00B06A22" w14:paraId="7D3F9460" w14:textId="77777777" w:rsidTr="00C0217D">
        <w:tc>
          <w:tcPr>
            <w:tcW w:w="2499" w:type="pct"/>
          </w:tcPr>
          <w:p w14:paraId="5D7EBA28" w14:textId="033D4617" w:rsidR="00B06A22" w:rsidRPr="00B06A22" w:rsidRDefault="00B06A22" w:rsidP="00AB711C">
            <w:pPr>
              <w:ind w:firstLine="170"/>
              <w:jc w:val="both"/>
              <w:rPr>
                <w:rFonts w:ascii="Times New Roman" w:hAnsi="Times New Roman" w:cs="Times New Roman"/>
              </w:rPr>
            </w:pPr>
            <w:r w:rsidRPr="00AB711C">
              <w:rPr>
                <w:rFonts w:ascii="Times New Roman" w:hAnsi="Times New Roman" w:cs="Times New Roman"/>
                <w:b/>
                <w:bCs/>
              </w:rPr>
              <w:t>28)</w:t>
            </w:r>
            <w:r w:rsidRPr="00AB711C">
              <w:rPr>
                <w:rFonts w:ascii="Times New Roman" w:hAnsi="Times New Roman" w:cs="Times New Roman"/>
                <w:b/>
                <w:bCs/>
              </w:rPr>
              <w:tab/>
              <w:t>у рядку 140</w:t>
            </w:r>
            <w:r w:rsidRPr="00B06A22">
              <w:rPr>
                <w:rFonts w:ascii="Times New Roman" w:hAnsi="Times New Roman" w:cs="Times New Roman"/>
              </w:rPr>
              <w:t xml:space="preserve"> «Обсяг продукції (товарів, робіт, послуг)» зазначається вартість реалізації продукції (товарів, робіт, послуг) у розрізі діяльності з розподілу електричної енергії;</w:t>
            </w:r>
          </w:p>
        </w:tc>
        <w:tc>
          <w:tcPr>
            <w:tcW w:w="2501" w:type="pct"/>
          </w:tcPr>
          <w:p w14:paraId="61B87A7A" w14:textId="33B04444" w:rsidR="00B06A22" w:rsidRPr="00B06A22" w:rsidRDefault="00AB711C" w:rsidP="00B06A22">
            <w:pPr>
              <w:ind w:firstLine="170"/>
              <w:jc w:val="both"/>
              <w:rPr>
                <w:rFonts w:ascii="Times New Roman" w:hAnsi="Times New Roman" w:cs="Times New Roman"/>
              </w:rPr>
            </w:pPr>
            <w:r w:rsidRPr="00AB711C">
              <w:rPr>
                <w:rFonts w:ascii="Times New Roman" w:hAnsi="Times New Roman" w:cs="Times New Roman"/>
                <w:b/>
                <w:bCs/>
              </w:rPr>
              <w:t>29)</w:t>
            </w:r>
            <w:r w:rsidRPr="00AB711C">
              <w:rPr>
                <w:rFonts w:ascii="Times New Roman" w:hAnsi="Times New Roman" w:cs="Times New Roman"/>
                <w:b/>
                <w:bCs/>
              </w:rPr>
              <w:tab/>
              <w:t>у рядку 145</w:t>
            </w:r>
            <w:r w:rsidRPr="00AB711C">
              <w:rPr>
                <w:rFonts w:ascii="Times New Roman" w:hAnsi="Times New Roman" w:cs="Times New Roman"/>
              </w:rPr>
              <w:t xml:space="preserve"> «Обсяг продукції (товарів, робіт, послуг)» зазначається вартість реалізації продукції (товарів, робіт, послуг) у розрізі діяльності з розподілу електричної енергії;</w:t>
            </w:r>
          </w:p>
        </w:tc>
      </w:tr>
      <w:tr w:rsidR="00B06A22" w:rsidRPr="00B06A22" w14:paraId="0F243F98" w14:textId="77777777" w:rsidTr="00C0217D">
        <w:tc>
          <w:tcPr>
            <w:tcW w:w="2499" w:type="pct"/>
          </w:tcPr>
          <w:p w14:paraId="0B2C22F6" w14:textId="7D55B336" w:rsidR="00B06A22" w:rsidRPr="00B06A22" w:rsidRDefault="00B06A22" w:rsidP="00B06A22">
            <w:pPr>
              <w:ind w:firstLine="170"/>
              <w:jc w:val="both"/>
              <w:rPr>
                <w:rFonts w:ascii="Times New Roman" w:hAnsi="Times New Roman" w:cs="Times New Roman"/>
              </w:rPr>
            </w:pPr>
            <w:r w:rsidRPr="00AB711C">
              <w:rPr>
                <w:rFonts w:ascii="Times New Roman" w:hAnsi="Times New Roman" w:cs="Times New Roman"/>
                <w:b/>
                <w:bCs/>
              </w:rPr>
              <w:t>29)</w:t>
            </w:r>
            <w:r w:rsidRPr="00AB711C">
              <w:rPr>
                <w:rFonts w:ascii="Times New Roman" w:hAnsi="Times New Roman" w:cs="Times New Roman"/>
                <w:b/>
                <w:bCs/>
              </w:rPr>
              <w:tab/>
              <w:t>у рядку 145</w:t>
            </w:r>
            <w:r w:rsidRPr="00B06A22">
              <w:rPr>
                <w:rFonts w:ascii="Times New Roman" w:hAnsi="Times New Roman" w:cs="Times New Roman"/>
              </w:rPr>
              <w:t xml:space="preserve"> «Чистий дохід (виручка) від реалізації продукції  (товарів, робіт, послуг)» зазначається чистий дохід (виручка) від реалізації продукції  (товарів, робіт, послуг), який був одержаний у звітному періоді від відповідного виду діяльності;</w:t>
            </w:r>
          </w:p>
        </w:tc>
        <w:tc>
          <w:tcPr>
            <w:tcW w:w="2501" w:type="pct"/>
          </w:tcPr>
          <w:p w14:paraId="3745E30D" w14:textId="324B9846" w:rsidR="00B06A22" w:rsidRPr="00B06A22" w:rsidRDefault="00AB711C" w:rsidP="00B06A22">
            <w:pPr>
              <w:ind w:firstLine="170"/>
              <w:jc w:val="both"/>
              <w:rPr>
                <w:rFonts w:ascii="Times New Roman" w:hAnsi="Times New Roman" w:cs="Times New Roman"/>
              </w:rPr>
            </w:pPr>
            <w:r w:rsidRPr="00AB711C">
              <w:rPr>
                <w:rFonts w:ascii="Times New Roman" w:hAnsi="Times New Roman" w:cs="Times New Roman"/>
                <w:b/>
                <w:bCs/>
              </w:rPr>
              <w:t>30)</w:t>
            </w:r>
            <w:r w:rsidRPr="00AB711C">
              <w:rPr>
                <w:rFonts w:ascii="Times New Roman" w:hAnsi="Times New Roman" w:cs="Times New Roman"/>
                <w:b/>
                <w:bCs/>
              </w:rPr>
              <w:tab/>
              <w:t>у рядку 150</w:t>
            </w:r>
            <w:r w:rsidRPr="00AB711C">
              <w:rPr>
                <w:rFonts w:ascii="Times New Roman" w:hAnsi="Times New Roman" w:cs="Times New Roman"/>
              </w:rPr>
              <w:t xml:space="preserve"> «Чистий дохід (виручка) від реалізації продукції  (товарів, робіт, послуг)» зазначається чистий дохід (виручка) від реалізації продукції  (товарів, робіт, послуг), який був одержаний у звітному періоді від відповідного виду діяльності;</w:t>
            </w:r>
          </w:p>
        </w:tc>
      </w:tr>
      <w:tr w:rsidR="00B06A22" w:rsidRPr="00B06A22" w14:paraId="378E72AB" w14:textId="77777777" w:rsidTr="00C0217D">
        <w:tc>
          <w:tcPr>
            <w:tcW w:w="2499" w:type="pct"/>
          </w:tcPr>
          <w:p w14:paraId="7CA863D6" w14:textId="02DA9EA1" w:rsidR="00B06A22" w:rsidRPr="00B06A22" w:rsidRDefault="00B06A22" w:rsidP="00AB711C">
            <w:pPr>
              <w:ind w:firstLine="170"/>
              <w:jc w:val="both"/>
              <w:rPr>
                <w:rFonts w:ascii="Times New Roman" w:hAnsi="Times New Roman" w:cs="Times New Roman"/>
              </w:rPr>
            </w:pPr>
            <w:r w:rsidRPr="00AB711C">
              <w:rPr>
                <w:rFonts w:ascii="Times New Roman" w:hAnsi="Times New Roman" w:cs="Times New Roman"/>
                <w:b/>
                <w:bCs/>
              </w:rPr>
              <w:t>30)</w:t>
            </w:r>
            <w:r w:rsidRPr="00AB711C">
              <w:rPr>
                <w:rFonts w:ascii="Times New Roman" w:hAnsi="Times New Roman" w:cs="Times New Roman"/>
                <w:b/>
                <w:bCs/>
              </w:rPr>
              <w:tab/>
              <w:t>у рядку 150</w:t>
            </w:r>
            <w:r w:rsidRPr="00B06A22">
              <w:rPr>
                <w:rFonts w:ascii="Times New Roman" w:hAnsi="Times New Roman" w:cs="Times New Roman"/>
              </w:rPr>
              <w:t xml:space="preserve"> «у т. ч.: за реактивну енергію» зазначається дохід, отриманий у звітному періоді від плати за перетікання реактивної електроенергії;</w:t>
            </w:r>
          </w:p>
        </w:tc>
        <w:tc>
          <w:tcPr>
            <w:tcW w:w="2501" w:type="pct"/>
          </w:tcPr>
          <w:p w14:paraId="630AFCBB" w14:textId="06391DF8" w:rsidR="00B06A22" w:rsidRPr="00B06A22" w:rsidRDefault="00AB711C" w:rsidP="00B06A22">
            <w:pPr>
              <w:ind w:firstLine="170"/>
              <w:jc w:val="both"/>
              <w:rPr>
                <w:rFonts w:ascii="Times New Roman" w:hAnsi="Times New Roman" w:cs="Times New Roman"/>
              </w:rPr>
            </w:pPr>
            <w:r w:rsidRPr="00AB711C">
              <w:rPr>
                <w:rFonts w:ascii="Times New Roman" w:hAnsi="Times New Roman" w:cs="Times New Roman"/>
                <w:b/>
                <w:bCs/>
              </w:rPr>
              <w:t>31)</w:t>
            </w:r>
            <w:r w:rsidRPr="00AB711C">
              <w:rPr>
                <w:rFonts w:ascii="Times New Roman" w:hAnsi="Times New Roman" w:cs="Times New Roman"/>
                <w:b/>
                <w:bCs/>
              </w:rPr>
              <w:tab/>
              <w:t>у рядку 155</w:t>
            </w:r>
            <w:r w:rsidRPr="00AB711C">
              <w:rPr>
                <w:rFonts w:ascii="Times New Roman" w:hAnsi="Times New Roman" w:cs="Times New Roman"/>
              </w:rPr>
              <w:t xml:space="preserve"> «у т. ч.: за реактивну енергію» зазначається дохід, отриманий у звітному періоді від плати за перетікання реактивної електроенергії;</w:t>
            </w:r>
          </w:p>
        </w:tc>
      </w:tr>
      <w:tr w:rsidR="00B06A22" w:rsidRPr="00B06A22" w14:paraId="7BC6D932" w14:textId="77777777" w:rsidTr="00C0217D">
        <w:tc>
          <w:tcPr>
            <w:tcW w:w="2499" w:type="pct"/>
          </w:tcPr>
          <w:p w14:paraId="6ED1D0B3" w14:textId="004359D2" w:rsidR="00B06A22" w:rsidRPr="00B06A22" w:rsidRDefault="00B06A22" w:rsidP="00B06A22">
            <w:pPr>
              <w:ind w:firstLine="170"/>
              <w:jc w:val="both"/>
              <w:rPr>
                <w:rFonts w:ascii="Times New Roman" w:hAnsi="Times New Roman" w:cs="Times New Roman"/>
              </w:rPr>
            </w:pPr>
            <w:r w:rsidRPr="00AB711C">
              <w:rPr>
                <w:rFonts w:ascii="Times New Roman" w:hAnsi="Times New Roman" w:cs="Times New Roman"/>
                <w:b/>
                <w:bCs/>
              </w:rPr>
              <w:lastRenderedPageBreak/>
              <w:t>31)</w:t>
            </w:r>
            <w:r w:rsidRPr="00AB711C">
              <w:rPr>
                <w:rFonts w:ascii="Times New Roman" w:hAnsi="Times New Roman" w:cs="Times New Roman"/>
                <w:b/>
                <w:bCs/>
              </w:rPr>
              <w:tab/>
              <w:t>у рядку 155</w:t>
            </w:r>
            <w:r w:rsidRPr="00B06A22">
              <w:rPr>
                <w:rFonts w:ascii="Times New Roman" w:hAnsi="Times New Roman" w:cs="Times New Roman"/>
              </w:rPr>
              <w:t xml:space="preserve"> «Інші операційні доходи» зазначається сума інших доходів від операційної діяльності ліцензіата, зокрема доходи від операційної оренди активів, операційних курсових різниць, реалізації оборотних активів, відшкодування раніше списаних активів, штрафи, пені, неустойки тощо, з розподілом за видами господарської діяльності;</w:t>
            </w:r>
          </w:p>
        </w:tc>
        <w:tc>
          <w:tcPr>
            <w:tcW w:w="2501" w:type="pct"/>
          </w:tcPr>
          <w:p w14:paraId="02406748" w14:textId="210DDFA0" w:rsidR="00B06A22" w:rsidRPr="00B06A22" w:rsidRDefault="00AB711C" w:rsidP="00B06A22">
            <w:pPr>
              <w:ind w:firstLine="170"/>
              <w:jc w:val="both"/>
              <w:rPr>
                <w:rFonts w:ascii="Times New Roman" w:hAnsi="Times New Roman" w:cs="Times New Roman"/>
              </w:rPr>
            </w:pPr>
            <w:r w:rsidRPr="00AB711C">
              <w:rPr>
                <w:rFonts w:ascii="Times New Roman" w:hAnsi="Times New Roman" w:cs="Times New Roman"/>
                <w:b/>
                <w:bCs/>
              </w:rPr>
              <w:t>32)</w:t>
            </w:r>
            <w:r w:rsidRPr="00AB711C">
              <w:rPr>
                <w:rFonts w:ascii="Times New Roman" w:hAnsi="Times New Roman" w:cs="Times New Roman"/>
                <w:b/>
                <w:bCs/>
              </w:rPr>
              <w:tab/>
              <w:t>у рядку 160</w:t>
            </w:r>
            <w:r w:rsidRPr="00AB711C">
              <w:rPr>
                <w:rFonts w:ascii="Times New Roman" w:hAnsi="Times New Roman" w:cs="Times New Roman"/>
              </w:rPr>
              <w:t xml:space="preserve"> «Інші операційні доходи» зазначається сума інших доходів від операційної діяльності ліцензіата, зокрема доходи від операційної оренди активів, операційних курсових різниць, реалізації оборотних активів, відшкодування раніше списаних активів, штрафи, пені, неустойки тощо, з розподілом за видами господарської діяльності;</w:t>
            </w:r>
          </w:p>
        </w:tc>
      </w:tr>
      <w:tr w:rsidR="00B06A22" w:rsidRPr="00B06A22" w14:paraId="58612529" w14:textId="77777777" w:rsidTr="00C0217D">
        <w:tc>
          <w:tcPr>
            <w:tcW w:w="2499" w:type="pct"/>
          </w:tcPr>
          <w:p w14:paraId="09C399AD" w14:textId="77777777" w:rsidR="00B06A22" w:rsidRPr="00B06A22" w:rsidRDefault="00B06A22" w:rsidP="00B06A22">
            <w:pPr>
              <w:ind w:firstLine="170"/>
              <w:jc w:val="both"/>
              <w:rPr>
                <w:rFonts w:ascii="Times New Roman" w:hAnsi="Times New Roman" w:cs="Times New Roman"/>
              </w:rPr>
            </w:pPr>
            <w:r w:rsidRPr="00AB711C">
              <w:rPr>
                <w:rFonts w:ascii="Times New Roman" w:hAnsi="Times New Roman" w:cs="Times New Roman"/>
                <w:b/>
                <w:bCs/>
              </w:rPr>
              <w:t>32)</w:t>
            </w:r>
            <w:r w:rsidRPr="00AB711C">
              <w:rPr>
                <w:rFonts w:ascii="Times New Roman" w:hAnsi="Times New Roman" w:cs="Times New Roman"/>
                <w:b/>
                <w:bCs/>
              </w:rPr>
              <w:tab/>
              <w:t>у рядку 160</w:t>
            </w:r>
            <w:r w:rsidRPr="00B06A22">
              <w:rPr>
                <w:rFonts w:ascii="Times New Roman" w:hAnsi="Times New Roman" w:cs="Times New Roman"/>
              </w:rPr>
              <w:t xml:space="preserve"> «Фінансові результати від операційної діяльності»: </w:t>
            </w:r>
          </w:p>
          <w:p w14:paraId="6EE211E1" w14:textId="0ECC2BB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ліцензіати, які не перейшли на стимулююче регулювання, зазначають фінансовий результат від операційної діяльності, що визначається як сума даних рядків 145 «Чистий дохід (виручка) від реалізації продукції (товарів, робіт, послуг)» та 155 «Інші операційні доходи» за мінусом даних рядка 005 «Операційні витрати, усього», з розподілом за видами господарської діяльності;</w:t>
            </w:r>
          </w:p>
          <w:p w14:paraId="71D4E1B7"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ліцензіати, які перейшли на стимулююче регулювання: </w:t>
            </w:r>
          </w:p>
          <w:p w14:paraId="0EE428C9"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у розрізі графи 2 зазначають фінансовий результат від операційної діяльності, який визначається як сума даних рядків </w:t>
            </w:r>
            <w:r w:rsidRPr="00AB711C">
              <w:rPr>
                <w:rFonts w:ascii="Times New Roman" w:hAnsi="Times New Roman" w:cs="Times New Roman"/>
                <w:b/>
                <w:bCs/>
              </w:rPr>
              <w:t>145</w:t>
            </w:r>
            <w:r w:rsidRPr="00B06A22">
              <w:rPr>
                <w:rFonts w:ascii="Times New Roman" w:hAnsi="Times New Roman" w:cs="Times New Roman"/>
              </w:rPr>
              <w:t xml:space="preserve"> «Чистий дохід (виручка) від реалізації продукції (товарів, робіт, послуг)» та </w:t>
            </w:r>
            <w:r w:rsidRPr="00AB711C">
              <w:rPr>
                <w:rFonts w:ascii="Times New Roman" w:hAnsi="Times New Roman" w:cs="Times New Roman"/>
                <w:b/>
                <w:bCs/>
              </w:rPr>
              <w:t>155</w:t>
            </w:r>
            <w:r w:rsidRPr="00B06A22">
              <w:rPr>
                <w:rFonts w:ascii="Times New Roman" w:hAnsi="Times New Roman" w:cs="Times New Roman"/>
              </w:rPr>
              <w:t xml:space="preserve"> «Інші операційні доходи» за мінусом суми даних рядків: </w:t>
            </w:r>
            <w:r w:rsidRPr="00AB711C">
              <w:rPr>
                <w:rFonts w:ascii="Times New Roman" w:hAnsi="Times New Roman" w:cs="Times New Roman"/>
                <w:b/>
                <w:bCs/>
              </w:rPr>
              <w:t>215</w:t>
            </w:r>
            <w:r w:rsidRPr="00B06A22">
              <w:rPr>
                <w:rFonts w:ascii="Times New Roman" w:hAnsi="Times New Roman" w:cs="Times New Roman"/>
              </w:rPr>
              <w:t xml:space="preserve"> «Операційні контрольовані витрати (розшифрувати в додатку 5)», </w:t>
            </w:r>
            <w:r w:rsidRPr="00AB711C">
              <w:rPr>
                <w:rFonts w:ascii="Times New Roman" w:hAnsi="Times New Roman" w:cs="Times New Roman"/>
                <w:b/>
                <w:bCs/>
              </w:rPr>
              <w:t>220</w:t>
            </w:r>
            <w:r w:rsidRPr="00B06A22">
              <w:rPr>
                <w:rFonts w:ascii="Times New Roman" w:hAnsi="Times New Roman" w:cs="Times New Roman"/>
              </w:rPr>
              <w:t xml:space="preserve"> «Операційні неконтрольовані витрати (розшифрувати в додатку 5), у т. ч.:», </w:t>
            </w:r>
            <w:r w:rsidRPr="00AB711C">
              <w:rPr>
                <w:rFonts w:ascii="Times New Roman" w:hAnsi="Times New Roman" w:cs="Times New Roman"/>
                <w:b/>
                <w:bCs/>
              </w:rPr>
              <w:t>230</w:t>
            </w:r>
            <w:r w:rsidRPr="00B06A22">
              <w:rPr>
                <w:rFonts w:ascii="Times New Roman" w:hAnsi="Times New Roman" w:cs="Times New Roman"/>
              </w:rPr>
              <w:t xml:space="preserve"> «витрати, пов’язані з купівлею електричної енергії з метою компенсації технологічних витрат електричної енергії на її розподіл» та </w:t>
            </w:r>
            <w:r w:rsidRPr="00AB711C">
              <w:rPr>
                <w:rFonts w:ascii="Times New Roman" w:hAnsi="Times New Roman" w:cs="Times New Roman"/>
                <w:b/>
                <w:bCs/>
              </w:rPr>
              <w:t>426</w:t>
            </w:r>
            <w:r w:rsidRPr="00B06A22">
              <w:rPr>
                <w:rFonts w:ascii="Times New Roman" w:hAnsi="Times New Roman" w:cs="Times New Roman"/>
              </w:rPr>
              <w:t xml:space="preserve"> «Амортизація (за бухгалтерським обліком)»;</w:t>
            </w:r>
          </w:p>
          <w:p w14:paraId="53066375" w14:textId="0F15B443"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у розрізі графи 7 зазначають фінансовий результат від операційної діяльності, який визначається як сума даних рядків </w:t>
            </w:r>
            <w:r w:rsidRPr="00AB711C">
              <w:rPr>
                <w:rFonts w:ascii="Times New Roman" w:hAnsi="Times New Roman" w:cs="Times New Roman"/>
                <w:b/>
                <w:bCs/>
              </w:rPr>
              <w:t>145</w:t>
            </w:r>
            <w:r w:rsidRPr="00B06A22">
              <w:rPr>
                <w:rFonts w:ascii="Times New Roman" w:hAnsi="Times New Roman" w:cs="Times New Roman"/>
              </w:rPr>
              <w:t xml:space="preserve"> «Чистий дохід (виручка) від реалізації продукції (товарів, робіт, послуг)» та </w:t>
            </w:r>
            <w:r w:rsidRPr="00AB711C">
              <w:rPr>
                <w:rFonts w:ascii="Times New Roman" w:hAnsi="Times New Roman" w:cs="Times New Roman"/>
                <w:b/>
                <w:bCs/>
              </w:rPr>
              <w:t>155</w:t>
            </w:r>
            <w:r w:rsidRPr="00B06A22">
              <w:rPr>
                <w:rFonts w:ascii="Times New Roman" w:hAnsi="Times New Roman" w:cs="Times New Roman"/>
              </w:rPr>
              <w:t xml:space="preserve"> «Інші операційні доходи» за мінусом суми даних рядків: </w:t>
            </w:r>
            <w:r w:rsidRPr="00AB711C">
              <w:rPr>
                <w:rFonts w:ascii="Times New Roman" w:hAnsi="Times New Roman" w:cs="Times New Roman"/>
                <w:b/>
                <w:bCs/>
              </w:rPr>
              <w:t>215</w:t>
            </w:r>
            <w:r w:rsidRPr="00B06A22">
              <w:rPr>
                <w:rFonts w:ascii="Times New Roman" w:hAnsi="Times New Roman" w:cs="Times New Roman"/>
              </w:rPr>
              <w:t xml:space="preserve"> «Операційні контрольовані витрати (розшифрувати в додатку 5)», </w:t>
            </w:r>
            <w:r w:rsidRPr="00AB711C">
              <w:rPr>
                <w:rFonts w:ascii="Times New Roman" w:hAnsi="Times New Roman" w:cs="Times New Roman"/>
                <w:b/>
                <w:bCs/>
              </w:rPr>
              <w:t>220</w:t>
            </w:r>
            <w:r w:rsidRPr="00B06A22">
              <w:rPr>
                <w:rFonts w:ascii="Times New Roman" w:hAnsi="Times New Roman" w:cs="Times New Roman"/>
              </w:rPr>
              <w:t xml:space="preserve"> «Операційні неконтрольовані витрати (розшифрувати в додатку 5), у т. ч.:», </w:t>
            </w:r>
            <w:r w:rsidRPr="00AB711C">
              <w:rPr>
                <w:rFonts w:ascii="Times New Roman" w:hAnsi="Times New Roman" w:cs="Times New Roman"/>
                <w:b/>
                <w:bCs/>
              </w:rPr>
              <w:t>230</w:t>
            </w:r>
            <w:r w:rsidRPr="00B06A22">
              <w:rPr>
                <w:rFonts w:ascii="Times New Roman" w:hAnsi="Times New Roman" w:cs="Times New Roman"/>
              </w:rPr>
              <w:t xml:space="preserve"> «витрати, пов’язані з купівлею електричної енергії з метою компенсації технологічних витрат електричної енергії на її розподіл», </w:t>
            </w:r>
            <w:r w:rsidRPr="00AB711C">
              <w:rPr>
                <w:rFonts w:ascii="Times New Roman" w:hAnsi="Times New Roman" w:cs="Times New Roman"/>
                <w:b/>
                <w:bCs/>
              </w:rPr>
              <w:t>426</w:t>
            </w:r>
            <w:r w:rsidRPr="00B06A22">
              <w:rPr>
                <w:rFonts w:ascii="Times New Roman" w:hAnsi="Times New Roman" w:cs="Times New Roman"/>
              </w:rPr>
              <w:t xml:space="preserve"> «Амортизація (за бухгалтерським обліком)» та</w:t>
            </w:r>
            <w:r w:rsidR="00AB711C">
              <w:rPr>
                <w:rFonts w:ascii="Times New Roman" w:hAnsi="Times New Roman" w:cs="Times New Roman"/>
              </w:rPr>
              <w:t xml:space="preserve"> </w:t>
            </w:r>
            <w:r w:rsidRPr="00B06A22">
              <w:rPr>
                <w:rFonts w:ascii="Times New Roman" w:hAnsi="Times New Roman" w:cs="Times New Roman"/>
              </w:rPr>
              <w:t>005 «Операційні витрати, усього»;</w:t>
            </w:r>
          </w:p>
          <w:p w14:paraId="16873B2B" w14:textId="635F5584" w:rsidR="00B06A22" w:rsidRPr="00B06A22" w:rsidRDefault="00B06A22" w:rsidP="00AB711C">
            <w:pPr>
              <w:ind w:firstLine="170"/>
              <w:jc w:val="both"/>
              <w:rPr>
                <w:rFonts w:ascii="Times New Roman" w:hAnsi="Times New Roman" w:cs="Times New Roman"/>
              </w:rPr>
            </w:pPr>
            <w:r w:rsidRPr="00B06A22">
              <w:rPr>
                <w:rFonts w:ascii="Times New Roman" w:hAnsi="Times New Roman" w:cs="Times New Roman"/>
              </w:rPr>
              <w:t xml:space="preserve">у розрізі граф 3 – 6 зазначають фінансовий результат від операційної діяльності, що визначається як сума даних рядків </w:t>
            </w:r>
            <w:r w:rsidRPr="00AB711C">
              <w:rPr>
                <w:rFonts w:ascii="Times New Roman" w:hAnsi="Times New Roman" w:cs="Times New Roman"/>
                <w:b/>
                <w:bCs/>
              </w:rPr>
              <w:t>145</w:t>
            </w:r>
            <w:r w:rsidRPr="00B06A22">
              <w:rPr>
                <w:rFonts w:ascii="Times New Roman" w:hAnsi="Times New Roman" w:cs="Times New Roman"/>
              </w:rPr>
              <w:t xml:space="preserve"> «Чистий дохід </w:t>
            </w:r>
            <w:r w:rsidRPr="00B06A22">
              <w:rPr>
                <w:rFonts w:ascii="Times New Roman" w:hAnsi="Times New Roman" w:cs="Times New Roman"/>
              </w:rPr>
              <w:lastRenderedPageBreak/>
              <w:t xml:space="preserve">(виручка) від реалізації продукції (товарів, робіт, послуг)» та </w:t>
            </w:r>
            <w:r w:rsidRPr="00AB711C">
              <w:rPr>
                <w:rFonts w:ascii="Times New Roman" w:hAnsi="Times New Roman" w:cs="Times New Roman"/>
                <w:b/>
                <w:bCs/>
              </w:rPr>
              <w:t>155</w:t>
            </w:r>
            <w:r w:rsidRPr="00B06A22">
              <w:rPr>
                <w:rFonts w:ascii="Times New Roman" w:hAnsi="Times New Roman" w:cs="Times New Roman"/>
              </w:rPr>
              <w:t xml:space="preserve"> «Інші операційні доходи» за мінусом даних рядка 005 «Операційні витрати, усього». У графі 3 «Фінансовий результат від операційної діяльності» не враховуються дані рядка</w:t>
            </w:r>
            <w:r w:rsidR="00AB711C">
              <w:rPr>
                <w:rFonts w:ascii="Times New Roman" w:hAnsi="Times New Roman" w:cs="Times New Roman"/>
              </w:rPr>
              <w:t xml:space="preserve"> </w:t>
            </w:r>
            <w:r w:rsidRPr="00B06A22">
              <w:rPr>
                <w:rFonts w:ascii="Times New Roman" w:hAnsi="Times New Roman" w:cs="Times New Roman"/>
              </w:rPr>
              <w:t>005 «Операційні витрати»;</w:t>
            </w:r>
          </w:p>
        </w:tc>
        <w:tc>
          <w:tcPr>
            <w:tcW w:w="2501" w:type="pct"/>
          </w:tcPr>
          <w:p w14:paraId="3226CB21" w14:textId="77777777" w:rsidR="00AB711C" w:rsidRPr="00AB711C" w:rsidRDefault="00AB711C" w:rsidP="00AB711C">
            <w:pPr>
              <w:ind w:firstLine="170"/>
              <w:jc w:val="both"/>
              <w:rPr>
                <w:rFonts w:ascii="Times New Roman" w:hAnsi="Times New Roman" w:cs="Times New Roman"/>
              </w:rPr>
            </w:pPr>
            <w:r w:rsidRPr="00AB711C">
              <w:rPr>
                <w:rFonts w:ascii="Times New Roman" w:hAnsi="Times New Roman" w:cs="Times New Roman"/>
                <w:b/>
                <w:bCs/>
              </w:rPr>
              <w:lastRenderedPageBreak/>
              <w:t>33)</w:t>
            </w:r>
            <w:r w:rsidRPr="00AB711C">
              <w:rPr>
                <w:rFonts w:ascii="Times New Roman" w:hAnsi="Times New Roman" w:cs="Times New Roman"/>
                <w:b/>
                <w:bCs/>
              </w:rPr>
              <w:tab/>
              <w:t>у рядку 165</w:t>
            </w:r>
            <w:r w:rsidRPr="00AB711C">
              <w:rPr>
                <w:rFonts w:ascii="Times New Roman" w:hAnsi="Times New Roman" w:cs="Times New Roman"/>
              </w:rPr>
              <w:t xml:space="preserve"> «Фінансові результати від операційної діяльності»: </w:t>
            </w:r>
          </w:p>
          <w:p w14:paraId="0C1A0FB6" w14:textId="49B6D191" w:rsidR="00AB711C" w:rsidRPr="00AB711C" w:rsidRDefault="00AB711C" w:rsidP="00AB711C">
            <w:pPr>
              <w:ind w:firstLine="170"/>
              <w:jc w:val="both"/>
              <w:rPr>
                <w:rFonts w:ascii="Times New Roman" w:hAnsi="Times New Roman" w:cs="Times New Roman"/>
              </w:rPr>
            </w:pPr>
            <w:r w:rsidRPr="00AB711C">
              <w:rPr>
                <w:rFonts w:ascii="Times New Roman" w:hAnsi="Times New Roman" w:cs="Times New Roman"/>
              </w:rPr>
              <w:t>ліцензіати, які не перейшли на стимулююче регулювання, зазначають фінансовий результат від операційної діяльності, що визначається як різниця суми значень рядків 150 «Чистий дохід (виручка) від реалізації продукції (товарів, робіт, послуг)» та 160 «Інші операційні доходи» та значення рядка 005 «Операційні витрати, усього», з розподілом за видами господарської діяльності;</w:t>
            </w:r>
          </w:p>
          <w:p w14:paraId="5ED970CA" w14:textId="77777777" w:rsidR="00AB711C" w:rsidRPr="00AB711C" w:rsidRDefault="00AB711C" w:rsidP="00AB711C">
            <w:pPr>
              <w:ind w:firstLine="170"/>
              <w:jc w:val="both"/>
              <w:rPr>
                <w:rFonts w:ascii="Times New Roman" w:hAnsi="Times New Roman" w:cs="Times New Roman"/>
              </w:rPr>
            </w:pPr>
            <w:r w:rsidRPr="00AB711C">
              <w:rPr>
                <w:rFonts w:ascii="Times New Roman" w:hAnsi="Times New Roman" w:cs="Times New Roman"/>
              </w:rPr>
              <w:t xml:space="preserve">ліцензіати, які перейшли на стимулююче регулювання: </w:t>
            </w:r>
          </w:p>
          <w:p w14:paraId="56C8CDA6" w14:textId="3F4294BC" w:rsidR="00AB711C" w:rsidRPr="00AB711C" w:rsidRDefault="00AB711C" w:rsidP="00AB711C">
            <w:pPr>
              <w:ind w:firstLine="170"/>
              <w:jc w:val="both"/>
              <w:rPr>
                <w:rFonts w:ascii="Times New Roman" w:hAnsi="Times New Roman" w:cs="Times New Roman"/>
              </w:rPr>
            </w:pPr>
            <w:bookmarkStart w:id="13" w:name="_Hlk213753398"/>
            <w:r w:rsidRPr="00AB711C">
              <w:rPr>
                <w:rFonts w:ascii="Times New Roman" w:hAnsi="Times New Roman" w:cs="Times New Roman"/>
              </w:rPr>
              <w:t xml:space="preserve">у розрізі графи 2 зазначають фінансовий результат від операційної діяльності, який визначається як сума даних рядків </w:t>
            </w:r>
            <w:r w:rsidRPr="00AB711C">
              <w:rPr>
                <w:rFonts w:ascii="Times New Roman" w:hAnsi="Times New Roman" w:cs="Times New Roman"/>
                <w:b/>
                <w:bCs/>
              </w:rPr>
              <w:t>150</w:t>
            </w:r>
            <w:r w:rsidRPr="00AB711C">
              <w:rPr>
                <w:rFonts w:ascii="Times New Roman" w:hAnsi="Times New Roman" w:cs="Times New Roman"/>
              </w:rPr>
              <w:t xml:space="preserve"> «Чистий дохід (виручка) від реалізації продукції (товарів, робіт, послуг)» та </w:t>
            </w:r>
            <w:r w:rsidRPr="00AB711C">
              <w:rPr>
                <w:rFonts w:ascii="Times New Roman" w:hAnsi="Times New Roman" w:cs="Times New Roman"/>
                <w:b/>
                <w:bCs/>
              </w:rPr>
              <w:t>160</w:t>
            </w:r>
            <w:r w:rsidRPr="00AB711C">
              <w:rPr>
                <w:rFonts w:ascii="Times New Roman" w:hAnsi="Times New Roman" w:cs="Times New Roman"/>
              </w:rPr>
              <w:t xml:space="preserve"> «Інші операційні доходи» за мінусом суми даних рядків: </w:t>
            </w:r>
            <w:r w:rsidRPr="00AB711C">
              <w:rPr>
                <w:rFonts w:ascii="Times New Roman" w:hAnsi="Times New Roman" w:cs="Times New Roman"/>
                <w:b/>
                <w:bCs/>
              </w:rPr>
              <w:t>220</w:t>
            </w:r>
            <w:r w:rsidRPr="00AB711C">
              <w:rPr>
                <w:rFonts w:ascii="Times New Roman" w:hAnsi="Times New Roman" w:cs="Times New Roman"/>
              </w:rPr>
              <w:t xml:space="preserve"> «Операційні контрольовані витрати (розшифрувати в додатку 5)», </w:t>
            </w:r>
            <w:r w:rsidRPr="00AB711C">
              <w:rPr>
                <w:rFonts w:ascii="Times New Roman" w:hAnsi="Times New Roman" w:cs="Times New Roman"/>
                <w:b/>
                <w:bCs/>
              </w:rPr>
              <w:t>230</w:t>
            </w:r>
            <w:r w:rsidRPr="00AB711C">
              <w:rPr>
                <w:rFonts w:ascii="Times New Roman" w:hAnsi="Times New Roman" w:cs="Times New Roman"/>
              </w:rPr>
              <w:t xml:space="preserve"> «Операційні неконтрольовані витрати (розшифрувати в додатку 5), у т. ч.:», </w:t>
            </w:r>
            <w:r w:rsidRPr="00AB711C">
              <w:rPr>
                <w:rFonts w:ascii="Times New Roman" w:hAnsi="Times New Roman" w:cs="Times New Roman"/>
                <w:b/>
                <w:bCs/>
              </w:rPr>
              <w:t>270</w:t>
            </w:r>
            <w:r w:rsidRPr="00AB711C">
              <w:rPr>
                <w:rFonts w:ascii="Times New Roman" w:hAnsi="Times New Roman" w:cs="Times New Roman"/>
              </w:rPr>
              <w:t xml:space="preserve"> «</w:t>
            </w:r>
            <w:r>
              <w:rPr>
                <w:rFonts w:ascii="Times New Roman" w:hAnsi="Times New Roman" w:cs="Times New Roman"/>
              </w:rPr>
              <w:t>В</w:t>
            </w:r>
            <w:r w:rsidRPr="00AB711C">
              <w:rPr>
                <w:rFonts w:ascii="Times New Roman" w:hAnsi="Times New Roman" w:cs="Times New Roman"/>
              </w:rPr>
              <w:t xml:space="preserve">итрати, пов’язані з купівлею електричної енергії з метою компенсації технологічних витрат електричної енергії на її розподіл» та </w:t>
            </w:r>
            <w:r w:rsidRPr="00AB711C">
              <w:rPr>
                <w:rFonts w:ascii="Times New Roman" w:hAnsi="Times New Roman" w:cs="Times New Roman"/>
                <w:b/>
                <w:bCs/>
              </w:rPr>
              <w:t>480</w:t>
            </w:r>
            <w:r w:rsidRPr="00AB711C">
              <w:rPr>
                <w:rFonts w:ascii="Times New Roman" w:hAnsi="Times New Roman" w:cs="Times New Roman"/>
              </w:rPr>
              <w:t xml:space="preserve"> «Амортизація (за бухгалтерським обліком)»;</w:t>
            </w:r>
          </w:p>
          <w:p w14:paraId="673CA5EC" w14:textId="1787F190" w:rsidR="00AB711C" w:rsidRPr="00AB711C" w:rsidRDefault="00AB711C" w:rsidP="00AB711C">
            <w:pPr>
              <w:ind w:firstLine="170"/>
              <w:jc w:val="both"/>
              <w:rPr>
                <w:rFonts w:ascii="Times New Roman" w:hAnsi="Times New Roman" w:cs="Times New Roman"/>
              </w:rPr>
            </w:pPr>
            <w:r w:rsidRPr="00AB711C">
              <w:rPr>
                <w:rFonts w:ascii="Times New Roman" w:hAnsi="Times New Roman" w:cs="Times New Roman"/>
              </w:rPr>
              <w:t xml:space="preserve">у розрізі графи 7 зазначають фінансовий результат від операційної діяльності, який визначається як різниця суми значень рядків </w:t>
            </w:r>
            <w:r w:rsidRPr="00AB711C">
              <w:rPr>
                <w:rFonts w:ascii="Times New Roman" w:hAnsi="Times New Roman" w:cs="Times New Roman"/>
                <w:b/>
                <w:bCs/>
              </w:rPr>
              <w:t>150</w:t>
            </w:r>
            <w:r>
              <w:rPr>
                <w:rFonts w:ascii="Times New Roman" w:hAnsi="Times New Roman" w:cs="Times New Roman"/>
              </w:rPr>
              <w:t xml:space="preserve"> </w:t>
            </w:r>
            <w:r w:rsidRPr="00AB711C">
              <w:rPr>
                <w:rFonts w:ascii="Times New Roman" w:hAnsi="Times New Roman" w:cs="Times New Roman"/>
              </w:rPr>
              <w:t xml:space="preserve">«Чистий дохід (виручка) від реалізації продукції (товарів, робіт, послуг)» та </w:t>
            </w:r>
            <w:r w:rsidRPr="00AB711C">
              <w:rPr>
                <w:rFonts w:ascii="Times New Roman" w:hAnsi="Times New Roman" w:cs="Times New Roman"/>
                <w:b/>
                <w:bCs/>
              </w:rPr>
              <w:t>160</w:t>
            </w:r>
            <w:r w:rsidRPr="00AB711C">
              <w:rPr>
                <w:rFonts w:ascii="Times New Roman" w:hAnsi="Times New Roman" w:cs="Times New Roman"/>
              </w:rPr>
              <w:t xml:space="preserve"> «Інші операційні доходи» та суми значень рядків: </w:t>
            </w:r>
            <w:r w:rsidRPr="00AB711C">
              <w:rPr>
                <w:rFonts w:ascii="Times New Roman" w:hAnsi="Times New Roman" w:cs="Times New Roman"/>
                <w:b/>
                <w:bCs/>
              </w:rPr>
              <w:t>220</w:t>
            </w:r>
            <w:r w:rsidRPr="00AB711C">
              <w:rPr>
                <w:rFonts w:ascii="Times New Roman" w:hAnsi="Times New Roman" w:cs="Times New Roman"/>
              </w:rPr>
              <w:t xml:space="preserve"> «Операційні контрольовані витрати (розшифрувати в додатку 5)», </w:t>
            </w:r>
            <w:r w:rsidRPr="00AB711C">
              <w:rPr>
                <w:rFonts w:ascii="Times New Roman" w:hAnsi="Times New Roman" w:cs="Times New Roman"/>
                <w:b/>
                <w:bCs/>
              </w:rPr>
              <w:t>230</w:t>
            </w:r>
            <w:r w:rsidRPr="00AB711C">
              <w:rPr>
                <w:rFonts w:ascii="Times New Roman" w:hAnsi="Times New Roman" w:cs="Times New Roman"/>
              </w:rPr>
              <w:t xml:space="preserve"> «Операційні неконтрольовані витрати (розшифрувати в додатку 5), у т. ч.:», </w:t>
            </w:r>
            <w:r w:rsidRPr="00AB711C">
              <w:rPr>
                <w:rFonts w:ascii="Times New Roman" w:hAnsi="Times New Roman" w:cs="Times New Roman"/>
                <w:b/>
                <w:bCs/>
              </w:rPr>
              <w:t>270</w:t>
            </w:r>
            <w:r w:rsidRPr="00AB711C">
              <w:rPr>
                <w:rFonts w:ascii="Times New Roman" w:hAnsi="Times New Roman" w:cs="Times New Roman"/>
              </w:rPr>
              <w:t xml:space="preserve"> «Витрати, пов’язані з купівлею електричної енергії з метою компенсації технологічних витрат електричної енергії на її розподіл», </w:t>
            </w:r>
            <w:r w:rsidRPr="00AB711C">
              <w:rPr>
                <w:rFonts w:ascii="Times New Roman" w:hAnsi="Times New Roman" w:cs="Times New Roman"/>
                <w:b/>
                <w:bCs/>
              </w:rPr>
              <w:t>480</w:t>
            </w:r>
            <w:r w:rsidRPr="00AB711C">
              <w:rPr>
                <w:rFonts w:ascii="Times New Roman" w:hAnsi="Times New Roman" w:cs="Times New Roman"/>
              </w:rPr>
              <w:t xml:space="preserve"> «Амортизація (за бухгалтерським обліком)» та</w:t>
            </w:r>
            <w:r>
              <w:rPr>
                <w:rFonts w:ascii="Times New Roman" w:hAnsi="Times New Roman" w:cs="Times New Roman"/>
              </w:rPr>
              <w:t xml:space="preserve"> </w:t>
            </w:r>
            <w:r w:rsidRPr="00AB711C">
              <w:rPr>
                <w:rFonts w:ascii="Times New Roman" w:hAnsi="Times New Roman" w:cs="Times New Roman"/>
              </w:rPr>
              <w:t>005 «Операційні витрати, усього»;</w:t>
            </w:r>
          </w:p>
          <w:p w14:paraId="5CF5AFAB" w14:textId="63692CA7" w:rsidR="00B06A22" w:rsidRPr="00B06A22" w:rsidRDefault="00AB711C" w:rsidP="00AB711C">
            <w:pPr>
              <w:ind w:firstLine="170"/>
              <w:jc w:val="both"/>
              <w:rPr>
                <w:rFonts w:ascii="Times New Roman" w:hAnsi="Times New Roman" w:cs="Times New Roman"/>
              </w:rPr>
            </w:pPr>
            <w:r w:rsidRPr="00AB711C">
              <w:rPr>
                <w:rFonts w:ascii="Times New Roman" w:hAnsi="Times New Roman" w:cs="Times New Roman"/>
              </w:rPr>
              <w:t xml:space="preserve">у розрізі граф 3 – 6 зазначають фінансовий результат від операційної діяльності, що визначається як сума даних рядків </w:t>
            </w:r>
            <w:r w:rsidRPr="00AB711C">
              <w:rPr>
                <w:rFonts w:ascii="Times New Roman" w:hAnsi="Times New Roman" w:cs="Times New Roman"/>
                <w:b/>
                <w:bCs/>
              </w:rPr>
              <w:t>150</w:t>
            </w:r>
            <w:r w:rsidRPr="00AB711C">
              <w:rPr>
                <w:rFonts w:ascii="Times New Roman" w:hAnsi="Times New Roman" w:cs="Times New Roman"/>
              </w:rPr>
              <w:t xml:space="preserve"> «Чистий дохід </w:t>
            </w:r>
            <w:r w:rsidRPr="00AB711C">
              <w:rPr>
                <w:rFonts w:ascii="Times New Roman" w:hAnsi="Times New Roman" w:cs="Times New Roman"/>
              </w:rPr>
              <w:lastRenderedPageBreak/>
              <w:t xml:space="preserve">(виручка) від реалізації продукції (товарів, робіт, послуг)» та </w:t>
            </w:r>
            <w:r w:rsidRPr="00AB711C">
              <w:rPr>
                <w:rFonts w:ascii="Times New Roman" w:hAnsi="Times New Roman" w:cs="Times New Roman"/>
                <w:b/>
                <w:bCs/>
              </w:rPr>
              <w:t>160</w:t>
            </w:r>
            <w:r w:rsidRPr="00AB711C">
              <w:rPr>
                <w:rFonts w:ascii="Times New Roman" w:hAnsi="Times New Roman" w:cs="Times New Roman"/>
              </w:rPr>
              <w:t xml:space="preserve"> «Інші операційні доходи» за мінусом даних рядка 005 «Операційні витрати, усього». У графі 3 «Фінансовий результат від операційної діяльності» не враховуються дані рядка</w:t>
            </w:r>
            <w:r>
              <w:rPr>
                <w:rFonts w:ascii="Times New Roman" w:hAnsi="Times New Roman" w:cs="Times New Roman"/>
              </w:rPr>
              <w:t xml:space="preserve"> </w:t>
            </w:r>
            <w:r w:rsidRPr="00AB711C">
              <w:rPr>
                <w:rFonts w:ascii="Times New Roman" w:hAnsi="Times New Roman" w:cs="Times New Roman"/>
              </w:rPr>
              <w:t>005 «Операційні витрати»;</w:t>
            </w:r>
            <w:bookmarkEnd w:id="13"/>
          </w:p>
        </w:tc>
      </w:tr>
      <w:tr w:rsidR="00B06A22" w:rsidRPr="00B06A22" w14:paraId="423DDDE6" w14:textId="77777777" w:rsidTr="00C0217D">
        <w:tc>
          <w:tcPr>
            <w:tcW w:w="2499" w:type="pct"/>
          </w:tcPr>
          <w:p w14:paraId="21DB8145" w14:textId="59678C8E" w:rsidR="00B06A22" w:rsidRPr="00B06A22" w:rsidRDefault="00B06A22" w:rsidP="009C3B26">
            <w:pPr>
              <w:ind w:firstLine="170"/>
              <w:jc w:val="both"/>
              <w:rPr>
                <w:rFonts w:ascii="Times New Roman" w:hAnsi="Times New Roman" w:cs="Times New Roman"/>
              </w:rPr>
            </w:pPr>
            <w:r w:rsidRPr="009C3B26">
              <w:rPr>
                <w:rFonts w:ascii="Times New Roman" w:hAnsi="Times New Roman" w:cs="Times New Roman"/>
                <w:b/>
                <w:bCs/>
              </w:rPr>
              <w:lastRenderedPageBreak/>
              <w:t>33)</w:t>
            </w:r>
            <w:r w:rsidRPr="009C3B26">
              <w:rPr>
                <w:rFonts w:ascii="Times New Roman" w:hAnsi="Times New Roman" w:cs="Times New Roman"/>
                <w:b/>
                <w:bCs/>
              </w:rPr>
              <w:tab/>
              <w:t>у рядку 165</w:t>
            </w:r>
            <w:r w:rsidRPr="00B06A22">
              <w:rPr>
                <w:rFonts w:ascii="Times New Roman" w:hAnsi="Times New Roman" w:cs="Times New Roman"/>
              </w:rPr>
              <w:t xml:space="preserve"> «Доходи від участі в капіталі» зазначаються доходи від інвестицій в асоційовані, дочірні або спільні підприємства;</w:t>
            </w:r>
          </w:p>
        </w:tc>
        <w:tc>
          <w:tcPr>
            <w:tcW w:w="2501" w:type="pct"/>
          </w:tcPr>
          <w:p w14:paraId="7CFAF2B4" w14:textId="28261E5D"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34)</w:t>
            </w:r>
            <w:r w:rsidRPr="009C3B26">
              <w:rPr>
                <w:rFonts w:ascii="Times New Roman" w:hAnsi="Times New Roman" w:cs="Times New Roman"/>
                <w:b/>
                <w:bCs/>
              </w:rPr>
              <w:tab/>
              <w:t>у рядку 170</w:t>
            </w:r>
            <w:r w:rsidRPr="009C3B26">
              <w:rPr>
                <w:rFonts w:ascii="Times New Roman" w:hAnsi="Times New Roman" w:cs="Times New Roman"/>
              </w:rPr>
              <w:t xml:space="preserve"> «Доходи від участі в капіталі» зазначаються доходи від інвестицій в асоційовані, дочірні або спільні підприємства;</w:t>
            </w:r>
          </w:p>
        </w:tc>
      </w:tr>
      <w:tr w:rsidR="00B06A22" w:rsidRPr="00B06A22" w14:paraId="75604333" w14:textId="77777777" w:rsidTr="00C0217D">
        <w:tc>
          <w:tcPr>
            <w:tcW w:w="2499" w:type="pct"/>
          </w:tcPr>
          <w:p w14:paraId="6DA5A4BD" w14:textId="77777777" w:rsidR="00B06A22" w:rsidRPr="00B06A22" w:rsidRDefault="00B06A22" w:rsidP="00B06A22">
            <w:pPr>
              <w:ind w:firstLine="170"/>
              <w:jc w:val="both"/>
              <w:rPr>
                <w:rFonts w:ascii="Times New Roman" w:hAnsi="Times New Roman" w:cs="Times New Roman"/>
              </w:rPr>
            </w:pPr>
            <w:r w:rsidRPr="009C3B26">
              <w:rPr>
                <w:rFonts w:ascii="Times New Roman" w:hAnsi="Times New Roman" w:cs="Times New Roman"/>
                <w:b/>
                <w:bCs/>
              </w:rPr>
              <w:t>34)</w:t>
            </w:r>
            <w:r w:rsidRPr="009C3B26">
              <w:rPr>
                <w:rFonts w:ascii="Times New Roman" w:hAnsi="Times New Roman" w:cs="Times New Roman"/>
                <w:b/>
                <w:bCs/>
              </w:rPr>
              <w:tab/>
              <w:t>у рядку 170</w:t>
            </w:r>
            <w:r w:rsidRPr="00B06A22">
              <w:rPr>
                <w:rFonts w:ascii="Times New Roman" w:hAnsi="Times New Roman" w:cs="Times New Roman"/>
              </w:rPr>
              <w:t xml:space="preserve"> «Інші фінансові доходи» зазначаються доходи, які виникають у ході фінансової діяльності підприємства, зокрема дивіденди, проценти та інші доходи від фінансової діяльності;</w:t>
            </w:r>
          </w:p>
          <w:p w14:paraId="2518080D" w14:textId="77777777" w:rsidR="00B06A22" w:rsidRPr="00B06A22" w:rsidRDefault="00B06A22" w:rsidP="00B06A22">
            <w:pPr>
              <w:ind w:firstLine="170"/>
              <w:jc w:val="both"/>
              <w:rPr>
                <w:rFonts w:ascii="Times New Roman" w:hAnsi="Times New Roman" w:cs="Times New Roman"/>
              </w:rPr>
            </w:pPr>
          </w:p>
        </w:tc>
        <w:tc>
          <w:tcPr>
            <w:tcW w:w="2501" w:type="pct"/>
          </w:tcPr>
          <w:p w14:paraId="25F9A5F4" w14:textId="6A8C9FC2"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35)</w:t>
            </w:r>
            <w:r w:rsidRPr="009C3B26">
              <w:rPr>
                <w:rFonts w:ascii="Times New Roman" w:hAnsi="Times New Roman" w:cs="Times New Roman"/>
                <w:b/>
                <w:bCs/>
              </w:rPr>
              <w:tab/>
              <w:t>у рядку 175</w:t>
            </w:r>
            <w:r w:rsidRPr="009C3B26">
              <w:rPr>
                <w:rFonts w:ascii="Times New Roman" w:hAnsi="Times New Roman" w:cs="Times New Roman"/>
              </w:rPr>
              <w:t xml:space="preserve"> «Інші фінансові доходи» зазначаються доходи, які виникають у ході фінансової діяльності підприємства, зокрема дивіденди, проценти та інші доходи від фінансової діяльності;</w:t>
            </w:r>
          </w:p>
        </w:tc>
      </w:tr>
      <w:tr w:rsidR="00B06A22" w:rsidRPr="00B06A22" w14:paraId="66585B0C" w14:textId="77777777" w:rsidTr="00C0217D">
        <w:tc>
          <w:tcPr>
            <w:tcW w:w="2499" w:type="pct"/>
          </w:tcPr>
          <w:p w14:paraId="08FEF943" w14:textId="7B343C18" w:rsidR="00B06A22" w:rsidRPr="00B06A22" w:rsidRDefault="00B06A22" w:rsidP="009C3B26">
            <w:pPr>
              <w:ind w:firstLine="170"/>
              <w:jc w:val="both"/>
              <w:rPr>
                <w:rFonts w:ascii="Times New Roman" w:hAnsi="Times New Roman" w:cs="Times New Roman"/>
              </w:rPr>
            </w:pPr>
            <w:r w:rsidRPr="009C3B26">
              <w:rPr>
                <w:rFonts w:ascii="Times New Roman" w:hAnsi="Times New Roman" w:cs="Times New Roman"/>
                <w:b/>
                <w:bCs/>
              </w:rPr>
              <w:t>35)</w:t>
            </w:r>
            <w:r w:rsidRPr="009C3B26">
              <w:rPr>
                <w:rFonts w:ascii="Times New Roman" w:hAnsi="Times New Roman" w:cs="Times New Roman"/>
                <w:b/>
                <w:bCs/>
              </w:rPr>
              <w:tab/>
              <w:t>у рядку 175</w:t>
            </w:r>
            <w:r w:rsidRPr="00B06A22">
              <w:rPr>
                <w:rFonts w:ascii="Times New Roman" w:hAnsi="Times New Roman" w:cs="Times New Roman"/>
              </w:rPr>
              <w:t xml:space="preserve"> «Інші доходи» зазначаються доходи від реалізації фінансових інвестицій, неопераційних курсових різниць та інші доходи, що виникають у процесі звичайної діяльності, але не пов’язані з операційною діяльністю підприємства;</w:t>
            </w:r>
          </w:p>
        </w:tc>
        <w:tc>
          <w:tcPr>
            <w:tcW w:w="2501" w:type="pct"/>
          </w:tcPr>
          <w:p w14:paraId="38AD2B06" w14:textId="00000957"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36)</w:t>
            </w:r>
            <w:r w:rsidRPr="009C3B26">
              <w:rPr>
                <w:rFonts w:ascii="Times New Roman" w:hAnsi="Times New Roman" w:cs="Times New Roman"/>
                <w:b/>
                <w:bCs/>
              </w:rPr>
              <w:tab/>
              <w:t>у рядку 180</w:t>
            </w:r>
            <w:r w:rsidRPr="009C3B26">
              <w:rPr>
                <w:rFonts w:ascii="Times New Roman" w:hAnsi="Times New Roman" w:cs="Times New Roman"/>
              </w:rPr>
              <w:t xml:space="preserve"> «Інші доходи» зазначаються доходи від реалізації фінансових інвестицій, неопераційних курсових різниць та інші доходи, що виникають у процесі звичайної діяльності, але не пов’язані з операційною діяльністю підприємства;</w:t>
            </w:r>
          </w:p>
        </w:tc>
      </w:tr>
      <w:tr w:rsidR="00B06A22" w:rsidRPr="00B06A22" w14:paraId="3E7563F4" w14:textId="77777777" w:rsidTr="00C0217D">
        <w:tc>
          <w:tcPr>
            <w:tcW w:w="2499" w:type="pct"/>
          </w:tcPr>
          <w:p w14:paraId="66A9BB57" w14:textId="4126CF7F" w:rsidR="00B06A22" w:rsidRPr="00B06A22" w:rsidRDefault="00B06A22" w:rsidP="00B06A22">
            <w:pPr>
              <w:ind w:firstLine="170"/>
              <w:jc w:val="both"/>
              <w:rPr>
                <w:rFonts w:ascii="Times New Roman" w:hAnsi="Times New Roman" w:cs="Times New Roman"/>
              </w:rPr>
            </w:pPr>
            <w:r w:rsidRPr="009C3B26">
              <w:rPr>
                <w:rFonts w:ascii="Times New Roman" w:hAnsi="Times New Roman" w:cs="Times New Roman"/>
                <w:b/>
                <w:bCs/>
              </w:rPr>
              <w:t>36)</w:t>
            </w:r>
            <w:r w:rsidRPr="009C3B26">
              <w:rPr>
                <w:rFonts w:ascii="Times New Roman" w:hAnsi="Times New Roman" w:cs="Times New Roman"/>
                <w:b/>
                <w:bCs/>
              </w:rPr>
              <w:tab/>
              <w:t>у рядку 180</w:t>
            </w:r>
            <w:r w:rsidRPr="00B06A22">
              <w:rPr>
                <w:rFonts w:ascii="Times New Roman" w:hAnsi="Times New Roman" w:cs="Times New Roman"/>
              </w:rPr>
              <w:t xml:space="preserve"> «Фінансові витрати» зазначаються сукупні витрати на сплату відсотків за користування кредитами, відсотків за випущеними облігаціями, виданими векселями, відсотків за фінансову оренду активів та інші витрати підприємства, пов’язані із залученням позикового капіталу;</w:t>
            </w:r>
          </w:p>
        </w:tc>
        <w:tc>
          <w:tcPr>
            <w:tcW w:w="2501" w:type="pct"/>
          </w:tcPr>
          <w:p w14:paraId="1884EC99" w14:textId="05AC4D7C"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37)</w:t>
            </w:r>
            <w:r w:rsidRPr="009C3B26">
              <w:rPr>
                <w:rFonts w:ascii="Times New Roman" w:hAnsi="Times New Roman" w:cs="Times New Roman"/>
                <w:b/>
                <w:bCs/>
              </w:rPr>
              <w:tab/>
              <w:t>у рядку 185</w:t>
            </w:r>
            <w:r w:rsidRPr="009C3B26">
              <w:rPr>
                <w:rFonts w:ascii="Times New Roman" w:hAnsi="Times New Roman" w:cs="Times New Roman"/>
              </w:rPr>
              <w:t xml:space="preserve"> «Фінансові витрати» зазначаються сукупні витрати на сплату відсотків за користування кредитами, відсотків за випущеними облігаціями, виданими векселями, відсотків за фінансову оренду активів та інші витрати підприємства, пов’язані із залученням позикового капіталу;</w:t>
            </w:r>
          </w:p>
        </w:tc>
      </w:tr>
      <w:tr w:rsidR="00B06A22" w:rsidRPr="00B06A22" w14:paraId="55F5978C" w14:textId="77777777" w:rsidTr="00C0217D">
        <w:tc>
          <w:tcPr>
            <w:tcW w:w="2499" w:type="pct"/>
          </w:tcPr>
          <w:p w14:paraId="38884E39" w14:textId="1DF24D19" w:rsidR="00B06A22" w:rsidRPr="00B06A22" w:rsidRDefault="00B06A22" w:rsidP="009C3B26">
            <w:pPr>
              <w:ind w:firstLine="170"/>
              <w:jc w:val="both"/>
              <w:rPr>
                <w:rFonts w:ascii="Times New Roman" w:hAnsi="Times New Roman" w:cs="Times New Roman"/>
              </w:rPr>
            </w:pPr>
            <w:r w:rsidRPr="009C3B26">
              <w:rPr>
                <w:rFonts w:ascii="Times New Roman" w:hAnsi="Times New Roman" w:cs="Times New Roman"/>
                <w:b/>
                <w:bCs/>
              </w:rPr>
              <w:t>37)</w:t>
            </w:r>
            <w:r w:rsidRPr="009C3B26">
              <w:rPr>
                <w:rFonts w:ascii="Times New Roman" w:hAnsi="Times New Roman" w:cs="Times New Roman"/>
                <w:b/>
                <w:bCs/>
              </w:rPr>
              <w:tab/>
              <w:t>у рядку 185</w:t>
            </w:r>
            <w:r w:rsidRPr="00B06A22">
              <w:rPr>
                <w:rFonts w:ascii="Times New Roman" w:hAnsi="Times New Roman" w:cs="Times New Roman"/>
              </w:rPr>
              <w:t xml:space="preserve"> «у т. ч.: відсотки за позиками» зазначаються витрати на сплату відсотків за користування кредитами, позиками тощо;</w:t>
            </w:r>
          </w:p>
        </w:tc>
        <w:tc>
          <w:tcPr>
            <w:tcW w:w="2501" w:type="pct"/>
          </w:tcPr>
          <w:p w14:paraId="602DBE97" w14:textId="051E8CB7"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38)</w:t>
            </w:r>
            <w:r w:rsidRPr="009C3B26">
              <w:rPr>
                <w:rFonts w:ascii="Times New Roman" w:hAnsi="Times New Roman" w:cs="Times New Roman"/>
                <w:b/>
                <w:bCs/>
              </w:rPr>
              <w:tab/>
              <w:t>у рядку 190</w:t>
            </w:r>
            <w:r w:rsidRPr="009C3B26">
              <w:rPr>
                <w:rFonts w:ascii="Times New Roman" w:hAnsi="Times New Roman" w:cs="Times New Roman"/>
              </w:rPr>
              <w:t xml:space="preserve"> «у т. ч.: відсотки за позиками» зазначаються витрати на сплату відсотків за користування кредитами, позиками тощо;</w:t>
            </w:r>
          </w:p>
        </w:tc>
      </w:tr>
      <w:tr w:rsidR="00B06A22" w:rsidRPr="00B06A22" w14:paraId="29255CEC" w14:textId="77777777" w:rsidTr="00C0217D">
        <w:tc>
          <w:tcPr>
            <w:tcW w:w="2499" w:type="pct"/>
          </w:tcPr>
          <w:p w14:paraId="49C3B6E4" w14:textId="73846C9B" w:rsidR="00B06A22" w:rsidRPr="00B06A22" w:rsidRDefault="00B06A22" w:rsidP="009C3B26">
            <w:pPr>
              <w:ind w:firstLine="170"/>
              <w:jc w:val="both"/>
              <w:rPr>
                <w:rFonts w:ascii="Times New Roman" w:hAnsi="Times New Roman" w:cs="Times New Roman"/>
              </w:rPr>
            </w:pPr>
            <w:r w:rsidRPr="009C3B26">
              <w:rPr>
                <w:rFonts w:ascii="Times New Roman" w:hAnsi="Times New Roman" w:cs="Times New Roman"/>
                <w:b/>
                <w:bCs/>
              </w:rPr>
              <w:t>38)</w:t>
            </w:r>
            <w:r w:rsidRPr="009C3B26">
              <w:rPr>
                <w:rFonts w:ascii="Times New Roman" w:hAnsi="Times New Roman" w:cs="Times New Roman"/>
                <w:b/>
                <w:bCs/>
              </w:rPr>
              <w:tab/>
              <w:t>у рядку 190</w:t>
            </w:r>
            <w:r w:rsidRPr="00B06A22">
              <w:rPr>
                <w:rFonts w:ascii="Times New Roman" w:hAnsi="Times New Roman" w:cs="Times New Roman"/>
              </w:rPr>
              <w:t xml:space="preserve"> «Втрати від участі в капіталі» ураховуються збитки, спричинені інвестиціями в асоційовані, дочірні або спільні підприємства;</w:t>
            </w:r>
          </w:p>
        </w:tc>
        <w:tc>
          <w:tcPr>
            <w:tcW w:w="2501" w:type="pct"/>
          </w:tcPr>
          <w:p w14:paraId="744C2B48" w14:textId="1EAC06CA"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39)</w:t>
            </w:r>
            <w:r w:rsidRPr="009C3B26">
              <w:rPr>
                <w:rFonts w:ascii="Times New Roman" w:hAnsi="Times New Roman" w:cs="Times New Roman"/>
                <w:b/>
                <w:bCs/>
              </w:rPr>
              <w:tab/>
              <w:t>у рядку 195</w:t>
            </w:r>
            <w:r w:rsidRPr="009C3B26">
              <w:rPr>
                <w:rFonts w:ascii="Times New Roman" w:hAnsi="Times New Roman" w:cs="Times New Roman"/>
              </w:rPr>
              <w:t xml:space="preserve"> «Втрати від участі в капіталі» ураховуються збитки, спричинені інвестиціями в асоційовані, дочірні або спільні підприємства;</w:t>
            </w:r>
          </w:p>
        </w:tc>
      </w:tr>
      <w:tr w:rsidR="00B06A22" w:rsidRPr="00B06A22" w14:paraId="4FD692A1" w14:textId="77777777" w:rsidTr="00C0217D">
        <w:tc>
          <w:tcPr>
            <w:tcW w:w="2499" w:type="pct"/>
          </w:tcPr>
          <w:p w14:paraId="196A95A4" w14:textId="7B8428DA" w:rsidR="00B06A22" w:rsidRPr="00B06A22" w:rsidRDefault="00B06A22" w:rsidP="00B06A22">
            <w:pPr>
              <w:ind w:firstLine="170"/>
              <w:jc w:val="both"/>
              <w:rPr>
                <w:rFonts w:ascii="Times New Roman" w:hAnsi="Times New Roman" w:cs="Times New Roman"/>
              </w:rPr>
            </w:pPr>
            <w:r w:rsidRPr="009C3B26">
              <w:rPr>
                <w:rFonts w:ascii="Times New Roman" w:hAnsi="Times New Roman" w:cs="Times New Roman"/>
                <w:b/>
                <w:bCs/>
              </w:rPr>
              <w:t>39)</w:t>
            </w:r>
            <w:r w:rsidRPr="009C3B26">
              <w:rPr>
                <w:rFonts w:ascii="Times New Roman" w:hAnsi="Times New Roman" w:cs="Times New Roman"/>
                <w:b/>
                <w:bCs/>
              </w:rPr>
              <w:tab/>
              <w:t>у рядку 195</w:t>
            </w:r>
            <w:r w:rsidRPr="00B06A22">
              <w:rPr>
                <w:rFonts w:ascii="Times New Roman" w:hAnsi="Times New Roman" w:cs="Times New Roman"/>
              </w:rPr>
              <w:t xml:space="preserve"> «Інші витрати» зазначаються  витрати від неопераційних курсових різниць, уцінка необоротних активів та фінансових інвестицій, інші витрати, що виникають у процесі звичайної діяльності, але не пов’язані безпосередньо з операційною діяльністю підприємства;</w:t>
            </w:r>
          </w:p>
        </w:tc>
        <w:tc>
          <w:tcPr>
            <w:tcW w:w="2501" w:type="pct"/>
          </w:tcPr>
          <w:p w14:paraId="28FB6821" w14:textId="5AC5BE32"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40)</w:t>
            </w:r>
            <w:r w:rsidRPr="009C3B26">
              <w:rPr>
                <w:rFonts w:ascii="Times New Roman" w:hAnsi="Times New Roman" w:cs="Times New Roman"/>
                <w:b/>
                <w:bCs/>
              </w:rPr>
              <w:tab/>
              <w:t>у рядку 200</w:t>
            </w:r>
            <w:r w:rsidRPr="009C3B26">
              <w:rPr>
                <w:rFonts w:ascii="Times New Roman" w:hAnsi="Times New Roman" w:cs="Times New Roman"/>
              </w:rPr>
              <w:t xml:space="preserve"> «Інші витрати» зазначаються  витрати від неопераційних курсових різниць, уцінка необоротних активів та фінансових інвестицій, інші витрати, що виникають у процесі звичайної діяльності, але не пов’язані безпосередньо з операційною діяльністю підприємства;</w:t>
            </w:r>
          </w:p>
        </w:tc>
      </w:tr>
      <w:tr w:rsidR="00B06A22" w:rsidRPr="00B06A22" w14:paraId="24D30E47" w14:textId="77777777" w:rsidTr="00C0217D">
        <w:tc>
          <w:tcPr>
            <w:tcW w:w="2499" w:type="pct"/>
          </w:tcPr>
          <w:p w14:paraId="2E46147E" w14:textId="3A475CD0" w:rsidR="00B06A22" w:rsidRPr="00B06A22" w:rsidRDefault="00B06A22" w:rsidP="00B06A22">
            <w:pPr>
              <w:ind w:firstLine="170"/>
              <w:jc w:val="both"/>
              <w:rPr>
                <w:rFonts w:ascii="Times New Roman" w:hAnsi="Times New Roman" w:cs="Times New Roman"/>
              </w:rPr>
            </w:pPr>
            <w:r w:rsidRPr="009C3B26">
              <w:rPr>
                <w:rFonts w:ascii="Times New Roman" w:hAnsi="Times New Roman" w:cs="Times New Roman"/>
                <w:b/>
                <w:bCs/>
              </w:rPr>
              <w:t>40)</w:t>
            </w:r>
            <w:r w:rsidRPr="009C3B26">
              <w:rPr>
                <w:rFonts w:ascii="Times New Roman" w:hAnsi="Times New Roman" w:cs="Times New Roman"/>
                <w:b/>
                <w:bCs/>
              </w:rPr>
              <w:tab/>
              <w:t>у рядку 200</w:t>
            </w:r>
            <w:r w:rsidRPr="00B06A22">
              <w:rPr>
                <w:rFonts w:ascii="Times New Roman" w:hAnsi="Times New Roman" w:cs="Times New Roman"/>
              </w:rPr>
              <w:t xml:space="preserve"> «Фінансові результати від звичайної діяльності до оподаткування» зазначається фінансовий результат до оподаткування за сукупністю всіх видів господарської діяльності ліцензіата, що визначається як сума даних рядків </w:t>
            </w:r>
            <w:r w:rsidRPr="009C3B26">
              <w:rPr>
                <w:rFonts w:ascii="Times New Roman" w:hAnsi="Times New Roman" w:cs="Times New Roman"/>
                <w:b/>
                <w:bCs/>
              </w:rPr>
              <w:t>160</w:t>
            </w:r>
            <w:r w:rsidRPr="00B06A22">
              <w:rPr>
                <w:rFonts w:ascii="Times New Roman" w:hAnsi="Times New Roman" w:cs="Times New Roman"/>
              </w:rPr>
              <w:t xml:space="preserve"> «Фінансові результати від операційної діяльності», </w:t>
            </w:r>
            <w:r w:rsidRPr="009C3B26">
              <w:rPr>
                <w:rFonts w:ascii="Times New Roman" w:hAnsi="Times New Roman" w:cs="Times New Roman"/>
                <w:b/>
                <w:bCs/>
              </w:rPr>
              <w:t>165</w:t>
            </w:r>
            <w:r w:rsidRPr="00B06A22">
              <w:rPr>
                <w:rFonts w:ascii="Times New Roman" w:hAnsi="Times New Roman" w:cs="Times New Roman"/>
              </w:rPr>
              <w:t xml:space="preserve"> «Доходи від участі в капіталі», </w:t>
            </w:r>
            <w:r w:rsidRPr="009C3B26">
              <w:rPr>
                <w:rFonts w:ascii="Times New Roman" w:hAnsi="Times New Roman" w:cs="Times New Roman"/>
                <w:b/>
                <w:bCs/>
              </w:rPr>
              <w:t>170</w:t>
            </w:r>
            <w:r w:rsidRPr="00B06A22">
              <w:rPr>
                <w:rFonts w:ascii="Times New Roman" w:hAnsi="Times New Roman" w:cs="Times New Roman"/>
              </w:rPr>
              <w:t xml:space="preserve"> «Інші </w:t>
            </w:r>
            <w:r w:rsidRPr="00B06A22">
              <w:rPr>
                <w:rFonts w:ascii="Times New Roman" w:hAnsi="Times New Roman" w:cs="Times New Roman"/>
              </w:rPr>
              <w:lastRenderedPageBreak/>
              <w:t xml:space="preserve">фінансові доходи» та </w:t>
            </w:r>
            <w:r w:rsidRPr="009C3B26">
              <w:rPr>
                <w:rFonts w:ascii="Times New Roman" w:hAnsi="Times New Roman" w:cs="Times New Roman"/>
                <w:b/>
                <w:bCs/>
              </w:rPr>
              <w:t>175</w:t>
            </w:r>
            <w:r w:rsidRPr="00B06A22">
              <w:rPr>
                <w:rFonts w:ascii="Times New Roman" w:hAnsi="Times New Roman" w:cs="Times New Roman"/>
              </w:rPr>
              <w:t xml:space="preserve"> «Інші доходи» за мінусом даних рядків </w:t>
            </w:r>
            <w:r w:rsidRPr="009C3B26">
              <w:rPr>
                <w:rFonts w:ascii="Times New Roman" w:hAnsi="Times New Roman" w:cs="Times New Roman"/>
                <w:b/>
                <w:bCs/>
              </w:rPr>
              <w:t>180</w:t>
            </w:r>
            <w:r w:rsidRPr="00B06A22">
              <w:rPr>
                <w:rFonts w:ascii="Times New Roman" w:hAnsi="Times New Roman" w:cs="Times New Roman"/>
              </w:rPr>
              <w:t xml:space="preserve"> «Фінансові витрати», </w:t>
            </w:r>
            <w:r w:rsidRPr="009C3B26">
              <w:rPr>
                <w:rFonts w:ascii="Times New Roman" w:hAnsi="Times New Roman" w:cs="Times New Roman"/>
                <w:b/>
                <w:bCs/>
              </w:rPr>
              <w:t>190</w:t>
            </w:r>
            <w:r w:rsidRPr="00B06A22">
              <w:rPr>
                <w:rFonts w:ascii="Times New Roman" w:hAnsi="Times New Roman" w:cs="Times New Roman"/>
              </w:rPr>
              <w:t xml:space="preserve"> «Втрати від участі в капіталі» та </w:t>
            </w:r>
            <w:r w:rsidRPr="009C3B26">
              <w:rPr>
                <w:rFonts w:ascii="Times New Roman" w:hAnsi="Times New Roman" w:cs="Times New Roman"/>
                <w:b/>
                <w:bCs/>
              </w:rPr>
              <w:t>195</w:t>
            </w:r>
            <w:r w:rsidRPr="00B06A22">
              <w:rPr>
                <w:rFonts w:ascii="Times New Roman" w:hAnsi="Times New Roman" w:cs="Times New Roman"/>
              </w:rPr>
              <w:t xml:space="preserve"> «Інші витрати»;</w:t>
            </w:r>
          </w:p>
        </w:tc>
        <w:tc>
          <w:tcPr>
            <w:tcW w:w="2501" w:type="pct"/>
          </w:tcPr>
          <w:p w14:paraId="518CE251" w14:textId="298AEFE9"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lastRenderedPageBreak/>
              <w:t>41)</w:t>
            </w:r>
            <w:r w:rsidRPr="009C3B26">
              <w:rPr>
                <w:rFonts w:ascii="Times New Roman" w:hAnsi="Times New Roman" w:cs="Times New Roman"/>
                <w:b/>
                <w:bCs/>
              </w:rPr>
              <w:tab/>
              <w:t>у рядку 205</w:t>
            </w:r>
            <w:r w:rsidRPr="009C3B26">
              <w:rPr>
                <w:rFonts w:ascii="Times New Roman" w:hAnsi="Times New Roman" w:cs="Times New Roman"/>
              </w:rPr>
              <w:t xml:space="preserve"> «Фінансові результати від звичайної діяльності до оподаткування» зазначається фінансовий результат до оподаткування за сукупністю всіх видів господарської діяльності ліцензіата, що визначається як різниця суми значень рядків </w:t>
            </w:r>
            <w:r w:rsidRPr="009C3B26">
              <w:rPr>
                <w:rFonts w:ascii="Times New Roman" w:hAnsi="Times New Roman" w:cs="Times New Roman"/>
                <w:b/>
                <w:bCs/>
              </w:rPr>
              <w:t>165</w:t>
            </w:r>
            <w:r w:rsidRPr="009C3B26">
              <w:rPr>
                <w:rFonts w:ascii="Times New Roman" w:hAnsi="Times New Roman" w:cs="Times New Roman"/>
              </w:rPr>
              <w:t xml:space="preserve"> «Фінансові результати від операційної діяльності», </w:t>
            </w:r>
            <w:r w:rsidRPr="009C3B26">
              <w:rPr>
                <w:rFonts w:ascii="Times New Roman" w:hAnsi="Times New Roman" w:cs="Times New Roman"/>
                <w:b/>
                <w:bCs/>
              </w:rPr>
              <w:t>170</w:t>
            </w:r>
            <w:r w:rsidRPr="009C3B26">
              <w:rPr>
                <w:rFonts w:ascii="Times New Roman" w:hAnsi="Times New Roman" w:cs="Times New Roman"/>
              </w:rPr>
              <w:t xml:space="preserve"> «Доходи від участі в капіталі», </w:t>
            </w:r>
            <w:r w:rsidRPr="009C3B26">
              <w:rPr>
                <w:rFonts w:ascii="Times New Roman" w:hAnsi="Times New Roman" w:cs="Times New Roman"/>
                <w:b/>
                <w:bCs/>
              </w:rPr>
              <w:t>175</w:t>
            </w:r>
            <w:r w:rsidRPr="009C3B26">
              <w:rPr>
                <w:rFonts w:ascii="Times New Roman" w:hAnsi="Times New Roman" w:cs="Times New Roman"/>
              </w:rPr>
              <w:t xml:space="preserve"> «Інші </w:t>
            </w:r>
            <w:r w:rsidRPr="009C3B26">
              <w:rPr>
                <w:rFonts w:ascii="Times New Roman" w:hAnsi="Times New Roman" w:cs="Times New Roman"/>
              </w:rPr>
              <w:lastRenderedPageBreak/>
              <w:t xml:space="preserve">фінансові доходи» та </w:t>
            </w:r>
            <w:r w:rsidRPr="009C3B26">
              <w:rPr>
                <w:rFonts w:ascii="Times New Roman" w:hAnsi="Times New Roman" w:cs="Times New Roman"/>
                <w:b/>
                <w:bCs/>
              </w:rPr>
              <w:t>180</w:t>
            </w:r>
            <w:r w:rsidRPr="009C3B26">
              <w:rPr>
                <w:rFonts w:ascii="Times New Roman" w:hAnsi="Times New Roman" w:cs="Times New Roman"/>
              </w:rPr>
              <w:t xml:space="preserve"> «Інші доходи» та суми значень рядків </w:t>
            </w:r>
            <w:r w:rsidRPr="009C3B26">
              <w:rPr>
                <w:rFonts w:ascii="Times New Roman" w:hAnsi="Times New Roman" w:cs="Times New Roman"/>
                <w:b/>
                <w:bCs/>
              </w:rPr>
              <w:t>185</w:t>
            </w:r>
            <w:r w:rsidRPr="009C3B26">
              <w:rPr>
                <w:rFonts w:ascii="Times New Roman" w:hAnsi="Times New Roman" w:cs="Times New Roman"/>
              </w:rPr>
              <w:t xml:space="preserve"> «Фінансові витрати», </w:t>
            </w:r>
            <w:r w:rsidRPr="009C3B26">
              <w:rPr>
                <w:rFonts w:ascii="Times New Roman" w:hAnsi="Times New Roman" w:cs="Times New Roman"/>
                <w:b/>
                <w:bCs/>
              </w:rPr>
              <w:t>195</w:t>
            </w:r>
            <w:r w:rsidRPr="009C3B26">
              <w:rPr>
                <w:rFonts w:ascii="Times New Roman" w:hAnsi="Times New Roman" w:cs="Times New Roman"/>
              </w:rPr>
              <w:t xml:space="preserve"> «Втрати від участі в капіталі» та </w:t>
            </w:r>
            <w:r w:rsidRPr="009C3B26">
              <w:rPr>
                <w:rFonts w:ascii="Times New Roman" w:hAnsi="Times New Roman" w:cs="Times New Roman"/>
                <w:b/>
                <w:bCs/>
              </w:rPr>
              <w:t>200</w:t>
            </w:r>
            <w:r w:rsidRPr="009C3B26">
              <w:rPr>
                <w:rFonts w:ascii="Times New Roman" w:hAnsi="Times New Roman" w:cs="Times New Roman"/>
              </w:rPr>
              <w:t xml:space="preserve"> «Інші витрати»;</w:t>
            </w:r>
          </w:p>
        </w:tc>
      </w:tr>
      <w:tr w:rsidR="00B06A22" w:rsidRPr="00B06A22" w14:paraId="49C03799" w14:textId="77777777" w:rsidTr="00C0217D">
        <w:tc>
          <w:tcPr>
            <w:tcW w:w="2499" w:type="pct"/>
          </w:tcPr>
          <w:p w14:paraId="4FD76CE5" w14:textId="47CF996D" w:rsidR="00B06A22" w:rsidRPr="00B06A22" w:rsidRDefault="00B06A22" w:rsidP="00B06A22">
            <w:pPr>
              <w:ind w:firstLine="170"/>
              <w:jc w:val="both"/>
              <w:rPr>
                <w:rFonts w:ascii="Times New Roman" w:hAnsi="Times New Roman" w:cs="Times New Roman"/>
              </w:rPr>
            </w:pPr>
            <w:r w:rsidRPr="009C3B26">
              <w:rPr>
                <w:rFonts w:ascii="Times New Roman" w:hAnsi="Times New Roman" w:cs="Times New Roman"/>
                <w:b/>
                <w:bCs/>
              </w:rPr>
              <w:lastRenderedPageBreak/>
              <w:t>41)</w:t>
            </w:r>
            <w:r w:rsidRPr="009C3B26">
              <w:rPr>
                <w:rFonts w:ascii="Times New Roman" w:hAnsi="Times New Roman" w:cs="Times New Roman"/>
                <w:b/>
                <w:bCs/>
              </w:rPr>
              <w:tab/>
              <w:t>у рядку 205</w:t>
            </w:r>
            <w:r w:rsidRPr="00B06A22">
              <w:rPr>
                <w:rFonts w:ascii="Times New Roman" w:hAnsi="Times New Roman" w:cs="Times New Roman"/>
              </w:rPr>
              <w:t xml:space="preserve"> «Податок на прибуток від звичайної діяльності» зазначається сума витрат з податку на прибуток, визначена згідно з положеннями бухгалтерського обліку МСБО 12 або П(С)БО 17 «Податок на прибуток»;</w:t>
            </w:r>
          </w:p>
        </w:tc>
        <w:tc>
          <w:tcPr>
            <w:tcW w:w="2501" w:type="pct"/>
          </w:tcPr>
          <w:p w14:paraId="16796263" w14:textId="3FA15563"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42)</w:t>
            </w:r>
            <w:r w:rsidRPr="009C3B26">
              <w:rPr>
                <w:rFonts w:ascii="Times New Roman" w:hAnsi="Times New Roman" w:cs="Times New Roman"/>
                <w:b/>
                <w:bCs/>
              </w:rPr>
              <w:tab/>
              <w:t>у рядку 210</w:t>
            </w:r>
            <w:r w:rsidRPr="009C3B26">
              <w:rPr>
                <w:rFonts w:ascii="Times New Roman" w:hAnsi="Times New Roman" w:cs="Times New Roman"/>
              </w:rPr>
              <w:t xml:space="preserve"> «Податок на прибуток від звичайної діяльності» зазначається сума витрат з податку на прибуток, визначена згідно з положеннями бухгалтерського обліку МСБО 12 або П(С)БО 17 «Податок на прибуток»;</w:t>
            </w:r>
          </w:p>
        </w:tc>
      </w:tr>
      <w:tr w:rsidR="00B06A22" w:rsidRPr="00B06A22" w14:paraId="5BF17B80" w14:textId="77777777" w:rsidTr="00C0217D">
        <w:tc>
          <w:tcPr>
            <w:tcW w:w="2499" w:type="pct"/>
          </w:tcPr>
          <w:p w14:paraId="6E21B4EE" w14:textId="03F693DB" w:rsidR="00B06A22" w:rsidRPr="00B06A22" w:rsidRDefault="00B06A22" w:rsidP="00B06A22">
            <w:pPr>
              <w:ind w:firstLine="170"/>
              <w:jc w:val="both"/>
              <w:rPr>
                <w:rFonts w:ascii="Times New Roman" w:hAnsi="Times New Roman" w:cs="Times New Roman"/>
              </w:rPr>
            </w:pPr>
            <w:r w:rsidRPr="009C3B26">
              <w:rPr>
                <w:rFonts w:ascii="Times New Roman" w:hAnsi="Times New Roman" w:cs="Times New Roman"/>
                <w:b/>
                <w:bCs/>
              </w:rPr>
              <w:t>42)</w:t>
            </w:r>
            <w:r w:rsidRPr="009C3B26">
              <w:rPr>
                <w:rFonts w:ascii="Times New Roman" w:hAnsi="Times New Roman" w:cs="Times New Roman"/>
                <w:b/>
                <w:bCs/>
              </w:rPr>
              <w:tab/>
              <w:t>у рядку 210</w:t>
            </w:r>
            <w:r w:rsidRPr="00B06A22">
              <w:rPr>
                <w:rFonts w:ascii="Times New Roman" w:hAnsi="Times New Roman" w:cs="Times New Roman"/>
              </w:rPr>
              <w:t xml:space="preserve"> «Прибуток/збиток (+/-)» зазначається чистий фінансовий результат, що визначається </w:t>
            </w:r>
            <w:r w:rsidRPr="009C3B26">
              <w:rPr>
                <w:rFonts w:ascii="Times New Roman" w:hAnsi="Times New Roman" w:cs="Times New Roman"/>
                <w:b/>
                <w:bCs/>
              </w:rPr>
              <w:t>шляхом вирахування даних рядка 205 «Податок на прибуток від звичайної діяльності» з даних рядка 200 «Фінансові результати від звичайної діяльності до оподаткування».</w:t>
            </w:r>
          </w:p>
        </w:tc>
        <w:tc>
          <w:tcPr>
            <w:tcW w:w="2501" w:type="pct"/>
          </w:tcPr>
          <w:p w14:paraId="1E271230" w14:textId="6754A0EE"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43)</w:t>
            </w:r>
            <w:r w:rsidRPr="009C3B26">
              <w:rPr>
                <w:rFonts w:ascii="Times New Roman" w:hAnsi="Times New Roman" w:cs="Times New Roman"/>
                <w:b/>
                <w:bCs/>
              </w:rPr>
              <w:tab/>
              <w:t>у рядку 215</w:t>
            </w:r>
            <w:r w:rsidRPr="009C3B26">
              <w:rPr>
                <w:rFonts w:ascii="Times New Roman" w:hAnsi="Times New Roman" w:cs="Times New Roman"/>
              </w:rPr>
              <w:t xml:space="preserve"> «Прибуток/збиток (+/-)» зазначається чистий фінансовий результат, що визначається </w:t>
            </w:r>
            <w:r w:rsidRPr="009C3B26">
              <w:rPr>
                <w:rFonts w:ascii="Times New Roman" w:hAnsi="Times New Roman" w:cs="Times New Roman"/>
                <w:b/>
                <w:bCs/>
              </w:rPr>
              <w:t>як різниця значення рядка 205 «Фінансові результати від звичайної діяльності до оподаткування» та значення рядка 210 «Податок на прибуток від звичайної діяльності» з даних.</w:t>
            </w:r>
          </w:p>
        </w:tc>
      </w:tr>
      <w:tr w:rsidR="00B06A22" w:rsidRPr="00B06A22" w14:paraId="4D7DD83C" w14:textId="77777777" w:rsidTr="00C0217D">
        <w:tc>
          <w:tcPr>
            <w:tcW w:w="2499" w:type="pct"/>
          </w:tcPr>
          <w:p w14:paraId="32B733A1"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3.4</w:t>
            </w:r>
            <w:r w:rsidRPr="00B06A22">
              <w:rPr>
                <w:rFonts w:ascii="Times New Roman" w:hAnsi="Times New Roman" w:cs="Times New Roman"/>
              </w:rPr>
              <w:tab/>
              <w:t xml:space="preserve">Розділ II «Інформація щодо регуляторного обліку» </w:t>
            </w:r>
            <w:r w:rsidRPr="009C3B26">
              <w:rPr>
                <w:rFonts w:ascii="Times New Roman" w:hAnsi="Times New Roman" w:cs="Times New Roman"/>
                <w:b/>
                <w:bCs/>
              </w:rPr>
              <w:t xml:space="preserve">(рядки 215 – 310) </w:t>
            </w:r>
            <w:r w:rsidRPr="00B06A22">
              <w:rPr>
                <w:rFonts w:ascii="Times New Roman" w:hAnsi="Times New Roman" w:cs="Times New Roman"/>
              </w:rPr>
              <w:t xml:space="preserve">заповнюється ліцензіатом у разі застосування стимулюючого регулювання. </w:t>
            </w:r>
          </w:p>
          <w:p w14:paraId="5A1BC2F4" w14:textId="3944690D"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У розділі II наводиться інформація щодо регуляторного обліку, зокрема інформація щодо операційних контрольованих та неконтрольованих витрат, інформація щодо регуляторної амортизації, інвестицій та інші показники, а саме:</w:t>
            </w:r>
          </w:p>
        </w:tc>
        <w:tc>
          <w:tcPr>
            <w:tcW w:w="2501" w:type="pct"/>
          </w:tcPr>
          <w:p w14:paraId="3ADAAFA0" w14:textId="77777777" w:rsidR="009C3B26" w:rsidRPr="009C3B26" w:rsidRDefault="009C3B26" w:rsidP="009C3B26">
            <w:pPr>
              <w:ind w:firstLine="170"/>
              <w:jc w:val="both"/>
              <w:rPr>
                <w:rFonts w:ascii="Times New Roman" w:hAnsi="Times New Roman" w:cs="Times New Roman"/>
              </w:rPr>
            </w:pPr>
            <w:r w:rsidRPr="009C3B26">
              <w:rPr>
                <w:rFonts w:ascii="Times New Roman" w:hAnsi="Times New Roman" w:cs="Times New Roman"/>
              </w:rPr>
              <w:t>3.4</w:t>
            </w:r>
            <w:r w:rsidRPr="009C3B26">
              <w:rPr>
                <w:rFonts w:ascii="Times New Roman" w:hAnsi="Times New Roman" w:cs="Times New Roman"/>
              </w:rPr>
              <w:tab/>
              <w:t xml:space="preserve">Розділ II «Інформація щодо регуляторного обліку» </w:t>
            </w:r>
            <w:r w:rsidRPr="009C3B26">
              <w:rPr>
                <w:rFonts w:ascii="Times New Roman" w:hAnsi="Times New Roman" w:cs="Times New Roman"/>
                <w:b/>
                <w:bCs/>
              </w:rPr>
              <w:t>(рядки 220 – 345)</w:t>
            </w:r>
            <w:r w:rsidRPr="009C3B26">
              <w:rPr>
                <w:rFonts w:ascii="Times New Roman" w:hAnsi="Times New Roman" w:cs="Times New Roman"/>
              </w:rPr>
              <w:t xml:space="preserve"> заповнюється ліцензіатом у разі застосування стимулюючого регулювання. </w:t>
            </w:r>
          </w:p>
          <w:p w14:paraId="7612E23B" w14:textId="72905F65" w:rsidR="00B06A22" w:rsidRPr="00B06A22" w:rsidRDefault="009C3B26" w:rsidP="009C3B26">
            <w:pPr>
              <w:ind w:firstLine="170"/>
              <w:jc w:val="both"/>
              <w:rPr>
                <w:rFonts w:ascii="Times New Roman" w:hAnsi="Times New Roman" w:cs="Times New Roman"/>
              </w:rPr>
            </w:pPr>
            <w:r w:rsidRPr="009C3B26">
              <w:rPr>
                <w:rFonts w:ascii="Times New Roman" w:hAnsi="Times New Roman" w:cs="Times New Roman"/>
              </w:rPr>
              <w:t>У розділі II наводиться інформація щодо регуляторного обліку, зокрема інформація щодо операційних контрольованих та неконтрольованих витрат, інформація щодо регуляторної амортизації, інвестицій та інші показники, а саме:</w:t>
            </w:r>
          </w:p>
        </w:tc>
      </w:tr>
      <w:tr w:rsidR="00B06A22" w:rsidRPr="00B06A22" w14:paraId="2DB51732" w14:textId="77777777" w:rsidTr="00C0217D">
        <w:tc>
          <w:tcPr>
            <w:tcW w:w="2499" w:type="pct"/>
          </w:tcPr>
          <w:p w14:paraId="6FDD57BA" w14:textId="27A89077" w:rsidR="00B06A22" w:rsidRPr="00B06A22" w:rsidRDefault="00B06A22" w:rsidP="009C3B26">
            <w:pPr>
              <w:ind w:firstLine="170"/>
              <w:jc w:val="both"/>
              <w:rPr>
                <w:rFonts w:ascii="Times New Roman" w:hAnsi="Times New Roman" w:cs="Times New Roman"/>
              </w:rPr>
            </w:pPr>
            <w:r w:rsidRPr="009C3B26">
              <w:rPr>
                <w:rFonts w:ascii="Times New Roman" w:hAnsi="Times New Roman" w:cs="Times New Roman"/>
                <w:b/>
                <w:bCs/>
              </w:rPr>
              <w:t>1) у рядку 215</w:t>
            </w:r>
            <w:r w:rsidRPr="00B06A22">
              <w:rPr>
                <w:rFonts w:ascii="Times New Roman" w:hAnsi="Times New Roman" w:cs="Times New Roman"/>
              </w:rPr>
              <w:t xml:space="preserve"> «Операційні контрольовані витрати (розшифрувати в додатку 5), у т. ч.:» зазначаються операційні витрати ліцензіата, розмір яких залежить від його управлінських рішень. Розшифровка фактичних операційних контрольованих витрат наводиться в додатку 5;</w:t>
            </w:r>
          </w:p>
        </w:tc>
        <w:tc>
          <w:tcPr>
            <w:tcW w:w="2501" w:type="pct"/>
          </w:tcPr>
          <w:p w14:paraId="197B63EC" w14:textId="174F7697"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1) у рядку 220</w:t>
            </w:r>
            <w:r w:rsidRPr="009C3B26">
              <w:rPr>
                <w:rFonts w:ascii="Times New Roman" w:hAnsi="Times New Roman" w:cs="Times New Roman"/>
              </w:rPr>
              <w:t xml:space="preserve"> «Операційні контрольовані витрати (розшифрувати в додатку 5), у т. ч.:» зазначаються операційні витрати ліцензіата, розмір яких залежить від його управлінських рішень. Розшифровка фактичних операційних контрольованих витрат наводиться в додатку 5;</w:t>
            </w:r>
          </w:p>
        </w:tc>
      </w:tr>
      <w:tr w:rsidR="00B06A22" w:rsidRPr="00B06A22" w14:paraId="09413D36" w14:textId="77777777" w:rsidTr="00C0217D">
        <w:tc>
          <w:tcPr>
            <w:tcW w:w="2499" w:type="pct"/>
          </w:tcPr>
          <w:p w14:paraId="1747B76D" w14:textId="07EC71D2" w:rsidR="00B06A22" w:rsidRPr="00B06A22" w:rsidRDefault="00B06A22" w:rsidP="009C3B26">
            <w:pPr>
              <w:ind w:firstLine="170"/>
              <w:jc w:val="both"/>
              <w:rPr>
                <w:rFonts w:ascii="Times New Roman" w:hAnsi="Times New Roman" w:cs="Times New Roman"/>
              </w:rPr>
            </w:pPr>
            <w:r w:rsidRPr="009C3B26">
              <w:rPr>
                <w:rFonts w:ascii="Times New Roman" w:hAnsi="Times New Roman" w:cs="Times New Roman"/>
                <w:b/>
                <w:bCs/>
              </w:rPr>
              <w:t>2) у рядку 216</w:t>
            </w:r>
            <w:r w:rsidRPr="00B06A22">
              <w:rPr>
                <w:rFonts w:ascii="Times New Roman" w:hAnsi="Times New Roman" w:cs="Times New Roman"/>
              </w:rPr>
              <w:t xml:space="preserve"> «витрати на оплату праці» зазначаються сукупні витрати на заробітну плату;</w:t>
            </w:r>
          </w:p>
        </w:tc>
        <w:tc>
          <w:tcPr>
            <w:tcW w:w="2501" w:type="pct"/>
          </w:tcPr>
          <w:p w14:paraId="35549768" w14:textId="477BF6B0"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2) у рядку 225</w:t>
            </w:r>
            <w:r w:rsidRPr="009C3B26">
              <w:rPr>
                <w:rFonts w:ascii="Times New Roman" w:hAnsi="Times New Roman" w:cs="Times New Roman"/>
              </w:rPr>
              <w:t xml:space="preserve"> «витрати на оплату праці» зазначаються сукупні витрати на заробітну плату;</w:t>
            </w:r>
          </w:p>
        </w:tc>
      </w:tr>
      <w:tr w:rsidR="00B06A22" w:rsidRPr="00B06A22" w14:paraId="2D70D469" w14:textId="77777777" w:rsidTr="00C0217D">
        <w:tc>
          <w:tcPr>
            <w:tcW w:w="2499" w:type="pct"/>
          </w:tcPr>
          <w:p w14:paraId="26D5FE96" w14:textId="591FB923" w:rsidR="00B06A22" w:rsidRPr="00B06A22" w:rsidRDefault="00B06A22" w:rsidP="00B06A22">
            <w:pPr>
              <w:ind w:firstLine="170"/>
              <w:jc w:val="both"/>
              <w:rPr>
                <w:rFonts w:ascii="Times New Roman" w:hAnsi="Times New Roman" w:cs="Times New Roman"/>
              </w:rPr>
            </w:pPr>
            <w:r w:rsidRPr="009C3B26">
              <w:rPr>
                <w:rFonts w:ascii="Times New Roman" w:hAnsi="Times New Roman" w:cs="Times New Roman"/>
                <w:b/>
                <w:bCs/>
              </w:rPr>
              <w:t>3) у рядку 220</w:t>
            </w:r>
            <w:r w:rsidRPr="00B06A22">
              <w:rPr>
                <w:rFonts w:ascii="Times New Roman" w:hAnsi="Times New Roman" w:cs="Times New Roman"/>
              </w:rPr>
              <w:t xml:space="preserve"> «Операційні неконтрольовані витрати (розшифрувати в додатку 5), у т. ч.:» зазначаються операційні витрати, на які ліцензіат не має безпосереднього впливу (податки, збори, обов’язкові платежі, розмір яких установлюється відповідно до законодавства України). Розшифровка фактичних операційних неконтрольованих витрат наводиться в додатку 5;</w:t>
            </w:r>
          </w:p>
        </w:tc>
        <w:tc>
          <w:tcPr>
            <w:tcW w:w="2501" w:type="pct"/>
          </w:tcPr>
          <w:p w14:paraId="7A947C48" w14:textId="5A71890A"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3) у рядку 230</w:t>
            </w:r>
            <w:r w:rsidRPr="009C3B26">
              <w:rPr>
                <w:rFonts w:ascii="Times New Roman" w:hAnsi="Times New Roman" w:cs="Times New Roman"/>
              </w:rPr>
              <w:t xml:space="preserve"> «Операційні неконтрольовані витрати (розшифрувати в додатку 5), у т. ч.:» зазначаються операційні витрати, на які ліцензіат не має безпосереднього впливу (податки, збори, обов’язкові платежі, розмір яких установлюється відповідно до законодавства України). Розшифровка фактичних операційних неконтрольованих витрат наводиться в додатку 5;</w:t>
            </w:r>
          </w:p>
        </w:tc>
      </w:tr>
      <w:tr w:rsidR="00B06A22" w:rsidRPr="00B06A22" w14:paraId="77339003" w14:textId="77777777" w:rsidTr="00C0217D">
        <w:tc>
          <w:tcPr>
            <w:tcW w:w="2499" w:type="pct"/>
          </w:tcPr>
          <w:p w14:paraId="5C919C88" w14:textId="796BEC8F" w:rsidR="00B06A22" w:rsidRPr="00B06A22" w:rsidRDefault="00B06A22" w:rsidP="00B06A22">
            <w:pPr>
              <w:ind w:firstLine="170"/>
              <w:jc w:val="both"/>
              <w:rPr>
                <w:rFonts w:ascii="Times New Roman" w:hAnsi="Times New Roman" w:cs="Times New Roman"/>
              </w:rPr>
            </w:pPr>
            <w:r w:rsidRPr="009C3B26">
              <w:rPr>
                <w:rFonts w:ascii="Times New Roman" w:hAnsi="Times New Roman" w:cs="Times New Roman"/>
                <w:b/>
                <w:bCs/>
              </w:rPr>
              <w:t>4) у рядку 221</w:t>
            </w:r>
            <w:r w:rsidRPr="00B06A22">
              <w:rPr>
                <w:rFonts w:ascii="Times New Roman" w:hAnsi="Times New Roman" w:cs="Times New Roman"/>
              </w:rPr>
              <w:t xml:space="preserve"> «витрати на послуги оператора системи передачі» зазначаються витрати на оплату послуг з передачі електричної енергії;</w:t>
            </w:r>
          </w:p>
        </w:tc>
        <w:tc>
          <w:tcPr>
            <w:tcW w:w="2501" w:type="pct"/>
          </w:tcPr>
          <w:p w14:paraId="592EE5D2" w14:textId="344437E2"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4) у рядку 235</w:t>
            </w:r>
            <w:r w:rsidRPr="009C3B26">
              <w:rPr>
                <w:rFonts w:ascii="Times New Roman" w:hAnsi="Times New Roman" w:cs="Times New Roman"/>
              </w:rPr>
              <w:t xml:space="preserve"> «витрати на послуги оператора системи передачі» зазначаються витрати на оплату послуг з передачі електричної енергії;</w:t>
            </w:r>
          </w:p>
        </w:tc>
      </w:tr>
      <w:tr w:rsidR="00B06A22" w:rsidRPr="00B06A22" w14:paraId="401F35DD" w14:textId="77777777" w:rsidTr="00C0217D">
        <w:tc>
          <w:tcPr>
            <w:tcW w:w="2499" w:type="pct"/>
          </w:tcPr>
          <w:p w14:paraId="1028C46B" w14:textId="3C5F14CC" w:rsidR="00B06A22" w:rsidRPr="00B06A22" w:rsidRDefault="00B06A22" w:rsidP="00B06A22">
            <w:pPr>
              <w:ind w:firstLine="170"/>
              <w:jc w:val="both"/>
              <w:rPr>
                <w:rFonts w:ascii="Times New Roman" w:hAnsi="Times New Roman" w:cs="Times New Roman"/>
              </w:rPr>
            </w:pPr>
            <w:r w:rsidRPr="009C3B26">
              <w:rPr>
                <w:rFonts w:ascii="Times New Roman" w:hAnsi="Times New Roman" w:cs="Times New Roman"/>
                <w:b/>
                <w:bCs/>
              </w:rPr>
              <w:lastRenderedPageBreak/>
              <w:t>5) у рядку 222</w:t>
            </w:r>
            <w:r w:rsidRPr="00B06A22">
              <w:rPr>
                <w:rFonts w:ascii="Times New Roman" w:hAnsi="Times New Roman" w:cs="Times New Roman"/>
              </w:rPr>
              <w:t xml:space="preserve"> «витрати на послуги диспетчерського (оперативно-технологічного) управління» зазначаються витрати на оплату послуг з диспетчерського (оперативно-технологічного) управління;</w:t>
            </w:r>
          </w:p>
        </w:tc>
        <w:tc>
          <w:tcPr>
            <w:tcW w:w="2501" w:type="pct"/>
          </w:tcPr>
          <w:p w14:paraId="07040422" w14:textId="0DFF925A"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5) у рядку 240</w:t>
            </w:r>
            <w:r w:rsidRPr="009C3B26">
              <w:rPr>
                <w:rFonts w:ascii="Times New Roman" w:hAnsi="Times New Roman" w:cs="Times New Roman"/>
              </w:rPr>
              <w:t xml:space="preserve"> «витрати на послуги диспетчерського (оперативно-технологічного) управління» зазначаються витрати на оплату послуг з диспетчерського (оперативно-технологічного) управління;</w:t>
            </w:r>
          </w:p>
        </w:tc>
      </w:tr>
      <w:tr w:rsidR="00B06A22" w:rsidRPr="00B06A22" w14:paraId="55BD6FC6" w14:textId="77777777" w:rsidTr="00C0217D">
        <w:tc>
          <w:tcPr>
            <w:tcW w:w="2499" w:type="pct"/>
          </w:tcPr>
          <w:p w14:paraId="08622AE4" w14:textId="00A7422C" w:rsidR="00B06A22" w:rsidRPr="00B06A22" w:rsidRDefault="00B06A22" w:rsidP="00B06A22">
            <w:pPr>
              <w:ind w:firstLine="170"/>
              <w:jc w:val="both"/>
              <w:rPr>
                <w:rFonts w:ascii="Times New Roman" w:hAnsi="Times New Roman" w:cs="Times New Roman"/>
              </w:rPr>
            </w:pPr>
            <w:r w:rsidRPr="009C3B26">
              <w:rPr>
                <w:rFonts w:ascii="Times New Roman" w:hAnsi="Times New Roman" w:cs="Times New Roman"/>
                <w:b/>
                <w:bCs/>
              </w:rPr>
              <w:t>6) у рядку 223</w:t>
            </w:r>
            <w:r w:rsidRPr="00B06A22">
              <w:rPr>
                <w:rFonts w:ascii="Times New Roman" w:hAnsi="Times New Roman" w:cs="Times New Roman"/>
              </w:rPr>
              <w:t xml:space="preserve"> «витрати на здійснення операцій купівлі-продажу на ринку «на добу наперед» та внутрішньодобовому ринку (ПОР)» зазначаються витрати на здійснення фіксованого платежу за участь на ринку «на добу наперед» та внутрішньодобовому ринку та витрати на здійснення операцій купівлі-продажу на ринку «на добу наперед» та на внутрішньодобовому ринку;</w:t>
            </w:r>
          </w:p>
        </w:tc>
        <w:tc>
          <w:tcPr>
            <w:tcW w:w="2501" w:type="pct"/>
          </w:tcPr>
          <w:p w14:paraId="39142ADF" w14:textId="13EEE324" w:rsidR="00B06A22" w:rsidRPr="00B06A22" w:rsidRDefault="009C3B26" w:rsidP="00B06A22">
            <w:pPr>
              <w:ind w:firstLine="170"/>
              <w:jc w:val="both"/>
              <w:rPr>
                <w:rFonts w:ascii="Times New Roman" w:hAnsi="Times New Roman" w:cs="Times New Roman"/>
              </w:rPr>
            </w:pPr>
            <w:r w:rsidRPr="009C3B26">
              <w:rPr>
                <w:rFonts w:ascii="Times New Roman" w:hAnsi="Times New Roman" w:cs="Times New Roman"/>
                <w:b/>
                <w:bCs/>
              </w:rPr>
              <w:t>6) у рядку 245</w:t>
            </w:r>
            <w:r w:rsidRPr="009C3B26">
              <w:rPr>
                <w:rFonts w:ascii="Times New Roman" w:hAnsi="Times New Roman" w:cs="Times New Roman"/>
              </w:rPr>
              <w:t xml:space="preserve"> «витрати на здійснення операцій купівлі-продажу на ринку «на добу наперед» та внутрішньодобовому ринку (ПОР)» зазначаються витрати на здійснення фіксованого платежу за участь на ринку «на добу наперед» та внутрішньодобовому ринку та витрати на здійснення операцій купівлі-продажу на ринку «на добу наперед» та на внутрішньодобовому ринку;</w:t>
            </w:r>
          </w:p>
        </w:tc>
      </w:tr>
      <w:tr w:rsidR="00B06A22" w:rsidRPr="00B06A22" w14:paraId="1BD2BB93" w14:textId="77777777" w:rsidTr="00C0217D">
        <w:tc>
          <w:tcPr>
            <w:tcW w:w="2499" w:type="pct"/>
          </w:tcPr>
          <w:p w14:paraId="75C3FFC1" w14:textId="2BA2350D"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7) у рядку 224</w:t>
            </w:r>
            <w:r w:rsidRPr="00B06A22">
              <w:rPr>
                <w:rFonts w:ascii="Times New Roman" w:hAnsi="Times New Roman" w:cs="Times New Roman"/>
              </w:rPr>
              <w:t xml:space="preserve"> «сума відрахувань коштів первинним профспілковим організаціям» зазначаються витрати на відрахування коштів первинним профспілковим організаціям;</w:t>
            </w:r>
          </w:p>
        </w:tc>
        <w:tc>
          <w:tcPr>
            <w:tcW w:w="2501" w:type="pct"/>
          </w:tcPr>
          <w:p w14:paraId="7B378413" w14:textId="48E60D73" w:rsidR="00B06A22" w:rsidRPr="00B06A22" w:rsidRDefault="009C3B26" w:rsidP="00B06A22">
            <w:pPr>
              <w:ind w:firstLine="170"/>
              <w:jc w:val="both"/>
              <w:rPr>
                <w:rFonts w:ascii="Times New Roman" w:hAnsi="Times New Roman" w:cs="Times New Roman"/>
              </w:rPr>
            </w:pPr>
            <w:r w:rsidRPr="00224B89">
              <w:rPr>
                <w:rFonts w:ascii="Times New Roman" w:hAnsi="Times New Roman" w:cs="Times New Roman"/>
                <w:b/>
                <w:bCs/>
              </w:rPr>
              <w:t>7) у рядку 250</w:t>
            </w:r>
            <w:r w:rsidRPr="009C3B26">
              <w:rPr>
                <w:rFonts w:ascii="Times New Roman" w:hAnsi="Times New Roman" w:cs="Times New Roman"/>
              </w:rPr>
              <w:t xml:space="preserve"> «сума відрахувань коштів первинним профспілковим організаціям» зазначаються витрати на відрахування коштів первинним профспілковим організаціям;</w:t>
            </w:r>
          </w:p>
        </w:tc>
      </w:tr>
      <w:tr w:rsidR="00B06A22" w:rsidRPr="00B06A22" w14:paraId="4D4E6F92" w14:textId="77777777" w:rsidTr="00C0217D">
        <w:tc>
          <w:tcPr>
            <w:tcW w:w="2499" w:type="pct"/>
          </w:tcPr>
          <w:p w14:paraId="7E72B4D0" w14:textId="7A874C60"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8) у рядку 225</w:t>
            </w:r>
            <w:r w:rsidRPr="00B06A22">
              <w:rPr>
                <w:rFonts w:ascii="Times New Roman" w:hAnsi="Times New Roman" w:cs="Times New Roman"/>
              </w:rPr>
              <w:t xml:space="preserve"> «відрахування на соціальні заходи» зазначаються витрати на єдиний внесок на загальнообов’язкове державне соціальне страхування персоналу;</w:t>
            </w:r>
          </w:p>
        </w:tc>
        <w:tc>
          <w:tcPr>
            <w:tcW w:w="2501" w:type="pct"/>
          </w:tcPr>
          <w:p w14:paraId="118F9B88" w14:textId="70BC264B" w:rsidR="00B06A22" w:rsidRPr="00B06A22" w:rsidRDefault="009C3B26" w:rsidP="00B06A22">
            <w:pPr>
              <w:ind w:firstLine="170"/>
              <w:jc w:val="both"/>
              <w:rPr>
                <w:rFonts w:ascii="Times New Roman" w:hAnsi="Times New Roman" w:cs="Times New Roman"/>
              </w:rPr>
            </w:pPr>
            <w:r w:rsidRPr="00224B89">
              <w:rPr>
                <w:rFonts w:ascii="Times New Roman" w:hAnsi="Times New Roman" w:cs="Times New Roman"/>
                <w:b/>
                <w:bCs/>
              </w:rPr>
              <w:t>8) у рядку 255</w:t>
            </w:r>
            <w:r w:rsidRPr="009C3B26">
              <w:rPr>
                <w:rFonts w:ascii="Times New Roman" w:hAnsi="Times New Roman" w:cs="Times New Roman"/>
              </w:rPr>
              <w:t xml:space="preserve"> «відрахування на соціальні заходи» зазначаються витрати на єдиний внесок на загальнообов’язкове державне соціальне страхування персоналу;</w:t>
            </w:r>
          </w:p>
        </w:tc>
      </w:tr>
      <w:tr w:rsidR="00B06A22" w:rsidRPr="00B06A22" w14:paraId="04849EA6" w14:textId="77777777" w:rsidTr="00C0217D">
        <w:tc>
          <w:tcPr>
            <w:tcW w:w="2499" w:type="pct"/>
          </w:tcPr>
          <w:p w14:paraId="551B1299" w14:textId="6316488D"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9) у рядку 226</w:t>
            </w:r>
            <w:r w:rsidRPr="00B06A22">
              <w:rPr>
                <w:rFonts w:ascii="Times New Roman" w:hAnsi="Times New Roman" w:cs="Times New Roman"/>
              </w:rPr>
              <w:t xml:space="preserve"> «сума внесків на регулювання» зазначаються витрати, пов’язані зі сплатою внесків на регулювання діяльності НКРЕКП;</w:t>
            </w:r>
          </w:p>
        </w:tc>
        <w:tc>
          <w:tcPr>
            <w:tcW w:w="2501" w:type="pct"/>
          </w:tcPr>
          <w:p w14:paraId="0AA55A44" w14:textId="44C0EA29" w:rsidR="00B06A22" w:rsidRPr="00B06A22" w:rsidRDefault="009C3B26" w:rsidP="00B06A22">
            <w:pPr>
              <w:ind w:firstLine="170"/>
              <w:jc w:val="both"/>
              <w:rPr>
                <w:rFonts w:ascii="Times New Roman" w:hAnsi="Times New Roman" w:cs="Times New Roman"/>
              </w:rPr>
            </w:pPr>
            <w:r w:rsidRPr="00224B89">
              <w:rPr>
                <w:rFonts w:ascii="Times New Roman" w:hAnsi="Times New Roman" w:cs="Times New Roman"/>
                <w:b/>
                <w:bCs/>
              </w:rPr>
              <w:t>9) у рядку 260</w:t>
            </w:r>
            <w:r w:rsidRPr="009C3B26">
              <w:rPr>
                <w:rFonts w:ascii="Times New Roman" w:hAnsi="Times New Roman" w:cs="Times New Roman"/>
              </w:rPr>
              <w:t xml:space="preserve"> «сума внесків на регулювання» зазначаються витрати, пов’язані зі сплатою внесків на регулювання діяльності НКРЕКП;</w:t>
            </w:r>
          </w:p>
        </w:tc>
      </w:tr>
      <w:tr w:rsidR="00B06A22" w:rsidRPr="00B06A22" w14:paraId="66B1818F" w14:textId="77777777" w:rsidTr="00C0217D">
        <w:tc>
          <w:tcPr>
            <w:tcW w:w="2499" w:type="pct"/>
          </w:tcPr>
          <w:p w14:paraId="6EC705C4" w14:textId="019598DF"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10) у рядку 227</w:t>
            </w:r>
            <w:r w:rsidRPr="00B06A22">
              <w:rPr>
                <w:rFonts w:ascii="Times New Roman" w:hAnsi="Times New Roman" w:cs="Times New Roman"/>
              </w:rPr>
              <w:t xml:space="preserve"> «витрати на спільне використання технологічних електричних мереж» зазначається сума коштів, яка сплачується ліцензіатом за спільне використання технологічних електричних мереж;</w:t>
            </w:r>
          </w:p>
        </w:tc>
        <w:tc>
          <w:tcPr>
            <w:tcW w:w="2501" w:type="pct"/>
          </w:tcPr>
          <w:p w14:paraId="64352AA2" w14:textId="0C3988DF" w:rsidR="00B06A22" w:rsidRPr="00B06A22" w:rsidRDefault="009C3B26" w:rsidP="00B06A22">
            <w:pPr>
              <w:ind w:firstLine="170"/>
              <w:jc w:val="both"/>
              <w:rPr>
                <w:rFonts w:ascii="Times New Roman" w:hAnsi="Times New Roman" w:cs="Times New Roman"/>
              </w:rPr>
            </w:pPr>
            <w:r w:rsidRPr="00224B89">
              <w:rPr>
                <w:rFonts w:ascii="Times New Roman" w:hAnsi="Times New Roman" w:cs="Times New Roman"/>
                <w:b/>
                <w:bCs/>
              </w:rPr>
              <w:t>10) у рядку 265</w:t>
            </w:r>
            <w:r w:rsidRPr="009C3B26">
              <w:rPr>
                <w:rFonts w:ascii="Times New Roman" w:hAnsi="Times New Roman" w:cs="Times New Roman"/>
              </w:rPr>
              <w:t xml:space="preserve"> «витрати на спільне використання технологічних електричних мереж» зазначається сума коштів, яка сплачується ліцензіатом за спільне використання технологічних електричних мереж;</w:t>
            </w:r>
          </w:p>
        </w:tc>
      </w:tr>
      <w:tr w:rsidR="00B06A22" w:rsidRPr="00B06A22" w14:paraId="5F728498" w14:textId="77777777" w:rsidTr="00C0217D">
        <w:tc>
          <w:tcPr>
            <w:tcW w:w="2499" w:type="pct"/>
          </w:tcPr>
          <w:p w14:paraId="42C43CB1" w14:textId="68EA2323"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11) у рядку</w:t>
            </w:r>
            <w:r w:rsidRPr="00B06A22">
              <w:rPr>
                <w:rFonts w:ascii="Times New Roman" w:hAnsi="Times New Roman" w:cs="Times New Roman"/>
              </w:rPr>
              <w:t xml:space="preserve"> </w:t>
            </w:r>
            <w:r w:rsidRPr="00224B89">
              <w:rPr>
                <w:rFonts w:ascii="Times New Roman" w:hAnsi="Times New Roman" w:cs="Times New Roman"/>
                <w:b/>
                <w:bCs/>
              </w:rPr>
              <w:t>230</w:t>
            </w:r>
            <w:r w:rsidRPr="00B06A22">
              <w:rPr>
                <w:rFonts w:ascii="Times New Roman" w:hAnsi="Times New Roman" w:cs="Times New Roman"/>
              </w:rPr>
              <w:t xml:space="preserve"> «Витрати, пов’язані з купівлею електричної енергії з метою компенсації технологічних витрат електричної енергії на її розподіл» зазначаються витрати, пов’язані з купівлею електричної енергії з метою компенсації технологічних витрат електричної енергії на її розподіл;</w:t>
            </w:r>
          </w:p>
        </w:tc>
        <w:tc>
          <w:tcPr>
            <w:tcW w:w="2501" w:type="pct"/>
          </w:tcPr>
          <w:p w14:paraId="7D5921CC" w14:textId="4F8A6E3F" w:rsidR="00B06A22" w:rsidRPr="00B06A22" w:rsidRDefault="009C3B26" w:rsidP="00B06A22">
            <w:pPr>
              <w:ind w:firstLine="170"/>
              <w:jc w:val="both"/>
              <w:rPr>
                <w:rFonts w:ascii="Times New Roman" w:hAnsi="Times New Roman" w:cs="Times New Roman"/>
              </w:rPr>
            </w:pPr>
            <w:r w:rsidRPr="00224B89">
              <w:rPr>
                <w:rFonts w:ascii="Times New Roman" w:hAnsi="Times New Roman" w:cs="Times New Roman"/>
                <w:b/>
                <w:bCs/>
              </w:rPr>
              <w:t>11) у рядку 270</w:t>
            </w:r>
            <w:r w:rsidRPr="009C3B26">
              <w:rPr>
                <w:rFonts w:ascii="Times New Roman" w:hAnsi="Times New Roman" w:cs="Times New Roman"/>
              </w:rPr>
              <w:t xml:space="preserve"> «Витрати, пов’язані з купівлею електричної енергії з метою компенсації технологічних витрат електричної енергії на її розподіл» зазначаються витрати, пов’язані з купівлею електричної енергії з метою компенсації технологічних витрат електричної енергії на її розподіл;</w:t>
            </w:r>
          </w:p>
        </w:tc>
      </w:tr>
      <w:tr w:rsidR="00B06A22" w:rsidRPr="00B06A22" w14:paraId="4548A650" w14:textId="77777777" w:rsidTr="00C0217D">
        <w:tc>
          <w:tcPr>
            <w:tcW w:w="2499" w:type="pct"/>
          </w:tcPr>
          <w:p w14:paraId="746CE94E" w14:textId="445164D2"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12) у рядку 235</w:t>
            </w:r>
            <w:r w:rsidRPr="00B06A22">
              <w:rPr>
                <w:rFonts w:ascii="Times New Roman" w:hAnsi="Times New Roman" w:cs="Times New Roman"/>
              </w:rPr>
              <w:t xml:space="preserve"> «Регуляторна амортизація, у т. ч.:» зазначається загальна амортизація на активи. Розшифровка Регуляторної амортизації наводиться в додатку 8;</w:t>
            </w:r>
          </w:p>
        </w:tc>
        <w:tc>
          <w:tcPr>
            <w:tcW w:w="2501" w:type="pct"/>
          </w:tcPr>
          <w:p w14:paraId="113F5265" w14:textId="4D88FDC6" w:rsidR="00B06A22" w:rsidRPr="00B06A22" w:rsidRDefault="009C3B26" w:rsidP="009C3B26">
            <w:pPr>
              <w:ind w:firstLine="170"/>
              <w:jc w:val="both"/>
              <w:rPr>
                <w:rFonts w:ascii="Times New Roman" w:hAnsi="Times New Roman" w:cs="Times New Roman"/>
              </w:rPr>
            </w:pPr>
            <w:r w:rsidRPr="00224B89">
              <w:rPr>
                <w:rFonts w:ascii="Times New Roman" w:hAnsi="Times New Roman" w:cs="Times New Roman"/>
                <w:b/>
                <w:bCs/>
              </w:rPr>
              <w:t>12) у рядку 275</w:t>
            </w:r>
            <w:r w:rsidRPr="009C3B26">
              <w:rPr>
                <w:rFonts w:ascii="Times New Roman" w:hAnsi="Times New Roman" w:cs="Times New Roman"/>
              </w:rPr>
              <w:t xml:space="preserve"> «Регуляторна амортизація, у т. ч.:» зазначається загальна амортизація на активи. </w:t>
            </w:r>
            <w:r w:rsidRPr="00224B89">
              <w:rPr>
                <w:rFonts w:ascii="Times New Roman" w:hAnsi="Times New Roman" w:cs="Times New Roman"/>
                <w:b/>
                <w:bCs/>
              </w:rPr>
              <w:t>Значення рядка 275 дорівнює значенню рядка 005 додатка 8.</w:t>
            </w:r>
            <w:r w:rsidRPr="009C3B26">
              <w:rPr>
                <w:rFonts w:ascii="Times New Roman" w:hAnsi="Times New Roman" w:cs="Times New Roman"/>
              </w:rPr>
              <w:t xml:space="preserve"> Розшифровка Регуляторної амортизації наводиться в додатку 8;</w:t>
            </w:r>
          </w:p>
        </w:tc>
      </w:tr>
      <w:tr w:rsidR="00B06A22" w:rsidRPr="00B06A22" w14:paraId="4A6CB215" w14:textId="77777777" w:rsidTr="00C0217D">
        <w:tc>
          <w:tcPr>
            <w:tcW w:w="2499" w:type="pct"/>
          </w:tcPr>
          <w:p w14:paraId="5533E08B" w14:textId="15BAE216"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13) у рядку 245</w:t>
            </w:r>
            <w:r w:rsidRPr="00B06A22">
              <w:rPr>
                <w:rFonts w:ascii="Times New Roman" w:hAnsi="Times New Roman" w:cs="Times New Roman"/>
              </w:rPr>
              <w:t xml:space="preserve"> «Загальна регуляторна база активів (залишкова) на початок року, у </w:t>
            </w:r>
            <w:proofErr w:type="spellStart"/>
            <w:r w:rsidRPr="00B06A22">
              <w:rPr>
                <w:rFonts w:ascii="Times New Roman" w:hAnsi="Times New Roman" w:cs="Times New Roman"/>
              </w:rPr>
              <w:t>т.ч</w:t>
            </w:r>
            <w:proofErr w:type="spellEnd"/>
            <w:r w:rsidRPr="00B06A22">
              <w:rPr>
                <w:rFonts w:ascii="Times New Roman" w:hAnsi="Times New Roman" w:cs="Times New Roman"/>
              </w:rPr>
              <w:t xml:space="preserve">.:» зазначається загальна залишкова вартість активів, включених до регуляторної бази активів, яка створена на дату переходу до стимулюючого регулювання, та регуляторної бази активів, яка </w:t>
            </w:r>
            <w:r w:rsidRPr="00B06A22">
              <w:rPr>
                <w:rFonts w:ascii="Times New Roman" w:hAnsi="Times New Roman" w:cs="Times New Roman"/>
              </w:rPr>
              <w:lastRenderedPageBreak/>
              <w:t xml:space="preserve">створена після переходу до стимулюючого регулювання, на початок звітного року. Дані рядка </w:t>
            </w:r>
            <w:r w:rsidRPr="00224B89">
              <w:rPr>
                <w:rFonts w:ascii="Times New Roman" w:hAnsi="Times New Roman" w:cs="Times New Roman"/>
                <w:b/>
                <w:bCs/>
              </w:rPr>
              <w:t>245</w:t>
            </w:r>
            <w:r w:rsidRPr="00B06A22">
              <w:rPr>
                <w:rFonts w:ascii="Times New Roman" w:hAnsi="Times New Roman" w:cs="Times New Roman"/>
              </w:rPr>
              <w:t xml:space="preserve"> дорівнюють сумі даних рядків </w:t>
            </w:r>
            <w:r w:rsidRPr="00224B89">
              <w:rPr>
                <w:rFonts w:ascii="Times New Roman" w:hAnsi="Times New Roman" w:cs="Times New Roman"/>
                <w:b/>
                <w:bCs/>
              </w:rPr>
              <w:t>250 – 255</w:t>
            </w:r>
            <w:r w:rsidRPr="00B06A22">
              <w:rPr>
                <w:rFonts w:ascii="Times New Roman" w:hAnsi="Times New Roman" w:cs="Times New Roman"/>
              </w:rPr>
              <w:t>;</w:t>
            </w:r>
          </w:p>
        </w:tc>
        <w:tc>
          <w:tcPr>
            <w:tcW w:w="2501" w:type="pct"/>
          </w:tcPr>
          <w:p w14:paraId="423A1CB9" w14:textId="5A633543" w:rsidR="00B06A22" w:rsidRPr="00224B89" w:rsidRDefault="009C3B26" w:rsidP="00B06A22">
            <w:pPr>
              <w:ind w:firstLine="170"/>
              <w:jc w:val="both"/>
              <w:rPr>
                <w:rFonts w:ascii="Times New Roman" w:hAnsi="Times New Roman" w:cs="Times New Roman"/>
                <w:lang w:val="en-US"/>
              </w:rPr>
            </w:pPr>
            <w:r w:rsidRPr="00224B89">
              <w:rPr>
                <w:rFonts w:ascii="Times New Roman" w:hAnsi="Times New Roman" w:cs="Times New Roman"/>
                <w:b/>
                <w:bCs/>
              </w:rPr>
              <w:lastRenderedPageBreak/>
              <w:t>13) у рядку 280</w:t>
            </w:r>
            <w:r w:rsidRPr="009C3B26">
              <w:rPr>
                <w:rFonts w:ascii="Times New Roman" w:hAnsi="Times New Roman" w:cs="Times New Roman"/>
              </w:rPr>
              <w:t xml:space="preserve"> «Загальна регуляторна база активів (залишкова) на початок року, у </w:t>
            </w:r>
            <w:proofErr w:type="spellStart"/>
            <w:r w:rsidRPr="009C3B26">
              <w:rPr>
                <w:rFonts w:ascii="Times New Roman" w:hAnsi="Times New Roman" w:cs="Times New Roman"/>
              </w:rPr>
              <w:t>т.ч</w:t>
            </w:r>
            <w:proofErr w:type="spellEnd"/>
            <w:r w:rsidRPr="009C3B26">
              <w:rPr>
                <w:rFonts w:ascii="Times New Roman" w:hAnsi="Times New Roman" w:cs="Times New Roman"/>
              </w:rPr>
              <w:t xml:space="preserve">.:» зазначається загальна залишкова вартість активів, включених до регуляторної бази активів, яка створена на дату переходу до стимулюючого регулювання, та регуляторної бази активів, яка </w:t>
            </w:r>
            <w:r w:rsidRPr="009C3B26">
              <w:rPr>
                <w:rFonts w:ascii="Times New Roman" w:hAnsi="Times New Roman" w:cs="Times New Roman"/>
              </w:rPr>
              <w:lastRenderedPageBreak/>
              <w:t xml:space="preserve">створена після переходу до стимулюючого регулювання, на початок звітного року. Дані рядка </w:t>
            </w:r>
            <w:r w:rsidRPr="00224B89">
              <w:rPr>
                <w:rFonts w:ascii="Times New Roman" w:hAnsi="Times New Roman" w:cs="Times New Roman"/>
                <w:b/>
                <w:bCs/>
              </w:rPr>
              <w:t>285</w:t>
            </w:r>
            <w:r w:rsidRPr="009C3B26">
              <w:rPr>
                <w:rFonts w:ascii="Times New Roman" w:hAnsi="Times New Roman" w:cs="Times New Roman"/>
              </w:rPr>
              <w:t xml:space="preserve"> дорівнюють сумі значень рядків </w:t>
            </w:r>
            <w:r w:rsidRPr="00224B89">
              <w:rPr>
                <w:rFonts w:ascii="Times New Roman" w:hAnsi="Times New Roman" w:cs="Times New Roman"/>
                <w:b/>
                <w:bCs/>
              </w:rPr>
              <w:t>285 та 290</w:t>
            </w:r>
            <w:r w:rsidRPr="009C3B26">
              <w:rPr>
                <w:rFonts w:ascii="Times New Roman" w:hAnsi="Times New Roman" w:cs="Times New Roman"/>
              </w:rPr>
              <w:t>;</w:t>
            </w:r>
          </w:p>
        </w:tc>
      </w:tr>
      <w:tr w:rsidR="00B06A22" w:rsidRPr="00B06A22" w14:paraId="0BE023C2" w14:textId="77777777" w:rsidTr="00C0217D">
        <w:tc>
          <w:tcPr>
            <w:tcW w:w="2499" w:type="pct"/>
          </w:tcPr>
          <w:p w14:paraId="1ECE6002" w14:textId="77777777"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lastRenderedPageBreak/>
              <w:t>14) у рядку 250</w:t>
            </w:r>
            <w:r w:rsidRPr="00B06A22">
              <w:rPr>
                <w:rFonts w:ascii="Times New Roman" w:hAnsi="Times New Roman" w:cs="Times New Roman"/>
              </w:rPr>
              <w:t xml:space="preserve"> «регуляторна база активів, яка створена на дату переходу до стимулюючого регулювання, на початок року (залишкова)» зазначається загальна залишкова вартість активів на дату переходу до стимулюючого регулювання на початок звітного року. </w:t>
            </w:r>
          </w:p>
          <w:p w14:paraId="6E45DC74"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У графі 1 зазначається вартість активів на дату переходу до стимулюючого регулювання, яка врахована у діючих тарифах на початок звітного року. </w:t>
            </w:r>
          </w:p>
          <w:p w14:paraId="46F8B768" w14:textId="0927430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У графі 2 зазначається загальна залишкова вартість активів на дату переходу до стимулюючого регулювання на початок звітного року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не були включені/виключені до/зі складу регуляторної бази активів на дату переходу до стимулюючого регулювання під час встановлення діючих тарифів (вартість активів, створених з дотриманням вимог пунктів 2.5, 2.6 та 2.10 розділу II Порядку № 899);  </w:t>
            </w:r>
          </w:p>
        </w:tc>
        <w:tc>
          <w:tcPr>
            <w:tcW w:w="2501" w:type="pct"/>
          </w:tcPr>
          <w:p w14:paraId="5DE0C0DA"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b/>
                <w:bCs/>
              </w:rPr>
              <w:t>14) у рядку 285</w:t>
            </w:r>
            <w:r w:rsidRPr="00224B89">
              <w:rPr>
                <w:rFonts w:ascii="Times New Roman" w:hAnsi="Times New Roman" w:cs="Times New Roman"/>
              </w:rPr>
              <w:t xml:space="preserve"> «регуляторна база активів, яка створена на дату переходу до стимулюючого регулювання, на початок року (залишкова)» зазначається загальна залишкова вартість активів на дату переходу до стимулюючого регулювання на початок звітного року. </w:t>
            </w:r>
          </w:p>
          <w:p w14:paraId="125343D7"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У графі 1 зазначається вартість активів на дату переходу до стимулюючого регулювання, яка врахована у діючих тарифах на початок звітного року. </w:t>
            </w:r>
          </w:p>
          <w:p w14:paraId="4EA0DA36" w14:textId="1F5E3E03" w:rsidR="00B06A22" w:rsidRPr="00B06A22"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У графі 2 зазначається загальна залишкова вартість активів на дату переходу до стимулюючого регулювання на початок звітного року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не були включені/виключені до/зі складу регуляторної бази активів на дату переходу до стимулюючого регулювання під час встановлення діючих тарифів (вартість активів, створених з дотриманням вимог пунктів 2.5, 2.6 та 2.10 розділу II Порядку № 899);  </w:t>
            </w:r>
          </w:p>
        </w:tc>
      </w:tr>
      <w:tr w:rsidR="00B06A22" w:rsidRPr="00B06A22" w14:paraId="6FE195B2" w14:textId="77777777" w:rsidTr="00C0217D">
        <w:tc>
          <w:tcPr>
            <w:tcW w:w="2499" w:type="pct"/>
          </w:tcPr>
          <w:p w14:paraId="4EFAB8DE" w14:textId="77777777"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15) у рядку 255</w:t>
            </w:r>
            <w:r w:rsidRPr="00B06A22">
              <w:rPr>
                <w:rFonts w:ascii="Times New Roman" w:hAnsi="Times New Roman" w:cs="Times New Roman"/>
              </w:rPr>
              <w:t xml:space="preserve"> «регуляторна база активів, яка створена після переходу до стимулюючого регулювання, на початок року (залишкова)» зазначається загальна залишкова вартість активів після переходу до стимулюючого регулювання на початок звітного року. </w:t>
            </w:r>
          </w:p>
          <w:p w14:paraId="0392ED6D"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У графі 1 зазначається вартість активів після переходу до стимулюючого регулювання, яка врахована у діючих тарифах на початок звітного року. </w:t>
            </w:r>
          </w:p>
          <w:p w14:paraId="30C890A9" w14:textId="5A807D6B"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У графі 2 зазначається загальна залишкова вартість активів після переходу до стимулюючого регулювання на початок звітного року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не були включені/виключені до/зі складу регуляторної бази активів після переходу до стимулюючого регулювання під час встановлення діючих тарифів (вартість активів, створених з дотриманням вимог пунктів 3.5 та 3.6 розділу IІI Порядку № 899);;</w:t>
            </w:r>
          </w:p>
        </w:tc>
        <w:tc>
          <w:tcPr>
            <w:tcW w:w="2501" w:type="pct"/>
          </w:tcPr>
          <w:p w14:paraId="641EE620"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b/>
                <w:bCs/>
              </w:rPr>
              <w:t>15) у рядку 290</w:t>
            </w:r>
            <w:r w:rsidRPr="00224B89">
              <w:rPr>
                <w:rFonts w:ascii="Times New Roman" w:hAnsi="Times New Roman" w:cs="Times New Roman"/>
              </w:rPr>
              <w:t xml:space="preserve"> «регуляторна база активів, яка створена після переходу до стимулюючого регулювання, на початок року (залишкова)» зазначається загальна залишкова вартість активів після переходу до стимулюючого регулювання на початок звітного року. </w:t>
            </w:r>
          </w:p>
          <w:p w14:paraId="106F564F"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У графі 1 зазначається вартість активів після переходу до стимулюючого регулювання, яка врахована у діючих тарифах на початок звітного року. </w:t>
            </w:r>
          </w:p>
          <w:p w14:paraId="19626C4D" w14:textId="0540E337" w:rsidR="00B06A22" w:rsidRPr="00B06A22" w:rsidRDefault="00224B89" w:rsidP="00224B89">
            <w:pPr>
              <w:ind w:firstLine="170"/>
              <w:jc w:val="both"/>
              <w:rPr>
                <w:rFonts w:ascii="Times New Roman" w:hAnsi="Times New Roman" w:cs="Times New Roman"/>
              </w:rPr>
            </w:pPr>
            <w:r w:rsidRPr="00224B89">
              <w:rPr>
                <w:rFonts w:ascii="Times New Roman" w:hAnsi="Times New Roman" w:cs="Times New Roman"/>
              </w:rPr>
              <w:t>У графі 2 зазначається загальна залишкова вартість активів після переходу до стимулюючого регулювання на початок звітного року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не були включені/виключені до/зі складу регуляторної бази активів після переходу до стимулюючого регулювання під час встановлення діючих тарифів (вартість активів, створених з дотриманням вимог пунктів 3.5 та 3.6 розділу IІI Порядку № 899);</w:t>
            </w:r>
          </w:p>
        </w:tc>
      </w:tr>
      <w:tr w:rsidR="00B06A22" w:rsidRPr="00B06A22" w14:paraId="05A46F2A" w14:textId="77777777" w:rsidTr="00C0217D">
        <w:tc>
          <w:tcPr>
            <w:tcW w:w="2499" w:type="pct"/>
          </w:tcPr>
          <w:p w14:paraId="39AE3C56" w14:textId="77777777"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lastRenderedPageBreak/>
              <w:t>16) у рядку 260</w:t>
            </w:r>
            <w:r w:rsidRPr="00B06A22">
              <w:rPr>
                <w:rFonts w:ascii="Times New Roman" w:hAnsi="Times New Roman" w:cs="Times New Roman"/>
              </w:rPr>
              <w:t xml:space="preserve"> «Загальна регуляторна база активів (залишкова) на кінець звітного періоду, у </w:t>
            </w:r>
            <w:proofErr w:type="spellStart"/>
            <w:r w:rsidRPr="00B06A22">
              <w:rPr>
                <w:rFonts w:ascii="Times New Roman" w:hAnsi="Times New Roman" w:cs="Times New Roman"/>
              </w:rPr>
              <w:t>т.ч</w:t>
            </w:r>
            <w:proofErr w:type="spellEnd"/>
            <w:r w:rsidRPr="00B06A22">
              <w:rPr>
                <w:rFonts w:ascii="Times New Roman" w:hAnsi="Times New Roman" w:cs="Times New Roman"/>
              </w:rPr>
              <w:t xml:space="preserve">.:» зазначається загальна залишкова вартість активів, включених до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на кінець звітного періоду. </w:t>
            </w:r>
          </w:p>
          <w:p w14:paraId="6C4D839C"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Графа 1 не заповнюється. </w:t>
            </w:r>
          </w:p>
          <w:p w14:paraId="3C38B1B2" w14:textId="74BEE5BD"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У графі 2 дані рядка 260 дорівнюють сумі даних рядків 265 – 270;</w:t>
            </w:r>
          </w:p>
        </w:tc>
        <w:tc>
          <w:tcPr>
            <w:tcW w:w="2501" w:type="pct"/>
          </w:tcPr>
          <w:p w14:paraId="5CC0A90F"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16) у рядку 295 «Загальна регуляторна база активів (залишкова) на кінець звітного періоду, у </w:t>
            </w:r>
            <w:proofErr w:type="spellStart"/>
            <w:r w:rsidRPr="00224B89">
              <w:rPr>
                <w:rFonts w:ascii="Times New Roman" w:hAnsi="Times New Roman" w:cs="Times New Roman"/>
              </w:rPr>
              <w:t>т.ч</w:t>
            </w:r>
            <w:proofErr w:type="spellEnd"/>
            <w:r w:rsidRPr="00224B89">
              <w:rPr>
                <w:rFonts w:ascii="Times New Roman" w:hAnsi="Times New Roman" w:cs="Times New Roman"/>
              </w:rPr>
              <w:t xml:space="preserve">.:» зазначається загальна залишкова вартість активів, включених до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на кінець звітного періоду. </w:t>
            </w:r>
          </w:p>
          <w:p w14:paraId="66229151"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Графа 1 не заповнюється. </w:t>
            </w:r>
          </w:p>
          <w:p w14:paraId="6605C005" w14:textId="572DCDB4" w:rsidR="00B06A22" w:rsidRPr="00B06A22" w:rsidRDefault="00224B89" w:rsidP="00224B89">
            <w:pPr>
              <w:ind w:firstLine="170"/>
              <w:jc w:val="both"/>
              <w:rPr>
                <w:rFonts w:ascii="Times New Roman" w:hAnsi="Times New Roman" w:cs="Times New Roman"/>
              </w:rPr>
            </w:pPr>
            <w:r w:rsidRPr="00224B89">
              <w:rPr>
                <w:rFonts w:ascii="Times New Roman" w:hAnsi="Times New Roman" w:cs="Times New Roman"/>
              </w:rPr>
              <w:t>У графі 2 значення рядка 295 дорівнюють сумі значень рядків 300 та 305;</w:t>
            </w:r>
          </w:p>
        </w:tc>
      </w:tr>
      <w:tr w:rsidR="00B06A22" w:rsidRPr="00B06A22" w14:paraId="50742613" w14:textId="77777777" w:rsidTr="00C0217D">
        <w:tc>
          <w:tcPr>
            <w:tcW w:w="2499" w:type="pct"/>
          </w:tcPr>
          <w:p w14:paraId="37E6D248" w14:textId="77777777"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17) у рядку 265</w:t>
            </w:r>
            <w:r w:rsidRPr="00B06A22">
              <w:rPr>
                <w:rFonts w:ascii="Times New Roman" w:hAnsi="Times New Roman" w:cs="Times New Roman"/>
              </w:rPr>
              <w:t xml:space="preserve"> «регуляторна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14:paraId="2D1DED19"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Графа 1 не заповнюється. </w:t>
            </w:r>
          </w:p>
          <w:p w14:paraId="701DA2DC"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У графі 2 зазначається загальна залишкова вартість активів на дату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 </w:t>
            </w:r>
          </w:p>
          <w:p w14:paraId="10494E97" w14:textId="3BFDB66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У графі 2 дані рядка </w:t>
            </w:r>
            <w:r w:rsidRPr="00224B89">
              <w:rPr>
                <w:rFonts w:ascii="Times New Roman" w:hAnsi="Times New Roman" w:cs="Times New Roman"/>
                <w:b/>
                <w:bCs/>
              </w:rPr>
              <w:t>260</w:t>
            </w:r>
            <w:r w:rsidRPr="00B06A22">
              <w:rPr>
                <w:rFonts w:ascii="Times New Roman" w:hAnsi="Times New Roman" w:cs="Times New Roman"/>
              </w:rPr>
              <w:t xml:space="preserve"> дорівнюють даним рядка 045 </w:t>
            </w:r>
            <w:r w:rsidRPr="00224B89">
              <w:rPr>
                <w:rFonts w:ascii="Times New Roman" w:hAnsi="Times New Roman" w:cs="Times New Roman"/>
                <w:b/>
                <w:bCs/>
              </w:rPr>
              <w:t>додатку 8 «Розшифрування окремих рядків форми звітності № 2-НКРЕКП-розподіл електричної енергії (квартальна)»;</w:t>
            </w:r>
          </w:p>
        </w:tc>
        <w:tc>
          <w:tcPr>
            <w:tcW w:w="2501" w:type="pct"/>
          </w:tcPr>
          <w:p w14:paraId="3035D238"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b/>
                <w:bCs/>
              </w:rPr>
              <w:t>17) у рядку 300</w:t>
            </w:r>
            <w:r w:rsidRPr="00224B89">
              <w:rPr>
                <w:rFonts w:ascii="Times New Roman" w:hAnsi="Times New Roman" w:cs="Times New Roman"/>
              </w:rPr>
              <w:t xml:space="preserve"> «регуляторна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14:paraId="1BCE6FE9"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Графа 1 не заповнюється. </w:t>
            </w:r>
          </w:p>
          <w:p w14:paraId="59A7EEA5"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У графі 2 зазначається загальна залишкова вартість активів на дату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 </w:t>
            </w:r>
          </w:p>
          <w:p w14:paraId="6758B066" w14:textId="1A7B2834" w:rsidR="00B06A22" w:rsidRPr="00B06A22"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У графі 2 значення рядка </w:t>
            </w:r>
            <w:r w:rsidRPr="00224B89">
              <w:rPr>
                <w:rFonts w:ascii="Times New Roman" w:hAnsi="Times New Roman" w:cs="Times New Roman"/>
                <w:b/>
                <w:bCs/>
              </w:rPr>
              <w:t>300</w:t>
            </w:r>
            <w:r w:rsidRPr="00224B89">
              <w:rPr>
                <w:rFonts w:ascii="Times New Roman" w:hAnsi="Times New Roman" w:cs="Times New Roman"/>
              </w:rPr>
              <w:t xml:space="preserve"> дорівнюють значенню рядка 045 </w:t>
            </w:r>
            <w:r w:rsidRPr="00224B89">
              <w:rPr>
                <w:rFonts w:ascii="Times New Roman" w:hAnsi="Times New Roman" w:cs="Times New Roman"/>
                <w:b/>
                <w:bCs/>
              </w:rPr>
              <w:t>додатку 8;</w:t>
            </w:r>
          </w:p>
        </w:tc>
      </w:tr>
      <w:tr w:rsidR="00B06A22" w:rsidRPr="00B06A22" w14:paraId="3243B5FB" w14:textId="77777777" w:rsidTr="00C0217D">
        <w:tc>
          <w:tcPr>
            <w:tcW w:w="2499" w:type="pct"/>
          </w:tcPr>
          <w:p w14:paraId="3870E2F6" w14:textId="77777777"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18) у рядку 270</w:t>
            </w:r>
            <w:r w:rsidRPr="00B06A22">
              <w:rPr>
                <w:rFonts w:ascii="Times New Roman" w:hAnsi="Times New Roman" w:cs="Times New Roman"/>
              </w:rPr>
              <w:t xml:space="preserve">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14:paraId="5DBFD866"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Графа 1 не заповнюється. </w:t>
            </w:r>
          </w:p>
          <w:p w14:paraId="23DDA383"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w:t>
            </w:r>
            <w:r w:rsidRPr="00B06A22">
              <w:rPr>
                <w:rFonts w:ascii="Times New Roman" w:hAnsi="Times New Roman" w:cs="Times New Roman"/>
              </w:rPr>
              <w:lastRenderedPageBreak/>
              <w:t xml:space="preserve">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після переходу до стимулюючого регулювання протягом звітного періоду (вартість активів, створених з дотриманням вимог пунктів 3.5 та 3.6 розділу IІI Порядку № 899).  </w:t>
            </w:r>
          </w:p>
          <w:p w14:paraId="12E58BC2" w14:textId="08D6A5F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У графі 2 дані рядка </w:t>
            </w:r>
            <w:r w:rsidRPr="00224B89">
              <w:rPr>
                <w:rFonts w:ascii="Times New Roman" w:hAnsi="Times New Roman" w:cs="Times New Roman"/>
                <w:b/>
                <w:bCs/>
              </w:rPr>
              <w:t>260</w:t>
            </w:r>
            <w:r w:rsidRPr="00B06A22">
              <w:rPr>
                <w:rFonts w:ascii="Times New Roman" w:hAnsi="Times New Roman" w:cs="Times New Roman"/>
              </w:rPr>
              <w:t xml:space="preserve"> дорівнюють даним рядка 050 </w:t>
            </w:r>
            <w:r w:rsidRPr="00224B89">
              <w:rPr>
                <w:rFonts w:ascii="Times New Roman" w:hAnsi="Times New Roman" w:cs="Times New Roman"/>
                <w:b/>
                <w:bCs/>
              </w:rPr>
              <w:t>додатку 8  «Розшифрування окремих рядків форми звітності № 2-НКРЕКП-розподіл електричної енергії (квартальна)»;</w:t>
            </w:r>
          </w:p>
        </w:tc>
        <w:tc>
          <w:tcPr>
            <w:tcW w:w="2501" w:type="pct"/>
          </w:tcPr>
          <w:p w14:paraId="7F1DB54E"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b/>
                <w:bCs/>
              </w:rPr>
              <w:lastRenderedPageBreak/>
              <w:t>18) у рядку 305</w:t>
            </w:r>
            <w:r w:rsidRPr="00224B89">
              <w:rPr>
                <w:rFonts w:ascii="Times New Roman" w:hAnsi="Times New Roman" w:cs="Times New Roman"/>
              </w:rPr>
              <w:t xml:space="preserve">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14:paraId="31C16494"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Графа 1 не заповнюється. </w:t>
            </w:r>
          </w:p>
          <w:p w14:paraId="633C4353"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w:t>
            </w:r>
            <w:r w:rsidRPr="00224B89">
              <w:rPr>
                <w:rFonts w:ascii="Times New Roman" w:hAnsi="Times New Roman" w:cs="Times New Roman"/>
              </w:rPr>
              <w:lastRenderedPageBreak/>
              <w:t xml:space="preserve">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після переходу до стимулюючого регулювання протягом звітного періоду (вартість активів, створених з дотриманням вимог пунктів 3.5 та 3.6 розділу IІI Порядку № 899).  </w:t>
            </w:r>
          </w:p>
          <w:p w14:paraId="0B2F57B0" w14:textId="19EFC4E2" w:rsidR="00B06A22" w:rsidRPr="00B06A22"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У графі 2 значення рядка </w:t>
            </w:r>
            <w:r w:rsidRPr="00224B89">
              <w:rPr>
                <w:rFonts w:ascii="Times New Roman" w:hAnsi="Times New Roman" w:cs="Times New Roman"/>
                <w:b/>
                <w:bCs/>
              </w:rPr>
              <w:t>305</w:t>
            </w:r>
            <w:r w:rsidRPr="00224B89">
              <w:rPr>
                <w:rFonts w:ascii="Times New Roman" w:hAnsi="Times New Roman" w:cs="Times New Roman"/>
              </w:rPr>
              <w:t xml:space="preserve"> дорівнюють значенню рядка 050 </w:t>
            </w:r>
            <w:r w:rsidRPr="00224B89">
              <w:rPr>
                <w:rFonts w:ascii="Times New Roman" w:hAnsi="Times New Roman" w:cs="Times New Roman"/>
                <w:b/>
                <w:bCs/>
              </w:rPr>
              <w:t>додатку 8;</w:t>
            </w:r>
          </w:p>
        </w:tc>
      </w:tr>
      <w:tr w:rsidR="00B06A22" w:rsidRPr="00B06A22" w14:paraId="383C1827" w14:textId="77777777" w:rsidTr="00C0217D">
        <w:tc>
          <w:tcPr>
            <w:tcW w:w="2499" w:type="pct"/>
          </w:tcPr>
          <w:p w14:paraId="6AA93D1E" w14:textId="5A9757BB"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lastRenderedPageBreak/>
              <w:t>19) у рядку 275</w:t>
            </w:r>
            <w:r w:rsidRPr="00B06A22">
              <w:rPr>
                <w:rFonts w:ascii="Times New Roman" w:hAnsi="Times New Roman" w:cs="Times New Roman"/>
              </w:rPr>
              <w:t xml:space="preserve"> «Прибуток на регуляторну базу активів, у т. ч.:» зазначається загальний прибуток на регуляторну базу активів після оподаткування. </w:t>
            </w:r>
            <w:r w:rsidRPr="00224B89">
              <w:rPr>
                <w:rFonts w:ascii="Times New Roman" w:hAnsi="Times New Roman" w:cs="Times New Roman"/>
                <w:b/>
                <w:bCs/>
              </w:rPr>
              <w:t>Дані рядка 275 дорівнюють сумарному значенню рядків 280 «прибуток на регуляторну базу активів, яка створена на дату переходу до стимулюючого регулювання» та 285 «прибуток на регуляторну базу активів, яка створена після переходу до стимулюючого регулювання»;</w:t>
            </w:r>
          </w:p>
        </w:tc>
        <w:tc>
          <w:tcPr>
            <w:tcW w:w="2501" w:type="pct"/>
          </w:tcPr>
          <w:p w14:paraId="799A870E" w14:textId="29FCC6A4" w:rsidR="00B06A22" w:rsidRPr="00B06A22" w:rsidRDefault="00224B89" w:rsidP="00B06A22">
            <w:pPr>
              <w:ind w:firstLine="170"/>
              <w:jc w:val="both"/>
              <w:rPr>
                <w:rFonts w:ascii="Times New Roman" w:hAnsi="Times New Roman" w:cs="Times New Roman"/>
              </w:rPr>
            </w:pPr>
            <w:r w:rsidRPr="00224B89">
              <w:rPr>
                <w:rFonts w:ascii="Times New Roman" w:hAnsi="Times New Roman" w:cs="Times New Roman"/>
                <w:b/>
                <w:bCs/>
              </w:rPr>
              <w:t>19) у рядку 310</w:t>
            </w:r>
            <w:r w:rsidRPr="00224B89">
              <w:rPr>
                <w:rFonts w:ascii="Times New Roman" w:hAnsi="Times New Roman" w:cs="Times New Roman"/>
              </w:rPr>
              <w:t xml:space="preserve"> «Прибуток на регуляторну базу активів, у т. ч.:» зазначається загальний прибуток на регуляторну базу активів після оподаткування. </w:t>
            </w:r>
            <w:r w:rsidRPr="00224B89">
              <w:rPr>
                <w:rFonts w:ascii="Times New Roman" w:hAnsi="Times New Roman" w:cs="Times New Roman"/>
                <w:b/>
                <w:bCs/>
              </w:rPr>
              <w:t>Значення рядка 310 дорівнюють сумі значень рядків 315 та 320;</w:t>
            </w:r>
          </w:p>
        </w:tc>
      </w:tr>
      <w:tr w:rsidR="00B06A22" w:rsidRPr="00B06A22" w14:paraId="24AD6A17" w14:textId="77777777" w:rsidTr="00C0217D">
        <w:tc>
          <w:tcPr>
            <w:tcW w:w="2499" w:type="pct"/>
          </w:tcPr>
          <w:p w14:paraId="74775194" w14:textId="15E55238"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20) у рядку 280</w:t>
            </w:r>
            <w:r w:rsidRPr="00B06A22">
              <w:rPr>
                <w:rFonts w:ascii="Times New Roman" w:hAnsi="Times New Roman" w:cs="Times New Roman"/>
              </w:rPr>
              <w:t xml:space="preserve"> «прибуток на регуляторну базу активів, яка створена на дату переходу до стимулюючого регулювання» зазначається прибуток на регуляторну базу активів, яка створена на дату переходу до стимулюючого регулювання, після оподаткування (за I квартал як 1/4, за II квартал як 1/2, за III квартал як 3/4, за IV квартал як 4/4 від річного значення);</w:t>
            </w:r>
          </w:p>
        </w:tc>
        <w:tc>
          <w:tcPr>
            <w:tcW w:w="2501" w:type="pct"/>
          </w:tcPr>
          <w:p w14:paraId="20818A90" w14:textId="4FF5533B" w:rsidR="00B06A22" w:rsidRPr="00B06A22" w:rsidRDefault="00224B89" w:rsidP="00224B89">
            <w:pPr>
              <w:ind w:firstLine="170"/>
              <w:jc w:val="both"/>
              <w:rPr>
                <w:rFonts w:ascii="Times New Roman" w:hAnsi="Times New Roman" w:cs="Times New Roman"/>
              </w:rPr>
            </w:pPr>
            <w:r w:rsidRPr="00224B89">
              <w:rPr>
                <w:rFonts w:ascii="Times New Roman" w:hAnsi="Times New Roman" w:cs="Times New Roman"/>
                <w:b/>
                <w:bCs/>
              </w:rPr>
              <w:t>20) у рядку 315</w:t>
            </w:r>
            <w:r w:rsidRPr="00224B89">
              <w:rPr>
                <w:rFonts w:ascii="Times New Roman" w:hAnsi="Times New Roman" w:cs="Times New Roman"/>
              </w:rPr>
              <w:t xml:space="preserve"> «прибуток на регуляторну базу активів, яка створена на дату переходу до стимулюючого регулювання» зазначається прибуток на регуляторну базу активів, яка створена на дату переходу до стимулюючого регулювання, після оподаткування (за I квартал як 1/4, за II квартал як 1/2, за III квартал як 3/4, за IV квартал як 4/4 від річного значення);</w:t>
            </w:r>
          </w:p>
        </w:tc>
      </w:tr>
      <w:tr w:rsidR="00B06A22" w:rsidRPr="00B06A22" w14:paraId="3EE55D5B" w14:textId="77777777" w:rsidTr="00C0217D">
        <w:tc>
          <w:tcPr>
            <w:tcW w:w="2499" w:type="pct"/>
          </w:tcPr>
          <w:p w14:paraId="2BCBBB8A" w14:textId="62E2124F"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21) у рядку 285</w:t>
            </w:r>
            <w:r w:rsidRPr="00B06A22">
              <w:rPr>
                <w:rFonts w:ascii="Times New Roman" w:hAnsi="Times New Roman" w:cs="Times New Roman"/>
              </w:rPr>
              <w:t xml:space="preserve"> «прибуток на регуляторну базу активів, яка створена після переходу до стимулюючого регулювання» зазначається прибуток на регуляторну базу активів, яка створена після переходу до стимулюючого регулювання, після оподаткування (за I квартал як 1/4, за II квартал як 1/2, за III квартал як 3/4, за IV квартал як 4/4 від річного значення);</w:t>
            </w:r>
          </w:p>
        </w:tc>
        <w:tc>
          <w:tcPr>
            <w:tcW w:w="2501" w:type="pct"/>
          </w:tcPr>
          <w:p w14:paraId="41E6660A" w14:textId="3BB5F1A3" w:rsidR="00B06A22" w:rsidRPr="00B06A22" w:rsidRDefault="00224B89" w:rsidP="00224B89">
            <w:pPr>
              <w:ind w:firstLine="170"/>
              <w:jc w:val="both"/>
              <w:rPr>
                <w:rFonts w:ascii="Times New Roman" w:hAnsi="Times New Roman" w:cs="Times New Roman"/>
              </w:rPr>
            </w:pPr>
            <w:r w:rsidRPr="00224B89">
              <w:rPr>
                <w:rFonts w:ascii="Times New Roman" w:hAnsi="Times New Roman" w:cs="Times New Roman"/>
                <w:b/>
                <w:bCs/>
              </w:rPr>
              <w:t>21) у рядку 320</w:t>
            </w:r>
            <w:r w:rsidRPr="00224B89">
              <w:rPr>
                <w:rFonts w:ascii="Times New Roman" w:hAnsi="Times New Roman" w:cs="Times New Roman"/>
              </w:rPr>
              <w:t xml:space="preserve"> «прибуток на регуляторну базу активів, яка створена після переходу до стимулюючого регулювання» зазначається прибуток на регуляторну базу активів, яка створена після переходу до стимулюючого регулювання, після оподаткування (за I квартал як 1/4, за II квартал як 1/2, за III квартал як 3/4, за IV квартал як 4/4 від річного значення);</w:t>
            </w:r>
          </w:p>
        </w:tc>
      </w:tr>
      <w:tr w:rsidR="00B06A22" w:rsidRPr="00B06A22" w14:paraId="00FB7D98" w14:textId="77777777" w:rsidTr="00C0217D">
        <w:tc>
          <w:tcPr>
            <w:tcW w:w="2499" w:type="pct"/>
          </w:tcPr>
          <w:p w14:paraId="003B5018" w14:textId="0E58DE2C"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22) у рядку 290</w:t>
            </w:r>
            <w:r w:rsidRPr="00B06A22">
              <w:rPr>
                <w:rFonts w:ascii="Times New Roman" w:hAnsi="Times New Roman" w:cs="Times New Roman"/>
              </w:rPr>
              <w:t xml:space="preserve"> «Податок на прибуток» зазначений показник розраховується за I квартал як 1/4, за II квартал як 1/2, за III квартал як 3/4, за IV квартал як 4/4 від річного значення податку на прибуток;</w:t>
            </w:r>
          </w:p>
        </w:tc>
        <w:tc>
          <w:tcPr>
            <w:tcW w:w="2501" w:type="pct"/>
          </w:tcPr>
          <w:p w14:paraId="7E7C48A2" w14:textId="10087E2A" w:rsidR="00B06A22" w:rsidRPr="00B06A22" w:rsidRDefault="00224B89" w:rsidP="00224B89">
            <w:pPr>
              <w:ind w:firstLine="170"/>
              <w:jc w:val="both"/>
              <w:rPr>
                <w:rFonts w:ascii="Times New Roman" w:hAnsi="Times New Roman" w:cs="Times New Roman"/>
              </w:rPr>
            </w:pPr>
            <w:r w:rsidRPr="00224B89">
              <w:rPr>
                <w:rFonts w:ascii="Times New Roman" w:hAnsi="Times New Roman" w:cs="Times New Roman"/>
                <w:b/>
                <w:bCs/>
              </w:rPr>
              <w:t>22) у рядку 325</w:t>
            </w:r>
            <w:r w:rsidRPr="00224B89">
              <w:rPr>
                <w:rFonts w:ascii="Times New Roman" w:hAnsi="Times New Roman" w:cs="Times New Roman"/>
              </w:rPr>
              <w:t xml:space="preserve"> «Податок на прибуток» зазначений показник розраховується за I квартал як 1/4, за II квартал як 1/2, за III квартал як 3/4, за IV квартал як 4/4 від річного значення податку на прибуток;</w:t>
            </w:r>
          </w:p>
        </w:tc>
      </w:tr>
      <w:tr w:rsidR="00B06A22" w:rsidRPr="00B06A22" w14:paraId="1D4DFE93" w14:textId="77777777" w:rsidTr="00C0217D">
        <w:tc>
          <w:tcPr>
            <w:tcW w:w="2499" w:type="pct"/>
          </w:tcPr>
          <w:p w14:paraId="4B0DF321" w14:textId="2B55A092"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23)</w:t>
            </w:r>
            <w:r w:rsidRPr="00224B89">
              <w:rPr>
                <w:rFonts w:ascii="Times New Roman" w:hAnsi="Times New Roman" w:cs="Times New Roman"/>
                <w:b/>
                <w:bCs/>
              </w:rPr>
              <w:tab/>
              <w:t>у рядку 295</w:t>
            </w:r>
            <w:r w:rsidRPr="00B06A22">
              <w:rPr>
                <w:rFonts w:ascii="Times New Roman" w:hAnsi="Times New Roman" w:cs="Times New Roman"/>
              </w:rPr>
              <w:t xml:space="preserve"> «Дефіцит або профіцит коштів у частині надходження та витрат, пов'язаних із наданням послуг з приєднання електроустановок замовників до електричних мереж (ПР)» зазначається сума дефіциту або </w:t>
            </w:r>
            <w:r w:rsidRPr="00B06A22">
              <w:rPr>
                <w:rFonts w:ascii="Times New Roman" w:hAnsi="Times New Roman" w:cs="Times New Roman"/>
              </w:rPr>
              <w:lastRenderedPageBreak/>
              <w:t>профіциту коштів від здійснення діяльності з надання послуг з приєднання електроустановок замовників до електричних мереж;</w:t>
            </w:r>
          </w:p>
        </w:tc>
        <w:tc>
          <w:tcPr>
            <w:tcW w:w="2501" w:type="pct"/>
          </w:tcPr>
          <w:p w14:paraId="71351AB1" w14:textId="6D5D3847" w:rsidR="00B06A22" w:rsidRPr="00B06A22" w:rsidRDefault="00224B89" w:rsidP="00224B89">
            <w:pPr>
              <w:ind w:firstLine="170"/>
              <w:jc w:val="both"/>
              <w:rPr>
                <w:rFonts w:ascii="Times New Roman" w:hAnsi="Times New Roman" w:cs="Times New Roman"/>
              </w:rPr>
            </w:pPr>
            <w:r w:rsidRPr="00224B89">
              <w:rPr>
                <w:rFonts w:ascii="Times New Roman" w:hAnsi="Times New Roman" w:cs="Times New Roman"/>
                <w:b/>
                <w:bCs/>
              </w:rPr>
              <w:lastRenderedPageBreak/>
              <w:t>23)</w:t>
            </w:r>
            <w:r w:rsidRPr="00224B89">
              <w:rPr>
                <w:rFonts w:ascii="Times New Roman" w:hAnsi="Times New Roman" w:cs="Times New Roman"/>
                <w:b/>
                <w:bCs/>
              </w:rPr>
              <w:tab/>
              <w:t>у рядку 330</w:t>
            </w:r>
            <w:r w:rsidRPr="00224B89">
              <w:rPr>
                <w:rFonts w:ascii="Times New Roman" w:hAnsi="Times New Roman" w:cs="Times New Roman"/>
              </w:rPr>
              <w:t xml:space="preserve"> «Дефіцит або профіцит коштів у частині надходження та витрат, пов'язаних із наданням послуг з приєднання електроустановок замовників до електричних мереж (ПР)» зазначається сума дефіциту або </w:t>
            </w:r>
            <w:r w:rsidRPr="00224B89">
              <w:rPr>
                <w:rFonts w:ascii="Times New Roman" w:hAnsi="Times New Roman" w:cs="Times New Roman"/>
              </w:rPr>
              <w:lastRenderedPageBreak/>
              <w:t>профіциту коштів від здійснення діяльності з надання послуг з приєднання електроустановок замовників до електричних мереж;</w:t>
            </w:r>
          </w:p>
        </w:tc>
      </w:tr>
      <w:tr w:rsidR="00B06A22" w:rsidRPr="00B06A22" w14:paraId="3C503E8B" w14:textId="77777777" w:rsidTr="00C0217D">
        <w:tc>
          <w:tcPr>
            <w:tcW w:w="2499" w:type="pct"/>
          </w:tcPr>
          <w:p w14:paraId="542C140F" w14:textId="094D37B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24) у рядку 300 «Коригування за даними виконання цільового завдання щодо досягнення показників якості послуг» зазначається коригування необхідного доходу від здійснення діяльності з розподілу електричної енергії у разі недотримання ліцензіатом цільових показників якості послуг;</w:t>
            </w:r>
          </w:p>
        </w:tc>
        <w:tc>
          <w:tcPr>
            <w:tcW w:w="2501" w:type="pct"/>
          </w:tcPr>
          <w:p w14:paraId="3A0A684E" w14:textId="4DB886B2" w:rsidR="00B06A22" w:rsidRPr="00B06A22" w:rsidRDefault="00224B89" w:rsidP="00B06A22">
            <w:pPr>
              <w:ind w:firstLine="170"/>
              <w:jc w:val="both"/>
              <w:rPr>
                <w:rFonts w:ascii="Times New Roman" w:hAnsi="Times New Roman" w:cs="Times New Roman"/>
              </w:rPr>
            </w:pPr>
            <w:r w:rsidRPr="00224B89">
              <w:rPr>
                <w:rFonts w:ascii="Times New Roman" w:hAnsi="Times New Roman" w:cs="Times New Roman"/>
                <w:b/>
                <w:bCs/>
              </w:rPr>
              <w:t>24) у рядку 335</w:t>
            </w:r>
            <w:r w:rsidRPr="00224B89">
              <w:rPr>
                <w:rFonts w:ascii="Times New Roman" w:hAnsi="Times New Roman" w:cs="Times New Roman"/>
              </w:rPr>
              <w:t xml:space="preserve"> «Коригування за даними виконання цільового завдання щодо досягнення показників якості послуг» зазначається коригування необхідного доходу від здійснення діяльності з розподілу електричної енергії у разі недотримання ліцензіатом цільових показників якості послуг;</w:t>
            </w:r>
          </w:p>
        </w:tc>
      </w:tr>
      <w:tr w:rsidR="00B06A22" w:rsidRPr="00B06A22" w14:paraId="3AEEE96E" w14:textId="77777777" w:rsidTr="00C0217D">
        <w:tc>
          <w:tcPr>
            <w:tcW w:w="2499" w:type="pct"/>
          </w:tcPr>
          <w:p w14:paraId="6D7C3BE7" w14:textId="4B28BEA0"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25) у рядку 305</w:t>
            </w:r>
            <w:r w:rsidRPr="00B06A22">
              <w:rPr>
                <w:rFonts w:ascii="Times New Roman" w:hAnsi="Times New Roman" w:cs="Times New Roman"/>
              </w:rPr>
              <w:t xml:space="preserve"> «Коригування необхідного доходу від здійснення діяльності з розподілу електричної енергії» зазначається коригування доходу (витрат) (вилучення або компенсація ліцензіату за результатами заходів контролю);</w:t>
            </w:r>
          </w:p>
        </w:tc>
        <w:tc>
          <w:tcPr>
            <w:tcW w:w="2501" w:type="pct"/>
          </w:tcPr>
          <w:p w14:paraId="5212EBDA" w14:textId="75E8B475" w:rsidR="00B06A22" w:rsidRPr="00B06A22" w:rsidRDefault="00224B89" w:rsidP="00B06A22">
            <w:pPr>
              <w:ind w:firstLine="170"/>
              <w:jc w:val="both"/>
              <w:rPr>
                <w:rFonts w:ascii="Times New Roman" w:hAnsi="Times New Roman" w:cs="Times New Roman"/>
              </w:rPr>
            </w:pPr>
            <w:r w:rsidRPr="00224B89">
              <w:rPr>
                <w:rFonts w:ascii="Times New Roman" w:hAnsi="Times New Roman" w:cs="Times New Roman"/>
                <w:b/>
                <w:bCs/>
              </w:rPr>
              <w:t>25) у рядку 340</w:t>
            </w:r>
            <w:r w:rsidRPr="00224B89">
              <w:rPr>
                <w:rFonts w:ascii="Times New Roman" w:hAnsi="Times New Roman" w:cs="Times New Roman"/>
              </w:rPr>
              <w:t xml:space="preserve"> «Коригування необхідного доходу від здійснення діяльності з розподілу електричної енергії» зазначається коригування доходу (витрат) (вилучення або компенсація ліцензіату за результатами заходів контролю);</w:t>
            </w:r>
          </w:p>
        </w:tc>
      </w:tr>
      <w:tr w:rsidR="00B06A22" w:rsidRPr="00B06A22" w14:paraId="6BE04673" w14:textId="77777777" w:rsidTr="00C0217D">
        <w:tc>
          <w:tcPr>
            <w:tcW w:w="2499" w:type="pct"/>
          </w:tcPr>
          <w:p w14:paraId="7A7DF5A0" w14:textId="77E19E4D"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26) у рядку 310</w:t>
            </w:r>
            <w:r w:rsidRPr="00B06A22">
              <w:rPr>
                <w:rFonts w:ascii="Times New Roman" w:hAnsi="Times New Roman" w:cs="Times New Roman"/>
              </w:rPr>
              <w:t xml:space="preserve"> «Обсяг продукції (товарів, робіт, послуг)» зазначається розмір доходу, що забезпечує здійснення діяльності з розподілу електричної енергії у кожному році регуляторного періоду.</w:t>
            </w:r>
          </w:p>
        </w:tc>
        <w:tc>
          <w:tcPr>
            <w:tcW w:w="2501" w:type="pct"/>
          </w:tcPr>
          <w:p w14:paraId="4D450511" w14:textId="3E74B05B" w:rsidR="00B06A22" w:rsidRPr="00B06A22" w:rsidRDefault="00224B89" w:rsidP="00B06A22">
            <w:pPr>
              <w:ind w:firstLine="170"/>
              <w:jc w:val="both"/>
              <w:rPr>
                <w:rFonts w:ascii="Times New Roman" w:hAnsi="Times New Roman" w:cs="Times New Roman"/>
              </w:rPr>
            </w:pPr>
            <w:r w:rsidRPr="00224B89">
              <w:rPr>
                <w:rFonts w:ascii="Times New Roman" w:hAnsi="Times New Roman" w:cs="Times New Roman"/>
                <w:b/>
                <w:bCs/>
              </w:rPr>
              <w:t>26) у рядку 345</w:t>
            </w:r>
            <w:r w:rsidRPr="00224B89">
              <w:rPr>
                <w:rFonts w:ascii="Times New Roman" w:hAnsi="Times New Roman" w:cs="Times New Roman"/>
              </w:rPr>
              <w:t xml:space="preserve"> «Обсяг продукції (товарів, робіт, послуг)» зазначається розмір доходу, що забезпечує здійснення діяльності з розподілу електричної енергії у кожному році регуляторного періоду.</w:t>
            </w:r>
          </w:p>
        </w:tc>
      </w:tr>
      <w:tr w:rsidR="00B06A22" w:rsidRPr="00B06A22" w14:paraId="4C3DF873" w14:textId="77777777" w:rsidTr="00C0217D">
        <w:tc>
          <w:tcPr>
            <w:tcW w:w="2499" w:type="pct"/>
          </w:tcPr>
          <w:p w14:paraId="15FB8B7D" w14:textId="576F736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3.5.</w:t>
            </w:r>
            <w:r w:rsidRPr="00B06A22">
              <w:rPr>
                <w:rFonts w:ascii="Times New Roman" w:hAnsi="Times New Roman" w:cs="Times New Roman"/>
              </w:rPr>
              <w:tab/>
              <w:t xml:space="preserve">У розділі III «Довідкова інформація» </w:t>
            </w:r>
            <w:r w:rsidRPr="00224B89">
              <w:rPr>
                <w:rFonts w:ascii="Times New Roman" w:hAnsi="Times New Roman" w:cs="Times New Roman"/>
                <w:b/>
                <w:bCs/>
              </w:rPr>
              <w:t>(рядки 315 – 450)</w:t>
            </w:r>
            <w:r w:rsidRPr="00B06A22">
              <w:rPr>
                <w:rFonts w:ascii="Times New Roman" w:hAnsi="Times New Roman" w:cs="Times New Roman"/>
              </w:rPr>
              <w:t xml:space="preserve"> зазначається середньооблікова кількість штатних працівників, середньомісячна заробітна плата працівників, кількість абонентів на кінець звітного періоду, інформація щодо обсягів розподілу електричної енергії, вартості активів (капіталу), балансової вартості активів та амортизації за податковим обліком та інша довідкова інформація, а саме:</w:t>
            </w:r>
          </w:p>
        </w:tc>
        <w:tc>
          <w:tcPr>
            <w:tcW w:w="2501" w:type="pct"/>
          </w:tcPr>
          <w:p w14:paraId="6E22E87D" w14:textId="6F3EA414" w:rsidR="00B06A22" w:rsidRPr="00B06A22" w:rsidRDefault="00224B89" w:rsidP="00B06A22">
            <w:pPr>
              <w:ind w:firstLine="170"/>
              <w:jc w:val="both"/>
              <w:rPr>
                <w:rFonts w:ascii="Times New Roman" w:hAnsi="Times New Roman" w:cs="Times New Roman"/>
              </w:rPr>
            </w:pPr>
            <w:r w:rsidRPr="00224B89">
              <w:rPr>
                <w:rFonts w:ascii="Times New Roman" w:hAnsi="Times New Roman" w:cs="Times New Roman"/>
              </w:rPr>
              <w:t>3.5.</w:t>
            </w:r>
            <w:r w:rsidRPr="00224B89">
              <w:rPr>
                <w:rFonts w:ascii="Times New Roman" w:hAnsi="Times New Roman" w:cs="Times New Roman"/>
              </w:rPr>
              <w:tab/>
              <w:t xml:space="preserve">У розділі III «Довідкова інформація» </w:t>
            </w:r>
            <w:r w:rsidRPr="00224B89">
              <w:rPr>
                <w:rFonts w:ascii="Times New Roman" w:hAnsi="Times New Roman" w:cs="Times New Roman"/>
                <w:b/>
                <w:bCs/>
              </w:rPr>
              <w:t xml:space="preserve">(рядки 350 – </w:t>
            </w:r>
            <w:r w:rsidRPr="00224B89">
              <w:rPr>
                <w:rFonts w:ascii="Times New Roman" w:hAnsi="Times New Roman" w:cs="Times New Roman"/>
                <w:b/>
                <w:bCs/>
                <w:lang w:val="en-US"/>
              </w:rPr>
              <w:t>500</w:t>
            </w:r>
            <w:r w:rsidRPr="00224B89">
              <w:rPr>
                <w:rFonts w:ascii="Times New Roman" w:hAnsi="Times New Roman" w:cs="Times New Roman"/>
                <w:b/>
                <w:bCs/>
              </w:rPr>
              <w:t>)</w:t>
            </w:r>
            <w:r w:rsidRPr="00224B89">
              <w:rPr>
                <w:rFonts w:ascii="Times New Roman" w:hAnsi="Times New Roman" w:cs="Times New Roman"/>
              </w:rPr>
              <w:t xml:space="preserve"> зазначається середньооблікова кількість штатних працівників, середньомісячна заробітна плата працівників, кількість абонентів на кінець звітного періоду, інформація щодо обсягів розподілу електричної енергії, вартості активів (капіталу), балансової вартості активів та амортизації за податковим обліком та інша довідкова інформація, а саме:</w:t>
            </w:r>
          </w:p>
        </w:tc>
      </w:tr>
      <w:tr w:rsidR="00B06A22" w:rsidRPr="00B06A22" w14:paraId="0DBF1B3E" w14:textId="77777777" w:rsidTr="00C0217D">
        <w:tc>
          <w:tcPr>
            <w:tcW w:w="2499" w:type="pct"/>
          </w:tcPr>
          <w:p w14:paraId="00712321" w14:textId="269B98F2"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1) у рядку 315</w:t>
            </w:r>
            <w:r w:rsidRPr="00B06A22">
              <w:rPr>
                <w:rFonts w:ascii="Times New Roman" w:hAnsi="Times New Roman" w:cs="Times New Roman"/>
              </w:rPr>
              <w:t xml:space="preserve">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w:t>
            </w:r>
            <w:proofErr w:type="spellStart"/>
            <w:r w:rsidRPr="00B06A22">
              <w:rPr>
                <w:rFonts w:ascii="Times New Roman" w:hAnsi="Times New Roman" w:cs="Times New Roman"/>
              </w:rPr>
              <w:t>уточнюватись</w:t>
            </w:r>
            <w:proofErr w:type="spellEnd"/>
            <w:r w:rsidRPr="00B06A22">
              <w:rPr>
                <w:rFonts w:ascii="Times New Roman" w:hAnsi="Times New Roman" w:cs="Times New Roman"/>
              </w:rPr>
              <w:t xml:space="preserve"> відповідно до наказів про прийом, переведення працівника на іншу роботу та припинення трудового договору;</w:t>
            </w:r>
          </w:p>
        </w:tc>
        <w:tc>
          <w:tcPr>
            <w:tcW w:w="2501" w:type="pct"/>
          </w:tcPr>
          <w:p w14:paraId="0F5D6A2E" w14:textId="24FD9BC4" w:rsidR="00B06A22" w:rsidRPr="00B06A22" w:rsidRDefault="00224B89" w:rsidP="00224B89">
            <w:pPr>
              <w:ind w:firstLine="170"/>
              <w:jc w:val="both"/>
              <w:rPr>
                <w:rFonts w:ascii="Times New Roman" w:hAnsi="Times New Roman" w:cs="Times New Roman"/>
              </w:rPr>
            </w:pPr>
            <w:r w:rsidRPr="00224B89">
              <w:rPr>
                <w:rFonts w:ascii="Times New Roman" w:hAnsi="Times New Roman" w:cs="Times New Roman"/>
                <w:b/>
                <w:bCs/>
              </w:rPr>
              <w:t>1) у рядку 350</w:t>
            </w:r>
            <w:r w:rsidRPr="00224B89">
              <w:rPr>
                <w:rFonts w:ascii="Times New Roman" w:hAnsi="Times New Roman" w:cs="Times New Roman"/>
              </w:rPr>
              <w:t xml:space="preserve">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w:t>
            </w:r>
            <w:proofErr w:type="spellStart"/>
            <w:r w:rsidRPr="00224B89">
              <w:rPr>
                <w:rFonts w:ascii="Times New Roman" w:hAnsi="Times New Roman" w:cs="Times New Roman"/>
              </w:rPr>
              <w:t>уточнюватись</w:t>
            </w:r>
            <w:proofErr w:type="spellEnd"/>
            <w:r w:rsidRPr="00224B89">
              <w:rPr>
                <w:rFonts w:ascii="Times New Roman" w:hAnsi="Times New Roman" w:cs="Times New Roman"/>
              </w:rPr>
              <w:t xml:space="preserve"> відповідно до наказів про прийом, переведення працівника на іншу роботу та припинення трудового договору;</w:t>
            </w:r>
          </w:p>
        </w:tc>
      </w:tr>
      <w:tr w:rsidR="00B06A22" w:rsidRPr="00B06A22" w14:paraId="7F94DE1B" w14:textId="77777777" w:rsidTr="00C0217D">
        <w:tc>
          <w:tcPr>
            <w:tcW w:w="2499" w:type="pct"/>
          </w:tcPr>
          <w:p w14:paraId="0A531FB6" w14:textId="3D1F1F04"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2) у рядку 320</w:t>
            </w:r>
            <w:r w:rsidRPr="00B06A22">
              <w:rPr>
                <w:rFonts w:ascii="Times New Roman" w:hAnsi="Times New Roman" w:cs="Times New Roman"/>
              </w:rPr>
              <w:t xml:space="preserve"> «Кількість відпрацьованого робочого часу штатними працівниками» зазначаються дані про кількість фактично відпрацьованих штатними працівниками людино-годин, за які працівникам здійснено нарахування з фонду оплати праці;</w:t>
            </w:r>
          </w:p>
        </w:tc>
        <w:tc>
          <w:tcPr>
            <w:tcW w:w="2501" w:type="pct"/>
          </w:tcPr>
          <w:p w14:paraId="31F42DFC" w14:textId="43AA7936" w:rsidR="00B06A22" w:rsidRPr="00B06A22" w:rsidRDefault="00224B89" w:rsidP="00224B89">
            <w:pPr>
              <w:ind w:firstLine="170"/>
              <w:jc w:val="both"/>
              <w:rPr>
                <w:rFonts w:ascii="Times New Roman" w:hAnsi="Times New Roman" w:cs="Times New Roman"/>
              </w:rPr>
            </w:pPr>
            <w:r w:rsidRPr="00224B89">
              <w:rPr>
                <w:rFonts w:ascii="Times New Roman" w:hAnsi="Times New Roman" w:cs="Times New Roman"/>
                <w:b/>
                <w:bCs/>
              </w:rPr>
              <w:t>2) у рядку 355</w:t>
            </w:r>
            <w:r w:rsidRPr="00224B89">
              <w:rPr>
                <w:rFonts w:ascii="Times New Roman" w:hAnsi="Times New Roman" w:cs="Times New Roman"/>
              </w:rPr>
              <w:t xml:space="preserve"> «Кількість відпрацьованого робочого часу штатними працівниками» зазначаються дані про кількість фактично відпрацьованих штатними працівниками людино-годин, за які працівникам здійснено нарахування з фонду оплати праці;</w:t>
            </w:r>
          </w:p>
        </w:tc>
      </w:tr>
      <w:tr w:rsidR="00B06A22" w:rsidRPr="00B06A22" w14:paraId="3F9CA194" w14:textId="77777777" w:rsidTr="00C0217D">
        <w:tc>
          <w:tcPr>
            <w:tcW w:w="2499" w:type="pct"/>
          </w:tcPr>
          <w:p w14:paraId="2752452D" w14:textId="77777777" w:rsidR="00B06A22" w:rsidRPr="00B06A22" w:rsidRDefault="00B06A22" w:rsidP="00B06A22">
            <w:pPr>
              <w:ind w:firstLine="170"/>
              <w:jc w:val="both"/>
              <w:rPr>
                <w:rFonts w:ascii="Times New Roman" w:hAnsi="Times New Roman" w:cs="Times New Roman"/>
              </w:rPr>
            </w:pPr>
            <w:r w:rsidRPr="00224B89">
              <w:rPr>
                <w:rFonts w:ascii="Times New Roman" w:hAnsi="Times New Roman" w:cs="Times New Roman"/>
                <w:b/>
                <w:bCs/>
              </w:rPr>
              <w:t>3) у рядку 325</w:t>
            </w:r>
            <w:r w:rsidRPr="00B06A22">
              <w:rPr>
                <w:rFonts w:ascii="Times New Roman" w:hAnsi="Times New Roman" w:cs="Times New Roman"/>
              </w:rPr>
              <w:t xml:space="preserve"> «Середньомісячна заробітна плата працівників» зазначається середньомісячна заробітна плата працівників у розрізі кожного виду діяльності ліцензіата. Дані рядка </w:t>
            </w:r>
            <w:r w:rsidRPr="00224B89">
              <w:rPr>
                <w:rFonts w:ascii="Times New Roman" w:hAnsi="Times New Roman" w:cs="Times New Roman"/>
                <w:b/>
                <w:bCs/>
              </w:rPr>
              <w:t>325</w:t>
            </w:r>
            <w:r w:rsidRPr="00B06A22">
              <w:rPr>
                <w:rFonts w:ascii="Times New Roman" w:hAnsi="Times New Roman" w:cs="Times New Roman"/>
              </w:rPr>
              <w:t xml:space="preserve"> визначаються як відношення рядка 060 «Витрати на оплату праці» до рядка </w:t>
            </w:r>
            <w:r w:rsidRPr="00224B89">
              <w:rPr>
                <w:rFonts w:ascii="Times New Roman" w:hAnsi="Times New Roman" w:cs="Times New Roman"/>
                <w:b/>
                <w:bCs/>
              </w:rPr>
              <w:t>315</w:t>
            </w:r>
            <w:r w:rsidRPr="00B06A22">
              <w:rPr>
                <w:rFonts w:ascii="Times New Roman" w:hAnsi="Times New Roman" w:cs="Times New Roman"/>
              </w:rPr>
              <w:t xml:space="preserve"> </w:t>
            </w:r>
            <w:r w:rsidRPr="00B06A22">
              <w:rPr>
                <w:rFonts w:ascii="Times New Roman" w:hAnsi="Times New Roman" w:cs="Times New Roman"/>
              </w:rPr>
              <w:lastRenderedPageBreak/>
              <w:t>«Середньооблікова кількість штатних працівників» з подальшим діленням на відповідну кількість місяців звітного періоду.</w:t>
            </w:r>
          </w:p>
          <w:p w14:paraId="1A348752"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Для ліцензіатів, що перейшли на стимулююче регулювання, дані рядка 325:</w:t>
            </w:r>
          </w:p>
          <w:p w14:paraId="6C382290"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для граф 1 та 2 визначаються як відношення рядка </w:t>
            </w:r>
            <w:r w:rsidRPr="00224B89">
              <w:rPr>
                <w:rFonts w:ascii="Times New Roman" w:hAnsi="Times New Roman" w:cs="Times New Roman"/>
                <w:b/>
                <w:bCs/>
              </w:rPr>
              <w:t>216</w:t>
            </w:r>
            <w:r w:rsidRPr="00B06A22">
              <w:rPr>
                <w:rFonts w:ascii="Times New Roman" w:hAnsi="Times New Roman" w:cs="Times New Roman"/>
              </w:rPr>
              <w:t xml:space="preserve"> «витрати на оплату праці» до рядка </w:t>
            </w:r>
            <w:r w:rsidRPr="00224B89">
              <w:rPr>
                <w:rFonts w:ascii="Times New Roman" w:hAnsi="Times New Roman" w:cs="Times New Roman"/>
                <w:b/>
                <w:bCs/>
              </w:rPr>
              <w:t>315</w:t>
            </w:r>
            <w:r w:rsidRPr="00B06A22">
              <w:rPr>
                <w:rFonts w:ascii="Times New Roman" w:hAnsi="Times New Roman" w:cs="Times New Roman"/>
              </w:rPr>
              <w:t xml:space="preserve"> «Середньооблікова кількість штатних працівників» з подальшим діленням на відповідну кількість місяців звітного періоду; </w:t>
            </w:r>
          </w:p>
          <w:p w14:paraId="4092DCFB"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для граф 3 – 5 визначаються як відношення рядка 060 «Витрати на оплату праці» до рядка </w:t>
            </w:r>
            <w:r w:rsidRPr="00224B89">
              <w:rPr>
                <w:rFonts w:ascii="Times New Roman" w:hAnsi="Times New Roman" w:cs="Times New Roman"/>
                <w:b/>
                <w:bCs/>
              </w:rPr>
              <w:t>315</w:t>
            </w:r>
            <w:r w:rsidRPr="00B06A22">
              <w:rPr>
                <w:rFonts w:ascii="Times New Roman" w:hAnsi="Times New Roman" w:cs="Times New Roman"/>
              </w:rPr>
              <w:t xml:space="preserve"> «Середньооблікова кількість штатних працівників» з подальшим діленням на відповідну кількість місяців звітного періоду; </w:t>
            </w:r>
          </w:p>
          <w:p w14:paraId="0D19AF8B" w14:textId="5D346DF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для графи 6 визначаються як відношення суми рядків 060 «Витрати на оплату праці» (графа 6) та 216 «витрати на оплату праці» (графа 2) до рядка </w:t>
            </w:r>
            <w:r w:rsidRPr="00224B89">
              <w:rPr>
                <w:rFonts w:ascii="Times New Roman" w:hAnsi="Times New Roman" w:cs="Times New Roman"/>
                <w:b/>
                <w:bCs/>
              </w:rPr>
              <w:t>315</w:t>
            </w:r>
            <w:r w:rsidRPr="00B06A22">
              <w:rPr>
                <w:rFonts w:ascii="Times New Roman" w:hAnsi="Times New Roman" w:cs="Times New Roman"/>
              </w:rPr>
              <w:t xml:space="preserve"> «Середньооблікова кількість штатних працівників» з подальшим діленням на відповідну кількість місяців звітного періоду;</w:t>
            </w:r>
          </w:p>
        </w:tc>
        <w:tc>
          <w:tcPr>
            <w:tcW w:w="2501" w:type="pct"/>
          </w:tcPr>
          <w:p w14:paraId="414BE7EC"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b/>
                <w:bCs/>
              </w:rPr>
              <w:lastRenderedPageBreak/>
              <w:t>3) у рядку 360</w:t>
            </w:r>
            <w:r w:rsidRPr="00224B89">
              <w:rPr>
                <w:rFonts w:ascii="Times New Roman" w:hAnsi="Times New Roman" w:cs="Times New Roman"/>
              </w:rPr>
              <w:t xml:space="preserve"> «Середньомісячна заробітна плата працівників» зазначається середньомісячна заробітна плата працівників у розрізі кожного виду діяльності ліцензіата. Значення рядка </w:t>
            </w:r>
            <w:r w:rsidRPr="00224B89">
              <w:rPr>
                <w:rFonts w:ascii="Times New Roman" w:hAnsi="Times New Roman" w:cs="Times New Roman"/>
                <w:b/>
                <w:bCs/>
              </w:rPr>
              <w:t>360</w:t>
            </w:r>
            <w:r w:rsidRPr="00224B89">
              <w:rPr>
                <w:rFonts w:ascii="Times New Roman" w:hAnsi="Times New Roman" w:cs="Times New Roman"/>
              </w:rPr>
              <w:t xml:space="preserve"> визначаються як відношення рядка 060 «Витрати на оплату праці» до рядка </w:t>
            </w:r>
            <w:r w:rsidRPr="00224B89">
              <w:rPr>
                <w:rFonts w:ascii="Times New Roman" w:hAnsi="Times New Roman" w:cs="Times New Roman"/>
                <w:b/>
                <w:bCs/>
              </w:rPr>
              <w:t>350</w:t>
            </w:r>
            <w:r w:rsidRPr="00224B89">
              <w:rPr>
                <w:rFonts w:ascii="Times New Roman" w:hAnsi="Times New Roman" w:cs="Times New Roman"/>
              </w:rPr>
              <w:t xml:space="preserve"> </w:t>
            </w:r>
            <w:r w:rsidRPr="00224B89">
              <w:rPr>
                <w:rFonts w:ascii="Times New Roman" w:hAnsi="Times New Roman" w:cs="Times New Roman"/>
              </w:rPr>
              <w:lastRenderedPageBreak/>
              <w:t>«Середньооблікова кількість штатних працівників» з подальшим діленням на відповідну кількість місяців звітного періоду.</w:t>
            </w:r>
          </w:p>
          <w:p w14:paraId="180D23DA"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Для ліцензіатів, що перейшли на стимулююче регулювання, дані рядка </w:t>
            </w:r>
            <w:r w:rsidRPr="00224B89">
              <w:rPr>
                <w:rFonts w:ascii="Times New Roman" w:hAnsi="Times New Roman" w:cs="Times New Roman"/>
                <w:b/>
                <w:bCs/>
              </w:rPr>
              <w:t>360</w:t>
            </w:r>
            <w:r w:rsidRPr="00224B89">
              <w:rPr>
                <w:rFonts w:ascii="Times New Roman" w:hAnsi="Times New Roman" w:cs="Times New Roman"/>
              </w:rPr>
              <w:t>:</w:t>
            </w:r>
          </w:p>
          <w:p w14:paraId="4B2510E0"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для граф 1 та 2 визначаються як відношення рядка </w:t>
            </w:r>
            <w:r w:rsidRPr="00224B89">
              <w:rPr>
                <w:rFonts w:ascii="Times New Roman" w:hAnsi="Times New Roman" w:cs="Times New Roman"/>
                <w:b/>
                <w:bCs/>
              </w:rPr>
              <w:t>225</w:t>
            </w:r>
            <w:r w:rsidRPr="00224B89">
              <w:rPr>
                <w:rFonts w:ascii="Times New Roman" w:hAnsi="Times New Roman" w:cs="Times New Roman"/>
              </w:rPr>
              <w:t xml:space="preserve"> «витрати на оплату праці» до рядка </w:t>
            </w:r>
            <w:r w:rsidRPr="00224B89">
              <w:rPr>
                <w:rFonts w:ascii="Times New Roman" w:hAnsi="Times New Roman" w:cs="Times New Roman"/>
                <w:b/>
                <w:bCs/>
              </w:rPr>
              <w:t>350</w:t>
            </w:r>
            <w:r w:rsidRPr="00224B89">
              <w:rPr>
                <w:rFonts w:ascii="Times New Roman" w:hAnsi="Times New Roman" w:cs="Times New Roman"/>
              </w:rPr>
              <w:t xml:space="preserve"> «Середньооблікова кількість штатних працівників» з подальшим діленням на відповідну кількість місяців звітного періоду; </w:t>
            </w:r>
          </w:p>
          <w:p w14:paraId="6805416E" w14:textId="77777777" w:rsidR="00224B89" w:rsidRPr="00224B89"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для граф 3 – 5 визначаються як відношення рядка 060 «Витрати на оплату праці» до рядка </w:t>
            </w:r>
            <w:r w:rsidRPr="00224B89">
              <w:rPr>
                <w:rFonts w:ascii="Times New Roman" w:hAnsi="Times New Roman" w:cs="Times New Roman"/>
                <w:b/>
                <w:bCs/>
              </w:rPr>
              <w:t>350</w:t>
            </w:r>
            <w:r w:rsidRPr="00224B89">
              <w:rPr>
                <w:rFonts w:ascii="Times New Roman" w:hAnsi="Times New Roman" w:cs="Times New Roman"/>
              </w:rPr>
              <w:t xml:space="preserve"> «Середньооблікова кількість штатних працівників» з подальшим діленням на відповідну кількість місяців звітного періоду; </w:t>
            </w:r>
          </w:p>
          <w:p w14:paraId="2D70132E" w14:textId="2CAC13EB" w:rsidR="00B06A22" w:rsidRPr="00B06A22" w:rsidRDefault="00224B89" w:rsidP="00224B89">
            <w:pPr>
              <w:ind w:firstLine="170"/>
              <w:jc w:val="both"/>
              <w:rPr>
                <w:rFonts w:ascii="Times New Roman" w:hAnsi="Times New Roman" w:cs="Times New Roman"/>
              </w:rPr>
            </w:pPr>
            <w:r w:rsidRPr="00224B89">
              <w:rPr>
                <w:rFonts w:ascii="Times New Roman" w:hAnsi="Times New Roman" w:cs="Times New Roman"/>
              </w:rPr>
              <w:t xml:space="preserve">для графи 6 визначаються як відношення суми рядків 060 «Витрати на оплату праці» (графа 6) та </w:t>
            </w:r>
            <w:r w:rsidRPr="00224B89">
              <w:rPr>
                <w:rFonts w:ascii="Times New Roman" w:hAnsi="Times New Roman" w:cs="Times New Roman"/>
                <w:b/>
                <w:bCs/>
              </w:rPr>
              <w:t>225</w:t>
            </w:r>
            <w:r w:rsidRPr="00224B89">
              <w:rPr>
                <w:rFonts w:ascii="Times New Roman" w:hAnsi="Times New Roman" w:cs="Times New Roman"/>
              </w:rPr>
              <w:t xml:space="preserve"> «витрати на оплату праці» (графа 2) до рядка </w:t>
            </w:r>
            <w:r w:rsidRPr="00224B89">
              <w:rPr>
                <w:rFonts w:ascii="Times New Roman" w:hAnsi="Times New Roman" w:cs="Times New Roman"/>
                <w:b/>
                <w:bCs/>
              </w:rPr>
              <w:t>350</w:t>
            </w:r>
            <w:r w:rsidRPr="00224B89">
              <w:rPr>
                <w:rFonts w:ascii="Times New Roman" w:hAnsi="Times New Roman" w:cs="Times New Roman"/>
              </w:rPr>
              <w:t xml:space="preserve"> «Середньооблікова кількість штатних працівників» з подальшим діленням на відповідну кількість місяців звітного періоду;</w:t>
            </w:r>
          </w:p>
        </w:tc>
      </w:tr>
      <w:tr w:rsidR="00B06A22" w:rsidRPr="00B06A22" w14:paraId="55FD049B" w14:textId="77777777" w:rsidTr="00C0217D">
        <w:tc>
          <w:tcPr>
            <w:tcW w:w="2499" w:type="pct"/>
          </w:tcPr>
          <w:p w14:paraId="76EF8ABF" w14:textId="41FA3D11" w:rsidR="00B06A22" w:rsidRPr="00B06A22" w:rsidRDefault="00B06A22" w:rsidP="00B06A22">
            <w:pPr>
              <w:ind w:firstLine="170"/>
              <w:jc w:val="both"/>
              <w:rPr>
                <w:rFonts w:ascii="Times New Roman" w:hAnsi="Times New Roman" w:cs="Times New Roman"/>
              </w:rPr>
            </w:pPr>
            <w:r w:rsidRPr="003B56CE">
              <w:rPr>
                <w:rFonts w:ascii="Times New Roman" w:hAnsi="Times New Roman" w:cs="Times New Roman"/>
                <w:b/>
                <w:bCs/>
              </w:rPr>
              <w:lastRenderedPageBreak/>
              <w:t>4) у рядку 330</w:t>
            </w:r>
            <w:r w:rsidRPr="00B06A22">
              <w:rPr>
                <w:rFonts w:ascii="Times New Roman" w:hAnsi="Times New Roman" w:cs="Times New Roman"/>
              </w:rPr>
              <w:t xml:space="preserve"> «у т. ч.: по 5 найбільш оплачуваних працівниках» зазначається середньомісячна заробітна плата п’яти найбільш оплачуваних працівників;</w:t>
            </w:r>
          </w:p>
        </w:tc>
        <w:tc>
          <w:tcPr>
            <w:tcW w:w="2501" w:type="pct"/>
          </w:tcPr>
          <w:p w14:paraId="5EAAB560" w14:textId="3D15524A" w:rsidR="00B06A22" w:rsidRPr="00B06A22" w:rsidRDefault="003B56CE" w:rsidP="003B56CE">
            <w:pPr>
              <w:ind w:firstLine="170"/>
              <w:jc w:val="both"/>
              <w:rPr>
                <w:rFonts w:ascii="Times New Roman" w:hAnsi="Times New Roman" w:cs="Times New Roman"/>
              </w:rPr>
            </w:pPr>
            <w:r w:rsidRPr="003B56CE">
              <w:rPr>
                <w:rFonts w:ascii="Times New Roman" w:hAnsi="Times New Roman" w:cs="Times New Roman"/>
                <w:b/>
                <w:bCs/>
              </w:rPr>
              <w:t>4) у рядку 365</w:t>
            </w:r>
            <w:r w:rsidRPr="003B56CE">
              <w:rPr>
                <w:rFonts w:ascii="Times New Roman" w:hAnsi="Times New Roman" w:cs="Times New Roman"/>
              </w:rPr>
              <w:t xml:space="preserve"> «у т. ч.: по 5 найбільш оплачуваних працівниках» зазначається середньомісячна заробітна плата п’яти найбільш оплачуваних працівників;</w:t>
            </w:r>
          </w:p>
        </w:tc>
      </w:tr>
      <w:tr w:rsidR="00B06A22" w:rsidRPr="00B06A22" w14:paraId="0B96FAD5" w14:textId="77777777" w:rsidTr="00C0217D">
        <w:tc>
          <w:tcPr>
            <w:tcW w:w="2499" w:type="pct"/>
          </w:tcPr>
          <w:p w14:paraId="66A69B41" w14:textId="05EE0727" w:rsidR="00B06A22" w:rsidRPr="00B06A22" w:rsidRDefault="00B06A22" w:rsidP="00B06A22">
            <w:pPr>
              <w:ind w:firstLine="170"/>
              <w:jc w:val="both"/>
              <w:rPr>
                <w:rFonts w:ascii="Times New Roman" w:hAnsi="Times New Roman" w:cs="Times New Roman"/>
              </w:rPr>
            </w:pPr>
            <w:r w:rsidRPr="003B56CE">
              <w:rPr>
                <w:rFonts w:ascii="Times New Roman" w:hAnsi="Times New Roman" w:cs="Times New Roman"/>
                <w:b/>
                <w:bCs/>
              </w:rPr>
              <w:t>5) у рядку 335</w:t>
            </w:r>
            <w:r w:rsidRPr="00B06A22">
              <w:rPr>
                <w:rFonts w:ascii="Times New Roman" w:hAnsi="Times New Roman" w:cs="Times New Roman"/>
              </w:rPr>
              <w:t xml:space="preserve"> «Кількість абонентів на кінець звітного періоду» зазначається кількість абонентів (у тому числі побутових) на кінець звітного періоду;</w:t>
            </w:r>
          </w:p>
        </w:tc>
        <w:tc>
          <w:tcPr>
            <w:tcW w:w="2501" w:type="pct"/>
          </w:tcPr>
          <w:p w14:paraId="209EEA80" w14:textId="34E7D64F" w:rsidR="00B06A22" w:rsidRPr="00B06A22" w:rsidRDefault="003B56CE" w:rsidP="003B56CE">
            <w:pPr>
              <w:ind w:firstLine="170"/>
              <w:jc w:val="both"/>
              <w:rPr>
                <w:rFonts w:ascii="Times New Roman" w:hAnsi="Times New Roman" w:cs="Times New Roman"/>
              </w:rPr>
            </w:pPr>
            <w:r w:rsidRPr="003B56CE">
              <w:rPr>
                <w:rFonts w:ascii="Times New Roman" w:hAnsi="Times New Roman" w:cs="Times New Roman"/>
                <w:b/>
                <w:bCs/>
              </w:rPr>
              <w:t>5) у рядку 370</w:t>
            </w:r>
            <w:r w:rsidRPr="003B56CE">
              <w:rPr>
                <w:rFonts w:ascii="Times New Roman" w:hAnsi="Times New Roman" w:cs="Times New Roman"/>
              </w:rPr>
              <w:t xml:space="preserve"> «Кількість абонентів на кінець звітного періоду» зазначається кількість абонентів (у тому числі побутових) на кінець звітного періоду;</w:t>
            </w:r>
          </w:p>
        </w:tc>
      </w:tr>
      <w:tr w:rsidR="00B06A22" w:rsidRPr="00B06A22" w14:paraId="7F348D53" w14:textId="77777777" w:rsidTr="00C0217D">
        <w:tc>
          <w:tcPr>
            <w:tcW w:w="2499" w:type="pct"/>
          </w:tcPr>
          <w:p w14:paraId="3A21780C" w14:textId="4F196807" w:rsidR="00B06A22" w:rsidRPr="00B06A22" w:rsidRDefault="00B06A22" w:rsidP="00B06A22">
            <w:pPr>
              <w:ind w:firstLine="170"/>
              <w:jc w:val="both"/>
              <w:rPr>
                <w:rFonts w:ascii="Times New Roman" w:hAnsi="Times New Roman" w:cs="Times New Roman"/>
              </w:rPr>
            </w:pPr>
            <w:r w:rsidRPr="003B56CE">
              <w:rPr>
                <w:rFonts w:ascii="Times New Roman" w:hAnsi="Times New Roman" w:cs="Times New Roman"/>
                <w:b/>
                <w:bCs/>
              </w:rPr>
              <w:t>6) у рядку 340</w:t>
            </w:r>
            <w:r w:rsidRPr="00B06A22">
              <w:rPr>
                <w:rFonts w:ascii="Times New Roman" w:hAnsi="Times New Roman" w:cs="Times New Roman"/>
              </w:rPr>
              <w:t xml:space="preserve"> «Обсяг створеного енергетичного обладнання» зазначається обсяг енергетичного обладнання, створеного за рахунок інвестицій, плати за приєднання, безоплатно отриманого чи створеного за рахунок інших коштів. </w:t>
            </w:r>
            <w:r w:rsidRPr="003B56CE">
              <w:rPr>
                <w:rFonts w:ascii="Times New Roman" w:hAnsi="Times New Roman" w:cs="Times New Roman"/>
                <w:b/>
                <w:bCs/>
              </w:rPr>
              <w:t>Дані рядка 340 дорівнюють сумі даних рядків 345 «у т. ч.: за рахунок інвестицій», 350 «за рахунок плати за приєднання», 355 «безоплатно отримані» та 360 «інші». Заповнюється виключно графа 2 «Розподіл електричної енергії, фактично»;</w:t>
            </w:r>
          </w:p>
        </w:tc>
        <w:tc>
          <w:tcPr>
            <w:tcW w:w="2501" w:type="pct"/>
          </w:tcPr>
          <w:p w14:paraId="310746D1" w14:textId="4BB05E1B" w:rsidR="00B06A22" w:rsidRPr="00B06A22" w:rsidRDefault="003B56CE" w:rsidP="00B06A22">
            <w:pPr>
              <w:ind w:firstLine="170"/>
              <w:jc w:val="both"/>
              <w:rPr>
                <w:rFonts w:ascii="Times New Roman" w:hAnsi="Times New Roman" w:cs="Times New Roman"/>
              </w:rPr>
            </w:pPr>
            <w:r w:rsidRPr="003B56CE">
              <w:rPr>
                <w:rFonts w:ascii="Times New Roman" w:hAnsi="Times New Roman" w:cs="Times New Roman"/>
                <w:b/>
                <w:bCs/>
              </w:rPr>
              <w:t>6) у рядку</w:t>
            </w:r>
            <w:r w:rsidRPr="003B56CE">
              <w:rPr>
                <w:rFonts w:ascii="Times New Roman" w:hAnsi="Times New Roman" w:cs="Times New Roman"/>
              </w:rPr>
              <w:t xml:space="preserve"> </w:t>
            </w:r>
            <w:r w:rsidRPr="003B56CE">
              <w:rPr>
                <w:rFonts w:ascii="Times New Roman" w:hAnsi="Times New Roman" w:cs="Times New Roman"/>
                <w:b/>
                <w:bCs/>
              </w:rPr>
              <w:t>375</w:t>
            </w:r>
            <w:r w:rsidRPr="003B56CE">
              <w:rPr>
                <w:rFonts w:ascii="Times New Roman" w:hAnsi="Times New Roman" w:cs="Times New Roman"/>
              </w:rPr>
              <w:t xml:space="preserve"> «Обсяг створеного енергетичного обладнання» зазначається обсяг енергетичного обладнання, створеного за рахунок інвестицій, плати за приєднання, безоплатно отриманого чи створеного за рахунок інших коштів. </w:t>
            </w:r>
            <w:r w:rsidRPr="003B56CE">
              <w:rPr>
                <w:rFonts w:ascii="Times New Roman" w:hAnsi="Times New Roman" w:cs="Times New Roman"/>
                <w:b/>
                <w:bCs/>
              </w:rPr>
              <w:t>Значення рядка 375 дорівнюють сумі значень рядків 380 – 395;</w:t>
            </w:r>
          </w:p>
        </w:tc>
      </w:tr>
      <w:tr w:rsidR="00B06A22" w:rsidRPr="00B06A22" w14:paraId="33655AC5" w14:textId="77777777" w:rsidTr="00C0217D">
        <w:tc>
          <w:tcPr>
            <w:tcW w:w="2499" w:type="pct"/>
          </w:tcPr>
          <w:p w14:paraId="1E1E9B58" w14:textId="120DE281" w:rsidR="00B06A22" w:rsidRPr="00B06A22" w:rsidRDefault="00B06A22" w:rsidP="00B06A22">
            <w:pPr>
              <w:ind w:firstLine="170"/>
              <w:jc w:val="both"/>
              <w:rPr>
                <w:rFonts w:ascii="Times New Roman" w:hAnsi="Times New Roman" w:cs="Times New Roman"/>
              </w:rPr>
            </w:pPr>
            <w:r w:rsidRPr="00C0217D">
              <w:rPr>
                <w:rFonts w:ascii="Times New Roman" w:hAnsi="Times New Roman" w:cs="Times New Roman"/>
                <w:b/>
                <w:bCs/>
              </w:rPr>
              <w:t>7) у рядку 345</w:t>
            </w:r>
            <w:r w:rsidRPr="00B06A22">
              <w:rPr>
                <w:rFonts w:ascii="Times New Roman" w:hAnsi="Times New Roman" w:cs="Times New Roman"/>
              </w:rPr>
              <w:t xml:space="preserve"> «у т. ч.: за рахунок інвестицій» зазначається обсяг створеного енергетичного обладнання у звітному періоді за рахунок інвестицій</w:t>
            </w:r>
            <w:r w:rsidRPr="00C0217D">
              <w:rPr>
                <w:rFonts w:ascii="Times New Roman" w:hAnsi="Times New Roman" w:cs="Times New Roman"/>
                <w:b/>
                <w:bCs/>
                <w:strike/>
              </w:rPr>
              <w:t>. Заповнюється виключно графа 2 «Розподіл електричної енергії, фактично»</w:t>
            </w:r>
            <w:r w:rsidRPr="00C0217D">
              <w:rPr>
                <w:rFonts w:ascii="Times New Roman" w:hAnsi="Times New Roman" w:cs="Times New Roman"/>
              </w:rPr>
              <w:t>;</w:t>
            </w:r>
          </w:p>
        </w:tc>
        <w:tc>
          <w:tcPr>
            <w:tcW w:w="2501" w:type="pct"/>
          </w:tcPr>
          <w:p w14:paraId="173A51EB" w14:textId="58E15BF5" w:rsidR="00B06A22" w:rsidRPr="00B06A22" w:rsidRDefault="00C0217D" w:rsidP="00C0217D">
            <w:pPr>
              <w:ind w:firstLine="170"/>
              <w:jc w:val="both"/>
              <w:rPr>
                <w:rFonts w:ascii="Times New Roman" w:hAnsi="Times New Roman" w:cs="Times New Roman"/>
              </w:rPr>
            </w:pPr>
            <w:r w:rsidRPr="00C0217D">
              <w:rPr>
                <w:rFonts w:ascii="Times New Roman" w:hAnsi="Times New Roman" w:cs="Times New Roman"/>
                <w:b/>
                <w:bCs/>
              </w:rPr>
              <w:t>7) у рядку 380</w:t>
            </w:r>
            <w:r w:rsidRPr="00C0217D">
              <w:rPr>
                <w:rFonts w:ascii="Times New Roman" w:hAnsi="Times New Roman" w:cs="Times New Roman"/>
              </w:rPr>
              <w:t xml:space="preserve"> «у т. ч.: за рахунок інвестицій» зазначається обсяг створеного енергетичного обладнання у звітному періоді за рахунок інвестицій;</w:t>
            </w:r>
          </w:p>
        </w:tc>
      </w:tr>
      <w:tr w:rsidR="00B06A22" w:rsidRPr="00B06A22" w14:paraId="1844B2C0" w14:textId="77777777" w:rsidTr="00C0217D">
        <w:tc>
          <w:tcPr>
            <w:tcW w:w="2499" w:type="pct"/>
          </w:tcPr>
          <w:p w14:paraId="52580C76" w14:textId="759699CE" w:rsidR="00B06A22" w:rsidRPr="00B06A22" w:rsidRDefault="00B06A22" w:rsidP="00B06A22">
            <w:pPr>
              <w:ind w:firstLine="170"/>
              <w:jc w:val="both"/>
              <w:rPr>
                <w:rFonts w:ascii="Times New Roman" w:hAnsi="Times New Roman" w:cs="Times New Roman"/>
              </w:rPr>
            </w:pPr>
            <w:r w:rsidRPr="00C0217D">
              <w:rPr>
                <w:rFonts w:ascii="Times New Roman" w:hAnsi="Times New Roman" w:cs="Times New Roman"/>
                <w:b/>
                <w:bCs/>
              </w:rPr>
              <w:lastRenderedPageBreak/>
              <w:t>8) у рядку 350</w:t>
            </w:r>
            <w:r w:rsidRPr="00B06A22">
              <w:rPr>
                <w:rFonts w:ascii="Times New Roman" w:hAnsi="Times New Roman" w:cs="Times New Roman"/>
              </w:rPr>
              <w:t xml:space="preserve"> «за рахунок плати за приєднання» зазначається обсяг створеного енергетичного обладнання у звітному періоді за рахунок плати за приєднання</w:t>
            </w:r>
            <w:r w:rsidRPr="00C0217D">
              <w:rPr>
                <w:rFonts w:ascii="Times New Roman" w:hAnsi="Times New Roman" w:cs="Times New Roman"/>
                <w:b/>
                <w:bCs/>
                <w:strike/>
              </w:rPr>
              <w:t>. Заповнюється виключно графа 2 «Розподіл електричної енергії, фактично»;</w:t>
            </w:r>
          </w:p>
        </w:tc>
        <w:tc>
          <w:tcPr>
            <w:tcW w:w="2501" w:type="pct"/>
          </w:tcPr>
          <w:p w14:paraId="16E2DCFE" w14:textId="314073C7" w:rsidR="00B06A22" w:rsidRPr="00B06A22" w:rsidRDefault="00C0217D" w:rsidP="00B06A22">
            <w:pPr>
              <w:ind w:firstLine="170"/>
              <w:jc w:val="both"/>
              <w:rPr>
                <w:rFonts w:ascii="Times New Roman" w:hAnsi="Times New Roman" w:cs="Times New Roman"/>
              </w:rPr>
            </w:pPr>
            <w:r w:rsidRPr="00C0217D">
              <w:rPr>
                <w:rFonts w:ascii="Times New Roman" w:hAnsi="Times New Roman" w:cs="Times New Roman"/>
                <w:b/>
                <w:bCs/>
              </w:rPr>
              <w:t>8) у рядку 385</w:t>
            </w:r>
            <w:r w:rsidRPr="00C0217D">
              <w:rPr>
                <w:rFonts w:ascii="Times New Roman" w:hAnsi="Times New Roman" w:cs="Times New Roman"/>
              </w:rPr>
              <w:t xml:space="preserve"> «за рахунок плати за приєднання» зазначається обсяг створеного енергетичного обладнання у звітному періоді за рахунок плати за приєднання;</w:t>
            </w:r>
          </w:p>
        </w:tc>
      </w:tr>
      <w:tr w:rsidR="00B06A22" w:rsidRPr="00B06A22" w14:paraId="57FF3276" w14:textId="77777777" w:rsidTr="00C0217D">
        <w:tc>
          <w:tcPr>
            <w:tcW w:w="2499" w:type="pct"/>
          </w:tcPr>
          <w:p w14:paraId="1E8A2540" w14:textId="7B37334B" w:rsidR="00B06A22" w:rsidRPr="00B06A22" w:rsidRDefault="00B06A22" w:rsidP="00B06A22">
            <w:pPr>
              <w:ind w:firstLine="170"/>
              <w:jc w:val="both"/>
              <w:rPr>
                <w:rFonts w:ascii="Times New Roman" w:hAnsi="Times New Roman" w:cs="Times New Roman"/>
              </w:rPr>
            </w:pPr>
            <w:r w:rsidRPr="00C0217D">
              <w:rPr>
                <w:rFonts w:ascii="Times New Roman" w:hAnsi="Times New Roman" w:cs="Times New Roman"/>
                <w:b/>
                <w:bCs/>
              </w:rPr>
              <w:t xml:space="preserve">9) у рядку 355 </w:t>
            </w:r>
            <w:r w:rsidRPr="00B06A22">
              <w:rPr>
                <w:rFonts w:ascii="Times New Roman" w:hAnsi="Times New Roman" w:cs="Times New Roman"/>
              </w:rPr>
              <w:t>«безоплатно отримані» зазначається обсяг безоплатно отриманого енергетичного обладнання у звітному періоді</w:t>
            </w:r>
            <w:r w:rsidRPr="00C0217D">
              <w:rPr>
                <w:rFonts w:ascii="Times New Roman" w:hAnsi="Times New Roman" w:cs="Times New Roman"/>
                <w:b/>
                <w:bCs/>
                <w:strike/>
              </w:rPr>
              <w:t>. Заповнюється виключно графа 2 «Розподіл електричної енергії, фактично»</w:t>
            </w:r>
            <w:r w:rsidRPr="00B06A22">
              <w:rPr>
                <w:rFonts w:ascii="Times New Roman" w:hAnsi="Times New Roman" w:cs="Times New Roman"/>
              </w:rPr>
              <w:t>;</w:t>
            </w:r>
          </w:p>
        </w:tc>
        <w:tc>
          <w:tcPr>
            <w:tcW w:w="2501" w:type="pct"/>
          </w:tcPr>
          <w:p w14:paraId="47440CD9" w14:textId="77777777" w:rsidR="00C0217D" w:rsidRPr="00C0217D" w:rsidRDefault="00C0217D" w:rsidP="00C0217D">
            <w:pPr>
              <w:ind w:firstLine="170"/>
              <w:jc w:val="both"/>
              <w:rPr>
                <w:rFonts w:ascii="Times New Roman" w:hAnsi="Times New Roman" w:cs="Times New Roman"/>
              </w:rPr>
            </w:pPr>
            <w:r w:rsidRPr="00C0217D">
              <w:rPr>
                <w:rFonts w:ascii="Times New Roman" w:hAnsi="Times New Roman" w:cs="Times New Roman"/>
                <w:b/>
                <w:bCs/>
              </w:rPr>
              <w:t>9) у рядку 390</w:t>
            </w:r>
            <w:r w:rsidRPr="00C0217D">
              <w:rPr>
                <w:rFonts w:ascii="Times New Roman" w:hAnsi="Times New Roman" w:cs="Times New Roman"/>
              </w:rPr>
              <w:t xml:space="preserve"> «безоплатно отримані» зазначається обсяг безоплатно отриманого енергетичного обладнання у звітному періоді;</w:t>
            </w:r>
          </w:p>
          <w:p w14:paraId="34C3D640" w14:textId="77777777" w:rsidR="00B06A22" w:rsidRPr="00B06A22" w:rsidRDefault="00B06A22" w:rsidP="00B06A22">
            <w:pPr>
              <w:ind w:firstLine="170"/>
              <w:jc w:val="both"/>
              <w:rPr>
                <w:rFonts w:ascii="Times New Roman" w:hAnsi="Times New Roman" w:cs="Times New Roman"/>
              </w:rPr>
            </w:pPr>
          </w:p>
        </w:tc>
      </w:tr>
      <w:tr w:rsidR="00B06A22" w:rsidRPr="00B06A22" w14:paraId="63523852" w14:textId="77777777" w:rsidTr="00C0217D">
        <w:tc>
          <w:tcPr>
            <w:tcW w:w="2499" w:type="pct"/>
          </w:tcPr>
          <w:p w14:paraId="743FB134" w14:textId="54006F23" w:rsidR="00B06A22" w:rsidRPr="00B06A22" w:rsidRDefault="00B06A22" w:rsidP="00B06A22">
            <w:pPr>
              <w:ind w:firstLine="170"/>
              <w:jc w:val="both"/>
              <w:rPr>
                <w:rFonts w:ascii="Times New Roman" w:hAnsi="Times New Roman" w:cs="Times New Roman"/>
              </w:rPr>
            </w:pPr>
            <w:r w:rsidRPr="00C0217D">
              <w:rPr>
                <w:rFonts w:ascii="Times New Roman" w:hAnsi="Times New Roman" w:cs="Times New Roman"/>
                <w:b/>
                <w:bCs/>
              </w:rPr>
              <w:t>10) у рядку 360</w:t>
            </w:r>
            <w:r w:rsidRPr="00B06A22">
              <w:rPr>
                <w:rFonts w:ascii="Times New Roman" w:hAnsi="Times New Roman" w:cs="Times New Roman"/>
              </w:rPr>
              <w:t xml:space="preserve"> «інші» зазначається обсяг створеного енергетичного обладнання у звітному періоді за рахунок інших коштів. </w:t>
            </w:r>
            <w:r w:rsidRPr="00C0217D">
              <w:rPr>
                <w:rFonts w:ascii="Times New Roman" w:hAnsi="Times New Roman" w:cs="Times New Roman"/>
                <w:b/>
                <w:bCs/>
                <w:strike/>
              </w:rPr>
              <w:t>Заповнюється виключно графа 2 «Розподіл електричної енергії, фактично»</w:t>
            </w:r>
            <w:r w:rsidRPr="00B06A22">
              <w:rPr>
                <w:rFonts w:ascii="Times New Roman" w:hAnsi="Times New Roman" w:cs="Times New Roman"/>
              </w:rPr>
              <w:t>;</w:t>
            </w:r>
          </w:p>
        </w:tc>
        <w:tc>
          <w:tcPr>
            <w:tcW w:w="2501" w:type="pct"/>
          </w:tcPr>
          <w:p w14:paraId="4A7E1E03" w14:textId="6C2F9C1C" w:rsidR="00B06A22" w:rsidRPr="00B06A22" w:rsidRDefault="00C0217D" w:rsidP="00C0217D">
            <w:pPr>
              <w:ind w:firstLine="170"/>
              <w:jc w:val="both"/>
              <w:rPr>
                <w:rFonts w:ascii="Times New Roman" w:hAnsi="Times New Roman" w:cs="Times New Roman"/>
              </w:rPr>
            </w:pPr>
            <w:r w:rsidRPr="00C0217D">
              <w:rPr>
                <w:rFonts w:ascii="Times New Roman" w:hAnsi="Times New Roman" w:cs="Times New Roman"/>
                <w:b/>
                <w:bCs/>
              </w:rPr>
              <w:t>10) у рядку</w:t>
            </w:r>
            <w:r w:rsidRPr="00C0217D">
              <w:rPr>
                <w:rFonts w:ascii="Times New Roman" w:hAnsi="Times New Roman" w:cs="Times New Roman"/>
              </w:rPr>
              <w:t xml:space="preserve"> </w:t>
            </w:r>
            <w:r w:rsidRPr="00C0217D">
              <w:rPr>
                <w:rFonts w:ascii="Times New Roman" w:hAnsi="Times New Roman" w:cs="Times New Roman"/>
                <w:b/>
                <w:bCs/>
              </w:rPr>
              <w:t>395</w:t>
            </w:r>
            <w:r w:rsidRPr="00C0217D">
              <w:rPr>
                <w:rFonts w:ascii="Times New Roman" w:hAnsi="Times New Roman" w:cs="Times New Roman"/>
              </w:rPr>
              <w:t xml:space="preserve"> «інші» зазначається обсяг створеного енергетичного обладнання у звітному періоді за рахунок інших коштів;</w:t>
            </w:r>
          </w:p>
        </w:tc>
      </w:tr>
      <w:tr w:rsidR="00B06A22" w:rsidRPr="00B06A22" w14:paraId="0E32B8DA" w14:textId="77777777" w:rsidTr="00C0217D">
        <w:tc>
          <w:tcPr>
            <w:tcW w:w="2499" w:type="pct"/>
          </w:tcPr>
          <w:p w14:paraId="64479CD2" w14:textId="7BD71F61" w:rsidR="00B06A22" w:rsidRPr="00B06A22" w:rsidRDefault="00B06A22" w:rsidP="00B06A22">
            <w:pPr>
              <w:ind w:firstLine="170"/>
              <w:jc w:val="both"/>
              <w:rPr>
                <w:rFonts w:ascii="Times New Roman" w:hAnsi="Times New Roman" w:cs="Times New Roman"/>
              </w:rPr>
            </w:pPr>
            <w:r w:rsidRPr="00C0217D">
              <w:rPr>
                <w:rFonts w:ascii="Times New Roman" w:hAnsi="Times New Roman" w:cs="Times New Roman"/>
                <w:b/>
                <w:bCs/>
              </w:rPr>
              <w:t>11) у рядку 365</w:t>
            </w:r>
            <w:r w:rsidRPr="00B06A22">
              <w:rPr>
                <w:rFonts w:ascii="Times New Roman" w:hAnsi="Times New Roman" w:cs="Times New Roman"/>
              </w:rPr>
              <w:t xml:space="preserve"> «Обсяг енергетичного обладнання на початок звітного періоду, у т. ч.» зазначається обсяг енергетичного обладнання на початок звітного періоду. </w:t>
            </w:r>
            <w:r w:rsidRPr="00C0217D">
              <w:rPr>
                <w:rFonts w:ascii="Times New Roman" w:hAnsi="Times New Roman" w:cs="Times New Roman"/>
                <w:b/>
                <w:bCs/>
                <w:strike/>
              </w:rPr>
              <w:t>Заповнюється виключно графа 2 «Розподіл електричної енергії, фактично»</w:t>
            </w:r>
            <w:r w:rsidRPr="00B06A22">
              <w:rPr>
                <w:rFonts w:ascii="Times New Roman" w:hAnsi="Times New Roman" w:cs="Times New Roman"/>
              </w:rPr>
              <w:t>;</w:t>
            </w:r>
          </w:p>
        </w:tc>
        <w:tc>
          <w:tcPr>
            <w:tcW w:w="2501" w:type="pct"/>
          </w:tcPr>
          <w:p w14:paraId="2A5807DF" w14:textId="68F2BF41" w:rsidR="00B06A22" w:rsidRPr="00B06A22" w:rsidRDefault="00C0217D" w:rsidP="00B06A22">
            <w:pPr>
              <w:ind w:firstLine="170"/>
              <w:jc w:val="both"/>
              <w:rPr>
                <w:rFonts w:ascii="Times New Roman" w:hAnsi="Times New Roman" w:cs="Times New Roman"/>
              </w:rPr>
            </w:pPr>
            <w:r w:rsidRPr="00C0217D">
              <w:rPr>
                <w:rFonts w:ascii="Times New Roman" w:hAnsi="Times New Roman" w:cs="Times New Roman"/>
                <w:b/>
                <w:bCs/>
              </w:rPr>
              <w:t>11) у рядку</w:t>
            </w:r>
            <w:r w:rsidRPr="00C0217D">
              <w:rPr>
                <w:rFonts w:ascii="Times New Roman" w:hAnsi="Times New Roman" w:cs="Times New Roman"/>
              </w:rPr>
              <w:t xml:space="preserve"> </w:t>
            </w:r>
            <w:r w:rsidRPr="00C0217D">
              <w:rPr>
                <w:rFonts w:ascii="Times New Roman" w:hAnsi="Times New Roman" w:cs="Times New Roman"/>
                <w:b/>
                <w:bCs/>
              </w:rPr>
              <w:t>400</w:t>
            </w:r>
            <w:r w:rsidRPr="00C0217D">
              <w:rPr>
                <w:rFonts w:ascii="Times New Roman" w:hAnsi="Times New Roman" w:cs="Times New Roman"/>
              </w:rPr>
              <w:t xml:space="preserve"> «Обсяг енергетичного обладнання на початок звітного періоду» зазначається обсяг енергетичного обладнання на початок звітного періоду;</w:t>
            </w:r>
          </w:p>
        </w:tc>
      </w:tr>
      <w:tr w:rsidR="00B06A22" w:rsidRPr="00B06A22" w14:paraId="63B76C9B" w14:textId="77777777" w:rsidTr="00C0217D">
        <w:tc>
          <w:tcPr>
            <w:tcW w:w="2499" w:type="pct"/>
          </w:tcPr>
          <w:p w14:paraId="4AEA3792" w14:textId="61A57EF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12) у рядку 370 «на підконтрольній території» зазначається обсяг енергетичного обладнання, яке знаходиться на підконтрольних державі територіях на початок звітного періоду. </w:t>
            </w:r>
            <w:r w:rsidRPr="00C0217D">
              <w:rPr>
                <w:rFonts w:ascii="Times New Roman" w:hAnsi="Times New Roman" w:cs="Times New Roman"/>
                <w:b/>
                <w:bCs/>
                <w:strike/>
              </w:rPr>
              <w:t>Заповнюється виключно графа 2 «Розподіл електричної енергії, фактично»</w:t>
            </w:r>
            <w:r w:rsidRPr="00B06A22">
              <w:rPr>
                <w:rFonts w:ascii="Times New Roman" w:hAnsi="Times New Roman" w:cs="Times New Roman"/>
              </w:rPr>
              <w:t>;</w:t>
            </w:r>
          </w:p>
        </w:tc>
        <w:tc>
          <w:tcPr>
            <w:tcW w:w="2501" w:type="pct"/>
          </w:tcPr>
          <w:p w14:paraId="1662B49B" w14:textId="3675A1F9" w:rsidR="00B06A22" w:rsidRPr="00B06A22" w:rsidRDefault="00C0217D" w:rsidP="00B06A22">
            <w:pPr>
              <w:ind w:firstLine="170"/>
              <w:jc w:val="both"/>
              <w:rPr>
                <w:rFonts w:ascii="Times New Roman" w:hAnsi="Times New Roman" w:cs="Times New Roman"/>
              </w:rPr>
            </w:pPr>
            <w:r w:rsidRPr="00C0217D">
              <w:rPr>
                <w:rFonts w:ascii="Times New Roman" w:hAnsi="Times New Roman" w:cs="Times New Roman"/>
                <w:b/>
                <w:bCs/>
              </w:rPr>
              <w:t>12) у рядку 405</w:t>
            </w:r>
            <w:r w:rsidRPr="00C0217D">
              <w:rPr>
                <w:rFonts w:ascii="Times New Roman" w:hAnsi="Times New Roman" w:cs="Times New Roman"/>
              </w:rPr>
              <w:t xml:space="preserve"> «на підконтрольній території» зазначається обсяг енергетичного обладнання, яке знаходиться на підконтрольних державі територіях на початок звітного періоду;</w:t>
            </w:r>
          </w:p>
        </w:tc>
      </w:tr>
      <w:tr w:rsidR="00B06A22" w:rsidRPr="00B06A22" w14:paraId="720A051D" w14:textId="77777777" w:rsidTr="00C0217D">
        <w:tc>
          <w:tcPr>
            <w:tcW w:w="2499" w:type="pct"/>
          </w:tcPr>
          <w:p w14:paraId="0ECE6F65" w14:textId="1D4BA292"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13) у рядку 375 «на тимчасово окупованій території»  зазначається обсяг енергетичного обладнання, яке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 309, зареєстрованим в Міністерстві юстиції України 23 грудня 2022 року за № 1668/39004 (далі – тимчасово окуповані території) на початок звітного періоду. </w:t>
            </w:r>
            <w:r w:rsidRPr="00C0217D">
              <w:rPr>
                <w:rFonts w:ascii="Times New Roman" w:hAnsi="Times New Roman" w:cs="Times New Roman"/>
                <w:b/>
                <w:bCs/>
                <w:strike/>
              </w:rPr>
              <w:t>Заповнюється виключно графа 2 «Розподіл електричної енергії, фактично»</w:t>
            </w:r>
            <w:r w:rsidRPr="00B06A22">
              <w:rPr>
                <w:rFonts w:ascii="Times New Roman" w:hAnsi="Times New Roman" w:cs="Times New Roman"/>
              </w:rPr>
              <w:t>;</w:t>
            </w:r>
          </w:p>
        </w:tc>
        <w:tc>
          <w:tcPr>
            <w:tcW w:w="2501" w:type="pct"/>
          </w:tcPr>
          <w:p w14:paraId="20943D8D" w14:textId="77F40E4F" w:rsidR="00B06A22" w:rsidRPr="00B06A22" w:rsidRDefault="00C0217D" w:rsidP="00C0217D">
            <w:pPr>
              <w:ind w:firstLine="170"/>
              <w:jc w:val="both"/>
              <w:rPr>
                <w:rFonts w:ascii="Times New Roman" w:hAnsi="Times New Roman" w:cs="Times New Roman"/>
              </w:rPr>
            </w:pPr>
            <w:r w:rsidRPr="00C0217D">
              <w:rPr>
                <w:rFonts w:ascii="Times New Roman" w:hAnsi="Times New Roman" w:cs="Times New Roman"/>
                <w:b/>
                <w:bCs/>
              </w:rPr>
              <w:t>13) у рядку 410</w:t>
            </w:r>
            <w:r w:rsidRPr="00C0217D">
              <w:rPr>
                <w:rFonts w:ascii="Times New Roman" w:hAnsi="Times New Roman" w:cs="Times New Roman"/>
              </w:rPr>
              <w:t xml:space="preserve"> «на тимчасово окупованій території»  зазначається обсяг енергетичного обладнання, яке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28 лютого 2025 року № 376, зареєстрованим в Міністерстві юстиції України 11 березня 2025 року за № 380/43786 (далі – тимчасово окуповані території) на початок звітного періоду;</w:t>
            </w:r>
          </w:p>
        </w:tc>
      </w:tr>
      <w:tr w:rsidR="00B06A22" w:rsidRPr="00B06A22" w14:paraId="23A1EC0B" w14:textId="77777777" w:rsidTr="00C0217D">
        <w:tc>
          <w:tcPr>
            <w:tcW w:w="2499" w:type="pct"/>
          </w:tcPr>
          <w:p w14:paraId="057320E6" w14:textId="52A468C7" w:rsidR="00B06A22" w:rsidRPr="00B06A22" w:rsidRDefault="00B06A22" w:rsidP="00B06A22">
            <w:pPr>
              <w:ind w:firstLine="170"/>
              <w:jc w:val="both"/>
              <w:rPr>
                <w:rFonts w:ascii="Times New Roman" w:hAnsi="Times New Roman" w:cs="Times New Roman"/>
              </w:rPr>
            </w:pPr>
            <w:r w:rsidRPr="00C0217D">
              <w:rPr>
                <w:rFonts w:ascii="Times New Roman" w:hAnsi="Times New Roman" w:cs="Times New Roman"/>
                <w:b/>
                <w:bCs/>
              </w:rPr>
              <w:t>14) у рядку 380</w:t>
            </w:r>
            <w:r w:rsidRPr="00B06A22">
              <w:rPr>
                <w:rFonts w:ascii="Times New Roman" w:hAnsi="Times New Roman" w:cs="Times New Roman"/>
              </w:rPr>
              <w:t xml:space="preserve"> «Обсяг енергетичного обладнання на кінець звітного періоду, у т. ч.» зазначається обсяг енергетичного обладнання на кінець звітного періоду. </w:t>
            </w:r>
            <w:r w:rsidRPr="00C0217D">
              <w:rPr>
                <w:rFonts w:ascii="Times New Roman" w:hAnsi="Times New Roman" w:cs="Times New Roman"/>
                <w:b/>
                <w:bCs/>
                <w:strike/>
              </w:rPr>
              <w:t>Заповнюється виключно графа 2 «Розподіл електричної енергії, фактично»</w:t>
            </w:r>
            <w:r w:rsidRPr="00B06A22">
              <w:rPr>
                <w:rFonts w:ascii="Times New Roman" w:hAnsi="Times New Roman" w:cs="Times New Roman"/>
              </w:rPr>
              <w:t>;</w:t>
            </w:r>
          </w:p>
        </w:tc>
        <w:tc>
          <w:tcPr>
            <w:tcW w:w="2501" w:type="pct"/>
          </w:tcPr>
          <w:p w14:paraId="2CC1D8AB" w14:textId="11312F68" w:rsidR="00B06A22" w:rsidRPr="00B06A22" w:rsidRDefault="00C0217D" w:rsidP="00B06A22">
            <w:pPr>
              <w:ind w:firstLine="170"/>
              <w:jc w:val="both"/>
              <w:rPr>
                <w:rFonts w:ascii="Times New Roman" w:hAnsi="Times New Roman" w:cs="Times New Roman"/>
              </w:rPr>
            </w:pPr>
            <w:r w:rsidRPr="00C0217D">
              <w:rPr>
                <w:rFonts w:ascii="Times New Roman" w:hAnsi="Times New Roman" w:cs="Times New Roman"/>
                <w:b/>
                <w:bCs/>
              </w:rPr>
              <w:t>14) у рядку 415</w:t>
            </w:r>
            <w:r w:rsidRPr="00C0217D">
              <w:rPr>
                <w:rFonts w:ascii="Times New Roman" w:hAnsi="Times New Roman" w:cs="Times New Roman"/>
              </w:rPr>
              <w:t xml:space="preserve"> «Обсяг енергетичного обладнання на кінець звітного періоду» зазначається обсяг енергетичного обладнання на кінець звітного періоду;</w:t>
            </w:r>
          </w:p>
        </w:tc>
      </w:tr>
      <w:tr w:rsidR="00B06A22" w:rsidRPr="00B06A22" w14:paraId="7E946562" w14:textId="77777777" w:rsidTr="00C0217D">
        <w:tc>
          <w:tcPr>
            <w:tcW w:w="2499" w:type="pct"/>
          </w:tcPr>
          <w:p w14:paraId="15E92642" w14:textId="29790BD6" w:rsidR="00B06A22" w:rsidRPr="00B06A22" w:rsidRDefault="00B06A22" w:rsidP="00B06A22">
            <w:pPr>
              <w:ind w:firstLine="170"/>
              <w:jc w:val="both"/>
              <w:rPr>
                <w:rFonts w:ascii="Times New Roman" w:hAnsi="Times New Roman" w:cs="Times New Roman"/>
              </w:rPr>
            </w:pPr>
            <w:r w:rsidRPr="00C0217D">
              <w:rPr>
                <w:rFonts w:ascii="Times New Roman" w:hAnsi="Times New Roman" w:cs="Times New Roman"/>
                <w:b/>
                <w:bCs/>
              </w:rPr>
              <w:lastRenderedPageBreak/>
              <w:t>15) у рядку 385</w:t>
            </w:r>
            <w:r w:rsidRPr="00B06A22">
              <w:rPr>
                <w:rFonts w:ascii="Times New Roman" w:hAnsi="Times New Roman" w:cs="Times New Roman"/>
              </w:rPr>
              <w:t xml:space="preserve"> «на підконтрольній території» зазначається  обсяг енергетичного обладнання, яке знаходиться на підконтрольних державі територіях на кінець звітного періоду. </w:t>
            </w:r>
            <w:r w:rsidRPr="00C0217D">
              <w:rPr>
                <w:rFonts w:ascii="Times New Roman" w:hAnsi="Times New Roman" w:cs="Times New Roman"/>
                <w:b/>
                <w:bCs/>
                <w:strike/>
              </w:rPr>
              <w:t>Заповнюється виключно графа 2 «Розподіл електричної енергії, фактично»</w:t>
            </w:r>
            <w:r w:rsidRPr="00B06A22">
              <w:rPr>
                <w:rFonts w:ascii="Times New Roman" w:hAnsi="Times New Roman" w:cs="Times New Roman"/>
              </w:rPr>
              <w:t>;</w:t>
            </w:r>
          </w:p>
        </w:tc>
        <w:tc>
          <w:tcPr>
            <w:tcW w:w="2501" w:type="pct"/>
          </w:tcPr>
          <w:p w14:paraId="2C6D77A9" w14:textId="41FB68E4" w:rsidR="00B06A22" w:rsidRPr="00B06A22" w:rsidRDefault="00C0217D" w:rsidP="00B06A22">
            <w:pPr>
              <w:ind w:firstLine="170"/>
              <w:jc w:val="both"/>
              <w:rPr>
                <w:rFonts w:ascii="Times New Roman" w:hAnsi="Times New Roman" w:cs="Times New Roman"/>
              </w:rPr>
            </w:pPr>
            <w:r w:rsidRPr="00C0217D">
              <w:rPr>
                <w:rFonts w:ascii="Times New Roman" w:hAnsi="Times New Roman" w:cs="Times New Roman"/>
                <w:b/>
                <w:bCs/>
              </w:rPr>
              <w:t>15) у рядку 420</w:t>
            </w:r>
            <w:r w:rsidRPr="00C0217D">
              <w:rPr>
                <w:rFonts w:ascii="Times New Roman" w:hAnsi="Times New Roman" w:cs="Times New Roman"/>
              </w:rPr>
              <w:t xml:space="preserve"> «на підконтрольній території» зазначається  обсяг енергетичного обладнання, яке знаходиться на підконтрольних державі територіях на кінець звітного періоду;</w:t>
            </w:r>
          </w:p>
        </w:tc>
      </w:tr>
      <w:tr w:rsidR="00B06A22" w:rsidRPr="00B06A22" w14:paraId="7CA23D10" w14:textId="77777777" w:rsidTr="00C0217D">
        <w:tc>
          <w:tcPr>
            <w:tcW w:w="2499" w:type="pct"/>
          </w:tcPr>
          <w:p w14:paraId="1E025C63" w14:textId="139A2DCE" w:rsidR="00B06A22" w:rsidRPr="00B06A22" w:rsidRDefault="00B06A22" w:rsidP="00B06A22">
            <w:pPr>
              <w:ind w:firstLine="170"/>
              <w:jc w:val="both"/>
              <w:rPr>
                <w:rFonts w:ascii="Times New Roman" w:hAnsi="Times New Roman" w:cs="Times New Roman"/>
              </w:rPr>
            </w:pPr>
            <w:r w:rsidRPr="00C0217D">
              <w:rPr>
                <w:rFonts w:ascii="Times New Roman" w:hAnsi="Times New Roman" w:cs="Times New Roman"/>
                <w:b/>
                <w:bCs/>
              </w:rPr>
              <w:t>16) у рядку 390</w:t>
            </w:r>
            <w:r w:rsidRPr="00B06A22">
              <w:rPr>
                <w:rFonts w:ascii="Times New Roman" w:hAnsi="Times New Roman" w:cs="Times New Roman"/>
              </w:rPr>
              <w:t xml:space="preserve"> «на тимчасово окупованій території»  зазначається обсяг енергетичного обладнання, яке знаходиться на тимчасово окупованих територіях на кінець звітного періоду. </w:t>
            </w:r>
            <w:r w:rsidRPr="00C0217D">
              <w:rPr>
                <w:rFonts w:ascii="Times New Roman" w:hAnsi="Times New Roman" w:cs="Times New Roman"/>
                <w:b/>
                <w:bCs/>
                <w:strike/>
              </w:rPr>
              <w:t>Заповнюється виключно графа 2 «Розподіл електричної енергії, фактично»</w:t>
            </w:r>
            <w:r w:rsidRPr="00B06A22">
              <w:rPr>
                <w:rFonts w:ascii="Times New Roman" w:hAnsi="Times New Roman" w:cs="Times New Roman"/>
              </w:rPr>
              <w:t>;</w:t>
            </w:r>
          </w:p>
        </w:tc>
        <w:tc>
          <w:tcPr>
            <w:tcW w:w="2501" w:type="pct"/>
          </w:tcPr>
          <w:p w14:paraId="5B9EF823" w14:textId="517950CD" w:rsidR="00B06A22" w:rsidRPr="00B06A22" w:rsidRDefault="00C0217D" w:rsidP="00B06A22">
            <w:pPr>
              <w:ind w:firstLine="170"/>
              <w:jc w:val="both"/>
              <w:rPr>
                <w:rFonts w:ascii="Times New Roman" w:hAnsi="Times New Roman" w:cs="Times New Roman"/>
              </w:rPr>
            </w:pPr>
            <w:r w:rsidRPr="00C0217D">
              <w:rPr>
                <w:rFonts w:ascii="Times New Roman" w:hAnsi="Times New Roman" w:cs="Times New Roman"/>
                <w:b/>
                <w:bCs/>
              </w:rPr>
              <w:t>16) у рядку 425</w:t>
            </w:r>
            <w:r w:rsidRPr="00C0217D">
              <w:rPr>
                <w:rFonts w:ascii="Times New Roman" w:hAnsi="Times New Roman" w:cs="Times New Roman"/>
              </w:rPr>
              <w:t xml:space="preserve"> «на тимчасово окупованій території»  зазначається обсяг енергетичного обладнання, яке знаходиться на тимчасово окупованих територіях на кінець звітного періоду»;</w:t>
            </w:r>
          </w:p>
        </w:tc>
      </w:tr>
      <w:tr w:rsidR="00B06A22" w:rsidRPr="00B06A22" w14:paraId="4F1C502E" w14:textId="77777777" w:rsidTr="00C0217D">
        <w:tc>
          <w:tcPr>
            <w:tcW w:w="2499" w:type="pct"/>
          </w:tcPr>
          <w:p w14:paraId="770D93A8" w14:textId="55B2C35F" w:rsidR="00B06A22" w:rsidRPr="00B06A22" w:rsidRDefault="00B06A22" w:rsidP="00B06A22">
            <w:pPr>
              <w:ind w:firstLine="170"/>
              <w:jc w:val="both"/>
              <w:rPr>
                <w:rFonts w:ascii="Times New Roman" w:hAnsi="Times New Roman" w:cs="Times New Roman"/>
              </w:rPr>
            </w:pPr>
            <w:r w:rsidRPr="00C0217D">
              <w:rPr>
                <w:rFonts w:ascii="Times New Roman" w:hAnsi="Times New Roman" w:cs="Times New Roman"/>
                <w:b/>
                <w:bCs/>
              </w:rPr>
              <w:t>17) у рядку 395</w:t>
            </w:r>
            <w:r w:rsidRPr="00B06A22">
              <w:rPr>
                <w:rFonts w:ascii="Times New Roman" w:hAnsi="Times New Roman" w:cs="Times New Roman"/>
              </w:rPr>
              <w:t xml:space="preserve"> «Обсяг енергетичного обладнання, що вибуло протягом звітного періоду, у т. ч.» зазначається обсяг енергетичного обладнання, що вибуло протягом звітного періоду. </w:t>
            </w:r>
            <w:r w:rsidRPr="00C0217D">
              <w:rPr>
                <w:rFonts w:ascii="Times New Roman" w:hAnsi="Times New Roman" w:cs="Times New Roman"/>
                <w:b/>
                <w:bCs/>
                <w:strike/>
              </w:rPr>
              <w:t>Заповнюється виключно графа 2 «Розподіл електричної енергії, фактично»</w:t>
            </w:r>
            <w:r w:rsidRPr="00B06A22">
              <w:rPr>
                <w:rFonts w:ascii="Times New Roman" w:hAnsi="Times New Roman" w:cs="Times New Roman"/>
              </w:rPr>
              <w:t>;</w:t>
            </w:r>
          </w:p>
        </w:tc>
        <w:tc>
          <w:tcPr>
            <w:tcW w:w="2501" w:type="pct"/>
          </w:tcPr>
          <w:p w14:paraId="5EE6962E" w14:textId="362F0049" w:rsidR="00B06A22" w:rsidRPr="00B06A22" w:rsidRDefault="00C0217D" w:rsidP="00C0217D">
            <w:pPr>
              <w:ind w:firstLine="170"/>
              <w:jc w:val="both"/>
              <w:rPr>
                <w:rFonts w:ascii="Times New Roman" w:hAnsi="Times New Roman" w:cs="Times New Roman"/>
              </w:rPr>
            </w:pPr>
            <w:r w:rsidRPr="00C0217D">
              <w:rPr>
                <w:rFonts w:ascii="Times New Roman" w:hAnsi="Times New Roman" w:cs="Times New Roman"/>
                <w:b/>
                <w:bCs/>
              </w:rPr>
              <w:t>17) у рядку 430</w:t>
            </w:r>
            <w:r w:rsidRPr="00C0217D">
              <w:rPr>
                <w:rFonts w:ascii="Times New Roman" w:hAnsi="Times New Roman" w:cs="Times New Roman"/>
              </w:rPr>
              <w:t xml:space="preserve"> «Обсяг енергетичного обладнання, що вибуло протягом звітного періоду» зазначається обсяг енергетичного обладнання, що вибуло протягом звітного періоду;</w:t>
            </w:r>
          </w:p>
        </w:tc>
      </w:tr>
      <w:tr w:rsidR="00B06A22" w:rsidRPr="00B06A22" w14:paraId="25058CBD" w14:textId="77777777" w:rsidTr="00C0217D">
        <w:tc>
          <w:tcPr>
            <w:tcW w:w="2499" w:type="pct"/>
          </w:tcPr>
          <w:p w14:paraId="55B36779" w14:textId="70C0BDAE" w:rsidR="00B06A22" w:rsidRPr="00B06A22" w:rsidRDefault="00B06A22" w:rsidP="00B06A22">
            <w:pPr>
              <w:ind w:firstLine="170"/>
              <w:jc w:val="both"/>
              <w:rPr>
                <w:rFonts w:ascii="Times New Roman" w:hAnsi="Times New Roman" w:cs="Times New Roman"/>
              </w:rPr>
            </w:pPr>
            <w:r w:rsidRPr="00C0217D">
              <w:rPr>
                <w:rFonts w:ascii="Times New Roman" w:hAnsi="Times New Roman" w:cs="Times New Roman"/>
                <w:b/>
                <w:bCs/>
              </w:rPr>
              <w:t>18)</w:t>
            </w:r>
            <w:r w:rsidRPr="00B06A22">
              <w:rPr>
                <w:rFonts w:ascii="Times New Roman" w:hAnsi="Times New Roman" w:cs="Times New Roman"/>
              </w:rPr>
              <w:t xml:space="preserve"> </w:t>
            </w:r>
            <w:r w:rsidRPr="00C0217D">
              <w:rPr>
                <w:rFonts w:ascii="Times New Roman" w:hAnsi="Times New Roman" w:cs="Times New Roman"/>
                <w:b/>
                <w:bCs/>
              </w:rPr>
              <w:t>у</w:t>
            </w:r>
            <w:r w:rsidRPr="00B06A22">
              <w:rPr>
                <w:rFonts w:ascii="Times New Roman" w:hAnsi="Times New Roman" w:cs="Times New Roman"/>
              </w:rPr>
              <w:t xml:space="preserve"> </w:t>
            </w:r>
            <w:r w:rsidRPr="00C0217D">
              <w:rPr>
                <w:rFonts w:ascii="Times New Roman" w:hAnsi="Times New Roman" w:cs="Times New Roman"/>
                <w:b/>
                <w:bCs/>
              </w:rPr>
              <w:t>рядку</w:t>
            </w:r>
            <w:r w:rsidRPr="00B06A22">
              <w:rPr>
                <w:rFonts w:ascii="Times New Roman" w:hAnsi="Times New Roman" w:cs="Times New Roman"/>
              </w:rPr>
              <w:t xml:space="preserve"> </w:t>
            </w:r>
            <w:r w:rsidRPr="00C0217D">
              <w:rPr>
                <w:rFonts w:ascii="Times New Roman" w:hAnsi="Times New Roman" w:cs="Times New Roman"/>
                <w:b/>
                <w:bCs/>
              </w:rPr>
              <w:t>400</w:t>
            </w:r>
            <w:r w:rsidRPr="00B06A22">
              <w:rPr>
                <w:rFonts w:ascii="Times New Roman" w:hAnsi="Times New Roman" w:cs="Times New Roman"/>
              </w:rPr>
              <w:t xml:space="preserve"> «на підконтрольній території» зазначається обсяг енергетичного обладнання, яке знаходиться на підконтрольних державі територіях що вибуло протягом звітного періоду. </w:t>
            </w:r>
            <w:r w:rsidRPr="00C0217D">
              <w:rPr>
                <w:rFonts w:ascii="Times New Roman" w:hAnsi="Times New Roman" w:cs="Times New Roman"/>
                <w:b/>
                <w:bCs/>
                <w:strike/>
              </w:rPr>
              <w:t>Заповнюється виключно графа 2 «Розподіл електричної енергії, фактично»</w:t>
            </w:r>
            <w:r w:rsidRPr="00B06A22">
              <w:rPr>
                <w:rFonts w:ascii="Times New Roman" w:hAnsi="Times New Roman" w:cs="Times New Roman"/>
              </w:rPr>
              <w:t>;</w:t>
            </w:r>
          </w:p>
        </w:tc>
        <w:tc>
          <w:tcPr>
            <w:tcW w:w="2501" w:type="pct"/>
          </w:tcPr>
          <w:p w14:paraId="5E9569B7" w14:textId="36D611C9" w:rsidR="00B06A22" w:rsidRPr="00B06A22" w:rsidRDefault="00C0217D" w:rsidP="00C0217D">
            <w:pPr>
              <w:ind w:firstLine="170"/>
              <w:jc w:val="both"/>
              <w:rPr>
                <w:rFonts w:ascii="Times New Roman" w:hAnsi="Times New Roman" w:cs="Times New Roman"/>
              </w:rPr>
            </w:pPr>
            <w:r w:rsidRPr="00C0217D">
              <w:rPr>
                <w:rFonts w:ascii="Times New Roman" w:hAnsi="Times New Roman" w:cs="Times New Roman"/>
                <w:b/>
                <w:bCs/>
              </w:rPr>
              <w:t>18) у рядку 435</w:t>
            </w:r>
            <w:r w:rsidRPr="00C0217D">
              <w:rPr>
                <w:rFonts w:ascii="Times New Roman" w:hAnsi="Times New Roman" w:cs="Times New Roman"/>
              </w:rPr>
              <w:t xml:space="preserve"> «на підконтрольній території» зазначається обсяг енергетичного обладнання, яке знаходиться на підконтрольних державі територіях що вибуло протягом звітного періоду;</w:t>
            </w:r>
          </w:p>
        </w:tc>
      </w:tr>
      <w:tr w:rsidR="00B06A22" w:rsidRPr="00B06A22" w14:paraId="464B7873" w14:textId="77777777" w:rsidTr="00C0217D">
        <w:tc>
          <w:tcPr>
            <w:tcW w:w="2499" w:type="pct"/>
          </w:tcPr>
          <w:p w14:paraId="0FF8A30B" w14:textId="774D86C0" w:rsidR="00B06A22" w:rsidRPr="00B06A22" w:rsidRDefault="00B06A22" w:rsidP="00B06A22">
            <w:pPr>
              <w:ind w:firstLine="170"/>
              <w:jc w:val="both"/>
              <w:rPr>
                <w:rFonts w:ascii="Times New Roman" w:hAnsi="Times New Roman" w:cs="Times New Roman"/>
              </w:rPr>
            </w:pPr>
            <w:r w:rsidRPr="00C0217D">
              <w:rPr>
                <w:rFonts w:ascii="Times New Roman" w:hAnsi="Times New Roman" w:cs="Times New Roman"/>
                <w:b/>
                <w:bCs/>
              </w:rPr>
              <w:t>19) у рядку 405</w:t>
            </w:r>
            <w:r w:rsidRPr="00B06A22">
              <w:rPr>
                <w:rFonts w:ascii="Times New Roman" w:hAnsi="Times New Roman" w:cs="Times New Roman"/>
              </w:rPr>
              <w:t xml:space="preserve"> «на тимчасово окупованій території» зазначається обсяг енергетичного обладнання, яке знаходиться на тимчасово окупованих територіях, що вибуло протягом звітного періоду. </w:t>
            </w:r>
            <w:r w:rsidRPr="00C0217D">
              <w:rPr>
                <w:rFonts w:ascii="Times New Roman" w:hAnsi="Times New Roman" w:cs="Times New Roman"/>
                <w:b/>
                <w:bCs/>
                <w:strike/>
              </w:rPr>
              <w:t>Заповнюється виключно графа 2 «Розподіл електричної енергії, фактично»;</w:t>
            </w:r>
          </w:p>
        </w:tc>
        <w:tc>
          <w:tcPr>
            <w:tcW w:w="2501" w:type="pct"/>
          </w:tcPr>
          <w:p w14:paraId="50938468" w14:textId="52418242" w:rsidR="00B06A22" w:rsidRPr="00B06A22" w:rsidRDefault="00C0217D" w:rsidP="00B06A22">
            <w:pPr>
              <w:ind w:firstLine="170"/>
              <w:jc w:val="both"/>
              <w:rPr>
                <w:rFonts w:ascii="Times New Roman" w:hAnsi="Times New Roman" w:cs="Times New Roman"/>
              </w:rPr>
            </w:pPr>
            <w:r w:rsidRPr="00C0217D">
              <w:rPr>
                <w:rFonts w:ascii="Times New Roman" w:hAnsi="Times New Roman" w:cs="Times New Roman"/>
                <w:b/>
                <w:bCs/>
              </w:rPr>
              <w:t>19) у рядку 440</w:t>
            </w:r>
            <w:r w:rsidRPr="00C0217D">
              <w:rPr>
                <w:rFonts w:ascii="Times New Roman" w:hAnsi="Times New Roman" w:cs="Times New Roman"/>
              </w:rPr>
              <w:t xml:space="preserve"> «на тимчасово окупованій території» зазначається обсяг енергетичного обладнання, яке знаходиться на тимчасово окупованих територіях, що вибуло протягом звітного періоду;</w:t>
            </w:r>
          </w:p>
        </w:tc>
      </w:tr>
      <w:tr w:rsidR="00B06A22" w:rsidRPr="00B06A22" w14:paraId="40667E13" w14:textId="77777777" w:rsidTr="00C0217D">
        <w:tc>
          <w:tcPr>
            <w:tcW w:w="2499" w:type="pct"/>
          </w:tcPr>
          <w:p w14:paraId="5858B87B" w14:textId="58E686A4" w:rsidR="00B06A22" w:rsidRPr="00B06A22" w:rsidRDefault="00B06A22" w:rsidP="00B06A22">
            <w:pPr>
              <w:ind w:firstLine="170"/>
              <w:jc w:val="both"/>
              <w:rPr>
                <w:rFonts w:ascii="Times New Roman" w:hAnsi="Times New Roman" w:cs="Times New Roman"/>
              </w:rPr>
            </w:pPr>
            <w:r w:rsidRPr="00C0217D">
              <w:rPr>
                <w:rFonts w:ascii="Times New Roman" w:hAnsi="Times New Roman" w:cs="Times New Roman"/>
                <w:b/>
                <w:bCs/>
              </w:rPr>
              <w:t>20) у рядку 410</w:t>
            </w:r>
            <w:r w:rsidRPr="00B06A22">
              <w:rPr>
                <w:rFonts w:ascii="Times New Roman" w:hAnsi="Times New Roman" w:cs="Times New Roman"/>
              </w:rPr>
              <w:t xml:space="preserve"> «Обсяг розподілу електричної енергії» зазначається обсяг розподілу електричної енергії за звітний період;</w:t>
            </w:r>
          </w:p>
        </w:tc>
        <w:tc>
          <w:tcPr>
            <w:tcW w:w="2501" w:type="pct"/>
          </w:tcPr>
          <w:p w14:paraId="5EAA2551" w14:textId="3C52D9C6" w:rsidR="00B06A22" w:rsidRPr="00B06A22" w:rsidRDefault="00C0217D" w:rsidP="00B06A22">
            <w:pPr>
              <w:ind w:firstLine="170"/>
              <w:jc w:val="both"/>
              <w:rPr>
                <w:rFonts w:ascii="Times New Roman" w:hAnsi="Times New Roman" w:cs="Times New Roman"/>
              </w:rPr>
            </w:pPr>
            <w:r w:rsidRPr="00C0217D">
              <w:rPr>
                <w:rFonts w:ascii="Times New Roman" w:hAnsi="Times New Roman" w:cs="Times New Roman"/>
                <w:b/>
                <w:bCs/>
              </w:rPr>
              <w:t>20) у рядку 445</w:t>
            </w:r>
            <w:r w:rsidRPr="00C0217D">
              <w:rPr>
                <w:rFonts w:ascii="Times New Roman" w:hAnsi="Times New Roman" w:cs="Times New Roman"/>
              </w:rPr>
              <w:t xml:space="preserve"> «Обсяг розподілу електричної енергії» зазначається обсяг розподілу електричної енергії за звітний період;</w:t>
            </w:r>
          </w:p>
        </w:tc>
      </w:tr>
      <w:tr w:rsidR="00C0217D" w:rsidRPr="00B06A22" w14:paraId="0322E6D5" w14:textId="77777777" w:rsidTr="00C0217D">
        <w:tc>
          <w:tcPr>
            <w:tcW w:w="2499" w:type="pct"/>
          </w:tcPr>
          <w:p w14:paraId="122F3E7C" w14:textId="4E68E613" w:rsidR="00C0217D" w:rsidRPr="002E1C3A" w:rsidRDefault="002E1C3A" w:rsidP="00B06A22">
            <w:pPr>
              <w:ind w:firstLine="170"/>
              <w:jc w:val="both"/>
              <w:rPr>
                <w:rFonts w:ascii="Times New Roman" w:hAnsi="Times New Roman" w:cs="Times New Roman"/>
                <w:b/>
                <w:bCs/>
              </w:rPr>
            </w:pPr>
            <w:r w:rsidRPr="002E1C3A">
              <w:rPr>
                <w:rFonts w:ascii="Times New Roman" w:hAnsi="Times New Roman" w:cs="Times New Roman"/>
                <w:b/>
                <w:bCs/>
              </w:rPr>
              <w:t>Положення відсутнє</w:t>
            </w:r>
          </w:p>
        </w:tc>
        <w:tc>
          <w:tcPr>
            <w:tcW w:w="2501" w:type="pct"/>
          </w:tcPr>
          <w:p w14:paraId="519F7D95" w14:textId="294F58A5" w:rsidR="00C0217D" w:rsidRPr="002E1C3A" w:rsidRDefault="00C0217D" w:rsidP="00C0217D">
            <w:pPr>
              <w:ind w:firstLine="170"/>
              <w:jc w:val="both"/>
              <w:rPr>
                <w:rFonts w:ascii="Times New Roman" w:hAnsi="Times New Roman" w:cs="Times New Roman"/>
                <w:b/>
                <w:bCs/>
              </w:rPr>
            </w:pPr>
            <w:r w:rsidRPr="002E1C3A">
              <w:rPr>
                <w:rFonts w:ascii="Times New Roman" w:hAnsi="Times New Roman" w:cs="Times New Roman"/>
                <w:b/>
                <w:bCs/>
              </w:rPr>
              <w:t>21)</w:t>
            </w:r>
            <w:r w:rsidRPr="002E1C3A">
              <w:rPr>
                <w:rFonts w:ascii="Times New Roman" w:hAnsi="Times New Roman" w:cs="Times New Roman"/>
                <w:b/>
                <w:bCs/>
              </w:rPr>
              <w:tab/>
              <w:t xml:space="preserve">у рядку 450 «Коригування минулих періодів обсягу розподілу, у </w:t>
            </w:r>
            <w:proofErr w:type="spellStart"/>
            <w:r w:rsidRPr="002E1C3A">
              <w:rPr>
                <w:rFonts w:ascii="Times New Roman" w:hAnsi="Times New Roman" w:cs="Times New Roman"/>
                <w:b/>
                <w:bCs/>
              </w:rPr>
              <w:t>т.ч</w:t>
            </w:r>
            <w:proofErr w:type="spellEnd"/>
            <w:r w:rsidRPr="002E1C3A">
              <w:rPr>
                <w:rFonts w:ascii="Times New Roman" w:hAnsi="Times New Roman" w:cs="Times New Roman"/>
                <w:b/>
                <w:bCs/>
              </w:rPr>
              <w:t>:» відображається сума коригувань обсягу розподілу, що проведена протягом звітного року. У разі зменшення показника – значення відображається зі знаком «-»;</w:t>
            </w:r>
          </w:p>
          <w:p w14:paraId="6EA195FE" w14:textId="77777777" w:rsidR="00C0217D" w:rsidRPr="002E1C3A" w:rsidRDefault="00C0217D" w:rsidP="00C0217D">
            <w:pPr>
              <w:ind w:firstLine="170"/>
              <w:jc w:val="both"/>
              <w:rPr>
                <w:rFonts w:ascii="Times New Roman" w:hAnsi="Times New Roman" w:cs="Times New Roman"/>
                <w:b/>
                <w:bCs/>
              </w:rPr>
            </w:pPr>
          </w:p>
          <w:p w14:paraId="48041B72" w14:textId="77777777" w:rsidR="00C0217D" w:rsidRPr="002E1C3A" w:rsidRDefault="00C0217D" w:rsidP="00C0217D">
            <w:pPr>
              <w:ind w:firstLine="170"/>
              <w:jc w:val="both"/>
              <w:rPr>
                <w:rFonts w:ascii="Times New Roman" w:hAnsi="Times New Roman" w:cs="Times New Roman"/>
                <w:b/>
                <w:bCs/>
              </w:rPr>
            </w:pPr>
            <w:r w:rsidRPr="002E1C3A">
              <w:rPr>
                <w:rFonts w:ascii="Times New Roman" w:hAnsi="Times New Roman" w:cs="Times New Roman"/>
                <w:b/>
                <w:bCs/>
              </w:rPr>
              <w:t>22) у рядку 455 «коригування минулих періодів звітного року» відображається сума коригувань обсягу розподілу, що проведена протягом звітного року за попередні періоди звітного року. У разі зменшення показника – значення відображається зі знаком «-»;</w:t>
            </w:r>
          </w:p>
          <w:p w14:paraId="609DCD16" w14:textId="77777777" w:rsidR="00C0217D" w:rsidRPr="002E1C3A" w:rsidRDefault="00C0217D" w:rsidP="00C0217D">
            <w:pPr>
              <w:ind w:firstLine="170"/>
              <w:jc w:val="both"/>
              <w:rPr>
                <w:rFonts w:ascii="Times New Roman" w:hAnsi="Times New Roman" w:cs="Times New Roman"/>
                <w:b/>
                <w:bCs/>
              </w:rPr>
            </w:pPr>
          </w:p>
          <w:p w14:paraId="397CC874" w14:textId="20D1BBAE" w:rsidR="00C0217D" w:rsidRPr="00B06A22" w:rsidRDefault="00C0217D" w:rsidP="00C0217D">
            <w:pPr>
              <w:ind w:firstLine="170"/>
              <w:jc w:val="both"/>
              <w:rPr>
                <w:rFonts w:ascii="Times New Roman" w:hAnsi="Times New Roman" w:cs="Times New Roman"/>
              </w:rPr>
            </w:pPr>
            <w:r w:rsidRPr="002E1C3A">
              <w:rPr>
                <w:rFonts w:ascii="Times New Roman" w:hAnsi="Times New Roman" w:cs="Times New Roman"/>
                <w:b/>
                <w:bCs/>
              </w:rPr>
              <w:lastRenderedPageBreak/>
              <w:t>23) у рядку 460 «коригування минулих періодів попередніх років» відображається сума коригувань обсягу розподілу, що проведена протягом звітного кварталу за минулі періоди попередніх років. У разі зменшення показника – значення відображається зі знаком «-»;</w:t>
            </w:r>
          </w:p>
        </w:tc>
      </w:tr>
      <w:tr w:rsidR="00B06A22" w:rsidRPr="00B06A22" w14:paraId="68449DB6" w14:textId="77777777" w:rsidTr="00C0217D">
        <w:tc>
          <w:tcPr>
            <w:tcW w:w="2499" w:type="pct"/>
          </w:tcPr>
          <w:p w14:paraId="36FF7D17" w14:textId="6A1DBAB2" w:rsidR="00B06A22" w:rsidRPr="00B06A22" w:rsidRDefault="00B06A22" w:rsidP="00B06A22">
            <w:pPr>
              <w:ind w:firstLine="170"/>
              <w:jc w:val="both"/>
              <w:rPr>
                <w:rFonts w:ascii="Times New Roman" w:hAnsi="Times New Roman" w:cs="Times New Roman"/>
              </w:rPr>
            </w:pPr>
            <w:r w:rsidRPr="002E1C3A">
              <w:rPr>
                <w:rFonts w:ascii="Times New Roman" w:hAnsi="Times New Roman" w:cs="Times New Roman"/>
                <w:b/>
                <w:bCs/>
              </w:rPr>
              <w:lastRenderedPageBreak/>
              <w:t>21) у рядку 415</w:t>
            </w:r>
            <w:r w:rsidRPr="00B06A22">
              <w:rPr>
                <w:rFonts w:ascii="Times New Roman" w:hAnsi="Times New Roman" w:cs="Times New Roman"/>
              </w:rPr>
              <w:t xml:space="preserve">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активів за бухгалтерським обліком на початок звітного періоду;</w:t>
            </w:r>
          </w:p>
        </w:tc>
        <w:tc>
          <w:tcPr>
            <w:tcW w:w="2501" w:type="pct"/>
          </w:tcPr>
          <w:p w14:paraId="026E9B33" w14:textId="5BE4BD39" w:rsidR="00B06A22" w:rsidRPr="00B06A22" w:rsidRDefault="002E1C3A" w:rsidP="002E1C3A">
            <w:pPr>
              <w:ind w:firstLine="170"/>
              <w:jc w:val="both"/>
              <w:rPr>
                <w:rFonts w:ascii="Times New Roman" w:hAnsi="Times New Roman" w:cs="Times New Roman"/>
              </w:rPr>
            </w:pPr>
            <w:r w:rsidRPr="002E1C3A">
              <w:rPr>
                <w:rFonts w:ascii="Times New Roman" w:hAnsi="Times New Roman" w:cs="Times New Roman"/>
                <w:b/>
                <w:bCs/>
              </w:rPr>
              <w:t>24) у рядку 465</w:t>
            </w:r>
            <w:r w:rsidRPr="002E1C3A">
              <w:rPr>
                <w:rFonts w:ascii="Times New Roman" w:hAnsi="Times New Roman" w:cs="Times New Roman"/>
              </w:rPr>
              <w:t xml:space="preserve">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активів за бухгалтерським обліком на початок звітного періоду;</w:t>
            </w:r>
          </w:p>
        </w:tc>
      </w:tr>
      <w:tr w:rsidR="00B06A22" w:rsidRPr="00B06A22" w14:paraId="1E4BE5C7" w14:textId="77777777" w:rsidTr="00C0217D">
        <w:tc>
          <w:tcPr>
            <w:tcW w:w="2499" w:type="pct"/>
          </w:tcPr>
          <w:p w14:paraId="2B633313" w14:textId="4C182268" w:rsidR="00B06A22" w:rsidRPr="00B06A22" w:rsidRDefault="00B06A22" w:rsidP="00B06A22">
            <w:pPr>
              <w:ind w:firstLine="170"/>
              <w:jc w:val="both"/>
              <w:rPr>
                <w:rFonts w:ascii="Times New Roman" w:hAnsi="Times New Roman" w:cs="Times New Roman"/>
              </w:rPr>
            </w:pPr>
            <w:r w:rsidRPr="002E1C3A">
              <w:rPr>
                <w:rFonts w:ascii="Times New Roman" w:hAnsi="Times New Roman" w:cs="Times New Roman"/>
                <w:b/>
                <w:bCs/>
              </w:rPr>
              <w:t>22) у рядку 420</w:t>
            </w:r>
            <w:r w:rsidRPr="00B06A22">
              <w:rPr>
                <w:rFonts w:ascii="Times New Roman" w:hAnsi="Times New Roman" w:cs="Times New Roman"/>
              </w:rPr>
              <w:t xml:space="preserve">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активів за бухгалтерським обліком на кінець звітного періоду;</w:t>
            </w:r>
          </w:p>
        </w:tc>
        <w:tc>
          <w:tcPr>
            <w:tcW w:w="2501" w:type="pct"/>
          </w:tcPr>
          <w:p w14:paraId="17AB3639" w14:textId="3160713B" w:rsidR="00B06A22" w:rsidRPr="00B06A22" w:rsidRDefault="002E1C3A" w:rsidP="002E1C3A">
            <w:pPr>
              <w:ind w:firstLine="170"/>
              <w:jc w:val="both"/>
              <w:rPr>
                <w:rFonts w:ascii="Times New Roman" w:hAnsi="Times New Roman" w:cs="Times New Roman"/>
              </w:rPr>
            </w:pPr>
            <w:r w:rsidRPr="002E1C3A">
              <w:rPr>
                <w:rFonts w:ascii="Times New Roman" w:hAnsi="Times New Roman" w:cs="Times New Roman"/>
                <w:b/>
                <w:bCs/>
              </w:rPr>
              <w:t>25) у рядку 470</w:t>
            </w:r>
            <w:r w:rsidRPr="002E1C3A">
              <w:rPr>
                <w:rFonts w:ascii="Times New Roman" w:hAnsi="Times New Roman" w:cs="Times New Roman"/>
              </w:rPr>
              <w:t xml:space="preserve">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активів за бухгалтерським обліком на кінець звітного періоду;</w:t>
            </w:r>
          </w:p>
        </w:tc>
      </w:tr>
      <w:tr w:rsidR="00B06A22" w:rsidRPr="00B06A22" w14:paraId="06925A7A" w14:textId="77777777" w:rsidTr="00C0217D">
        <w:tc>
          <w:tcPr>
            <w:tcW w:w="2499" w:type="pct"/>
          </w:tcPr>
          <w:p w14:paraId="60BAB831" w14:textId="78745397" w:rsidR="00B06A22" w:rsidRPr="00B06A22" w:rsidRDefault="00B06A22" w:rsidP="00B06A22">
            <w:pPr>
              <w:ind w:firstLine="170"/>
              <w:jc w:val="both"/>
              <w:rPr>
                <w:rFonts w:ascii="Times New Roman" w:hAnsi="Times New Roman" w:cs="Times New Roman"/>
              </w:rPr>
            </w:pPr>
            <w:r w:rsidRPr="002E1C3A">
              <w:rPr>
                <w:rFonts w:ascii="Times New Roman" w:hAnsi="Times New Roman" w:cs="Times New Roman"/>
                <w:b/>
                <w:bCs/>
              </w:rPr>
              <w:t>23) у рядку 425</w:t>
            </w:r>
            <w:r w:rsidRPr="00B06A22">
              <w:rPr>
                <w:rFonts w:ascii="Times New Roman" w:hAnsi="Times New Roman" w:cs="Times New Roman"/>
              </w:rPr>
              <w:t xml:space="preserve"> «Вартість активів (капіталу)» зазначається загальна вартість активів ліцензіата;</w:t>
            </w:r>
          </w:p>
        </w:tc>
        <w:tc>
          <w:tcPr>
            <w:tcW w:w="2501" w:type="pct"/>
          </w:tcPr>
          <w:p w14:paraId="763912C7" w14:textId="18B5BD23" w:rsidR="00B06A22" w:rsidRPr="00B06A22" w:rsidRDefault="002E1C3A" w:rsidP="00B06A22">
            <w:pPr>
              <w:ind w:firstLine="170"/>
              <w:jc w:val="both"/>
              <w:rPr>
                <w:rFonts w:ascii="Times New Roman" w:hAnsi="Times New Roman" w:cs="Times New Roman"/>
              </w:rPr>
            </w:pPr>
            <w:r w:rsidRPr="002E1C3A">
              <w:rPr>
                <w:rFonts w:ascii="Times New Roman" w:hAnsi="Times New Roman" w:cs="Times New Roman"/>
                <w:b/>
                <w:bCs/>
              </w:rPr>
              <w:t>26) у рядку 475</w:t>
            </w:r>
            <w:r w:rsidRPr="002E1C3A">
              <w:rPr>
                <w:rFonts w:ascii="Times New Roman" w:hAnsi="Times New Roman" w:cs="Times New Roman"/>
              </w:rPr>
              <w:t xml:space="preserve"> «Вартість активів (капіталу)» зазначається загальна вартість активів ліцензіата;</w:t>
            </w:r>
          </w:p>
        </w:tc>
      </w:tr>
      <w:tr w:rsidR="00B06A22" w:rsidRPr="00B06A22" w14:paraId="26ECCC9C" w14:textId="77777777" w:rsidTr="00C0217D">
        <w:tc>
          <w:tcPr>
            <w:tcW w:w="2499" w:type="pct"/>
          </w:tcPr>
          <w:p w14:paraId="37A5A94D" w14:textId="7B31CB19" w:rsidR="00B06A22" w:rsidRPr="00B06A22" w:rsidRDefault="00B06A22" w:rsidP="00B06A22">
            <w:pPr>
              <w:ind w:firstLine="170"/>
              <w:jc w:val="both"/>
              <w:rPr>
                <w:rFonts w:ascii="Times New Roman" w:hAnsi="Times New Roman" w:cs="Times New Roman"/>
              </w:rPr>
            </w:pPr>
            <w:r w:rsidRPr="002E1C3A">
              <w:rPr>
                <w:rFonts w:ascii="Times New Roman" w:hAnsi="Times New Roman" w:cs="Times New Roman"/>
                <w:b/>
                <w:bCs/>
              </w:rPr>
              <w:t>24) у рядку 430</w:t>
            </w:r>
            <w:r w:rsidRPr="00B06A22">
              <w:rPr>
                <w:rFonts w:ascii="Times New Roman" w:hAnsi="Times New Roman" w:cs="Times New Roman"/>
              </w:rPr>
              <w:t xml:space="preserve"> «Балансова вартість активів (основних засобів, нематеріальних активів) на початок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початок звітного періоду;</w:t>
            </w:r>
          </w:p>
        </w:tc>
        <w:tc>
          <w:tcPr>
            <w:tcW w:w="2501" w:type="pct"/>
          </w:tcPr>
          <w:p w14:paraId="695CC48A" w14:textId="05562E1A" w:rsidR="00B06A22" w:rsidRPr="00B06A22" w:rsidRDefault="002E1C3A" w:rsidP="002E1C3A">
            <w:pPr>
              <w:ind w:firstLine="170"/>
              <w:jc w:val="both"/>
              <w:rPr>
                <w:rFonts w:ascii="Times New Roman" w:hAnsi="Times New Roman" w:cs="Times New Roman"/>
              </w:rPr>
            </w:pPr>
            <w:r w:rsidRPr="002E1C3A">
              <w:rPr>
                <w:rFonts w:ascii="Times New Roman" w:hAnsi="Times New Roman" w:cs="Times New Roman"/>
                <w:b/>
                <w:bCs/>
              </w:rPr>
              <w:t>27) у рядку 480</w:t>
            </w:r>
            <w:r w:rsidRPr="002E1C3A">
              <w:rPr>
                <w:rFonts w:ascii="Times New Roman" w:hAnsi="Times New Roman" w:cs="Times New Roman"/>
              </w:rPr>
              <w:t xml:space="preserve"> «Балансова вартість активів (основних засобів, нематеріальних активів) на початок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початок звітного періоду;</w:t>
            </w:r>
          </w:p>
        </w:tc>
      </w:tr>
      <w:tr w:rsidR="00B06A22" w:rsidRPr="00B06A22" w14:paraId="020FFC7B" w14:textId="77777777" w:rsidTr="00C0217D">
        <w:tc>
          <w:tcPr>
            <w:tcW w:w="2499" w:type="pct"/>
          </w:tcPr>
          <w:p w14:paraId="6572346B" w14:textId="63B96C12" w:rsidR="00B06A22" w:rsidRPr="00B06A22" w:rsidRDefault="00B06A22" w:rsidP="00B06A22">
            <w:pPr>
              <w:ind w:firstLine="170"/>
              <w:jc w:val="both"/>
              <w:rPr>
                <w:rFonts w:ascii="Times New Roman" w:hAnsi="Times New Roman" w:cs="Times New Roman"/>
              </w:rPr>
            </w:pPr>
            <w:r w:rsidRPr="002E1C3A">
              <w:rPr>
                <w:rFonts w:ascii="Times New Roman" w:hAnsi="Times New Roman" w:cs="Times New Roman"/>
                <w:b/>
                <w:bCs/>
              </w:rPr>
              <w:t>25) у рядку 435</w:t>
            </w:r>
            <w:r w:rsidRPr="00B06A22">
              <w:rPr>
                <w:rFonts w:ascii="Times New Roman" w:hAnsi="Times New Roman" w:cs="Times New Roman"/>
              </w:rPr>
              <w:t xml:space="preserve"> «Балансова вартість активів (основних засобів, нематеріальних активів) на кінець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tc>
        <w:tc>
          <w:tcPr>
            <w:tcW w:w="2501" w:type="pct"/>
          </w:tcPr>
          <w:p w14:paraId="6951CC1A" w14:textId="0B5FC6C9" w:rsidR="00B06A22" w:rsidRPr="00B06A22" w:rsidRDefault="002E1C3A" w:rsidP="002E1C3A">
            <w:pPr>
              <w:ind w:firstLine="170"/>
              <w:jc w:val="both"/>
              <w:rPr>
                <w:rFonts w:ascii="Times New Roman" w:hAnsi="Times New Roman" w:cs="Times New Roman"/>
              </w:rPr>
            </w:pPr>
            <w:r w:rsidRPr="002E1C3A">
              <w:rPr>
                <w:rFonts w:ascii="Times New Roman" w:hAnsi="Times New Roman" w:cs="Times New Roman"/>
                <w:b/>
                <w:bCs/>
              </w:rPr>
              <w:t>28) у рядку 485</w:t>
            </w:r>
            <w:r w:rsidRPr="002E1C3A">
              <w:rPr>
                <w:rFonts w:ascii="Times New Roman" w:hAnsi="Times New Roman" w:cs="Times New Roman"/>
              </w:rPr>
              <w:t xml:space="preserve"> «Балансова вартість активів (основних засобів, нематеріальних активів) на кінець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tc>
      </w:tr>
      <w:tr w:rsidR="00B06A22" w:rsidRPr="00B06A22" w14:paraId="22076CDB" w14:textId="77777777" w:rsidTr="00C0217D">
        <w:tc>
          <w:tcPr>
            <w:tcW w:w="2499" w:type="pct"/>
          </w:tcPr>
          <w:p w14:paraId="3A55B7E7" w14:textId="6EAFF790" w:rsidR="00B06A22" w:rsidRPr="00B06A22" w:rsidRDefault="00B06A22" w:rsidP="00B06A22">
            <w:pPr>
              <w:ind w:firstLine="170"/>
              <w:jc w:val="both"/>
              <w:rPr>
                <w:rFonts w:ascii="Times New Roman" w:hAnsi="Times New Roman" w:cs="Times New Roman"/>
              </w:rPr>
            </w:pPr>
            <w:r w:rsidRPr="002E1C3A">
              <w:rPr>
                <w:rFonts w:ascii="Times New Roman" w:hAnsi="Times New Roman" w:cs="Times New Roman"/>
                <w:b/>
                <w:bCs/>
              </w:rPr>
              <w:t>26) у рядку 440</w:t>
            </w:r>
            <w:r w:rsidRPr="00B06A22">
              <w:rPr>
                <w:rFonts w:ascii="Times New Roman" w:hAnsi="Times New Roman" w:cs="Times New Roman"/>
              </w:rPr>
              <w:t xml:space="preserve"> «Амортизація (за податковим обліком)» зазначається амортизація, яка визначена відповідно до вимог положень Податкового кодексу України;</w:t>
            </w:r>
          </w:p>
        </w:tc>
        <w:tc>
          <w:tcPr>
            <w:tcW w:w="2501" w:type="pct"/>
          </w:tcPr>
          <w:p w14:paraId="057CDBC3" w14:textId="7E78C29B" w:rsidR="00B06A22" w:rsidRPr="00B06A22" w:rsidRDefault="002E1C3A" w:rsidP="00B06A22">
            <w:pPr>
              <w:ind w:firstLine="170"/>
              <w:jc w:val="both"/>
              <w:rPr>
                <w:rFonts w:ascii="Times New Roman" w:hAnsi="Times New Roman" w:cs="Times New Roman"/>
              </w:rPr>
            </w:pPr>
            <w:r w:rsidRPr="002E1C3A">
              <w:rPr>
                <w:rFonts w:ascii="Times New Roman" w:hAnsi="Times New Roman" w:cs="Times New Roman"/>
                <w:b/>
                <w:bCs/>
              </w:rPr>
              <w:t>29) у рядку 490</w:t>
            </w:r>
            <w:r w:rsidRPr="002E1C3A">
              <w:rPr>
                <w:rFonts w:ascii="Times New Roman" w:hAnsi="Times New Roman" w:cs="Times New Roman"/>
              </w:rPr>
              <w:t xml:space="preserve"> «Амортизація (за податковим обліком)» зазначається амортизація, яка визначена відповідно до вимог положень Податкового кодексу України;</w:t>
            </w:r>
          </w:p>
        </w:tc>
      </w:tr>
      <w:tr w:rsidR="00B06A22" w:rsidRPr="00B06A22" w14:paraId="4BE4750C" w14:textId="77777777" w:rsidTr="00C0217D">
        <w:tc>
          <w:tcPr>
            <w:tcW w:w="2499" w:type="pct"/>
          </w:tcPr>
          <w:p w14:paraId="11E7DD10" w14:textId="12E96E0E" w:rsidR="00B06A22" w:rsidRPr="00B06A22" w:rsidRDefault="00B06A22" w:rsidP="00B06A22">
            <w:pPr>
              <w:ind w:firstLine="170"/>
              <w:jc w:val="both"/>
              <w:rPr>
                <w:rFonts w:ascii="Times New Roman" w:hAnsi="Times New Roman" w:cs="Times New Roman"/>
              </w:rPr>
            </w:pPr>
            <w:r w:rsidRPr="002E1C3A">
              <w:rPr>
                <w:rFonts w:ascii="Times New Roman" w:hAnsi="Times New Roman" w:cs="Times New Roman"/>
                <w:b/>
                <w:bCs/>
              </w:rPr>
              <w:t>27) у рядку 445</w:t>
            </w:r>
            <w:r w:rsidRPr="00B06A22">
              <w:rPr>
                <w:rFonts w:ascii="Times New Roman" w:hAnsi="Times New Roman" w:cs="Times New Roman"/>
              </w:rPr>
              <w:t xml:space="preserve"> «Амортизація (за бухгалтерським обліком)» зазначаються сукупні витрати на амортизацію основних засобів, інших необоротних та нематеріальних активів для всіх потреб діяльності ліцензіата в частині розподілу електричної енергії. Рядок </w:t>
            </w:r>
            <w:r w:rsidRPr="002E1C3A">
              <w:rPr>
                <w:rFonts w:ascii="Times New Roman" w:hAnsi="Times New Roman" w:cs="Times New Roman"/>
                <w:b/>
                <w:bCs/>
              </w:rPr>
              <w:t>445</w:t>
            </w:r>
            <w:r w:rsidRPr="00B06A22">
              <w:rPr>
                <w:rFonts w:ascii="Times New Roman" w:hAnsi="Times New Roman" w:cs="Times New Roman"/>
              </w:rPr>
              <w:t xml:space="preserve"> «Амортизація (за бухгалтерським обліком)» заповнюють ліцензіати, які перейшли на стимулююче регулювання. Графа 6 не заповнюється;</w:t>
            </w:r>
          </w:p>
        </w:tc>
        <w:tc>
          <w:tcPr>
            <w:tcW w:w="2501" w:type="pct"/>
          </w:tcPr>
          <w:p w14:paraId="07185794" w14:textId="257E9CE8" w:rsidR="00B06A22" w:rsidRPr="00B06A22" w:rsidRDefault="002E1C3A" w:rsidP="002E1C3A">
            <w:pPr>
              <w:ind w:firstLine="170"/>
              <w:jc w:val="both"/>
              <w:rPr>
                <w:rFonts w:ascii="Times New Roman" w:hAnsi="Times New Roman" w:cs="Times New Roman"/>
              </w:rPr>
            </w:pPr>
            <w:r w:rsidRPr="002E1C3A">
              <w:rPr>
                <w:rFonts w:ascii="Times New Roman" w:hAnsi="Times New Roman" w:cs="Times New Roman"/>
                <w:b/>
                <w:bCs/>
              </w:rPr>
              <w:t>30) у рядку 495</w:t>
            </w:r>
            <w:r w:rsidRPr="002E1C3A">
              <w:rPr>
                <w:rFonts w:ascii="Times New Roman" w:hAnsi="Times New Roman" w:cs="Times New Roman"/>
              </w:rPr>
              <w:t xml:space="preserve"> «Амортизація (за бухгалтерським обліком)» зазначаються сукупні витрати на амортизацію основних засобів, інших необоротних та нематеріальних активів для всіх потреб діяльності ліцензіата в частині розподілу електричної енергії. Рядок </w:t>
            </w:r>
            <w:r w:rsidRPr="002E1C3A">
              <w:rPr>
                <w:rFonts w:ascii="Times New Roman" w:hAnsi="Times New Roman" w:cs="Times New Roman"/>
                <w:b/>
                <w:bCs/>
              </w:rPr>
              <w:t>495</w:t>
            </w:r>
            <w:r w:rsidRPr="002E1C3A">
              <w:rPr>
                <w:rFonts w:ascii="Times New Roman" w:hAnsi="Times New Roman" w:cs="Times New Roman"/>
              </w:rPr>
              <w:t xml:space="preserve"> «Амортизація (за бухгалтерським обліком)» заповнюють ліцензіати, які перейшли на стимулююче регулювання. Графа 6 не заповнюється;</w:t>
            </w:r>
          </w:p>
        </w:tc>
      </w:tr>
      <w:tr w:rsidR="00B06A22" w:rsidRPr="00B06A22" w14:paraId="65300558" w14:textId="77777777" w:rsidTr="00C0217D">
        <w:tc>
          <w:tcPr>
            <w:tcW w:w="2499" w:type="pct"/>
          </w:tcPr>
          <w:p w14:paraId="166B349D" w14:textId="30D2E9ED" w:rsidR="00B06A22" w:rsidRPr="00B06A22" w:rsidRDefault="00B06A22" w:rsidP="00B06A22">
            <w:pPr>
              <w:ind w:firstLine="170"/>
              <w:jc w:val="both"/>
              <w:rPr>
                <w:rFonts w:ascii="Times New Roman" w:hAnsi="Times New Roman" w:cs="Times New Roman"/>
              </w:rPr>
            </w:pPr>
            <w:r w:rsidRPr="002E1C3A">
              <w:rPr>
                <w:rFonts w:ascii="Times New Roman" w:hAnsi="Times New Roman" w:cs="Times New Roman"/>
                <w:b/>
                <w:bCs/>
              </w:rPr>
              <w:lastRenderedPageBreak/>
              <w:t>28) у рядку 450</w:t>
            </w:r>
            <w:r w:rsidRPr="00B06A22">
              <w:rPr>
                <w:rFonts w:ascii="Times New Roman" w:hAnsi="Times New Roman" w:cs="Times New Roman"/>
              </w:rPr>
              <w:t xml:space="preserve"> «Податок на прибуток (за податковим обліком)» зазначається сума нарахованого податку на прибуток згідно з Податковим кодексом України.</w:t>
            </w:r>
          </w:p>
        </w:tc>
        <w:tc>
          <w:tcPr>
            <w:tcW w:w="2501" w:type="pct"/>
          </w:tcPr>
          <w:p w14:paraId="29CE2A0D" w14:textId="69CEEFA1" w:rsidR="00B06A22" w:rsidRPr="00B06A22" w:rsidRDefault="002E1C3A" w:rsidP="00B06A22">
            <w:pPr>
              <w:ind w:firstLine="170"/>
              <w:jc w:val="both"/>
              <w:rPr>
                <w:rFonts w:ascii="Times New Roman" w:hAnsi="Times New Roman" w:cs="Times New Roman"/>
              </w:rPr>
            </w:pPr>
            <w:r w:rsidRPr="002E1C3A">
              <w:rPr>
                <w:rFonts w:ascii="Times New Roman" w:hAnsi="Times New Roman" w:cs="Times New Roman"/>
                <w:b/>
                <w:bCs/>
              </w:rPr>
              <w:t>31) у рядку 500</w:t>
            </w:r>
            <w:r w:rsidRPr="002E1C3A">
              <w:rPr>
                <w:rFonts w:ascii="Times New Roman" w:hAnsi="Times New Roman" w:cs="Times New Roman"/>
              </w:rPr>
              <w:t xml:space="preserve"> «Податок на прибуток (за податковим обліком)» зазначається сума нарахованого податку на прибуток згідно з Податковим кодексом України.</w:t>
            </w:r>
          </w:p>
        </w:tc>
      </w:tr>
      <w:tr w:rsidR="002E1C3A" w:rsidRPr="00B06A22" w14:paraId="0EA6C48F" w14:textId="77777777" w:rsidTr="00C0217D">
        <w:tc>
          <w:tcPr>
            <w:tcW w:w="2499" w:type="pct"/>
          </w:tcPr>
          <w:p w14:paraId="72EA8F48" w14:textId="77777777" w:rsidR="002E1C3A" w:rsidRPr="00B06A22" w:rsidRDefault="002E1C3A" w:rsidP="00B06A22">
            <w:pPr>
              <w:ind w:firstLine="170"/>
              <w:jc w:val="both"/>
              <w:rPr>
                <w:rFonts w:ascii="Times New Roman" w:hAnsi="Times New Roman" w:cs="Times New Roman"/>
              </w:rPr>
            </w:pPr>
          </w:p>
        </w:tc>
        <w:tc>
          <w:tcPr>
            <w:tcW w:w="2501" w:type="pct"/>
          </w:tcPr>
          <w:p w14:paraId="2B87AA8E" w14:textId="75A9ECF5" w:rsidR="002E1C3A" w:rsidRPr="002E1C3A" w:rsidRDefault="002E1C3A" w:rsidP="00B06A22">
            <w:pPr>
              <w:ind w:firstLine="170"/>
              <w:jc w:val="both"/>
              <w:rPr>
                <w:rFonts w:ascii="Times New Roman" w:hAnsi="Times New Roman" w:cs="Times New Roman"/>
              </w:rPr>
            </w:pPr>
            <w:r w:rsidRPr="002E1C3A">
              <w:rPr>
                <w:rFonts w:ascii="Times New Roman" w:hAnsi="Times New Roman" w:cs="Times New Roman"/>
              </w:rPr>
              <w:t>3.5.</w:t>
            </w:r>
            <w:r w:rsidRPr="002E1C3A">
              <w:rPr>
                <w:rFonts w:ascii="Times New Roman" w:hAnsi="Times New Roman" w:cs="Times New Roman"/>
              </w:rPr>
              <w:tab/>
              <w:t>У додатку 1 «Розшифрування окремих рядків» відображається розшифрування окремих показників витрат діяльності з розподілу електричної енергії.</w:t>
            </w:r>
          </w:p>
        </w:tc>
      </w:tr>
      <w:tr w:rsidR="00B06A22" w:rsidRPr="00B06A22" w14:paraId="06837BA0" w14:textId="77777777" w:rsidTr="00C0217D">
        <w:tc>
          <w:tcPr>
            <w:tcW w:w="2499" w:type="pct"/>
          </w:tcPr>
          <w:p w14:paraId="31F0B99E"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3.6.</w:t>
            </w:r>
            <w:r w:rsidRPr="00B06A22">
              <w:rPr>
                <w:rFonts w:ascii="Times New Roman" w:hAnsi="Times New Roman" w:cs="Times New Roman"/>
              </w:rPr>
              <w:tab/>
              <w:t xml:space="preserve">У додатку 2 «Розшифрування окремих показників форми звітності </w:t>
            </w:r>
          </w:p>
          <w:p w14:paraId="7E49EBE3" w14:textId="05746444" w:rsidR="00B06A22" w:rsidRPr="00B06A22" w:rsidRDefault="00B06A22" w:rsidP="002E1C3A">
            <w:pPr>
              <w:ind w:firstLine="170"/>
              <w:jc w:val="both"/>
              <w:rPr>
                <w:rFonts w:ascii="Times New Roman" w:hAnsi="Times New Roman" w:cs="Times New Roman"/>
              </w:rPr>
            </w:pPr>
            <w:r w:rsidRPr="002E1C3A">
              <w:rPr>
                <w:rFonts w:ascii="Times New Roman" w:hAnsi="Times New Roman" w:cs="Times New Roman"/>
                <w:b/>
                <w:bCs/>
                <w:strike/>
              </w:rPr>
              <w:t>№ 2-НКРЕКП-розподіл електричної енергії (квартальна)</w:t>
            </w:r>
            <w:r w:rsidRPr="00B06A22">
              <w:rPr>
                <w:rFonts w:ascii="Times New Roman" w:hAnsi="Times New Roman" w:cs="Times New Roman"/>
              </w:rPr>
              <w:t>» відображається розшифрування окремих показників витрат, а саме розшифрування витрат «сировина і матеріали» в розрізі діяльності з розподілу електричної енергії.</w:t>
            </w:r>
          </w:p>
        </w:tc>
        <w:tc>
          <w:tcPr>
            <w:tcW w:w="2501" w:type="pct"/>
          </w:tcPr>
          <w:p w14:paraId="74EB6B62" w14:textId="2DE02E09" w:rsidR="00B06A22" w:rsidRPr="00B06A22" w:rsidRDefault="002E1C3A" w:rsidP="002E1C3A">
            <w:pPr>
              <w:ind w:firstLine="170"/>
              <w:jc w:val="both"/>
              <w:rPr>
                <w:rFonts w:ascii="Times New Roman" w:hAnsi="Times New Roman" w:cs="Times New Roman"/>
              </w:rPr>
            </w:pPr>
            <w:r w:rsidRPr="002E1C3A">
              <w:rPr>
                <w:rFonts w:ascii="Times New Roman" w:hAnsi="Times New Roman" w:cs="Times New Roman"/>
              </w:rPr>
              <w:t>3.6.</w:t>
            </w:r>
            <w:r w:rsidRPr="002E1C3A">
              <w:rPr>
                <w:rFonts w:ascii="Times New Roman" w:hAnsi="Times New Roman" w:cs="Times New Roman"/>
              </w:rPr>
              <w:tab/>
              <w:t>У додатку 2 «Розшифрування окремих показників» відображається розшифрування окремих показників витрат, а саме розшифрування витрат «сировина і матеріали» в розрізі діяльності з розподілу електричної енергії.</w:t>
            </w:r>
          </w:p>
        </w:tc>
      </w:tr>
      <w:tr w:rsidR="00B06A22" w:rsidRPr="00B06A22" w14:paraId="3C102BC2" w14:textId="77777777" w:rsidTr="00C0217D">
        <w:tc>
          <w:tcPr>
            <w:tcW w:w="2499" w:type="pct"/>
          </w:tcPr>
          <w:p w14:paraId="7D2A67B0" w14:textId="2C58D887" w:rsidR="00B06A22" w:rsidRPr="00B06A22" w:rsidRDefault="00B06A22" w:rsidP="002E1C3A">
            <w:pPr>
              <w:ind w:firstLine="170"/>
              <w:jc w:val="both"/>
              <w:rPr>
                <w:rFonts w:ascii="Times New Roman" w:hAnsi="Times New Roman" w:cs="Times New Roman"/>
              </w:rPr>
            </w:pPr>
            <w:r w:rsidRPr="00B06A22">
              <w:rPr>
                <w:rFonts w:ascii="Times New Roman" w:hAnsi="Times New Roman" w:cs="Times New Roman"/>
              </w:rPr>
              <w:t>3.7.</w:t>
            </w:r>
            <w:r w:rsidRPr="00B06A22">
              <w:rPr>
                <w:rFonts w:ascii="Times New Roman" w:hAnsi="Times New Roman" w:cs="Times New Roman"/>
              </w:rPr>
              <w:tab/>
              <w:t xml:space="preserve">У додатку 3 «Розшифрування окремих рядків форми звітності </w:t>
            </w:r>
            <w:r w:rsidRPr="002E1C3A">
              <w:rPr>
                <w:rFonts w:ascii="Times New Roman" w:hAnsi="Times New Roman" w:cs="Times New Roman"/>
                <w:b/>
                <w:bCs/>
                <w:strike/>
              </w:rPr>
              <w:t>№ 2-НКРЕКП-розподіл електричної енергії (річна)</w:t>
            </w:r>
            <w:r w:rsidRPr="00B06A22">
              <w:rPr>
                <w:rFonts w:ascii="Times New Roman" w:hAnsi="Times New Roman" w:cs="Times New Roman"/>
              </w:rPr>
              <w:t>» відображається розшифрування окремих витрат, а саме таких витрат: «паливно-мастильні матеріали» та «витрати на електроенергію для господарчих потреб» у розрізі діяльності з розподілу електричної енергії. Додаток 3 заповнюється за підсумками звітного року та подається до НКРЕКП до 01 березня року, наступного за звітним.</w:t>
            </w:r>
          </w:p>
        </w:tc>
        <w:tc>
          <w:tcPr>
            <w:tcW w:w="2501" w:type="pct"/>
          </w:tcPr>
          <w:p w14:paraId="5ED8BE7A" w14:textId="1D82E76C" w:rsidR="002E1C3A" w:rsidRPr="00B06A22" w:rsidRDefault="002E1C3A" w:rsidP="00B06A22">
            <w:pPr>
              <w:ind w:firstLine="170"/>
              <w:jc w:val="both"/>
              <w:rPr>
                <w:rFonts w:ascii="Times New Roman" w:hAnsi="Times New Roman" w:cs="Times New Roman"/>
              </w:rPr>
            </w:pPr>
            <w:r w:rsidRPr="002E1C3A">
              <w:rPr>
                <w:rFonts w:ascii="Times New Roman" w:hAnsi="Times New Roman" w:cs="Times New Roman"/>
              </w:rPr>
              <w:t>3.7.</w:t>
            </w:r>
            <w:r w:rsidRPr="002E1C3A">
              <w:rPr>
                <w:rFonts w:ascii="Times New Roman" w:hAnsi="Times New Roman" w:cs="Times New Roman"/>
              </w:rPr>
              <w:tab/>
              <w:t>У додатку 3 «Розшифрування окремих рядків» відображається розшифрування окремих витрат, а саме таких витрат: «паливно-мастильні матеріали» та «витрати на електроенергію для господарчих потреб» у розрізі діяльності з розподілу електричної енергії. Додаток 3 заповнюється за підсумками звітного року та подається до НКРЕКП до 01 березня року, наступного за звітним.</w:t>
            </w:r>
          </w:p>
        </w:tc>
      </w:tr>
      <w:tr w:rsidR="00B06A22" w:rsidRPr="00B06A22" w14:paraId="45F81622" w14:textId="77777777" w:rsidTr="00C0217D">
        <w:tc>
          <w:tcPr>
            <w:tcW w:w="2499" w:type="pct"/>
          </w:tcPr>
          <w:p w14:paraId="536B785C" w14:textId="3286DC34"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3.8.</w:t>
            </w:r>
            <w:r w:rsidRPr="00B06A22">
              <w:rPr>
                <w:rFonts w:ascii="Times New Roman" w:hAnsi="Times New Roman" w:cs="Times New Roman"/>
              </w:rPr>
              <w:tab/>
              <w:t>У додатку 4 «Фактична структура чисельності персоналу» зазначається середня кількість працівників ліцензіата (середньооблікова кількість штатних працівників, середня кількість зовнішніх сумісників та середня кількість працюючих за цивільно-правовими договорами), задіяних у діяльності з розподілу електричної енергії, за відповідний період. У рядках 005 – 085 зазначаються дані, що стосуються виробничого персоналу, тобто працівників, робота яких безпосередньо пов’язана з виробничими процесами та на яких покладено виробничі функції. У рядках 090 – 150 зазначаються дані щодо адміністративного персоналу та працівників, на яких покладено адміністративні функції.</w:t>
            </w:r>
          </w:p>
        </w:tc>
        <w:tc>
          <w:tcPr>
            <w:tcW w:w="2501" w:type="pct"/>
          </w:tcPr>
          <w:p w14:paraId="5CF534D1" w14:textId="35FDA0CA" w:rsidR="00B06A22" w:rsidRPr="00B06A22" w:rsidRDefault="002E1C3A" w:rsidP="00B06A22">
            <w:pPr>
              <w:ind w:firstLine="170"/>
              <w:jc w:val="both"/>
              <w:rPr>
                <w:rFonts w:ascii="Times New Roman" w:hAnsi="Times New Roman" w:cs="Times New Roman"/>
              </w:rPr>
            </w:pPr>
            <w:r w:rsidRPr="002E1C3A">
              <w:rPr>
                <w:rFonts w:ascii="Times New Roman" w:hAnsi="Times New Roman" w:cs="Times New Roman"/>
              </w:rPr>
              <w:t>3.8.</w:t>
            </w:r>
            <w:r w:rsidRPr="002E1C3A">
              <w:rPr>
                <w:rFonts w:ascii="Times New Roman" w:hAnsi="Times New Roman" w:cs="Times New Roman"/>
              </w:rPr>
              <w:tab/>
              <w:t>У додатку 4 «Фактична структура чисельності персоналу» зазначається середня кількість працівників ліцензіата (середньооблікова кількість штатних працівників, середня кількість зовнішніх сумісників та середня кількість працюючих за цивільно-правовими договорами), задіяних у діяльності з розподілу електричної енергії, за відповідний період. У рядках 005 – 085 зазначаються дані, що стосуються виробничого персоналу, тобто працівників, робота яких безпосередньо пов’язана з виробничими процесами та на яких покладено виробничі функції. У рядках 090 – 150 зазначаються дані щодо адміністративного персоналу та працівників, на яких покладено адміністративні функції.</w:t>
            </w:r>
          </w:p>
        </w:tc>
      </w:tr>
      <w:tr w:rsidR="00B06A22" w:rsidRPr="00B06A22" w14:paraId="2BDF86D1" w14:textId="77777777" w:rsidTr="00C0217D">
        <w:tc>
          <w:tcPr>
            <w:tcW w:w="2499" w:type="pct"/>
          </w:tcPr>
          <w:p w14:paraId="39947120" w14:textId="4950BE6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3.9.</w:t>
            </w:r>
            <w:r w:rsidRPr="00B06A22">
              <w:rPr>
                <w:rFonts w:ascii="Times New Roman" w:hAnsi="Times New Roman" w:cs="Times New Roman"/>
              </w:rPr>
              <w:tab/>
              <w:t xml:space="preserve">У додатку 5 «Розшифрування операційних контрольованих та операційних неконтрольованих витрат </w:t>
            </w:r>
            <w:r w:rsidRPr="002E1C3A">
              <w:rPr>
                <w:rFonts w:ascii="Times New Roman" w:hAnsi="Times New Roman" w:cs="Times New Roman"/>
                <w:b/>
                <w:bCs/>
                <w:strike/>
              </w:rPr>
              <w:t>форми звітності № 2-НКРЕКП-розподіл електричної енергії (квартальна)</w:t>
            </w:r>
            <w:r w:rsidRPr="00B06A22">
              <w:rPr>
                <w:rFonts w:ascii="Times New Roman" w:hAnsi="Times New Roman" w:cs="Times New Roman"/>
              </w:rPr>
              <w:t>» відображається розшифрування операційних контрольованих та операційних неконтрольованих витрат у розрізі діяльності з розподілу електричної енергії.</w:t>
            </w:r>
          </w:p>
        </w:tc>
        <w:tc>
          <w:tcPr>
            <w:tcW w:w="2501" w:type="pct"/>
          </w:tcPr>
          <w:p w14:paraId="0EC4B850" w14:textId="7B08E7B2" w:rsidR="00B06A22" w:rsidRPr="00B06A22" w:rsidRDefault="002E1C3A" w:rsidP="00B06A22">
            <w:pPr>
              <w:ind w:firstLine="170"/>
              <w:jc w:val="both"/>
              <w:rPr>
                <w:rFonts w:ascii="Times New Roman" w:hAnsi="Times New Roman" w:cs="Times New Roman"/>
              </w:rPr>
            </w:pPr>
            <w:r w:rsidRPr="002E1C3A">
              <w:rPr>
                <w:rFonts w:ascii="Times New Roman" w:hAnsi="Times New Roman" w:cs="Times New Roman"/>
              </w:rPr>
              <w:t>3.9.</w:t>
            </w:r>
            <w:r w:rsidRPr="002E1C3A">
              <w:rPr>
                <w:rFonts w:ascii="Times New Roman" w:hAnsi="Times New Roman" w:cs="Times New Roman"/>
              </w:rPr>
              <w:tab/>
              <w:t>У додатку 5 «Розшифрування операційних контрольованих та операційних неконтрольованих витрат» відображається розшифрування операційних контрольованих та операційних неконтрольованих витрат у розрізі діяльності з розподілу електричної енергії.</w:t>
            </w:r>
          </w:p>
        </w:tc>
      </w:tr>
      <w:tr w:rsidR="00B06A22" w:rsidRPr="00B06A22" w14:paraId="0A1981A3" w14:textId="77777777" w:rsidTr="00C0217D">
        <w:tc>
          <w:tcPr>
            <w:tcW w:w="2499" w:type="pct"/>
          </w:tcPr>
          <w:p w14:paraId="3943CAC8" w14:textId="0F7930C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3.10.</w:t>
            </w:r>
            <w:r w:rsidRPr="00B06A22">
              <w:rPr>
                <w:rFonts w:ascii="Times New Roman" w:hAnsi="Times New Roman" w:cs="Times New Roman"/>
              </w:rPr>
              <w:tab/>
              <w:t xml:space="preserve">У додатку 6 «Інформація про обсяги, вартість розподілу та витрат електричної енергії в розподільчих мережах» зазначається інформація щодо обсягу розподіленої електричної енергії </w:t>
            </w:r>
            <w:r w:rsidRPr="002E1C3A">
              <w:rPr>
                <w:rFonts w:ascii="Times New Roman" w:hAnsi="Times New Roman" w:cs="Times New Roman"/>
                <w:b/>
                <w:bCs/>
              </w:rPr>
              <w:t>мережами оператора</w:t>
            </w:r>
            <w:r w:rsidRPr="00B06A22">
              <w:rPr>
                <w:rFonts w:ascii="Times New Roman" w:hAnsi="Times New Roman" w:cs="Times New Roman"/>
              </w:rPr>
              <w:t xml:space="preserve"> </w:t>
            </w:r>
            <w:r w:rsidRPr="002E1C3A">
              <w:rPr>
                <w:rFonts w:ascii="Times New Roman" w:hAnsi="Times New Roman" w:cs="Times New Roman"/>
                <w:b/>
                <w:bCs/>
              </w:rPr>
              <w:t>системи розподілу та обсягів фактичних технологічних витрат електричної енергії на її розподіл  помісячно, за звітний квартал та наростаючим підсумком з початку року.</w:t>
            </w:r>
          </w:p>
        </w:tc>
        <w:tc>
          <w:tcPr>
            <w:tcW w:w="2501" w:type="pct"/>
          </w:tcPr>
          <w:p w14:paraId="530934D4" w14:textId="77777777" w:rsidR="00B06A22" w:rsidRPr="002E1C3A" w:rsidRDefault="002E1C3A" w:rsidP="00B06A22">
            <w:pPr>
              <w:ind w:firstLine="170"/>
              <w:jc w:val="both"/>
              <w:rPr>
                <w:rFonts w:ascii="Times New Roman" w:hAnsi="Times New Roman" w:cs="Times New Roman"/>
                <w:b/>
                <w:bCs/>
              </w:rPr>
            </w:pPr>
            <w:r w:rsidRPr="002E1C3A">
              <w:rPr>
                <w:rFonts w:ascii="Times New Roman" w:hAnsi="Times New Roman" w:cs="Times New Roman"/>
              </w:rPr>
              <w:t>3.10.</w:t>
            </w:r>
            <w:r w:rsidRPr="002E1C3A">
              <w:rPr>
                <w:rFonts w:ascii="Times New Roman" w:hAnsi="Times New Roman" w:cs="Times New Roman"/>
              </w:rPr>
              <w:tab/>
              <w:t xml:space="preserve">У додатку 6 «Інформація про обсяги, вартість розподілу та витрат електричної енергії в розподільчих мережах» зазначається інформація щодо обсягу розподіленої електричної енергії </w:t>
            </w:r>
            <w:r w:rsidRPr="002E1C3A">
              <w:rPr>
                <w:rFonts w:ascii="Times New Roman" w:hAnsi="Times New Roman" w:cs="Times New Roman"/>
                <w:b/>
                <w:bCs/>
              </w:rPr>
              <w:t>мережами ОСР та обсягів</w:t>
            </w:r>
            <w:r w:rsidRPr="002E1C3A">
              <w:rPr>
                <w:rFonts w:ascii="Times New Roman" w:hAnsi="Times New Roman" w:cs="Times New Roman"/>
              </w:rPr>
              <w:t xml:space="preserve"> </w:t>
            </w:r>
            <w:r w:rsidRPr="002E1C3A">
              <w:rPr>
                <w:rFonts w:ascii="Times New Roman" w:hAnsi="Times New Roman" w:cs="Times New Roman"/>
                <w:b/>
                <w:bCs/>
              </w:rPr>
              <w:t>фактичних технологічних витрат електричної енергії на її розподіл  помісячно, за звітний квартал та наростаючим підсумком з початку року:</w:t>
            </w:r>
          </w:p>
          <w:p w14:paraId="4F2D6F56" w14:textId="77777777" w:rsidR="002E1C3A" w:rsidRPr="002E1C3A" w:rsidRDefault="002E1C3A" w:rsidP="002E1C3A">
            <w:pPr>
              <w:ind w:firstLine="170"/>
              <w:jc w:val="both"/>
              <w:rPr>
                <w:rFonts w:ascii="Times New Roman" w:hAnsi="Times New Roman" w:cs="Times New Roman"/>
                <w:b/>
                <w:bCs/>
              </w:rPr>
            </w:pPr>
          </w:p>
          <w:p w14:paraId="1D150C6A" w14:textId="77777777" w:rsidR="002E1C3A" w:rsidRPr="002E1C3A" w:rsidRDefault="002E1C3A" w:rsidP="002E1C3A">
            <w:pPr>
              <w:ind w:firstLine="170"/>
              <w:jc w:val="both"/>
              <w:rPr>
                <w:rFonts w:ascii="Times New Roman" w:hAnsi="Times New Roman" w:cs="Times New Roman"/>
                <w:b/>
                <w:bCs/>
              </w:rPr>
            </w:pPr>
            <w:r w:rsidRPr="002E1C3A">
              <w:rPr>
                <w:rFonts w:ascii="Times New Roman" w:hAnsi="Times New Roman" w:cs="Times New Roman"/>
                <w:b/>
                <w:bCs/>
              </w:rPr>
              <w:t>1) у графах 1, 5, 9 та 13 «Обсяг» відображається інформація щодо обсягів розподіленої електричної енергії мережами ОСР та обсягів фактичних технологічних витрат електричної енергії на її розподіл протягом звітного кварталу (графа 13) та у розрізі місяців звітного кварталу (графи 1, 5 та 9);</w:t>
            </w:r>
          </w:p>
          <w:p w14:paraId="4B89EDA3" w14:textId="77777777" w:rsidR="002E1C3A" w:rsidRPr="002E1C3A" w:rsidRDefault="002E1C3A" w:rsidP="002E1C3A">
            <w:pPr>
              <w:ind w:firstLine="170"/>
              <w:jc w:val="both"/>
              <w:rPr>
                <w:rFonts w:ascii="Times New Roman" w:hAnsi="Times New Roman" w:cs="Times New Roman"/>
                <w:b/>
                <w:bCs/>
              </w:rPr>
            </w:pPr>
          </w:p>
          <w:p w14:paraId="056E69B9" w14:textId="77777777" w:rsidR="002E1C3A" w:rsidRPr="002E1C3A" w:rsidRDefault="002E1C3A" w:rsidP="002E1C3A">
            <w:pPr>
              <w:ind w:firstLine="170"/>
              <w:jc w:val="both"/>
              <w:rPr>
                <w:rFonts w:ascii="Times New Roman" w:hAnsi="Times New Roman" w:cs="Times New Roman"/>
                <w:b/>
                <w:bCs/>
              </w:rPr>
            </w:pPr>
            <w:r w:rsidRPr="002E1C3A">
              <w:rPr>
                <w:rFonts w:ascii="Times New Roman" w:hAnsi="Times New Roman" w:cs="Times New Roman"/>
                <w:b/>
                <w:bCs/>
              </w:rPr>
              <w:t>2) у графах 2, 6, 10 та 14 «Вартість» відображається інформація щодо вартості розподіленої електричної енергії мережами ОСР та фактичних технологічних витрат електричної енергії на її розподіл протягом звітного кварталу (графа 14) та у розрізі місяців звітного кварталу (графи 2, 6 та 10);</w:t>
            </w:r>
          </w:p>
          <w:p w14:paraId="77DA9A12" w14:textId="77777777" w:rsidR="002E1C3A" w:rsidRPr="002E1C3A" w:rsidRDefault="002E1C3A" w:rsidP="002E1C3A">
            <w:pPr>
              <w:ind w:firstLine="170"/>
              <w:jc w:val="both"/>
              <w:rPr>
                <w:rFonts w:ascii="Times New Roman" w:hAnsi="Times New Roman" w:cs="Times New Roman"/>
                <w:b/>
                <w:bCs/>
              </w:rPr>
            </w:pPr>
          </w:p>
          <w:p w14:paraId="1855A9C4" w14:textId="77777777" w:rsidR="002E1C3A" w:rsidRPr="002E1C3A" w:rsidRDefault="002E1C3A" w:rsidP="002E1C3A">
            <w:pPr>
              <w:ind w:firstLine="170"/>
              <w:jc w:val="both"/>
              <w:rPr>
                <w:rFonts w:ascii="Times New Roman" w:hAnsi="Times New Roman" w:cs="Times New Roman"/>
                <w:b/>
                <w:bCs/>
              </w:rPr>
            </w:pPr>
            <w:r w:rsidRPr="002E1C3A">
              <w:rPr>
                <w:rFonts w:ascii="Times New Roman" w:hAnsi="Times New Roman" w:cs="Times New Roman"/>
                <w:b/>
                <w:bCs/>
              </w:rPr>
              <w:t>3) у графах 2, 4, 7, 8, 11, 12, 15 16 «Коригування минулих періодів звітного року» відображається сума коригувань, що проведена протягом звітного кварталу за минулі періоди звітного року. У разі зменшення показника – значення відображається зі знаком «-»;</w:t>
            </w:r>
          </w:p>
          <w:p w14:paraId="295E762F" w14:textId="77777777" w:rsidR="002E1C3A" w:rsidRPr="002E1C3A" w:rsidRDefault="002E1C3A" w:rsidP="002E1C3A">
            <w:pPr>
              <w:ind w:firstLine="170"/>
              <w:jc w:val="both"/>
              <w:rPr>
                <w:rFonts w:ascii="Times New Roman" w:hAnsi="Times New Roman" w:cs="Times New Roman"/>
                <w:b/>
                <w:bCs/>
              </w:rPr>
            </w:pPr>
          </w:p>
          <w:p w14:paraId="27E8A279" w14:textId="77777777" w:rsidR="002E1C3A" w:rsidRPr="002E1C3A" w:rsidRDefault="002E1C3A" w:rsidP="002E1C3A">
            <w:pPr>
              <w:ind w:firstLine="170"/>
              <w:jc w:val="both"/>
              <w:rPr>
                <w:rFonts w:ascii="Times New Roman" w:hAnsi="Times New Roman" w:cs="Times New Roman"/>
                <w:b/>
                <w:bCs/>
              </w:rPr>
            </w:pPr>
            <w:r w:rsidRPr="002E1C3A">
              <w:rPr>
                <w:rFonts w:ascii="Times New Roman" w:hAnsi="Times New Roman" w:cs="Times New Roman"/>
                <w:b/>
                <w:bCs/>
              </w:rPr>
              <w:t xml:space="preserve">4) у графах 17 та 18 «Усього з початку року» відображається інформація щодо обсягів та вартості розподіленої електричної енергії мережами ОСР фактичних технологічних витрат електричної енергії на її розподіл наростаючим підсумком з початку року. </w:t>
            </w:r>
          </w:p>
          <w:p w14:paraId="22ADB4AE" w14:textId="77777777" w:rsidR="002E1C3A" w:rsidRPr="002E1C3A" w:rsidRDefault="002E1C3A" w:rsidP="002E1C3A">
            <w:pPr>
              <w:ind w:firstLine="170"/>
              <w:jc w:val="both"/>
              <w:rPr>
                <w:rFonts w:ascii="Times New Roman" w:hAnsi="Times New Roman" w:cs="Times New Roman"/>
                <w:b/>
                <w:bCs/>
              </w:rPr>
            </w:pPr>
            <w:r w:rsidRPr="002E1C3A">
              <w:rPr>
                <w:rFonts w:ascii="Times New Roman" w:hAnsi="Times New Roman" w:cs="Times New Roman"/>
                <w:b/>
                <w:bCs/>
              </w:rPr>
              <w:t>Річні показники графи 17 «Обсяг» мають дорівнювати сумі значень граф 13 та 15 форми звітності № 2 (квартальна) за I квартал, I півріччя, 9 місяців та рік.</w:t>
            </w:r>
          </w:p>
          <w:p w14:paraId="7CF93DF1" w14:textId="77777777" w:rsidR="002E1C3A" w:rsidRPr="002E1C3A" w:rsidRDefault="002E1C3A" w:rsidP="002E1C3A">
            <w:pPr>
              <w:ind w:firstLine="170"/>
              <w:jc w:val="both"/>
              <w:rPr>
                <w:rFonts w:ascii="Times New Roman" w:hAnsi="Times New Roman" w:cs="Times New Roman"/>
                <w:b/>
                <w:bCs/>
              </w:rPr>
            </w:pPr>
            <w:r w:rsidRPr="002E1C3A">
              <w:rPr>
                <w:rFonts w:ascii="Times New Roman" w:hAnsi="Times New Roman" w:cs="Times New Roman"/>
                <w:b/>
                <w:bCs/>
              </w:rPr>
              <w:lastRenderedPageBreak/>
              <w:t>Річні показники графи 12 «Вартість» мають дорівнювати сумі значень граф 14 та 16 форми звітності № 2 (квартальна) за I квартал, I півріччя, 9 місяців та рік;</w:t>
            </w:r>
          </w:p>
          <w:p w14:paraId="00CA3260" w14:textId="77777777" w:rsidR="002E1C3A" w:rsidRPr="002E1C3A" w:rsidRDefault="002E1C3A" w:rsidP="002E1C3A">
            <w:pPr>
              <w:ind w:firstLine="170"/>
              <w:jc w:val="both"/>
              <w:rPr>
                <w:rFonts w:ascii="Times New Roman" w:hAnsi="Times New Roman" w:cs="Times New Roman"/>
                <w:b/>
                <w:bCs/>
              </w:rPr>
            </w:pPr>
          </w:p>
          <w:p w14:paraId="78C71FBD" w14:textId="67FB4F09" w:rsidR="002E1C3A" w:rsidRPr="00B06A22" w:rsidRDefault="002E1C3A" w:rsidP="002E1C3A">
            <w:pPr>
              <w:ind w:firstLine="170"/>
              <w:jc w:val="both"/>
              <w:rPr>
                <w:rFonts w:ascii="Times New Roman" w:hAnsi="Times New Roman" w:cs="Times New Roman"/>
              </w:rPr>
            </w:pPr>
            <w:r w:rsidRPr="002E1C3A">
              <w:rPr>
                <w:rFonts w:ascii="Times New Roman" w:hAnsi="Times New Roman" w:cs="Times New Roman"/>
                <w:b/>
                <w:bCs/>
              </w:rPr>
              <w:t>5) у графах 19 та 20 «Коригування минулих періодів попередніх років» відображається сума коригувань, що проведена протягом звітного</w:t>
            </w:r>
            <w:r w:rsidRPr="002E1C3A">
              <w:rPr>
                <w:rFonts w:ascii="Times New Roman" w:hAnsi="Times New Roman" w:cs="Times New Roman"/>
              </w:rPr>
              <w:t xml:space="preserve"> </w:t>
            </w:r>
            <w:r w:rsidRPr="002E1C3A">
              <w:rPr>
                <w:rFonts w:ascii="Times New Roman" w:hAnsi="Times New Roman" w:cs="Times New Roman"/>
                <w:b/>
                <w:bCs/>
              </w:rPr>
              <w:t>кварталу за минулі періоди попередніх років. У разі зменшення показника – значення відображається зі знаком «-».</w:t>
            </w:r>
          </w:p>
        </w:tc>
      </w:tr>
      <w:tr w:rsidR="0066507B" w:rsidRPr="00B06A22" w14:paraId="17F3EE1A" w14:textId="77777777" w:rsidTr="00C0217D">
        <w:tc>
          <w:tcPr>
            <w:tcW w:w="2499" w:type="pct"/>
          </w:tcPr>
          <w:p w14:paraId="404D2614" w14:textId="7D52E901" w:rsidR="0066507B" w:rsidRPr="0066507B" w:rsidRDefault="0066507B" w:rsidP="00B06A22">
            <w:pPr>
              <w:ind w:firstLine="170"/>
              <w:jc w:val="both"/>
              <w:rPr>
                <w:rFonts w:ascii="Times New Roman" w:hAnsi="Times New Roman" w:cs="Times New Roman"/>
                <w:b/>
                <w:bCs/>
              </w:rPr>
            </w:pPr>
            <w:r w:rsidRPr="0066507B">
              <w:rPr>
                <w:rFonts w:ascii="Times New Roman" w:hAnsi="Times New Roman" w:cs="Times New Roman"/>
                <w:b/>
                <w:bCs/>
              </w:rPr>
              <w:lastRenderedPageBreak/>
              <w:t>Положення відсутнє</w:t>
            </w:r>
          </w:p>
        </w:tc>
        <w:tc>
          <w:tcPr>
            <w:tcW w:w="2501" w:type="pct"/>
          </w:tcPr>
          <w:p w14:paraId="6ABAB663" w14:textId="3E7686A9" w:rsidR="0066507B" w:rsidRPr="0066507B" w:rsidRDefault="0066507B" w:rsidP="00B06A22">
            <w:pPr>
              <w:ind w:firstLine="170"/>
              <w:jc w:val="both"/>
              <w:rPr>
                <w:rFonts w:ascii="Times New Roman" w:hAnsi="Times New Roman" w:cs="Times New Roman"/>
                <w:b/>
                <w:bCs/>
              </w:rPr>
            </w:pPr>
            <w:r w:rsidRPr="0066507B">
              <w:rPr>
                <w:rFonts w:ascii="Times New Roman" w:hAnsi="Times New Roman" w:cs="Times New Roman"/>
                <w:b/>
                <w:bCs/>
              </w:rPr>
              <w:t>3.11.</w:t>
            </w:r>
            <w:r w:rsidRPr="0066507B">
              <w:rPr>
                <w:rFonts w:ascii="Times New Roman" w:hAnsi="Times New Roman" w:cs="Times New Roman"/>
                <w:b/>
                <w:bCs/>
              </w:rPr>
              <w:tab/>
              <w:t>У додатку 7 «Інформація про здійснені коригування минулих періодів» зазначається інформація щодо здійснених протягом звітного періоду коригувань минулих періодів.</w:t>
            </w:r>
          </w:p>
        </w:tc>
      </w:tr>
      <w:tr w:rsidR="00B06A22" w:rsidRPr="00B06A22" w14:paraId="5AB2A40F" w14:textId="77777777" w:rsidTr="00C0217D">
        <w:tc>
          <w:tcPr>
            <w:tcW w:w="2499" w:type="pct"/>
          </w:tcPr>
          <w:p w14:paraId="0F8EF3F4" w14:textId="20D2950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3.11.</w:t>
            </w:r>
            <w:r w:rsidRPr="00B06A22">
              <w:rPr>
                <w:rFonts w:ascii="Times New Roman" w:hAnsi="Times New Roman" w:cs="Times New Roman"/>
              </w:rPr>
              <w:tab/>
              <w:t>У додатку 7 «Розшифрування фактичних показників інших видів діяльності» зазначається загальна сума доходів та загальна сума витрат ліцензіата в розрізі кожного виду іншої діяльності ліцензіата.</w:t>
            </w:r>
          </w:p>
        </w:tc>
        <w:tc>
          <w:tcPr>
            <w:tcW w:w="2501" w:type="pct"/>
          </w:tcPr>
          <w:p w14:paraId="7A3191C8" w14:textId="41341D3A" w:rsidR="00B06A22" w:rsidRPr="00B06A22" w:rsidRDefault="002E1C3A" w:rsidP="00B06A22">
            <w:pPr>
              <w:ind w:firstLine="170"/>
              <w:jc w:val="both"/>
              <w:rPr>
                <w:rFonts w:ascii="Times New Roman" w:hAnsi="Times New Roman" w:cs="Times New Roman"/>
              </w:rPr>
            </w:pPr>
            <w:r w:rsidRPr="0066507B">
              <w:rPr>
                <w:rFonts w:ascii="Times New Roman" w:hAnsi="Times New Roman" w:cs="Times New Roman"/>
                <w:b/>
                <w:bCs/>
              </w:rPr>
              <w:t>3.1</w:t>
            </w:r>
            <w:r w:rsidR="0066507B" w:rsidRPr="0066507B">
              <w:rPr>
                <w:rFonts w:ascii="Times New Roman" w:hAnsi="Times New Roman" w:cs="Times New Roman"/>
                <w:b/>
                <w:bCs/>
              </w:rPr>
              <w:t>2</w:t>
            </w:r>
            <w:r w:rsidRPr="0066507B">
              <w:rPr>
                <w:rFonts w:ascii="Times New Roman" w:hAnsi="Times New Roman" w:cs="Times New Roman"/>
                <w:b/>
                <w:bCs/>
              </w:rPr>
              <w:t>.</w:t>
            </w:r>
            <w:r w:rsidRPr="0066507B">
              <w:rPr>
                <w:rFonts w:ascii="Times New Roman" w:hAnsi="Times New Roman" w:cs="Times New Roman"/>
                <w:b/>
                <w:bCs/>
              </w:rPr>
              <w:tab/>
              <w:t xml:space="preserve">У додатку </w:t>
            </w:r>
            <w:r w:rsidR="0066507B" w:rsidRPr="0066507B">
              <w:rPr>
                <w:rFonts w:ascii="Times New Roman" w:hAnsi="Times New Roman" w:cs="Times New Roman"/>
                <w:b/>
                <w:bCs/>
              </w:rPr>
              <w:t>8</w:t>
            </w:r>
            <w:r w:rsidRPr="002E1C3A">
              <w:rPr>
                <w:rFonts w:ascii="Times New Roman" w:hAnsi="Times New Roman" w:cs="Times New Roman"/>
              </w:rPr>
              <w:t xml:space="preserve"> «Розшифрування фактичних показників інших видів діяльності» зазначається загальна сума доходів та загальна сума витрат ліцензіата в розрізі кожного виду іншої діяльності ліцензіата.</w:t>
            </w:r>
          </w:p>
        </w:tc>
      </w:tr>
      <w:tr w:rsidR="00B06A22" w:rsidRPr="00B06A22" w14:paraId="50B13DEC" w14:textId="77777777" w:rsidTr="00C0217D">
        <w:tc>
          <w:tcPr>
            <w:tcW w:w="2499" w:type="pct"/>
          </w:tcPr>
          <w:p w14:paraId="3DBE97B4" w14:textId="4420AC9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3.13. У додатку 8 «Розшифрування окремих рядків форми звітності </w:t>
            </w:r>
            <w:r w:rsidRPr="002E1C3A">
              <w:rPr>
                <w:rFonts w:ascii="Times New Roman" w:hAnsi="Times New Roman" w:cs="Times New Roman"/>
                <w:b/>
                <w:bCs/>
                <w:strike/>
              </w:rPr>
              <w:t>№ 2-НКРЕКП-розподіл електричної енергії (квартальна)</w:t>
            </w:r>
            <w:r w:rsidRPr="00B06A22">
              <w:rPr>
                <w:rFonts w:ascii="Times New Roman" w:hAnsi="Times New Roman" w:cs="Times New Roman"/>
              </w:rPr>
              <w:t>» відображається розшифрування окремих показників витрат діяльності з розподілу електричної енергії, а саме:</w:t>
            </w:r>
          </w:p>
          <w:p w14:paraId="53CEB98B" w14:textId="77777777" w:rsidR="00B06A22" w:rsidRPr="00B06A22" w:rsidRDefault="00B06A22" w:rsidP="00B06A22">
            <w:pPr>
              <w:ind w:firstLine="170"/>
              <w:jc w:val="both"/>
              <w:rPr>
                <w:rFonts w:ascii="Times New Roman" w:hAnsi="Times New Roman" w:cs="Times New Roman"/>
              </w:rPr>
            </w:pPr>
          </w:p>
          <w:p w14:paraId="3CB0EB94"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 у рядку 005 «Регуляторна амортизація, у т. ч.:» зазначається загальна амортизація на активи. Дані рядка 005 дорівнюють: у графі 1 – сумі даних рядків 015 – 035, у графі 2 – сумі даних рядків 010, 020 – 035;</w:t>
            </w:r>
          </w:p>
          <w:p w14:paraId="6A4A5DB0" w14:textId="77777777" w:rsidR="00B06A22" w:rsidRPr="00B06A22" w:rsidRDefault="00B06A22" w:rsidP="00B06A22">
            <w:pPr>
              <w:ind w:firstLine="170"/>
              <w:jc w:val="both"/>
              <w:rPr>
                <w:rFonts w:ascii="Times New Roman" w:hAnsi="Times New Roman" w:cs="Times New Roman"/>
              </w:rPr>
            </w:pPr>
          </w:p>
          <w:p w14:paraId="41F9095F"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 у рядку 010 «на активи, які створені на дату переходу до стимулюючого регулювання (А0)» зазначається регуляторна амортизація на активи, які створені на дату переходу до стимулюючого регулювання, визначена відповідно до Порядку № 899.</w:t>
            </w:r>
          </w:p>
          <w:p w14:paraId="09E95296"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Графа 1 не заповнюється.</w:t>
            </w:r>
          </w:p>
          <w:p w14:paraId="57120C7F"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У графі 2 зазначений показник розраховується за I квартал як 1/4, за </w:t>
            </w:r>
          </w:p>
          <w:p w14:paraId="6A765354"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II квартал як 1/2, за III квартал як 3/4, за IV квартал як 4/4 від річного значення регуляторної амортизації на активи, створені на дату переходу до стимулюючого регулювання А0, з урахуванням введених та виведених з експлуатації активів (елементів активів) із регуляторної бази активів відповідно до Порядку № 899 станом на початок звітного року;</w:t>
            </w:r>
          </w:p>
          <w:p w14:paraId="5867ACA2" w14:textId="77777777" w:rsidR="00B06A22" w:rsidRPr="00B06A22" w:rsidRDefault="00B06A22" w:rsidP="00B06A22">
            <w:pPr>
              <w:ind w:firstLine="170"/>
              <w:jc w:val="both"/>
              <w:rPr>
                <w:rFonts w:ascii="Times New Roman" w:hAnsi="Times New Roman" w:cs="Times New Roman"/>
              </w:rPr>
            </w:pPr>
          </w:p>
          <w:p w14:paraId="1C56AB01"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 у рядку 015 «на активи, які створені на дату переходу до стимулюючого регулювання (</w:t>
            </w:r>
            <w:proofErr w:type="spellStart"/>
            <w:r w:rsidRPr="00B06A22">
              <w:rPr>
                <w:rFonts w:ascii="Times New Roman" w:hAnsi="Times New Roman" w:cs="Times New Roman"/>
              </w:rPr>
              <w:t>Аст</w:t>
            </w:r>
            <w:proofErr w:type="spellEnd"/>
            <w:r w:rsidRPr="00B06A22">
              <w:rPr>
                <w:rFonts w:ascii="Times New Roman" w:hAnsi="Times New Roman" w:cs="Times New Roman"/>
              </w:rPr>
              <w:t>)» зазначається амортизація на активи, які створені на дату переходу до стимулюючого регулювання з урахуванням обмеження, передбаченого Порядком № 1175).</w:t>
            </w:r>
          </w:p>
          <w:p w14:paraId="43EB0B45"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У графі 1 зазначений показник розраховується за I квартал як 1/4, за </w:t>
            </w:r>
          </w:p>
          <w:p w14:paraId="2B1C41F7"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II квартал як 1/2, за III квартал як 3/4, за IV квартал як 4/4 від річного значення амортизації на активи, які створені на дату переходу до стимулюючого регулювання </w:t>
            </w:r>
            <w:proofErr w:type="spellStart"/>
            <w:r w:rsidRPr="00B06A22">
              <w:rPr>
                <w:rFonts w:ascii="Times New Roman" w:hAnsi="Times New Roman" w:cs="Times New Roman"/>
              </w:rPr>
              <w:t>Аст</w:t>
            </w:r>
            <w:proofErr w:type="spellEnd"/>
            <w:r w:rsidRPr="00B06A22">
              <w:rPr>
                <w:rFonts w:ascii="Times New Roman" w:hAnsi="Times New Roman" w:cs="Times New Roman"/>
              </w:rPr>
              <w:t>, урахованої в діючих тарифах на послуги з розподілу електричної енергії.</w:t>
            </w:r>
          </w:p>
          <w:p w14:paraId="761B69C8"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Графа 2 не заповнюється;</w:t>
            </w:r>
          </w:p>
          <w:p w14:paraId="14B621AF" w14:textId="77777777" w:rsidR="00B06A22" w:rsidRPr="00B06A22" w:rsidRDefault="00B06A22" w:rsidP="00B06A22">
            <w:pPr>
              <w:ind w:firstLine="170"/>
              <w:jc w:val="both"/>
              <w:rPr>
                <w:rFonts w:ascii="Times New Roman" w:hAnsi="Times New Roman" w:cs="Times New Roman"/>
              </w:rPr>
            </w:pPr>
          </w:p>
          <w:p w14:paraId="2A36EC26"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4) у рядку 020 «на активи, віднесені до категорії 1, які створені після переходу на стимулююче регулювання (</w:t>
            </w:r>
            <w:proofErr w:type="spellStart"/>
            <w:r w:rsidRPr="00B06A22">
              <w:rPr>
                <w:rFonts w:ascii="Times New Roman" w:hAnsi="Times New Roman" w:cs="Times New Roman"/>
              </w:rPr>
              <w:t>Анов</w:t>
            </w:r>
            <w:proofErr w:type="spellEnd"/>
            <w:r w:rsidRPr="00B06A22">
              <w:rPr>
                <w:rFonts w:ascii="Times New Roman" w:hAnsi="Times New Roman" w:cs="Times New Roman"/>
              </w:rPr>
              <w:t xml:space="preserve"> 1)» наростаючим підсумком зазначається амортизація на активи, віднесені згідно з Порядком № 1175 до категорії 1, що розраховується поквартально відповідно до Порядку № 899;</w:t>
            </w:r>
          </w:p>
          <w:p w14:paraId="180E42C7" w14:textId="77777777" w:rsidR="00B06A22" w:rsidRPr="00B06A22" w:rsidRDefault="00B06A22" w:rsidP="00B06A22">
            <w:pPr>
              <w:ind w:firstLine="170"/>
              <w:jc w:val="both"/>
              <w:rPr>
                <w:rFonts w:ascii="Times New Roman" w:hAnsi="Times New Roman" w:cs="Times New Roman"/>
              </w:rPr>
            </w:pPr>
          </w:p>
          <w:p w14:paraId="76247F04"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5) у рядку 025 «на активи, віднесені до категорії 2, які створені після переходу на стимулююче регулювання (</w:t>
            </w:r>
            <w:proofErr w:type="spellStart"/>
            <w:r w:rsidRPr="00B06A22">
              <w:rPr>
                <w:rFonts w:ascii="Times New Roman" w:hAnsi="Times New Roman" w:cs="Times New Roman"/>
              </w:rPr>
              <w:t>Анов</w:t>
            </w:r>
            <w:proofErr w:type="spellEnd"/>
            <w:r w:rsidRPr="00B06A22">
              <w:rPr>
                <w:rFonts w:ascii="Times New Roman" w:hAnsi="Times New Roman" w:cs="Times New Roman"/>
              </w:rPr>
              <w:t xml:space="preserve"> 2)» наростаючим підсумком зазначається амортизація на активи, віднесені згідно з Порядком № 1175 до категорії 2, що розраховується поквартально відповідно до Порядку № 899;</w:t>
            </w:r>
          </w:p>
          <w:p w14:paraId="7129BB87" w14:textId="77777777" w:rsidR="00B06A22" w:rsidRPr="00B06A22" w:rsidRDefault="00B06A22" w:rsidP="00B06A22">
            <w:pPr>
              <w:ind w:firstLine="170"/>
              <w:jc w:val="both"/>
              <w:rPr>
                <w:rFonts w:ascii="Times New Roman" w:hAnsi="Times New Roman" w:cs="Times New Roman"/>
              </w:rPr>
            </w:pPr>
          </w:p>
          <w:p w14:paraId="690C2CA4"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6) у рядку 030 «на активи, віднесені до категорії 3, які створені після переходу на стимулююче регулювання (</w:t>
            </w:r>
            <w:proofErr w:type="spellStart"/>
            <w:r w:rsidRPr="00B06A22">
              <w:rPr>
                <w:rFonts w:ascii="Times New Roman" w:hAnsi="Times New Roman" w:cs="Times New Roman"/>
              </w:rPr>
              <w:t>Анов</w:t>
            </w:r>
            <w:proofErr w:type="spellEnd"/>
            <w:r w:rsidRPr="00B06A22">
              <w:rPr>
                <w:rFonts w:ascii="Times New Roman" w:hAnsi="Times New Roman" w:cs="Times New Roman"/>
              </w:rPr>
              <w:t xml:space="preserve"> 3)» наростаючим підсумком зазначається амортизація на активи, віднесені згідно з Порядком № 1175 до категорії 3, що розраховується поквартально відповідно до Порядку № 899;</w:t>
            </w:r>
          </w:p>
          <w:p w14:paraId="13198080" w14:textId="77777777" w:rsidR="00B06A22" w:rsidRPr="00B06A22" w:rsidRDefault="00B06A22" w:rsidP="00B06A22">
            <w:pPr>
              <w:ind w:firstLine="170"/>
              <w:jc w:val="both"/>
              <w:rPr>
                <w:rFonts w:ascii="Times New Roman" w:hAnsi="Times New Roman" w:cs="Times New Roman"/>
              </w:rPr>
            </w:pPr>
          </w:p>
          <w:p w14:paraId="546357B6"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7) у рядку 035 «на активи, віднесені до категорії 4, які створені після переходу на стимулююче регулювання (</w:t>
            </w:r>
            <w:proofErr w:type="spellStart"/>
            <w:r w:rsidRPr="00B06A22">
              <w:rPr>
                <w:rFonts w:ascii="Times New Roman" w:hAnsi="Times New Roman" w:cs="Times New Roman"/>
              </w:rPr>
              <w:t>Анов</w:t>
            </w:r>
            <w:proofErr w:type="spellEnd"/>
            <w:r w:rsidRPr="00B06A22">
              <w:rPr>
                <w:rFonts w:ascii="Times New Roman" w:hAnsi="Times New Roman" w:cs="Times New Roman"/>
              </w:rPr>
              <w:t xml:space="preserve"> 4)» наростаючим підсумком зазначається амортизація на активи, віднесені згідно з </w:t>
            </w:r>
            <w:r w:rsidRPr="00B06A22">
              <w:rPr>
                <w:rFonts w:ascii="Times New Roman" w:hAnsi="Times New Roman" w:cs="Times New Roman"/>
              </w:rPr>
              <w:lastRenderedPageBreak/>
              <w:t>Порядком № 1175 до категорії 4, що розраховується поквартально відповідно до Порядку № 899.</w:t>
            </w:r>
          </w:p>
          <w:p w14:paraId="0228B737"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У рядках 020 – 035 зазначається амортизація (наростаючим підсумком) активів, станом на останнє число звітного періоду, створених за період з початку переходу на стимулююче регулювання; </w:t>
            </w:r>
          </w:p>
          <w:p w14:paraId="6F096124" w14:textId="77777777" w:rsidR="00B06A22" w:rsidRPr="00B06A22" w:rsidRDefault="00B06A22" w:rsidP="00B06A22">
            <w:pPr>
              <w:ind w:firstLine="170"/>
              <w:jc w:val="both"/>
              <w:rPr>
                <w:rFonts w:ascii="Times New Roman" w:hAnsi="Times New Roman" w:cs="Times New Roman"/>
              </w:rPr>
            </w:pPr>
          </w:p>
          <w:p w14:paraId="55E089B5"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8) у рядку 040 «Загальна регуляторна база активів (залишкова) на кінець звітного періоду, у </w:t>
            </w:r>
            <w:proofErr w:type="spellStart"/>
            <w:r w:rsidRPr="00B06A22">
              <w:rPr>
                <w:rFonts w:ascii="Times New Roman" w:hAnsi="Times New Roman" w:cs="Times New Roman"/>
              </w:rPr>
              <w:t>т.ч</w:t>
            </w:r>
            <w:proofErr w:type="spellEnd"/>
            <w:r w:rsidRPr="00B06A22">
              <w:rPr>
                <w:rFonts w:ascii="Times New Roman" w:hAnsi="Times New Roman" w:cs="Times New Roman"/>
              </w:rPr>
              <w:t xml:space="preserve">.:» зазначається загальна залишкова вартості активів, включених до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на кінець звітного періоду.  </w:t>
            </w:r>
          </w:p>
          <w:p w14:paraId="220FB741"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Графа 1 не заповнюється.  </w:t>
            </w:r>
          </w:p>
          <w:p w14:paraId="4FF5EB90"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У графі 2 дані рядка 040 дорівнюють сумі даних рядків 045 – 050;</w:t>
            </w:r>
          </w:p>
          <w:p w14:paraId="285AE0EF" w14:textId="77777777" w:rsidR="00B06A22" w:rsidRPr="00B06A22" w:rsidRDefault="00B06A22" w:rsidP="00B06A22">
            <w:pPr>
              <w:ind w:firstLine="170"/>
              <w:jc w:val="both"/>
              <w:rPr>
                <w:rFonts w:ascii="Times New Roman" w:hAnsi="Times New Roman" w:cs="Times New Roman"/>
              </w:rPr>
            </w:pPr>
          </w:p>
          <w:p w14:paraId="417400B3"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9) у рядку 045 «регуляторна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14:paraId="1A4B9EA2"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Графа 1 не заповнюється. </w:t>
            </w:r>
          </w:p>
          <w:p w14:paraId="62116AE4"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У графі 2 зазначається загальна залишкова вартість активів на дату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w:t>
            </w:r>
          </w:p>
          <w:p w14:paraId="513E95F4" w14:textId="77777777" w:rsidR="00B06A22" w:rsidRPr="00B06A22" w:rsidRDefault="00B06A22" w:rsidP="00B06A22">
            <w:pPr>
              <w:ind w:firstLine="170"/>
              <w:jc w:val="both"/>
              <w:rPr>
                <w:rFonts w:ascii="Times New Roman" w:hAnsi="Times New Roman" w:cs="Times New Roman"/>
              </w:rPr>
            </w:pPr>
          </w:p>
          <w:p w14:paraId="690B8569"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10) у рядку 050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14:paraId="7A09E9D4"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 xml:space="preserve">Графа 1 не заповнюється. </w:t>
            </w:r>
          </w:p>
          <w:p w14:paraId="695C5E4D"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після переходу до стимулюючого регулювання протягом звітного періоду (вартість активів, створених з дотриманням вимог пунктів 3.5 та 3.6 розділу IІI Порядку № 899);</w:t>
            </w:r>
          </w:p>
          <w:p w14:paraId="179AAC95" w14:textId="77777777" w:rsidR="00B06A22" w:rsidRPr="00B06A22" w:rsidRDefault="00B06A22" w:rsidP="00B06A22">
            <w:pPr>
              <w:ind w:firstLine="170"/>
              <w:jc w:val="both"/>
              <w:rPr>
                <w:rFonts w:ascii="Times New Roman" w:hAnsi="Times New Roman" w:cs="Times New Roman"/>
              </w:rPr>
            </w:pPr>
          </w:p>
          <w:p w14:paraId="23DB863B"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11) у рядку 055 «Загальна первісна вартість створених та прийнятих на баланс активів, у </w:t>
            </w:r>
            <w:proofErr w:type="spellStart"/>
            <w:r w:rsidRPr="00B06A22">
              <w:rPr>
                <w:rFonts w:ascii="Times New Roman" w:hAnsi="Times New Roman" w:cs="Times New Roman"/>
              </w:rPr>
              <w:t>т.ч</w:t>
            </w:r>
            <w:proofErr w:type="spellEnd"/>
            <w:r w:rsidRPr="00B06A22">
              <w:rPr>
                <w:rFonts w:ascii="Times New Roman" w:hAnsi="Times New Roman" w:cs="Times New Roman"/>
              </w:rPr>
              <w:t xml:space="preserve">.:» зазначається загальна первісна вартість активів, створених та включених до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протягом звітного періоду. </w:t>
            </w:r>
          </w:p>
          <w:p w14:paraId="37B93E74"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Графа 1 не заповнюється. </w:t>
            </w:r>
          </w:p>
          <w:p w14:paraId="589DCABF"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Графа 2 складається з вартості створених активів наростаючим підсумком, станом на кінець звітного періоду.</w:t>
            </w:r>
          </w:p>
          <w:p w14:paraId="3877DCBA"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Дані рядка 055 дорівнюють сумі значень рядків 060 – 080;</w:t>
            </w:r>
          </w:p>
          <w:p w14:paraId="695B8F27" w14:textId="77777777" w:rsidR="00B06A22" w:rsidRPr="00B06A22" w:rsidRDefault="00B06A22" w:rsidP="00B06A22">
            <w:pPr>
              <w:ind w:firstLine="170"/>
              <w:jc w:val="both"/>
              <w:rPr>
                <w:rFonts w:ascii="Times New Roman" w:hAnsi="Times New Roman" w:cs="Times New Roman"/>
              </w:rPr>
            </w:pPr>
          </w:p>
          <w:p w14:paraId="788FC539"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12) у рядку 060 «віднесених до регуляторної бази активів, яка створена на дату переходу до стимулюючого регулювання (І0п)» зазначається первісна вартість активів, створених на дату переходу до стимулюючого регулювання. </w:t>
            </w:r>
          </w:p>
          <w:p w14:paraId="3E8E17CA"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У графі 2 зазначається первісна вартість створених активів, віднесених протягом звітного періоду до регуляторної бази активів, створеної на дату переходу до стимулюючого регулювання (вартість активів, створених з дотриманням вимог пунктів 2.5 та 2.6 розділу II Порядку № 899);</w:t>
            </w:r>
          </w:p>
          <w:p w14:paraId="6C33726D" w14:textId="77777777" w:rsidR="00B06A22" w:rsidRPr="00B06A22" w:rsidRDefault="00B06A22" w:rsidP="00B06A22">
            <w:pPr>
              <w:ind w:firstLine="170"/>
              <w:jc w:val="both"/>
              <w:rPr>
                <w:rFonts w:ascii="Times New Roman" w:hAnsi="Times New Roman" w:cs="Times New Roman"/>
              </w:rPr>
            </w:pPr>
          </w:p>
          <w:p w14:paraId="0CB9BBD5"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13) у графі 2 рядка 065 «віднесених до категорії 1 регуляторної бази активів, які створені після переходу до стимулюючого регулювання (</w:t>
            </w:r>
            <w:proofErr w:type="spellStart"/>
            <w:r w:rsidRPr="00B06A22">
              <w:rPr>
                <w:rFonts w:ascii="Times New Roman" w:hAnsi="Times New Roman" w:cs="Times New Roman"/>
              </w:rPr>
              <w:t>Інов</w:t>
            </w:r>
            <w:proofErr w:type="spellEnd"/>
            <w:r w:rsidRPr="00B06A22">
              <w:rPr>
                <w:rFonts w:ascii="Times New Roman" w:hAnsi="Times New Roman" w:cs="Times New Roman"/>
              </w:rPr>
              <w:t xml:space="preserve"> 1)» зазначається первісна вартість створених та прийнятих на баланс </w:t>
            </w:r>
            <w:r w:rsidRPr="00B06A22">
              <w:rPr>
                <w:rFonts w:ascii="Times New Roman" w:hAnsi="Times New Roman" w:cs="Times New Roman"/>
              </w:rPr>
              <w:lastRenderedPageBreak/>
              <w:t>активів, віднесених згідно з Порядком № 1175 до категорії 1 (у тому числі створених з дотриманням вимог пункту 3.5 розділу III Порядку № 899);</w:t>
            </w:r>
          </w:p>
          <w:p w14:paraId="4C679426" w14:textId="77777777" w:rsidR="00B06A22" w:rsidRPr="00B06A22" w:rsidRDefault="00B06A22" w:rsidP="00B06A22">
            <w:pPr>
              <w:ind w:firstLine="170"/>
              <w:jc w:val="both"/>
              <w:rPr>
                <w:rFonts w:ascii="Times New Roman" w:hAnsi="Times New Roman" w:cs="Times New Roman"/>
              </w:rPr>
            </w:pPr>
          </w:p>
          <w:p w14:paraId="3CAB515E"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14) у графі 2 рядку 070 «віднесених до категорії 2 регуляторної бази активів, які створені після переходу до стимулюючого регулювання (</w:t>
            </w:r>
            <w:proofErr w:type="spellStart"/>
            <w:r w:rsidRPr="00B06A22">
              <w:rPr>
                <w:rFonts w:ascii="Times New Roman" w:hAnsi="Times New Roman" w:cs="Times New Roman"/>
              </w:rPr>
              <w:t>Інов</w:t>
            </w:r>
            <w:proofErr w:type="spellEnd"/>
            <w:r w:rsidRPr="00B06A22">
              <w:rPr>
                <w:rFonts w:ascii="Times New Roman" w:hAnsi="Times New Roman" w:cs="Times New Roman"/>
              </w:rPr>
              <w:t xml:space="preserve"> 2)» зазначається первісна вартість створених та прийнятих на баланс активів, віднесених згідно з Порядком № 1175 до категорії 2 (у тому числі створених з дотриманням вимог пункту 3.5 розділу III Порядку № 899);</w:t>
            </w:r>
          </w:p>
          <w:p w14:paraId="135D5BA4" w14:textId="77777777" w:rsidR="00B06A22" w:rsidRPr="00B06A22" w:rsidRDefault="00B06A22" w:rsidP="00B06A22">
            <w:pPr>
              <w:ind w:firstLine="170"/>
              <w:jc w:val="both"/>
              <w:rPr>
                <w:rFonts w:ascii="Times New Roman" w:hAnsi="Times New Roman" w:cs="Times New Roman"/>
              </w:rPr>
            </w:pPr>
          </w:p>
          <w:p w14:paraId="7F9169E8"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15) у графі 2 рядку 075 «віднесених до категорії 3 регуляторної бази активів, які створені після переходу до стимулюючого регулювання (</w:t>
            </w:r>
            <w:proofErr w:type="spellStart"/>
            <w:r w:rsidRPr="00B06A22">
              <w:rPr>
                <w:rFonts w:ascii="Times New Roman" w:hAnsi="Times New Roman" w:cs="Times New Roman"/>
              </w:rPr>
              <w:t>Інов</w:t>
            </w:r>
            <w:proofErr w:type="spellEnd"/>
            <w:r w:rsidRPr="00B06A22">
              <w:rPr>
                <w:rFonts w:ascii="Times New Roman" w:hAnsi="Times New Roman" w:cs="Times New Roman"/>
              </w:rPr>
              <w:t xml:space="preserve"> 3)» зазначається первісна вартість створених та прийнятих на баланс активів, віднесених згідно з Порядком № 1175 до категорії 3;</w:t>
            </w:r>
          </w:p>
          <w:p w14:paraId="0898E67D" w14:textId="77777777" w:rsidR="00B06A22" w:rsidRPr="00B06A22" w:rsidRDefault="00B06A22" w:rsidP="00B06A22">
            <w:pPr>
              <w:ind w:firstLine="170"/>
              <w:jc w:val="both"/>
              <w:rPr>
                <w:rFonts w:ascii="Times New Roman" w:hAnsi="Times New Roman" w:cs="Times New Roman"/>
              </w:rPr>
            </w:pPr>
          </w:p>
          <w:p w14:paraId="6CCF10F7"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16) у графі 2 рядку 080 «віднесених до категорії 4 регуляторної бази активів, які створені після переходу до стимулюючого регулювання (</w:t>
            </w:r>
            <w:proofErr w:type="spellStart"/>
            <w:r w:rsidRPr="00B06A22">
              <w:rPr>
                <w:rFonts w:ascii="Times New Roman" w:hAnsi="Times New Roman" w:cs="Times New Roman"/>
              </w:rPr>
              <w:t>Інов</w:t>
            </w:r>
            <w:proofErr w:type="spellEnd"/>
            <w:r w:rsidRPr="00B06A22">
              <w:rPr>
                <w:rFonts w:ascii="Times New Roman" w:hAnsi="Times New Roman" w:cs="Times New Roman"/>
              </w:rPr>
              <w:t xml:space="preserve"> 4)» зазначається первісна вартість створених та прийнятих на баланс активів, віднесених згідно з Порядком № 1175 до категорії 4;</w:t>
            </w:r>
          </w:p>
          <w:p w14:paraId="5ECABF7A" w14:textId="77777777" w:rsidR="00B06A22" w:rsidRPr="00B06A22" w:rsidRDefault="00B06A22" w:rsidP="00B06A22">
            <w:pPr>
              <w:ind w:firstLine="170"/>
              <w:jc w:val="both"/>
              <w:rPr>
                <w:rFonts w:ascii="Times New Roman" w:hAnsi="Times New Roman" w:cs="Times New Roman"/>
              </w:rPr>
            </w:pPr>
          </w:p>
          <w:p w14:paraId="23208CF4"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17) у рядку 085 «Загальна залишкова вартість виведених з експлуатації активів (елементів активів) із регуляторної бази активів, у т. ч.:» зазначається залишкова вартість виведених з експлуатації активів (елементів активів) та відповідно виключених з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протягом звітного періоду. </w:t>
            </w:r>
          </w:p>
          <w:p w14:paraId="32CC3A1E"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Графа 1 не заповнюється.</w:t>
            </w:r>
          </w:p>
          <w:p w14:paraId="5FDE63B1"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Графа 2 складається з залишкової вартості (наростаючим підсумком) виключених з регуляторної бази активів, станом на кінець звітного періоду.</w:t>
            </w:r>
          </w:p>
          <w:p w14:paraId="71A3727C"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Дані рядка 085 дорівнюють сумі значень рядків 090 – 110; </w:t>
            </w:r>
          </w:p>
          <w:p w14:paraId="266C028C" w14:textId="77777777" w:rsidR="00B06A22" w:rsidRPr="00B06A22" w:rsidRDefault="00B06A22" w:rsidP="00B06A22">
            <w:pPr>
              <w:ind w:firstLine="170"/>
              <w:jc w:val="both"/>
              <w:rPr>
                <w:rFonts w:ascii="Times New Roman" w:hAnsi="Times New Roman" w:cs="Times New Roman"/>
              </w:rPr>
            </w:pPr>
          </w:p>
          <w:p w14:paraId="18AA864F"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18) у графі 2 рядку 090 «віднесених до регуляторної бази активів, яка створена на дату переходу до стимулюючого регулювання (ВА0 t-1)» </w:t>
            </w:r>
            <w:r w:rsidRPr="00B06A22">
              <w:rPr>
                <w:rFonts w:ascii="Times New Roman" w:hAnsi="Times New Roman" w:cs="Times New Roman"/>
              </w:rPr>
              <w:lastRenderedPageBreak/>
              <w:t>зазначається залишкова вартість виведених з експлуатації активів (елементів активів) із регуляторної бази активів, які створені на дату переходу до стимулюючого регулювання (у тому числі виключених з регуляторної бази активів з дотриманням вимог пункту 2.10 розділу II Порядку № 899);</w:t>
            </w:r>
          </w:p>
          <w:p w14:paraId="60EF492F" w14:textId="77777777" w:rsidR="00B06A22" w:rsidRPr="00B06A22" w:rsidRDefault="00B06A22" w:rsidP="00B06A22">
            <w:pPr>
              <w:ind w:firstLine="170"/>
              <w:jc w:val="both"/>
              <w:rPr>
                <w:rFonts w:ascii="Times New Roman" w:hAnsi="Times New Roman" w:cs="Times New Roman"/>
              </w:rPr>
            </w:pPr>
          </w:p>
          <w:p w14:paraId="56D76AA9"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19) у графі 2 рядку 095 «віднесених до категорії 1 регуляторної бази активів, які створені після переходу до стимулюючого регулювання (</w:t>
            </w:r>
            <w:proofErr w:type="spellStart"/>
            <w:r w:rsidRPr="00B06A22">
              <w:rPr>
                <w:rFonts w:ascii="Times New Roman" w:hAnsi="Times New Roman" w:cs="Times New Roman"/>
              </w:rPr>
              <w:t>ВАнов</w:t>
            </w:r>
            <w:proofErr w:type="spellEnd"/>
            <w:r w:rsidRPr="00B06A22">
              <w:rPr>
                <w:rFonts w:ascii="Times New Roman" w:hAnsi="Times New Roman" w:cs="Times New Roman"/>
              </w:rPr>
              <w:t xml:space="preserve"> 1)» зазначається залишкова вартість виведених з експлуатації активів (елементів активів) віднесених згідно з Порядком № 1175 до категорії 1 (у тому числі виключених з регуляторної бази активів з дотриманням вимог пунктів 3.5 та  3.6 розділу III Порядку № 899);</w:t>
            </w:r>
          </w:p>
          <w:p w14:paraId="2123C663" w14:textId="77777777" w:rsidR="00B06A22" w:rsidRPr="00B06A22" w:rsidRDefault="00B06A22" w:rsidP="00B06A22">
            <w:pPr>
              <w:ind w:firstLine="170"/>
              <w:jc w:val="both"/>
              <w:rPr>
                <w:rFonts w:ascii="Times New Roman" w:hAnsi="Times New Roman" w:cs="Times New Roman"/>
              </w:rPr>
            </w:pPr>
          </w:p>
          <w:p w14:paraId="747E9A81"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20) у графі 2 рядку 100 «віднесених до категорії 2 регуляторної бази активів, які створені після переходу до стимулюючого регулювання (</w:t>
            </w:r>
            <w:proofErr w:type="spellStart"/>
            <w:r w:rsidRPr="00B06A22">
              <w:rPr>
                <w:rFonts w:ascii="Times New Roman" w:hAnsi="Times New Roman" w:cs="Times New Roman"/>
              </w:rPr>
              <w:t>ВАнов</w:t>
            </w:r>
            <w:proofErr w:type="spellEnd"/>
            <w:r w:rsidRPr="00B06A22">
              <w:rPr>
                <w:rFonts w:ascii="Times New Roman" w:hAnsi="Times New Roman" w:cs="Times New Roman"/>
              </w:rPr>
              <w:t xml:space="preserve"> 2)» зазначається залишкова вартість виведених з експлуатації активів (елементів активів) віднесених згідно з Порядком № 1175 до категорії 2 (у тому числі виключених з регуляторної бази активів з дотриманням вимог  пунктів 3.5 та  3.6 розділу III Порядку № 899);</w:t>
            </w:r>
          </w:p>
          <w:p w14:paraId="37FA3F33" w14:textId="77777777" w:rsidR="00B06A22" w:rsidRPr="00B06A22" w:rsidRDefault="00B06A22" w:rsidP="00B06A22">
            <w:pPr>
              <w:ind w:firstLine="170"/>
              <w:jc w:val="both"/>
              <w:rPr>
                <w:rFonts w:ascii="Times New Roman" w:hAnsi="Times New Roman" w:cs="Times New Roman"/>
              </w:rPr>
            </w:pPr>
          </w:p>
          <w:p w14:paraId="16575694"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21) у графі 2 рядку 105 «віднесених до категорії 3 регуляторної бази активів, які створені після переходу до стимулюючого регулювання (</w:t>
            </w:r>
            <w:proofErr w:type="spellStart"/>
            <w:r w:rsidRPr="00B06A22">
              <w:rPr>
                <w:rFonts w:ascii="Times New Roman" w:hAnsi="Times New Roman" w:cs="Times New Roman"/>
              </w:rPr>
              <w:t>ВАнов</w:t>
            </w:r>
            <w:proofErr w:type="spellEnd"/>
            <w:r w:rsidRPr="00B06A22">
              <w:rPr>
                <w:rFonts w:ascii="Times New Roman" w:hAnsi="Times New Roman" w:cs="Times New Roman"/>
              </w:rPr>
              <w:t xml:space="preserve"> 3)» зазначається залишкова вартість виведених з експлуатації активів (елементів активів) віднесених згідно з Порядком № 1175 до категорії 3 (у тому числі виключених з регуляторної бази активів з дотриманням вимог  пунктів 3.5 та 3.6 розділу III Порядку № 899);</w:t>
            </w:r>
          </w:p>
          <w:p w14:paraId="2FA13772" w14:textId="77777777" w:rsidR="00B06A22" w:rsidRPr="00B06A22" w:rsidRDefault="00B06A22" w:rsidP="00B06A22">
            <w:pPr>
              <w:ind w:firstLine="170"/>
              <w:jc w:val="both"/>
              <w:rPr>
                <w:rFonts w:ascii="Times New Roman" w:hAnsi="Times New Roman" w:cs="Times New Roman"/>
              </w:rPr>
            </w:pPr>
          </w:p>
          <w:p w14:paraId="56D8D56C"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22) у графі 2 рядку 110 «віднесених до категорії 4 регуляторної бази активів, які створені після переходу до стимулюючого регулювання (</w:t>
            </w:r>
            <w:proofErr w:type="spellStart"/>
            <w:r w:rsidRPr="00B06A22">
              <w:rPr>
                <w:rFonts w:ascii="Times New Roman" w:hAnsi="Times New Roman" w:cs="Times New Roman"/>
              </w:rPr>
              <w:t>ВАнов</w:t>
            </w:r>
            <w:proofErr w:type="spellEnd"/>
            <w:r w:rsidRPr="00B06A22">
              <w:rPr>
                <w:rFonts w:ascii="Times New Roman" w:hAnsi="Times New Roman" w:cs="Times New Roman"/>
              </w:rPr>
              <w:t xml:space="preserve"> 4)» зазначається залишкова вартість виведених з експлуатації активів (елементів активів) віднесених згідно з Порядком № 1175 до категорії 4 (у тому числі виключених з регуляторної бази активів з дотриманням вимог  пунктів 3.5 та  3.6 розділу III Порядку № 899);</w:t>
            </w:r>
          </w:p>
          <w:p w14:paraId="5780753D" w14:textId="77777777" w:rsidR="00B06A22" w:rsidRPr="00B06A22" w:rsidRDefault="00B06A22" w:rsidP="00B06A22">
            <w:pPr>
              <w:ind w:firstLine="170"/>
              <w:jc w:val="both"/>
              <w:rPr>
                <w:rFonts w:ascii="Times New Roman" w:hAnsi="Times New Roman" w:cs="Times New Roman"/>
              </w:rPr>
            </w:pPr>
          </w:p>
          <w:p w14:paraId="761E794D"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 xml:space="preserve">23) у рядку 115 «Загальна залишкова вартість повторно введених активів (елементів активу), повернутих до експлуатації після тимчасового припинення їх використання, віднесених до регуляторної бази активів, у </w:t>
            </w:r>
            <w:proofErr w:type="spellStart"/>
            <w:r w:rsidRPr="00B06A22">
              <w:rPr>
                <w:rFonts w:ascii="Times New Roman" w:hAnsi="Times New Roman" w:cs="Times New Roman"/>
              </w:rPr>
              <w:t>т.ч</w:t>
            </w:r>
            <w:proofErr w:type="spellEnd"/>
            <w:r w:rsidRPr="00B06A22">
              <w:rPr>
                <w:rFonts w:ascii="Times New Roman" w:hAnsi="Times New Roman" w:cs="Times New Roman"/>
              </w:rPr>
              <w:t xml:space="preserve">.:» зазначається загальна залишкова вартість активів, повторно введених (повернутих) та включених до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протягом звітного періоду. </w:t>
            </w:r>
          </w:p>
          <w:p w14:paraId="0A207E81"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Графа 1 не заповнюється.</w:t>
            </w:r>
          </w:p>
          <w:p w14:paraId="1BA1D456"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Графа 2 складається з вартості створених активів наростаючим підсумком, станом на кінець звітного періоду.</w:t>
            </w:r>
          </w:p>
          <w:p w14:paraId="2A5BA6EF"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Дані рядка 115 дорівнюють сумі значень рядків 120 – 140; </w:t>
            </w:r>
          </w:p>
          <w:p w14:paraId="191FE170" w14:textId="77777777" w:rsidR="00B06A22" w:rsidRPr="00B06A22" w:rsidRDefault="00B06A22" w:rsidP="00B06A22">
            <w:pPr>
              <w:ind w:firstLine="170"/>
              <w:jc w:val="both"/>
              <w:rPr>
                <w:rFonts w:ascii="Times New Roman" w:hAnsi="Times New Roman" w:cs="Times New Roman"/>
              </w:rPr>
            </w:pPr>
          </w:p>
          <w:p w14:paraId="77184B85"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24) у графі 2 рядку 120 «віднесених до регуляторної бази активів, яка створена на дату переходу до стимулюючого регулювання (І0вп)» зазначається залишкова вартість активів повторно введених (повернутих) до регуляторної бази активів, яка створена на дату переходу до стимулюючого регулювання, визначена на дату виведення таких активів з експлуатації, у зв’язку із тимчасовим припиненням їх використання (з дотриманням вимог пункту 2.10 розділу II Порядку № 899);</w:t>
            </w:r>
          </w:p>
          <w:p w14:paraId="7A16123E" w14:textId="77777777" w:rsidR="00B06A22" w:rsidRPr="00B06A22" w:rsidRDefault="00B06A22" w:rsidP="00B06A22">
            <w:pPr>
              <w:ind w:firstLine="170"/>
              <w:jc w:val="both"/>
              <w:rPr>
                <w:rFonts w:ascii="Times New Roman" w:hAnsi="Times New Roman" w:cs="Times New Roman"/>
              </w:rPr>
            </w:pPr>
          </w:p>
          <w:p w14:paraId="3BC6C823"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25) у рядку 125 «віднесених до категорії 1 регуляторної бази активів, які створені після переходу до стимулюючого регулювання (Інов1 ВП)»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 1175 до категорії 1 (з дотриманням вимог пункту 3.5 розділу IІI Порядку № 899);</w:t>
            </w:r>
          </w:p>
          <w:p w14:paraId="53F8CB0B" w14:textId="77777777" w:rsidR="00B06A22" w:rsidRPr="00B06A22" w:rsidRDefault="00B06A22" w:rsidP="00B06A22">
            <w:pPr>
              <w:ind w:firstLine="170"/>
              <w:jc w:val="both"/>
              <w:rPr>
                <w:rFonts w:ascii="Times New Roman" w:hAnsi="Times New Roman" w:cs="Times New Roman"/>
              </w:rPr>
            </w:pPr>
          </w:p>
          <w:p w14:paraId="0A924728"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26) у рядку 130 «віднесених до категорії 2 регуляторної бази активів, які створені після переходу до стимулюючого регулювання (Інов2 ВП)»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w:t>
            </w:r>
            <w:r w:rsidRPr="00B06A22">
              <w:rPr>
                <w:rFonts w:ascii="Times New Roman" w:hAnsi="Times New Roman" w:cs="Times New Roman"/>
              </w:rPr>
              <w:lastRenderedPageBreak/>
              <w:t>віднесених згідно з Порядком № 1175 до категорії 2 (з дотриманням вимог пункту 3.5 розділу IІI Порядку № 899);</w:t>
            </w:r>
          </w:p>
          <w:p w14:paraId="28C07B10" w14:textId="77777777" w:rsidR="00B06A22" w:rsidRPr="00B06A22" w:rsidRDefault="00B06A22" w:rsidP="00B06A22">
            <w:pPr>
              <w:ind w:firstLine="170"/>
              <w:jc w:val="both"/>
              <w:rPr>
                <w:rFonts w:ascii="Times New Roman" w:hAnsi="Times New Roman" w:cs="Times New Roman"/>
              </w:rPr>
            </w:pPr>
          </w:p>
          <w:p w14:paraId="0C986C4A" w14:textId="2C74E6A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27) у рядку 135 «віднесених до категорії 3 регуляторної бази активів, які створені після переходу до стимулюючого регулювання (Інов3 ВП)»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 1175 до категорії 3;</w:t>
            </w:r>
          </w:p>
          <w:p w14:paraId="4E7F1771" w14:textId="77777777" w:rsidR="00B06A22" w:rsidRPr="00B06A22" w:rsidRDefault="00B06A22" w:rsidP="00B06A22">
            <w:pPr>
              <w:ind w:firstLine="170"/>
              <w:jc w:val="both"/>
              <w:rPr>
                <w:rFonts w:ascii="Times New Roman" w:hAnsi="Times New Roman" w:cs="Times New Roman"/>
              </w:rPr>
            </w:pPr>
          </w:p>
          <w:p w14:paraId="124CBDC7" w14:textId="1BC07825" w:rsidR="00B06A22" w:rsidRPr="00B06A22" w:rsidRDefault="00B06A22" w:rsidP="002E1C3A">
            <w:pPr>
              <w:ind w:firstLine="170"/>
              <w:jc w:val="both"/>
              <w:rPr>
                <w:rFonts w:ascii="Times New Roman" w:hAnsi="Times New Roman" w:cs="Times New Roman"/>
              </w:rPr>
            </w:pPr>
            <w:r w:rsidRPr="00B06A22">
              <w:rPr>
                <w:rFonts w:ascii="Times New Roman" w:hAnsi="Times New Roman" w:cs="Times New Roman"/>
              </w:rPr>
              <w:t>28) у рядку 140 «віднесених до категорії 4 регуляторної бази активів, які створені після переходу до стимулюючого регулювання (Інов4 ВП)»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 1175 до категорії 4.</w:t>
            </w:r>
          </w:p>
        </w:tc>
        <w:tc>
          <w:tcPr>
            <w:tcW w:w="2501" w:type="pct"/>
          </w:tcPr>
          <w:p w14:paraId="5246EFD4" w14:textId="74B2ADB7" w:rsidR="002E1C3A" w:rsidRPr="002E1C3A" w:rsidRDefault="002E1C3A" w:rsidP="002E1C3A">
            <w:pPr>
              <w:ind w:firstLine="170"/>
              <w:jc w:val="both"/>
              <w:rPr>
                <w:rFonts w:ascii="Times New Roman" w:hAnsi="Times New Roman" w:cs="Times New Roman"/>
              </w:rPr>
            </w:pPr>
            <w:r w:rsidRPr="0066507B">
              <w:rPr>
                <w:rFonts w:ascii="Times New Roman" w:hAnsi="Times New Roman" w:cs="Times New Roman"/>
                <w:b/>
                <w:bCs/>
              </w:rPr>
              <w:lastRenderedPageBreak/>
              <w:t xml:space="preserve">3.13. У додатку </w:t>
            </w:r>
            <w:r w:rsidR="0066507B" w:rsidRPr="0066507B">
              <w:rPr>
                <w:rFonts w:ascii="Times New Roman" w:hAnsi="Times New Roman" w:cs="Times New Roman"/>
                <w:b/>
                <w:bCs/>
              </w:rPr>
              <w:t>9</w:t>
            </w:r>
            <w:r w:rsidRPr="002E1C3A">
              <w:rPr>
                <w:rFonts w:ascii="Times New Roman" w:hAnsi="Times New Roman" w:cs="Times New Roman"/>
              </w:rPr>
              <w:t xml:space="preserve"> «Розшифрування окремих рядків» відображається розшифрування окремих показників витрат діяльності з розподілу електричної енергії, а саме:</w:t>
            </w:r>
          </w:p>
          <w:p w14:paraId="066B6ABE" w14:textId="77777777" w:rsidR="002E1C3A" w:rsidRDefault="002E1C3A" w:rsidP="002E1C3A">
            <w:pPr>
              <w:ind w:firstLine="170"/>
              <w:jc w:val="both"/>
              <w:rPr>
                <w:rFonts w:ascii="Times New Roman" w:hAnsi="Times New Roman" w:cs="Times New Roman"/>
              </w:rPr>
            </w:pPr>
          </w:p>
          <w:p w14:paraId="2110B7D8" w14:textId="77777777" w:rsidR="002E1C3A" w:rsidRPr="002E1C3A" w:rsidRDefault="002E1C3A" w:rsidP="002E1C3A">
            <w:pPr>
              <w:ind w:firstLine="170"/>
              <w:jc w:val="both"/>
              <w:rPr>
                <w:rFonts w:ascii="Times New Roman" w:hAnsi="Times New Roman" w:cs="Times New Roman"/>
              </w:rPr>
            </w:pPr>
          </w:p>
          <w:p w14:paraId="61EA9C84"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1) у рядку 005 «Регуляторна амортизація, у т. ч.:» зазначається загальна амортизація на активи. Дані рядка 005 дорівнюють: у графі 1 – сумі даних рядків 015 – 035, у графі 2 – сумі даних рядків 010, 020 – 035;</w:t>
            </w:r>
          </w:p>
          <w:p w14:paraId="00835537" w14:textId="77777777" w:rsidR="002E1C3A" w:rsidRPr="002E1C3A" w:rsidRDefault="002E1C3A" w:rsidP="002E1C3A">
            <w:pPr>
              <w:ind w:firstLine="170"/>
              <w:jc w:val="both"/>
              <w:rPr>
                <w:rFonts w:ascii="Times New Roman" w:hAnsi="Times New Roman" w:cs="Times New Roman"/>
              </w:rPr>
            </w:pPr>
          </w:p>
          <w:p w14:paraId="4968C99D"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2) у рядку 010 «на активи, які створені на дату переходу до стимулюючого регулювання (А0)» зазначається регуляторна амортизація на активи, які створені на дату переходу до стимулюючого регулювання, визначена відповідно до Порядку № 899.</w:t>
            </w:r>
          </w:p>
          <w:p w14:paraId="540B7370"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Графа 1 не заповнюється.</w:t>
            </w:r>
          </w:p>
          <w:p w14:paraId="5658681A"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У графі 2 зазначений показник розраховується за I квартал як 1/4, за </w:t>
            </w:r>
          </w:p>
          <w:p w14:paraId="189E942D"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II квартал як 1/2, за III квартал як 3/4, за IV квартал як 4/4 від річного значення регуляторної амортизації на активи, створені на дату переходу до стимулюючого регулювання А0, з урахуванням введених та виведених з експлуатації активів (елементів активів) із регуляторної бази активів відповідно до Порядку № 899 станом на початок звітного року;</w:t>
            </w:r>
          </w:p>
          <w:p w14:paraId="16A736F3" w14:textId="77777777" w:rsidR="002E1C3A" w:rsidRPr="002E1C3A" w:rsidRDefault="002E1C3A" w:rsidP="002E1C3A">
            <w:pPr>
              <w:ind w:firstLine="170"/>
              <w:jc w:val="both"/>
              <w:rPr>
                <w:rFonts w:ascii="Times New Roman" w:hAnsi="Times New Roman" w:cs="Times New Roman"/>
              </w:rPr>
            </w:pPr>
          </w:p>
          <w:p w14:paraId="27F3CF63"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3) у рядку 015 «на активи, які створені на дату переходу до стимулюючого регулювання (</w:t>
            </w:r>
            <w:proofErr w:type="spellStart"/>
            <w:r w:rsidRPr="002E1C3A">
              <w:rPr>
                <w:rFonts w:ascii="Times New Roman" w:hAnsi="Times New Roman" w:cs="Times New Roman"/>
              </w:rPr>
              <w:t>Аст</w:t>
            </w:r>
            <w:proofErr w:type="spellEnd"/>
            <w:r w:rsidRPr="002E1C3A">
              <w:rPr>
                <w:rFonts w:ascii="Times New Roman" w:hAnsi="Times New Roman" w:cs="Times New Roman"/>
              </w:rPr>
              <w:t>)» зазначається амортизація на активи, які створені на дату переходу до стимулюючого регулювання з урахуванням обмеження, передбаченого Порядком № 1175).</w:t>
            </w:r>
          </w:p>
          <w:p w14:paraId="4F67CAE7"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У графі 1 зазначений показник розраховується за I квартал як 1/4, за </w:t>
            </w:r>
          </w:p>
          <w:p w14:paraId="5BDFD3C3"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II квартал як 1/2, за III квартал як 3/4, за IV квартал як 4/4 від річного значення амортизації на активи, які створені на дату переходу до стимулюючого регулювання </w:t>
            </w:r>
            <w:proofErr w:type="spellStart"/>
            <w:r w:rsidRPr="002E1C3A">
              <w:rPr>
                <w:rFonts w:ascii="Times New Roman" w:hAnsi="Times New Roman" w:cs="Times New Roman"/>
              </w:rPr>
              <w:t>Аст</w:t>
            </w:r>
            <w:proofErr w:type="spellEnd"/>
            <w:r w:rsidRPr="002E1C3A">
              <w:rPr>
                <w:rFonts w:ascii="Times New Roman" w:hAnsi="Times New Roman" w:cs="Times New Roman"/>
              </w:rPr>
              <w:t>, урахованої в діючих тарифах на послуги з розподілу електричної енергії.</w:t>
            </w:r>
          </w:p>
          <w:p w14:paraId="34CBC37F"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Графа 2 не заповнюється;</w:t>
            </w:r>
          </w:p>
          <w:p w14:paraId="0817A8F2" w14:textId="77777777" w:rsidR="002E1C3A" w:rsidRPr="002E1C3A" w:rsidRDefault="002E1C3A" w:rsidP="002E1C3A">
            <w:pPr>
              <w:ind w:firstLine="170"/>
              <w:jc w:val="both"/>
              <w:rPr>
                <w:rFonts w:ascii="Times New Roman" w:hAnsi="Times New Roman" w:cs="Times New Roman"/>
              </w:rPr>
            </w:pPr>
          </w:p>
          <w:p w14:paraId="0EB8FC2C"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4) у рядку 020 «на активи, віднесені до категорії 1, які створені після переходу на стимулююче регулювання (</w:t>
            </w:r>
            <w:proofErr w:type="spellStart"/>
            <w:r w:rsidRPr="002E1C3A">
              <w:rPr>
                <w:rFonts w:ascii="Times New Roman" w:hAnsi="Times New Roman" w:cs="Times New Roman"/>
              </w:rPr>
              <w:t>Анов</w:t>
            </w:r>
            <w:proofErr w:type="spellEnd"/>
            <w:r w:rsidRPr="002E1C3A">
              <w:rPr>
                <w:rFonts w:ascii="Times New Roman" w:hAnsi="Times New Roman" w:cs="Times New Roman"/>
              </w:rPr>
              <w:t xml:space="preserve"> 1)» наростаючим підсумком зазначається амортизація на активи, віднесені згідно з Порядком № 1175 до категорії 1, що розраховується поквартально відповідно до Порядку № 899;</w:t>
            </w:r>
          </w:p>
          <w:p w14:paraId="69AED68F" w14:textId="77777777" w:rsidR="002E1C3A" w:rsidRPr="002E1C3A" w:rsidRDefault="002E1C3A" w:rsidP="002E1C3A">
            <w:pPr>
              <w:ind w:firstLine="170"/>
              <w:jc w:val="both"/>
              <w:rPr>
                <w:rFonts w:ascii="Times New Roman" w:hAnsi="Times New Roman" w:cs="Times New Roman"/>
              </w:rPr>
            </w:pPr>
          </w:p>
          <w:p w14:paraId="736A1D17"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5) у рядку 025 «на активи, віднесені до категорії 2, які створені після переходу на стимулююче регулювання (</w:t>
            </w:r>
            <w:proofErr w:type="spellStart"/>
            <w:r w:rsidRPr="002E1C3A">
              <w:rPr>
                <w:rFonts w:ascii="Times New Roman" w:hAnsi="Times New Roman" w:cs="Times New Roman"/>
              </w:rPr>
              <w:t>Анов</w:t>
            </w:r>
            <w:proofErr w:type="spellEnd"/>
            <w:r w:rsidRPr="002E1C3A">
              <w:rPr>
                <w:rFonts w:ascii="Times New Roman" w:hAnsi="Times New Roman" w:cs="Times New Roman"/>
              </w:rPr>
              <w:t xml:space="preserve"> 2)» наростаючим підсумком зазначається амортизація на активи, віднесені згідно з Порядком № 1175 до категорії 2, що розраховується поквартально відповідно до Порядку № 899;</w:t>
            </w:r>
          </w:p>
          <w:p w14:paraId="48EADFD6" w14:textId="77777777" w:rsidR="002E1C3A" w:rsidRPr="002E1C3A" w:rsidRDefault="002E1C3A" w:rsidP="002E1C3A">
            <w:pPr>
              <w:ind w:firstLine="170"/>
              <w:jc w:val="both"/>
              <w:rPr>
                <w:rFonts w:ascii="Times New Roman" w:hAnsi="Times New Roman" w:cs="Times New Roman"/>
              </w:rPr>
            </w:pPr>
          </w:p>
          <w:p w14:paraId="7599DE8B"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6) у рядку 030 «на активи, віднесені до категорії 3, які створені після переходу на стимулююче регулювання (</w:t>
            </w:r>
            <w:proofErr w:type="spellStart"/>
            <w:r w:rsidRPr="002E1C3A">
              <w:rPr>
                <w:rFonts w:ascii="Times New Roman" w:hAnsi="Times New Roman" w:cs="Times New Roman"/>
              </w:rPr>
              <w:t>Анов</w:t>
            </w:r>
            <w:proofErr w:type="spellEnd"/>
            <w:r w:rsidRPr="002E1C3A">
              <w:rPr>
                <w:rFonts w:ascii="Times New Roman" w:hAnsi="Times New Roman" w:cs="Times New Roman"/>
              </w:rPr>
              <w:t xml:space="preserve"> 3)» наростаючим підсумком зазначається амортизація на активи, віднесені згідно з Порядком № 1175 до категорії 3, що розраховується поквартально відповідно до Порядку № 899;</w:t>
            </w:r>
          </w:p>
          <w:p w14:paraId="2AFB777A" w14:textId="77777777" w:rsidR="002E1C3A" w:rsidRPr="002E1C3A" w:rsidRDefault="002E1C3A" w:rsidP="002E1C3A">
            <w:pPr>
              <w:ind w:firstLine="170"/>
              <w:jc w:val="both"/>
              <w:rPr>
                <w:rFonts w:ascii="Times New Roman" w:hAnsi="Times New Roman" w:cs="Times New Roman"/>
              </w:rPr>
            </w:pPr>
          </w:p>
          <w:p w14:paraId="0C235C44"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7) у рядку 035 «на активи, віднесені до категорії 4, які створені після переходу на стимулююче регулювання (</w:t>
            </w:r>
            <w:proofErr w:type="spellStart"/>
            <w:r w:rsidRPr="002E1C3A">
              <w:rPr>
                <w:rFonts w:ascii="Times New Roman" w:hAnsi="Times New Roman" w:cs="Times New Roman"/>
              </w:rPr>
              <w:t>Анов</w:t>
            </w:r>
            <w:proofErr w:type="spellEnd"/>
            <w:r w:rsidRPr="002E1C3A">
              <w:rPr>
                <w:rFonts w:ascii="Times New Roman" w:hAnsi="Times New Roman" w:cs="Times New Roman"/>
              </w:rPr>
              <w:t xml:space="preserve"> 4)» наростаючим підсумком зазначається амортизація на активи, віднесені згідно з </w:t>
            </w:r>
            <w:r w:rsidRPr="002E1C3A">
              <w:rPr>
                <w:rFonts w:ascii="Times New Roman" w:hAnsi="Times New Roman" w:cs="Times New Roman"/>
              </w:rPr>
              <w:lastRenderedPageBreak/>
              <w:t>Порядком № 1175 до категорії 4, що розраховується поквартально відповідно до Порядку № 899.</w:t>
            </w:r>
          </w:p>
          <w:p w14:paraId="4397411E"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У рядках 020 – 035 зазначається амортизація (наростаючим підсумком) активів, станом на останнє число звітного періоду, створених за період з початку переходу на стимулююче регулювання; </w:t>
            </w:r>
          </w:p>
          <w:p w14:paraId="1CAA0061" w14:textId="77777777" w:rsidR="002E1C3A" w:rsidRPr="002E1C3A" w:rsidRDefault="002E1C3A" w:rsidP="002E1C3A">
            <w:pPr>
              <w:ind w:firstLine="170"/>
              <w:jc w:val="both"/>
              <w:rPr>
                <w:rFonts w:ascii="Times New Roman" w:hAnsi="Times New Roman" w:cs="Times New Roman"/>
              </w:rPr>
            </w:pPr>
          </w:p>
          <w:p w14:paraId="40DD52F8"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8) у рядку 040 «Загальна регуляторна база активів (залишкова) на кінець звітного періоду, у </w:t>
            </w:r>
            <w:proofErr w:type="spellStart"/>
            <w:r w:rsidRPr="002E1C3A">
              <w:rPr>
                <w:rFonts w:ascii="Times New Roman" w:hAnsi="Times New Roman" w:cs="Times New Roman"/>
              </w:rPr>
              <w:t>т.ч</w:t>
            </w:r>
            <w:proofErr w:type="spellEnd"/>
            <w:r w:rsidRPr="002E1C3A">
              <w:rPr>
                <w:rFonts w:ascii="Times New Roman" w:hAnsi="Times New Roman" w:cs="Times New Roman"/>
              </w:rPr>
              <w:t xml:space="preserve">.:» зазначається загальна залишкова вартості активів, включених до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на кінець звітного періоду.  </w:t>
            </w:r>
          </w:p>
          <w:p w14:paraId="05C4C3BF"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Графа 1 не заповнюється.  </w:t>
            </w:r>
          </w:p>
          <w:p w14:paraId="68962D15"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У графі 2 дані рядка 040 дорівнюють сумі даних рядків 045 – 050;</w:t>
            </w:r>
          </w:p>
          <w:p w14:paraId="644C6F65" w14:textId="77777777" w:rsidR="002E1C3A" w:rsidRPr="002E1C3A" w:rsidRDefault="002E1C3A" w:rsidP="002E1C3A">
            <w:pPr>
              <w:ind w:firstLine="170"/>
              <w:jc w:val="both"/>
              <w:rPr>
                <w:rFonts w:ascii="Times New Roman" w:hAnsi="Times New Roman" w:cs="Times New Roman"/>
              </w:rPr>
            </w:pPr>
          </w:p>
          <w:p w14:paraId="635A5DB1"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9) у рядку 045 «регуляторна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14:paraId="1CC92DA3"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Графа 1 не заповнюється. </w:t>
            </w:r>
          </w:p>
          <w:p w14:paraId="6CE893FD"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У графі 2 зазначається загальна залишкова вартість активів на дату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w:t>
            </w:r>
          </w:p>
          <w:p w14:paraId="31823F95" w14:textId="77777777" w:rsidR="002E1C3A" w:rsidRPr="002E1C3A" w:rsidRDefault="002E1C3A" w:rsidP="002E1C3A">
            <w:pPr>
              <w:ind w:firstLine="170"/>
              <w:jc w:val="both"/>
              <w:rPr>
                <w:rFonts w:ascii="Times New Roman" w:hAnsi="Times New Roman" w:cs="Times New Roman"/>
              </w:rPr>
            </w:pPr>
          </w:p>
          <w:p w14:paraId="6CCDF58B"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10) у рядку 050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14:paraId="3451BB1A"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lastRenderedPageBreak/>
              <w:t xml:space="preserve">Графа 1 не заповнюється. </w:t>
            </w:r>
          </w:p>
          <w:p w14:paraId="3E83939C"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після переходу до стимулюючого регулювання протягом звітного періоду (вартість активів, створених з дотриманням вимог пунктів 3.5 та 3.6 розділу IІI Порядку № 899);</w:t>
            </w:r>
          </w:p>
          <w:p w14:paraId="58C2A63B" w14:textId="77777777" w:rsidR="002E1C3A" w:rsidRPr="002E1C3A" w:rsidRDefault="002E1C3A" w:rsidP="002E1C3A">
            <w:pPr>
              <w:ind w:firstLine="170"/>
              <w:jc w:val="both"/>
              <w:rPr>
                <w:rFonts w:ascii="Times New Roman" w:hAnsi="Times New Roman" w:cs="Times New Roman"/>
              </w:rPr>
            </w:pPr>
          </w:p>
          <w:p w14:paraId="3E70081D"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11) у рядку 055 «Загальна первісна вартість створених та прийнятих на баланс активів, у </w:t>
            </w:r>
            <w:proofErr w:type="spellStart"/>
            <w:r w:rsidRPr="002E1C3A">
              <w:rPr>
                <w:rFonts w:ascii="Times New Roman" w:hAnsi="Times New Roman" w:cs="Times New Roman"/>
              </w:rPr>
              <w:t>т.ч</w:t>
            </w:r>
            <w:proofErr w:type="spellEnd"/>
            <w:r w:rsidRPr="002E1C3A">
              <w:rPr>
                <w:rFonts w:ascii="Times New Roman" w:hAnsi="Times New Roman" w:cs="Times New Roman"/>
              </w:rPr>
              <w:t xml:space="preserve">.:» зазначається загальна первісна вартість активів, створених та включених до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протягом звітного періоду. </w:t>
            </w:r>
          </w:p>
          <w:p w14:paraId="6AF422D7"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Графа 1 не заповнюється. </w:t>
            </w:r>
          </w:p>
          <w:p w14:paraId="32E977EF"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Графа 2 складається з вартості створених активів наростаючим підсумком, станом на кінець звітного періоду.</w:t>
            </w:r>
          </w:p>
          <w:p w14:paraId="41AADFF8"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Дані рядка 055 дорівнюють сумі значень рядків 060 – 080;</w:t>
            </w:r>
          </w:p>
          <w:p w14:paraId="535F0642" w14:textId="77777777" w:rsidR="002E1C3A" w:rsidRPr="002E1C3A" w:rsidRDefault="002E1C3A" w:rsidP="002E1C3A">
            <w:pPr>
              <w:ind w:firstLine="170"/>
              <w:jc w:val="both"/>
              <w:rPr>
                <w:rFonts w:ascii="Times New Roman" w:hAnsi="Times New Roman" w:cs="Times New Roman"/>
              </w:rPr>
            </w:pPr>
          </w:p>
          <w:p w14:paraId="7F7FF1A8"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12) у рядку 060 «віднесених до регуляторної бази активів, яка створена на дату переходу до стимулюючого регулювання (І0п)» зазначається первісна вартість активів, створених на дату переходу до стимулюючого регулювання. </w:t>
            </w:r>
          </w:p>
          <w:p w14:paraId="6A66B882"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У графі 2 зазначається первісна вартість створених активів, віднесених протягом звітного періоду до регуляторної бази активів, створеної на дату переходу до стимулюючого регулювання (вартість активів, створених з дотриманням вимог пунктів 2.5 та 2.6 розділу II Порядку № 899);</w:t>
            </w:r>
          </w:p>
          <w:p w14:paraId="01C14473" w14:textId="77777777" w:rsidR="002E1C3A" w:rsidRPr="002E1C3A" w:rsidRDefault="002E1C3A" w:rsidP="002E1C3A">
            <w:pPr>
              <w:ind w:firstLine="170"/>
              <w:jc w:val="both"/>
              <w:rPr>
                <w:rFonts w:ascii="Times New Roman" w:hAnsi="Times New Roman" w:cs="Times New Roman"/>
              </w:rPr>
            </w:pPr>
          </w:p>
          <w:p w14:paraId="6E6B8E7F"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13) у графі 2 рядка 065 «віднесених до категорії 1 регуляторної бази активів, які створені після переходу до стимулюючого регулювання (</w:t>
            </w:r>
            <w:proofErr w:type="spellStart"/>
            <w:r w:rsidRPr="002E1C3A">
              <w:rPr>
                <w:rFonts w:ascii="Times New Roman" w:hAnsi="Times New Roman" w:cs="Times New Roman"/>
              </w:rPr>
              <w:t>Інов</w:t>
            </w:r>
            <w:proofErr w:type="spellEnd"/>
            <w:r w:rsidRPr="002E1C3A">
              <w:rPr>
                <w:rFonts w:ascii="Times New Roman" w:hAnsi="Times New Roman" w:cs="Times New Roman"/>
              </w:rPr>
              <w:t xml:space="preserve"> 1)» зазначається первісна вартість створених та прийнятих на баланс </w:t>
            </w:r>
            <w:r w:rsidRPr="002E1C3A">
              <w:rPr>
                <w:rFonts w:ascii="Times New Roman" w:hAnsi="Times New Roman" w:cs="Times New Roman"/>
              </w:rPr>
              <w:lastRenderedPageBreak/>
              <w:t>активів, віднесених згідно з Порядком № 1175 до категорії 1 (у тому числі створених з дотриманням вимог пункту 3.5 розділу III Порядку № 899);</w:t>
            </w:r>
          </w:p>
          <w:p w14:paraId="2F468A1D" w14:textId="77777777" w:rsidR="002E1C3A" w:rsidRPr="002E1C3A" w:rsidRDefault="002E1C3A" w:rsidP="002E1C3A">
            <w:pPr>
              <w:ind w:firstLine="170"/>
              <w:jc w:val="both"/>
              <w:rPr>
                <w:rFonts w:ascii="Times New Roman" w:hAnsi="Times New Roman" w:cs="Times New Roman"/>
              </w:rPr>
            </w:pPr>
          </w:p>
          <w:p w14:paraId="402D3B33"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14) у графі 2 рядку 070 «віднесених до категорії 2 регуляторної бази активів, які створені після переходу до стимулюючого регулювання (</w:t>
            </w:r>
            <w:proofErr w:type="spellStart"/>
            <w:r w:rsidRPr="002E1C3A">
              <w:rPr>
                <w:rFonts w:ascii="Times New Roman" w:hAnsi="Times New Roman" w:cs="Times New Roman"/>
              </w:rPr>
              <w:t>Інов</w:t>
            </w:r>
            <w:proofErr w:type="spellEnd"/>
            <w:r w:rsidRPr="002E1C3A">
              <w:rPr>
                <w:rFonts w:ascii="Times New Roman" w:hAnsi="Times New Roman" w:cs="Times New Roman"/>
              </w:rPr>
              <w:t xml:space="preserve"> 2)» зазначається первісна вартість створених та прийнятих на баланс активів, віднесених згідно з Порядком № 1175 до категорії 2 (у тому числі створених з дотриманням вимог пункту 3.5 розділу III Порядку № 899);</w:t>
            </w:r>
          </w:p>
          <w:p w14:paraId="2244E401" w14:textId="77777777" w:rsidR="002E1C3A" w:rsidRPr="002E1C3A" w:rsidRDefault="002E1C3A" w:rsidP="002E1C3A">
            <w:pPr>
              <w:ind w:firstLine="170"/>
              <w:jc w:val="both"/>
              <w:rPr>
                <w:rFonts w:ascii="Times New Roman" w:hAnsi="Times New Roman" w:cs="Times New Roman"/>
              </w:rPr>
            </w:pPr>
          </w:p>
          <w:p w14:paraId="47EBB0FC"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15) у графі 2 рядку 075 «віднесених до категорії 3 регуляторної бази активів, які створені після переходу до стимулюючого регулювання (</w:t>
            </w:r>
            <w:proofErr w:type="spellStart"/>
            <w:r w:rsidRPr="002E1C3A">
              <w:rPr>
                <w:rFonts w:ascii="Times New Roman" w:hAnsi="Times New Roman" w:cs="Times New Roman"/>
              </w:rPr>
              <w:t>Інов</w:t>
            </w:r>
            <w:proofErr w:type="spellEnd"/>
            <w:r w:rsidRPr="002E1C3A">
              <w:rPr>
                <w:rFonts w:ascii="Times New Roman" w:hAnsi="Times New Roman" w:cs="Times New Roman"/>
              </w:rPr>
              <w:t xml:space="preserve"> 3)» зазначається первісна вартість створених та прийнятих на баланс активів, віднесених згідно з Порядком № 1175 до категорії 3;</w:t>
            </w:r>
          </w:p>
          <w:p w14:paraId="37F19D59" w14:textId="77777777" w:rsidR="002E1C3A" w:rsidRPr="002E1C3A" w:rsidRDefault="002E1C3A" w:rsidP="002E1C3A">
            <w:pPr>
              <w:ind w:firstLine="170"/>
              <w:jc w:val="both"/>
              <w:rPr>
                <w:rFonts w:ascii="Times New Roman" w:hAnsi="Times New Roman" w:cs="Times New Roman"/>
              </w:rPr>
            </w:pPr>
          </w:p>
          <w:p w14:paraId="4B2E2517"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16) у графі 2 рядку 080 «віднесених до категорії 4 регуляторної бази активів, які створені після переходу до стимулюючого регулювання (</w:t>
            </w:r>
            <w:proofErr w:type="spellStart"/>
            <w:r w:rsidRPr="002E1C3A">
              <w:rPr>
                <w:rFonts w:ascii="Times New Roman" w:hAnsi="Times New Roman" w:cs="Times New Roman"/>
              </w:rPr>
              <w:t>Інов</w:t>
            </w:r>
            <w:proofErr w:type="spellEnd"/>
            <w:r w:rsidRPr="002E1C3A">
              <w:rPr>
                <w:rFonts w:ascii="Times New Roman" w:hAnsi="Times New Roman" w:cs="Times New Roman"/>
              </w:rPr>
              <w:t xml:space="preserve"> 4)» зазначається первісна вартість створених та прийнятих на баланс активів, віднесених згідно з Порядком № 1175 до категорії 4;</w:t>
            </w:r>
          </w:p>
          <w:p w14:paraId="4451C151" w14:textId="77777777" w:rsidR="002E1C3A" w:rsidRPr="002E1C3A" w:rsidRDefault="002E1C3A" w:rsidP="002E1C3A">
            <w:pPr>
              <w:ind w:firstLine="170"/>
              <w:jc w:val="both"/>
              <w:rPr>
                <w:rFonts w:ascii="Times New Roman" w:hAnsi="Times New Roman" w:cs="Times New Roman"/>
              </w:rPr>
            </w:pPr>
          </w:p>
          <w:p w14:paraId="0F7211BA"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17) у рядку 085 «Загальна залишкова вартість виведених з експлуатації активів (елементів активів) із регуляторної бази активів, у т. ч.:» зазначається залишкова вартість виведених з експлуатації активів (елементів активів) та відповідно виключених з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протягом звітного періоду. </w:t>
            </w:r>
          </w:p>
          <w:p w14:paraId="261EC31F"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Графа 1 не заповнюється.</w:t>
            </w:r>
          </w:p>
          <w:p w14:paraId="053038BC"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Графа 2 складається з залишкової вартості (наростаючим підсумком) виключених з регуляторної бази активів, станом на кінець звітного періоду.</w:t>
            </w:r>
          </w:p>
          <w:p w14:paraId="25FD27D1"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Дані рядка 085 дорівнюють сумі значень рядків 090 – 110; </w:t>
            </w:r>
          </w:p>
          <w:p w14:paraId="7BED3425" w14:textId="77777777" w:rsidR="002E1C3A" w:rsidRPr="002E1C3A" w:rsidRDefault="002E1C3A" w:rsidP="002E1C3A">
            <w:pPr>
              <w:ind w:firstLine="170"/>
              <w:jc w:val="both"/>
              <w:rPr>
                <w:rFonts w:ascii="Times New Roman" w:hAnsi="Times New Roman" w:cs="Times New Roman"/>
              </w:rPr>
            </w:pPr>
          </w:p>
          <w:p w14:paraId="55F66A9F"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18) у графі 2 рядку 090 «віднесених до регуляторної бази активів, яка створена на дату переходу до стимулюючого регулювання (ВА0 t-1)» </w:t>
            </w:r>
            <w:r w:rsidRPr="002E1C3A">
              <w:rPr>
                <w:rFonts w:ascii="Times New Roman" w:hAnsi="Times New Roman" w:cs="Times New Roman"/>
              </w:rPr>
              <w:lastRenderedPageBreak/>
              <w:t>зазначається залишкова вартість виведених з експлуатації активів (елементів активів) із регуляторної бази активів, які створені на дату переходу до стимулюючого регулювання (у тому числі виключених з регуляторної бази активів з дотриманням вимог пункту 2.10 розділу II Порядку № 899);</w:t>
            </w:r>
          </w:p>
          <w:p w14:paraId="69654747" w14:textId="77777777" w:rsidR="002E1C3A" w:rsidRPr="002E1C3A" w:rsidRDefault="002E1C3A" w:rsidP="002E1C3A">
            <w:pPr>
              <w:ind w:firstLine="170"/>
              <w:jc w:val="both"/>
              <w:rPr>
                <w:rFonts w:ascii="Times New Roman" w:hAnsi="Times New Roman" w:cs="Times New Roman"/>
              </w:rPr>
            </w:pPr>
          </w:p>
          <w:p w14:paraId="6D6C4FBF"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19) у графі 2 рядку 095 «віднесених до категорії 1 регуляторної бази активів, які створені після переходу до стимулюючого регулювання (</w:t>
            </w:r>
            <w:proofErr w:type="spellStart"/>
            <w:r w:rsidRPr="002E1C3A">
              <w:rPr>
                <w:rFonts w:ascii="Times New Roman" w:hAnsi="Times New Roman" w:cs="Times New Roman"/>
              </w:rPr>
              <w:t>ВАнов</w:t>
            </w:r>
            <w:proofErr w:type="spellEnd"/>
            <w:r w:rsidRPr="002E1C3A">
              <w:rPr>
                <w:rFonts w:ascii="Times New Roman" w:hAnsi="Times New Roman" w:cs="Times New Roman"/>
              </w:rPr>
              <w:t xml:space="preserve"> 1)» зазначається залишкова вартість виведених з експлуатації активів (елементів активів) віднесених згідно з Порядком № 1175 до категорії 1 (у тому числі виключених з регуляторної бази активів з дотриманням вимог пунктів 3.5 та  3.6 розділу III Порядку № 899);</w:t>
            </w:r>
          </w:p>
          <w:p w14:paraId="6F3C543C" w14:textId="77777777" w:rsidR="002E1C3A" w:rsidRPr="002E1C3A" w:rsidRDefault="002E1C3A" w:rsidP="002E1C3A">
            <w:pPr>
              <w:ind w:firstLine="170"/>
              <w:jc w:val="both"/>
              <w:rPr>
                <w:rFonts w:ascii="Times New Roman" w:hAnsi="Times New Roman" w:cs="Times New Roman"/>
              </w:rPr>
            </w:pPr>
          </w:p>
          <w:p w14:paraId="787879C1"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20) у графі 2 рядку 100 «віднесених до категорії 2 регуляторної бази активів, які створені після переходу до стимулюючого регулювання (</w:t>
            </w:r>
            <w:proofErr w:type="spellStart"/>
            <w:r w:rsidRPr="002E1C3A">
              <w:rPr>
                <w:rFonts w:ascii="Times New Roman" w:hAnsi="Times New Roman" w:cs="Times New Roman"/>
              </w:rPr>
              <w:t>ВАнов</w:t>
            </w:r>
            <w:proofErr w:type="spellEnd"/>
            <w:r w:rsidRPr="002E1C3A">
              <w:rPr>
                <w:rFonts w:ascii="Times New Roman" w:hAnsi="Times New Roman" w:cs="Times New Roman"/>
              </w:rPr>
              <w:t xml:space="preserve"> 2)» зазначається залишкова вартість виведених з експлуатації активів (елементів активів) віднесених згідно з Порядком № 1175 до категорії 2 (у тому числі виключених з регуляторної бази активів з дотриманням вимог  пунктів 3.5 та  3.6 розділу III Порядку № 899);</w:t>
            </w:r>
          </w:p>
          <w:p w14:paraId="40E3D9F9" w14:textId="77777777" w:rsidR="002E1C3A" w:rsidRPr="002E1C3A" w:rsidRDefault="002E1C3A" w:rsidP="002E1C3A">
            <w:pPr>
              <w:ind w:firstLine="170"/>
              <w:jc w:val="both"/>
              <w:rPr>
                <w:rFonts w:ascii="Times New Roman" w:hAnsi="Times New Roman" w:cs="Times New Roman"/>
              </w:rPr>
            </w:pPr>
          </w:p>
          <w:p w14:paraId="002DFEDA"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21) у графі 2 рядку 105 «віднесених до категорії 3 регуляторної бази активів, які створені після переходу до стимулюючого регулювання (</w:t>
            </w:r>
            <w:proofErr w:type="spellStart"/>
            <w:r w:rsidRPr="002E1C3A">
              <w:rPr>
                <w:rFonts w:ascii="Times New Roman" w:hAnsi="Times New Roman" w:cs="Times New Roman"/>
              </w:rPr>
              <w:t>ВАнов</w:t>
            </w:r>
            <w:proofErr w:type="spellEnd"/>
            <w:r w:rsidRPr="002E1C3A">
              <w:rPr>
                <w:rFonts w:ascii="Times New Roman" w:hAnsi="Times New Roman" w:cs="Times New Roman"/>
              </w:rPr>
              <w:t xml:space="preserve"> 3)» зазначається залишкова вартість виведених з експлуатації активів (елементів активів) віднесених згідно з Порядком № 1175 до категорії 3 (у тому числі виключених з регуляторної бази активів з дотриманням вимог  пунктів 3.5 та 3.6 розділу III Порядку № 899);</w:t>
            </w:r>
          </w:p>
          <w:p w14:paraId="7F96990E" w14:textId="77777777" w:rsidR="002E1C3A" w:rsidRPr="002E1C3A" w:rsidRDefault="002E1C3A" w:rsidP="002E1C3A">
            <w:pPr>
              <w:ind w:firstLine="170"/>
              <w:jc w:val="both"/>
              <w:rPr>
                <w:rFonts w:ascii="Times New Roman" w:hAnsi="Times New Roman" w:cs="Times New Roman"/>
              </w:rPr>
            </w:pPr>
          </w:p>
          <w:p w14:paraId="4F7AA034"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22) у графі 2 рядку 110 «віднесених до категорії 4 регуляторної бази активів, які створені після переходу до стимулюючого регулювання (</w:t>
            </w:r>
            <w:proofErr w:type="spellStart"/>
            <w:r w:rsidRPr="002E1C3A">
              <w:rPr>
                <w:rFonts w:ascii="Times New Roman" w:hAnsi="Times New Roman" w:cs="Times New Roman"/>
              </w:rPr>
              <w:t>ВАнов</w:t>
            </w:r>
            <w:proofErr w:type="spellEnd"/>
            <w:r w:rsidRPr="002E1C3A">
              <w:rPr>
                <w:rFonts w:ascii="Times New Roman" w:hAnsi="Times New Roman" w:cs="Times New Roman"/>
              </w:rPr>
              <w:t xml:space="preserve"> 4)» зазначається залишкова вартість виведених з експлуатації активів (елементів активів) віднесених згідно з Порядком № 1175 до категорії 4 (у тому числі виключених з регуляторної бази активів з дотриманням вимог  пунктів 3.5 та  3.6 розділу III Порядку № 899);</w:t>
            </w:r>
          </w:p>
          <w:p w14:paraId="2E60C555" w14:textId="77777777" w:rsidR="002E1C3A" w:rsidRPr="002E1C3A" w:rsidRDefault="002E1C3A" w:rsidP="002E1C3A">
            <w:pPr>
              <w:ind w:firstLine="170"/>
              <w:jc w:val="both"/>
              <w:rPr>
                <w:rFonts w:ascii="Times New Roman" w:hAnsi="Times New Roman" w:cs="Times New Roman"/>
              </w:rPr>
            </w:pPr>
          </w:p>
          <w:p w14:paraId="517F0A92"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lastRenderedPageBreak/>
              <w:t xml:space="preserve">23) у рядку 115 «Загальна залишкова вартість повторно введених активів (елементів активу), повернутих до експлуатації після тимчасового припинення їх використання, віднесених до регуляторної бази активів, у </w:t>
            </w:r>
            <w:proofErr w:type="spellStart"/>
            <w:r w:rsidRPr="002E1C3A">
              <w:rPr>
                <w:rFonts w:ascii="Times New Roman" w:hAnsi="Times New Roman" w:cs="Times New Roman"/>
              </w:rPr>
              <w:t>т.ч</w:t>
            </w:r>
            <w:proofErr w:type="spellEnd"/>
            <w:r w:rsidRPr="002E1C3A">
              <w:rPr>
                <w:rFonts w:ascii="Times New Roman" w:hAnsi="Times New Roman" w:cs="Times New Roman"/>
              </w:rPr>
              <w:t xml:space="preserve">.:» зазначається загальна залишкова вартість активів, повторно введених (повернутих) та включених до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протягом звітного періоду. </w:t>
            </w:r>
          </w:p>
          <w:p w14:paraId="11C561D4"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Графа 1 не заповнюється.</w:t>
            </w:r>
          </w:p>
          <w:p w14:paraId="5C46ACE0"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Графа 2 складається з вартості створених активів наростаючим підсумком, станом на кінець звітного періоду.</w:t>
            </w:r>
          </w:p>
          <w:p w14:paraId="1E62E352"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Дані рядка 115 дорівнюють сумі значень рядків 120 – 140; </w:t>
            </w:r>
          </w:p>
          <w:p w14:paraId="52B78160" w14:textId="77777777" w:rsidR="002E1C3A" w:rsidRPr="002E1C3A" w:rsidRDefault="002E1C3A" w:rsidP="002E1C3A">
            <w:pPr>
              <w:ind w:firstLine="170"/>
              <w:jc w:val="both"/>
              <w:rPr>
                <w:rFonts w:ascii="Times New Roman" w:hAnsi="Times New Roman" w:cs="Times New Roman"/>
              </w:rPr>
            </w:pPr>
          </w:p>
          <w:p w14:paraId="64EB2FBE"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24) у графі 2 рядку 120 «віднесених до регуляторної бази активів, яка створена на дату переходу до стимулюючого регулювання (І0вп)» зазначається залишкова вартість активів повторно введених (повернутих) до регуляторної бази активів, яка створена на дату переходу до стимулюючого регулювання, визначена на дату виведення таких активів з експлуатації, у зв’язку із тимчасовим припиненням їх використання (з дотриманням вимог пункту 2.10 розділу II Порядку № 899);</w:t>
            </w:r>
          </w:p>
          <w:p w14:paraId="2D936D22" w14:textId="77777777" w:rsidR="002E1C3A" w:rsidRPr="002E1C3A" w:rsidRDefault="002E1C3A" w:rsidP="002E1C3A">
            <w:pPr>
              <w:ind w:firstLine="170"/>
              <w:jc w:val="both"/>
              <w:rPr>
                <w:rFonts w:ascii="Times New Roman" w:hAnsi="Times New Roman" w:cs="Times New Roman"/>
              </w:rPr>
            </w:pPr>
          </w:p>
          <w:p w14:paraId="0BCE746A"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25) у рядку 125 «віднесених до категорії 1 регуляторної бази активів, які створені після переходу до стимулюючого регулювання (Інов1 ВП)»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 1175 до категорії 1 (з дотриманням вимог пункту 3.5 розділу IІI Порядку № 899);</w:t>
            </w:r>
          </w:p>
          <w:p w14:paraId="0A54CFCB" w14:textId="77777777" w:rsidR="002E1C3A" w:rsidRPr="002E1C3A" w:rsidRDefault="002E1C3A" w:rsidP="002E1C3A">
            <w:pPr>
              <w:ind w:firstLine="170"/>
              <w:jc w:val="both"/>
              <w:rPr>
                <w:rFonts w:ascii="Times New Roman" w:hAnsi="Times New Roman" w:cs="Times New Roman"/>
              </w:rPr>
            </w:pPr>
          </w:p>
          <w:p w14:paraId="72B44495" w14:textId="77777777"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 xml:space="preserve">26) у рядку 130 «віднесених до категорії 2 регуляторної бази активів, які створені після переходу до стимулюючого регулювання (Інов2 ВП)»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w:t>
            </w:r>
            <w:r w:rsidRPr="002E1C3A">
              <w:rPr>
                <w:rFonts w:ascii="Times New Roman" w:hAnsi="Times New Roman" w:cs="Times New Roman"/>
              </w:rPr>
              <w:lastRenderedPageBreak/>
              <w:t>віднесених згідно з Порядком № 1175 до категорії 2 (з дотриманням вимог пункту 3.5 розділу IІI Порядку № 899);</w:t>
            </w:r>
          </w:p>
          <w:p w14:paraId="08B7FDEB" w14:textId="77777777" w:rsidR="002E1C3A" w:rsidRPr="002E1C3A" w:rsidRDefault="002E1C3A" w:rsidP="002E1C3A">
            <w:pPr>
              <w:ind w:firstLine="170"/>
              <w:jc w:val="both"/>
              <w:rPr>
                <w:rFonts w:ascii="Times New Roman" w:hAnsi="Times New Roman" w:cs="Times New Roman"/>
              </w:rPr>
            </w:pPr>
          </w:p>
          <w:p w14:paraId="0CA959D0" w14:textId="04A0EB70" w:rsidR="002E1C3A" w:rsidRPr="002E1C3A" w:rsidRDefault="002E1C3A" w:rsidP="002E1C3A">
            <w:pPr>
              <w:ind w:firstLine="170"/>
              <w:jc w:val="both"/>
              <w:rPr>
                <w:rFonts w:ascii="Times New Roman" w:hAnsi="Times New Roman" w:cs="Times New Roman"/>
              </w:rPr>
            </w:pPr>
            <w:r w:rsidRPr="002E1C3A">
              <w:rPr>
                <w:rFonts w:ascii="Times New Roman" w:hAnsi="Times New Roman" w:cs="Times New Roman"/>
              </w:rPr>
              <w:t>27) у рядку 135 «віднесених до категорії 3 регуляторної бази активів, які створені після переходу до стимулюючого регулювання (Інов3 ВП)»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 1175 до категорії 3;</w:t>
            </w:r>
          </w:p>
          <w:p w14:paraId="57E74113" w14:textId="77777777" w:rsidR="002E1C3A" w:rsidRPr="002E1C3A" w:rsidRDefault="002E1C3A" w:rsidP="002E1C3A">
            <w:pPr>
              <w:ind w:firstLine="170"/>
              <w:jc w:val="both"/>
              <w:rPr>
                <w:rFonts w:ascii="Times New Roman" w:hAnsi="Times New Roman" w:cs="Times New Roman"/>
              </w:rPr>
            </w:pPr>
          </w:p>
          <w:p w14:paraId="2519251B" w14:textId="1969A30D" w:rsidR="00B06A22" w:rsidRPr="00B06A22" w:rsidRDefault="002E1C3A" w:rsidP="002E1C3A">
            <w:pPr>
              <w:ind w:firstLine="170"/>
              <w:jc w:val="both"/>
              <w:rPr>
                <w:rFonts w:ascii="Times New Roman" w:hAnsi="Times New Roman" w:cs="Times New Roman"/>
              </w:rPr>
            </w:pPr>
            <w:r w:rsidRPr="002E1C3A">
              <w:rPr>
                <w:rFonts w:ascii="Times New Roman" w:hAnsi="Times New Roman" w:cs="Times New Roman"/>
              </w:rPr>
              <w:t>28) у рядку 140 «віднесених до категорії 4 регуляторної бази активів, які створені після переходу до стимулюючого регулювання (Інов4 ВП)»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 1175 до категорії 4.</w:t>
            </w:r>
          </w:p>
        </w:tc>
      </w:tr>
      <w:tr w:rsidR="00B06A22" w:rsidRPr="00B06A22" w14:paraId="67C839ED" w14:textId="77777777" w:rsidTr="00C0217D">
        <w:tc>
          <w:tcPr>
            <w:tcW w:w="2499" w:type="pct"/>
          </w:tcPr>
          <w:p w14:paraId="3E045C96" w14:textId="77777777" w:rsidR="00B06A22" w:rsidRPr="002E1C3A" w:rsidRDefault="00B06A22" w:rsidP="00B06A22">
            <w:pPr>
              <w:ind w:firstLine="170"/>
              <w:jc w:val="both"/>
              <w:rPr>
                <w:rFonts w:ascii="Times New Roman" w:hAnsi="Times New Roman" w:cs="Times New Roman"/>
                <w:b/>
                <w:bCs/>
                <w:strike/>
              </w:rPr>
            </w:pPr>
            <w:r w:rsidRPr="002E1C3A">
              <w:rPr>
                <w:rFonts w:ascii="Times New Roman" w:hAnsi="Times New Roman" w:cs="Times New Roman"/>
                <w:b/>
                <w:bCs/>
                <w:strike/>
              </w:rPr>
              <w:lastRenderedPageBreak/>
              <w:t xml:space="preserve">4. Порядок формування назви файлів з формами звітності </w:t>
            </w:r>
          </w:p>
          <w:p w14:paraId="4860C0C8" w14:textId="77777777" w:rsidR="00B06A22" w:rsidRPr="002E1C3A" w:rsidRDefault="00B06A22" w:rsidP="00B06A22">
            <w:pPr>
              <w:ind w:firstLine="170"/>
              <w:jc w:val="both"/>
              <w:rPr>
                <w:rFonts w:ascii="Times New Roman" w:hAnsi="Times New Roman" w:cs="Times New Roman"/>
                <w:b/>
                <w:bCs/>
                <w:strike/>
              </w:rPr>
            </w:pPr>
          </w:p>
          <w:p w14:paraId="42D08DC6" w14:textId="77777777" w:rsidR="00B06A22" w:rsidRPr="002E1C3A" w:rsidRDefault="00B06A22" w:rsidP="00B06A22">
            <w:pPr>
              <w:ind w:firstLine="170"/>
              <w:jc w:val="both"/>
              <w:rPr>
                <w:rFonts w:ascii="Times New Roman" w:hAnsi="Times New Roman" w:cs="Times New Roman"/>
                <w:b/>
                <w:bCs/>
                <w:strike/>
              </w:rPr>
            </w:pPr>
            <w:r w:rsidRPr="002E1C3A">
              <w:rPr>
                <w:rFonts w:ascii="Times New Roman" w:hAnsi="Times New Roman" w:cs="Times New Roman"/>
                <w:b/>
                <w:bCs/>
                <w:strike/>
              </w:rPr>
              <w:t>4.1. Електронний бланк форми звітності № 2-НКРЕКП-розподіл електричної енергії (квартальна) є захищеним файлом у форматі «</w:t>
            </w:r>
            <w:proofErr w:type="spellStart"/>
            <w:r w:rsidRPr="002E1C3A">
              <w:rPr>
                <w:rFonts w:ascii="Times New Roman" w:hAnsi="Times New Roman" w:cs="Times New Roman"/>
                <w:b/>
                <w:bCs/>
                <w:strike/>
              </w:rPr>
              <w:t>xls</w:t>
            </w:r>
            <w:proofErr w:type="spellEnd"/>
            <w:r w:rsidRPr="002E1C3A">
              <w:rPr>
                <w:rFonts w:ascii="Times New Roman" w:hAnsi="Times New Roman" w:cs="Times New Roman"/>
                <w:b/>
                <w:bCs/>
                <w:strike/>
              </w:rPr>
              <w:t>» або «</w:t>
            </w:r>
            <w:proofErr w:type="spellStart"/>
            <w:r w:rsidRPr="002E1C3A">
              <w:rPr>
                <w:rFonts w:ascii="Times New Roman" w:hAnsi="Times New Roman" w:cs="Times New Roman"/>
                <w:b/>
                <w:bCs/>
                <w:strike/>
              </w:rPr>
              <w:t>xlsx</w:t>
            </w:r>
            <w:proofErr w:type="spellEnd"/>
            <w:r w:rsidRPr="002E1C3A">
              <w:rPr>
                <w:rFonts w:ascii="Times New Roman" w:hAnsi="Times New Roman" w:cs="Times New Roman"/>
                <w:b/>
                <w:bCs/>
                <w:strike/>
              </w:rPr>
              <w:t xml:space="preserve">», який розміщено на офіційному </w:t>
            </w:r>
            <w:proofErr w:type="spellStart"/>
            <w:r w:rsidRPr="002E1C3A">
              <w:rPr>
                <w:rFonts w:ascii="Times New Roman" w:hAnsi="Times New Roman" w:cs="Times New Roman"/>
                <w:b/>
                <w:bCs/>
                <w:strike/>
              </w:rPr>
              <w:t>вебсайті</w:t>
            </w:r>
            <w:proofErr w:type="spellEnd"/>
            <w:r w:rsidRPr="002E1C3A">
              <w:rPr>
                <w:rFonts w:ascii="Times New Roman" w:hAnsi="Times New Roman" w:cs="Times New Roman"/>
                <w:b/>
                <w:bCs/>
                <w:strike/>
              </w:rPr>
              <w:t xml:space="preserve">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 </w:t>
            </w:r>
          </w:p>
          <w:p w14:paraId="55DBCBF5" w14:textId="77777777" w:rsidR="00B06A22" w:rsidRPr="002E1C3A" w:rsidRDefault="00B06A22" w:rsidP="00B06A22">
            <w:pPr>
              <w:ind w:firstLine="170"/>
              <w:jc w:val="both"/>
              <w:rPr>
                <w:rFonts w:ascii="Times New Roman" w:hAnsi="Times New Roman" w:cs="Times New Roman"/>
                <w:b/>
                <w:bCs/>
                <w:strike/>
              </w:rPr>
            </w:pPr>
          </w:p>
          <w:p w14:paraId="6C2C4679" w14:textId="77777777" w:rsidR="00B06A22" w:rsidRPr="002E1C3A" w:rsidRDefault="00B06A22" w:rsidP="00B06A22">
            <w:pPr>
              <w:ind w:firstLine="170"/>
              <w:jc w:val="both"/>
              <w:rPr>
                <w:rFonts w:ascii="Times New Roman" w:hAnsi="Times New Roman" w:cs="Times New Roman"/>
                <w:b/>
                <w:bCs/>
                <w:strike/>
              </w:rPr>
            </w:pPr>
            <w:r w:rsidRPr="002E1C3A">
              <w:rPr>
                <w:rFonts w:ascii="Times New Roman" w:hAnsi="Times New Roman" w:cs="Times New Roman"/>
                <w:b/>
                <w:bCs/>
                <w:strike/>
              </w:rPr>
              <w:t>4.2. Формування назви файлу з формою звітності № 2-НКРЕКП-розподіл електричної енергії (квартальна) здійснюється таким чином:</w:t>
            </w:r>
          </w:p>
          <w:p w14:paraId="7998934E" w14:textId="77777777" w:rsidR="00B06A22" w:rsidRPr="002E1C3A" w:rsidRDefault="00B06A22" w:rsidP="00B06A22">
            <w:pPr>
              <w:ind w:firstLine="170"/>
              <w:jc w:val="both"/>
              <w:rPr>
                <w:rFonts w:ascii="Times New Roman" w:hAnsi="Times New Roman" w:cs="Times New Roman"/>
                <w:b/>
                <w:bCs/>
                <w:strike/>
              </w:rPr>
            </w:pPr>
            <w:r w:rsidRPr="002E1C3A">
              <w:rPr>
                <w:rFonts w:ascii="Times New Roman" w:hAnsi="Times New Roman" w:cs="Times New Roman"/>
                <w:b/>
                <w:bCs/>
                <w:strike/>
              </w:rPr>
              <w:t xml:space="preserve">ХХХХХХХХ_2D_K_YY, </w:t>
            </w:r>
          </w:p>
          <w:p w14:paraId="6D580135" w14:textId="77777777" w:rsidR="00B06A22" w:rsidRPr="002E1C3A" w:rsidRDefault="00B06A22" w:rsidP="00B06A22">
            <w:pPr>
              <w:ind w:firstLine="170"/>
              <w:jc w:val="both"/>
              <w:rPr>
                <w:rFonts w:ascii="Times New Roman" w:hAnsi="Times New Roman" w:cs="Times New Roman"/>
                <w:b/>
                <w:bCs/>
                <w:strike/>
              </w:rPr>
            </w:pPr>
            <w:r w:rsidRPr="002E1C3A">
              <w:rPr>
                <w:rFonts w:ascii="Times New Roman" w:hAnsi="Times New Roman" w:cs="Times New Roman"/>
                <w:b/>
                <w:bCs/>
                <w:strike/>
              </w:rPr>
              <w:t>де «ХХХХХХХХ» – код ЄДРПОУ ліцензіата;</w:t>
            </w:r>
          </w:p>
          <w:p w14:paraId="6433416B" w14:textId="77777777" w:rsidR="00B06A22" w:rsidRPr="002E1C3A" w:rsidRDefault="00B06A22" w:rsidP="00B06A22">
            <w:pPr>
              <w:ind w:firstLine="170"/>
              <w:jc w:val="both"/>
              <w:rPr>
                <w:rFonts w:ascii="Times New Roman" w:hAnsi="Times New Roman" w:cs="Times New Roman"/>
                <w:b/>
                <w:bCs/>
                <w:strike/>
              </w:rPr>
            </w:pPr>
            <w:r w:rsidRPr="002E1C3A">
              <w:rPr>
                <w:rFonts w:ascii="Times New Roman" w:hAnsi="Times New Roman" w:cs="Times New Roman"/>
                <w:b/>
                <w:bCs/>
                <w:strike/>
              </w:rPr>
              <w:t xml:space="preserve">«K» – номер звітного кварталу; </w:t>
            </w:r>
          </w:p>
          <w:p w14:paraId="1D6186C1" w14:textId="77777777" w:rsidR="00B06A22" w:rsidRPr="002E1C3A" w:rsidRDefault="00B06A22" w:rsidP="00B06A22">
            <w:pPr>
              <w:ind w:firstLine="170"/>
              <w:jc w:val="both"/>
              <w:rPr>
                <w:rFonts w:ascii="Times New Roman" w:hAnsi="Times New Roman" w:cs="Times New Roman"/>
                <w:b/>
                <w:bCs/>
                <w:strike/>
              </w:rPr>
            </w:pPr>
            <w:r w:rsidRPr="002E1C3A">
              <w:rPr>
                <w:rFonts w:ascii="Times New Roman" w:hAnsi="Times New Roman" w:cs="Times New Roman"/>
                <w:b/>
                <w:bCs/>
                <w:strike/>
              </w:rPr>
              <w:t>«YY» – останні дві цифри звітного року.</w:t>
            </w:r>
          </w:p>
          <w:p w14:paraId="417B6EA2" w14:textId="77777777" w:rsidR="00B06A22" w:rsidRPr="002E1C3A" w:rsidRDefault="00B06A22" w:rsidP="00B06A22">
            <w:pPr>
              <w:ind w:firstLine="170"/>
              <w:jc w:val="both"/>
              <w:rPr>
                <w:rFonts w:ascii="Times New Roman" w:hAnsi="Times New Roman" w:cs="Times New Roman"/>
                <w:b/>
                <w:bCs/>
                <w:strike/>
              </w:rPr>
            </w:pPr>
          </w:p>
          <w:p w14:paraId="3AA15AA8" w14:textId="3750127F" w:rsidR="00B06A22" w:rsidRPr="00B06A22" w:rsidRDefault="00B06A22" w:rsidP="00B06A22">
            <w:pPr>
              <w:ind w:firstLine="170"/>
              <w:jc w:val="both"/>
              <w:rPr>
                <w:rFonts w:ascii="Times New Roman" w:hAnsi="Times New Roman" w:cs="Times New Roman"/>
              </w:rPr>
            </w:pPr>
            <w:r w:rsidRPr="002E1C3A">
              <w:rPr>
                <w:rFonts w:ascii="Times New Roman" w:hAnsi="Times New Roman" w:cs="Times New Roman"/>
                <w:b/>
                <w:bCs/>
                <w:strike/>
              </w:rPr>
              <w:lastRenderedPageBreak/>
              <w:t>4.3. У разі надсилання скоригованої форми звітності № 2-НКРЕКП-розподіл електричної енергії (квартальна) до назви форми звітності додаються знаки та символи«_</w:t>
            </w:r>
            <w:proofErr w:type="spellStart"/>
            <w:r w:rsidRPr="002E1C3A">
              <w:rPr>
                <w:rFonts w:ascii="Times New Roman" w:hAnsi="Times New Roman" w:cs="Times New Roman"/>
                <w:b/>
                <w:bCs/>
                <w:strike/>
              </w:rPr>
              <w:t>corN</w:t>
            </w:r>
            <w:proofErr w:type="spellEnd"/>
            <w:r w:rsidRPr="002E1C3A">
              <w:rPr>
                <w:rFonts w:ascii="Times New Roman" w:hAnsi="Times New Roman" w:cs="Times New Roman"/>
                <w:b/>
                <w:bCs/>
                <w:strike/>
              </w:rPr>
              <w:t>», де N – порядковий номер подання відкоригованої форми звітності до НКРЕКП.</w:t>
            </w:r>
          </w:p>
        </w:tc>
        <w:tc>
          <w:tcPr>
            <w:tcW w:w="2501" w:type="pct"/>
          </w:tcPr>
          <w:p w14:paraId="5B1FA34A" w14:textId="330E3C00" w:rsidR="00B06A22" w:rsidRPr="002E1C3A" w:rsidRDefault="002E1C3A" w:rsidP="00B06A22">
            <w:pPr>
              <w:ind w:firstLine="170"/>
              <w:jc w:val="both"/>
              <w:rPr>
                <w:rFonts w:ascii="Times New Roman" w:hAnsi="Times New Roman" w:cs="Times New Roman"/>
                <w:b/>
                <w:bCs/>
              </w:rPr>
            </w:pPr>
            <w:r w:rsidRPr="002E1C3A">
              <w:rPr>
                <w:rFonts w:ascii="Times New Roman" w:hAnsi="Times New Roman" w:cs="Times New Roman"/>
                <w:b/>
                <w:bCs/>
              </w:rPr>
              <w:lastRenderedPageBreak/>
              <w:t>Виключити</w:t>
            </w:r>
          </w:p>
        </w:tc>
      </w:tr>
      <w:tr w:rsidR="00B06A22" w:rsidRPr="00B06A22" w14:paraId="1DA8919B" w14:textId="77777777" w:rsidTr="00BD4558">
        <w:tc>
          <w:tcPr>
            <w:tcW w:w="5000" w:type="pct"/>
            <w:gridSpan w:val="2"/>
          </w:tcPr>
          <w:p w14:paraId="4DD5C9B9" w14:textId="77788F7A" w:rsidR="00B06A22" w:rsidRPr="00B06A22" w:rsidRDefault="00B06A22" w:rsidP="00B06A22">
            <w:pPr>
              <w:ind w:firstLine="170"/>
              <w:jc w:val="center"/>
              <w:rPr>
                <w:rFonts w:ascii="Times New Roman" w:hAnsi="Times New Roman" w:cs="Times New Roman"/>
                <w:b/>
              </w:rPr>
            </w:pPr>
            <w:r w:rsidRPr="00B06A22">
              <w:rPr>
                <w:rFonts w:ascii="Times New Roman" w:hAnsi="Times New Roman" w:cs="Times New Roman"/>
                <w:b/>
                <w:bCs/>
              </w:rPr>
              <w:t>Інструкція щодо заповнення форми звітності № 3-НКРЕКП-постачання електричної енергії (квартальна) «Звіт про фінансові результати та виконання структури тарифів за видами діяльності»</w:t>
            </w:r>
          </w:p>
        </w:tc>
      </w:tr>
      <w:tr w:rsidR="00B06A22" w:rsidRPr="00B06A22" w14:paraId="70CC89D8" w14:textId="77777777" w:rsidTr="00BD4558">
        <w:tc>
          <w:tcPr>
            <w:tcW w:w="5000" w:type="pct"/>
            <w:gridSpan w:val="2"/>
          </w:tcPr>
          <w:p w14:paraId="6E73F009" w14:textId="6A3C9B0B" w:rsidR="00B06A22" w:rsidRPr="00B06A22" w:rsidRDefault="00B06A22" w:rsidP="00B06A22">
            <w:pPr>
              <w:ind w:firstLine="170"/>
              <w:jc w:val="center"/>
              <w:rPr>
                <w:rFonts w:ascii="Times New Roman" w:hAnsi="Times New Roman" w:cs="Times New Roman"/>
              </w:rPr>
            </w:pPr>
            <w:r w:rsidRPr="00B06A22">
              <w:rPr>
                <w:rFonts w:ascii="Times New Roman" w:hAnsi="Times New Roman" w:cs="Times New Roman"/>
                <w:b/>
              </w:rPr>
              <w:t>1. Загальні положення</w:t>
            </w:r>
          </w:p>
        </w:tc>
      </w:tr>
      <w:tr w:rsidR="00B06A22" w:rsidRPr="00B06A22" w14:paraId="60CDE3EC" w14:textId="77777777" w:rsidTr="00C0217D">
        <w:tc>
          <w:tcPr>
            <w:tcW w:w="2499" w:type="pct"/>
          </w:tcPr>
          <w:p w14:paraId="71D117FB" w14:textId="3A27D634" w:rsidR="00B06A22" w:rsidRPr="00B06A22" w:rsidRDefault="00B06A22" w:rsidP="00B06A22">
            <w:pPr>
              <w:numPr>
                <w:ilvl w:val="1"/>
                <w:numId w:val="1"/>
              </w:numPr>
              <w:ind w:left="0" w:firstLine="170"/>
              <w:jc w:val="both"/>
              <w:rPr>
                <w:rFonts w:ascii="Times New Roman" w:hAnsi="Times New Roman" w:cs="Times New Roman"/>
              </w:rPr>
            </w:pPr>
            <w:r w:rsidRPr="00B06A22">
              <w:rPr>
                <w:rFonts w:ascii="Times New Roman" w:hAnsi="Times New Roman" w:cs="Times New Roman"/>
              </w:rPr>
              <w:t xml:space="preserve">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та які відповідно до вимог нормативно-правових актів виконують функції постачальника універсальних послуг та/або постачальника «останньої надії» (далі – ліцензіат, постачальник). Ця Інструкція визначає порядок заповнення форми звітності № 3-НКРЕКП-постачання електричної енергії (квартальна) «Звіт про фінансові результати та виконання структури тарифів за видами діяльності» </w:t>
            </w:r>
            <w:r w:rsidRPr="00B06A22">
              <w:rPr>
                <w:rFonts w:ascii="Times New Roman" w:hAnsi="Times New Roman" w:cs="Times New Roman"/>
                <w:b/>
                <w:bCs/>
              </w:rPr>
              <w:t xml:space="preserve">(далі – форма звітності </w:t>
            </w:r>
            <w:r w:rsidRPr="00B06A22">
              <w:rPr>
                <w:rFonts w:ascii="Times New Roman" w:hAnsi="Times New Roman" w:cs="Times New Roman"/>
                <w:b/>
                <w:bCs/>
              </w:rPr>
              <w:br/>
              <w:t>№ 3-НКРЕКП-постачання електричної енергії (квартальна))</w:t>
            </w:r>
            <w:r w:rsidRPr="00B06A22">
              <w:rPr>
                <w:rFonts w:ascii="Times New Roman" w:hAnsi="Times New Roman" w:cs="Times New Roman"/>
              </w:rPr>
              <w:t xml:space="preserve"> та термін її подання до Національної комісії, що здійснює державне регулювання у сферах енергетики та комунальних послуг (далі – НКРЕКП).</w:t>
            </w:r>
          </w:p>
        </w:tc>
        <w:tc>
          <w:tcPr>
            <w:tcW w:w="2501" w:type="pct"/>
          </w:tcPr>
          <w:p w14:paraId="7D91E367" w14:textId="6C1D468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та які відповідно до вимог нормативно-правових актів виконують функції постачальника універсальних послуг та/або постачальника «останньої надії» (далі – ліцензіат, постачальник). Ця Інструкція визначає порядок заповнення форми звітності № 3-НКРЕКП-постачання електричної енергії (квартальна) «Звіт про фінансові результати та виконання структури тарифів за видами діяльності» </w:t>
            </w:r>
            <w:r w:rsidRPr="00B06A22">
              <w:rPr>
                <w:rFonts w:ascii="Times New Roman" w:hAnsi="Times New Roman" w:cs="Times New Roman"/>
                <w:b/>
                <w:bCs/>
              </w:rPr>
              <w:t xml:space="preserve">(далі – форма звітності </w:t>
            </w:r>
            <w:r w:rsidRPr="00B06A22">
              <w:rPr>
                <w:rFonts w:ascii="Times New Roman" w:hAnsi="Times New Roman" w:cs="Times New Roman"/>
                <w:b/>
                <w:bCs/>
              </w:rPr>
              <w:br/>
              <w:t>№ 3 (квартальна))</w:t>
            </w:r>
            <w:r w:rsidRPr="00B06A22">
              <w:rPr>
                <w:rFonts w:ascii="Times New Roman" w:hAnsi="Times New Roman" w:cs="Times New Roman"/>
              </w:rPr>
              <w:t xml:space="preserve"> та термін її подання до Національної комісії, що здійснює державне регулювання у сферах енергетики та комунальних послуг (далі – НКРЕКП).</w:t>
            </w:r>
          </w:p>
        </w:tc>
      </w:tr>
      <w:tr w:rsidR="00B06A22" w:rsidRPr="00B06A22" w14:paraId="16F7174D" w14:textId="77777777" w:rsidTr="00C0217D">
        <w:tc>
          <w:tcPr>
            <w:tcW w:w="2499" w:type="pct"/>
          </w:tcPr>
          <w:p w14:paraId="4760853B" w14:textId="77777777" w:rsidR="00B06A22" w:rsidRPr="00B06A22" w:rsidRDefault="00B06A22" w:rsidP="00B06A22">
            <w:pPr>
              <w:numPr>
                <w:ilvl w:val="1"/>
                <w:numId w:val="1"/>
              </w:numPr>
              <w:ind w:left="0" w:firstLine="170"/>
              <w:jc w:val="both"/>
              <w:rPr>
                <w:rFonts w:ascii="Times New Roman" w:hAnsi="Times New Roman" w:cs="Times New Roman"/>
              </w:rPr>
            </w:pPr>
            <w:r w:rsidRPr="00B06A22">
              <w:rPr>
                <w:rFonts w:ascii="Times New Roman" w:hAnsi="Times New Roman" w:cs="Times New Roman"/>
              </w:rPr>
              <w:t xml:space="preserve">Ця Інструкція розроблена відповідно до: </w:t>
            </w:r>
          </w:p>
          <w:p w14:paraId="5CE3F502" w14:textId="6D1C2751" w:rsidR="00B06A22" w:rsidRPr="00B06A22" w:rsidRDefault="00B06A22" w:rsidP="00B06A22">
            <w:pPr>
              <w:ind w:firstLine="170"/>
              <w:jc w:val="both"/>
              <w:rPr>
                <w:rStyle w:val="fontstyle01"/>
                <w:sz w:val="24"/>
                <w:szCs w:val="24"/>
              </w:rPr>
            </w:pPr>
            <w:r w:rsidRPr="00B06A22">
              <w:rPr>
                <w:rFonts w:ascii="Times New Roman" w:hAnsi="Times New Roman" w:cs="Times New Roman"/>
              </w:rPr>
              <w:t xml:space="preserve">законів України «Про ринок електричної енергії», «Про Національну комісію, що здійснює державне регулювання у сферах енергетики та комунальних послуг», </w:t>
            </w:r>
            <w:r w:rsidRPr="00B06A22">
              <w:rPr>
                <w:rStyle w:val="fontstyle01"/>
                <w:sz w:val="24"/>
                <w:szCs w:val="24"/>
              </w:rPr>
              <w:t>«Про природні монополії» та «Про бухгалтерський облік та фінансову звітність в Україні»;</w:t>
            </w:r>
          </w:p>
          <w:p w14:paraId="303B3FFE"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Міжнародних стандартів бухгалтерського обліку та Міжнародних стандартів фінансової звітності;</w:t>
            </w:r>
          </w:p>
          <w:p w14:paraId="55ADB82A" w14:textId="25515A0A" w:rsidR="00B06A22" w:rsidRPr="00B06A22" w:rsidRDefault="00B06A22" w:rsidP="00B06A22">
            <w:pPr>
              <w:tabs>
                <w:tab w:val="left" w:pos="709"/>
                <w:tab w:val="left" w:pos="1418"/>
              </w:tabs>
              <w:ind w:firstLine="170"/>
              <w:jc w:val="both"/>
              <w:rPr>
                <w:rFonts w:ascii="Times New Roman" w:hAnsi="Times New Roman" w:cs="Times New Roman"/>
              </w:rPr>
            </w:pPr>
            <w:r w:rsidRPr="00B06A22">
              <w:rPr>
                <w:rFonts w:ascii="Times New Roman" w:hAnsi="Times New Roman" w:cs="Times New Roman"/>
              </w:rPr>
              <w:t>інших нормативно-правових актів, якими регулюється ліцензована діяльність суб'єктів господарювання з постачання електричної енергії споживачу.</w:t>
            </w:r>
          </w:p>
        </w:tc>
        <w:tc>
          <w:tcPr>
            <w:tcW w:w="2501" w:type="pct"/>
          </w:tcPr>
          <w:p w14:paraId="5EBA9E2F" w14:textId="4A589F3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1.2. Ця Інструкція розроблена відповідно до: </w:t>
            </w:r>
          </w:p>
          <w:p w14:paraId="38536357" w14:textId="4B141097" w:rsidR="00B06A22" w:rsidRPr="00B06A22" w:rsidRDefault="00B06A22" w:rsidP="00B06A22">
            <w:pPr>
              <w:ind w:firstLine="170"/>
              <w:jc w:val="both"/>
              <w:rPr>
                <w:rStyle w:val="fontstyle01"/>
                <w:sz w:val="24"/>
                <w:szCs w:val="24"/>
              </w:rPr>
            </w:pPr>
            <w:r w:rsidRPr="00B06A22">
              <w:rPr>
                <w:rFonts w:ascii="Times New Roman" w:hAnsi="Times New Roman" w:cs="Times New Roman"/>
              </w:rPr>
              <w:t xml:space="preserve">законів України «Про ринок електричної енергії», «Про Національну комісію, що здійснює державне регулювання у сферах енергетики та комунальних послуг», </w:t>
            </w:r>
            <w:r w:rsidRPr="00B06A22">
              <w:rPr>
                <w:rStyle w:val="fontstyle01"/>
                <w:sz w:val="24"/>
                <w:szCs w:val="24"/>
              </w:rPr>
              <w:t>«Про природні монополії» та «Про бухгалтерський облік та фінансову звітність в Україні»;</w:t>
            </w:r>
          </w:p>
          <w:p w14:paraId="7216DA84"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Міжнародних стандартів бухгалтерського обліку та Міжнародних стандартів фінансової звітності;</w:t>
            </w:r>
          </w:p>
          <w:p w14:paraId="047EFE86" w14:textId="3CF8009C" w:rsidR="00B06A22" w:rsidRPr="00B06A22" w:rsidRDefault="00B06A22" w:rsidP="00B06A22">
            <w:pPr>
              <w:tabs>
                <w:tab w:val="left" w:pos="709"/>
                <w:tab w:val="left" w:pos="1418"/>
              </w:tabs>
              <w:ind w:firstLine="170"/>
              <w:jc w:val="both"/>
              <w:rPr>
                <w:rFonts w:ascii="Times New Roman" w:hAnsi="Times New Roman" w:cs="Times New Roman"/>
              </w:rPr>
            </w:pPr>
            <w:r w:rsidRPr="00B06A22">
              <w:rPr>
                <w:rFonts w:ascii="Times New Roman" w:hAnsi="Times New Roman" w:cs="Times New Roman"/>
                <w:b/>
                <w:bCs/>
              </w:rPr>
              <w:t>Методики розрахунку тарифу на послуги постачальника універсальних послуг, затвердженої постановою НКРЕКП від 05.10.2018 № 1176 та</w:t>
            </w:r>
            <w:r w:rsidRPr="00B06A22">
              <w:rPr>
                <w:rFonts w:ascii="Times New Roman" w:hAnsi="Times New Roman" w:cs="Times New Roman"/>
              </w:rPr>
              <w:t xml:space="preserve"> інших нормативно-правових актів, якими регулюється ліцензована діяльність суб'єктів господарювання з постачання електричної енергії споживачу.</w:t>
            </w:r>
          </w:p>
        </w:tc>
      </w:tr>
      <w:tr w:rsidR="00B06A22" w:rsidRPr="00B06A22" w14:paraId="6965FB1E" w14:textId="77777777" w:rsidTr="00C0217D">
        <w:tc>
          <w:tcPr>
            <w:tcW w:w="2499" w:type="pct"/>
          </w:tcPr>
          <w:p w14:paraId="2045966D" w14:textId="113C2562" w:rsidR="00B06A22" w:rsidRPr="00B06A22" w:rsidRDefault="00B06A22" w:rsidP="00B06A22">
            <w:pPr>
              <w:numPr>
                <w:ilvl w:val="1"/>
                <w:numId w:val="1"/>
              </w:numPr>
              <w:ind w:left="0" w:firstLine="170"/>
              <w:jc w:val="both"/>
              <w:rPr>
                <w:rFonts w:ascii="Times New Roman" w:hAnsi="Times New Roman" w:cs="Times New Roman"/>
              </w:rPr>
            </w:pPr>
            <w:r w:rsidRPr="00B06A22">
              <w:rPr>
                <w:rFonts w:ascii="Times New Roman" w:hAnsi="Times New Roman" w:cs="Times New Roman"/>
              </w:rPr>
              <w:t xml:space="preserve">За результатами моніторингу звітності НКРЕКП відповідно до діючих нормативно-правових актів може прийняти рішення про </w:t>
            </w:r>
            <w:r w:rsidRPr="00B06A22">
              <w:rPr>
                <w:rFonts w:ascii="Times New Roman" w:hAnsi="Times New Roman" w:cs="Times New Roman"/>
              </w:rPr>
              <w:lastRenderedPageBreak/>
              <w:t>внесення змін (коригування) до діючих або планових розміру та/або структури тарифів на послуги постачальника універсальних послуг, постачальника «останньої надії».</w:t>
            </w:r>
          </w:p>
        </w:tc>
        <w:tc>
          <w:tcPr>
            <w:tcW w:w="2501" w:type="pct"/>
          </w:tcPr>
          <w:p w14:paraId="28A8A8F1" w14:textId="4B72E9BB"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 xml:space="preserve">1.3. За результатами моніторингу звітності НКРЕКП відповідно до діючих нормативно-правових актів може прийняти рішення про </w:t>
            </w:r>
            <w:r w:rsidRPr="00B06A22">
              <w:rPr>
                <w:rFonts w:ascii="Times New Roman" w:hAnsi="Times New Roman" w:cs="Times New Roman"/>
              </w:rPr>
              <w:lastRenderedPageBreak/>
              <w:t>внесення змін (коригування) до діючих або планових розміру та/або структури тарифів на послуги постачальника універсальних послуг, постачальника «останньої надії».</w:t>
            </w:r>
          </w:p>
        </w:tc>
      </w:tr>
      <w:tr w:rsidR="00B06A22" w:rsidRPr="00B06A22" w14:paraId="081F7D00" w14:textId="77777777" w:rsidTr="00C0217D">
        <w:tc>
          <w:tcPr>
            <w:tcW w:w="2499" w:type="pct"/>
          </w:tcPr>
          <w:p w14:paraId="2C623847" w14:textId="77777777" w:rsidR="00B06A22" w:rsidRPr="00B06A22" w:rsidRDefault="00B06A22" w:rsidP="00B06A22">
            <w:pPr>
              <w:numPr>
                <w:ilvl w:val="1"/>
                <w:numId w:val="1"/>
              </w:numPr>
              <w:ind w:left="0" w:firstLine="170"/>
              <w:jc w:val="both"/>
              <w:rPr>
                <w:rFonts w:ascii="Times New Roman" w:hAnsi="Times New Roman" w:cs="Times New Roman"/>
              </w:rPr>
            </w:pPr>
            <w:r w:rsidRPr="00B06A22">
              <w:rPr>
                <w:rFonts w:ascii="Times New Roman" w:hAnsi="Times New Roman" w:cs="Times New Roman"/>
              </w:rPr>
              <w:lastRenderedPageBreak/>
              <w:t>Скорочення, що застосовуються в цій Інструкції, мають такі значення:</w:t>
            </w:r>
          </w:p>
          <w:p w14:paraId="4F15BEC7"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ПУП – постачальник універсальних  послуг;</w:t>
            </w:r>
          </w:p>
          <w:p w14:paraId="1044C0F9"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ПОН – постачальник «останньої надії»;</w:t>
            </w:r>
          </w:p>
          <w:p w14:paraId="38ABBA6B"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ОСП – оператор системи передачі;</w:t>
            </w:r>
          </w:p>
          <w:p w14:paraId="2F1B69EC"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ОСР – оператор системи розподілу;</w:t>
            </w:r>
          </w:p>
          <w:p w14:paraId="085F9860" w14:textId="127D8F9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МСР – </w:t>
            </w:r>
            <w:r w:rsidRPr="00B06A22">
              <w:rPr>
                <w:rFonts w:ascii="Times New Roman" w:hAnsi="Times New Roman" w:cs="Times New Roman"/>
                <w:shd w:val="clear" w:color="auto" w:fill="FFFFFF"/>
              </w:rPr>
              <w:t>мала система розподілу.</w:t>
            </w:r>
          </w:p>
        </w:tc>
        <w:tc>
          <w:tcPr>
            <w:tcW w:w="2501" w:type="pct"/>
          </w:tcPr>
          <w:p w14:paraId="44C9A3C8" w14:textId="5EEE6092"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1.4. Скорочення, що застосовуються в цій Інструкції, мають такі значення:</w:t>
            </w:r>
          </w:p>
          <w:p w14:paraId="069D0873"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ПУП – постачальник універсальних  послуг;</w:t>
            </w:r>
          </w:p>
          <w:p w14:paraId="5159E09E"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ПОН – постачальник «останньої надії»;</w:t>
            </w:r>
          </w:p>
          <w:p w14:paraId="000AFA20"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ОСП – оператор системи передачі;</w:t>
            </w:r>
          </w:p>
          <w:p w14:paraId="402A403E"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ОСР – оператор системи розподілу;</w:t>
            </w:r>
          </w:p>
          <w:p w14:paraId="5665529F" w14:textId="75F95EF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МСР – </w:t>
            </w:r>
            <w:r w:rsidRPr="00B06A22">
              <w:rPr>
                <w:rFonts w:ascii="Times New Roman" w:hAnsi="Times New Roman" w:cs="Times New Roman"/>
                <w:shd w:val="clear" w:color="auto" w:fill="FFFFFF"/>
              </w:rPr>
              <w:t>мала система розподілу.</w:t>
            </w:r>
          </w:p>
        </w:tc>
      </w:tr>
      <w:tr w:rsidR="00B06A22" w:rsidRPr="00B06A22" w14:paraId="4D9F7035" w14:textId="77777777" w:rsidTr="00BD4558">
        <w:tc>
          <w:tcPr>
            <w:tcW w:w="5000" w:type="pct"/>
            <w:gridSpan w:val="2"/>
          </w:tcPr>
          <w:p w14:paraId="3389EEEB" w14:textId="7840D516" w:rsidR="00B06A22" w:rsidRPr="00B06A22" w:rsidRDefault="00B06A22" w:rsidP="00B06A22">
            <w:pPr>
              <w:ind w:firstLine="170"/>
              <w:jc w:val="center"/>
              <w:rPr>
                <w:rFonts w:ascii="Times New Roman" w:hAnsi="Times New Roman" w:cs="Times New Roman"/>
              </w:rPr>
            </w:pPr>
            <w:r w:rsidRPr="00B06A22">
              <w:rPr>
                <w:rFonts w:ascii="Times New Roman" w:hAnsi="Times New Roman" w:cs="Times New Roman"/>
                <w:b/>
              </w:rPr>
              <w:t>2. Порядок та термін надання інформації</w:t>
            </w:r>
          </w:p>
        </w:tc>
      </w:tr>
      <w:tr w:rsidR="00B06A22" w:rsidRPr="00B06A22" w14:paraId="00EAE18F" w14:textId="77777777" w:rsidTr="00C0217D">
        <w:tc>
          <w:tcPr>
            <w:tcW w:w="2499" w:type="pct"/>
          </w:tcPr>
          <w:p w14:paraId="78A07BFD" w14:textId="63B35BE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2.1. Звітним періодом є квартал.</w:t>
            </w:r>
          </w:p>
        </w:tc>
        <w:tc>
          <w:tcPr>
            <w:tcW w:w="2501" w:type="pct"/>
          </w:tcPr>
          <w:p w14:paraId="3FC197D7" w14:textId="3214F7AD"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2.1. Звітним періодом є квартал.</w:t>
            </w:r>
          </w:p>
        </w:tc>
      </w:tr>
      <w:tr w:rsidR="00B06A22" w:rsidRPr="00B06A22" w14:paraId="60EE3F09" w14:textId="77777777" w:rsidTr="00C0217D">
        <w:tc>
          <w:tcPr>
            <w:tcW w:w="2499" w:type="pct"/>
          </w:tcPr>
          <w:p w14:paraId="5D9A0347" w14:textId="2933EF9B"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iCs/>
              </w:rPr>
              <w:t xml:space="preserve">2.2. </w:t>
            </w:r>
            <w:r w:rsidRPr="00B06A22">
              <w:rPr>
                <w:rFonts w:ascii="Times New Roman" w:hAnsi="Times New Roman" w:cs="Times New Roman"/>
                <w:b/>
                <w:bCs/>
                <w:iCs/>
              </w:rPr>
              <w:t xml:space="preserve">Форма </w:t>
            </w:r>
            <w:r w:rsidRPr="00B06A22">
              <w:rPr>
                <w:rFonts w:ascii="Times New Roman" w:hAnsi="Times New Roman" w:cs="Times New Roman"/>
                <w:b/>
                <w:bCs/>
              </w:rPr>
              <w:t>звітності № 3-НКРЕКП-постачання електричної енергії (квартальна)</w:t>
            </w:r>
            <w:r w:rsidRPr="00B06A22">
              <w:rPr>
                <w:rFonts w:ascii="Times New Roman" w:hAnsi="Times New Roman" w:cs="Times New Roman"/>
              </w:rPr>
              <w:t xml:space="preserve"> складається станом на останнє число звітного періоду наростаючим підсумком з початку звітного року і подається до НКРЕКП за I квартал, I півріччя, 9 місяців не пізніше 30 числа місяця, наступного за звітним періодом, за рік – до 01 березня року, наступного за звітним.</w:t>
            </w:r>
          </w:p>
        </w:tc>
        <w:tc>
          <w:tcPr>
            <w:tcW w:w="2501" w:type="pct"/>
          </w:tcPr>
          <w:p w14:paraId="787CA5B6" w14:textId="696E69E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iCs/>
              </w:rPr>
              <w:t xml:space="preserve">2.2. </w:t>
            </w:r>
            <w:r w:rsidRPr="00B06A22">
              <w:rPr>
                <w:rFonts w:ascii="Times New Roman" w:hAnsi="Times New Roman" w:cs="Times New Roman"/>
                <w:b/>
                <w:bCs/>
                <w:iCs/>
              </w:rPr>
              <w:t xml:space="preserve">Форма </w:t>
            </w:r>
            <w:r w:rsidRPr="00B06A22">
              <w:rPr>
                <w:rFonts w:ascii="Times New Roman" w:hAnsi="Times New Roman" w:cs="Times New Roman"/>
                <w:b/>
                <w:bCs/>
              </w:rPr>
              <w:t xml:space="preserve">звітності № 3 (квартальна) </w:t>
            </w:r>
            <w:r w:rsidRPr="00B06A22">
              <w:rPr>
                <w:rFonts w:ascii="Times New Roman" w:hAnsi="Times New Roman" w:cs="Times New Roman"/>
              </w:rPr>
              <w:t xml:space="preserve">складається станом на останнє число звітного періоду наростаючим підсумком з початку звітного року і подається до НКРЕКП за </w:t>
            </w:r>
            <w:bookmarkStart w:id="14" w:name="_Hlk211507606"/>
            <w:r w:rsidRPr="00B06A22">
              <w:rPr>
                <w:rFonts w:ascii="Times New Roman" w:hAnsi="Times New Roman" w:cs="Times New Roman"/>
              </w:rPr>
              <w:t xml:space="preserve">I квартал, I півріччя, 9 місяців </w:t>
            </w:r>
            <w:bookmarkEnd w:id="14"/>
            <w:r w:rsidRPr="00B06A22">
              <w:rPr>
                <w:rFonts w:ascii="Times New Roman" w:hAnsi="Times New Roman" w:cs="Times New Roman"/>
              </w:rPr>
              <w:t>не пізніше 30 числа місяця, наступного за звітним періодом, за рік – до 01 березня року, наступного за звітним.</w:t>
            </w:r>
          </w:p>
        </w:tc>
      </w:tr>
      <w:tr w:rsidR="00B06A22" w:rsidRPr="00B06A22" w14:paraId="76E378DD" w14:textId="77777777" w:rsidTr="00C0217D">
        <w:tc>
          <w:tcPr>
            <w:tcW w:w="2499" w:type="pct"/>
          </w:tcPr>
          <w:p w14:paraId="73BFE568" w14:textId="066C26EF"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rPr>
              <w:t>2.3. Форма звітності №</w:t>
            </w:r>
            <w:r w:rsidRPr="00B06A22">
              <w:rPr>
                <w:rFonts w:ascii="Times New Roman" w:hAnsi="Times New Roman" w:cs="Times New Roman"/>
                <w:b/>
                <w:bCs/>
              </w:rPr>
              <w:t xml:space="preserve"> 3-НКРЕКП-постачання електричної енергії (квартальна) подається до НКРЕКП виключно в електронному вигляді (файл Excel згідно з формою, розробленою НКРЕКП) на адресу: zvit3p@nerc.gov.ua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r w:rsidRPr="00B06A22">
              <w:rPr>
                <w:rFonts w:ascii="Times New Roman" w:hAnsi="Times New Roman" w:cs="Times New Roman"/>
                <w:b/>
                <w:bCs/>
                <w:shd w:val="clear" w:color="auto" w:fill="FFFFFF"/>
              </w:rPr>
              <w:t>.</w:t>
            </w:r>
          </w:p>
          <w:p w14:paraId="23D0B860"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Датою подання форми звітності вважається день їх надходження до НКРЕКП. Якщо останній день їх подання припадає на неробочий (вихідний або святковий) день, то останнім днем подання є наступний за вихідним або святковим робочий день.</w:t>
            </w:r>
          </w:p>
          <w:p w14:paraId="193DFC71"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 xml:space="preserve">НКРЕКП протягом 10 робочих днів з дня надходження форми звітності та інформації направляє ліцензіату електронною поштою підтвердження факту їх одержання із зазначенням дати надходження. У разі ненадходження до ліцензіата підтвердження про </w:t>
            </w:r>
            <w:r w:rsidRPr="00B06A22">
              <w:rPr>
                <w:rFonts w:ascii="Times New Roman" w:hAnsi="Times New Roman" w:cs="Times New Roman"/>
                <w:b/>
                <w:bCs/>
              </w:rPr>
              <w:lastRenderedPageBreak/>
              <w:t>факт одержання форми звітності та інформації вважається, що така форма звітності та/або інформація не одержана НКРЕКП.</w:t>
            </w:r>
          </w:p>
          <w:p w14:paraId="7A0A2C0D" w14:textId="7832CA1F"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У випадку якщо форма звітності № 3-НКРЕКП-постачання електричної енергії (квартальна)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ліцензіат визначає перелік такої інформації, умови та порядок її поширення НКРЕКП та подає його разом із формою звітності № 3-НКРЕКП-постачання електричної енергії (квартальна) (супровідним листом) з урахуванням положень законів України «Про інформацію», «Про доступ до публічної інформації» та інших актів законодавства.</w:t>
            </w:r>
          </w:p>
          <w:p w14:paraId="7348E6FB" w14:textId="215C10C2"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Обмеженню доступу підлягає інформація, визначена як конфіденційна, а не форма звітності № 3-НКРЕКП-постачання електричної енергії (квартальна) в цілому.</w:t>
            </w:r>
          </w:p>
          <w:p w14:paraId="2EF5294B" w14:textId="08C49272"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 3-НКРЕКП-постачання електричної енергії (квартальна) до НКРЕКП.</w:t>
            </w:r>
          </w:p>
        </w:tc>
        <w:tc>
          <w:tcPr>
            <w:tcW w:w="2501" w:type="pct"/>
          </w:tcPr>
          <w:p w14:paraId="3E9D9EC6" w14:textId="4CECD77B"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rPr>
              <w:lastRenderedPageBreak/>
              <w:t>2.3. Форма звітності №</w:t>
            </w:r>
            <w:r w:rsidRPr="00B06A22">
              <w:rPr>
                <w:rFonts w:ascii="Times New Roman" w:hAnsi="Times New Roman" w:cs="Times New Roman"/>
                <w:b/>
                <w:bCs/>
              </w:rPr>
              <w:t xml:space="preserve"> 3 (квартальна) подається до НКРЕКП виключно в електронній формі (файл у форматі «</w:t>
            </w:r>
            <w:proofErr w:type="spellStart"/>
            <w:r w:rsidRPr="00B06A22">
              <w:rPr>
                <w:rFonts w:ascii="Times New Roman" w:hAnsi="Times New Roman" w:cs="Times New Roman"/>
                <w:b/>
                <w:bCs/>
              </w:rPr>
              <w:t>xlsx</w:t>
            </w:r>
            <w:proofErr w:type="spellEnd"/>
            <w:r w:rsidRPr="00B06A22">
              <w:rPr>
                <w:rFonts w:ascii="Times New Roman" w:hAnsi="Times New Roman" w:cs="Times New Roman"/>
                <w:b/>
                <w:bCs/>
              </w:rPr>
              <w:t xml:space="preserve">» згідно з формою, розробленою НКРЕКП) через автоматизований модуль збору звітності за посиланням </w:t>
            </w:r>
            <w:hyperlink r:id="rId10" w:history="1">
              <w:r w:rsidRPr="00B06A22">
                <w:rPr>
                  <w:rStyle w:val="af0"/>
                  <w:rFonts w:ascii="Times New Roman" w:hAnsi="Times New Roman" w:cs="Times New Roman"/>
                  <w:b/>
                  <w:bCs/>
                </w:rPr>
                <w:t>https://rpt.nerc.gov.ua</w:t>
              </w:r>
            </w:hyperlink>
            <w:r w:rsidRPr="00B06A22">
              <w:rPr>
                <w:rFonts w:ascii="Times New Roman" w:hAnsi="Times New Roman" w:cs="Times New Roman"/>
                <w:b/>
                <w:bCs/>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3FE0DBCF" w14:textId="77777777" w:rsidR="00B06A22" w:rsidRPr="00B06A22" w:rsidRDefault="00B06A22" w:rsidP="00B06A22">
            <w:pPr>
              <w:tabs>
                <w:tab w:val="left" w:pos="426"/>
              </w:tabs>
              <w:ind w:firstLine="170"/>
              <w:jc w:val="both"/>
              <w:rPr>
                <w:rFonts w:ascii="Times New Roman" w:hAnsi="Times New Roman" w:cs="Times New Roman"/>
                <w:b/>
                <w:bCs/>
              </w:rPr>
            </w:pPr>
            <w:r w:rsidRPr="00B06A22">
              <w:rPr>
                <w:rFonts w:ascii="Times New Roman" w:hAnsi="Times New Roman" w:cs="Times New Roman"/>
                <w:b/>
                <w:bCs/>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05D71C9" w14:textId="77777777" w:rsidR="00B06A22" w:rsidRPr="00B06A22" w:rsidRDefault="00B06A22" w:rsidP="00B06A22">
            <w:pPr>
              <w:tabs>
                <w:tab w:val="left" w:pos="426"/>
              </w:tabs>
              <w:ind w:firstLine="170"/>
              <w:jc w:val="both"/>
              <w:rPr>
                <w:rFonts w:ascii="Times New Roman" w:hAnsi="Times New Roman" w:cs="Times New Roman"/>
                <w:b/>
                <w:bCs/>
              </w:rPr>
            </w:pPr>
            <w:r w:rsidRPr="00B06A22">
              <w:rPr>
                <w:rFonts w:ascii="Times New Roman" w:hAnsi="Times New Roman" w:cs="Times New Roman"/>
                <w:b/>
                <w:bCs/>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0BE300D8" w14:textId="77777777" w:rsidR="00B06A22" w:rsidRPr="00B06A22" w:rsidRDefault="00B06A22" w:rsidP="00B06A22">
            <w:pPr>
              <w:tabs>
                <w:tab w:val="left" w:pos="426"/>
              </w:tabs>
              <w:ind w:firstLine="170"/>
              <w:jc w:val="both"/>
              <w:rPr>
                <w:rFonts w:ascii="Times New Roman" w:hAnsi="Times New Roman" w:cs="Times New Roman"/>
                <w:b/>
                <w:bCs/>
              </w:rPr>
            </w:pPr>
            <w:r w:rsidRPr="00B06A22">
              <w:rPr>
                <w:rFonts w:ascii="Times New Roman" w:hAnsi="Times New Roman" w:cs="Times New Roman"/>
                <w:b/>
                <w:bCs/>
              </w:rPr>
              <w:lastRenderedPageBreak/>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w:t>
            </w:r>
            <w:hyperlink r:id="rId11" w:history="1">
              <w:r w:rsidRPr="00B06A22">
                <w:rPr>
                  <w:rStyle w:val="af0"/>
                  <w:rFonts w:ascii="Times New Roman" w:hAnsi="Times New Roman" w:cs="Times New Roman"/>
                  <w:b/>
                  <w:bCs/>
                </w:rPr>
                <w:t>box@nerc.gov.ua</w:t>
              </w:r>
            </w:hyperlink>
            <w:r w:rsidRPr="00B06A22">
              <w:rPr>
                <w:rFonts w:ascii="Times New Roman" w:hAnsi="Times New Roman" w:cs="Times New Roman"/>
                <w:b/>
                <w:bCs/>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0E3DE0BD" w14:textId="0BF03663" w:rsidR="00B06A22" w:rsidRPr="00B06A22" w:rsidRDefault="00B06A22" w:rsidP="00B06A22">
            <w:pPr>
              <w:tabs>
                <w:tab w:val="left" w:pos="426"/>
              </w:tabs>
              <w:ind w:firstLine="170"/>
              <w:jc w:val="both"/>
              <w:rPr>
                <w:rFonts w:ascii="Times New Roman" w:hAnsi="Times New Roman" w:cs="Times New Roman"/>
                <w:b/>
                <w:bCs/>
              </w:rPr>
            </w:pPr>
            <w:r w:rsidRPr="00B06A22">
              <w:rPr>
                <w:rFonts w:ascii="Times New Roman" w:hAnsi="Times New Roman" w:cs="Times New Roman"/>
                <w:b/>
                <w:bCs/>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tc>
      </w:tr>
      <w:tr w:rsidR="00B06A22" w:rsidRPr="00B06A22" w14:paraId="5BC8E4F9" w14:textId="77777777" w:rsidTr="00C0217D">
        <w:tc>
          <w:tcPr>
            <w:tcW w:w="2499" w:type="pct"/>
          </w:tcPr>
          <w:p w14:paraId="0FA0BE0F" w14:textId="3B70ACB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 xml:space="preserve">2.4. </w:t>
            </w:r>
            <w:r w:rsidRPr="00B06A22">
              <w:rPr>
                <w:rFonts w:ascii="Times New Roman" w:hAnsi="Times New Roman" w:cs="Times New Roman"/>
                <w:b/>
                <w:bCs/>
              </w:rPr>
              <w:t>У формі звітності № 3-НКРЕКП-постачання електричної енергії (квартальна)</w:t>
            </w:r>
            <w:r w:rsidRPr="00B06A22">
              <w:rPr>
                <w:rFonts w:ascii="Times New Roman" w:hAnsi="Times New Roman" w:cs="Times New Roman"/>
              </w:rPr>
              <w:t xml:space="preserve"> зазначаються прізвища, імена, по батькові керівника (або іншої уповноваженої особи) ліцензіата та виконавця, номер контактного телефону (із зазначенням коду міжміського зв’язку), електронна пошта.</w:t>
            </w:r>
          </w:p>
        </w:tc>
        <w:tc>
          <w:tcPr>
            <w:tcW w:w="2501" w:type="pct"/>
          </w:tcPr>
          <w:p w14:paraId="24A7FE06" w14:textId="4BE2D79B"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2.4. </w:t>
            </w:r>
            <w:r w:rsidRPr="00B06A22">
              <w:rPr>
                <w:rFonts w:ascii="Times New Roman" w:hAnsi="Times New Roman" w:cs="Times New Roman"/>
                <w:b/>
                <w:bCs/>
              </w:rPr>
              <w:t xml:space="preserve">У формі звітності № 3 (квартальна) </w:t>
            </w:r>
            <w:r w:rsidRPr="00B06A22">
              <w:rPr>
                <w:rFonts w:ascii="Times New Roman" w:hAnsi="Times New Roman" w:cs="Times New Roman"/>
              </w:rPr>
              <w:t>зазначаються прізвища, імена, по батькові керівника (або іншої уповноваженої особи) ліцензіата та виконавця, номер контактного телефону (із зазначенням коду міжміського зв’язку), електронна пошта.</w:t>
            </w:r>
          </w:p>
        </w:tc>
      </w:tr>
      <w:tr w:rsidR="00B06A22" w:rsidRPr="00B06A22" w14:paraId="31771847" w14:textId="77777777" w:rsidTr="00C0217D">
        <w:tc>
          <w:tcPr>
            <w:tcW w:w="2499" w:type="pct"/>
          </w:tcPr>
          <w:p w14:paraId="45051885" w14:textId="2F1F195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2.5. Клітинки, у яких зазначений символ «X», не заповнюються.</w:t>
            </w:r>
          </w:p>
        </w:tc>
        <w:tc>
          <w:tcPr>
            <w:tcW w:w="2501" w:type="pct"/>
          </w:tcPr>
          <w:p w14:paraId="6F8A8E04" w14:textId="53D7E534"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2.5. Клітинки, у яких зазначений символ «X», не заповнюються.</w:t>
            </w:r>
          </w:p>
        </w:tc>
      </w:tr>
      <w:tr w:rsidR="00B06A22" w:rsidRPr="00B06A22" w14:paraId="7B791481" w14:textId="77777777" w:rsidTr="00C0217D">
        <w:tc>
          <w:tcPr>
            <w:tcW w:w="2499" w:type="pct"/>
          </w:tcPr>
          <w:p w14:paraId="40EB3A21" w14:textId="571CEB5C"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2.6 Ліцензіат забезпечує достовірність інформації, зазначеної ним у формі звітності </w:t>
            </w:r>
            <w:r w:rsidRPr="00B06A22">
              <w:rPr>
                <w:rFonts w:ascii="Times New Roman" w:hAnsi="Times New Roman" w:cs="Times New Roman"/>
                <w:b/>
                <w:bCs/>
              </w:rPr>
              <w:t>№ 3-НКРЕКП-постачання електричної енергії (квартальна).</w:t>
            </w:r>
          </w:p>
        </w:tc>
        <w:tc>
          <w:tcPr>
            <w:tcW w:w="2501" w:type="pct"/>
          </w:tcPr>
          <w:p w14:paraId="1B21D1C4" w14:textId="6450F88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2.6. Ліцензіат забезпечує достовірність інформації, зазначеної ним у формі звітності </w:t>
            </w:r>
            <w:r w:rsidRPr="00B06A22">
              <w:rPr>
                <w:rFonts w:ascii="Times New Roman" w:hAnsi="Times New Roman" w:cs="Times New Roman"/>
                <w:b/>
                <w:bCs/>
              </w:rPr>
              <w:t>№ 3 (квартальна).</w:t>
            </w:r>
          </w:p>
        </w:tc>
      </w:tr>
      <w:tr w:rsidR="00B06A22" w:rsidRPr="00B06A22" w14:paraId="40934271" w14:textId="77777777" w:rsidTr="00C0217D">
        <w:tc>
          <w:tcPr>
            <w:tcW w:w="2499" w:type="pct"/>
          </w:tcPr>
          <w:p w14:paraId="6F14A3ED" w14:textId="7E1E52E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2.7 Ліцензіат подає звітність за встановленою формою. Не допускається внесення змін ліцензіатом до шаблону форми звітності </w:t>
            </w:r>
            <w:r w:rsidRPr="00B06A22">
              <w:rPr>
                <w:rFonts w:ascii="Times New Roman" w:hAnsi="Times New Roman" w:cs="Times New Roman"/>
                <w:b/>
                <w:bCs/>
              </w:rPr>
              <w:t>№ 3-НКРЕКП-постачання електричної енергії (квартальна).</w:t>
            </w:r>
          </w:p>
        </w:tc>
        <w:tc>
          <w:tcPr>
            <w:tcW w:w="2501" w:type="pct"/>
          </w:tcPr>
          <w:p w14:paraId="05E1C019" w14:textId="115A64C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2.7. Ліцензіат подає звітність за встановленою формою. Не допускається внесення змін ліцензіатом до шаблону форми звітності </w:t>
            </w:r>
            <w:r w:rsidRPr="00B06A22">
              <w:rPr>
                <w:rFonts w:ascii="Times New Roman" w:hAnsi="Times New Roman" w:cs="Times New Roman"/>
                <w:b/>
                <w:bCs/>
              </w:rPr>
              <w:t>№ 3 (квартальна).</w:t>
            </w:r>
          </w:p>
        </w:tc>
      </w:tr>
      <w:tr w:rsidR="00B06A22" w:rsidRPr="00B06A22" w14:paraId="339C5B75" w14:textId="77777777" w:rsidTr="00C0217D">
        <w:tc>
          <w:tcPr>
            <w:tcW w:w="2499" w:type="pct"/>
          </w:tcPr>
          <w:p w14:paraId="62E814A9"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2.8. Усі дані звіту мають бути наведені в тих одиницях виміру, які вказані в затвердженій формі звітності. У формі звітності № 3-НКРЕКП-</w:t>
            </w:r>
            <w:r w:rsidRPr="00B06A22">
              <w:rPr>
                <w:rFonts w:ascii="Times New Roman" w:hAnsi="Times New Roman" w:cs="Times New Roman"/>
              </w:rPr>
              <w:lastRenderedPageBreak/>
              <w:t>постачання електричної енергії (квартальна) показники наводяться таким чином:</w:t>
            </w:r>
          </w:p>
          <w:p w14:paraId="7C6D828A"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вартісні показники – у тис. грн (з округленням до цілого числа);</w:t>
            </w:r>
          </w:p>
          <w:p w14:paraId="1035F59A"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корисний відпуск електричної енергії – у МВт∙</w:t>
            </w:r>
            <w:r w:rsidRPr="00B06A22">
              <w:rPr>
                <w:rFonts w:ascii="Times New Roman" w:hAnsi="Times New Roman" w:cs="Times New Roman"/>
                <w:rtl/>
                <w:lang w:bidi="he-IL"/>
              </w:rPr>
              <w:t>ּ</w:t>
            </w:r>
            <w:r w:rsidRPr="00B06A22">
              <w:rPr>
                <w:rFonts w:ascii="Times New Roman" w:hAnsi="Times New Roman" w:cs="Times New Roman"/>
              </w:rPr>
              <w:t>год (з округленням до цілого числа);</w:t>
            </w:r>
          </w:p>
          <w:p w14:paraId="011BC607" w14:textId="2E90EDAF" w:rsidR="00B06A22" w:rsidRPr="00B06A22" w:rsidRDefault="00B06A22" w:rsidP="00B06A22">
            <w:pPr>
              <w:ind w:firstLine="170"/>
              <w:jc w:val="both"/>
              <w:rPr>
                <w:rFonts w:ascii="Times New Roman" w:hAnsi="Times New Roman" w:cs="Times New Roman"/>
                <w:b/>
                <w:bCs/>
                <w:strike/>
              </w:rPr>
            </w:pPr>
            <w:r w:rsidRPr="00B06A22">
              <w:rPr>
                <w:rFonts w:ascii="Times New Roman" w:hAnsi="Times New Roman" w:cs="Times New Roman"/>
                <w:b/>
                <w:bCs/>
                <w:strike/>
              </w:rPr>
              <w:t>тариф на послуги постачальника електричної енергії – у грн/МВт∙</w:t>
            </w:r>
            <w:r w:rsidRPr="00B06A22">
              <w:rPr>
                <w:rFonts w:ascii="Times New Roman" w:hAnsi="Times New Roman" w:cs="Times New Roman"/>
                <w:b/>
                <w:bCs/>
                <w:strike/>
                <w:rtl/>
                <w:lang w:bidi="he-IL"/>
              </w:rPr>
              <w:t>ּ</w:t>
            </w:r>
            <w:r w:rsidRPr="00B06A22">
              <w:rPr>
                <w:rFonts w:ascii="Times New Roman" w:hAnsi="Times New Roman" w:cs="Times New Roman"/>
                <w:b/>
                <w:bCs/>
                <w:strike/>
              </w:rPr>
              <w:t>год (з округленням до двох знаків після коми);</w:t>
            </w:r>
          </w:p>
          <w:p w14:paraId="2188AD0C" w14:textId="24C468A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середньомісячна заробітна плата штатних працівників – у грн (з округленням до цілого числа);</w:t>
            </w:r>
          </w:p>
          <w:p w14:paraId="1363692C" w14:textId="61CEB35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кількість відпрацьованого робочого часу штатними працівниками – у люд.</w:t>
            </w:r>
            <w:r w:rsidRPr="00B06A22">
              <w:rPr>
                <w:rFonts w:ascii="Times New Roman" w:hAnsi="Times New Roman" w:cs="Times New Roman"/>
                <w:iCs/>
              </w:rPr>
              <w:t>-</w:t>
            </w:r>
            <w:r w:rsidRPr="00B06A22">
              <w:rPr>
                <w:rFonts w:ascii="Times New Roman" w:hAnsi="Times New Roman" w:cs="Times New Roman"/>
              </w:rPr>
              <w:t>год;</w:t>
            </w:r>
          </w:p>
          <w:p w14:paraId="6C68CE34" w14:textId="0931CDE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середньооблікова кількість штатних працівників –  осіб.</w:t>
            </w:r>
          </w:p>
        </w:tc>
        <w:tc>
          <w:tcPr>
            <w:tcW w:w="2501" w:type="pct"/>
          </w:tcPr>
          <w:p w14:paraId="054C07CC"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2.8. Усі дані звіту мають бути наведені в тих одиницях виміру, які вказані в затвердженій формі звітності. У формі звітності № 3-НКРЕКП-</w:t>
            </w:r>
            <w:r w:rsidRPr="00B06A22">
              <w:rPr>
                <w:rFonts w:ascii="Times New Roman" w:hAnsi="Times New Roman" w:cs="Times New Roman"/>
              </w:rPr>
              <w:lastRenderedPageBreak/>
              <w:t>постачання електричної енергії (квартальна) показники наводяться таким чином:</w:t>
            </w:r>
          </w:p>
          <w:p w14:paraId="50D3C3B2"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вартісні показники – у тис. грн (з округленням до цілого числа);</w:t>
            </w:r>
          </w:p>
          <w:p w14:paraId="67077268"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корисний відпуск електричної енергії – у МВт∙</w:t>
            </w:r>
            <w:r w:rsidRPr="00B06A22">
              <w:rPr>
                <w:rFonts w:ascii="Times New Roman" w:hAnsi="Times New Roman" w:cs="Times New Roman"/>
                <w:rtl/>
                <w:lang w:bidi="he-IL"/>
              </w:rPr>
              <w:t>ּ</w:t>
            </w:r>
            <w:r w:rsidRPr="00B06A22">
              <w:rPr>
                <w:rFonts w:ascii="Times New Roman" w:hAnsi="Times New Roman" w:cs="Times New Roman"/>
              </w:rPr>
              <w:t>год (з округленням до цілого числа);</w:t>
            </w:r>
          </w:p>
          <w:p w14:paraId="21A19BA8"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середньомісячна заробітна плата штатних працівників – у грн (з округленням до цілого числа);</w:t>
            </w:r>
          </w:p>
          <w:p w14:paraId="4FDD3FB1"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кількість відпрацьованого робочого часу штатними працівниками – у люд.</w:t>
            </w:r>
            <w:r w:rsidRPr="00B06A22">
              <w:rPr>
                <w:rFonts w:ascii="Times New Roman" w:hAnsi="Times New Roman" w:cs="Times New Roman"/>
                <w:iCs/>
              </w:rPr>
              <w:t>-</w:t>
            </w:r>
            <w:r w:rsidRPr="00B06A22">
              <w:rPr>
                <w:rFonts w:ascii="Times New Roman" w:hAnsi="Times New Roman" w:cs="Times New Roman"/>
              </w:rPr>
              <w:t>год;</w:t>
            </w:r>
          </w:p>
          <w:p w14:paraId="0BBB82FA" w14:textId="75E143F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середньооблікова кількість штатних працівників –  осіб.</w:t>
            </w:r>
          </w:p>
        </w:tc>
      </w:tr>
      <w:tr w:rsidR="00B06A22" w:rsidRPr="00B06A22" w14:paraId="1751C868" w14:textId="77777777" w:rsidTr="00C0217D">
        <w:tc>
          <w:tcPr>
            <w:tcW w:w="2499" w:type="pct"/>
          </w:tcPr>
          <w:p w14:paraId="3C0D9929" w14:textId="1B15CC23"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 xml:space="preserve">2.9 Усі показники форми звітності </w:t>
            </w:r>
            <w:r w:rsidRPr="00B06A22">
              <w:rPr>
                <w:rFonts w:ascii="Times New Roman" w:hAnsi="Times New Roman" w:cs="Times New Roman"/>
                <w:b/>
                <w:bCs/>
              </w:rPr>
              <w:t>№ 3-НКРЕКП-постачання електричної енергії (квартальна)</w:t>
            </w:r>
            <w:r w:rsidRPr="00B06A22">
              <w:rPr>
                <w:rFonts w:ascii="Times New Roman" w:hAnsi="Times New Roman" w:cs="Times New Roman"/>
              </w:rPr>
              <w:t xml:space="preserve"> мають ґрунтуватися на </w:t>
            </w:r>
            <w:r w:rsidRPr="00B06A22">
              <w:rPr>
                <w:rFonts w:ascii="Times New Roman" w:hAnsi="Times New Roman" w:cs="Times New Roman"/>
                <w:b/>
                <w:bCs/>
              </w:rPr>
              <w:t>достовірних даних первинного (бухгалтерського) обліку</w:t>
            </w:r>
            <w:bookmarkStart w:id="15" w:name="n25"/>
            <w:bookmarkEnd w:id="15"/>
            <w:r w:rsidRPr="00B06A22">
              <w:rPr>
                <w:rFonts w:ascii="Times New Roman" w:hAnsi="Times New Roman" w:cs="Times New Roman"/>
                <w:b/>
                <w:bCs/>
              </w:rPr>
              <w:t>,</w:t>
            </w:r>
            <w:r w:rsidRPr="00B06A22">
              <w:rPr>
                <w:rFonts w:ascii="Times New Roman" w:hAnsi="Times New Roman" w:cs="Times New Roman"/>
              </w:rPr>
              <w:t xml:space="preserve"> що забезпечує можливість порівняння і контролю даних.</w:t>
            </w:r>
          </w:p>
        </w:tc>
        <w:tc>
          <w:tcPr>
            <w:tcW w:w="2501" w:type="pct"/>
          </w:tcPr>
          <w:p w14:paraId="70B97F33" w14:textId="1C80D25C"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2.9. Усі показники форми звітності </w:t>
            </w:r>
            <w:r w:rsidRPr="00B06A22">
              <w:rPr>
                <w:rFonts w:ascii="Times New Roman" w:hAnsi="Times New Roman" w:cs="Times New Roman"/>
                <w:b/>
                <w:bCs/>
              </w:rPr>
              <w:t>№ 3 (квартальна)</w:t>
            </w:r>
            <w:r w:rsidRPr="00B06A22">
              <w:rPr>
                <w:rFonts w:ascii="Times New Roman" w:hAnsi="Times New Roman" w:cs="Times New Roman"/>
              </w:rPr>
              <w:t xml:space="preserve"> мають ґрунтуватися на </w:t>
            </w:r>
            <w:r w:rsidRPr="00B06A22">
              <w:rPr>
                <w:rFonts w:ascii="Times New Roman" w:hAnsi="Times New Roman" w:cs="Times New Roman"/>
                <w:b/>
                <w:bCs/>
              </w:rPr>
              <w:t>даних первинних документів та даних бухгалтерського обліку</w:t>
            </w:r>
            <w:r w:rsidRPr="00B06A22">
              <w:rPr>
                <w:rFonts w:ascii="Times New Roman" w:hAnsi="Times New Roman" w:cs="Times New Roman"/>
              </w:rPr>
              <w:t>, що забезпечує можливість порівняння і контролю даних.</w:t>
            </w:r>
          </w:p>
        </w:tc>
      </w:tr>
      <w:tr w:rsidR="00B06A22" w:rsidRPr="00B06A22" w14:paraId="2FA00C14" w14:textId="77777777" w:rsidTr="00C0217D">
        <w:tc>
          <w:tcPr>
            <w:tcW w:w="2499" w:type="pct"/>
          </w:tcPr>
          <w:p w14:paraId="37820171" w14:textId="61948DE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2.10. Звітні дані у формі звітності </w:t>
            </w:r>
            <w:r w:rsidRPr="00B06A22">
              <w:rPr>
                <w:rFonts w:ascii="Times New Roman" w:hAnsi="Times New Roman" w:cs="Times New Roman"/>
                <w:b/>
                <w:bCs/>
              </w:rPr>
              <w:t>№ 3-НКРЕКП-постачання електричної енергії (квартальна)</w:t>
            </w:r>
            <w:r w:rsidRPr="00B06A22">
              <w:rPr>
                <w:rFonts w:ascii="Times New Roman" w:hAnsi="Times New Roman" w:cs="Times New Roman"/>
              </w:rPr>
              <w:t xml:space="preserve"> наводяться без урахування податку на додану вартість</w:t>
            </w:r>
            <w:r w:rsidRPr="00B06A22">
              <w:rPr>
                <w:rFonts w:ascii="Times New Roman" w:hAnsi="Times New Roman" w:cs="Times New Roman"/>
                <w:b/>
                <w:bCs/>
              </w:rPr>
              <w:t>;</w:t>
            </w:r>
          </w:p>
        </w:tc>
        <w:tc>
          <w:tcPr>
            <w:tcW w:w="2501" w:type="pct"/>
          </w:tcPr>
          <w:p w14:paraId="117E26B8" w14:textId="0BA216C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2.10. Звітні дані у формі звітності </w:t>
            </w:r>
            <w:r w:rsidRPr="00B06A22">
              <w:rPr>
                <w:rFonts w:ascii="Times New Roman" w:hAnsi="Times New Roman" w:cs="Times New Roman"/>
                <w:b/>
                <w:bCs/>
              </w:rPr>
              <w:t>№ 3 (квартальна)</w:t>
            </w:r>
            <w:r w:rsidRPr="00B06A22">
              <w:rPr>
                <w:rFonts w:ascii="Times New Roman" w:hAnsi="Times New Roman" w:cs="Times New Roman"/>
              </w:rPr>
              <w:t xml:space="preserve"> наводяться без урахування податку на додану вартість</w:t>
            </w:r>
            <w:r w:rsidRPr="00B06A22">
              <w:rPr>
                <w:rFonts w:ascii="Times New Roman" w:hAnsi="Times New Roman" w:cs="Times New Roman"/>
                <w:b/>
                <w:bCs/>
              </w:rPr>
              <w:t>.</w:t>
            </w:r>
          </w:p>
        </w:tc>
      </w:tr>
      <w:tr w:rsidR="00B06A22" w:rsidRPr="00B06A22" w14:paraId="00F93AE7" w14:textId="77777777" w:rsidTr="00C0217D">
        <w:tc>
          <w:tcPr>
            <w:tcW w:w="2499" w:type="pct"/>
          </w:tcPr>
          <w:p w14:paraId="29FC2DB0" w14:textId="71DDF94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2.11.</w:t>
            </w:r>
            <w:r w:rsidRPr="00B06A22">
              <w:rPr>
                <w:rFonts w:ascii="Times New Roman" w:hAnsi="Times New Roman" w:cs="Times New Roman"/>
                <w:b/>
                <w:bCs/>
              </w:rPr>
              <w:t xml:space="preserve"> У разі зміни даних, які були внесені до звіту вже після його подання до НКРЕКП, ліцензіат зобов’язаний надати до НКРЕКП виправлений звіт в електронному вигляді з накладенням кваліфікованого електронного підпису  керівника (власника) (або іншої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а також супровідний лист із зазначенням причини внесення змін.</w:t>
            </w:r>
          </w:p>
        </w:tc>
        <w:tc>
          <w:tcPr>
            <w:tcW w:w="2501" w:type="pct"/>
          </w:tcPr>
          <w:p w14:paraId="7315336E" w14:textId="6ACCBE8F"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2.11. Коригування даних, зазначених у поданій формі звітності, не допускається крім наступних випадків:</w:t>
            </w:r>
          </w:p>
          <w:p w14:paraId="0F630903" w14:textId="77777777" w:rsidR="00B06A22" w:rsidRPr="00B06A22" w:rsidRDefault="00B06A22" w:rsidP="00B06A22">
            <w:pPr>
              <w:pStyle w:val="a9"/>
              <w:ind w:left="0" w:firstLine="170"/>
              <w:jc w:val="both"/>
              <w:rPr>
                <w:rFonts w:ascii="Times New Roman" w:hAnsi="Times New Roman" w:cs="Times New Roman"/>
                <w:b/>
                <w:bCs/>
              </w:rPr>
            </w:pPr>
            <w:r w:rsidRPr="00B06A22">
              <w:rPr>
                <w:rFonts w:ascii="Times New Roman" w:hAnsi="Times New Roman" w:cs="Times New Roman"/>
                <w:b/>
                <w:bCs/>
              </w:rPr>
              <w:t>у разі самостійного виявлення допущених помилок та неточностей, але не пізніше п’ятого робочого дня з дня подання форми звітності;</w:t>
            </w:r>
          </w:p>
          <w:p w14:paraId="655D69EA" w14:textId="77777777" w:rsidR="00B06A22" w:rsidRPr="00B06A22" w:rsidRDefault="00B06A22" w:rsidP="00B06A22">
            <w:pPr>
              <w:pStyle w:val="a9"/>
              <w:ind w:left="0" w:firstLine="170"/>
              <w:jc w:val="both"/>
              <w:rPr>
                <w:rFonts w:ascii="Times New Roman" w:hAnsi="Times New Roman" w:cs="Times New Roman"/>
                <w:b/>
                <w:bCs/>
              </w:rPr>
            </w:pPr>
            <w:r w:rsidRPr="00B06A22">
              <w:rPr>
                <w:rFonts w:ascii="Times New Roman" w:hAnsi="Times New Roman" w:cs="Times New Roman"/>
                <w:b/>
                <w:bCs/>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w:t>
            </w:r>
          </w:p>
          <w:p w14:paraId="4BB52E31" w14:textId="77777777" w:rsidR="00B06A22" w:rsidRPr="00B06A22" w:rsidRDefault="00B06A22" w:rsidP="00B06A22">
            <w:pPr>
              <w:pStyle w:val="a9"/>
              <w:ind w:left="0" w:firstLine="170"/>
              <w:jc w:val="both"/>
              <w:rPr>
                <w:rFonts w:ascii="Times New Roman" w:hAnsi="Times New Roman" w:cs="Times New Roman"/>
                <w:b/>
                <w:bCs/>
              </w:rPr>
            </w:pPr>
            <w:r w:rsidRPr="00B06A22">
              <w:rPr>
                <w:rFonts w:ascii="Times New Roman" w:hAnsi="Times New Roman" w:cs="Times New Roman"/>
                <w:b/>
                <w:bCs/>
              </w:rPr>
              <w:t xml:space="preserve">у разі внесення змін до фінансової звітності за результатами аудиторської перевірки, за умови наявності погодження НКРЕКП коригування даних, зазначених у поданій формі звітності. З метою погодження НКРЕКП коригування даних, зазначених у поданій формі звітності ліцензіат направляє до НКРЕКП листом на електронну адресу </w:t>
            </w:r>
            <w:hyperlink r:id="rId12" w:history="1">
              <w:r w:rsidRPr="00B06A22">
                <w:rPr>
                  <w:rStyle w:val="af0"/>
                  <w:rFonts w:ascii="Times New Roman" w:hAnsi="Times New Roman" w:cs="Times New Roman"/>
                  <w:b/>
                  <w:bCs/>
                </w:rPr>
                <w:t>box@nerc.gov.ua</w:t>
              </w:r>
            </w:hyperlink>
            <w:r w:rsidRPr="00B06A22">
              <w:rPr>
                <w:rFonts w:ascii="Times New Roman" w:hAnsi="Times New Roman" w:cs="Times New Roman"/>
                <w:b/>
                <w:bCs/>
              </w:rPr>
              <w:t xml:space="preserve"> з накладенням кваліфікованого електронного підпису керівника (власника) ліцензіата (або іншої </w:t>
            </w:r>
            <w:r w:rsidRPr="00B06A22">
              <w:rPr>
                <w:rFonts w:ascii="Times New Roman" w:hAnsi="Times New Roman" w:cs="Times New Roman"/>
                <w:b/>
                <w:bCs/>
              </w:rPr>
              <w:lastRenderedPageBreak/>
              <w:t>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обґрунтуванням необхідності внесення змін та відповідними підтвердними документами.</w:t>
            </w:r>
          </w:p>
          <w:p w14:paraId="00B9F522"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Відкоригована форма звітності направляється в електронній формі (файл у форматі «</w:t>
            </w:r>
            <w:proofErr w:type="spellStart"/>
            <w:r w:rsidRPr="00B06A22">
              <w:rPr>
                <w:rFonts w:ascii="Times New Roman" w:hAnsi="Times New Roman" w:cs="Times New Roman"/>
                <w:b/>
                <w:bCs/>
              </w:rPr>
              <w:t>xlsx</w:t>
            </w:r>
            <w:proofErr w:type="spellEnd"/>
            <w:r w:rsidRPr="00B06A22">
              <w:rPr>
                <w:rFonts w:ascii="Times New Roman" w:hAnsi="Times New Roman" w:cs="Times New Roman"/>
                <w:b/>
                <w:bCs/>
              </w:rPr>
              <w:t>») через автоматизований модуль збору звітності за посиланням https://rpt.nerc.gov.ua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78FDB8F8"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r>
      <w:tr w:rsidR="00B06A22" w:rsidRPr="00B06A22" w14:paraId="66A71ECD" w14:textId="77777777" w:rsidTr="00C0217D">
        <w:tc>
          <w:tcPr>
            <w:tcW w:w="2499" w:type="pct"/>
          </w:tcPr>
          <w:p w14:paraId="7455590D" w14:textId="1E2EDE77" w:rsidR="00B06A22" w:rsidRPr="00B06A22" w:rsidRDefault="00B06A22" w:rsidP="00B06A22">
            <w:pPr>
              <w:ind w:firstLine="170"/>
              <w:jc w:val="center"/>
              <w:rPr>
                <w:rFonts w:ascii="Times New Roman" w:hAnsi="Times New Roman" w:cs="Times New Roman"/>
              </w:rPr>
            </w:pPr>
            <w:r w:rsidRPr="00B06A22">
              <w:rPr>
                <w:rFonts w:ascii="Times New Roman" w:hAnsi="Times New Roman" w:cs="Times New Roman"/>
                <w:bCs/>
              </w:rPr>
              <w:lastRenderedPageBreak/>
              <w:t>3. Пояснення щодо заповнення форми звітності</w:t>
            </w:r>
            <w:r w:rsidRPr="00B06A22">
              <w:rPr>
                <w:rFonts w:ascii="Times New Roman" w:hAnsi="Times New Roman" w:cs="Times New Roman"/>
                <w:b/>
              </w:rPr>
              <w:t xml:space="preserve"> № 3-НКРЕКП-постачання електричної енергії</w:t>
            </w:r>
            <w:r w:rsidRPr="00B06A22">
              <w:rPr>
                <w:rFonts w:ascii="Times New Roman" w:hAnsi="Times New Roman" w:cs="Times New Roman"/>
              </w:rPr>
              <w:t xml:space="preserve"> </w:t>
            </w:r>
            <w:r w:rsidRPr="00B06A22">
              <w:rPr>
                <w:rFonts w:ascii="Times New Roman" w:hAnsi="Times New Roman" w:cs="Times New Roman"/>
                <w:b/>
              </w:rPr>
              <w:t>(квартальна)</w:t>
            </w:r>
          </w:p>
        </w:tc>
        <w:tc>
          <w:tcPr>
            <w:tcW w:w="2501" w:type="pct"/>
          </w:tcPr>
          <w:p w14:paraId="09463D37" w14:textId="64626720" w:rsidR="00B06A22" w:rsidRPr="00B06A22" w:rsidRDefault="00B06A22" w:rsidP="00B06A22">
            <w:pPr>
              <w:ind w:firstLine="170"/>
              <w:jc w:val="center"/>
              <w:rPr>
                <w:rFonts w:ascii="Times New Roman" w:hAnsi="Times New Roman" w:cs="Times New Roman"/>
              </w:rPr>
            </w:pPr>
            <w:r w:rsidRPr="00B06A22">
              <w:rPr>
                <w:rFonts w:ascii="Times New Roman" w:hAnsi="Times New Roman" w:cs="Times New Roman"/>
                <w:bCs/>
              </w:rPr>
              <w:t xml:space="preserve">3. Пояснення щодо заповнення </w:t>
            </w:r>
            <w:bookmarkStart w:id="16" w:name="_Hlk211507651"/>
            <w:r w:rsidRPr="00B06A22">
              <w:rPr>
                <w:rFonts w:ascii="Times New Roman" w:hAnsi="Times New Roman" w:cs="Times New Roman"/>
                <w:bCs/>
              </w:rPr>
              <w:t>форми звітності</w:t>
            </w:r>
            <w:r w:rsidRPr="00B06A22">
              <w:rPr>
                <w:rFonts w:ascii="Times New Roman" w:hAnsi="Times New Roman" w:cs="Times New Roman"/>
                <w:b/>
              </w:rPr>
              <w:t xml:space="preserve"> № 3 (квартальна)</w:t>
            </w:r>
            <w:bookmarkEnd w:id="16"/>
          </w:p>
        </w:tc>
      </w:tr>
      <w:tr w:rsidR="00B06A22" w:rsidRPr="00B06A22" w14:paraId="6DD553A5" w14:textId="77777777" w:rsidTr="00C0217D">
        <w:tc>
          <w:tcPr>
            <w:tcW w:w="2499" w:type="pct"/>
          </w:tcPr>
          <w:p w14:paraId="345584AD" w14:textId="6D55DEEB"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3.1. Звіт складається з двох розділів: І «Загальна інформація» та ІІ «Довідкова інформація». Показники розділів зазначаються в розрізі видів діяльності «Постачання електричної енергії» (графи 1 – 3), «Постачання електричної енергії за вільними цінами (фактично)» (графа 4), «Інша діяльність (фактично)» (графа 5) та в цілому за всіма видами господарської діяльності – «Усього (фактично)» (графа 6). </w:t>
            </w:r>
          </w:p>
        </w:tc>
        <w:tc>
          <w:tcPr>
            <w:tcW w:w="2501" w:type="pct"/>
          </w:tcPr>
          <w:p w14:paraId="4FCFB165" w14:textId="6281260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3.1. Звіт складається з двох розділів: І «Загальна інформація» та ІІ «Довідкова інформація». Показники розділів зазначаються в розрізі видів діяльності «Постачання електричної енергії» (графи 1 – 3), «Постачання електричної енергії за вільними цінами (фактично)» (графа 4), «Інша діяльність (фактично)» (графа 5) та в цілому за всіма видами господарської діяльності – «Усього (фактично)» (графа 6). </w:t>
            </w:r>
          </w:p>
        </w:tc>
      </w:tr>
      <w:tr w:rsidR="00B06A22" w:rsidRPr="00B06A22" w14:paraId="55231680" w14:textId="77777777" w:rsidTr="00C0217D">
        <w:tc>
          <w:tcPr>
            <w:tcW w:w="2499" w:type="pct"/>
          </w:tcPr>
          <w:p w14:paraId="2BF6C69F" w14:textId="00402D7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3.2. У графах 1 – 5 зазначаються відповідні показники в розрізі видів господарської діяльності ліцензіата, у графі 6 – показники щодо всіх видів господарської діяльності ліцензіата в цілому, а саме:</w:t>
            </w:r>
          </w:p>
        </w:tc>
        <w:tc>
          <w:tcPr>
            <w:tcW w:w="2501" w:type="pct"/>
          </w:tcPr>
          <w:p w14:paraId="352E87F8" w14:textId="2A876544"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3.2.</w:t>
            </w:r>
            <w:r w:rsidRPr="00B06A22">
              <w:rPr>
                <w:rFonts w:ascii="Times New Roman" w:hAnsi="Times New Roman" w:cs="Times New Roman"/>
              </w:rPr>
              <w:tab/>
              <w:t>У графах 1 – 5 зазначаються відповідні показники в розрізі видів господарської діяльності ліцензіата, у графі 6 – показники щодо всіх видів господарської діяльності ліцензіата в цілому, а саме:</w:t>
            </w:r>
          </w:p>
        </w:tc>
      </w:tr>
      <w:tr w:rsidR="00B06A22" w:rsidRPr="00B06A22" w14:paraId="339FE2C0" w14:textId="77777777" w:rsidTr="00C0217D">
        <w:tc>
          <w:tcPr>
            <w:tcW w:w="2499" w:type="pct"/>
          </w:tcPr>
          <w:p w14:paraId="3E230B6F" w14:textId="1A1D124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1) у графі 1 «у діючих тарифах» розраховуються та зазначаються дані щодо сум операційних витрат, прибутку, обсягів постачання електричної енергії постачальником універсальних послуг, які передбачені затвердженою НКРЕКП структурою тарифів, відповідно за І квартал як 1/4, за ІІ – як 1/2, за ІІІ – 3/4 від річного значення, що затверджені </w:t>
            </w:r>
            <w:r w:rsidRPr="00B06A22">
              <w:rPr>
                <w:rFonts w:ascii="Times New Roman" w:hAnsi="Times New Roman" w:cs="Times New Roman"/>
              </w:rPr>
              <w:lastRenderedPageBreak/>
              <w:t>структурою тарифів. У разі перегляду тарифу ліцензіата в середині року необхідно враховувати кількість місяців дії відповідної структури тарифу;</w:t>
            </w:r>
          </w:p>
        </w:tc>
        <w:tc>
          <w:tcPr>
            <w:tcW w:w="2501" w:type="pct"/>
          </w:tcPr>
          <w:p w14:paraId="617A807B" w14:textId="73477D9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1)</w:t>
            </w:r>
            <w:r w:rsidRPr="00B06A22">
              <w:rPr>
                <w:rFonts w:ascii="Times New Roman" w:hAnsi="Times New Roman" w:cs="Times New Roman"/>
              </w:rPr>
              <w:tab/>
              <w:t xml:space="preserve">у графі 1 «у діючих тарифах» розраховуються та зазначаються дані щодо сум операційних витрат, прибутку, обсягів постачання електричної енергії постачальником універсальних послуг, які передбачені затвердженою НКРЕКП структурою тарифів, відповідно за І квартал як 1/4, за ІІ – як 1/2, за ІІІ – 3/4 від річного значення, що </w:t>
            </w:r>
            <w:r w:rsidRPr="00B06A22">
              <w:rPr>
                <w:rFonts w:ascii="Times New Roman" w:hAnsi="Times New Roman" w:cs="Times New Roman"/>
              </w:rPr>
              <w:lastRenderedPageBreak/>
              <w:t>затверджені структурою тарифів. У разі перегляду тарифу ліцензіата в середині року необхідно враховувати кількість місяців дії відповідної структури тарифу;</w:t>
            </w:r>
          </w:p>
        </w:tc>
      </w:tr>
      <w:tr w:rsidR="00B06A22" w:rsidRPr="00B06A22" w14:paraId="3DBC7D30" w14:textId="77777777" w:rsidTr="00C0217D">
        <w:tc>
          <w:tcPr>
            <w:tcW w:w="2499" w:type="pct"/>
          </w:tcPr>
          <w:p w14:paraId="17CAA117" w14:textId="3EF9EFC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2) у графі 2 «фактично» зазначаються фактичні дані щодо операційних витрат, доходів, фінансових результатів та інших показників відповідно до фактичних обсягів постачання електричної енергії  постачальником універсальних послуг;</w:t>
            </w:r>
          </w:p>
        </w:tc>
        <w:tc>
          <w:tcPr>
            <w:tcW w:w="2501" w:type="pct"/>
          </w:tcPr>
          <w:p w14:paraId="5392B1D1" w14:textId="0BA3B21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w:t>
            </w:r>
            <w:r w:rsidRPr="00B06A22">
              <w:rPr>
                <w:rFonts w:ascii="Times New Roman" w:hAnsi="Times New Roman" w:cs="Times New Roman"/>
              </w:rPr>
              <w:tab/>
              <w:t>у графі 2 «фактично» зазначаються фактичні дані щодо операційних витрат, доходів, фінансових результатів та інших показників відповідно до фактичних обсягів постачання електричної енергії  постачальником універсальних послуг;</w:t>
            </w:r>
          </w:p>
        </w:tc>
      </w:tr>
      <w:tr w:rsidR="00B06A22" w:rsidRPr="00B06A22" w14:paraId="45573365" w14:textId="77777777" w:rsidTr="00C0217D">
        <w:tc>
          <w:tcPr>
            <w:tcW w:w="2499" w:type="pct"/>
          </w:tcPr>
          <w:p w14:paraId="031B6140" w14:textId="7CC0DA82"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 у графі 3 «фактично» зазначаються фактичні дані щодо операційних витрат, доходів, фінансових результатів та інших показників відповідно до фактичних обсягів постачання електричної енергії постачальником «останньої надії»;</w:t>
            </w:r>
          </w:p>
        </w:tc>
        <w:tc>
          <w:tcPr>
            <w:tcW w:w="2501" w:type="pct"/>
          </w:tcPr>
          <w:p w14:paraId="4C6E7A50" w14:textId="1667A13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w:t>
            </w:r>
            <w:r w:rsidRPr="00B06A22">
              <w:rPr>
                <w:rFonts w:ascii="Times New Roman" w:hAnsi="Times New Roman" w:cs="Times New Roman"/>
              </w:rPr>
              <w:tab/>
              <w:t>у графі 3 «фактично» зазначаються фактичні дані щодо операційних витрат, доходів, фінансових результатів та інших показників відповідно до фактичних обсягів постачання електричної енергії постачальником «останньої надії»;</w:t>
            </w:r>
          </w:p>
        </w:tc>
      </w:tr>
      <w:tr w:rsidR="00B06A22" w:rsidRPr="00B06A22" w14:paraId="5F6758EE" w14:textId="77777777" w:rsidTr="00C0217D">
        <w:tc>
          <w:tcPr>
            <w:tcW w:w="2499" w:type="pct"/>
          </w:tcPr>
          <w:p w14:paraId="3D5B7C7D" w14:textId="65D1713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4) у графі 4 «Постачання електричної енергії за вільними цінами (фактично)» зазначаються фактичні дані звітного періоду постачальника електричної енергії за вільними цінами;</w:t>
            </w:r>
          </w:p>
        </w:tc>
        <w:tc>
          <w:tcPr>
            <w:tcW w:w="2501" w:type="pct"/>
          </w:tcPr>
          <w:p w14:paraId="79C3963B" w14:textId="189D1AE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4)</w:t>
            </w:r>
            <w:r w:rsidRPr="00B06A22">
              <w:rPr>
                <w:rFonts w:ascii="Times New Roman" w:hAnsi="Times New Roman" w:cs="Times New Roman"/>
              </w:rPr>
              <w:tab/>
              <w:t>у графі 4 «Постачання електричної енергії за вільними цінами (фактично)» зазначаються фактичні дані звітного періоду постачальника електричної енергії за вільними цінами;</w:t>
            </w:r>
          </w:p>
        </w:tc>
      </w:tr>
      <w:tr w:rsidR="00B06A22" w:rsidRPr="00B06A22" w14:paraId="26D67299" w14:textId="77777777" w:rsidTr="00C0217D">
        <w:tc>
          <w:tcPr>
            <w:tcW w:w="2499" w:type="pct"/>
          </w:tcPr>
          <w:p w14:paraId="1ACB9A46" w14:textId="0A30B7E2"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5) у графі 5 «Інша діяльність (фактично)» зазначаються фактичні дані, що стосуються витрат (доходів) іншої неліцензованої діяльності ліцензіата;</w:t>
            </w:r>
          </w:p>
        </w:tc>
        <w:tc>
          <w:tcPr>
            <w:tcW w:w="2501" w:type="pct"/>
          </w:tcPr>
          <w:p w14:paraId="0FEA33EB" w14:textId="625CC92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5)</w:t>
            </w:r>
            <w:r w:rsidRPr="00B06A22">
              <w:rPr>
                <w:rFonts w:ascii="Times New Roman" w:hAnsi="Times New Roman" w:cs="Times New Roman"/>
              </w:rPr>
              <w:tab/>
              <w:t>у графі 5 «Інша діяльність (фактично)» зазначаються фактичні дані, що стосуються витрат (доходів) іншої неліцензованої діяльності ліцензіата;</w:t>
            </w:r>
          </w:p>
        </w:tc>
      </w:tr>
      <w:tr w:rsidR="00B06A22" w:rsidRPr="00B06A22" w14:paraId="44251EDE" w14:textId="77777777" w:rsidTr="00C0217D">
        <w:tc>
          <w:tcPr>
            <w:tcW w:w="2499" w:type="pct"/>
          </w:tcPr>
          <w:p w14:paraId="0BF72237" w14:textId="274E8D8D"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6) у графі 6 «Усього (фактично)» узагальнюються фактичні показники щодо всіх видів господарської діяльності ліцензіата. Дані графи 6 визначаються як сума граф 2 – 5.</w:t>
            </w:r>
          </w:p>
        </w:tc>
        <w:tc>
          <w:tcPr>
            <w:tcW w:w="2501" w:type="pct"/>
          </w:tcPr>
          <w:p w14:paraId="22E84829" w14:textId="3FC9B0A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6)</w:t>
            </w:r>
            <w:r w:rsidRPr="00B06A22">
              <w:rPr>
                <w:rFonts w:ascii="Times New Roman" w:hAnsi="Times New Roman" w:cs="Times New Roman"/>
              </w:rPr>
              <w:tab/>
              <w:t>у графі 6 «Усього (фактично)» узагальнюються фактичні показники щодо всіх видів господарської діяльності ліцензіата. Дані графи 6 визначаються як сума граф 2 – 5.</w:t>
            </w:r>
          </w:p>
        </w:tc>
      </w:tr>
      <w:tr w:rsidR="00B06A22" w:rsidRPr="00B06A22" w14:paraId="13D0F7FC" w14:textId="77777777" w:rsidTr="00C0217D">
        <w:tc>
          <w:tcPr>
            <w:tcW w:w="2499" w:type="pct"/>
          </w:tcPr>
          <w:p w14:paraId="5F1DF98C" w14:textId="0D1BF7A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 xml:space="preserve">3.3. У розділі І «Загальна інформація» </w:t>
            </w:r>
            <w:r w:rsidRPr="00B06A22">
              <w:rPr>
                <w:rFonts w:ascii="Times New Roman" w:hAnsi="Times New Roman" w:cs="Times New Roman"/>
                <w:b/>
                <w:bCs/>
              </w:rPr>
              <w:t xml:space="preserve">(рядки 005 – 165) </w:t>
            </w:r>
            <w:r w:rsidRPr="00B06A22">
              <w:rPr>
                <w:rFonts w:ascii="Times New Roman" w:hAnsi="Times New Roman" w:cs="Times New Roman"/>
              </w:rPr>
              <w:t>зазначаються показники витрат, доходів, фінансових результатів та інші показники діяльності ліцензіата за звітний період у розрізі діяльності постачальника універсальних послуг, постачальника «останньої надії», постачальника електричної енергії за вільними цінами та інших видів діяльності ліцензіата,  а саме:</w:t>
            </w:r>
          </w:p>
        </w:tc>
        <w:tc>
          <w:tcPr>
            <w:tcW w:w="2501" w:type="pct"/>
          </w:tcPr>
          <w:p w14:paraId="1BFB53F7" w14:textId="2F7AB514"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3.3.</w:t>
            </w:r>
            <w:r w:rsidRPr="00B06A22">
              <w:rPr>
                <w:rFonts w:ascii="Times New Roman" w:hAnsi="Times New Roman" w:cs="Times New Roman"/>
              </w:rPr>
              <w:tab/>
              <w:t xml:space="preserve">У розділі І «Загальна інформація» </w:t>
            </w:r>
            <w:r w:rsidRPr="00B06A22">
              <w:rPr>
                <w:rFonts w:ascii="Times New Roman" w:hAnsi="Times New Roman" w:cs="Times New Roman"/>
                <w:b/>
                <w:bCs/>
              </w:rPr>
              <w:t xml:space="preserve">(рядки 005 – 205) </w:t>
            </w:r>
            <w:r w:rsidRPr="00B06A22">
              <w:rPr>
                <w:rFonts w:ascii="Times New Roman" w:hAnsi="Times New Roman" w:cs="Times New Roman"/>
              </w:rPr>
              <w:t>зазначаються показники витрат, доходів, фінансових результатів та інші показники діяльності ліцензіата за звітний період у розрізі діяльності постачальника універсальних послуг, постачальника «останньої надії», постачальника електричної енергії за вільними цінами та інших видів діяльності ліцензіата,  а саме:</w:t>
            </w:r>
          </w:p>
        </w:tc>
      </w:tr>
      <w:tr w:rsidR="00B06A22" w:rsidRPr="00B06A22" w14:paraId="7715C062" w14:textId="77777777" w:rsidTr="00C0217D">
        <w:tc>
          <w:tcPr>
            <w:tcW w:w="2499" w:type="pct"/>
          </w:tcPr>
          <w:p w14:paraId="52C63C70" w14:textId="148B75A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w:t>
            </w:r>
            <w:r w:rsidRPr="00B06A22">
              <w:rPr>
                <w:rFonts w:ascii="Times New Roman" w:hAnsi="Times New Roman" w:cs="Times New Roman"/>
              </w:rPr>
              <w:tab/>
              <w:t>у рядку 005 «Операційні витрати, усього» зазначається вся сума витрат операційної діяльності, що належить до відповідного виду діяльності. Дані рядка 005 дорівнюють сумі даних рядків: 010 «Матеріальні витрати, у т. ч.:», 025 «Витрати на оплату праці», 030 «Відрахування на соціальні заходи», 035 «Амортизація» та 040 «Інші операційні витрати, у т. ч.:»;</w:t>
            </w:r>
          </w:p>
        </w:tc>
        <w:tc>
          <w:tcPr>
            <w:tcW w:w="2501" w:type="pct"/>
          </w:tcPr>
          <w:p w14:paraId="1A096FE1" w14:textId="4A8F24C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w:t>
            </w:r>
            <w:r w:rsidRPr="00B06A22">
              <w:rPr>
                <w:rFonts w:ascii="Times New Roman" w:hAnsi="Times New Roman" w:cs="Times New Roman"/>
              </w:rPr>
              <w:tab/>
              <w:t>у рядку 005 «Операційні витрати, усього» зазначається вся сума витрат операційної діяльності, що належить до відповідного виду діяльності. Дані рядка 005 дорівнюють сумі даних рядків: 010 «Матеріальні витрати, у т. ч.:», 025 «Витрати на оплату праці», 030 «Відрахування на соціальні заходи», 035 «Амортизація» та 040 «Інші операційні витрати, у т. ч.:»;</w:t>
            </w:r>
          </w:p>
        </w:tc>
      </w:tr>
      <w:tr w:rsidR="00B06A22" w:rsidRPr="00B06A22" w14:paraId="0B71566A" w14:textId="77777777" w:rsidTr="00C0217D">
        <w:tc>
          <w:tcPr>
            <w:tcW w:w="2499" w:type="pct"/>
          </w:tcPr>
          <w:p w14:paraId="6131E06C" w14:textId="3BDC46F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2)</w:t>
            </w:r>
            <w:r w:rsidRPr="00B06A22">
              <w:rPr>
                <w:rFonts w:ascii="Times New Roman" w:hAnsi="Times New Roman" w:cs="Times New Roman"/>
              </w:rPr>
              <w:tab/>
              <w:t xml:space="preserve">у рядку 010 «Матеріальні витрати, у т. ч.:» зазначаються сукупні витрати на всі матеріальні ресурси, які використовуються для </w:t>
            </w:r>
            <w:r w:rsidRPr="00B06A22">
              <w:rPr>
                <w:rFonts w:ascii="Times New Roman" w:hAnsi="Times New Roman" w:cs="Times New Roman"/>
              </w:rPr>
              <w:lastRenderedPageBreak/>
              <w:t>господарської діяльності ліцензіата у розрізі кожного виду діяльності. Дані рядка 010 дорівнюють сумі даних рядків 015 «виробничі послуги (розшифрувати в додатку 1)» та  020 «сировина і матеріали»;</w:t>
            </w:r>
          </w:p>
        </w:tc>
        <w:tc>
          <w:tcPr>
            <w:tcW w:w="2501" w:type="pct"/>
          </w:tcPr>
          <w:p w14:paraId="517B8A31" w14:textId="512974D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2)</w:t>
            </w:r>
            <w:r w:rsidRPr="00B06A22">
              <w:rPr>
                <w:rFonts w:ascii="Times New Roman" w:hAnsi="Times New Roman" w:cs="Times New Roman"/>
              </w:rPr>
              <w:tab/>
              <w:t xml:space="preserve">у рядку 010 «Матеріальні витрати, у т. ч.:» зазначаються сукупні витрати на всі матеріальні ресурси, які використовуються для </w:t>
            </w:r>
            <w:r w:rsidRPr="00B06A22">
              <w:rPr>
                <w:rFonts w:ascii="Times New Roman" w:hAnsi="Times New Roman" w:cs="Times New Roman"/>
              </w:rPr>
              <w:lastRenderedPageBreak/>
              <w:t>господарської діяльності ліцензіата у розрізі кожного виду діяльності. Дані рядка 010 дорівнюють сумі даних рядків 015 «виробничі послуги (розшифрувати в додатку 1)» та  020 «сировина і матеріали»;</w:t>
            </w:r>
          </w:p>
        </w:tc>
      </w:tr>
      <w:tr w:rsidR="00B06A22" w:rsidRPr="00B06A22" w14:paraId="32EF954F" w14:textId="77777777" w:rsidTr="00C0217D">
        <w:tc>
          <w:tcPr>
            <w:tcW w:w="2499" w:type="pct"/>
          </w:tcPr>
          <w:p w14:paraId="160CE778" w14:textId="3936EC64"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3)</w:t>
            </w:r>
            <w:r w:rsidRPr="00B06A22">
              <w:rPr>
                <w:rFonts w:ascii="Times New Roman" w:hAnsi="Times New Roman" w:cs="Times New Roman"/>
              </w:rPr>
              <w:tab/>
              <w:t>у рядку 015 «виробничі послуги (розшифрувати в додатку 1)» зазначаються сукупні витрати на придбання послуг виробничого характеру, які можуть бути безпосередньо віднесені до відповідного виду господарської діяльності;</w:t>
            </w:r>
          </w:p>
        </w:tc>
        <w:tc>
          <w:tcPr>
            <w:tcW w:w="2501" w:type="pct"/>
          </w:tcPr>
          <w:p w14:paraId="08189A99" w14:textId="200207C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w:t>
            </w:r>
            <w:r w:rsidRPr="00B06A22">
              <w:rPr>
                <w:rFonts w:ascii="Times New Roman" w:hAnsi="Times New Roman" w:cs="Times New Roman"/>
              </w:rPr>
              <w:tab/>
              <w:t>у рядку 015 «виробничі послуги (розшифрувати в додатку 1)» зазначаються сукупні витрати на придбання послуг виробничого характеру, які можуть бути безпосередньо віднесені до відповідного виду господарської діяльності;</w:t>
            </w:r>
          </w:p>
        </w:tc>
      </w:tr>
      <w:tr w:rsidR="00B06A22" w:rsidRPr="00B06A22" w14:paraId="4C0D38FA" w14:textId="77777777" w:rsidTr="00C0217D">
        <w:tc>
          <w:tcPr>
            <w:tcW w:w="2499" w:type="pct"/>
          </w:tcPr>
          <w:p w14:paraId="2C3FB43E" w14:textId="27CFEFCD"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4)</w:t>
            </w:r>
            <w:r w:rsidRPr="00B06A22">
              <w:rPr>
                <w:rFonts w:ascii="Times New Roman" w:hAnsi="Times New Roman" w:cs="Times New Roman"/>
              </w:rPr>
              <w:tab/>
              <w:t>у рядку 020 «сировина і матеріали» зазначається вартість сировини та основних матеріалів, купівельних напівфабрикатів, комплектуючих виробів, допоміжних та інших матеріалів, які можуть бути безпосередньо віднесені до відповідного виду господарської діяльності;</w:t>
            </w:r>
          </w:p>
        </w:tc>
        <w:tc>
          <w:tcPr>
            <w:tcW w:w="2501" w:type="pct"/>
          </w:tcPr>
          <w:p w14:paraId="22F27F60" w14:textId="057A2054"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4)</w:t>
            </w:r>
            <w:r w:rsidRPr="00B06A22">
              <w:rPr>
                <w:rFonts w:ascii="Times New Roman" w:hAnsi="Times New Roman" w:cs="Times New Roman"/>
              </w:rPr>
              <w:tab/>
              <w:t>у рядку 020 «сировина і матеріали» зазначається вартість сировини та основних матеріалів, купівельних напівфабрикатів, комплектуючих виробів, допоміжних та інших матеріалів, які можуть бути безпосередньо віднесені до відповідного виду господарської діяльності;</w:t>
            </w:r>
          </w:p>
        </w:tc>
      </w:tr>
      <w:tr w:rsidR="00B06A22" w:rsidRPr="00B06A22" w14:paraId="13EE1959" w14:textId="77777777" w:rsidTr="00C0217D">
        <w:tc>
          <w:tcPr>
            <w:tcW w:w="2499" w:type="pct"/>
          </w:tcPr>
          <w:p w14:paraId="324FA404" w14:textId="3F9327FC"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5)</w:t>
            </w:r>
            <w:r w:rsidRPr="00B06A22">
              <w:rPr>
                <w:rFonts w:ascii="Times New Roman" w:hAnsi="Times New Roman" w:cs="Times New Roman"/>
              </w:rPr>
              <w:tab/>
              <w:t>у рядку 025 «Витрати на оплату праці» зазначаються сукупні витрати на заробітну плату та інші виплати всьому персоналу з розподілом за видами господарської діяльності;</w:t>
            </w:r>
          </w:p>
        </w:tc>
        <w:tc>
          <w:tcPr>
            <w:tcW w:w="2501" w:type="pct"/>
          </w:tcPr>
          <w:p w14:paraId="3453F516" w14:textId="00426353"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5)</w:t>
            </w:r>
            <w:r w:rsidRPr="00B06A22">
              <w:rPr>
                <w:rFonts w:ascii="Times New Roman" w:hAnsi="Times New Roman" w:cs="Times New Roman"/>
              </w:rPr>
              <w:tab/>
              <w:t>у рядку 025 «Витрати на оплату праці» зазначаються сукупні витрати на заробітну плату та інші виплати всьому персоналу з розподілом за видами господарської діяльності;</w:t>
            </w:r>
          </w:p>
        </w:tc>
      </w:tr>
      <w:tr w:rsidR="00B06A22" w:rsidRPr="00B06A22" w14:paraId="74110142" w14:textId="77777777" w:rsidTr="00C0217D">
        <w:tc>
          <w:tcPr>
            <w:tcW w:w="2499" w:type="pct"/>
          </w:tcPr>
          <w:p w14:paraId="304F2255" w14:textId="6C9CB7E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6)</w:t>
            </w:r>
            <w:r w:rsidRPr="00B06A22">
              <w:rPr>
                <w:rFonts w:ascii="Times New Roman" w:hAnsi="Times New Roman" w:cs="Times New Roman"/>
              </w:rPr>
              <w:tab/>
              <w:t>у рядку 030 «Відрахування на соціальні заходи» зазначаються витрати на єдиний внесок на загальнообов'язкове державне соціальне страхування всього персоналу з розподілом за видами господарської діяльності;</w:t>
            </w:r>
          </w:p>
        </w:tc>
        <w:tc>
          <w:tcPr>
            <w:tcW w:w="2501" w:type="pct"/>
          </w:tcPr>
          <w:p w14:paraId="66E4D6CA" w14:textId="15BE098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6)</w:t>
            </w:r>
            <w:r w:rsidRPr="00B06A22">
              <w:rPr>
                <w:rFonts w:ascii="Times New Roman" w:hAnsi="Times New Roman" w:cs="Times New Roman"/>
              </w:rPr>
              <w:tab/>
              <w:t>у рядку 030 «Відрахування на соціальні заходи» зазначаються витрати на єдиний внесок на загальнообов'язкове державне соціальне страхування всього персоналу з розподілом за видами господарської діяльності;</w:t>
            </w:r>
          </w:p>
        </w:tc>
      </w:tr>
      <w:tr w:rsidR="00B06A22" w:rsidRPr="00B06A22" w14:paraId="7BB6A71D" w14:textId="77777777" w:rsidTr="00C0217D">
        <w:tc>
          <w:tcPr>
            <w:tcW w:w="2499" w:type="pct"/>
          </w:tcPr>
          <w:p w14:paraId="4B6A472C" w14:textId="76EA8D6C"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7)</w:t>
            </w:r>
            <w:r w:rsidRPr="00B06A22">
              <w:rPr>
                <w:rFonts w:ascii="Times New Roman" w:hAnsi="Times New Roman" w:cs="Times New Roman"/>
              </w:rPr>
              <w:tab/>
              <w:t>у рядку 035 «Амортизація» зазначаються сукупні витрати на амортизацію основних засобів, інших необоротних матеріальних і нематеріальних активів для всіх потреб господарської діяльності ліцензіата з розподілом за видами господарської діяльності;</w:t>
            </w:r>
          </w:p>
        </w:tc>
        <w:tc>
          <w:tcPr>
            <w:tcW w:w="2501" w:type="pct"/>
          </w:tcPr>
          <w:p w14:paraId="4739491D" w14:textId="046688D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7)</w:t>
            </w:r>
            <w:r w:rsidRPr="00B06A22">
              <w:rPr>
                <w:rFonts w:ascii="Times New Roman" w:hAnsi="Times New Roman" w:cs="Times New Roman"/>
              </w:rPr>
              <w:tab/>
              <w:t>у рядку 035 «Амортизація» зазначаються сукупні витрати на амортизацію основних засобів, інших необоротних матеріальних і нематеріальних активів для всіх потреб господарської діяльності ліцензіата з розподілом за видами господарської діяльності;</w:t>
            </w:r>
          </w:p>
        </w:tc>
      </w:tr>
      <w:tr w:rsidR="00B06A22" w:rsidRPr="00B06A22" w14:paraId="5874B458" w14:textId="77777777" w:rsidTr="00C0217D">
        <w:tc>
          <w:tcPr>
            <w:tcW w:w="2499" w:type="pct"/>
          </w:tcPr>
          <w:p w14:paraId="2935EB9D" w14:textId="2E72D19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8)</w:t>
            </w:r>
            <w:r w:rsidRPr="00B06A22">
              <w:rPr>
                <w:rFonts w:ascii="Times New Roman" w:hAnsi="Times New Roman" w:cs="Times New Roman"/>
              </w:rPr>
              <w:tab/>
              <w:t>у рядку 040 «Інші операційні витрати, у т. ч.:» зазначаються всі інші витрати, пов’язані з операційною діяльністю ліцензіата, у розрізі кожного виду діяльності. Дані рядка 040 дорівнюють сумі даних рядків: 045 «витрати на зв'язок», 050 «витрати на службові відрядження», 055 «витрати на обслуговування програмного забезпечення» та 060 «інші (розшифрувати в додатку 1)»;</w:t>
            </w:r>
          </w:p>
        </w:tc>
        <w:tc>
          <w:tcPr>
            <w:tcW w:w="2501" w:type="pct"/>
          </w:tcPr>
          <w:p w14:paraId="149CA50E" w14:textId="370DBD2B"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8)</w:t>
            </w:r>
            <w:r w:rsidRPr="00B06A22">
              <w:rPr>
                <w:rFonts w:ascii="Times New Roman" w:hAnsi="Times New Roman" w:cs="Times New Roman"/>
              </w:rPr>
              <w:tab/>
              <w:t>у рядку 040 «Інші операційні витрати, у т. ч.:» зазначаються всі інші витрати, пов’язані з операційною діяльністю ліцензіата, у розрізі кожного виду діяльності. Дані рядка 040 дорівнюють сумі даних рядків: 045 «витрати на зв'язок», 050 «витрати на службові відрядження», 055 «витрати на обслуговування програмного забезпечення» та 060 «інші (розшифрувати в додатку 1)»;</w:t>
            </w:r>
          </w:p>
        </w:tc>
      </w:tr>
      <w:tr w:rsidR="00B06A22" w:rsidRPr="00B06A22" w14:paraId="2C92E679" w14:textId="77777777" w:rsidTr="00C0217D">
        <w:tc>
          <w:tcPr>
            <w:tcW w:w="2499" w:type="pct"/>
          </w:tcPr>
          <w:p w14:paraId="10377EE5" w14:textId="6304A84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9)</w:t>
            </w:r>
            <w:r w:rsidRPr="00B06A22">
              <w:rPr>
                <w:rFonts w:ascii="Times New Roman" w:hAnsi="Times New Roman" w:cs="Times New Roman"/>
              </w:rPr>
              <w:tab/>
              <w:t xml:space="preserve">у рядку 045 «витрати на зв'язок» зазначаються сукупні витрати на зв'язок, зокрема витрати на зв'язок </w:t>
            </w:r>
            <w:proofErr w:type="spellStart"/>
            <w:r w:rsidRPr="00B06A22">
              <w:rPr>
                <w:rFonts w:ascii="Times New Roman" w:hAnsi="Times New Roman" w:cs="Times New Roman"/>
              </w:rPr>
              <w:t>кол</w:t>
            </w:r>
            <w:proofErr w:type="spellEnd"/>
            <w:r w:rsidRPr="00B06A22">
              <w:rPr>
                <w:rFonts w:ascii="Times New Roman" w:hAnsi="Times New Roman" w:cs="Times New Roman"/>
              </w:rPr>
              <w:t>-центру тощо;</w:t>
            </w:r>
          </w:p>
        </w:tc>
        <w:tc>
          <w:tcPr>
            <w:tcW w:w="2501" w:type="pct"/>
          </w:tcPr>
          <w:p w14:paraId="3C0BD263" w14:textId="062ACE6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9)</w:t>
            </w:r>
            <w:r w:rsidRPr="00B06A22">
              <w:rPr>
                <w:rFonts w:ascii="Times New Roman" w:hAnsi="Times New Roman" w:cs="Times New Roman"/>
              </w:rPr>
              <w:tab/>
              <w:t xml:space="preserve">у рядку 045 «витрати на зв'язок» зазначаються сукупні витрати на зв'язок, зокрема витрати на зв'язок </w:t>
            </w:r>
            <w:proofErr w:type="spellStart"/>
            <w:r w:rsidRPr="00B06A22">
              <w:rPr>
                <w:rFonts w:ascii="Times New Roman" w:hAnsi="Times New Roman" w:cs="Times New Roman"/>
              </w:rPr>
              <w:t>кол</w:t>
            </w:r>
            <w:proofErr w:type="spellEnd"/>
            <w:r w:rsidRPr="00B06A22">
              <w:rPr>
                <w:rFonts w:ascii="Times New Roman" w:hAnsi="Times New Roman" w:cs="Times New Roman"/>
              </w:rPr>
              <w:t>-центру тощо;</w:t>
            </w:r>
          </w:p>
        </w:tc>
      </w:tr>
      <w:tr w:rsidR="00B06A22" w:rsidRPr="00B06A22" w14:paraId="4216384F" w14:textId="77777777" w:rsidTr="00C0217D">
        <w:tc>
          <w:tcPr>
            <w:tcW w:w="2499" w:type="pct"/>
          </w:tcPr>
          <w:p w14:paraId="1AA086E0" w14:textId="0D71259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10)</w:t>
            </w:r>
            <w:r w:rsidRPr="00B06A22">
              <w:rPr>
                <w:rFonts w:ascii="Times New Roman" w:hAnsi="Times New Roman" w:cs="Times New Roman"/>
              </w:rPr>
              <w:tab/>
              <w:t>у рядку 050 «витрати на службові відрядження» зазначаються витрати на оплату службових відряджень (добові витрати, вартість проїзду та витрати з найму житлового приміщення);</w:t>
            </w:r>
          </w:p>
        </w:tc>
        <w:tc>
          <w:tcPr>
            <w:tcW w:w="2501" w:type="pct"/>
          </w:tcPr>
          <w:p w14:paraId="1B630DD4" w14:textId="640F8C1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10)</w:t>
            </w:r>
            <w:r w:rsidRPr="00B06A22">
              <w:rPr>
                <w:rFonts w:ascii="Times New Roman" w:hAnsi="Times New Roman" w:cs="Times New Roman"/>
              </w:rPr>
              <w:tab/>
              <w:t>у рядку 050 «витрати на службові відрядження» зазначаються витрати на оплату службових відряджень (добові витрати, вартість проїзду та витрати з найму житлового приміщення);</w:t>
            </w:r>
          </w:p>
        </w:tc>
      </w:tr>
      <w:tr w:rsidR="00B06A22" w:rsidRPr="00B06A22" w14:paraId="56412583" w14:textId="77777777" w:rsidTr="00C0217D">
        <w:tc>
          <w:tcPr>
            <w:tcW w:w="2499" w:type="pct"/>
          </w:tcPr>
          <w:p w14:paraId="697B14AD" w14:textId="40E45C23"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11)</w:t>
            </w:r>
            <w:r w:rsidRPr="00B06A22">
              <w:rPr>
                <w:rFonts w:ascii="Times New Roman" w:hAnsi="Times New Roman" w:cs="Times New Roman"/>
              </w:rPr>
              <w:tab/>
              <w:t>у рядку 055 «витрати на обслуговування програмного забезпечення» зазначаються витрати на обслуговування програмного забезпечення з розподілом за видами господарської діяльності;</w:t>
            </w:r>
          </w:p>
        </w:tc>
        <w:tc>
          <w:tcPr>
            <w:tcW w:w="2501" w:type="pct"/>
          </w:tcPr>
          <w:p w14:paraId="31D512DB" w14:textId="50EA1CD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11)</w:t>
            </w:r>
            <w:r w:rsidRPr="00B06A22">
              <w:rPr>
                <w:rFonts w:ascii="Times New Roman" w:hAnsi="Times New Roman" w:cs="Times New Roman"/>
              </w:rPr>
              <w:tab/>
              <w:t>у рядку 055 «витрати на обслуговування програмного забезпечення» зазначаються витрати на обслуговування програмного забезпечення з розподілом за видами господарської діяльності;</w:t>
            </w:r>
          </w:p>
        </w:tc>
      </w:tr>
      <w:tr w:rsidR="00B06A22" w:rsidRPr="00B06A22" w14:paraId="070A8B9C" w14:textId="77777777" w:rsidTr="00C0217D">
        <w:tc>
          <w:tcPr>
            <w:tcW w:w="2499" w:type="pct"/>
          </w:tcPr>
          <w:p w14:paraId="1C48F725" w14:textId="2D028EE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12)</w:t>
            </w:r>
            <w:r w:rsidRPr="00B06A22">
              <w:rPr>
                <w:rFonts w:ascii="Times New Roman" w:hAnsi="Times New Roman" w:cs="Times New Roman"/>
              </w:rPr>
              <w:tab/>
              <w:t xml:space="preserve">у рядку 060 «інші (розшифрувати в додатку 1)» зазначається решта витрат операційної діяльності ліцензіата, зокрема витрати на придбання юридичних, аудиторських послуг, витрати на охорону праці, утримання </w:t>
            </w:r>
            <w:proofErr w:type="spellStart"/>
            <w:r w:rsidRPr="00B06A22">
              <w:rPr>
                <w:rFonts w:ascii="Times New Roman" w:hAnsi="Times New Roman" w:cs="Times New Roman"/>
              </w:rPr>
              <w:t>кол</w:t>
            </w:r>
            <w:proofErr w:type="spellEnd"/>
            <w:r w:rsidRPr="00B06A22">
              <w:rPr>
                <w:rFonts w:ascii="Times New Roman" w:hAnsi="Times New Roman" w:cs="Times New Roman"/>
              </w:rPr>
              <w:t>-центрів, послуги банків, податки, збори та інші платежі до бюджетів, витрати на оплату лікарняних, канцелярські витрати та інші операційні витрати, з розподілом за видами господарської діяльності;</w:t>
            </w:r>
          </w:p>
        </w:tc>
        <w:tc>
          <w:tcPr>
            <w:tcW w:w="2501" w:type="pct"/>
          </w:tcPr>
          <w:p w14:paraId="363E1724" w14:textId="76F110C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12)</w:t>
            </w:r>
            <w:r w:rsidRPr="00B06A22">
              <w:rPr>
                <w:rFonts w:ascii="Times New Roman" w:hAnsi="Times New Roman" w:cs="Times New Roman"/>
              </w:rPr>
              <w:tab/>
              <w:t xml:space="preserve">у рядку 060 «інші (розшифрувати в додатку 1)» зазначається решта витрат операційної діяльності ліцензіата, зокрема витрати на придбання юридичних, аудиторських послуг, витрати на охорону праці, утримання </w:t>
            </w:r>
            <w:proofErr w:type="spellStart"/>
            <w:r w:rsidRPr="00B06A22">
              <w:rPr>
                <w:rFonts w:ascii="Times New Roman" w:hAnsi="Times New Roman" w:cs="Times New Roman"/>
              </w:rPr>
              <w:t>кол</w:t>
            </w:r>
            <w:proofErr w:type="spellEnd"/>
            <w:r w:rsidRPr="00B06A22">
              <w:rPr>
                <w:rFonts w:ascii="Times New Roman" w:hAnsi="Times New Roman" w:cs="Times New Roman"/>
              </w:rPr>
              <w:t>-центрів, послуги банків, податки, збори та інші платежі до бюджетів, витрати на оплату лікарняних, канцелярські витрати та інші операційні витрати, з розподілом за видами господарської діяльності;</w:t>
            </w:r>
          </w:p>
        </w:tc>
      </w:tr>
      <w:tr w:rsidR="00B06A22" w:rsidRPr="00B06A22" w14:paraId="2C62FE77" w14:textId="77777777" w:rsidTr="00C0217D">
        <w:tc>
          <w:tcPr>
            <w:tcW w:w="2499" w:type="pct"/>
          </w:tcPr>
          <w:p w14:paraId="3A9A96BF" w14:textId="65ECF6B2"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13)</w:t>
            </w:r>
            <w:r w:rsidRPr="00B06A22">
              <w:rPr>
                <w:rFonts w:ascii="Times New Roman" w:hAnsi="Times New Roman" w:cs="Times New Roman"/>
              </w:rPr>
              <w:tab/>
              <w:t>у рядку 065 «Коригування витрат (+/-)» зазначається сума вилучення або компенсації коштів ліцензіату за результатами його діяльності;</w:t>
            </w:r>
          </w:p>
        </w:tc>
        <w:tc>
          <w:tcPr>
            <w:tcW w:w="2501" w:type="pct"/>
          </w:tcPr>
          <w:p w14:paraId="5795E445" w14:textId="191DBBF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13)</w:t>
            </w:r>
            <w:r w:rsidRPr="00B06A22">
              <w:rPr>
                <w:rFonts w:ascii="Times New Roman" w:hAnsi="Times New Roman" w:cs="Times New Roman"/>
              </w:rPr>
              <w:tab/>
              <w:t>у рядку 065 «Коригування витрат (+/-)» зазначається сума вилучення або компенсації коштів ліцензіату за результатами його діяльності;</w:t>
            </w:r>
          </w:p>
        </w:tc>
      </w:tr>
      <w:tr w:rsidR="00B06A22" w:rsidRPr="00B06A22" w14:paraId="5F86A2C4" w14:textId="77777777" w:rsidTr="00C0217D">
        <w:tc>
          <w:tcPr>
            <w:tcW w:w="2499" w:type="pct"/>
          </w:tcPr>
          <w:p w14:paraId="6CC8D513" w14:textId="352E87F8"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Положення відсутнє</w:t>
            </w:r>
          </w:p>
        </w:tc>
        <w:tc>
          <w:tcPr>
            <w:tcW w:w="2501" w:type="pct"/>
          </w:tcPr>
          <w:p w14:paraId="6FA31C6E" w14:textId="11EC9FE8"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14)</w:t>
            </w:r>
            <w:r w:rsidRPr="00B06A22">
              <w:rPr>
                <w:rFonts w:ascii="Times New Roman" w:hAnsi="Times New Roman" w:cs="Times New Roman"/>
                <w:b/>
                <w:bCs/>
              </w:rPr>
              <w:tab/>
              <w:t xml:space="preserve">у рядку 70 «Витрати на створення забезпечення на виплату відпусток (резерву відпусток)» зазначається залишок забезпечення на виплату відпусток (резерву відпусток);  </w:t>
            </w:r>
          </w:p>
        </w:tc>
      </w:tr>
      <w:tr w:rsidR="00B06A22" w:rsidRPr="00B06A22" w14:paraId="7A9D2FB5" w14:textId="77777777" w:rsidTr="00C0217D">
        <w:tc>
          <w:tcPr>
            <w:tcW w:w="2499" w:type="pct"/>
          </w:tcPr>
          <w:p w14:paraId="4B1F2E51" w14:textId="0C9C5EC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14)</w:t>
            </w:r>
            <w:r w:rsidRPr="00B06A22">
              <w:rPr>
                <w:rFonts w:ascii="Times New Roman" w:hAnsi="Times New Roman" w:cs="Times New Roman"/>
                <w:b/>
                <w:bCs/>
              </w:rPr>
              <w:tab/>
              <w:t>у рядку 070</w:t>
            </w:r>
            <w:r w:rsidRPr="00B06A22">
              <w:rPr>
                <w:rFonts w:ascii="Times New Roman" w:hAnsi="Times New Roman" w:cs="Times New Roman"/>
              </w:rPr>
              <w:t xml:space="preserve"> «Витрати на забезпечення обігового капіталу» зазначаються витрати на забезпечення обігового капіталу;</w:t>
            </w:r>
          </w:p>
        </w:tc>
        <w:tc>
          <w:tcPr>
            <w:tcW w:w="2501" w:type="pct"/>
          </w:tcPr>
          <w:p w14:paraId="0640AF99" w14:textId="4DE3EC3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15)</w:t>
            </w:r>
            <w:r w:rsidRPr="00B06A22">
              <w:rPr>
                <w:rFonts w:ascii="Times New Roman" w:hAnsi="Times New Roman" w:cs="Times New Roman"/>
                <w:b/>
                <w:bCs/>
              </w:rPr>
              <w:tab/>
              <w:t xml:space="preserve">у рядку 075 </w:t>
            </w:r>
            <w:r w:rsidRPr="00B06A22">
              <w:rPr>
                <w:rFonts w:ascii="Times New Roman" w:hAnsi="Times New Roman" w:cs="Times New Roman"/>
              </w:rPr>
              <w:t>«Витрати на забезпечення обігового капіталу» зазначаються витрати на забезпечення обігового капіталу;</w:t>
            </w:r>
          </w:p>
        </w:tc>
      </w:tr>
      <w:tr w:rsidR="00B06A22" w:rsidRPr="00B06A22" w14:paraId="68FDCC35" w14:textId="77777777" w:rsidTr="00C0217D">
        <w:tc>
          <w:tcPr>
            <w:tcW w:w="2499" w:type="pct"/>
          </w:tcPr>
          <w:p w14:paraId="7B3C3C9E" w14:textId="31B7AC5D"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15)</w:t>
            </w:r>
            <w:r w:rsidRPr="00B06A22">
              <w:rPr>
                <w:rFonts w:ascii="Times New Roman" w:hAnsi="Times New Roman" w:cs="Times New Roman"/>
                <w:b/>
                <w:bCs/>
              </w:rPr>
              <w:tab/>
              <w:t>у рядку 075</w:t>
            </w:r>
            <w:r w:rsidRPr="00B06A22">
              <w:rPr>
                <w:rFonts w:ascii="Times New Roman" w:hAnsi="Times New Roman" w:cs="Times New Roman"/>
              </w:rPr>
              <w:t xml:space="preserve"> «Прибуток» зазначається прибуток за кожним видом діяльності постачальника. Дані рядка </w:t>
            </w:r>
            <w:r w:rsidRPr="00B06A22">
              <w:rPr>
                <w:rFonts w:ascii="Times New Roman" w:hAnsi="Times New Roman" w:cs="Times New Roman"/>
                <w:b/>
                <w:bCs/>
              </w:rPr>
              <w:t>075</w:t>
            </w:r>
            <w:r w:rsidRPr="00B06A22">
              <w:rPr>
                <w:rFonts w:ascii="Times New Roman" w:hAnsi="Times New Roman" w:cs="Times New Roman"/>
              </w:rPr>
              <w:t xml:space="preserve"> визначаються як різниця між рядком </w:t>
            </w:r>
            <w:r w:rsidRPr="00B06A22">
              <w:rPr>
                <w:rFonts w:ascii="Times New Roman" w:hAnsi="Times New Roman" w:cs="Times New Roman"/>
                <w:b/>
                <w:bCs/>
              </w:rPr>
              <w:t>080</w:t>
            </w:r>
            <w:r w:rsidRPr="00B06A22">
              <w:rPr>
                <w:rFonts w:ascii="Times New Roman" w:hAnsi="Times New Roman" w:cs="Times New Roman"/>
              </w:rPr>
              <w:t xml:space="preserve"> «Обсяг продукції (товарів, робіт, послуг)» та рядком 005 «Операційні витрати, усього»;</w:t>
            </w:r>
          </w:p>
        </w:tc>
        <w:tc>
          <w:tcPr>
            <w:tcW w:w="2501" w:type="pct"/>
          </w:tcPr>
          <w:p w14:paraId="50EE81FE" w14:textId="5B04BF5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16)</w:t>
            </w:r>
            <w:r w:rsidRPr="00B06A22">
              <w:rPr>
                <w:rFonts w:ascii="Times New Roman" w:hAnsi="Times New Roman" w:cs="Times New Roman"/>
                <w:b/>
                <w:bCs/>
              </w:rPr>
              <w:tab/>
              <w:t xml:space="preserve">у рядку 080 </w:t>
            </w:r>
            <w:r w:rsidRPr="00B06A22">
              <w:rPr>
                <w:rFonts w:ascii="Times New Roman" w:hAnsi="Times New Roman" w:cs="Times New Roman"/>
              </w:rPr>
              <w:t xml:space="preserve">«Прибуток» зазначається прибуток за кожним видом діяльності постачальника. Дані рядка </w:t>
            </w:r>
            <w:r w:rsidRPr="00B06A22">
              <w:rPr>
                <w:rFonts w:ascii="Times New Roman" w:hAnsi="Times New Roman" w:cs="Times New Roman"/>
                <w:b/>
                <w:bCs/>
              </w:rPr>
              <w:t>080</w:t>
            </w:r>
            <w:r w:rsidRPr="00B06A22">
              <w:rPr>
                <w:rFonts w:ascii="Times New Roman" w:hAnsi="Times New Roman" w:cs="Times New Roman"/>
              </w:rPr>
              <w:t xml:space="preserve"> визначаються як різниця між рядком </w:t>
            </w:r>
            <w:r w:rsidRPr="00B06A22">
              <w:rPr>
                <w:rFonts w:ascii="Times New Roman" w:hAnsi="Times New Roman" w:cs="Times New Roman"/>
                <w:b/>
                <w:bCs/>
              </w:rPr>
              <w:t>085</w:t>
            </w:r>
            <w:r w:rsidRPr="00B06A22">
              <w:rPr>
                <w:rFonts w:ascii="Times New Roman" w:hAnsi="Times New Roman" w:cs="Times New Roman"/>
              </w:rPr>
              <w:t xml:space="preserve"> «Обсяг продукції (товарів, робіт, послуг)» та рядком 005 «Операційні витрати, усього»;</w:t>
            </w:r>
          </w:p>
        </w:tc>
      </w:tr>
      <w:tr w:rsidR="00B06A22" w:rsidRPr="00B06A22" w14:paraId="7FDD1507" w14:textId="77777777" w:rsidTr="00C0217D">
        <w:tc>
          <w:tcPr>
            <w:tcW w:w="2499" w:type="pct"/>
          </w:tcPr>
          <w:p w14:paraId="6B8FEC69" w14:textId="65077B5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16)</w:t>
            </w:r>
            <w:r w:rsidRPr="00B06A22">
              <w:rPr>
                <w:rFonts w:ascii="Times New Roman" w:hAnsi="Times New Roman" w:cs="Times New Roman"/>
                <w:b/>
                <w:bCs/>
              </w:rPr>
              <w:tab/>
              <w:t>у рядку 080</w:t>
            </w:r>
            <w:r w:rsidRPr="00B06A22">
              <w:rPr>
                <w:rFonts w:ascii="Times New Roman" w:hAnsi="Times New Roman" w:cs="Times New Roman"/>
              </w:rPr>
              <w:t xml:space="preserve"> «Обсяг продукції (товарів, робіт, послуг)» зазначається вартість реалізації продукції (товарів, робіт, послуг) з розподілом за видами господарської діяльності;</w:t>
            </w:r>
          </w:p>
        </w:tc>
        <w:tc>
          <w:tcPr>
            <w:tcW w:w="2501" w:type="pct"/>
          </w:tcPr>
          <w:p w14:paraId="0B6D6C36" w14:textId="6796A48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17)</w:t>
            </w:r>
            <w:r w:rsidRPr="00B06A22">
              <w:rPr>
                <w:rFonts w:ascii="Times New Roman" w:hAnsi="Times New Roman" w:cs="Times New Roman"/>
                <w:b/>
                <w:bCs/>
              </w:rPr>
              <w:tab/>
              <w:t>у рядку 085</w:t>
            </w:r>
            <w:r w:rsidRPr="00B06A22">
              <w:rPr>
                <w:rFonts w:ascii="Times New Roman" w:hAnsi="Times New Roman" w:cs="Times New Roman"/>
              </w:rPr>
              <w:t xml:space="preserve"> «Обсяг продукції (товарів, робіт, послуг)» зазначається вартість реалізації продукції (товарів, робіт, послуг) з розподілом за видами господарської діяльності;</w:t>
            </w:r>
          </w:p>
        </w:tc>
      </w:tr>
      <w:tr w:rsidR="00B06A22" w:rsidRPr="00B06A22" w14:paraId="614364C8" w14:textId="77777777" w:rsidTr="00C0217D">
        <w:tc>
          <w:tcPr>
            <w:tcW w:w="2499" w:type="pct"/>
          </w:tcPr>
          <w:p w14:paraId="5F7C9D56" w14:textId="6B14E45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17)</w:t>
            </w:r>
            <w:r w:rsidRPr="00B06A22">
              <w:rPr>
                <w:rFonts w:ascii="Times New Roman" w:hAnsi="Times New Roman" w:cs="Times New Roman"/>
                <w:b/>
                <w:bCs/>
              </w:rPr>
              <w:tab/>
              <w:t>у рядку 085</w:t>
            </w:r>
            <w:r w:rsidRPr="00B06A22">
              <w:rPr>
                <w:rFonts w:ascii="Times New Roman" w:hAnsi="Times New Roman" w:cs="Times New Roman"/>
              </w:rPr>
              <w:t xml:space="preserve"> «Витрати на купівлю електричної енергії» зазначаються витрати на купівлю електричної енергії для забезпечення постачання електричної енергії споживачам;</w:t>
            </w:r>
          </w:p>
        </w:tc>
        <w:tc>
          <w:tcPr>
            <w:tcW w:w="2501" w:type="pct"/>
          </w:tcPr>
          <w:p w14:paraId="4AACC661" w14:textId="1931AEC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18)</w:t>
            </w:r>
            <w:r w:rsidRPr="00B06A22">
              <w:rPr>
                <w:rFonts w:ascii="Times New Roman" w:hAnsi="Times New Roman" w:cs="Times New Roman"/>
                <w:b/>
                <w:bCs/>
              </w:rPr>
              <w:tab/>
              <w:t>у рядку 090</w:t>
            </w:r>
            <w:r w:rsidRPr="00B06A22">
              <w:rPr>
                <w:rFonts w:ascii="Times New Roman" w:hAnsi="Times New Roman" w:cs="Times New Roman"/>
              </w:rPr>
              <w:t xml:space="preserve"> «Витрати на купівлю електричної енергії» зазначаються витрати на купівлю електричної енергії для забезпечення постачання електричної енергії споживачам;</w:t>
            </w:r>
          </w:p>
        </w:tc>
      </w:tr>
      <w:tr w:rsidR="00B06A22" w:rsidRPr="00B06A22" w14:paraId="7AB7D651" w14:textId="77777777" w:rsidTr="00C0217D">
        <w:tc>
          <w:tcPr>
            <w:tcW w:w="2499" w:type="pct"/>
          </w:tcPr>
          <w:p w14:paraId="717E3BEC" w14:textId="5CD37E1B"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18)</w:t>
            </w:r>
            <w:r w:rsidRPr="00B06A22">
              <w:rPr>
                <w:rFonts w:ascii="Times New Roman" w:hAnsi="Times New Roman" w:cs="Times New Roman"/>
                <w:b/>
                <w:bCs/>
              </w:rPr>
              <w:tab/>
              <w:t>у рядку 090</w:t>
            </w:r>
            <w:r w:rsidRPr="00B06A22">
              <w:rPr>
                <w:rFonts w:ascii="Times New Roman" w:hAnsi="Times New Roman" w:cs="Times New Roman"/>
              </w:rPr>
              <w:t xml:space="preserve"> «Витрати на оплату послуг ОСП (оператора системи передачі)» зазначаються витрати постачальника на придбання послуг оператора системи передачі відповідно до укладених договорів;</w:t>
            </w:r>
          </w:p>
        </w:tc>
        <w:tc>
          <w:tcPr>
            <w:tcW w:w="2501" w:type="pct"/>
          </w:tcPr>
          <w:p w14:paraId="12CDC2D3" w14:textId="4F1306C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19)</w:t>
            </w:r>
            <w:r w:rsidRPr="00B06A22">
              <w:rPr>
                <w:rFonts w:ascii="Times New Roman" w:hAnsi="Times New Roman" w:cs="Times New Roman"/>
                <w:b/>
                <w:bCs/>
              </w:rPr>
              <w:tab/>
              <w:t>у рядку 095</w:t>
            </w:r>
            <w:r w:rsidRPr="00B06A22">
              <w:rPr>
                <w:rFonts w:ascii="Times New Roman" w:hAnsi="Times New Roman" w:cs="Times New Roman"/>
              </w:rPr>
              <w:t xml:space="preserve"> «Витрати на оплату послуг ОСП (оператора системи передачі)» зазначаються витрати постачальника на придбання послуг оператора системи передачі відповідно до укладених договорів;</w:t>
            </w:r>
          </w:p>
        </w:tc>
      </w:tr>
      <w:tr w:rsidR="00B06A22" w:rsidRPr="00B06A22" w14:paraId="5F015BA3" w14:textId="77777777" w:rsidTr="00C0217D">
        <w:tc>
          <w:tcPr>
            <w:tcW w:w="2499" w:type="pct"/>
          </w:tcPr>
          <w:p w14:paraId="79A5CE12" w14:textId="7ED89D3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19)</w:t>
            </w:r>
            <w:r w:rsidRPr="00B06A22">
              <w:rPr>
                <w:rFonts w:ascii="Times New Roman" w:hAnsi="Times New Roman" w:cs="Times New Roman"/>
                <w:b/>
                <w:bCs/>
              </w:rPr>
              <w:tab/>
              <w:t>у рядку 095</w:t>
            </w:r>
            <w:r w:rsidRPr="00B06A22">
              <w:rPr>
                <w:rFonts w:ascii="Times New Roman" w:hAnsi="Times New Roman" w:cs="Times New Roman"/>
              </w:rPr>
              <w:t xml:space="preserve"> «Витрати на оплату послуг ОСР (оператора системи розподілу)» зазначаються витрати постачальника на придбання послуг оператора системи розподілу відповідно до укладених договорів;</w:t>
            </w:r>
          </w:p>
        </w:tc>
        <w:tc>
          <w:tcPr>
            <w:tcW w:w="2501" w:type="pct"/>
          </w:tcPr>
          <w:p w14:paraId="68DF7110" w14:textId="27F8460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20)</w:t>
            </w:r>
            <w:r w:rsidRPr="00B06A22">
              <w:rPr>
                <w:rFonts w:ascii="Times New Roman" w:hAnsi="Times New Roman" w:cs="Times New Roman"/>
                <w:b/>
                <w:bCs/>
              </w:rPr>
              <w:tab/>
              <w:t>у рядку 100</w:t>
            </w:r>
            <w:r w:rsidRPr="00B06A22">
              <w:rPr>
                <w:rFonts w:ascii="Times New Roman" w:hAnsi="Times New Roman" w:cs="Times New Roman"/>
              </w:rPr>
              <w:t xml:space="preserve"> «Витрати на оплату послуг ОСР (оператора системи розподілу)» зазначаються витрати постачальника на придбання послуг оператора системи розподілу відповідно до укладених договорів;</w:t>
            </w:r>
          </w:p>
        </w:tc>
      </w:tr>
      <w:tr w:rsidR="00B06A22" w:rsidRPr="00B06A22" w14:paraId="4A59DB6A" w14:textId="77777777" w:rsidTr="00C0217D">
        <w:tc>
          <w:tcPr>
            <w:tcW w:w="2499" w:type="pct"/>
          </w:tcPr>
          <w:p w14:paraId="52255A79" w14:textId="6856970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lastRenderedPageBreak/>
              <w:t>20)</w:t>
            </w:r>
            <w:r w:rsidRPr="00B06A22">
              <w:rPr>
                <w:rFonts w:ascii="Times New Roman" w:hAnsi="Times New Roman" w:cs="Times New Roman"/>
                <w:b/>
                <w:bCs/>
              </w:rPr>
              <w:tab/>
              <w:t>у рядку 100</w:t>
            </w:r>
            <w:r w:rsidRPr="00B06A22">
              <w:rPr>
                <w:rFonts w:ascii="Times New Roman" w:hAnsi="Times New Roman" w:cs="Times New Roman"/>
              </w:rPr>
              <w:t xml:space="preserve"> «Витрати на виконання обов’язку щодо купівлі електричної енергії за «зеленим тарифом» у приватних домогосподарств для надання ОСП послуг із забезпечення частки виробництва електричної енергії з альтернативних джерел енергії» зазначаються витрати постачальника універсальних послуг на купівлю електричної енергії, виробленої з енергії сонячного випромінювання та/або енергії вітру об’єктами електроенергетики (генеруючими установками) приватних домогосподарств, величина встановленої потужності яких не перевищує 30 кВт, за «зеленим» тарифом в обсязі, що перевищує місячне споживання електричної енергії такими приватними домогосподарствами;</w:t>
            </w:r>
          </w:p>
        </w:tc>
        <w:tc>
          <w:tcPr>
            <w:tcW w:w="2501" w:type="pct"/>
          </w:tcPr>
          <w:p w14:paraId="7E0CC120" w14:textId="7AC9126C"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21)</w:t>
            </w:r>
            <w:r w:rsidRPr="00B06A22">
              <w:rPr>
                <w:rFonts w:ascii="Times New Roman" w:hAnsi="Times New Roman" w:cs="Times New Roman"/>
                <w:b/>
                <w:bCs/>
              </w:rPr>
              <w:tab/>
              <w:t>у рядку 105</w:t>
            </w:r>
            <w:r w:rsidRPr="00B06A22">
              <w:rPr>
                <w:rFonts w:ascii="Times New Roman" w:hAnsi="Times New Roman" w:cs="Times New Roman"/>
              </w:rPr>
              <w:t xml:space="preserve"> «Витрати на виконання обов’язку щодо купівлі електричної енергії за «зеленим тарифом» у приватних домогосподарств для надання ОСП послуг із забезпечення частки виробництва електричної енергії з альтернативних джерел енергії» зазначаються витрати постачальника універсальних послуг на купівлю електричної енергії, виробленої з енергії сонячного випромінювання та/або енергії вітру об’єктами електроенергетики (генеруючими установками) приватних домогосподарств, величина встановленої потужності яких не перевищує 30 кВт, за «зеленим» тарифом в обсязі, що перевищує місячне споживання електричної енергії такими приватними домогосподарствами;</w:t>
            </w:r>
          </w:p>
        </w:tc>
      </w:tr>
      <w:tr w:rsidR="00B06A22" w:rsidRPr="00B06A22" w14:paraId="10345399" w14:textId="77777777" w:rsidTr="00C0217D">
        <w:tc>
          <w:tcPr>
            <w:tcW w:w="2499" w:type="pct"/>
          </w:tcPr>
          <w:p w14:paraId="744355D5" w14:textId="5742397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21)</w:t>
            </w:r>
            <w:r w:rsidRPr="00B06A22">
              <w:rPr>
                <w:rFonts w:ascii="Times New Roman" w:hAnsi="Times New Roman" w:cs="Times New Roman"/>
                <w:b/>
                <w:bCs/>
              </w:rPr>
              <w:tab/>
              <w:t>дані рядка 105</w:t>
            </w:r>
            <w:r w:rsidRPr="00B06A22">
              <w:rPr>
                <w:rFonts w:ascii="Times New Roman" w:hAnsi="Times New Roman" w:cs="Times New Roman"/>
              </w:rPr>
              <w:t xml:space="preserve"> «Усього витрат</w:t>
            </w:r>
            <w:r w:rsidRPr="00B06A22">
              <w:rPr>
                <w:rFonts w:ascii="Times New Roman" w:hAnsi="Times New Roman" w:cs="Times New Roman"/>
                <w:b/>
                <w:bCs/>
                <w:strike/>
              </w:rPr>
              <w:t>(10=1+2+6+7+8+9)</w:t>
            </w:r>
            <w:r w:rsidRPr="00B06A22">
              <w:rPr>
                <w:rFonts w:ascii="Times New Roman" w:hAnsi="Times New Roman" w:cs="Times New Roman"/>
              </w:rPr>
              <w:t xml:space="preserve">» визначаються як сума рядків 005 «Операційні витрати, усього», </w:t>
            </w:r>
            <w:r w:rsidRPr="00B06A22">
              <w:rPr>
                <w:rFonts w:ascii="Times New Roman" w:hAnsi="Times New Roman" w:cs="Times New Roman"/>
                <w:b/>
                <w:bCs/>
              </w:rPr>
              <w:t>085</w:t>
            </w:r>
            <w:r w:rsidRPr="00B06A22">
              <w:rPr>
                <w:rFonts w:ascii="Times New Roman" w:hAnsi="Times New Roman" w:cs="Times New Roman"/>
              </w:rPr>
              <w:t xml:space="preserve"> «Витрати на купівлю електричної енергії», </w:t>
            </w:r>
            <w:r w:rsidRPr="00B06A22">
              <w:rPr>
                <w:rFonts w:ascii="Times New Roman" w:hAnsi="Times New Roman" w:cs="Times New Roman"/>
                <w:b/>
                <w:bCs/>
              </w:rPr>
              <w:t>090</w:t>
            </w:r>
            <w:r w:rsidRPr="00B06A22">
              <w:rPr>
                <w:rFonts w:ascii="Times New Roman" w:hAnsi="Times New Roman" w:cs="Times New Roman"/>
              </w:rPr>
              <w:t xml:space="preserve"> «Витрати на оплату послуг ОСП (оператора системи передачі)», </w:t>
            </w:r>
            <w:r w:rsidRPr="00B06A22">
              <w:rPr>
                <w:rFonts w:ascii="Times New Roman" w:hAnsi="Times New Roman" w:cs="Times New Roman"/>
                <w:b/>
                <w:bCs/>
              </w:rPr>
              <w:t>095</w:t>
            </w:r>
            <w:r w:rsidRPr="00B06A22">
              <w:rPr>
                <w:rFonts w:ascii="Times New Roman" w:hAnsi="Times New Roman" w:cs="Times New Roman"/>
              </w:rPr>
              <w:t xml:space="preserve"> «Витрати на оплату послуг ОСР (оператора системи розподілу)», </w:t>
            </w:r>
            <w:r w:rsidRPr="00B06A22">
              <w:rPr>
                <w:rFonts w:ascii="Times New Roman" w:hAnsi="Times New Roman" w:cs="Times New Roman"/>
                <w:b/>
                <w:bCs/>
              </w:rPr>
              <w:t>100</w:t>
            </w:r>
            <w:r w:rsidRPr="00B06A22">
              <w:rPr>
                <w:rFonts w:ascii="Times New Roman" w:hAnsi="Times New Roman" w:cs="Times New Roman"/>
              </w:rPr>
              <w:t xml:space="preserve"> «Витрати на виконання обов'язку щодо купівлі електричної енергії за «зеленим тарифом» у приватних домогосподарств для надання ОСП послуг із забезпечення збільшення частки виробництва електричної енергії з альтернативних джерел енергії» та рядка 065 «Коригування витрат (+/-)»;</w:t>
            </w:r>
          </w:p>
        </w:tc>
        <w:tc>
          <w:tcPr>
            <w:tcW w:w="2501" w:type="pct"/>
          </w:tcPr>
          <w:p w14:paraId="5640D4E6" w14:textId="06B43D4B"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22)</w:t>
            </w:r>
            <w:r w:rsidRPr="00B06A22">
              <w:rPr>
                <w:rFonts w:ascii="Times New Roman" w:hAnsi="Times New Roman" w:cs="Times New Roman"/>
                <w:b/>
                <w:bCs/>
              </w:rPr>
              <w:tab/>
              <w:t>дані рядка 110 «Усього витрат»</w:t>
            </w:r>
            <w:r w:rsidRPr="00B06A22">
              <w:rPr>
                <w:rFonts w:ascii="Times New Roman" w:hAnsi="Times New Roman" w:cs="Times New Roman"/>
              </w:rPr>
              <w:t xml:space="preserve"> визначаються як сума рядків 005 «Операційні витрати, усього», </w:t>
            </w:r>
            <w:r w:rsidRPr="00B06A22">
              <w:rPr>
                <w:rFonts w:ascii="Times New Roman" w:hAnsi="Times New Roman" w:cs="Times New Roman"/>
                <w:b/>
                <w:bCs/>
              </w:rPr>
              <w:t>090</w:t>
            </w:r>
            <w:r w:rsidRPr="00B06A22">
              <w:rPr>
                <w:rFonts w:ascii="Times New Roman" w:hAnsi="Times New Roman" w:cs="Times New Roman"/>
              </w:rPr>
              <w:t xml:space="preserve"> «Витрати на купівлю електричної енергії», </w:t>
            </w:r>
            <w:r w:rsidRPr="00B06A22">
              <w:rPr>
                <w:rFonts w:ascii="Times New Roman" w:hAnsi="Times New Roman" w:cs="Times New Roman"/>
                <w:b/>
                <w:bCs/>
              </w:rPr>
              <w:t>095</w:t>
            </w:r>
            <w:r w:rsidRPr="00B06A22">
              <w:rPr>
                <w:rFonts w:ascii="Times New Roman" w:hAnsi="Times New Roman" w:cs="Times New Roman"/>
              </w:rPr>
              <w:t xml:space="preserve"> «Витрати на оплату послуг ОСП (оператора системи передачі)», </w:t>
            </w:r>
            <w:r w:rsidRPr="00B06A22">
              <w:rPr>
                <w:rFonts w:ascii="Times New Roman" w:hAnsi="Times New Roman" w:cs="Times New Roman"/>
                <w:b/>
                <w:bCs/>
              </w:rPr>
              <w:t>100</w:t>
            </w:r>
            <w:r w:rsidRPr="00B06A22">
              <w:rPr>
                <w:rFonts w:ascii="Times New Roman" w:hAnsi="Times New Roman" w:cs="Times New Roman"/>
              </w:rPr>
              <w:t xml:space="preserve"> «Витрати на оплату послуг ОСР (оператора системи розподілу)», </w:t>
            </w:r>
            <w:r w:rsidRPr="00B06A22">
              <w:rPr>
                <w:rFonts w:ascii="Times New Roman" w:hAnsi="Times New Roman" w:cs="Times New Roman"/>
                <w:b/>
                <w:bCs/>
              </w:rPr>
              <w:t>105</w:t>
            </w:r>
            <w:r w:rsidRPr="00B06A22">
              <w:rPr>
                <w:rFonts w:ascii="Times New Roman" w:hAnsi="Times New Roman" w:cs="Times New Roman"/>
              </w:rPr>
              <w:t xml:space="preserve"> «Витрати на виконання обов'язку щодо купівлі електричної енергії за «зеленим тарифом» у приватних домогосподарств для надання ОСП послуг із забезпечення збільшення частки виробництва електричної енергії з альтернативних джерел енергії» та рядка 065 «Коригування витрат (+/-)»;</w:t>
            </w:r>
          </w:p>
        </w:tc>
      </w:tr>
      <w:tr w:rsidR="00B06A22" w:rsidRPr="00B06A22" w14:paraId="590149B5" w14:textId="77777777" w:rsidTr="00C0217D">
        <w:tc>
          <w:tcPr>
            <w:tcW w:w="2499" w:type="pct"/>
          </w:tcPr>
          <w:p w14:paraId="4277D878" w14:textId="4FCCD99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22)</w:t>
            </w:r>
            <w:r w:rsidRPr="00B06A22">
              <w:rPr>
                <w:rFonts w:ascii="Times New Roman" w:hAnsi="Times New Roman" w:cs="Times New Roman"/>
                <w:b/>
                <w:bCs/>
              </w:rPr>
              <w:tab/>
              <w:t>у рядку 106</w:t>
            </w:r>
            <w:r w:rsidRPr="00B06A22">
              <w:rPr>
                <w:rFonts w:ascii="Times New Roman" w:hAnsi="Times New Roman" w:cs="Times New Roman"/>
              </w:rPr>
              <w:t xml:space="preserve"> «Нарахований дохід за поставлену споживачам електричну енергію» зазначається дохід, який був нарахований електропостачальником у звітному періоді за електричну енергію, поставлену споживачам</w:t>
            </w:r>
            <w:r w:rsidRPr="00B06A22">
              <w:rPr>
                <w:rFonts w:ascii="Times New Roman" w:hAnsi="Times New Roman" w:cs="Times New Roman"/>
                <w:b/>
                <w:bCs/>
                <w:strike/>
              </w:rPr>
              <w:t>, яка, зокрема, була придбана у побутових споживачів безоплатно</w:t>
            </w:r>
            <w:r w:rsidRPr="00B06A22">
              <w:rPr>
                <w:rFonts w:ascii="Times New Roman" w:hAnsi="Times New Roman" w:cs="Times New Roman"/>
              </w:rPr>
              <w:t>;</w:t>
            </w:r>
          </w:p>
        </w:tc>
        <w:tc>
          <w:tcPr>
            <w:tcW w:w="2501" w:type="pct"/>
          </w:tcPr>
          <w:p w14:paraId="0AB83CCD" w14:textId="5744EC0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23)</w:t>
            </w:r>
            <w:r w:rsidRPr="00B06A22">
              <w:rPr>
                <w:rFonts w:ascii="Times New Roman" w:hAnsi="Times New Roman" w:cs="Times New Roman"/>
                <w:b/>
                <w:bCs/>
              </w:rPr>
              <w:tab/>
              <w:t>у рядку 115</w:t>
            </w:r>
            <w:r w:rsidRPr="00B06A22">
              <w:rPr>
                <w:rFonts w:ascii="Times New Roman" w:hAnsi="Times New Roman" w:cs="Times New Roman"/>
              </w:rPr>
              <w:t xml:space="preserve"> «Нарахований дохід за поставлену споживачам електричну енергію» зазначається дохід, який був нарахований електропостачальником у звітному періоді за електричну енергію, поставлену споживачам;</w:t>
            </w:r>
          </w:p>
        </w:tc>
      </w:tr>
      <w:tr w:rsidR="00B06A22" w:rsidRPr="00B06A22" w14:paraId="1E20C844" w14:textId="77777777" w:rsidTr="00C0217D">
        <w:tc>
          <w:tcPr>
            <w:tcW w:w="2499" w:type="pct"/>
          </w:tcPr>
          <w:p w14:paraId="798E1E2D" w14:textId="7CB1255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Положення відсутнє</w:t>
            </w:r>
          </w:p>
        </w:tc>
        <w:tc>
          <w:tcPr>
            <w:tcW w:w="2501" w:type="pct"/>
          </w:tcPr>
          <w:p w14:paraId="01D38B23"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24)</w:t>
            </w:r>
            <w:r w:rsidRPr="00B06A22">
              <w:rPr>
                <w:rFonts w:ascii="Times New Roman" w:hAnsi="Times New Roman" w:cs="Times New Roman"/>
                <w:b/>
                <w:bCs/>
              </w:rPr>
              <w:tab/>
              <w:t>у рядку 120 «Коригування доходу» зазначається сума коригувань вартості поставленої електричної енергії, що проведена протягом звітного кварталу за минулі періоди. У разі зменшення показника – значення відображається зі знаком «-».</w:t>
            </w:r>
          </w:p>
          <w:p w14:paraId="2B8D63A1"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Значення графи 2 дорівнює сумі значень графи 19 та 23 рядка 005 додатка 3 до форми звітності № 3 (квартальна).</w:t>
            </w:r>
          </w:p>
          <w:p w14:paraId="5C28A3CD" w14:textId="6539D223"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 xml:space="preserve">Значення графи 3 дорівнює сумі значень графи 19 та 23 рядка 060 додатка 3 до форми звітності № 3 (квартальна); </w:t>
            </w:r>
          </w:p>
        </w:tc>
      </w:tr>
      <w:tr w:rsidR="00B06A22" w:rsidRPr="00B06A22" w14:paraId="4B90A684" w14:textId="77777777" w:rsidTr="00C0217D">
        <w:tc>
          <w:tcPr>
            <w:tcW w:w="2499" w:type="pct"/>
          </w:tcPr>
          <w:p w14:paraId="32CED862" w14:textId="72407C0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lastRenderedPageBreak/>
              <w:t>Положення відсутнє</w:t>
            </w:r>
          </w:p>
        </w:tc>
        <w:tc>
          <w:tcPr>
            <w:tcW w:w="2501" w:type="pct"/>
          </w:tcPr>
          <w:p w14:paraId="444FFC58" w14:textId="51EA9953"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25)</w:t>
            </w:r>
            <w:r w:rsidRPr="00B06A22">
              <w:rPr>
                <w:rFonts w:ascii="Times New Roman" w:hAnsi="Times New Roman" w:cs="Times New Roman"/>
                <w:b/>
                <w:bCs/>
              </w:rPr>
              <w:tab/>
              <w:t>у рядку 125 «Нарахований дохід за безоплатно придбану електричну енергію» зазначається дохід, який був нарахований електропостачальником у звітному періоді за електричну енергію яка, була придбана у споживачів безоплатно;</w:t>
            </w:r>
          </w:p>
        </w:tc>
      </w:tr>
      <w:tr w:rsidR="00B06A22" w:rsidRPr="00B06A22" w14:paraId="15D86B68" w14:textId="77777777" w:rsidTr="00C0217D">
        <w:tc>
          <w:tcPr>
            <w:tcW w:w="2499" w:type="pct"/>
          </w:tcPr>
          <w:p w14:paraId="2175784D" w14:textId="180CA3B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23)</w:t>
            </w:r>
            <w:r w:rsidRPr="00B06A22">
              <w:rPr>
                <w:rFonts w:ascii="Times New Roman" w:hAnsi="Times New Roman" w:cs="Times New Roman"/>
                <w:b/>
                <w:bCs/>
              </w:rPr>
              <w:tab/>
              <w:t>у рядку 107</w:t>
            </w:r>
            <w:r w:rsidRPr="00B06A22">
              <w:rPr>
                <w:rFonts w:ascii="Times New Roman" w:hAnsi="Times New Roman" w:cs="Times New Roman"/>
              </w:rPr>
              <w:t xml:space="preserve"> «Нарахована компенсація вартості послуги із забезпечення доступності електричної енергії для побутових споживачів» зазначається вартість послуги із забезпечення доступності електричної енергії для побутових споживачів, яка надається постачальником універсальних послуг гарантованому покупцю. Розрахунок вартості послуги здійснюється відповідно до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05 червня 2019 року № 483;</w:t>
            </w:r>
          </w:p>
        </w:tc>
        <w:tc>
          <w:tcPr>
            <w:tcW w:w="2501" w:type="pct"/>
          </w:tcPr>
          <w:p w14:paraId="3294E9C1" w14:textId="2109A5B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26)</w:t>
            </w:r>
            <w:r w:rsidRPr="00B06A22">
              <w:rPr>
                <w:rFonts w:ascii="Times New Roman" w:hAnsi="Times New Roman" w:cs="Times New Roman"/>
                <w:b/>
                <w:bCs/>
              </w:rPr>
              <w:tab/>
              <w:t>у рядку 130</w:t>
            </w:r>
            <w:r w:rsidRPr="00B06A22">
              <w:rPr>
                <w:rFonts w:ascii="Times New Roman" w:hAnsi="Times New Roman" w:cs="Times New Roman"/>
              </w:rPr>
              <w:t xml:space="preserve"> «Нарахована компенсація вартості послуги із забезпечення доступності електричної енергії для побутових споживачів» зазначається вартість послуги із забезпечення доступності електричної енергії для побутових споживачів, яка надається постачальником універсальних послуг гарантованому покупцю. Розрахунок вартості послуги здійснюється відповідно до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05 червня 2019 року № 483;</w:t>
            </w:r>
          </w:p>
        </w:tc>
      </w:tr>
      <w:tr w:rsidR="00B06A22" w:rsidRPr="00B06A22" w14:paraId="01DBD396" w14:textId="77777777" w:rsidTr="00C0217D">
        <w:tc>
          <w:tcPr>
            <w:tcW w:w="2499" w:type="pct"/>
          </w:tcPr>
          <w:p w14:paraId="2A9D238A" w14:textId="37F137C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24)</w:t>
            </w:r>
            <w:r w:rsidRPr="00B06A22">
              <w:rPr>
                <w:rFonts w:ascii="Times New Roman" w:hAnsi="Times New Roman" w:cs="Times New Roman"/>
                <w:b/>
                <w:bCs/>
              </w:rPr>
              <w:tab/>
              <w:t>у рядку 108</w:t>
            </w:r>
            <w:r w:rsidRPr="00B06A22">
              <w:rPr>
                <w:rFonts w:ascii="Times New Roman" w:hAnsi="Times New Roman" w:cs="Times New Roman"/>
              </w:rPr>
              <w:t xml:space="preserve"> «Нарахована компенсація вартості послуги із забезпечення збільшення частки виробництва електричної енергії з альтернативних джерел енергії» зазначається вартість послуги із забезпечення збільшення частки виробництва електричної енергії з альтернативних джерел енергії, яка надається постачальником універсальних послуг оператору системи передачі. Розрахунок вартості послуги здійснюється постачальником універсальних  послуг відповідно до порядку купівлі електричної енергії за «зеленим» тарифом. Вартість послуги із забезпечення збільшення частки виробництва електричної енергії з альтернативних джерел енергії затверджується НКРЕКП;</w:t>
            </w:r>
          </w:p>
        </w:tc>
        <w:tc>
          <w:tcPr>
            <w:tcW w:w="2501" w:type="pct"/>
          </w:tcPr>
          <w:p w14:paraId="696925CB" w14:textId="4E2B28B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27)</w:t>
            </w:r>
            <w:r w:rsidRPr="00B06A22">
              <w:rPr>
                <w:rFonts w:ascii="Times New Roman" w:hAnsi="Times New Roman" w:cs="Times New Roman"/>
                <w:b/>
                <w:bCs/>
              </w:rPr>
              <w:tab/>
              <w:t>у рядку 135</w:t>
            </w:r>
            <w:r w:rsidRPr="00B06A22">
              <w:rPr>
                <w:rFonts w:ascii="Times New Roman" w:hAnsi="Times New Roman" w:cs="Times New Roman"/>
              </w:rPr>
              <w:t xml:space="preserve"> «Нарахована компенсація вартості послуги із забезпечення збільшення частки виробництва електричної енергії з альтернативних джерел енергії» зазначається вартість послуги із забезпечення збільшення частки виробництва електричної енергії з альтернативних джерел енергії, яка надається постачальником універсальних послуг оператору системи передачі. Розрахунок вартості послуги здійснюється постачальником універсальних  послуг відповідно до порядку купівлі електричної енергії за «зеленим» тарифом. Вартість послуги із забезпечення збільшення частки виробництва електричної енергії з альтернативних джерел енергії затверджується НКРЕКП;</w:t>
            </w:r>
          </w:p>
        </w:tc>
      </w:tr>
      <w:tr w:rsidR="00B06A22" w:rsidRPr="00B06A22" w14:paraId="3BACCB76" w14:textId="77777777" w:rsidTr="00C0217D">
        <w:tc>
          <w:tcPr>
            <w:tcW w:w="2499" w:type="pct"/>
          </w:tcPr>
          <w:p w14:paraId="66076384" w14:textId="3BD2768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Положення відсутнє</w:t>
            </w:r>
          </w:p>
        </w:tc>
        <w:tc>
          <w:tcPr>
            <w:tcW w:w="2501" w:type="pct"/>
          </w:tcPr>
          <w:p w14:paraId="44819E90" w14:textId="374EC683"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28)</w:t>
            </w:r>
            <w:r w:rsidRPr="00B06A22">
              <w:rPr>
                <w:rFonts w:ascii="Times New Roman" w:hAnsi="Times New Roman" w:cs="Times New Roman"/>
                <w:b/>
                <w:bCs/>
              </w:rPr>
              <w:tab/>
              <w:t>у рядку 140 «Дохід від продажу гарантій походження електричної енергії, виробленої з відновлюваних джерел енергії» зазначається дохід, який був одержаний постачальником у звітному періоді від продажу гарантій походження електричної енергії, виробленої з відновлюваних джерел енергії;</w:t>
            </w:r>
          </w:p>
        </w:tc>
      </w:tr>
      <w:tr w:rsidR="00B06A22" w:rsidRPr="00B06A22" w14:paraId="081C5202" w14:textId="77777777" w:rsidTr="00C0217D">
        <w:tc>
          <w:tcPr>
            <w:tcW w:w="2499" w:type="pct"/>
          </w:tcPr>
          <w:p w14:paraId="6950D81D" w14:textId="5F50BB6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25)</w:t>
            </w:r>
            <w:r w:rsidRPr="00B06A22">
              <w:rPr>
                <w:rFonts w:ascii="Times New Roman" w:hAnsi="Times New Roman" w:cs="Times New Roman"/>
                <w:b/>
                <w:bCs/>
              </w:rPr>
              <w:tab/>
              <w:t>у рядку 110</w:t>
            </w:r>
            <w:r w:rsidRPr="00B06A22">
              <w:rPr>
                <w:rFonts w:ascii="Times New Roman" w:hAnsi="Times New Roman" w:cs="Times New Roman"/>
              </w:rPr>
              <w:t xml:space="preserve"> «Дохід від продажу електричної енергії на різних сегментах ринку електричної енергії, </w:t>
            </w:r>
            <w:r w:rsidRPr="00B06A22">
              <w:rPr>
                <w:rFonts w:ascii="Times New Roman" w:hAnsi="Times New Roman" w:cs="Times New Roman"/>
                <w:b/>
                <w:bCs/>
              </w:rPr>
              <w:t xml:space="preserve">у тому числі від продажу електричної енергії, закупленої з метою врегулювання небалансів електричної енергії» зазначається дохід, який був одержаний постачальником у звітному періоді від продажу (перепродажу) </w:t>
            </w:r>
            <w:r w:rsidRPr="00B06A22">
              <w:rPr>
                <w:rFonts w:ascii="Times New Roman" w:hAnsi="Times New Roman" w:cs="Times New Roman"/>
                <w:b/>
                <w:bCs/>
              </w:rPr>
              <w:lastRenderedPageBreak/>
              <w:t>електричної енергії на різних сегментах ринку електричної енергії, у тому числі від продажу електричної енергії закупленої з метою врегулювання небалансів електричної енергії та у побутових споживачів безоплатно;</w:t>
            </w:r>
          </w:p>
        </w:tc>
        <w:tc>
          <w:tcPr>
            <w:tcW w:w="2501" w:type="pct"/>
          </w:tcPr>
          <w:p w14:paraId="5D7FBA56" w14:textId="6903204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lastRenderedPageBreak/>
              <w:t>29)</w:t>
            </w:r>
            <w:r w:rsidRPr="00B06A22">
              <w:rPr>
                <w:rFonts w:ascii="Times New Roman" w:hAnsi="Times New Roman" w:cs="Times New Roman"/>
                <w:b/>
                <w:bCs/>
              </w:rPr>
              <w:tab/>
              <w:t>у рядку 145</w:t>
            </w:r>
            <w:r w:rsidRPr="00B06A22">
              <w:rPr>
                <w:rFonts w:ascii="Times New Roman" w:hAnsi="Times New Roman" w:cs="Times New Roman"/>
              </w:rPr>
              <w:t xml:space="preserve"> «Дохід від продажу електричної енергії на різних сегментах ринку електричної енергії</w:t>
            </w:r>
            <w:r w:rsidRPr="00B06A22">
              <w:rPr>
                <w:rFonts w:ascii="Times New Roman" w:hAnsi="Times New Roman" w:cs="Times New Roman"/>
                <w:b/>
                <w:bCs/>
              </w:rPr>
              <w:t xml:space="preserve">» зазначається дохід, який був одержаний постачальником у звітному періоді від продажу (перепродажу) електричної енергії на всіх сегментах ринку електричної енергії та поза внутрішнім ринком (з урахуванням </w:t>
            </w:r>
            <w:r w:rsidRPr="00B06A22">
              <w:rPr>
                <w:rFonts w:ascii="Times New Roman" w:hAnsi="Times New Roman" w:cs="Times New Roman"/>
                <w:b/>
                <w:bCs/>
              </w:rPr>
              <w:lastRenderedPageBreak/>
              <w:t>електричної енергії закупленої з метою врегулювання небалансів електричної енергії та у побутових споживачів безоплатно);</w:t>
            </w:r>
          </w:p>
        </w:tc>
      </w:tr>
      <w:tr w:rsidR="00B06A22" w:rsidRPr="00B06A22" w14:paraId="7464E81A" w14:textId="77777777" w:rsidTr="00C0217D">
        <w:tc>
          <w:tcPr>
            <w:tcW w:w="2499" w:type="pct"/>
          </w:tcPr>
          <w:p w14:paraId="14FE321E" w14:textId="1626EA7E"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lastRenderedPageBreak/>
              <w:t>Положення відсутнє</w:t>
            </w:r>
          </w:p>
        </w:tc>
        <w:tc>
          <w:tcPr>
            <w:tcW w:w="2501" w:type="pct"/>
          </w:tcPr>
          <w:p w14:paraId="76D56A88" w14:textId="4D84F691"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30)</w:t>
            </w:r>
            <w:r w:rsidRPr="00B06A22">
              <w:rPr>
                <w:rFonts w:ascii="Times New Roman" w:hAnsi="Times New Roman" w:cs="Times New Roman"/>
                <w:b/>
                <w:bCs/>
              </w:rPr>
              <w:tab/>
              <w:t>у рядку 150 «Дохід від діяльності з агрегації» зазначається дохід, який був одержаний постачальником у звітному періоді від діяльності з агрегації на ринку електричної енергії;</w:t>
            </w:r>
          </w:p>
        </w:tc>
      </w:tr>
      <w:tr w:rsidR="00B06A22" w:rsidRPr="00B06A22" w14:paraId="477266EB" w14:textId="77777777" w:rsidTr="00C0217D">
        <w:tc>
          <w:tcPr>
            <w:tcW w:w="2499" w:type="pct"/>
          </w:tcPr>
          <w:p w14:paraId="4182C542" w14:textId="1B0A002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26)</w:t>
            </w:r>
            <w:r w:rsidRPr="00B06A22">
              <w:rPr>
                <w:rFonts w:ascii="Times New Roman" w:hAnsi="Times New Roman" w:cs="Times New Roman"/>
                <w:b/>
                <w:bCs/>
              </w:rPr>
              <w:tab/>
              <w:t>у рядку 115</w:t>
            </w:r>
            <w:r w:rsidRPr="00B06A22">
              <w:rPr>
                <w:rFonts w:ascii="Times New Roman" w:hAnsi="Times New Roman" w:cs="Times New Roman"/>
              </w:rPr>
              <w:t xml:space="preserve"> «Чистий дохід (виручка) від реалізації продукції (товарів, робіт, послуг)» зазначається чистий дохід (виручка) від реалізації продукції (товарів, робіт, послуг), що був одержаний у звітному періоді від діяльності на ринку електричної енергії в рамках ліцензованої діяльності з постачання електричної енергії та, зокрема включає дані рядків </w:t>
            </w:r>
            <w:r w:rsidRPr="00B06A22">
              <w:rPr>
                <w:rFonts w:ascii="Times New Roman" w:hAnsi="Times New Roman" w:cs="Times New Roman"/>
                <w:b/>
                <w:bCs/>
              </w:rPr>
              <w:t>106</w:t>
            </w:r>
            <w:r w:rsidRPr="00B06A22">
              <w:rPr>
                <w:rFonts w:ascii="Times New Roman" w:hAnsi="Times New Roman" w:cs="Times New Roman"/>
              </w:rPr>
              <w:t xml:space="preserve"> «Нарахований дохід за поставлену  споживачам електричну енергію», </w:t>
            </w:r>
            <w:r w:rsidRPr="00B06A22">
              <w:rPr>
                <w:rFonts w:ascii="Times New Roman" w:hAnsi="Times New Roman" w:cs="Times New Roman"/>
                <w:b/>
                <w:bCs/>
              </w:rPr>
              <w:t>107</w:t>
            </w:r>
            <w:r w:rsidRPr="00B06A22">
              <w:rPr>
                <w:rFonts w:ascii="Times New Roman" w:hAnsi="Times New Roman" w:cs="Times New Roman"/>
              </w:rPr>
              <w:t xml:space="preserve"> «Нарахована компенсація вартості послуги із забезпечення доступності електричної енергії для побутових споживачів», </w:t>
            </w:r>
            <w:r w:rsidRPr="00B06A22">
              <w:rPr>
                <w:rFonts w:ascii="Times New Roman" w:hAnsi="Times New Roman" w:cs="Times New Roman"/>
                <w:b/>
                <w:bCs/>
              </w:rPr>
              <w:t>108</w:t>
            </w:r>
            <w:r w:rsidRPr="00B06A22">
              <w:rPr>
                <w:rFonts w:ascii="Times New Roman" w:hAnsi="Times New Roman" w:cs="Times New Roman"/>
              </w:rPr>
              <w:t xml:space="preserve"> «Нарахована компенсація вартості послуги із забезпечення збільшення частки виробництва електричної енергії з альтернативних джерел енергії» та </w:t>
            </w:r>
            <w:r w:rsidRPr="00B06A22">
              <w:rPr>
                <w:rFonts w:ascii="Times New Roman" w:hAnsi="Times New Roman" w:cs="Times New Roman"/>
                <w:b/>
                <w:bCs/>
              </w:rPr>
              <w:t>110</w:t>
            </w:r>
            <w:r w:rsidRPr="00B06A22">
              <w:rPr>
                <w:rFonts w:ascii="Times New Roman" w:hAnsi="Times New Roman" w:cs="Times New Roman"/>
              </w:rPr>
              <w:t xml:space="preserve"> «Дохід від продажу електричної енергії на різних сегментах  ринку електричної енергії</w:t>
            </w:r>
            <w:r w:rsidRPr="00B06A22">
              <w:rPr>
                <w:rFonts w:ascii="Times New Roman" w:hAnsi="Times New Roman" w:cs="Times New Roman"/>
                <w:b/>
                <w:bCs/>
                <w:strike/>
              </w:rPr>
              <w:t>, у тому числі від продажу електричної енергії, закупленої з метою врегулювання небалансів електричної енергії</w:t>
            </w:r>
            <w:r w:rsidRPr="00B06A22">
              <w:rPr>
                <w:rFonts w:ascii="Times New Roman" w:hAnsi="Times New Roman" w:cs="Times New Roman"/>
              </w:rPr>
              <w:t>».  Чистий дохід (виручка) від реалізації продукції (товарів, робіт, послуг) є базою нарахування внеску на регулювання від  провадження  ліцензованої діяльності з постачання електричної енергії споживачу</w:t>
            </w:r>
            <w:r w:rsidRPr="00B06A22">
              <w:rPr>
                <w:rFonts w:ascii="Times New Roman" w:hAnsi="Times New Roman" w:cs="Times New Roman"/>
                <w:b/>
                <w:bCs/>
              </w:rPr>
              <w:t xml:space="preserve">. </w:t>
            </w:r>
          </w:p>
        </w:tc>
        <w:tc>
          <w:tcPr>
            <w:tcW w:w="2501" w:type="pct"/>
          </w:tcPr>
          <w:p w14:paraId="50D64719" w14:textId="074E004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31)</w:t>
            </w:r>
            <w:r w:rsidRPr="00B06A22">
              <w:rPr>
                <w:rFonts w:ascii="Times New Roman" w:hAnsi="Times New Roman" w:cs="Times New Roman"/>
              </w:rPr>
              <w:tab/>
              <w:t xml:space="preserve">у рядку 155 «Чистий дохід (виручка) від реалізації продукції (товарів, робіт, послуг)» зазначається чистий дохід (виручка) від реалізації продукції (товарів, робіт, послуг), що був одержаний у звітному періоді від діяльності на ринку електричної енергії в рамках ліцензованої діяльності з постачання електричної енергії та, зокрема включає дані рядків </w:t>
            </w:r>
            <w:r w:rsidRPr="00B06A22">
              <w:rPr>
                <w:rFonts w:ascii="Times New Roman" w:hAnsi="Times New Roman" w:cs="Times New Roman"/>
                <w:b/>
                <w:bCs/>
              </w:rPr>
              <w:t>115</w:t>
            </w:r>
            <w:r w:rsidRPr="00B06A22">
              <w:rPr>
                <w:rFonts w:ascii="Times New Roman" w:hAnsi="Times New Roman" w:cs="Times New Roman"/>
              </w:rPr>
              <w:t xml:space="preserve"> «Нарахований дохід за поставлену  споживачам електричну енергію», </w:t>
            </w:r>
            <w:r w:rsidRPr="00B06A22">
              <w:rPr>
                <w:rFonts w:ascii="Times New Roman" w:hAnsi="Times New Roman" w:cs="Times New Roman"/>
                <w:b/>
                <w:bCs/>
              </w:rPr>
              <w:t>120 «Коригування доходу», 125 «Нарахований дохід за безоплатно придбану електричну енергію»,</w:t>
            </w:r>
            <w:r w:rsidRPr="00B06A22">
              <w:rPr>
                <w:rFonts w:ascii="Times New Roman" w:hAnsi="Times New Roman" w:cs="Times New Roman"/>
              </w:rPr>
              <w:t xml:space="preserve"> </w:t>
            </w:r>
            <w:r w:rsidRPr="00B06A22">
              <w:rPr>
                <w:rFonts w:ascii="Times New Roman" w:hAnsi="Times New Roman" w:cs="Times New Roman"/>
                <w:b/>
                <w:bCs/>
              </w:rPr>
              <w:t>130</w:t>
            </w:r>
            <w:r w:rsidRPr="00B06A22">
              <w:rPr>
                <w:rFonts w:ascii="Times New Roman" w:hAnsi="Times New Roman" w:cs="Times New Roman"/>
              </w:rPr>
              <w:t xml:space="preserve"> «Нарахована компенсація вартості послуги із забезпечення доступності електричної енергії для побутових споживачів», </w:t>
            </w:r>
            <w:r w:rsidRPr="00B06A22">
              <w:rPr>
                <w:rFonts w:ascii="Times New Roman" w:hAnsi="Times New Roman" w:cs="Times New Roman"/>
                <w:b/>
                <w:bCs/>
              </w:rPr>
              <w:t>135</w:t>
            </w:r>
            <w:r w:rsidRPr="00B06A22">
              <w:rPr>
                <w:rFonts w:ascii="Times New Roman" w:hAnsi="Times New Roman" w:cs="Times New Roman"/>
              </w:rPr>
              <w:t xml:space="preserve"> «Нарахована компенсація вартості послуги із забезпечення збільшення частки виробництва електричної енергії з альтернативних джерел енергії», </w:t>
            </w:r>
            <w:r w:rsidRPr="00B06A22">
              <w:rPr>
                <w:rFonts w:ascii="Times New Roman" w:hAnsi="Times New Roman" w:cs="Times New Roman"/>
                <w:b/>
                <w:bCs/>
              </w:rPr>
              <w:t>140 «Дохід від продажу гарантій походження електричної енергії, виробленої з відновлюваних джерел енергії»,</w:t>
            </w:r>
            <w:r w:rsidRPr="00B06A22">
              <w:rPr>
                <w:rFonts w:ascii="Times New Roman" w:hAnsi="Times New Roman" w:cs="Times New Roman"/>
              </w:rPr>
              <w:t xml:space="preserve"> </w:t>
            </w:r>
            <w:r w:rsidRPr="00B06A22">
              <w:rPr>
                <w:rFonts w:ascii="Times New Roman" w:hAnsi="Times New Roman" w:cs="Times New Roman"/>
                <w:b/>
                <w:bCs/>
              </w:rPr>
              <w:t>145</w:t>
            </w:r>
            <w:r w:rsidRPr="00B06A22">
              <w:rPr>
                <w:rFonts w:ascii="Times New Roman" w:hAnsi="Times New Roman" w:cs="Times New Roman"/>
              </w:rPr>
              <w:t xml:space="preserve"> «Дохід від продажу електричної енергії на різних сегментах ринку електричної енергії» та </w:t>
            </w:r>
            <w:r w:rsidRPr="00B06A22">
              <w:rPr>
                <w:rFonts w:ascii="Times New Roman" w:hAnsi="Times New Roman" w:cs="Times New Roman"/>
                <w:b/>
                <w:bCs/>
              </w:rPr>
              <w:t>150 «Дохід від діяльності з агрегації»</w:t>
            </w:r>
            <w:r w:rsidRPr="00B06A22">
              <w:rPr>
                <w:rFonts w:ascii="Times New Roman" w:hAnsi="Times New Roman" w:cs="Times New Roman"/>
              </w:rPr>
              <w:t>. Чистий дохід (виручка) від реалізації продукції (товарів, робіт, послуг) є базою нарахування внеску на регулювання від  провадження  ліцензованої діяльності з постачання електричної енергії споживачу</w:t>
            </w:r>
            <w:r w:rsidRPr="00B06A22">
              <w:rPr>
                <w:rFonts w:ascii="Times New Roman" w:hAnsi="Times New Roman" w:cs="Times New Roman"/>
                <w:b/>
                <w:bCs/>
              </w:rPr>
              <w:t>;</w:t>
            </w:r>
          </w:p>
        </w:tc>
      </w:tr>
      <w:tr w:rsidR="00B06A22" w:rsidRPr="00B06A22" w14:paraId="773FE6B9" w14:textId="77777777" w:rsidTr="00C0217D">
        <w:tc>
          <w:tcPr>
            <w:tcW w:w="2499" w:type="pct"/>
          </w:tcPr>
          <w:p w14:paraId="1D524C07" w14:textId="44E117E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27)</w:t>
            </w:r>
            <w:r w:rsidRPr="00B06A22">
              <w:rPr>
                <w:rFonts w:ascii="Times New Roman" w:hAnsi="Times New Roman" w:cs="Times New Roman"/>
                <w:b/>
                <w:bCs/>
              </w:rPr>
              <w:tab/>
              <w:t>у рядку 120</w:t>
            </w:r>
            <w:r w:rsidRPr="00B06A22">
              <w:rPr>
                <w:rFonts w:ascii="Times New Roman" w:hAnsi="Times New Roman" w:cs="Times New Roman"/>
              </w:rPr>
              <w:t xml:space="preserve"> «Інші операційні доходи» зазначаються суми інших доходів від операційної діяльності ліцензіата, зокрема доходи від операційної оренди активів, операційних курсових різниць, реалізації оборотних активів, відшкодування раніше списаних активів, штрафи, пені, неустойки тощо, з розподілом за видами господарської діяльності, а також дохід від безоплатно отриманих обсягів виробленої побутовими споживачами електричної енергії, облікований за середньозваженою ціною на ринку «на добу наперед»;</w:t>
            </w:r>
          </w:p>
        </w:tc>
        <w:tc>
          <w:tcPr>
            <w:tcW w:w="2501" w:type="pct"/>
          </w:tcPr>
          <w:p w14:paraId="793B6934" w14:textId="540E7FD2"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32)</w:t>
            </w:r>
            <w:r w:rsidRPr="00B06A22">
              <w:rPr>
                <w:rFonts w:ascii="Times New Roman" w:hAnsi="Times New Roman" w:cs="Times New Roman"/>
              </w:rPr>
              <w:tab/>
              <w:t>у рядку 160 «Інші операційні доходи» зазначаються суми інших доходів від операційної діяльності ліцензіата, зокрема доходи від операційної оренди активів, операційних курсових різниць, реалізації оборотних активів, відшкодування раніше списаних активів, штрафи, пені, неустойки тощо, з розподілом за видами господарської діяльності, а також дохід від безоплатно отриманих обсягів виробленої побутовими споживачами електричної енергії, облікований за середньозваженою ціною на ринку «на добу наперед»;</w:t>
            </w:r>
          </w:p>
        </w:tc>
      </w:tr>
      <w:tr w:rsidR="00B06A22" w:rsidRPr="00B06A22" w14:paraId="62143660" w14:textId="77777777" w:rsidTr="00C0217D">
        <w:tc>
          <w:tcPr>
            <w:tcW w:w="2499" w:type="pct"/>
          </w:tcPr>
          <w:p w14:paraId="69834AB4" w14:textId="65E7227C"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28)</w:t>
            </w:r>
            <w:r w:rsidRPr="00B06A22">
              <w:rPr>
                <w:rFonts w:ascii="Times New Roman" w:hAnsi="Times New Roman" w:cs="Times New Roman"/>
              </w:rPr>
              <w:tab/>
              <w:t xml:space="preserve">у рядку 125 «Фінансові результати від операційної діяльності </w:t>
            </w:r>
            <w:r w:rsidRPr="00B06A22">
              <w:rPr>
                <w:rFonts w:ascii="Times New Roman" w:hAnsi="Times New Roman" w:cs="Times New Roman"/>
                <w:b/>
                <w:bCs/>
                <w:strike/>
              </w:rPr>
              <w:t>(17=15+16-10)</w:t>
            </w:r>
            <w:r w:rsidRPr="00B06A22">
              <w:rPr>
                <w:rFonts w:ascii="Times New Roman" w:hAnsi="Times New Roman" w:cs="Times New Roman"/>
              </w:rPr>
              <w:t xml:space="preserve">» наводиться фінансовий результат від операційної діяльності, що визначається як сума даних рядка </w:t>
            </w:r>
            <w:r w:rsidRPr="00B06A22">
              <w:rPr>
                <w:rFonts w:ascii="Times New Roman" w:hAnsi="Times New Roman" w:cs="Times New Roman"/>
                <w:b/>
                <w:bCs/>
              </w:rPr>
              <w:t xml:space="preserve">115 </w:t>
            </w:r>
            <w:r w:rsidRPr="00B06A22">
              <w:rPr>
                <w:rFonts w:ascii="Times New Roman" w:hAnsi="Times New Roman" w:cs="Times New Roman"/>
              </w:rPr>
              <w:t xml:space="preserve">«Чистий дохід (виручка) від реалізації продукції (товарів, робіт, послуг)» та рядка </w:t>
            </w:r>
            <w:r w:rsidRPr="00B06A22">
              <w:rPr>
                <w:rFonts w:ascii="Times New Roman" w:hAnsi="Times New Roman" w:cs="Times New Roman"/>
                <w:b/>
                <w:bCs/>
              </w:rPr>
              <w:t xml:space="preserve">120 </w:t>
            </w:r>
            <w:r w:rsidRPr="00B06A22">
              <w:rPr>
                <w:rFonts w:ascii="Times New Roman" w:hAnsi="Times New Roman" w:cs="Times New Roman"/>
              </w:rPr>
              <w:t xml:space="preserve">«Інші операційні доходи» за мінусом даних рядка </w:t>
            </w:r>
            <w:r w:rsidRPr="00B06A22">
              <w:rPr>
                <w:rFonts w:ascii="Times New Roman" w:hAnsi="Times New Roman" w:cs="Times New Roman"/>
                <w:b/>
                <w:bCs/>
              </w:rPr>
              <w:t xml:space="preserve">105 </w:t>
            </w:r>
            <w:r w:rsidRPr="00B06A22">
              <w:rPr>
                <w:rFonts w:ascii="Times New Roman" w:hAnsi="Times New Roman" w:cs="Times New Roman"/>
              </w:rPr>
              <w:t xml:space="preserve">«Усього витрат </w:t>
            </w:r>
            <w:r w:rsidRPr="00B06A22">
              <w:rPr>
                <w:rFonts w:ascii="Times New Roman" w:hAnsi="Times New Roman" w:cs="Times New Roman"/>
                <w:b/>
                <w:bCs/>
                <w:strike/>
              </w:rPr>
              <w:t>(10=1+2+6+7+8+9)</w:t>
            </w:r>
            <w:r w:rsidRPr="00B06A22">
              <w:rPr>
                <w:rFonts w:ascii="Times New Roman" w:hAnsi="Times New Roman" w:cs="Times New Roman"/>
              </w:rPr>
              <w:t>»;</w:t>
            </w:r>
          </w:p>
        </w:tc>
        <w:tc>
          <w:tcPr>
            <w:tcW w:w="2501" w:type="pct"/>
          </w:tcPr>
          <w:p w14:paraId="6CD5D333" w14:textId="7D5B621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33)</w:t>
            </w:r>
            <w:r w:rsidRPr="00B06A22">
              <w:rPr>
                <w:rFonts w:ascii="Times New Roman" w:hAnsi="Times New Roman" w:cs="Times New Roman"/>
                <w:b/>
                <w:bCs/>
              </w:rPr>
              <w:tab/>
              <w:t>у рядку 165</w:t>
            </w:r>
            <w:r w:rsidRPr="00B06A22">
              <w:rPr>
                <w:rFonts w:ascii="Times New Roman" w:hAnsi="Times New Roman" w:cs="Times New Roman"/>
              </w:rPr>
              <w:t xml:space="preserve"> «Фінансові результати від операційної діяльності» наводиться фінансовий результат від операційної діяльності, що визначається як сума даних рядка </w:t>
            </w:r>
            <w:r w:rsidRPr="00B06A22">
              <w:rPr>
                <w:rFonts w:ascii="Times New Roman" w:hAnsi="Times New Roman" w:cs="Times New Roman"/>
                <w:b/>
                <w:bCs/>
              </w:rPr>
              <w:t>155</w:t>
            </w:r>
            <w:r w:rsidRPr="00B06A22">
              <w:rPr>
                <w:rFonts w:ascii="Times New Roman" w:hAnsi="Times New Roman" w:cs="Times New Roman"/>
              </w:rPr>
              <w:t xml:space="preserve"> «Чистий дохід (виручка) від реалізації продукції (товарів, робіт, послуг)» та рядка </w:t>
            </w:r>
            <w:r w:rsidRPr="00B06A22">
              <w:rPr>
                <w:rFonts w:ascii="Times New Roman" w:hAnsi="Times New Roman" w:cs="Times New Roman"/>
                <w:b/>
                <w:bCs/>
              </w:rPr>
              <w:t>160</w:t>
            </w:r>
            <w:r w:rsidRPr="00B06A22">
              <w:rPr>
                <w:rFonts w:ascii="Times New Roman" w:hAnsi="Times New Roman" w:cs="Times New Roman"/>
              </w:rPr>
              <w:t xml:space="preserve"> «Інші операційні доходи» за мінусом даних рядка </w:t>
            </w:r>
            <w:r w:rsidRPr="00B06A22">
              <w:rPr>
                <w:rFonts w:ascii="Times New Roman" w:hAnsi="Times New Roman" w:cs="Times New Roman"/>
                <w:b/>
                <w:bCs/>
              </w:rPr>
              <w:t>110</w:t>
            </w:r>
            <w:r w:rsidRPr="00B06A22">
              <w:rPr>
                <w:rFonts w:ascii="Times New Roman" w:hAnsi="Times New Roman" w:cs="Times New Roman"/>
              </w:rPr>
              <w:t xml:space="preserve"> «Усього витрат»;</w:t>
            </w:r>
          </w:p>
        </w:tc>
      </w:tr>
      <w:tr w:rsidR="00B06A22" w:rsidRPr="00B06A22" w14:paraId="7B75583E" w14:textId="77777777" w:rsidTr="00C0217D">
        <w:tc>
          <w:tcPr>
            <w:tcW w:w="2499" w:type="pct"/>
          </w:tcPr>
          <w:p w14:paraId="3C76DB9D" w14:textId="25A990D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29)</w:t>
            </w:r>
            <w:r w:rsidRPr="00B06A22">
              <w:rPr>
                <w:rFonts w:ascii="Times New Roman" w:hAnsi="Times New Roman" w:cs="Times New Roman"/>
                <w:b/>
                <w:bCs/>
              </w:rPr>
              <w:tab/>
              <w:t>у рядку 130</w:t>
            </w:r>
            <w:r w:rsidRPr="00B06A22">
              <w:rPr>
                <w:rFonts w:ascii="Times New Roman" w:hAnsi="Times New Roman" w:cs="Times New Roman"/>
              </w:rPr>
              <w:t xml:space="preserve"> «Інші фінансові доходи» зазначаються доходи, які виникають у ході фінансової діяльності підприємства, зокрема дивіденди, проценти та інші доходи від фінансової діяльності; </w:t>
            </w:r>
          </w:p>
        </w:tc>
        <w:tc>
          <w:tcPr>
            <w:tcW w:w="2501" w:type="pct"/>
          </w:tcPr>
          <w:p w14:paraId="36D3EE9A" w14:textId="09B1998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34)</w:t>
            </w:r>
            <w:r w:rsidRPr="00B06A22">
              <w:rPr>
                <w:rFonts w:ascii="Times New Roman" w:hAnsi="Times New Roman" w:cs="Times New Roman"/>
                <w:b/>
                <w:bCs/>
              </w:rPr>
              <w:tab/>
              <w:t>у рядку 170</w:t>
            </w:r>
            <w:r w:rsidRPr="00B06A22">
              <w:rPr>
                <w:rFonts w:ascii="Times New Roman" w:hAnsi="Times New Roman" w:cs="Times New Roman"/>
              </w:rPr>
              <w:t xml:space="preserve"> «Інші фінансові доходи» зазначаються доходи, які виникають у ході фінансової діяльності підприємства, зокрема дивіденди, проценти та інші доходи від фінансової діяльності; </w:t>
            </w:r>
          </w:p>
        </w:tc>
      </w:tr>
      <w:tr w:rsidR="00B06A22" w:rsidRPr="00B06A22" w14:paraId="242FF74D" w14:textId="77777777" w:rsidTr="00C0217D">
        <w:tc>
          <w:tcPr>
            <w:tcW w:w="2499" w:type="pct"/>
          </w:tcPr>
          <w:p w14:paraId="5FC73B9B" w14:textId="752578E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30)</w:t>
            </w:r>
            <w:r w:rsidRPr="00B06A22">
              <w:rPr>
                <w:rFonts w:ascii="Times New Roman" w:hAnsi="Times New Roman" w:cs="Times New Roman"/>
                <w:b/>
                <w:bCs/>
              </w:rPr>
              <w:tab/>
              <w:t>у рядку 135</w:t>
            </w:r>
            <w:r w:rsidRPr="00B06A22">
              <w:rPr>
                <w:rFonts w:ascii="Times New Roman" w:hAnsi="Times New Roman" w:cs="Times New Roman"/>
              </w:rPr>
              <w:t xml:space="preserve"> «Інші доходи» зазначаються доходи від реалізації фінансових інвестицій, неопераційних курсових різниць та інші доходи, що виникають у процесі звичайної діяльності, але не пов'язані з операційною діяльністю підприємства;</w:t>
            </w:r>
          </w:p>
        </w:tc>
        <w:tc>
          <w:tcPr>
            <w:tcW w:w="2501" w:type="pct"/>
          </w:tcPr>
          <w:p w14:paraId="79469786" w14:textId="08BE5AE4" w:rsidR="00B06A22" w:rsidRPr="00B06A22" w:rsidRDefault="00B06A22" w:rsidP="00B06A22">
            <w:pPr>
              <w:ind w:firstLine="170"/>
              <w:rPr>
                <w:rFonts w:ascii="Times New Roman" w:hAnsi="Times New Roman" w:cs="Times New Roman"/>
              </w:rPr>
            </w:pPr>
            <w:r w:rsidRPr="00B06A22">
              <w:rPr>
                <w:rFonts w:ascii="Times New Roman" w:hAnsi="Times New Roman" w:cs="Times New Roman"/>
                <w:b/>
                <w:bCs/>
              </w:rPr>
              <w:t>35)</w:t>
            </w:r>
            <w:r w:rsidRPr="00B06A22">
              <w:rPr>
                <w:rFonts w:ascii="Times New Roman" w:hAnsi="Times New Roman" w:cs="Times New Roman"/>
                <w:b/>
                <w:bCs/>
              </w:rPr>
              <w:tab/>
              <w:t>у рядку 175</w:t>
            </w:r>
            <w:r w:rsidRPr="00B06A22">
              <w:rPr>
                <w:rFonts w:ascii="Times New Roman" w:hAnsi="Times New Roman" w:cs="Times New Roman"/>
              </w:rPr>
              <w:t xml:space="preserve"> «Інші доходи» зазначаються доходи від реалізації фінансових інвестицій, неопераційних курсових різниць та інші доходи, що виникають у процесі звичайної діяльності, але не пов'язані з операційною діяльністю підприємства;</w:t>
            </w:r>
          </w:p>
        </w:tc>
      </w:tr>
      <w:tr w:rsidR="00B06A22" w:rsidRPr="00B06A22" w14:paraId="70DB52DE" w14:textId="77777777" w:rsidTr="00C0217D">
        <w:tc>
          <w:tcPr>
            <w:tcW w:w="2499" w:type="pct"/>
          </w:tcPr>
          <w:p w14:paraId="5F2F161E" w14:textId="573328E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31)</w:t>
            </w:r>
            <w:r w:rsidRPr="00B06A22">
              <w:rPr>
                <w:rFonts w:ascii="Times New Roman" w:hAnsi="Times New Roman" w:cs="Times New Roman"/>
                <w:b/>
                <w:bCs/>
              </w:rPr>
              <w:tab/>
              <w:t>у рядку 140</w:t>
            </w:r>
            <w:r w:rsidRPr="00B06A22">
              <w:rPr>
                <w:rFonts w:ascii="Times New Roman" w:hAnsi="Times New Roman" w:cs="Times New Roman"/>
              </w:rPr>
              <w:t xml:space="preserve"> «Фінансові витрати» зазначаються сукупні витрати на сплату відсотків за користування кредитами, відсотків за випущеними облігаціями, виданими векселями, відсотків за фінансову оренду активів та інші витрати підприємства, пов'язані із залученням позикового капіталу;</w:t>
            </w:r>
          </w:p>
        </w:tc>
        <w:tc>
          <w:tcPr>
            <w:tcW w:w="2501" w:type="pct"/>
          </w:tcPr>
          <w:p w14:paraId="2C70723D" w14:textId="287EE9B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36)</w:t>
            </w:r>
            <w:r w:rsidRPr="00B06A22">
              <w:rPr>
                <w:rFonts w:ascii="Times New Roman" w:hAnsi="Times New Roman" w:cs="Times New Roman"/>
                <w:b/>
                <w:bCs/>
              </w:rPr>
              <w:tab/>
              <w:t>у рядку 180</w:t>
            </w:r>
            <w:r w:rsidRPr="00B06A22">
              <w:rPr>
                <w:rFonts w:ascii="Times New Roman" w:hAnsi="Times New Roman" w:cs="Times New Roman"/>
              </w:rPr>
              <w:t xml:space="preserve"> «Фінансові витрати» зазначаються сукупні витрати на сплату відсотків за користування кредитами, відсотків за випущеними облігаціями, виданими векселями, відсотків за фінансову оренду активів та інші витрати підприємства, пов'язані із залученням позикового капіталу;</w:t>
            </w:r>
          </w:p>
        </w:tc>
      </w:tr>
      <w:tr w:rsidR="00B06A22" w:rsidRPr="00B06A22" w14:paraId="09A5EA6C" w14:textId="77777777" w:rsidTr="00C0217D">
        <w:tc>
          <w:tcPr>
            <w:tcW w:w="2499" w:type="pct"/>
          </w:tcPr>
          <w:p w14:paraId="2906FE25" w14:textId="3147954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32)</w:t>
            </w:r>
            <w:r w:rsidRPr="00B06A22">
              <w:rPr>
                <w:rFonts w:ascii="Times New Roman" w:hAnsi="Times New Roman" w:cs="Times New Roman"/>
                <w:b/>
                <w:bCs/>
              </w:rPr>
              <w:tab/>
              <w:t>у рядку 145</w:t>
            </w:r>
            <w:r w:rsidRPr="00B06A22">
              <w:rPr>
                <w:rFonts w:ascii="Times New Roman" w:hAnsi="Times New Roman" w:cs="Times New Roman"/>
              </w:rPr>
              <w:t xml:space="preserve"> «у т. ч.: відсотки за позиками» зазначаються витрати на сплату відсотків за користування кредитами, позиками;</w:t>
            </w:r>
          </w:p>
        </w:tc>
        <w:tc>
          <w:tcPr>
            <w:tcW w:w="2501" w:type="pct"/>
          </w:tcPr>
          <w:p w14:paraId="0C508FB6" w14:textId="5B4C468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37)</w:t>
            </w:r>
            <w:r w:rsidRPr="00B06A22">
              <w:rPr>
                <w:rFonts w:ascii="Times New Roman" w:hAnsi="Times New Roman" w:cs="Times New Roman"/>
                <w:b/>
                <w:bCs/>
              </w:rPr>
              <w:tab/>
              <w:t>у рядку 185</w:t>
            </w:r>
            <w:r w:rsidRPr="00B06A22">
              <w:rPr>
                <w:rFonts w:ascii="Times New Roman" w:hAnsi="Times New Roman" w:cs="Times New Roman"/>
              </w:rPr>
              <w:t xml:space="preserve"> «у т. ч.: відсотки за позиками» зазначаються витрати на сплату відсотків за користування кредитами, позиками;</w:t>
            </w:r>
          </w:p>
        </w:tc>
      </w:tr>
      <w:tr w:rsidR="00B06A22" w:rsidRPr="00B06A22" w14:paraId="68E484B0" w14:textId="77777777" w:rsidTr="00C0217D">
        <w:tc>
          <w:tcPr>
            <w:tcW w:w="2499" w:type="pct"/>
          </w:tcPr>
          <w:p w14:paraId="3D1EF8A4" w14:textId="3F9ECB2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33)</w:t>
            </w:r>
            <w:r w:rsidRPr="00B06A22">
              <w:rPr>
                <w:rFonts w:ascii="Times New Roman" w:hAnsi="Times New Roman" w:cs="Times New Roman"/>
                <w:b/>
                <w:bCs/>
              </w:rPr>
              <w:tab/>
              <w:t>у рядку 150</w:t>
            </w:r>
            <w:r w:rsidRPr="00B06A22">
              <w:rPr>
                <w:rFonts w:ascii="Times New Roman" w:hAnsi="Times New Roman" w:cs="Times New Roman"/>
              </w:rPr>
              <w:t xml:space="preserve"> «Інші витрати» зазначаються витрати від неопераційних курсових різниць, уцінення фінансових інвестицій, інші витрати, що виникають у процесі звичайної діяльності, але не пов'язані з операційною діяльністю підприємства;</w:t>
            </w:r>
          </w:p>
        </w:tc>
        <w:tc>
          <w:tcPr>
            <w:tcW w:w="2501" w:type="pct"/>
          </w:tcPr>
          <w:p w14:paraId="68358963" w14:textId="01C3CA8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38)</w:t>
            </w:r>
            <w:r w:rsidRPr="00B06A22">
              <w:rPr>
                <w:rFonts w:ascii="Times New Roman" w:hAnsi="Times New Roman" w:cs="Times New Roman"/>
                <w:b/>
                <w:bCs/>
              </w:rPr>
              <w:tab/>
              <w:t>у рядку 190</w:t>
            </w:r>
            <w:r w:rsidRPr="00B06A22">
              <w:rPr>
                <w:rFonts w:ascii="Times New Roman" w:hAnsi="Times New Roman" w:cs="Times New Roman"/>
              </w:rPr>
              <w:t xml:space="preserve"> «Інші витрати» зазначаються витрати від неопераційних курсових різниць, уцінення фінансових інвестицій, інші витрати, що виникають у процесі звичайної діяльності, але не пов'язані з операційною діяльністю підприємства;</w:t>
            </w:r>
          </w:p>
        </w:tc>
      </w:tr>
      <w:tr w:rsidR="00B06A22" w:rsidRPr="00B06A22" w14:paraId="06E0DE9D" w14:textId="77777777" w:rsidTr="00C0217D">
        <w:tc>
          <w:tcPr>
            <w:tcW w:w="2499" w:type="pct"/>
          </w:tcPr>
          <w:p w14:paraId="21C33918" w14:textId="6BC26B6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34)</w:t>
            </w:r>
            <w:r w:rsidRPr="00B06A22">
              <w:rPr>
                <w:rFonts w:ascii="Times New Roman" w:hAnsi="Times New Roman" w:cs="Times New Roman"/>
                <w:b/>
                <w:bCs/>
              </w:rPr>
              <w:tab/>
              <w:t>у рядку 155</w:t>
            </w:r>
            <w:r w:rsidRPr="00B06A22">
              <w:rPr>
                <w:rFonts w:ascii="Times New Roman" w:hAnsi="Times New Roman" w:cs="Times New Roman"/>
              </w:rPr>
              <w:t xml:space="preserve"> «Фінансові результати від звичайної діяльності до оподаткування» зазначається фінансовий результат до оподаткування за сукупністю всіх видів господарської діяльності ліцензіата з розподілом за її видами у відповідних графах, що визначається як сума даних рядків </w:t>
            </w:r>
            <w:r w:rsidRPr="00B06A22">
              <w:rPr>
                <w:rFonts w:ascii="Times New Roman" w:hAnsi="Times New Roman" w:cs="Times New Roman"/>
                <w:b/>
                <w:bCs/>
              </w:rPr>
              <w:t>125</w:t>
            </w:r>
            <w:r w:rsidRPr="00B06A22">
              <w:rPr>
                <w:rFonts w:ascii="Times New Roman" w:hAnsi="Times New Roman" w:cs="Times New Roman"/>
              </w:rPr>
              <w:t xml:space="preserve"> «Фінансові результати від операційної діяльності </w:t>
            </w:r>
            <w:r w:rsidRPr="00B06A22">
              <w:rPr>
                <w:rFonts w:ascii="Times New Roman" w:hAnsi="Times New Roman" w:cs="Times New Roman"/>
                <w:b/>
                <w:bCs/>
              </w:rPr>
              <w:t>(17=15+16-10)</w:t>
            </w:r>
            <w:r w:rsidRPr="00B06A22">
              <w:rPr>
                <w:rFonts w:ascii="Times New Roman" w:hAnsi="Times New Roman" w:cs="Times New Roman"/>
              </w:rPr>
              <w:t xml:space="preserve">», </w:t>
            </w:r>
            <w:r w:rsidRPr="00B06A22">
              <w:rPr>
                <w:rFonts w:ascii="Times New Roman" w:hAnsi="Times New Roman" w:cs="Times New Roman"/>
                <w:b/>
                <w:bCs/>
              </w:rPr>
              <w:t>130</w:t>
            </w:r>
            <w:r w:rsidRPr="00B06A22">
              <w:rPr>
                <w:rFonts w:ascii="Times New Roman" w:hAnsi="Times New Roman" w:cs="Times New Roman"/>
              </w:rPr>
              <w:t xml:space="preserve"> «Інші фінансові доходи» та </w:t>
            </w:r>
            <w:r w:rsidRPr="00B06A22">
              <w:rPr>
                <w:rFonts w:ascii="Times New Roman" w:hAnsi="Times New Roman" w:cs="Times New Roman"/>
                <w:b/>
                <w:bCs/>
              </w:rPr>
              <w:t>135</w:t>
            </w:r>
            <w:r w:rsidRPr="00B06A22">
              <w:rPr>
                <w:rFonts w:ascii="Times New Roman" w:hAnsi="Times New Roman" w:cs="Times New Roman"/>
              </w:rPr>
              <w:t xml:space="preserve"> «Інші доходи» за мінусом даних рядків </w:t>
            </w:r>
            <w:r w:rsidRPr="00B06A22">
              <w:rPr>
                <w:rFonts w:ascii="Times New Roman" w:hAnsi="Times New Roman" w:cs="Times New Roman"/>
                <w:b/>
                <w:bCs/>
              </w:rPr>
              <w:t>140</w:t>
            </w:r>
            <w:r w:rsidRPr="00B06A22">
              <w:rPr>
                <w:rFonts w:ascii="Times New Roman" w:hAnsi="Times New Roman" w:cs="Times New Roman"/>
              </w:rPr>
              <w:t xml:space="preserve"> «Фінансові витрати» та </w:t>
            </w:r>
            <w:r w:rsidRPr="00B06A22">
              <w:rPr>
                <w:rFonts w:ascii="Times New Roman" w:hAnsi="Times New Roman" w:cs="Times New Roman"/>
                <w:b/>
                <w:bCs/>
              </w:rPr>
              <w:t>150</w:t>
            </w:r>
            <w:r w:rsidRPr="00B06A22">
              <w:rPr>
                <w:rFonts w:ascii="Times New Roman" w:hAnsi="Times New Roman" w:cs="Times New Roman"/>
              </w:rPr>
              <w:t xml:space="preserve"> «Інші витрати»;</w:t>
            </w:r>
          </w:p>
        </w:tc>
        <w:tc>
          <w:tcPr>
            <w:tcW w:w="2501" w:type="pct"/>
          </w:tcPr>
          <w:p w14:paraId="5972096F" w14:textId="31633F0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39)</w:t>
            </w:r>
            <w:r w:rsidRPr="00B06A22">
              <w:rPr>
                <w:rFonts w:ascii="Times New Roman" w:hAnsi="Times New Roman" w:cs="Times New Roman"/>
                <w:b/>
                <w:bCs/>
              </w:rPr>
              <w:tab/>
              <w:t>у рядку 195</w:t>
            </w:r>
            <w:r w:rsidRPr="00B06A22">
              <w:rPr>
                <w:rFonts w:ascii="Times New Roman" w:hAnsi="Times New Roman" w:cs="Times New Roman"/>
              </w:rPr>
              <w:t xml:space="preserve"> «Фінансові результати від звичайної діяльності до оподаткування» зазначається фінансовий результат до оподаткування за сукупністю всіх видів господарської діяльності ліцензіата з розподілом за її видами у відповідних графах, що визначається як сума даних рядків </w:t>
            </w:r>
            <w:r w:rsidRPr="00B06A22">
              <w:rPr>
                <w:rFonts w:ascii="Times New Roman" w:hAnsi="Times New Roman" w:cs="Times New Roman"/>
                <w:b/>
                <w:bCs/>
              </w:rPr>
              <w:t>165</w:t>
            </w:r>
            <w:r w:rsidRPr="00B06A22">
              <w:rPr>
                <w:rFonts w:ascii="Times New Roman" w:hAnsi="Times New Roman" w:cs="Times New Roman"/>
              </w:rPr>
              <w:t xml:space="preserve"> «Фінансові результати від операційної діяльності </w:t>
            </w:r>
            <w:r w:rsidRPr="00B06A22">
              <w:rPr>
                <w:rFonts w:ascii="Times New Roman" w:hAnsi="Times New Roman" w:cs="Times New Roman"/>
                <w:b/>
                <w:bCs/>
              </w:rPr>
              <w:t>(19=17+18-10)</w:t>
            </w:r>
            <w:r w:rsidRPr="00B06A22">
              <w:rPr>
                <w:rFonts w:ascii="Times New Roman" w:hAnsi="Times New Roman" w:cs="Times New Roman"/>
              </w:rPr>
              <w:t xml:space="preserve">», </w:t>
            </w:r>
            <w:r w:rsidRPr="00B06A22">
              <w:rPr>
                <w:rFonts w:ascii="Times New Roman" w:hAnsi="Times New Roman" w:cs="Times New Roman"/>
                <w:b/>
                <w:bCs/>
              </w:rPr>
              <w:t>170</w:t>
            </w:r>
            <w:r w:rsidRPr="00B06A22">
              <w:rPr>
                <w:rFonts w:ascii="Times New Roman" w:hAnsi="Times New Roman" w:cs="Times New Roman"/>
              </w:rPr>
              <w:t xml:space="preserve"> «Інші фінансові доходи» та </w:t>
            </w:r>
            <w:r w:rsidRPr="00B06A22">
              <w:rPr>
                <w:rFonts w:ascii="Times New Roman" w:hAnsi="Times New Roman" w:cs="Times New Roman"/>
                <w:b/>
                <w:bCs/>
              </w:rPr>
              <w:t>170</w:t>
            </w:r>
            <w:r w:rsidRPr="00B06A22">
              <w:rPr>
                <w:rFonts w:ascii="Times New Roman" w:hAnsi="Times New Roman" w:cs="Times New Roman"/>
              </w:rPr>
              <w:t xml:space="preserve"> «Інші доходи» за мінусом даних рядків </w:t>
            </w:r>
            <w:r w:rsidRPr="00B06A22">
              <w:rPr>
                <w:rFonts w:ascii="Times New Roman" w:hAnsi="Times New Roman" w:cs="Times New Roman"/>
                <w:b/>
                <w:bCs/>
              </w:rPr>
              <w:t>180</w:t>
            </w:r>
            <w:r w:rsidRPr="00B06A22">
              <w:rPr>
                <w:rFonts w:ascii="Times New Roman" w:hAnsi="Times New Roman" w:cs="Times New Roman"/>
              </w:rPr>
              <w:t xml:space="preserve"> «Фінансові витрати» та </w:t>
            </w:r>
            <w:r w:rsidRPr="00B06A22">
              <w:rPr>
                <w:rFonts w:ascii="Times New Roman" w:hAnsi="Times New Roman" w:cs="Times New Roman"/>
                <w:b/>
                <w:bCs/>
              </w:rPr>
              <w:t>190</w:t>
            </w:r>
            <w:r w:rsidRPr="00B06A22">
              <w:rPr>
                <w:rFonts w:ascii="Times New Roman" w:hAnsi="Times New Roman" w:cs="Times New Roman"/>
              </w:rPr>
              <w:t xml:space="preserve"> «Інші витрати»;</w:t>
            </w:r>
          </w:p>
        </w:tc>
      </w:tr>
      <w:tr w:rsidR="00B06A22" w:rsidRPr="00B06A22" w14:paraId="4D3EF142" w14:textId="77777777" w:rsidTr="00C0217D">
        <w:tc>
          <w:tcPr>
            <w:tcW w:w="2499" w:type="pct"/>
          </w:tcPr>
          <w:p w14:paraId="7BC8E71A" w14:textId="596C589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35)</w:t>
            </w:r>
            <w:r w:rsidRPr="00B06A22">
              <w:rPr>
                <w:rFonts w:ascii="Times New Roman" w:hAnsi="Times New Roman" w:cs="Times New Roman"/>
                <w:b/>
                <w:bCs/>
              </w:rPr>
              <w:tab/>
              <w:t>у рядку 160</w:t>
            </w:r>
            <w:r w:rsidRPr="00B06A22">
              <w:rPr>
                <w:rFonts w:ascii="Times New Roman" w:hAnsi="Times New Roman" w:cs="Times New Roman"/>
              </w:rPr>
              <w:t xml:space="preserve"> «Податок на прибуток від звичайної діяльності» зазначається сума витрат з податку на прибуток, визначена згідно з </w:t>
            </w:r>
            <w:r w:rsidRPr="00B06A22">
              <w:rPr>
                <w:rFonts w:ascii="Times New Roman" w:hAnsi="Times New Roman" w:cs="Times New Roman"/>
              </w:rPr>
              <w:lastRenderedPageBreak/>
              <w:t>положеннями бухгалтерського обліку МСБО 12 або П(С)БО 17 «Податок на прибуток»;</w:t>
            </w:r>
          </w:p>
        </w:tc>
        <w:tc>
          <w:tcPr>
            <w:tcW w:w="2501" w:type="pct"/>
          </w:tcPr>
          <w:p w14:paraId="6556C7E1" w14:textId="310F02F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40)</w:t>
            </w:r>
            <w:r w:rsidRPr="00B06A22">
              <w:rPr>
                <w:rFonts w:ascii="Times New Roman" w:hAnsi="Times New Roman" w:cs="Times New Roman"/>
              </w:rPr>
              <w:tab/>
              <w:t xml:space="preserve">у рядку 200 «Податок на прибуток від звичайної діяльності» зазначається сума витрат з податку на прибуток, визначена згідно з </w:t>
            </w:r>
            <w:r w:rsidRPr="00B06A22">
              <w:rPr>
                <w:rFonts w:ascii="Times New Roman" w:hAnsi="Times New Roman" w:cs="Times New Roman"/>
              </w:rPr>
              <w:lastRenderedPageBreak/>
              <w:t>положеннями бухгалтерського обліку МСБО 12 або П(С)БО 17 «Податок на прибуток»;</w:t>
            </w:r>
          </w:p>
        </w:tc>
      </w:tr>
      <w:tr w:rsidR="00B06A22" w:rsidRPr="00B06A22" w14:paraId="40FDA275" w14:textId="77777777" w:rsidTr="00C0217D">
        <w:tc>
          <w:tcPr>
            <w:tcW w:w="2499" w:type="pct"/>
          </w:tcPr>
          <w:p w14:paraId="02BA47BF" w14:textId="7B1121F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lastRenderedPageBreak/>
              <w:t>36)</w:t>
            </w:r>
            <w:r w:rsidRPr="00B06A22">
              <w:rPr>
                <w:rFonts w:ascii="Times New Roman" w:hAnsi="Times New Roman" w:cs="Times New Roman"/>
                <w:b/>
                <w:bCs/>
              </w:rPr>
              <w:tab/>
              <w:t>у рядку 165</w:t>
            </w:r>
            <w:r w:rsidRPr="00B06A22">
              <w:rPr>
                <w:rFonts w:ascii="Times New Roman" w:hAnsi="Times New Roman" w:cs="Times New Roman"/>
              </w:rPr>
              <w:t xml:space="preserve"> «Прибуток/збиток (+/-)» зазначається чистий фінансовий результат, що визначається </w:t>
            </w:r>
            <w:r w:rsidRPr="00B06A22">
              <w:rPr>
                <w:rFonts w:ascii="Times New Roman" w:hAnsi="Times New Roman" w:cs="Times New Roman"/>
                <w:b/>
                <w:bCs/>
              </w:rPr>
              <w:t>шляхом вирахування даних рядка 160 «Податок на прибуток від звичайної діяльності» з даних рядка 155 «Фінансові результати від звичайної діяльності до оподаткування».</w:t>
            </w:r>
          </w:p>
        </w:tc>
        <w:tc>
          <w:tcPr>
            <w:tcW w:w="2501" w:type="pct"/>
          </w:tcPr>
          <w:p w14:paraId="3F5F2AE6" w14:textId="79DBCEF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41)</w:t>
            </w:r>
            <w:r w:rsidRPr="00B06A22">
              <w:rPr>
                <w:rFonts w:ascii="Times New Roman" w:hAnsi="Times New Roman" w:cs="Times New Roman"/>
                <w:b/>
                <w:bCs/>
              </w:rPr>
              <w:tab/>
              <w:t>у рядку 205</w:t>
            </w:r>
            <w:r w:rsidRPr="00B06A22">
              <w:rPr>
                <w:rFonts w:ascii="Times New Roman" w:hAnsi="Times New Roman" w:cs="Times New Roman"/>
              </w:rPr>
              <w:t xml:space="preserve"> «Прибуток/збиток (+/-)» зазначається чистий фінансовий результат, що визначається </w:t>
            </w:r>
            <w:r w:rsidRPr="00B06A22">
              <w:rPr>
                <w:rFonts w:ascii="Times New Roman" w:hAnsi="Times New Roman" w:cs="Times New Roman"/>
                <w:b/>
                <w:bCs/>
              </w:rPr>
              <w:t>як різниця даних рядка 185 «Фінансові результати від звичайної діяльності до оподаткування» та даних рядка 190 «Податок на прибуток від звичайної діяльності».</w:t>
            </w:r>
          </w:p>
        </w:tc>
      </w:tr>
      <w:tr w:rsidR="00B06A22" w:rsidRPr="00B06A22" w14:paraId="43E2F9C3" w14:textId="77777777" w:rsidTr="00C0217D">
        <w:tc>
          <w:tcPr>
            <w:tcW w:w="2499" w:type="pct"/>
          </w:tcPr>
          <w:p w14:paraId="5D4E385F" w14:textId="67B0019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3.4.</w:t>
            </w:r>
            <w:r w:rsidRPr="00B06A22">
              <w:rPr>
                <w:rFonts w:ascii="Times New Roman" w:hAnsi="Times New Roman" w:cs="Times New Roman"/>
              </w:rPr>
              <w:tab/>
              <w:t xml:space="preserve">У розділі ІІ «Довідкова інформація» </w:t>
            </w:r>
            <w:r w:rsidRPr="00B06A22">
              <w:rPr>
                <w:rFonts w:ascii="Times New Roman" w:hAnsi="Times New Roman" w:cs="Times New Roman"/>
                <w:b/>
                <w:bCs/>
              </w:rPr>
              <w:t>(рядки 170 – 255)</w:t>
            </w:r>
            <w:r w:rsidRPr="00B06A22">
              <w:rPr>
                <w:rFonts w:ascii="Times New Roman" w:hAnsi="Times New Roman" w:cs="Times New Roman"/>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tc>
        <w:tc>
          <w:tcPr>
            <w:tcW w:w="2501" w:type="pct"/>
          </w:tcPr>
          <w:p w14:paraId="1CD5747F" w14:textId="2B609512"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3.4.</w:t>
            </w:r>
            <w:r w:rsidRPr="00B06A22">
              <w:rPr>
                <w:rFonts w:ascii="Times New Roman" w:hAnsi="Times New Roman" w:cs="Times New Roman"/>
              </w:rPr>
              <w:tab/>
              <w:t xml:space="preserve">У розділі ІІ «Довідкова інформація» </w:t>
            </w:r>
            <w:r w:rsidRPr="00B06A22">
              <w:rPr>
                <w:rFonts w:ascii="Times New Roman" w:hAnsi="Times New Roman" w:cs="Times New Roman"/>
                <w:b/>
                <w:bCs/>
              </w:rPr>
              <w:t>(рядки 210 – 305)</w:t>
            </w:r>
            <w:r w:rsidRPr="00B06A22">
              <w:rPr>
                <w:rFonts w:ascii="Times New Roman" w:hAnsi="Times New Roman" w:cs="Times New Roman"/>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tc>
      </w:tr>
      <w:tr w:rsidR="00B06A22" w:rsidRPr="00B06A22" w14:paraId="3C484F7B" w14:textId="77777777" w:rsidTr="00C0217D">
        <w:tc>
          <w:tcPr>
            <w:tcW w:w="2499" w:type="pct"/>
          </w:tcPr>
          <w:p w14:paraId="11BE9896" w14:textId="19FF8EC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w:t>
            </w:r>
            <w:r w:rsidRPr="00B06A22">
              <w:rPr>
                <w:rFonts w:ascii="Times New Roman" w:hAnsi="Times New Roman" w:cs="Times New Roman"/>
                <w:b/>
                <w:bCs/>
              </w:rPr>
              <w:tab/>
              <w:t>у рядку 170</w:t>
            </w:r>
            <w:r w:rsidRPr="00B06A22">
              <w:rPr>
                <w:rFonts w:ascii="Times New Roman" w:hAnsi="Times New Roman" w:cs="Times New Roman"/>
              </w:rPr>
              <w:t xml:space="preserve">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w:t>
            </w:r>
            <w:proofErr w:type="spellStart"/>
            <w:r w:rsidRPr="00B06A22">
              <w:rPr>
                <w:rFonts w:ascii="Times New Roman" w:hAnsi="Times New Roman" w:cs="Times New Roman"/>
              </w:rPr>
              <w:t>уточнюватись</w:t>
            </w:r>
            <w:proofErr w:type="spellEnd"/>
            <w:r w:rsidRPr="00B06A22">
              <w:rPr>
                <w:rFonts w:ascii="Times New Roman" w:hAnsi="Times New Roman" w:cs="Times New Roman"/>
              </w:rPr>
              <w:t xml:space="preserve"> відповідно до наказів про прийом, переведення працівника на іншу роботу та припинення трудового договору;</w:t>
            </w:r>
          </w:p>
        </w:tc>
        <w:tc>
          <w:tcPr>
            <w:tcW w:w="2501" w:type="pct"/>
          </w:tcPr>
          <w:p w14:paraId="57F06465" w14:textId="3F07562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w:t>
            </w:r>
            <w:r w:rsidRPr="00B06A22">
              <w:rPr>
                <w:rFonts w:ascii="Times New Roman" w:hAnsi="Times New Roman" w:cs="Times New Roman"/>
                <w:b/>
                <w:bCs/>
              </w:rPr>
              <w:tab/>
              <w:t>у рядку 205</w:t>
            </w:r>
            <w:r w:rsidRPr="00B06A22">
              <w:rPr>
                <w:rFonts w:ascii="Times New Roman" w:hAnsi="Times New Roman" w:cs="Times New Roman"/>
              </w:rPr>
              <w:t xml:space="preserve">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узгоджуватись з даними наказів про прийом, переведення працівника на іншу роботу та припинення трудового договору;</w:t>
            </w:r>
          </w:p>
        </w:tc>
      </w:tr>
      <w:tr w:rsidR="00B06A22" w:rsidRPr="00B06A22" w14:paraId="27F8FE91" w14:textId="77777777" w:rsidTr="00C0217D">
        <w:tc>
          <w:tcPr>
            <w:tcW w:w="2499" w:type="pct"/>
          </w:tcPr>
          <w:p w14:paraId="3D1E04E4" w14:textId="2360D68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w:t>
            </w:r>
            <w:r w:rsidRPr="00B06A22">
              <w:rPr>
                <w:rFonts w:ascii="Times New Roman" w:hAnsi="Times New Roman" w:cs="Times New Roman"/>
                <w:b/>
                <w:bCs/>
              </w:rPr>
              <w:tab/>
              <w:t>у рядку 175</w:t>
            </w:r>
            <w:r w:rsidRPr="00B06A22">
              <w:rPr>
                <w:rFonts w:ascii="Times New Roman" w:hAnsi="Times New Roman" w:cs="Times New Roman"/>
              </w:rPr>
              <w:t xml:space="preserve"> «Кількість відпрацьованого робочого часу штатними працівниками» зазначаються дані про кількість фактично відпрацьованих штатними працівниками людино-годин, за які працівникам здійснено нарахування з фонду оплати праці;</w:t>
            </w:r>
          </w:p>
        </w:tc>
        <w:tc>
          <w:tcPr>
            <w:tcW w:w="2501" w:type="pct"/>
          </w:tcPr>
          <w:p w14:paraId="146CAB6C" w14:textId="17822E0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w:t>
            </w:r>
            <w:r w:rsidRPr="00B06A22">
              <w:rPr>
                <w:rFonts w:ascii="Times New Roman" w:hAnsi="Times New Roman" w:cs="Times New Roman"/>
                <w:b/>
                <w:bCs/>
              </w:rPr>
              <w:tab/>
              <w:t>у рядку 210</w:t>
            </w:r>
            <w:r w:rsidRPr="00B06A22">
              <w:rPr>
                <w:rFonts w:ascii="Times New Roman" w:hAnsi="Times New Roman" w:cs="Times New Roman"/>
              </w:rPr>
              <w:t xml:space="preserve"> «Кількість відпрацьованого робочого часу штатними працівниками» зазначаються дані про кількість фактично відпрацьованих штатними працівниками людино-годин, за які працівникам здійснено нарахування з фонду оплати праці;</w:t>
            </w:r>
          </w:p>
        </w:tc>
      </w:tr>
      <w:tr w:rsidR="00B06A22" w:rsidRPr="00B06A22" w14:paraId="0DDD4BA4" w14:textId="77777777" w:rsidTr="00C0217D">
        <w:tc>
          <w:tcPr>
            <w:tcW w:w="2499" w:type="pct"/>
          </w:tcPr>
          <w:p w14:paraId="164ABA39" w14:textId="5511E27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w:t>
            </w:r>
            <w:r w:rsidRPr="00B06A22">
              <w:rPr>
                <w:rFonts w:ascii="Times New Roman" w:hAnsi="Times New Roman" w:cs="Times New Roman"/>
                <w:b/>
                <w:bCs/>
              </w:rPr>
              <w:tab/>
              <w:t>у рядку 180</w:t>
            </w:r>
            <w:r w:rsidRPr="00B06A22">
              <w:rPr>
                <w:rFonts w:ascii="Times New Roman" w:hAnsi="Times New Roman" w:cs="Times New Roman"/>
              </w:rPr>
              <w:t xml:space="preserve"> «Середньомісячна заробітна плата штатних працівників» зазначається середньомісячна заробітна плата працівників  у розрізі кожного виду діяльності ліцензіата. Дані рядка 180 визначаються як відношення рядка            025 «Витрати на оплату праці» до рядка 170 «Середньооблікова кількість штатних працівників» з подальшим діленням на відповідну кількість місяців звітного періоду;</w:t>
            </w:r>
          </w:p>
        </w:tc>
        <w:tc>
          <w:tcPr>
            <w:tcW w:w="2501" w:type="pct"/>
          </w:tcPr>
          <w:p w14:paraId="4BD6E35D" w14:textId="782BA98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3)</w:t>
            </w:r>
            <w:r w:rsidRPr="00B06A22">
              <w:rPr>
                <w:rFonts w:ascii="Times New Roman" w:hAnsi="Times New Roman" w:cs="Times New Roman"/>
                <w:b/>
                <w:bCs/>
              </w:rPr>
              <w:tab/>
              <w:t>у рядку 215</w:t>
            </w:r>
            <w:r w:rsidRPr="00B06A22">
              <w:rPr>
                <w:rFonts w:ascii="Times New Roman" w:hAnsi="Times New Roman" w:cs="Times New Roman"/>
              </w:rPr>
              <w:t xml:space="preserve"> «Середньомісячна заробітна плата штатних працівників» зазначається середньомісячна заробітна плата працівників  у розрізі кожного виду діяльності ліцензіата. Дані рядка </w:t>
            </w:r>
            <w:r w:rsidRPr="00B06A22">
              <w:rPr>
                <w:rFonts w:ascii="Times New Roman" w:hAnsi="Times New Roman" w:cs="Times New Roman"/>
                <w:b/>
                <w:bCs/>
              </w:rPr>
              <w:t>185</w:t>
            </w:r>
            <w:r w:rsidRPr="00B06A22">
              <w:rPr>
                <w:rFonts w:ascii="Times New Roman" w:hAnsi="Times New Roman" w:cs="Times New Roman"/>
              </w:rPr>
              <w:t xml:space="preserve"> визначаються як відношення рядка            025 «Витрати на оплату праці» до рядка </w:t>
            </w:r>
            <w:r w:rsidRPr="00B06A22">
              <w:rPr>
                <w:rFonts w:ascii="Times New Roman" w:hAnsi="Times New Roman" w:cs="Times New Roman"/>
                <w:b/>
                <w:bCs/>
              </w:rPr>
              <w:t>205</w:t>
            </w:r>
            <w:r w:rsidRPr="00B06A22">
              <w:rPr>
                <w:rFonts w:ascii="Times New Roman" w:hAnsi="Times New Roman" w:cs="Times New Roman"/>
              </w:rPr>
              <w:t xml:space="preserve"> «Середньооблікова кількість штатних працівників» з подальшим діленням на відповідну кількість місяців звітного періоду;</w:t>
            </w:r>
          </w:p>
        </w:tc>
      </w:tr>
      <w:tr w:rsidR="00B06A22" w:rsidRPr="00B06A22" w14:paraId="4E1EB460" w14:textId="77777777" w:rsidTr="00C0217D">
        <w:tc>
          <w:tcPr>
            <w:tcW w:w="2499" w:type="pct"/>
          </w:tcPr>
          <w:p w14:paraId="3B11386D" w14:textId="66C0F2D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4)</w:t>
            </w:r>
            <w:r w:rsidRPr="00B06A22">
              <w:rPr>
                <w:rFonts w:ascii="Times New Roman" w:hAnsi="Times New Roman" w:cs="Times New Roman"/>
                <w:b/>
                <w:bCs/>
              </w:rPr>
              <w:tab/>
              <w:t>у рядку 185</w:t>
            </w:r>
            <w:r w:rsidRPr="00B06A22">
              <w:rPr>
                <w:rFonts w:ascii="Times New Roman" w:hAnsi="Times New Roman" w:cs="Times New Roman"/>
              </w:rPr>
              <w:t xml:space="preserve"> «у т. ч.: по 5 найбільше оплачуваних працівниках» зазначається середньомісячна заробітна плата п’яти найбільше оплачуваних працівників;</w:t>
            </w:r>
          </w:p>
        </w:tc>
        <w:tc>
          <w:tcPr>
            <w:tcW w:w="2501" w:type="pct"/>
          </w:tcPr>
          <w:p w14:paraId="29521C91" w14:textId="4778221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4)</w:t>
            </w:r>
            <w:r w:rsidRPr="00B06A22">
              <w:rPr>
                <w:rFonts w:ascii="Times New Roman" w:hAnsi="Times New Roman" w:cs="Times New Roman"/>
                <w:b/>
                <w:bCs/>
              </w:rPr>
              <w:tab/>
              <w:t>у рядку 220</w:t>
            </w:r>
            <w:r w:rsidRPr="00B06A22">
              <w:rPr>
                <w:rFonts w:ascii="Times New Roman" w:hAnsi="Times New Roman" w:cs="Times New Roman"/>
              </w:rPr>
              <w:t xml:space="preserve"> «у т. ч.: по 5 найбільше оплачуваних працівниках» зазначається середньомісячна заробітна плата п’яти найбільше оплачуваних працівників;</w:t>
            </w:r>
          </w:p>
        </w:tc>
      </w:tr>
      <w:tr w:rsidR="00B06A22" w:rsidRPr="00B06A22" w14:paraId="29AF5D55" w14:textId="77777777" w:rsidTr="00C0217D">
        <w:tc>
          <w:tcPr>
            <w:tcW w:w="2499" w:type="pct"/>
          </w:tcPr>
          <w:p w14:paraId="0AFAAE94" w14:textId="7602026B"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5)</w:t>
            </w:r>
            <w:r w:rsidRPr="00B06A22">
              <w:rPr>
                <w:rFonts w:ascii="Times New Roman" w:hAnsi="Times New Roman" w:cs="Times New Roman"/>
                <w:b/>
                <w:bCs/>
              </w:rPr>
              <w:tab/>
              <w:t>у рядку 190</w:t>
            </w:r>
            <w:r w:rsidRPr="00B06A22">
              <w:rPr>
                <w:rFonts w:ascii="Times New Roman" w:hAnsi="Times New Roman" w:cs="Times New Roman"/>
              </w:rPr>
              <w:t xml:space="preserve"> «Кількість абонентів на кінець звітного періоду»  зазначається кількість абонентів  на кінець звітного періоду;</w:t>
            </w:r>
          </w:p>
        </w:tc>
        <w:tc>
          <w:tcPr>
            <w:tcW w:w="2501" w:type="pct"/>
          </w:tcPr>
          <w:p w14:paraId="4E08263A" w14:textId="4623C85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5)</w:t>
            </w:r>
            <w:r w:rsidRPr="00B06A22">
              <w:rPr>
                <w:rFonts w:ascii="Times New Roman" w:hAnsi="Times New Roman" w:cs="Times New Roman"/>
                <w:b/>
                <w:bCs/>
              </w:rPr>
              <w:tab/>
              <w:t>у рядку 225</w:t>
            </w:r>
            <w:r w:rsidRPr="00B06A22">
              <w:rPr>
                <w:rFonts w:ascii="Times New Roman" w:hAnsi="Times New Roman" w:cs="Times New Roman"/>
              </w:rPr>
              <w:t xml:space="preserve"> «Кількість споживачів на кінець звітного періоду </w:t>
            </w:r>
            <w:r w:rsidRPr="00B06A22">
              <w:rPr>
                <w:rFonts w:ascii="Times New Roman" w:hAnsi="Times New Roman" w:cs="Times New Roman"/>
                <w:b/>
                <w:bCs/>
              </w:rPr>
              <w:t>у т. ч.:»</w:t>
            </w:r>
            <w:r w:rsidRPr="00B06A22">
              <w:rPr>
                <w:rFonts w:ascii="Times New Roman" w:hAnsi="Times New Roman" w:cs="Times New Roman"/>
              </w:rPr>
              <w:t xml:space="preserve">  зазначається кількість споживачів на кінець звітного періоду;</w:t>
            </w:r>
          </w:p>
        </w:tc>
      </w:tr>
      <w:tr w:rsidR="00B06A22" w:rsidRPr="00B06A22" w14:paraId="4C3AA46A" w14:textId="77777777" w:rsidTr="00C0217D">
        <w:tc>
          <w:tcPr>
            <w:tcW w:w="2499" w:type="pct"/>
          </w:tcPr>
          <w:p w14:paraId="27143B0F" w14:textId="15D02A53"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lastRenderedPageBreak/>
              <w:t>6)</w:t>
            </w:r>
            <w:r w:rsidRPr="00B06A22">
              <w:rPr>
                <w:rFonts w:ascii="Times New Roman" w:hAnsi="Times New Roman" w:cs="Times New Roman"/>
                <w:b/>
                <w:bCs/>
              </w:rPr>
              <w:tab/>
              <w:t>у рядку 195</w:t>
            </w:r>
            <w:r w:rsidRPr="00B06A22">
              <w:rPr>
                <w:rFonts w:ascii="Times New Roman" w:hAnsi="Times New Roman" w:cs="Times New Roman"/>
              </w:rPr>
              <w:t xml:space="preserve"> «</w:t>
            </w:r>
            <w:r w:rsidRPr="00B06A22">
              <w:rPr>
                <w:rFonts w:ascii="Times New Roman" w:hAnsi="Times New Roman" w:cs="Times New Roman"/>
                <w:b/>
                <w:bCs/>
                <w:strike/>
              </w:rPr>
              <w:t>у т. ч.:</w:t>
            </w:r>
            <w:r w:rsidRPr="00B06A22">
              <w:rPr>
                <w:rFonts w:ascii="Times New Roman" w:hAnsi="Times New Roman" w:cs="Times New Roman"/>
              </w:rPr>
              <w:t xml:space="preserve"> малих непобутових споживачів» зазначається кількість малих непобутових абонентів  на кінець звітного періоду;</w:t>
            </w:r>
          </w:p>
        </w:tc>
        <w:tc>
          <w:tcPr>
            <w:tcW w:w="2501" w:type="pct"/>
          </w:tcPr>
          <w:p w14:paraId="4E2A6A3E" w14:textId="55870CA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6)</w:t>
            </w:r>
            <w:r w:rsidRPr="00B06A22">
              <w:rPr>
                <w:rFonts w:ascii="Times New Roman" w:hAnsi="Times New Roman" w:cs="Times New Roman"/>
                <w:b/>
                <w:bCs/>
              </w:rPr>
              <w:tab/>
              <w:t xml:space="preserve">у рядку 230 </w:t>
            </w:r>
            <w:r w:rsidRPr="00B06A22">
              <w:rPr>
                <w:rFonts w:ascii="Times New Roman" w:hAnsi="Times New Roman" w:cs="Times New Roman"/>
              </w:rPr>
              <w:t xml:space="preserve">«малих непобутових споживачів </w:t>
            </w:r>
            <w:r w:rsidRPr="00B06A22">
              <w:rPr>
                <w:rFonts w:ascii="Times New Roman" w:hAnsi="Times New Roman" w:cs="Times New Roman"/>
                <w:b/>
                <w:bCs/>
              </w:rPr>
              <w:t>у т. ч.:</w:t>
            </w:r>
            <w:r w:rsidRPr="00B06A22">
              <w:rPr>
                <w:rFonts w:ascii="Times New Roman" w:hAnsi="Times New Roman" w:cs="Times New Roman"/>
              </w:rPr>
              <w:t>» зазначається кількість малих непобутових споживачів на кінець звітного періоду;</w:t>
            </w:r>
          </w:p>
        </w:tc>
      </w:tr>
      <w:tr w:rsidR="00B06A22" w:rsidRPr="00B06A22" w14:paraId="77494855" w14:textId="77777777" w:rsidTr="00C0217D">
        <w:tc>
          <w:tcPr>
            <w:tcW w:w="2499" w:type="pct"/>
          </w:tcPr>
          <w:p w14:paraId="6F087249" w14:textId="14FDD91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7)</w:t>
            </w:r>
            <w:r w:rsidRPr="00B06A22">
              <w:rPr>
                <w:rFonts w:ascii="Times New Roman" w:hAnsi="Times New Roman" w:cs="Times New Roman"/>
                <w:b/>
                <w:bCs/>
              </w:rPr>
              <w:tab/>
              <w:t xml:space="preserve"> у рядку 196</w:t>
            </w:r>
            <w:r w:rsidRPr="00B06A22">
              <w:rPr>
                <w:rFonts w:ascii="Times New Roman" w:hAnsi="Times New Roman" w:cs="Times New Roman"/>
              </w:rPr>
              <w:t xml:space="preserve"> «</w:t>
            </w:r>
            <w:r w:rsidRPr="00B06A22">
              <w:rPr>
                <w:rFonts w:ascii="Times New Roman" w:hAnsi="Times New Roman" w:cs="Times New Roman"/>
                <w:b/>
                <w:bCs/>
                <w:strike/>
              </w:rPr>
              <w:t>у т. ч.:</w:t>
            </w:r>
            <w:r w:rsidRPr="00B06A22">
              <w:rPr>
                <w:rFonts w:ascii="Times New Roman" w:hAnsi="Times New Roman" w:cs="Times New Roman"/>
              </w:rPr>
              <w:t xml:space="preserve"> на підконтрольній території» зазначається кількість малих непобутових абонентів на підконтрольній території на кінець звітного періоду;</w:t>
            </w:r>
          </w:p>
        </w:tc>
        <w:tc>
          <w:tcPr>
            <w:tcW w:w="2501" w:type="pct"/>
          </w:tcPr>
          <w:p w14:paraId="32155421" w14:textId="12C6499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7)</w:t>
            </w:r>
            <w:r w:rsidRPr="00B06A22">
              <w:rPr>
                <w:rFonts w:ascii="Times New Roman" w:hAnsi="Times New Roman" w:cs="Times New Roman"/>
                <w:b/>
                <w:bCs/>
              </w:rPr>
              <w:tab/>
              <w:t xml:space="preserve"> у рядку 231 </w:t>
            </w:r>
            <w:r w:rsidRPr="00B06A22">
              <w:rPr>
                <w:rFonts w:ascii="Times New Roman" w:hAnsi="Times New Roman" w:cs="Times New Roman"/>
              </w:rPr>
              <w:t>«на підконтрольній території» зазначається кількість малих непобутових споживачів на підконтрольній території на кінець звітного періоду;</w:t>
            </w:r>
          </w:p>
        </w:tc>
      </w:tr>
      <w:tr w:rsidR="00B06A22" w:rsidRPr="00B06A22" w14:paraId="30351D43" w14:textId="77777777" w:rsidTr="00C0217D">
        <w:tc>
          <w:tcPr>
            <w:tcW w:w="2499" w:type="pct"/>
          </w:tcPr>
          <w:p w14:paraId="11CDD4EA" w14:textId="46BF2D4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8)</w:t>
            </w:r>
            <w:r w:rsidRPr="00B06A22">
              <w:rPr>
                <w:rFonts w:ascii="Times New Roman" w:hAnsi="Times New Roman" w:cs="Times New Roman"/>
                <w:b/>
                <w:bCs/>
              </w:rPr>
              <w:tab/>
              <w:t>у рядку 197</w:t>
            </w:r>
            <w:r w:rsidRPr="00B06A22">
              <w:rPr>
                <w:rFonts w:ascii="Times New Roman" w:hAnsi="Times New Roman" w:cs="Times New Roman"/>
              </w:rPr>
              <w:t xml:space="preserve"> «на тимчасово окупованій території» зазначається кількість малих непобутових абонентів на тимчасово окупованій території на кінець звітного періоду;</w:t>
            </w:r>
          </w:p>
        </w:tc>
        <w:tc>
          <w:tcPr>
            <w:tcW w:w="2501" w:type="pct"/>
          </w:tcPr>
          <w:p w14:paraId="206DD29A" w14:textId="2F3A1BE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8)</w:t>
            </w:r>
            <w:r w:rsidRPr="00B06A22">
              <w:rPr>
                <w:rFonts w:ascii="Times New Roman" w:hAnsi="Times New Roman" w:cs="Times New Roman"/>
                <w:b/>
                <w:bCs/>
              </w:rPr>
              <w:tab/>
              <w:t xml:space="preserve">у рядку 232 </w:t>
            </w:r>
            <w:r w:rsidRPr="00B06A22">
              <w:rPr>
                <w:rFonts w:ascii="Times New Roman" w:hAnsi="Times New Roman" w:cs="Times New Roman"/>
              </w:rPr>
              <w:t>«на тимчасово окупованій території» зазначається кількість малих непобутових споживачів на тимчасово окупованій території на кінець звітного періоду;</w:t>
            </w:r>
          </w:p>
        </w:tc>
      </w:tr>
      <w:tr w:rsidR="00B06A22" w:rsidRPr="00B06A22" w14:paraId="26936105" w14:textId="77777777" w:rsidTr="00C0217D">
        <w:tc>
          <w:tcPr>
            <w:tcW w:w="2499" w:type="pct"/>
          </w:tcPr>
          <w:p w14:paraId="717920AE" w14:textId="59626A8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9)</w:t>
            </w:r>
            <w:r w:rsidRPr="00B06A22">
              <w:rPr>
                <w:rFonts w:ascii="Times New Roman" w:hAnsi="Times New Roman" w:cs="Times New Roman"/>
                <w:b/>
                <w:bCs/>
              </w:rPr>
              <w:tab/>
              <w:t>у рядку 200</w:t>
            </w:r>
            <w:r w:rsidRPr="00B06A22">
              <w:rPr>
                <w:rFonts w:ascii="Times New Roman" w:hAnsi="Times New Roman" w:cs="Times New Roman"/>
              </w:rPr>
              <w:t xml:space="preserve"> «побутових споживачів</w:t>
            </w:r>
            <w:r w:rsidRPr="00B06A22">
              <w:rPr>
                <w:rFonts w:ascii="Times New Roman" w:hAnsi="Times New Roman" w:cs="Times New Roman"/>
                <w:b/>
                <w:bCs/>
                <w:strike/>
              </w:rPr>
              <w:t>, з урахуванням споживачів (цілей споживання), які визначені законодавством</w:t>
            </w:r>
            <w:r w:rsidRPr="00B06A22">
              <w:rPr>
                <w:rFonts w:ascii="Times New Roman" w:hAnsi="Times New Roman" w:cs="Times New Roman"/>
              </w:rPr>
              <w:t>» зазначається кількість побутових споживачів</w:t>
            </w:r>
            <w:r w:rsidRPr="00B06A22">
              <w:rPr>
                <w:rFonts w:ascii="Times New Roman" w:hAnsi="Times New Roman" w:cs="Times New Roman"/>
                <w:b/>
                <w:bCs/>
                <w:strike/>
              </w:rPr>
              <w:t>, а також споживачів (цілей споживання), які визначені в абзацах одинадцятому – чотирнадцятому пункту 13 розділу XVІІ «Прикінцеві перехідні положення» Закону України «Про ринок електричної енергії»</w:t>
            </w:r>
            <w:r w:rsidRPr="00B06A22">
              <w:rPr>
                <w:rFonts w:ascii="Times New Roman" w:hAnsi="Times New Roman" w:cs="Times New Roman"/>
              </w:rPr>
              <w:t xml:space="preserve">  на кінець звітного періоду;  </w:t>
            </w:r>
          </w:p>
        </w:tc>
        <w:tc>
          <w:tcPr>
            <w:tcW w:w="2501" w:type="pct"/>
          </w:tcPr>
          <w:p w14:paraId="233AA984"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9)</w:t>
            </w:r>
            <w:r w:rsidRPr="00B06A22">
              <w:rPr>
                <w:rFonts w:ascii="Times New Roman" w:hAnsi="Times New Roman" w:cs="Times New Roman"/>
                <w:b/>
                <w:bCs/>
              </w:rPr>
              <w:tab/>
              <w:t xml:space="preserve">у рядку 235 </w:t>
            </w:r>
            <w:r w:rsidRPr="00B06A22">
              <w:rPr>
                <w:rFonts w:ascii="Times New Roman" w:hAnsi="Times New Roman" w:cs="Times New Roman"/>
              </w:rPr>
              <w:t xml:space="preserve">«побутових споживачів </w:t>
            </w:r>
            <w:r w:rsidRPr="00B06A22">
              <w:rPr>
                <w:rFonts w:ascii="Times New Roman" w:hAnsi="Times New Roman" w:cs="Times New Roman"/>
                <w:b/>
                <w:bCs/>
              </w:rPr>
              <w:t>у т. ч.:»</w:t>
            </w:r>
            <w:r w:rsidRPr="00B06A22">
              <w:rPr>
                <w:rFonts w:ascii="Times New Roman" w:hAnsi="Times New Roman" w:cs="Times New Roman"/>
              </w:rPr>
              <w:t xml:space="preserve"> зазначається кількість побутових споживачів на кінець звітного періоду;  </w:t>
            </w:r>
          </w:p>
          <w:p w14:paraId="4EE79D89" w14:textId="77777777" w:rsidR="00B06A22" w:rsidRPr="00B06A22" w:rsidRDefault="00B06A22" w:rsidP="00B06A22">
            <w:pPr>
              <w:ind w:firstLine="170"/>
              <w:jc w:val="both"/>
              <w:rPr>
                <w:rFonts w:ascii="Times New Roman" w:hAnsi="Times New Roman" w:cs="Times New Roman"/>
              </w:rPr>
            </w:pPr>
          </w:p>
        </w:tc>
      </w:tr>
      <w:tr w:rsidR="00B06A22" w:rsidRPr="00B06A22" w14:paraId="04C229D8" w14:textId="77777777" w:rsidTr="00C0217D">
        <w:tc>
          <w:tcPr>
            <w:tcW w:w="2499" w:type="pct"/>
          </w:tcPr>
          <w:p w14:paraId="1689FCFA" w14:textId="6508576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10)</w:t>
            </w:r>
            <w:r w:rsidRPr="00B06A22">
              <w:rPr>
                <w:rFonts w:ascii="Times New Roman" w:hAnsi="Times New Roman" w:cs="Times New Roman"/>
                <w:b/>
                <w:bCs/>
              </w:rPr>
              <w:tab/>
              <w:t>у рядку 201 «</w:t>
            </w:r>
            <w:r w:rsidRPr="00B06A22">
              <w:rPr>
                <w:rFonts w:ascii="Times New Roman" w:hAnsi="Times New Roman" w:cs="Times New Roman"/>
                <w:b/>
                <w:bCs/>
                <w:strike/>
              </w:rPr>
              <w:t>у т. ч.:</w:t>
            </w:r>
            <w:r w:rsidRPr="00B06A22">
              <w:rPr>
                <w:rFonts w:ascii="Times New Roman" w:hAnsi="Times New Roman" w:cs="Times New Roman"/>
              </w:rPr>
              <w:t xml:space="preserve"> на підконтрольній території» зазначається кількість побутових абонентів на підконтрольній території на кінець звітного періоду;</w:t>
            </w:r>
          </w:p>
        </w:tc>
        <w:tc>
          <w:tcPr>
            <w:tcW w:w="2501" w:type="pct"/>
          </w:tcPr>
          <w:p w14:paraId="46BABBC4" w14:textId="0C0F15D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10)</w:t>
            </w:r>
            <w:r w:rsidRPr="00B06A22">
              <w:rPr>
                <w:rFonts w:ascii="Times New Roman" w:hAnsi="Times New Roman" w:cs="Times New Roman"/>
                <w:b/>
                <w:bCs/>
              </w:rPr>
              <w:tab/>
              <w:t>у рядку 236</w:t>
            </w:r>
            <w:r w:rsidRPr="00B06A22">
              <w:rPr>
                <w:rFonts w:ascii="Times New Roman" w:hAnsi="Times New Roman" w:cs="Times New Roman"/>
              </w:rPr>
              <w:t xml:space="preserve"> « на підконтрольній території» зазначається кількість побутових споживачів на підконтрольній території на кінець звітного періоду;</w:t>
            </w:r>
          </w:p>
        </w:tc>
      </w:tr>
      <w:tr w:rsidR="00B06A22" w:rsidRPr="00B06A22" w14:paraId="18B7210C" w14:textId="77777777" w:rsidTr="00C0217D">
        <w:tc>
          <w:tcPr>
            <w:tcW w:w="2499" w:type="pct"/>
          </w:tcPr>
          <w:p w14:paraId="2C287D6D" w14:textId="2327C2A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11)</w:t>
            </w:r>
            <w:r w:rsidRPr="00B06A22">
              <w:rPr>
                <w:rFonts w:ascii="Times New Roman" w:hAnsi="Times New Roman" w:cs="Times New Roman"/>
                <w:b/>
                <w:bCs/>
              </w:rPr>
              <w:tab/>
              <w:t>у рядку 202</w:t>
            </w:r>
            <w:r w:rsidRPr="00B06A22">
              <w:rPr>
                <w:rFonts w:ascii="Times New Roman" w:hAnsi="Times New Roman" w:cs="Times New Roman"/>
              </w:rPr>
              <w:t xml:space="preserve"> «на тимчасово окупованій території» зазначається кількість побутових абонентів на тимчасово окупованій території на кінець звітного періоду;</w:t>
            </w:r>
          </w:p>
        </w:tc>
        <w:tc>
          <w:tcPr>
            <w:tcW w:w="2501" w:type="pct"/>
          </w:tcPr>
          <w:p w14:paraId="28607D64" w14:textId="47645FB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11)</w:t>
            </w:r>
            <w:r w:rsidRPr="00B06A22">
              <w:rPr>
                <w:rFonts w:ascii="Times New Roman" w:hAnsi="Times New Roman" w:cs="Times New Roman"/>
                <w:b/>
                <w:bCs/>
              </w:rPr>
              <w:tab/>
              <w:t>у рядку 237</w:t>
            </w:r>
            <w:r w:rsidRPr="00B06A22">
              <w:rPr>
                <w:rFonts w:ascii="Times New Roman" w:hAnsi="Times New Roman" w:cs="Times New Roman"/>
              </w:rPr>
              <w:t xml:space="preserve"> «на тимчасово окупованій території» зазначається кількість побутових споживачів на тимчасово окупованій території на кінець звітного періоду;</w:t>
            </w:r>
          </w:p>
        </w:tc>
      </w:tr>
      <w:tr w:rsidR="00B06A22" w:rsidRPr="00B06A22" w14:paraId="6DB28A92" w14:textId="77777777" w:rsidTr="00C0217D">
        <w:tc>
          <w:tcPr>
            <w:tcW w:w="2499" w:type="pct"/>
          </w:tcPr>
          <w:p w14:paraId="05E583E1"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12)</w:t>
            </w:r>
            <w:r w:rsidRPr="00B06A22">
              <w:rPr>
                <w:rFonts w:ascii="Times New Roman" w:hAnsi="Times New Roman" w:cs="Times New Roman"/>
                <w:b/>
                <w:bCs/>
              </w:rPr>
              <w:tab/>
              <w:t>у рядку 203 «у т. ч. споживачів (цілей споживання), які визначені законодавством» зазначається кількість споживачів (цілей споживання), які визначені в абзацах одинадцятому – чотирнадцятому пункту 13 розділу XVІІ «Прикінцеві перехідні положення» Закону України «Про ринок електричної енергії» на підконтрольній та тимчасово окупованій територіях на кінець звітного періоду;</w:t>
            </w:r>
          </w:p>
          <w:p w14:paraId="30D1DBC6" w14:textId="77777777" w:rsidR="00B06A22" w:rsidRPr="00B06A22" w:rsidRDefault="00B06A22" w:rsidP="00B06A22">
            <w:pPr>
              <w:ind w:firstLine="170"/>
              <w:jc w:val="both"/>
              <w:rPr>
                <w:rFonts w:ascii="Times New Roman" w:hAnsi="Times New Roman" w:cs="Times New Roman"/>
              </w:rPr>
            </w:pPr>
          </w:p>
        </w:tc>
        <w:tc>
          <w:tcPr>
            <w:tcW w:w="2501" w:type="pct"/>
          </w:tcPr>
          <w:p w14:paraId="7DE8F957" w14:textId="5986CB0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12)</w:t>
            </w:r>
            <w:r w:rsidRPr="00B06A22">
              <w:rPr>
                <w:rFonts w:ascii="Times New Roman" w:hAnsi="Times New Roman" w:cs="Times New Roman"/>
                <w:b/>
                <w:bCs/>
              </w:rPr>
              <w:tab/>
              <w:t>у рядку 240 «непобутових споживачів, постачання яким здійснюється за фіксованими цінами у т. ч.:» зазначається кількість непобутових споживачів, які визначені в абзацах одинадцятому – чотирнадцятому пункту 13 розділу XVІІ «Прикінцеві перехідні положення» Закону України «Про ринок електричної енергії» та постачання яким здійснюється за фіксованими цінами, що визначені додатком 3 до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05 червня 2019 року № 483;</w:t>
            </w:r>
          </w:p>
        </w:tc>
      </w:tr>
      <w:tr w:rsidR="00B06A22" w:rsidRPr="00B06A22" w14:paraId="2A3BD2FE" w14:textId="77777777" w:rsidTr="00C0217D">
        <w:tc>
          <w:tcPr>
            <w:tcW w:w="2499" w:type="pct"/>
          </w:tcPr>
          <w:p w14:paraId="5938E128" w14:textId="3BC8977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Положення відсутнє</w:t>
            </w:r>
          </w:p>
        </w:tc>
        <w:tc>
          <w:tcPr>
            <w:tcW w:w="2501" w:type="pct"/>
          </w:tcPr>
          <w:p w14:paraId="7622A5B4" w14:textId="1BA95DAC"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13)</w:t>
            </w:r>
            <w:r w:rsidRPr="00B06A22">
              <w:rPr>
                <w:rFonts w:ascii="Times New Roman" w:hAnsi="Times New Roman" w:cs="Times New Roman"/>
                <w:b/>
                <w:bCs/>
              </w:rPr>
              <w:tab/>
              <w:t xml:space="preserve">у рядку 241 «на підконтрольній території» зазначається кількість непобутових споживачів, постачання яким здійснюється за </w:t>
            </w:r>
            <w:r w:rsidRPr="00B06A22">
              <w:rPr>
                <w:rFonts w:ascii="Times New Roman" w:hAnsi="Times New Roman" w:cs="Times New Roman"/>
                <w:b/>
                <w:bCs/>
              </w:rPr>
              <w:lastRenderedPageBreak/>
              <w:t>фіксованими цінами на підконтрольній території на кінець звітного періоду;</w:t>
            </w:r>
          </w:p>
        </w:tc>
      </w:tr>
      <w:tr w:rsidR="00B06A22" w:rsidRPr="00B06A22" w14:paraId="0D78C36D" w14:textId="77777777" w:rsidTr="00C0217D">
        <w:tc>
          <w:tcPr>
            <w:tcW w:w="2499" w:type="pct"/>
          </w:tcPr>
          <w:p w14:paraId="7C4A3801" w14:textId="19669F52"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lastRenderedPageBreak/>
              <w:t>Положення відсутнє</w:t>
            </w:r>
          </w:p>
        </w:tc>
        <w:tc>
          <w:tcPr>
            <w:tcW w:w="2501" w:type="pct"/>
          </w:tcPr>
          <w:p w14:paraId="46538742" w14:textId="6B963679"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14)</w:t>
            </w:r>
            <w:r w:rsidRPr="00B06A22">
              <w:rPr>
                <w:rFonts w:ascii="Times New Roman" w:hAnsi="Times New Roman" w:cs="Times New Roman"/>
                <w:b/>
                <w:bCs/>
              </w:rPr>
              <w:tab/>
              <w:t>у рядку 242 «на тимчасово окупованій території» зазначається кількість непобутових споживачів, постачання яким здійснюється за фіксованими цінами на тимчасово окупованій території на кінець звітного періоду;</w:t>
            </w:r>
          </w:p>
        </w:tc>
      </w:tr>
      <w:tr w:rsidR="00B06A22" w:rsidRPr="00B06A22" w14:paraId="5023BF3B" w14:textId="77777777" w:rsidTr="00C0217D">
        <w:tc>
          <w:tcPr>
            <w:tcW w:w="2499" w:type="pct"/>
          </w:tcPr>
          <w:p w14:paraId="2933EF9B" w14:textId="10FADB64"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Положення відсутнє</w:t>
            </w:r>
          </w:p>
        </w:tc>
        <w:tc>
          <w:tcPr>
            <w:tcW w:w="2501" w:type="pct"/>
          </w:tcPr>
          <w:p w14:paraId="487BCAE6" w14:textId="7CB4A063"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15)</w:t>
            </w:r>
            <w:r w:rsidRPr="00B06A22">
              <w:rPr>
                <w:rFonts w:ascii="Times New Roman" w:hAnsi="Times New Roman" w:cs="Times New Roman"/>
                <w:b/>
                <w:bCs/>
              </w:rPr>
              <w:tab/>
              <w:t>у рядку 245 «інших непобутових споживачів» зазначається кількість інших непобутових споживачів на кінець звітного періоду;</w:t>
            </w:r>
          </w:p>
        </w:tc>
      </w:tr>
      <w:tr w:rsidR="00B06A22" w:rsidRPr="00B06A22" w14:paraId="5C611E08" w14:textId="77777777" w:rsidTr="00C0217D">
        <w:tc>
          <w:tcPr>
            <w:tcW w:w="2499" w:type="pct"/>
          </w:tcPr>
          <w:p w14:paraId="5788E1C2" w14:textId="614237B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13)</w:t>
            </w:r>
            <w:r w:rsidRPr="00B06A22">
              <w:rPr>
                <w:rFonts w:ascii="Times New Roman" w:hAnsi="Times New Roman" w:cs="Times New Roman"/>
                <w:b/>
                <w:bCs/>
              </w:rPr>
              <w:tab/>
              <w:t>у рядку 205</w:t>
            </w:r>
            <w:r w:rsidRPr="00B06A22">
              <w:rPr>
                <w:rFonts w:ascii="Times New Roman" w:hAnsi="Times New Roman" w:cs="Times New Roman"/>
              </w:rPr>
              <w:t xml:space="preserve"> «Корисний відпуск» зазначається фактичний обсяг постачання електричної енергії за звітний період;</w:t>
            </w:r>
          </w:p>
        </w:tc>
        <w:tc>
          <w:tcPr>
            <w:tcW w:w="2501" w:type="pct"/>
          </w:tcPr>
          <w:p w14:paraId="3949B993" w14:textId="445F79DC"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16)</w:t>
            </w:r>
            <w:r w:rsidRPr="00B06A22">
              <w:rPr>
                <w:rFonts w:ascii="Times New Roman" w:hAnsi="Times New Roman" w:cs="Times New Roman"/>
                <w:b/>
                <w:bCs/>
              </w:rPr>
              <w:tab/>
              <w:t>у рядку 250</w:t>
            </w:r>
            <w:r w:rsidRPr="00B06A22">
              <w:rPr>
                <w:rFonts w:ascii="Times New Roman" w:hAnsi="Times New Roman" w:cs="Times New Roman"/>
              </w:rPr>
              <w:t xml:space="preserve"> «Корисний відпуск» зазначається фактичний обсяг постачання електричної енергії за звітний період;</w:t>
            </w:r>
          </w:p>
        </w:tc>
      </w:tr>
      <w:tr w:rsidR="00B06A22" w:rsidRPr="00B06A22" w14:paraId="0B7CB435" w14:textId="77777777" w:rsidTr="00C0217D">
        <w:tc>
          <w:tcPr>
            <w:tcW w:w="2499" w:type="pct"/>
          </w:tcPr>
          <w:p w14:paraId="44A7345C" w14:textId="57C4AFC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14)</w:t>
            </w:r>
            <w:r w:rsidRPr="00B06A22">
              <w:rPr>
                <w:rFonts w:ascii="Times New Roman" w:hAnsi="Times New Roman" w:cs="Times New Roman"/>
                <w:b/>
                <w:bCs/>
              </w:rPr>
              <w:tab/>
              <w:t>у рядку 210 «</w:t>
            </w:r>
            <w:r w:rsidRPr="00B06A22">
              <w:rPr>
                <w:rFonts w:ascii="Times New Roman" w:hAnsi="Times New Roman" w:cs="Times New Roman"/>
                <w:b/>
                <w:bCs/>
                <w:strike/>
              </w:rPr>
              <w:t>у т. ч.:</w:t>
            </w:r>
            <w:r w:rsidRPr="00B06A22">
              <w:rPr>
                <w:rFonts w:ascii="Times New Roman" w:hAnsi="Times New Roman" w:cs="Times New Roman"/>
              </w:rPr>
              <w:t xml:space="preserve"> малих непобутових споживачів» зазначається фактичний обсяг постачання електричної енергії малим непобутовим споживачам за звітний період;</w:t>
            </w:r>
          </w:p>
        </w:tc>
        <w:tc>
          <w:tcPr>
            <w:tcW w:w="2501" w:type="pct"/>
          </w:tcPr>
          <w:p w14:paraId="5D907F9E" w14:textId="38095E3C"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17)</w:t>
            </w:r>
            <w:r w:rsidRPr="00B06A22">
              <w:rPr>
                <w:rFonts w:ascii="Times New Roman" w:hAnsi="Times New Roman" w:cs="Times New Roman"/>
              </w:rPr>
              <w:tab/>
              <w:t>у рядку 255 «малим непобутовим споживачам» зазначається фактичний обсяг постачання електричної енергії малим непобутовим споживачам за звітний період;</w:t>
            </w:r>
          </w:p>
        </w:tc>
      </w:tr>
      <w:tr w:rsidR="00B06A22" w:rsidRPr="00B06A22" w14:paraId="0961C769" w14:textId="77777777" w:rsidTr="00C0217D">
        <w:tc>
          <w:tcPr>
            <w:tcW w:w="2499" w:type="pct"/>
          </w:tcPr>
          <w:p w14:paraId="41BE220F" w14:textId="2FD23D8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15)</w:t>
            </w:r>
            <w:r w:rsidRPr="00B06A22">
              <w:rPr>
                <w:rFonts w:ascii="Times New Roman" w:hAnsi="Times New Roman" w:cs="Times New Roman"/>
                <w:b/>
                <w:bCs/>
              </w:rPr>
              <w:tab/>
              <w:t>у рядку 215</w:t>
            </w:r>
            <w:r w:rsidRPr="00B06A22">
              <w:rPr>
                <w:rFonts w:ascii="Times New Roman" w:hAnsi="Times New Roman" w:cs="Times New Roman"/>
              </w:rPr>
              <w:t xml:space="preserve"> «побутових споживачів, з урахуванням споживачів (цілей споживання), які визначені законодавством» зазначається фактичний обсяг постачання електричної енергії побутовим споживачам, а також споживачам (цілі споживання), які визначені в абзацах одинадцятому – чотирнадцятому пункту 13 розділу XVІІ «Прикінцеві перехідні положення» Закону України «Про ринок електричної енергії» за звітний період;</w:t>
            </w:r>
          </w:p>
        </w:tc>
        <w:tc>
          <w:tcPr>
            <w:tcW w:w="2501" w:type="pct"/>
          </w:tcPr>
          <w:p w14:paraId="362D7802" w14:textId="2F905A5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18)</w:t>
            </w:r>
            <w:r w:rsidRPr="00B06A22">
              <w:rPr>
                <w:rFonts w:ascii="Times New Roman" w:hAnsi="Times New Roman" w:cs="Times New Roman"/>
                <w:b/>
                <w:bCs/>
              </w:rPr>
              <w:tab/>
              <w:t>у рядку 260</w:t>
            </w:r>
            <w:r w:rsidRPr="00B06A22">
              <w:rPr>
                <w:rFonts w:ascii="Times New Roman" w:hAnsi="Times New Roman" w:cs="Times New Roman"/>
              </w:rPr>
              <w:t xml:space="preserve"> «побутовим споживачам </w:t>
            </w:r>
            <w:r w:rsidRPr="00B06A22">
              <w:rPr>
                <w:rFonts w:ascii="Times New Roman" w:hAnsi="Times New Roman" w:cs="Times New Roman"/>
                <w:b/>
                <w:bCs/>
              </w:rPr>
              <w:t>у т. ч.:</w:t>
            </w:r>
            <w:r w:rsidRPr="00B06A22">
              <w:rPr>
                <w:rFonts w:ascii="Times New Roman" w:hAnsi="Times New Roman" w:cs="Times New Roman"/>
              </w:rPr>
              <w:t>» зазначається фактичний обсяг постачання електричної енергії побутовим споживачам, у тому числі на непобутові цілі;</w:t>
            </w:r>
          </w:p>
        </w:tc>
      </w:tr>
      <w:tr w:rsidR="00B06A22" w:rsidRPr="00B06A22" w14:paraId="5778C2FE" w14:textId="77777777" w:rsidTr="00C0217D">
        <w:tc>
          <w:tcPr>
            <w:tcW w:w="2499" w:type="pct"/>
          </w:tcPr>
          <w:p w14:paraId="2C28FCCB" w14:textId="4B7C946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Положення відсутнє</w:t>
            </w:r>
          </w:p>
        </w:tc>
        <w:tc>
          <w:tcPr>
            <w:tcW w:w="2501" w:type="pct"/>
          </w:tcPr>
          <w:p w14:paraId="3B76CBE4" w14:textId="05564E4C"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19)</w:t>
            </w:r>
            <w:r w:rsidRPr="00B06A22">
              <w:rPr>
                <w:rFonts w:ascii="Times New Roman" w:hAnsi="Times New Roman" w:cs="Times New Roman"/>
                <w:b/>
                <w:bCs/>
              </w:rPr>
              <w:tab/>
              <w:t xml:space="preserve"> у рядку 261 «на непобутові цілі» зазначається фактичний обсяг постачання електричної енергії побутовим споживачам на непобутові цілі;</w:t>
            </w:r>
          </w:p>
        </w:tc>
      </w:tr>
      <w:tr w:rsidR="00B06A22" w:rsidRPr="00B06A22" w14:paraId="5C229B49" w14:textId="77777777" w:rsidTr="00C0217D">
        <w:tc>
          <w:tcPr>
            <w:tcW w:w="2499" w:type="pct"/>
          </w:tcPr>
          <w:p w14:paraId="6C8FCD76" w14:textId="68D4D3F8"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16)</w:t>
            </w:r>
            <w:r w:rsidRPr="00B06A22">
              <w:rPr>
                <w:rFonts w:ascii="Times New Roman" w:hAnsi="Times New Roman" w:cs="Times New Roman"/>
                <w:b/>
                <w:bCs/>
              </w:rPr>
              <w:tab/>
              <w:t>у рядку 216 «у т. ч. споживачів (цілей споживання), які визначені законодавством» зазначається фактичний обсяг постачання електричної енергії споживачам (цілі споживання), які визначені в абзацах одинадцятому - чотирнадцятому пункту 13 розділу XVІІ «Прикінцеві перехідні положення» Закону України «Про ринок електричної енергії» на підконтрольній та тимчасово окупованій територіях за звітний період;</w:t>
            </w:r>
          </w:p>
        </w:tc>
        <w:tc>
          <w:tcPr>
            <w:tcW w:w="2501" w:type="pct"/>
          </w:tcPr>
          <w:p w14:paraId="63CA1F60" w14:textId="2AC6C21C"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20)</w:t>
            </w:r>
            <w:r w:rsidRPr="00B06A22">
              <w:rPr>
                <w:rFonts w:ascii="Times New Roman" w:hAnsi="Times New Roman" w:cs="Times New Roman"/>
                <w:b/>
                <w:bCs/>
              </w:rPr>
              <w:tab/>
              <w:t xml:space="preserve">у рядку 265 «непобутовим споживачам, постачання яким здійснюється за фіксованими цінами» зазначається фактичний обсяг постачання електричної енергії непобутовим споживачам, які визначені в абзацах одинадцятому – чотирнадцятому пункту 13 розділу XVІІ «Прикінцеві перехідні положення» Закону України «Про ринок електричної енергії» та постачання яким здійснюється за фіксованими цінами, що визначені додатком 3 до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w:t>
            </w:r>
            <w:r w:rsidRPr="00B06A22">
              <w:rPr>
                <w:rFonts w:ascii="Times New Roman" w:hAnsi="Times New Roman" w:cs="Times New Roman"/>
                <w:b/>
                <w:bCs/>
              </w:rPr>
              <w:lastRenderedPageBreak/>
              <w:t>постановою Кабінету Міністрів України від 05 червня 2019 року № 483;</w:t>
            </w:r>
          </w:p>
        </w:tc>
      </w:tr>
      <w:tr w:rsidR="00B06A22" w:rsidRPr="00B06A22" w14:paraId="44B241A6" w14:textId="77777777" w:rsidTr="00C0217D">
        <w:tc>
          <w:tcPr>
            <w:tcW w:w="2499" w:type="pct"/>
          </w:tcPr>
          <w:p w14:paraId="2D2D42B8" w14:textId="51EA9953" w:rsidR="00B06A22" w:rsidRPr="00B06A22" w:rsidRDefault="00B06A22" w:rsidP="00B06A22">
            <w:pPr>
              <w:ind w:firstLine="170"/>
              <w:rPr>
                <w:rFonts w:ascii="Times New Roman" w:hAnsi="Times New Roman" w:cs="Times New Roman"/>
              </w:rPr>
            </w:pPr>
            <w:r w:rsidRPr="00B06A22">
              <w:rPr>
                <w:rFonts w:ascii="Times New Roman" w:hAnsi="Times New Roman" w:cs="Times New Roman"/>
                <w:b/>
                <w:bCs/>
              </w:rPr>
              <w:lastRenderedPageBreak/>
              <w:t>Положення відсутнє</w:t>
            </w:r>
          </w:p>
        </w:tc>
        <w:tc>
          <w:tcPr>
            <w:tcW w:w="2501" w:type="pct"/>
          </w:tcPr>
          <w:p w14:paraId="3C6546EA" w14:textId="26117D0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21)</w:t>
            </w:r>
            <w:r w:rsidRPr="00B06A22">
              <w:rPr>
                <w:rFonts w:ascii="Times New Roman" w:hAnsi="Times New Roman" w:cs="Times New Roman"/>
                <w:b/>
                <w:bCs/>
              </w:rPr>
              <w:tab/>
              <w:t>у рядку 270 «іншим непобутовим споживачам» зазначається фактичний обсяг постачання електричної енергії непобутовим споживачам, інформація щодо постачанням яким не відображена у рядках 255 «малим непобутовим споживачам» та 265 «непобутовим споживачам, постачання яким здійснюється за фіксованими цінами»;</w:t>
            </w:r>
          </w:p>
        </w:tc>
      </w:tr>
      <w:tr w:rsidR="00B06A22" w:rsidRPr="00B06A22" w14:paraId="152D5461" w14:textId="77777777" w:rsidTr="00C0217D">
        <w:tc>
          <w:tcPr>
            <w:tcW w:w="2499" w:type="pct"/>
          </w:tcPr>
          <w:p w14:paraId="32F29BA1" w14:textId="77777777" w:rsidR="00B06A22" w:rsidRPr="00B06A22" w:rsidRDefault="00B06A22" w:rsidP="00B06A22">
            <w:pPr>
              <w:ind w:firstLine="170"/>
              <w:rPr>
                <w:rFonts w:ascii="Times New Roman" w:hAnsi="Times New Roman" w:cs="Times New Roman"/>
                <w:b/>
                <w:bCs/>
                <w:strike/>
              </w:rPr>
            </w:pPr>
            <w:r w:rsidRPr="00B06A22">
              <w:rPr>
                <w:rFonts w:ascii="Times New Roman" w:hAnsi="Times New Roman" w:cs="Times New Roman"/>
                <w:b/>
                <w:bCs/>
                <w:strike/>
              </w:rPr>
              <w:t>17)</w:t>
            </w:r>
            <w:r w:rsidRPr="00B06A22">
              <w:rPr>
                <w:rFonts w:ascii="Times New Roman" w:hAnsi="Times New Roman" w:cs="Times New Roman"/>
                <w:b/>
                <w:bCs/>
                <w:strike/>
              </w:rPr>
              <w:tab/>
              <w:t>у рядку 220 «Тариф на послуги постачальника» зазначається тариф на послуги постачальника;</w:t>
            </w:r>
          </w:p>
          <w:p w14:paraId="0DB4F131" w14:textId="77777777" w:rsidR="00B06A22" w:rsidRPr="00B06A22" w:rsidRDefault="00B06A22" w:rsidP="00B06A22">
            <w:pPr>
              <w:ind w:firstLine="170"/>
              <w:rPr>
                <w:rFonts w:ascii="Times New Roman" w:hAnsi="Times New Roman" w:cs="Times New Roman"/>
              </w:rPr>
            </w:pPr>
          </w:p>
        </w:tc>
        <w:tc>
          <w:tcPr>
            <w:tcW w:w="2501" w:type="pct"/>
          </w:tcPr>
          <w:p w14:paraId="7195A6CF" w14:textId="170C571C" w:rsidR="00B06A22" w:rsidRPr="00B06A22" w:rsidRDefault="00B06A22" w:rsidP="00B06A22">
            <w:pPr>
              <w:ind w:firstLine="170"/>
              <w:rPr>
                <w:rFonts w:ascii="Times New Roman" w:hAnsi="Times New Roman" w:cs="Times New Roman"/>
                <w:b/>
                <w:bCs/>
              </w:rPr>
            </w:pPr>
            <w:r w:rsidRPr="00B06A22">
              <w:rPr>
                <w:rFonts w:ascii="Times New Roman" w:hAnsi="Times New Roman" w:cs="Times New Roman"/>
                <w:b/>
                <w:bCs/>
              </w:rPr>
              <w:t>Виключити</w:t>
            </w:r>
          </w:p>
        </w:tc>
      </w:tr>
      <w:tr w:rsidR="00B06A22" w:rsidRPr="00B06A22" w14:paraId="45C53525" w14:textId="77777777" w:rsidTr="00C0217D">
        <w:tc>
          <w:tcPr>
            <w:tcW w:w="2499" w:type="pct"/>
          </w:tcPr>
          <w:p w14:paraId="65FD673F" w14:textId="0DB804CD"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18)</w:t>
            </w:r>
            <w:r w:rsidRPr="00B06A22">
              <w:rPr>
                <w:rFonts w:ascii="Times New Roman" w:hAnsi="Times New Roman" w:cs="Times New Roman"/>
                <w:b/>
                <w:bCs/>
              </w:rPr>
              <w:tab/>
              <w:t>у рядку 225</w:t>
            </w:r>
            <w:r w:rsidRPr="00B06A22">
              <w:rPr>
                <w:rFonts w:ascii="Times New Roman" w:hAnsi="Times New Roman" w:cs="Times New Roman"/>
              </w:rPr>
              <w:t xml:space="preserve">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активів за бухгалтерським обліком на початок звітного періоду;</w:t>
            </w:r>
          </w:p>
        </w:tc>
        <w:tc>
          <w:tcPr>
            <w:tcW w:w="2501" w:type="pct"/>
          </w:tcPr>
          <w:p w14:paraId="456EC696" w14:textId="297522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22)</w:t>
            </w:r>
            <w:r w:rsidRPr="00B06A22">
              <w:rPr>
                <w:rFonts w:ascii="Times New Roman" w:hAnsi="Times New Roman" w:cs="Times New Roman"/>
                <w:b/>
                <w:bCs/>
              </w:rPr>
              <w:tab/>
              <w:t>у рядку 285</w:t>
            </w:r>
            <w:r w:rsidRPr="00B06A22">
              <w:rPr>
                <w:rFonts w:ascii="Times New Roman" w:hAnsi="Times New Roman" w:cs="Times New Roman"/>
              </w:rPr>
              <w:t xml:space="preserve">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активів за бухгалтерським обліком на початок звітного періоду;</w:t>
            </w:r>
          </w:p>
        </w:tc>
      </w:tr>
      <w:tr w:rsidR="00B06A22" w:rsidRPr="00B06A22" w14:paraId="3628CA2A" w14:textId="77777777" w:rsidTr="00C0217D">
        <w:tc>
          <w:tcPr>
            <w:tcW w:w="2499" w:type="pct"/>
          </w:tcPr>
          <w:p w14:paraId="3271CB93" w14:textId="79400FA1"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19)</w:t>
            </w:r>
            <w:r w:rsidRPr="00B06A22">
              <w:rPr>
                <w:rFonts w:ascii="Times New Roman" w:hAnsi="Times New Roman" w:cs="Times New Roman"/>
                <w:b/>
                <w:bCs/>
              </w:rPr>
              <w:tab/>
              <w:t>у рядку 230</w:t>
            </w:r>
            <w:r w:rsidRPr="00B06A22">
              <w:rPr>
                <w:rFonts w:ascii="Times New Roman" w:hAnsi="Times New Roman" w:cs="Times New Roman"/>
              </w:rPr>
              <w:t xml:space="preserve">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активів за бухгалтерським обліком на кінець звітного періоду;</w:t>
            </w:r>
          </w:p>
        </w:tc>
        <w:tc>
          <w:tcPr>
            <w:tcW w:w="2501" w:type="pct"/>
          </w:tcPr>
          <w:p w14:paraId="529B9826" w14:textId="29A491AB"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23)</w:t>
            </w:r>
            <w:r w:rsidRPr="00B06A22">
              <w:rPr>
                <w:rFonts w:ascii="Times New Roman" w:hAnsi="Times New Roman" w:cs="Times New Roman"/>
                <w:b/>
                <w:bCs/>
              </w:rPr>
              <w:tab/>
              <w:t>у рядку 280</w:t>
            </w:r>
            <w:r w:rsidRPr="00B06A22">
              <w:rPr>
                <w:rFonts w:ascii="Times New Roman" w:hAnsi="Times New Roman" w:cs="Times New Roman"/>
              </w:rPr>
              <w:t xml:space="preserve">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активів за бухгалтерським обліком на кінець звітного періоду;</w:t>
            </w:r>
          </w:p>
        </w:tc>
      </w:tr>
      <w:tr w:rsidR="00B06A22" w:rsidRPr="00B06A22" w14:paraId="1AB17C1E" w14:textId="77777777" w:rsidTr="00C0217D">
        <w:tc>
          <w:tcPr>
            <w:tcW w:w="2499" w:type="pct"/>
          </w:tcPr>
          <w:p w14:paraId="479C4CB0" w14:textId="7069CC8D"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20)</w:t>
            </w:r>
            <w:r w:rsidRPr="00B06A22">
              <w:rPr>
                <w:rFonts w:ascii="Times New Roman" w:hAnsi="Times New Roman" w:cs="Times New Roman"/>
                <w:b/>
                <w:bCs/>
              </w:rPr>
              <w:tab/>
              <w:t>у рядку 235</w:t>
            </w:r>
            <w:r w:rsidRPr="00B06A22">
              <w:rPr>
                <w:rFonts w:ascii="Times New Roman" w:hAnsi="Times New Roman" w:cs="Times New Roman"/>
              </w:rPr>
              <w:t xml:space="preserve"> «Балансова вартість активів на початок звітного періоду за податковим обліком» зазначається балансова вартість основних засобів та нематеріальних активів відповідно до вимог Податкового кодексу України на початок звітного періоду;</w:t>
            </w:r>
          </w:p>
        </w:tc>
        <w:tc>
          <w:tcPr>
            <w:tcW w:w="2501" w:type="pct"/>
          </w:tcPr>
          <w:p w14:paraId="5236C85D" w14:textId="1994F63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24)</w:t>
            </w:r>
            <w:r w:rsidRPr="00B06A22">
              <w:rPr>
                <w:rFonts w:ascii="Times New Roman" w:hAnsi="Times New Roman" w:cs="Times New Roman"/>
                <w:b/>
                <w:bCs/>
              </w:rPr>
              <w:tab/>
              <w:t>у рядку 285</w:t>
            </w:r>
            <w:r w:rsidRPr="00B06A22">
              <w:rPr>
                <w:rFonts w:ascii="Times New Roman" w:hAnsi="Times New Roman" w:cs="Times New Roman"/>
              </w:rPr>
              <w:t xml:space="preserve"> «Балансова вартість активів на початок звітного періоду за податковим обліком» зазначається балансова вартість основних засобів та нематеріальних активів відповідно до вимог Податкового кодексу України на початок звітного періоду;</w:t>
            </w:r>
          </w:p>
        </w:tc>
      </w:tr>
      <w:tr w:rsidR="00B06A22" w:rsidRPr="00B06A22" w14:paraId="7105501C" w14:textId="77777777" w:rsidTr="00C0217D">
        <w:tc>
          <w:tcPr>
            <w:tcW w:w="2499" w:type="pct"/>
          </w:tcPr>
          <w:p w14:paraId="25F346B1" w14:textId="60A7412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21)</w:t>
            </w:r>
            <w:r w:rsidRPr="00B06A22">
              <w:rPr>
                <w:rFonts w:ascii="Times New Roman" w:hAnsi="Times New Roman" w:cs="Times New Roman"/>
                <w:b/>
                <w:bCs/>
              </w:rPr>
              <w:tab/>
              <w:t>у рядку 240</w:t>
            </w:r>
            <w:r w:rsidRPr="00B06A22">
              <w:rPr>
                <w:rFonts w:ascii="Times New Roman" w:hAnsi="Times New Roman" w:cs="Times New Roman"/>
              </w:rPr>
              <w:t xml:space="preserve"> «Балансова вартість активів на кінець звітного періоду за податковим обліком»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tc>
        <w:tc>
          <w:tcPr>
            <w:tcW w:w="2501" w:type="pct"/>
          </w:tcPr>
          <w:p w14:paraId="00EBCC32" w14:textId="2872AC7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25)</w:t>
            </w:r>
            <w:r w:rsidRPr="00B06A22">
              <w:rPr>
                <w:rFonts w:ascii="Times New Roman" w:hAnsi="Times New Roman" w:cs="Times New Roman"/>
                <w:b/>
                <w:bCs/>
              </w:rPr>
              <w:tab/>
              <w:t>у рядку 290</w:t>
            </w:r>
            <w:r w:rsidRPr="00B06A22">
              <w:rPr>
                <w:rFonts w:ascii="Times New Roman" w:hAnsi="Times New Roman" w:cs="Times New Roman"/>
              </w:rPr>
              <w:t xml:space="preserve"> «Балансова вартість активів на кінець звітного періоду за податковим обліком»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tc>
      </w:tr>
      <w:tr w:rsidR="00B06A22" w:rsidRPr="00B06A22" w14:paraId="4CAFC286" w14:textId="77777777" w:rsidTr="00C0217D">
        <w:tc>
          <w:tcPr>
            <w:tcW w:w="2499" w:type="pct"/>
          </w:tcPr>
          <w:p w14:paraId="73DF39FB" w14:textId="6081F5DF"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22)</w:t>
            </w:r>
            <w:r w:rsidRPr="00B06A22">
              <w:rPr>
                <w:rFonts w:ascii="Times New Roman" w:hAnsi="Times New Roman" w:cs="Times New Roman"/>
                <w:b/>
                <w:bCs/>
              </w:rPr>
              <w:tab/>
              <w:t>у рядку 245</w:t>
            </w:r>
            <w:r w:rsidRPr="00B06A22">
              <w:rPr>
                <w:rFonts w:ascii="Times New Roman" w:hAnsi="Times New Roman" w:cs="Times New Roman"/>
              </w:rPr>
              <w:t xml:space="preserve"> «Вартість активів (капіталу)» зазначається загальна вартість активів ліцензіата;</w:t>
            </w:r>
          </w:p>
        </w:tc>
        <w:tc>
          <w:tcPr>
            <w:tcW w:w="2501" w:type="pct"/>
          </w:tcPr>
          <w:p w14:paraId="55C048A5" w14:textId="5C29ABED"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26)</w:t>
            </w:r>
            <w:r w:rsidRPr="00B06A22">
              <w:rPr>
                <w:rFonts w:ascii="Times New Roman" w:hAnsi="Times New Roman" w:cs="Times New Roman"/>
                <w:b/>
                <w:bCs/>
              </w:rPr>
              <w:tab/>
              <w:t>у рядку 295</w:t>
            </w:r>
            <w:r w:rsidRPr="00B06A22">
              <w:rPr>
                <w:rFonts w:ascii="Times New Roman" w:hAnsi="Times New Roman" w:cs="Times New Roman"/>
              </w:rPr>
              <w:t xml:space="preserve"> «Вартість активів (капіталу)» зазначається загальна вартість активів ліцензіата;</w:t>
            </w:r>
          </w:p>
        </w:tc>
      </w:tr>
      <w:tr w:rsidR="00B06A22" w:rsidRPr="00B06A22" w14:paraId="6EFC58C1" w14:textId="77777777" w:rsidTr="00C0217D">
        <w:tc>
          <w:tcPr>
            <w:tcW w:w="2499" w:type="pct"/>
          </w:tcPr>
          <w:p w14:paraId="0DC66DB1" w14:textId="672C9975"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23)</w:t>
            </w:r>
            <w:r w:rsidRPr="00B06A22">
              <w:rPr>
                <w:rFonts w:ascii="Times New Roman" w:hAnsi="Times New Roman" w:cs="Times New Roman"/>
                <w:b/>
                <w:bCs/>
              </w:rPr>
              <w:tab/>
              <w:t>у рядку 250</w:t>
            </w:r>
            <w:r w:rsidRPr="00B06A22">
              <w:rPr>
                <w:rFonts w:ascii="Times New Roman" w:hAnsi="Times New Roman" w:cs="Times New Roman"/>
              </w:rPr>
              <w:t xml:space="preserve"> «Амортизація (за податковим обліком)» зазначається амортизація, визначена відповідно до вимог положень Податкового кодексу України;</w:t>
            </w:r>
          </w:p>
        </w:tc>
        <w:tc>
          <w:tcPr>
            <w:tcW w:w="2501" w:type="pct"/>
          </w:tcPr>
          <w:p w14:paraId="106ADF11" w14:textId="1109F5B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27)</w:t>
            </w:r>
            <w:r w:rsidRPr="00B06A22">
              <w:rPr>
                <w:rFonts w:ascii="Times New Roman" w:hAnsi="Times New Roman" w:cs="Times New Roman"/>
                <w:b/>
                <w:bCs/>
              </w:rPr>
              <w:tab/>
              <w:t>у рядку 300</w:t>
            </w:r>
            <w:r w:rsidRPr="00B06A22">
              <w:rPr>
                <w:rFonts w:ascii="Times New Roman" w:hAnsi="Times New Roman" w:cs="Times New Roman"/>
              </w:rPr>
              <w:t xml:space="preserve"> «Амортизація (за податковим обліком)» зазначається амортизація, визначена відповідно до вимог положень Податкового кодексу України;</w:t>
            </w:r>
          </w:p>
        </w:tc>
      </w:tr>
      <w:tr w:rsidR="00B06A22" w:rsidRPr="00B06A22" w14:paraId="25C54C8D" w14:textId="77777777" w:rsidTr="00C0217D">
        <w:tc>
          <w:tcPr>
            <w:tcW w:w="2499" w:type="pct"/>
          </w:tcPr>
          <w:p w14:paraId="61E5CC30" w14:textId="3AE0367E"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lastRenderedPageBreak/>
              <w:t>24)</w:t>
            </w:r>
            <w:r w:rsidRPr="00B06A22">
              <w:rPr>
                <w:rFonts w:ascii="Times New Roman" w:hAnsi="Times New Roman" w:cs="Times New Roman"/>
                <w:b/>
                <w:bCs/>
              </w:rPr>
              <w:tab/>
              <w:t>у рядку 255</w:t>
            </w:r>
            <w:r w:rsidRPr="00B06A22">
              <w:rPr>
                <w:rFonts w:ascii="Times New Roman" w:hAnsi="Times New Roman" w:cs="Times New Roman"/>
              </w:rPr>
              <w:t xml:space="preserve"> «Податок на прибуток (за податковим обліком)» зазначається сума нарахованого податку на прибуток згідно з Податковим кодексом України.</w:t>
            </w:r>
          </w:p>
        </w:tc>
        <w:tc>
          <w:tcPr>
            <w:tcW w:w="2501" w:type="pct"/>
          </w:tcPr>
          <w:p w14:paraId="47D732D1" w14:textId="69AD4908"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28)</w:t>
            </w:r>
            <w:r w:rsidRPr="00B06A22">
              <w:rPr>
                <w:rFonts w:ascii="Times New Roman" w:hAnsi="Times New Roman" w:cs="Times New Roman"/>
                <w:b/>
                <w:bCs/>
              </w:rPr>
              <w:tab/>
              <w:t>у рядку 305</w:t>
            </w:r>
            <w:r w:rsidRPr="00B06A22">
              <w:rPr>
                <w:rFonts w:ascii="Times New Roman" w:hAnsi="Times New Roman" w:cs="Times New Roman"/>
              </w:rPr>
              <w:t xml:space="preserve"> «Податок на прибуток (за податковим обліком)» зазначається сума нарахованого податку на прибуток згідно з Податковим кодексом України.</w:t>
            </w:r>
          </w:p>
        </w:tc>
      </w:tr>
      <w:tr w:rsidR="00B06A22" w:rsidRPr="00B06A22" w14:paraId="08EA7F7E" w14:textId="77777777" w:rsidTr="00C0217D">
        <w:tc>
          <w:tcPr>
            <w:tcW w:w="2499" w:type="pct"/>
          </w:tcPr>
          <w:p w14:paraId="1D1681C9" w14:textId="1BB3F0D4"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3.5.</w:t>
            </w:r>
            <w:r w:rsidRPr="00B06A22">
              <w:rPr>
                <w:rFonts w:ascii="Times New Roman" w:hAnsi="Times New Roman" w:cs="Times New Roman"/>
              </w:rPr>
              <w:tab/>
              <w:t xml:space="preserve">У додатку 1 «Розшифрування окремих рядків форми звітності </w:t>
            </w:r>
            <w:r w:rsidRPr="00B06A22">
              <w:rPr>
                <w:rFonts w:ascii="Times New Roman" w:hAnsi="Times New Roman" w:cs="Times New Roman"/>
                <w:b/>
                <w:bCs/>
                <w:strike/>
              </w:rPr>
              <w:t>№ 3-НКРЕКП-постачання електричної енергії (квартальна)</w:t>
            </w:r>
            <w:r w:rsidRPr="00B06A22">
              <w:rPr>
                <w:rFonts w:ascii="Times New Roman" w:hAnsi="Times New Roman" w:cs="Times New Roman"/>
              </w:rPr>
              <w:t>» відображається розшифрування окремих показників витрат у розрізі діяльності з постачання електричної енергії.</w:t>
            </w:r>
          </w:p>
        </w:tc>
        <w:tc>
          <w:tcPr>
            <w:tcW w:w="2501" w:type="pct"/>
          </w:tcPr>
          <w:p w14:paraId="037DB738" w14:textId="7E018764" w:rsidR="00B06A22" w:rsidRPr="00B06A22" w:rsidRDefault="00B06A22" w:rsidP="00B06A22">
            <w:pPr>
              <w:ind w:firstLine="170"/>
              <w:rPr>
                <w:rFonts w:ascii="Times New Roman" w:hAnsi="Times New Roman" w:cs="Times New Roman"/>
              </w:rPr>
            </w:pPr>
            <w:r w:rsidRPr="00B06A22">
              <w:rPr>
                <w:rFonts w:ascii="Times New Roman" w:hAnsi="Times New Roman" w:cs="Times New Roman"/>
              </w:rPr>
              <w:t>3.5.</w:t>
            </w:r>
            <w:r w:rsidRPr="00B06A22">
              <w:rPr>
                <w:rFonts w:ascii="Times New Roman" w:hAnsi="Times New Roman" w:cs="Times New Roman"/>
              </w:rPr>
              <w:tab/>
              <w:t>У додатку 1 «Розшифрування окремих рядків» відображається розшифрування окремих показників витрат у розрізі діяльності з постачання електричної енергії.</w:t>
            </w:r>
          </w:p>
        </w:tc>
      </w:tr>
      <w:tr w:rsidR="00B06A22" w:rsidRPr="00B06A22" w14:paraId="08EA1753" w14:textId="77777777" w:rsidTr="00C0217D">
        <w:tc>
          <w:tcPr>
            <w:tcW w:w="2499" w:type="pct"/>
          </w:tcPr>
          <w:p w14:paraId="0AE3213D" w14:textId="3DC35D6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3.6.</w:t>
            </w:r>
            <w:r w:rsidRPr="00B06A22">
              <w:rPr>
                <w:rFonts w:ascii="Times New Roman" w:hAnsi="Times New Roman" w:cs="Times New Roman"/>
              </w:rPr>
              <w:tab/>
              <w:t>У додатку 2 «Фактична структура чисельності персоналу» зазначаються дані, що стосуються персоналу, задіяного в діяльності з постачання електричної енергії за відповідний період. У рядках 005 – 065 зазначаються дані, що стосуються виробничого персоналу, тобто працівників, робота яких безпосередньо пов'язана з виробничими процесами та на яких покладено виробничі функції. У рядках 070 – 125 зазначаються дані щодо адміністративного персоналу та працівників, на яких покладено адміністративні функції.</w:t>
            </w:r>
          </w:p>
        </w:tc>
        <w:tc>
          <w:tcPr>
            <w:tcW w:w="2501" w:type="pct"/>
          </w:tcPr>
          <w:p w14:paraId="467EC8CC" w14:textId="79DBCEFA"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t>3.6.</w:t>
            </w:r>
            <w:r w:rsidRPr="00B06A22">
              <w:rPr>
                <w:rFonts w:ascii="Times New Roman" w:hAnsi="Times New Roman" w:cs="Times New Roman"/>
              </w:rPr>
              <w:tab/>
              <w:t>У додатку 2 «Фактична структура чисельності персоналу» зазначаються дані, що стосуються персоналу, задіяного в діяльності з постачання електричної енергії за відповідний період. У рядках 005 – 065 зазначаються дані, що стосуються виробничого персоналу, тобто працівників, робота яких безпосередньо пов'язана з виробничими процесами та на яких покладено виробничі функції. У рядках 070 – 125 зазначаються дані щодо адміністративного персоналу та працівників, на яких покладено адміністративні функції.</w:t>
            </w:r>
          </w:p>
        </w:tc>
      </w:tr>
      <w:tr w:rsidR="00B06A22" w:rsidRPr="00B06A22" w14:paraId="4C089078" w14:textId="77777777" w:rsidTr="00C0217D">
        <w:tc>
          <w:tcPr>
            <w:tcW w:w="2499" w:type="pct"/>
          </w:tcPr>
          <w:p w14:paraId="31553710"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rPr>
              <w:t>3.7.</w:t>
            </w:r>
            <w:r w:rsidRPr="00B06A22">
              <w:rPr>
                <w:rFonts w:ascii="Times New Roman" w:hAnsi="Times New Roman" w:cs="Times New Roman"/>
              </w:rPr>
              <w:tab/>
              <w:t xml:space="preserve">У додатку 3 «Інформація про обсяг і вартість поставленої електричної енергії та кількість абонентів» </w:t>
            </w:r>
            <w:r w:rsidRPr="00B06A22">
              <w:rPr>
                <w:rFonts w:ascii="Times New Roman" w:hAnsi="Times New Roman" w:cs="Times New Roman"/>
                <w:b/>
                <w:bCs/>
              </w:rPr>
              <w:t>зазначаються загальний обсяг та вартість поставленої електричної енергії постачальником універсальних послуг, постачальником «останньої надії» за звітний період з помісячною розбивкою та наростаючим підсумком з початку звітного  року, інформація щодо кількості абонентів  у розрізі груп,  класів споживачів.</w:t>
            </w:r>
          </w:p>
          <w:p w14:paraId="2D2E3316"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Додаток 3 складається щоквартально в розрізі місяців та наростаючим підсумком з початку звітного року (крім кількості абонентів). Річні показники, наведені у додатку 3, повинні співпадати з сумою показників чотирьох кварталів.</w:t>
            </w:r>
          </w:p>
          <w:p w14:paraId="178D7D22" w14:textId="606A976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У додатку 3 показники щодо споживачів електричної енергії 1 групи (непобутові споживачі), яким встановлено фіксовану ціну на електричну енергію як для побутових  споживачів, відображаються у рядках, що відповідають 2 групі (побутові споживачі).</w:t>
            </w:r>
          </w:p>
        </w:tc>
        <w:tc>
          <w:tcPr>
            <w:tcW w:w="2501" w:type="pct"/>
          </w:tcPr>
          <w:p w14:paraId="19006E90" w14:textId="52EF0289"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rPr>
              <w:t>3.7.</w:t>
            </w:r>
            <w:r w:rsidRPr="00B06A22">
              <w:rPr>
                <w:rFonts w:ascii="Times New Roman" w:hAnsi="Times New Roman" w:cs="Times New Roman"/>
              </w:rPr>
              <w:tab/>
              <w:t xml:space="preserve">У додатку 3 «Інформація про обсяг і вартість поставленої електричної енергії та кількість абонентів» </w:t>
            </w:r>
            <w:r w:rsidRPr="00B06A22">
              <w:rPr>
                <w:rFonts w:ascii="Times New Roman" w:hAnsi="Times New Roman" w:cs="Times New Roman"/>
                <w:b/>
                <w:bCs/>
              </w:rPr>
              <w:t>зазначається інформація щодо кількості абонентів обсягу та вартості поставленої електричної енергії постачальником універсальних послуг та постачальником «останньої надії»:</w:t>
            </w:r>
          </w:p>
          <w:p w14:paraId="409E4342" w14:textId="77777777" w:rsidR="00B06A22" w:rsidRPr="00B06A22" w:rsidRDefault="00B06A22" w:rsidP="00B06A22">
            <w:pPr>
              <w:ind w:firstLine="170"/>
              <w:jc w:val="both"/>
              <w:rPr>
                <w:rFonts w:ascii="Times New Roman" w:hAnsi="Times New Roman" w:cs="Times New Roman"/>
                <w:b/>
                <w:bCs/>
              </w:rPr>
            </w:pPr>
          </w:p>
          <w:p w14:paraId="1287169E"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w:t>
            </w:r>
            <w:r w:rsidRPr="00B06A22">
              <w:rPr>
                <w:rFonts w:ascii="Times New Roman" w:hAnsi="Times New Roman" w:cs="Times New Roman"/>
                <w:b/>
                <w:bCs/>
              </w:rPr>
              <w:tab/>
              <w:t>у графах 1, 6, 11 та 16 «Обсяг» відображається інформація щодо обсягу поставленої електричної енергії відповідній групі та класу споживачів протягом звітного кварталу (графа 16) та у розрізі місяців звітного кварталу (графи 1, 6 та 11);</w:t>
            </w:r>
          </w:p>
          <w:p w14:paraId="637B647E" w14:textId="77777777" w:rsidR="00B06A22" w:rsidRPr="00B06A22" w:rsidRDefault="00B06A22" w:rsidP="00B06A22">
            <w:pPr>
              <w:ind w:firstLine="170"/>
              <w:jc w:val="both"/>
              <w:rPr>
                <w:rFonts w:ascii="Times New Roman" w:hAnsi="Times New Roman" w:cs="Times New Roman"/>
                <w:b/>
                <w:bCs/>
              </w:rPr>
            </w:pPr>
          </w:p>
          <w:p w14:paraId="0FCB1F5A"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2)</w:t>
            </w:r>
            <w:r w:rsidRPr="00B06A22">
              <w:rPr>
                <w:rFonts w:ascii="Times New Roman" w:hAnsi="Times New Roman" w:cs="Times New Roman"/>
                <w:b/>
                <w:bCs/>
              </w:rPr>
              <w:tab/>
              <w:t>у графах 2, 7, 12 та 17 «Вартість» відображається інформація щодо вартості поставленої електричної енергії відповідній групі та класу споживачів протягом звітного кварталу (графа 17) та у розрізі місяців звітного кварталу (графи 2, 7 та 12);</w:t>
            </w:r>
          </w:p>
          <w:p w14:paraId="7E7E708C" w14:textId="77777777" w:rsidR="00B06A22" w:rsidRPr="00B06A22" w:rsidRDefault="00B06A22" w:rsidP="00B06A22">
            <w:pPr>
              <w:ind w:firstLine="170"/>
              <w:jc w:val="both"/>
              <w:rPr>
                <w:rFonts w:ascii="Times New Roman" w:hAnsi="Times New Roman" w:cs="Times New Roman"/>
                <w:b/>
                <w:bCs/>
              </w:rPr>
            </w:pPr>
          </w:p>
          <w:p w14:paraId="53B0952F"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3)</w:t>
            </w:r>
            <w:r w:rsidRPr="00B06A22">
              <w:rPr>
                <w:rFonts w:ascii="Times New Roman" w:hAnsi="Times New Roman" w:cs="Times New Roman"/>
                <w:b/>
                <w:bCs/>
              </w:rPr>
              <w:tab/>
              <w:t xml:space="preserve">у графах 3 – 5, 8 – 10 та 13 – 15 «Кількість абонентів» відображається інформація щодо кількості споживачів на кінець </w:t>
            </w:r>
            <w:r w:rsidRPr="00B06A22">
              <w:rPr>
                <w:rFonts w:ascii="Times New Roman" w:hAnsi="Times New Roman" w:cs="Times New Roman"/>
                <w:b/>
                <w:bCs/>
              </w:rPr>
              <w:lastRenderedPageBreak/>
              <w:t xml:space="preserve">місяця звітного кварталу у розрізі відповідних груп та класів споживачів; </w:t>
            </w:r>
          </w:p>
          <w:p w14:paraId="3857FC53" w14:textId="77777777" w:rsidR="00B06A22" w:rsidRPr="00B06A22" w:rsidRDefault="00B06A22" w:rsidP="00B06A22">
            <w:pPr>
              <w:ind w:firstLine="170"/>
              <w:jc w:val="both"/>
              <w:rPr>
                <w:rFonts w:ascii="Times New Roman" w:hAnsi="Times New Roman" w:cs="Times New Roman"/>
                <w:b/>
                <w:bCs/>
              </w:rPr>
            </w:pPr>
          </w:p>
          <w:p w14:paraId="2277C43C"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4)</w:t>
            </w:r>
            <w:r w:rsidRPr="00B06A22">
              <w:rPr>
                <w:rFonts w:ascii="Times New Roman" w:hAnsi="Times New Roman" w:cs="Times New Roman"/>
                <w:b/>
                <w:bCs/>
              </w:rPr>
              <w:tab/>
              <w:t>у графах 18 та 19 «Коригування минулих періодів звітного року» відображається сума коригувань, що проведена протягом звітного кварталу за минулі періоди звітного року. У разі зменшення показника – значення відображається зі знаком «-»;</w:t>
            </w:r>
          </w:p>
          <w:p w14:paraId="67B00198" w14:textId="77777777" w:rsidR="00B06A22" w:rsidRPr="00B06A22" w:rsidRDefault="00B06A22" w:rsidP="00B06A22">
            <w:pPr>
              <w:ind w:firstLine="170"/>
              <w:jc w:val="both"/>
              <w:rPr>
                <w:rFonts w:ascii="Times New Roman" w:hAnsi="Times New Roman" w:cs="Times New Roman"/>
                <w:b/>
                <w:bCs/>
              </w:rPr>
            </w:pPr>
          </w:p>
          <w:p w14:paraId="663A0F37"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5)</w:t>
            </w:r>
            <w:r w:rsidRPr="00B06A22">
              <w:rPr>
                <w:rFonts w:ascii="Times New Roman" w:hAnsi="Times New Roman" w:cs="Times New Roman"/>
                <w:b/>
                <w:bCs/>
              </w:rPr>
              <w:tab/>
              <w:t xml:space="preserve">у графах 20 та 21 «Усього з початку року» відображається інформація щодо обсягу та вартості поставленої електричної енергії наростаючим підсумком з початку року. </w:t>
            </w:r>
          </w:p>
          <w:p w14:paraId="5C669981"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Річні показники графи 20 «Обсяг» мають дорівнювати сумі значень граф 16 та 18  форми звітності № 3 (квартальна) за I квартал, I півріччя, 9 місяців та рік.</w:t>
            </w:r>
          </w:p>
          <w:p w14:paraId="671BD29C"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Річні показники графи 21 «Вартість» мають дорівнювати сумі значень граф 17 та 19 форми звітності № 3 (квартальна) за I квартал, I півріччя, 9 місяців та рік.</w:t>
            </w:r>
          </w:p>
          <w:p w14:paraId="316BA854" w14:textId="77777777" w:rsidR="00B06A22" w:rsidRPr="00B06A22" w:rsidRDefault="00B06A22" w:rsidP="00B06A22">
            <w:pPr>
              <w:ind w:firstLine="170"/>
              <w:jc w:val="both"/>
              <w:rPr>
                <w:rFonts w:ascii="Times New Roman" w:hAnsi="Times New Roman" w:cs="Times New Roman"/>
                <w:b/>
                <w:bCs/>
              </w:rPr>
            </w:pPr>
          </w:p>
          <w:p w14:paraId="0A256973"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6)</w:t>
            </w:r>
            <w:r w:rsidRPr="00B06A22">
              <w:rPr>
                <w:rFonts w:ascii="Times New Roman" w:hAnsi="Times New Roman" w:cs="Times New Roman"/>
                <w:b/>
                <w:bCs/>
              </w:rPr>
              <w:tab/>
              <w:t>у графах 22 та 23 «Коригування минулих періодів попередніх років» відображається сума коригувань, що проведена протягом звітного кварталу за минулі періоди попередніх років. У разі зменшення показника – значення відображається зі знаком «-»;</w:t>
            </w:r>
          </w:p>
          <w:p w14:paraId="584B0677" w14:textId="77777777" w:rsidR="00B06A22" w:rsidRPr="00B06A22" w:rsidRDefault="00B06A22" w:rsidP="00B06A22">
            <w:pPr>
              <w:ind w:firstLine="170"/>
              <w:jc w:val="both"/>
              <w:rPr>
                <w:rFonts w:ascii="Times New Roman" w:hAnsi="Times New Roman" w:cs="Times New Roman"/>
                <w:b/>
                <w:bCs/>
              </w:rPr>
            </w:pPr>
          </w:p>
          <w:p w14:paraId="5143EB15"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7)</w:t>
            </w:r>
            <w:r w:rsidRPr="00B06A22">
              <w:rPr>
                <w:rFonts w:ascii="Times New Roman" w:hAnsi="Times New Roman" w:cs="Times New Roman"/>
                <w:b/>
                <w:bCs/>
              </w:rPr>
              <w:tab/>
              <w:t>у 1 групі відображається інформація щодо постачання електричної енергії  непобутовим споживачам у розрізі класів споживачів;</w:t>
            </w:r>
          </w:p>
          <w:p w14:paraId="359E5507" w14:textId="77777777" w:rsidR="00B06A22" w:rsidRPr="00B06A22" w:rsidRDefault="00B06A22" w:rsidP="00B06A22">
            <w:pPr>
              <w:ind w:firstLine="170"/>
              <w:jc w:val="both"/>
              <w:rPr>
                <w:rFonts w:ascii="Times New Roman" w:hAnsi="Times New Roman" w:cs="Times New Roman"/>
                <w:b/>
                <w:bCs/>
              </w:rPr>
            </w:pPr>
          </w:p>
          <w:p w14:paraId="2A063AC0" w14:textId="1630C390"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b/>
                <w:bCs/>
              </w:rPr>
              <w:t>8)</w:t>
            </w:r>
            <w:r w:rsidRPr="00B06A22">
              <w:rPr>
                <w:rFonts w:ascii="Times New Roman" w:hAnsi="Times New Roman" w:cs="Times New Roman"/>
                <w:b/>
                <w:bCs/>
              </w:rPr>
              <w:tab/>
              <w:t>у 2 групі відображається інформація щодо постачання електричної енергії побутовим споживачам та непобутовим споживачам, постачання яким здійснюється за фіксованими цінами.</w:t>
            </w:r>
          </w:p>
        </w:tc>
      </w:tr>
      <w:tr w:rsidR="0066507B" w:rsidRPr="00B06A22" w14:paraId="619AA3CB" w14:textId="77777777" w:rsidTr="00C0217D">
        <w:tc>
          <w:tcPr>
            <w:tcW w:w="2499" w:type="pct"/>
          </w:tcPr>
          <w:p w14:paraId="3CE5CD8B" w14:textId="719908B9" w:rsidR="0066507B" w:rsidRPr="0066507B" w:rsidRDefault="0066507B" w:rsidP="00B06A22">
            <w:pPr>
              <w:ind w:firstLine="170"/>
              <w:jc w:val="both"/>
              <w:rPr>
                <w:rFonts w:ascii="Times New Roman" w:hAnsi="Times New Roman" w:cs="Times New Roman"/>
                <w:b/>
                <w:bCs/>
              </w:rPr>
            </w:pPr>
            <w:r w:rsidRPr="0066507B">
              <w:rPr>
                <w:rFonts w:ascii="Times New Roman" w:hAnsi="Times New Roman" w:cs="Times New Roman"/>
                <w:b/>
                <w:bCs/>
              </w:rPr>
              <w:lastRenderedPageBreak/>
              <w:t>Положення відсутнє</w:t>
            </w:r>
          </w:p>
        </w:tc>
        <w:tc>
          <w:tcPr>
            <w:tcW w:w="2501" w:type="pct"/>
          </w:tcPr>
          <w:p w14:paraId="570B2516" w14:textId="6CEC0E79" w:rsidR="0066507B" w:rsidRPr="0066507B" w:rsidRDefault="0066507B" w:rsidP="00B06A22">
            <w:pPr>
              <w:ind w:firstLine="170"/>
              <w:jc w:val="both"/>
              <w:rPr>
                <w:rFonts w:ascii="Times New Roman" w:hAnsi="Times New Roman" w:cs="Times New Roman"/>
                <w:b/>
                <w:bCs/>
              </w:rPr>
            </w:pPr>
            <w:r w:rsidRPr="0066507B">
              <w:rPr>
                <w:rFonts w:ascii="Times New Roman" w:hAnsi="Times New Roman" w:cs="Times New Roman"/>
                <w:b/>
                <w:bCs/>
              </w:rPr>
              <w:t>3.8.</w:t>
            </w:r>
            <w:r w:rsidRPr="0066507B">
              <w:rPr>
                <w:rFonts w:ascii="Times New Roman" w:hAnsi="Times New Roman" w:cs="Times New Roman"/>
                <w:b/>
                <w:bCs/>
              </w:rPr>
              <w:tab/>
              <w:t>У додатку 4 «Інформація про здійснені коригування минулих періодів» зазначається інформація щодо здійснених протягом звітного періоду коригувань минулих періодів.</w:t>
            </w:r>
          </w:p>
        </w:tc>
      </w:tr>
      <w:tr w:rsidR="00B06A22" w:rsidRPr="00B06A22" w14:paraId="2049BE4A" w14:textId="77777777" w:rsidTr="00C0217D">
        <w:tc>
          <w:tcPr>
            <w:tcW w:w="2499" w:type="pct"/>
          </w:tcPr>
          <w:p w14:paraId="79288F2D" w14:textId="38C92959"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rPr>
              <w:lastRenderedPageBreak/>
              <w:t>3.8.</w:t>
            </w:r>
            <w:r w:rsidRPr="00B06A22">
              <w:rPr>
                <w:rFonts w:ascii="Times New Roman" w:hAnsi="Times New Roman" w:cs="Times New Roman"/>
              </w:rPr>
              <w:tab/>
              <w:t>У додатку</w:t>
            </w:r>
            <w:r w:rsidRPr="0066507B">
              <w:rPr>
                <w:rFonts w:ascii="Times New Roman" w:hAnsi="Times New Roman" w:cs="Times New Roman"/>
                <w:b/>
                <w:bCs/>
              </w:rPr>
              <w:t xml:space="preserve"> 4</w:t>
            </w:r>
            <w:r w:rsidRPr="00B06A22">
              <w:rPr>
                <w:rFonts w:ascii="Times New Roman" w:hAnsi="Times New Roman" w:cs="Times New Roman"/>
              </w:rPr>
              <w:t xml:space="preserve"> «Розшифрування фактичних показників інших видів діяльності» зазначаються загальна сума доходів та загальна сума витрат ліцензіата у розрізі кожного виду іншої діяльності ліцензіата.</w:t>
            </w:r>
          </w:p>
        </w:tc>
        <w:tc>
          <w:tcPr>
            <w:tcW w:w="2501" w:type="pct"/>
          </w:tcPr>
          <w:p w14:paraId="24099FF2" w14:textId="523DCD17" w:rsidR="00B06A22" w:rsidRPr="00B06A22" w:rsidRDefault="00B06A22" w:rsidP="00B06A22">
            <w:pPr>
              <w:ind w:firstLine="170"/>
              <w:jc w:val="both"/>
              <w:rPr>
                <w:rFonts w:ascii="Times New Roman" w:hAnsi="Times New Roman" w:cs="Times New Roman"/>
              </w:rPr>
            </w:pPr>
            <w:r w:rsidRPr="0066507B">
              <w:rPr>
                <w:rFonts w:ascii="Times New Roman" w:hAnsi="Times New Roman" w:cs="Times New Roman"/>
                <w:b/>
                <w:bCs/>
              </w:rPr>
              <w:t>3.</w:t>
            </w:r>
            <w:r w:rsidR="0066507B" w:rsidRPr="0066507B">
              <w:rPr>
                <w:rFonts w:ascii="Times New Roman" w:hAnsi="Times New Roman" w:cs="Times New Roman"/>
                <w:b/>
                <w:bCs/>
              </w:rPr>
              <w:t>9</w:t>
            </w:r>
            <w:r w:rsidRPr="0066507B">
              <w:rPr>
                <w:rFonts w:ascii="Times New Roman" w:hAnsi="Times New Roman" w:cs="Times New Roman"/>
                <w:b/>
                <w:bCs/>
              </w:rPr>
              <w:t>.</w:t>
            </w:r>
            <w:r w:rsidRPr="0066507B">
              <w:rPr>
                <w:rFonts w:ascii="Times New Roman" w:hAnsi="Times New Roman" w:cs="Times New Roman"/>
                <w:b/>
                <w:bCs/>
              </w:rPr>
              <w:tab/>
              <w:t xml:space="preserve">У додатку </w:t>
            </w:r>
            <w:r w:rsidR="0066507B" w:rsidRPr="0066507B">
              <w:rPr>
                <w:rFonts w:ascii="Times New Roman" w:hAnsi="Times New Roman" w:cs="Times New Roman"/>
                <w:b/>
                <w:bCs/>
              </w:rPr>
              <w:t>5</w:t>
            </w:r>
            <w:r w:rsidRPr="00B06A22">
              <w:rPr>
                <w:rFonts w:ascii="Times New Roman" w:hAnsi="Times New Roman" w:cs="Times New Roman"/>
              </w:rPr>
              <w:t xml:space="preserve"> «Розшифрування фактичних показників інших видів діяльності» зазначаються загальна сума доходів та загальна сума витрат ліцензіата у розрізі кожного виду іншої діяльності ліцензіата.</w:t>
            </w:r>
          </w:p>
        </w:tc>
      </w:tr>
      <w:tr w:rsidR="00B06A22" w:rsidRPr="00B06A22" w14:paraId="40A2840B" w14:textId="77777777" w:rsidTr="00C0217D">
        <w:tc>
          <w:tcPr>
            <w:tcW w:w="2499" w:type="pct"/>
          </w:tcPr>
          <w:p w14:paraId="1A0626AE" w14:textId="77777777" w:rsidR="00B06A22" w:rsidRPr="00B06A22" w:rsidRDefault="00B06A22" w:rsidP="00B06A22">
            <w:pPr>
              <w:ind w:firstLine="170"/>
              <w:jc w:val="both"/>
              <w:rPr>
                <w:rFonts w:ascii="Times New Roman" w:hAnsi="Times New Roman" w:cs="Times New Roman"/>
                <w:b/>
                <w:bCs/>
                <w:strike/>
              </w:rPr>
            </w:pPr>
            <w:r w:rsidRPr="00B06A22">
              <w:rPr>
                <w:rFonts w:ascii="Times New Roman" w:hAnsi="Times New Roman" w:cs="Times New Roman"/>
                <w:b/>
                <w:bCs/>
                <w:strike/>
              </w:rPr>
              <w:t>4. Порядок формування назви файлів з формами звітності</w:t>
            </w:r>
          </w:p>
          <w:p w14:paraId="79069E33" w14:textId="77777777" w:rsidR="00B06A22" w:rsidRPr="00B06A22" w:rsidRDefault="00B06A22" w:rsidP="00B06A22">
            <w:pPr>
              <w:ind w:firstLine="170"/>
              <w:jc w:val="both"/>
              <w:rPr>
                <w:rFonts w:ascii="Times New Roman" w:hAnsi="Times New Roman" w:cs="Times New Roman"/>
                <w:b/>
                <w:bCs/>
                <w:strike/>
              </w:rPr>
            </w:pPr>
          </w:p>
          <w:p w14:paraId="0DF00530" w14:textId="77777777" w:rsidR="00B06A22" w:rsidRPr="00B06A22" w:rsidRDefault="00B06A22" w:rsidP="00B06A22">
            <w:pPr>
              <w:ind w:firstLine="170"/>
              <w:jc w:val="both"/>
              <w:rPr>
                <w:rFonts w:ascii="Times New Roman" w:hAnsi="Times New Roman" w:cs="Times New Roman"/>
                <w:b/>
                <w:bCs/>
                <w:strike/>
              </w:rPr>
            </w:pPr>
            <w:r w:rsidRPr="00B06A22">
              <w:rPr>
                <w:rFonts w:ascii="Times New Roman" w:hAnsi="Times New Roman" w:cs="Times New Roman"/>
                <w:b/>
                <w:bCs/>
                <w:strike/>
              </w:rPr>
              <w:t>4.1. Електронний бланк форми звітності № 3-НКРЕКП-постачання електричної енергії (квартальна) є захищеним файлом у форматі «</w:t>
            </w:r>
            <w:proofErr w:type="spellStart"/>
            <w:r w:rsidRPr="00B06A22">
              <w:rPr>
                <w:rFonts w:ascii="Times New Roman" w:hAnsi="Times New Roman" w:cs="Times New Roman"/>
                <w:b/>
                <w:bCs/>
                <w:strike/>
              </w:rPr>
              <w:t>xls</w:t>
            </w:r>
            <w:proofErr w:type="spellEnd"/>
            <w:r w:rsidRPr="00B06A22">
              <w:rPr>
                <w:rFonts w:ascii="Times New Roman" w:hAnsi="Times New Roman" w:cs="Times New Roman"/>
                <w:b/>
                <w:bCs/>
                <w:strike/>
              </w:rPr>
              <w:t>» або «</w:t>
            </w:r>
            <w:proofErr w:type="spellStart"/>
            <w:r w:rsidRPr="00B06A22">
              <w:rPr>
                <w:rFonts w:ascii="Times New Roman" w:hAnsi="Times New Roman" w:cs="Times New Roman"/>
                <w:b/>
                <w:bCs/>
                <w:strike/>
              </w:rPr>
              <w:t>xlsx</w:t>
            </w:r>
            <w:proofErr w:type="spellEnd"/>
            <w:r w:rsidRPr="00B06A22">
              <w:rPr>
                <w:rFonts w:ascii="Times New Roman" w:hAnsi="Times New Roman" w:cs="Times New Roman"/>
                <w:b/>
                <w:bCs/>
                <w:strike/>
              </w:rPr>
              <w:t xml:space="preserve">», який розміщено на офіційному </w:t>
            </w:r>
            <w:proofErr w:type="spellStart"/>
            <w:r w:rsidRPr="00B06A22">
              <w:rPr>
                <w:rFonts w:ascii="Times New Roman" w:hAnsi="Times New Roman" w:cs="Times New Roman"/>
                <w:b/>
                <w:bCs/>
                <w:strike/>
              </w:rPr>
              <w:t>вебсайті</w:t>
            </w:r>
            <w:proofErr w:type="spellEnd"/>
            <w:r w:rsidRPr="00B06A22">
              <w:rPr>
                <w:rFonts w:ascii="Times New Roman" w:hAnsi="Times New Roman" w:cs="Times New Roman"/>
                <w:b/>
                <w:bCs/>
                <w:strike/>
              </w:rPr>
              <w:t xml:space="preserve">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 </w:t>
            </w:r>
          </w:p>
          <w:p w14:paraId="4C03C340" w14:textId="77777777" w:rsidR="00B06A22" w:rsidRPr="00B06A22" w:rsidRDefault="00B06A22" w:rsidP="00B06A22">
            <w:pPr>
              <w:ind w:firstLine="170"/>
              <w:jc w:val="both"/>
              <w:rPr>
                <w:rFonts w:ascii="Times New Roman" w:hAnsi="Times New Roman" w:cs="Times New Roman"/>
                <w:b/>
                <w:bCs/>
                <w:strike/>
              </w:rPr>
            </w:pPr>
          </w:p>
          <w:p w14:paraId="47664CA9" w14:textId="77777777" w:rsidR="00B06A22" w:rsidRPr="00B06A22" w:rsidRDefault="00B06A22" w:rsidP="00B06A22">
            <w:pPr>
              <w:ind w:firstLine="170"/>
              <w:jc w:val="both"/>
              <w:rPr>
                <w:rFonts w:ascii="Times New Roman" w:hAnsi="Times New Roman" w:cs="Times New Roman"/>
                <w:b/>
                <w:bCs/>
                <w:strike/>
              </w:rPr>
            </w:pPr>
            <w:r w:rsidRPr="00B06A22">
              <w:rPr>
                <w:rFonts w:ascii="Times New Roman" w:hAnsi="Times New Roman" w:cs="Times New Roman"/>
                <w:b/>
                <w:bCs/>
                <w:strike/>
              </w:rPr>
              <w:t>4.2. Формування назви файлу з формою звітності № 3-НКРЕКП-постачання електричної енергії (квартальна) здійснюється таким чином:</w:t>
            </w:r>
          </w:p>
          <w:p w14:paraId="3A97C424" w14:textId="77777777" w:rsidR="00B06A22" w:rsidRPr="00B06A22" w:rsidRDefault="00B06A22" w:rsidP="00B06A22">
            <w:pPr>
              <w:ind w:firstLine="170"/>
              <w:jc w:val="both"/>
              <w:rPr>
                <w:rFonts w:ascii="Times New Roman" w:hAnsi="Times New Roman" w:cs="Times New Roman"/>
                <w:b/>
                <w:bCs/>
                <w:strike/>
              </w:rPr>
            </w:pPr>
            <w:r w:rsidRPr="00B06A22">
              <w:rPr>
                <w:rFonts w:ascii="Times New Roman" w:hAnsi="Times New Roman" w:cs="Times New Roman"/>
                <w:b/>
                <w:bCs/>
                <w:strike/>
              </w:rPr>
              <w:t xml:space="preserve">ХХХХХХХХ_3S_K_YY, </w:t>
            </w:r>
          </w:p>
          <w:p w14:paraId="6B4C5D43" w14:textId="77777777" w:rsidR="00B06A22" w:rsidRPr="00B06A22" w:rsidRDefault="00B06A22" w:rsidP="00B06A22">
            <w:pPr>
              <w:ind w:firstLine="170"/>
              <w:jc w:val="both"/>
              <w:rPr>
                <w:rFonts w:ascii="Times New Roman" w:hAnsi="Times New Roman" w:cs="Times New Roman"/>
                <w:b/>
                <w:bCs/>
                <w:strike/>
              </w:rPr>
            </w:pPr>
            <w:r w:rsidRPr="00B06A22">
              <w:rPr>
                <w:rFonts w:ascii="Times New Roman" w:hAnsi="Times New Roman" w:cs="Times New Roman"/>
                <w:b/>
                <w:bCs/>
                <w:strike/>
              </w:rPr>
              <w:t>де «ХХХХХХХХ» – код ЄДРПОУ ліцензіата;</w:t>
            </w:r>
          </w:p>
          <w:p w14:paraId="6BA2B86A" w14:textId="77777777" w:rsidR="00B06A22" w:rsidRPr="00B06A22" w:rsidRDefault="00B06A22" w:rsidP="00B06A22">
            <w:pPr>
              <w:ind w:firstLine="170"/>
              <w:jc w:val="both"/>
              <w:rPr>
                <w:rFonts w:ascii="Times New Roman" w:hAnsi="Times New Roman" w:cs="Times New Roman"/>
                <w:b/>
                <w:bCs/>
                <w:strike/>
              </w:rPr>
            </w:pPr>
            <w:r w:rsidRPr="00B06A22">
              <w:rPr>
                <w:rFonts w:ascii="Times New Roman" w:hAnsi="Times New Roman" w:cs="Times New Roman"/>
                <w:b/>
                <w:bCs/>
                <w:strike/>
              </w:rPr>
              <w:t xml:space="preserve">«K» – номер звітного кварталу; </w:t>
            </w:r>
          </w:p>
          <w:p w14:paraId="5C89BC0F" w14:textId="77777777" w:rsidR="00B06A22" w:rsidRPr="00B06A22" w:rsidRDefault="00B06A22" w:rsidP="00B06A22">
            <w:pPr>
              <w:ind w:firstLine="170"/>
              <w:jc w:val="both"/>
              <w:rPr>
                <w:rFonts w:ascii="Times New Roman" w:hAnsi="Times New Roman" w:cs="Times New Roman"/>
                <w:b/>
                <w:bCs/>
                <w:strike/>
              </w:rPr>
            </w:pPr>
            <w:r w:rsidRPr="00B06A22">
              <w:rPr>
                <w:rFonts w:ascii="Times New Roman" w:hAnsi="Times New Roman" w:cs="Times New Roman"/>
                <w:b/>
                <w:bCs/>
                <w:strike/>
              </w:rPr>
              <w:t>«YY» – останні дві цифри звітного року.</w:t>
            </w:r>
          </w:p>
          <w:p w14:paraId="2B00678A" w14:textId="77777777" w:rsidR="00B06A22" w:rsidRPr="00B06A22" w:rsidRDefault="00B06A22" w:rsidP="00B06A22">
            <w:pPr>
              <w:ind w:firstLine="170"/>
              <w:jc w:val="both"/>
              <w:rPr>
                <w:rFonts w:ascii="Times New Roman" w:hAnsi="Times New Roman" w:cs="Times New Roman"/>
                <w:b/>
                <w:bCs/>
                <w:strike/>
              </w:rPr>
            </w:pPr>
          </w:p>
          <w:p w14:paraId="5DAF7586" w14:textId="4990D5AD" w:rsidR="00B06A22" w:rsidRPr="00B06A22" w:rsidRDefault="00B06A22" w:rsidP="00B06A22">
            <w:pPr>
              <w:ind w:firstLine="170"/>
              <w:jc w:val="both"/>
              <w:rPr>
                <w:rFonts w:ascii="Times New Roman" w:hAnsi="Times New Roman" w:cs="Times New Roman"/>
                <w:b/>
                <w:bCs/>
                <w:strike/>
              </w:rPr>
            </w:pPr>
            <w:r w:rsidRPr="00B06A22">
              <w:rPr>
                <w:rFonts w:ascii="Times New Roman" w:hAnsi="Times New Roman" w:cs="Times New Roman"/>
                <w:b/>
                <w:bCs/>
                <w:strike/>
              </w:rPr>
              <w:t>4.3. У разі надсилання скоригованої форми звітності № 3-НКРЕКП-постачання електричної енергії (квартальна) до назви форми звітності додаються знаки та символи«_</w:t>
            </w:r>
            <w:proofErr w:type="spellStart"/>
            <w:r w:rsidRPr="00B06A22">
              <w:rPr>
                <w:rFonts w:ascii="Times New Roman" w:hAnsi="Times New Roman" w:cs="Times New Roman"/>
                <w:b/>
                <w:bCs/>
                <w:strike/>
              </w:rPr>
              <w:t>corN</w:t>
            </w:r>
            <w:proofErr w:type="spellEnd"/>
            <w:r w:rsidRPr="00B06A22">
              <w:rPr>
                <w:rFonts w:ascii="Times New Roman" w:hAnsi="Times New Roman" w:cs="Times New Roman"/>
                <w:b/>
                <w:bCs/>
                <w:strike/>
              </w:rPr>
              <w:t>», де N – порядковий номер подання відкоригованої форми звітності до НКРЕКП.</w:t>
            </w:r>
          </w:p>
        </w:tc>
        <w:tc>
          <w:tcPr>
            <w:tcW w:w="2501" w:type="pct"/>
          </w:tcPr>
          <w:p w14:paraId="2F3C8AB8" w14:textId="384CE6D3" w:rsidR="00B06A22" w:rsidRPr="00B06A22" w:rsidRDefault="00B06A22" w:rsidP="00B06A22">
            <w:pPr>
              <w:ind w:firstLine="170"/>
              <w:rPr>
                <w:rFonts w:ascii="Times New Roman" w:hAnsi="Times New Roman" w:cs="Times New Roman"/>
                <w:b/>
                <w:bCs/>
              </w:rPr>
            </w:pPr>
            <w:r w:rsidRPr="00B06A22">
              <w:rPr>
                <w:rFonts w:ascii="Times New Roman" w:hAnsi="Times New Roman" w:cs="Times New Roman"/>
                <w:b/>
                <w:bCs/>
              </w:rPr>
              <w:t>Виключити</w:t>
            </w:r>
          </w:p>
        </w:tc>
      </w:tr>
      <w:tr w:rsidR="00B06A22" w:rsidRPr="00B06A22" w14:paraId="3A7D2E67" w14:textId="77777777" w:rsidTr="00BD4558">
        <w:tc>
          <w:tcPr>
            <w:tcW w:w="5000" w:type="pct"/>
            <w:gridSpan w:val="2"/>
          </w:tcPr>
          <w:p w14:paraId="13E84272" w14:textId="77777777" w:rsidR="002E1C3A" w:rsidRDefault="00B06A22" w:rsidP="00B06A22">
            <w:pPr>
              <w:ind w:firstLine="170"/>
              <w:jc w:val="center"/>
              <w:rPr>
                <w:rStyle w:val="rvts15"/>
                <w:rFonts w:ascii="Times New Roman" w:hAnsi="Times New Roman" w:cs="Times New Roman"/>
                <w:b/>
                <w:bCs/>
              </w:rPr>
            </w:pPr>
            <w:r w:rsidRPr="00B06A22">
              <w:rPr>
                <w:rStyle w:val="rvts15"/>
                <w:rFonts w:ascii="Times New Roman" w:hAnsi="Times New Roman" w:cs="Times New Roman"/>
                <w:b/>
                <w:bCs/>
              </w:rPr>
              <w:t xml:space="preserve">Інструкція </w:t>
            </w:r>
          </w:p>
          <w:p w14:paraId="7D016B45" w14:textId="3C27AF93" w:rsidR="00B06A22" w:rsidRPr="00B06A22" w:rsidRDefault="00B06A22" w:rsidP="00B06A22">
            <w:pPr>
              <w:ind w:firstLine="170"/>
              <w:jc w:val="center"/>
              <w:rPr>
                <w:rFonts w:ascii="Times New Roman" w:hAnsi="Times New Roman" w:cs="Times New Roman"/>
                <w:b/>
                <w:bCs/>
              </w:rPr>
            </w:pPr>
            <w:r w:rsidRPr="00B06A22">
              <w:rPr>
                <w:rStyle w:val="rvts15"/>
                <w:rFonts w:ascii="Times New Roman" w:hAnsi="Times New Roman" w:cs="Times New Roman"/>
                <w:b/>
                <w:bCs/>
              </w:rPr>
              <w:t>щодо заповнення форми звітності № 1-НКРЕКП-дохід (квартальна)</w:t>
            </w:r>
            <w:r w:rsidR="002E1C3A">
              <w:rPr>
                <w:rStyle w:val="rvts15"/>
                <w:rFonts w:ascii="Times New Roman" w:hAnsi="Times New Roman" w:cs="Times New Roman"/>
                <w:b/>
                <w:bCs/>
              </w:rPr>
              <w:t xml:space="preserve"> </w:t>
            </w:r>
            <w:r w:rsidRPr="00B06A22">
              <w:rPr>
                <w:rStyle w:val="rvts15"/>
                <w:rFonts w:ascii="Times New Roman" w:hAnsi="Times New Roman" w:cs="Times New Roman"/>
                <w:b/>
                <w:bCs/>
              </w:rPr>
              <w:t>«Звіт про обсяг чистого доходу»</w:t>
            </w:r>
          </w:p>
        </w:tc>
      </w:tr>
      <w:tr w:rsidR="00B06A22" w:rsidRPr="00B06A22" w14:paraId="46242197" w14:textId="77777777" w:rsidTr="00C0217D">
        <w:tc>
          <w:tcPr>
            <w:tcW w:w="2499" w:type="pct"/>
          </w:tcPr>
          <w:p w14:paraId="53EEBDC8" w14:textId="77777777"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shd w:val="clear" w:color="auto" w:fill="FFFFFF"/>
              </w:rPr>
              <w:t xml:space="preserve">3.1. </w:t>
            </w:r>
            <w:r w:rsidRPr="00B06A22">
              <w:rPr>
                <w:rFonts w:ascii="Times New Roman" w:hAnsi="Times New Roman" w:cs="Times New Roman"/>
              </w:rPr>
              <w:t xml:space="preserve">У формі звітності </w:t>
            </w:r>
            <w:r w:rsidRPr="00B06A22">
              <w:rPr>
                <w:rFonts w:ascii="Times New Roman" w:eastAsia="Calibri" w:hAnsi="Times New Roman" w:cs="Times New Roman"/>
              </w:rPr>
              <w:t xml:space="preserve">№ </w:t>
            </w:r>
            <w:r w:rsidRPr="00B06A22">
              <w:rPr>
                <w:rFonts w:ascii="Times New Roman" w:hAnsi="Times New Roman" w:cs="Times New Roman"/>
              </w:rPr>
              <w:t xml:space="preserve">1 зазначається інформація про обсяг чистого доходу ліцензіата від </w:t>
            </w:r>
            <w:r w:rsidRPr="00B06A22">
              <w:rPr>
                <w:rFonts w:ascii="Times New Roman" w:hAnsi="Times New Roman" w:cs="Times New Roman"/>
                <w:b/>
                <w:bCs/>
              </w:rPr>
              <w:t>ліцензованої</w:t>
            </w:r>
            <w:r w:rsidRPr="00B06A22">
              <w:rPr>
                <w:rFonts w:ascii="Times New Roman" w:hAnsi="Times New Roman" w:cs="Times New Roman"/>
              </w:rPr>
              <w:t xml:space="preserve"> діяльності, що </w:t>
            </w:r>
            <w:r w:rsidRPr="00B06A22">
              <w:rPr>
                <w:rFonts w:ascii="Times New Roman" w:hAnsi="Times New Roman" w:cs="Times New Roman"/>
                <w:b/>
                <w:bCs/>
              </w:rPr>
              <w:t>регулюється</w:t>
            </w:r>
            <w:r w:rsidRPr="00B06A22">
              <w:rPr>
                <w:rFonts w:ascii="Times New Roman" w:hAnsi="Times New Roman" w:cs="Times New Roman"/>
              </w:rPr>
              <w:t xml:space="preserve"> НКРЕКП, за звітний період </w:t>
            </w:r>
            <w:r w:rsidRPr="00B06A22">
              <w:rPr>
                <w:rFonts w:ascii="Times New Roman" w:hAnsi="Times New Roman" w:cs="Times New Roman"/>
                <w:b/>
                <w:bCs/>
                <w:strike/>
              </w:rPr>
              <w:t>(графа 1)</w:t>
            </w:r>
            <w:r w:rsidRPr="00B06A22">
              <w:rPr>
                <w:rFonts w:ascii="Times New Roman" w:hAnsi="Times New Roman" w:cs="Times New Roman"/>
              </w:rPr>
              <w:t xml:space="preserve"> та з початку звітного року </w:t>
            </w:r>
            <w:r w:rsidRPr="00B06A22">
              <w:rPr>
                <w:rFonts w:ascii="Times New Roman" w:hAnsi="Times New Roman" w:cs="Times New Roman"/>
                <w:b/>
                <w:bCs/>
                <w:strike/>
              </w:rPr>
              <w:t>(графа 2)</w:t>
            </w:r>
            <w:r w:rsidRPr="00B06A22">
              <w:rPr>
                <w:rFonts w:ascii="Times New Roman" w:hAnsi="Times New Roman" w:cs="Times New Roman"/>
              </w:rPr>
              <w:t>.</w:t>
            </w:r>
          </w:p>
          <w:p w14:paraId="08F37581" w14:textId="77777777" w:rsidR="00B06A22" w:rsidRPr="00B06A22" w:rsidRDefault="00B06A22" w:rsidP="00B06A22">
            <w:pPr>
              <w:ind w:firstLine="170"/>
              <w:jc w:val="both"/>
              <w:rPr>
                <w:rFonts w:ascii="Times New Roman" w:hAnsi="Times New Roman" w:cs="Times New Roman"/>
                <w:b/>
                <w:bCs/>
                <w:strike/>
              </w:rPr>
            </w:pPr>
            <w:r w:rsidRPr="00B06A22">
              <w:rPr>
                <w:rFonts w:ascii="Times New Roman" w:hAnsi="Times New Roman" w:cs="Times New Roman"/>
                <w:b/>
                <w:bCs/>
                <w:strike/>
              </w:rPr>
              <w:t xml:space="preserve">Чистий дохід від ліцензованої діяльності визначається шляхом вирахування з доходу від реалізації продукції, товарів, робіт, послуг (у тому числі платежів від оренди об’єктів інвестиційної </w:t>
            </w:r>
            <w:r w:rsidRPr="00B06A22">
              <w:rPr>
                <w:rFonts w:ascii="Times New Roman" w:hAnsi="Times New Roman" w:cs="Times New Roman"/>
                <w:b/>
                <w:bCs/>
                <w:strike/>
              </w:rPr>
              <w:lastRenderedPageBreak/>
              <w:t>нерухомості) наданих знижок, вартості повернутих раніше проданих товарів, доходів, що за договорами належать комітентам (принципалам тощо), та податків і зборів.</w:t>
            </w:r>
          </w:p>
          <w:p w14:paraId="7EEF9327" w14:textId="77777777" w:rsidR="00B06A22" w:rsidRPr="00B06A22" w:rsidRDefault="00B06A22" w:rsidP="00B06A22">
            <w:pPr>
              <w:ind w:firstLine="170"/>
              <w:jc w:val="both"/>
              <w:rPr>
                <w:rFonts w:ascii="Times New Roman" w:hAnsi="Times New Roman" w:cs="Times New Roman"/>
                <w:b/>
                <w:bCs/>
                <w:shd w:val="clear" w:color="auto" w:fill="FFFFFF"/>
              </w:rPr>
            </w:pPr>
            <w:r w:rsidRPr="00B06A22">
              <w:rPr>
                <w:rFonts w:ascii="Times New Roman" w:hAnsi="Times New Roman" w:cs="Times New Roman"/>
                <w:b/>
                <w:bCs/>
                <w:shd w:val="clear" w:color="auto" w:fill="FFFFFF"/>
              </w:rPr>
              <w:t>У графах 1 та 2 відображається дохід від реалізації товарів, виконаних робіт, наданих послуг, у розрізі джерел такого доходу:</w:t>
            </w:r>
          </w:p>
          <w:p w14:paraId="47ED2F56" w14:textId="77777777" w:rsidR="00B06A22" w:rsidRPr="00B06A22" w:rsidRDefault="00B06A22" w:rsidP="00B06A22">
            <w:pPr>
              <w:ind w:firstLine="170"/>
              <w:jc w:val="both"/>
              <w:rPr>
                <w:rFonts w:ascii="Times New Roman" w:hAnsi="Times New Roman" w:cs="Times New Roman"/>
                <w:shd w:val="clear" w:color="auto" w:fill="FFFFFF"/>
              </w:rPr>
            </w:pPr>
          </w:p>
          <w:p w14:paraId="713DCCEE" w14:textId="77777777" w:rsidR="00B06A22" w:rsidRPr="00B06A22" w:rsidRDefault="00B06A22" w:rsidP="00B06A22">
            <w:pPr>
              <w:ind w:firstLine="170"/>
              <w:jc w:val="both"/>
              <w:rPr>
                <w:rFonts w:ascii="Times New Roman" w:hAnsi="Times New Roman" w:cs="Times New Roman"/>
                <w:b/>
                <w:bCs/>
                <w:shd w:val="clear" w:color="auto" w:fill="FFFFFF"/>
              </w:rPr>
            </w:pPr>
            <w:r w:rsidRPr="00B06A22">
              <w:rPr>
                <w:rFonts w:ascii="Times New Roman" w:hAnsi="Times New Roman" w:cs="Times New Roman"/>
                <w:b/>
                <w:bCs/>
                <w:shd w:val="clear" w:color="auto" w:fill="FFFFFF"/>
              </w:rPr>
              <w:t>1) суб’єкта господарювання, що має ліцензію на право провадження господарської діяльності з передачі електричної енергії;</w:t>
            </w:r>
          </w:p>
          <w:p w14:paraId="6AEBCCBB" w14:textId="77777777" w:rsidR="00B06A22" w:rsidRPr="00B06A22" w:rsidRDefault="00B06A22" w:rsidP="00B06A22">
            <w:pPr>
              <w:ind w:firstLine="170"/>
              <w:jc w:val="both"/>
              <w:rPr>
                <w:rFonts w:ascii="Times New Roman" w:hAnsi="Times New Roman" w:cs="Times New Roman"/>
                <w:b/>
                <w:bCs/>
                <w:shd w:val="clear" w:color="auto" w:fill="FFFFFF"/>
              </w:rPr>
            </w:pPr>
          </w:p>
          <w:p w14:paraId="731A0EF4" w14:textId="77777777" w:rsidR="00B06A22" w:rsidRPr="00B06A22" w:rsidRDefault="00B06A22" w:rsidP="00B06A22">
            <w:pPr>
              <w:ind w:firstLine="170"/>
              <w:jc w:val="both"/>
              <w:rPr>
                <w:rFonts w:ascii="Times New Roman" w:hAnsi="Times New Roman" w:cs="Times New Roman"/>
                <w:b/>
                <w:bCs/>
                <w:shd w:val="clear" w:color="auto" w:fill="FFFFFF"/>
              </w:rPr>
            </w:pPr>
            <w:r w:rsidRPr="00B06A22">
              <w:rPr>
                <w:rFonts w:ascii="Times New Roman" w:hAnsi="Times New Roman" w:cs="Times New Roman"/>
                <w:b/>
                <w:bCs/>
                <w:shd w:val="clear" w:color="auto" w:fill="FFFFFF"/>
              </w:rPr>
              <w:t>2) суб’єкта господарювання, що має ліцензію на право провадження господарської діяльності зі здійснення функцій оператора ринку;</w:t>
            </w:r>
          </w:p>
          <w:p w14:paraId="49BC8B92" w14:textId="77777777" w:rsidR="00B06A22" w:rsidRPr="00B06A22" w:rsidRDefault="00B06A22" w:rsidP="00B06A22">
            <w:pPr>
              <w:ind w:firstLine="170"/>
              <w:jc w:val="both"/>
              <w:rPr>
                <w:rFonts w:ascii="Times New Roman" w:hAnsi="Times New Roman" w:cs="Times New Roman"/>
                <w:b/>
                <w:bCs/>
                <w:shd w:val="clear" w:color="auto" w:fill="FFFFFF"/>
              </w:rPr>
            </w:pPr>
          </w:p>
          <w:p w14:paraId="61432D4A" w14:textId="77777777" w:rsidR="00B06A22" w:rsidRPr="00B06A22" w:rsidRDefault="00B06A22" w:rsidP="00B06A22">
            <w:pPr>
              <w:ind w:firstLine="170"/>
              <w:jc w:val="both"/>
              <w:rPr>
                <w:rFonts w:ascii="Times New Roman" w:hAnsi="Times New Roman" w:cs="Times New Roman"/>
                <w:b/>
                <w:bCs/>
                <w:shd w:val="clear" w:color="auto" w:fill="FFFFFF"/>
              </w:rPr>
            </w:pPr>
            <w:r w:rsidRPr="00B06A22">
              <w:rPr>
                <w:rFonts w:ascii="Times New Roman" w:hAnsi="Times New Roman" w:cs="Times New Roman"/>
                <w:b/>
                <w:bCs/>
                <w:shd w:val="clear" w:color="auto" w:fill="FFFFFF"/>
              </w:rPr>
              <w:t>3) суб’єкта господарювання, що має ліцензію на право провадження господарської діяльності зі здійснення функцій гарантованого покупця;</w:t>
            </w:r>
          </w:p>
          <w:p w14:paraId="692D5422" w14:textId="77777777" w:rsidR="00B06A22" w:rsidRPr="00B06A22" w:rsidRDefault="00B06A22" w:rsidP="00B06A22">
            <w:pPr>
              <w:ind w:firstLine="170"/>
              <w:jc w:val="both"/>
              <w:rPr>
                <w:rFonts w:ascii="Times New Roman" w:hAnsi="Times New Roman" w:cs="Times New Roman"/>
                <w:b/>
                <w:bCs/>
                <w:shd w:val="clear" w:color="auto" w:fill="FFFFFF"/>
              </w:rPr>
            </w:pPr>
          </w:p>
          <w:p w14:paraId="0B019DE8" w14:textId="77777777" w:rsidR="00B06A22" w:rsidRPr="00B06A22" w:rsidRDefault="00B06A22" w:rsidP="00B06A22">
            <w:pPr>
              <w:ind w:firstLine="170"/>
              <w:jc w:val="both"/>
              <w:rPr>
                <w:rFonts w:ascii="Times New Roman" w:hAnsi="Times New Roman" w:cs="Times New Roman"/>
                <w:b/>
                <w:bCs/>
                <w:shd w:val="clear" w:color="auto" w:fill="FFFFFF"/>
              </w:rPr>
            </w:pPr>
            <w:r w:rsidRPr="00B06A22">
              <w:rPr>
                <w:rFonts w:ascii="Times New Roman" w:hAnsi="Times New Roman" w:cs="Times New Roman"/>
                <w:b/>
                <w:bCs/>
                <w:shd w:val="clear" w:color="auto" w:fill="FFFFFF"/>
              </w:rPr>
              <w:t>4) суб’єкта господарювання, що має ліцензію на право провадження господарської діяльності з розподілу електричної енергії;</w:t>
            </w:r>
          </w:p>
          <w:p w14:paraId="581382EE" w14:textId="77777777" w:rsidR="00B06A22" w:rsidRPr="00B06A22" w:rsidRDefault="00B06A22" w:rsidP="00B06A22">
            <w:pPr>
              <w:ind w:firstLine="170"/>
              <w:jc w:val="both"/>
              <w:rPr>
                <w:rFonts w:ascii="Times New Roman" w:hAnsi="Times New Roman" w:cs="Times New Roman"/>
                <w:b/>
                <w:bCs/>
                <w:shd w:val="clear" w:color="auto" w:fill="FFFFFF"/>
              </w:rPr>
            </w:pPr>
          </w:p>
          <w:p w14:paraId="7F92C065"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shd w:val="clear" w:color="auto" w:fill="FFFFFF"/>
              </w:rPr>
              <w:t xml:space="preserve">5) суб’єкта господарювання, що має ліцензію на право провадження господарської діяльності </w:t>
            </w:r>
            <w:r w:rsidRPr="00B06A22">
              <w:rPr>
                <w:rFonts w:ascii="Times New Roman" w:hAnsi="Times New Roman" w:cs="Times New Roman"/>
                <w:b/>
                <w:bCs/>
              </w:rPr>
              <w:t>з постачання електричної енергії споживачу.</w:t>
            </w:r>
          </w:p>
          <w:p w14:paraId="3BEBDE06" w14:textId="1622C7EA"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 xml:space="preserve">Дохід постачальника електричної енергії за вільними цінами на ринку електричної енергії включає, зокрема, дохід: </w:t>
            </w:r>
            <w:r w:rsidRPr="00B06A22">
              <w:rPr>
                <w:rFonts w:ascii="Times New Roman" w:eastAsia="Times New Roman" w:hAnsi="Times New Roman" w:cs="Times New Roman"/>
                <w:b/>
                <w:bCs/>
              </w:rPr>
              <w:t>від продажу за договором постачання споживачу,</w:t>
            </w:r>
            <w:r w:rsidRPr="00B06A22">
              <w:rPr>
                <w:rFonts w:ascii="Times New Roman" w:hAnsi="Times New Roman" w:cs="Times New Roman"/>
                <w:b/>
                <w:bCs/>
              </w:rPr>
              <w:t xml:space="preserve"> </w:t>
            </w:r>
            <w:r w:rsidRPr="00B06A22">
              <w:rPr>
                <w:rFonts w:ascii="Times New Roman" w:eastAsia="Times New Roman" w:hAnsi="Times New Roman" w:cs="Times New Roman"/>
                <w:b/>
                <w:bCs/>
              </w:rPr>
              <w:t>від продажу на ринку «на добу наперед»,</w:t>
            </w:r>
            <w:r w:rsidRPr="00B06A22">
              <w:rPr>
                <w:rFonts w:ascii="Times New Roman" w:hAnsi="Times New Roman" w:cs="Times New Roman"/>
                <w:b/>
                <w:bCs/>
              </w:rPr>
              <w:t xml:space="preserve"> </w:t>
            </w:r>
            <w:r w:rsidRPr="00B06A22">
              <w:rPr>
                <w:rFonts w:ascii="Times New Roman" w:eastAsia="Times New Roman" w:hAnsi="Times New Roman" w:cs="Times New Roman"/>
                <w:b/>
                <w:bCs/>
              </w:rPr>
              <w:t>від продажу на  внутрішньодобовому ринку,</w:t>
            </w:r>
            <w:r w:rsidRPr="00B06A22">
              <w:rPr>
                <w:rFonts w:ascii="Times New Roman" w:hAnsi="Times New Roman" w:cs="Times New Roman"/>
                <w:b/>
                <w:bCs/>
              </w:rPr>
              <w:t xml:space="preserve"> </w:t>
            </w:r>
            <w:r w:rsidRPr="00B06A22">
              <w:rPr>
                <w:rFonts w:ascii="Times New Roman" w:eastAsia="Times New Roman" w:hAnsi="Times New Roman" w:cs="Times New Roman"/>
                <w:b/>
                <w:bCs/>
              </w:rPr>
              <w:t>від продажу за двосторонніми договорами,</w:t>
            </w:r>
            <w:r w:rsidRPr="00B06A22">
              <w:rPr>
                <w:rFonts w:ascii="Times New Roman" w:hAnsi="Times New Roman" w:cs="Times New Roman"/>
                <w:b/>
                <w:bCs/>
              </w:rPr>
              <w:t xml:space="preserve"> </w:t>
            </w:r>
            <w:r w:rsidRPr="00B06A22">
              <w:rPr>
                <w:rFonts w:ascii="Times New Roman" w:eastAsia="Times New Roman" w:hAnsi="Times New Roman" w:cs="Times New Roman"/>
                <w:b/>
                <w:bCs/>
              </w:rPr>
              <w:t>від продажу небалансів на балансуючому ринку,</w:t>
            </w:r>
            <w:r w:rsidRPr="00B06A22">
              <w:rPr>
                <w:rFonts w:ascii="Times New Roman" w:hAnsi="Times New Roman" w:cs="Times New Roman"/>
                <w:b/>
                <w:bCs/>
              </w:rPr>
              <w:t xml:space="preserve"> </w:t>
            </w:r>
            <w:r w:rsidRPr="00B06A22">
              <w:rPr>
                <w:rFonts w:ascii="Times New Roman" w:eastAsia="Times New Roman" w:hAnsi="Times New Roman" w:cs="Times New Roman"/>
                <w:b/>
                <w:bCs/>
              </w:rPr>
              <w:t>від продажу за договором зі стороною, відповідальною за баланс,</w:t>
            </w:r>
            <w:r w:rsidRPr="00B06A22">
              <w:rPr>
                <w:rFonts w:ascii="Times New Roman" w:hAnsi="Times New Roman" w:cs="Times New Roman"/>
                <w:b/>
                <w:bCs/>
              </w:rPr>
              <w:t xml:space="preserve"> </w:t>
            </w:r>
            <w:r w:rsidRPr="00B06A22">
              <w:rPr>
                <w:rFonts w:ascii="Times New Roman" w:eastAsia="Times New Roman" w:hAnsi="Times New Roman" w:cs="Times New Roman"/>
                <w:b/>
                <w:bCs/>
              </w:rPr>
              <w:t>від адміністрування балансуючої групи, від продажу за договором з учасниками балансуючої групи,</w:t>
            </w:r>
            <w:r w:rsidRPr="00B06A22">
              <w:rPr>
                <w:rFonts w:ascii="Times New Roman" w:hAnsi="Times New Roman" w:cs="Times New Roman"/>
                <w:b/>
                <w:bCs/>
              </w:rPr>
              <w:t xml:space="preserve"> </w:t>
            </w:r>
            <w:r w:rsidRPr="00B06A22">
              <w:rPr>
                <w:rFonts w:ascii="Times New Roman" w:eastAsia="Times New Roman" w:hAnsi="Times New Roman" w:cs="Times New Roman"/>
                <w:b/>
                <w:bCs/>
              </w:rPr>
              <w:t xml:space="preserve">від </w:t>
            </w:r>
            <w:r w:rsidRPr="00B06A22">
              <w:rPr>
                <w:rFonts w:ascii="Times New Roman" w:eastAsia="Times New Roman" w:hAnsi="Times New Roman" w:cs="Times New Roman"/>
                <w:b/>
                <w:bCs/>
              </w:rPr>
              <w:lastRenderedPageBreak/>
              <w:t>експорту електричної енергії,</w:t>
            </w:r>
            <w:r w:rsidRPr="00B06A22">
              <w:rPr>
                <w:rFonts w:ascii="Times New Roman" w:hAnsi="Times New Roman" w:cs="Times New Roman"/>
                <w:b/>
                <w:bCs/>
              </w:rPr>
              <w:t xml:space="preserve"> </w:t>
            </w:r>
            <w:r w:rsidRPr="00B06A22">
              <w:rPr>
                <w:rFonts w:ascii="Times New Roman" w:eastAsia="Times New Roman" w:hAnsi="Times New Roman" w:cs="Times New Roman"/>
                <w:b/>
                <w:bCs/>
              </w:rPr>
              <w:t>від продажу гарантій походження електричної енергії тощо.</w:t>
            </w:r>
          </w:p>
          <w:p w14:paraId="62B1656B" w14:textId="295AA96F" w:rsidR="00B06A22" w:rsidRPr="00B06A22" w:rsidRDefault="00B06A22" w:rsidP="00B06A22">
            <w:pPr>
              <w:ind w:firstLine="170"/>
              <w:jc w:val="both"/>
              <w:rPr>
                <w:rFonts w:ascii="Times New Roman" w:hAnsi="Times New Roman" w:cs="Times New Roman"/>
                <w:b/>
                <w:bCs/>
                <w:shd w:val="clear" w:color="auto" w:fill="FFFFFF"/>
              </w:rPr>
            </w:pPr>
            <w:r w:rsidRPr="00B06A22">
              <w:rPr>
                <w:rFonts w:ascii="Times New Roman" w:hAnsi="Times New Roman" w:cs="Times New Roman"/>
                <w:b/>
                <w:bCs/>
                <w:shd w:val="clear" w:color="auto" w:fill="FFFFFF"/>
              </w:rPr>
              <w:t>Постачальники електричної енергії споживачу, які відповідно до вимог нормативно-правових актів виконують функції постачальника універсальних послуг та/або постачальника «останньої надії», зазначають у формі звітності № 1 загальний обсяг чистого доходу від здійснення діяльності з постачання електричної енергії за вільними цінами та від здійснення діяльності з постачання універсальних послуг або діяльності з постачання електричної енергії постачальником «останньої надії»;</w:t>
            </w:r>
          </w:p>
          <w:p w14:paraId="4A8CA086" w14:textId="77777777" w:rsidR="00B06A22" w:rsidRPr="00B06A22" w:rsidRDefault="00B06A22" w:rsidP="00B06A22">
            <w:pPr>
              <w:ind w:firstLine="170"/>
              <w:jc w:val="both"/>
              <w:rPr>
                <w:rFonts w:ascii="Times New Roman" w:hAnsi="Times New Roman" w:cs="Times New Roman"/>
                <w:b/>
                <w:bCs/>
                <w:highlight w:val="cyan"/>
                <w:shd w:val="clear" w:color="auto" w:fill="FFFFFF"/>
              </w:rPr>
            </w:pPr>
          </w:p>
          <w:p w14:paraId="0FF708AD"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shd w:val="clear" w:color="auto" w:fill="FFFFFF"/>
              </w:rPr>
              <w:t xml:space="preserve">6) суб’єкта господарювання, що має ліцензію на право провадження господарської діяльності </w:t>
            </w:r>
            <w:r w:rsidRPr="00B06A22">
              <w:rPr>
                <w:rFonts w:ascii="Times New Roman" w:hAnsi="Times New Roman" w:cs="Times New Roman"/>
                <w:b/>
                <w:bCs/>
              </w:rPr>
              <w:t>з перепродажу електричної енергії (трейдерська діяльність).</w:t>
            </w:r>
          </w:p>
          <w:p w14:paraId="1314A014"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 xml:space="preserve">Дохід </w:t>
            </w:r>
            <w:proofErr w:type="spellStart"/>
            <w:r w:rsidRPr="00B06A22">
              <w:rPr>
                <w:rFonts w:ascii="Times New Roman" w:hAnsi="Times New Roman" w:cs="Times New Roman"/>
                <w:b/>
                <w:bCs/>
              </w:rPr>
              <w:t>трейдера</w:t>
            </w:r>
            <w:proofErr w:type="spellEnd"/>
            <w:r w:rsidRPr="00B06A22">
              <w:rPr>
                <w:rFonts w:ascii="Times New Roman" w:hAnsi="Times New Roman" w:cs="Times New Roman"/>
                <w:b/>
                <w:bCs/>
              </w:rPr>
              <w:t xml:space="preserve"> на ринку електричної енергії включає, зокрема дохід: </w:t>
            </w:r>
            <w:r w:rsidRPr="00B06A22">
              <w:rPr>
                <w:rFonts w:ascii="Times New Roman" w:eastAsia="Times New Roman" w:hAnsi="Times New Roman" w:cs="Times New Roman"/>
                <w:b/>
                <w:bCs/>
              </w:rPr>
              <w:t>від продажу на ринку «на добу наперед»,</w:t>
            </w:r>
            <w:r w:rsidRPr="00B06A22">
              <w:rPr>
                <w:rFonts w:ascii="Times New Roman" w:hAnsi="Times New Roman" w:cs="Times New Roman"/>
                <w:b/>
                <w:bCs/>
              </w:rPr>
              <w:t xml:space="preserve"> </w:t>
            </w:r>
            <w:r w:rsidRPr="00B06A22">
              <w:rPr>
                <w:rFonts w:ascii="Times New Roman" w:eastAsia="Times New Roman" w:hAnsi="Times New Roman" w:cs="Times New Roman"/>
                <w:b/>
                <w:bCs/>
              </w:rPr>
              <w:t>від продажу на  внутрішньодобовому ринку,</w:t>
            </w:r>
            <w:r w:rsidRPr="00B06A22">
              <w:rPr>
                <w:rFonts w:ascii="Times New Roman" w:hAnsi="Times New Roman" w:cs="Times New Roman"/>
                <w:b/>
                <w:bCs/>
              </w:rPr>
              <w:t xml:space="preserve"> </w:t>
            </w:r>
            <w:r w:rsidRPr="00B06A22">
              <w:rPr>
                <w:rFonts w:ascii="Times New Roman" w:eastAsia="Times New Roman" w:hAnsi="Times New Roman" w:cs="Times New Roman"/>
                <w:b/>
                <w:bCs/>
              </w:rPr>
              <w:t>від продажу за двосторонніми договорами,</w:t>
            </w:r>
            <w:r w:rsidRPr="00B06A22">
              <w:rPr>
                <w:rFonts w:ascii="Times New Roman" w:hAnsi="Times New Roman" w:cs="Times New Roman"/>
                <w:b/>
                <w:bCs/>
              </w:rPr>
              <w:t xml:space="preserve"> </w:t>
            </w:r>
            <w:r w:rsidRPr="00B06A22">
              <w:rPr>
                <w:rFonts w:ascii="Times New Roman" w:eastAsia="Times New Roman" w:hAnsi="Times New Roman" w:cs="Times New Roman"/>
                <w:b/>
                <w:bCs/>
              </w:rPr>
              <w:t>від продажу небалансів на балансуючому ринку,</w:t>
            </w:r>
            <w:r w:rsidRPr="00B06A22">
              <w:rPr>
                <w:rFonts w:ascii="Times New Roman" w:hAnsi="Times New Roman" w:cs="Times New Roman"/>
                <w:b/>
                <w:bCs/>
              </w:rPr>
              <w:t xml:space="preserve"> </w:t>
            </w:r>
            <w:r w:rsidRPr="00B06A22">
              <w:rPr>
                <w:rFonts w:ascii="Times New Roman" w:eastAsia="Times New Roman" w:hAnsi="Times New Roman" w:cs="Times New Roman"/>
                <w:b/>
                <w:bCs/>
              </w:rPr>
              <w:t>від продажу за договором зі стороною, відповідальною за баланс,</w:t>
            </w:r>
            <w:r w:rsidRPr="00B06A22">
              <w:rPr>
                <w:rFonts w:ascii="Times New Roman" w:hAnsi="Times New Roman" w:cs="Times New Roman"/>
                <w:b/>
                <w:bCs/>
              </w:rPr>
              <w:t xml:space="preserve"> </w:t>
            </w:r>
            <w:r w:rsidRPr="00B06A22">
              <w:rPr>
                <w:rFonts w:ascii="Times New Roman" w:eastAsia="Times New Roman" w:hAnsi="Times New Roman" w:cs="Times New Roman"/>
                <w:b/>
                <w:bCs/>
              </w:rPr>
              <w:t>від адміністрування балансуючої групи, від продажу за договором з учасниками балансуючої групи, від експорту електричної енергії,</w:t>
            </w:r>
            <w:r w:rsidRPr="00B06A22">
              <w:rPr>
                <w:rFonts w:ascii="Times New Roman" w:hAnsi="Times New Roman" w:cs="Times New Roman"/>
                <w:b/>
                <w:bCs/>
              </w:rPr>
              <w:t xml:space="preserve"> </w:t>
            </w:r>
            <w:r w:rsidRPr="00B06A22">
              <w:rPr>
                <w:rFonts w:ascii="Times New Roman" w:eastAsia="Times New Roman" w:hAnsi="Times New Roman" w:cs="Times New Roman"/>
                <w:b/>
                <w:bCs/>
              </w:rPr>
              <w:t>від продажу гарантій походження електричної енергії тощо;</w:t>
            </w:r>
          </w:p>
          <w:p w14:paraId="194DE0D5" w14:textId="77777777" w:rsidR="00B06A22" w:rsidRPr="00B06A22" w:rsidRDefault="00B06A22" w:rsidP="00B06A22">
            <w:pPr>
              <w:ind w:firstLine="170"/>
              <w:jc w:val="both"/>
              <w:rPr>
                <w:rFonts w:ascii="Times New Roman" w:hAnsi="Times New Roman" w:cs="Times New Roman"/>
                <w:b/>
                <w:bCs/>
                <w:shd w:val="clear" w:color="auto" w:fill="FFFFFF"/>
              </w:rPr>
            </w:pPr>
          </w:p>
          <w:p w14:paraId="5BB6FC61"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shd w:val="clear" w:color="auto" w:fill="FFFFFF"/>
              </w:rPr>
              <w:t xml:space="preserve">7) суб’єкта господарювання, що має ліцензію на право провадження господарської діяльності </w:t>
            </w:r>
            <w:r w:rsidRPr="00B06A22">
              <w:rPr>
                <w:rFonts w:ascii="Times New Roman" w:hAnsi="Times New Roman" w:cs="Times New Roman"/>
                <w:b/>
                <w:bCs/>
              </w:rPr>
              <w:t>з виробництва електричної енергії.</w:t>
            </w:r>
          </w:p>
          <w:p w14:paraId="15FD0D80" w14:textId="77777777" w:rsidR="00B06A22" w:rsidRPr="00B06A22" w:rsidRDefault="00B06A22" w:rsidP="00B06A22">
            <w:pPr>
              <w:ind w:firstLine="170"/>
              <w:jc w:val="both"/>
              <w:rPr>
                <w:rFonts w:ascii="Times New Roman" w:hAnsi="Times New Roman" w:cs="Times New Roman"/>
                <w:b/>
                <w:bCs/>
                <w:shd w:val="clear" w:color="auto" w:fill="FFFFFF"/>
              </w:rPr>
            </w:pPr>
            <w:r w:rsidRPr="00B06A22">
              <w:rPr>
                <w:rFonts w:ascii="Times New Roman" w:hAnsi="Times New Roman" w:cs="Times New Roman"/>
                <w:b/>
                <w:bCs/>
              </w:rPr>
              <w:t xml:space="preserve">Дохід виробника електричної енергії на ринку електричної енергії включає, зокрема, дохід: </w:t>
            </w:r>
            <w:r w:rsidRPr="00B06A22">
              <w:rPr>
                <w:rFonts w:ascii="Times New Roman" w:hAnsi="Times New Roman" w:cs="Times New Roman"/>
                <w:b/>
                <w:bCs/>
                <w:shd w:val="clear" w:color="auto" w:fill="FFFFFF"/>
              </w:rPr>
              <w:t xml:space="preserve">від продажу на ринку «на добу наперед», від продажу на  внутрішньодобовому ринку, від продажу за двосторонніми договорами, від продажу Гарантованому покупцю за «зеленим» тарифом, від продажу Гарантованому покупцю за аукціонною ціною, від продажу небалансів на балансуючому ринку, від продажу балансуючої енергії, від продажу електричної енергії за договором зі стороною, відповідальною за баланс, </w:t>
            </w:r>
            <w:r w:rsidRPr="00B06A22">
              <w:rPr>
                <w:rFonts w:ascii="Times New Roman" w:eastAsia="Times New Roman" w:hAnsi="Times New Roman" w:cs="Times New Roman"/>
                <w:b/>
                <w:bCs/>
              </w:rPr>
              <w:t xml:space="preserve">від </w:t>
            </w:r>
            <w:r w:rsidRPr="00B06A22">
              <w:rPr>
                <w:rFonts w:ascii="Times New Roman" w:eastAsia="Times New Roman" w:hAnsi="Times New Roman" w:cs="Times New Roman"/>
                <w:b/>
                <w:bCs/>
              </w:rPr>
              <w:lastRenderedPageBreak/>
              <w:t xml:space="preserve">адміністрування балансуючої групи, від продажу за договором з учасниками балансуючої групи, </w:t>
            </w:r>
            <w:r w:rsidRPr="00B06A22">
              <w:rPr>
                <w:rFonts w:ascii="Times New Roman" w:hAnsi="Times New Roman" w:cs="Times New Roman"/>
                <w:b/>
                <w:bCs/>
                <w:shd w:val="clear" w:color="auto" w:fill="FFFFFF"/>
              </w:rPr>
              <w:t>від експорту електричної енергії, від надання послуг із зменшення навантаження ВДЕ з підтримкою, від надання допоміжних послуг, від продажу гарантій походження електричної енергії, за механізмом ринкової премії тощо;</w:t>
            </w:r>
          </w:p>
          <w:p w14:paraId="27FBAF6F" w14:textId="77777777" w:rsidR="00B06A22" w:rsidRPr="00B06A22" w:rsidRDefault="00B06A22" w:rsidP="00B06A22">
            <w:pPr>
              <w:ind w:firstLine="170"/>
              <w:jc w:val="both"/>
              <w:rPr>
                <w:rFonts w:ascii="Times New Roman" w:hAnsi="Times New Roman" w:cs="Times New Roman"/>
                <w:b/>
                <w:bCs/>
                <w:shd w:val="clear" w:color="auto" w:fill="FFFFFF"/>
              </w:rPr>
            </w:pPr>
          </w:p>
          <w:p w14:paraId="7D85F72F"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shd w:val="clear" w:color="auto" w:fill="FFFFFF"/>
              </w:rPr>
              <w:t xml:space="preserve">8) суб’єкта господарювання, що має ліцензію на право провадження господарської діяльності </w:t>
            </w:r>
            <w:r w:rsidRPr="00B06A22">
              <w:rPr>
                <w:rFonts w:ascii="Times New Roman" w:hAnsi="Times New Roman" w:cs="Times New Roman"/>
                <w:b/>
                <w:bCs/>
              </w:rPr>
              <w:t>із зберігання енергії.</w:t>
            </w:r>
          </w:p>
          <w:p w14:paraId="1768B951" w14:textId="2BEA84A3" w:rsidR="00B06A22" w:rsidRPr="00B06A22" w:rsidRDefault="00B06A22" w:rsidP="00B06A22">
            <w:pPr>
              <w:ind w:firstLine="170"/>
              <w:jc w:val="both"/>
              <w:rPr>
                <w:rFonts w:ascii="Times New Roman" w:hAnsi="Times New Roman" w:cs="Times New Roman"/>
                <w:b/>
                <w:bCs/>
                <w:shd w:val="clear" w:color="auto" w:fill="FFFFFF"/>
              </w:rPr>
            </w:pPr>
            <w:r w:rsidRPr="00B06A22">
              <w:rPr>
                <w:rFonts w:ascii="Times New Roman" w:hAnsi="Times New Roman" w:cs="Times New Roman"/>
                <w:b/>
                <w:bCs/>
              </w:rPr>
              <w:t>Дохід оператора установок зберігання енергії на ринку електричної енергії включає, зокрема дохід:</w:t>
            </w:r>
            <w:r w:rsidRPr="00B06A22">
              <w:rPr>
                <w:rFonts w:ascii="Times New Roman" w:eastAsia="Times New Roman" w:hAnsi="Times New Roman" w:cs="Times New Roman"/>
                <w:b/>
                <w:bCs/>
              </w:rPr>
              <w:t xml:space="preserve"> від продажу на ринку «на добу наперед», від продажу на  внутрішньодобовому ринку, від продажу за двосторонніми договорами, від продажу небалансів на балансуючому ринку, від продажу балансуючої енергії, від продажу за договором зі стороною, відповідальною за баланс, від адміністрування балансуючої групи, від продажу за договором з учасниками балансуючої групи, від експорту електричної енергії, від надання допоміжних послуг, від продажу гарантій походження електричної енергії, за механізмом ринкової премії тощо;</w:t>
            </w:r>
          </w:p>
          <w:p w14:paraId="279A19FD" w14:textId="77777777" w:rsidR="00B06A22" w:rsidRPr="00B06A22" w:rsidRDefault="00B06A22" w:rsidP="00B06A22">
            <w:pPr>
              <w:ind w:firstLine="170"/>
              <w:jc w:val="both"/>
              <w:rPr>
                <w:rFonts w:ascii="Times New Roman" w:hAnsi="Times New Roman" w:cs="Times New Roman"/>
                <w:b/>
                <w:bCs/>
                <w:shd w:val="clear" w:color="auto" w:fill="FFFFFF"/>
              </w:rPr>
            </w:pPr>
          </w:p>
          <w:p w14:paraId="5DE3D646" w14:textId="77777777" w:rsidR="00B06A22" w:rsidRPr="00B06A22" w:rsidRDefault="00B06A22" w:rsidP="00B06A22">
            <w:pPr>
              <w:ind w:firstLine="170"/>
              <w:jc w:val="both"/>
              <w:rPr>
                <w:rFonts w:ascii="Times New Roman" w:hAnsi="Times New Roman" w:cs="Times New Roman"/>
                <w:b/>
                <w:bCs/>
                <w:shd w:val="clear" w:color="auto" w:fill="FFFFFF"/>
              </w:rPr>
            </w:pPr>
            <w:r w:rsidRPr="00B06A22">
              <w:rPr>
                <w:rFonts w:ascii="Times New Roman" w:hAnsi="Times New Roman" w:cs="Times New Roman"/>
                <w:b/>
                <w:bCs/>
                <w:shd w:val="clear" w:color="auto" w:fill="FFFFFF"/>
              </w:rPr>
              <w:t xml:space="preserve">9) суб’єкта господарювання, що має ліцензію на право провадження господарської діяльності з </w:t>
            </w:r>
            <w:r w:rsidRPr="00B06A22">
              <w:rPr>
                <w:rFonts w:ascii="Times New Roman" w:hAnsi="Times New Roman" w:cs="Times New Roman"/>
                <w:b/>
                <w:bCs/>
              </w:rPr>
              <w:t>розподілу електричної енергії малими системами розподілу</w:t>
            </w:r>
            <w:r w:rsidRPr="00B06A22">
              <w:rPr>
                <w:rFonts w:ascii="Times New Roman" w:hAnsi="Times New Roman" w:cs="Times New Roman"/>
                <w:b/>
                <w:bCs/>
                <w:shd w:val="clear" w:color="auto" w:fill="FFFFFF"/>
              </w:rPr>
              <w:t>;</w:t>
            </w:r>
          </w:p>
          <w:p w14:paraId="08A033B1" w14:textId="77777777" w:rsidR="00B06A22" w:rsidRPr="00B06A22" w:rsidRDefault="00B06A22" w:rsidP="00B06A22">
            <w:pPr>
              <w:ind w:firstLine="170"/>
              <w:jc w:val="both"/>
              <w:rPr>
                <w:rFonts w:ascii="Times New Roman" w:hAnsi="Times New Roman" w:cs="Times New Roman"/>
                <w:b/>
                <w:bCs/>
              </w:rPr>
            </w:pPr>
          </w:p>
          <w:p w14:paraId="04EBD53C" w14:textId="77777777" w:rsidR="00B06A22" w:rsidRPr="00B06A22" w:rsidRDefault="00B06A22" w:rsidP="00B06A22">
            <w:pPr>
              <w:ind w:firstLine="170"/>
              <w:jc w:val="both"/>
              <w:rPr>
                <w:rFonts w:ascii="Times New Roman" w:hAnsi="Times New Roman" w:cs="Times New Roman"/>
                <w:b/>
                <w:bCs/>
                <w:shd w:val="clear" w:color="auto" w:fill="FFFFFF"/>
              </w:rPr>
            </w:pPr>
            <w:r w:rsidRPr="00B06A22">
              <w:rPr>
                <w:rFonts w:ascii="Times New Roman" w:hAnsi="Times New Roman" w:cs="Times New Roman"/>
                <w:b/>
                <w:bCs/>
                <w:shd w:val="clear" w:color="auto" w:fill="FFFFFF"/>
              </w:rPr>
              <w:t xml:space="preserve">10) суб’єкта господарювання, що має ліцензію на право провадження господарської діяльності </w:t>
            </w:r>
            <w:r w:rsidRPr="00B06A22">
              <w:rPr>
                <w:rFonts w:ascii="Times New Roman" w:hAnsi="Times New Roman" w:cs="Times New Roman"/>
                <w:b/>
                <w:bCs/>
              </w:rPr>
              <w:t>з агрегації</w:t>
            </w:r>
            <w:r w:rsidRPr="00B06A22">
              <w:rPr>
                <w:rFonts w:ascii="Times New Roman" w:hAnsi="Times New Roman" w:cs="Times New Roman"/>
                <w:b/>
                <w:bCs/>
                <w:shd w:val="clear" w:color="auto" w:fill="FFFFFF"/>
              </w:rPr>
              <w:t>.</w:t>
            </w:r>
          </w:p>
          <w:p w14:paraId="666020A8" w14:textId="77777777" w:rsidR="00B06A22" w:rsidRPr="00B06A22" w:rsidRDefault="00B06A22" w:rsidP="00B06A22">
            <w:pPr>
              <w:ind w:firstLine="170"/>
              <w:jc w:val="both"/>
              <w:rPr>
                <w:rFonts w:ascii="Times New Roman" w:hAnsi="Times New Roman" w:cs="Times New Roman"/>
                <w:b/>
                <w:bCs/>
                <w:shd w:val="clear" w:color="auto" w:fill="FFFFFF"/>
              </w:rPr>
            </w:pPr>
            <w:r w:rsidRPr="00B06A22">
              <w:rPr>
                <w:rFonts w:ascii="Times New Roman" w:hAnsi="Times New Roman" w:cs="Times New Roman"/>
                <w:b/>
                <w:bCs/>
              </w:rPr>
              <w:t xml:space="preserve">Дохід </w:t>
            </w:r>
            <w:proofErr w:type="spellStart"/>
            <w:r w:rsidRPr="00B06A22">
              <w:rPr>
                <w:rFonts w:ascii="Times New Roman" w:hAnsi="Times New Roman" w:cs="Times New Roman"/>
                <w:b/>
                <w:bCs/>
              </w:rPr>
              <w:t>агрегатора</w:t>
            </w:r>
            <w:proofErr w:type="spellEnd"/>
            <w:r w:rsidRPr="00B06A22">
              <w:rPr>
                <w:rFonts w:ascii="Times New Roman" w:hAnsi="Times New Roman" w:cs="Times New Roman"/>
                <w:b/>
                <w:bCs/>
              </w:rPr>
              <w:t xml:space="preserve"> на ринку електричної енергії включає, зокрема дохід:</w:t>
            </w:r>
            <w:r w:rsidRPr="00B06A22">
              <w:rPr>
                <w:rFonts w:ascii="Times New Roman" w:hAnsi="Times New Roman" w:cs="Times New Roman"/>
                <w:b/>
                <w:bCs/>
                <w:shd w:val="clear" w:color="auto" w:fill="FFFFFF"/>
              </w:rPr>
              <w:t xml:space="preserve"> від продажу на ринку «на добу наперед», від продажу на  внутрішньодобовому ринку, від продажу за двосторонніми договорами, від продажу небалансів на балансуючому ринку, від продажу балансуючої енергії, від продажу за договором зі стороною, відповідальною за баланс, </w:t>
            </w:r>
            <w:r w:rsidRPr="00B06A22">
              <w:rPr>
                <w:rFonts w:ascii="Times New Roman" w:eastAsia="Times New Roman" w:hAnsi="Times New Roman" w:cs="Times New Roman"/>
                <w:b/>
                <w:bCs/>
              </w:rPr>
              <w:t xml:space="preserve">від адміністрування балансуючої групи, від продажу за договором з учасниками балансуючої групи, </w:t>
            </w:r>
            <w:r w:rsidRPr="00B06A22">
              <w:rPr>
                <w:rFonts w:ascii="Times New Roman" w:hAnsi="Times New Roman" w:cs="Times New Roman"/>
                <w:b/>
                <w:bCs/>
                <w:shd w:val="clear" w:color="auto" w:fill="FFFFFF"/>
              </w:rPr>
              <w:t>від експорту електричної енергії, від надання допоміжних послуг, від продажу гарантій походження електричної енергії тощо;</w:t>
            </w:r>
          </w:p>
          <w:p w14:paraId="10D1C046" w14:textId="77777777" w:rsidR="00B06A22" w:rsidRPr="00B06A22" w:rsidRDefault="00B06A22" w:rsidP="00B06A22">
            <w:pPr>
              <w:ind w:firstLine="170"/>
              <w:jc w:val="both"/>
              <w:rPr>
                <w:rFonts w:ascii="Times New Roman" w:hAnsi="Times New Roman" w:cs="Times New Roman"/>
                <w:b/>
                <w:bCs/>
                <w:shd w:val="clear" w:color="auto" w:fill="FFFFFF"/>
              </w:rPr>
            </w:pPr>
          </w:p>
          <w:p w14:paraId="6F69F477" w14:textId="44912C2F" w:rsidR="00B06A22" w:rsidRPr="00B06A22" w:rsidRDefault="00B06A22" w:rsidP="00B06A22">
            <w:pPr>
              <w:ind w:firstLine="170"/>
              <w:jc w:val="both"/>
              <w:rPr>
                <w:rFonts w:ascii="Times New Roman" w:hAnsi="Times New Roman" w:cs="Times New Roman"/>
                <w:b/>
                <w:bCs/>
                <w:strike/>
              </w:rPr>
            </w:pPr>
            <w:r w:rsidRPr="00B06A22">
              <w:rPr>
                <w:rFonts w:ascii="Times New Roman" w:hAnsi="Times New Roman" w:cs="Times New Roman"/>
                <w:b/>
                <w:bCs/>
                <w:shd w:val="clear" w:color="auto" w:fill="FFFFFF"/>
              </w:rPr>
              <w:t xml:space="preserve">11) </w:t>
            </w:r>
            <w:r w:rsidRPr="00B06A22">
              <w:rPr>
                <w:rFonts w:ascii="Times New Roman" w:hAnsi="Times New Roman" w:cs="Times New Roman"/>
                <w:b/>
                <w:bCs/>
              </w:rPr>
              <w:t>суб’єкта господарювання, що має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tc>
        <w:tc>
          <w:tcPr>
            <w:tcW w:w="2501" w:type="pct"/>
          </w:tcPr>
          <w:p w14:paraId="35426DE6" w14:textId="493CC7C6" w:rsidR="00B06A22" w:rsidRPr="00B06A22" w:rsidRDefault="00B06A22" w:rsidP="00B06A22">
            <w:pPr>
              <w:ind w:firstLine="170"/>
              <w:jc w:val="both"/>
              <w:rPr>
                <w:rFonts w:ascii="Times New Roman" w:hAnsi="Times New Roman" w:cs="Times New Roman"/>
              </w:rPr>
            </w:pPr>
            <w:r w:rsidRPr="00B06A22">
              <w:rPr>
                <w:rFonts w:ascii="Times New Roman" w:hAnsi="Times New Roman" w:cs="Times New Roman"/>
                <w:shd w:val="clear" w:color="auto" w:fill="FFFFFF"/>
              </w:rPr>
              <w:lastRenderedPageBreak/>
              <w:t xml:space="preserve">3.1. </w:t>
            </w:r>
            <w:r w:rsidRPr="00B06A22">
              <w:rPr>
                <w:rFonts w:ascii="Times New Roman" w:hAnsi="Times New Roman" w:cs="Times New Roman"/>
              </w:rPr>
              <w:t xml:space="preserve">У формі звітності </w:t>
            </w:r>
            <w:r w:rsidRPr="00B06A22">
              <w:rPr>
                <w:rFonts w:ascii="Times New Roman" w:eastAsia="Calibri" w:hAnsi="Times New Roman" w:cs="Times New Roman"/>
              </w:rPr>
              <w:t xml:space="preserve">№ </w:t>
            </w:r>
            <w:r w:rsidRPr="00B06A22">
              <w:rPr>
                <w:rFonts w:ascii="Times New Roman" w:hAnsi="Times New Roman" w:cs="Times New Roman"/>
              </w:rPr>
              <w:t xml:space="preserve">1 зазначається інформація про обсяг чистого доходу ліцензіата від </w:t>
            </w:r>
            <w:r w:rsidRPr="00B06A22">
              <w:rPr>
                <w:rFonts w:ascii="Times New Roman" w:hAnsi="Times New Roman" w:cs="Times New Roman"/>
                <w:b/>
                <w:bCs/>
              </w:rPr>
              <w:t xml:space="preserve">ліцензованих видів </w:t>
            </w:r>
            <w:r w:rsidRPr="00B06A22">
              <w:rPr>
                <w:rFonts w:ascii="Times New Roman" w:hAnsi="Times New Roman" w:cs="Times New Roman"/>
              </w:rPr>
              <w:t xml:space="preserve">діяльності, що </w:t>
            </w:r>
            <w:r w:rsidRPr="00B06A22">
              <w:rPr>
                <w:rFonts w:ascii="Times New Roman" w:hAnsi="Times New Roman" w:cs="Times New Roman"/>
                <w:b/>
                <w:bCs/>
              </w:rPr>
              <w:t>регулюються</w:t>
            </w:r>
            <w:r w:rsidRPr="00B06A22">
              <w:rPr>
                <w:rFonts w:ascii="Times New Roman" w:hAnsi="Times New Roman" w:cs="Times New Roman"/>
              </w:rPr>
              <w:t xml:space="preserve"> НКРЕКП за звітний період та з початку звітного року </w:t>
            </w:r>
            <w:r w:rsidRPr="00B06A22">
              <w:rPr>
                <w:rFonts w:ascii="Times New Roman" w:hAnsi="Times New Roman" w:cs="Times New Roman"/>
                <w:b/>
                <w:bCs/>
              </w:rPr>
              <w:t xml:space="preserve">усього та </w:t>
            </w:r>
            <w:r w:rsidRPr="00B06A22">
              <w:rPr>
                <w:rFonts w:ascii="Times New Roman" w:hAnsi="Times New Roman" w:cs="Times New Roman"/>
                <w:b/>
                <w:bCs/>
                <w:shd w:val="clear" w:color="auto" w:fill="FFFFFF"/>
              </w:rPr>
              <w:t>у розрізі джерел такого доходу</w:t>
            </w:r>
            <w:r w:rsidRPr="00B06A22">
              <w:rPr>
                <w:rFonts w:ascii="Times New Roman" w:hAnsi="Times New Roman" w:cs="Times New Roman"/>
              </w:rPr>
              <w:t>:</w:t>
            </w:r>
          </w:p>
          <w:p w14:paraId="021A0D5C" w14:textId="77777777" w:rsidR="00B06A22" w:rsidRPr="00B06A22" w:rsidRDefault="00B06A22" w:rsidP="00B06A22">
            <w:pPr>
              <w:ind w:firstLine="170"/>
              <w:jc w:val="both"/>
              <w:rPr>
                <w:rFonts w:ascii="Times New Roman" w:hAnsi="Times New Roman" w:cs="Times New Roman"/>
                <w:b/>
                <w:bCs/>
              </w:rPr>
            </w:pPr>
          </w:p>
          <w:p w14:paraId="2B039C56" w14:textId="77777777" w:rsidR="00B06A22" w:rsidRPr="00B06A22" w:rsidRDefault="00B06A22" w:rsidP="00B06A22">
            <w:pPr>
              <w:ind w:firstLine="170"/>
              <w:jc w:val="both"/>
              <w:rPr>
                <w:rFonts w:ascii="Times New Roman" w:hAnsi="Times New Roman" w:cs="Times New Roman"/>
                <w:b/>
                <w:bCs/>
              </w:rPr>
            </w:pPr>
          </w:p>
          <w:p w14:paraId="18D8238C" w14:textId="77777777" w:rsidR="00B06A22" w:rsidRPr="00B06A22" w:rsidRDefault="00B06A22" w:rsidP="00B06A22">
            <w:pPr>
              <w:ind w:firstLine="170"/>
              <w:jc w:val="both"/>
              <w:rPr>
                <w:rFonts w:ascii="Times New Roman" w:hAnsi="Times New Roman" w:cs="Times New Roman"/>
                <w:b/>
                <w:bCs/>
              </w:rPr>
            </w:pPr>
          </w:p>
          <w:p w14:paraId="26BA25A8" w14:textId="77777777" w:rsidR="00B06A22" w:rsidRPr="00B06A22" w:rsidRDefault="00B06A22" w:rsidP="00B06A22">
            <w:pPr>
              <w:ind w:firstLine="170"/>
              <w:jc w:val="both"/>
              <w:rPr>
                <w:rFonts w:ascii="Times New Roman" w:hAnsi="Times New Roman" w:cs="Times New Roman"/>
                <w:b/>
                <w:bCs/>
              </w:rPr>
            </w:pPr>
          </w:p>
          <w:p w14:paraId="3C7F3B85"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 у графі 1 «За проданий товар та надані послуги протягом звітного періоду» відображається інформація про обсяг доходу від реалізації електричної енергії та наданих послуг протягом звітного періоду;</w:t>
            </w:r>
          </w:p>
          <w:p w14:paraId="781B2087" w14:textId="77777777" w:rsidR="00B06A22" w:rsidRPr="00B06A22" w:rsidRDefault="00B06A22" w:rsidP="00B06A22">
            <w:pPr>
              <w:ind w:firstLine="170"/>
              <w:jc w:val="both"/>
              <w:rPr>
                <w:rFonts w:ascii="Times New Roman" w:hAnsi="Times New Roman" w:cs="Times New Roman"/>
                <w:b/>
                <w:bCs/>
              </w:rPr>
            </w:pPr>
          </w:p>
          <w:p w14:paraId="43BBC943"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2) у графі 2 «Коригування попередніх періодів» відображається інформація щодо коригувань доходу від реалізації електричної енергії та наданих послуг протягом попередніх періодів та які були здійснення потягом звітного періоду. У разі зменшення суми доходу від реалізації електричної енергії та наданих послуг протягом попередніх періодів значення відображається зі знаком «-»;</w:t>
            </w:r>
          </w:p>
          <w:p w14:paraId="1624F0AD" w14:textId="77777777" w:rsidR="00B06A22" w:rsidRPr="00B06A22" w:rsidRDefault="00B06A22" w:rsidP="00B06A22">
            <w:pPr>
              <w:ind w:firstLine="170"/>
              <w:jc w:val="both"/>
              <w:rPr>
                <w:rFonts w:ascii="Times New Roman" w:hAnsi="Times New Roman" w:cs="Times New Roman"/>
                <w:b/>
                <w:bCs/>
              </w:rPr>
            </w:pPr>
          </w:p>
          <w:p w14:paraId="2231CE74"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 xml:space="preserve">3) у графі 3 «Усього за звітний період» відображається інформація про обсяг чистого доходу ліцензіата від ліцензованої діяльності, що регулюється НКРЕКП за звітний період та розраховується як сума граф 1 та 2; </w:t>
            </w:r>
          </w:p>
          <w:p w14:paraId="6BC9F50E" w14:textId="77777777" w:rsidR="00B06A22" w:rsidRPr="00B06A22" w:rsidRDefault="00B06A22" w:rsidP="00B06A22">
            <w:pPr>
              <w:ind w:firstLine="170"/>
              <w:jc w:val="both"/>
              <w:rPr>
                <w:rFonts w:ascii="Times New Roman" w:hAnsi="Times New Roman" w:cs="Times New Roman"/>
                <w:b/>
                <w:bCs/>
              </w:rPr>
            </w:pPr>
          </w:p>
          <w:p w14:paraId="4ED46B45" w14:textId="450AA921"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4) у графі 4 «З початку звітного року» відображається інформація про обсяг чистого доходу ліцензіата від ліцензованої діяльності, що регулюється НКРЕКП наростаючим підсумком з початку року.</w:t>
            </w:r>
          </w:p>
        </w:tc>
      </w:tr>
      <w:tr w:rsidR="00B06A22" w:rsidRPr="00B06A22" w14:paraId="62A0B1D7" w14:textId="77777777" w:rsidTr="00C0217D">
        <w:tc>
          <w:tcPr>
            <w:tcW w:w="2499" w:type="pct"/>
          </w:tcPr>
          <w:p w14:paraId="0A5EB4D2" w14:textId="4EB30344" w:rsidR="00B06A22" w:rsidRPr="00B06A22" w:rsidRDefault="00B06A22" w:rsidP="00B06A22">
            <w:pPr>
              <w:ind w:firstLine="170"/>
              <w:jc w:val="both"/>
              <w:rPr>
                <w:rFonts w:ascii="Times New Roman" w:eastAsia="Times New Roman" w:hAnsi="Times New Roman" w:cs="Times New Roman"/>
                <w:b/>
                <w:bCs/>
                <w:lang w:eastAsia="ru-RU"/>
              </w:rPr>
            </w:pPr>
            <w:r w:rsidRPr="00B06A22">
              <w:rPr>
                <w:rFonts w:ascii="Times New Roman" w:eastAsia="Times New Roman" w:hAnsi="Times New Roman" w:cs="Times New Roman"/>
                <w:b/>
                <w:bCs/>
                <w:lang w:eastAsia="ru-RU"/>
              </w:rPr>
              <w:lastRenderedPageBreak/>
              <w:t>Положення відсутнє</w:t>
            </w:r>
          </w:p>
        </w:tc>
        <w:tc>
          <w:tcPr>
            <w:tcW w:w="2501" w:type="pct"/>
          </w:tcPr>
          <w:p w14:paraId="79CEBD15"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3.2. Інформація про обсяг чистого доходу ліцензіата відображається загалом (рядок 005) та у розрізі видів діяльності:</w:t>
            </w:r>
          </w:p>
          <w:p w14:paraId="0B38C47F" w14:textId="77777777" w:rsidR="00B06A22" w:rsidRPr="00B06A22" w:rsidRDefault="00B06A22" w:rsidP="00B06A22">
            <w:pPr>
              <w:ind w:firstLine="170"/>
              <w:jc w:val="both"/>
              <w:rPr>
                <w:rFonts w:ascii="Times New Roman" w:hAnsi="Times New Roman" w:cs="Times New Roman"/>
                <w:b/>
                <w:bCs/>
              </w:rPr>
            </w:pPr>
          </w:p>
          <w:p w14:paraId="1BD6E4FA"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 у рядках 010 – 020 «Передача електричної енергії» відображається інформація про обсяг чистого доходу від діяльності з передачі електричної енергії та заповнюється оператором системи передачі у розрізі джерел доходу;</w:t>
            </w:r>
          </w:p>
          <w:p w14:paraId="1E1AFE13" w14:textId="77777777" w:rsidR="00B06A22" w:rsidRPr="00B06A22" w:rsidRDefault="00B06A22" w:rsidP="00B06A22">
            <w:pPr>
              <w:ind w:firstLine="170"/>
              <w:jc w:val="both"/>
              <w:rPr>
                <w:rFonts w:ascii="Times New Roman" w:hAnsi="Times New Roman" w:cs="Times New Roman"/>
                <w:b/>
                <w:bCs/>
              </w:rPr>
            </w:pPr>
          </w:p>
          <w:p w14:paraId="0C91DBAC"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2) у рядках 025 – 035 «Здійснення функцій оператора ринку» відображається інформація про обсяг чистого доходу від діяльності зі здійснення функцій оператора ринку та заповнюється оператором ринку у розрізі джерел доходу;</w:t>
            </w:r>
          </w:p>
          <w:p w14:paraId="52A514DF" w14:textId="77777777" w:rsidR="00B06A22" w:rsidRPr="00B06A22" w:rsidRDefault="00B06A22" w:rsidP="00B06A22">
            <w:pPr>
              <w:ind w:firstLine="170"/>
              <w:jc w:val="both"/>
              <w:rPr>
                <w:rFonts w:ascii="Times New Roman" w:hAnsi="Times New Roman" w:cs="Times New Roman"/>
                <w:b/>
                <w:bCs/>
              </w:rPr>
            </w:pPr>
          </w:p>
          <w:p w14:paraId="221EA27A"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3) у рядках 040 – 090 «Здійснення функцій гарантованого покупця» відображається інформація про обсяг чистого доходу від діяльності зі здійснення функцій гарантованого покупця та заповнюється гарантованим покупцем у розрізі джерел доходу;</w:t>
            </w:r>
          </w:p>
          <w:p w14:paraId="0C4BF8A4" w14:textId="77777777" w:rsidR="00B06A22" w:rsidRPr="00B06A22" w:rsidRDefault="00B06A22" w:rsidP="00B06A22">
            <w:pPr>
              <w:ind w:firstLine="170"/>
              <w:jc w:val="both"/>
              <w:rPr>
                <w:rFonts w:ascii="Times New Roman" w:hAnsi="Times New Roman" w:cs="Times New Roman"/>
                <w:b/>
                <w:bCs/>
              </w:rPr>
            </w:pPr>
          </w:p>
          <w:p w14:paraId="598E68A5"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4) у рядках 095 – 120 «Розподіл електричної енергії» відображається інформація про обсяг чистого доходу від діяльності з розподілу електричної енергії та заповнюється оператором систем розподілу у розрізі джерел доходу.</w:t>
            </w:r>
          </w:p>
          <w:p w14:paraId="47515D34"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У разі здійснення діяльності з перепродажу, інформація по дохід від такої діяльності відображається у рядках 315 – 360;</w:t>
            </w:r>
          </w:p>
          <w:p w14:paraId="177176E0" w14:textId="77777777" w:rsidR="00B06A22" w:rsidRPr="00B06A22" w:rsidRDefault="00B06A22" w:rsidP="00B06A22">
            <w:pPr>
              <w:ind w:firstLine="170"/>
              <w:jc w:val="both"/>
              <w:rPr>
                <w:rFonts w:ascii="Times New Roman" w:hAnsi="Times New Roman" w:cs="Times New Roman"/>
                <w:b/>
                <w:bCs/>
              </w:rPr>
            </w:pPr>
          </w:p>
          <w:p w14:paraId="76EA20D3"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 xml:space="preserve">5) у рядках 125 – 205 «Виробництво електричної енергії» відображається інформація про обсяг чистого доходу від діяльності з виробництва електричної енергії та заповнюється виробниками у розрізі джерел доходу. </w:t>
            </w:r>
          </w:p>
          <w:p w14:paraId="0EFA3A5D"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lastRenderedPageBreak/>
              <w:t>У разі здійснення виробником діяльності з перепродажу, інформація по дохід від такої діяльності відображається у рядках 315 – 360.</w:t>
            </w:r>
          </w:p>
          <w:p w14:paraId="309DB111"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У разі здійснення виробником діяльності з агрегації на ринку електричної енергії, інформація по дохід від такої діяльності відображається у рядках 365 – 425;</w:t>
            </w:r>
          </w:p>
          <w:p w14:paraId="2C9EA441" w14:textId="77777777" w:rsidR="00B06A22" w:rsidRPr="00B06A22" w:rsidRDefault="00B06A22" w:rsidP="00B06A22">
            <w:pPr>
              <w:ind w:firstLine="170"/>
              <w:jc w:val="both"/>
              <w:rPr>
                <w:rFonts w:ascii="Times New Roman" w:hAnsi="Times New Roman" w:cs="Times New Roman"/>
                <w:b/>
                <w:bCs/>
              </w:rPr>
            </w:pPr>
          </w:p>
          <w:p w14:paraId="5D102B9A"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 xml:space="preserve">6) у рядках 210 – 245 «Постачання електричної енергії постачальником універсальних послуг» відображається інформація про обсяг чистого доходу від діяльності постачальника універсальних послуг та заповнюється електропостачальниками, що були визначені постачальниками універсальних послуг у розрізі джерел доходу. </w:t>
            </w:r>
          </w:p>
          <w:p w14:paraId="5065928E"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У разі здійснення електропостачальником діяльності з перепродажу та/або експортно-імпортних операцій, інформація по дохід від такої діяльності відображається у рядках 315 – 360.</w:t>
            </w:r>
          </w:p>
          <w:p w14:paraId="63B422BB"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У разі здійснення електропостачальником діяльності з агрегації на ринку електричної енергії, інформація по дохід від такої діяльності відображається у рядках 365 – 425;</w:t>
            </w:r>
          </w:p>
          <w:p w14:paraId="10A55546" w14:textId="77777777" w:rsidR="00B06A22" w:rsidRPr="00B06A22" w:rsidRDefault="00B06A22" w:rsidP="00B06A22">
            <w:pPr>
              <w:ind w:firstLine="170"/>
              <w:jc w:val="both"/>
              <w:rPr>
                <w:rFonts w:ascii="Times New Roman" w:hAnsi="Times New Roman" w:cs="Times New Roman"/>
                <w:b/>
                <w:bCs/>
              </w:rPr>
            </w:pPr>
          </w:p>
          <w:p w14:paraId="31C52324"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7) у рядках 250 – 275 «Постачання електричної енергії постачальником «останньої» надії» відображається інформація про обсяг чистого доходу від діяльності постачальника «останньої» надії та заповнюється електропостачальником, що були визначений постачальником «останньої» надії у розрізі джерел доходу.</w:t>
            </w:r>
          </w:p>
          <w:p w14:paraId="72E1E535"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У разі здійснення електропостачальником діяльності з перепродажу та/або експортно-імпортних операцій, інформація по дохід від такої діяльності відображається у рядках 315 – 360.</w:t>
            </w:r>
          </w:p>
          <w:p w14:paraId="5F2306E2"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У разі здійснення електропостачальником діяльності з агрегації на ринку електричної енергії, інформація по дохід від такої діяльності відображається у рядках 365 – 425;</w:t>
            </w:r>
          </w:p>
          <w:p w14:paraId="5DCBE3D7" w14:textId="77777777" w:rsidR="00B06A22" w:rsidRPr="00B06A22" w:rsidRDefault="00B06A22" w:rsidP="00B06A22">
            <w:pPr>
              <w:ind w:firstLine="170"/>
              <w:jc w:val="both"/>
              <w:rPr>
                <w:rFonts w:ascii="Times New Roman" w:hAnsi="Times New Roman" w:cs="Times New Roman"/>
                <w:b/>
                <w:bCs/>
              </w:rPr>
            </w:pPr>
          </w:p>
          <w:p w14:paraId="71F0A3D7"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 xml:space="preserve">8) у рядках 280 – 310 «Постачання електричної енергії (за вільними цінами)» відображається інформація про обсяг чистого доходу від </w:t>
            </w:r>
            <w:r w:rsidRPr="00B06A22">
              <w:rPr>
                <w:rFonts w:ascii="Times New Roman" w:hAnsi="Times New Roman" w:cs="Times New Roman"/>
                <w:b/>
                <w:bCs/>
              </w:rPr>
              <w:lastRenderedPageBreak/>
              <w:t>діяльності з постачання електричної енергії споживачу (за вільними цінами) та заповнюється електропостачальником у розрізі джерел доходу.</w:t>
            </w:r>
          </w:p>
          <w:p w14:paraId="37CA6F29"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У разі здійснення електропостачальником діяльності з перепродажу та/або експортно-імпортних операцій, інформація по дохід від такої діяльності відображається у рядках 315 – 360.</w:t>
            </w:r>
          </w:p>
          <w:p w14:paraId="6C173BB4"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У разі здійснення електропостачальником діяльності з агрегації на ринку електричної енергії, інформація по дохід від такої діяльності відображається у рядках 365 – 425;</w:t>
            </w:r>
          </w:p>
          <w:p w14:paraId="525A50FD" w14:textId="77777777" w:rsidR="00B06A22" w:rsidRPr="00B06A22" w:rsidRDefault="00B06A22" w:rsidP="00B06A22">
            <w:pPr>
              <w:ind w:firstLine="170"/>
              <w:jc w:val="both"/>
              <w:rPr>
                <w:rFonts w:ascii="Times New Roman" w:hAnsi="Times New Roman" w:cs="Times New Roman"/>
                <w:b/>
                <w:bCs/>
              </w:rPr>
            </w:pPr>
          </w:p>
          <w:p w14:paraId="6DE1E9A0"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9) у рядках 315 – 360 «Перепродаж електричної енергії (трейдерська діяльність)» відображається інформація про обсяг чистого доходу від діяльності з перепродажу електричної енергії (трейдерської діяльності) та заповнюється трейдерами та іншими учасниками ринку, що здійснюють діяльність з перепродажу у розрізі джерел доходу.</w:t>
            </w:r>
          </w:p>
          <w:p w14:paraId="0ECC98A9" w14:textId="77777777" w:rsidR="00B06A22" w:rsidRPr="00B06A22" w:rsidRDefault="00B06A22" w:rsidP="00B06A22">
            <w:pPr>
              <w:ind w:firstLine="170"/>
              <w:jc w:val="both"/>
              <w:rPr>
                <w:rFonts w:ascii="Times New Roman" w:hAnsi="Times New Roman" w:cs="Times New Roman"/>
                <w:b/>
                <w:bCs/>
              </w:rPr>
            </w:pPr>
          </w:p>
          <w:p w14:paraId="5A0956D9"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10) у рядках 365 – 425 «Діяльність з агрегації» відображається інформація про обсяг чистого доходу від діяльності з агрегації та заповнюється агрегаторами та іншими учасниками ринку, що здійснюють діяльність з агрегації у розрізі джерел доходу;</w:t>
            </w:r>
          </w:p>
          <w:p w14:paraId="3355994D" w14:textId="77777777" w:rsidR="00B06A22" w:rsidRPr="00B06A22" w:rsidRDefault="00B06A22" w:rsidP="00B06A22">
            <w:pPr>
              <w:ind w:firstLine="170"/>
              <w:jc w:val="both"/>
              <w:rPr>
                <w:rFonts w:ascii="Times New Roman" w:hAnsi="Times New Roman" w:cs="Times New Roman"/>
                <w:b/>
                <w:bCs/>
              </w:rPr>
            </w:pPr>
          </w:p>
          <w:p w14:paraId="75E6E9F9"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11) у рядках 430 – 485 «Зберігання енергії» відображається інформація про обсяг чистого доходу від діяльності зі зберігання енергії та заповнюється оператором УЗЕ у розрізі джерел доходу;</w:t>
            </w:r>
          </w:p>
          <w:p w14:paraId="36AAEED7" w14:textId="77777777" w:rsidR="00B06A22" w:rsidRPr="00B06A22" w:rsidRDefault="00B06A22" w:rsidP="00B06A22">
            <w:pPr>
              <w:ind w:firstLine="170"/>
              <w:jc w:val="both"/>
              <w:rPr>
                <w:rFonts w:ascii="Times New Roman" w:hAnsi="Times New Roman" w:cs="Times New Roman"/>
                <w:b/>
                <w:bCs/>
              </w:rPr>
            </w:pPr>
          </w:p>
          <w:p w14:paraId="569991D5" w14:textId="77777777"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12) у рядках 490 – 515 «Розподіл електричної енергії малими системами розподілу» відображається інформація про обсяг чистого доходу від діяльності з розподілу електричної енергії малими системами розподілу та заповнюється оператором МСР;</w:t>
            </w:r>
          </w:p>
          <w:p w14:paraId="5C7C8F83" w14:textId="77777777" w:rsidR="00B06A22" w:rsidRPr="00B06A22" w:rsidRDefault="00B06A22" w:rsidP="00B06A22">
            <w:pPr>
              <w:ind w:firstLine="170"/>
              <w:jc w:val="both"/>
              <w:rPr>
                <w:rFonts w:ascii="Times New Roman" w:hAnsi="Times New Roman" w:cs="Times New Roman"/>
                <w:b/>
                <w:bCs/>
              </w:rPr>
            </w:pPr>
          </w:p>
          <w:p w14:paraId="6E4B87AC" w14:textId="319A8D73" w:rsidR="00B06A22" w:rsidRPr="00B06A22" w:rsidRDefault="00B06A22" w:rsidP="00B06A22">
            <w:pPr>
              <w:ind w:firstLine="170"/>
              <w:jc w:val="both"/>
              <w:rPr>
                <w:rFonts w:ascii="Times New Roman" w:hAnsi="Times New Roman" w:cs="Times New Roman"/>
                <w:b/>
                <w:bCs/>
              </w:rPr>
            </w:pPr>
            <w:r w:rsidRPr="00B06A22">
              <w:rPr>
                <w:rFonts w:ascii="Times New Roman" w:hAnsi="Times New Roman" w:cs="Times New Roman"/>
                <w:b/>
                <w:bCs/>
              </w:rPr>
              <w:t xml:space="preserve">13) у рядках 520 та 525 «Виробництво теплової енергії» відображається інформація про обсяг чистого доходу від діяльності з виробництва теплової енергії, що розраховується як добуток </w:t>
            </w:r>
            <w:r w:rsidRPr="00B06A22">
              <w:rPr>
                <w:rFonts w:ascii="Times New Roman" w:hAnsi="Times New Roman" w:cs="Times New Roman"/>
                <w:b/>
                <w:bCs/>
              </w:rPr>
              <w:lastRenderedPageBreak/>
              <w:t>фактично відпущеної теплової енергії та відповідного тарифу, що діяв (фактично застосовувався) у звітному періоді та заповнюється виробниками теплової енергії.</w:t>
            </w:r>
          </w:p>
        </w:tc>
      </w:tr>
      <w:tr w:rsidR="00B06A22" w:rsidRPr="00B06A22" w14:paraId="11A090F4" w14:textId="77777777" w:rsidTr="00C0217D">
        <w:tc>
          <w:tcPr>
            <w:tcW w:w="2499" w:type="pct"/>
          </w:tcPr>
          <w:p w14:paraId="1FD5D409" w14:textId="11CD73CC" w:rsidR="00B06A22" w:rsidRPr="00B06A22" w:rsidRDefault="00B06A22" w:rsidP="00B06A22">
            <w:pPr>
              <w:ind w:firstLine="170"/>
              <w:jc w:val="both"/>
              <w:rPr>
                <w:rFonts w:ascii="Times New Roman" w:eastAsia="Times New Roman" w:hAnsi="Times New Roman" w:cs="Times New Roman"/>
                <w:b/>
                <w:bCs/>
                <w:lang w:eastAsia="ru-RU"/>
              </w:rPr>
            </w:pPr>
            <w:r w:rsidRPr="00B06A22">
              <w:rPr>
                <w:rFonts w:ascii="Times New Roman" w:eastAsia="Times New Roman" w:hAnsi="Times New Roman" w:cs="Times New Roman"/>
                <w:b/>
                <w:bCs/>
                <w:lang w:eastAsia="ru-RU"/>
              </w:rPr>
              <w:lastRenderedPageBreak/>
              <w:t>Положення відсутнє</w:t>
            </w:r>
          </w:p>
        </w:tc>
        <w:tc>
          <w:tcPr>
            <w:tcW w:w="2501" w:type="pct"/>
          </w:tcPr>
          <w:p w14:paraId="69342C9E" w14:textId="6C0520F6" w:rsidR="00B06A22" w:rsidRPr="00B06A22" w:rsidRDefault="00B06A22" w:rsidP="00B06A22">
            <w:pPr>
              <w:ind w:firstLine="170"/>
              <w:jc w:val="both"/>
              <w:rPr>
                <w:rFonts w:ascii="Times New Roman" w:eastAsia="Times New Roman" w:hAnsi="Times New Roman" w:cs="Times New Roman"/>
                <w:lang w:eastAsia="ru-RU"/>
              </w:rPr>
            </w:pPr>
            <w:r w:rsidRPr="00B06A22">
              <w:rPr>
                <w:rFonts w:ascii="Times New Roman" w:hAnsi="Times New Roman" w:cs="Times New Roman"/>
                <w:b/>
                <w:bCs/>
              </w:rPr>
              <w:t>3.3. У додатку 1 «Розшифрування інших джерел доходу» відображається розшифрування інших джерел доходу ліцензіата від ліцензованих видів діяльності, що регулюються НКРЕКП.</w:t>
            </w:r>
          </w:p>
        </w:tc>
      </w:tr>
      <w:tr w:rsidR="00B06A22" w:rsidRPr="00B06A22" w14:paraId="2CA92699" w14:textId="77777777" w:rsidTr="00C0217D">
        <w:tc>
          <w:tcPr>
            <w:tcW w:w="2499" w:type="pct"/>
          </w:tcPr>
          <w:p w14:paraId="013A7C59" w14:textId="77777777" w:rsidR="00B06A22" w:rsidRPr="00B06A22" w:rsidRDefault="00B06A22" w:rsidP="00B06A22">
            <w:pPr>
              <w:ind w:firstLine="170"/>
              <w:jc w:val="both"/>
              <w:rPr>
                <w:rFonts w:ascii="Times New Roman" w:eastAsia="Times New Roman" w:hAnsi="Times New Roman" w:cs="Times New Roman"/>
                <w:lang w:eastAsia="ru-RU"/>
              </w:rPr>
            </w:pPr>
            <w:r w:rsidRPr="00B06A22">
              <w:rPr>
                <w:rFonts w:ascii="Times New Roman" w:eastAsia="Times New Roman" w:hAnsi="Times New Roman" w:cs="Times New Roman"/>
                <w:lang w:eastAsia="ru-RU"/>
              </w:rPr>
              <w:t xml:space="preserve">4.2. Формування назви файлу з формою звітності </w:t>
            </w:r>
            <w:r w:rsidRPr="00B06A22">
              <w:rPr>
                <w:rFonts w:ascii="Times New Roman" w:hAnsi="Times New Roman" w:cs="Times New Roman"/>
                <w:shd w:val="clear" w:color="auto" w:fill="FFFFFF"/>
              </w:rPr>
              <w:t>№ 1-НКРЕКП-</w:t>
            </w:r>
            <w:r w:rsidRPr="00B06A22">
              <w:rPr>
                <w:rFonts w:ascii="Times New Roman" w:hAnsi="Times New Roman" w:cs="Times New Roman"/>
              </w:rPr>
              <w:t>дохід</w:t>
            </w:r>
            <w:r w:rsidRPr="00B06A22">
              <w:rPr>
                <w:rFonts w:ascii="Times New Roman" w:eastAsia="Times New Roman" w:hAnsi="Times New Roman" w:cs="Times New Roman"/>
                <w:lang w:eastAsia="ru-RU"/>
              </w:rPr>
              <w:t xml:space="preserve"> здійснюється таким чином:</w:t>
            </w:r>
          </w:p>
          <w:p w14:paraId="3BC11FEC" w14:textId="77777777" w:rsidR="00B06A22" w:rsidRPr="00B06A22" w:rsidRDefault="00B06A22" w:rsidP="00B06A22">
            <w:pPr>
              <w:ind w:firstLine="170"/>
              <w:jc w:val="both"/>
              <w:rPr>
                <w:rFonts w:ascii="Times New Roman" w:eastAsia="Times New Roman" w:hAnsi="Times New Roman" w:cs="Times New Roman"/>
                <w:lang w:eastAsia="ru-RU"/>
              </w:rPr>
            </w:pPr>
            <w:r w:rsidRPr="00B06A22">
              <w:rPr>
                <w:rFonts w:ascii="Times New Roman" w:eastAsia="Times New Roman" w:hAnsi="Times New Roman" w:cs="Times New Roman"/>
                <w:lang w:eastAsia="ru-RU"/>
              </w:rPr>
              <w:t>ХХХХХХХХ_1d_</w:t>
            </w:r>
            <w:bookmarkStart w:id="17" w:name="_Hlk158888799"/>
            <w:r w:rsidRPr="00B06A22">
              <w:rPr>
                <w:rFonts w:ascii="Times New Roman" w:eastAsia="Times New Roman" w:hAnsi="Times New Roman" w:cs="Times New Roman"/>
                <w:lang w:eastAsia="ru-RU"/>
              </w:rPr>
              <w:t>H</w:t>
            </w:r>
            <w:bookmarkEnd w:id="17"/>
            <w:r w:rsidRPr="00B06A22">
              <w:rPr>
                <w:rFonts w:ascii="Times New Roman" w:eastAsia="Times New Roman" w:hAnsi="Times New Roman" w:cs="Times New Roman"/>
                <w:lang w:eastAsia="ru-RU"/>
              </w:rPr>
              <w:t xml:space="preserve">_К_YY </w:t>
            </w:r>
          </w:p>
          <w:p w14:paraId="7AF28669" w14:textId="77777777" w:rsidR="00B06A22" w:rsidRPr="00B06A22" w:rsidRDefault="00B06A22" w:rsidP="00B06A22">
            <w:pPr>
              <w:ind w:firstLine="170"/>
              <w:jc w:val="both"/>
              <w:rPr>
                <w:rFonts w:ascii="Times New Roman" w:eastAsia="Times New Roman" w:hAnsi="Times New Roman" w:cs="Times New Roman"/>
                <w:lang w:eastAsia="ru-RU"/>
              </w:rPr>
            </w:pPr>
            <w:r w:rsidRPr="00B06A22">
              <w:rPr>
                <w:rFonts w:ascii="Times New Roman" w:eastAsia="Times New Roman" w:hAnsi="Times New Roman" w:cs="Times New Roman"/>
                <w:lang w:eastAsia="ru-RU"/>
              </w:rPr>
              <w:t xml:space="preserve">де «ХХХХХХХХ» – код ЄДРПОУ ліцензіата або «ХХХХХХХХХХ» – </w:t>
            </w:r>
            <w:r w:rsidRPr="00B06A22">
              <w:rPr>
                <w:rFonts w:ascii="Times New Roman" w:eastAsia="Times New Roman" w:hAnsi="Times New Roman" w:cs="Times New Roman"/>
                <w:shd w:val="clear" w:color="auto" w:fill="FFFFFF"/>
                <w:lang w:eastAsia="ru-RU"/>
              </w:rPr>
              <w:t>реєстраційний номер облікової картки платника податків </w:t>
            </w:r>
            <w:r w:rsidRPr="00B06A22">
              <w:rPr>
                <w:rFonts w:ascii="Times New Roman" w:eastAsia="Times New Roman" w:hAnsi="Times New Roman" w:cs="Times New Roman"/>
                <w:lang w:eastAsia="ru-RU"/>
              </w:rPr>
              <w:t xml:space="preserve"> фізичної особи – ліцензіата;</w:t>
            </w:r>
          </w:p>
          <w:p w14:paraId="451B621B" w14:textId="77777777" w:rsidR="00B06A22" w:rsidRPr="00B06A22" w:rsidRDefault="00B06A22" w:rsidP="00B06A22">
            <w:pPr>
              <w:ind w:firstLine="170"/>
              <w:jc w:val="both"/>
              <w:rPr>
                <w:rFonts w:ascii="Times New Roman" w:eastAsia="Times New Roman" w:hAnsi="Times New Roman" w:cs="Times New Roman"/>
                <w:lang w:eastAsia="ru-RU"/>
              </w:rPr>
            </w:pPr>
            <w:r w:rsidRPr="00B06A22">
              <w:rPr>
                <w:rFonts w:ascii="Times New Roman" w:eastAsia="Times New Roman" w:hAnsi="Times New Roman" w:cs="Times New Roman"/>
                <w:lang w:eastAsia="ru-RU"/>
              </w:rPr>
              <w:t xml:space="preserve">«H» – вид </w:t>
            </w:r>
            <w:r w:rsidRPr="00B06A22">
              <w:rPr>
                <w:rFonts w:ascii="Times New Roman" w:hAnsi="Times New Roman" w:cs="Times New Roman"/>
                <w:shd w:val="clear" w:color="auto" w:fill="FFFFFF"/>
              </w:rPr>
              <w:t>ліцензованої діяльності, у разі наявності у суб’єкта господарювання декількох ліцензій</w:t>
            </w:r>
            <w:r w:rsidRPr="00B06A22">
              <w:rPr>
                <w:rFonts w:ascii="Times New Roman" w:eastAsia="Times New Roman" w:hAnsi="Times New Roman" w:cs="Times New Roman"/>
                <w:lang w:eastAsia="ru-RU"/>
              </w:rPr>
              <w:t xml:space="preserve"> (</w:t>
            </w:r>
            <w:r w:rsidRPr="00B06A22">
              <w:rPr>
                <w:rFonts w:ascii="Times New Roman" w:eastAsia="Times New Roman" w:hAnsi="Times New Roman" w:cs="Times New Roman"/>
                <w:b/>
                <w:bCs/>
                <w:strike/>
                <w:lang w:eastAsia="ru-RU"/>
              </w:rPr>
              <w:t>G – виробництво електричної енергії,</w:t>
            </w:r>
            <w:r w:rsidRPr="00B06A22">
              <w:rPr>
                <w:rFonts w:ascii="Times New Roman" w:eastAsia="Times New Roman" w:hAnsi="Times New Roman" w:cs="Times New Roman"/>
                <w:lang w:eastAsia="ru-RU"/>
              </w:rPr>
              <w:t xml:space="preserve"> </w:t>
            </w:r>
            <w:r w:rsidRPr="00B06A22">
              <w:rPr>
                <w:rFonts w:ascii="Times New Roman" w:eastAsia="Times New Roman" w:hAnsi="Times New Roman" w:cs="Times New Roman"/>
                <w:lang w:eastAsia="ru-RU"/>
              </w:rPr>
              <w:br/>
              <w:t>S – постачання електричної енергії споживачу, R – трейдерська діяльність,</w:t>
            </w:r>
            <w:r w:rsidRPr="00B06A22">
              <w:rPr>
                <w:rFonts w:ascii="Times New Roman" w:eastAsia="Times New Roman" w:hAnsi="Times New Roman" w:cs="Times New Roman"/>
                <w:b/>
                <w:bCs/>
                <w:strike/>
                <w:lang w:eastAsia="ru-RU"/>
              </w:rPr>
              <w:t xml:space="preserve"> </w:t>
            </w:r>
            <w:r w:rsidRPr="00B06A22">
              <w:rPr>
                <w:rFonts w:ascii="Times New Roman" w:eastAsia="Times New Roman" w:hAnsi="Times New Roman" w:cs="Times New Roman"/>
                <w:b/>
                <w:bCs/>
                <w:strike/>
                <w:lang w:eastAsia="ru-RU"/>
              </w:rPr>
              <w:br/>
              <w:t>AG – діяльність з агрегації,</w:t>
            </w:r>
            <w:r w:rsidRPr="00B06A22">
              <w:rPr>
                <w:rFonts w:ascii="Times New Roman" w:eastAsia="Times New Roman" w:hAnsi="Times New Roman" w:cs="Times New Roman"/>
                <w:lang w:eastAsia="ru-RU"/>
              </w:rPr>
              <w:t xml:space="preserve"> </w:t>
            </w:r>
            <w:r w:rsidRPr="00B06A22">
              <w:rPr>
                <w:rFonts w:ascii="Times New Roman" w:eastAsia="Times New Roman" w:hAnsi="Times New Roman" w:cs="Times New Roman"/>
                <w:b/>
                <w:bCs/>
                <w:strike/>
                <w:lang w:eastAsia="ru-RU"/>
              </w:rPr>
              <w:t>C – діяльність зі зберігання енергії</w:t>
            </w:r>
            <w:r w:rsidRPr="00B06A22">
              <w:rPr>
                <w:rFonts w:ascii="Times New Roman" w:hAnsi="Times New Roman" w:cs="Times New Roman"/>
              </w:rPr>
              <w:t>);</w:t>
            </w:r>
          </w:p>
          <w:p w14:paraId="468F784E" w14:textId="77777777" w:rsidR="00B06A22" w:rsidRPr="00B06A22" w:rsidRDefault="00B06A22" w:rsidP="00B06A22">
            <w:pPr>
              <w:ind w:firstLine="170"/>
              <w:jc w:val="both"/>
              <w:rPr>
                <w:rFonts w:ascii="Times New Roman" w:eastAsia="Times New Roman" w:hAnsi="Times New Roman" w:cs="Times New Roman"/>
                <w:lang w:eastAsia="ru-RU"/>
              </w:rPr>
            </w:pPr>
            <w:r w:rsidRPr="00B06A22">
              <w:rPr>
                <w:rFonts w:ascii="Times New Roman" w:eastAsia="Times New Roman" w:hAnsi="Times New Roman" w:cs="Times New Roman"/>
                <w:lang w:eastAsia="ru-RU"/>
              </w:rPr>
              <w:t>«К» – звітний квартал, за який подається звіт;</w:t>
            </w:r>
          </w:p>
          <w:p w14:paraId="67E0BB0F" w14:textId="266AF38A" w:rsidR="00B06A22" w:rsidRPr="00B06A22" w:rsidRDefault="00B06A22" w:rsidP="00B06A22">
            <w:pPr>
              <w:ind w:firstLine="170"/>
              <w:jc w:val="both"/>
              <w:rPr>
                <w:rFonts w:ascii="Times New Roman" w:hAnsi="Times New Roman" w:cs="Times New Roman"/>
                <w:b/>
                <w:bCs/>
                <w:strike/>
              </w:rPr>
            </w:pPr>
            <w:r w:rsidRPr="00B06A22">
              <w:rPr>
                <w:rFonts w:ascii="Times New Roman" w:eastAsia="Times New Roman" w:hAnsi="Times New Roman" w:cs="Times New Roman"/>
                <w:lang w:eastAsia="ru-RU"/>
              </w:rPr>
              <w:t>«YY» – останні дві цифри звітного року.</w:t>
            </w:r>
          </w:p>
        </w:tc>
        <w:tc>
          <w:tcPr>
            <w:tcW w:w="2501" w:type="pct"/>
          </w:tcPr>
          <w:p w14:paraId="7E7BBBBA" w14:textId="77777777" w:rsidR="00B06A22" w:rsidRPr="00B06A22" w:rsidRDefault="00B06A22" w:rsidP="00B06A22">
            <w:pPr>
              <w:ind w:firstLine="170"/>
              <w:jc w:val="both"/>
              <w:rPr>
                <w:rFonts w:ascii="Times New Roman" w:eastAsia="Times New Roman" w:hAnsi="Times New Roman" w:cs="Times New Roman"/>
                <w:lang w:eastAsia="ru-RU"/>
              </w:rPr>
            </w:pPr>
            <w:r w:rsidRPr="00B06A22">
              <w:rPr>
                <w:rFonts w:ascii="Times New Roman" w:eastAsia="Times New Roman" w:hAnsi="Times New Roman" w:cs="Times New Roman"/>
                <w:lang w:eastAsia="ru-RU"/>
              </w:rPr>
              <w:t xml:space="preserve">4.2. Формування назви файлу з формою звітності </w:t>
            </w:r>
            <w:r w:rsidRPr="00B06A22">
              <w:rPr>
                <w:rFonts w:ascii="Times New Roman" w:hAnsi="Times New Roman" w:cs="Times New Roman"/>
                <w:shd w:val="clear" w:color="auto" w:fill="FFFFFF"/>
              </w:rPr>
              <w:t>№ 1-НКРЕКП-</w:t>
            </w:r>
            <w:r w:rsidRPr="00B06A22">
              <w:rPr>
                <w:rFonts w:ascii="Times New Roman" w:hAnsi="Times New Roman" w:cs="Times New Roman"/>
              </w:rPr>
              <w:t>дохід</w:t>
            </w:r>
            <w:r w:rsidRPr="00B06A22">
              <w:rPr>
                <w:rFonts w:ascii="Times New Roman" w:eastAsia="Times New Roman" w:hAnsi="Times New Roman" w:cs="Times New Roman"/>
                <w:lang w:eastAsia="ru-RU"/>
              </w:rPr>
              <w:t xml:space="preserve"> здійснюється таким чином:</w:t>
            </w:r>
          </w:p>
          <w:p w14:paraId="6BDDCBA0" w14:textId="77777777" w:rsidR="00B06A22" w:rsidRPr="00B06A22" w:rsidRDefault="00B06A22" w:rsidP="00B06A22">
            <w:pPr>
              <w:ind w:firstLine="170"/>
              <w:jc w:val="both"/>
              <w:rPr>
                <w:rFonts w:ascii="Times New Roman" w:eastAsia="Times New Roman" w:hAnsi="Times New Roman" w:cs="Times New Roman"/>
                <w:lang w:eastAsia="ru-RU"/>
              </w:rPr>
            </w:pPr>
            <w:r w:rsidRPr="00B06A22">
              <w:rPr>
                <w:rFonts w:ascii="Times New Roman" w:eastAsia="Times New Roman" w:hAnsi="Times New Roman" w:cs="Times New Roman"/>
                <w:lang w:eastAsia="ru-RU"/>
              </w:rPr>
              <w:t xml:space="preserve">ХХХХХХХХ_1d_H_К_YY </w:t>
            </w:r>
          </w:p>
          <w:p w14:paraId="36D9991C" w14:textId="77777777" w:rsidR="00B06A22" w:rsidRPr="00B06A22" w:rsidRDefault="00B06A22" w:rsidP="00B06A22">
            <w:pPr>
              <w:ind w:firstLine="170"/>
              <w:jc w:val="both"/>
              <w:rPr>
                <w:rFonts w:ascii="Times New Roman" w:eastAsia="Times New Roman" w:hAnsi="Times New Roman" w:cs="Times New Roman"/>
                <w:lang w:eastAsia="ru-RU"/>
              </w:rPr>
            </w:pPr>
            <w:r w:rsidRPr="00B06A22">
              <w:rPr>
                <w:rFonts w:ascii="Times New Roman" w:eastAsia="Times New Roman" w:hAnsi="Times New Roman" w:cs="Times New Roman"/>
                <w:lang w:eastAsia="ru-RU"/>
              </w:rPr>
              <w:t xml:space="preserve">де «ХХХХХХХХ» – код ЄДРПОУ ліцензіата або «ХХХХХХХХХХ» – </w:t>
            </w:r>
            <w:r w:rsidRPr="00B06A22">
              <w:rPr>
                <w:rFonts w:ascii="Times New Roman" w:eastAsia="Times New Roman" w:hAnsi="Times New Roman" w:cs="Times New Roman"/>
                <w:shd w:val="clear" w:color="auto" w:fill="FFFFFF"/>
                <w:lang w:eastAsia="ru-RU"/>
              </w:rPr>
              <w:t>реєстраційний номер облікової картки платника податків </w:t>
            </w:r>
            <w:r w:rsidRPr="00B06A22">
              <w:rPr>
                <w:rFonts w:ascii="Times New Roman" w:eastAsia="Times New Roman" w:hAnsi="Times New Roman" w:cs="Times New Roman"/>
                <w:lang w:eastAsia="ru-RU"/>
              </w:rPr>
              <w:t xml:space="preserve"> фізичної особи – ліцензіата;</w:t>
            </w:r>
          </w:p>
          <w:p w14:paraId="54D394DF" w14:textId="509A51F0" w:rsidR="00B06A22" w:rsidRPr="00B06A22" w:rsidRDefault="00B06A22" w:rsidP="00B06A22">
            <w:pPr>
              <w:ind w:firstLine="170"/>
              <w:jc w:val="both"/>
              <w:rPr>
                <w:rFonts w:ascii="Times New Roman" w:eastAsia="Times New Roman" w:hAnsi="Times New Roman" w:cs="Times New Roman"/>
                <w:lang w:eastAsia="ru-RU"/>
              </w:rPr>
            </w:pPr>
            <w:r w:rsidRPr="00B06A22">
              <w:rPr>
                <w:rFonts w:ascii="Times New Roman" w:eastAsia="Times New Roman" w:hAnsi="Times New Roman" w:cs="Times New Roman"/>
                <w:lang w:eastAsia="ru-RU"/>
              </w:rPr>
              <w:t xml:space="preserve">«H» – вид </w:t>
            </w:r>
            <w:r w:rsidRPr="00B06A22">
              <w:rPr>
                <w:rFonts w:ascii="Times New Roman" w:hAnsi="Times New Roman" w:cs="Times New Roman"/>
                <w:shd w:val="clear" w:color="auto" w:fill="FFFFFF"/>
              </w:rPr>
              <w:t>ліцензованої діяльності, у разі наявності у суб’єкта господарювання декількох ліцензій</w:t>
            </w:r>
            <w:r w:rsidRPr="00B06A22">
              <w:rPr>
                <w:rFonts w:ascii="Times New Roman" w:eastAsia="Times New Roman" w:hAnsi="Times New Roman" w:cs="Times New Roman"/>
                <w:lang w:eastAsia="ru-RU"/>
              </w:rPr>
              <w:t xml:space="preserve"> (S – постачання електричної енергії споживачу, R – трейдерська діяльність, </w:t>
            </w:r>
            <w:r w:rsidRPr="00B06A22">
              <w:rPr>
                <w:rFonts w:ascii="Times New Roman" w:hAnsi="Times New Roman" w:cs="Times New Roman"/>
                <w:b/>
                <w:bCs/>
              </w:rPr>
              <w:t>W – виробництво теплової енергії</w:t>
            </w:r>
            <w:r w:rsidRPr="00B06A22">
              <w:rPr>
                <w:rFonts w:ascii="Times New Roman" w:hAnsi="Times New Roman" w:cs="Times New Roman"/>
              </w:rPr>
              <w:t>);</w:t>
            </w:r>
          </w:p>
          <w:p w14:paraId="5FBB103E" w14:textId="77777777" w:rsidR="00B06A22" w:rsidRPr="00B06A22" w:rsidRDefault="00B06A22" w:rsidP="00B06A22">
            <w:pPr>
              <w:ind w:firstLine="170"/>
              <w:jc w:val="both"/>
              <w:rPr>
                <w:rFonts w:ascii="Times New Roman" w:eastAsia="Times New Roman" w:hAnsi="Times New Roman" w:cs="Times New Roman"/>
                <w:lang w:eastAsia="ru-RU"/>
              </w:rPr>
            </w:pPr>
          </w:p>
          <w:p w14:paraId="540316B6" w14:textId="4B46370F" w:rsidR="00B06A22" w:rsidRPr="00B06A22" w:rsidRDefault="00B06A22" w:rsidP="00B06A22">
            <w:pPr>
              <w:ind w:firstLine="170"/>
              <w:jc w:val="both"/>
              <w:rPr>
                <w:rFonts w:ascii="Times New Roman" w:eastAsia="Times New Roman" w:hAnsi="Times New Roman" w:cs="Times New Roman"/>
                <w:lang w:eastAsia="ru-RU"/>
              </w:rPr>
            </w:pPr>
            <w:r w:rsidRPr="00B06A22">
              <w:rPr>
                <w:rFonts w:ascii="Times New Roman" w:eastAsia="Times New Roman" w:hAnsi="Times New Roman" w:cs="Times New Roman"/>
                <w:lang w:eastAsia="ru-RU"/>
              </w:rPr>
              <w:t>«К» – звітний квартал, за який подається звіт;</w:t>
            </w:r>
          </w:p>
          <w:p w14:paraId="33750E0F" w14:textId="5F4AEE84" w:rsidR="00B06A22" w:rsidRPr="00B06A22" w:rsidRDefault="00B06A22" w:rsidP="00B06A22">
            <w:pPr>
              <w:ind w:firstLine="170"/>
              <w:jc w:val="both"/>
              <w:rPr>
                <w:rFonts w:ascii="Times New Roman" w:hAnsi="Times New Roman" w:cs="Times New Roman"/>
                <w:b/>
                <w:bCs/>
              </w:rPr>
            </w:pPr>
            <w:r w:rsidRPr="00B06A22">
              <w:rPr>
                <w:rFonts w:ascii="Times New Roman" w:eastAsia="Times New Roman" w:hAnsi="Times New Roman" w:cs="Times New Roman"/>
                <w:lang w:eastAsia="ru-RU"/>
              </w:rPr>
              <w:t>«YY» – останні дві цифри звітного року.</w:t>
            </w:r>
          </w:p>
        </w:tc>
      </w:tr>
    </w:tbl>
    <w:p w14:paraId="712C4765" w14:textId="77777777" w:rsidR="00A26BA7" w:rsidRPr="00B06A22" w:rsidRDefault="00A26BA7" w:rsidP="00B06A22">
      <w:pPr>
        <w:spacing w:after="0" w:line="240" w:lineRule="auto"/>
        <w:ind w:firstLine="170"/>
        <w:rPr>
          <w:rFonts w:ascii="Times New Roman" w:hAnsi="Times New Roman" w:cs="Times New Roman"/>
        </w:rPr>
      </w:pPr>
    </w:p>
    <w:p w14:paraId="7C273009" w14:textId="77777777" w:rsidR="00B93DFC" w:rsidRPr="00B06A22" w:rsidRDefault="00B93DFC" w:rsidP="00B06A22">
      <w:pPr>
        <w:spacing w:after="0" w:line="240" w:lineRule="auto"/>
        <w:ind w:firstLine="170"/>
        <w:rPr>
          <w:rFonts w:ascii="Times New Roman" w:hAnsi="Times New Roman" w:cs="Times New Roman"/>
        </w:rPr>
      </w:pPr>
    </w:p>
    <w:p w14:paraId="4BBFA1AF" w14:textId="19ECA6F2" w:rsidR="00B93DFC" w:rsidRPr="00B06A22" w:rsidRDefault="00B93DFC" w:rsidP="00B06A22">
      <w:pPr>
        <w:spacing w:after="0" w:line="240" w:lineRule="auto"/>
        <w:ind w:firstLine="170"/>
        <w:rPr>
          <w:rFonts w:ascii="Times New Roman" w:hAnsi="Times New Roman" w:cs="Times New Roman"/>
        </w:rPr>
      </w:pPr>
    </w:p>
    <w:sectPr w:rsidR="00B93DFC" w:rsidRPr="00B06A22" w:rsidSect="00A26BA7">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F2558"/>
    <w:multiLevelType w:val="hybridMultilevel"/>
    <w:tmpl w:val="5F1C3FEA"/>
    <w:lvl w:ilvl="0" w:tplc="FFFFFFFF">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EDD39DF"/>
    <w:multiLevelType w:val="hybridMultilevel"/>
    <w:tmpl w:val="72CA47D6"/>
    <w:lvl w:ilvl="0" w:tplc="73781F7E">
      <w:start w:val="1"/>
      <w:numFmt w:val="decimal"/>
      <w:lvlText w:val="%1)"/>
      <w:lvlJc w:val="left"/>
      <w:pPr>
        <w:ind w:left="704" w:hanging="42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15:restartNumberingAfterBreak="0">
    <w:nsid w:val="21A61E9B"/>
    <w:multiLevelType w:val="hybridMultilevel"/>
    <w:tmpl w:val="5F1C3FEA"/>
    <w:lvl w:ilvl="0" w:tplc="F50A4052">
      <w:start w:val="1"/>
      <w:numFmt w:val="decimal"/>
      <w:lvlText w:val="1.%1."/>
      <w:lvlJc w:val="left"/>
      <w:pPr>
        <w:ind w:left="78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5FA2E11"/>
    <w:multiLevelType w:val="hybridMultilevel"/>
    <w:tmpl w:val="F724E184"/>
    <w:lvl w:ilvl="0" w:tplc="2C46C730">
      <w:start w:val="1"/>
      <w:numFmt w:val="decimal"/>
      <w:lvlText w:val="3.%1."/>
      <w:lvlJc w:val="left"/>
      <w:pPr>
        <w:ind w:left="4974" w:hanging="360"/>
      </w:pPr>
      <w:rPr>
        <w:rFonts w:hint="default"/>
        <w:color w:val="auto"/>
      </w:rPr>
    </w:lvl>
    <w:lvl w:ilvl="1" w:tplc="04220019" w:tentative="1">
      <w:start w:val="1"/>
      <w:numFmt w:val="lowerLetter"/>
      <w:lvlText w:val="%2."/>
      <w:lvlJc w:val="left"/>
      <w:pPr>
        <w:ind w:left="5694" w:hanging="360"/>
      </w:pPr>
    </w:lvl>
    <w:lvl w:ilvl="2" w:tplc="0422001B" w:tentative="1">
      <w:start w:val="1"/>
      <w:numFmt w:val="lowerRoman"/>
      <w:lvlText w:val="%3."/>
      <w:lvlJc w:val="right"/>
      <w:pPr>
        <w:ind w:left="6414" w:hanging="180"/>
      </w:pPr>
    </w:lvl>
    <w:lvl w:ilvl="3" w:tplc="0422000F" w:tentative="1">
      <w:start w:val="1"/>
      <w:numFmt w:val="decimal"/>
      <w:lvlText w:val="%4."/>
      <w:lvlJc w:val="left"/>
      <w:pPr>
        <w:ind w:left="7134" w:hanging="360"/>
      </w:pPr>
    </w:lvl>
    <w:lvl w:ilvl="4" w:tplc="04220019" w:tentative="1">
      <w:start w:val="1"/>
      <w:numFmt w:val="lowerLetter"/>
      <w:lvlText w:val="%5."/>
      <w:lvlJc w:val="left"/>
      <w:pPr>
        <w:ind w:left="7854" w:hanging="360"/>
      </w:pPr>
    </w:lvl>
    <w:lvl w:ilvl="5" w:tplc="0422001B" w:tentative="1">
      <w:start w:val="1"/>
      <w:numFmt w:val="lowerRoman"/>
      <w:lvlText w:val="%6."/>
      <w:lvlJc w:val="right"/>
      <w:pPr>
        <w:ind w:left="8574" w:hanging="180"/>
      </w:pPr>
    </w:lvl>
    <w:lvl w:ilvl="6" w:tplc="0422000F" w:tentative="1">
      <w:start w:val="1"/>
      <w:numFmt w:val="decimal"/>
      <w:lvlText w:val="%7."/>
      <w:lvlJc w:val="left"/>
      <w:pPr>
        <w:ind w:left="9294" w:hanging="360"/>
      </w:pPr>
    </w:lvl>
    <w:lvl w:ilvl="7" w:tplc="04220019" w:tentative="1">
      <w:start w:val="1"/>
      <w:numFmt w:val="lowerLetter"/>
      <w:lvlText w:val="%8."/>
      <w:lvlJc w:val="left"/>
      <w:pPr>
        <w:ind w:left="10014" w:hanging="360"/>
      </w:pPr>
    </w:lvl>
    <w:lvl w:ilvl="8" w:tplc="0422001B" w:tentative="1">
      <w:start w:val="1"/>
      <w:numFmt w:val="lowerRoman"/>
      <w:lvlText w:val="%9."/>
      <w:lvlJc w:val="right"/>
      <w:pPr>
        <w:ind w:left="10734" w:hanging="180"/>
      </w:pPr>
    </w:lvl>
  </w:abstractNum>
  <w:abstractNum w:abstractNumId="4" w15:restartNumberingAfterBreak="0">
    <w:nsid w:val="31BA6DB4"/>
    <w:multiLevelType w:val="multilevel"/>
    <w:tmpl w:val="55D2DC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624D78FC"/>
    <w:multiLevelType w:val="multilevel"/>
    <w:tmpl w:val="4A3EB52E"/>
    <w:lvl w:ilvl="0">
      <w:start w:val="2"/>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6B5200F7"/>
    <w:multiLevelType w:val="hybridMultilevel"/>
    <w:tmpl w:val="457E5D08"/>
    <w:lvl w:ilvl="0" w:tplc="A1D62CAA">
      <w:start w:val="1"/>
      <w:numFmt w:val="decimal"/>
      <w:lvlText w:val="%1)"/>
      <w:lvlJc w:val="left"/>
      <w:pPr>
        <w:tabs>
          <w:tab w:val="num" w:pos="1800"/>
        </w:tabs>
        <w:ind w:left="1800" w:hanging="1080"/>
      </w:pPr>
      <w:rPr>
        <w:rFonts w:hint="default"/>
        <w:color w:val="auto"/>
      </w:rPr>
    </w:lvl>
    <w:lvl w:ilvl="1" w:tplc="0419000F">
      <w:start w:val="1"/>
      <w:numFmt w:val="decimal"/>
      <w:lvlText w:val="%2."/>
      <w:lvlJc w:val="left"/>
      <w:pPr>
        <w:tabs>
          <w:tab w:val="num" w:pos="1800"/>
        </w:tabs>
        <w:ind w:left="1800" w:hanging="360"/>
      </w:pPr>
      <w:rPr>
        <w:rFonts w:hint="default"/>
        <w:color w:val="auto"/>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6CB823D8"/>
    <w:multiLevelType w:val="multilevel"/>
    <w:tmpl w:val="7A6CE95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71784EE6"/>
    <w:multiLevelType w:val="multilevel"/>
    <w:tmpl w:val="55D2DC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1E94B27"/>
    <w:multiLevelType w:val="multilevel"/>
    <w:tmpl w:val="A47E1DF6"/>
    <w:lvl w:ilvl="0">
      <w:start w:val="3"/>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0" w15:restartNumberingAfterBreak="0">
    <w:nsid w:val="75BF750F"/>
    <w:multiLevelType w:val="multilevel"/>
    <w:tmpl w:val="324E44CA"/>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77B124DB"/>
    <w:multiLevelType w:val="multilevel"/>
    <w:tmpl w:val="55D2DC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684359441">
    <w:abstractNumId w:val="7"/>
  </w:num>
  <w:num w:numId="2" w16cid:durableId="189950284">
    <w:abstractNumId w:val="11"/>
  </w:num>
  <w:num w:numId="3" w16cid:durableId="437677432">
    <w:abstractNumId w:val="5"/>
  </w:num>
  <w:num w:numId="4" w16cid:durableId="647200508">
    <w:abstractNumId w:val="8"/>
  </w:num>
  <w:num w:numId="5" w16cid:durableId="753164105">
    <w:abstractNumId w:val="10"/>
  </w:num>
  <w:num w:numId="6" w16cid:durableId="1879776435">
    <w:abstractNumId w:val="4"/>
  </w:num>
  <w:num w:numId="7" w16cid:durableId="1163854146">
    <w:abstractNumId w:val="9"/>
  </w:num>
  <w:num w:numId="8" w16cid:durableId="1095399486">
    <w:abstractNumId w:val="1"/>
  </w:num>
  <w:num w:numId="9" w16cid:durableId="1643919702">
    <w:abstractNumId w:val="2"/>
  </w:num>
  <w:num w:numId="10" w16cid:durableId="566650998">
    <w:abstractNumId w:val="3"/>
  </w:num>
  <w:num w:numId="11" w16cid:durableId="833648330">
    <w:abstractNumId w:val="6"/>
  </w:num>
  <w:num w:numId="12" w16cid:durableId="1586646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3F9"/>
    <w:rsid w:val="00031A7D"/>
    <w:rsid w:val="0006403B"/>
    <w:rsid w:val="000A391A"/>
    <w:rsid w:val="000D1C50"/>
    <w:rsid w:val="00156B95"/>
    <w:rsid w:val="00165611"/>
    <w:rsid w:val="00190522"/>
    <w:rsid w:val="001C4BEF"/>
    <w:rsid w:val="001D3F66"/>
    <w:rsid w:val="00224B89"/>
    <w:rsid w:val="00234198"/>
    <w:rsid w:val="00252065"/>
    <w:rsid w:val="00264AB1"/>
    <w:rsid w:val="002743F9"/>
    <w:rsid w:val="002E1C3A"/>
    <w:rsid w:val="00352335"/>
    <w:rsid w:val="003569C4"/>
    <w:rsid w:val="00373C35"/>
    <w:rsid w:val="00383062"/>
    <w:rsid w:val="003B56CE"/>
    <w:rsid w:val="004002D9"/>
    <w:rsid w:val="00411D44"/>
    <w:rsid w:val="0041572F"/>
    <w:rsid w:val="00420005"/>
    <w:rsid w:val="004470E2"/>
    <w:rsid w:val="0047169A"/>
    <w:rsid w:val="004B4147"/>
    <w:rsid w:val="004C5E06"/>
    <w:rsid w:val="00526688"/>
    <w:rsid w:val="00532FB4"/>
    <w:rsid w:val="00545230"/>
    <w:rsid w:val="00570C82"/>
    <w:rsid w:val="005763BD"/>
    <w:rsid w:val="00582ADB"/>
    <w:rsid w:val="005A30DD"/>
    <w:rsid w:val="005B2F39"/>
    <w:rsid w:val="005B3384"/>
    <w:rsid w:val="005C251B"/>
    <w:rsid w:val="005E3BD5"/>
    <w:rsid w:val="005E71BF"/>
    <w:rsid w:val="00611128"/>
    <w:rsid w:val="00615271"/>
    <w:rsid w:val="00630283"/>
    <w:rsid w:val="0063429B"/>
    <w:rsid w:val="0066507B"/>
    <w:rsid w:val="006A7780"/>
    <w:rsid w:val="006C0471"/>
    <w:rsid w:val="006D7111"/>
    <w:rsid w:val="00751387"/>
    <w:rsid w:val="007665D9"/>
    <w:rsid w:val="00767B92"/>
    <w:rsid w:val="007F4930"/>
    <w:rsid w:val="0082146B"/>
    <w:rsid w:val="0082250E"/>
    <w:rsid w:val="0085444F"/>
    <w:rsid w:val="0086297D"/>
    <w:rsid w:val="009262BA"/>
    <w:rsid w:val="0094143D"/>
    <w:rsid w:val="00975654"/>
    <w:rsid w:val="009A51C8"/>
    <w:rsid w:val="009C026E"/>
    <w:rsid w:val="009C3B26"/>
    <w:rsid w:val="009E3706"/>
    <w:rsid w:val="009E6279"/>
    <w:rsid w:val="009F17EA"/>
    <w:rsid w:val="00A26BA7"/>
    <w:rsid w:val="00A945B8"/>
    <w:rsid w:val="00AB711C"/>
    <w:rsid w:val="00AC2910"/>
    <w:rsid w:val="00B06A22"/>
    <w:rsid w:val="00B15C4D"/>
    <w:rsid w:val="00B1769C"/>
    <w:rsid w:val="00B17BAC"/>
    <w:rsid w:val="00B229DF"/>
    <w:rsid w:val="00B30431"/>
    <w:rsid w:val="00B426BD"/>
    <w:rsid w:val="00B87275"/>
    <w:rsid w:val="00B93DFC"/>
    <w:rsid w:val="00BD4558"/>
    <w:rsid w:val="00BE1AD2"/>
    <w:rsid w:val="00BE5E78"/>
    <w:rsid w:val="00BF270B"/>
    <w:rsid w:val="00C00068"/>
    <w:rsid w:val="00C0217D"/>
    <w:rsid w:val="00C4031B"/>
    <w:rsid w:val="00C55B1A"/>
    <w:rsid w:val="00CC421F"/>
    <w:rsid w:val="00CC5C59"/>
    <w:rsid w:val="00CF715F"/>
    <w:rsid w:val="00D21F88"/>
    <w:rsid w:val="00D44904"/>
    <w:rsid w:val="00DB3901"/>
    <w:rsid w:val="00DD65E3"/>
    <w:rsid w:val="00E27A4C"/>
    <w:rsid w:val="00E32091"/>
    <w:rsid w:val="00E3652F"/>
    <w:rsid w:val="00E3678B"/>
    <w:rsid w:val="00E86F4D"/>
    <w:rsid w:val="00E937A4"/>
    <w:rsid w:val="00E96DFA"/>
    <w:rsid w:val="00EC0B8A"/>
    <w:rsid w:val="00F03C30"/>
    <w:rsid w:val="00F2245F"/>
    <w:rsid w:val="00F96E62"/>
    <w:rsid w:val="00F970FE"/>
    <w:rsid w:val="00FF1F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BBFC6"/>
  <w15:chartTrackingRefBased/>
  <w15:docId w15:val="{BD526841-F7DA-48D6-B902-38A6BFE85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743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743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743F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743F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743F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743F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743F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743F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743F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43F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743F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743F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743F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743F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743F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743F9"/>
    <w:rPr>
      <w:rFonts w:eastAsiaTheme="majorEastAsia" w:cstheme="majorBidi"/>
      <w:color w:val="595959" w:themeColor="text1" w:themeTint="A6"/>
    </w:rPr>
  </w:style>
  <w:style w:type="character" w:customStyle="1" w:styleId="80">
    <w:name w:val="Заголовок 8 Знак"/>
    <w:basedOn w:val="a0"/>
    <w:link w:val="8"/>
    <w:uiPriority w:val="9"/>
    <w:semiHidden/>
    <w:rsid w:val="002743F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743F9"/>
    <w:rPr>
      <w:rFonts w:eastAsiaTheme="majorEastAsia" w:cstheme="majorBidi"/>
      <w:color w:val="272727" w:themeColor="text1" w:themeTint="D8"/>
    </w:rPr>
  </w:style>
  <w:style w:type="paragraph" w:styleId="a3">
    <w:name w:val="Title"/>
    <w:basedOn w:val="a"/>
    <w:next w:val="a"/>
    <w:link w:val="a4"/>
    <w:uiPriority w:val="10"/>
    <w:qFormat/>
    <w:rsid w:val="002743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2743F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43F9"/>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2743F9"/>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2743F9"/>
    <w:pPr>
      <w:spacing w:before="160"/>
      <w:jc w:val="center"/>
    </w:pPr>
    <w:rPr>
      <w:i/>
      <w:iCs/>
      <w:color w:val="404040" w:themeColor="text1" w:themeTint="BF"/>
    </w:rPr>
  </w:style>
  <w:style w:type="character" w:customStyle="1" w:styleId="a8">
    <w:name w:val="Цитата Знак"/>
    <w:basedOn w:val="a0"/>
    <w:link w:val="a7"/>
    <w:uiPriority w:val="29"/>
    <w:rsid w:val="002743F9"/>
    <w:rPr>
      <w:i/>
      <w:iCs/>
      <w:color w:val="404040" w:themeColor="text1" w:themeTint="BF"/>
    </w:rPr>
  </w:style>
  <w:style w:type="paragraph" w:styleId="a9">
    <w:name w:val="List Paragraph"/>
    <w:basedOn w:val="a"/>
    <w:link w:val="aa"/>
    <w:uiPriority w:val="34"/>
    <w:qFormat/>
    <w:rsid w:val="002743F9"/>
    <w:pPr>
      <w:ind w:left="720"/>
      <w:contextualSpacing/>
    </w:pPr>
  </w:style>
  <w:style w:type="character" w:styleId="ab">
    <w:name w:val="Intense Emphasis"/>
    <w:basedOn w:val="a0"/>
    <w:uiPriority w:val="21"/>
    <w:qFormat/>
    <w:rsid w:val="002743F9"/>
    <w:rPr>
      <w:i/>
      <w:iCs/>
      <w:color w:val="0F4761" w:themeColor="accent1" w:themeShade="BF"/>
    </w:rPr>
  </w:style>
  <w:style w:type="paragraph" w:styleId="ac">
    <w:name w:val="Intense Quote"/>
    <w:basedOn w:val="a"/>
    <w:next w:val="a"/>
    <w:link w:val="ad"/>
    <w:uiPriority w:val="30"/>
    <w:qFormat/>
    <w:rsid w:val="002743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Насичена цитата Знак"/>
    <w:basedOn w:val="a0"/>
    <w:link w:val="ac"/>
    <w:uiPriority w:val="30"/>
    <w:rsid w:val="002743F9"/>
    <w:rPr>
      <w:i/>
      <w:iCs/>
      <w:color w:val="0F4761" w:themeColor="accent1" w:themeShade="BF"/>
    </w:rPr>
  </w:style>
  <w:style w:type="character" w:styleId="ae">
    <w:name w:val="Intense Reference"/>
    <w:basedOn w:val="a0"/>
    <w:uiPriority w:val="32"/>
    <w:qFormat/>
    <w:rsid w:val="002743F9"/>
    <w:rPr>
      <w:b/>
      <w:bCs/>
      <w:smallCaps/>
      <w:color w:val="0F4761" w:themeColor="accent1" w:themeShade="BF"/>
      <w:spacing w:val="5"/>
    </w:rPr>
  </w:style>
  <w:style w:type="table" w:styleId="af">
    <w:name w:val="Table Grid"/>
    <w:basedOn w:val="a1"/>
    <w:uiPriority w:val="39"/>
    <w:rsid w:val="00A2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A26BA7"/>
    <w:rPr>
      <w:rFonts w:ascii="Times New Roman" w:hAnsi="Times New Roman" w:cs="Times New Roman" w:hint="default"/>
      <w:b w:val="0"/>
      <w:bCs w:val="0"/>
      <w:i w:val="0"/>
      <w:iCs w:val="0"/>
      <w:color w:val="000000"/>
      <w:sz w:val="28"/>
      <w:szCs w:val="28"/>
    </w:rPr>
  </w:style>
  <w:style w:type="character" w:styleId="af0">
    <w:name w:val="Hyperlink"/>
    <w:uiPriority w:val="99"/>
    <w:unhideWhenUsed/>
    <w:rsid w:val="00156B95"/>
    <w:rPr>
      <w:color w:val="0000FF"/>
      <w:u w:val="single"/>
    </w:rPr>
  </w:style>
  <w:style w:type="character" w:customStyle="1" w:styleId="rvts15">
    <w:name w:val="rvts15"/>
    <w:basedOn w:val="a0"/>
    <w:rsid w:val="00B1769C"/>
  </w:style>
  <w:style w:type="character" w:customStyle="1" w:styleId="aa">
    <w:name w:val="Абзац списку Знак"/>
    <w:link w:val="a9"/>
    <w:uiPriority w:val="34"/>
    <w:locked/>
    <w:rsid w:val="00EC0B8A"/>
  </w:style>
  <w:style w:type="paragraph" w:customStyle="1" w:styleId="rvps2">
    <w:name w:val="rvps2"/>
    <w:basedOn w:val="a"/>
    <w:uiPriority w:val="99"/>
    <w:rsid w:val="00526688"/>
    <w:pPr>
      <w:spacing w:before="100" w:beforeAutospacing="1" w:after="100" w:afterAutospacing="1" w:line="240" w:lineRule="auto"/>
    </w:pPr>
    <w:rPr>
      <w:rFonts w:ascii="Times New Roman" w:eastAsia="Times New Roman" w:hAnsi="Times New Roman" w:cs="Times New Roman"/>
      <w:kern w:val="0"/>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x@nerc.gov.u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ox@nerc.gov.ua" TargetMode="External"/><Relationship Id="rId12" Type="http://schemas.openxmlformats.org/officeDocument/2006/relationships/hyperlink" Target="mailto:box@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pt.nerc.gov.ua" TargetMode="External"/><Relationship Id="rId11" Type="http://schemas.openxmlformats.org/officeDocument/2006/relationships/hyperlink" Target="mailto:box@nerc.gov.ua" TargetMode="External"/><Relationship Id="rId5" Type="http://schemas.openxmlformats.org/officeDocument/2006/relationships/image" Target="media/image1.png"/><Relationship Id="rId10" Type="http://schemas.openxmlformats.org/officeDocument/2006/relationships/hyperlink" Target="https://rpt.nerc.gov.ua" TargetMode="External"/><Relationship Id="rId4" Type="http://schemas.openxmlformats.org/officeDocument/2006/relationships/webSettings" Target="webSettings.xml"/><Relationship Id="rId9" Type="http://schemas.openxmlformats.org/officeDocument/2006/relationships/hyperlink" Target="https://rpt.nerc.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1147</TotalTime>
  <Pages>84</Pages>
  <Words>178491</Words>
  <Characters>101741</Characters>
  <Application>Microsoft Office Word</Application>
  <DocSecurity>0</DocSecurity>
  <Lines>847</Lines>
  <Paragraphs>559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Марина Мілова</cp:lastModifiedBy>
  <cp:revision>13</cp:revision>
  <dcterms:created xsi:type="dcterms:W3CDTF">2025-10-29T12:58:00Z</dcterms:created>
  <dcterms:modified xsi:type="dcterms:W3CDTF">2025-11-25T09:21:00Z</dcterms:modified>
</cp:coreProperties>
</file>