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0941E" w14:textId="77777777" w:rsidR="00D74C77" w:rsidRPr="002C37CD" w:rsidRDefault="00D74C77" w:rsidP="00D74C77">
      <w:pPr>
        <w:jc w:val="right"/>
      </w:pPr>
      <w:r w:rsidRPr="002C37CD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E3739AC" wp14:editId="67AC5446">
            <wp:simplePos x="0" y="0"/>
            <wp:positionH relativeFrom="column">
              <wp:posOffset>2809875</wp:posOffset>
            </wp:positionH>
            <wp:positionV relativeFrom="paragraph">
              <wp:posOffset>-3175</wp:posOffset>
            </wp:positionV>
            <wp:extent cx="504825" cy="70485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7CD">
        <w:t xml:space="preserve">  </w:t>
      </w:r>
    </w:p>
    <w:p w14:paraId="2A7F1C11" w14:textId="77777777" w:rsidR="00D74C77" w:rsidRPr="002C37CD" w:rsidRDefault="00D74C77" w:rsidP="00D74C77">
      <w:pPr>
        <w:jc w:val="right"/>
      </w:pPr>
      <w:r w:rsidRPr="002C37CD">
        <w:br w:type="textWrapping" w:clear="all"/>
      </w:r>
    </w:p>
    <w:p w14:paraId="57969EBE" w14:textId="77777777" w:rsidR="00AF5DB1" w:rsidRDefault="00D74C77" w:rsidP="00D74C77">
      <w:pPr>
        <w:jc w:val="center"/>
        <w:rPr>
          <w:b/>
          <w:szCs w:val="28"/>
        </w:rPr>
      </w:pPr>
      <w:r w:rsidRPr="002C37CD">
        <w:rPr>
          <w:b/>
          <w:szCs w:val="28"/>
        </w:rPr>
        <w:t xml:space="preserve">НАЦІОНАЛЬНА КОМІСІЯ, ЩО ЗДІЙСНЮЄ </w:t>
      </w:r>
    </w:p>
    <w:p w14:paraId="4D62ED40" w14:textId="179201A1" w:rsidR="00D74C77" w:rsidRPr="002C37CD" w:rsidRDefault="00D74C77" w:rsidP="00D74C77">
      <w:pPr>
        <w:jc w:val="center"/>
        <w:rPr>
          <w:b/>
          <w:szCs w:val="28"/>
        </w:rPr>
      </w:pPr>
      <w:r w:rsidRPr="002C37CD">
        <w:rPr>
          <w:b/>
          <w:szCs w:val="28"/>
        </w:rPr>
        <w:t>ДЕРЖАВНЕ</w:t>
      </w:r>
      <w:r w:rsidR="00AF5DB1">
        <w:rPr>
          <w:b/>
          <w:szCs w:val="28"/>
        </w:rPr>
        <w:t xml:space="preserve"> </w:t>
      </w:r>
      <w:r w:rsidRPr="002C37CD">
        <w:rPr>
          <w:b/>
          <w:szCs w:val="28"/>
        </w:rPr>
        <w:t xml:space="preserve">РЕГУЛЮВАННЯ У СФЕРАХ ЕНЕРГЕТИКИ </w:t>
      </w:r>
    </w:p>
    <w:p w14:paraId="6734A177" w14:textId="77777777" w:rsidR="00D74C77" w:rsidRPr="002C37CD" w:rsidRDefault="00D74C77" w:rsidP="00D74C77">
      <w:pPr>
        <w:jc w:val="center"/>
        <w:rPr>
          <w:b/>
          <w:szCs w:val="28"/>
        </w:rPr>
      </w:pPr>
      <w:r w:rsidRPr="002C37CD">
        <w:rPr>
          <w:b/>
          <w:szCs w:val="28"/>
        </w:rPr>
        <w:t>ТА КОМУНАЛЬНИХ ПОСЛУГ</w:t>
      </w:r>
    </w:p>
    <w:p w14:paraId="69233DAD" w14:textId="77777777" w:rsidR="00D74C77" w:rsidRPr="002C37CD" w:rsidRDefault="00D74C77" w:rsidP="00D74C77">
      <w:pPr>
        <w:jc w:val="center"/>
        <w:rPr>
          <w:b/>
          <w:szCs w:val="28"/>
          <w:u w:val="single"/>
        </w:rPr>
      </w:pPr>
      <w:r w:rsidRPr="002C37CD">
        <w:rPr>
          <w:b/>
          <w:szCs w:val="28"/>
        </w:rPr>
        <w:t>(НКРЕКП)</w:t>
      </w:r>
    </w:p>
    <w:p w14:paraId="080201D3" w14:textId="77777777" w:rsidR="00D74C77" w:rsidRPr="002C37CD" w:rsidRDefault="00D74C77" w:rsidP="00D74C77">
      <w:pPr>
        <w:jc w:val="center"/>
        <w:rPr>
          <w:spacing w:val="40"/>
          <w:sz w:val="24"/>
        </w:rPr>
      </w:pPr>
    </w:p>
    <w:p w14:paraId="500CA550" w14:textId="77777777" w:rsidR="00D74C77" w:rsidRPr="008B0D96" w:rsidRDefault="00D74C77" w:rsidP="00D74C77">
      <w:pPr>
        <w:jc w:val="center"/>
        <w:rPr>
          <w:b/>
          <w:spacing w:val="32"/>
          <w:szCs w:val="28"/>
        </w:rPr>
      </w:pPr>
      <w:r w:rsidRPr="008B0D96">
        <w:rPr>
          <w:b/>
          <w:spacing w:val="32"/>
          <w:szCs w:val="28"/>
        </w:rPr>
        <w:t>ПОСТАНОВА</w:t>
      </w:r>
    </w:p>
    <w:p w14:paraId="102EC79B" w14:textId="77777777" w:rsidR="00D74C77" w:rsidRPr="002C37CD" w:rsidRDefault="00D74C77" w:rsidP="00D74C77">
      <w:r w:rsidRPr="002C37CD">
        <w:tab/>
      </w:r>
      <w:r w:rsidRPr="002C37CD">
        <w:tab/>
      </w:r>
      <w:r w:rsidRPr="002C37CD">
        <w:tab/>
      </w:r>
      <w:r w:rsidRPr="002C37CD">
        <w:tab/>
      </w:r>
      <w:r w:rsidRPr="002C37CD">
        <w:tab/>
      </w:r>
    </w:p>
    <w:p w14:paraId="6DAC3B1B" w14:textId="77777777" w:rsidR="00D74C77" w:rsidRPr="002C37CD" w:rsidRDefault="00D74C77" w:rsidP="00D74C77">
      <w:pPr>
        <w:rPr>
          <w:b/>
          <w:color w:val="FFFFFF"/>
          <w:spacing w:val="40"/>
          <w:sz w:val="24"/>
          <w:szCs w:val="24"/>
        </w:rPr>
      </w:pPr>
      <w:r w:rsidRPr="002C37CD">
        <w:rPr>
          <w:color w:val="FFFFFF"/>
          <w:spacing w:val="40"/>
          <w:sz w:val="24"/>
        </w:rPr>
        <w:t xml:space="preserve">      </w:t>
      </w:r>
      <w:r w:rsidRPr="002C37CD">
        <w:rPr>
          <w:b/>
          <w:color w:val="FFFFFF"/>
          <w:spacing w:val="40"/>
          <w:sz w:val="24"/>
          <w:szCs w:val="24"/>
        </w:rPr>
        <w:t>22.12.2015                                                       № 3010</w:t>
      </w:r>
    </w:p>
    <w:p w14:paraId="036464B0" w14:textId="77777777" w:rsidR="00D74C77" w:rsidRPr="002C37CD" w:rsidRDefault="00D74C77" w:rsidP="00D74C77">
      <w:pPr>
        <w:jc w:val="center"/>
        <w:rPr>
          <w:sz w:val="24"/>
        </w:rPr>
      </w:pPr>
      <w:r w:rsidRPr="002C37CD">
        <w:rPr>
          <w:sz w:val="24"/>
        </w:rPr>
        <w:t>___________________                                                                            № _______________</w:t>
      </w:r>
    </w:p>
    <w:p w14:paraId="3D775A60" w14:textId="77777777" w:rsidR="00D74C77" w:rsidRPr="002C37CD" w:rsidRDefault="00D74C77" w:rsidP="00D74C77">
      <w:pPr>
        <w:jc w:val="center"/>
        <w:rPr>
          <w:sz w:val="24"/>
          <w:szCs w:val="24"/>
        </w:rPr>
      </w:pPr>
      <w:r w:rsidRPr="002C37CD">
        <w:rPr>
          <w:sz w:val="24"/>
          <w:szCs w:val="24"/>
        </w:rPr>
        <w:t>Київ</w:t>
      </w:r>
    </w:p>
    <w:p w14:paraId="26D2F5AF" w14:textId="77777777" w:rsidR="00D74C77" w:rsidRPr="002C37CD" w:rsidRDefault="00D74C77" w:rsidP="00D74C77">
      <w:pPr>
        <w:jc w:val="center"/>
        <w:rPr>
          <w:spacing w:val="40"/>
          <w:sz w:val="24"/>
        </w:rPr>
      </w:pPr>
    </w:p>
    <w:p w14:paraId="06280821" w14:textId="77777777" w:rsidR="00D74C77" w:rsidRPr="002C37CD" w:rsidRDefault="00D74C77" w:rsidP="00D74C77">
      <w:pPr>
        <w:jc w:val="center"/>
        <w:rPr>
          <w:spacing w:val="40"/>
          <w:sz w:val="24"/>
        </w:rPr>
      </w:pPr>
    </w:p>
    <w:p w14:paraId="48CC8D64" w14:textId="77777777" w:rsidR="00D74C77" w:rsidRPr="002C37CD" w:rsidRDefault="00D74C77" w:rsidP="00D74C77">
      <w:pPr>
        <w:jc w:val="center"/>
        <w:rPr>
          <w:spacing w:val="40"/>
          <w:sz w:val="24"/>
        </w:rPr>
      </w:pPr>
    </w:p>
    <w:p w14:paraId="6A590008" w14:textId="642A2E86" w:rsidR="00D74C77" w:rsidRPr="002C37CD" w:rsidRDefault="00D74C77" w:rsidP="00D74C77">
      <w:pPr>
        <w:ind w:right="5186"/>
        <w:jc w:val="both"/>
        <w:rPr>
          <w:b/>
          <w:szCs w:val="28"/>
        </w:rPr>
      </w:pPr>
      <w:bookmarkStart w:id="0" w:name="_Hlk172126266"/>
      <w:r w:rsidRPr="002C37CD">
        <w:rPr>
          <w:rStyle w:val="a6"/>
          <w:b w:val="0"/>
          <w:color w:val="000000"/>
          <w:szCs w:val="28"/>
          <w:shd w:val="clear" w:color="auto" w:fill="FFFFFF"/>
        </w:rPr>
        <w:t xml:space="preserve">Про </w:t>
      </w:r>
      <w:r w:rsidR="005A52F3">
        <w:rPr>
          <w:rStyle w:val="a6"/>
          <w:b w:val="0"/>
          <w:color w:val="000000"/>
          <w:szCs w:val="28"/>
          <w:shd w:val="clear" w:color="auto" w:fill="FFFFFF"/>
        </w:rPr>
        <w:t>внесення</w:t>
      </w:r>
      <w:r w:rsidRPr="002C37CD">
        <w:rPr>
          <w:rStyle w:val="a6"/>
          <w:b w:val="0"/>
          <w:color w:val="000000"/>
          <w:szCs w:val="28"/>
          <w:shd w:val="clear" w:color="auto" w:fill="FFFFFF"/>
        </w:rPr>
        <w:t xml:space="preserve"> </w:t>
      </w:r>
      <w:r w:rsidR="000C7647">
        <w:rPr>
          <w:rStyle w:val="a6"/>
          <w:b w:val="0"/>
          <w:color w:val="000000"/>
          <w:szCs w:val="28"/>
          <w:shd w:val="clear" w:color="auto" w:fill="FFFFFF"/>
        </w:rPr>
        <w:t>з</w:t>
      </w:r>
      <w:r w:rsidRPr="002C37CD">
        <w:rPr>
          <w:rStyle w:val="a6"/>
          <w:b w:val="0"/>
          <w:color w:val="000000"/>
          <w:szCs w:val="28"/>
          <w:shd w:val="clear" w:color="auto" w:fill="FFFFFF"/>
        </w:rPr>
        <w:t>мін до постанов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</w:rPr>
        <w:t xml:space="preserve"> </w:t>
      </w:r>
      <w:r w:rsidRPr="002C37CD">
        <w:rPr>
          <w:rStyle w:val="a6"/>
          <w:b w:val="0"/>
          <w:color w:val="000000"/>
          <w:szCs w:val="28"/>
          <w:shd w:val="clear" w:color="auto" w:fill="FFFFFF"/>
        </w:rPr>
        <w:t xml:space="preserve"> НКРЕКП 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</w:rPr>
        <w:t xml:space="preserve">від </w:t>
      </w:r>
      <w:r w:rsidR="00E10EE0" w:rsidRPr="002C37CD">
        <w:rPr>
          <w:rStyle w:val="a6"/>
          <w:b w:val="0"/>
          <w:color w:val="000000"/>
          <w:szCs w:val="28"/>
          <w:shd w:val="clear" w:color="auto" w:fill="FFFFFF"/>
        </w:rPr>
        <w:t xml:space="preserve">28 лютого 2019 року № 282 та від </w:t>
      </w:r>
      <w:r w:rsidR="005A52F3">
        <w:rPr>
          <w:rStyle w:val="a6"/>
          <w:b w:val="0"/>
          <w:color w:val="000000"/>
          <w:szCs w:val="28"/>
          <w:shd w:val="clear" w:color="auto" w:fill="FFFFFF"/>
        </w:rPr>
        <w:t>04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</w:rPr>
        <w:t xml:space="preserve"> </w:t>
      </w:r>
      <w:r w:rsidR="005A52F3">
        <w:rPr>
          <w:rStyle w:val="a6"/>
          <w:b w:val="0"/>
          <w:color w:val="000000"/>
          <w:szCs w:val="28"/>
          <w:shd w:val="clear" w:color="auto" w:fill="FFFFFF"/>
        </w:rPr>
        <w:t>липня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</w:rPr>
        <w:t xml:space="preserve"> 20</w:t>
      </w:r>
      <w:r w:rsidR="005A52F3">
        <w:rPr>
          <w:rStyle w:val="a6"/>
          <w:b w:val="0"/>
          <w:color w:val="000000"/>
          <w:szCs w:val="28"/>
          <w:shd w:val="clear" w:color="auto" w:fill="FFFFFF"/>
        </w:rPr>
        <w:t>25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</w:rPr>
        <w:t xml:space="preserve"> року № </w:t>
      </w:r>
      <w:r w:rsidR="005A52F3">
        <w:rPr>
          <w:rStyle w:val="a6"/>
          <w:b w:val="0"/>
          <w:color w:val="000000"/>
          <w:szCs w:val="28"/>
          <w:shd w:val="clear" w:color="auto" w:fill="FFFFFF"/>
        </w:rPr>
        <w:t>996</w:t>
      </w:r>
    </w:p>
    <w:bookmarkEnd w:id="0"/>
    <w:p w14:paraId="3A79A6B9" w14:textId="77777777" w:rsidR="00D74C77" w:rsidRPr="002C37CD" w:rsidRDefault="00D74C77" w:rsidP="00D74C77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eastAsia="ja-JP"/>
        </w:rPr>
      </w:pPr>
    </w:p>
    <w:p w14:paraId="67FDD68E" w14:textId="77777777" w:rsidR="00D74C77" w:rsidRPr="002C37CD" w:rsidRDefault="00D74C77" w:rsidP="00D74C77">
      <w:pPr>
        <w:keepNext/>
        <w:ind w:firstLine="709"/>
        <w:jc w:val="both"/>
        <w:outlineLvl w:val="2"/>
        <w:rPr>
          <w:rFonts w:eastAsia="MS Mincho"/>
          <w:bCs/>
          <w:iCs/>
          <w:szCs w:val="28"/>
          <w:lang w:eastAsia="ja-JP"/>
        </w:rPr>
      </w:pPr>
      <w:r w:rsidRPr="002C37CD">
        <w:rPr>
          <w:color w:val="000000"/>
          <w:szCs w:val="28"/>
          <w:shd w:val="clear" w:color="auto" w:fill="FFFFFF"/>
        </w:rPr>
        <w:t xml:space="preserve"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14:paraId="40C2329A" w14:textId="77777777" w:rsidR="00D74C77" w:rsidRPr="002C37CD" w:rsidRDefault="00D74C77" w:rsidP="00D74C77">
      <w:pPr>
        <w:jc w:val="both"/>
        <w:rPr>
          <w:color w:val="000000"/>
          <w:szCs w:val="28"/>
        </w:rPr>
      </w:pPr>
    </w:p>
    <w:p w14:paraId="751C2472" w14:textId="77777777" w:rsidR="00D74C77" w:rsidRPr="002C37CD" w:rsidRDefault="00D74C77" w:rsidP="00D74C77">
      <w:pPr>
        <w:jc w:val="both"/>
        <w:rPr>
          <w:b/>
          <w:color w:val="000000"/>
          <w:szCs w:val="28"/>
        </w:rPr>
      </w:pPr>
      <w:r w:rsidRPr="002C37CD">
        <w:rPr>
          <w:b/>
          <w:color w:val="000000"/>
          <w:szCs w:val="28"/>
        </w:rPr>
        <w:t>ПОСТАНОВЛЯЄ:</w:t>
      </w:r>
    </w:p>
    <w:p w14:paraId="7EE58649" w14:textId="77777777" w:rsidR="00D74C77" w:rsidRPr="002C37CD" w:rsidRDefault="00D74C77" w:rsidP="00D74C77">
      <w:pPr>
        <w:jc w:val="both"/>
        <w:rPr>
          <w:szCs w:val="28"/>
        </w:rPr>
      </w:pPr>
    </w:p>
    <w:p w14:paraId="465D8CAA" w14:textId="0B737322" w:rsidR="00D74C77" w:rsidRDefault="00D74C77" w:rsidP="005A52F3">
      <w:pPr>
        <w:shd w:val="clear" w:color="auto" w:fill="FFFFFF"/>
        <w:ind w:firstLine="709"/>
        <w:jc w:val="both"/>
        <w:rPr>
          <w:color w:val="000000"/>
          <w:szCs w:val="28"/>
          <w:lang w:eastAsia="uk-UA"/>
        </w:rPr>
      </w:pPr>
      <w:r w:rsidRPr="002C37CD">
        <w:rPr>
          <w:color w:val="000000"/>
          <w:szCs w:val="28"/>
          <w:lang w:eastAsia="uk-UA"/>
        </w:rPr>
        <w:t>1</w:t>
      </w:r>
      <w:r w:rsidR="005A52F3">
        <w:rPr>
          <w:color w:val="000000"/>
          <w:szCs w:val="28"/>
          <w:lang w:eastAsia="uk-UA"/>
        </w:rPr>
        <w:t xml:space="preserve">. </w:t>
      </w:r>
      <w:proofErr w:type="spellStart"/>
      <w:r w:rsidR="005A52F3" w:rsidRPr="005A52F3">
        <w:rPr>
          <w:color w:val="000000"/>
          <w:szCs w:val="28"/>
          <w:lang w:eastAsia="uk-UA"/>
        </w:rPr>
        <w:t>Унести</w:t>
      </w:r>
      <w:proofErr w:type="spellEnd"/>
      <w:r w:rsidR="005A52F3" w:rsidRPr="005A52F3">
        <w:rPr>
          <w:color w:val="000000"/>
          <w:szCs w:val="28"/>
          <w:lang w:eastAsia="uk-UA"/>
        </w:rPr>
        <w:t xml:space="preserve"> до постанови Національної комісії, що здійснює державне регулювання у сферах енергетики та комунальних послуг, від 28 лютого </w:t>
      </w:r>
      <w:r w:rsidR="00720E17">
        <w:rPr>
          <w:color w:val="000000"/>
          <w:szCs w:val="28"/>
          <w:lang w:eastAsia="uk-UA"/>
        </w:rPr>
        <w:br/>
      </w:r>
      <w:r w:rsidR="005A52F3" w:rsidRPr="005A52F3">
        <w:rPr>
          <w:color w:val="000000"/>
          <w:szCs w:val="28"/>
          <w:lang w:eastAsia="uk-UA"/>
        </w:rPr>
        <w:t>2019 року № 282 «Про затвердження форм звітності НКРЕКП для учасників ринку електричної енергії та інструкцій щодо їх заповнення» такі зміни:</w:t>
      </w:r>
    </w:p>
    <w:p w14:paraId="17D96E91" w14:textId="77777777" w:rsidR="00720E17" w:rsidRDefault="00720E17" w:rsidP="005A52F3">
      <w:pPr>
        <w:shd w:val="clear" w:color="auto" w:fill="FFFFFF"/>
        <w:ind w:firstLine="709"/>
        <w:jc w:val="both"/>
        <w:rPr>
          <w:szCs w:val="28"/>
          <w:lang w:eastAsia="uk-UA"/>
        </w:rPr>
      </w:pPr>
    </w:p>
    <w:p w14:paraId="6DE472DE" w14:textId="57554B6A" w:rsidR="005A52F3" w:rsidRDefault="005A52F3" w:rsidP="00D74C77">
      <w:pPr>
        <w:shd w:val="clear" w:color="auto" w:fill="FFFFFF"/>
        <w:ind w:firstLine="709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1) форми звітності </w:t>
      </w:r>
      <w:r w:rsidR="00AF5DB1" w:rsidRPr="00720E17">
        <w:rPr>
          <w:szCs w:val="28"/>
          <w:lang w:eastAsia="uk-UA"/>
        </w:rPr>
        <w:t>№</w:t>
      </w:r>
      <w:r w:rsidR="00AF5DB1">
        <w:rPr>
          <w:szCs w:val="28"/>
          <w:lang w:eastAsia="uk-UA"/>
        </w:rPr>
        <w:t> </w:t>
      </w:r>
      <w:r w:rsidR="00720E17" w:rsidRPr="00720E17">
        <w:rPr>
          <w:szCs w:val="28"/>
          <w:lang w:eastAsia="uk-UA"/>
        </w:rPr>
        <w:t>1-НКРЕКП-передача електричної енергії (квартальна) «Звіт про фінансові результати та виконання структури тарифу за видами діяльності»</w:t>
      </w:r>
      <w:r w:rsidR="00720E17">
        <w:rPr>
          <w:szCs w:val="28"/>
          <w:lang w:eastAsia="uk-UA"/>
        </w:rPr>
        <w:t xml:space="preserve">, </w:t>
      </w:r>
      <w:r w:rsidR="00720E17" w:rsidRPr="00720E17">
        <w:rPr>
          <w:szCs w:val="28"/>
          <w:lang w:eastAsia="uk-UA"/>
        </w:rPr>
        <w:t>№ 2-НКРЕКП-розподіл електричної енергії (квартальна) «Звіт про фінансові результати та виконання структури тарифів за видами діяльності»</w:t>
      </w:r>
      <w:r w:rsidR="00720E17">
        <w:rPr>
          <w:szCs w:val="28"/>
          <w:lang w:eastAsia="uk-UA"/>
        </w:rPr>
        <w:t xml:space="preserve">, </w:t>
      </w:r>
      <w:r w:rsidR="00720E17" w:rsidRPr="00720E17">
        <w:rPr>
          <w:szCs w:val="28"/>
          <w:lang w:eastAsia="uk-UA"/>
        </w:rPr>
        <w:t>№ 3-НКРЕКП-постачання електричної енергії (квартальна) «Звіт про фінансові результати та виконання структури тарифів за видами діяльності»</w:t>
      </w:r>
      <w:r w:rsidR="00720E17">
        <w:rPr>
          <w:szCs w:val="28"/>
          <w:lang w:eastAsia="uk-UA"/>
        </w:rPr>
        <w:t xml:space="preserve"> та </w:t>
      </w:r>
      <w:r w:rsidR="00720E17" w:rsidRPr="00720E17">
        <w:rPr>
          <w:szCs w:val="28"/>
          <w:lang w:eastAsia="uk-UA"/>
        </w:rPr>
        <w:t>№ 1-НКРЕКП-дохід (квартальна) «Звіт про обсяг чистого доходу»</w:t>
      </w:r>
      <w:r>
        <w:rPr>
          <w:szCs w:val="28"/>
          <w:lang w:eastAsia="uk-UA"/>
        </w:rPr>
        <w:t xml:space="preserve"> викласти в новій редакції, що додаються;</w:t>
      </w:r>
    </w:p>
    <w:p w14:paraId="6F339778" w14:textId="77777777" w:rsidR="005A52F3" w:rsidRDefault="005A52F3" w:rsidP="00D74C77">
      <w:pPr>
        <w:shd w:val="clear" w:color="auto" w:fill="FFFFFF"/>
        <w:ind w:firstLine="709"/>
        <w:jc w:val="both"/>
        <w:rPr>
          <w:szCs w:val="28"/>
          <w:lang w:eastAsia="uk-UA"/>
        </w:rPr>
      </w:pPr>
    </w:p>
    <w:p w14:paraId="1E8877D3" w14:textId="0483B283" w:rsidR="005A52F3" w:rsidRDefault="005A52F3" w:rsidP="00D74C77">
      <w:pPr>
        <w:shd w:val="clear" w:color="auto" w:fill="FFFFFF"/>
        <w:ind w:firstLine="709"/>
        <w:jc w:val="both"/>
        <w:rPr>
          <w:szCs w:val="28"/>
          <w:lang w:eastAsia="uk-UA"/>
        </w:rPr>
      </w:pPr>
      <w:r>
        <w:rPr>
          <w:szCs w:val="28"/>
          <w:lang w:eastAsia="uk-UA"/>
        </w:rPr>
        <w:lastRenderedPageBreak/>
        <w:t xml:space="preserve">2) </w:t>
      </w:r>
      <w:r w:rsidRPr="005A52F3">
        <w:rPr>
          <w:szCs w:val="28"/>
          <w:lang w:eastAsia="uk-UA"/>
        </w:rPr>
        <w:t>інструкції щодо заповнення</w:t>
      </w:r>
      <w:r>
        <w:rPr>
          <w:szCs w:val="28"/>
          <w:lang w:eastAsia="uk-UA"/>
        </w:rPr>
        <w:t xml:space="preserve"> форм звітності </w:t>
      </w:r>
      <w:r w:rsidR="00720E17" w:rsidRPr="00720E17">
        <w:rPr>
          <w:szCs w:val="28"/>
          <w:lang w:eastAsia="uk-UA"/>
        </w:rPr>
        <w:t>№ 1-НКРЕКП-передача електричної енергії (квартальна) «Звіт про фінансові результати та виконання структури тарифу за видами діяльності», № 2-НКРЕКП-розподіл електричної енергії (квартальна) «Звіт про фінансові результати та виконання структури тарифів за видами діяльності», № 3-НКРЕКП-постачання електричної енергії (квартальна) «Звіт про фінансові результати та виконання структури тарифів за видами діяльності» та № 1-НКРЕКП-дохід (квартальна) «Звіт про обсяг чистого доходу»</w:t>
      </w:r>
      <w:r w:rsidR="00720E17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викласти в новій редакції, що додаються</w:t>
      </w:r>
      <w:r w:rsidR="004204BA">
        <w:rPr>
          <w:szCs w:val="28"/>
          <w:lang w:eastAsia="uk-UA"/>
        </w:rPr>
        <w:t>.</w:t>
      </w:r>
    </w:p>
    <w:p w14:paraId="0DEA3033" w14:textId="77777777" w:rsidR="00D74C77" w:rsidRPr="005F2B7C" w:rsidRDefault="00D74C77" w:rsidP="00D74C77">
      <w:pPr>
        <w:shd w:val="clear" w:color="auto" w:fill="FFFFFF"/>
        <w:ind w:firstLine="709"/>
        <w:jc w:val="both"/>
        <w:rPr>
          <w:szCs w:val="28"/>
          <w:lang w:eastAsia="uk-UA"/>
        </w:rPr>
      </w:pPr>
    </w:p>
    <w:p w14:paraId="19B24361" w14:textId="6C8885CF" w:rsidR="00720E17" w:rsidRDefault="00D74C77" w:rsidP="00D74C77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5F2B7C">
        <w:rPr>
          <w:szCs w:val="28"/>
          <w:lang w:eastAsia="uk-UA"/>
        </w:rPr>
        <w:t xml:space="preserve">2. </w:t>
      </w:r>
      <w:proofErr w:type="spellStart"/>
      <w:r w:rsidR="00720E17" w:rsidRPr="00720E17">
        <w:rPr>
          <w:szCs w:val="28"/>
          <w:lang w:eastAsia="uk-UA"/>
        </w:rPr>
        <w:t>Унести</w:t>
      </w:r>
      <w:proofErr w:type="spellEnd"/>
      <w:r w:rsidR="00720E17" w:rsidRPr="00720E17">
        <w:rPr>
          <w:szCs w:val="28"/>
          <w:lang w:eastAsia="uk-UA"/>
        </w:rPr>
        <w:t xml:space="preserve"> до постанови Національної комісії, що здійснює державне регулювання у сферах енергетики та комунальних послуг</w:t>
      </w:r>
      <w:r w:rsidR="00093D21">
        <w:rPr>
          <w:szCs w:val="28"/>
          <w:lang w:eastAsia="uk-UA"/>
        </w:rPr>
        <w:t>,</w:t>
      </w:r>
      <w:r w:rsidR="00720E17">
        <w:rPr>
          <w:szCs w:val="28"/>
          <w:lang w:eastAsia="uk-UA"/>
        </w:rPr>
        <w:t xml:space="preserve"> від 04 липня 2025 року № 996 «</w:t>
      </w:r>
      <w:r w:rsidR="00720E17" w:rsidRPr="00720E17">
        <w:rPr>
          <w:szCs w:val="28"/>
          <w:lang w:eastAsia="uk-UA"/>
        </w:rPr>
        <w:t>Про запровадження подання форм звітності через автоматизований модуль збору звітності та затвердження змін до деяких постанов НКРЕКП</w:t>
      </w:r>
      <w:r w:rsidR="00720E17">
        <w:rPr>
          <w:szCs w:val="28"/>
          <w:lang w:eastAsia="uk-UA"/>
        </w:rPr>
        <w:t>» такі зміни:</w:t>
      </w:r>
    </w:p>
    <w:p w14:paraId="121E067A" w14:textId="77777777" w:rsidR="00720E17" w:rsidRDefault="00720E17" w:rsidP="00D74C77">
      <w:pPr>
        <w:shd w:val="clear" w:color="auto" w:fill="FFFFFF"/>
        <w:ind w:firstLine="709"/>
        <w:jc w:val="both"/>
        <w:rPr>
          <w:szCs w:val="28"/>
          <w:lang w:eastAsia="uk-UA"/>
        </w:rPr>
      </w:pPr>
    </w:p>
    <w:p w14:paraId="6CF445AD" w14:textId="0DB76083" w:rsidR="00720E17" w:rsidRPr="00F131FA" w:rsidRDefault="00720E17" w:rsidP="00723832">
      <w:pPr>
        <w:pStyle w:val="a8"/>
        <w:shd w:val="clear" w:color="auto" w:fill="FFFFFF"/>
        <w:ind w:left="0" w:firstLine="709"/>
        <w:jc w:val="both"/>
        <w:rPr>
          <w:sz w:val="28"/>
          <w:szCs w:val="32"/>
          <w:lang w:eastAsia="uk-UA"/>
        </w:rPr>
      </w:pPr>
      <w:r w:rsidRPr="00F131FA">
        <w:rPr>
          <w:sz w:val="28"/>
          <w:szCs w:val="32"/>
          <w:lang w:eastAsia="uk-UA"/>
        </w:rPr>
        <w:t>1) у пункті 2 слово «березня» замінити словом «лютого»;</w:t>
      </w:r>
    </w:p>
    <w:p w14:paraId="1BB6468C" w14:textId="77777777" w:rsidR="00720E17" w:rsidRPr="00F131FA" w:rsidRDefault="00720E17" w:rsidP="00723832">
      <w:pPr>
        <w:pStyle w:val="a8"/>
        <w:shd w:val="clear" w:color="auto" w:fill="FFFFFF"/>
        <w:ind w:left="0" w:firstLine="709"/>
        <w:jc w:val="both"/>
        <w:rPr>
          <w:sz w:val="28"/>
          <w:szCs w:val="32"/>
          <w:lang w:eastAsia="uk-UA"/>
        </w:rPr>
      </w:pPr>
    </w:p>
    <w:p w14:paraId="074E9BC1" w14:textId="2DC9E8AB" w:rsidR="00720E17" w:rsidRPr="00F131FA" w:rsidRDefault="00720E17" w:rsidP="00723832">
      <w:pPr>
        <w:pStyle w:val="a8"/>
        <w:shd w:val="clear" w:color="auto" w:fill="FFFFFF"/>
        <w:ind w:left="0" w:firstLine="709"/>
        <w:jc w:val="both"/>
        <w:rPr>
          <w:sz w:val="28"/>
          <w:szCs w:val="32"/>
          <w:lang w:eastAsia="uk-UA"/>
        </w:rPr>
      </w:pPr>
      <w:r w:rsidRPr="00F131FA">
        <w:rPr>
          <w:sz w:val="28"/>
          <w:szCs w:val="32"/>
          <w:lang w:eastAsia="uk-UA"/>
        </w:rPr>
        <w:t>2) План-графік подання форм звітності через автоматизований модуль збору звітності</w:t>
      </w:r>
      <w:r w:rsidR="00F131FA" w:rsidRPr="00F131FA">
        <w:rPr>
          <w:sz w:val="28"/>
          <w:szCs w:val="32"/>
          <w:lang w:eastAsia="uk-UA"/>
        </w:rPr>
        <w:t xml:space="preserve"> доповнити </w:t>
      </w:r>
      <w:r w:rsidR="00723832">
        <w:rPr>
          <w:sz w:val="28"/>
          <w:szCs w:val="32"/>
          <w:lang w:eastAsia="uk-UA"/>
        </w:rPr>
        <w:t xml:space="preserve">трьома </w:t>
      </w:r>
      <w:r w:rsidR="00F131FA" w:rsidRPr="00F131FA">
        <w:rPr>
          <w:sz w:val="28"/>
          <w:szCs w:val="32"/>
          <w:lang w:eastAsia="uk-UA"/>
        </w:rPr>
        <w:t>новими пунктами</w:t>
      </w:r>
      <w:r w:rsidR="00093D21">
        <w:rPr>
          <w:sz w:val="28"/>
          <w:szCs w:val="32"/>
          <w:lang w:eastAsia="uk-UA"/>
        </w:rPr>
        <w:t xml:space="preserve"> такого змісту</w:t>
      </w:r>
      <w:r w:rsidR="00723832">
        <w:rPr>
          <w:sz w:val="28"/>
          <w:szCs w:val="32"/>
          <w:lang w:eastAsia="uk-UA"/>
        </w:rPr>
        <w:t>:</w:t>
      </w:r>
    </w:p>
    <w:p w14:paraId="44710481" w14:textId="77777777" w:rsidR="00720E17" w:rsidRDefault="00720E17" w:rsidP="00D74C77">
      <w:pPr>
        <w:shd w:val="clear" w:color="auto" w:fill="FFFFFF"/>
        <w:ind w:firstLine="709"/>
        <w:jc w:val="both"/>
        <w:rPr>
          <w:szCs w:val="28"/>
          <w:lang w:eastAsia="uk-UA"/>
        </w:rPr>
      </w:pPr>
    </w:p>
    <w:tbl>
      <w:tblPr>
        <w:tblStyle w:val="af3"/>
        <w:tblW w:w="5052" w:type="pct"/>
        <w:tblLook w:val="04A0" w:firstRow="1" w:lastRow="0" w:firstColumn="1" w:lastColumn="0" w:noHBand="0" w:noVBand="1"/>
      </w:tblPr>
      <w:tblGrid>
        <w:gridCol w:w="336"/>
        <w:gridCol w:w="456"/>
        <w:gridCol w:w="3877"/>
        <w:gridCol w:w="1296"/>
        <w:gridCol w:w="1973"/>
        <w:gridCol w:w="1404"/>
        <w:gridCol w:w="396"/>
      </w:tblGrid>
      <w:tr w:rsidR="00F131FA" w:rsidRPr="00510E40" w14:paraId="3D7FF208" w14:textId="129503A1" w:rsidTr="00723832">
        <w:trPr>
          <w:trHeight w:val="924"/>
        </w:trPr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85E96E" w14:textId="70F932E3" w:rsidR="00F131FA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«</w:t>
            </w:r>
          </w:p>
        </w:tc>
        <w:tc>
          <w:tcPr>
            <w:tcW w:w="234" w:type="pct"/>
            <w:tcBorders>
              <w:left w:val="single" w:sz="4" w:space="0" w:color="auto"/>
            </w:tcBorders>
          </w:tcPr>
          <w:p w14:paraId="101E38A3" w14:textId="0486DAD6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65</w:t>
            </w:r>
          </w:p>
        </w:tc>
        <w:tc>
          <w:tcPr>
            <w:tcW w:w="1991" w:type="pct"/>
          </w:tcPr>
          <w:p w14:paraId="726F7DEF" w14:textId="77777777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№ 1-НКРЕКП-передача електричної енергії (квартальна) «Звіт про фінансові результати та виконання структури тарифу за видами діяльності»</w:t>
            </w:r>
          </w:p>
        </w:tc>
        <w:tc>
          <w:tcPr>
            <w:tcW w:w="665" w:type="pct"/>
          </w:tcPr>
          <w:p w14:paraId="3A3F26EC" w14:textId="77777777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від 28.02.2019 № 282</w:t>
            </w:r>
          </w:p>
        </w:tc>
        <w:tc>
          <w:tcPr>
            <w:tcW w:w="1013" w:type="pct"/>
          </w:tcPr>
          <w:p w14:paraId="23C4F132" w14:textId="77777777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Оператор системи передачі</w:t>
            </w:r>
          </w:p>
        </w:tc>
        <w:tc>
          <w:tcPr>
            <w:tcW w:w="721" w:type="pct"/>
            <w:tcBorders>
              <w:right w:val="single" w:sz="4" w:space="0" w:color="auto"/>
            </w:tcBorders>
          </w:tcPr>
          <w:p w14:paraId="5565CD40" w14:textId="77777777" w:rsidR="00F131FA" w:rsidRPr="00723832" w:rsidRDefault="00F131FA" w:rsidP="00797809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Січень-грудень 2025 року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8FB12" w14:textId="77777777" w:rsidR="00F131FA" w:rsidRDefault="00F131FA" w:rsidP="00797809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</w:p>
        </w:tc>
      </w:tr>
      <w:tr w:rsidR="00F131FA" w:rsidRPr="00510E40" w14:paraId="075A7513" w14:textId="4884DB99" w:rsidTr="00723832">
        <w:trPr>
          <w:trHeight w:val="924"/>
        </w:trPr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B3E3F6" w14:textId="77777777" w:rsidR="00F131FA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234" w:type="pct"/>
            <w:tcBorders>
              <w:left w:val="single" w:sz="4" w:space="0" w:color="auto"/>
            </w:tcBorders>
          </w:tcPr>
          <w:p w14:paraId="7074F851" w14:textId="605908CF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66</w:t>
            </w:r>
          </w:p>
        </w:tc>
        <w:tc>
          <w:tcPr>
            <w:tcW w:w="1991" w:type="pct"/>
          </w:tcPr>
          <w:p w14:paraId="52672C58" w14:textId="77777777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№ 2-НКРЕКП-розподіл електричної енергії (квартальна) «Звіт про фінансові результати та виконання структури тарифів за видами діяльності»</w:t>
            </w:r>
          </w:p>
        </w:tc>
        <w:tc>
          <w:tcPr>
            <w:tcW w:w="665" w:type="pct"/>
          </w:tcPr>
          <w:p w14:paraId="5B1CFB9E" w14:textId="77777777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від 28.02.2019 № 282</w:t>
            </w:r>
          </w:p>
        </w:tc>
        <w:tc>
          <w:tcPr>
            <w:tcW w:w="1013" w:type="pct"/>
          </w:tcPr>
          <w:p w14:paraId="01EDB977" w14:textId="77777777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Оператори систем розподілу</w:t>
            </w:r>
          </w:p>
        </w:tc>
        <w:tc>
          <w:tcPr>
            <w:tcW w:w="721" w:type="pct"/>
            <w:tcBorders>
              <w:right w:val="single" w:sz="4" w:space="0" w:color="auto"/>
            </w:tcBorders>
          </w:tcPr>
          <w:p w14:paraId="17F0AE46" w14:textId="77777777" w:rsidR="00F131FA" w:rsidRPr="00723832" w:rsidRDefault="00F131FA" w:rsidP="00797809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Січень-грудень 2025 року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95260" w14:textId="77777777" w:rsidR="00F131FA" w:rsidRDefault="00F131FA" w:rsidP="00797809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</w:p>
        </w:tc>
      </w:tr>
      <w:tr w:rsidR="00F131FA" w:rsidRPr="00510E40" w14:paraId="68DA9A15" w14:textId="310A05E4" w:rsidTr="00723832">
        <w:trPr>
          <w:trHeight w:val="924"/>
        </w:trPr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8FDF85" w14:textId="77777777" w:rsidR="00F131FA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234" w:type="pct"/>
            <w:tcBorders>
              <w:left w:val="single" w:sz="4" w:space="0" w:color="auto"/>
            </w:tcBorders>
          </w:tcPr>
          <w:p w14:paraId="344A0284" w14:textId="5A3D2A62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67</w:t>
            </w:r>
          </w:p>
        </w:tc>
        <w:tc>
          <w:tcPr>
            <w:tcW w:w="1991" w:type="pct"/>
          </w:tcPr>
          <w:p w14:paraId="164F46AA" w14:textId="7E3AF7BF" w:rsidR="00F131FA" w:rsidRPr="00723832" w:rsidRDefault="00AF5DB1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№</w:t>
            </w:r>
            <w:r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 </w:t>
            </w:r>
            <w:r w:rsidR="00F131FA"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3-НКРЕКП-постачання електричної енергії (квартальна) «Звіт про фінансові результати та виконання структури тарифів за видами діяльності»</w:t>
            </w:r>
          </w:p>
        </w:tc>
        <w:tc>
          <w:tcPr>
            <w:tcW w:w="665" w:type="pct"/>
          </w:tcPr>
          <w:p w14:paraId="7A56B0E2" w14:textId="77777777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від 28.02.2019 № 282</w:t>
            </w:r>
          </w:p>
        </w:tc>
        <w:tc>
          <w:tcPr>
            <w:tcW w:w="1013" w:type="pct"/>
          </w:tcPr>
          <w:p w14:paraId="6ACCD917" w14:textId="77777777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Постачальники універсальних послуг</w:t>
            </w:r>
          </w:p>
          <w:p w14:paraId="4FB14576" w14:textId="77777777" w:rsidR="00F131FA" w:rsidRPr="00723832" w:rsidRDefault="00F131FA" w:rsidP="00797809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Постачальник «останньої» надії</w:t>
            </w:r>
          </w:p>
        </w:tc>
        <w:tc>
          <w:tcPr>
            <w:tcW w:w="721" w:type="pct"/>
            <w:tcBorders>
              <w:right w:val="single" w:sz="4" w:space="0" w:color="auto"/>
            </w:tcBorders>
          </w:tcPr>
          <w:p w14:paraId="5EC28E51" w14:textId="77777777" w:rsidR="00F131FA" w:rsidRPr="00723832" w:rsidRDefault="00F131FA" w:rsidP="00797809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 w:rsidRPr="0072383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Січень-грудень 2025 року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890CD93" w14:textId="3835FAEA" w:rsidR="00F131FA" w:rsidRDefault="00F131FA" w:rsidP="00797809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eastAsia="ja-JP"/>
              </w:rPr>
            </w:pPr>
            <w:r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».</w:t>
            </w:r>
          </w:p>
        </w:tc>
      </w:tr>
    </w:tbl>
    <w:p w14:paraId="67F4A730" w14:textId="77777777" w:rsidR="00720E17" w:rsidRDefault="00720E17" w:rsidP="00D74C77">
      <w:pPr>
        <w:shd w:val="clear" w:color="auto" w:fill="FFFFFF"/>
        <w:ind w:firstLine="709"/>
        <w:jc w:val="both"/>
        <w:rPr>
          <w:szCs w:val="28"/>
          <w:lang w:eastAsia="uk-UA"/>
        </w:rPr>
      </w:pPr>
    </w:p>
    <w:p w14:paraId="6C47D138" w14:textId="7B925B0E" w:rsidR="00D74C77" w:rsidRPr="005F2B7C" w:rsidRDefault="00723832" w:rsidP="00D74C77">
      <w:pPr>
        <w:shd w:val="clear" w:color="auto" w:fill="FFFFFF"/>
        <w:ind w:firstLine="709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3. </w:t>
      </w:r>
      <w:r w:rsidR="00726870" w:rsidRPr="005F2B7C">
        <w:rPr>
          <w:szCs w:val="28"/>
          <w:lang w:eastAsia="uk-UA"/>
        </w:rPr>
        <w:t xml:space="preserve">Ця постанова набирає чинності з 01 </w:t>
      </w:r>
      <w:r w:rsidR="005A52F3">
        <w:rPr>
          <w:szCs w:val="28"/>
          <w:lang w:eastAsia="uk-UA"/>
        </w:rPr>
        <w:t>січня</w:t>
      </w:r>
      <w:r w:rsidR="00726870" w:rsidRPr="005F2B7C">
        <w:rPr>
          <w:szCs w:val="28"/>
          <w:lang w:eastAsia="uk-UA"/>
        </w:rPr>
        <w:t xml:space="preserve"> 202</w:t>
      </w:r>
      <w:r w:rsidR="005A52F3">
        <w:rPr>
          <w:szCs w:val="28"/>
          <w:lang w:eastAsia="uk-UA"/>
        </w:rPr>
        <w:t>6</w:t>
      </w:r>
      <w:r w:rsidR="00726870" w:rsidRPr="005F2B7C">
        <w:rPr>
          <w:szCs w:val="28"/>
          <w:lang w:eastAsia="uk-UA"/>
        </w:rPr>
        <w:t xml:space="preserve"> року, але не раніше дня, наступного за днем її оприлюднення на офіційному </w:t>
      </w:r>
      <w:proofErr w:type="spellStart"/>
      <w:r w:rsidR="00726870" w:rsidRPr="005F2B7C">
        <w:rPr>
          <w:szCs w:val="28"/>
          <w:lang w:eastAsia="uk-UA"/>
        </w:rPr>
        <w:t>вебсайті</w:t>
      </w:r>
      <w:proofErr w:type="spellEnd"/>
      <w:r w:rsidR="00726870" w:rsidRPr="005F2B7C">
        <w:rPr>
          <w:szCs w:val="28"/>
          <w:lang w:eastAsia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D74C77" w:rsidRPr="005F2B7C">
        <w:rPr>
          <w:szCs w:val="28"/>
          <w:lang w:eastAsia="uk-UA"/>
        </w:rPr>
        <w:t>.</w:t>
      </w:r>
    </w:p>
    <w:p w14:paraId="1A323021" w14:textId="77777777" w:rsidR="00D74C77" w:rsidRPr="005F2B7C" w:rsidRDefault="00D74C77" w:rsidP="00D74C77">
      <w:pPr>
        <w:tabs>
          <w:tab w:val="left" w:pos="1080"/>
        </w:tabs>
        <w:ind w:firstLine="709"/>
        <w:jc w:val="both"/>
        <w:rPr>
          <w:rFonts w:eastAsia="MS Mincho"/>
          <w:bCs/>
          <w:iCs/>
          <w:szCs w:val="28"/>
          <w:lang w:eastAsia="ja-JP"/>
        </w:rPr>
      </w:pPr>
    </w:p>
    <w:p w14:paraId="1CA0E7BC" w14:textId="738E4A16" w:rsidR="00CD6319" w:rsidRDefault="00D74C77" w:rsidP="005A52F3">
      <w:pPr>
        <w:widowControl w:val="0"/>
        <w:spacing w:before="100" w:beforeAutospacing="1" w:after="100" w:afterAutospacing="1"/>
        <w:ind w:right="-81"/>
        <w:jc w:val="both"/>
        <w:rPr>
          <w:szCs w:val="28"/>
        </w:rPr>
      </w:pPr>
      <w:r w:rsidRPr="002C37CD">
        <w:rPr>
          <w:rFonts w:eastAsia="MS Mincho"/>
          <w:bCs/>
          <w:iCs/>
          <w:szCs w:val="28"/>
          <w:lang w:eastAsia="ja-JP"/>
        </w:rPr>
        <w:t>Голова НКРЕКП</w:t>
      </w:r>
      <w:r w:rsidRPr="002C37CD">
        <w:rPr>
          <w:rFonts w:eastAsia="MS Mincho"/>
          <w:bCs/>
          <w:iCs/>
          <w:szCs w:val="28"/>
          <w:lang w:eastAsia="ja-JP"/>
        </w:rPr>
        <w:tab/>
      </w:r>
      <w:r w:rsidRPr="002C37CD">
        <w:rPr>
          <w:rFonts w:eastAsia="MS Mincho"/>
          <w:bCs/>
          <w:iCs/>
          <w:szCs w:val="28"/>
          <w:lang w:eastAsia="ja-JP"/>
        </w:rPr>
        <w:tab/>
      </w:r>
      <w:r w:rsidRPr="002C37CD">
        <w:rPr>
          <w:rFonts w:eastAsia="MS Mincho"/>
          <w:bCs/>
          <w:iCs/>
          <w:szCs w:val="28"/>
          <w:lang w:eastAsia="ja-JP"/>
        </w:rPr>
        <w:tab/>
      </w:r>
      <w:r w:rsidRPr="002C37CD">
        <w:rPr>
          <w:rFonts w:eastAsia="MS Mincho"/>
          <w:bCs/>
          <w:iCs/>
          <w:szCs w:val="28"/>
          <w:lang w:eastAsia="ja-JP"/>
        </w:rPr>
        <w:tab/>
      </w:r>
      <w:r w:rsidRPr="002C37CD">
        <w:rPr>
          <w:rFonts w:eastAsia="MS Mincho"/>
          <w:bCs/>
          <w:iCs/>
          <w:szCs w:val="28"/>
          <w:lang w:eastAsia="ja-JP"/>
        </w:rPr>
        <w:tab/>
      </w:r>
      <w:r w:rsidRPr="002C37CD">
        <w:rPr>
          <w:rFonts w:eastAsia="MS Mincho"/>
          <w:bCs/>
          <w:iCs/>
          <w:szCs w:val="28"/>
          <w:lang w:eastAsia="ja-JP"/>
        </w:rPr>
        <w:tab/>
        <w:t xml:space="preserve">    </w:t>
      </w:r>
      <w:r w:rsidR="006C1342" w:rsidRPr="002C37CD">
        <w:rPr>
          <w:rFonts w:eastAsia="MS Mincho"/>
          <w:bCs/>
          <w:iCs/>
          <w:szCs w:val="28"/>
          <w:lang w:eastAsia="ja-JP"/>
        </w:rPr>
        <w:t xml:space="preserve">                 </w:t>
      </w:r>
      <w:r w:rsidRPr="002C37CD">
        <w:rPr>
          <w:rFonts w:eastAsia="MS Mincho"/>
          <w:bCs/>
          <w:iCs/>
          <w:szCs w:val="28"/>
          <w:lang w:eastAsia="ja-JP"/>
        </w:rPr>
        <w:t xml:space="preserve">  </w:t>
      </w:r>
      <w:r w:rsidR="00EA41DD" w:rsidRPr="002C37CD">
        <w:rPr>
          <w:rFonts w:eastAsia="MS Mincho"/>
          <w:bCs/>
          <w:iCs/>
          <w:szCs w:val="28"/>
          <w:lang w:eastAsia="ja-JP"/>
        </w:rPr>
        <w:t>Ю</w:t>
      </w:r>
      <w:r w:rsidR="006C1342" w:rsidRPr="002C37CD">
        <w:rPr>
          <w:rFonts w:eastAsia="MS Mincho"/>
          <w:bCs/>
          <w:iCs/>
          <w:szCs w:val="28"/>
          <w:lang w:eastAsia="ja-JP"/>
        </w:rPr>
        <w:t>рій</w:t>
      </w:r>
      <w:r w:rsidRPr="002C37CD">
        <w:rPr>
          <w:rFonts w:eastAsia="MS Mincho"/>
          <w:bCs/>
          <w:iCs/>
          <w:szCs w:val="28"/>
          <w:lang w:eastAsia="ja-JP"/>
        </w:rPr>
        <w:t xml:space="preserve"> </w:t>
      </w:r>
      <w:r w:rsidR="00EA41DD" w:rsidRPr="002C37CD">
        <w:rPr>
          <w:rFonts w:eastAsia="MS Mincho"/>
          <w:bCs/>
          <w:iCs/>
          <w:szCs w:val="28"/>
          <w:lang w:eastAsia="ja-JP"/>
        </w:rPr>
        <w:t>ВЛАСЕНКО</w:t>
      </w:r>
    </w:p>
    <w:sectPr w:rsidR="00CD6319" w:rsidSect="00713E56">
      <w:headerReference w:type="default" r:id="rId12"/>
      <w:head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3855C" w14:textId="77777777" w:rsidR="009F6E2D" w:rsidRDefault="009F6E2D">
      <w:r>
        <w:separator/>
      </w:r>
    </w:p>
  </w:endnote>
  <w:endnote w:type="continuationSeparator" w:id="0">
    <w:p w14:paraId="77D1BF4A" w14:textId="77777777" w:rsidR="009F6E2D" w:rsidRDefault="009F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D4DE" w14:textId="77777777" w:rsidR="009F6E2D" w:rsidRDefault="009F6E2D">
      <w:r>
        <w:separator/>
      </w:r>
    </w:p>
  </w:footnote>
  <w:footnote w:type="continuationSeparator" w:id="0">
    <w:p w14:paraId="2597370D" w14:textId="77777777" w:rsidR="009F6E2D" w:rsidRDefault="009F6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7DAA" w14:textId="31F9663C" w:rsidR="00936834" w:rsidRDefault="0093683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A7A4C" w:rsidRPr="007A7A4C">
      <w:rPr>
        <w:noProof/>
      </w:rPr>
      <w:t>12</w:t>
    </w:r>
    <w:r>
      <w:fldChar w:fldCharType="end"/>
    </w:r>
  </w:p>
  <w:p w14:paraId="4C68C583" w14:textId="77777777" w:rsidR="00936834" w:rsidRDefault="009368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CEFE" w14:textId="73B32E80" w:rsidR="00936834" w:rsidRPr="00AA770D" w:rsidRDefault="00E7777A" w:rsidP="00E7777A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6E76"/>
    <w:multiLevelType w:val="hybridMultilevel"/>
    <w:tmpl w:val="A89CE52A"/>
    <w:lvl w:ilvl="0" w:tplc="219CB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187515"/>
    <w:multiLevelType w:val="hybridMultilevel"/>
    <w:tmpl w:val="4DCE2CAE"/>
    <w:lvl w:ilvl="0" w:tplc="C77EC0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3C7F89"/>
    <w:multiLevelType w:val="multilevel"/>
    <w:tmpl w:val="B05893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A533C22"/>
    <w:multiLevelType w:val="multilevel"/>
    <w:tmpl w:val="6226D4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77432460">
    <w:abstractNumId w:val="3"/>
  </w:num>
  <w:num w:numId="2" w16cid:durableId="1737506564">
    <w:abstractNumId w:val="2"/>
  </w:num>
  <w:num w:numId="3" w16cid:durableId="1594119348">
    <w:abstractNumId w:val="0"/>
  </w:num>
  <w:num w:numId="4" w16cid:durableId="1127354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C77"/>
    <w:rsid w:val="0001379D"/>
    <w:rsid w:val="00014CC3"/>
    <w:rsid w:val="00015B68"/>
    <w:rsid w:val="0002121D"/>
    <w:rsid w:val="00021D53"/>
    <w:rsid w:val="00033A6D"/>
    <w:rsid w:val="00040455"/>
    <w:rsid w:val="00045112"/>
    <w:rsid w:val="00047490"/>
    <w:rsid w:val="000519A3"/>
    <w:rsid w:val="00056E48"/>
    <w:rsid w:val="0007085D"/>
    <w:rsid w:val="000723F4"/>
    <w:rsid w:val="00073CB9"/>
    <w:rsid w:val="00092A6A"/>
    <w:rsid w:val="00093D21"/>
    <w:rsid w:val="0009411F"/>
    <w:rsid w:val="000A21CD"/>
    <w:rsid w:val="000A41AC"/>
    <w:rsid w:val="000A4CCD"/>
    <w:rsid w:val="000A4CD8"/>
    <w:rsid w:val="000B0B92"/>
    <w:rsid w:val="000C19E3"/>
    <w:rsid w:val="000C22A9"/>
    <w:rsid w:val="000C7647"/>
    <w:rsid w:val="000E0D8D"/>
    <w:rsid w:val="000F2F08"/>
    <w:rsid w:val="000F5BC6"/>
    <w:rsid w:val="000F60E7"/>
    <w:rsid w:val="000F7A1D"/>
    <w:rsid w:val="00101086"/>
    <w:rsid w:val="00101B14"/>
    <w:rsid w:val="001129C1"/>
    <w:rsid w:val="00112A22"/>
    <w:rsid w:val="00112C0B"/>
    <w:rsid w:val="001137CE"/>
    <w:rsid w:val="00113C87"/>
    <w:rsid w:val="00124FD7"/>
    <w:rsid w:val="00135793"/>
    <w:rsid w:val="00136DE3"/>
    <w:rsid w:val="001519C9"/>
    <w:rsid w:val="00160675"/>
    <w:rsid w:val="001616CD"/>
    <w:rsid w:val="00165EF9"/>
    <w:rsid w:val="00174AB7"/>
    <w:rsid w:val="001755C6"/>
    <w:rsid w:val="001861E9"/>
    <w:rsid w:val="00192F95"/>
    <w:rsid w:val="001933CC"/>
    <w:rsid w:val="0019549A"/>
    <w:rsid w:val="001A7150"/>
    <w:rsid w:val="001C4278"/>
    <w:rsid w:val="001C5DED"/>
    <w:rsid w:val="001C7F06"/>
    <w:rsid w:val="001E3B77"/>
    <w:rsid w:val="001E3D47"/>
    <w:rsid w:val="001E66A3"/>
    <w:rsid w:val="001E796F"/>
    <w:rsid w:val="001F03EE"/>
    <w:rsid w:val="001F1BF2"/>
    <w:rsid w:val="001F3984"/>
    <w:rsid w:val="001F4261"/>
    <w:rsid w:val="00200E34"/>
    <w:rsid w:val="00201B1B"/>
    <w:rsid w:val="00231A82"/>
    <w:rsid w:val="00234A32"/>
    <w:rsid w:val="00240B10"/>
    <w:rsid w:val="002410CD"/>
    <w:rsid w:val="00241F0B"/>
    <w:rsid w:val="00251CDE"/>
    <w:rsid w:val="00274445"/>
    <w:rsid w:val="0028016C"/>
    <w:rsid w:val="00284B42"/>
    <w:rsid w:val="00284C76"/>
    <w:rsid w:val="0029189B"/>
    <w:rsid w:val="0029461D"/>
    <w:rsid w:val="002B1211"/>
    <w:rsid w:val="002B15A3"/>
    <w:rsid w:val="002B26D6"/>
    <w:rsid w:val="002C37CD"/>
    <w:rsid w:val="002D6A27"/>
    <w:rsid w:val="002E66E1"/>
    <w:rsid w:val="002E7AC0"/>
    <w:rsid w:val="002F5D1F"/>
    <w:rsid w:val="002F743F"/>
    <w:rsid w:val="002F79C9"/>
    <w:rsid w:val="00300F5B"/>
    <w:rsid w:val="00301C0B"/>
    <w:rsid w:val="003033B7"/>
    <w:rsid w:val="003066C8"/>
    <w:rsid w:val="00320F8A"/>
    <w:rsid w:val="00324B5A"/>
    <w:rsid w:val="003433D9"/>
    <w:rsid w:val="00343D6B"/>
    <w:rsid w:val="00353F00"/>
    <w:rsid w:val="00366EED"/>
    <w:rsid w:val="003833CD"/>
    <w:rsid w:val="003843CE"/>
    <w:rsid w:val="00384A43"/>
    <w:rsid w:val="00390214"/>
    <w:rsid w:val="0039352C"/>
    <w:rsid w:val="003B1D89"/>
    <w:rsid w:val="003C033B"/>
    <w:rsid w:val="003E6141"/>
    <w:rsid w:val="003F1A51"/>
    <w:rsid w:val="003F30DA"/>
    <w:rsid w:val="003F7285"/>
    <w:rsid w:val="004032DC"/>
    <w:rsid w:val="00412942"/>
    <w:rsid w:val="004130E5"/>
    <w:rsid w:val="00413F85"/>
    <w:rsid w:val="004204BA"/>
    <w:rsid w:val="004322A6"/>
    <w:rsid w:val="00443BFA"/>
    <w:rsid w:val="00446703"/>
    <w:rsid w:val="00462768"/>
    <w:rsid w:val="004848FE"/>
    <w:rsid w:val="004875A9"/>
    <w:rsid w:val="0049547A"/>
    <w:rsid w:val="004966E9"/>
    <w:rsid w:val="004967F1"/>
    <w:rsid w:val="004A05DB"/>
    <w:rsid w:val="004A15C0"/>
    <w:rsid w:val="004A387D"/>
    <w:rsid w:val="004A49D6"/>
    <w:rsid w:val="004A4AB5"/>
    <w:rsid w:val="004A7C49"/>
    <w:rsid w:val="004B07D9"/>
    <w:rsid w:val="004B0C2F"/>
    <w:rsid w:val="004C0E46"/>
    <w:rsid w:val="004C3446"/>
    <w:rsid w:val="004D112A"/>
    <w:rsid w:val="004D2FD4"/>
    <w:rsid w:val="004E1411"/>
    <w:rsid w:val="004E4DCC"/>
    <w:rsid w:val="004E6A1D"/>
    <w:rsid w:val="004F4CC9"/>
    <w:rsid w:val="005056FA"/>
    <w:rsid w:val="00511068"/>
    <w:rsid w:val="005110EB"/>
    <w:rsid w:val="0052745F"/>
    <w:rsid w:val="005362C5"/>
    <w:rsid w:val="00544158"/>
    <w:rsid w:val="00552AA9"/>
    <w:rsid w:val="00561D5F"/>
    <w:rsid w:val="00570F38"/>
    <w:rsid w:val="005763BD"/>
    <w:rsid w:val="005855EC"/>
    <w:rsid w:val="005A1B29"/>
    <w:rsid w:val="005A52F3"/>
    <w:rsid w:val="005B4ACE"/>
    <w:rsid w:val="005C56FE"/>
    <w:rsid w:val="005C5890"/>
    <w:rsid w:val="005C6EA0"/>
    <w:rsid w:val="005D1A39"/>
    <w:rsid w:val="005D4697"/>
    <w:rsid w:val="005E2058"/>
    <w:rsid w:val="005E2A20"/>
    <w:rsid w:val="005F2B7C"/>
    <w:rsid w:val="005F4C52"/>
    <w:rsid w:val="00610B70"/>
    <w:rsid w:val="00624119"/>
    <w:rsid w:val="00624906"/>
    <w:rsid w:val="006365B9"/>
    <w:rsid w:val="00645433"/>
    <w:rsid w:val="006562CA"/>
    <w:rsid w:val="00664992"/>
    <w:rsid w:val="00674786"/>
    <w:rsid w:val="00676AF0"/>
    <w:rsid w:val="006857C9"/>
    <w:rsid w:val="00686D78"/>
    <w:rsid w:val="00690845"/>
    <w:rsid w:val="006A6321"/>
    <w:rsid w:val="006C0647"/>
    <w:rsid w:val="006C099B"/>
    <w:rsid w:val="006C1342"/>
    <w:rsid w:val="006D4F19"/>
    <w:rsid w:val="006E41E7"/>
    <w:rsid w:val="006E52B6"/>
    <w:rsid w:val="006F7524"/>
    <w:rsid w:val="00713C0D"/>
    <w:rsid w:val="00713E56"/>
    <w:rsid w:val="00717376"/>
    <w:rsid w:val="00720E17"/>
    <w:rsid w:val="00723832"/>
    <w:rsid w:val="00726870"/>
    <w:rsid w:val="007327EF"/>
    <w:rsid w:val="0073514D"/>
    <w:rsid w:val="00735B68"/>
    <w:rsid w:val="00740D86"/>
    <w:rsid w:val="00741E5F"/>
    <w:rsid w:val="00745ACE"/>
    <w:rsid w:val="007515C4"/>
    <w:rsid w:val="00773580"/>
    <w:rsid w:val="007736CB"/>
    <w:rsid w:val="00792BF7"/>
    <w:rsid w:val="007958E4"/>
    <w:rsid w:val="007A4870"/>
    <w:rsid w:val="007A7A4C"/>
    <w:rsid w:val="007B10B0"/>
    <w:rsid w:val="007B4DEE"/>
    <w:rsid w:val="007B72DD"/>
    <w:rsid w:val="007D1BDE"/>
    <w:rsid w:val="007E00D8"/>
    <w:rsid w:val="007E0178"/>
    <w:rsid w:val="007E0865"/>
    <w:rsid w:val="007F1F4A"/>
    <w:rsid w:val="007F5A46"/>
    <w:rsid w:val="00802066"/>
    <w:rsid w:val="008137B4"/>
    <w:rsid w:val="00816BB7"/>
    <w:rsid w:val="00831249"/>
    <w:rsid w:val="00835601"/>
    <w:rsid w:val="008409D3"/>
    <w:rsid w:val="0084378A"/>
    <w:rsid w:val="008505C4"/>
    <w:rsid w:val="00854BED"/>
    <w:rsid w:val="00862BAC"/>
    <w:rsid w:val="00864861"/>
    <w:rsid w:val="00870ADE"/>
    <w:rsid w:val="00875A46"/>
    <w:rsid w:val="00886BB4"/>
    <w:rsid w:val="00891911"/>
    <w:rsid w:val="008B0D96"/>
    <w:rsid w:val="008B2454"/>
    <w:rsid w:val="008C798C"/>
    <w:rsid w:val="008D1654"/>
    <w:rsid w:val="008D3123"/>
    <w:rsid w:val="008D7C39"/>
    <w:rsid w:val="008E08CF"/>
    <w:rsid w:val="008F08DF"/>
    <w:rsid w:val="008F6ECD"/>
    <w:rsid w:val="00905DC4"/>
    <w:rsid w:val="00931105"/>
    <w:rsid w:val="009320C5"/>
    <w:rsid w:val="009336AB"/>
    <w:rsid w:val="00936834"/>
    <w:rsid w:val="00942292"/>
    <w:rsid w:val="00943D07"/>
    <w:rsid w:val="00954267"/>
    <w:rsid w:val="00954566"/>
    <w:rsid w:val="009558FD"/>
    <w:rsid w:val="0096361D"/>
    <w:rsid w:val="00966B21"/>
    <w:rsid w:val="00973C03"/>
    <w:rsid w:val="00983938"/>
    <w:rsid w:val="00984EEA"/>
    <w:rsid w:val="009901FE"/>
    <w:rsid w:val="0099420E"/>
    <w:rsid w:val="009A10D3"/>
    <w:rsid w:val="009B12E1"/>
    <w:rsid w:val="009C38AA"/>
    <w:rsid w:val="009C49E6"/>
    <w:rsid w:val="009C70A5"/>
    <w:rsid w:val="009D2AC1"/>
    <w:rsid w:val="009E191D"/>
    <w:rsid w:val="009F0AAA"/>
    <w:rsid w:val="009F6638"/>
    <w:rsid w:val="009F6E2D"/>
    <w:rsid w:val="00A0513A"/>
    <w:rsid w:val="00A13206"/>
    <w:rsid w:val="00A14F44"/>
    <w:rsid w:val="00A222EF"/>
    <w:rsid w:val="00A229AE"/>
    <w:rsid w:val="00A251F1"/>
    <w:rsid w:val="00A313D7"/>
    <w:rsid w:val="00A3147B"/>
    <w:rsid w:val="00A415F0"/>
    <w:rsid w:val="00A438ED"/>
    <w:rsid w:val="00A453E8"/>
    <w:rsid w:val="00A45C94"/>
    <w:rsid w:val="00A5148A"/>
    <w:rsid w:val="00A571AE"/>
    <w:rsid w:val="00A83700"/>
    <w:rsid w:val="00A87C80"/>
    <w:rsid w:val="00A94B2D"/>
    <w:rsid w:val="00A95A1D"/>
    <w:rsid w:val="00AA51B7"/>
    <w:rsid w:val="00AA6CA1"/>
    <w:rsid w:val="00AC4112"/>
    <w:rsid w:val="00AD000F"/>
    <w:rsid w:val="00AD05F9"/>
    <w:rsid w:val="00AD36EB"/>
    <w:rsid w:val="00AD4DD2"/>
    <w:rsid w:val="00AE6A91"/>
    <w:rsid w:val="00AF12AB"/>
    <w:rsid w:val="00AF3267"/>
    <w:rsid w:val="00AF5DB1"/>
    <w:rsid w:val="00AF7E98"/>
    <w:rsid w:val="00B04484"/>
    <w:rsid w:val="00B1575B"/>
    <w:rsid w:val="00B1733D"/>
    <w:rsid w:val="00B30218"/>
    <w:rsid w:val="00B40762"/>
    <w:rsid w:val="00B444F1"/>
    <w:rsid w:val="00B50C4C"/>
    <w:rsid w:val="00B54156"/>
    <w:rsid w:val="00B60224"/>
    <w:rsid w:val="00B7754F"/>
    <w:rsid w:val="00B77BB0"/>
    <w:rsid w:val="00B81487"/>
    <w:rsid w:val="00B849D9"/>
    <w:rsid w:val="00B84F55"/>
    <w:rsid w:val="00B91C7D"/>
    <w:rsid w:val="00B91FF8"/>
    <w:rsid w:val="00BA081E"/>
    <w:rsid w:val="00BB0FAF"/>
    <w:rsid w:val="00BC24C8"/>
    <w:rsid w:val="00BD0695"/>
    <w:rsid w:val="00BD233D"/>
    <w:rsid w:val="00BE2CD1"/>
    <w:rsid w:val="00BF3706"/>
    <w:rsid w:val="00BF54A1"/>
    <w:rsid w:val="00BF58EF"/>
    <w:rsid w:val="00C07F34"/>
    <w:rsid w:val="00C10531"/>
    <w:rsid w:val="00C17032"/>
    <w:rsid w:val="00C23F44"/>
    <w:rsid w:val="00C2733A"/>
    <w:rsid w:val="00C346CE"/>
    <w:rsid w:val="00C3491D"/>
    <w:rsid w:val="00C442B4"/>
    <w:rsid w:val="00C53310"/>
    <w:rsid w:val="00C57CD9"/>
    <w:rsid w:val="00C66C1E"/>
    <w:rsid w:val="00C84A5B"/>
    <w:rsid w:val="00C965EB"/>
    <w:rsid w:val="00CA1E61"/>
    <w:rsid w:val="00CA7663"/>
    <w:rsid w:val="00CB4145"/>
    <w:rsid w:val="00CC181A"/>
    <w:rsid w:val="00CC2620"/>
    <w:rsid w:val="00CC2D55"/>
    <w:rsid w:val="00CC7FC4"/>
    <w:rsid w:val="00CD6319"/>
    <w:rsid w:val="00CE25F5"/>
    <w:rsid w:val="00CE2E24"/>
    <w:rsid w:val="00CE643F"/>
    <w:rsid w:val="00CE6E89"/>
    <w:rsid w:val="00CF29CD"/>
    <w:rsid w:val="00CF382B"/>
    <w:rsid w:val="00D02EE9"/>
    <w:rsid w:val="00D21719"/>
    <w:rsid w:val="00D25515"/>
    <w:rsid w:val="00D3005D"/>
    <w:rsid w:val="00D37693"/>
    <w:rsid w:val="00D4683E"/>
    <w:rsid w:val="00D5158D"/>
    <w:rsid w:val="00D57665"/>
    <w:rsid w:val="00D604B5"/>
    <w:rsid w:val="00D63144"/>
    <w:rsid w:val="00D644FA"/>
    <w:rsid w:val="00D67C4F"/>
    <w:rsid w:val="00D74C77"/>
    <w:rsid w:val="00D91229"/>
    <w:rsid w:val="00D94AD8"/>
    <w:rsid w:val="00D956EF"/>
    <w:rsid w:val="00D97A5F"/>
    <w:rsid w:val="00DA556D"/>
    <w:rsid w:val="00DB09A8"/>
    <w:rsid w:val="00DB3341"/>
    <w:rsid w:val="00DB3901"/>
    <w:rsid w:val="00DC1CA3"/>
    <w:rsid w:val="00DC6C24"/>
    <w:rsid w:val="00DD638D"/>
    <w:rsid w:val="00DD6BC4"/>
    <w:rsid w:val="00DE16C3"/>
    <w:rsid w:val="00DE3617"/>
    <w:rsid w:val="00DE4A22"/>
    <w:rsid w:val="00DE7F6E"/>
    <w:rsid w:val="00DF10E7"/>
    <w:rsid w:val="00DF7B99"/>
    <w:rsid w:val="00E10EE0"/>
    <w:rsid w:val="00E13C6E"/>
    <w:rsid w:val="00E14C3F"/>
    <w:rsid w:val="00E21D14"/>
    <w:rsid w:val="00E25508"/>
    <w:rsid w:val="00E355D4"/>
    <w:rsid w:val="00E3681E"/>
    <w:rsid w:val="00E551A4"/>
    <w:rsid w:val="00E632A4"/>
    <w:rsid w:val="00E74CC3"/>
    <w:rsid w:val="00E7777A"/>
    <w:rsid w:val="00E81762"/>
    <w:rsid w:val="00E86811"/>
    <w:rsid w:val="00EA058E"/>
    <w:rsid w:val="00EA41DD"/>
    <w:rsid w:val="00EA439A"/>
    <w:rsid w:val="00EA588B"/>
    <w:rsid w:val="00EB2664"/>
    <w:rsid w:val="00EB5782"/>
    <w:rsid w:val="00EC06F2"/>
    <w:rsid w:val="00EC62A8"/>
    <w:rsid w:val="00ED05CA"/>
    <w:rsid w:val="00F017E9"/>
    <w:rsid w:val="00F042CC"/>
    <w:rsid w:val="00F11A4D"/>
    <w:rsid w:val="00F131FA"/>
    <w:rsid w:val="00F15ECD"/>
    <w:rsid w:val="00F26844"/>
    <w:rsid w:val="00F317EC"/>
    <w:rsid w:val="00F35A56"/>
    <w:rsid w:val="00F4225D"/>
    <w:rsid w:val="00F43D59"/>
    <w:rsid w:val="00F43E10"/>
    <w:rsid w:val="00F45D8F"/>
    <w:rsid w:val="00F507EC"/>
    <w:rsid w:val="00F5337B"/>
    <w:rsid w:val="00F54A4F"/>
    <w:rsid w:val="00F54C27"/>
    <w:rsid w:val="00F557E3"/>
    <w:rsid w:val="00F5697E"/>
    <w:rsid w:val="00F56BD0"/>
    <w:rsid w:val="00F60D07"/>
    <w:rsid w:val="00F6752E"/>
    <w:rsid w:val="00F715AF"/>
    <w:rsid w:val="00F8153A"/>
    <w:rsid w:val="00F835E6"/>
    <w:rsid w:val="00F85CA9"/>
    <w:rsid w:val="00F90363"/>
    <w:rsid w:val="00F91B9A"/>
    <w:rsid w:val="00F96E71"/>
    <w:rsid w:val="00FA12E9"/>
    <w:rsid w:val="00FC208B"/>
    <w:rsid w:val="00FC5B5C"/>
    <w:rsid w:val="00FC5D7F"/>
    <w:rsid w:val="00FD5C2B"/>
    <w:rsid w:val="00FE29B0"/>
    <w:rsid w:val="00FE2C49"/>
    <w:rsid w:val="00FF3411"/>
    <w:rsid w:val="00FF5845"/>
    <w:rsid w:val="00FF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15A4"/>
  <w15:chartTrackingRefBased/>
  <w15:docId w15:val="{74B4A892-3147-42FE-80A0-61A11AF1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76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4C7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74C7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D74C77"/>
  </w:style>
  <w:style w:type="character" w:styleId="a6">
    <w:name w:val="Strong"/>
    <w:uiPriority w:val="22"/>
    <w:qFormat/>
    <w:rsid w:val="00D74C77"/>
    <w:rPr>
      <w:b/>
      <w:bCs/>
    </w:rPr>
  </w:style>
  <w:style w:type="character" w:styleId="a7">
    <w:name w:val="Hyperlink"/>
    <w:basedOn w:val="a0"/>
    <w:uiPriority w:val="99"/>
    <w:semiHidden/>
    <w:unhideWhenUsed/>
    <w:rsid w:val="00CA1E6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40D86"/>
    <w:pPr>
      <w:ind w:left="708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91B9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91B9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Revision"/>
    <w:hidden/>
    <w:uiPriority w:val="99"/>
    <w:semiHidden/>
    <w:rsid w:val="00CA76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713E56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13E56"/>
    <w:rPr>
      <w:sz w:val="20"/>
    </w:rPr>
  </w:style>
  <w:style w:type="character" w:customStyle="1" w:styleId="ae">
    <w:name w:val="Текст примітки Знак"/>
    <w:basedOn w:val="a0"/>
    <w:link w:val="ad"/>
    <w:uiPriority w:val="99"/>
    <w:rsid w:val="00713E5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13E56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713E56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E2C4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FE2C49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f3">
    <w:name w:val="Table Grid"/>
    <w:basedOn w:val="a1"/>
    <w:uiPriority w:val="39"/>
    <w:rsid w:val="0093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43CACFB2B0FE3449E5B4E9FD3C56F86" ma:contentTypeVersion="4" ma:contentTypeDescription="Створення нового документа." ma:contentTypeScope="" ma:versionID="b66fd12861baa48ffd00ded33285c57e">
  <xsd:schema xmlns:xsd="http://www.w3.org/2001/XMLSchema" xmlns:xs="http://www.w3.org/2001/XMLSchema" xmlns:p="http://schemas.microsoft.com/office/2006/metadata/properties" xmlns:ns3="189cf424-bc41-402f-b051-cf81e292a2b7" targetNamespace="http://schemas.microsoft.com/office/2006/metadata/properties" ma:root="true" ma:fieldsID="a055cf17e127256399da61df41c2789c" ns3:_="">
    <xsd:import namespace="189cf424-bc41-402f-b051-cf81e292a2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cf424-bc41-402f-b051-cf81e292a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11B91-EF35-47F6-A3E1-60B4A29484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9F294D-C6A9-4CAF-BE23-520E2BB10B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6829C7-D162-4578-BD47-B481AEB1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9cf424-bc41-402f-b051-cf81e292a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4518F-F904-4A10-BD94-B8EF7A3252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2267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Nataliia Plakyda</dc:creator>
  <cp:keywords/>
  <dc:description/>
  <cp:lastModifiedBy>Марина Мілова</cp:lastModifiedBy>
  <cp:revision>140</cp:revision>
  <cp:lastPrinted>2024-11-13T10:49:00Z</cp:lastPrinted>
  <dcterms:created xsi:type="dcterms:W3CDTF">2024-12-25T12:42:00Z</dcterms:created>
  <dcterms:modified xsi:type="dcterms:W3CDTF">2025-11-25T09:10:00Z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0x010100443CACFB2B0FE3449E5B4E9FD3C56F86</vt:lpwstr>
  </property>
</Properties>
</file>