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AE18D" w14:textId="54AF733D" w:rsidR="008A2E73" w:rsidRDefault="008A2E73" w:rsidP="004027F8">
      <w:pPr>
        <w:jc w:val="center"/>
        <w:rPr>
          <w:b/>
          <w:sz w:val="28"/>
          <w:szCs w:val="28"/>
        </w:rPr>
      </w:pPr>
      <w:bookmarkStart w:id="0" w:name="_gjdgxs" w:colFirst="0" w:colLast="0"/>
      <w:bookmarkEnd w:id="0"/>
      <w:r w:rsidRPr="00F813D8">
        <w:rPr>
          <w:b/>
          <w:sz w:val="28"/>
          <w:szCs w:val="28"/>
        </w:rPr>
        <w:t>ОБҐРУНТУВАННЯ</w:t>
      </w:r>
    </w:p>
    <w:p w14:paraId="6636AD2F" w14:textId="3BACE71F" w:rsidR="000E447E" w:rsidRPr="00F813D8" w:rsidRDefault="008A2E73" w:rsidP="00402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</w:t>
      </w:r>
      <w:r w:rsidR="00D7604A" w:rsidRPr="00F813D8">
        <w:rPr>
          <w:b/>
          <w:sz w:val="28"/>
          <w:szCs w:val="28"/>
        </w:rPr>
        <w:t xml:space="preserve"> </w:t>
      </w:r>
      <w:r w:rsidR="004027F8" w:rsidRPr="004027F8">
        <w:rPr>
          <w:b/>
          <w:sz w:val="28"/>
          <w:szCs w:val="28"/>
        </w:rPr>
        <w:t>схвалення проєкту рішення НКРЕКП, що має ознаки регуляторного акта, – постанови НКРЕКП «Про внесення змін</w:t>
      </w:r>
      <w:r>
        <w:rPr>
          <w:b/>
          <w:sz w:val="28"/>
          <w:szCs w:val="28"/>
        </w:rPr>
        <w:t>и</w:t>
      </w:r>
      <w:r w:rsidR="004027F8" w:rsidRPr="004027F8">
        <w:rPr>
          <w:b/>
          <w:sz w:val="28"/>
          <w:szCs w:val="28"/>
        </w:rPr>
        <w:t xml:space="preserve"> до Порядку формування ціни, за якою здійснюється постачання електричної енергії споживачам постачальником «останньої надії»</w:t>
      </w:r>
    </w:p>
    <w:p w14:paraId="5A9EC39B" w14:textId="1DF0254C" w:rsidR="00082967" w:rsidRPr="00D441CB" w:rsidRDefault="00082967" w:rsidP="00082967">
      <w:pPr>
        <w:jc w:val="center"/>
        <w:rPr>
          <w:sz w:val="26"/>
          <w:szCs w:val="26"/>
        </w:rPr>
      </w:pPr>
      <w:r w:rsidRPr="009906DD">
        <w:rPr>
          <w:sz w:val="26"/>
          <w:szCs w:val="26"/>
        </w:rPr>
        <w:t xml:space="preserve">(щодо </w:t>
      </w:r>
      <w:r w:rsidR="00BF6DEE" w:rsidRPr="009906DD">
        <w:rPr>
          <w:sz w:val="26"/>
          <w:szCs w:val="26"/>
        </w:rPr>
        <w:t>зміни коефіцієнт</w:t>
      </w:r>
      <w:r w:rsidR="002C6F56">
        <w:rPr>
          <w:sz w:val="26"/>
          <w:szCs w:val="26"/>
        </w:rPr>
        <w:t>а</w:t>
      </w:r>
      <w:r w:rsidR="00BF6DEE" w:rsidRPr="009906DD">
        <w:rPr>
          <w:sz w:val="26"/>
          <w:szCs w:val="26"/>
        </w:rPr>
        <w:t>, який враховує ризики від коливання цін на</w:t>
      </w:r>
      <w:r w:rsidR="00D441CB" w:rsidRPr="009906DD">
        <w:rPr>
          <w:bCs/>
          <w:sz w:val="26"/>
          <w:szCs w:val="26"/>
        </w:rPr>
        <w:t xml:space="preserve"> </w:t>
      </w:r>
      <w:r w:rsidR="005D7350" w:rsidRPr="009906DD">
        <w:rPr>
          <w:sz w:val="26"/>
          <w:szCs w:val="26"/>
        </w:rPr>
        <w:t>балансуючому ринку</w:t>
      </w:r>
      <w:r w:rsidR="005D7350">
        <w:rPr>
          <w:sz w:val="26"/>
          <w:szCs w:val="26"/>
        </w:rPr>
        <w:t xml:space="preserve"> та</w:t>
      </w:r>
      <w:r w:rsidR="005D7350" w:rsidRPr="009906DD">
        <w:rPr>
          <w:bCs/>
          <w:sz w:val="26"/>
          <w:szCs w:val="26"/>
        </w:rPr>
        <w:t xml:space="preserve"> </w:t>
      </w:r>
      <w:r w:rsidR="00D441CB" w:rsidRPr="009906DD">
        <w:rPr>
          <w:bCs/>
          <w:sz w:val="26"/>
          <w:szCs w:val="26"/>
        </w:rPr>
        <w:t>ринку «на добу наперед»</w:t>
      </w:r>
      <w:r w:rsidR="00BF6DEE" w:rsidRPr="009906DD">
        <w:rPr>
          <w:sz w:val="26"/>
          <w:szCs w:val="26"/>
        </w:rPr>
        <w:t xml:space="preserve">, при розрахунку ціни, за якою здійснюється постачання електричної енергії </w:t>
      </w:r>
      <w:r w:rsidR="00BF6DEE" w:rsidRPr="009906DD">
        <w:rPr>
          <w:sz w:val="26"/>
          <w:szCs w:val="26"/>
          <w:lang w:eastAsia="uk-UA"/>
        </w:rPr>
        <w:t>постачальником «останньої надії»</w:t>
      </w:r>
      <w:r w:rsidRPr="009906DD">
        <w:rPr>
          <w:sz w:val="26"/>
          <w:szCs w:val="26"/>
        </w:rPr>
        <w:t>)</w:t>
      </w:r>
    </w:p>
    <w:p w14:paraId="17C301DB" w14:textId="77777777" w:rsidR="004061C9" w:rsidRDefault="004061C9" w:rsidP="00931A6D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2F2ADB4B" w14:textId="77777777" w:rsidR="00082967" w:rsidRDefault="00082967" w:rsidP="00EC18E5">
      <w:pPr>
        <w:jc w:val="both"/>
        <w:rPr>
          <w:sz w:val="28"/>
          <w:szCs w:val="28"/>
        </w:rPr>
      </w:pPr>
      <w:bookmarkStart w:id="1" w:name="_Hlk99124622"/>
    </w:p>
    <w:p w14:paraId="1A2B9095" w14:textId="77777777" w:rsidR="00931A6D" w:rsidRPr="00A23639" w:rsidRDefault="00931A6D" w:rsidP="00EC18E5">
      <w:pPr>
        <w:ind w:firstLine="709"/>
        <w:jc w:val="both"/>
        <w:rPr>
          <w:sz w:val="28"/>
          <w:szCs w:val="28"/>
        </w:rPr>
      </w:pPr>
      <w:r w:rsidRPr="00A23639">
        <w:rPr>
          <w:bCs/>
          <w:sz w:val="28"/>
          <w:szCs w:val="28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</w:t>
      </w:r>
      <w:r w:rsidRPr="00A23639">
        <w:rPr>
          <w:sz w:val="28"/>
          <w:szCs w:val="28"/>
        </w:rPr>
        <w:t>НКРЕКП здійснює державне регулювання ринку електричної енергії.</w:t>
      </w:r>
    </w:p>
    <w:p w14:paraId="145670C9" w14:textId="77777777" w:rsidR="00E85436" w:rsidRPr="00A23639" w:rsidRDefault="00931A6D" w:rsidP="00CC3F57">
      <w:pPr>
        <w:ind w:firstLine="709"/>
        <w:jc w:val="both"/>
        <w:rPr>
          <w:sz w:val="28"/>
          <w:szCs w:val="28"/>
          <w:lang w:eastAsia="uk-UA"/>
        </w:rPr>
      </w:pPr>
      <w:r w:rsidRPr="00A23639">
        <w:rPr>
          <w:sz w:val="28"/>
          <w:szCs w:val="28"/>
          <w:lang w:eastAsia="uk-UA"/>
        </w:rPr>
        <w:t>Відповідно до норм Закону України «</w:t>
      </w:r>
      <w:r w:rsidRPr="00A23639">
        <w:rPr>
          <w:bCs/>
          <w:sz w:val="28"/>
          <w:szCs w:val="28"/>
          <w:lang w:eastAsia="uk-UA"/>
        </w:rPr>
        <w:t>Про ринок електричної енергії</w:t>
      </w:r>
      <w:r w:rsidRPr="00A23639">
        <w:rPr>
          <w:sz w:val="28"/>
          <w:szCs w:val="28"/>
          <w:lang w:eastAsia="uk-UA"/>
        </w:rPr>
        <w:t xml:space="preserve">» </w:t>
      </w:r>
      <w:r w:rsidR="00CC3F57" w:rsidRPr="00A23639">
        <w:rPr>
          <w:sz w:val="28"/>
          <w:szCs w:val="28"/>
          <w:lang w:eastAsia="uk-UA"/>
        </w:rPr>
        <w:t xml:space="preserve">(далі – Закон) </w:t>
      </w:r>
      <w:r w:rsidRPr="00A23639">
        <w:rPr>
          <w:sz w:val="28"/>
          <w:szCs w:val="28"/>
          <w:lang w:eastAsia="uk-UA"/>
        </w:rPr>
        <w:t>НКРЕКП прийнято Порядок формування ціни, за якою здійснюється постачання електричної енергії споживачам постачальником «останньої надії», затверджений постановою НКРЕКП від 05</w:t>
      </w:r>
      <w:r w:rsidR="00F144A7" w:rsidRPr="00A23639">
        <w:rPr>
          <w:sz w:val="28"/>
          <w:szCs w:val="28"/>
          <w:lang w:eastAsia="uk-UA"/>
        </w:rPr>
        <w:t>.10.</w:t>
      </w:r>
      <w:r w:rsidRPr="00A23639">
        <w:rPr>
          <w:sz w:val="28"/>
          <w:szCs w:val="28"/>
          <w:lang w:eastAsia="uk-UA"/>
        </w:rPr>
        <w:t xml:space="preserve">2018 </w:t>
      </w:r>
      <w:bookmarkStart w:id="2" w:name="_Hlk14700798"/>
      <w:r w:rsidRPr="00A23639">
        <w:rPr>
          <w:sz w:val="28"/>
          <w:szCs w:val="28"/>
          <w:lang w:eastAsia="uk-UA"/>
        </w:rPr>
        <w:t xml:space="preserve">№ 1179 </w:t>
      </w:r>
      <w:bookmarkEnd w:id="2"/>
      <w:r w:rsidRPr="00A23639">
        <w:rPr>
          <w:sz w:val="28"/>
          <w:szCs w:val="28"/>
          <w:lang w:eastAsia="uk-UA"/>
        </w:rPr>
        <w:t>(далі – Порядок), який визначає методику формування цін, за якими здійснюється постачання електричної енергії споживачам постачальником</w:t>
      </w:r>
      <w:r w:rsidR="00367E69" w:rsidRPr="00A23639">
        <w:rPr>
          <w:sz w:val="28"/>
          <w:szCs w:val="28"/>
          <w:lang w:eastAsia="uk-UA"/>
        </w:rPr>
        <w:t xml:space="preserve"> «останньої надії» (далі – ПОН).</w:t>
      </w:r>
    </w:p>
    <w:p w14:paraId="53317B87" w14:textId="77777777" w:rsidR="00CC1B21" w:rsidRPr="00A23639" w:rsidRDefault="00CC1B21" w:rsidP="00367E69">
      <w:pPr>
        <w:ind w:firstLine="709"/>
        <w:jc w:val="both"/>
        <w:rPr>
          <w:sz w:val="28"/>
          <w:szCs w:val="28"/>
          <w:lang w:eastAsia="uk-UA"/>
        </w:rPr>
      </w:pPr>
      <w:r w:rsidRPr="00A23639">
        <w:rPr>
          <w:sz w:val="28"/>
          <w:szCs w:val="28"/>
        </w:rPr>
        <w:t>Згідно з пунктом 1.4 глави 1 Порядку</w:t>
      </w:r>
      <w:r w:rsidRPr="00A23639">
        <w:rPr>
          <w:sz w:val="28"/>
          <w:szCs w:val="28"/>
          <w:lang w:eastAsia="uk-UA"/>
        </w:rPr>
        <w:t xml:space="preserve"> ціна, за якою здійснюється постачання електричної енергії ПОН, включає в себе ціну купівлі електричної енергії на ринку електричної енергії, ціну (тариф) на послуги ПОН та ціну (тариф) на послуги оператора системи передачі.</w:t>
      </w:r>
    </w:p>
    <w:p w14:paraId="2C5CBFD6" w14:textId="71C89ECF" w:rsidR="00EC18E5" w:rsidRPr="00A23639" w:rsidRDefault="00CC1B21" w:rsidP="00EE440A">
      <w:pPr>
        <w:ind w:firstLine="709"/>
        <w:jc w:val="both"/>
        <w:rPr>
          <w:sz w:val="28"/>
          <w:szCs w:val="28"/>
        </w:rPr>
      </w:pPr>
      <w:r w:rsidRPr="00A23639">
        <w:rPr>
          <w:sz w:val="28"/>
          <w:szCs w:val="28"/>
          <w:lang w:eastAsia="uk-UA"/>
        </w:rPr>
        <w:t>Ціна електричної енергії</w:t>
      </w:r>
      <w:r w:rsidR="00EC18E5" w:rsidRPr="00A23639">
        <w:rPr>
          <w:sz w:val="28"/>
          <w:szCs w:val="28"/>
        </w:rPr>
        <w:t xml:space="preserve"> </w:t>
      </w:r>
      <w:r w:rsidRPr="00A23639">
        <w:rPr>
          <w:sz w:val="28"/>
          <w:szCs w:val="28"/>
        </w:rPr>
        <w:t xml:space="preserve">для споживачів ПОН </w:t>
      </w:r>
      <w:r w:rsidR="00EC18E5" w:rsidRPr="00A23639">
        <w:rPr>
          <w:sz w:val="28"/>
          <w:szCs w:val="28"/>
        </w:rPr>
        <w:t xml:space="preserve">на розрахунковий місяць визначається з урахуванням середньозваженої фактичної ціни </w:t>
      </w:r>
      <w:r w:rsidR="00BF6DEE" w:rsidRPr="00A23639">
        <w:rPr>
          <w:sz w:val="28"/>
          <w:szCs w:val="28"/>
        </w:rPr>
        <w:t xml:space="preserve">електричної енергії </w:t>
      </w:r>
      <w:r w:rsidR="00BF6DEE" w:rsidRPr="00A23639">
        <w:rPr>
          <w:bCs/>
          <w:sz w:val="28"/>
          <w:szCs w:val="28"/>
        </w:rPr>
        <w:t>на ринку «на добу наперед»</w:t>
      </w:r>
      <w:r w:rsidR="00EC18E5" w:rsidRPr="00A23639">
        <w:rPr>
          <w:sz w:val="28"/>
          <w:szCs w:val="28"/>
        </w:rPr>
        <w:t xml:space="preserve"> </w:t>
      </w:r>
      <w:r w:rsidR="00BF6DEE" w:rsidRPr="00A23639">
        <w:rPr>
          <w:sz w:val="28"/>
          <w:szCs w:val="28"/>
        </w:rPr>
        <w:t xml:space="preserve">(далі – РДН) </w:t>
      </w:r>
      <w:r w:rsidR="00EC18E5" w:rsidRPr="00A23639">
        <w:rPr>
          <w:sz w:val="28"/>
          <w:szCs w:val="28"/>
        </w:rPr>
        <w:t xml:space="preserve">за перші 20 днів попереднього розрахункового періоду, збільшеної на коефіцієнт, який враховує ризики від коливання цін на </w:t>
      </w:r>
      <w:r w:rsidR="005D7350" w:rsidRPr="00A23639">
        <w:rPr>
          <w:sz w:val="28"/>
          <w:szCs w:val="28"/>
        </w:rPr>
        <w:t xml:space="preserve">балансуючому ринку (далі – БР) та </w:t>
      </w:r>
      <w:r w:rsidR="00EC18E5" w:rsidRPr="00A23639">
        <w:rPr>
          <w:sz w:val="28"/>
          <w:szCs w:val="28"/>
        </w:rPr>
        <w:t>РДН і на сьогодні становить 1,25</w:t>
      </w:r>
      <w:r w:rsidR="00367E69" w:rsidRPr="00A23639">
        <w:rPr>
          <w:sz w:val="28"/>
          <w:szCs w:val="28"/>
        </w:rPr>
        <w:t xml:space="preserve"> відносних одиниці</w:t>
      </w:r>
      <w:r w:rsidR="00EC18E5" w:rsidRPr="00A23639">
        <w:rPr>
          <w:sz w:val="28"/>
          <w:szCs w:val="28"/>
        </w:rPr>
        <w:t>.</w:t>
      </w:r>
    </w:p>
    <w:p w14:paraId="7D384DC1" w14:textId="30FC8CB0" w:rsidR="00EC18E5" w:rsidRPr="00A23639" w:rsidRDefault="00EC18E5" w:rsidP="003436B1">
      <w:pPr>
        <w:ind w:firstLine="709"/>
        <w:jc w:val="both"/>
        <w:rPr>
          <w:sz w:val="28"/>
          <w:szCs w:val="28"/>
        </w:rPr>
      </w:pPr>
      <w:r w:rsidRPr="00A23639">
        <w:rPr>
          <w:sz w:val="28"/>
          <w:szCs w:val="28"/>
        </w:rPr>
        <w:t xml:space="preserve">ПОН </w:t>
      </w:r>
      <w:r w:rsidR="00367E69" w:rsidRPr="00A23639">
        <w:rPr>
          <w:sz w:val="28"/>
          <w:szCs w:val="28"/>
        </w:rPr>
        <w:t>(ДПЗД</w:t>
      </w:r>
      <w:r w:rsidR="009F2F2E" w:rsidRPr="00A23639">
        <w:rPr>
          <w:sz w:val="28"/>
          <w:szCs w:val="28"/>
        </w:rPr>
        <w:t> </w:t>
      </w:r>
      <w:r w:rsidR="00367E69" w:rsidRPr="00A23639">
        <w:rPr>
          <w:sz w:val="28"/>
          <w:szCs w:val="28"/>
        </w:rPr>
        <w:t xml:space="preserve">«УКРІНТЕРЕНЕРГО») </w:t>
      </w:r>
      <w:r w:rsidR="008A2E73" w:rsidRPr="00A23639">
        <w:rPr>
          <w:sz w:val="28"/>
          <w:szCs w:val="28"/>
        </w:rPr>
        <w:t>внаслідок</w:t>
      </w:r>
      <w:r w:rsidR="00BF6DEE" w:rsidRPr="00A23639">
        <w:rPr>
          <w:sz w:val="28"/>
          <w:szCs w:val="28"/>
        </w:rPr>
        <w:t xml:space="preserve"> набуття статусу «Дефолтний» відповідно до Правил ринку</w:t>
      </w:r>
      <w:r w:rsidR="009F2F2E" w:rsidRPr="00A23639">
        <w:rPr>
          <w:sz w:val="28"/>
          <w:szCs w:val="28"/>
        </w:rPr>
        <w:t>, затверджених постановою НКРЕКП від 14.03.2018 № 307,</w:t>
      </w:r>
      <w:r w:rsidR="00BF6DEE" w:rsidRPr="00A23639">
        <w:rPr>
          <w:sz w:val="28"/>
          <w:szCs w:val="28"/>
        </w:rPr>
        <w:t xml:space="preserve"> придбаває</w:t>
      </w:r>
      <w:r w:rsidR="00E25D38" w:rsidRPr="00A23639">
        <w:rPr>
          <w:sz w:val="28"/>
          <w:szCs w:val="28"/>
        </w:rPr>
        <w:t xml:space="preserve"> електричну енергію для </w:t>
      </w:r>
      <w:r w:rsidR="00BF6DEE" w:rsidRPr="00A23639">
        <w:rPr>
          <w:sz w:val="28"/>
          <w:szCs w:val="28"/>
        </w:rPr>
        <w:t>потреб власних</w:t>
      </w:r>
      <w:r w:rsidR="00E25D38" w:rsidRPr="00A23639">
        <w:rPr>
          <w:sz w:val="28"/>
          <w:szCs w:val="28"/>
        </w:rPr>
        <w:t xml:space="preserve"> споживачів</w:t>
      </w:r>
      <w:r w:rsidR="00BF6DEE" w:rsidRPr="00A23639">
        <w:rPr>
          <w:sz w:val="28"/>
          <w:szCs w:val="28"/>
        </w:rPr>
        <w:t xml:space="preserve"> виключно на </w:t>
      </w:r>
      <w:r w:rsidR="00EE440A" w:rsidRPr="00A23639">
        <w:rPr>
          <w:sz w:val="28"/>
          <w:szCs w:val="28"/>
        </w:rPr>
        <w:t>БР</w:t>
      </w:r>
      <w:r w:rsidRPr="00A23639">
        <w:rPr>
          <w:sz w:val="28"/>
          <w:szCs w:val="28"/>
          <w:lang w:eastAsia="uk-UA"/>
        </w:rPr>
        <w:t>.</w:t>
      </w:r>
    </w:p>
    <w:p w14:paraId="4646443B" w14:textId="4A1357DE" w:rsidR="00FC1A0E" w:rsidRPr="00A23639" w:rsidRDefault="00EE440A" w:rsidP="00867B56">
      <w:pPr>
        <w:ind w:firstLine="709"/>
        <w:jc w:val="both"/>
        <w:rPr>
          <w:sz w:val="28"/>
          <w:szCs w:val="28"/>
        </w:rPr>
      </w:pPr>
      <w:r w:rsidRPr="00A23639">
        <w:rPr>
          <w:sz w:val="28"/>
          <w:szCs w:val="28"/>
        </w:rPr>
        <w:t>Д</w:t>
      </w:r>
      <w:r w:rsidR="00235B25" w:rsidRPr="00A23639">
        <w:rPr>
          <w:sz w:val="28"/>
          <w:szCs w:val="28"/>
        </w:rPr>
        <w:t>о НКРЕКП лист</w:t>
      </w:r>
      <w:r w:rsidR="009E56A6" w:rsidRPr="00A23639">
        <w:rPr>
          <w:sz w:val="28"/>
          <w:szCs w:val="28"/>
        </w:rPr>
        <w:t>ом</w:t>
      </w:r>
      <w:r w:rsidR="00235B25" w:rsidRPr="00A23639">
        <w:rPr>
          <w:sz w:val="28"/>
          <w:szCs w:val="28"/>
        </w:rPr>
        <w:t xml:space="preserve"> </w:t>
      </w:r>
      <w:r w:rsidR="00DF167A" w:rsidRPr="00A23639">
        <w:rPr>
          <w:sz w:val="28"/>
          <w:szCs w:val="28"/>
        </w:rPr>
        <w:t xml:space="preserve">від </w:t>
      </w:r>
      <w:r w:rsidR="00F74281" w:rsidRPr="00A23639">
        <w:rPr>
          <w:sz w:val="28"/>
          <w:szCs w:val="28"/>
        </w:rPr>
        <w:t>1</w:t>
      </w:r>
      <w:r w:rsidR="00DF167A" w:rsidRPr="00A23639">
        <w:rPr>
          <w:sz w:val="28"/>
          <w:szCs w:val="28"/>
        </w:rPr>
        <w:t>3</w:t>
      </w:r>
      <w:r w:rsidR="00F74281" w:rsidRPr="00A23639">
        <w:rPr>
          <w:sz w:val="28"/>
          <w:szCs w:val="28"/>
        </w:rPr>
        <w:t>.</w:t>
      </w:r>
      <w:r w:rsidR="00DF167A" w:rsidRPr="00A23639">
        <w:rPr>
          <w:sz w:val="28"/>
          <w:szCs w:val="28"/>
        </w:rPr>
        <w:t>11</w:t>
      </w:r>
      <w:r w:rsidR="00F74281" w:rsidRPr="00A23639">
        <w:rPr>
          <w:sz w:val="28"/>
          <w:szCs w:val="28"/>
        </w:rPr>
        <w:t>.202</w:t>
      </w:r>
      <w:r w:rsidR="00DF167A" w:rsidRPr="00A23639">
        <w:rPr>
          <w:sz w:val="28"/>
          <w:szCs w:val="28"/>
        </w:rPr>
        <w:t>5</w:t>
      </w:r>
      <w:r w:rsidR="00F74281" w:rsidRPr="00A23639">
        <w:rPr>
          <w:sz w:val="28"/>
          <w:szCs w:val="28"/>
        </w:rPr>
        <w:t xml:space="preserve"> </w:t>
      </w:r>
      <w:r w:rsidR="00DF167A" w:rsidRPr="00A23639">
        <w:rPr>
          <w:sz w:val="28"/>
          <w:szCs w:val="28"/>
        </w:rPr>
        <w:t>№ 44/04-2227</w:t>
      </w:r>
      <w:r w:rsidR="00235B25" w:rsidRPr="00A23639">
        <w:rPr>
          <w:sz w:val="28"/>
          <w:szCs w:val="28"/>
        </w:rPr>
        <w:t xml:space="preserve"> зверну</w:t>
      </w:r>
      <w:r w:rsidR="005D7350" w:rsidRPr="00A23639">
        <w:rPr>
          <w:sz w:val="28"/>
          <w:szCs w:val="28"/>
        </w:rPr>
        <w:t>лось</w:t>
      </w:r>
      <w:r w:rsidR="00235B25" w:rsidRPr="00A23639">
        <w:rPr>
          <w:sz w:val="28"/>
          <w:szCs w:val="28"/>
        </w:rPr>
        <w:t xml:space="preserve"> ДПЗД</w:t>
      </w:r>
      <w:r w:rsidR="00867B56" w:rsidRPr="00A23639">
        <w:rPr>
          <w:sz w:val="28"/>
          <w:szCs w:val="28"/>
        </w:rPr>
        <w:t> </w:t>
      </w:r>
      <w:r w:rsidR="00235B25" w:rsidRPr="00A23639">
        <w:rPr>
          <w:sz w:val="28"/>
          <w:szCs w:val="28"/>
        </w:rPr>
        <w:t>«УКРІНТЕРЕНЕРГО»</w:t>
      </w:r>
      <w:r w:rsidR="00F74281" w:rsidRPr="00A23639">
        <w:rPr>
          <w:sz w:val="28"/>
          <w:szCs w:val="28"/>
        </w:rPr>
        <w:t xml:space="preserve"> з пропозицією </w:t>
      </w:r>
      <w:r w:rsidR="004027F8" w:rsidRPr="00A23639">
        <w:rPr>
          <w:sz w:val="28"/>
          <w:szCs w:val="28"/>
        </w:rPr>
        <w:t xml:space="preserve">внесення змін до Порядку в частині </w:t>
      </w:r>
      <w:r w:rsidR="00F74281" w:rsidRPr="00A23639">
        <w:rPr>
          <w:sz w:val="28"/>
          <w:szCs w:val="28"/>
        </w:rPr>
        <w:t>збільш</w:t>
      </w:r>
      <w:r w:rsidR="004027F8" w:rsidRPr="00A23639">
        <w:rPr>
          <w:sz w:val="28"/>
          <w:szCs w:val="28"/>
        </w:rPr>
        <w:t>ення</w:t>
      </w:r>
      <w:r w:rsidR="00F74281" w:rsidRPr="00A23639">
        <w:rPr>
          <w:sz w:val="28"/>
          <w:szCs w:val="28"/>
        </w:rPr>
        <w:t xml:space="preserve"> коефіцієнт</w:t>
      </w:r>
      <w:r w:rsidR="004027F8" w:rsidRPr="00A23639">
        <w:rPr>
          <w:sz w:val="28"/>
          <w:szCs w:val="28"/>
        </w:rPr>
        <w:t>а</w:t>
      </w:r>
      <w:r w:rsidR="00F74281" w:rsidRPr="00A23639">
        <w:rPr>
          <w:sz w:val="28"/>
          <w:szCs w:val="28"/>
        </w:rPr>
        <w:t xml:space="preserve">, який враховує ризики від коливання цін на </w:t>
      </w:r>
      <w:r w:rsidR="00DF167A" w:rsidRPr="00A23639">
        <w:rPr>
          <w:sz w:val="28"/>
          <w:szCs w:val="28"/>
        </w:rPr>
        <w:t>БР</w:t>
      </w:r>
      <w:r w:rsidR="00F74281" w:rsidRPr="00A23639">
        <w:rPr>
          <w:sz w:val="28"/>
          <w:szCs w:val="28"/>
        </w:rPr>
        <w:t xml:space="preserve"> та РДН </w:t>
      </w:r>
      <w:r w:rsidR="00DF167A" w:rsidRPr="00A23639">
        <w:rPr>
          <w:sz w:val="28"/>
          <w:szCs w:val="28"/>
        </w:rPr>
        <w:t>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БР/РДН</m:t>
            </m:r>
          </m:sup>
        </m:sSup>
      </m:oMath>
      <w:r w:rsidR="00DF167A" w:rsidRPr="00A23639">
        <w:rPr>
          <w:sz w:val="28"/>
          <w:szCs w:val="28"/>
        </w:rPr>
        <w:t>)</w:t>
      </w:r>
      <w:r w:rsidR="00867B56" w:rsidRPr="00A23639">
        <w:rPr>
          <w:sz w:val="28"/>
          <w:szCs w:val="28"/>
        </w:rPr>
        <w:t xml:space="preserve"> </w:t>
      </w:r>
      <w:r w:rsidR="00F74281" w:rsidRPr="00A23639">
        <w:rPr>
          <w:sz w:val="28"/>
          <w:szCs w:val="28"/>
        </w:rPr>
        <w:t>з 1,25 до 1,5</w:t>
      </w:r>
      <w:r w:rsidR="00867B56" w:rsidRPr="00A23639">
        <w:rPr>
          <w:sz w:val="28"/>
        </w:rPr>
        <w:t xml:space="preserve"> </w:t>
      </w:r>
      <w:r w:rsidR="00867B56" w:rsidRPr="00A23639">
        <w:rPr>
          <w:sz w:val="28"/>
          <w:szCs w:val="28"/>
        </w:rPr>
        <w:t>на 3 місяці, а саме на період грудень 2025 року – лютий 2026 року</w:t>
      </w:r>
      <w:r w:rsidR="00F74281" w:rsidRPr="00A23639">
        <w:rPr>
          <w:sz w:val="28"/>
          <w:szCs w:val="28"/>
        </w:rPr>
        <w:t>.</w:t>
      </w:r>
      <w:r w:rsidR="00FC1A0E" w:rsidRPr="00A23639">
        <w:rPr>
          <w:sz w:val="28"/>
          <w:szCs w:val="28"/>
        </w:rPr>
        <w:t xml:space="preserve"> </w:t>
      </w:r>
      <w:r w:rsidR="008434E1">
        <w:rPr>
          <w:sz w:val="28"/>
          <w:szCs w:val="28"/>
        </w:rPr>
        <w:t xml:space="preserve">Так, </w:t>
      </w:r>
      <w:r w:rsidR="00FC1A0E" w:rsidRPr="00A23639">
        <w:rPr>
          <w:sz w:val="28"/>
          <w:szCs w:val="28"/>
        </w:rPr>
        <w:t xml:space="preserve">ДПЗД «УКРІНТЕРЕНЕРГО» зазначило, що </w:t>
      </w:r>
      <w:r w:rsidR="00867B56" w:rsidRPr="00A23639">
        <w:rPr>
          <w:sz w:val="28"/>
          <w:szCs w:val="28"/>
        </w:rPr>
        <w:t xml:space="preserve">в жовтні поточного року ціна купівлі електричної енергії на балансуючому ринку різко зросла і становила 10,0 грн/кВт·год при ціні реалізації цієї електроенергії споживачу на рівні 5,2 грн/кВт·год. Збиток від </w:t>
      </w:r>
      <w:r w:rsidR="00867B56" w:rsidRPr="00A23639">
        <w:rPr>
          <w:sz w:val="28"/>
          <w:szCs w:val="28"/>
        </w:rPr>
        <w:lastRenderedPageBreak/>
        <w:t>реалізації електричної енергії споживачам в жовтні 2025 року становить близько 174 млн грн, очікуваний збиток за результатами 2025 року – близько 200 млн грн.</w:t>
      </w:r>
    </w:p>
    <w:p w14:paraId="37A5FB12" w14:textId="13C0B3EC" w:rsidR="00CC3F57" w:rsidRPr="00A23639" w:rsidRDefault="00CC3F57" w:rsidP="00F672CE">
      <w:pPr>
        <w:ind w:firstLine="709"/>
        <w:jc w:val="both"/>
        <w:rPr>
          <w:sz w:val="28"/>
          <w:szCs w:val="28"/>
        </w:rPr>
      </w:pPr>
      <w:r w:rsidRPr="00A23639">
        <w:rPr>
          <w:sz w:val="28"/>
          <w:szCs w:val="28"/>
        </w:rPr>
        <w:t xml:space="preserve">Відповідно до частини п’ятої статті 64 </w:t>
      </w:r>
      <w:r w:rsidRPr="00A23639">
        <w:rPr>
          <w:sz w:val="28"/>
          <w:szCs w:val="28"/>
          <w:lang w:eastAsia="uk-UA"/>
        </w:rPr>
        <w:t>Закону</w:t>
      </w:r>
      <w:r w:rsidRPr="00A23639">
        <w:rPr>
          <w:sz w:val="28"/>
          <w:szCs w:val="28"/>
        </w:rPr>
        <w:t xml:space="preserve"> ціни, за якими здійснюється постачання електричної енергії ПОН, мають бути економічно обґрунтованими, прозорими та недискримінаційними і не повинні перешкоджати конкуренції на ринку електричної енергії.</w:t>
      </w:r>
    </w:p>
    <w:p w14:paraId="4033D5C6" w14:textId="7F6445D9" w:rsidR="005633C0" w:rsidRPr="00A23639" w:rsidRDefault="005633C0" w:rsidP="005633C0">
      <w:pPr>
        <w:ind w:firstLine="709"/>
        <w:jc w:val="both"/>
        <w:rPr>
          <w:sz w:val="28"/>
          <w:szCs w:val="28"/>
        </w:rPr>
      </w:pPr>
      <w:r w:rsidRPr="00A23639">
        <w:rPr>
          <w:sz w:val="28"/>
          <w:szCs w:val="28"/>
        </w:rPr>
        <w:t>При цьому згідно зі статтею 3 Закону</w:t>
      </w:r>
      <w:r w:rsidRPr="00A23639">
        <w:t xml:space="preserve"> </w:t>
      </w:r>
      <w:r w:rsidRPr="00A23639">
        <w:rPr>
          <w:sz w:val="28"/>
          <w:szCs w:val="28"/>
        </w:rPr>
        <w:t>України</w:t>
      </w:r>
      <w:r w:rsidRPr="00A23639">
        <w:t xml:space="preserve"> </w:t>
      </w:r>
      <w:r w:rsidRPr="00A23639">
        <w:rPr>
          <w:sz w:val="28"/>
          <w:szCs w:val="28"/>
        </w:rPr>
        <w:t>«Про Національну комісію, що здійснює державне регулювання у сферах енергетики та комунальних послуг» (далі – Закон про НКРЕКП) Регулятор здійснює державне регулювання з метою досягнення балансу інтересів споживачів, суб’єктів господарювання, що провадять діяльність у сферах енергетики та комунальних послуг, і держави, забезпечення енергетичної безпеки, європейської інтеграції ринків електричної енергії та природного газу України.</w:t>
      </w:r>
    </w:p>
    <w:p w14:paraId="51BD60AD" w14:textId="11BBBDA9" w:rsidR="00572C81" w:rsidRPr="00A23639" w:rsidRDefault="00572C81" w:rsidP="00F672CE">
      <w:pPr>
        <w:ind w:firstLine="709"/>
        <w:jc w:val="both"/>
        <w:rPr>
          <w:sz w:val="28"/>
          <w:szCs w:val="28"/>
        </w:rPr>
      </w:pPr>
      <w:r w:rsidRPr="00A23639">
        <w:rPr>
          <w:sz w:val="28"/>
          <w:szCs w:val="28"/>
        </w:rPr>
        <w:t xml:space="preserve">З огляду на зазначене, </w:t>
      </w:r>
      <w:r w:rsidR="005633C0" w:rsidRPr="00A23639">
        <w:rPr>
          <w:sz w:val="28"/>
          <w:szCs w:val="28"/>
        </w:rPr>
        <w:t>з метою недопущення значного зростання ціни, за якою здійснюється постачання електричної енергії споживачам ПОН, а</w:t>
      </w:r>
      <w:r w:rsidR="008434E1">
        <w:rPr>
          <w:sz w:val="28"/>
          <w:szCs w:val="28"/>
        </w:rPr>
        <w:t> </w:t>
      </w:r>
      <w:r w:rsidR="005633C0" w:rsidRPr="00A23639">
        <w:rPr>
          <w:sz w:val="28"/>
          <w:szCs w:val="28"/>
        </w:rPr>
        <w:t xml:space="preserve">також враховуючи вимоги статті 15 Закону про НКРЕКП щодо порядку підготовки рішень Регулятора, що мають ознаки регуляторних актів, </w:t>
      </w:r>
      <w:r w:rsidRPr="00A23639">
        <w:rPr>
          <w:sz w:val="28"/>
          <w:szCs w:val="28"/>
        </w:rPr>
        <w:t>Департаментом із регулювання відносин у сфері енергетики розроблено проєкт рішення, що має ознаки регуляторного акта – постанови НКРЕКП «Про внесення змін</w:t>
      </w:r>
      <w:r w:rsidR="005633C0" w:rsidRPr="00A23639">
        <w:rPr>
          <w:sz w:val="28"/>
          <w:szCs w:val="28"/>
        </w:rPr>
        <w:t>и</w:t>
      </w:r>
      <w:r w:rsidRPr="00A23639">
        <w:rPr>
          <w:sz w:val="28"/>
          <w:szCs w:val="28"/>
        </w:rPr>
        <w:t xml:space="preserve"> до Порядку формування ціни, за якою здійснюється постачання електричної енергії споживачам постачальником «останньої надії» (далі – Проєкт постанови)</w:t>
      </w:r>
      <w:r w:rsidR="00F672CE" w:rsidRPr="00A23639">
        <w:rPr>
          <w:sz w:val="28"/>
          <w:szCs w:val="28"/>
        </w:rPr>
        <w:t xml:space="preserve">, яким визначено </w:t>
      </w:r>
      <w:r w:rsidR="008A2E73" w:rsidRPr="00A23639">
        <w:rPr>
          <w:sz w:val="28"/>
          <w:szCs w:val="28"/>
        </w:rPr>
        <w:t xml:space="preserve">застосування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БР/РДН</m:t>
            </m:r>
          </m:sup>
        </m:sSup>
      </m:oMath>
      <w:r w:rsidR="00F672CE" w:rsidRPr="00A23639">
        <w:rPr>
          <w:sz w:val="28"/>
          <w:szCs w:val="28"/>
        </w:rPr>
        <w:t xml:space="preserve"> </w:t>
      </w:r>
      <w:r w:rsidR="005633C0" w:rsidRPr="00A23639">
        <w:rPr>
          <w:sz w:val="28"/>
          <w:szCs w:val="28"/>
        </w:rPr>
        <w:t xml:space="preserve">при розрахунку ціни, за якою здійснюється постачання електричної енергії ПОН, </w:t>
      </w:r>
      <w:r w:rsidR="00F672CE" w:rsidRPr="00A23639">
        <w:rPr>
          <w:sz w:val="28"/>
          <w:szCs w:val="28"/>
        </w:rPr>
        <w:t>на рівні 1,</w:t>
      </w:r>
      <w:r w:rsidR="008A2E73" w:rsidRPr="00A23639">
        <w:rPr>
          <w:sz w:val="28"/>
          <w:szCs w:val="28"/>
        </w:rPr>
        <w:t>3</w:t>
      </w:r>
      <w:r w:rsidR="000D7C24">
        <w:rPr>
          <w:sz w:val="28"/>
          <w:szCs w:val="28"/>
        </w:rPr>
        <w:t xml:space="preserve"> </w:t>
      </w:r>
      <w:r w:rsidR="00F672CE" w:rsidRPr="00A23639">
        <w:rPr>
          <w:sz w:val="28"/>
          <w:szCs w:val="28"/>
        </w:rPr>
        <w:t>відносних одиниці</w:t>
      </w:r>
      <w:r w:rsidR="009E56A6" w:rsidRPr="00A23639">
        <w:rPr>
          <w:sz w:val="28"/>
          <w:szCs w:val="28"/>
        </w:rPr>
        <w:t xml:space="preserve"> з 01.01.2026</w:t>
      </w:r>
      <w:r w:rsidR="00F672CE" w:rsidRPr="00A23639">
        <w:rPr>
          <w:sz w:val="28"/>
          <w:szCs w:val="28"/>
        </w:rPr>
        <w:t>.</w:t>
      </w:r>
    </w:p>
    <w:bookmarkEnd w:id="1"/>
    <w:p w14:paraId="2CF920DE" w14:textId="77777777" w:rsidR="00F672CE" w:rsidRPr="00A23639" w:rsidRDefault="00F672CE" w:rsidP="00F672CE">
      <w:pPr>
        <w:ind w:firstLine="709"/>
        <w:jc w:val="both"/>
        <w:rPr>
          <w:bCs/>
          <w:sz w:val="28"/>
          <w:szCs w:val="28"/>
        </w:rPr>
      </w:pPr>
      <w:r w:rsidRPr="00A23639">
        <w:rPr>
          <w:sz w:val="28"/>
          <w:szCs w:val="28"/>
        </w:rPr>
        <w:t xml:space="preserve">Ураховуючи наведене вище, пропонується схвалити Проєкт постанови та </w:t>
      </w:r>
      <w:r w:rsidRPr="00A23639">
        <w:rPr>
          <w:bCs/>
          <w:sz w:val="28"/>
          <w:szCs w:val="28"/>
        </w:rPr>
        <w:t xml:space="preserve">розмістити його на офіційній сторінці в мережі Інтернет за адресою </w:t>
      </w:r>
      <w:r w:rsidRPr="00A23639">
        <w:rPr>
          <w:bCs/>
          <w:sz w:val="28"/>
          <w:szCs w:val="28"/>
          <w:u w:val="single"/>
        </w:rPr>
        <w:t>www.</w:t>
      </w:r>
      <w:hyperlink r:id="rId7" w:history="1">
        <w:r w:rsidRPr="00A23639">
          <w:rPr>
            <w:rStyle w:val="a5"/>
            <w:bCs/>
            <w:sz w:val="28"/>
            <w:szCs w:val="28"/>
          </w:rPr>
          <w:t>nerc.gov.ua</w:t>
        </w:r>
      </w:hyperlink>
      <w:r w:rsidRPr="00A23639">
        <w:rPr>
          <w:bCs/>
          <w:sz w:val="28"/>
          <w:szCs w:val="28"/>
        </w:rPr>
        <w:t xml:space="preserve"> з метою одержання зауважень та пропозицій.</w:t>
      </w:r>
    </w:p>
    <w:p w14:paraId="773C2687" w14:textId="77777777" w:rsidR="008A2E73" w:rsidRPr="00A23639" w:rsidRDefault="008A2E73" w:rsidP="00F672C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3" w:name="_GoBack"/>
      <w:bookmarkEnd w:id="3"/>
    </w:p>
    <w:p w14:paraId="3CA946C0" w14:textId="6E02A9E2" w:rsidR="00926FCB" w:rsidRPr="005633C0" w:rsidRDefault="00926FCB" w:rsidP="00F672C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709"/>
        <w:jc w:val="both"/>
        <w:rPr>
          <w:sz w:val="28"/>
          <w:szCs w:val="28"/>
        </w:rPr>
      </w:pPr>
      <w:r w:rsidRPr="00A23639">
        <w:rPr>
          <w:sz w:val="28"/>
          <w:szCs w:val="28"/>
        </w:rPr>
        <w:t>Проєкт постанови додається.</w:t>
      </w:r>
    </w:p>
    <w:p w14:paraId="450C0B7E" w14:textId="77777777" w:rsidR="00B400B9" w:rsidRPr="005633C0" w:rsidRDefault="00B400B9" w:rsidP="009F2F2E">
      <w:pPr>
        <w:jc w:val="both"/>
        <w:rPr>
          <w:b/>
          <w:sz w:val="28"/>
          <w:szCs w:val="28"/>
        </w:rPr>
      </w:pPr>
    </w:p>
    <w:p w14:paraId="7A21AF25" w14:textId="599F0ABE" w:rsidR="008A17B9" w:rsidRPr="005633C0" w:rsidRDefault="008A17B9">
      <w:pPr>
        <w:jc w:val="both"/>
        <w:rPr>
          <w:b/>
          <w:sz w:val="28"/>
          <w:szCs w:val="28"/>
        </w:rPr>
      </w:pPr>
    </w:p>
    <w:p w14:paraId="456C050C" w14:textId="77777777" w:rsidR="008A2E73" w:rsidRDefault="008A2E73">
      <w:pPr>
        <w:jc w:val="both"/>
        <w:rPr>
          <w:b/>
          <w:sz w:val="28"/>
          <w:szCs w:val="28"/>
        </w:rPr>
      </w:pPr>
    </w:p>
    <w:p w14:paraId="79491E7E" w14:textId="77777777" w:rsidR="00F54B02" w:rsidRPr="00F813D8" w:rsidRDefault="00F54B02" w:rsidP="00F54B02">
      <w:pPr>
        <w:jc w:val="both"/>
        <w:rPr>
          <w:b/>
          <w:sz w:val="28"/>
          <w:szCs w:val="28"/>
        </w:rPr>
      </w:pPr>
      <w:r w:rsidRPr="00F813D8">
        <w:rPr>
          <w:b/>
          <w:sz w:val="28"/>
          <w:szCs w:val="28"/>
        </w:rPr>
        <w:t xml:space="preserve">Директор Департаменту із регулювання </w:t>
      </w:r>
    </w:p>
    <w:p w14:paraId="0523B1F3" w14:textId="77777777" w:rsidR="00F54B02" w:rsidRPr="00966EF1" w:rsidRDefault="00F54B02" w:rsidP="00F54B02">
      <w:pPr>
        <w:jc w:val="both"/>
        <w:rPr>
          <w:sz w:val="28"/>
          <w:szCs w:val="28"/>
        </w:rPr>
      </w:pPr>
      <w:r w:rsidRPr="00F813D8">
        <w:rPr>
          <w:b/>
          <w:sz w:val="28"/>
          <w:szCs w:val="28"/>
        </w:rPr>
        <w:t xml:space="preserve">відносин у сфері енергетики </w:t>
      </w:r>
      <w:r w:rsidRPr="00F813D8">
        <w:rPr>
          <w:b/>
          <w:sz w:val="28"/>
          <w:szCs w:val="28"/>
        </w:rPr>
        <w:tab/>
      </w:r>
      <w:r w:rsidRPr="00F813D8">
        <w:rPr>
          <w:b/>
          <w:sz w:val="28"/>
          <w:szCs w:val="28"/>
        </w:rPr>
        <w:tab/>
      </w:r>
      <w:r w:rsidR="004E0906">
        <w:rPr>
          <w:b/>
          <w:sz w:val="28"/>
          <w:szCs w:val="28"/>
        </w:rPr>
        <w:t xml:space="preserve">   </w:t>
      </w:r>
      <w:r w:rsidRPr="00F813D8">
        <w:rPr>
          <w:b/>
          <w:sz w:val="28"/>
          <w:szCs w:val="28"/>
        </w:rPr>
        <w:tab/>
      </w:r>
      <w:r w:rsidRPr="00F813D8">
        <w:rPr>
          <w:b/>
          <w:sz w:val="28"/>
          <w:szCs w:val="28"/>
        </w:rPr>
        <w:tab/>
      </w:r>
      <w:r w:rsidR="00DE644D">
        <w:rPr>
          <w:b/>
          <w:sz w:val="28"/>
          <w:szCs w:val="28"/>
        </w:rPr>
        <w:t xml:space="preserve">         </w:t>
      </w:r>
      <w:r w:rsidRPr="00F813D8">
        <w:rPr>
          <w:b/>
          <w:sz w:val="28"/>
          <w:szCs w:val="28"/>
        </w:rPr>
        <w:t>А</w:t>
      </w:r>
      <w:r w:rsidR="004E0906">
        <w:rPr>
          <w:b/>
          <w:sz w:val="28"/>
          <w:szCs w:val="28"/>
        </w:rPr>
        <w:t>ндрій</w:t>
      </w:r>
      <w:r w:rsidRPr="00F813D8">
        <w:rPr>
          <w:b/>
          <w:sz w:val="28"/>
          <w:szCs w:val="28"/>
        </w:rPr>
        <w:t xml:space="preserve"> </w:t>
      </w:r>
      <w:r w:rsidR="004E0906" w:rsidRPr="00F813D8">
        <w:rPr>
          <w:b/>
          <w:sz w:val="28"/>
          <w:szCs w:val="28"/>
        </w:rPr>
        <w:t>ОГНЬОВ</w:t>
      </w:r>
      <w:r w:rsidR="004E0906" w:rsidRPr="00204379">
        <w:rPr>
          <w:sz w:val="28"/>
          <w:szCs w:val="28"/>
        </w:rPr>
        <w:t xml:space="preserve"> </w:t>
      </w:r>
    </w:p>
    <w:sectPr w:rsidR="00F54B02" w:rsidRPr="00966EF1" w:rsidSect="009A0F3D">
      <w:footerReference w:type="even" r:id="rId8"/>
      <w:pgSz w:w="11906" w:h="16838"/>
      <w:pgMar w:top="993" w:right="849" w:bottom="1985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8481B" w14:textId="77777777" w:rsidR="003530E7" w:rsidRDefault="003530E7">
      <w:r>
        <w:separator/>
      </w:r>
    </w:p>
  </w:endnote>
  <w:endnote w:type="continuationSeparator" w:id="0">
    <w:p w14:paraId="6A329776" w14:textId="77777777" w:rsidR="003530E7" w:rsidRDefault="0035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63320" w14:textId="77777777" w:rsidR="000E447E" w:rsidRDefault="00771F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 w:rsidR="00D7604A">
      <w:rPr>
        <w:color w:val="000000"/>
      </w:rPr>
      <w:instrText>PAGE</w:instrText>
    </w:r>
    <w:r>
      <w:rPr>
        <w:color w:val="000000"/>
      </w:rPr>
      <w:fldChar w:fldCharType="end"/>
    </w:r>
  </w:p>
  <w:p w14:paraId="5193FE15" w14:textId="77777777" w:rsidR="000E447E" w:rsidRDefault="000E44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2ADB0" w14:textId="77777777" w:rsidR="003530E7" w:rsidRDefault="003530E7">
      <w:r>
        <w:separator/>
      </w:r>
    </w:p>
  </w:footnote>
  <w:footnote w:type="continuationSeparator" w:id="0">
    <w:p w14:paraId="1D608402" w14:textId="77777777" w:rsidR="003530E7" w:rsidRDefault="00353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47E"/>
    <w:rsid w:val="00004685"/>
    <w:rsid w:val="00005A7D"/>
    <w:rsid w:val="00012B10"/>
    <w:rsid w:val="000166F5"/>
    <w:rsid w:val="0002507B"/>
    <w:rsid w:val="00043F53"/>
    <w:rsid w:val="00050109"/>
    <w:rsid w:val="00053EC7"/>
    <w:rsid w:val="00082967"/>
    <w:rsid w:val="00091A9B"/>
    <w:rsid w:val="000940D3"/>
    <w:rsid w:val="000A13F1"/>
    <w:rsid w:val="000A3403"/>
    <w:rsid w:val="000A4B05"/>
    <w:rsid w:val="000B0156"/>
    <w:rsid w:val="000C1FB6"/>
    <w:rsid w:val="000C4259"/>
    <w:rsid w:val="000C7C58"/>
    <w:rsid w:val="000D41A4"/>
    <w:rsid w:val="000D7C24"/>
    <w:rsid w:val="000E447E"/>
    <w:rsid w:val="000F549A"/>
    <w:rsid w:val="00104202"/>
    <w:rsid w:val="00110AE4"/>
    <w:rsid w:val="0012032E"/>
    <w:rsid w:val="00131C2C"/>
    <w:rsid w:val="00161B20"/>
    <w:rsid w:val="00162CFE"/>
    <w:rsid w:val="00165233"/>
    <w:rsid w:val="0018011C"/>
    <w:rsid w:val="00182FA3"/>
    <w:rsid w:val="001A05CF"/>
    <w:rsid w:val="001A4D7E"/>
    <w:rsid w:val="001B3A66"/>
    <w:rsid w:val="001C1DDA"/>
    <w:rsid w:val="001E3769"/>
    <w:rsid w:val="001E3E81"/>
    <w:rsid w:val="001E3F5D"/>
    <w:rsid w:val="001E5CED"/>
    <w:rsid w:val="001F5EDF"/>
    <w:rsid w:val="00204379"/>
    <w:rsid w:val="00207604"/>
    <w:rsid w:val="00214198"/>
    <w:rsid w:val="002208AA"/>
    <w:rsid w:val="00224E39"/>
    <w:rsid w:val="00227BD2"/>
    <w:rsid w:val="002333BF"/>
    <w:rsid w:val="00235B25"/>
    <w:rsid w:val="0024389E"/>
    <w:rsid w:val="00253BF5"/>
    <w:rsid w:val="00254303"/>
    <w:rsid w:val="00272CBE"/>
    <w:rsid w:val="00283AE5"/>
    <w:rsid w:val="00293CB4"/>
    <w:rsid w:val="00296F09"/>
    <w:rsid w:val="002A03CE"/>
    <w:rsid w:val="002A3B47"/>
    <w:rsid w:val="002B5F20"/>
    <w:rsid w:val="002C6F56"/>
    <w:rsid w:val="002C7E68"/>
    <w:rsid w:val="002D17A5"/>
    <w:rsid w:val="002D3011"/>
    <w:rsid w:val="002D4408"/>
    <w:rsid w:val="002F6BCC"/>
    <w:rsid w:val="00300B12"/>
    <w:rsid w:val="003061E5"/>
    <w:rsid w:val="003075DC"/>
    <w:rsid w:val="00316F66"/>
    <w:rsid w:val="00320860"/>
    <w:rsid w:val="00326A49"/>
    <w:rsid w:val="003312AA"/>
    <w:rsid w:val="0034165A"/>
    <w:rsid w:val="003436B1"/>
    <w:rsid w:val="003467C1"/>
    <w:rsid w:val="003530E7"/>
    <w:rsid w:val="00367E69"/>
    <w:rsid w:val="00386738"/>
    <w:rsid w:val="003905D4"/>
    <w:rsid w:val="00394B6D"/>
    <w:rsid w:val="003A4BDC"/>
    <w:rsid w:val="003C007C"/>
    <w:rsid w:val="003C0C84"/>
    <w:rsid w:val="003C4BCE"/>
    <w:rsid w:val="003E4847"/>
    <w:rsid w:val="003E5764"/>
    <w:rsid w:val="004027F8"/>
    <w:rsid w:val="004061C9"/>
    <w:rsid w:val="00406B6F"/>
    <w:rsid w:val="00410022"/>
    <w:rsid w:val="00426CCD"/>
    <w:rsid w:val="00435561"/>
    <w:rsid w:val="0044533D"/>
    <w:rsid w:val="0045033E"/>
    <w:rsid w:val="00450E78"/>
    <w:rsid w:val="004639CD"/>
    <w:rsid w:val="004832C0"/>
    <w:rsid w:val="00486B30"/>
    <w:rsid w:val="00494B6C"/>
    <w:rsid w:val="00496F34"/>
    <w:rsid w:val="00496F93"/>
    <w:rsid w:val="004A4592"/>
    <w:rsid w:val="004A48CD"/>
    <w:rsid w:val="004C4EC8"/>
    <w:rsid w:val="004E0906"/>
    <w:rsid w:val="004E15BF"/>
    <w:rsid w:val="004F5DF1"/>
    <w:rsid w:val="00504886"/>
    <w:rsid w:val="00510FFA"/>
    <w:rsid w:val="00517F3F"/>
    <w:rsid w:val="00517F47"/>
    <w:rsid w:val="005633C0"/>
    <w:rsid w:val="00566972"/>
    <w:rsid w:val="00572C81"/>
    <w:rsid w:val="00575A75"/>
    <w:rsid w:val="00596B98"/>
    <w:rsid w:val="005C782B"/>
    <w:rsid w:val="005D32EF"/>
    <w:rsid w:val="005D3773"/>
    <w:rsid w:val="005D7350"/>
    <w:rsid w:val="005E5DDF"/>
    <w:rsid w:val="00610E9F"/>
    <w:rsid w:val="00622479"/>
    <w:rsid w:val="00632BE4"/>
    <w:rsid w:val="00632DE2"/>
    <w:rsid w:val="00641B77"/>
    <w:rsid w:val="00653DB0"/>
    <w:rsid w:val="0066055A"/>
    <w:rsid w:val="0067758B"/>
    <w:rsid w:val="006966E1"/>
    <w:rsid w:val="006B0070"/>
    <w:rsid w:val="006B09A5"/>
    <w:rsid w:val="006B5EB4"/>
    <w:rsid w:val="006C0862"/>
    <w:rsid w:val="006C543A"/>
    <w:rsid w:val="006C6F97"/>
    <w:rsid w:val="006D0E96"/>
    <w:rsid w:val="006D6C4B"/>
    <w:rsid w:val="00702A73"/>
    <w:rsid w:val="00711B2D"/>
    <w:rsid w:val="007166D4"/>
    <w:rsid w:val="00716C81"/>
    <w:rsid w:val="00721E7E"/>
    <w:rsid w:val="00727B93"/>
    <w:rsid w:val="0073735A"/>
    <w:rsid w:val="007455D9"/>
    <w:rsid w:val="00771824"/>
    <w:rsid w:val="00771F43"/>
    <w:rsid w:val="007963B1"/>
    <w:rsid w:val="007C4B8E"/>
    <w:rsid w:val="007D1B56"/>
    <w:rsid w:val="007D2027"/>
    <w:rsid w:val="008047D9"/>
    <w:rsid w:val="00816BA3"/>
    <w:rsid w:val="00830912"/>
    <w:rsid w:val="00842673"/>
    <w:rsid w:val="008434E1"/>
    <w:rsid w:val="0084622F"/>
    <w:rsid w:val="00854EB1"/>
    <w:rsid w:val="00867B56"/>
    <w:rsid w:val="00873ABC"/>
    <w:rsid w:val="00885A70"/>
    <w:rsid w:val="00886BBE"/>
    <w:rsid w:val="008876B1"/>
    <w:rsid w:val="00890A9F"/>
    <w:rsid w:val="008914B5"/>
    <w:rsid w:val="008964FC"/>
    <w:rsid w:val="008A01BE"/>
    <w:rsid w:val="008A17B9"/>
    <w:rsid w:val="008A2B9D"/>
    <w:rsid w:val="008A2E73"/>
    <w:rsid w:val="008A5542"/>
    <w:rsid w:val="008C0327"/>
    <w:rsid w:val="008C058A"/>
    <w:rsid w:val="008D541B"/>
    <w:rsid w:val="008E4F6C"/>
    <w:rsid w:val="008E575B"/>
    <w:rsid w:val="0090350F"/>
    <w:rsid w:val="00905132"/>
    <w:rsid w:val="00913D38"/>
    <w:rsid w:val="0091448C"/>
    <w:rsid w:val="00917926"/>
    <w:rsid w:val="009209C7"/>
    <w:rsid w:val="00926FCB"/>
    <w:rsid w:val="00931A6D"/>
    <w:rsid w:val="00932007"/>
    <w:rsid w:val="00935427"/>
    <w:rsid w:val="00942A03"/>
    <w:rsid w:val="009457E5"/>
    <w:rsid w:val="009539E8"/>
    <w:rsid w:val="00961FAE"/>
    <w:rsid w:val="00963CBB"/>
    <w:rsid w:val="00966EF1"/>
    <w:rsid w:val="0097000B"/>
    <w:rsid w:val="009777A3"/>
    <w:rsid w:val="009906DD"/>
    <w:rsid w:val="009A0F3D"/>
    <w:rsid w:val="009A5702"/>
    <w:rsid w:val="009A7AA1"/>
    <w:rsid w:val="009C4763"/>
    <w:rsid w:val="009C6C0D"/>
    <w:rsid w:val="009C6E4A"/>
    <w:rsid w:val="009D4AA9"/>
    <w:rsid w:val="009E1351"/>
    <w:rsid w:val="009E56A6"/>
    <w:rsid w:val="009E7614"/>
    <w:rsid w:val="009F2F2E"/>
    <w:rsid w:val="00A04411"/>
    <w:rsid w:val="00A20B66"/>
    <w:rsid w:val="00A23639"/>
    <w:rsid w:val="00A262E2"/>
    <w:rsid w:val="00A31DE9"/>
    <w:rsid w:val="00A34DFD"/>
    <w:rsid w:val="00A41145"/>
    <w:rsid w:val="00A44FF6"/>
    <w:rsid w:val="00A47958"/>
    <w:rsid w:val="00A53FB7"/>
    <w:rsid w:val="00A67E43"/>
    <w:rsid w:val="00A75602"/>
    <w:rsid w:val="00A856D2"/>
    <w:rsid w:val="00A90649"/>
    <w:rsid w:val="00AB2904"/>
    <w:rsid w:val="00AB66BF"/>
    <w:rsid w:val="00AB77D3"/>
    <w:rsid w:val="00AC0CC3"/>
    <w:rsid w:val="00AD2015"/>
    <w:rsid w:val="00AF3AA5"/>
    <w:rsid w:val="00B03F34"/>
    <w:rsid w:val="00B10422"/>
    <w:rsid w:val="00B1237D"/>
    <w:rsid w:val="00B21D12"/>
    <w:rsid w:val="00B240D5"/>
    <w:rsid w:val="00B400B9"/>
    <w:rsid w:val="00B41F0D"/>
    <w:rsid w:val="00B510FB"/>
    <w:rsid w:val="00B51CCD"/>
    <w:rsid w:val="00B5261B"/>
    <w:rsid w:val="00B66005"/>
    <w:rsid w:val="00B7048F"/>
    <w:rsid w:val="00B77818"/>
    <w:rsid w:val="00B80DA1"/>
    <w:rsid w:val="00B83C56"/>
    <w:rsid w:val="00B907E3"/>
    <w:rsid w:val="00B917AD"/>
    <w:rsid w:val="00B93C9B"/>
    <w:rsid w:val="00BB19F2"/>
    <w:rsid w:val="00BB1CDB"/>
    <w:rsid w:val="00BB2015"/>
    <w:rsid w:val="00BC0002"/>
    <w:rsid w:val="00BC5A34"/>
    <w:rsid w:val="00BD0D89"/>
    <w:rsid w:val="00BD79F7"/>
    <w:rsid w:val="00BE03F7"/>
    <w:rsid w:val="00BE3BD0"/>
    <w:rsid w:val="00BF6DEE"/>
    <w:rsid w:val="00BF7295"/>
    <w:rsid w:val="00C05AE6"/>
    <w:rsid w:val="00C06EF1"/>
    <w:rsid w:val="00C17257"/>
    <w:rsid w:val="00C179A3"/>
    <w:rsid w:val="00C372B0"/>
    <w:rsid w:val="00C37C86"/>
    <w:rsid w:val="00C40798"/>
    <w:rsid w:val="00C5248E"/>
    <w:rsid w:val="00C604F2"/>
    <w:rsid w:val="00C64F04"/>
    <w:rsid w:val="00C77B88"/>
    <w:rsid w:val="00C81069"/>
    <w:rsid w:val="00C81EC2"/>
    <w:rsid w:val="00C970BF"/>
    <w:rsid w:val="00CB79C9"/>
    <w:rsid w:val="00CC1374"/>
    <w:rsid w:val="00CC1B21"/>
    <w:rsid w:val="00CC379F"/>
    <w:rsid w:val="00CC3AB4"/>
    <w:rsid w:val="00CC3F57"/>
    <w:rsid w:val="00CC7986"/>
    <w:rsid w:val="00CE52A7"/>
    <w:rsid w:val="00CF2EEE"/>
    <w:rsid w:val="00CF40B6"/>
    <w:rsid w:val="00CF768C"/>
    <w:rsid w:val="00D06C31"/>
    <w:rsid w:val="00D12EBA"/>
    <w:rsid w:val="00D229DD"/>
    <w:rsid w:val="00D441CB"/>
    <w:rsid w:val="00D465CC"/>
    <w:rsid w:val="00D65DC6"/>
    <w:rsid w:val="00D7604A"/>
    <w:rsid w:val="00D858D1"/>
    <w:rsid w:val="00D92CB1"/>
    <w:rsid w:val="00D97EC6"/>
    <w:rsid w:val="00DA35D5"/>
    <w:rsid w:val="00DA6529"/>
    <w:rsid w:val="00DA7DCD"/>
    <w:rsid w:val="00DB01EC"/>
    <w:rsid w:val="00DE644D"/>
    <w:rsid w:val="00DF1462"/>
    <w:rsid w:val="00DF167A"/>
    <w:rsid w:val="00DF459C"/>
    <w:rsid w:val="00E11CDD"/>
    <w:rsid w:val="00E21043"/>
    <w:rsid w:val="00E24E16"/>
    <w:rsid w:val="00E25D38"/>
    <w:rsid w:val="00E265E2"/>
    <w:rsid w:val="00E3303F"/>
    <w:rsid w:val="00E401A8"/>
    <w:rsid w:val="00E407B6"/>
    <w:rsid w:val="00E54B31"/>
    <w:rsid w:val="00E56056"/>
    <w:rsid w:val="00E5692E"/>
    <w:rsid w:val="00E74411"/>
    <w:rsid w:val="00E7506B"/>
    <w:rsid w:val="00E751AC"/>
    <w:rsid w:val="00E77E50"/>
    <w:rsid w:val="00E81127"/>
    <w:rsid w:val="00E85436"/>
    <w:rsid w:val="00E87C55"/>
    <w:rsid w:val="00E9350A"/>
    <w:rsid w:val="00E946AA"/>
    <w:rsid w:val="00E97308"/>
    <w:rsid w:val="00EB76CE"/>
    <w:rsid w:val="00EC18E5"/>
    <w:rsid w:val="00EC3ADB"/>
    <w:rsid w:val="00ED336A"/>
    <w:rsid w:val="00ED6441"/>
    <w:rsid w:val="00ED7CC7"/>
    <w:rsid w:val="00EE440A"/>
    <w:rsid w:val="00EE6965"/>
    <w:rsid w:val="00EF186A"/>
    <w:rsid w:val="00F10292"/>
    <w:rsid w:val="00F1432D"/>
    <w:rsid w:val="00F144A7"/>
    <w:rsid w:val="00F215A4"/>
    <w:rsid w:val="00F35D74"/>
    <w:rsid w:val="00F40193"/>
    <w:rsid w:val="00F409C0"/>
    <w:rsid w:val="00F452E5"/>
    <w:rsid w:val="00F51456"/>
    <w:rsid w:val="00F541C6"/>
    <w:rsid w:val="00F54B02"/>
    <w:rsid w:val="00F672CE"/>
    <w:rsid w:val="00F74281"/>
    <w:rsid w:val="00F813D8"/>
    <w:rsid w:val="00FA4996"/>
    <w:rsid w:val="00FB619E"/>
    <w:rsid w:val="00FC1A0E"/>
    <w:rsid w:val="00FC6E12"/>
    <w:rsid w:val="00FF5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04B7"/>
  <w15:docId w15:val="{CCB5E0A8-3B37-4622-AD8E-CAA3E73B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3C4BCE"/>
  </w:style>
  <w:style w:type="paragraph" w:styleId="1">
    <w:name w:val="heading 1"/>
    <w:basedOn w:val="a"/>
    <w:next w:val="a"/>
    <w:rsid w:val="003C4BCE"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2">
    <w:name w:val="heading 2"/>
    <w:basedOn w:val="a"/>
    <w:next w:val="a"/>
    <w:rsid w:val="003C4BCE"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3">
    <w:name w:val="heading 3"/>
    <w:basedOn w:val="a"/>
    <w:next w:val="a"/>
    <w:rsid w:val="003C4BC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C4BCE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3C4BC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3C4BCE"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3C4BC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C4BCE"/>
    <w:pPr>
      <w:ind w:firstLine="709"/>
      <w:jc w:val="center"/>
    </w:pPr>
    <w:rPr>
      <w:b/>
      <w:sz w:val="28"/>
      <w:szCs w:val="28"/>
    </w:rPr>
  </w:style>
  <w:style w:type="paragraph" w:styleId="a4">
    <w:name w:val="Subtitle"/>
    <w:basedOn w:val="a"/>
    <w:next w:val="a"/>
    <w:rsid w:val="003C4BC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3467C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24E16"/>
    <w:pPr>
      <w:ind w:left="720"/>
      <w:contextualSpacing/>
    </w:pPr>
  </w:style>
  <w:style w:type="character" w:styleId="a7">
    <w:name w:val="Subtle Emphasis"/>
    <w:basedOn w:val="a0"/>
    <w:uiPriority w:val="19"/>
    <w:qFormat/>
    <w:rsid w:val="00B10422"/>
    <w:rPr>
      <w:i/>
      <w:iCs/>
      <w:color w:val="404040" w:themeColor="text1" w:themeTint="BF"/>
    </w:rPr>
  </w:style>
  <w:style w:type="paragraph" w:styleId="a8">
    <w:name w:val="Normal (Web)"/>
    <w:basedOn w:val="a"/>
    <w:uiPriority w:val="99"/>
    <w:unhideWhenUsed/>
    <w:rsid w:val="00182FA3"/>
    <w:pPr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1A05CF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A05CF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510FFA"/>
    <w:pPr>
      <w:spacing w:after="120"/>
      <w:ind w:left="283"/>
    </w:pPr>
    <w:rPr>
      <w:rFonts w:eastAsia="SimSun" w:cs="Latha"/>
      <w:lang w:bidi="ta-IN"/>
    </w:rPr>
  </w:style>
  <w:style w:type="character" w:customStyle="1" w:styleId="ac">
    <w:name w:val="Основний текст з відступом Знак"/>
    <w:basedOn w:val="a0"/>
    <w:link w:val="ab"/>
    <w:uiPriority w:val="99"/>
    <w:rsid w:val="00510FFA"/>
    <w:rPr>
      <w:rFonts w:eastAsia="SimSun" w:cs="Latha"/>
      <w:lang w:bidi="ta-IN"/>
    </w:rPr>
  </w:style>
  <w:style w:type="character" w:styleId="ad">
    <w:name w:val="annotation reference"/>
    <w:basedOn w:val="a0"/>
    <w:uiPriority w:val="99"/>
    <w:semiHidden/>
    <w:unhideWhenUsed/>
    <w:rsid w:val="0044533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4533D"/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44533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4533D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44533D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4533D"/>
  </w:style>
  <w:style w:type="character" w:styleId="af3">
    <w:name w:val="Strong"/>
    <w:basedOn w:val="a0"/>
    <w:uiPriority w:val="22"/>
    <w:qFormat/>
    <w:rsid w:val="002141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ox@nerc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FDA1B-24A3-4C4F-B561-45BB56F31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2</Pages>
  <Words>2900</Words>
  <Characters>1654</Characters>
  <Application>Microsoft Office Word</Application>
  <DocSecurity>0</DocSecurity>
  <Lines>13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Reanimator Extreme Edition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HomeWork</dc:creator>
  <cp:lastModifiedBy>Олександр Ящук</cp:lastModifiedBy>
  <cp:revision>98</cp:revision>
  <cp:lastPrinted>2023-06-27T12:15:00Z</cp:lastPrinted>
  <dcterms:created xsi:type="dcterms:W3CDTF">2022-06-28T15:36:00Z</dcterms:created>
  <dcterms:modified xsi:type="dcterms:W3CDTF">2025-11-19T08:43:00Z</dcterms:modified>
</cp:coreProperties>
</file>