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0941E" w14:textId="77777777" w:rsidR="00D74C77" w:rsidRPr="0050208F" w:rsidRDefault="00D74C77" w:rsidP="00D74C77">
      <w:pPr>
        <w:jc w:val="right"/>
        <w:rPr>
          <w:lang w:val="uk-UA"/>
        </w:rPr>
      </w:pPr>
      <w:r w:rsidRPr="0050208F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E3739AC" wp14:editId="67AC5446">
            <wp:simplePos x="0" y="0"/>
            <wp:positionH relativeFrom="column">
              <wp:posOffset>2809875</wp:posOffset>
            </wp:positionH>
            <wp:positionV relativeFrom="paragraph">
              <wp:posOffset>-3175</wp:posOffset>
            </wp:positionV>
            <wp:extent cx="504825" cy="70485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208F">
        <w:rPr>
          <w:lang w:val="uk-UA"/>
        </w:rPr>
        <w:t xml:space="preserve">  </w:t>
      </w:r>
    </w:p>
    <w:p w14:paraId="2A7F1C11" w14:textId="77777777" w:rsidR="00D74C77" w:rsidRPr="0050208F" w:rsidRDefault="00D74C77" w:rsidP="00D74C77">
      <w:pPr>
        <w:jc w:val="right"/>
        <w:rPr>
          <w:lang w:val="uk-UA"/>
        </w:rPr>
      </w:pPr>
      <w:r w:rsidRPr="0050208F">
        <w:rPr>
          <w:lang w:val="uk-UA"/>
        </w:rPr>
        <w:br w:type="textWrapping" w:clear="all"/>
      </w:r>
    </w:p>
    <w:p w14:paraId="6964717E" w14:textId="77777777" w:rsidR="00D74C77" w:rsidRPr="0050208F" w:rsidRDefault="00D74C77" w:rsidP="00D74C77">
      <w:pPr>
        <w:jc w:val="center"/>
        <w:rPr>
          <w:b/>
          <w:szCs w:val="28"/>
          <w:lang w:val="uk-UA"/>
        </w:rPr>
      </w:pPr>
      <w:r w:rsidRPr="0050208F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4D62ED40" w14:textId="77777777" w:rsidR="00D74C77" w:rsidRPr="0050208F" w:rsidRDefault="00D74C77" w:rsidP="00D74C77">
      <w:pPr>
        <w:jc w:val="center"/>
        <w:rPr>
          <w:b/>
          <w:szCs w:val="28"/>
          <w:lang w:val="uk-UA"/>
        </w:rPr>
      </w:pPr>
      <w:r w:rsidRPr="0050208F">
        <w:rPr>
          <w:b/>
          <w:szCs w:val="28"/>
          <w:lang w:val="uk-UA"/>
        </w:rPr>
        <w:t xml:space="preserve">РЕГУЛЮВАННЯ У СФЕРАХ ЕНЕРГЕТИКИ </w:t>
      </w:r>
    </w:p>
    <w:p w14:paraId="6734A177" w14:textId="77777777" w:rsidR="00D74C77" w:rsidRPr="0050208F" w:rsidRDefault="00D74C77" w:rsidP="00D74C77">
      <w:pPr>
        <w:jc w:val="center"/>
        <w:rPr>
          <w:b/>
          <w:szCs w:val="28"/>
          <w:lang w:val="uk-UA"/>
        </w:rPr>
      </w:pPr>
      <w:r w:rsidRPr="0050208F">
        <w:rPr>
          <w:b/>
          <w:szCs w:val="28"/>
          <w:lang w:val="uk-UA"/>
        </w:rPr>
        <w:t>ТА КОМУНАЛЬНИХ ПОСЛУГ</w:t>
      </w:r>
    </w:p>
    <w:p w14:paraId="69233DAD" w14:textId="77777777" w:rsidR="00D74C77" w:rsidRPr="0050208F" w:rsidRDefault="00D74C77" w:rsidP="00D74C77">
      <w:pPr>
        <w:jc w:val="center"/>
        <w:rPr>
          <w:b/>
          <w:szCs w:val="28"/>
          <w:u w:val="single"/>
          <w:lang w:val="uk-UA"/>
        </w:rPr>
      </w:pPr>
      <w:r w:rsidRPr="0050208F">
        <w:rPr>
          <w:b/>
          <w:szCs w:val="28"/>
          <w:lang w:val="uk-UA"/>
        </w:rPr>
        <w:t>(НКРЕКП)</w:t>
      </w:r>
    </w:p>
    <w:p w14:paraId="080201D3" w14:textId="77777777" w:rsidR="00D74C77" w:rsidRPr="0050208F" w:rsidRDefault="00D74C77" w:rsidP="00D74C77">
      <w:pPr>
        <w:jc w:val="center"/>
        <w:rPr>
          <w:spacing w:val="40"/>
          <w:sz w:val="24"/>
          <w:lang w:val="uk-UA"/>
        </w:rPr>
      </w:pPr>
    </w:p>
    <w:p w14:paraId="500CA550" w14:textId="77777777" w:rsidR="00D74C77" w:rsidRPr="0050208F" w:rsidRDefault="00D74C77" w:rsidP="00D74C77">
      <w:pPr>
        <w:jc w:val="center"/>
        <w:rPr>
          <w:b/>
          <w:spacing w:val="32"/>
          <w:sz w:val="32"/>
          <w:szCs w:val="32"/>
          <w:lang w:val="uk-UA"/>
        </w:rPr>
      </w:pPr>
      <w:r w:rsidRPr="0050208F">
        <w:rPr>
          <w:b/>
          <w:spacing w:val="32"/>
          <w:sz w:val="32"/>
          <w:szCs w:val="32"/>
          <w:lang w:val="uk-UA"/>
        </w:rPr>
        <w:t>ПОСТАНОВА</w:t>
      </w:r>
    </w:p>
    <w:p w14:paraId="102EC79B" w14:textId="77777777" w:rsidR="00D74C77" w:rsidRPr="0050208F" w:rsidRDefault="00D74C77" w:rsidP="00D74C77">
      <w:pPr>
        <w:rPr>
          <w:lang w:val="uk-UA"/>
        </w:rPr>
      </w:pPr>
      <w:r w:rsidRPr="0050208F">
        <w:rPr>
          <w:lang w:val="uk-UA"/>
        </w:rPr>
        <w:tab/>
      </w:r>
      <w:r w:rsidRPr="0050208F">
        <w:rPr>
          <w:lang w:val="uk-UA"/>
        </w:rPr>
        <w:tab/>
      </w:r>
      <w:r w:rsidRPr="0050208F">
        <w:rPr>
          <w:lang w:val="uk-UA"/>
        </w:rPr>
        <w:tab/>
      </w:r>
      <w:r w:rsidRPr="0050208F">
        <w:rPr>
          <w:lang w:val="uk-UA"/>
        </w:rPr>
        <w:tab/>
      </w:r>
      <w:r w:rsidRPr="0050208F">
        <w:rPr>
          <w:lang w:val="uk-UA"/>
        </w:rPr>
        <w:tab/>
      </w:r>
    </w:p>
    <w:p w14:paraId="6DAC3B1B" w14:textId="77777777" w:rsidR="00D74C77" w:rsidRPr="0050208F" w:rsidRDefault="00D74C77" w:rsidP="00D74C77">
      <w:pPr>
        <w:rPr>
          <w:b/>
          <w:color w:val="FFFFFF"/>
          <w:spacing w:val="40"/>
          <w:sz w:val="24"/>
          <w:szCs w:val="24"/>
          <w:lang w:val="uk-UA"/>
        </w:rPr>
      </w:pPr>
      <w:r w:rsidRPr="0050208F">
        <w:rPr>
          <w:color w:val="FFFFFF"/>
          <w:spacing w:val="40"/>
          <w:sz w:val="24"/>
          <w:lang w:val="uk-UA"/>
        </w:rPr>
        <w:t xml:space="preserve">      </w:t>
      </w:r>
      <w:r w:rsidRPr="0050208F">
        <w:rPr>
          <w:b/>
          <w:color w:val="FFFFFF"/>
          <w:spacing w:val="40"/>
          <w:sz w:val="24"/>
          <w:szCs w:val="24"/>
          <w:lang w:val="uk-UA"/>
        </w:rPr>
        <w:t>22.12.2015                                                       № 3010</w:t>
      </w:r>
    </w:p>
    <w:p w14:paraId="036464B0" w14:textId="77777777" w:rsidR="00D74C77" w:rsidRPr="0050208F" w:rsidRDefault="00D74C77" w:rsidP="00D74C77">
      <w:pPr>
        <w:jc w:val="center"/>
        <w:rPr>
          <w:sz w:val="24"/>
          <w:lang w:val="uk-UA"/>
        </w:rPr>
      </w:pPr>
      <w:r w:rsidRPr="0050208F">
        <w:rPr>
          <w:sz w:val="24"/>
          <w:lang w:val="uk-UA"/>
        </w:rPr>
        <w:t>___________________                                                                            № _______________</w:t>
      </w:r>
    </w:p>
    <w:p w14:paraId="3D775A60" w14:textId="77777777" w:rsidR="00D74C77" w:rsidRPr="0050208F" w:rsidRDefault="00D74C77" w:rsidP="00D74C77">
      <w:pPr>
        <w:jc w:val="center"/>
        <w:rPr>
          <w:sz w:val="24"/>
          <w:szCs w:val="24"/>
          <w:lang w:val="uk-UA"/>
        </w:rPr>
      </w:pPr>
      <w:r w:rsidRPr="0050208F">
        <w:rPr>
          <w:sz w:val="24"/>
          <w:szCs w:val="24"/>
          <w:lang w:val="uk-UA"/>
        </w:rPr>
        <w:t>Київ</w:t>
      </w:r>
    </w:p>
    <w:p w14:paraId="26D2F5AF" w14:textId="77777777" w:rsidR="00D74C77" w:rsidRPr="0050208F" w:rsidRDefault="00D74C77" w:rsidP="00D74C77">
      <w:pPr>
        <w:jc w:val="center"/>
        <w:rPr>
          <w:spacing w:val="40"/>
          <w:sz w:val="24"/>
          <w:lang w:val="uk-UA"/>
        </w:rPr>
      </w:pPr>
    </w:p>
    <w:p w14:paraId="06280821" w14:textId="77777777" w:rsidR="00D74C77" w:rsidRPr="0050208F" w:rsidRDefault="00D74C77" w:rsidP="00D74C77">
      <w:pPr>
        <w:jc w:val="center"/>
        <w:rPr>
          <w:spacing w:val="40"/>
          <w:sz w:val="24"/>
          <w:lang w:val="uk-UA"/>
        </w:rPr>
      </w:pPr>
    </w:p>
    <w:p w14:paraId="315304FE" w14:textId="4750B21A" w:rsidR="00064348" w:rsidRPr="0050208F" w:rsidRDefault="00064348" w:rsidP="0062611F">
      <w:pPr>
        <w:ind w:right="6519"/>
        <w:jc w:val="both"/>
        <w:rPr>
          <w:b/>
          <w:szCs w:val="28"/>
          <w:lang w:val="uk-UA"/>
        </w:rPr>
      </w:pPr>
      <w:bookmarkStart w:id="0" w:name="_Hlk172126266"/>
      <w:r w:rsidRPr="0050208F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Про </w:t>
      </w:r>
      <w:proofErr w:type="spellStart"/>
      <w:r w:rsidR="00F66881" w:rsidRPr="00761A72">
        <w:rPr>
          <w:rStyle w:val="a6"/>
          <w:b w:val="0"/>
          <w:color w:val="000000"/>
          <w:szCs w:val="28"/>
          <w:shd w:val="clear" w:color="auto" w:fill="FFFFFF"/>
        </w:rPr>
        <w:t>запровадження</w:t>
      </w:r>
      <w:proofErr w:type="spellEnd"/>
      <w:r w:rsidR="00F66881" w:rsidRPr="00761A72">
        <w:rPr>
          <w:rStyle w:val="a6"/>
          <w:b w:val="0"/>
          <w:color w:val="000000"/>
          <w:szCs w:val="28"/>
          <w:shd w:val="clear" w:color="auto" w:fill="FFFFFF"/>
        </w:rPr>
        <w:t xml:space="preserve"> </w:t>
      </w:r>
      <w:proofErr w:type="spellStart"/>
      <w:r w:rsidR="00F66881" w:rsidRPr="00761A72">
        <w:rPr>
          <w:rStyle w:val="a6"/>
          <w:b w:val="0"/>
          <w:color w:val="000000"/>
          <w:szCs w:val="28"/>
          <w:shd w:val="clear" w:color="auto" w:fill="FFFFFF"/>
        </w:rPr>
        <w:t>подання</w:t>
      </w:r>
      <w:proofErr w:type="spellEnd"/>
      <w:r w:rsidR="00F66881" w:rsidRPr="00761A72">
        <w:rPr>
          <w:rStyle w:val="a6"/>
          <w:b w:val="0"/>
          <w:color w:val="000000"/>
          <w:szCs w:val="28"/>
          <w:shd w:val="clear" w:color="auto" w:fill="FFFFFF"/>
        </w:rPr>
        <w:t xml:space="preserve"> форм </w:t>
      </w:r>
      <w:proofErr w:type="spellStart"/>
      <w:r w:rsidR="00F66881" w:rsidRPr="00761A72">
        <w:rPr>
          <w:rStyle w:val="a6"/>
          <w:b w:val="0"/>
          <w:color w:val="000000"/>
          <w:szCs w:val="28"/>
          <w:shd w:val="clear" w:color="auto" w:fill="FFFFFF"/>
        </w:rPr>
        <w:t>звітності</w:t>
      </w:r>
      <w:proofErr w:type="spellEnd"/>
      <w:r w:rsidR="00F66881" w:rsidRPr="00761A72">
        <w:rPr>
          <w:rStyle w:val="a6"/>
          <w:b w:val="0"/>
          <w:color w:val="000000"/>
          <w:szCs w:val="28"/>
          <w:shd w:val="clear" w:color="auto" w:fill="FFFFFF"/>
        </w:rPr>
        <w:t xml:space="preserve"> через</w:t>
      </w:r>
      <w:r w:rsidR="00B81B60" w:rsidRPr="0050208F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="00B81B60" w:rsidRPr="0050208F">
        <w:rPr>
          <w:rStyle w:val="a6"/>
          <w:b w:val="0"/>
          <w:color w:val="000000"/>
          <w:szCs w:val="28"/>
          <w:shd w:val="clear" w:color="auto" w:fill="FFFFFF"/>
          <w:lang w:val="uk-UA"/>
        </w:rPr>
        <w:t>автоматизован</w:t>
      </w:r>
      <w:r w:rsidR="00F66881" w:rsidRPr="00761A72">
        <w:rPr>
          <w:rStyle w:val="a6"/>
          <w:b w:val="0"/>
          <w:color w:val="000000"/>
          <w:szCs w:val="28"/>
          <w:shd w:val="clear" w:color="auto" w:fill="FFFFFF"/>
        </w:rPr>
        <w:t>ий</w:t>
      </w:r>
      <w:proofErr w:type="spellEnd"/>
      <w:r w:rsidR="00B81B60" w:rsidRPr="0050208F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="00B81B60" w:rsidRPr="0050208F">
        <w:rPr>
          <w:rStyle w:val="a6"/>
          <w:b w:val="0"/>
          <w:color w:val="000000"/>
          <w:szCs w:val="28"/>
          <w:shd w:val="clear" w:color="auto" w:fill="FFFFFF"/>
          <w:lang w:val="uk-UA"/>
        </w:rPr>
        <w:t>модул</w:t>
      </w:r>
      <w:proofErr w:type="spellEnd"/>
      <w:r w:rsidR="00F66881" w:rsidRPr="00761A72">
        <w:rPr>
          <w:rStyle w:val="a6"/>
          <w:b w:val="0"/>
          <w:color w:val="000000"/>
          <w:szCs w:val="28"/>
          <w:shd w:val="clear" w:color="auto" w:fill="FFFFFF"/>
        </w:rPr>
        <w:t>ь</w:t>
      </w:r>
      <w:r w:rsidR="00B81B60" w:rsidRPr="0050208F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 збору звітності та затвердження змін до деяких постанов НКРЕКП</w:t>
      </w:r>
    </w:p>
    <w:bookmarkEnd w:id="0"/>
    <w:p w14:paraId="3A79A6B9" w14:textId="77777777" w:rsidR="00D74C77" w:rsidRPr="0050208F" w:rsidRDefault="00D74C77" w:rsidP="00D74C77">
      <w:pPr>
        <w:tabs>
          <w:tab w:val="left" w:pos="4680"/>
        </w:tabs>
        <w:ind w:right="5061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67FDD68E" w14:textId="77777777" w:rsidR="00D74C77" w:rsidRPr="0050208F" w:rsidRDefault="00D74C77" w:rsidP="00D74C77">
      <w:pPr>
        <w:keepNext/>
        <w:ind w:firstLine="709"/>
        <w:jc w:val="both"/>
        <w:outlineLvl w:val="2"/>
        <w:rPr>
          <w:rFonts w:eastAsia="MS Mincho"/>
          <w:bCs/>
          <w:iCs/>
          <w:szCs w:val="28"/>
          <w:lang w:val="uk-UA" w:eastAsia="ja-JP"/>
        </w:rPr>
      </w:pPr>
      <w:r w:rsidRPr="0050208F">
        <w:rPr>
          <w:color w:val="000000"/>
          <w:szCs w:val="28"/>
          <w:shd w:val="clear" w:color="auto" w:fill="FFFFFF"/>
          <w:lang w:val="uk-UA"/>
        </w:rPr>
        <w:t xml:space="preserve">Відповідно до законів України «Про ринок електричної енергії» та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14:paraId="40C2329A" w14:textId="77777777" w:rsidR="00D74C77" w:rsidRPr="0050208F" w:rsidRDefault="00D74C77" w:rsidP="00D74C77">
      <w:pPr>
        <w:jc w:val="both"/>
        <w:rPr>
          <w:color w:val="000000"/>
          <w:szCs w:val="28"/>
          <w:lang w:val="uk-UA"/>
        </w:rPr>
      </w:pPr>
    </w:p>
    <w:p w14:paraId="751C2472" w14:textId="77777777" w:rsidR="00D74C77" w:rsidRPr="0050208F" w:rsidRDefault="00D74C77" w:rsidP="00D74C77">
      <w:pPr>
        <w:jc w:val="both"/>
        <w:rPr>
          <w:b/>
          <w:color w:val="000000"/>
          <w:szCs w:val="28"/>
          <w:lang w:val="uk-UA"/>
        </w:rPr>
      </w:pPr>
      <w:r w:rsidRPr="0050208F">
        <w:rPr>
          <w:b/>
          <w:color w:val="000000"/>
          <w:szCs w:val="28"/>
          <w:lang w:val="uk-UA"/>
        </w:rPr>
        <w:t>ПОСТАНОВЛЯЄ:</w:t>
      </w:r>
    </w:p>
    <w:p w14:paraId="7EE58649" w14:textId="77777777" w:rsidR="00D74C77" w:rsidRPr="0050208F" w:rsidRDefault="00D74C77" w:rsidP="00D74C77">
      <w:pPr>
        <w:jc w:val="both"/>
        <w:rPr>
          <w:szCs w:val="28"/>
          <w:lang w:val="uk-UA"/>
        </w:rPr>
      </w:pPr>
    </w:p>
    <w:p w14:paraId="3719C0C2" w14:textId="0E7EB24F" w:rsidR="00525B88" w:rsidRPr="0050208F" w:rsidRDefault="00525B88" w:rsidP="00525B88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 xml:space="preserve">1. Затвердити Зміни </w:t>
      </w:r>
      <w:bookmarkStart w:id="1" w:name="_Hlk181098009"/>
      <w:r w:rsidRPr="0050208F">
        <w:rPr>
          <w:color w:val="000000"/>
          <w:szCs w:val="28"/>
          <w:lang w:val="uk-UA" w:eastAsia="uk-UA"/>
        </w:rPr>
        <w:t xml:space="preserve">до постанови Національної комісії, що здійснює державне регулювання у сферах енергетики та комунальних послуг, </w:t>
      </w:r>
      <w:r w:rsidRPr="0050208F">
        <w:rPr>
          <w:color w:val="000000"/>
          <w:szCs w:val="28"/>
          <w:lang w:val="uk-UA" w:eastAsia="uk-UA"/>
        </w:rPr>
        <w:br/>
      </w:r>
      <w:bookmarkStart w:id="2" w:name="_Hlk195265920"/>
      <w:r w:rsidRPr="0050208F">
        <w:rPr>
          <w:color w:val="000000"/>
          <w:szCs w:val="28"/>
          <w:lang w:val="uk-UA" w:eastAsia="uk-UA"/>
        </w:rPr>
        <w:t>від 29 березня 2019 року № 450 «Про затвердження форм звітності з моніторингу для учасників ринку електричної енергії та інструкцій щодо їх заповнення»</w:t>
      </w:r>
      <w:bookmarkEnd w:id="1"/>
      <w:bookmarkEnd w:id="2"/>
      <w:r w:rsidR="000212E9" w:rsidRPr="0050208F">
        <w:rPr>
          <w:color w:val="000000"/>
          <w:szCs w:val="28"/>
          <w:lang w:val="uk-UA" w:eastAsia="uk-UA"/>
        </w:rPr>
        <w:t xml:space="preserve"> (далі</w:t>
      </w:r>
      <w:r w:rsidR="00761A72">
        <w:rPr>
          <w:color w:val="000000"/>
          <w:szCs w:val="28"/>
          <w:lang w:val="uk-UA" w:eastAsia="uk-UA"/>
        </w:rPr>
        <w:t> </w:t>
      </w:r>
      <w:r w:rsidR="000212E9" w:rsidRPr="0050208F">
        <w:rPr>
          <w:color w:val="000000"/>
          <w:szCs w:val="28"/>
          <w:lang w:val="uk-UA" w:eastAsia="uk-UA"/>
        </w:rPr>
        <w:t>– Зміни до постанови № 450)</w:t>
      </w:r>
      <w:r w:rsidRPr="0050208F">
        <w:rPr>
          <w:color w:val="000000"/>
          <w:szCs w:val="28"/>
          <w:lang w:val="uk-UA" w:eastAsia="uk-UA"/>
        </w:rPr>
        <w:t>,</w:t>
      </w:r>
      <w:r w:rsidRPr="0050208F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 </w:t>
      </w:r>
      <w:r w:rsidRPr="0050208F">
        <w:rPr>
          <w:color w:val="000000"/>
          <w:szCs w:val="28"/>
          <w:lang w:val="uk-UA" w:eastAsia="uk-UA"/>
        </w:rPr>
        <w:t>що додаються.</w:t>
      </w:r>
    </w:p>
    <w:p w14:paraId="7204B3A8" w14:textId="77777777" w:rsidR="00525B88" w:rsidRPr="0050208F" w:rsidRDefault="00525B88" w:rsidP="00525B88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396D246D" w14:textId="77EE0C1B" w:rsidR="00525B88" w:rsidRPr="0050208F" w:rsidRDefault="00525B88" w:rsidP="00525B88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 xml:space="preserve">2. Затвердити Зміни до постанови Національної комісії, що здійснює державне регулювання у сферах енергетики та комунальних послуг, </w:t>
      </w:r>
      <w:r w:rsidRPr="0050208F">
        <w:rPr>
          <w:color w:val="000000"/>
          <w:szCs w:val="28"/>
          <w:lang w:val="uk-UA" w:eastAsia="uk-UA"/>
        </w:rPr>
        <w:br/>
        <w:t>від 28 березня 2019 року № 282 «Про затвердження форм звітності НКРЕКП для учасників ринку електричної енергії та інструкцій щодо їх заповнення»</w:t>
      </w:r>
      <w:r w:rsidR="000212E9" w:rsidRPr="0050208F">
        <w:rPr>
          <w:color w:val="000000"/>
          <w:szCs w:val="28"/>
          <w:lang w:val="uk-UA" w:eastAsia="uk-UA"/>
        </w:rPr>
        <w:t xml:space="preserve"> (далі – Зміни до постанови № 282)</w:t>
      </w:r>
      <w:r w:rsidRPr="0050208F">
        <w:rPr>
          <w:color w:val="000000"/>
          <w:szCs w:val="28"/>
          <w:lang w:val="uk-UA" w:eastAsia="uk-UA"/>
        </w:rPr>
        <w:t>,</w:t>
      </w:r>
      <w:r w:rsidRPr="0050208F">
        <w:rPr>
          <w:rStyle w:val="a6"/>
          <w:b w:val="0"/>
          <w:color w:val="000000"/>
          <w:szCs w:val="28"/>
          <w:shd w:val="clear" w:color="auto" w:fill="FFFFFF"/>
          <w:lang w:val="uk-UA"/>
        </w:rPr>
        <w:t xml:space="preserve"> </w:t>
      </w:r>
      <w:r w:rsidRPr="0050208F">
        <w:rPr>
          <w:color w:val="000000"/>
          <w:szCs w:val="28"/>
          <w:lang w:val="uk-UA" w:eastAsia="uk-UA"/>
        </w:rPr>
        <w:t>що додаються.</w:t>
      </w:r>
    </w:p>
    <w:p w14:paraId="4780FB9B" w14:textId="77777777" w:rsidR="00525B88" w:rsidRPr="0050208F" w:rsidRDefault="00525B88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478A81FF" w14:textId="39EF3660" w:rsidR="00180815" w:rsidRPr="0050208F" w:rsidRDefault="00180815" w:rsidP="00180815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 xml:space="preserve">3. Затвердити </w:t>
      </w:r>
      <w:bookmarkStart w:id="3" w:name="_Hlk198046421"/>
      <w:r w:rsidRPr="0050208F">
        <w:rPr>
          <w:color w:val="000000"/>
          <w:szCs w:val="28"/>
          <w:lang w:val="uk-UA" w:eastAsia="uk-UA"/>
        </w:rPr>
        <w:t xml:space="preserve">План-графік подання форм звітності </w:t>
      </w:r>
      <w:r w:rsidR="00462D69" w:rsidRPr="0050208F">
        <w:rPr>
          <w:color w:val="000000"/>
          <w:szCs w:val="28"/>
          <w:lang w:val="uk-UA" w:eastAsia="uk-UA"/>
        </w:rPr>
        <w:t>через</w:t>
      </w:r>
      <w:r w:rsidRPr="0050208F">
        <w:rPr>
          <w:color w:val="000000"/>
          <w:szCs w:val="28"/>
          <w:lang w:val="uk-UA" w:eastAsia="uk-UA"/>
        </w:rPr>
        <w:t xml:space="preserve"> автоматизован</w:t>
      </w:r>
      <w:r w:rsidR="00462D69" w:rsidRPr="0050208F">
        <w:rPr>
          <w:color w:val="000000"/>
          <w:szCs w:val="28"/>
          <w:lang w:val="uk-UA" w:eastAsia="uk-UA"/>
        </w:rPr>
        <w:t>ий</w:t>
      </w:r>
      <w:r w:rsidRPr="0050208F">
        <w:rPr>
          <w:color w:val="000000"/>
          <w:szCs w:val="28"/>
          <w:lang w:val="uk-UA" w:eastAsia="uk-UA"/>
        </w:rPr>
        <w:t xml:space="preserve"> модул</w:t>
      </w:r>
      <w:r w:rsidR="00462D69" w:rsidRPr="0050208F">
        <w:rPr>
          <w:color w:val="000000"/>
          <w:szCs w:val="28"/>
          <w:lang w:val="uk-UA" w:eastAsia="uk-UA"/>
        </w:rPr>
        <w:t>ь</w:t>
      </w:r>
      <w:r w:rsidRPr="0050208F">
        <w:rPr>
          <w:color w:val="000000"/>
          <w:szCs w:val="28"/>
          <w:lang w:val="uk-UA" w:eastAsia="uk-UA"/>
        </w:rPr>
        <w:t xml:space="preserve"> збору звітності</w:t>
      </w:r>
      <w:bookmarkEnd w:id="3"/>
      <w:r w:rsidRPr="0050208F">
        <w:rPr>
          <w:color w:val="000000"/>
          <w:szCs w:val="28"/>
          <w:lang w:val="uk-UA" w:eastAsia="uk-UA"/>
        </w:rPr>
        <w:t>, що додається.</w:t>
      </w:r>
    </w:p>
    <w:p w14:paraId="72F96EA6" w14:textId="77777777" w:rsidR="00525B88" w:rsidRPr="0050208F" w:rsidRDefault="00525B88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02E713B8" w14:textId="2C0C4CF0" w:rsidR="008B1065" w:rsidRPr="0050208F" w:rsidRDefault="00180815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lastRenderedPageBreak/>
        <w:t>4</w:t>
      </w:r>
      <w:r w:rsidR="00D74C77" w:rsidRPr="0050208F">
        <w:rPr>
          <w:color w:val="000000"/>
          <w:szCs w:val="28"/>
          <w:lang w:val="uk-UA" w:eastAsia="uk-UA"/>
        </w:rPr>
        <w:t xml:space="preserve">. </w:t>
      </w:r>
      <w:r w:rsidR="00FA060A" w:rsidRPr="0050208F">
        <w:rPr>
          <w:color w:val="000000"/>
          <w:szCs w:val="28"/>
          <w:lang w:val="uk-UA" w:eastAsia="uk-UA"/>
        </w:rPr>
        <w:t>Затве</w:t>
      </w:r>
      <w:bookmarkStart w:id="4" w:name="_GoBack"/>
      <w:bookmarkEnd w:id="4"/>
      <w:r w:rsidR="00FA060A" w:rsidRPr="0050208F">
        <w:rPr>
          <w:color w:val="000000"/>
          <w:szCs w:val="28"/>
          <w:lang w:val="uk-UA" w:eastAsia="uk-UA"/>
        </w:rPr>
        <w:t xml:space="preserve">рдити </w:t>
      </w:r>
      <w:r w:rsidR="00BD6547" w:rsidRPr="0050208F">
        <w:rPr>
          <w:color w:val="000000"/>
          <w:szCs w:val="28"/>
          <w:lang w:val="uk-UA" w:eastAsia="uk-UA"/>
        </w:rPr>
        <w:t xml:space="preserve">форму </w:t>
      </w:r>
      <w:bookmarkStart w:id="5" w:name="_Hlk195274159"/>
      <w:r w:rsidR="00FA060A" w:rsidRPr="0050208F">
        <w:rPr>
          <w:color w:val="000000"/>
          <w:szCs w:val="28"/>
          <w:lang w:val="uk-UA" w:eastAsia="uk-UA"/>
        </w:rPr>
        <w:t>реєстраційн</w:t>
      </w:r>
      <w:r w:rsidR="00BD6547" w:rsidRPr="0050208F">
        <w:rPr>
          <w:color w:val="000000"/>
          <w:szCs w:val="28"/>
          <w:lang w:val="uk-UA" w:eastAsia="uk-UA"/>
        </w:rPr>
        <w:t>ої</w:t>
      </w:r>
      <w:r w:rsidR="00FA060A" w:rsidRPr="0050208F">
        <w:rPr>
          <w:color w:val="000000"/>
          <w:szCs w:val="28"/>
          <w:lang w:val="uk-UA" w:eastAsia="uk-UA"/>
        </w:rPr>
        <w:t xml:space="preserve"> картк</w:t>
      </w:r>
      <w:r w:rsidR="00BD6547" w:rsidRPr="0050208F">
        <w:rPr>
          <w:color w:val="000000"/>
          <w:szCs w:val="28"/>
          <w:lang w:val="uk-UA" w:eastAsia="uk-UA"/>
        </w:rPr>
        <w:t>и</w:t>
      </w:r>
      <w:r w:rsidR="00FA060A" w:rsidRPr="0050208F">
        <w:rPr>
          <w:color w:val="000000"/>
          <w:szCs w:val="28"/>
          <w:lang w:val="uk-UA" w:eastAsia="uk-UA"/>
        </w:rPr>
        <w:t xml:space="preserve"> уповноваженої особи ліцензіата на виконання функцій адміністратора</w:t>
      </w:r>
      <w:r w:rsidR="00BD6547" w:rsidRPr="0050208F">
        <w:rPr>
          <w:color w:val="000000"/>
          <w:szCs w:val="28"/>
          <w:lang w:val="uk-UA" w:eastAsia="uk-UA"/>
        </w:rPr>
        <w:t xml:space="preserve"> автоматизованого модуля збору звітності</w:t>
      </w:r>
      <w:bookmarkEnd w:id="5"/>
      <w:r w:rsidR="007377F4" w:rsidRPr="0050208F">
        <w:rPr>
          <w:color w:val="000000"/>
          <w:szCs w:val="28"/>
          <w:lang w:val="uk-UA" w:eastAsia="uk-UA"/>
        </w:rPr>
        <w:t>, що додається</w:t>
      </w:r>
      <w:r w:rsidR="008B1065" w:rsidRPr="0050208F">
        <w:rPr>
          <w:color w:val="000000"/>
          <w:szCs w:val="28"/>
          <w:lang w:val="uk-UA" w:eastAsia="uk-UA"/>
        </w:rPr>
        <w:t>.</w:t>
      </w:r>
    </w:p>
    <w:p w14:paraId="7FB4E3CA" w14:textId="00FE352B" w:rsidR="003822EE" w:rsidRPr="0050208F" w:rsidRDefault="003822EE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>Реєстраційна картка уповноваженої особи ліцензіата на виконання функцій адміністратора автоматизованого модуля збору звітності</w:t>
      </w:r>
      <w:r w:rsidR="006E66C1" w:rsidRPr="0050208F">
        <w:rPr>
          <w:color w:val="000000"/>
          <w:szCs w:val="28"/>
          <w:lang w:val="uk-UA" w:eastAsia="uk-UA"/>
        </w:rPr>
        <w:t xml:space="preserve"> (далі – реєстраційна картка) </w:t>
      </w:r>
      <w:r w:rsidRPr="0050208F">
        <w:rPr>
          <w:color w:val="000000"/>
          <w:szCs w:val="28"/>
          <w:lang w:val="uk-UA" w:eastAsia="uk-UA"/>
        </w:rPr>
        <w:t xml:space="preserve">подається </w:t>
      </w:r>
      <w:r w:rsidR="00462D69" w:rsidRPr="0050208F">
        <w:rPr>
          <w:color w:val="000000"/>
          <w:szCs w:val="28"/>
          <w:lang w:val="uk-UA" w:eastAsia="uk-UA"/>
        </w:rPr>
        <w:t xml:space="preserve">з </w:t>
      </w:r>
      <w:r w:rsidRPr="0050208F">
        <w:rPr>
          <w:color w:val="000000"/>
          <w:szCs w:val="28"/>
          <w:lang w:val="uk-UA" w:eastAsia="uk-UA"/>
        </w:rPr>
        <w:t>супровідним листом в електронн</w:t>
      </w:r>
      <w:r w:rsidR="006E66C1" w:rsidRPr="0050208F">
        <w:rPr>
          <w:color w:val="000000"/>
          <w:szCs w:val="28"/>
          <w:lang w:val="uk-UA" w:eastAsia="uk-UA"/>
        </w:rPr>
        <w:t>ій</w:t>
      </w:r>
      <w:r w:rsidRPr="0050208F">
        <w:rPr>
          <w:color w:val="000000"/>
          <w:szCs w:val="28"/>
          <w:lang w:val="uk-UA" w:eastAsia="uk-UA"/>
        </w:rPr>
        <w:t xml:space="preserve"> </w:t>
      </w:r>
      <w:r w:rsidR="006E66C1" w:rsidRPr="0050208F">
        <w:rPr>
          <w:color w:val="000000"/>
          <w:szCs w:val="28"/>
          <w:lang w:val="uk-UA" w:eastAsia="uk-UA"/>
        </w:rPr>
        <w:t xml:space="preserve">формі </w:t>
      </w:r>
      <w:r w:rsidRPr="0050208F">
        <w:rPr>
          <w:color w:val="000000"/>
          <w:szCs w:val="28"/>
          <w:lang w:val="uk-UA" w:eastAsia="uk-UA"/>
        </w:rPr>
        <w:t>на електрону пошту box@nerc.go</w:t>
      </w:r>
      <w:r w:rsidR="00DF34C4" w:rsidRPr="0050208F">
        <w:rPr>
          <w:color w:val="000000"/>
          <w:szCs w:val="28"/>
          <w:lang w:val="en-US" w:eastAsia="uk-UA"/>
        </w:rPr>
        <w:t>v</w:t>
      </w:r>
      <w:r w:rsidRPr="0050208F">
        <w:rPr>
          <w:color w:val="000000"/>
          <w:szCs w:val="28"/>
          <w:lang w:val="uk-UA" w:eastAsia="uk-UA"/>
        </w:rPr>
        <w:t>.</w:t>
      </w:r>
      <w:proofErr w:type="spellStart"/>
      <w:r w:rsidRPr="0050208F">
        <w:rPr>
          <w:color w:val="000000"/>
          <w:szCs w:val="28"/>
          <w:lang w:val="uk-UA" w:eastAsia="uk-UA"/>
        </w:rPr>
        <w:t>ua</w:t>
      </w:r>
      <w:proofErr w:type="spellEnd"/>
      <w:r w:rsidRPr="0050208F">
        <w:rPr>
          <w:color w:val="000000"/>
          <w:szCs w:val="28"/>
          <w:lang w:val="uk-UA" w:eastAsia="uk-UA"/>
        </w:rPr>
        <w:t xml:space="preserve"> у форматі «</w:t>
      </w:r>
      <w:proofErr w:type="spellStart"/>
      <w:r w:rsidRPr="0050208F">
        <w:rPr>
          <w:color w:val="000000"/>
          <w:szCs w:val="28"/>
          <w:lang w:val="uk-UA" w:eastAsia="uk-UA"/>
        </w:rPr>
        <w:t>xlsx</w:t>
      </w:r>
      <w:proofErr w:type="spellEnd"/>
      <w:r w:rsidRPr="0050208F">
        <w:rPr>
          <w:color w:val="000000"/>
          <w:szCs w:val="28"/>
          <w:lang w:val="uk-UA" w:eastAsia="uk-UA"/>
        </w:rPr>
        <w:t xml:space="preserve">» 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органом.</w:t>
      </w:r>
    </w:p>
    <w:p w14:paraId="329785BB" w14:textId="79F22036" w:rsidR="007377F4" w:rsidRPr="0050208F" w:rsidRDefault="007377F4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28F6313E" w14:textId="17712448" w:rsidR="008B1065" w:rsidRPr="0050208F" w:rsidRDefault="00180815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>5</w:t>
      </w:r>
      <w:r w:rsidR="008B1065" w:rsidRPr="0050208F">
        <w:rPr>
          <w:color w:val="000000"/>
          <w:szCs w:val="28"/>
          <w:lang w:val="uk-UA" w:eastAsia="uk-UA"/>
        </w:rPr>
        <w:t xml:space="preserve">. </w:t>
      </w:r>
      <w:r w:rsidR="00504F73" w:rsidRPr="0050208F">
        <w:rPr>
          <w:color w:val="000000"/>
          <w:szCs w:val="28"/>
          <w:lang w:val="uk-UA" w:eastAsia="uk-UA"/>
        </w:rPr>
        <w:t>Оператору систему передачі, оператору ринку, гарантованому покупцю, операторам систем розподілу, постачальникам універсальних послуг та постачальнику «останньої» надії:</w:t>
      </w:r>
    </w:p>
    <w:p w14:paraId="3EB6BBF2" w14:textId="334A6220" w:rsidR="00504F73" w:rsidRPr="0050208F" w:rsidRDefault="00504F73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 xml:space="preserve">1) до </w:t>
      </w:r>
      <w:r w:rsidR="009D575B" w:rsidRPr="0050208F">
        <w:rPr>
          <w:color w:val="000000"/>
          <w:szCs w:val="28"/>
          <w:lang w:val="uk-UA" w:eastAsia="uk-UA"/>
        </w:rPr>
        <w:t>01 липня 2025 року</w:t>
      </w:r>
      <w:r w:rsidRPr="0050208F">
        <w:rPr>
          <w:color w:val="000000"/>
          <w:szCs w:val="28"/>
          <w:lang w:val="uk-UA" w:eastAsia="uk-UA"/>
        </w:rPr>
        <w:t xml:space="preserve"> надати до НКРЕКП реєстраційну картку;</w:t>
      </w:r>
    </w:p>
    <w:p w14:paraId="0733DC91" w14:textId="1BEC6375" w:rsidR="00504F73" w:rsidRPr="0050208F" w:rsidRDefault="00504F73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 xml:space="preserve">2) до </w:t>
      </w:r>
      <w:r w:rsidR="0050208F" w:rsidRPr="00761A72">
        <w:rPr>
          <w:color w:val="000000"/>
          <w:szCs w:val="28"/>
          <w:lang w:eastAsia="uk-UA"/>
        </w:rPr>
        <w:t>21</w:t>
      </w:r>
      <w:r w:rsidR="0050208F" w:rsidRPr="0050208F">
        <w:rPr>
          <w:color w:val="000000"/>
          <w:szCs w:val="28"/>
          <w:lang w:eastAsia="uk-UA"/>
        </w:rPr>
        <w:t xml:space="preserve"> </w:t>
      </w:r>
      <w:r w:rsidR="009D575B" w:rsidRPr="0050208F">
        <w:rPr>
          <w:color w:val="000000"/>
          <w:szCs w:val="28"/>
          <w:lang w:val="uk-UA" w:eastAsia="uk-UA"/>
        </w:rPr>
        <w:t>липня</w:t>
      </w:r>
      <w:r w:rsidR="009D575B" w:rsidRPr="0050208F">
        <w:rPr>
          <w:color w:val="000000"/>
          <w:szCs w:val="28"/>
          <w:lang w:eastAsia="uk-UA"/>
        </w:rPr>
        <w:t xml:space="preserve"> 2025 </w:t>
      </w:r>
      <w:r w:rsidR="009D575B" w:rsidRPr="0050208F">
        <w:rPr>
          <w:color w:val="000000"/>
          <w:szCs w:val="28"/>
          <w:lang w:val="uk-UA" w:eastAsia="uk-UA"/>
        </w:rPr>
        <w:t>року</w:t>
      </w:r>
      <w:r w:rsidRPr="0050208F">
        <w:rPr>
          <w:color w:val="000000"/>
          <w:szCs w:val="28"/>
          <w:lang w:val="uk-UA" w:eastAsia="uk-UA"/>
        </w:rPr>
        <w:t xml:space="preserve"> створити в автоматизованому модул</w:t>
      </w:r>
      <w:r w:rsidR="00FF4615" w:rsidRPr="0050208F">
        <w:rPr>
          <w:color w:val="000000"/>
          <w:szCs w:val="28"/>
          <w:lang w:val="uk-UA" w:eastAsia="uk-UA"/>
        </w:rPr>
        <w:t>і</w:t>
      </w:r>
      <w:r w:rsidRPr="0050208F">
        <w:rPr>
          <w:color w:val="000000"/>
          <w:szCs w:val="28"/>
          <w:lang w:val="uk-UA" w:eastAsia="uk-UA"/>
        </w:rPr>
        <w:t xml:space="preserve"> збору звітності </w:t>
      </w:r>
      <w:r w:rsidR="00F74F6B" w:rsidRPr="0050208F">
        <w:rPr>
          <w:color w:val="000000"/>
          <w:szCs w:val="28"/>
          <w:lang w:val="uk-UA" w:eastAsia="uk-UA"/>
        </w:rPr>
        <w:t>до 5</w:t>
      </w:r>
      <w:r w:rsidR="00F03586"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color w:val="000000"/>
          <w:szCs w:val="28"/>
          <w:lang w:val="uk-UA" w:eastAsia="uk-UA"/>
        </w:rPr>
        <w:t>обліков</w:t>
      </w:r>
      <w:r w:rsidR="00F03586" w:rsidRPr="0050208F">
        <w:rPr>
          <w:color w:val="000000"/>
          <w:szCs w:val="28"/>
          <w:lang w:val="uk-UA" w:eastAsia="uk-UA"/>
        </w:rPr>
        <w:t>их</w:t>
      </w:r>
      <w:r w:rsidRPr="0050208F">
        <w:rPr>
          <w:color w:val="000000"/>
          <w:szCs w:val="28"/>
          <w:lang w:val="uk-UA" w:eastAsia="uk-UA"/>
        </w:rPr>
        <w:t xml:space="preserve"> запис</w:t>
      </w:r>
      <w:r w:rsidR="00F03586" w:rsidRPr="0050208F">
        <w:rPr>
          <w:color w:val="000000"/>
          <w:szCs w:val="28"/>
          <w:lang w:val="uk-UA" w:eastAsia="uk-UA"/>
        </w:rPr>
        <w:t>ів</w:t>
      </w:r>
      <w:r w:rsidRPr="0050208F">
        <w:rPr>
          <w:color w:val="000000"/>
          <w:szCs w:val="28"/>
          <w:lang w:val="uk-UA" w:eastAsia="uk-UA"/>
        </w:rPr>
        <w:t xml:space="preserve"> співробітників.</w:t>
      </w:r>
    </w:p>
    <w:p w14:paraId="7C94D583" w14:textId="74CFFAFF" w:rsidR="00504F73" w:rsidRPr="0050208F" w:rsidRDefault="00504F73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69DD04F1" w14:textId="39B91021" w:rsidR="00504F73" w:rsidRPr="0050208F" w:rsidRDefault="00180815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>6</w:t>
      </w:r>
      <w:r w:rsidR="00504F73" w:rsidRPr="0050208F">
        <w:rPr>
          <w:color w:val="000000"/>
          <w:szCs w:val="28"/>
          <w:lang w:val="uk-UA" w:eastAsia="uk-UA"/>
        </w:rPr>
        <w:t xml:space="preserve">. </w:t>
      </w:r>
      <w:r w:rsidR="00110833" w:rsidRPr="0050208F">
        <w:rPr>
          <w:color w:val="000000"/>
          <w:szCs w:val="28"/>
          <w:lang w:val="uk-UA" w:eastAsia="uk-UA"/>
        </w:rPr>
        <w:t>Суб’єктам господарювання, які мають ліцензію на право провадження діяльності з виробництва електричної енергії, з агрегації на ринку електричної енергії, зі зберігання енергії</w:t>
      </w:r>
      <w:r w:rsidR="00504F73" w:rsidRPr="0050208F">
        <w:rPr>
          <w:color w:val="000000"/>
          <w:szCs w:val="28"/>
          <w:lang w:val="uk-UA" w:eastAsia="uk-UA"/>
        </w:rPr>
        <w:t xml:space="preserve">: </w:t>
      </w:r>
    </w:p>
    <w:p w14:paraId="673264D0" w14:textId="56B02FD5" w:rsidR="00504F73" w:rsidRPr="0050208F" w:rsidRDefault="00504F73" w:rsidP="00504F73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 xml:space="preserve">1) до </w:t>
      </w:r>
      <w:r w:rsidR="009D575B" w:rsidRPr="0050208F">
        <w:rPr>
          <w:color w:val="000000"/>
          <w:szCs w:val="28"/>
          <w:lang w:val="uk-UA" w:eastAsia="uk-UA"/>
        </w:rPr>
        <w:t>15 вересня 2025 року</w:t>
      </w:r>
      <w:r w:rsidRPr="0050208F">
        <w:rPr>
          <w:color w:val="000000"/>
          <w:szCs w:val="28"/>
          <w:lang w:val="uk-UA" w:eastAsia="uk-UA"/>
        </w:rPr>
        <w:t xml:space="preserve"> надати до НКРЕКП реєстраційну картк</w:t>
      </w:r>
      <w:r w:rsidR="006E66C1" w:rsidRPr="0050208F">
        <w:rPr>
          <w:color w:val="000000"/>
          <w:szCs w:val="28"/>
          <w:lang w:val="uk-UA" w:eastAsia="uk-UA"/>
        </w:rPr>
        <w:t>у</w:t>
      </w:r>
      <w:r w:rsidRPr="0050208F">
        <w:rPr>
          <w:color w:val="000000"/>
          <w:szCs w:val="28"/>
          <w:lang w:val="uk-UA" w:eastAsia="uk-UA"/>
        </w:rPr>
        <w:t>;</w:t>
      </w:r>
    </w:p>
    <w:p w14:paraId="13526159" w14:textId="7A4EEAF4" w:rsidR="00504F73" w:rsidRPr="0050208F" w:rsidRDefault="00504F73" w:rsidP="00504F73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 xml:space="preserve">2) до </w:t>
      </w:r>
      <w:r w:rsidR="009D575B" w:rsidRPr="0050208F">
        <w:rPr>
          <w:color w:val="000000"/>
          <w:szCs w:val="28"/>
          <w:lang w:val="uk-UA" w:eastAsia="uk-UA"/>
        </w:rPr>
        <w:t>15 жовтня 2025 року</w:t>
      </w:r>
      <w:r w:rsidRPr="0050208F">
        <w:rPr>
          <w:color w:val="000000"/>
          <w:szCs w:val="28"/>
          <w:lang w:val="uk-UA" w:eastAsia="uk-UA"/>
        </w:rPr>
        <w:t xml:space="preserve"> створити в автоматизованому модул</w:t>
      </w:r>
      <w:r w:rsidR="00FF4615" w:rsidRPr="0050208F">
        <w:rPr>
          <w:color w:val="000000"/>
          <w:szCs w:val="28"/>
          <w:lang w:val="uk-UA" w:eastAsia="uk-UA"/>
        </w:rPr>
        <w:t>і</w:t>
      </w:r>
      <w:r w:rsidRPr="0050208F">
        <w:rPr>
          <w:color w:val="000000"/>
          <w:szCs w:val="28"/>
          <w:lang w:val="uk-UA" w:eastAsia="uk-UA"/>
        </w:rPr>
        <w:t xml:space="preserve"> збору звітності </w:t>
      </w:r>
      <w:r w:rsidR="00F03586" w:rsidRPr="0050208F">
        <w:rPr>
          <w:color w:val="000000"/>
          <w:szCs w:val="28"/>
          <w:lang w:val="uk-UA" w:eastAsia="uk-UA"/>
        </w:rPr>
        <w:t>до 5 облікових записів співробітників</w:t>
      </w:r>
      <w:r w:rsidR="00925B29">
        <w:rPr>
          <w:color w:val="000000"/>
          <w:szCs w:val="28"/>
          <w:lang w:val="uk-UA" w:eastAsia="uk-UA"/>
        </w:rPr>
        <w:t>.</w:t>
      </w:r>
    </w:p>
    <w:p w14:paraId="3470600C" w14:textId="77777777" w:rsidR="008B1065" w:rsidRPr="0050208F" w:rsidRDefault="008B1065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5CD5FED7" w14:textId="04BE8162" w:rsidR="008B1065" w:rsidRPr="0050208F" w:rsidRDefault="00180815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>7</w:t>
      </w:r>
      <w:r w:rsidR="00110833" w:rsidRPr="0050208F">
        <w:rPr>
          <w:color w:val="000000"/>
          <w:szCs w:val="28"/>
          <w:lang w:val="uk-UA" w:eastAsia="uk-UA"/>
        </w:rPr>
        <w:t>. Суб’єктам господарювання, які мають ліцензію на право провадження діяльності з постачання електричної енергії споживачу</w:t>
      </w:r>
      <w:r w:rsidR="0050208F" w:rsidRPr="00761A72">
        <w:rPr>
          <w:color w:val="000000"/>
          <w:szCs w:val="28"/>
          <w:lang w:val="uk-UA" w:eastAsia="uk-UA"/>
        </w:rPr>
        <w:t xml:space="preserve"> та</w:t>
      </w:r>
      <w:r w:rsidR="00110833" w:rsidRPr="0050208F">
        <w:rPr>
          <w:color w:val="000000"/>
          <w:szCs w:val="28"/>
          <w:lang w:val="uk-UA" w:eastAsia="uk-UA"/>
        </w:rPr>
        <w:t xml:space="preserve"> з перепродажу електричної енергії (</w:t>
      </w:r>
      <w:proofErr w:type="spellStart"/>
      <w:r w:rsidR="00110833" w:rsidRPr="0050208F">
        <w:rPr>
          <w:color w:val="000000"/>
          <w:szCs w:val="28"/>
          <w:lang w:val="uk-UA" w:eastAsia="uk-UA"/>
        </w:rPr>
        <w:t>трейдерської</w:t>
      </w:r>
      <w:proofErr w:type="spellEnd"/>
      <w:r w:rsidR="00110833" w:rsidRPr="0050208F">
        <w:rPr>
          <w:color w:val="000000"/>
          <w:szCs w:val="28"/>
          <w:lang w:val="uk-UA" w:eastAsia="uk-UA"/>
        </w:rPr>
        <w:t xml:space="preserve"> діяльності):</w:t>
      </w:r>
    </w:p>
    <w:p w14:paraId="5CAC3CB7" w14:textId="1B764C25" w:rsidR="00110833" w:rsidRPr="0050208F" w:rsidRDefault="00110833" w:rsidP="00110833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 xml:space="preserve">1) до </w:t>
      </w:r>
      <w:r w:rsidR="009D575B" w:rsidRPr="0050208F">
        <w:rPr>
          <w:color w:val="000000"/>
          <w:szCs w:val="28"/>
          <w:lang w:val="uk-UA" w:eastAsia="uk-UA"/>
        </w:rPr>
        <w:t>01 грудня 2025 року</w:t>
      </w:r>
      <w:r w:rsidRPr="0050208F">
        <w:rPr>
          <w:color w:val="000000"/>
          <w:szCs w:val="28"/>
          <w:lang w:val="uk-UA" w:eastAsia="uk-UA"/>
        </w:rPr>
        <w:t xml:space="preserve"> надати до НКРЕКП реєстраційну картку;</w:t>
      </w:r>
    </w:p>
    <w:p w14:paraId="56A2147E" w14:textId="0FD9CD51" w:rsidR="00110833" w:rsidRPr="0050208F" w:rsidRDefault="00110833" w:rsidP="00110833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 xml:space="preserve">2) до </w:t>
      </w:r>
      <w:r w:rsidR="009D575B" w:rsidRPr="0050208F">
        <w:rPr>
          <w:color w:val="000000"/>
          <w:szCs w:val="28"/>
          <w:lang w:val="uk-UA" w:eastAsia="uk-UA"/>
        </w:rPr>
        <w:t>15 січня 2026 року</w:t>
      </w:r>
      <w:r w:rsidRPr="0050208F">
        <w:rPr>
          <w:color w:val="000000"/>
          <w:szCs w:val="28"/>
          <w:lang w:val="uk-UA" w:eastAsia="uk-UA"/>
        </w:rPr>
        <w:t xml:space="preserve"> створити в автоматизованому модул</w:t>
      </w:r>
      <w:r w:rsidR="00FF4615" w:rsidRPr="0050208F">
        <w:rPr>
          <w:color w:val="000000"/>
          <w:szCs w:val="28"/>
          <w:lang w:val="uk-UA" w:eastAsia="uk-UA"/>
        </w:rPr>
        <w:t>і</w:t>
      </w:r>
      <w:r w:rsidRPr="0050208F">
        <w:rPr>
          <w:color w:val="000000"/>
          <w:szCs w:val="28"/>
          <w:lang w:val="uk-UA" w:eastAsia="uk-UA"/>
        </w:rPr>
        <w:t xml:space="preserve"> збору звітності </w:t>
      </w:r>
      <w:r w:rsidR="00F03586" w:rsidRPr="0050208F">
        <w:rPr>
          <w:color w:val="000000"/>
          <w:szCs w:val="28"/>
          <w:lang w:val="uk-UA" w:eastAsia="uk-UA"/>
        </w:rPr>
        <w:t>до 5 облікових записів співробітників</w:t>
      </w:r>
      <w:r w:rsidRPr="0050208F">
        <w:rPr>
          <w:color w:val="000000"/>
          <w:szCs w:val="28"/>
          <w:lang w:val="uk-UA" w:eastAsia="uk-UA"/>
        </w:rPr>
        <w:t>.</w:t>
      </w:r>
    </w:p>
    <w:p w14:paraId="63C4F821" w14:textId="22F901B6" w:rsidR="00110833" w:rsidRPr="0050208F" w:rsidRDefault="00110833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01E501DD" w14:textId="2453DC1E" w:rsidR="00CD4B06" w:rsidRPr="0050208F" w:rsidRDefault="00180815" w:rsidP="00CD4B06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>8</w:t>
      </w:r>
      <w:r w:rsidR="00110833" w:rsidRPr="0050208F">
        <w:rPr>
          <w:color w:val="000000"/>
          <w:szCs w:val="28"/>
          <w:lang w:val="uk-UA" w:eastAsia="uk-UA"/>
        </w:rPr>
        <w:t xml:space="preserve">. </w:t>
      </w:r>
      <w:r w:rsidR="00CD4B06" w:rsidRPr="0050208F">
        <w:rPr>
          <w:color w:val="000000"/>
          <w:szCs w:val="28"/>
          <w:lang w:val="uk-UA" w:eastAsia="uk-UA"/>
        </w:rPr>
        <w:t>У разі прийняття рішення про видачу ліцензії після настання кінцевого терміну подання реєстраційної картки</w:t>
      </w:r>
      <w:r w:rsidR="00AD56B2" w:rsidRPr="0050208F">
        <w:rPr>
          <w:color w:val="000000"/>
          <w:szCs w:val="28"/>
          <w:lang w:val="uk-UA" w:eastAsia="uk-UA"/>
        </w:rPr>
        <w:t>,</w:t>
      </w:r>
      <w:r w:rsidR="00CD4B06" w:rsidRPr="0050208F">
        <w:rPr>
          <w:color w:val="000000"/>
          <w:szCs w:val="28"/>
          <w:lang w:val="uk-UA" w:eastAsia="uk-UA"/>
        </w:rPr>
        <w:t xml:space="preserve"> визначеного в пунктах</w:t>
      </w:r>
      <w:r w:rsidR="009D575B" w:rsidRPr="0050208F">
        <w:rPr>
          <w:color w:val="000000"/>
          <w:szCs w:val="28"/>
          <w:lang w:val="uk-UA" w:eastAsia="uk-UA"/>
        </w:rPr>
        <w:t xml:space="preserve"> </w:t>
      </w:r>
      <w:r w:rsidR="00F41623" w:rsidRPr="0050208F">
        <w:rPr>
          <w:color w:val="000000"/>
          <w:szCs w:val="28"/>
          <w:lang w:val="uk-UA" w:eastAsia="uk-UA"/>
        </w:rPr>
        <w:t>5</w:t>
      </w:r>
      <w:r w:rsidR="009D575B" w:rsidRPr="0050208F">
        <w:rPr>
          <w:color w:val="000000"/>
          <w:szCs w:val="28"/>
          <w:lang w:val="uk-UA" w:eastAsia="uk-UA"/>
        </w:rPr>
        <w:t xml:space="preserve"> – </w:t>
      </w:r>
      <w:r w:rsidR="00F41623" w:rsidRPr="0050208F">
        <w:rPr>
          <w:color w:val="000000"/>
          <w:szCs w:val="28"/>
          <w:lang w:val="uk-UA" w:eastAsia="uk-UA"/>
        </w:rPr>
        <w:t>7</w:t>
      </w:r>
      <w:r w:rsidR="009D575B" w:rsidRPr="0050208F">
        <w:rPr>
          <w:color w:val="000000"/>
          <w:szCs w:val="28"/>
          <w:lang w:val="uk-UA" w:eastAsia="uk-UA"/>
        </w:rPr>
        <w:t xml:space="preserve"> </w:t>
      </w:r>
      <w:r w:rsidR="00CD4B06" w:rsidRPr="0050208F">
        <w:rPr>
          <w:color w:val="000000"/>
          <w:szCs w:val="28"/>
          <w:lang w:val="uk-UA" w:eastAsia="uk-UA"/>
        </w:rPr>
        <w:t>цієї постанови, такий ліцензіат зобов’язаний:</w:t>
      </w:r>
    </w:p>
    <w:p w14:paraId="6A1C36B4" w14:textId="77777777" w:rsidR="00AD56B2" w:rsidRPr="0050208F" w:rsidRDefault="00AD56B2" w:rsidP="00CD4B06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40FAC96A" w14:textId="403038F9" w:rsidR="00CD4B06" w:rsidRPr="0050208F" w:rsidRDefault="00CD4B06" w:rsidP="00CD4B06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>1) протягом 3 робочих днів з дня прийняття рішення про видачу ліцензії надати до НКРЕКП реєстраційну картк</w:t>
      </w:r>
      <w:r w:rsidR="00E20F39" w:rsidRPr="0050208F">
        <w:rPr>
          <w:color w:val="000000"/>
          <w:szCs w:val="28"/>
          <w:lang w:val="uk-UA" w:eastAsia="uk-UA"/>
        </w:rPr>
        <w:t>у</w:t>
      </w:r>
      <w:r w:rsidRPr="0050208F">
        <w:rPr>
          <w:color w:val="000000"/>
          <w:szCs w:val="28"/>
          <w:lang w:val="uk-UA" w:eastAsia="uk-UA"/>
        </w:rPr>
        <w:t>;</w:t>
      </w:r>
    </w:p>
    <w:p w14:paraId="2B8895D8" w14:textId="77777777" w:rsidR="00AD56B2" w:rsidRPr="0050208F" w:rsidRDefault="00AD56B2" w:rsidP="00CD4B06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2C8F7BA6" w14:textId="2025DF91" w:rsidR="00CD4B06" w:rsidRPr="0050208F" w:rsidRDefault="00CD4B06" w:rsidP="00CD4B06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lastRenderedPageBreak/>
        <w:t xml:space="preserve">2) протягом 5 робочих днів з дня </w:t>
      </w:r>
      <w:r w:rsidR="003353AD" w:rsidRPr="0050208F">
        <w:rPr>
          <w:color w:val="000000"/>
          <w:szCs w:val="28"/>
          <w:lang w:val="uk-UA" w:eastAsia="uk-UA"/>
        </w:rPr>
        <w:t>надходження від</w:t>
      </w:r>
      <w:r w:rsidRPr="0050208F">
        <w:rPr>
          <w:color w:val="000000"/>
          <w:szCs w:val="28"/>
          <w:lang w:val="uk-UA" w:eastAsia="uk-UA"/>
        </w:rPr>
        <w:t xml:space="preserve"> НКРЕКП облікових даних для входу до автоматизованого модуля збору звітності</w:t>
      </w:r>
      <w:r w:rsidR="003353AD" w:rsidRPr="0050208F">
        <w:rPr>
          <w:color w:val="000000"/>
          <w:szCs w:val="28"/>
          <w:lang w:val="uk-UA" w:eastAsia="uk-UA"/>
        </w:rPr>
        <w:t>,</w:t>
      </w:r>
      <w:r w:rsidR="00BB07A9" w:rsidRPr="0050208F">
        <w:rPr>
          <w:color w:val="000000"/>
          <w:szCs w:val="28"/>
          <w:lang w:val="uk-UA" w:eastAsia="uk-UA"/>
        </w:rPr>
        <w:t xml:space="preserve"> створити в автоматизованому модул</w:t>
      </w:r>
      <w:r w:rsidR="00E20F39" w:rsidRPr="0050208F">
        <w:rPr>
          <w:color w:val="000000"/>
          <w:szCs w:val="28"/>
          <w:lang w:val="uk-UA" w:eastAsia="uk-UA"/>
        </w:rPr>
        <w:t>і</w:t>
      </w:r>
      <w:r w:rsidR="00BB07A9" w:rsidRPr="0050208F">
        <w:rPr>
          <w:color w:val="000000"/>
          <w:szCs w:val="28"/>
          <w:lang w:val="uk-UA" w:eastAsia="uk-UA"/>
        </w:rPr>
        <w:t xml:space="preserve"> збору звітності облікові записи співробітників</w:t>
      </w:r>
      <w:r w:rsidR="003353AD" w:rsidRPr="0050208F">
        <w:rPr>
          <w:color w:val="000000"/>
          <w:szCs w:val="28"/>
          <w:lang w:val="uk-UA" w:eastAsia="uk-UA"/>
        </w:rPr>
        <w:t>.</w:t>
      </w:r>
    </w:p>
    <w:p w14:paraId="45C37816" w14:textId="630C1B73" w:rsidR="00110833" w:rsidRPr="0050208F" w:rsidRDefault="00110833" w:rsidP="00D74C77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</w:p>
    <w:p w14:paraId="45F7500A" w14:textId="31A36274" w:rsidR="007377F4" w:rsidRPr="0050208F" w:rsidRDefault="002A504E" w:rsidP="007377F4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>9</w:t>
      </w:r>
      <w:r w:rsidR="003827B5" w:rsidRPr="0050208F">
        <w:rPr>
          <w:color w:val="000000"/>
          <w:szCs w:val="28"/>
          <w:lang w:val="uk-UA" w:eastAsia="uk-UA"/>
        </w:rPr>
        <w:t xml:space="preserve">. Ця постанова набирає чинності з дня, наступного за днем її оприлюднення на офіційному </w:t>
      </w:r>
      <w:proofErr w:type="spellStart"/>
      <w:r w:rsidR="003827B5" w:rsidRPr="0050208F">
        <w:rPr>
          <w:color w:val="000000"/>
          <w:szCs w:val="28"/>
          <w:lang w:val="uk-UA" w:eastAsia="uk-UA"/>
        </w:rPr>
        <w:t>вебсайті</w:t>
      </w:r>
      <w:proofErr w:type="spellEnd"/>
      <w:r w:rsidR="003827B5" w:rsidRPr="0050208F">
        <w:rPr>
          <w:color w:val="000000"/>
          <w:szCs w:val="28"/>
          <w:lang w:val="uk-UA" w:eastAsia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7377F4" w:rsidRPr="0050208F">
        <w:rPr>
          <w:color w:val="000000"/>
          <w:szCs w:val="28"/>
          <w:lang w:val="uk-UA" w:eastAsia="uk-UA"/>
        </w:rPr>
        <w:t>, крім:</w:t>
      </w:r>
    </w:p>
    <w:p w14:paraId="22AF214B" w14:textId="0B455BAB" w:rsidR="007377F4" w:rsidRPr="0050208F" w:rsidRDefault="00144B65" w:rsidP="001F72BE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 xml:space="preserve">пунктів </w:t>
      </w:r>
      <w:r w:rsidR="00504B27" w:rsidRPr="0050208F">
        <w:rPr>
          <w:color w:val="000000"/>
          <w:szCs w:val="28"/>
          <w:lang w:val="uk-UA" w:eastAsia="uk-UA"/>
        </w:rPr>
        <w:t>2 – 17</w:t>
      </w:r>
      <w:r w:rsidR="001F72BE" w:rsidRPr="0050208F">
        <w:rPr>
          <w:color w:val="000000"/>
          <w:szCs w:val="28"/>
          <w:lang w:val="uk-UA" w:eastAsia="uk-UA"/>
        </w:rPr>
        <w:t xml:space="preserve"> Змін до постанови № 450</w:t>
      </w:r>
      <w:r w:rsidR="007377F4" w:rsidRPr="0050208F">
        <w:rPr>
          <w:color w:val="000000"/>
          <w:szCs w:val="28"/>
          <w:lang w:val="uk-UA" w:eastAsia="uk-UA"/>
        </w:rPr>
        <w:t xml:space="preserve">, що набирають чинності </w:t>
      </w:r>
      <w:r w:rsidR="00435733" w:rsidRPr="0050208F">
        <w:rPr>
          <w:color w:val="000000"/>
          <w:szCs w:val="28"/>
          <w:lang w:val="uk-UA" w:eastAsia="uk-UA"/>
        </w:rPr>
        <w:t>01 серпня 2025 року</w:t>
      </w:r>
      <w:r w:rsidR="007377F4" w:rsidRPr="0050208F">
        <w:rPr>
          <w:color w:val="000000"/>
          <w:szCs w:val="28"/>
          <w:lang w:val="uk-UA" w:eastAsia="uk-UA"/>
        </w:rPr>
        <w:t>;</w:t>
      </w:r>
    </w:p>
    <w:p w14:paraId="2CB5F302" w14:textId="6A3B30E7" w:rsidR="00C903D9" w:rsidRPr="0050208F" w:rsidRDefault="00C903D9" w:rsidP="00C903D9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>пунктів</w:t>
      </w:r>
      <w:r w:rsidR="006D0978" w:rsidRPr="0050208F">
        <w:rPr>
          <w:color w:val="000000"/>
          <w:szCs w:val="28"/>
          <w:lang w:val="uk-UA" w:eastAsia="uk-UA"/>
        </w:rPr>
        <w:t xml:space="preserve"> 18 – 21</w:t>
      </w:r>
      <w:r w:rsidRPr="0050208F">
        <w:rPr>
          <w:color w:val="000000"/>
          <w:szCs w:val="28"/>
          <w:lang w:val="uk-UA" w:eastAsia="uk-UA"/>
        </w:rPr>
        <w:t xml:space="preserve"> </w:t>
      </w:r>
      <w:r w:rsidR="00EB31C6" w:rsidRPr="0050208F">
        <w:rPr>
          <w:color w:val="000000"/>
          <w:szCs w:val="28"/>
          <w:lang w:val="uk-UA" w:eastAsia="uk-UA"/>
        </w:rPr>
        <w:t>Змін до постанови № 450</w:t>
      </w:r>
      <w:r w:rsidRPr="0050208F">
        <w:rPr>
          <w:color w:val="000000"/>
          <w:szCs w:val="28"/>
          <w:lang w:val="uk-UA" w:eastAsia="uk-UA"/>
        </w:rPr>
        <w:t xml:space="preserve">, що набирають чинності </w:t>
      </w:r>
      <w:r w:rsidR="00925B29" w:rsidRPr="0050208F">
        <w:rPr>
          <w:color w:val="000000"/>
          <w:szCs w:val="28"/>
          <w:lang w:val="uk-UA" w:eastAsia="uk-UA"/>
        </w:rPr>
        <w:t>01</w:t>
      </w:r>
      <w:r w:rsidR="00925B29">
        <w:rPr>
          <w:color w:val="000000"/>
          <w:szCs w:val="28"/>
          <w:lang w:val="uk-UA" w:eastAsia="uk-UA"/>
        </w:rPr>
        <w:t> </w:t>
      </w:r>
      <w:r w:rsidR="006D0978" w:rsidRPr="0050208F">
        <w:rPr>
          <w:color w:val="000000"/>
          <w:szCs w:val="28"/>
          <w:lang w:val="uk-UA" w:eastAsia="uk-UA"/>
        </w:rPr>
        <w:t>листопада 2025 року</w:t>
      </w:r>
      <w:r w:rsidRPr="0050208F">
        <w:rPr>
          <w:color w:val="000000"/>
          <w:szCs w:val="28"/>
          <w:lang w:val="uk-UA" w:eastAsia="uk-UA"/>
        </w:rPr>
        <w:t>;</w:t>
      </w:r>
    </w:p>
    <w:p w14:paraId="1DC7B13F" w14:textId="7BCFF53E" w:rsidR="00C903D9" w:rsidRPr="0050208F" w:rsidRDefault="00C903D9" w:rsidP="00C903D9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>пунктів</w:t>
      </w:r>
      <w:r w:rsidR="006D0978" w:rsidRPr="0050208F">
        <w:rPr>
          <w:color w:val="000000"/>
          <w:szCs w:val="28"/>
          <w:lang w:val="uk-UA" w:eastAsia="uk-UA"/>
        </w:rPr>
        <w:t xml:space="preserve"> 22 – 29</w:t>
      </w:r>
      <w:r w:rsidRPr="0050208F">
        <w:rPr>
          <w:color w:val="000000"/>
          <w:szCs w:val="28"/>
          <w:lang w:val="uk-UA" w:eastAsia="uk-UA"/>
        </w:rPr>
        <w:t xml:space="preserve"> </w:t>
      </w:r>
      <w:r w:rsidR="00EB31C6" w:rsidRPr="0050208F">
        <w:rPr>
          <w:color w:val="000000"/>
          <w:szCs w:val="28"/>
          <w:lang w:val="uk-UA" w:eastAsia="uk-UA"/>
        </w:rPr>
        <w:t>Змін до постанови № 450</w:t>
      </w:r>
      <w:r w:rsidRPr="0050208F">
        <w:rPr>
          <w:color w:val="000000"/>
          <w:szCs w:val="28"/>
          <w:lang w:val="uk-UA" w:eastAsia="uk-UA"/>
        </w:rPr>
        <w:t xml:space="preserve">, що набирають чинності </w:t>
      </w:r>
      <w:r w:rsidR="00925B29" w:rsidRPr="0050208F">
        <w:rPr>
          <w:color w:val="000000"/>
          <w:szCs w:val="28"/>
          <w:lang w:val="uk-UA" w:eastAsia="uk-UA"/>
        </w:rPr>
        <w:t>01</w:t>
      </w:r>
      <w:r w:rsidR="00925B29">
        <w:rPr>
          <w:color w:val="000000"/>
          <w:szCs w:val="28"/>
          <w:lang w:val="uk-UA" w:eastAsia="uk-UA"/>
        </w:rPr>
        <w:t> </w:t>
      </w:r>
      <w:r w:rsidR="002C746D" w:rsidRPr="0050208F">
        <w:rPr>
          <w:color w:val="000000"/>
          <w:szCs w:val="28"/>
          <w:lang w:val="uk-UA" w:eastAsia="uk-UA"/>
        </w:rPr>
        <w:t>лютого 2026 року</w:t>
      </w:r>
      <w:r w:rsidR="001F72BE" w:rsidRPr="0050208F">
        <w:rPr>
          <w:color w:val="000000"/>
          <w:szCs w:val="28"/>
          <w:lang w:val="uk-UA" w:eastAsia="uk-UA"/>
        </w:rPr>
        <w:t>;</w:t>
      </w:r>
    </w:p>
    <w:p w14:paraId="26E8CF6F" w14:textId="476C32AA" w:rsidR="001F72BE" w:rsidRPr="0050208F" w:rsidRDefault="001F72BE" w:rsidP="00EB31C6">
      <w:pPr>
        <w:shd w:val="clear" w:color="auto" w:fill="FFFFFF"/>
        <w:ind w:firstLine="709"/>
        <w:jc w:val="both"/>
        <w:rPr>
          <w:color w:val="000000"/>
          <w:szCs w:val="28"/>
          <w:lang w:val="uk-UA" w:eastAsia="uk-UA"/>
        </w:rPr>
      </w:pPr>
      <w:r w:rsidRPr="0050208F">
        <w:rPr>
          <w:color w:val="000000"/>
          <w:szCs w:val="28"/>
          <w:lang w:val="uk-UA" w:eastAsia="uk-UA"/>
        </w:rPr>
        <w:t xml:space="preserve">пункту 2 </w:t>
      </w:r>
      <w:r w:rsidR="00EB31C6" w:rsidRPr="0050208F">
        <w:rPr>
          <w:color w:val="000000"/>
          <w:szCs w:val="28"/>
          <w:lang w:val="uk-UA" w:eastAsia="uk-UA"/>
        </w:rPr>
        <w:t>Змін до постанови № 282</w:t>
      </w:r>
      <w:r w:rsidRPr="0050208F">
        <w:rPr>
          <w:color w:val="000000"/>
          <w:szCs w:val="28"/>
          <w:lang w:val="uk-UA" w:eastAsia="uk-UA"/>
        </w:rPr>
        <w:t xml:space="preserve">, що </w:t>
      </w:r>
      <w:r w:rsidR="00925B29" w:rsidRPr="0050208F">
        <w:rPr>
          <w:color w:val="000000"/>
          <w:szCs w:val="28"/>
          <w:lang w:val="uk-UA" w:eastAsia="uk-UA"/>
        </w:rPr>
        <w:t>набира</w:t>
      </w:r>
      <w:r w:rsidR="00925B29">
        <w:rPr>
          <w:color w:val="000000"/>
          <w:szCs w:val="28"/>
          <w:lang w:val="uk-UA" w:eastAsia="uk-UA"/>
        </w:rPr>
        <w:t>є</w:t>
      </w:r>
      <w:r w:rsidR="00925B29"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color w:val="000000"/>
          <w:szCs w:val="28"/>
          <w:lang w:val="uk-UA" w:eastAsia="uk-UA"/>
        </w:rPr>
        <w:t xml:space="preserve">чинності 01 лютого </w:t>
      </w:r>
      <w:r w:rsidR="00925B29" w:rsidRPr="0050208F">
        <w:rPr>
          <w:color w:val="000000"/>
          <w:szCs w:val="28"/>
          <w:lang w:val="uk-UA" w:eastAsia="uk-UA"/>
        </w:rPr>
        <w:t>2026</w:t>
      </w:r>
      <w:r w:rsidR="00925B29">
        <w:rPr>
          <w:color w:val="000000"/>
          <w:szCs w:val="28"/>
          <w:lang w:val="uk-UA" w:eastAsia="uk-UA"/>
        </w:rPr>
        <w:t> </w:t>
      </w:r>
      <w:r w:rsidRPr="0050208F">
        <w:rPr>
          <w:color w:val="000000"/>
          <w:szCs w:val="28"/>
          <w:lang w:val="uk-UA" w:eastAsia="uk-UA"/>
        </w:rPr>
        <w:t>року.</w:t>
      </w:r>
    </w:p>
    <w:p w14:paraId="1A323021" w14:textId="77777777" w:rsidR="00D74C77" w:rsidRPr="0050208F" w:rsidRDefault="00D74C77" w:rsidP="00D74C77">
      <w:pPr>
        <w:tabs>
          <w:tab w:val="left" w:pos="1080"/>
        </w:tabs>
        <w:ind w:firstLine="709"/>
        <w:jc w:val="both"/>
        <w:rPr>
          <w:rFonts w:eastAsia="MS Mincho"/>
          <w:bCs/>
          <w:iCs/>
          <w:szCs w:val="28"/>
          <w:lang w:val="uk-UA" w:eastAsia="ja-JP"/>
        </w:rPr>
      </w:pPr>
    </w:p>
    <w:p w14:paraId="126D334A" w14:textId="1A719ABC" w:rsidR="00C21860" w:rsidRPr="0050208F" w:rsidRDefault="00D74C77" w:rsidP="00D74C77">
      <w:pPr>
        <w:widowControl w:val="0"/>
        <w:spacing w:before="100" w:beforeAutospacing="1" w:after="100" w:afterAutospacing="1"/>
        <w:ind w:right="-81"/>
        <w:jc w:val="both"/>
        <w:rPr>
          <w:rFonts w:eastAsia="MS Mincho"/>
          <w:bCs/>
          <w:iCs/>
          <w:szCs w:val="28"/>
          <w:lang w:val="uk-UA" w:eastAsia="ja-JP"/>
        </w:rPr>
      </w:pPr>
      <w:r w:rsidRPr="0050208F">
        <w:rPr>
          <w:rFonts w:eastAsia="MS Mincho"/>
          <w:bCs/>
          <w:iCs/>
          <w:szCs w:val="28"/>
          <w:lang w:val="uk-UA" w:eastAsia="ja-JP"/>
        </w:rPr>
        <w:t>Голова НКРЕКП</w:t>
      </w:r>
      <w:r w:rsidRPr="0050208F">
        <w:rPr>
          <w:rFonts w:eastAsia="MS Mincho"/>
          <w:bCs/>
          <w:iCs/>
          <w:szCs w:val="28"/>
          <w:lang w:val="uk-UA" w:eastAsia="ja-JP"/>
        </w:rPr>
        <w:tab/>
      </w:r>
      <w:r w:rsidRPr="0050208F">
        <w:rPr>
          <w:rFonts w:eastAsia="MS Mincho"/>
          <w:bCs/>
          <w:iCs/>
          <w:szCs w:val="28"/>
          <w:lang w:val="uk-UA" w:eastAsia="ja-JP"/>
        </w:rPr>
        <w:tab/>
      </w:r>
      <w:r w:rsidRPr="0050208F">
        <w:rPr>
          <w:rFonts w:eastAsia="MS Mincho"/>
          <w:bCs/>
          <w:iCs/>
          <w:szCs w:val="28"/>
          <w:lang w:val="uk-UA" w:eastAsia="ja-JP"/>
        </w:rPr>
        <w:tab/>
      </w:r>
      <w:r w:rsidRPr="0050208F">
        <w:rPr>
          <w:rFonts w:eastAsia="MS Mincho"/>
          <w:bCs/>
          <w:iCs/>
          <w:szCs w:val="28"/>
          <w:lang w:val="uk-UA" w:eastAsia="ja-JP"/>
        </w:rPr>
        <w:tab/>
      </w:r>
      <w:r w:rsidRPr="0050208F">
        <w:rPr>
          <w:rFonts w:eastAsia="MS Mincho"/>
          <w:bCs/>
          <w:iCs/>
          <w:szCs w:val="28"/>
          <w:lang w:val="uk-UA" w:eastAsia="ja-JP"/>
        </w:rPr>
        <w:tab/>
      </w:r>
      <w:r w:rsidRPr="0050208F">
        <w:rPr>
          <w:rFonts w:eastAsia="MS Mincho"/>
          <w:bCs/>
          <w:iCs/>
          <w:szCs w:val="28"/>
          <w:lang w:val="uk-UA" w:eastAsia="ja-JP"/>
        </w:rPr>
        <w:tab/>
        <w:t xml:space="preserve">    </w:t>
      </w:r>
      <w:r w:rsidR="006C1342" w:rsidRPr="0050208F">
        <w:rPr>
          <w:rFonts w:eastAsia="MS Mincho"/>
          <w:bCs/>
          <w:iCs/>
          <w:szCs w:val="28"/>
          <w:lang w:val="uk-UA" w:eastAsia="ja-JP"/>
        </w:rPr>
        <w:t xml:space="preserve">                 </w:t>
      </w:r>
      <w:r w:rsidRPr="0050208F">
        <w:rPr>
          <w:rFonts w:eastAsia="MS Mincho"/>
          <w:bCs/>
          <w:iCs/>
          <w:szCs w:val="28"/>
          <w:lang w:val="uk-UA" w:eastAsia="ja-JP"/>
        </w:rPr>
        <w:t xml:space="preserve">  </w:t>
      </w:r>
      <w:r w:rsidR="00EA41DD" w:rsidRPr="0050208F">
        <w:rPr>
          <w:rFonts w:eastAsia="MS Mincho"/>
          <w:bCs/>
          <w:iCs/>
          <w:szCs w:val="28"/>
          <w:lang w:val="uk-UA" w:eastAsia="ja-JP"/>
        </w:rPr>
        <w:t>Ю</w:t>
      </w:r>
      <w:r w:rsidR="006C1342" w:rsidRPr="0050208F">
        <w:rPr>
          <w:rFonts w:eastAsia="MS Mincho"/>
          <w:bCs/>
          <w:iCs/>
          <w:szCs w:val="28"/>
          <w:lang w:val="uk-UA" w:eastAsia="ja-JP"/>
        </w:rPr>
        <w:t>рій</w:t>
      </w:r>
      <w:r w:rsidRPr="0050208F">
        <w:rPr>
          <w:rFonts w:eastAsia="MS Mincho"/>
          <w:bCs/>
          <w:iCs/>
          <w:szCs w:val="28"/>
          <w:lang w:val="uk-UA" w:eastAsia="ja-JP"/>
        </w:rPr>
        <w:t xml:space="preserve"> </w:t>
      </w:r>
      <w:r w:rsidR="00EA41DD" w:rsidRPr="0050208F">
        <w:rPr>
          <w:rFonts w:eastAsia="MS Mincho"/>
          <w:bCs/>
          <w:iCs/>
          <w:szCs w:val="28"/>
          <w:lang w:val="uk-UA" w:eastAsia="ja-JP"/>
        </w:rPr>
        <w:t>ВЛАСЕНКО</w:t>
      </w:r>
    </w:p>
    <w:p w14:paraId="711DE336" w14:textId="77777777" w:rsidR="00180815" w:rsidRPr="0050208F" w:rsidRDefault="00C21860">
      <w:pPr>
        <w:spacing w:after="160" w:line="259" w:lineRule="auto"/>
        <w:rPr>
          <w:rFonts w:eastAsia="MS Mincho"/>
          <w:bCs/>
          <w:iCs/>
          <w:szCs w:val="28"/>
          <w:lang w:val="uk-UA" w:eastAsia="ja-JP"/>
        </w:rPr>
        <w:sectPr w:rsidR="00180815" w:rsidRPr="0050208F" w:rsidSect="00954267">
          <w:headerReference w:type="even" r:id="rId12"/>
          <w:headerReference w:type="default" r:id="rId13"/>
          <w:headerReference w:type="firs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50208F">
        <w:rPr>
          <w:rFonts w:eastAsia="MS Mincho"/>
          <w:bCs/>
          <w:iCs/>
          <w:szCs w:val="28"/>
          <w:lang w:val="uk-UA" w:eastAsia="ja-JP"/>
        </w:rPr>
        <w:br w:type="page"/>
      </w:r>
    </w:p>
    <w:p w14:paraId="5851DF2D" w14:textId="77777777" w:rsidR="00180815" w:rsidRPr="0050208F" w:rsidRDefault="00180815" w:rsidP="00180815">
      <w:pPr>
        <w:ind w:left="5812"/>
        <w:rPr>
          <w:szCs w:val="28"/>
          <w:lang w:val="uk-UA"/>
        </w:rPr>
      </w:pPr>
      <w:r w:rsidRPr="0050208F">
        <w:rPr>
          <w:szCs w:val="28"/>
          <w:lang w:val="uk-UA"/>
        </w:rPr>
        <w:lastRenderedPageBreak/>
        <w:t xml:space="preserve">ЗАТВЕРДЖЕНО </w:t>
      </w:r>
    </w:p>
    <w:p w14:paraId="57EBA0A8" w14:textId="77777777" w:rsidR="00180815" w:rsidRPr="0050208F" w:rsidRDefault="00180815" w:rsidP="00180815">
      <w:pPr>
        <w:ind w:left="5812"/>
        <w:rPr>
          <w:szCs w:val="28"/>
          <w:lang w:val="uk-UA"/>
        </w:rPr>
      </w:pPr>
      <w:r w:rsidRPr="0050208F">
        <w:rPr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057F28AC" w14:textId="77777777" w:rsidR="00180815" w:rsidRPr="0050208F" w:rsidRDefault="00180815" w:rsidP="00180815">
      <w:pPr>
        <w:ind w:left="5812"/>
        <w:rPr>
          <w:szCs w:val="28"/>
          <w:lang w:val="uk-UA"/>
        </w:rPr>
      </w:pPr>
      <w:r w:rsidRPr="0050208F">
        <w:rPr>
          <w:szCs w:val="28"/>
          <w:lang w:val="uk-UA"/>
        </w:rPr>
        <w:t>_____________ № ________</w:t>
      </w:r>
    </w:p>
    <w:p w14:paraId="7A480794" w14:textId="77777777" w:rsidR="00180815" w:rsidRPr="0050208F" w:rsidRDefault="00180815" w:rsidP="00180815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3857A257" w14:textId="77777777" w:rsidR="00180815" w:rsidRPr="0050208F" w:rsidRDefault="00180815" w:rsidP="00180815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14FBBAE6" w14:textId="77777777" w:rsidR="00180815" w:rsidRPr="0050208F" w:rsidRDefault="00180815" w:rsidP="00180815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  <w:r w:rsidRPr="0050208F">
        <w:rPr>
          <w:b/>
          <w:szCs w:val="28"/>
          <w:lang w:val="uk-UA"/>
        </w:rPr>
        <w:t xml:space="preserve">ЗМІНИ </w:t>
      </w:r>
    </w:p>
    <w:p w14:paraId="183DD47C" w14:textId="77777777" w:rsidR="00180815" w:rsidRPr="0050208F" w:rsidRDefault="00180815" w:rsidP="00180815">
      <w:pPr>
        <w:tabs>
          <w:tab w:val="left" w:pos="1134"/>
        </w:tabs>
        <w:spacing w:after="60"/>
        <w:jc w:val="center"/>
        <w:rPr>
          <w:b/>
          <w:szCs w:val="28"/>
          <w:lang w:val="uk-UA"/>
        </w:rPr>
      </w:pPr>
      <w:r w:rsidRPr="0050208F">
        <w:rPr>
          <w:b/>
          <w:szCs w:val="28"/>
          <w:lang w:val="uk-UA"/>
        </w:rPr>
        <w:t>до постанови Національної комісії, що здійснює державне регулювання у сферах енергетики та комунальних послуг від 29 березня 2019 року № 450 «Про затвердження форм звітності з моніторингу для учасників ринку електричної енергії та інструкцій щодо їх заповнення»</w:t>
      </w:r>
    </w:p>
    <w:p w14:paraId="170D651A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 w:val="20"/>
          <w:szCs w:val="28"/>
          <w:lang w:val="uk-UA" w:eastAsia="uk-UA"/>
        </w:rPr>
      </w:pPr>
    </w:p>
    <w:p w14:paraId="77EC57EE" w14:textId="54F225A0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1. Після пункту 1 доповнити новим пунктом </w:t>
      </w:r>
      <w:r w:rsidR="00AC748E" w:rsidRPr="0050208F">
        <w:rPr>
          <w:szCs w:val="28"/>
          <w:lang w:val="uk-UA" w:eastAsia="uk-UA"/>
        </w:rPr>
        <w:t xml:space="preserve">2 </w:t>
      </w:r>
      <w:r w:rsidRPr="0050208F">
        <w:rPr>
          <w:szCs w:val="28"/>
          <w:lang w:val="uk-UA" w:eastAsia="uk-UA"/>
        </w:rPr>
        <w:t>такого змісту:</w:t>
      </w:r>
    </w:p>
    <w:p w14:paraId="40F63C39" w14:textId="6144B00F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 До суб'єктів господарювання, які є ліцензіатами Національної комісії, що здійснює державне регулювання у сферах енергетики та комунальних послуг (далі – ліцензіати)</w:t>
      </w:r>
      <w:r w:rsidR="000B14A7" w:rsidRPr="0050208F">
        <w:rPr>
          <w:szCs w:val="28"/>
          <w:lang w:val="uk-UA" w:eastAsia="uk-UA"/>
        </w:rPr>
        <w:t>,</w:t>
      </w:r>
      <w:r w:rsidRPr="0050208F">
        <w:rPr>
          <w:szCs w:val="28"/>
          <w:lang w:val="uk-UA" w:eastAsia="uk-UA"/>
        </w:rPr>
        <w:t xml:space="preserve"> пункт 2.3 </w:t>
      </w:r>
      <w:r w:rsidR="000B14A7" w:rsidRPr="0050208F">
        <w:rPr>
          <w:szCs w:val="28"/>
          <w:lang w:val="uk-UA" w:eastAsia="uk-UA"/>
        </w:rPr>
        <w:t xml:space="preserve">відповідних </w:t>
      </w:r>
      <w:r w:rsidRPr="0050208F">
        <w:rPr>
          <w:szCs w:val="28"/>
          <w:lang w:val="uk-UA" w:eastAsia="uk-UA"/>
        </w:rPr>
        <w:t>інструкцій щодо заповнення форм звітності застосовується з урахуванням таких особливостей:</w:t>
      </w:r>
    </w:p>
    <w:p w14:paraId="2A5F3E91" w14:textId="77777777" w:rsidR="000B14A7" w:rsidRPr="0050208F" w:rsidRDefault="000B14A7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1712CCD" w14:textId="03FC3E95" w:rsidR="00180815" w:rsidRPr="0050208F" w:rsidRDefault="00180815" w:rsidP="000B14A7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1) у разі якщо вимога подавати форми звітності до НКРЕКП через автоматизований модуль збору звітності </w:t>
      </w:r>
      <w:r w:rsidR="002012DF" w:rsidRPr="0050208F">
        <w:rPr>
          <w:szCs w:val="28"/>
          <w:lang w:val="uk-UA" w:eastAsia="uk-UA"/>
        </w:rPr>
        <w:t>згідно з Планом-графіком подання форм звітності через автоматизований модуль збору звітності, затвердженого постановою НКРЕКП від __  ________ 2025 року</w:t>
      </w:r>
      <w:r w:rsidR="00A70D4A">
        <w:rPr>
          <w:szCs w:val="28"/>
          <w:lang w:val="uk-UA" w:eastAsia="uk-UA"/>
        </w:rPr>
        <w:t xml:space="preserve"> </w:t>
      </w:r>
      <w:r w:rsidR="002012DF" w:rsidRPr="0050208F">
        <w:rPr>
          <w:szCs w:val="28"/>
          <w:lang w:val="uk-UA" w:eastAsia="uk-UA"/>
        </w:rPr>
        <w:t>№___</w:t>
      </w:r>
      <w:r w:rsidR="00A70D4A">
        <w:rPr>
          <w:szCs w:val="28"/>
          <w:lang w:val="uk-UA" w:eastAsia="uk-UA"/>
        </w:rPr>
        <w:t xml:space="preserve"> </w:t>
      </w:r>
      <w:r w:rsidR="00926F8E" w:rsidRPr="0050208F">
        <w:rPr>
          <w:szCs w:val="28"/>
          <w:lang w:val="uk-UA" w:eastAsia="uk-UA"/>
        </w:rPr>
        <w:t>(далі – План-графік)</w:t>
      </w:r>
      <w:r w:rsidR="002012DF" w:rsidRPr="0050208F">
        <w:rPr>
          <w:szCs w:val="28"/>
          <w:lang w:val="uk-UA" w:eastAsia="uk-UA"/>
        </w:rPr>
        <w:t xml:space="preserve">, </w:t>
      </w:r>
      <w:r w:rsidR="00E2585D" w:rsidRPr="0050208F">
        <w:rPr>
          <w:szCs w:val="28"/>
          <w:lang w:val="uk-UA" w:eastAsia="uk-UA"/>
        </w:rPr>
        <w:t xml:space="preserve">поширюється </w:t>
      </w:r>
      <w:r w:rsidRPr="0050208F">
        <w:rPr>
          <w:szCs w:val="28"/>
          <w:lang w:val="uk-UA" w:eastAsia="uk-UA"/>
        </w:rPr>
        <w:t xml:space="preserve">не </w:t>
      </w:r>
      <w:r w:rsidR="00E2585D" w:rsidRPr="0050208F">
        <w:rPr>
          <w:szCs w:val="28"/>
          <w:lang w:val="uk-UA" w:eastAsia="uk-UA"/>
        </w:rPr>
        <w:t xml:space="preserve">на </w:t>
      </w:r>
      <w:r w:rsidRPr="0050208F">
        <w:rPr>
          <w:szCs w:val="28"/>
          <w:lang w:val="uk-UA" w:eastAsia="uk-UA"/>
        </w:rPr>
        <w:t xml:space="preserve">всіх ліцензіатів, </w:t>
      </w:r>
      <w:r w:rsidR="004A1B7B" w:rsidRPr="0050208F">
        <w:rPr>
          <w:szCs w:val="28"/>
          <w:lang w:val="uk-UA" w:eastAsia="uk-UA"/>
        </w:rPr>
        <w:t>зазначених</w:t>
      </w:r>
      <w:r w:rsidRPr="0050208F">
        <w:rPr>
          <w:szCs w:val="28"/>
          <w:lang w:val="uk-UA" w:eastAsia="uk-UA"/>
        </w:rPr>
        <w:t xml:space="preserve"> у пункті 1.1 </w:t>
      </w:r>
      <w:r w:rsidR="00024DB3" w:rsidRPr="0050208F">
        <w:rPr>
          <w:szCs w:val="28"/>
          <w:lang w:val="uk-UA" w:eastAsia="uk-UA"/>
        </w:rPr>
        <w:t xml:space="preserve">глави 1 </w:t>
      </w:r>
      <w:r w:rsidRPr="0050208F">
        <w:rPr>
          <w:szCs w:val="28"/>
          <w:lang w:val="uk-UA" w:eastAsia="uk-UA"/>
        </w:rPr>
        <w:t>відповідної інструкції:</w:t>
      </w:r>
    </w:p>
    <w:p w14:paraId="2DD08300" w14:textId="2838C20A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пункт 2.3 </w:t>
      </w:r>
      <w:r w:rsidR="00890D11" w:rsidRPr="0050208F">
        <w:rPr>
          <w:szCs w:val="28"/>
          <w:lang w:val="uk-UA" w:eastAsia="uk-UA"/>
        </w:rPr>
        <w:t xml:space="preserve">глави 2 </w:t>
      </w:r>
      <w:r w:rsidR="00B75AB8" w:rsidRPr="0050208F">
        <w:rPr>
          <w:szCs w:val="28"/>
          <w:lang w:val="uk-UA" w:eastAsia="uk-UA"/>
        </w:rPr>
        <w:t xml:space="preserve">відповідної </w:t>
      </w:r>
      <w:r w:rsidRPr="0050208F">
        <w:rPr>
          <w:szCs w:val="28"/>
          <w:lang w:val="uk-UA" w:eastAsia="uk-UA"/>
        </w:rPr>
        <w:t>інструкції застосовується щодо тих ліцензіатів, на яких не поширюється така вимога;</w:t>
      </w:r>
    </w:p>
    <w:p w14:paraId="333E5843" w14:textId="69E8368B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ліцензіати</w:t>
      </w:r>
      <w:r w:rsidR="009520D2" w:rsidRPr="0050208F">
        <w:rPr>
          <w:szCs w:val="28"/>
          <w:lang w:val="uk-UA" w:eastAsia="uk-UA"/>
        </w:rPr>
        <w:t>,</w:t>
      </w:r>
      <w:r w:rsidRPr="0050208F">
        <w:rPr>
          <w:szCs w:val="28"/>
          <w:lang w:val="uk-UA" w:eastAsia="uk-UA"/>
        </w:rPr>
        <w:t xml:space="preserve"> на яких поширюється </w:t>
      </w:r>
      <w:r w:rsidR="009520D2" w:rsidRPr="0050208F">
        <w:rPr>
          <w:szCs w:val="28"/>
          <w:lang w:val="uk-UA" w:eastAsia="uk-UA"/>
        </w:rPr>
        <w:t xml:space="preserve">така </w:t>
      </w:r>
      <w:r w:rsidRPr="0050208F">
        <w:rPr>
          <w:szCs w:val="28"/>
          <w:lang w:val="uk-UA" w:eastAsia="uk-UA"/>
        </w:rPr>
        <w:t>вимога</w:t>
      </w:r>
      <w:r w:rsidR="002012DF" w:rsidRPr="0050208F">
        <w:rPr>
          <w:szCs w:val="28"/>
          <w:lang w:val="uk-UA" w:eastAsia="uk-UA"/>
        </w:rPr>
        <w:t xml:space="preserve">, </w:t>
      </w:r>
      <w:r w:rsidRPr="0050208F">
        <w:rPr>
          <w:szCs w:val="28"/>
          <w:lang w:val="uk-UA" w:eastAsia="uk-UA"/>
        </w:rPr>
        <w:t>подають форми звітності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79CCE431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445B348C" w14:textId="1CE076B5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НКРЕКП протягом одного робочого дня з дня надходження форми звітності направляє ліцензіату електронною поштою підтвердження факту </w:t>
      </w:r>
      <w:r w:rsidRPr="0050208F">
        <w:rPr>
          <w:szCs w:val="28"/>
          <w:lang w:val="uk-UA" w:eastAsia="uk-UA"/>
        </w:rPr>
        <w:lastRenderedPageBreak/>
        <w:t>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79FBA55D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4603DE11" w14:textId="170C8BD5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до НКРЕКП.</w:t>
      </w:r>
    </w:p>
    <w:p w14:paraId="2B4940FB" w14:textId="77777777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344EA950" w14:textId="77777777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48C22A85" w14:textId="6A36B426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E83167" w:rsidRPr="0050208F">
        <w:rPr>
          <w:szCs w:val="28"/>
          <w:lang w:val="uk-UA" w:eastAsia="uk-UA"/>
        </w:rPr>
        <w:t>модул</w:t>
      </w:r>
      <w:r w:rsidR="00E83167">
        <w:rPr>
          <w:szCs w:val="28"/>
          <w:lang w:val="uk-UA" w:eastAsia="uk-UA"/>
        </w:rPr>
        <w:t>я</w:t>
      </w:r>
      <w:r w:rsidR="00E83167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575D245F" w14:textId="0C817134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</w:t>
      </w:r>
      <w:r w:rsidR="00641A97" w:rsidRPr="0050208F">
        <w:rPr>
          <w:szCs w:val="28"/>
          <w:lang w:val="uk-UA" w:eastAsia="uk-UA"/>
        </w:rPr>
        <w:t>;</w:t>
      </w:r>
    </w:p>
    <w:p w14:paraId="1EDABC75" w14:textId="77777777" w:rsidR="00641A97" w:rsidRPr="0050208F" w:rsidRDefault="00641A97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1D6B00A1" w14:textId="5CE32B00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у разі якщо вимога подавати форми звітності до НКРЕКП через автоматизований модуль збору звітності</w:t>
      </w:r>
      <w:r w:rsidR="00652EAE" w:rsidRPr="0050208F">
        <w:rPr>
          <w:szCs w:val="28"/>
          <w:lang w:val="uk-UA" w:eastAsia="uk-UA"/>
        </w:rPr>
        <w:t xml:space="preserve"> згідно з Планом-графіком</w:t>
      </w:r>
      <w:r w:rsidRPr="0050208F">
        <w:rPr>
          <w:szCs w:val="28"/>
          <w:lang w:val="uk-UA" w:eastAsia="uk-UA"/>
        </w:rPr>
        <w:t xml:space="preserve"> застосовується до всіх ліцензіатів, </w:t>
      </w:r>
      <w:r w:rsidR="00641A97" w:rsidRPr="0050208F">
        <w:rPr>
          <w:szCs w:val="28"/>
          <w:lang w:val="uk-UA" w:eastAsia="uk-UA"/>
        </w:rPr>
        <w:t>зазначених</w:t>
      </w:r>
      <w:r w:rsidRPr="0050208F">
        <w:rPr>
          <w:szCs w:val="28"/>
          <w:lang w:val="uk-UA" w:eastAsia="uk-UA"/>
        </w:rPr>
        <w:t xml:space="preserve"> у пункті 1.1 </w:t>
      </w:r>
      <w:r w:rsidR="00641A97" w:rsidRPr="0050208F">
        <w:rPr>
          <w:szCs w:val="28"/>
          <w:lang w:val="uk-UA" w:eastAsia="uk-UA"/>
        </w:rPr>
        <w:t xml:space="preserve">глави 1 </w:t>
      </w:r>
      <w:r w:rsidRPr="0050208F">
        <w:rPr>
          <w:szCs w:val="28"/>
          <w:lang w:val="uk-UA" w:eastAsia="uk-UA"/>
        </w:rPr>
        <w:t>відповідної інструкції</w:t>
      </w:r>
      <w:r w:rsidR="00641A97" w:rsidRPr="0050208F">
        <w:rPr>
          <w:szCs w:val="28"/>
          <w:lang w:val="uk-UA" w:eastAsia="uk-UA"/>
        </w:rPr>
        <w:t>,</w:t>
      </w:r>
      <w:r w:rsidRPr="0050208F">
        <w:rPr>
          <w:szCs w:val="28"/>
          <w:lang w:val="uk-UA" w:eastAsia="uk-UA"/>
        </w:rPr>
        <w:t xml:space="preserve"> пункт 2.3 застосовується в редакції</w:t>
      </w:r>
      <w:r w:rsidR="005A7BFA" w:rsidRPr="0050208F">
        <w:rPr>
          <w:szCs w:val="28"/>
          <w:lang w:val="uk-UA" w:eastAsia="uk-UA"/>
        </w:rPr>
        <w:t>,</w:t>
      </w:r>
      <w:r w:rsidRPr="0050208F">
        <w:rPr>
          <w:szCs w:val="28"/>
          <w:lang w:val="uk-UA" w:eastAsia="uk-UA"/>
        </w:rPr>
        <w:t xml:space="preserve"> визначен</w:t>
      </w:r>
      <w:r w:rsidR="00D93745" w:rsidRPr="0050208F">
        <w:rPr>
          <w:szCs w:val="28"/>
          <w:lang w:val="uk-UA" w:eastAsia="uk-UA"/>
        </w:rPr>
        <w:t>ій</w:t>
      </w:r>
      <w:r w:rsidRPr="0050208F">
        <w:rPr>
          <w:szCs w:val="28"/>
          <w:lang w:val="uk-UA" w:eastAsia="uk-UA"/>
        </w:rPr>
        <w:t xml:space="preserve"> інструкцією щодо заповнення відповідної форми звітності.».</w:t>
      </w:r>
    </w:p>
    <w:p w14:paraId="2D03DAC9" w14:textId="11F58FC5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У зв’язку з цим пункт 2 вважати пунктом 3.</w:t>
      </w:r>
    </w:p>
    <w:p w14:paraId="07ED10A3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D0D8BC7" w14:textId="555ABB39" w:rsidR="008D14C8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2. </w:t>
      </w:r>
      <w:r w:rsidR="008852E1" w:rsidRPr="0050208F">
        <w:rPr>
          <w:szCs w:val="28"/>
          <w:lang w:val="uk-UA" w:eastAsia="uk-UA"/>
        </w:rPr>
        <w:t>У</w:t>
      </w:r>
      <w:r w:rsidRPr="0050208F">
        <w:rPr>
          <w:szCs w:val="28"/>
          <w:lang w:val="uk-UA" w:eastAsia="uk-UA"/>
        </w:rPr>
        <w:t xml:space="preserve"> </w:t>
      </w:r>
      <w:r w:rsidR="00076271" w:rsidRPr="0050208F">
        <w:rPr>
          <w:szCs w:val="28"/>
          <w:lang w:val="uk-UA" w:eastAsia="uk-UA"/>
        </w:rPr>
        <w:t>глав</w:t>
      </w:r>
      <w:r w:rsidR="008852E1" w:rsidRPr="0050208F">
        <w:rPr>
          <w:szCs w:val="28"/>
          <w:lang w:val="uk-UA" w:eastAsia="uk-UA"/>
        </w:rPr>
        <w:t>і</w:t>
      </w:r>
      <w:r w:rsidR="00076271" w:rsidRPr="0050208F">
        <w:rPr>
          <w:szCs w:val="28"/>
          <w:lang w:val="uk-UA" w:eastAsia="uk-UA"/>
        </w:rPr>
        <w:t xml:space="preserve"> </w:t>
      </w:r>
      <w:r w:rsidR="00B94875" w:rsidRPr="0050208F">
        <w:rPr>
          <w:szCs w:val="28"/>
          <w:lang w:val="uk-UA" w:eastAsia="uk-UA"/>
        </w:rPr>
        <w:t>2</w:t>
      </w:r>
      <w:r w:rsidR="00076271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інструкці</w:t>
      </w:r>
      <w:r w:rsidR="00076271" w:rsidRPr="0050208F">
        <w:rPr>
          <w:szCs w:val="28"/>
          <w:lang w:val="uk-UA" w:eastAsia="uk-UA"/>
        </w:rPr>
        <w:t>й</w:t>
      </w:r>
      <w:r w:rsidRPr="0050208F">
        <w:rPr>
          <w:szCs w:val="28"/>
          <w:lang w:val="uk-UA" w:eastAsia="uk-UA"/>
        </w:rPr>
        <w:t xml:space="preserve"> щодо заповнення форм звітності № 1-НКРЕКП-моніторинг-передача (річна) «Звіт про загальну характеристику діяльності з передачі електричної енергії», № 1-НКРЕКП-моніторинг-ринок (місячна) «Звіт про обсяги купівлі-продажу електричної енергії», № 1-НКРЕКП-моніторинг-</w:t>
      </w:r>
      <w:r w:rsidRPr="0050208F">
        <w:rPr>
          <w:szCs w:val="28"/>
          <w:lang w:val="uk-UA" w:eastAsia="uk-UA"/>
        </w:rPr>
        <w:lastRenderedPageBreak/>
        <w:t>гарантований покупець (місячна) «Звіт про участь на ринках електричної енергії» та № 1-НКРЕКП-моніторинг-розподіл (річна) «Звіт про загальну характеристику діяльності з розподілу електричної енергії»</w:t>
      </w:r>
      <w:r w:rsidR="008D14C8" w:rsidRPr="0050208F">
        <w:rPr>
          <w:szCs w:val="28"/>
          <w:lang w:val="uk-UA" w:eastAsia="uk-UA"/>
        </w:rPr>
        <w:t>:</w:t>
      </w:r>
    </w:p>
    <w:p w14:paraId="5EDE0482" w14:textId="77777777" w:rsidR="008D14C8" w:rsidRPr="0050208F" w:rsidRDefault="008D14C8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2CA3F8DC" w14:textId="2E44B47B" w:rsidR="00180815" w:rsidRPr="0050208F" w:rsidRDefault="008D14C8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1) </w:t>
      </w:r>
      <w:r w:rsidR="00180815" w:rsidRPr="0050208F">
        <w:rPr>
          <w:szCs w:val="28"/>
          <w:lang w:val="uk-UA" w:eastAsia="uk-UA"/>
        </w:rPr>
        <w:t>пункт 2.3 викласти в такій редакції:</w:t>
      </w:r>
    </w:p>
    <w:p w14:paraId="298ED9E1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68494AED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5ECC5D28" w14:textId="4FAA1110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611EB96C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72BC41AB" w14:textId="3487F70E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 до НКРЕКП.»</w:t>
      </w:r>
      <w:r w:rsidR="008D14C8" w:rsidRPr="0050208F">
        <w:rPr>
          <w:szCs w:val="28"/>
          <w:lang w:val="uk-UA" w:eastAsia="uk-UA"/>
        </w:rPr>
        <w:t>;</w:t>
      </w:r>
    </w:p>
    <w:p w14:paraId="2763184D" w14:textId="77777777" w:rsidR="008D14C8" w:rsidRPr="0050208F" w:rsidRDefault="008D14C8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F1DB39E" w14:textId="1FA80E41" w:rsidR="008D14C8" w:rsidRPr="0050208F" w:rsidRDefault="008D14C8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7A63D6B6" w14:textId="03AAF9A6" w:rsidR="00D512A2" w:rsidRPr="0050208F" w:rsidRDefault="008D14C8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</w:t>
      </w:r>
      <w:r w:rsidR="00D512A2" w:rsidRPr="0050208F">
        <w:rPr>
          <w:szCs w:val="28"/>
          <w:lang w:val="uk-UA" w:eastAsia="uk-UA"/>
        </w:rPr>
        <w:t>.</w:t>
      </w:r>
    </w:p>
    <w:p w14:paraId="2A4E6D6E" w14:textId="54E4B2DD" w:rsidR="00E779E3" w:rsidRPr="0050208F" w:rsidRDefault="00D512A2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 xml:space="preserve">Відкоригована форма звітності направляється </w:t>
      </w:r>
      <w:r w:rsidR="00E779E3" w:rsidRPr="0050208F">
        <w:rPr>
          <w:szCs w:val="28"/>
          <w:lang w:val="uk-UA" w:eastAsia="uk-UA"/>
        </w:rPr>
        <w:t>в електронній формі (файл у форматі «</w:t>
      </w:r>
      <w:proofErr w:type="spellStart"/>
      <w:r w:rsidR="00E779E3" w:rsidRPr="0050208F">
        <w:rPr>
          <w:szCs w:val="28"/>
          <w:lang w:val="uk-UA" w:eastAsia="uk-UA"/>
        </w:rPr>
        <w:t>xlsx</w:t>
      </w:r>
      <w:proofErr w:type="spellEnd"/>
      <w:r w:rsidR="00E779E3" w:rsidRPr="0050208F">
        <w:rPr>
          <w:szCs w:val="28"/>
          <w:lang w:val="uk-UA" w:eastAsia="uk-UA"/>
        </w:rPr>
        <w:t>») через автоматизований модуль збору звітності</w:t>
      </w:r>
      <w:r w:rsidR="00E779E3" w:rsidRPr="0050208F">
        <w:rPr>
          <w:color w:val="000000"/>
          <w:szCs w:val="28"/>
          <w:lang w:val="uk-UA" w:eastAsia="uk-UA"/>
        </w:rPr>
        <w:t xml:space="preserve"> </w:t>
      </w:r>
      <w:r w:rsidR="00E779E3" w:rsidRPr="0050208F">
        <w:rPr>
          <w:szCs w:val="28"/>
          <w:lang w:val="uk-UA" w:eastAsia="uk-UA"/>
        </w:rPr>
        <w:t>згідно з формою, що</w:t>
      </w:r>
      <w:r w:rsidR="00071508" w:rsidRPr="0050208F">
        <w:rPr>
          <w:szCs w:val="28"/>
          <w:lang w:val="uk-UA" w:eastAsia="uk-UA"/>
        </w:rPr>
        <w:t xml:space="preserve"> була</w:t>
      </w:r>
      <w:r w:rsidR="00E779E3" w:rsidRPr="0050208F">
        <w:rPr>
          <w:szCs w:val="28"/>
          <w:lang w:val="uk-UA" w:eastAsia="uk-UA"/>
        </w:rPr>
        <w:t xml:space="preserve"> </w:t>
      </w:r>
      <w:r w:rsidR="00071508" w:rsidRPr="0050208F">
        <w:rPr>
          <w:szCs w:val="28"/>
          <w:lang w:val="uk-UA" w:eastAsia="uk-UA"/>
        </w:rPr>
        <w:t>чинною</w:t>
      </w:r>
      <w:r w:rsidR="00E779E3" w:rsidRPr="0050208F">
        <w:rPr>
          <w:szCs w:val="28"/>
          <w:lang w:val="uk-UA" w:eastAsia="uk-UA"/>
        </w:rPr>
        <w:t xml:space="preserve"> на момент подання першої версії форми звітності.</w:t>
      </w:r>
    </w:p>
    <w:p w14:paraId="7685BCDA" w14:textId="27AA8C42" w:rsidR="00910D3A" w:rsidRPr="0050208F" w:rsidRDefault="00E779E3" w:rsidP="00910D3A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У разі необхідності коригування даних</w:t>
      </w:r>
      <w:r w:rsidR="00910D3A" w:rsidRPr="0050208F">
        <w:rPr>
          <w:szCs w:val="28"/>
          <w:lang w:val="uk-UA" w:eastAsia="uk-UA"/>
        </w:rPr>
        <w:t xml:space="preserve">, зазначених у поданій формі звітності </w:t>
      </w:r>
      <w:r w:rsidRPr="0050208F">
        <w:rPr>
          <w:szCs w:val="28"/>
          <w:lang w:val="uk-UA" w:eastAsia="uk-UA"/>
        </w:rPr>
        <w:t>за звітні періоди до запровадження автоматизован</w:t>
      </w:r>
      <w:r w:rsidR="00910D3A" w:rsidRPr="0050208F">
        <w:rPr>
          <w:szCs w:val="28"/>
          <w:lang w:val="uk-UA" w:eastAsia="uk-UA"/>
        </w:rPr>
        <w:t>ого</w:t>
      </w:r>
      <w:r w:rsidRPr="0050208F">
        <w:rPr>
          <w:szCs w:val="28"/>
          <w:lang w:val="uk-UA" w:eastAsia="uk-UA"/>
        </w:rPr>
        <w:t xml:space="preserve"> </w:t>
      </w:r>
      <w:r w:rsidR="00E83167" w:rsidRPr="0050208F">
        <w:rPr>
          <w:szCs w:val="28"/>
          <w:lang w:val="uk-UA" w:eastAsia="uk-UA"/>
        </w:rPr>
        <w:t>модул</w:t>
      </w:r>
      <w:r w:rsidR="00E83167">
        <w:rPr>
          <w:szCs w:val="28"/>
          <w:lang w:val="uk-UA" w:eastAsia="uk-UA"/>
        </w:rPr>
        <w:t>я</w:t>
      </w:r>
      <w:r w:rsidR="00E83167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 xml:space="preserve">збору звітності, така форма звітності подається </w:t>
      </w:r>
      <w:r w:rsidR="00107218" w:rsidRPr="0050208F">
        <w:rPr>
          <w:szCs w:val="28"/>
          <w:lang w:val="uk-UA" w:eastAsia="uk-UA"/>
        </w:rPr>
        <w:t xml:space="preserve">згідно з формою та у спосіб, що був визначений </w:t>
      </w:r>
      <w:r w:rsidR="00910D3A" w:rsidRPr="0050208F">
        <w:rPr>
          <w:szCs w:val="28"/>
          <w:lang w:val="uk-UA" w:eastAsia="uk-UA"/>
        </w:rPr>
        <w:t xml:space="preserve">на момент подання першої версії </w:t>
      </w:r>
      <w:r w:rsidR="00962F2E" w:rsidRPr="0050208F">
        <w:rPr>
          <w:szCs w:val="28"/>
          <w:lang w:val="uk-UA" w:eastAsia="uk-UA"/>
        </w:rPr>
        <w:t xml:space="preserve">даної </w:t>
      </w:r>
      <w:r w:rsidR="00910D3A" w:rsidRPr="0050208F">
        <w:rPr>
          <w:szCs w:val="28"/>
          <w:lang w:val="uk-UA" w:eastAsia="uk-UA"/>
        </w:rPr>
        <w:t>форми звітності.</w:t>
      </w:r>
    </w:p>
    <w:p w14:paraId="0D3783A5" w14:textId="0E5DC4D1" w:rsidR="008D14C8" w:rsidRPr="0050208F" w:rsidRDefault="00910D3A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</w:t>
      </w:r>
      <w:r w:rsidR="00962F2E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</w:t>
      </w:r>
      <w:r w:rsidR="00962F2E" w:rsidRPr="0050208F">
        <w:rPr>
          <w:szCs w:val="28"/>
          <w:lang w:val="uk-UA" w:eastAsia="uk-UA"/>
        </w:rPr>
        <w:t xml:space="preserve"> надає до НКРЕКП пояснення та зазначає причини коригування даних, зазначених у поданій формі звітності</w:t>
      </w:r>
      <w:r w:rsidRPr="0050208F">
        <w:rPr>
          <w:szCs w:val="28"/>
          <w:lang w:val="uk-UA" w:eastAsia="uk-UA"/>
        </w:rPr>
        <w:t>.</w:t>
      </w:r>
      <w:r w:rsidR="008D14C8" w:rsidRPr="0050208F">
        <w:rPr>
          <w:szCs w:val="28"/>
          <w:lang w:val="uk-UA" w:eastAsia="uk-UA"/>
        </w:rPr>
        <w:t>».</w:t>
      </w:r>
    </w:p>
    <w:p w14:paraId="3B302A5E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751A5733" w14:textId="27FBE624" w:rsidR="00CB4133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3. </w:t>
      </w:r>
      <w:r w:rsidR="00200995" w:rsidRPr="0050208F">
        <w:rPr>
          <w:szCs w:val="28"/>
          <w:lang w:val="uk-UA" w:eastAsia="uk-UA"/>
        </w:rPr>
        <w:t xml:space="preserve">У главі </w:t>
      </w:r>
      <w:r w:rsidR="00B94875" w:rsidRPr="0050208F">
        <w:rPr>
          <w:szCs w:val="28"/>
          <w:lang w:val="uk-UA" w:eastAsia="uk-UA"/>
        </w:rPr>
        <w:t>2</w:t>
      </w:r>
      <w:r w:rsidR="00200995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інструкці</w:t>
      </w:r>
      <w:r w:rsidR="00200995" w:rsidRPr="0050208F">
        <w:rPr>
          <w:szCs w:val="28"/>
          <w:lang w:val="uk-UA" w:eastAsia="uk-UA"/>
        </w:rPr>
        <w:t>й</w:t>
      </w:r>
      <w:r w:rsidRPr="0050208F">
        <w:rPr>
          <w:szCs w:val="28"/>
          <w:lang w:val="uk-UA" w:eastAsia="uk-UA"/>
        </w:rPr>
        <w:t xml:space="preserve"> щодо заповнення форм звітності № 2-НКРЕКП-моніторинг-передача (річна) «Звіт про  характеристику користувачів системи передачі електричної енергії», № 2-НКРЕКП-моніторинг-ринок (місячна) «Звіт про активність участі на ринку «на добу наперед» та на внутрішньодобовому ринку», № 2-НКРЕКП-моніторинг-гарантований покупець (місячна) «Звіт про виконання спеціальних обов’язків» та № 2-НКРЕКП-моніторинг-розподіл (річна) «Звіт про характеристику користувачів системи розподілу»</w:t>
      </w:r>
      <w:r w:rsidR="00CB4133" w:rsidRPr="0050208F">
        <w:rPr>
          <w:szCs w:val="28"/>
          <w:lang w:val="uk-UA" w:eastAsia="uk-UA"/>
        </w:rPr>
        <w:t>:</w:t>
      </w:r>
    </w:p>
    <w:p w14:paraId="7EBE2699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1D62BB2" w14:textId="635B6E89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1) </w:t>
      </w:r>
      <w:r w:rsidR="00180815" w:rsidRPr="0050208F">
        <w:rPr>
          <w:szCs w:val="28"/>
          <w:lang w:val="uk-UA" w:eastAsia="uk-UA"/>
        </w:rPr>
        <w:t>пункт 2.3 викласти в такій редакції:</w:t>
      </w:r>
    </w:p>
    <w:p w14:paraId="50571372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2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3791D6B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70E68C82" w14:textId="54D38E20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57A93E40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2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</w:t>
      </w:r>
      <w:r w:rsidRPr="0050208F">
        <w:rPr>
          <w:szCs w:val="28"/>
          <w:lang w:val="uk-UA" w:eastAsia="uk-UA"/>
        </w:rPr>
        <w:lastRenderedPageBreak/>
        <w:t xml:space="preserve">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12C6142A" w14:textId="20F7C7CF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2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2 до НКРЕКП.»</w:t>
      </w:r>
      <w:r w:rsidR="00CB4133" w:rsidRPr="0050208F">
        <w:rPr>
          <w:szCs w:val="28"/>
          <w:lang w:val="uk-UA" w:eastAsia="uk-UA"/>
        </w:rPr>
        <w:t>;</w:t>
      </w:r>
    </w:p>
    <w:p w14:paraId="654A84A6" w14:textId="76CFB509" w:rsidR="00652EAE" w:rsidRPr="0050208F" w:rsidRDefault="00652EAE" w:rsidP="00180815">
      <w:pPr>
        <w:shd w:val="clear" w:color="auto" w:fill="FFFFFF"/>
        <w:ind w:firstLine="709"/>
        <w:jc w:val="both"/>
        <w:rPr>
          <w:color w:val="0070C0"/>
          <w:szCs w:val="28"/>
          <w:lang w:val="uk-UA" w:eastAsia="uk-UA"/>
        </w:rPr>
      </w:pPr>
    </w:p>
    <w:p w14:paraId="3A5EA704" w14:textId="77777777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5C3A1CB8" w14:textId="77777777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3C6C97A2" w14:textId="77777777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2D02050F" w14:textId="53004CC6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E83167" w:rsidRPr="0050208F">
        <w:rPr>
          <w:szCs w:val="28"/>
          <w:lang w:val="uk-UA" w:eastAsia="uk-UA"/>
        </w:rPr>
        <w:t>модул</w:t>
      </w:r>
      <w:r w:rsidR="00E83167">
        <w:rPr>
          <w:szCs w:val="28"/>
          <w:lang w:val="uk-UA" w:eastAsia="uk-UA"/>
        </w:rPr>
        <w:t>я</w:t>
      </w:r>
      <w:r w:rsidR="00E83167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4188D6CF" w14:textId="0C8E24F2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442C0373" w14:textId="678D1AB5" w:rsidR="004C74BF" w:rsidRPr="0050208F" w:rsidRDefault="004C74BF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68B3AB47" w14:textId="43EFFB73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4. </w:t>
      </w:r>
      <w:r w:rsidR="00CF1B68" w:rsidRPr="0050208F">
        <w:rPr>
          <w:szCs w:val="28"/>
          <w:lang w:val="uk-UA" w:eastAsia="uk-UA"/>
        </w:rPr>
        <w:t xml:space="preserve">У главі </w:t>
      </w:r>
      <w:r w:rsidR="00B94875" w:rsidRPr="0050208F">
        <w:rPr>
          <w:szCs w:val="28"/>
          <w:lang w:val="uk-UA" w:eastAsia="uk-UA"/>
        </w:rPr>
        <w:t>2</w:t>
      </w:r>
      <w:r w:rsidRPr="0050208F">
        <w:rPr>
          <w:szCs w:val="28"/>
          <w:lang w:val="uk-UA" w:eastAsia="uk-UA"/>
        </w:rPr>
        <w:t xml:space="preserve"> інструкції щодо заповнення форм</w:t>
      </w:r>
      <w:r w:rsidR="00FF6B72">
        <w:rPr>
          <w:szCs w:val="28"/>
          <w:lang w:val="uk-UA" w:eastAsia="uk-UA"/>
        </w:rPr>
        <w:t>и</w:t>
      </w:r>
      <w:r w:rsidRPr="0050208F">
        <w:rPr>
          <w:szCs w:val="28"/>
          <w:lang w:val="uk-UA" w:eastAsia="uk-UA"/>
        </w:rPr>
        <w:t xml:space="preserve"> звітності № 2-НКРЕКП-моніторинг-гарантований покупець (місячна) «Звіт про виконання спеціальних обов’язків»:</w:t>
      </w:r>
    </w:p>
    <w:p w14:paraId="4FBEBD26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636B4C65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 пункт 2.3 викласти в такій редакції:</w:t>
      </w:r>
    </w:p>
    <w:p w14:paraId="265EA69E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2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182AD2C5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3DE47B1A" w14:textId="4D8E180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01535C61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2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760BB719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2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2 до НКРЕКП.»;</w:t>
      </w:r>
    </w:p>
    <w:p w14:paraId="3A7C2D53" w14:textId="77777777" w:rsidR="004C74BF" w:rsidRPr="0050208F" w:rsidRDefault="004C74BF" w:rsidP="004C74BF">
      <w:pPr>
        <w:shd w:val="clear" w:color="auto" w:fill="FFFFFF"/>
        <w:ind w:firstLine="709"/>
        <w:jc w:val="both"/>
        <w:rPr>
          <w:color w:val="0070C0"/>
          <w:szCs w:val="28"/>
          <w:lang w:val="uk-UA" w:eastAsia="uk-UA"/>
        </w:rPr>
      </w:pPr>
    </w:p>
    <w:p w14:paraId="48E3961A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5E025230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1A17E71D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2209F7B0" w14:textId="5F3CA50D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C44346" w:rsidRPr="0050208F">
        <w:rPr>
          <w:szCs w:val="28"/>
          <w:lang w:val="uk-UA" w:eastAsia="uk-UA"/>
        </w:rPr>
        <w:t>модул</w:t>
      </w:r>
      <w:r w:rsidR="00C44346">
        <w:rPr>
          <w:szCs w:val="28"/>
          <w:lang w:val="uk-UA" w:eastAsia="uk-UA"/>
        </w:rPr>
        <w:t>я</w:t>
      </w:r>
      <w:r w:rsidR="00C44346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762F5847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</w:t>
      </w:r>
    </w:p>
    <w:p w14:paraId="736FDE98" w14:textId="206EB8BB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Форма звітності  обов’язково коригується у разі оновлення даних від адміністратора розрахунків, адміністратора комерційного обліку, оператора ринку та організатора електронного аукціону протягом 8 робочих днів після складення коригувального Акта купівлі-продажу електричної енергії для врегулювання небалансів та сплати інших платежів.».</w:t>
      </w:r>
    </w:p>
    <w:p w14:paraId="54004CD9" w14:textId="77777777" w:rsidR="00180815" w:rsidRPr="0050208F" w:rsidRDefault="00180815" w:rsidP="00180815">
      <w:pPr>
        <w:shd w:val="clear" w:color="auto" w:fill="FFFFFF"/>
        <w:ind w:firstLine="709"/>
        <w:jc w:val="both"/>
        <w:rPr>
          <w:color w:val="0070C0"/>
          <w:szCs w:val="28"/>
          <w:lang w:val="uk-UA" w:eastAsia="uk-UA"/>
        </w:rPr>
      </w:pPr>
    </w:p>
    <w:p w14:paraId="1FE8BCCC" w14:textId="269A2284" w:rsidR="00CB4133" w:rsidRPr="0050208F" w:rsidRDefault="004C74BF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5</w:t>
      </w:r>
      <w:r w:rsidR="00180815" w:rsidRPr="0050208F">
        <w:rPr>
          <w:szCs w:val="28"/>
          <w:lang w:val="uk-UA" w:eastAsia="uk-UA"/>
        </w:rPr>
        <w:t xml:space="preserve">. </w:t>
      </w:r>
      <w:r w:rsidR="006231C2" w:rsidRPr="0050208F">
        <w:rPr>
          <w:szCs w:val="28"/>
          <w:lang w:val="uk-UA" w:eastAsia="uk-UA"/>
        </w:rPr>
        <w:t xml:space="preserve">У главі </w:t>
      </w:r>
      <w:r w:rsidR="00B94875" w:rsidRPr="0050208F">
        <w:rPr>
          <w:szCs w:val="28"/>
          <w:lang w:val="uk-UA" w:eastAsia="uk-UA"/>
        </w:rPr>
        <w:t>2</w:t>
      </w:r>
      <w:r w:rsidR="00180815" w:rsidRPr="0050208F">
        <w:rPr>
          <w:szCs w:val="28"/>
          <w:lang w:val="uk-UA" w:eastAsia="uk-UA"/>
        </w:rPr>
        <w:t xml:space="preserve"> інструкці</w:t>
      </w:r>
      <w:r w:rsidR="006231C2" w:rsidRPr="0050208F">
        <w:rPr>
          <w:szCs w:val="28"/>
          <w:lang w:val="uk-UA" w:eastAsia="uk-UA"/>
        </w:rPr>
        <w:t>й</w:t>
      </w:r>
      <w:r w:rsidR="00180815" w:rsidRPr="0050208F">
        <w:rPr>
          <w:szCs w:val="28"/>
          <w:lang w:val="uk-UA" w:eastAsia="uk-UA"/>
        </w:rPr>
        <w:t xml:space="preserve"> щодо заповнення форм звітності № 3-НКРЕКП-моніторинг-передача (річна) «Звіт про розвиток потужності виробництва», </w:t>
      </w:r>
      <w:r w:rsidR="00180815" w:rsidRPr="0050208F">
        <w:rPr>
          <w:szCs w:val="28"/>
          <w:lang w:val="uk-UA" w:eastAsia="uk-UA"/>
        </w:rPr>
        <w:br/>
      </w:r>
      <w:r w:rsidR="00180815" w:rsidRPr="0050208F">
        <w:rPr>
          <w:szCs w:val="28"/>
          <w:lang w:val="uk-UA" w:eastAsia="uk-UA"/>
        </w:rPr>
        <w:lastRenderedPageBreak/>
        <w:t>№ 3-НКРЕКП-моніторинг-ринок (квартальна) «Звіт про укладання договорів на ринку «на добу наперед» та на внутрішньодобовому ринку», № 3-НКРЕКП-моніторинг-гарантований покупець (квартальна) «Звіт про договірні відносини» та № 3-НКРЕКП-моніторинг-розподіл (квартальна) «Звіт про характеристику постачальників електричної енергії на території ліцензованої діяльності оператора системи розподілу»</w:t>
      </w:r>
      <w:r w:rsidR="00CB4133" w:rsidRPr="0050208F">
        <w:rPr>
          <w:szCs w:val="28"/>
          <w:lang w:val="uk-UA" w:eastAsia="uk-UA"/>
        </w:rPr>
        <w:t>:</w:t>
      </w:r>
    </w:p>
    <w:p w14:paraId="0BC34C1B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2A910683" w14:textId="0CC5E803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18B395BA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3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3C83B4A5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23B60100" w14:textId="3494BBC4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1851156C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3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79AFA174" w14:textId="29CFEF7F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3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3 до НКРЕКП.»</w:t>
      </w:r>
      <w:r w:rsidR="00CB4133" w:rsidRPr="0050208F">
        <w:rPr>
          <w:szCs w:val="28"/>
          <w:lang w:val="uk-UA" w:eastAsia="uk-UA"/>
        </w:rPr>
        <w:t>;</w:t>
      </w:r>
    </w:p>
    <w:p w14:paraId="2923A1F2" w14:textId="57088D5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259980FB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0CF5F53A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52CD75F4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2F330136" w14:textId="48F4121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4156D5" w:rsidRPr="0050208F">
        <w:rPr>
          <w:szCs w:val="28"/>
          <w:lang w:val="uk-UA" w:eastAsia="uk-UA"/>
        </w:rPr>
        <w:t>модул</w:t>
      </w:r>
      <w:r w:rsidR="004156D5">
        <w:rPr>
          <w:szCs w:val="28"/>
          <w:lang w:val="uk-UA" w:eastAsia="uk-UA"/>
        </w:rPr>
        <w:t>я</w:t>
      </w:r>
      <w:r w:rsidR="004156D5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52C239DA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7E2326EE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71B08B37" w14:textId="688E393A" w:rsidR="00CB4133" w:rsidRPr="0050208F" w:rsidRDefault="004C74BF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6</w:t>
      </w:r>
      <w:r w:rsidR="00180815" w:rsidRPr="0050208F">
        <w:rPr>
          <w:szCs w:val="28"/>
          <w:lang w:val="uk-UA" w:eastAsia="uk-UA"/>
        </w:rPr>
        <w:t xml:space="preserve">. </w:t>
      </w:r>
      <w:r w:rsidR="0082150C" w:rsidRPr="0050208F">
        <w:rPr>
          <w:szCs w:val="28"/>
          <w:lang w:val="uk-UA" w:eastAsia="uk-UA"/>
        </w:rPr>
        <w:t xml:space="preserve">У главі </w:t>
      </w:r>
      <w:r w:rsidR="00B94875" w:rsidRPr="0050208F">
        <w:rPr>
          <w:szCs w:val="28"/>
          <w:lang w:val="uk-UA" w:eastAsia="uk-UA"/>
        </w:rPr>
        <w:t>2</w:t>
      </w:r>
      <w:r w:rsidR="00180815" w:rsidRPr="0050208F">
        <w:rPr>
          <w:szCs w:val="28"/>
          <w:lang w:val="uk-UA" w:eastAsia="uk-UA"/>
        </w:rPr>
        <w:t xml:space="preserve"> інструкці</w:t>
      </w:r>
      <w:r w:rsidRPr="0050208F">
        <w:rPr>
          <w:szCs w:val="28"/>
          <w:lang w:val="uk-UA" w:eastAsia="uk-UA"/>
        </w:rPr>
        <w:t>ї</w:t>
      </w:r>
      <w:r w:rsidR="00180815" w:rsidRPr="0050208F">
        <w:rPr>
          <w:szCs w:val="28"/>
          <w:lang w:val="uk-UA" w:eastAsia="uk-UA"/>
        </w:rPr>
        <w:t xml:space="preserve"> щодо заповнення форм</w:t>
      </w:r>
      <w:r w:rsidR="00FF6B72">
        <w:rPr>
          <w:szCs w:val="28"/>
          <w:lang w:val="uk-UA" w:eastAsia="uk-UA"/>
        </w:rPr>
        <w:t>и</w:t>
      </w:r>
      <w:r w:rsidR="00180815" w:rsidRPr="0050208F">
        <w:rPr>
          <w:szCs w:val="28"/>
          <w:lang w:val="uk-UA" w:eastAsia="uk-UA"/>
        </w:rPr>
        <w:t xml:space="preserve"> звітності № 4-НКРЕКП-моніторинг-передача (місячна) «Звіт про фактичні обсяги виробництва та споживання електричної енергії»</w:t>
      </w:r>
      <w:r w:rsidR="00CB4133" w:rsidRPr="0050208F">
        <w:rPr>
          <w:szCs w:val="28"/>
          <w:lang w:val="uk-UA" w:eastAsia="uk-UA"/>
        </w:rPr>
        <w:t>:</w:t>
      </w:r>
    </w:p>
    <w:p w14:paraId="68FC1D3B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ADC8B71" w14:textId="3FB6ED2C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1) </w:t>
      </w:r>
      <w:r w:rsidR="00180815" w:rsidRPr="0050208F">
        <w:rPr>
          <w:szCs w:val="28"/>
          <w:lang w:val="uk-UA" w:eastAsia="uk-UA"/>
        </w:rPr>
        <w:t>пункт 2.3 викласти в такій редакції:</w:t>
      </w:r>
    </w:p>
    <w:p w14:paraId="09DE3E87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4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2E1177AB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6F289E8E" w14:textId="5666C58F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045799B6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4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</w:t>
      </w:r>
      <w:r w:rsidRPr="0050208F">
        <w:rPr>
          <w:szCs w:val="28"/>
          <w:lang w:val="uk-UA" w:eastAsia="uk-UA"/>
        </w:rPr>
        <w:lastRenderedPageBreak/>
        <w:t xml:space="preserve">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2FB092CA" w14:textId="0F02E9A8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4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4 до НКРЕКП.»</w:t>
      </w:r>
      <w:r w:rsidR="00CB4133" w:rsidRPr="0050208F">
        <w:rPr>
          <w:szCs w:val="28"/>
          <w:lang w:val="uk-UA" w:eastAsia="uk-UA"/>
        </w:rPr>
        <w:t>;</w:t>
      </w:r>
    </w:p>
    <w:p w14:paraId="7DCA7984" w14:textId="5BA4B29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15E90671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27A8D493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12EFD5BC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15E747F8" w14:textId="3FB5EA8C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63611C" w:rsidRPr="0050208F">
        <w:rPr>
          <w:szCs w:val="28"/>
          <w:lang w:val="uk-UA" w:eastAsia="uk-UA"/>
        </w:rPr>
        <w:t>модул</w:t>
      </w:r>
      <w:r w:rsidR="0063611C">
        <w:rPr>
          <w:szCs w:val="28"/>
          <w:lang w:val="uk-UA" w:eastAsia="uk-UA"/>
        </w:rPr>
        <w:t>я</w:t>
      </w:r>
      <w:r w:rsidR="0063611C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71BEFF52" w14:textId="77777777" w:rsidR="004C74BF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</w:t>
      </w:r>
    </w:p>
    <w:p w14:paraId="64C0B12F" w14:textId="40F3D068" w:rsidR="00CB4133" w:rsidRPr="0050208F" w:rsidRDefault="004C74BF" w:rsidP="004C74BF">
      <w:pPr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Форма звітності № 4 обов’язково коригується у разі проведення адміністратором розрахунків коригування за звітний місяць у строк не пізніше </w:t>
      </w:r>
      <w:r w:rsidR="0063611C" w:rsidRPr="0050208F">
        <w:rPr>
          <w:szCs w:val="28"/>
          <w:lang w:val="uk-UA" w:eastAsia="uk-UA"/>
        </w:rPr>
        <w:t>8</w:t>
      </w:r>
      <w:r w:rsidR="0063611C">
        <w:rPr>
          <w:szCs w:val="28"/>
          <w:lang w:val="uk-UA" w:eastAsia="uk-UA"/>
        </w:rPr>
        <w:t> </w:t>
      </w:r>
      <w:r w:rsidRPr="0050208F">
        <w:rPr>
          <w:szCs w:val="28"/>
          <w:lang w:val="uk-UA" w:eastAsia="uk-UA"/>
        </w:rPr>
        <w:t>робочих днів після складання коригувального Акта купівлі-продажу електричної енергії для врегулювання небалансів та сплати інших платежів.</w:t>
      </w:r>
      <w:r w:rsidR="00CB4133" w:rsidRPr="0050208F">
        <w:rPr>
          <w:szCs w:val="28"/>
          <w:lang w:val="uk-UA" w:eastAsia="uk-UA"/>
        </w:rPr>
        <w:t>».</w:t>
      </w:r>
    </w:p>
    <w:p w14:paraId="6000CAC2" w14:textId="196F604D" w:rsidR="004C74BF" w:rsidRPr="0050208F" w:rsidRDefault="004C74BF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607D1D3B" w14:textId="333646BB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7. </w:t>
      </w:r>
      <w:r w:rsidR="006E16A8" w:rsidRPr="0050208F">
        <w:rPr>
          <w:szCs w:val="28"/>
          <w:lang w:val="uk-UA" w:eastAsia="uk-UA"/>
        </w:rPr>
        <w:t xml:space="preserve">У главі </w:t>
      </w:r>
      <w:r w:rsidR="00165C34" w:rsidRPr="0050208F">
        <w:rPr>
          <w:szCs w:val="28"/>
          <w:lang w:val="uk-UA" w:eastAsia="uk-UA"/>
        </w:rPr>
        <w:t>2</w:t>
      </w:r>
      <w:r w:rsidRPr="0050208F">
        <w:rPr>
          <w:szCs w:val="28"/>
          <w:lang w:val="uk-UA" w:eastAsia="uk-UA"/>
        </w:rPr>
        <w:t xml:space="preserve"> інструкції щодо заповнення форм</w:t>
      </w:r>
      <w:r w:rsidR="00FF6B72">
        <w:rPr>
          <w:szCs w:val="28"/>
          <w:lang w:val="uk-UA" w:eastAsia="uk-UA"/>
        </w:rPr>
        <w:t>и</w:t>
      </w:r>
      <w:r w:rsidRPr="0050208F">
        <w:rPr>
          <w:szCs w:val="28"/>
          <w:lang w:val="uk-UA" w:eastAsia="uk-UA"/>
        </w:rPr>
        <w:t xml:space="preserve"> звітності № 4-НКРЕКП-моніторинг-ринок (місячна) «Звіт про призупинення та припинення участі на ринку «на добу наперед» та на внутрішньодобовому ринку»:</w:t>
      </w:r>
    </w:p>
    <w:p w14:paraId="3AD73BD9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6E1FBE62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 пункт 2.3 викласти в такій редакції:</w:t>
      </w:r>
    </w:p>
    <w:p w14:paraId="52D7AB8A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4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36DCA360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Датою подання форми звітності вважається день надходження форми звітності до НКРЕКП. Якщо останній день подання форми звітності припадає на </w:t>
      </w:r>
      <w:r w:rsidRPr="0050208F">
        <w:rPr>
          <w:szCs w:val="28"/>
          <w:lang w:val="uk-UA" w:eastAsia="uk-UA"/>
        </w:rPr>
        <w:lastRenderedPageBreak/>
        <w:t>неробочий (вихідний або святковий) день, то останнім днем її подання є наступний за вихідним або святковим робочий день.</w:t>
      </w:r>
    </w:p>
    <w:p w14:paraId="49747656" w14:textId="648EED90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13ECA0A1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4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77DAFCBA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4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4 до НКРЕКП.»;</w:t>
      </w:r>
    </w:p>
    <w:p w14:paraId="271E6D46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552DA17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66857F04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2A66B46A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412418EE" w14:textId="5A3C879A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416B84" w:rsidRPr="0050208F">
        <w:rPr>
          <w:szCs w:val="28"/>
          <w:lang w:val="uk-UA" w:eastAsia="uk-UA"/>
        </w:rPr>
        <w:t>модул</w:t>
      </w:r>
      <w:r w:rsidR="00416B84">
        <w:rPr>
          <w:szCs w:val="28"/>
          <w:lang w:val="uk-UA" w:eastAsia="uk-UA"/>
        </w:rPr>
        <w:t>я</w:t>
      </w:r>
      <w:r w:rsidR="00416B84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60CE2C0F" w14:textId="20DD34CF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23FC27A6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39BBBD7" w14:textId="28B59984" w:rsidR="00CB4133" w:rsidRPr="0050208F" w:rsidRDefault="004C74BF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8</w:t>
      </w:r>
      <w:r w:rsidR="00180815" w:rsidRPr="0050208F">
        <w:rPr>
          <w:szCs w:val="28"/>
          <w:lang w:val="uk-UA" w:eastAsia="uk-UA"/>
        </w:rPr>
        <w:t xml:space="preserve">. </w:t>
      </w:r>
      <w:r w:rsidR="00BB1661" w:rsidRPr="0050208F">
        <w:rPr>
          <w:szCs w:val="28"/>
          <w:lang w:val="uk-UA" w:eastAsia="uk-UA"/>
        </w:rPr>
        <w:t xml:space="preserve">У главі </w:t>
      </w:r>
      <w:r w:rsidR="00165C34" w:rsidRPr="0050208F">
        <w:rPr>
          <w:szCs w:val="28"/>
          <w:lang w:val="uk-UA" w:eastAsia="uk-UA"/>
        </w:rPr>
        <w:t>2</w:t>
      </w:r>
      <w:r w:rsidR="00180815" w:rsidRPr="0050208F">
        <w:rPr>
          <w:szCs w:val="28"/>
          <w:lang w:val="uk-UA" w:eastAsia="uk-UA"/>
        </w:rPr>
        <w:t xml:space="preserve"> інструкці</w:t>
      </w:r>
      <w:r w:rsidR="00BB1661" w:rsidRPr="0050208F">
        <w:rPr>
          <w:szCs w:val="28"/>
          <w:lang w:val="uk-UA" w:eastAsia="uk-UA"/>
        </w:rPr>
        <w:t>й</w:t>
      </w:r>
      <w:r w:rsidR="00180815" w:rsidRPr="0050208F">
        <w:rPr>
          <w:szCs w:val="28"/>
          <w:lang w:val="uk-UA" w:eastAsia="uk-UA"/>
        </w:rPr>
        <w:t xml:space="preserve"> щодо заповнення форм звітності </w:t>
      </w:r>
      <w:r w:rsidRPr="0050208F">
        <w:rPr>
          <w:szCs w:val="28"/>
          <w:lang w:val="uk-UA" w:eastAsia="uk-UA"/>
        </w:rPr>
        <w:t xml:space="preserve">№ 5-НКРЕКП-моніторинг-передача (місячна) «Звіт про фактичні обсяги передачі електричної енергії» та </w:t>
      </w:r>
      <w:r w:rsidR="00180815" w:rsidRPr="0050208F">
        <w:rPr>
          <w:szCs w:val="28"/>
          <w:lang w:val="uk-UA" w:eastAsia="uk-UA"/>
        </w:rPr>
        <w:t>№ 5-НКРЕКП-моніторинг-розподіл (місячна) «Звіт про обсяги розподілу електричної енергії»</w:t>
      </w:r>
      <w:r w:rsidRPr="0050208F">
        <w:rPr>
          <w:szCs w:val="28"/>
          <w:lang w:val="uk-UA" w:eastAsia="uk-UA"/>
        </w:rPr>
        <w:t>:</w:t>
      </w:r>
    </w:p>
    <w:p w14:paraId="7857FB8C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1B89E419" w14:textId="38A4D2A1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14004FED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5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6B06FD7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06363A7D" w14:textId="5F2AF410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696E7DE3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5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4EE05B4F" w14:textId="15409DC6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5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5 до НКРЕКП.»</w:t>
      </w:r>
      <w:r w:rsidR="00CB4133" w:rsidRPr="0050208F">
        <w:rPr>
          <w:szCs w:val="28"/>
          <w:lang w:val="uk-UA" w:eastAsia="uk-UA"/>
        </w:rPr>
        <w:t>;</w:t>
      </w:r>
    </w:p>
    <w:p w14:paraId="6AF16B53" w14:textId="4AAF4A69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74D09D68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02339CE4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11167EEB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270FB7AB" w14:textId="0DE1F0D8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995A3A" w:rsidRPr="0050208F">
        <w:rPr>
          <w:szCs w:val="28"/>
          <w:lang w:val="uk-UA" w:eastAsia="uk-UA"/>
        </w:rPr>
        <w:t>модул</w:t>
      </w:r>
      <w:r w:rsidR="00995A3A">
        <w:rPr>
          <w:szCs w:val="28"/>
          <w:lang w:val="uk-UA" w:eastAsia="uk-UA"/>
        </w:rPr>
        <w:t>я</w:t>
      </w:r>
      <w:r w:rsidR="00995A3A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 xml:space="preserve">збору </w:t>
      </w:r>
      <w:r w:rsidRPr="0050208F">
        <w:rPr>
          <w:szCs w:val="28"/>
          <w:lang w:val="uk-UA" w:eastAsia="uk-UA"/>
        </w:rPr>
        <w:lastRenderedPageBreak/>
        <w:t>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2105F1BE" w14:textId="63008DD6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274E3EBC" w14:textId="7FC96CAA" w:rsidR="004C74BF" w:rsidRPr="0050208F" w:rsidRDefault="004C74BF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920B16D" w14:textId="4444338C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9. </w:t>
      </w:r>
      <w:r w:rsidR="00C8635E" w:rsidRPr="0050208F">
        <w:rPr>
          <w:szCs w:val="28"/>
          <w:lang w:val="uk-UA" w:eastAsia="uk-UA"/>
        </w:rPr>
        <w:t xml:space="preserve">У главі </w:t>
      </w:r>
      <w:r w:rsidR="000A3264" w:rsidRPr="0050208F">
        <w:rPr>
          <w:szCs w:val="28"/>
          <w:lang w:val="uk-UA" w:eastAsia="uk-UA"/>
        </w:rPr>
        <w:t>2</w:t>
      </w:r>
      <w:r w:rsidRPr="0050208F">
        <w:rPr>
          <w:szCs w:val="28"/>
          <w:lang w:val="uk-UA" w:eastAsia="uk-UA"/>
        </w:rPr>
        <w:t xml:space="preserve"> інструкції щодо заповнення форм</w:t>
      </w:r>
      <w:r w:rsidR="00FF6B72">
        <w:rPr>
          <w:szCs w:val="28"/>
          <w:lang w:val="uk-UA" w:eastAsia="uk-UA"/>
        </w:rPr>
        <w:t>и</w:t>
      </w:r>
      <w:r w:rsidRPr="0050208F">
        <w:rPr>
          <w:szCs w:val="28"/>
          <w:lang w:val="uk-UA" w:eastAsia="uk-UA"/>
        </w:rPr>
        <w:t xml:space="preserve"> звітності № 5-НКРЕКП-моніторинг-постачання (річна) «Звіт про надання універсальної послуги»:</w:t>
      </w:r>
    </w:p>
    <w:p w14:paraId="06437AF1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65D028F2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 пункт 2.3 викласти в такій редакції:</w:t>
      </w:r>
    </w:p>
    <w:p w14:paraId="7DBFAAFF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5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3D0FE5BC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25ED22C2" w14:textId="2FE13894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155B2E91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5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66162C18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5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5 до НКРЕКП.»;</w:t>
      </w:r>
    </w:p>
    <w:p w14:paraId="7BA67021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3B2892E8" w14:textId="201E2399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2) пункт 2.7 викласти в такій редакції:</w:t>
      </w:r>
    </w:p>
    <w:p w14:paraId="1E989DEF" w14:textId="55A3666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«2.7.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5FEF9085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04882F16" w14:textId="6E4462C0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CD7DE7" w:rsidRPr="0050208F">
        <w:rPr>
          <w:szCs w:val="28"/>
          <w:lang w:val="uk-UA" w:eastAsia="uk-UA"/>
        </w:rPr>
        <w:t>модул</w:t>
      </w:r>
      <w:r w:rsidR="00CD7DE7">
        <w:rPr>
          <w:szCs w:val="28"/>
          <w:lang w:val="uk-UA" w:eastAsia="uk-UA"/>
        </w:rPr>
        <w:t>я</w:t>
      </w:r>
      <w:r w:rsidR="00CD7DE7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778320A0" w14:textId="77777777" w:rsidR="004C74BF" w:rsidRPr="0050208F" w:rsidRDefault="004C74BF" w:rsidP="004C74BF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101BCA7B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C29AC51" w14:textId="10C8F733" w:rsidR="00CB4133" w:rsidRPr="0050208F" w:rsidRDefault="004C74BF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10</w:t>
      </w:r>
      <w:r w:rsidR="00180815" w:rsidRPr="0050208F">
        <w:rPr>
          <w:szCs w:val="28"/>
          <w:lang w:val="uk-UA" w:eastAsia="uk-UA"/>
        </w:rPr>
        <w:t xml:space="preserve">. </w:t>
      </w:r>
      <w:bookmarkStart w:id="6" w:name="_Hlk195534011"/>
      <w:r w:rsidR="00102691" w:rsidRPr="0050208F">
        <w:rPr>
          <w:szCs w:val="28"/>
          <w:lang w:val="uk-UA" w:eastAsia="uk-UA"/>
        </w:rPr>
        <w:t xml:space="preserve">У главі </w:t>
      </w:r>
      <w:r w:rsidR="007C0729" w:rsidRPr="0050208F">
        <w:rPr>
          <w:szCs w:val="28"/>
          <w:lang w:val="uk-UA" w:eastAsia="uk-UA"/>
        </w:rPr>
        <w:t>2</w:t>
      </w:r>
      <w:r w:rsidR="00180815" w:rsidRPr="0050208F">
        <w:rPr>
          <w:szCs w:val="28"/>
          <w:lang w:val="uk-UA" w:eastAsia="uk-UA"/>
        </w:rPr>
        <w:t xml:space="preserve"> інструкці</w:t>
      </w:r>
      <w:r w:rsidR="00102691" w:rsidRPr="0050208F">
        <w:rPr>
          <w:szCs w:val="28"/>
          <w:lang w:val="uk-UA" w:eastAsia="uk-UA"/>
        </w:rPr>
        <w:t>й</w:t>
      </w:r>
      <w:r w:rsidR="00180815" w:rsidRPr="0050208F">
        <w:rPr>
          <w:szCs w:val="28"/>
          <w:lang w:val="uk-UA" w:eastAsia="uk-UA"/>
        </w:rPr>
        <w:t xml:space="preserve"> щодо заповнення форм звітності № 6-НКРЕКП-моніторинг-розподіл (місячна) «Звіт про рівень розрахунків» та № 6-НКРЕКП-моніторинг-постачання (місячна) «Звіт про обсяги постачання постачальником універсальної послуги»</w:t>
      </w:r>
      <w:r w:rsidR="00CB4133" w:rsidRPr="0050208F">
        <w:rPr>
          <w:szCs w:val="28"/>
          <w:lang w:val="uk-UA" w:eastAsia="uk-UA"/>
        </w:rPr>
        <w:t>:</w:t>
      </w:r>
    </w:p>
    <w:p w14:paraId="1E69EBFF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15338FED" w14:textId="77084BC5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76253642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6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0C9F86E7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5F070862" w14:textId="508D498C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2BD987D8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6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</w:t>
      </w:r>
      <w:r w:rsidRPr="0050208F">
        <w:rPr>
          <w:szCs w:val="28"/>
          <w:lang w:val="uk-UA" w:eastAsia="uk-UA"/>
        </w:rPr>
        <w:lastRenderedPageBreak/>
        <w:t xml:space="preserve">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533D470E" w14:textId="1E030D5A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6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6 до НКРЕКП.»</w:t>
      </w:r>
      <w:r w:rsidR="00CB4133" w:rsidRPr="0050208F">
        <w:rPr>
          <w:szCs w:val="28"/>
          <w:lang w:val="uk-UA" w:eastAsia="uk-UA"/>
        </w:rPr>
        <w:t>;</w:t>
      </w:r>
    </w:p>
    <w:p w14:paraId="7623F71B" w14:textId="32D2DA41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1F287F7F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6FAFDF95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49215D07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1FFA9FCD" w14:textId="574B6BFB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CD7DE7" w:rsidRPr="0050208F">
        <w:rPr>
          <w:szCs w:val="28"/>
          <w:lang w:val="uk-UA" w:eastAsia="uk-UA"/>
        </w:rPr>
        <w:t>модул</w:t>
      </w:r>
      <w:r w:rsidR="00CD7DE7">
        <w:rPr>
          <w:szCs w:val="28"/>
          <w:lang w:val="uk-UA" w:eastAsia="uk-UA"/>
        </w:rPr>
        <w:t>я</w:t>
      </w:r>
      <w:r w:rsidR="00CD7DE7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6CD12F2C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bookmarkEnd w:id="6"/>
    <w:p w14:paraId="70DBB8E7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321CED4" w14:textId="3D98A5F0" w:rsidR="00CB4133" w:rsidRPr="0050208F" w:rsidRDefault="004C74BF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11</w:t>
      </w:r>
      <w:r w:rsidR="00180815" w:rsidRPr="0050208F">
        <w:rPr>
          <w:szCs w:val="28"/>
          <w:lang w:val="uk-UA" w:eastAsia="uk-UA"/>
        </w:rPr>
        <w:t xml:space="preserve">. </w:t>
      </w:r>
      <w:r w:rsidR="009F0A56" w:rsidRPr="0050208F">
        <w:rPr>
          <w:szCs w:val="28"/>
          <w:lang w:val="uk-UA" w:eastAsia="uk-UA"/>
        </w:rPr>
        <w:t xml:space="preserve">У главі </w:t>
      </w:r>
      <w:r w:rsidR="004F1451" w:rsidRPr="0050208F">
        <w:rPr>
          <w:szCs w:val="28"/>
          <w:lang w:val="uk-UA" w:eastAsia="uk-UA"/>
        </w:rPr>
        <w:t>2</w:t>
      </w:r>
      <w:r w:rsidR="00180815" w:rsidRPr="0050208F">
        <w:rPr>
          <w:szCs w:val="28"/>
          <w:lang w:val="uk-UA" w:eastAsia="uk-UA"/>
        </w:rPr>
        <w:t xml:space="preserve"> інструкці</w:t>
      </w:r>
      <w:r w:rsidR="009F0A56" w:rsidRPr="0050208F">
        <w:rPr>
          <w:szCs w:val="28"/>
          <w:lang w:val="uk-UA" w:eastAsia="uk-UA"/>
        </w:rPr>
        <w:t>й</w:t>
      </w:r>
      <w:r w:rsidR="00180815" w:rsidRPr="0050208F">
        <w:rPr>
          <w:szCs w:val="28"/>
          <w:lang w:val="uk-UA" w:eastAsia="uk-UA"/>
        </w:rPr>
        <w:t xml:space="preserve"> щодо заповнення форм звітності № 7-НКРЕКП-моніторинг-розподіл (річна) «Звіт про доступ та приєднання до системи розподілу електричної енергії», № 7-НКРЕКП-моніторинг-передача (місячна) «Звіт про роботу балансуючого ринку» та № 7-НКРЕКП-моніторинг-постачання (квартальна) «Звіт про надання послуг «останньої надії»</w:t>
      </w:r>
      <w:r w:rsidR="00CB4133" w:rsidRPr="0050208F">
        <w:rPr>
          <w:szCs w:val="28"/>
          <w:lang w:val="uk-UA" w:eastAsia="uk-UA"/>
        </w:rPr>
        <w:t>:</w:t>
      </w:r>
    </w:p>
    <w:p w14:paraId="3227F8E5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3851676F" w14:textId="661DC64F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25F9EE5C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7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0039FB85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Датою подання форми звітності вважається день надходження форми звітності до НКРЕКП. Якщо останній день подання форми звітності припадає на </w:t>
      </w:r>
      <w:r w:rsidRPr="0050208F">
        <w:rPr>
          <w:szCs w:val="28"/>
          <w:lang w:val="uk-UA" w:eastAsia="uk-UA"/>
        </w:rPr>
        <w:lastRenderedPageBreak/>
        <w:t>неробочий (вихідний або святковий) день, то останнім днем її подання є наступний за вихідним або святковим робочий день.</w:t>
      </w:r>
    </w:p>
    <w:p w14:paraId="4B72C45B" w14:textId="5F1CD4DE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0CE3A2E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7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13ECBFCD" w14:textId="24216C9B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7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7 до НКРЕКП.»</w:t>
      </w:r>
      <w:r w:rsidR="00CB4133" w:rsidRPr="0050208F">
        <w:rPr>
          <w:szCs w:val="28"/>
          <w:lang w:val="uk-UA" w:eastAsia="uk-UA"/>
        </w:rPr>
        <w:t>;</w:t>
      </w:r>
    </w:p>
    <w:p w14:paraId="3150322D" w14:textId="6CA1C734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3B712B50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7F9763FD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6DE3EF7F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5C67CE73" w14:textId="701F38E3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692295" w:rsidRPr="0050208F">
        <w:rPr>
          <w:szCs w:val="28"/>
          <w:lang w:val="uk-UA" w:eastAsia="uk-UA"/>
        </w:rPr>
        <w:t>модул</w:t>
      </w:r>
      <w:r w:rsidR="00692295">
        <w:rPr>
          <w:szCs w:val="28"/>
          <w:lang w:val="uk-UA" w:eastAsia="uk-UA"/>
        </w:rPr>
        <w:t>я</w:t>
      </w:r>
      <w:r w:rsidR="00692295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15680099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7C86CD12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27F9FE76" w14:textId="6304A906" w:rsidR="00CB4133" w:rsidRPr="0050208F" w:rsidRDefault="00A66E08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12</w:t>
      </w:r>
      <w:r w:rsidR="00180815" w:rsidRPr="0050208F">
        <w:rPr>
          <w:szCs w:val="28"/>
          <w:lang w:val="uk-UA" w:eastAsia="uk-UA"/>
        </w:rPr>
        <w:t xml:space="preserve">. </w:t>
      </w:r>
      <w:r w:rsidR="00D56389" w:rsidRPr="0050208F">
        <w:rPr>
          <w:szCs w:val="28"/>
          <w:lang w:val="uk-UA" w:eastAsia="uk-UA"/>
        </w:rPr>
        <w:t>У главі 2</w:t>
      </w:r>
      <w:r w:rsidR="00180815" w:rsidRPr="0050208F">
        <w:rPr>
          <w:szCs w:val="28"/>
          <w:lang w:val="uk-UA" w:eastAsia="uk-UA"/>
        </w:rPr>
        <w:t xml:space="preserve"> інструкці</w:t>
      </w:r>
      <w:r w:rsidR="00D56389" w:rsidRPr="0050208F">
        <w:rPr>
          <w:szCs w:val="28"/>
          <w:lang w:val="uk-UA" w:eastAsia="uk-UA"/>
        </w:rPr>
        <w:t>й</w:t>
      </w:r>
      <w:r w:rsidR="00180815" w:rsidRPr="0050208F">
        <w:rPr>
          <w:szCs w:val="28"/>
          <w:lang w:val="uk-UA" w:eastAsia="uk-UA"/>
        </w:rPr>
        <w:t xml:space="preserve"> щодо заповнення форм звітності № 8-НКРЕКП-моніторинг-розподіл (річна) «Звіт про звернення та скарги користувачів (споживачів) оператора системи розподілу», № 8-НКРЕКП-моніторинг-передача (місячна) «Звіт про роботу ринку допоміжних послуг» та № 8-НКРЕКП-</w:t>
      </w:r>
      <w:r w:rsidR="00180815" w:rsidRPr="0050208F">
        <w:rPr>
          <w:szCs w:val="28"/>
          <w:lang w:val="uk-UA" w:eastAsia="uk-UA"/>
        </w:rPr>
        <w:lastRenderedPageBreak/>
        <w:t>моніторинг-постачання (місячна) «Звіт про обсяги постачання постачальником «останньої надії» та рівень розрахунків»</w:t>
      </w:r>
      <w:r w:rsidR="00CB4133" w:rsidRPr="0050208F">
        <w:rPr>
          <w:szCs w:val="28"/>
          <w:lang w:val="uk-UA" w:eastAsia="uk-UA"/>
        </w:rPr>
        <w:t>:</w:t>
      </w:r>
    </w:p>
    <w:p w14:paraId="72D64C14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A76352E" w14:textId="635165E9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03E3197B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8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3A552926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701869BF" w14:textId="78D66069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739DC782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8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06FBC1A3" w14:textId="042F9291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8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8 до НКРЕКП.»</w:t>
      </w:r>
      <w:r w:rsidR="00CB4133" w:rsidRPr="0050208F">
        <w:rPr>
          <w:szCs w:val="28"/>
          <w:lang w:val="uk-UA" w:eastAsia="uk-UA"/>
        </w:rPr>
        <w:t>;</w:t>
      </w:r>
    </w:p>
    <w:p w14:paraId="30168365" w14:textId="6ABB79EF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37AB9870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4D03D714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275F04AA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0342C4E7" w14:textId="533D976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416B84" w:rsidRPr="0050208F">
        <w:rPr>
          <w:szCs w:val="28"/>
          <w:lang w:val="uk-UA" w:eastAsia="uk-UA"/>
        </w:rPr>
        <w:t>модул</w:t>
      </w:r>
      <w:r w:rsidR="00416B84">
        <w:rPr>
          <w:szCs w:val="28"/>
          <w:lang w:val="uk-UA" w:eastAsia="uk-UA"/>
        </w:rPr>
        <w:t>я</w:t>
      </w:r>
      <w:r w:rsidR="00416B84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33888EE9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034043FD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49C009F" w14:textId="4574C361" w:rsidR="00CB4133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</w:t>
      </w:r>
      <w:r w:rsidR="00C5274C" w:rsidRPr="0050208F">
        <w:rPr>
          <w:szCs w:val="28"/>
          <w:lang w:val="uk-UA" w:eastAsia="uk-UA"/>
        </w:rPr>
        <w:t>3</w:t>
      </w:r>
      <w:r w:rsidRPr="0050208F">
        <w:rPr>
          <w:szCs w:val="28"/>
          <w:lang w:val="uk-UA" w:eastAsia="uk-UA"/>
        </w:rPr>
        <w:t xml:space="preserve">. </w:t>
      </w:r>
      <w:r w:rsidR="00656B15" w:rsidRPr="0050208F">
        <w:rPr>
          <w:szCs w:val="28"/>
          <w:lang w:val="uk-UA" w:eastAsia="uk-UA"/>
        </w:rPr>
        <w:t>У главі 2</w:t>
      </w:r>
      <w:r w:rsidRPr="0050208F">
        <w:rPr>
          <w:szCs w:val="28"/>
          <w:lang w:val="uk-UA" w:eastAsia="uk-UA"/>
        </w:rPr>
        <w:t xml:space="preserve"> інструкці</w:t>
      </w:r>
      <w:r w:rsidR="00656B15" w:rsidRPr="0050208F">
        <w:rPr>
          <w:szCs w:val="28"/>
          <w:lang w:val="uk-UA" w:eastAsia="uk-UA"/>
        </w:rPr>
        <w:t>й</w:t>
      </w:r>
      <w:r w:rsidRPr="0050208F">
        <w:rPr>
          <w:szCs w:val="28"/>
          <w:lang w:val="uk-UA" w:eastAsia="uk-UA"/>
        </w:rPr>
        <w:t xml:space="preserve"> щодо заповнення форм звітності № 9-НКРЕКП-моніторинг-розподіл (місячна) «Звіт про обсяги купівлі-продажу електричної енергії» та № 9-НКРЕКП-моніторинг-передача (місячна) «Звіт про обсяги купівлі-продажу електричної енергії на ринку двосторонніх договорів»</w:t>
      </w:r>
      <w:r w:rsidR="00CB4133" w:rsidRPr="0050208F">
        <w:rPr>
          <w:szCs w:val="28"/>
          <w:lang w:val="uk-UA" w:eastAsia="uk-UA"/>
        </w:rPr>
        <w:t>:</w:t>
      </w:r>
    </w:p>
    <w:p w14:paraId="039AFEE1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37CF61C" w14:textId="24364F34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7BFA68A9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9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508E2018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77720691" w14:textId="7CE61C9C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6C72DE50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9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0DC783CC" w14:textId="03A66FC3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Обмеженню доступу підлягає інформація, визначена як конфіденційна, а не форма звітності № 9 у цілому. НКРЕКП не зобов’язана вважати інформацію </w:t>
      </w:r>
      <w:r w:rsidRPr="0050208F">
        <w:rPr>
          <w:szCs w:val="28"/>
          <w:lang w:val="uk-UA" w:eastAsia="uk-UA"/>
        </w:rPr>
        <w:lastRenderedPageBreak/>
        <w:t>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9 до НКРЕКП.»</w:t>
      </w:r>
      <w:r w:rsidR="00CB4133" w:rsidRPr="0050208F">
        <w:rPr>
          <w:szCs w:val="28"/>
          <w:lang w:val="uk-UA" w:eastAsia="uk-UA"/>
        </w:rPr>
        <w:t>;</w:t>
      </w:r>
    </w:p>
    <w:p w14:paraId="231A37AD" w14:textId="3FD6A54A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3282CB80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5EC5C730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64776689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53A57766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У разі необхідності коригування даних, зазначених у поданій формі звітності за звітні періоди до запровадження автоматизованого модулю 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0DE277E6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3A17EFC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D23AF70" w14:textId="077A63DF" w:rsidR="00CB4133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</w:t>
      </w:r>
      <w:r w:rsidR="00C5274C" w:rsidRPr="0050208F">
        <w:rPr>
          <w:szCs w:val="28"/>
          <w:lang w:val="uk-UA" w:eastAsia="uk-UA"/>
        </w:rPr>
        <w:t>4</w:t>
      </w:r>
      <w:r w:rsidRPr="0050208F">
        <w:rPr>
          <w:szCs w:val="28"/>
          <w:lang w:val="uk-UA" w:eastAsia="uk-UA"/>
        </w:rPr>
        <w:t xml:space="preserve">. </w:t>
      </w:r>
      <w:r w:rsidR="00F82E27" w:rsidRPr="0050208F">
        <w:rPr>
          <w:szCs w:val="28"/>
          <w:lang w:val="uk-UA" w:eastAsia="uk-UA"/>
        </w:rPr>
        <w:t>У главі 2</w:t>
      </w:r>
      <w:r w:rsidRPr="0050208F">
        <w:rPr>
          <w:szCs w:val="28"/>
          <w:lang w:val="uk-UA" w:eastAsia="uk-UA"/>
        </w:rPr>
        <w:t xml:space="preserve"> інструкції щодо заповнення форм</w:t>
      </w:r>
      <w:r w:rsidR="00FF6B72">
        <w:rPr>
          <w:szCs w:val="28"/>
          <w:lang w:val="uk-UA" w:eastAsia="uk-UA"/>
        </w:rPr>
        <w:t>и</w:t>
      </w:r>
      <w:r w:rsidRPr="0050208F">
        <w:rPr>
          <w:szCs w:val="28"/>
          <w:lang w:val="uk-UA" w:eastAsia="uk-UA"/>
        </w:rPr>
        <w:t xml:space="preserve"> звітності № 10-НКРЕКП-моніторинг-передача (річна) «Звіт про доступ та приєднання до системи передачі електричної енергії»</w:t>
      </w:r>
      <w:r w:rsidR="00CB4133" w:rsidRPr="0050208F">
        <w:rPr>
          <w:szCs w:val="28"/>
          <w:lang w:val="uk-UA" w:eastAsia="uk-UA"/>
        </w:rPr>
        <w:t>:</w:t>
      </w:r>
    </w:p>
    <w:p w14:paraId="0E23BE8C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356170F" w14:textId="363AF082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58BF60A8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10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40EBEE70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36271D9F" w14:textId="22E496D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15A83BEC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10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</w:t>
      </w:r>
      <w:r w:rsidRPr="0050208F">
        <w:rPr>
          <w:szCs w:val="28"/>
          <w:lang w:val="uk-UA" w:eastAsia="uk-UA"/>
        </w:rPr>
        <w:lastRenderedPageBreak/>
        <w:t xml:space="preserve">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720F9A6F" w14:textId="09B631AF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10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10 до НКРЕКП.»</w:t>
      </w:r>
      <w:r w:rsidR="00C5274C" w:rsidRPr="0050208F">
        <w:rPr>
          <w:szCs w:val="28"/>
          <w:lang w:val="uk-UA" w:eastAsia="uk-UA"/>
        </w:rPr>
        <w:t>;</w:t>
      </w:r>
    </w:p>
    <w:p w14:paraId="488011EA" w14:textId="77777777" w:rsidR="00C5274C" w:rsidRPr="0050208F" w:rsidRDefault="00C5274C" w:rsidP="00C5274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743C10A7" w14:textId="77777777" w:rsidR="00C5274C" w:rsidRPr="0050208F" w:rsidRDefault="00C5274C" w:rsidP="00C5274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3F57BDEB" w14:textId="77777777" w:rsidR="00C5274C" w:rsidRPr="0050208F" w:rsidRDefault="00C5274C" w:rsidP="00C5274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241DC5E7" w14:textId="77777777" w:rsidR="00C5274C" w:rsidRPr="0050208F" w:rsidRDefault="00C5274C" w:rsidP="00C5274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253DE71E" w14:textId="367B8DD9" w:rsidR="00C5274C" w:rsidRPr="0050208F" w:rsidRDefault="00C5274C" w:rsidP="00C5274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7A3468" w:rsidRPr="0050208F">
        <w:rPr>
          <w:szCs w:val="28"/>
          <w:lang w:val="uk-UA" w:eastAsia="uk-UA"/>
        </w:rPr>
        <w:t>модул</w:t>
      </w:r>
      <w:r w:rsidR="007A3468">
        <w:rPr>
          <w:szCs w:val="28"/>
          <w:lang w:val="uk-UA" w:eastAsia="uk-UA"/>
        </w:rPr>
        <w:t>я</w:t>
      </w:r>
      <w:r w:rsidR="007A3468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2D9CCAD6" w14:textId="52D82637" w:rsidR="00C5274C" w:rsidRPr="0050208F" w:rsidRDefault="00C5274C" w:rsidP="00C5274C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5BA47C06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1D2031E5" w14:textId="5046F9C9" w:rsidR="0058022D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</w:t>
      </w:r>
      <w:r w:rsidR="00C5274C" w:rsidRPr="0050208F">
        <w:rPr>
          <w:szCs w:val="28"/>
          <w:lang w:val="uk-UA" w:eastAsia="uk-UA"/>
        </w:rPr>
        <w:t>5</w:t>
      </w:r>
      <w:r w:rsidRPr="0050208F">
        <w:rPr>
          <w:szCs w:val="28"/>
          <w:lang w:val="uk-UA" w:eastAsia="uk-UA"/>
        </w:rPr>
        <w:t xml:space="preserve">. </w:t>
      </w:r>
      <w:r w:rsidR="0058022D" w:rsidRPr="0050208F">
        <w:rPr>
          <w:szCs w:val="28"/>
          <w:lang w:val="uk-UA" w:eastAsia="uk-UA"/>
        </w:rPr>
        <w:t xml:space="preserve">У </w:t>
      </w:r>
      <w:r w:rsidR="00F82E27" w:rsidRPr="0050208F">
        <w:rPr>
          <w:szCs w:val="28"/>
          <w:lang w:val="uk-UA" w:eastAsia="uk-UA"/>
        </w:rPr>
        <w:t>глав</w:t>
      </w:r>
      <w:r w:rsidR="0058022D" w:rsidRPr="0050208F">
        <w:rPr>
          <w:szCs w:val="28"/>
          <w:lang w:val="uk-UA" w:eastAsia="uk-UA"/>
        </w:rPr>
        <w:t>і</w:t>
      </w:r>
      <w:r w:rsidR="00F82E27" w:rsidRPr="0050208F">
        <w:rPr>
          <w:szCs w:val="28"/>
          <w:lang w:val="uk-UA" w:eastAsia="uk-UA"/>
        </w:rPr>
        <w:t xml:space="preserve"> 2</w:t>
      </w:r>
      <w:r w:rsidRPr="0050208F">
        <w:rPr>
          <w:szCs w:val="28"/>
          <w:lang w:val="uk-UA" w:eastAsia="uk-UA"/>
        </w:rPr>
        <w:t xml:space="preserve"> інструкції щодо заповнення форм</w:t>
      </w:r>
      <w:r w:rsidR="007A3468">
        <w:rPr>
          <w:szCs w:val="28"/>
          <w:lang w:val="uk-UA" w:eastAsia="uk-UA"/>
        </w:rPr>
        <w:t>и</w:t>
      </w:r>
      <w:r w:rsidRPr="0050208F">
        <w:rPr>
          <w:szCs w:val="28"/>
          <w:lang w:val="uk-UA" w:eastAsia="uk-UA"/>
        </w:rPr>
        <w:t xml:space="preserve"> звітності № 11-НКРЕКП-моніторинг-передача (річна) «Звіт про зміну споживачами електропостачальника»</w:t>
      </w:r>
      <w:r w:rsidR="0058022D" w:rsidRPr="0050208F">
        <w:rPr>
          <w:szCs w:val="28"/>
          <w:lang w:val="uk-UA" w:eastAsia="uk-UA"/>
        </w:rPr>
        <w:t>:</w:t>
      </w:r>
    </w:p>
    <w:p w14:paraId="6529229A" w14:textId="77777777" w:rsidR="0058022D" w:rsidRPr="0050208F" w:rsidRDefault="0058022D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036DB01" w14:textId="51F716D9" w:rsidR="00180815" w:rsidRPr="0050208F" w:rsidRDefault="0058022D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 xml:space="preserve">пункт 2.3 </w:t>
      </w:r>
      <w:r w:rsidR="00180815" w:rsidRPr="0050208F">
        <w:rPr>
          <w:szCs w:val="28"/>
          <w:lang w:val="uk-UA" w:eastAsia="uk-UA"/>
        </w:rPr>
        <w:t>викласти в такій редакції:</w:t>
      </w:r>
    </w:p>
    <w:p w14:paraId="637C939F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11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». </w:t>
      </w:r>
    </w:p>
    <w:p w14:paraId="3D3827EF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2E60C841" w14:textId="3CFD8C35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51EF239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11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5E34C6EC" w14:textId="032DD1E6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11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11 до НКРЕКП.»</w:t>
      </w:r>
      <w:r w:rsidR="00CB4133" w:rsidRPr="0050208F">
        <w:rPr>
          <w:szCs w:val="28"/>
          <w:lang w:val="uk-UA" w:eastAsia="uk-UA"/>
        </w:rPr>
        <w:t>;</w:t>
      </w:r>
    </w:p>
    <w:p w14:paraId="0FDA0D8B" w14:textId="3B464EB0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6C848FAA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34885A01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6DF1ABE8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6B5CD16C" w14:textId="65F8A6F1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7A3468" w:rsidRPr="0050208F">
        <w:rPr>
          <w:szCs w:val="28"/>
          <w:lang w:val="uk-UA" w:eastAsia="uk-UA"/>
        </w:rPr>
        <w:t>модул</w:t>
      </w:r>
      <w:r w:rsidR="007A3468">
        <w:rPr>
          <w:szCs w:val="28"/>
          <w:lang w:val="uk-UA" w:eastAsia="uk-UA"/>
        </w:rPr>
        <w:t>я</w:t>
      </w:r>
      <w:r w:rsidR="007A3468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62DB1D09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29C023A0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2BA5354D" w14:textId="3470F4AD" w:rsidR="00CB4133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</w:t>
      </w:r>
      <w:r w:rsidR="00C5274C" w:rsidRPr="0050208F">
        <w:rPr>
          <w:szCs w:val="28"/>
          <w:lang w:val="uk-UA" w:eastAsia="uk-UA"/>
        </w:rPr>
        <w:t>6</w:t>
      </w:r>
      <w:r w:rsidRPr="0050208F">
        <w:rPr>
          <w:szCs w:val="28"/>
          <w:lang w:val="uk-UA" w:eastAsia="uk-UA"/>
        </w:rPr>
        <w:t xml:space="preserve">. </w:t>
      </w:r>
      <w:r w:rsidR="007B7338" w:rsidRPr="0050208F">
        <w:rPr>
          <w:szCs w:val="28"/>
          <w:lang w:val="uk-UA" w:eastAsia="uk-UA"/>
        </w:rPr>
        <w:t xml:space="preserve">У главі 2 </w:t>
      </w:r>
      <w:r w:rsidRPr="0050208F">
        <w:rPr>
          <w:szCs w:val="28"/>
          <w:lang w:val="uk-UA" w:eastAsia="uk-UA"/>
        </w:rPr>
        <w:t>інструкції щодо заповнення форм</w:t>
      </w:r>
      <w:r w:rsidR="007A3468">
        <w:rPr>
          <w:szCs w:val="28"/>
          <w:lang w:val="uk-UA" w:eastAsia="uk-UA"/>
        </w:rPr>
        <w:t>и</w:t>
      </w:r>
      <w:r w:rsidRPr="0050208F">
        <w:rPr>
          <w:szCs w:val="28"/>
          <w:lang w:val="uk-UA" w:eastAsia="uk-UA"/>
        </w:rPr>
        <w:t xml:space="preserve"> звітності № 12-НКРЕКП-моніторинг-передача (місячна) «Звіт щодо експортно-імпортних операцій за міждержавними перетинами»</w:t>
      </w:r>
      <w:r w:rsidR="00CB4133" w:rsidRPr="0050208F">
        <w:rPr>
          <w:szCs w:val="28"/>
          <w:lang w:val="uk-UA" w:eastAsia="uk-UA"/>
        </w:rPr>
        <w:t>:</w:t>
      </w:r>
    </w:p>
    <w:p w14:paraId="590A7750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B238D70" w14:textId="0F451A02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2DF5D323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12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4AB1AA33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1CDB411E" w14:textId="0F2955A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225DE687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12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07619F97" w14:textId="3CD0ECC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12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12 до НКРЕКП.»</w:t>
      </w:r>
      <w:r w:rsidR="00CB4133" w:rsidRPr="0050208F">
        <w:rPr>
          <w:szCs w:val="28"/>
          <w:lang w:val="uk-UA" w:eastAsia="uk-UA"/>
        </w:rPr>
        <w:t>;</w:t>
      </w:r>
    </w:p>
    <w:p w14:paraId="36187445" w14:textId="63315D12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7852951C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132F4A63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18456B25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3A2C203E" w14:textId="3FC7A2F0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0D1AF9" w:rsidRPr="0050208F">
        <w:rPr>
          <w:szCs w:val="28"/>
          <w:lang w:val="uk-UA" w:eastAsia="uk-UA"/>
        </w:rPr>
        <w:t>модул</w:t>
      </w:r>
      <w:r w:rsidR="000D1AF9">
        <w:rPr>
          <w:szCs w:val="28"/>
          <w:lang w:val="uk-UA" w:eastAsia="uk-UA"/>
        </w:rPr>
        <w:t>я</w:t>
      </w:r>
      <w:r w:rsidR="000D1AF9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 xml:space="preserve">збору </w:t>
      </w:r>
      <w:r w:rsidRPr="0050208F">
        <w:rPr>
          <w:szCs w:val="28"/>
          <w:lang w:val="uk-UA" w:eastAsia="uk-UA"/>
        </w:rPr>
        <w:lastRenderedPageBreak/>
        <w:t>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49DDAE09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47340F77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66BC5CFD" w14:textId="2B3A644B" w:rsidR="00CB4133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</w:t>
      </w:r>
      <w:r w:rsidR="00C5274C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 xml:space="preserve">. </w:t>
      </w:r>
      <w:r w:rsidR="007B7338" w:rsidRPr="0050208F">
        <w:rPr>
          <w:szCs w:val="28"/>
          <w:lang w:val="uk-UA" w:eastAsia="uk-UA"/>
        </w:rPr>
        <w:t>У главі 2</w:t>
      </w:r>
      <w:r w:rsidRPr="0050208F">
        <w:rPr>
          <w:szCs w:val="28"/>
          <w:lang w:val="uk-UA" w:eastAsia="uk-UA"/>
        </w:rPr>
        <w:t xml:space="preserve"> інструкці</w:t>
      </w:r>
      <w:r w:rsidR="007B7338" w:rsidRPr="0050208F">
        <w:rPr>
          <w:szCs w:val="28"/>
          <w:lang w:val="uk-UA" w:eastAsia="uk-UA"/>
        </w:rPr>
        <w:t>й</w:t>
      </w:r>
      <w:r w:rsidRPr="0050208F">
        <w:rPr>
          <w:szCs w:val="28"/>
          <w:lang w:val="uk-UA" w:eastAsia="uk-UA"/>
        </w:rPr>
        <w:t xml:space="preserve"> щодо заповнення форм звітності № 13-НКРЕКП-моніторинг-передача (річна) «Звіт про пропускну спроможність міждержавних перетинів» та № 13-НКРЕКП-моніторинг-постачання (місячна) «Звіт про виконання спеціальних обов'язків у процесі функціонування ринку електричної енергії»</w:t>
      </w:r>
      <w:r w:rsidR="00CB4133" w:rsidRPr="0050208F">
        <w:rPr>
          <w:szCs w:val="28"/>
          <w:lang w:val="uk-UA" w:eastAsia="uk-UA"/>
        </w:rPr>
        <w:t>:</w:t>
      </w:r>
    </w:p>
    <w:p w14:paraId="0BFAB0F4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33421722" w14:textId="690B28FB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097E3119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13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492E32F8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0C66385A" w14:textId="68C29EA9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488C8985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13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52848F54" w14:textId="76FC53EE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Обмеженню доступу підлягає інформація, визначена як конфіденційна, а не форма звітності № 13 у цілому. НКРЕКП не зобов’язана вважати інформацію та/або дані, надані ліцензіатом, такими, що мають конфіденційний характер </w:t>
      </w:r>
      <w:r w:rsidRPr="0050208F">
        <w:rPr>
          <w:szCs w:val="28"/>
          <w:lang w:val="uk-UA" w:eastAsia="uk-UA"/>
        </w:rPr>
        <w:lastRenderedPageBreak/>
        <w:t>та/або становлять комерційну таємницю, якщо ліцензіат не зазначив цього при поданні форми звітності № 13 до НКРЕКП.»</w:t>
      </w:r>
      <w:r w:rsidR="00CB4133" w:rsidRPr="0050208F">
        <w:rPr>
          <w:szCs w:val="28"/>
          <w:lang w:val="uk-UA" w:eastAsia="uk-UA"/>
        </w:rPr>
        <w:t>;</w:t>
      </w:r>
    </w:p>
    <w:p w14:paraId="492CC3A7" w14:textId="555AB09D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26398E01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09098E7D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4EAC07E2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38B744F7" w14:textId="0D4DB28F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0D1AF9" w:rsidRPr="0050208F">
        <w:rPr>
          <w:szCs w:val="28"/>
          <w:lang w:val="uk-UA" w:eastAsia="uk-UA"/>
        </w:rPr>
        <w:t>модул</w:t>
      </w:r>
      <w:r w:rsidR="000D1AF9">
        <w:rPr>
          <w:szCs w:val="28"/>
          <w:lang w:val="uk-UA" w:eastAsia="uk-UA"/>
        </w:rPr>
        <w:t>я</w:t>
      </w:r>
      <w:r w:rsidR="000D1AF9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69DD85BB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427B657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B77A37D" w14:textId="28F724E7" w:rsidR="00CB4133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</w:t>
      </w:r>
      <w:r w:rsidR="00C5274C" w:rsidRPr="0050208F">
        <w:rPr>
          <w:szCs w:val="28"/>
          <w:lang w:val="uk-UA" w:eastAsia="uk-UA"/>
        </w:rPr>
        <w:t>8</w:t>
      </w:r>
      <w:r w:rsidRPr="0050208F">
        <w:rPr>
          <w:szCs w:val="28"/>
          <w:lang w:val="uk-UA" w:eastAsia="uk-UA"/>
        </w:rPr>
        <w:t xml:space="preserve">. </w:t>
      </w:r>
      <w:r w:rsidR="007D7C1E" w:rsidRPr="0050208F">
        <w:rPr>
          <w:szCs w:val="28"/>
          <w:lang w:val="uk-UA" w:eastAsia="uk-UA"/>
        </w:rPr>
        <w:t>У главі 2</w:t>
      </w:r>
      <w:r w:rsidRPr="0050208F">
        <w:rPr>
          <w:szCs w:val="28"/>
          <w:lang w:val="uk-UA" w:eastAsia="uk-UA"/>
        </w:rPr>
        <w:t xml:space="preserve"> інструкції щодо заповнення форм</w:t>
      </w:r>
      <w:r w:rsidR="000D1AF9">
        <w:rPr>
          <w:szCs w:val="28"/>
          <w:lang w:val="uk-UA" w:eastAsia="uk-UA"/>
        </w:rPr>
        <w:t>и</w:t>
      </w:r>
      <w:r w:rsidRPr="0050208F">
        <w:rPr>
          <w:szCs w:val="28"/>
          <w:lang w:val="uk-UA" w:eastAsia="uk-UA"/>
        </w:rPr>
        <w:t xml:space="preserve"> звітності № 14-НКРЕКП-моніторинг-передача (річна) «Звіт про звернення та скарги користувачів системи передачі»</w:t>
      </w:r>
      <w:r w:rsidR="00CB4133" w:rsidRPr="0050208F">
        <w:rPr>
          <w:szCs w:val="28"/>
          <w:lang w:val="uk-UA" w:eastAsia="uk-UA"/>
        </w:rPr>
        <w:t>:</w:t>
      </w:r>
    </w:p>
    <w:p w14:paraId="58CAEFB6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12EFE81D" w14:textId="4A499A1B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18A8534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14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0C8F0A0F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66819752" w14:textId="78C7C068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149715A2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14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</w:t>
      </w:r>
      <w:r w:rsidRPr="0050208F">
        <w:rPr>
          <w:szCs w:val="28"/>
          <w:lang w:val="uk-UA" w:eastAsia="uk-UA"/>
        </w:rPr>
        <w:lastRenderedPageBreak/>
        <w:t xml:space="preserve">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0325B076" w14:textId="7AD513D3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14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14 до НКРЕКП.»</w:t>
      </w:r>
      <w:r w:rsidR="00CB4133" w:rsidRPr="0050208F">
        <w:rPr>
          <w:szCs w:val="28"/>
          <w:lang w:val="uk-UA" w:eastAsia="uk-UA"/>
        </w:rPr>
        <w:t>;</w:t>
      </w:r>
    </w:p>
    <w:p w14:paraId="5B66760B" w14:textId="04CB7DE9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C2B411A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326D5791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27C51657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4EF6D814" w14:textId="222D5948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0D1AF9" w:rsidRPr="0050208F">
        <w:rPr>
          <w:szCs w:val="28"/>
          <w:lang w:val="uk-UA" w:eastAsia="uk-UA"/>
        </w:rPr>
        <w:t>модул</w:t>
      </w:r>
      <w:r w:rsidR="000D1AF9">
        <w:rPr>
          <w:szCs w:val="28"/>
          <w:lang w:val="uk-UA" w:eastAsia="uk-UA"/>
        </w:rPr>
        <w:t>я</w:t>
      </w:r>
      <w:r w:rsidR="000D1AF9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6ECC5440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57EF52B7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833D912" w14:textId="4FA1A17B" w:rsidR="00CB4133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</w:t>
      </w:r>
      <w:r w:rsidR="00C5274C" w:rsidRPr="0050208F">
        <w:rPr>
          <w:szCs w:val="28"/>
          <w:lang w:val="uk-UA" w:eastAsia="uk-UA"/>
        </w:rPr>
        <w:t>9</w:t>
      </w:r>
      <w:r w:rsidRPr="0050208F">
        <w:rPr>
          <w:szCs w:val="28"/>
          <w:lang w:val="uk-UA" w:eastAsia="uk-UA"/>
        </w:rPr>
        <w:t xml:space="preserve">. </w:t>
      </w:r>
      <w:r w:rsidR="007D7C1E" w:rsidRPr="0050208F">
        <w:rPr>
          <w:szCs w:val="28"/>
          <w:lang w:val="uk-UA" w:eastAsia="uk-UA"/>
        </w:rPr>
        <w:t>У главі 2</w:t>
      </w:r>
      <w:r w:rsidRPr="0050208F">
        <w:rPr>
          <w:szCs w:val="28"/>
          <w:lang w:val="uk-UA" w:eastAsia="uk-UA"/>
        </w:rPr>
        <w:t xml:space="preserve"> інструкції щодо заповнення форм</w:t>
      </w:r>
      <w:r w:rsidR="000D1AF9">
        <w:rPr>
          <w:szCs w:val="28"/>
          <w:lang w:val="uk-UA" w:eastAsia="uk-UA"/>
        </w:rPr>
        <w:t>и</w:t>
      </w:r>
      <w:r w:rsidRPr="0050208F">
        <w:rPr>
          <w:szCs w:val="28"/>
          <w:lang w:val="uk-UA" w:eastAsia="uk-UA"/>
        </w:rPr>
        <w:t xml:space="preserve"> звітності № 15-НКРЕКП-моніторинг-передача (місячна) «Звіт про обсяги купівлі-продажу електричної енергії оператором системи передачі»</w:t>
      </w:r>
      <w:r w:rsidR="00CB4133" w:rsidRPr="0050208F">
        <w:rPr>
          <w:szCs w:val="28"/>
          <w:lang w:val="uk-UA" w:eastAsia="uk-UA"/>
        </w:rPr>
        <w:t>:</w:t>
      </w:r>
    </w:p>
    <w:p w14:paraId="2ECC8864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13452B00" w14:textId="4D8282D3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5F8F546C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15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18A6A0A2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Датою подання форми звітності вважається день надходження форми звітності до НКРЕКП. Якщо останній день подання форми звітності припадає на </w:t>
      </w:r>
      <w:r w:rsidRPr="0050208F">
        <w:rPr>
          <w:szCs w:val="28"/>
          <w:lang w:val="uk-UA" w:eastAsia="uk-UA"/>
        </w:rPr>
        <w:lastRenderedPageBreak/>
        <w:t>неробочий (вихідний або святковий) день, то останнім днем її подання є наступний за вихідним або святковим робочий день.</w:t>
      </w:r>
    </w:p>
    <w:p w14:paraId="4B6D21D2" w14:textId="40C6F09B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34B74D42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15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771B99E4" w14:textId="1ABD6D41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15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15 до НКРЕКП.»</w:t>
      </w:r>
      <w:r w:rsidR="00CB4133" w:rsidRPr="0050208F">
        <w:rPr>
          <w:szCs w:val="28"/>
          <w:lang w:val="uk-UA" w:eastAsia="uk-UA"/>
        </w:rPr>
        <w:t>;</w:t>
      </w:r>
    </w:p>
    <w:p w14:paraId="70152822" w14:textId="76B1922A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5F9E74F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5F2B7134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20A2B7E0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1D74DA01" w14:textId="2B092ECB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0D1AF9" w:rsidRPr="0050208F">
        <w:rPr>
          <w:szCs w:val="28"/>
          <w:lang w:val="uk-UA" w:eastAsia="uk-UA"/>
        </w:rPr>
        <w:t>модул</w:t>
      </w:r>
      <w:r w:rsidR="000D1AF9">
        <w:rPr>
          <w:szCs w:val="28"/>
          <w:lang w:val="uk-UA" w:eastAsia="uk-UA"/>
        </w:rPr>
        <w:t>я</w:t>
      </w:r>
      <w:r w:rsidR="000D1AF9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26DC12BC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78EBB38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75B4175" w14:textId="5FB2E10A" w:rsidR="00CB4133" w:rsidRPr="0050208F" w:rsidRDefault="00C5274C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20</w:t>
      </w:r>
      <w:r w:rsidR="00180815" w:rsidRPr="0050208F">
        <w:rPr>
          <w:szCs w:val="28"/>
          <w:lang w:val="uk-UA" w:eastAsia="uk-UA"/>
        </w:rPr>
        <w:t xml:space="preserve">. </w:t>
      </w:r>
      <w:bookmarkStart w:id="7" w:name="_Hlk195877572"/>
      <w:r w:rsidR="007D7C1E" w:rsidRPr="0050208F">
        <w:rPr>
          <w:szCs w:val="28"/>
          <w:lang w:val="uk-UA" w:eastAsia="uk-UA"/>
        </w:rPr>
        <w:t>У главі 2</w:t>
      </w:r>
      <w:r w:rsidR="00180815" w:rsidRPr="0050208F">
        <w:rPr>
          <w:szCs w:val="28"/>
          <w:lang w:val="uk-UA" w:eastAsia="uk-UA"/>
        </w:rPr>
        <w:t xml:space="preserve"> інструкції щодо заповнення форм</w:t>
      </w:r>
      <w:r w:rsidR="000D1AF9">
        <w:rPr>
          <w:szCs w:val="28"/>
          <w:lang w:val="uk-UA" w:eastAsia="uk-UA"/>
        </w:rPr>
        <w:t>и</w:t>
      </w:r>
      <w:r w:rsidR="00180815" w:rsidRPr="0050208F">
        <w:rPr>
          <w:szCs w:val="28"/>
          <w:lang w:val="uk-UA" w:eastAsia="uk-UA"/>
        </w:rPr>
        <w:t xml:space="preserve"> звітності № 16-НКРЕКП-моніторинг-передача (місячна) «Звіт про рівень розрахунків»</w:t>
      </w:r>
      <w:r w:rsidR="00CB4133" w:rsidRPr="0050208F">
        <w:rPr>
          <w:szCs w:val="28"/>
          <w:lang w:val="uk-UA" w:eastAsia="uk-UA"/>
        </w:rPr>
        <w:t>:</w:t>
      </w:r>
    </w:p>
    <w:p w14:paraId="17A6DA71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552BA2E" w14:textId="45C6A3F8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bookmarkEnd w:id="7"/>
    <w:p w14:paraId="51BD277D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«2.3. Форма звітності № 16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60A0C9C3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13693880" w14:textId="4400778F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46A9473D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16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671EC699" w14:textId="7B3D37BB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16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16 до НКРЕКП.»</w:t>
      </w:r>
      <w:r w:rsidR="00CB4133" w:rsidRPr="0050208F">
        <w:rPr>
          <w:szCs w:val="28"/>
          <w:lang w:val="uk-UA" w:eastAsia="uk-UA"/>
        </w:rPr>
        <w:t>;</w:t>
      </w:r>
    </w:p>
    <w:p w14:paraId="7690076D" w14:textId="0E79E29A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3F0D3414" w14:textId="746E588A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</w:t>
      </w:r>
      <w:r w:rsidR="00C5274C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 xml:space="preserve"> викласти в такій редакції:</w:t>
      </w:r>
    </w:p>
    <w:p w14:paraId="7893B682" w14:textId="7DAE5B0A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</w:t>
      </w:r>
      <w:r w:rsidR="00C5274C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>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55CD91DC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4A618FD8" w14:textId="60F777D9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AC5B1A" w:rsidRPr="0050208F">
        <w:rPr>
          <w:szCs w:val="28"/>
          <w:lang w:val="uk-UA" w:eastAsia="uk-UA"/>
        </w:rPr>
        <w:t>модул</w:t>
      </w:r>
      <w:r w:rsidR="00AC5B1A">
        <w:rPr>
          <w:szCs w:val="28"/>
          <w:lang w:val="uk-UA" w:eastAsia="uk-UA"/>
        </w:rPr>
        <w:t>я</w:t>
      </w:r>
      <w:r w:rsidR="00AC5B1A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1BD83307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22B5DAD0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7D0D1106" w14:textId="0B7091A7" w:rsidR="00CB4133" w:rsidRPr="0050208F" w:rsidRDefault="00C5274C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21</w:t>
      </w:r>
      <w:r w:rsidR="00180815" w:rsidRPr="0050208F">
        <w:rPr>
          <w:szCs w:val="28"/>
          <w:lang w:val="uk-UA" w:eastAsia="uk-UA"/>
        </w:rPr>
        <w:t xml:space="preserve">. </w:t>
      </w:r>
      <w:r w:rsidR="002F216A" w:rsidRPr="0050208F">
        <w:rPr>
          <w:szCs w:val="28"/>
          <w:lang w:val="uk-UA" w:eastAsia="uk-UA"/>
        </w:rPr>
        <w:t>У главі 2</w:t>
      </w:r>
      <w:r w:rsidR="00180815" w:rsidRPr="0050208F">
        <w:rPr>
          <w:szCs w:val="28"/>
          <w:lang w:val="uk-UA" w:eastAsia="uk-UA"/>
        </w:rPr>
        <w:t xml:space="preserve"> інструкці</w:t>
      </w:r>
      <w:r w:rsidR="002F216A" w:rsidRPr="0050208F">
        <w:rPr>
          <w:szCs w:val="28"/>
          <w:lang w:val="uk-UA" w:eastAsia="uk-UA"/>
        </w:rPr>
        <w:t>й</w:t>
      </w:r>
      <w:r w:rsidR="00180815" w:rsidRPr="0050208F">
        <w:rPr>
          <w:szCs w:val="28"/>
          <w:lang w:val="uk-UA" w:eastAsia="uk-UA"/>
        </w:rPr>
        <w:t xml:space="preserve"> щодо заповнення форм звітності № 1-НКРЕКП-моніторинг-виробництво (річна) «Звіт про загальну характеристику виробника електричної енергії», № 1-НКРЕКП-моніторинг-УЗЕ (річна) «Звіт про загальну характеристику оператора установки зберігання енергії» та № 1-НКРЕКП-моніторинг-агрегація (річна) «Звіт про загальну характеристику </w:t>
      </w:r>
      <w:proofErr w:type="spellStart"/>
      <w:r w:rsidR="00180815" w:rsidRPr="0050208F">
        <w:rPr>
          <w:szCs w:val="28"/>
          <w:lang w:val="uk-UA" w:eastAsia="uk-UA"/>
        </w:rPr>
        <w:t>агрегатора</w:t>
      </w:r>
      <w:proofErr w:type="spellEnd"/>
      <w:r w:rsidR="00180815" w:rsidRPr="0050208F">
        <w:rPr>
          <w:szCs w:val="28"/>
          <w:lang w:val="uk-UA" w:eastAsia="uk-UA"/>
        </w:rPr>
        <w:t>»</w:t>
      </w:r>
      <w:r w:rsidR="00CB4133" w:rsidRPr="0050208F">
        <w:rPr>
          <w:szCs w:val="28"/>
          <w:lang w:val="uk-UA" w:eastAsia="uk-UA"/>
        </w:rPr>
        <w:t>:</w:t>
      </w:r>
    </w:p>
    <w:p w14:paraId="0420FCA9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35982160" w14:textId="3667629E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2845221D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7F3A7BE3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01AFAD01" w14:textId="10BDA3F0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4B8CA47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6D8DCC9C" w14:textId="081F0445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 до НКРЕКП.»</w:t>
      </w:r>
      <w:r w:rsidR="00CB4133" w:rsidRPr="0050208F">
        <w:rPr>
          <w:szCs w:val="28"/>
          <w:lang w:val="uk-UA" w:eastAsia="uk-UA"/>
        </w:rPr>
        <w:t>;</w:t>
      </w:r>
    </w:p>
    <w:p w14:paraId="28F386F0" w14:textId="218C5DB0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1FBF6307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0C46C482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11ED7536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5DB6651E" w14:textId="5646FB70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380B3D" w:rsidRPr="0050208F">
        <w:rPr>
          <w:szCs w:val="28"/>
          <w:lang w:val="uk-UA" w:eastAsia="uk-UA"/>
        </w:rPr>
        <w:t>модул</w:t>
      </w:r>
      <w:r w:rsidR="00380B3D">
        <w:rPr>
          <w:szCs w:val="28"/>
          <w:lang w:val="uk-UA" w:eastAsia="uk-UA"/>
        </w:rPr>
        <w:t>я</w:t>
      </w:r>
      <w:r w:rsidR="00380B3D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39521B32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73EF5EAD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6F9F1389" w14:textId="56FCE62C" w:rsidR="00CB4133" w:rsidRPr="0050208F" w:rsidRDefault="00C5274C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22</w:t>
      </w:r>
      <w:r w:rsidR="00180815" w:rsidRPr="0050208F">
        <w:rPr>
          <w:szCs w:val="28"/>
          <w:lang w:val="uk-UA" w:eastAsia="uk-UA"/>
        </w:rPr>
        <w:t xml:space="preserve">. </w:t>
      </w:r>
      <w:r w:rsidR="00222077" w:rsidRPr="0050208F">
        <w:rPr>
          <w:szCs w:val="28"/>
          <w:lang w:val="uk-UA" w:eastAsia="uk-UA"/>
        </w:rPr>
        <w:t>У главі 2</w:t>
      </w:r>
      <w:r w:rsidR="00180815" w:rsidRPr="0050208F">
        <w:rPr>
          <w:szCs w:val="28"/>
          <w:lang w:val="uk-UA" w:eastAsia="uk-UA"/>
        </w:rPr>
        <w:t xml:space="preserve"> інструкці</w:t>
      </w:r>
      <w:r w:rsidR="00222077" w:rsidRPr="0050208F">
        <w:rPr>
          <w:szCs w:val="28"/>
          <w:lang w:val="uk-UA" w:eastAsia="uk-UA"/>
        </w:rPr>
        <w:t>й</w:t>
      </w:r>
      <w:r w:rsidR="00180815" w:rsidRPr="0050208F">
        <w:rPr>
          <w:szCs w:val="28"/>
          <w:lang w:val="uk-UA" w:eastAsia="uk-UA"/>
        </w:rPr>
        <w:t xml:space="preserve"> щодо заповнення форм звітності № 2-НКРЕКП-моніторинг-виробництво (місячна) «Звіт про купівлю-продаж електричної енергії та наданих послуг», № 2-НКРЕКП-моніторинг-УЗЕ (місячна) «Звіт про купівлю-продаж електричної енергії та наданих послуг» та № 2-НКРЕКП-моніторинг-агрегація (місячна) «Звіт про купівлю-продаж електричної енергії та наданих послуг»</w:t>
      </w:r>
      <w:r w:rsidR="00CB4133" w:rsidRPr="0050208F">
        <w:rPr>
          <w:szCs w:val="28"/>
          <w:lang w:val="uk-UA" w:eastAsia="uk-UA"/>
        </w:rPr>
        <w:t>:</w:t>
      </w:r>
    </w:p>
    <w:p w14:paraId="2DFEAA2E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110032A" w14:textId="5370AFFE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1E5646E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2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6EEA4A21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2D2AC1C2" w14:textId="7C28DBF0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5C580D5C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2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</w:t>
      </w:r>
      <w:r w:rsidRPr="0050208F">
        <w:rPr>
          <w:szCs w:val="28"/>
          <w:lang w:val="uk-UA" w:eastAsia="uk-UA"/>
        </w:rPr>
        <w:lastRenderedPageBreak/>
        <w:t xml:space="preserve">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3905731D" w14:textId="4F7BB2C9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2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2 до НКРЕКП.»</w:t>
      </w:r>
      <w:r w:rsidR="00CB4133" w:rsidRPr="0050208F">
        <w:rPr>
          <w:szCs w:val="28"/>
          <w:lang w:val="uk-UA" w:eastAsia="uk-UA"/>
        </w:rPr>
        <w:t>;</w:t>
      </w:r>
    </w:p>
    <w:p w14:paraId="5786B597" w14:textId="65F14343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7EE49C96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23581AB5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0605611B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176B0A00" w14:textId="468A87BD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380B3D" w:rsidRPr="0050208F">
        <w:rPr>
          <w:szCs w:val="28"/>
          <w:lang w:val="uk-UA" w:eastAsia="uk-UA"/>
        </w:rPr>
        <w:t>модул</w:t>
      </w:r>
      <w:r w:rsidR="00380B3D">
        <w:rPr>
          <w:szCs w:val="28"/>
          <w:lang w:val="uk-UA" w:eastAsia="uk-UA"/>
        </w:rPr>
        <w:t>я</w:t>
      </w:r>
      <w:r w:rsidR="00380B3D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006B5687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211E0092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CC7A554" w14:textId="728EBA3B" w:rsidR="00CB4133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</w:t>
      </w:r>
      <w:r w:rsidR="00C5274C" w:rsidRPr="0050208F">
        <w:rPr>
          <w:szCs w:val="28"/>
          <w:lang w:val="uk-UA" w:eastAsia="uk-UA"/>
        </w:rPr>
        <w:t>2</w:t>
      </w:r>
      <w:r w:rsidRPr="0050208F">
        <w:rPr>
          <w:szCs w:val="28"/>
          <w:lang w:val="uk-UA" w:eastAsia="uk-UA"/>
        </w:rPr>
        <w:t xml:space="preserve">. </w:t>
      </w:r>
      <w:r w:rsidR="001D1328" w:rsidRPr="0050208F">
        <w:rPr>
          <w:szCs w:val="28"/>
          <w:lang w:val="uk-UA" w:eastAsia="uk-UA"/>
        </w:rPr>
        <w:t>У главі 2</w:t>
      </w:r>
      <w:r w:rsidRPr="0050208F">
        <w:rPr>
          <w:szCs w:val="28"/>
          <w:lang w:val="uk-UA" w:eastAsia="uk-UA"/>
        </w:rPr>
        <w:t xml:space="preserve"> інструкці</w:t>
      </w:r>
      <w:r w:rsidR="001D1328" w:rsidRPr="0050208F">
        <w:rPr>
          <w:szCs w:val="28"/>
          <w:lang w:val="uk-UA" w:eastAsia="uk-UA"/>
        </w:rPr>
        <w:t>й</w:t>
      </w:r>
      <w:r w:rsidRPr="0050208F">
        <w:rPr>
          <w:szCs w:val="28"/>
          <w:lang w:val="uk-UA" w:eastAsia="uk-UA"/>
        </w:rPr>
        <w:t xml:space="preserve"> щодо заповнення форм звітності № 3-НКРЕКП-моніторинг-виробництво (місячна) «Звіт про виконання спеціальних обов'язків», № 3-НКРЕКП-моніторинг-УЗЕ (місячна) «Звіт про діяльність зі зберігання енергії» та № 3-НКРЕКП-моніторинг-агрегація (місячна) «Звіт про діяльність з агрегації на ринку електричної енергії»</w:t>
      </w:r>
      <w:r w:rsidR="00CB4133" w:rsidRPr="0050208F">
        <w:rPr>
          <w:szCs w:val="28"/>
          <w:lang w:val="uk-UA" w:eastAsia="uk-UA"/>
        </w:rPr>
        <w:t>:</w:t>
      </w:r>
    </w:p>
    <w:p w14:paraId="3B3BD5DC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17089D22" w14:textId="5D69FE8B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4080EEC1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3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</w:t>
      </w:r>
      <w:r w:rsidRPr="0050208F">
        <w:rPr>
          <w:szCs w:val="28"/>
          <w:lang w:val="uk-UA" w:eastAsia="uk-UA"/>
        </w:rPr>
        <w:lastRenderedPageBreak/>
        <w:t xml:space="preserve">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2D542DF1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11734980" w14:textId="4B8639BF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0ED769E7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3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79067172" w14:textId="46589630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3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3 до НКРЕКП.»</w:t>
      </w:r>
      <w:r w:rsidR="00CB4133" w:rsidRPr="0050208F">
        <w:rPr>
          <w:szCs w:val="28"/>
          <w:lang w:val="uk-UA" w:eastAsia="uk-UA"/>
        </w:rPr>
        <w:t>;</w:t>
      </w:r>
    </w:p>
    <w:p w14:paraId="4F868036" w14:textId="75F16A1C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69807973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00C02705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66A5900E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78944D7D" w14:textId="7762374A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BF149E" w:rsidRPr="0050208F">
        <w:rPr>
          <w:szCs w:val="28"/>
          <w:lang w:val="uk-UA" w:eastAsia="uk-UA"/>
        </w:rPr>
        <w:t>модул</w:t>
      </w:r>
      <w:r w:rsidR="00BF149E">
        <w:rPr>
          <w:szCs w:val="28"/>
          <w:lang w:val="uk-UA" w:eastAsia="uk-UA"/>
        </w:rPr>
        <w:t>я</w:t>
      </w:r>
      <w:r w:rsidR="00BF149E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6C6DA8FF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073B1AE7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63A1BB1B" w14:textId="688B6F54" w:rsidR="00CB4133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2</w:t>
      </w:r>
      <w:r w:rsidR="00C5274C" w:rsidRPr="0050208F">
        <w:rPr>
          <w:szCs w:val="28"/>
          <w:lang w:val="uk-UA" w:eastAsia="uk-UA"/>
        </w:rPr>
        <w:t>4</w:t>
      </w:r>
      <w:r w:rsidRPr="0050208F">
        <w:rPr>
          <w:szCs w:val="28"/>
          <w:lang w:val="uk-UA" w:eastAsia="uk-UA"/>
        </w:rPr>
        <w:t xml:space="preserve">. </w:t>
      </w:r>
      <w:r w:rsidR="00D51B40" w:rsidRPr="0050208F">
        <w:rPr>
          <w:szCs w:val="28"/>
          <w:lang w:val="uk-UA" w:eastAsia="uk-UA"/>
        </w:rPr>
        <w:t>У главі 2</w:t>
      </w:r>
      <w:r w:rsidRPr="0050208F">
        <w:rPr>
          <w:szCs w:val="28"/>
          <w:lang w:val="uk-UA" w:eastAsia="uk-UA"/>
        </w:rPr>
        <w:t xml:space="preserve"> інструкції щодо заповнення форми звітності № 4-НКРЕКП-моніторинг-виробництво (місячна) «Звіт про діяльність з виробництва електричної енергії»</w:t>
      </w:r>
      <w:r w:rsidR="00CB4133" w:rsidRPr="0050208F">
        <w:rPr>
          <w:szCs w:val="28"/>
          <w:lang w:val="uk-UA" w:eastAsia="uk-UA"/>
        </w:rPr>
        <w:t>:</w:t>
      </w:r>
    </w:p>
    <w:p w14:paraId="1CA7440F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183C665" w14:textId="6315011C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375EC631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4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49E613CD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1A928826" w14:textId="0DF00919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027DEA22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4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338BC30A" w14:textId="4C916814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4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4 до НКРЕКП.»</w:t>
      </w:r>
      <w:r w:rsidR="00CB4133" w:rsidRPr="0050208F">
        <w:rPr>
          <w:szCs w:val="28"/>
          <w:lang w:val="uk-UA" w:eastAsia="uk-UA"/>
        </w:rPr>
        <w:t>;</w:t>
      </w:r>
    </w:p>
    <w:p w14:paraId="01529558" w14:textId="58380EC9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721B54C1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1D8F6A06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21E3300A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23B6AA87" w14:textId="4C99B742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BF149E" w:rsidRPr="0050208F">
        <w:rPr>
          <w:szCs w:val="28"/>
          <w:lang w:val="uk-UA" w:eastAsia="uk-UA"/>
        </w:rPr>
        <w:t>модул</w:t>
      </w:r>
      <w:r w:rsidR="00BF149E">
        <w:rPr>
          <w:szCs w:val="28"/>
          <w:lang w:val="uk-UA" w:eastAsia="uk-UA"/>
        </w:rPr>
        <w:t>я</w:t>
      </w:r>
      <w:r w:rsidR="00BF149E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31B8CE0B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13C62251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65C30616" w14:textId="14CF246B" w:rsidR="00CB4133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</w:t>
      </w:r>
      <w:r w:rsidR="00C5274C" w:rsidRPr="0050208F">
        <w:rPr>
          <w:szCs w:val="28"/>
          <w:lang w:val="uk-UA" w:eastAsia="uk-UA"/>
        </w:rPr>
        <w:t>5</w:t>
      </w:r>
      <w:r w:rsidRPr="0050208F">
        <w:rPr>
          <w:szCs w:val="28"/>
          <w:lang w:val="uk-UA" w:eastAsia="uk-UA"/>
        </w:rPr>
        <w:t xml:space="preserve">. </w:t>
      </w:r>
      <w:r w:rsidR="00D51B40" w:rsidRPr="0050208F">
        <w:rPr>
          <w:szCs w:val="28"/>
          <w:lang w:val="uk-UA" w:eastAsia="uk-UA"/>
        </w:rPr>
        <w:t>У главі 2</w:t>
      </w:r>
      <w:r w:rsidRPr="0050208F">
        <w:rPr>
          <w:szCs w:val="28"/>
          <w:lang w:val="uk-UA" w:eastAsia="uk-UA"/>
        </w:rPr>
        <w:t xml:space="preserve"> інструкці</w:t>
      </w:r>
      <w:r w:rsidR="00D51B40" w:rsidRPr="0050208F">
        <w:rPr>
          <w:szCs w:val="28"/>
          <w:lang w:val="uk-UA" w:eastAsia="uk-UA"/>
        </w:rPr>
        <w:t>й</w:t>
      </w:r>
      <w:r w:rsidRPr="0050208F">
        <w:rPr>
          <w:szCs w:val="28"/>
          <w:lang w:val="uk-UA" w:eastAsia="uk-UA"/>
        </w:rPr>
        <w:t xml:space="preserve"> щодо заповнення форм звітності № 1-НКРЕКП-моніторинг-постачання (річна) «Звіт про загальну характеристику діяльності постачальника електричної енергії» та № 1-НКРЕКП-моніторинг-трейдери (місячна) «Звіт про діяльність з перепродажу електричної енергії (</w:t>
      </w:r>
      <w:proofErr w:type="spellStart"/>
      <w:r w:rsidRPr="0050208F">
        <w:rPr>
          <w:szCs w:val="28"/>
          <w:lang w:val="uk-UA" w:eastAsia="uk-UA"/>
        </w:rPr>
        <w:t>трейдерської</w:t>
      </w:r>
      <w:proofErr w:type="spellEnd"/>
      <w:r w:rsidRPr="0050208F">
        <w:rPr>
          <w:szCs w:val="28"/>
          <w:lang w:val="uk-UA" w:eastAsia="uk-UA"/>
        </w:rPr>
        <w:t xml:space="preserve"> діяльності)»</w:t>
      </w:r>
      <w:r w:rsidR="00CB4133" w:rsidRPr="0050208F">
        <w:rPr>
          <w:szCs w:val="28"/>
          <w:lang w:val="uk-UA" w:eastAsia="uk-UA"/>
        </w:rPr>
        <w:t>:</w:t>
      </w:r>
    </w:p>
    <w:p w14:paraId="33C20546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331F3313" w14:textId="022FD706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E274F1">
        <w:rPr>
          <w:szCs w:val="28"/>
          <w:lang w:val="uk-UA" w:eastAsia="uk-UA"/>
        </w:rPr>
        <w:t>1)</w:t>
      </w:r>
      <w:r w:rsidR="00180815" w:rsidRPr="00E274F1">
        <w:rPr>
          <w:szCs w:val="28"/>
          <w:lang w:val="uk-UA" w:eastAsia="uk-UA"/>
        </w:rPr>
        <w:t xml:space="preserve"> пункт 2.3 викласти в такій редакції:</w:t>
      </w:r>
    </w:p>
    <w:p w14:paraId="4EF73BD7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7DBF7C12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3607BDFE" w14:textId="40183B24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62109210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</w:t>
      </w:r>
      <w:r w:rsidRPr="0050208F">
        <w:rPr>
          <w:szCs w:val="28"/>
          <w:lang w:val="uk-UA" w:eastAsia="uk-UA"/>
        </w:rPr>
        <w:lastRenderedPageBreak/>
        <w:t xml:space="preserve">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30C05305" w14:textId="47F103CE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 до НКРЕКП.»</w:t>
      </w:r>
      <w:r w:rsidR="00CB4133" w:rsidRPr="0050208F">
        <w:rPr>
          <w:szCs w:val="28"/>
          <w:lang w:val="uk-UA" w:eastAsia="uk-UA"/>
        </w:rPr>
        <w:t>;</w:t>
      </w:r>
    </w:p>
    <w:p w14:paraId="042BCE41" w14:textId="1F9453FB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2E347E21" w14:textId="1C4FD138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</w:t>
      </w:r>
      <w:r w:rsidR="00D276EA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 xml:space="preserve"> викласти в такій редакції:</w:t>
      </w:r>
    </w:p>
    <w:p w14:paraId="2ED779ED" w14:textId="2E25D0B3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</w:t>
      </w:r>
      <w:r w:rsidR="00D276EA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>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1B6D4CF2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4B2D9D34" w14:textId="7CA19796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E274F1" w:rsidRPr="0050208F">
        <w:rPr>
          <w:szCs w:val="28"/>
          <w:lang w:val="uk-UA" w:eastAsia="uk-UA"/>
        </w:rPr>
        <w:t>модул</w:t>
      </w:r>
      <w:r w:rsidR="00E274F1">
        <w:rPr>
          <w:szCs w:val="28"/>
          <w:lang w:val="uk-UA" w:eastAsia="uk-UA"/>
        </w:rPr>
        <w:t>я</w:t>
      </w:r>
      <w:r w:rsidR="00E274F1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2FF4C40F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5D3DAD2C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39A514AD" w14:textId="69B4DD15" w:rsidR="00CB4133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</w:t>
      </w:r>
      <w:r w:rsidR="00C5274C" w:rsidRPr="0050208F">
        <w:rPr>
          <w:szCs w:val="28"/>
          <w:lang w:val="uk-UA" w:eastAsia="uk-UA"/>
        </w:rPr>
        <w:t>6</w:t>
      </w:r>
      <w:r w:rsidRPr="0050208F">
        <w:rPr>
          <w:szCs w:val="28"/>
          <w:lang w:val="uk-UA" w:eastAsia="uk-UA"/>
        </w:rPr>
        <w:t xml:space="preserve">. </w:t>
      </w:r>
      <w:r w:rsidR="007D25A6" w:rsidRPr="0050208F">
        <w:rPr>
          <w:szCs w:val="28"/>
          <w:lang w:val="uk-UA" w:eastAsia="uk-UA"/>
        </w:rPr>
        <w:t>У главі 2</w:t>
      </w:r>
      <w:r w:rsidRPr="0050208F">
        <w:rPr>
          <w:szCs w:val="28"/>
          <w:lang w:val="uk-UA" w:eastAsia="uk-UA"/>
        </w:rPr>
        <w:t xml:space="preserve"> інструкції щодо заповнення форми звітності № 2-НКРЕКП-моніторинг-постачання (квартальна) «Звіт про характеристику споживачів електричної енергії»</w:t>
      </w:r>
      <w:r w:rsidR="00CB4133" w:rsidRPr="0050208F">
        <w:rPr>
          <w:szCs w:val="28"/>
          <w:lang w:val="uk-UA" w:eastAsia="uk-UA"/>
        </w:rPr>
        <w:t>:</w:t>
      </w:r>
    </w:p>
    <w:p w14:paraId="499A013F" w14:textId="77777777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22296054" w14:textId="7B5E6DD4" w:rsidR="00180815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28614D36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2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37DBCA2A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05E773EB" w14:textId="5E414895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НКРЕКП протягом одного робочого дня з дня надходження форми звітності направляє ліцензіату електронною поштою підтвердження факту </w:t>
      </w:r>
      <w:r w:rsidRPr="0050208F">
        <w:rPr>
          <w:szCs w:val="28"/>
          <w:lang w:val="uk-UA" w:eastAsia="uk-UA"/>
        </w:rPr>
        <w:lastRenderedPageBreak/>
        <w:t>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1B56BCDD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2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6998307E" w14:textId="3EB78950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2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2 до НКРЕКП.»</w:t>
      </w:r>
      <w:r w:rsidR="00CB4133" w:rsidRPr="0050208F">
        <w:rPr>
          <w:szCs w:val="28"/>
          <w:lang w:val="uk-UA" w:eastAsia="uk-UA"/>
        </w:rPr>
        <w:t>;</w:t>
      </w:r>
    </w:p>
    <w:p w14:paraId="221B92B0" w14:textId="16D72E80" w:rsidR="00CB4133" w:rsidRPr="0050208F" w:rsidRDefault="00CB4133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03E362C" w14:textId="217B8F5D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</w:t>
      </w:r>
      <w:r w:rsidR="00D276EA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 xml:space="preserve"> викласти в такій редакції:</w:t>
      </w:r>
    </w:p>
    <w:p w14:paraId="7DB10CE6" w14:textId="1B8AB69B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</w:t>
      </w:r>
      <w:r w:rsidR="00D276EA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>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0C48C85F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5F3B9EE1" w14:textId="098A55F9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E274F1" w:rsidRPr="0050208F">
        <w:rPr>
          <w:szCs w:val="28"/>
          <w:lang w:val="uk-UA" w:eastAsia="uk-UA"/>
        </w:rPr>
        <w:t>модул</w:t>
      </w:r>
      <w:r w:rsidR="00E274F1">
        <w:rPr>
          <w:szCs w:val="28"/>
          <w:lang w:val="uk-UA" w:eastAsia="uk-UA"/>
        </w:rPr>
        <w:t>я</w:t>
      </w:r>
      <w:r w:rsidR="00E274F1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0D4B0AB0" w14:textId="77777777" w:rsidR="00CB4133" w:rsidRPr="0050208F" w:rsidRDefault="00CB4133" w:rsidP="00CB4133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0E89332F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59B6348" w14:textId="5A926204" w:rsidR="00E34241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</w:t>
      </w:r>
      <w:r w:rsidR="00C5274C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 xml:space="preserve">. </w:t>
      </w:r>
      <w:r w:rsidR="00754D5A" w:rsidRPr="0050208F">
        <w:rPr>
          <w:szCs w:val="28"/>
          <w:lang w:val="uk-UA" w:eastAsia="uk-UA"/>
        </w:rPr>
        <w:t>У главі 2</w:t>
      </w:r>
      <w:r w:rsidRPr="0050208F">
        <w:rPr>
          <w:szCs w:val="28"/>
          <w:lang w:val="uk-UA" w:eastAsia="uk-UA"/>
        </w:rPr>
        <w:t xml:space="preserve"> інструкції щодо заповнення форми звітності № 3-НКРЕКП-моніторинг-постачання (місячна) «Звіт про обсяги закупівлі та продажу електричної енергії»</w:t>
      </w:r>
      <w:r w:rsidR="00E34241" w:rsidRPr="0050208F">
        <w:rPr>
          <w:szCs w:val="28"/>
          <w:lang w:val="uk-UA" w:eastAsia="uk-UA"/>
        </w:rPr>
        <w:t>:</w:t>
      </w:r>
    </w:p>
    <w:p w14:paraId="44D605FD" w14:textId="77777777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07D4AA5" w14:textId="4CEE6AF1" w:rsidR="00180815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21A57B1A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3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</w:t>
      </w:r>
      <w:r w:rsidRPr="0050208F">
        <w:rPr>
          <w:szCs w:val="28"/>
          <w:lang w:val="uk-UA" w:eastAsia="uk-UA"/>
        </w:rPr>
        <w:lastRenderedPageBreak/>
        <w:t xml:space="preserve">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64706225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46720D24" w14:textId="1B10DCC5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206F06E8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3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5E68AA2D" w14:textId="49F20B2B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3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3 до НКРЕКП.»</w:t>
      </w:r>
      <w:r w:rsidR="00E34241" w:rsidRPr="0050208F">
        <w:rPr>
          <w:szCs w:val="28"/>
          <w:lang w:val="uk-UA" w:eastAsia="uk-UA"/>
        </w:rPr>
        <w:t>;</w:t>
      </w:r>
    </w:p>
    <w:p w14:paraId="65A34DFB" w14:textId="44F37C76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66CE996F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1EE11D61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3D30D4DA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15627508" w14:textId="70F2249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E274F1" w:rsidRPr="0050208F">
        <w:rPr>
          <w:szCs w:val="28"/>
          <w:lang w:val="uk-UA" w:eastAsia="uk-UA"/>
        </w:rPr>
        <w:t>модул</w:t>
      </w:r>
      <w:r w:rsidR="00E274F1">
        <w:rPr>
          <w:szCs w:val="28"/>
          <w:lang w:val="uk-UA" w:eastAsia="uk-UA"/>
        </w:rPr>
        <w:t>я</w:t>
      </w:r>
      <w:r w:rsidR="00E274F1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7D307278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70556D8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ECDEE44" w14:textId="3CC7292A" w:rsidR="00E34241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</w:t>
      </w:r>
      <w:r w:rsidR="00C5274C" w:rsidRPr="0050208F">
        <w:rPr>
          <w:szCs w:val="28"/>
          <w:lang w:val="uk-UA" w:eastAsia="uk-UA"/>
        </w:rPr>
        <w:t>8</w:t>
      </w:r>
      <w:r w:rsidRPr="0050208F">
        <w:rPr>
          <w:szCs w:val="28"/>
          <w:lang w:val="uk-UA" w:eastAsia="uk-UA"/>
        </w:rPr>
        <w:t xml:space="preserve">. </w:t>
      </w:r>
      <w:r w:rsidR="009D308D" w:rsidRPr="0050208F">
        <w:rPr>
          <w:szCs w:val="28"/>
          <w:lang w:val="uk-UA" w:eastAsia="uk-UA"/>
        </w:rPr>
        <w:t>У главі 2</w:t>
      </w:r>
      <w:r w:rsidRPr="0050208F">
        <w:rPr>
          <w:szCs w:val="28"/>
          <w:lang w:val="uk-UA" w:eastAsia="uk-UA"/>
        </w:rPr>
        <w:t xml:space="preserve"> інструкції щодо заповнення форми звітності № 4-НКРЕКП-моніторинг-постачання (річна) «Звіт про договірні відносини»</w:t>
      </w:r>
      <w:r w:rsidR="00E34241" w:rsidRPr="0050208F">
        <w:rPr>
          <w:szCs w:val="28"/>
          <w:lang w:val="uk-UA" w:eastAsia="uk-UA"/>
        </w:rPr>
        <w:t>:</w:t>
      </w:r>
    </w:p>
    <w:p w14:paraId="576AF14A" w14:textId="77777777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185753BF" w14:textId="67AC64E0" w:rsidR="00180815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6934845A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4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1EC652DB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39654D16" w14:textId="1472A972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7E4B214D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4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23497EC9" w14:textId="7238F889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4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4 до НКРЕКП.»</w:t>
      </w:r>
      <w:r w:rsidR="00E34241" w:rsidRPr="0050208F">
        <w:rPr>
          <w:szCs w:val="28"/>
          <w:lang w:val="uk-UA" w:eastAsia="uk-UA"/>
        </w:rPr>
        <w:t>;</w:t>
      </w:r>
    </w:p>
    <w:p w14:paraId="0EA3866D" w14:textId="3268B161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727AE219" w14:textId="495B4BB2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</w:t>
      </w:r>
      <w:r w:rsidR="00D276EA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 xml:space="preserve"> викласти в такій редакції:</w:t>
      </w:r>
    </w:p>
    <w:p w14:paraId="6F40D7A2" w14:textId="49F3FCF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</w:t>
      </w:r>
      <w:r w:rsidR="00D276EA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>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259D5A1D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2096D28B" w14:textId="0DDB462C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E274F1" w:rsidRPr="0050208F">
        <w:rPr>
          <w:szCs w:val="28"/>
          <w:lang w:val="uk-UA" w:eastAsia="uk-UA"/>
        </w:rPr>
        <w:t>модул</w:t>
      </w:r>
      <w:r w:rsidR="00E274F1">
        <w:rPr>
          <w:szCs w:val="28"/>
          <w:lang w:val="uk-UA" w:eastAsia="uk-UA"/>
        </w:rPr>
        <w:t>я</w:t>
      </w:r>
      <w:r w:rsidR="00E274F1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5517E753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5591A99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EE4EFC1" w14:textId="3F8317CF" w:rsidR="00E34241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</w:t>
      </w:r>
      <w:r w:rsidR="00C5274C" w:rsidRPr="0050208F">
        <w:rPr>
          <w:szCs w:val="28"/>
          <w:lang w:val="uk-UA" w:eastAsia="uk-UA"/>
        </w:rPr>
        <w:t>9</w:t>
      </w:r>
      <w:r w:rsidRPr="0050208F">
        <w:rPr>
          <w:szCs w:val="28"/>
          <w:lang w:val="uk-UA" w:eastAsia="uk-UA"/>
        </w:rPr>
        <w:t xml:space="preserve">. </w:t>
      </w:r>
      <w:r w:rsidR="00C67858" w:rsidRPr="0050208F">
        <w:rPr>
          <w:szCs w:val="28"/>
          <w:lang w:val="uk-UA" w:eastAsia="uk-UA"/>
        </w:rPr>
        <w:t>У главі 2</w:t>
      </w:r>
      <w:r w:rsidRPr="0050208F">
        <w:rPr>
          <w:szCs w:val="28"/>
          <w:lang w:val="uk-UA" w:eastAsia="uk-UA"/>
        </w:rPr>
        <w:t xml:space="preserve"> інструкції щодо заповнення форми звітності № 9-НКРЕКП-моніторинг-постачання (квартальна) «Звіт про розрахунки за спожиту електричну енергію»</w:t>
      </w:r>
      <w:r w:rsidR="00E34241" w:rsidRPr="0050208F">
        <w:rPr>
          <w:szCs w:val="28"/>
          <w:lang w:val="uk-UA" w:eastAsia="uk-UA"/>
        </w:rPr>
        <w:t>:</w:t>
      </w:r>
    </w:p>
    <w:p w14:paraId="2E709822" w14:textId="77777777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0237452" w14:textId="15531772" w:rsidR="00180815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7B325AA8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9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55CCDC4F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2F2CB784" w14:textId="301FAB9A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6188FD3F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9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5F683FDD" w14:textId="03DF2741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Обмеженню доступу підлягає інформація, визначена як конфіденційна, а не форма звітності № 9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9 до НКРЕКП.»</w:t>
      </w:r>
      <w:r w:rsidR="00E34241" w:rsidRPr="0050208F">
        <w:rPr>
          <w:szCs w:val="28"/>
          <w:lang w:val="uk-UA" w:eastAsia="uk-UA"/>
        </w:rPr>
        <w:t>;</w:t>
      </w:r>
    </w:p>
    <w:p w14:paraId="2B2EDEC3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2CB2B0DC" w14:textId="35DF3A73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</w:t>
      </w:r>
      <w:r w:rsidR="00D276EA" w:rsidRPr="0050208F">
        <w:rPr>
          <w:szCs w:val="28"/>
          <w:lang w:val="uk-UA" w:eastAsia="uk-UA"/>
        </w:rPr>
        <w:t xml:space="preserve">7 </w:t>
      </w:r>
      <w:r w:rsidRPr="0050208F">
        <w:rPr>
          <w:szCs w:val="28"/>
          <w:lang w:val="uk-UA" w:eastAsia="uk-UA"/>
        </w:rPr>
        <w:t>викласти в такій редакції:</w:t>
      </w:r>
    </w:p>
    <w:p w14:paraId="5E37C595" w14:textId="2EC6F818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</w:t>
      </w:r>
      <w:r w:rsidR="00D276EA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>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1CA3C0EB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512CBE67" w14:textId="4A06ED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730C77" w:rsidRPr="0050208F">
        <w:rPr>
          <w:szCs w:val="28"/>
          <w:lang w:val="uk-UA" w:eastAsia="uk-UA"/>
        </w:rPr>
        <w:t>модул</w:t>
      </w:r>
      <w:r w:rsidR="00730C77">
        <w:rPr>
          <w:szCs w:val="28"/>
          <w:lang w:val="uk-UA" w:eastAsia="uk-UA"/>
        </w:rPr>
        <w:t>я</w:t>
      </w:r>
      <w:r w:rsidR="00730C77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3C9156C0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3D66E34B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3A5AF5FC" w14:textId="23353B17" w:rsidR="00E34241" w:rsidRPr="0050208F" w:rsidRDefault="00C5274C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30</w:t>
      </w:r>
      <w:r w:rsidR="00180815" w:rsidRPr="0050208F">
        <w:rPr>
          <w:szCs w:val="28"/>
          <w:lang w:val="uk-UA" w:eastAsia="uk-UA"/>
        </w:rPr>
        <w:t xml:space="preserve">. </w:t>
      </w:r>
      <w:r w:rsidR="00222E7C" w:rsidRPr="0050208F">
        <w:rPr>
          <w:szCs w:val="28"/>
          <w:lang w:val="uk-UA" w:eastAsia="uk-UA"/>
        </w:rPr>
        <w:t>У главі 2</w:t>
      </w:r>
      <w:r w:rsidR="00180815" w:rsidRPr="0050208F">
        <w:rPr>
          <w:szCs w:val="28"/>
          <w:lang w:val="uk-UA" w:eastAsia="uk-UA"/>
        </w:rPr>
        <w:t xml:space="preserve"> інструкції щодо заповнення форми звітності № 10-НКРЕКП-моніторинг-постачання (річна) «Звіт про характеристику форм оплати за спожиту електричну енергію та виставлення рахунків»</w:t>
      </w:r>
      <w:r w:rsidR="00E34241" w:rsidRPr="0050208F">
        <w:rPr>
          <w:szCs w:val="28"/>
          <w:lang w:val="uk-UA" w:eastAsia="uk-UA"/>
        </w:rPr>
        <w:t>:</w:t>
      </w:r>
    </w:p>
    <w:p w14:paraId="406ECC4A" w14:textId="77777777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2F2A7E34" w14:textId="14E76B7B" w:rsidR="00180815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0C384F16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10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673EA953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69F2C70B" w14:textId="06D0C2C1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21CACE6F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 xml:space="preserve">У випадку якщо форма звітності № 10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7C5E3F34" w14:textId="6950FCC6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10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10 до НКРЕКП.»</w:t>
      </w:r>
      <w:r w:rsidR="00E34241" w:rsidRPr="0050208F">
        <w:rPr>
          <w:szCs w:val="28"/>
          <w:lang w:val="uk-UA" w:eastAsia="uk-UA"/>
        </w:rPr>
        <w:t>;</w:t>
      </w:r>
    </w:p>
    <w:p w14:paraId="62FE38E1" w14:textId="77777777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319801F9" w14:textId="73312F91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</w:t>
      </w:r>
      <w:r w:rsidR="00D276EA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 xml:space="preserve"> викласти в такій редакції:</w:t>
      </w:r>
    </w:p>
    <w:p w14:paraId="2F906940" w14:textId="6EE4777D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</w:t>
      </w:r>
      <w:r w:rsidR="00D276EA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>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52229424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139A0565" w14:textId="11CC1565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730C77" w:rsidRPr="0050208F">
        <w:rPr>
          <w:szCs w:val="28"/>
          <w:lang w:val="uk-UA" w:eastAsia="uk-UA"/>
        </w:rPr>
        <w:t>модул</w:t>
      </w:r>
      <w:r w:rsidR="00730C77">
        <w:rPr>
          <w:szCs w:val="28"/>
          <w:lang w:val="uk-UA" w:eastAsia="uk-UA"/>
        </w:rPr>
        <w:t>я</w:t>
      </w:r>
      <w:r w:rsidR="00730C77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16CD9EC7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46ABA7A6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22D9661B" w14:textId="4C28A17E" w:rsidR="00E34241" w:rsidRPr="0050208F" w:rsidRDefault="00C5274C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31</w:t>
      </w:r>
      <w:r w:rsidR="00180815" w:rsidRPr="0050208F">
        <w:rPr>
          <w:szCs w:val="28"/>
          <w:lang w:val="uk-UA" w:eastAsia="uk-UA"/>
        </w:rPr>
        <w:t xml:space="preserve">. </w:t>
      </w:r>
      <w:r w:rsidR="00C320A7" w:rsidRPr="0050208F">
        <w:rPr>
          <w:szCs w:val="28"/>
          <w:lang w:val="uk-UA" w:eastAsia="uk-UA"/>
        </w:rPr>
        <w:t>У главі 2</w:t>
      </w:r>
      <w:r w:rsidR="00180815" w:rsidRPr="0050208F">
        <w:rPr>
          <w:szCs w:val="28"/>
          <w:lang w:val="uk-UA" w:eastAsia="uk-UA"/>
        </w:rPr>
        <w:t xml:space="preserve"> інструкції щодо заповнення форми звітності № 11-НКРЕКП-моніторинг-постачання (річна) «Звіт про звернення та скарги споживачів електропостачальника»</w:t>
      </w:r>
      <w:r w:rsidR="00E34241" w:rsidRPr="0050208F">
        <w:rPr>
          <w:szCs w:val="28"/>
          <w:lang w:val="uk-UA" w:eastAsia="uk-UA"/>
        </w:rPr>
        <w:t>:</w:t>
      </w:r>
    </w:p>
    <w:p w14:paraId="64CDEC72" w14:textId="77777777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24B6B96" w14:textId="2B9EFD25" w:rsidR="00180815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626B42FD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11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</w:t>
      </w:r>
      <w:r w:rsidRPr="0050208F">
        <w:rPr>
          <w:szCs w:val="28"/>
          <w:lang w:val="uk-UA" w:eastAsia="uk-UA"/>
        </w:rPr>
        <w:lastRenderedPageBreak/>
        <w:t xml:space="preserve">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47F5DA85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3DCD0EC3" w14:textId="5D5D8EC5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7EBC1EA3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11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11F03E37" w14:textId="0CEE82DE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11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11 до НКРЕКП.»</w:t>
      </w:r>
      <w:r w:rsidR="00E34241" w:rsidRPr="0050208F">
        <w:rPr>
          <w:szCs w:val="28"/>
          <w:lang w:val="uk-UA" w:eastAsia="uk-UA"/>
        </w:rPr>
        <w:t>;</w:t>
      </w:r>
    </w:p>
    <w:p w14:paraId="351F356C" w14:textId="0951419C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206FFF26" w14:textId="3CF876C6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</w:t>
      </w:r>
      <w:r w:rsidR="00D276EA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 xml:space="preserve"> викласти в такій редакції:</w:t>
      </w:r>
    </w:p>
    <w:p w14:paraId="039C1F10" w14:textId="22DD9F1C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</w:t>
      </w:r>
      <w:r w:rsidR="00D276EA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>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17605C84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66C9F42A" w14:textId="693AF58E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730C77" w:rsidRPr="0050208F">
        <w:rPr>
          <w:szCs w:val="28"/>
          <w:lang w:val="uk-UA" w:eastAsia="uk-UA"/>
        </w:rPr>
        <w:t>модул</w:t>
      </w:r>
      <w:r w:rsidR="00730C77">
        <w:rPr>
          <w:szCs w:val="28"/>
          <w:lang w:val="uk-UA" w:eastAsia="uk-UA"/>
        </w:rPr>
        <w:t>я</w:t>
      </w:r>
      <w:r w:rsidR="00730C77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6CA8E2A5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488F862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F9C3E11" w14:textId="4DC84B32" w:rsidR="00E34241" w:rsidRPr="0050208F" w:rsidRDefault="00C5274C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32</w:t>
      </w:r>
      <w:r w:rsidR="00180815" w:rsidRPr="0050208F">
        <w:rPr>
          <w:szCs w:val="28"/>
          <w:lang w:val="uk-UA" w:eastAsia="uk-UA"/>
        </w:rPr>
        <w:t xml:space="preserve">. </w:t>
      </w:r>
      <w:r w:rsidR="00C320A7" w:rsidRPr="0050208F">
        <w:rPr>
          <w:szCs w:val="28"/>
          <w:lang w:val="uk-UA" w:eastAsia="uk-UA"/>
        </w:rPr>
        <w:t>У главі 2</w:t>
      </w:r>
      <w:r w:rsidR="00180815" w:rsidRPr="0050208F">
        <w:rPr>
          <w:szCs w:val="28"/>
          <w:lang w:val="uk-UA" w:eastAsia="uk-UA"/>
        </w:rPr>
        <w:t xml:space="preserve"> інструкції щодо заповнення форми звітності № 12-НКРЕКП-моніторинг-постачання (квартальна) «Звіт про ціни на роздрібному ринку електричної енергії»</w:t>
      </w:r>
      <w:r w:rsidR="00E34241" w:rsidRPr="0050208F">
        <w:rPr>
          <w:szCs w:val="28"/>
          <w:lang w:val="uk-UA" w:eastAsia="uk-UA"/>
        </w:rPr>
        <w:t>:</w:t>
      </w:r>
    </w:p>
    <w:p w14:paraId="0F3A77D4" w14:textId="77777777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519FBD4" w14:textId="7BFC38E4" w:rsidR="00180815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10DECB4F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12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4E2A60A1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4AC9CC8A" w14:textId="15EB2833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3AB8B1FC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12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5A90E0F2" w14:textId="194B6E3F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12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12 до НКРЕКП.»</w:t>
      </w:r>
      <w:r w:rsidR="00E34241" w:rsidRPr="0050208F">
        <w:rPr>
          <w:szCs w:val="28"/>
          <w:lang w:val="uk-UA" w:eastAsia="uk-UA"/>
        </w:rPr>
        <w:t>;</w:t>
      </w:r>
    </w:p>
    <w:p w14:paraId="666F13B4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B65C284" w14:textId="5FFC28A6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</w:t>
      </w:r>
      <w:r w:rsidR="00F77904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 xml:space="preserve"> викласти в такій редакції:</w:t>
      </w:r>
    </w:p>
    <w:p w14:paraId="69E418A5" w14:textId="50BBE356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</w:t>
      </w:r>
      <w:r w:rsidR="00D276EA" w:rsidRPr="0050208F">
        <w:rPr>
          <w:szCs w:val="28"/>
          <w:lang w:val="uk-UA" w:eastAsia="uk-UA"/>
        </w:rPr>
        <w:t>7</w:t>
      </w:r>
      <w:r w:rsidRPr="0050208F">
        <w:rPr>
          <w:szCs w:val="28"/>
          <w:lang w:val="uk-UA" w:eastAsia="uk-UA"/>
        </w:rPr>
        <w:t>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6E9251D9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7E5ADED9" w14:textId="7971D74F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730C77" w:rsidRPr="0050208F">
        <w:rPr>
          <w:szCs w:val="28"/>
          <w:lang w:val="uk-UA" w:eastAsia="uk-UA"/>
        </w:rPr>
        <w:t>модул</w:t>
      </w:r>
      <w:r w:rsidR="00730C77">
        <w:rPr>
          <w:szCs w:val="28"/>
          <w:lang w:val="uk-UA" w:eastAsia="uk-UA"/>
        </w:rPr>
        <w:t>я</w:t>
      </w:r>
      <w:r w:rsidR="00730C77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7F24361F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7DD1242D" w14:textId="77777777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76DC8D61" w14:textId="77777777" w:rsidR="00180815" w:rsidRPr="0050208F" w:rsidRDefault="00180815" w:rsidP="00180815">
      <w:pPr>
        <w:shd w:val="clear" w:color="auto" w:fill="FFFFFF"/>
        <w:jc w:val="both"/>
        <w:rPr>
          <w:szCs w:val="28"/>
          <w:lang w:val="uk-UA" w:eastAsia="uk-UA"/>
        </w:rPr>
      </w:pPr>
    </w:p>
    <w:p w14:paraId="0628ADFE" w14:textId="77777777" w:rsidR="00180815" w:rsidRPr="0050208F" w:rsidRDefault="00180815" w:rsidP="00180815">
      <w:pPr>
        <w:rPr>
          <w:szCs w:val="28"/>
          <w:lang w:val="uk-UA"/>
        </w:rPr>
      </w:pPr>
      <w:r w:rsidRPr="0050208F">
        <w:rPr>
          <w:szCs w:val="28"/>
          <w:lang w:val="uk-UA"/>
        </w:rPr>
        <w:t xml:space="preserve">Директор Департаменту розслідувань </w:t>
      </w:r>
    </w:p>
    <w:p w14:paraId="61A7951B" w14:textId="77777777" w:rsidR="00180815" w:rsidRPr="0050208F" w:rsidRDefault="00180815" w:rsidP="00180815">
      <w:pPr>
        <w:rPr>
          <w:szCs w:val="28"/>
          <w:lang w:val="uk-UA"/>
        </w:rPr>
      </w:pPr>
      <w:r w:rsidRPr="0050208F">
        <w:rPr>
          <w:szCs w:val="28"/>
          <w:lang w:val="uk-UA"/>
        </w:rPr>
        <w:t xml:space="preserve">зловживань на оптових енергетичних </w:t>
      </w:r>
    </w:p>
    <w:p w14:paraId="7510109C" w14:textId="77777777" w:rsidR="00180815" w:rsidRPr="0050208F" w:rsidRDefault="00180815" w:rsidP="00180815">
      <w:pPr>
        <w:rPr>
          <w:szCs w:val="28"/>
          <w:lang w:val="uk-UA"/>
        </w:rPr>
        <w:sectPr w:rsidR="00180815" w:rsidRPr="0050208F" w:rsidSect="005D6E15">
          <w:headerReference w:type="default" r:id="rId15"/>
          <w:headerReference w:type="first" r:id="rId16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  <w:r w:rsidRPr="0050208F">
        <w:rPr>
          <w:szCs w:val="28"/>
          <w:lang w:val="uk-UA"/>
        </w:rPr>
        <w:t>ринках та моніторингу звітності</w:t>
      </w:r>
      <w:r w:rsidRPr="0050208F">
        <w:rPr>
          <w:szCs w:val="28"/>
          <w:lang w:val="uk-UA"/>
        </w:rPr>
        <w:tab/>
      </w:r>
      <w:r w:rsidRPr="0050208F">
        <w:rPr>
          <w:szCs w:val="28"/>
          <w:lang w:val="uk-UA"/>
        </w:rPr>
        <w:tab/>
      </w:r>
      <w:r w:rsidRPr="0050208F">
        <w:rPr>
          <w:szCs w:val="28"/>
          <w:lang w:val="uk-UA"/>
        </w:rPr>
        <w:tab/>
        <w:t xml:space="preserve">                  Тетяна МІЩЕНЕНКО</w:t>
      </w:r>
    </w:p>
    <w:p w14:paraId="045A2EC8" w14:textId="77777777" w:rsidR="00180815" w:rsidRPr="0050208F" w:rsidRDefault="00180815" w:rsidP="00180815">
      <w:pPr>
        <w:ind w:left="5812"/>
        <w:rPr>
          <w:szCs w:val="28"/>
          <w:lang w:val="uk-UA"/>
        </w:rPr>
      </w:pPr>
      <w:r w:rsidRPr="0050208F">
        <w:rPr>
          <w:szCs w:val="28"/>
          <w:lang w:val="uk-UA"/>
        </w:rPr>
        <w:lastRenderedPageBreak/>
        <w:t xml:space="preserve">ЗАТВЕРДЖЕНО </w:t>
      </w:r>
    </w:p>
    <w:p w14:paraId="12C156BF" w14:textId="77777777" w:rsidR="00180815" w:rsidRPr="0050208F" w:rsidRDefault="00180815" w:rsidP="00180815">
      <w:pPr>
        <w:ind w:left="5812"/>
        <w:rPr>
          <w:szCs w:val="28"/>
          <w:lang w:val="uk-UA"/>
        </w:rPr>
      </w:pPr>
      <w:r w:rsidRPr="0050208F">
        <w:rPr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1E2997AF" w14:textId="77777777" w:rsidR="00180815" w:rsidRPr="0050208F" w:rsidRDefault="00180815" w:rsidP="00180815">
      <w:pPr>
        <w:ind w:left="5812"/>
        <w:rPr>
          <w:szCs w:val="28"/>
          <w:lang w:val="uk-UA"/>
        </w:rPr>
      </w:pPr>
      <w:r w:rsidRPr="0050208F">
        <w:rPr>
          <w:szCs w:val="28"/>
          <w:lang w:val="uk-UA"/>
        </w:rPr>
        <w:t>_____________ № ________</w:t>
      </w:r>
    </w:p>
    <w:p w14:paraId="3CACD430" w14:textId="77777777" w:rsidR="00180815" w:rsidRPr="0050208F" w:rsidRDefault="00180815" w:rsidP="00180815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4D551771" w14:textId="77777777" w:rsidR="00180815" w:rsidRPr="0050208F" w:rsidRDefault="00180815" w:rsidP="00180815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54713A5E" w14:textId="77777777" w:rsidR="00180815" w:rsidRPr="0050208F" w:rsidRDefault="00180815" w:rsidP="00180815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  <w:r w:rsidRPr="0050208F">
        <w:rPr>
          <w:b/>
          <w:szCs w:val="28"/>
          <w:lang w:val="uk-UA"/>
        </w:rPr>
        <w:t xml:space="preserve">ЗМІНИ </w:t>
      </w:r>
    </w:p>
    <w:p w14:paraId="16D90CB4" w14:textId="77777777" w:rsidR="00180815" w:rsidRPr="0050208F" w:rsidRDefault="00180815" w:rsidP="00180815">
      <w:pPr>
        <w:tabs>
          <w:tab w:val="left" w:pos="1134"/>
        </w:tabs>
        <w:spacing w:after="60"/>
        <w:jc w:val="center"/>
        <w:rPr>
          <w:b/>
          <w:szCs w:val="28"/>
          <w:lang w:val="uk-UA"/>
        </w:rPr>
      </w:pPr>
      <w:r w:rsidRPr="0050208F">
        <w:rPr>
          <w:b/>
          <w:szCs w:val="28"/>
          <w:lang w:val="uk-UA"/>
        </w:rPr>
        <w:t>до постанови Національної комісії, що здійснює державне регулювання у сферах енергетики та комунальних послуг від 28 березня 2019 року № 282 «Про затвердження форм звітності НКРЕКП для учасників ринку електричної енергії та інструкцій щодо їх заповнення»</w:t>
      </w:r>
    </w:p>
    <w:p w14:paraId="1FC92617" w14:textId="00FF2644" w:rsidR="00180815" w:rsidRPr="0050208F" w:rsidRDefault="00180815" w:rsidP="00180815">
      <w:pPr>
        <w:tabs>
          <w:tab w:val="left" w:pos="1134"/>
        </w:tabs>
        <w:spacing w:after="60"/>
        <w:jc w:val="center"/>
        <w:rPr>
          <w:b/>
          <w:szCs w:val="28"/>
          <w:lang w:val="uk-UA"/>
        </w:rPr>
      </w:pPr>
    </w:p>
    <w:p w14:paraId="576BC0CA" w14:textId="5BCFE72A" w:rsidR="001F72BE" w:rsidRPr="0050208F" w:rsidRDefault="001F72BE" w:rsidP="00180815">
      <w:pPr>
        <w:tabs>
          <w:tab w:val="left" w:pos="1134"/>
        </w:tabs>
        <w:spacing w:after="60"/>
        <w:jc w:val="center"/>
        <w:rPr>
          <w:b/>
          <w:szCs w:val="28"/>
          <w:lang w:val="uk-UA"/>
        </w:rPr>
      </w:pPr>
    </w:p>
    <w:p w14:paraId="0B5D5F7C" w14:textId="3519F3EB" w:rsidR="001F72BE" w:rsidRPr="0050208F" w:rsidRDefault="001F72BE" w:rsidP="001F72B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1. Після пункту 1 доповнити новим пунктом </w:t>
      </w:r>
      <w:r w:rsidR="00AC748E" w:rsidRPr="0050208F">
        <w:rPr>
          <w:szCs w:val="28"/>
          <w:lang w:val="uk-UA" w:eastAsia="uk-UA"/>
        </w:rPr>
        <w:t xml:space="preserve">2 </w:t>
      </w:r>
      <w:r w:rsidRPr="0050208F">
        <w:rPr>
          <w:szCs w:val="28"/>
          <w:lang w:val="uk-UA" w:eastAsia="uk-UA"/>
        </w:rPr>
        <w:t>такого змісту:</w:t>
      </w:r>
    </w:p>
    <w:p w14:paraId="1824DBB6" w14:textId="4D145371" w:rsidR="001F72BE" w:rsidRPr="0050208F" w:rsidRDefault="001F72BE" w:rsidP="001F72B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 До суб'єктів господарювання, які є ліцензіатами Національної комісії, що здійснює державне регулювання у сферах енергетики та комунальних послуг (далі – ліцензіати)</w:t>
      </w:r>
      <w:r w:rsidR="009E6A0A" w:rsidRPr="0050208F">
        <w:rPr>
          <w:szCs w:val="28"/>
          <w:lang w:val="uk-UA" w:eastAsia="uk-UA"/>
        </w:rPr>
        <w:t>,</w:t>
      </w:r>
      <w:r w:rsidRPr="0050208F">
        <w:rPr>
          <w:szCs w:val="28"/>
          <w:lang w:val="uk-UA" w:eastAsia="uk-UA"/>
        </w:rPr>
        <w:t xml:space="preserve"> та які зобов’язані подавати форми звітності до НКРЕКП через автоматизований модуль збору звітності</w:t>
      </w:r>
      <w:r w:rsidR="009E6A0A" w:rsidRPr="0050208F">
        <w:rPr>
          <w:szCs w:val="28"/>
          <w:lang w:val="uk-UA" w:eastAsia="uk-UA"/>
        </w:rPr>
        <w:t>,</w:t>
      </w:r>
      <w:r w:rsidRPr="0050208F">
        <w:rPr>
          <w:szCs w:val="28"/>
          <w:lang w:val="uk-UA" w:eastAsia="uk-UA"/>
        </w:rPr>
        <w:t xml:space="preserve"> пункт 2.3</w:t>
      </w:r>
      <w:r w:rsidR="009E6A0A" w:rsidRPr="0050208F">
        <w:rPr>
          <w:szCs w:val="28"/>
          <w:lang w:val="uk-UA" w:eastAsia="uk-UA"/>
        </w:rPr>
        <w:t xml:space="preserve"> глави 2</w:t>
      </w:r>
      <w:r w:rsidRPr="0050208F">
        <w:rPr>
          <w:szCs w:val="28"/>
          <w:lang w:val="uk-UA" w:eastAsia="uk-UA"/>
        </w:rPr>
        <w:t xml:space="preserve"> </w:t>
      </w:r>
      <w:r w:rsidR="00855511" w:rsidRPr="0050208F">
        <w:rPr>
          <w:szCs w:val="28"/>
          <w:lang w:val="uk-UA" w:eastAsia="uk-UA"/>
        </w:rPr>
        <w:t xml:space="preserve">відповідних </w:t>
      </w:r>
      <w:r w:rsidRPr="0050208F">
        <w:rPr>
          <w:szCs w:val="28"/>
          <w:lang w:val="uk-UA" w:eastAsia="uk-UA"/>
        </w:rPr>
        <w:t>інструкцій щодо заповнення форм звітності застосовується з урахуванням таких особливостей:</w:t>
      </w:r>
    </w:p>
    <w:p w14:paraId="043B2816" w14:textId="77777777" w:rsidR="00855511" w:rsidRPr="0050208F" w:rsidRDefault="00855511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4AA9C132" w14:textId="70752F7D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1) у разі якщо вимога подавати форми звітності до НКРЕКП через автоматизований модуль збору звітності згідно з Планом-графіком подання форм звітності через автоматизований модуль збору звітності, </w:t>
      </w:r>
      <w:r w:rsidR="00B73CAB" w:rsidRPr="0050208F">
        <w:rPr>
          <w:szCs w:val="28"/>
          <w:lang w:val="uk-UA" w:eastAsia="uk-UA"/>
        </w:rPr>
        <w:t>затверджен</w:t>
      </w:r>
      <w:r w:rsidR="00B73CAB">
        <w:rPr>
          <w:szCs w:val="28"/>
          <w:lang w:val="uk-UA" w:eastAsia="uk-UA"/>
        </w:rPr>
        <w:t xml:space="preserve">им </w:t>
      </w:r>
      <w:r w:rsidRPr="0050208F">
        <w:rPr>
          <w:szCs w:val="28"/>
          <w:lang w:val="uk-UA" w:eastAsia="uk-UA"/>
        </w:rPr>
        <w:t>постановою НКРЕКП від __  ________ 2025 року№___</w:t>
      </w:r>
      <w:r w:rsidR="00385099" w:rsidRPr="0050208F">
        <w:rPr>
          <w:szCs w:val="28"/>
          <w:lang w:val="uk-UA" w:eastAsia="uk-UA"/>
        </w:rPr>
        <w:t>(далі – План-графік)</w:t>
      </w:r>
      <w:r w:rsidRPr="0050208F">
        <w:rPr>
          <w:szCs w:val="28"/>
          <w:lang w:val="uk-UA" w:eastAsia="uk-UA"/>
        </w:rPr>
        <w:t>,</w:t>
      </w:r>
      <w:r w:rsidR="00385099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 xml:space="preserve">застосовується не до всіх ліцензіатів, </w:t>
      </w:r>
      <w:r w:rsidR="00C168AC" w:rsidRPr="0050208F">
        <w:rPr>
          <w:szCs w:val="28"/>
          <w:lang w:val="uk-UA" w:eastAsia="uk-UA"/>
        </w:rPr>
        <w:t>зазначених</w:t>
      </w:r>
      <w:r w:rsidRPr="0050208F">
        <w:rPr>
          <w:szCs w:val="28"/>
          <w:lang w:val="uk-UA" w:eastAsia="uk-UA"/>
        </w:rPr>
        <w:t xml:space="preserve"> у пункті 1.1 </w:t>
      </w:r>
      <w:r w:rsidR="00C168AC" w:rsidRPr="0050208F">
        <w:rPr>
          <w:szCs w:val="28"/>
          <w:lang w:val="uk-UA" w:eastAsia="uk-UA"/>
        </w:rPr>
        <w:t xml:space="preserve">глави 1 </w:t>
      </w:r>
      <w:r w:rsidRPr="0050208F">
        <w:rPr>
          <w:szCs w:val="28"/>
          <w:lang w:val="uk-UA" w:eastAsia="uk-UA"/>
        </w:rPr>
        <w:t>відповідної інструкції:</w:t>
      </w:r>
    </w:p>
    <w:p w14:paraId="6D656604" w14:textId="7EA5B0F3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пункт 2.3 </w:t>
      </w:r>
      <w:r w:rsidR="00C168AC" w:rsidRPr="0050208F">
        <w:rPr>
          <w:szCs w:val="28"/>
          <w:lang w:val="uk-UA" w:eastAsia="uk-UA"/>
        </w:rPr>
        <w:t xml:space="preserve">глави 2 відповідної </w:t>
      </w:r>
      <w:r w:rsidRPr="0050208F">
        <w:rPr>
          <w:szCs w:val="28"/>
          <w:lang w:val="uk-UA" w:eastAsia="uk-UA"/>
        </w:rPr>
        <w:t>інструкції застосовується щодо тих ліцензіатів, на яких не поширюється така вимога;</w:t>
      </w:r>
    </w:p>
    <w:p w14:paraId="660792E6" w14:textId="59869A1B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ліцензіати</w:t>
      </w:r>
      <w:r w:rsidR="00C168AC" w:rsidRPr="0050208F">
        <w:rPr>
          <w:szCs w:val="28"/>
          <w:lang w:val="uk-UA" w:eastAsia="uk-UA"/>
        </w:rPr>
        <w:t>,</w:t>
      </w:r>
      <w:r w:rsidRPr="0050208F">
        <w:rPr>
          <w:szCs w:val="28"/>
          <w:lang w:val="uk-UA" w:eastAsia="uk-UA"/>
        </w:rPr>
        <w:t xml:space="preserve"> на яких поширюється </w:t>
      </w:r>
      <w:r w:rsidR="00C168AC" w:rsidRPr="0050208F">
        <w:rPr>
          <w:szCs w:val="28"/>
          <w:lang w:val="uk-UA" w:eastAsia="uk-UA"/>
        </w:rPr>
        <w:t xml:space="preserve">така </w:t>
      </w:r>
      <w:r w:rsidRPr="0050208F">
        <w:rPr>
          <w:szCs w:val="28"/>
          <w:lang w:val="uk-UA" w:eastAsia="uk-UA"/>
        </w:rPr>
        <w:t>вимога, подають форми звітності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4B9B6DAD" w14:textId="77777777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Датою подання форми звітності вважається день надходження форми звітності до НКРЕКП. Якщо останній день подання форми звітності припадає на </w:t>
      </w:r>
      <w:r w:rsidRPr="0050208F">
        <w:rPr>
          <w:szCs w:val="28"/>
          <w:lang w:val="uk-UA" w:eastAsia="uk-UA"/>
        </w:rPr>
        <w:lastRenderedPageBreak/>
        <w:t>неробочий (вихідний або святковий) день, то останнім днем її подання є наступний за вихідним або святковим робочий день.</w:t>
      </w:r>
    </w:p>
    <w:p w14:paraId="24CB63CF" w14:textId="5AABCBD7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29C0CD80" w14:textId="77777777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64985E0C" w14:textId="77777777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до НКРЕКП.</w:t>
      </w:r>
    </w:p>
    <w:p w14:paraId="445CD531" w14:textId="77777777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386B82AE" w14:textId="77777777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0F812ACD" w14:textId="0BB7D3A5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340AE6" w:rsidRPr="0050208F">
        <w:rPr>
          <w:szCs w:val="28"/>
          <w:lang w:val="uk-UA" w:eastAsia="uk-UA"/>
        </w:rPr>
        <w:t>модул</w:t>
      </w:r>
      <w:r w:rsidR="00340AE6">
        <w:rPr>
          <w:szCs w:val="28"/>
          <w:lang w:val="uk-UA" w:eastAsia="uk-UA"/>
        </w:rPr>
        <w:t>я</w:t>
      </w:r>
      <w:r w:rsidR="00340AE6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6953A8ED" w14:textId="1BD2D1A8" w:rsidR="00652EAE" w:rsidRPr="0050208F" w:rsidRDefault="00652EAE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</w:t>
      </w:r>
      <w:r w:rsidR="00380C13" w:rsidRPr="0050208F">
        <w:rPr>
          <w:szCs w:val="28"/>
          <w:lang w:val="uk-UA" w:eastAsia="uk-UA"/>
        </w:rPr>
        <w:t>;</w:t>
      </w:r>
    </w:p>
    <w:p w14:paraId="3EB82C75" w14:textId="77777777" w:rsidR="00380C13" w:rsidRPr="0050208F" w:rsidRDefault="00380C13" w:rsidP="00652EA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F6C8BD0" w14:textId="20CEC1BC" w:rsidR="001F72BE" w:rsidRPr="0050208F" w:rsidRDefault="00652EAE" w:rsidP="001F72B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у разі якщо вимога подавати форми звітності до НКРЕКП через автоматизований модуль збору звітності згідно з Планом-графіком</w:t>
      </w:r>
      <w:r w:rsidR="00340AE6">
        <w:rPr>
          <w:szCs w:val="28"/>
          <w:lang w:val="uk-UA" w:eastAsia="uk-UA"/>
        </w:rPr>
        <w:t>,</w:t>
      </w:r>
      <w:r w:rsidRPr="0050208F">
        <w:rPr>
          <w:szCs w:val="28"/>
          <w:lang w:val="uk-UA" w:eastAsia="uk-UA"/>
        </w:rPr>
        <w:t xml:space="preserve"> застосовується до всіх ліцензіатів, </w:t>
      </w:r>
      <w:r w:rsidR="00066127" w:rsidRPr="0050208F">
        <w:rPr>
          <w:szCs w:val="28"/>
          <w:lang w:val="uk-UA" w:eastAsia="uk-UA"/>
        </w:rPr>
        <w:t>зазначених</w:t>
      </w:r>
      <w:r w:rsidRPr="0050208F">
        <w:rPr>
          <w:szCs w:val="28"/>
          <w:lang w:val="uk-UA" w:eastAsia="uk-UA"/>
        </w:rPr>
        <w:t xml:space="preserve"> у пункті 1.1 </w:t>
      </w:r>
      <w:r w:rsidR="00066127" w:rsidRPr="0050208F">
        <w:rPr>
          <w:szCs w:val="28"/>
          <w:lang w:val="uk-UA" w:eastAsia="uk-UA"/>
        </w:rPr>
        <w:t xml:space="preserve">глави 1 </w:t>
      </w:r>
      <w:r w:rsidRPr="0050208F">
        <w:rPr>
          <w:szCs w:val="28"/>
          <w:lang w:val="uk-UA" w:eastAsia="uk-UA"/>
        </w:rPr>
        <w:t>відповідної інструкції</w:t>
      </w:r>
      <w:r w:rsidR="00066127" w:rsidRPr="0050208F">
        <w:rPr>
          <w:szCs w:val="28"/>
          <w:lang w:val="uk-UA" w:eastAsia="uk-UA"/>
        </w:rPr>
        <w:t>,</w:t>
      </w:r>
      <w:r w:rsidRPr="0050208F">
        <w:rPr>
          <w:szCs w:val="28"/>
          <w:lang w:val="uk-UA" w:eastAsia="uk-UA"/>
        </w:rPr>
        <w:t xml:space="preserve"> – пункт 2.3 застосовується в редакції</w:t>
      </w:r>
      <w:r w:rsidR="00066127" w:rsidRPr="0050208F">
        <w:rPr>
          <w:szCs w:val="28"/>
          <w:lang w:val="uk-UA" w:eastAsia="uk-UA"/>
        </w:rPr>
        <w:t>,</w:t>
      </w:r>
      <w:r w:rsidRPr="0050208F">
        <w:rPr>
          <w:szCs w:val="28"/>
          <w:lang w:val="uk-UA" w:eastAsia="uk-UA"/>
        </w:rPr>
        <w:t xml:space="preserve"> визначен</w:t>
      </w:r>
      <w:r w:rsidR="00066127" w:rsidRPr="0050208F">
        <w:rPr>
          <w:szCs w:val="28"/>
          <w:lang w:val="uk-UA" w:eastAsia="uk-UA"/>
        </w:rPr>
        <w:t>ій</w:t>
      </w:r>
      <w:r w:rsidRPr="0050208F">
        <w:rPr>
          <w:szCs w:val="28"/>
          <w:lang w:val="uk-UA" w:eastAsia="uk-UA"/>
        </w:rPr>
        <w:t xml:space="preserve"> інструкцією щодо заповнення відповідної форми звітності.».</w:t>
      </w:r>
    </w:p>
    <w:p w14:paraId="523C6C33" w14:textId="58C6EF92" w:rsidR="001F72BE" w:rsidRPr="0050208F" w:rsidRDefault="001F72BE" w:rsidP="001F72BE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У зв’язку з цим пункт 2 вважати пунктом 3.</w:t>
      </w:r>
    </w:p>
    <w:p w14:paraId="2877DB58" w14:textId="77777777" w:rsidR="001F72BE" w:rsidRPr="0050208F" w:rsidRDefault="001F72BE" w:rsidP="00180815">
      <w:pPr>
        <w:shd w:val="clear" w:color="auto" w:fill="FFFFFF"/>
        <w:ind w:firstLine="709"/>
        <w:jc w:val="both"/>
        <w:rPr>
          <w:szCs w:val="28"/>
          <w:lang w:val="uk-UA"/>
        </w:rPr>
      </w:pPr>
    </w:p>
    <w:p w14:paraId="5E00064A" w14:textId="62E18E53" w:rsidR="00E34241" w:rsidRPr="0050208F" w:rsidRDefault="001F72BE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/>
        </w:rPr>
        <w:lastRenderedPageBreak/>
        <w:t>2</w:t>
      </w:r>
      <w:r w:rsidR="00180815" w:rsidRPr="0050208F">
        <w:rPr>
          <w:szCs w:val="28"/>
          <w:lang w:val="uk-UA"/>
        </w:rPr>
        <w:t xml:space="preserve">. </w:t>
      </w:r>
      <w:r w:rsidR="007641EB" w:rsidRPr="0050208F">
        <w:rPr>
          <w:szCs w:val="28"/>
          <w:lang w:val="uk-UA"/>
        </w:rPr>
        <w:t>У главі 2</w:t>
      </w:r>
      <w:r w:rsidR="00180815" w:rsidRPr="0050208F">
        <w:rPr>
          <w:szCs w:val="28"/>
          <w:lang w:val="uk-UA" w:eastAsia="uk-UA"/>
        </w:rPr>
        <w:t xml:space="preserve"> інструкції щодо заповнення форми звітності № 1-НКРЕКП-дохід (квартальна) «Звіт про обсяг чистого доходу»</w:t>
      </w:r>
      <w:r w:rsidR="00E34241" w:rsidRPr="0050208F">
        <w:rPr>
          <w:szCs w:val="28"/>
          <w:lang w:val="uk-UA" w:eastAsia="uk-UA"/>
        </w:rPr>
        <w:t>:</w:t>
      </w:r>
    </w:p>
    <w:p w14:paraId="5109818B" w14:textId="77777777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02C70BE3" w14:textId="5DBA076D" w:rsidR="00180815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1)</w:t>
      </w:r>
      <w:r w:rsidR="00180815" w:rsidRPr="0050208F">
        <w:rPr>
          <w:szCs w:val="28"/>
          <w:lang w:val="uk-UA" w:eastAsia="uk-UA"/>
        </w:rPr>
        <w:t xml:space="preserve"> пункт 2.3 викласти в такій редакції:</w:t>
      </w:r>
    </w:p>
    <w:p w14:paraId="291FBA8A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«2.3. Форма звітності № 1 подається до НКРЕКП виключно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 xml:space="preserve">» згідно з формою, розробленою НКРЕКП) через автоматизований модуль збору звітності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 xml:space="preserve">. </w:t>
      </w:r>
    </w:p>
    <w:p w14:paraId="41440704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Датою подання форми звітності вважається день надходження форми звітності до НКРЕКП. Якщо останній день подання форми звітності припадає на неробочий (вихідний або святковий) день, то останнім днем її подання є наступний за вихідним або святковим робочий день.</w:t>
      </w:r>
    </w:p>
    <w:p w14:paraId="69CE0ED9" w14:textId="263F20EF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НКРЕКП протягом одного робочого дня з дня надходження форми звітності направляє ліцензіату електронною поштою підтвердження факту надходження форми звітності. У разі ненадходження до ліцензіата такого підтвердження вважається, що форма звітності не одержана НКРЕКП.</w:t>
      </w:r>
    </w:p>
    <w:p w14:paraId="211C9857" w14:textId="7777777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 xml:space="preserve">У випадку якщо форма звітності № 1 містить інформацію та/або дані конфіденційного характеру, які становлять комерційну таємницю, ліцензіат з урахуванням положень законів України «Про інформацію», «Про доступ до публічної інформації» та інших актів законодавства визначає перелік такої інформації, умови та порядок її поширення НКРЕКП та подає його супровідним листом </w:t>
      </w:r>
      <w:r w:rsidRPr="0050208F">
        <w:rPr>
          <w:color w:val="000000"/>
          <w:szCs w:val="28"/>
          <w:lang w:val="uk-UA" w:eastAsia="uk-UA"/>
        </w:rPr>
        <w:t xml:space="preserve">з накладенням кваліфікованого електронного підпису </w:t>
      </w:r>
      <w:r w:rsidRPr="0050208F">
        <w:rPr>
          <w:szCs w:val="28"/>
          <w:lang w:val="uk-UA" w:eastAsia="uk-UA"/>
        </w:rPr>
        <w:t xml:space="preserve">керівника (власника) ліцензіата (або іншої уповноваженої особи) та/або кваліфікованої електронної печатки ліцензіата з дотриманням вимог законів України «Про електронні документи та електронний документообіг» та «Про електронні довірчі послуги» </w:t>
      </w:r>
      <w:r w:rsidRPr="0050208F">
        <w:rPr>
          <w:color w:val="000000"/>
          <w:szCs w:val="28"/>
          <w:lang w:val="uk-UA" w:eastAsia="uk-UA"/>
        </w:rPr>
        <w:t xml:space="preserve">у форматі, що підтримується Центральним </w:t>
      </w:r>
      <w:proofErr w:type="spellStart"/>
      <w:r w:rsidRPr="0050208F">
        <w:rPr>
          <w:color w:val="000000"/>
          <w:szCs w:val="28"/>
          <w:lang w:val="uk-UA" w:eastAsia="uk-UA"/>
        </w:rPr>
        <w:t>засвідчувальним</w:t>
      </w:r>
      <w:proofErr w:type="spellEnd"/>
      <w:r w:rsidRPr="0050208F">
        <w:rPr>
          <w:color w:val="000000"/>
          <w:szCs w:val="28"/>
          <w:lang w:val="uk-UA" w:eastAsia="uk-UA"/>
        </w:rPr>
        <w:t xml:space="preserve"> органом</w:t>
      </w:r>
      <w:r w:rsidRPr="0050208F">
        <w:rPr>
          <w:szCs w:val="28"/>
          <w:lang w:val="uk-UA" w:eastAsia="uk-UA"/>
        </w:rPr>
        <w:t>.</w:t>
      </w:r>
    </w:p>
    <w:p w14:paraId="610CFE98" w14:textId="438B9707" w:rsidR="00180815" w:rsidRPr="0050208F" w:rsidRDefault="00180815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Обмеженню доступу підлягає інформація, визначена як конфіденційна, а не форма звітності № 1 у цілому. НКРЕКП не зобов’язана вважати інформацію та/або дані, надані ліцензіатом, такими, що мають конфіденційний характер та/або становлять комерційну таємницю, якщо ліцензіат не зазначив цього при поданні форми звітності № 1 до НКРЕКП.»</w:t>
      </w:r>
      <w:r w:rsidR="00E34241" w:rsidRPr="0050208F">
        <w:rPr>
          <w:szCs w:val="28"/>
          <w:lang w:val="uk-UA" w:eastAsia="uk-UA"/>
        </w:rPr>
        <w:t>;</w:t>
      </w:r>
    </w:p>
    <w:p w14:paraId="5D2DB3D2" w14:textId="77777777" w:rsidR="00E34241" w:rsidRPr="0050208F" w:rsidRDefault="00E34241" w:rsidP="00180815">
      <w:pPr>
        <w:shd w:val="clear" w:color="auto" w:fill="FFFFFF"/>
        <w:ind w:firstLine="709"/>
        <w:jc w:val="both"/>
        <w:rPr>
          <w:szCs w:val="28"/>
          <w:lang w:val="uk-UA" w:eastAsia="uk-UA"/>
        </w:rPr>
      </w:pPr>
    </w:p>
    <w:p w14:paraId="502E4763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2) пункт 2.9 викласти в такій редакції:</w:t>
      </w:r>
    </w:p>
    <w:p w14:paraId="1A7572B7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«2.9. У разі необхідності коригування даних, зазначених у поданій формі звітності, ліцензіат зобов'язаний терміново відкоригувати її та направити до НКРЕКП.</w:t>
      </w:r>
    </w:p>
    <w:p w14:paraId="26BE907A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Відкоригована форма звітності направляється в електронній формі (файл у форматі «</w:t>
      </w:r>
      <w:proofErr w:type="spellStart"/>
      <w:r w:rsidRPr="0050208F">
        <w:rPr>
          <w:szCs w:val="28"/>
          <w:lang w:val="uk-UA" w:eastAsia="uk-UA"/>
        </w:rPr>
        <w:t>xlsx</w:t>
      </w:r>
      <w:proofErr w:type="spellEnd"/>
      <w:r w:rsidRPr="0050208F">
        <w:rPr>
          <w:szCs w:val="28"/>
          <w:lang w:val="uk-UA" w:eastAsia="uk-UA"/>
        </w:rPr>
        <w:t>») через автоматизований модуль збору звітності</w:t>
      </w:r>
      <w:r w:rsidRPr="0050208F">
        <w:rPr>
          <w:color w:val="000000"/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згідно з формою, що була чинною на момент подання першої версії форми звітності.</w:t>
      </w:r>
    </w:p>
    <w:p w14:paraId="77B9626C" w14:textId="5EDF28F2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lastRenderedPageBreak/>
        <w:t xml:space="preserve">У разі необхідності коригування даних, зазначених у поданій формі звітності за звітні періоди до запровадження автоматизованого </w:t>
      </w:r>
      <w:r w:rsidR="00340AE6" w:rsidRPr="0050208F">
        <w:rPr>
          <w:szCs w:val="28"/>
          <w:lang w:val="uk-UA" w:eastAsia="uk-UA"/>
        </w:rPr>
        <w:t>модул</w:t>
      </w:r>
      <w:r w:rsidR="00340AE6">
        <w:rPr>
          <w:szCs w:val="28"/>
          <w:lang w:val="uk-UA" w:eastAsia="uk-UA"/>
        </w:rPr>
        <w:t>я</w:t>
      </w:r>
      <w:r w:rsidR="00340AE6" w:rsidRPr="0050208F">
        <w:rPr>
          <w:szCs w:val="28"/>
          <w:lang w:val="uk-UA" w:eastAsia="uk-UA"/>
        </w:rPr>
        <w:t xml:space="preserve"> </w:t>
      </w:r>
      <w:r w:rsidRPr="0050208F">
        <w:rPr>
          <w:szCs w:val="28"/>
          <w:lang w:val="uk-UA" w:eastAsia="uk-UA"/>
        </w:rPr>
        <w:t>збору звітності, така форма звітності подається згідно з формою та у спосіб, що був визначений на момент подання першої версії даної форми звітності.</w:t>
      </w:r>
    </w:p>
    <w:p w14:paraId="1E01BBBA" w14:textId="77777777" w:rsidR="00E34241" w:rsidRPr="0050208F" w:rsidRDefault="00E34241" w:rsidP="00E34241">
      <w:pPr>
        <w:shd w:val="clear" w:color="auto" w:fill="FFFFFF"/>
        <w:ind w:firstLine="709"/>
        <w:jc w:val="both"/>
        <w:rPr>
          <w:szCs w:val="28"/>
          <w:lang w:val="uk-UA" w:eastAsia="uk-UA"/>
        </w:rPr>
      </w:pPr>
      <w:r w:rsidRPr="0050208F">
        <w:rPr>
          <w:szCs w:val="28"/>
          <w:lang w:val="uk-UA" w:eastAsia="uk-UA"/>
        </w:rPr>
        <w:t>Ліцензіат листом з накладенням кваліфікованого електронного підпису керівника (власника) ліцензіата (або іншої уповноваженої особи) та/або кваліфікованої електронної печатки надає до НКРЕКП пояснення та зазначає причини коригування даних, зазначених у поданій формі звітності.».</w:t>
      </w:r>
    </w:p>
    <w:p w14:paraId="4A9007E0" w14:textId="77777777" w:rsidR="00180815" w:rsidRPr="0050208F" w:rsidRDefault="00180815" w:rsidP="00180815">
      <w:pPr>
        <w:tabs>
          <w:tab w:val="left" w:pos="1134"/>
        </w:tabs>
        <w:spacing w:after="60"/>
        <w:jc w:val="both"/>
        <w:rPr>
          <w:szCs w:val="28"/>
          <w:lang w:val="uk-UA"/>
        </w:rPr>
      </w:pPr>
    </w:p>
    <w:p w14:paraId="128B037B" w14:textId="77777777" w:rsidR="00180815" w:rsidRPr="0050208F" w:rsidRDefault="00180815" w:rsidP="00180815">
      <w:pPr>
        <w:shd w:val="clear" w:color="auto" w:fill="FFFFFF"/>
        <w:jc w:val="both"/>
        <w:rPr>
          <w:szCs w:val="28"/>
          <w:lang w:val="uk-UA" w:eastAsia="uk-UA"/>
        </w:rPr>
      </w:pPr>
    </w:p>
    <w:p w14:paraId="7A1136C2" w14:textId="77777777" w:rsidR="00180815" w:rsidRPr="0050208F" w:rsidRDefault="00180815" w:rsidP="00180815">
      <w:pPr>
        <w:rPr>
          <w:szCs w:val="28"/>
          <w:lang w:val="uk-UA"/>
        </w:rPr>
      </w:pPr>
      <w:r w:rsidRPr="0050208F">
        <w:rPr>
          <w:szCs w:val="28"/>
          <w:lang w:val="uk-UA"/>
        </w:rPr>
        <w:t xml:space="preserve">Директор Департаменту розслідувань </w:t>
      </w:r>
    </w:p>
    <w:p w14:paraId="016EAFB5" w14:textId="77777777" w:rsidR="00180815" w:rsidRPr="0050208F" w:rsidRDefault="00180815" w:rsidP="00180815">
      <w:pPr>
        <w:rPr>
          <w:szCs w:val="28"/>
          <w:lang w:val="uk-UA"/>
        </w:rPr>
      </w:pPr>
      <w:r w:rsidRPr="0050208F">
        <w:rPr>
          <w:szCs w:val="28"/>
          <w:lang w:val="uk-UA"/>
        </w:rPr>
        <w:t xml:space="preserve">зловживань на оптових енергетичних </w:t>
      </w:r>
    </w:p>
    <w:p w14:paraId="0E5776B8" w14:textId="77777777" w:rsidR="00180815" w:rsidRPr="0050208F" w:rsidRDefault="00180815" w:rsidP="00180815">
      <w:pPr>
        <w:rPr>
          <w:szCs w:val="28"/>
          <w:lang w:val="uk-UA"/>
        </w:rPr>
      </w:pPr>
      <w:r w:rsidRPr="0050208F">
        <w:rPr>
          <w:szCs w:val="28"/>
          <w:lang w:val="uk-UA"/>
        </w:rPr>
        <w:t>ринках та моніторингу звітності</w:t>
      </w:r>
      <w:r w:rsidRPr="0050208F">
        <w:rPr>
          <w:szCs w:val="28"/>
          <w:lang w:val="uk-UA"/>
        </w:rPr>
        <w:tab/>
      </w:r>
      <w:r w:rsidRPr="0050208F">
        <w:rPr>
          <w:szCs w:val="28"/>
          <w:lang w:val="uk-UA"/>
        </w:rPr>
        <w:tab/>
      </w:r>
      <w:r w:rsidRPr="0050208F">
        <w:rPr>
          <w:szCs w:val="28"/>
          <w:lang w:val="uk-UA"/>
        </w:rPr>
        <w:tab/>
        <w:t xml:space="preserve">                  Тетяна МІЩЕНЕНКО</w:t>
      </w:r>
    </w:p>
    <w:p w14:paraId="316B23E4" w14:textId="40F42435" w:rsidR="00E87AC9" w:rsidRPr="0050208F" w:rsidRDefault="00E87AC9">
      <w:pPr>
        <w:spacing w:after="160" w:line="259" w:lineRule="auto"/>
        <w:rPr>
          <w:rFonts w:eastAsia="MS Mincho"/>
          <w:bCs/>
          <w:iCs/>
          <w:szCs w:val="28"/>
          <w:lang w:val="uk-UA" w:eastAsia="ja-JP"/>
        </w:rPr>
      </w:pPr>
    </w:p>
    <w:p w14:paraId="66FC0C19" w14:textId="77777777" w:rsidR="00180815" w:rsidRPr="00761A72" w:rsidRDefault="00180815">
      <w:pPr>
        <w:spacing w:after="160" w:line="259" w:lineRule="auto"/>
        <w:rPr>
          <w:rFonts w:eastAsia="MS Mincho"/>
          <w:bCs/>
          <w:iCs/>
          <w:szCs w:val="28"/>
          <w:lang w:eastAsia="ja-JP"/>
        </w:rPr>
      </w:pPr>
    </w:p>
    <w:p w14:paraId="4F09AB0E" w14:textId="77777777" w:rsidR="00180815" w:rsidRPr="0050208F" w:rsidRDefault="00180815">
      <w:pPr>
        <w:spacing w:after="160" w:line="259" w:lineRule="auto"/>
        <w:rPr>
          <w:rFonts w:eastAsia="MS Mincho"/>
          <w:bCs/>
          <w:iCs/>
          <w:szCs w:val="28"/>
          <w:lang w:val="uk-UA" w:eastAsia="ja-JP"/>
        </w:rPr>
      </w:pPr>
    </w:p>
    <w:p w14:paraId="2BF95E07" w14:textId="6E690C4C" w:rsidR="00180815" w:rsidRPr="0050208F" w:rsidRDefault="00180815">
      <w:pPr>
        <w:spacing w:after="160" w:line="259" w:lineRule="auto"/>
        <w:rPr>
          <w:rFonts w:eastAsia="MS Mincho"/>
          <w:bCs/>
          <w:iCs/>
          <w:szCs w:val="28"/>
          <w:lang w:val="uk-UA" w:eastAsia="ja-JP"/>
        </w:rPr>
        <w:sectPr w:rsidR="00180815" w:rsidRPr="0050208F" w:rsidSect="0095426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8A29F9E" w14:textId="77777777" w:rsidR="00C21860" w:rsidRPr="0050208F" w:rsidRDefault="00C21860" w:rsidP="00526539">
      <w:pPr>
        <w:ind w:left="10773"/>
        <w:rPr>
          <w:sz w:val="24"/>
          <w:szCs w:val="28"/>
          <w:lang w:val="uk-UA"/>
        </w:rPr>
      </w:pPr>
      <w:r w:rsidRPr="0050208F">
        <w:rPr>
          <w:sz w:val="24"/>
          <w:szCs w:val="28"/>
          <w:lang w:val="uk-UA"/>
        </w:rPr>
        <w:lastRenderedPageBreak/>
        <w:t xml:space="preserve">ЗАТВЕРДЖЕНО </w:t>
      </w:r>
    </w:p>
    <w:p w14:paraId="11D27579" w14:textId="77777777" w:rsidR="00C21860" w:rsidRPr="0050208F" w:rsidRDefault="00C21860" w:rsidP="00526539">
      <w:pPr>
        <w:ind w:left="10773"/>
        <w:rPr>
          <w:sz w:val="24"/>
          <w:szCs w:val="28"/>
          <w:lang w:val="uk-UA"/>
        </w:rPr>
      </w:pPr>
      <w:r w:rsidRPr="0050208F">
        <w:rPr>
          <w:sz w:val="24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51F16D36" w14:textId="77777777" w:rsidR="00C21860" w:rsidRPr="0050208F" w:rsidRDefault="00C21860" w:rsidP="00526539">
      <w:pPr>
        <w:ind w:left="10773"/>
        <w:rPr>
          <w:szCs w:val="28"/>
          <w:lang w:val="uk-UA"/>
        </w:rPr>
      </w:pPr>
      <w:r w:rsidRPr="0050208F">
        <w:rPr>
          <w:szCs w:val="28"/>
          <w:lang w:val="uk-UA"/>
        </w:rPr>
        <w:t>_____________ № ________</w:t>
      </w:r>
    </w:p>
    <w:p w14:paraId="35F78AAF" w14:textId="77777777" w:rsidR="00C21860" w:rsidRPr="0050208F" w:rsidRDefault="00C21860" w:rsidP="00C21860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5D23F153" w14:textId="60347E8D" w:rsidR="00C21860" w:rsidRPr="0050208F" w:rsidRDefault="00C21860" w:rsidP="00C21860">
      <w:pPr>
        <w:widowControl w:val="0"/>
        <w:spacing w:after="60"/>
        <w:ind w:right="-79"/>
        <w:jc w:val="center"/>
        <w:rPr>
          <w:b/>
          <w:color w:val="000000"/>
          <w:sz w:val="24"/>
          <w:szCs w:val="24"/>
          <w:lang w:val="uk-UA" w:eastAsia="uk-UA"/>
        </w:rPr>
      </w:pPr>
      <w:r w:rsidRPr="0050208F">
        <w:rPr>
          <w:b/>
          <w:color w:val="000000"/>
          <w:sz w:val="24"/>
          <w:szCs w:val="24"/>
          <w:lang w:val="uk-UA" w:eastAsia="uk-UA"/>
        </w:rPr>
        <w:t>ПЛАН-ГРАФІК</w:t>
      </w:r>
    </w:p>
    <w:p w14:paraId="65078142" w14:textId="246D6184" w:rsidR="00D74C77" w:rsidRPr="0050208F" w:rsidRDefault="007377F4" w:rsidP="00C21860">
      <w:pPr>
        <w:widowControl w:val="0"/>
        <w:spacing w:after="60"/>
        <w:ind w:right="-79"/>
        <w:jc w:val="center"/>
        <w:rPr>
          <w:rFonts w:eastAsia="MS Mincho"/>
          <w:b/>
          <w:bCs/>
          <w:iCs/>
          <w:sz w:val="24"/>
          <w:szCs w:val="24"/>
          <w:lang w:val="uk-UA" w:eastAsia="ja-JP"/>
        </w:rPr>
      </w:pPr>
      <w:r w:rsidRPr="0050208F">
        <w:rPr>
          <w:b/>
          <w:color w:val="000000"/>
          <w:sz w:val="24"/>
          <w:szCs w:val="24"/>
          <w:lang w:val="uk-UA" w:eastAsia="uk-UA"/>
        </w:rPr>
        <w:t xml:space="preserve">подання форм звітності </w:t>
      </w:r>
      <w:r w:rsidR="00C903D9" w:rsidRPr="0050208F">
        <w:rPr>
          <w:b/>
          <w:color w:val="000000"/>
          <w:sz w:val="24"/>
          <w:szCs w:val="24"/>
          <w:lang w:val="uk-UA" w:eastAsia="uk-UA"/>
        </w:rPr>
        <w:t>через</w:t>
      </w:r>
      <w:r w:rsidRPr="0050208F">
        <w:rPr>
          <w:b/>
          <w:color w:val="000000"/>
          <w:sz w:val="24"/>
          <w:szCs w:val="24"/>
          <w:lang w:val="uk-UA" w:eastAsia="uk-UA"/>
        </w:rPr>
        <w:t xml:space="preserve"> </w:t>
      </w:r>
      <w:r w:rsidR="00C21860" w:rsidRPr="0050208F">
        <w:rPr>
          <w:b/>
          <w:color w:val="000000"/>
          <w:sz w:val="24"/>
          <w:szCs w:val="24"/>
          <w:lang w:val="uk-UA" w:eastAsia="uk-UA"/>
        </w:rPr>
        <w:t>автоматизован</w:t>
      </w:r>
      <w:r w:rsidR="00C903D9" w:rsidRPr="0050208F">
        <w:rPr>
          <w:b/>
          <w:color w:val="000000"/>
          <w:sz w:val="24"/>
          <w:szCs w:val="24"/>
          <w:lang w:val="uk-UA" w:eastAsia="uk-UA"/>
        </w:rPr>
        <w:t>ий</w:t>
      </w:r>
      <w:r w:rsidR="00C21860" w:rsidRPr="0050208F">
        <w:rPr>
          <w:b/>
          <w:color w:val="000000"/>
          <w:sz w:val="24"/>
          <w:szCs w:val="24"/>
          <w:lang w:val="uk-UA" w:eastAsia="uk-UA"/>
        </w:rPr>
        <w:t xml:space="preserve"> модул</w:t>
      </w:r>
      <w:r w:rsidR="00C903D9" w:rsidRPr="0050208F">
        <w:rPr>
          <w:b/>
          <w:color w:val="000000"/>
          <w:sz w:val="24"/>
          <w:szCs w:val="24"/>
          <w:lang w:val="uk-UA" w:eastAsia="uk-UA"/>
        </w:rPr>
        <w:t>ь</w:t>
      </w:r>
      <w:r w:rsidR="00C21860" w:rsidRPr="0050208F">
        <w:rPr>
          <w:b/>
          <w:color w:val="000000"/>
          <w:sz w:val="24"/>
          <w:szCs w:val="24"/>
          <w:lang w:val="uk-UA" w:eastAsia="uk-UA"/>
        </w:rPr>
        <w:t xml:space="preserve"> </w:t>
      </w:r>
      <w:r w:rsidR="00C903D9" w:rsidRPr="0050208F">
        <w:rPr>
          <w:b/>
          <w:color w:val="000000"/>
          <w:sz w:val="24"/>
          <w:szCs w:val="24"/>
          <w:lang w:val="uk-UA" w:eastAsia="uk-UA"/>
        </w:rPr>
        <w:t xml:space="preserve">збору </w:t>
      </w:r>
      <w:r w:rsidR="00C21860" w:rsidRPr="0050208F">
        <w:rPr>
          <w:b/>
          <w:color w:val="000000"/>
          <w:sz w:val="24"/>
          <w:szCs w:val="24"/>
          <w:lang w:val="uk-UA" w:eastAsia="uk-UA"/>
        </w:rPr>
        <w:t>звітності</w:t>
      </w:r>
    </w:p>
    <w:tbl>
      <w:tblPr>
        <w:tblStyle w:val="af3"/>
        <w:tblW w:w="14867" w:type="dxa"/>
        <w:tblLayout w:type="fixed"/>
        <w:tblLook w:val="04A0" w:firstRow="1" w:lastRow="0" w:firstColumn="1" w:lastColumn="0" w:noHBand="0" w:noVBand="1"/>
      </w:tblPr>
      <w:tblGrid>
        <w:gridCol w:w="613"/>
        <w:gridCol w:w="6045"/>
        <w:gridCol w:w="2311"/>
        <w:gridCol w:w="4067"/>
        <w:gridCol w:w="1831"/>
      </w:tblGrid>
      <w:tr w:rsidR="00C903D9" w:rsidRPr="0050208F" w14:paraId="0F7869B3" w14:textId="77777777" w:rsidTr="00526539">
        <w:trPr>
          <w:trHeight w:val="2344"/>
        </w:trPr>
        <w:tc>
          <w:tcPr>
            <w:tcW w:w="613" w:type="dxa"/>
            <w:vAlign w:val="center"/>
          </w:tcPr>
          <w:p w14:paraId="489338F1" w14:textId="41F66A6D" w:rsidR="00C903D9" w:rsidRPr="0050208F" w:rsidRDefault="00C903D9" w:rsidP="00263FB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№</w:t>
            </w:r>
          </w:p>
        </w:tc>
        <w:tc>
          <w:tcPr>
            <w:tcW w:w="6045" w:type="dxa"/>
            <w:vAlign w:val="center"/>
          </w:tcPr>
          <w:p w14:paraId="52FC6352" w14:textId="5C11531B" w:rsidR="00C903D9" w:rsidRPr="0050208F" w:rsidRDefault="00C903D9" w:rsidP="00263FB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Найменування форми звітності</w:t>
            </w:r>
          </w:p>
        </w:tc>
        <w:tc>
          <w:tcPr>
            <w:tcW w:w="2311" w:type="dxa"/>
            <w:vAlign w:val="center"/>
          </w:tcPr>
          <w:p w14:paraId="377B1E9A" w14:textId="0DC1FE5E" w:rsidR="00C903D9" w:rsidRPr="0050208F" w:rsidRDefault="00C903D9" w:rsidP="00263FB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Дата та номер постанови НКРЕКП</w:t>
            </w:r>
          </w:p>
        </w:tc>
        <w:tc>
          <w:tcPr>
            <w:tcW w:w="4067" w:type="dxa"/>
            <w:vAlign w:val="center"/>
          </w:tcPr>
          <w:p w14:paraId="0951BD4F" w14:textId="5E720007" w:rsidR="00C903D9" w:rsidRPr="0050208F" w:rsidRDefault="00B51E3E" w:rsidP="00263FB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Тип учасника ринку</w:t>
            </w:r>
          </w:p>
        </w:tc>
        <w:tc>
          <w:tcPr>
            <w:tcW w:w="1831" w:type="dxa"/>
            <w:vAlign w:val="center"/>
          </w:tcPr>
          <w:p w14:paraId="02D1F519" w14:textId="77777777" w:rsidR="00340AE6" w:rsidRDefault="00C903D9" w:rsidP="00263FB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Перший звітний період, що надається до НКРЕКП через </w:t>
            </w: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автоматизова</w:t>
            </w:r>
            <w:proofErr w:type="spellEnd"/>
          </w:p>
          <w:p w14:paraId="1FD83E7E" w14:textId="4C66121E" w:rsidR="00C903D9" w:rsidRPr="0050208F" w:rsidRDefault="00C903D9" w:rsidP="00263FB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ний модуль збору звітності</w:t>
            </w:r>
          </w:p>
        </w:tc>
      </w:tr>
      <w:tr w:rsidR="007B6891" w:rsidRPr="0050208F" w14:paraId="07E8C4A1" w14:textId="77777777" w:rsidTr="00526539">
        <w:trPr>
          <w:trHeight w:val="1495"/>
        </w:trPr>
        <w:tc>
          <w:tcPr>
            <w:tcW w:w="613" w:type="dxa"/>
          </w:tcPr>
          <w:p w14:paraId="21F82EE4" w14:textId="0FAFB81A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1</w:t>
            </w:r>
          </w:p>
        </w:tc>
        <w:tc>
          <w:tcPr>
            <w:tcW w:w="6045" w:type="dxa"/>
          </w:tcPr>
          <w:p w14:paraId="492B9906" w14:textId="7112555A" w:rsidR="007B6891" w:rsidRPr="0050208F" w:rsidRDefault="007B6891" w:rsidP="007B6891">
            <w:pPr>
              <w:widowControl w:val="0"/>
              <w:ind w:right="-81"/>
              <w:jc w:val="both"/>
              <w:rPr>
                <w:sz w:val="24"/>
                <w:szCs w:val="24"/>
                <w:lang w:val="uk-UA"/>
              </w:rPr>
            </w:pPr>
            <w:r w:rsidRPr="0050208F">
              <w:rPr>
                <w:sz w:val="24"/>
                <w:szCs w:val="24"/>
                <w:lang w:val="uk-UA"/>
              </w:rPr>
              <w:t>№ 1-НКРЕКП-дохід (квартальна) «Звіт про обсяг чистого доходу»</w:t>
            </w:r>
          </w:p>
        </w:tc>
        <w:tc>
          <w:tcPr>
            <w:tcW w:w="2311" w:type="dxa"/>
          </w:tcPr>
          <w:p w14:paraId="289A5DDD" w14:textId="1AD1D50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28.02.2019 № 282</w:t>
            </w:r>
          </w:p>
        </w:tc>
        <w:tc>
          <w:tcPr>
            <w:tcW w:w="4067" w:type="dxa"/>
          </w:tcPr>
          <w:p w14:paraId="7EE5FABA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  <w:p w14:paraId="45ED568B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ринку</w:t>
            </w:r>
          </w:p>
          <w:p w14:paraId="7B56F87F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Гарантований покупець</w:t>
            </w:r>
          </w:p>
          <w:p w14:paraId="0AA9A7B1" w14:textId="021E01A3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</w:t>
            </w:r>
            <w:r w:rsidR="0050208F" w:rsidRPr="00761A72">
              <w:rPr>
                <w:rFonts w:eastAsia="MS Mincho"/>
                <w:bCs/>
                <w:iCs/>
                <w:sz w:val="24"/>
                <w:szCs w:val="24"/>
                <w:lang w:eastAsia="ja-JP"/>
              </w:rPr>
              <w:t>и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 систем розподілу</w:t>
            </w:r>
          </w:p>
          <w:p w14:paraId="57D0B093" w14:textId="3D15DC1A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Постачальники універсальних послуг</w:t>
            </w:r>
          </w:p>
          <w:p w14:paraId="450FA33A" w14:textId="3232A7A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 «останньої надії</w:t>
            </w:r>
            <w:r w:rsidR="00880E28"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»</w:t>
            </w:r>
          </w:p>
        </w:tc>
        <w:tc>
          <w:tcPr>
            <w:tcW w:w="1831" w:type="dxa"/>
          </w:tcPr>
          <w:p w14:paraId="4E2E6EC2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ІІІ квартал </w:t>
            </w:r>
          </w:p>
          <w:p w14:paraId="03F5CDE7" w14:textId="437DDA59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67615612" w14:textId="77777777" w:rsidTr="00526539">
        <w:tc>
          <w:tcPr>
            <w:tcW w:w="613" w:type="dxa"/>
          </w:tcPr>
          <w:p w14:paraId="09989271" w14:textId="3E14D73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</w:t>
            </w:r>
          </w:p>
        </w:tc>
        <w:tc>
          <w:tcPr>
            <w:tcW w:w="6045" w:type="dxa"/>
          </w:tcPr>
          <w:p w14:paraId="3D36AC01" w14:textId="21C742D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1-НКРЕКП-моніторинг-передача (річна) «Звіт про загальну характеристику діяльності з передачі електричної енергії»</w:t>
            </w:r>
          </w:p>
        </w:tc>
        <w:tc>
          <w:tcPr>
            <w:tcW w:w="2311" w:type="dxa"/>
          </w:tcPr>
          <w:p w14:paraId="7571699E" w14:textId="42490558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1AEDC8A3" w14:textId="3D6FF0F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2F36E0F8" w14:textId="322F76C8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40FA87E7" w14:textId="77777777" w:rsidTr="00526539">
        <w:tc>
          <w:tcPr>
            <w:tcW w:w="613" w:type="dxa"/>
          </w:tcPr>
          <w:p w14:paraId="1C2FD16D" w14:textId="72AF3F4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3</w:t>
            </w:r>
          </w:p>
        </w:tc>
        <w:tc>
          <w:tcPr>
            <w:tcW w:w="6045" w:type="dxa"/>
          </w:tcPr>
          <w:p w14:paraId="7181F0C0" w14:textId="2E4ED828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2-НКРЕКП-моніторинг-передача (річна) «Звіт про характеристику користувачів системи передачі електричної енергії»</w:t>
            </w:r>
          </w:p>
        </w:tc>
        <w:tc>
          <w:tcPr>
            <w:tcW w:w="2311" w:type="dxa"/>
          </w:tcPr>
          <w:p w14:paraId="20FDF1C2" w14:textId="21CEBC3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49306AA1" w14:textId="41DC9E2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61778372" w14:textId="52955237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30EC77FE" w14:textId="77777777" w:rsidTr="00526539">
        <w:tc>
          <w:tcPr>
            <w:tcW w:w="613" w:type="dxa"/>
          </w:tcPr>
          <w:p w14:paraId="663C7A70" w14:textId="5253178B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4</w:t>
            </w:r>
          </w:p>
        </w:tc>
        <w:tc>
          <w:tcPr>
            <w:tcW w:w="6045" w:type="dxa"/>
          </w:tcPr>
          <w:p w14:paraId="39320C81" w14:textId="0ECECB03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3-НКРЕКП-моніторинг-передача (річна) «Звіт про розвиток потужності виробництва»</w:t>
            </w:r>
          </w:p>
        </w:tc>
        <w:tc>
          <w:tcPr>
            <w:tcW w:w="2311" w:type="dxa"/>
          </w:tcPr>
          <w:p w14:paraId="50168754" w14:textId="1316782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0B5292E3" w14:textId="47AB026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79D9BB1E" w14:textId="457FF227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3D92E07C" w14:textId="77777777" w:rsidTr="00526539">
        <w:tc>
          <w:tcPr>
            <w:tcW w:w="613" w:type="dxa"/>
          </w:tcPr>
          <w:p w14:paraId="7AC41C1E" w14:textId="18D82BA2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5</w:t>
            </w:r>
          </w:p>
        </w:tc>
        <w:tc>
          <w:tcPr>
            <w:tcW w:w="6045" w:type="dxa"/>
          </w:tcPr>
          <w:p w14:paraId="5077AABA" w14:textId="00210BD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 xml:space="preserve">№ 4-НКРЕКП-моніторинг-передача (місячна) «Звіт про фактичні обсяги виробництва та споживання електричної </w:t>
            </w:r>
            <w:r w:rsidRPr="0050208F">
              <w:rPr>
                <w:sz w:val="24"/>
                <w:szCs w:val="24"/>
                <w:lang w:val="uk-UA"/>
              </w:rPr>
              <w:lastRenderedPageBreak/>
              <w:t>енергії»</w:t>
            </w:r>
          </w:p>
        </w:tc>
        <w:tc>
          <w:tcPr>
            <w:tcW w:w="2311" w:type="dxa"/>
          </w:tcPr>
          <w:p w14:paraId="19DD76EB" w14:textId="600CF7B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lastRenderedPageBreak/>
              <w:t>від 29.03.2019 № 450</w:t>
            </w:r>
          </w:p>
        </w:tc>
        <w:tc>
          <w:tcPr>
            <w:tcW w:w="4067" w:type="dxa"/>
          </w:tcPr>
          <w:p w14:paraId="6027C493" w14:textId="0687D58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663968FF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70AD25DF" w14:textId="1B56A660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2649026C" w14:textId="77777777" w:rsidTr="00526539">
        <w:tc>
          <w:tcPr>
            <w:tcW w:w="613" w:type="dxa"/>
          </w:tcPr>
          <w:p w14:paraId="46BAD448" w14:textId="272AAE8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6</w:t>
            </w:r>
          </w:p>
        </w:tc>
        <w:tc>
          <w:tcPr>
            <w:tcW w:w="6045" w:type="dxa"/>
          </w:tcPr>
          <w:p w14:paraId="086EA2D4" w14:textId="7083820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5-НКРЕКП-моніторинг-передача (місячна) «Звіт про фактичні обсяги передачі електричної енергії»</w:t>
            </w:r>
          </w:p>
        </w:tc>
        <w:tc>
          <w:tcPr>
            <w:tcW w:w="2311" w:type="dxa"/>
          </w:tcPr>
          <w:p w14:paraId="17695C3C" w14:textId="48BD03B2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40042CA2" w14:textId="24185B8A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47DE3F5E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7B311D96" w14:textId="73E8DFCA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258E3BBC" w14:textId="77777777" w:rsidTr="00526539">
        <w:tc>
          <w:tcPr>
            <w:tcW w:w="613" w:type="dxa"/>
          </w:tcPr>
          <w:p w14:paraId="333D1DD7" w14:textId="4D18F37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7</w:t>
            </w:r>
          </w:p>
        </w:tc>
        <w:tc>
          <w:tcPr>
            <w:tcW w:w="6045" w:type="dxa"/>
          </w:tcPr>
          <w:p w14:paraId="4AAE8BCF" w14:textId="298F10C8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7-НКРЕКП-моніторинг-передача (місячна) «Звіт про роботу балансуючого ринку»</w:t>
            </w:r>
          </w:p>
        </w:tc>
        <w:tc>
          <w:tcPr>
            <w:tcW w:w="2311" w:type="dxa"/>
          </w:tcPr>
          <w:p w14:paraId="253661B6" w14:textId="16438CB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324F50F8" w14:textId="557C8463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79076818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27E2095F" w14:textId="3431E412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4A8052DA" w14:textId="77777777" w:rsidTr="00526539">
        <w:tc>
          <w:tcPr>
            <w:tcW w:w="613" w:type="dxa"/>
          </w:tcPr>
          <w:p w14:paraId="5C9653F1" w14:textId="1EC5F0F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8</w:t>
            </w:r>
          </w:p>
        </w:tc>
        <w:tc>
          <w:tcPr>
            <w:tcW w:w="6045" w:type="dxa"/>
          </w:tcPr>
          <w:p w14:paraId="0E1F2AAE" w14:textId="37C8B33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8-НКРЕКП-моніторинг-передача (місячна) «Звіт про роботу ринку допоміжних послуг»</w:t>
            </w:r>
          </w:p>
        </w:tc>
        <w:tc>
          <w:tcPr>
            <w:tcW w:w="2311" w:type="dxa"/>
          </w:tcPr>
          <w:p w14:paraId="5CB51ECA" w14:textId="387A4C8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2B6B1376" w14:textId="24EFC03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7A7A70D8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45D654CF" w14:textId="2C314D97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5584B2DC" w14:textId="77777777" w:rsidTr="00526539">
        <w:tc>
          <w:tcPr>
            <w:tcW w:w="613" w:type="dxa"/>
          </w:tcPr>
          <w:p w14:paraId="37F7643D" w14:textId="6B8E868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9</w:t>
            </w:r>
          </w:p>
        </w:tc>
        <w:tc>
          <w:tcPr>
            <w:tcW w:w="6045" w:type="dxa"/>
          </w:tcPr>
          <w:p w14:paraId="28CD5958" w14:textId="7FE2B863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9-НКРЕКП-моніторинг-передача (місячна) «Звіт про обсяги купівлі-продажу електричної енергії на ринку двосторонніх договорів»</w:t>
            </w:r>
          </w:p>
        </w:tc>
        <w:tc>
          <w:tcPr>
            <w:tcW w:w="2311" w:type="dxa"/>
          </w:tcPr>
          <w:p w14:paraId="68E94EFF" w14:textId="46D5CCA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59887828" w14:textId="1CAD567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54BE15C9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63768978" w14:textId="46480A40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2F57FF71" w14:textId="77777777" w:rsidTr="00526539">
        <w:tc>
          <w:tcPr>
            <w:tcW w:w="613" w:type="dxa"/>
          </w:tcPr>
          <w:p w14:paraId="5ECE7BD6" w14:textId="12D86A5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10</w:t>
            </w:r>
          </w:p>
        </w:tc>
        <w:tc>
          <w:tcPr>
            <w:tcW w:w="6045" w:type="dxa"/>
          </w:tcPr>
          <w:p w14:paraId="32719962" w14:textId="1F905A3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10-НКРЕКП-моніторинг-передача (річна) «Звіт про доступ та приєднання до системи передачі електричної енергії»</w:t>
            </w:r>
          </w:p>
        </w:tc>
        <w:tc>
          <w:tcPr>
            <w:tcW w:w="2311" w:type="dxa"/>
          </w:tcPr>
          <w:p w14:paraId="4B1619DF" w14:textId="1318E9B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29EB4E9D" w14:textId="40DC042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4333A544" w14:textId="09750FED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3B39A7DB" w14:textId="77777777" w:rsidTr="00526539">
        <w:tc>
          <w:tcPr>
            <w:tcW w:w="613" w:type="dxa"/>
          </w:tcPr>
          <w:p w14:paraId="5DEF4E71" w14:textId="4E3CE40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11</w:t>
            </w:r>
          </w:p>
        </w:tc>
        <w:tc>
          <w:tcPr>
            <w:tcW w:w="6045" w:type="dxa"/>
          </w:tcPr>
          <w:p w14:paraId="40A12E53" w14:textId="1E8CEDE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11-НКРЕКП-моніторинг-передача (річна) «Звіт про зміну споживачами електропостачальника»</w:t>
            </w:r>
          </w:p>
        </w:tc>
        <w:tc>
          <w:tcPr>
            <w:tcW w:w="2311" w:type="dxa"/>
          </w:tcPr>
          <w:p w14:paraId="027B07DD" w14:textId="3DCA595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44E9575E" w14:textId="53991B7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46C97FD3" w14:textId="6AF0AF5E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479F711C" w14:textId="77777777" w:rsidTr="00526539">
        <w:tc>
          <w:tcPr>
            <w:tcW w:w="613" w:type="dxa"/>
          </w:tcPr>
          <w:p w14:paraId="2DE94D1C" w14:textId="7A4197D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12</w:t>
            </w:r>
          </w:p>
        </w:tc>
        <w:tc>
          <w:tcPr>
            <w:tcW w:w="6045" w:type="dxa"/>
          </w:tcPr>
          <w:p w14:paraId="6A3FE8C3" w14:textId="115C574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12-НКРЕКП-моніторинг-передача (місячна) «Звіт щодо експортно-імпортних операцій за міждержавними перетинами»</w:t>
            </w:r>
          </w:p>
        </w:tc>
        <w:tc>
          <w:tcPr>
            <w:tcW w:w="2311" w:type="dxa"/>
          </w:tcPr>
          <w:p w14:paraId="30D16685" w14:textId="16D2F66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6C56C272" w14:textId="33BFC4BA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66DE2972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576E9037" w14:textId="763192EB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14E5DEE9" w14:textId="77777777" w:rsidTr="00526539">
        <w:tc>
          <w:tcPr>
            <w:tcW w:w="613" w:type="dxa"/>
          </w:tcPr>
          <w:p w14:paraId="4AC324ED" w14:textId="6E4AC64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13</w:t>
            </w:r>
          </w:p>
        </w:tc>
        <w:tc>
          <w:tcPr>
            <w:tcW w:w="6045" w:type="dxa"/>
          </w:tcPr>
          <w:p w14:paraId="3B6C6533" w14:textId="731BECE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13-НКРЕКП-моніторинг-передача (річна) «Звіт про пропускну спроможність міждержавних перетинів»</w:t>
            </w:r>
          </w:p>
        </w:tc>
        <w:tc>
          <w:tcPr>
            <w:tcW w:w="2311" w:type="dxa"/>
          </w:tcPr>
          <w:p w14:paraId="48732BD8" w14:textId="2A797A2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0565E0E7" w14:textId="5EEAF04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3071B2D2" w14:textId="2E8492CC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5AABBB3B" w14:textId="77777777" w:rsidTr="00526539">
        <w:tc>
          <w:tcPr>
            <w:tcW w:w="613" w:type="dxa"/>
          </w:tcPr>
          <w:p w14:paraId="51A54219" w14:textId="7BB95723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14</w:t>
            </w:r>
          </w:p>
        </w:tc>
        <w:tc>
          <w:tcPr>
            <w:tcW w:w="6045" w:type="dxa"/>
          </w:tcPr>
          <w:p w14:paraId="4BE58E6D" w14:textId="4F75BE8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14-НКРЕКП-моніторинг-передача (річна) «Звіт про звернення та скарги користувачів системи передачі»</w:t>
            </w:r>
          </w:p>
        </w:tc>
        <w:tc>
          <w:tcPr>
            <w:tcW w:w="2311" w:type="dxa"/>
          </w:tcPr>
          <w:p w14:paraId="4095C12B" w14:textId="114F712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4C2052BB" w14:textId="760FE1E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0F12AE0C" w14:textId="2F007A72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2859B544" w14:textId="77777777" w:rsidTr="00526539">
        <w:tc>
          <w:tcPr>
            <w:tcW w:w="613" w:type="dxa"/>
          </w:tcPr>
          <w:p w14:paraId="093A9B1B" w14:textId="07520EE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15</w:t>
            </w:r>
          </w:p>
        </w:tc>
        <w:tc>
          <w:tcPr>
            <w:tcW w:w="6045" w:type="dxa"/>
          </w:tcPr>
          <w:p w14:paraId="285D1807" w14:textId="41936AD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15-НКРЕКП-моніторинг-передача (місячна) «Звіт про обсяги купівлі-продажу електричної енергії оператором системи передачі»</w:t>
            </w:r>
          </w:p>
        </w:tc>
        <w:tc>
          <w:tcPr>
            <w:tcW w:w="2311" w:type="dxa"/>
          </w:tcPr>
          <w:p w14:paraId="166F8762" w14:textId="2FB48FE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4FA96EFA" w14:textId="5A5A312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3BFBA224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32134563" w14:textId="0B4A49BE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51C8A494" w14:textId="77777777" w:rsidTr="00526539">
        <w:tc>
          <w:tcPr>
            <w:tcW w:w="613" w:type="dxa"/>
          </w:tcPr>
          <w:p w14:paraId="148BC46D" w14:textId="25CA7ED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16</w:t>
            </w:r>
          </w:p>
        </w:tc>
        <w:tc>
          <w:tcPr>
            <w:tcW w:w="6045" w:type="dxa"/>
          </w:tcPr>
          <w:p w14:paraId="50FB5174" w14:textId="4138F81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16-НКРЕКП-моніторинг-передача (місячна) «Звіт про рівень розрахунків»</w:t>
            </w:r>
          </w:p>
        </w:tc>
        <w:tc>
          <w:tcPr>
            <w:tcW w:w="2311" w:type="dxa"/>
          </w:tcPr>
          <w:p w14:paraId="5470B066" w14:textId="3D0072B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022C0A0E" w14:textId="511CCE6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системи передачі</w:t>
            </w:r>
          </w:p>
        </w:tc>
        <w:tc>
          <w:tcPr>
            <w:tcW w:w="1831" w:type="dxa"/>
          </w:tcPr>
          <w:p w14:paraId="609B9EC9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6E8A7C1F" w14:textId="3F8807AF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7995B136" w14:textId="77777777" w:rsidTr="00526539">
        <w:tc>
          <w:tcPr>
            <w:tcW w:w="613" w:type="dxa"/>
          </w:tcPr>
          <w:p w14:paraId="1F62D6DD" w14:textId="32B51F3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17</w:t>
            </w:r>
          </w:p>
        </w:tc>
        <w:tc>
          <w:tcPr>
            <w:tcW w:w="6045" w:type="dxa"/>
          </w:tcPr>
          <w:p w14:paraId="2DD9A4BE" w14:textId="3E1CE7EB" w:rsidR="007B6891" w:rsidRPr="0050208F" w:rsidRDefault="007B6891" w:rsidP="007B6891">
            <w:pPr>
              <w:widowControl w:val="0"/>
              <w:ind w:right="-81"/>
              <w:jc w:val="both"/>
              <w:rPr>
                <w:sz w:val="24"/>
                <w:szCs w:val="24"/>
                <w:lang w:val="uk-UA"/>
              </w:rPr>
            </w:pPr>
            <w:r w:rsidRPr="0050208F">
              <w:rPr>
                <w:sz w:val="24"/>
                <w:szCs w:val="24"/>
                <w:lang w:val="uk-UA"/>
              </w:rPr>
              <w:t>№ 1-НКРЕКП-моніторинг-ринок (місячна) «Звіт про обсяги купівлі-продажу електричної енергії»</w:t>
            </w:r>
          </w:p>
        </w:tc>
        <w:tc>
          <w:tcPr>
            <w:tcW w:w="2311" w:type="dxa"/>
          </w:tcPr>
          <w:p w14:paraId="1191D94E" w14:textId="75F9E68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234A355E" w14:textId="0F0EBAAB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ринку</w:t>
            </w:r>
          </w:p>
        </w:tc>
        <w:tc>
          <w:tcPr>
            <w:tcW w:w="1831" w:type="dxa"/>
          </w:tcPr>
          <w:p w14:paraId="7E6E418D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70EE1B2E" w14:textId="4D277988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60212E93" w14:textId="77777777" w:rsidTr="00526539">
        <w:tc>
          <w:tcPr>
            <w:tcW w:w="613" w:type="dxa"/>
          </w:tcPr>
          <w:p w14:paraId="195EA127" w14:textId="62E1401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18</w:t>
            </w:r>
          </w:p>
        </w:tc>
        <w:tc>
          <w:tcPr>
            <w:tcW w:w="6045" w:type="dxa"/>
          </w:tcPr>
          <w:p w14:paraId="5E591169" w14:textId="2A58390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2-НКРЕКП-моніторинг-ринок (місячна) «Звіт про активність участі на ринку «на добу наперед» та на внутрішньодобовому ринку»</w:t>
            </w:r>
          </w:p>
        </w:tc>
        <w:tc>
          <w:tcPr>
            <w:tcW w:w="2311" w:type="dxa"/>
          </w:tcPr>
          <w:p w14:paraId="19FDC47C" w14:textId="726A743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37678CA2" w14:textId="400B46F8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ринку</w:t>
            </w:r>
          </w:p>
        </w:tc>
        <w:tc>
          <w:tcPr>
            <w:tcW w:w="1831" w:type="dxa"/>
          </w:tcPr>
          <w:p w14:paraId="2F817E28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1A8AF68D" w14:textId="66D5B4AF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06AB2D89" w14:textId="77777777" w:rsidTr="00526539">
        <w:tc>
          <w:tcPr>
            <w:tcW w:w="613" w:type="dxa"/>
          </w:tcPr>
          <w:p w14:paraId="7404B5CF" w14:textId="2EB3499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19</w:t>
            </w:r>
          </w:p>
        </w:tc>
        <w:tc>
          <w:tcPr>
            <w:tcW w:w="6045" w:type="dxa"/>
          </w:tcPr>
          <w:p w14:paraId="73BFC26D" w14:textId="54C543E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 xml:space="preserve">№ 3-НКРЕКП-моніторинг-ринок (квартальна) «Звіт про укладання договорів на ринку «на добу наперед» та на </w:t>
            </w:r>
            <w:r w:rsidRPr="0050208F">
              <w:rPr>
                <w:sz w:val="24"/>
                <w:szCs w:val="24"/>
                <w:lang w:val="uk-UA"/>
              </w:rPr>
              <w:lastRenderedPageBreak/>
              <w:t>внутрішньодобовому ринку»</w:t>
            </w:r>
          </w:p>
        </w:tc>
        <w:tc>
          <w:tcPr>
            <w:tcW w:w="2311" w:type="dxa"/>
          </w:tcPr>
          <w:p w14:paraId="1E92D619" w14:textId="377BA25A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lastRenderedPageBreak/>
              <w:t>від 29.03.2019 № 450</w:t>
            </w:r>
          </w:p>
        </w:tc>
        <w:tc>
          <w:tcPr>
            <w:tcW w:w="4067" w:type="dxa"/>
          </w:tcPr>
          <w:p w14:paraId="022C325C" w14:textId="126A7AB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ринку</w:t>
            </w:r>
          </w:p>
        </w:tc>
        <w:tc>
          <w:tcPr>
            <w:tcW w:w="1831" w:type="dxa"/>
          </w:tcPr>
          <w:p w14:paraId="267BCB43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ІІІ квартал </w:t>
            </w:r>
          </w:p>
          <w:p w14:paraId="7494AC84" w14:textId="15D1A38B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69755E43" w14:textId="77777777" w:rsidTr="00526539">
        <w:tc>
          <w:tcPr>
            <w:tcW w:w="613" w:type="dxa"/>
          </w:tcPr>
          <w:p w14:paraId="6FFE8243" w14:textId="42EE3853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</w:t>
            </w:r>
          </w:p>
        </w:tc>
        <w:tc>
          <w:tcPr>
            <w:tcW w:w="6045" w:type="dxa"/>
          </w:tcPr>
          <w:p w14:paraId="11D8259A" w14:textId="2CA54B3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4-НКРЕКП-моніторинг-ринок (місячна) «Звіт про призупинення та припинення участі на ринку «на добу наперед» та на внутрішньодобовому ринку»</w:t>
            </w:r>
          </w:p>
        </w:tc>
        <w:tc>
          <w:tcPr>
            <w:tcW w:w="2311" w:type="dxa"/>
          </w:tcPr>
          <w:p w14:paraId="2C272FBB" w14:textId="4C02BAA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765EE7E8" w14:textId="7B48955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 ринку</w:t>
            </w:r>
          </w:p>
        </w:tc>
        <w:tc>
          <w:tcPr>
            <w:tcW w:w="1831" w:type="dxa"/>
          </w:tcPr>
          <w:p w14:paraId="2FD14B80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31F39A5B" w14:textId="04C25F5E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1203D538" w14:textId="77777777" w:rsidTr="00526539">
        <w:tc>
          <w:tcPr>
            <w:tcW w:w="613" w:type="dxa"/>
          </w:tcPr>
          <w:p w14:paraId="4B345FEA" w14:textId="673BAEB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21</w:t>
            </w:r>
          </w:p>
        </w:tc>
        <w:tc>
          <w:tcPr>
            <w:tcW w:w="6045" w:type="dxa"/>
          </w:tcPr>
          <w:p w14:paraId="33505E7D" w14:textId="2F41522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1-НКРЕКП-моніторинг-гарантований покупець (місячна) «Звіт про участь на ринках електричної енергії»</w:t>
            </w:r>
          </w:p>
        </w:tc>
        <w:tc>
          <w:tcPr>
            <w:tcW w:w="2311" w:type="dxa"/>
          </w:tcPr>
          <w:p w14:paraId="2D45AA04" w14:textId="5149B3B3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649835AA" w14:textId="27FE3C7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Гарантований покупець</w:t>
            </w:r>
          </w:p>
        </w:tc>
        <w:tc>
          <w:tcPr>
            <w:tcW w:w="1831" w:type="dxa"/>
          </w:tcPr>
          <w:p w14:paraId="1529EEFF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3E4FAF46" w14:textId="4E9715BE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22E85758" w14:textId="77777777" w:rsidTr="00526539">
        <w:tc>
          <w:tcPr>
            <w:tcW w:w="613" w:type="dxa"/>
          </w:tcPr>
          <w:p w14:paraId="38176F14" w14:textId="6E799CD2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22</w:t>
            </w:r>
          </w:p>
        </w:tc>
        <w:tc>
          <w:tcPr>
            <w:tcW w:w="6045" w:type="dxa"/>
          </w:tcPr>
          <w:p w14:paraId="760D32C5" w14:textId="2706E3C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2-НКРЕКП-моніторинг-гарантований покупець (місячна) «Звіт про виконання спеціальних обов'язків»</w:t>
            </w:r>
          </w:p>
        </w:tc>
        <w:tc>
          <w:tcPr>
            <w:tcW w:w="2311" w:type="dxa"/>
          </w:tcPr>
          <w:p w14:paraId="7361ADF8" w14:textId="5279031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055BED6C" w14:textId="2963D8D5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Гарантований покупець</w:t>
            </w:r>
          </w:p>
        </w:tc>
        <w:tc>
          <w:tcPr>
            <w:tcW w:w="1831" w:type="dxa"/>
          </w:tcPr>
          <w:p w14:paraId="3F3E2826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32AFF21F" w14:textId="75AB147E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4A36872E" w14:textId="77777777" w:rsidTr="00526539">
        <w:tc>
          <w:tcPr>
            <w:tcW w:w="613" w:type="dxa"/>
          </w:tcPr>
          <w:p w14:paraId="466B9AC4" w14:textId="7CCD526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23</w:t>
            </w:r>
          </w:p>
        </w:tc>
        <w:tc>
          <w:tcPr>
            <w:tcW w:w="6045" w:type="dxa"/>
          </w:tcPr>
          <w:p w14:paraId="291D3C34" w14:textId="01688F6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3-НКРЕКП-моніторинг-гарантований покупець (квартальна) «Звіт про договірні відносини»</w:t>
            </w:r>
          </w:p>
        </w:tc>
        <w:tc>
          <w:tcPr>
            <w:tcW w:w="2311" w:type="dxa"/>
          </w:tcPr>
          <w:p w14:paraId="619B590D" w14:textId="487C676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1FB4307A" w14:textId="678CF84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Гарантований покупець</w:t>
            </w:r>
          </w:p>
        </w:tc>
        <w:tc>
          <w:tcPr>
            <w:tcW w:w="1831" w:type="dxa"/>
          </w:tcPr>
          <w:p w14:paraId="4C550B9B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ІІІ квартал </w:t>
            </w:r>
          </w:p>
          <w:p w14:paraId="5EB4693F" w14:textId="38205B22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50208F" w:rsidRPr="0050208F" w14:paraId="65EC01D4" w14:textId="77777777" w:rsidTr="00526539">
        <w:tc>
          <w:tcPr>
            <w:tcW w:w="613" w:type="dxa"/>
          </w:tcPr>
          <w:p w14:paraId="28ECBBC4" w14:textId="4C507B12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24</w:t>
            </w:r>
          </w:p>
        </w:tc>
        <w:tc>
          <w:tcPr>
            <w:tcW w:w="6045" w:type="dxa"/>
          </w:tcPr>
          <w:p w14:paraId="1CEC0FB1" w14:textId="4E23A6BA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1-НКРЕКП-моніторинг-розподіл (річна) «Звіт про загальну характеристику діяльності з розподілу електричної енергії»</w:t>
            </w:r>
          </w:p>
        </w:tc>
        <w:tc>
          <w:tcPr>
            <w:tcW w:w="2311" w:type="dxa"/>
          </w:tcPr>
          <w:p w14:paraId="2722C9B3" w14:textId="0A4514AE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7CA0AE0B" w14:textId="54318AE1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en-US" w:eastAsia="ja-JP"/>
              </w:rPr>
              <w:t>и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 систем розподілу</w:t>
            </w:r>
          </w:p>
        </w:tc>
        <w:tc>
          <w:tcPr>
            <w:tcW w:w="1831" w:type="dxa"/>
          </w:tcPr>
          <w:p w14:paraId="3B41C9EB" w14:textId="7BBA4A37" w:rsidR="0050208F" w:rsidRPr="0050208F" w:rsidRDefault="0050208F" w:rsidP="0050208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50208F" w:rsidRPr="0050208F" w14:paraId="447A7CD9" w14:textId="77777777" w:rsidTr="00526539">
        <w:tc>
          <w:tcPr>
            <w:tcW w:w="613" w:type="dxa"/>
          </w:tcPr>
          <w:p w14:paraId="1B302E3A" w14:textId="57EADC88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25</w:t>
            </w:r>
          </w:p>
        </w:tc>
        <w:tc>
          <w:tcPr>
            <w:tcW w:w="6045" w:type="dxa"/>
          </w:tcPr>
          <w:p w14:paraId="226A30A7" w14:textId="7B6FCDA1" w:rsidR="0050208F" w:rsidRPr="0050208F" w:rsidRDefault="0050208F" w:rsidP="0050208F">
            <w:pPr>
              <w:widowControl w:val="0"/>
              <w:ind w:right="-81"/>
              <w:jc w:val="both"/>
              <w:rPr>
                <w:sz w:val="24"/>
                <w:szCs w:val="24"/>
                <w:lang w:val="uk-UA"/>
              </w:rPr>
            </w:pPr>
            <w:r w:rsidRPr="0050208F">
              <w:rPr>
                <w:sz w:val="24"/>
                <w:szCs w:val="24"/>
                <w:lang w:val="uk-UA"/>
              </w:rPr>
              <w:t>№ 2-НКРЕКП-моніторинг-розподіл (річна) «Звіт про характеристику користувачів системи розподілу»</w:t>
            </w:r>
          </w:p>
        </w:tc>
        <w:tc>
          <w:tcPr>
            <w:tcW w:w="2311" w:type="dxa"/>
          </w:tcPr>
          <w:p w14:paraId="5ED93861" w14:textId="634B440C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4E54C68A" w14:textId="0BA9AA38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en-US" w:eastAsia="ja-JP"/>
              </w:rPr>
              <w:t>и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 систем розподілу</w:t>
            </w:r>
          </w:p>
        </w:tc>
        <w:tc>
          <w:tcPr>
            <w:tcW w:w="1831" w:type="dxa"/>
          </w:tcPr>
          <w:p w14:paraId="25518C27" w14:textId="55164269" w:rsidR="0050208F" w:rsidRPr="0050208F" w:rsidRDefault="0050208F" w:rsidP="0050208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50208F" w:rsidRPr="0050208F" w14:paraId="22ED0CF7" w14:textId="77777777" w:rsidTr="00526539">
        <w:tc>
          <w:tcPr>
            <w:tcW w:w="613" w:type="dxa"/>
          </w:tcPr>
          <w:p w14:paraId="2A147204" w14:textId="775E0F4B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26</w:t>
            </w:r>
          </w:p>
        </w:tc>
        <w:tc>
          <w:tcPr>
            <w:tcW w:w="6045" w:type="dxa"/>
          </w:tcPr>
          <w:p w14:paraId="6D66CD7B" w14:textId="3114039F" w:rsidR="0050208F" w:rsidRPr="0050208F" w:rsidRDefault="0050208F" w:rsidP="0050208F">
            <w:pPr>
              <w:widowControl w:val="0"/>
              <w:ind w:right="-81"/>
              <w:jc w:val="both"/>
              <w:rPr>
                <w:sz w:val="24"/>
                <w:szCs w:val="24"/>
                <w:lang w:val="uk-UA"/>
              </w:rPr>
            </w:pPr>
            <w:r w:rsidRPr="0050208F">
              <w:rPr>
                <w:sz w:val="24"/>
                <w:szCs w:val="24"/>
                <w:lang w:val="uk-UA"/>
              </w:rPr>
              <w:t>№ 3-НКРЕКП-моніторинг-розподіл (квартальна) «Звіт про характеристику постачальників електричної енергії на території ліцензованої діяльності оператора системи розподілу»</w:t>
            </w:r>
          </w:p>
        </w:tc>
        <w:tc>
          <w:tcPr>
            <w:tcW w:w="2311" w:type="dxa"/>
          </w:tcPr>
          <w:p w14:paraId="1BE5D335" w14:textId="72B394E7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5AE464E7" w14:textId="06F3CD9C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en-US" w:eastAsia="ja-JP"/>
              </w:rPr>
              <w:t>и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 систем розподілу</w:t>
            </w:r>
          </w:p>
        </w:tc>
        <w:tc>
          <w:tcPr>
            <w:tcW w:w="1831" w:type="dxa"/>
          </w:tcPr>
          <w:p w14:paraId="2ED4E34A" w14:textId="77777777" w:rsidR="0050208F" w:rsidRPr="0050208F" w:rsidRDefault="0050208F" w:rsidP="0050208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ІІІ квартал </w:t>
            </w:r>
          </w:p>
          <w:p w14:paraId="06FFEB28" w14:textId="77D7DA0C" w:rsidR="0050208F" w:rsidRPr="0050208F" w:rsidRDefault="0050208F" w:rsidP="0050208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50208F" w:rsidRPr="0050208F" w14:paraId="2DC11961" w14:textId="77777777" w:rsidTr="00526539">
        <w:tc>
          <w:tcPr>
            <w:tcW w:w="613" w:type="dxa"/>
          </w:tcPr>
          <w:p w14:paraId="7B171261" w14:textId="660C875A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27</w:t>
            </w:r>
          </w:p>
        </w:tc>
        <w:tc>
          <w:tcPr>
            <w:tcW w:w="6045" w:type="dxa"/>
          </w:tcPr>
          <w:p w14:paraId="3F290B59" w14:textId="5A454C34" w:rsidR="0050208F" w:rsidRPr="0050208F" w:rsidRDefault="0050208F" w:rsidP="0050208F">
            <w:pPr>
              <w:widowControl w:val="0"/>
              <w:ind w:right="-81"/>
              <w:jc w:val="both"/>
              <w:rPr>
                <w:sz w:val="24"/>
                <w:szCs w:val="24"/>
                <w:lang w:val="uk-UA"/>
              </w:rPr>
            </w:pPr>
            <w:r w:rsidRPr="0050208F">
              <w:rPr>
                <w:sz w:val="24"/>
                <w:szCs w:val="24"/>
                <w:lang w:val="uk-UA"/>
              </w:rPr>
              <w:t>№ 5-НКРЕКП-моніторинг-розподіл (місячна) «Звіт про обсяги розподілу електричної енергії»</w:t>
            </w:r>
          </w:p>
        </w:tc>
        <w:tc>
          <w:tcPr>
            <w:tcW w:w="2311" w:type="dxa"/>
          </w:tcPr>
          <w:p w14:paraId="24A535C4" w14:textId="41ACFEC6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710C7146" w14:textId="5223940A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en-US" w:eastAsia="ja-JP"/>
              </w:rPr>
              <w:t>и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 систем розподілу</w:t>
            </w:r>
          </w:p>
        </w:tc>
        <w:tc>
          <w:tcPr>
            <w:tcW w:w="1831" w:type="dxa"/>
          </w:tcPr>
          <w:p w14:paraId="3824D3A3" w14:textId="77777777" w:rsidR="0050208F" w:rsidRPr="0050208F" w:rsidRDefault="0050208F" w:rsidP="0050208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056278CE" w14:textId="070078BE" w:rsidR="0050208F" w:rsidRPr="0050208F" w:rsidRDefault="0050208F" w:rsidP="0050208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50208F" w:rsidRPr="0050208F" w14:paraId="294F8727" w14:textId="77777777" w:rsidTr="00526539">
        <w:tc>
          <w:tcPr>
            <w:tcW w:w="613" w:type="dxa"/>
          </w:tcPr>
          <w:p w14:paraId="63F76DF6" w14:textId="76E60032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28</w:t>
            </w:r>
          </w:p>
        </w:tc>
        <w:tc>
          <w:tcPr>
            <w:tcW w:w="6045" w:type="dxa"/>
          </w:tcPr>
          <w:p w14:paraId="26425A66" w14:textId="376DE30F" w:rsidR="0050208F" w:rsidRPr="0050208F" w:rsidRDefault="0050208F" w:rsidP="0050208F">
            <w:pPr>
              <w:widowControl w:val="0"/>
              <w:ind w:right="-81"/>
              <w:jc w:val="both"/>
              <w:rPr>
                <w:sz w:val="24"/>
                <w:szCs w:val="24"/>
                <w:lang w:val="uk-UA"/>
              </w:rPr>
            </w:pPr>
            <w:r w:rsidRPr="0050208F">
              <w:rPr>
                <w:sz w:val="24"/>
                <w:szCs w:val="24"/>
                <w:lang w:val="uk-UA"/>
              </w:rPr>
              <w:t>№ 6-НКРЕКП-моніторинг-розподіл (місячна) «Звіт про рівень розрахунків»</w:t>
            </w:r>
          </w:p>
        </w:tc>
        <w:tc>
          <w:tcPr>
            <w:tcW w:w="2311" w:type="dxa"/>
          </w:tcPr>
          <w:p w14:paraId="5A92C156" w14:textId="2CFABD28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4B0FE89E" w14:textId="39F33094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en-US" w:eastAsia="ja-JP"/>
              </w:rPr>
              <w:t>и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 систем розподілу</w:t>
            </w:r>
          </w:p>
        </w:tc>
        <w:tc>
          <w:tcPr>
            <w:tcW w:w="1831" w:type="dxa"/>
          </w:tcPr>
          <w:p w14:paraId="6F436181" w14:textId="77777777" w:rsidR="0050208F" w:rsidRPr="0050208F" w:rsidRDefault="0050208F" w:rsidP="0050208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3C5BD036" w14:textId="6514EFE0" w:rsidR="0050208F" w:rsidRPr="0050208F" w:rsidRDefault="0050208F" w:rsidP="0050208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50208F" w:rsidRPr="0050208F" w14:paraId="5904189D" w14:textId="77777777" w:rsidTr="00526539">
        <w:tc>
          <w:tcPr>
            <w:tcW w:w="613" w:type="dxa"/>
          </w:tcPr>
          <w:p w14:paraId="6B00AD58" w14:textId="22080E3B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29</w:t>
            </w:r>
          </w:p>
        </w:tc>
        <w:tc>
          <w:tcPr>
            <w:tcW w:w="6045" w:type="dxa"/>
          </w:tcPr>
          <w:p w14:paraId="1407026E" w14:textId="3E4AC73E" w:rsidR="0050208F" w:rsidRPr="0050208F" w:rsidRDefault="0050208F" w:rsidP="0050208F">
            <w:pPr>
              <w:widowControl w:val="0"/>
              <w:ind w:right="-81"/>
              <w:jc w:val="both"/>
              <w:rPr>
                <w:sz w:val="24"/>
                <w:szCs w:val="24"/>
                <w:lang w:val="uk-UA"/>
              </w:rPr>
            </w:pPr>
            <w:r w:rsidRPr="0050208F">
              <w:rPr>
                <w:sz w:val="24"/>
                <w:szCs w:val="24"/>
                <w:lang w:val="uk-UA"/>
              </w:rPr>
              <w:t>№ 7-НКРЕКП-моніторинг-розподіл (річна) «Звіт про доступ та приєднання до системи розподілу електричної енергії»</w:t>
            </w:r>
          </w:p>
        </w:tc>
        <w:tc>
          <w:tcPr>
            <w:tcW w:w="2311" w:type="dxa"/>
          </w:tcPr>
          <w:p w14:paraId="6BF4FA5E" w14:textId="5030AAB3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3035E222" w14:textId="419B7BA7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en-US" w:eastAsia="ja-JP"/>
              </w:rPr>
              <w:t>и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 систем розподілу</w:t>
            </w:r>
          </w:p>
        </w:tc>
        <w:tc>
          <w:tcPr>
            <w:tcW w:w="1831" w:type="dxa"/>
          </w:tcPr>
          <w:p w14:paraId="1E31011B" w14:textId="1D0E6632" w:rsidR="0050208F" w:rsidRPr="0050208F" w:rsidRDefault="0050208F" w:rsidP="0050208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50208F" w:rsidRPr="0050208F" w14:paraId="032953CF" w14:textId="77777777" w:rsidTr="00526539">
        <w:tc>
          <w:tcPr>
            <w:tcW w:w="613" w:type="dxa"/>
          </w:tcPr>
          <w:p w14:paraId="0D311488" w14:textId="41501A82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30</w:t>
            </w:r>
          </w:p>
        </w:tc>
        <w:tc>
          <w:tcPr>
            <w:tcW w:w="6045" w:type="dxa"/>
          </w:tcPr>
          <w:p w14:paraId="2EED628D" w14:textId="00E69402" w:rsidR="0050208F" w:rsidRPr="0050208F" w:rsidRDefault="0050208F" w:rsidP="0050208F">
            <w:pPr>
              <w:widowControl w:val="0"/>
              <w:ind w:right="-81"/>
              <w:jc w:val="both"/>
              <w:rPr>
                <w:sz w:val="24"/>
                <w:szCs w:val="24"/>
                <w:lang w:val="uk-UA"/>
              </w:rPr>
            </w:pPr>
            <w:r w:rsidRPr="0050208F">
              <w:rPr>
                <w:sz w:val="24"/>
                <w:szCs w:val="24"/>
                <w:lang w:val="uk-UA"/>
              </w:rPr>
              <w:t>№ 8-НКРЕКП-моніторинг-розподіл (річна) «Звіт про звернення та скарги користувачів (споживачів) оператора системи розподілу»</w:t>
            </w:r>
          </w:p>
        </w:tc>
        <w:tc>
          <w:tcPr>
            <w:tcW w:w="2311" w:type="dxa"/>
          </w:tcPr>
          <w:p w14:paraId="63EA7717" w14:textId="36C02BB9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34E78C37" w14:textId="04E38000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en-US" w:eastAsia="ja-JP"/>
              </w:rPr>
              <w:t>и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 систем розподілу</w:t>
            </w:r>
          </w:p>
        </w:tc>
        <w:tc>
          <w:tcPr>
            <w:tcW w:w="1831" w:type="dxa"/>
          </w:tcPr>
          <w:p w14:paraId="31FAF22C" w14:textId="2C2A32F0" w:rsidR="0050208F" w:rsidRPr="0050208F" w:rsidRDefault="0050208F" w:rsidP="0050208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50208F" w:rsidRPr="0050208F" w14:paraId="70EF4D92" w14:textId="77777777" w:rsidTr="00526539">
        <w:tc>
          <w:tcPr>
            <w:tcW w:w="613" w:type="dxa"/>
          </w:tcPr>
          <w:p w14:paraId="6380ED29" w14:textId="108BCAFE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31</w:t>
            </w:r>
          </w:p>
        </w:tc>
        <w:tc>
          <w:tcPr>
            <w:tcW w:w="6045" w:type="dxa"/>
          </w:tcPr>
          <w:p w14:paraId="64172A3E" w14:textId="5D006B88" w:rsidR="0050208F" w:rsidRPr="0050208F" w:rsidRDefault="0050208F" w:rsidP="0050208F">
            <w:pPr>
              <w:widowControl w:val="0"/>
              <w:ind w:right="-81"/>
              <w:jc w:val="both"/>
              <w:rPr>
                <w:sz w:val="24"/>
                <w:szCs w:val="24"/>
                <w:lang w:val="uk-UA"/>
              </w:rPr>
            </w:pPr>
            <w:r w:rsidRPr="0050208F">
              <w:rPr>
                <w:sz w:val="24"/>
                <w:szCs w:val="24"/>
                <w:lang w:val="uk-UA"/>
              </w:rPr>
              <w:t>№ 9-НКРЕКП-моніторинг-розподіл (місячна) «Звіт про обсяги купівлі-продажу електричної енергії»</w:t>
            </w:r>
          </w:p>
        </w:tc>
        <w:tc>
          <w:tcPr>
            <w:tcW w:w="2311" w:type="dxa"/>
          </w:tcPr>
          <w:p w14:paraId="67BC7007" w14:textId="11A4AD60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43229EC6" w14:textId="26B23AAC" w:rsidR="0050208F" w:rsidRPr="0050208F" w:rsidRDefault="0050208F" w:rsidP="0050208F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en-US" w:eastAsia="ja-JP"/>
              </w:rPr>
              <w:t>и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 систем розподілу</w:t>
            </w:r>
          </w:p>
        </w:tc>
        <w:tc>
          <w:tcPr>
            <w:tcW w:w="1831" w:type="dxa"/>
          </w:tcPr>
          <w:p w14:paraId="48B1B90C" w14:textId="77777777" w:rsidR="0050208F" w:rsidRPr="0050208F" w:rsidRDefault="0050208F" w:rsidP="0050208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2231F0CB" w14:textId="7BCED441" w:rsidR="0050208F" w:rsidRPr="0050208F" w:rsidRDefault="0050208F" w:rsidP="0050208F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00F16533" w14:textId="77777777" w:rsidTr="00526539">
        <w:tc>
          <w:tcPr>
            <w:tcW w:w="613" w:type="dxa"/>
          </w:tcPr>
          <w:p w14:paraId="277FD23A" w14:textId="6F6FB16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32</w:t>
            </w:r>
          </w:p>
        </w:tc>
        <w:tc>
          <w:tcPr>
            <w:tcW w:w="6045" w:type="dxa"/>
          </w:tcPr>
          <w:p w14:paraId="6DB0BC08" w14:textId="243AFDF2" w:rsidR="007B6891" w:rsidRPr="0050208F" w:rsidRDefault="007B6891" w:rsidP="007B6891">
            <w:pPr>
              <w:widowControl w:val="0"/>
              <w:ind w:right="-81"/>
              <w:jc w:val="both"/>
              <w:rPr>
                <w:sz w:val="24"/>
                <w:szCs w:val="24"/>
                <w:lang w:val="uk-UA"/>
              </w:rPr>
            </w:pPr>
            <w:r w:rsidRPr="0050208F">
              <w:rPr>
                <w:sz w:val="24"/>
                <w:szCs w:val="24"/>
                <w:lang w:val="uk-UA"/>
              </w:rPr>
              <w:t>№ 5-НКРЕКП-моніторинг-постачання (річна) «Звіт про надання універсальної послуги»</w:t>
            </w:r>
          </w:p>
        </w:tc>
        <w:tc>
          <w:tcPr>
            <w:tcW w:w="2311" w:type="dxa"/>
          </w:tcPr>
          <w:p w14:paraId="302A6B41" w14:textId="035B65F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66616943" w14:textId="73432A1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Постачальники універсальних послуг</w:t>
            </w:r>
          </w:p>
        </w:tc>
        <w:tc>
          <w:tcPr>
            <w:tcW w:w="1831" w:type="dxa"/>
          </w:tcPr>
          <w:p w14:paraId="42102893" w14:textId="7A6D55DB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3DEEE982" w14:textId="77777777" w:rsidTr="00526539">
        <w:tc>
          <w:tcPr>
            <w:tcW w:w="613" w:type="dxa"/>
          </w:tcPr>
          <w:p w14:paraId="2A0F0A78" w14:textId="29CEBC85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33</w:t>
            </w:r>
          </w:p>
        </w:tc>
        <w:tc>
          <w:tcPr>
            <w:tcW w:w="6045" w:type="dxa"/>
          </w:tcPr>
          <w:p w14:paraId="1E115904" w14:textId="06F29CA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 xml:space="preserve">№ 6-НКРЕКП-моніторинг-постачання (місячна) «Звіт про </w:t>
            </w:r>
            <w:r w:rsidRPr="0050208F">
              <w:rPr>
                <w:sz w:val="24"/>
                <w:szCs w:val="24"/>
                <w:lang w:val="uk-UA"/>
              </w:rPr>
              <w:lastRenderedPageBreak/>
              <w:t>обсяги постачання постачальником універсальної послуги»</w:t>
            </w:r>
          </w:p>
        </w:tc>
        <w:tc>
          <w:tcPr>
            <w:tcW w:w="2311" w:type="dxa"/>
          </w:tcPr>
          <w:p w14:paraId="1A90A381" w14:textId="31FE5C7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lastRenderedPageBreak/>
              <w:t>від 29.03.2019 № 450</w:t>
            </w:r>
          </w:p>
        </w:tc>
        <w:tc>
          <w:tcPr>
            <w:tcW w:w="4067" w:type="dxa"/>
          </w:tcPr>
          <w:p w14:paraId="39DD566B" w14:textId="0FE579E8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Постачальники універсальних послуг</w:t>
            </w:r>
          </w:p>
        </w:tc>
        <w:tc>
          <w:tcPr>
            <w:tcW w:w="1831" w:type="dxa"/>
          </w:tcPr>
          <w:p w14:paraId="3E8E7FEF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7B491671" w14:textId="73813300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lastRenderedPageBreak/>
              <w:t>2025 року</w:t>
            </w:r>
          </w:p>
        </w:tc>
      </w:tr>
      <w:tr w:rsidR="007B6891" w:rsidRPr="0050208F" w14:paraId="260ABEC7" w14:textId="77777777" w:rsidTr="00526539">
        <w:tc>
          <w:tcPr>
            <w:tcW w:w="613" w:type="dxa"/>
          </w:tcPr>
          <w:p w14:paraId="1180EED4" w14:textId="08C3D6F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lastRenderedPageBreak/>
              <w:t>34</w:t>
            </w:r>
          </w:p>
        </w:tc>
        <w:tc>
          <w:tcPr>
            <w:tcW w:w="6045" w:type="dxa"/>
          </w:tcPr>
          <w:p w14:paraId="1A570340" w14:textId="0B67902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7-НКРЕКП-моніторинг-постачання (квартальна) «Звіт про надання послуг «останньої надії»</w:t>
            </w:r>
          </w:p>
        </w:tc>
        <w:tc>
          <w:tcPr>
            <w:tcW w:w="2311" w:type="dxa"/>
          </w:tcPr>
          <w:p w14:paraId="172465A0" w14:textId="3C63A36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6A5B6784" w14:textId="5C558B8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 «останньої надії</w:t>
            </w:r>
            <w:r w:rsidR="00880E28"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»</w:t>
            </w:r>
          </w:p>
        </w:tc>
        <w:tc>
          <w:tcPr>
            <w:tcW w:w="1831" w:type="dxa"/>
          </w:tcPr>
          <w:p w14:paraId="3A33E266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ІІІ квартал </w:t>
            </w:r>
          </w:p>
          <w:p w14:paraId="4F9F1C3A" w14:textId="3CA8FE63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460C0538" w14:textId="77777777" w:rsidTr="00526539">
        <w:tc>
          <w:tcPr>
            <w:tcW w:w="613" w:type="dxa"/>
          </w:tcPr>
          <w:p w14:paraId="0545ACBE" w14:textId="2B6679B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35</w:t>
            </w:r>
          </w:p>
        </w:tc>
        <w:tc>
          <w:tcPr>
            <w:tcW w:w="6045" w:type="dxa"/>
          </w:tcPr>
          <w:p w14:paraId="5D009D55" w14:textId="2B3FC5A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8-НКРЕКП-моніторинг-постачання (місячна) «Звіт про обсяги постачання постачальником «останньої надії» та рівень розрахунків»</w:t>
            </w:r>
          </w:p>
        </w:tc>
        <w:tc>
          <w:tcPr>
            <w:tcW w:w="2311" w:type="dxa"/>
          </w:tcPr>
          <w:p w14:paraId="7BA0BB70" w14:textId="38DCC965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6043B7AA" w14:textId="58D785A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 «останньої надії</w:t>
            </w:r>
            <w:r w:rsidR="00880E28"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»</w:t>
            </w:r>
          </w:p>
        </w:tc>
        <w:tc>
          <w:tcPr>
            <w:tcW w:w="1831" w:type="dxa"/>
          </w:tcPr>
          <w:p w14:paraId="5E74A9F5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20E9D7E4" w14:textId="66EAF2E2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5CF7196C" w14:textId="77777777" w:rsidTr="00526539">
        <w:tc>
          <w:tcPr>
            <w:tcW w:w="613" w:type="dxa"/>
          </w:tcPr>
          <w:p w14:paraId="56310272" w14:textId="6AAB006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36</w:t>
            </w:r>
          </w:p>
        </w:tc>
        <w:tc>
          <w:tcPr>
            <w:tcW w:w="6045" w:type="dxa"/>
          </w:tcPr>
          <w:p w14:paraId="3137A5BC" w14:textId="42FA34F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13-НКРЕКП-моніторинг-постачання (місячна) «Звіт про виконання спеціальних обов'язків у процесі функціонування ринку електричної енергії»</w:t>
            </w:r>
          </w:p>
        </w:tc>
        <w:tc>
          <w:tcPr>
            <w:tcW w:w="2311" w:type="dxa"/>
          </w:tcPr>
          <w:p w14:paraId="3EDDDA5D" w14:textId="1B333E2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43D0C4AC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Постачальники універсальних послуг</w:t>
            </w:r>
          </w:p>
          <w:p w14:paraId="600EFD0C" w14:textId="17E4E92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</w:p>
        </w:tc>
        <w:tc>
          <w:tcPr>
            <w:tcW w:w="1831" w:type="dxa"/>
          </w:tcPr>
          <w:p w14:paraId="163AC02B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3A0E9857" w14:textId="19B6D5F4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254B1236" w14:textId="77777777" w:rsidTr="00526539">
        <w:tc>
          <w:tcPr>
            <w:tcW w:w="613" w:type="dxa"/>
          </w:tcPr>
          <w:p w14:paraId="0E971995" w14:textId="2BF6BB48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37</w:t>
            </w:r>
          </w:p>
        </w:tc>
        <w:tc>
          <w:tcPr>
            <w:tcW w:w="6045" w:type="dxa"/>
          </w:tcPr>
          <w:p w14:paraId="55BD1855" w14:textId="38731DA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1-НКРЕКП-моніторинг-постачання (річна) «Звіт про загальну характеристику діяльності постачальника електричної енергії»</w:t>
            </w:r>
          </w:p>
        </w:tc>
        <w:tc>
          <w:tcPr>
            <w:tcW w:w="2311" w:type="dxa"/>
          </w:tcPr>
          <w:p w14:paraId="525B5F5A" w14:textId="34B239CA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345FB7C0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Постачальники універсальних послуг</w:t>
            </w:r>
          </w:p>
          <w:p w14:paraId="1665DDCF" w14:textId="5F30157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 «останньої надії</w:t>
            </w:r>
            <w:r w:rsidR="00880E28"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»</w:t>
            </w:r>
          </w:p>
        </w:tc>
        <w:tc>
          <w:tcPr>
            <w:tcW w:w="1831" w:type="dxa"/>
          </w:tcPr>
          <w:p w14:paraId="5CFB0711" w14:textId="6B8CDBA9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17F45610" w14:textId="77777777" w:rsidTr="00526539">
        <w:tc>
          <w:tcPr>
            <w:tcW w:w="613" w:type="dxa"/>
          </w:tcPr>
          <w:p w14:paraId="4C065ED5" w14:textId="2308BD3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38</w:t>
            </w:r>
          </w:p>
        </w:tc>
        <w:tc>
          <w:tcPr>
            <w:tcW w:w="6045" w:type="dxa"/>
          </w:tcPr>
          <w:p w14:paraId="2B70FA94" w14:textId="79DFF96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2-НКРЕКП-моніторинг-постачання (квартальна) «Звіт про характеристику споживачів електричної енергії»</w:t>
            </w:r>
          </w:p>
        </w:tc>
        <w:tc>
          <w:tcPr>
            <w:tcW w:w="2311" w:type="dxa"/>
          </w:tcPr>
          <w:p w14:paraId="2849DA81" w14:textId="78CBE85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4A07F327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Постачальники універсальних послуг</w:t>
            </w:r>
          </w:p>
          <w:p w14:paraId="34505F6E" w14:textId="52B3507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 «останньої надії</w:t>
            </w:r>
            <w:r w:rsidR="00880E28"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»</w:t>
            </w:r>
          </w:p>
        </w:tc>
        <w:tc>
          <w:tcPr>
            <w:tcW w:w="1831" w:type="dxa"/>
          </w:tcPr>
          <w:p w14:paraId="2EEEC98C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ІІІ квартал </w:t>
            </w:r>
          </w:p>
          <w:p w14:paraId="0A69CD44" w14:textId="0AE9304E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72983310" w14:textId="77777777" w:rsidTr="00526539">
        <w:tc>
          <w:tcPr>
            <w:tcW w:w="613" w:type="dxa"/>
          </w:tcPr>
          <w:p w14:paraId="13966BAC" w14:textId="37A34F43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39</w:t>
            </w:r>
          </w:p>
        </w:tc>
        <w:tc>
          <w:tcPr>
            <w:tcW w:w="6045" w:type="dxa"/>
          </w:tcPr>
          <w:p w14:paraId="0CAD6062" w14:textId="2B840032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3-НКРЕКП-моніторинг-постачання (місячна) «Звіт про обсяги закупівлі та продажу електричної енергії»</w:t>
            </w:r>
          </w:p>
        </w:tc>
        <w:tc>
          <w:tcPr>
            <w:tcW w:w="2311" w:type="dxa"/>
          </w:tcPr>
          <w:p w14:paraId="72573A3C" w14:textId="154A4E5B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24CAE543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Постачальники універсальних послуг</w:t>
            </w:r>
          </w:p>
          <w:p w14:paraId="1761F733" w14:textId="4423AD5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 «останньої надії</w:t>
            </w:r>
            <w:r w:rsidR="00880E28"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»</w:t>
            </w:r>
          </w:p>
        </w:tc>
        <w:tc>
          <w:tcPr>
            <w:tcW w:w="1831" w:type="dxa"/>
          </w:tcPr>
          <w:p w14:paraId="2BA242CB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липень </w:t>
            </w:r>
          </w:p>
          <w:p w14:paraId="24552C7B" w14:textId="287BACD5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76BA8CB6" w14:textId="77777777" w:rsidTr="00526539">
        <w:tc>
          <w:tcPr>
            <w:tcW w:w="613" w:type="dxa"/>
          </w:tcPr>
          <w:p w14:paraId="53EBD87C" w14:textId="0A698A25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40</w:t>
            </w:r>
          </w:p>
        </w:tc>
        <w:tc>
          <w:tcPr>
            <w:tcW w:w="6045" w:type="dxa"/>
          </w:tcPr>
          <w:p w14:paraId="19DCE7A3" w14:textId="063DDCB5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4-НКРЕКП-моніторинг-постачання (річна) «Звіт про договірні відносини»</w:t>
            </w:r>
          </w:p>
        </w:tc>
        <w:tc>
          <w:tcPr>
            <w:tcW w:w="2311" w:type="dxa"/>
          </w:tcPr>
          <w:p w14:paraId="4AAF22D8" w14:textId="16983AB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5FF0A8D7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Постачальники універсальних послуг</w:t>
            </w:r>
          </w:p>
          <w:p w14:paraId="3BD88F03" w14:textId="27BDCBF5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 «останньої надії</w:t>
            </w:r>
            <w:r w:rsidR="00880E28"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»</w:t>
            </w:r>
          </w:p>
        </w:tc>
        <w:tc>
          <w:tcPr>
            <w:tcW w:w="1831" w:type="dxa"/>
          </w:tcPr>
          <w:p w14:paraId="7DF3380F" w14:textId="35CBD38E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5D845B7B" w14:textId="77777777" w:rsidTr="00526539">
        <w:tc>
          <w:tcPr>
            <w:tcW w:w="613" w:type="dxa"/>
          </w:tcPr>
          <w:p w14:paraId="6DB5064B" w14:textId="339BAADB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41</w:t>
            </w:r>
          </w:p>
        </w:tc>
        <w:tc>
          <w:tcPr>
            <w:tcW w:w="6045" w:type="dxa"/>
          </w:tcPr>
          <w:p w14:paraId="54BF65E7" w14:textId="2AA6786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9-НКРЕКП-моніторинг-постачання (квартальна) «Звіт про розрахунки за спожиту електричну енергію»</w:t>
            </w:r>
          </w:p>
        </w:tc>
        <w:tc>
          <w:tcPr>
            <w:tcW w:w="2311" w:type="dxa"/>
          </w:tcPr>
          <w:p w14:paraId="4DB53618" w14:textId="6ECD6DC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47E43D72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Постачальники універсальних послуг</w:t>
            </w:r>
          </w:p>
          <w:p w14:paraId="3BE91521" w14:textId="3746385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 «останньої надії</w:t>
            </w:r>
            <w:r w:rsidR="00880E28"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»</w:t>
            </w:r>
          </w:p>
        </w:tc>
        <w:tc>
          <w:tcPr>
            <w:tcW w:w="1831" w:type="dxa"/>
          </w:tcPr>
          <w:p w14:paraId="2DBF8C72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ІІІ квартал </w:t>
            </w:r>
          </w:p>
          <w:p w14:paraId="77DC67BB" w14:textId="18C73817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63DAC7D0" w14:textId="77777777" w:rsidTr="00526539">
        <w:tc>
          <w:tcPr>
            <w:tcW w:w="613" w:type="dxa"/>
          </w:tcPr>
          <w:p w14:paraId="59EEB7AF" w14:textId="06E4555B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42</w:t>
            </w:r>
          </w:p>
        </w:tc>
        <w:tc>
          <w:tcPr>
            <w:tcW w:w="6045" w:type="dxa"/>
          </w:tcPr>
          <w:p w14:paraId="3609953C" w14:textId="2852058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10-НКРЕКП-моніторинг-постачання (річна) «Звіт про характеристику форм оплати за спожиту електричну енергію та виставлення рахунків»</w:t>
            </w:r>
          </w:p>
        </w:tc>
        <w:tc>
          <w:tcPr>
            <w:tcW w:w="2311" w:type="dxa"/>
          </w:tcPr>
          <w:p w14:paraId="28AEDE6A" w14:textId="4934B1F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7833496A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Постачальники універсальних послуг</w:t>
            </w:r>
          </w:p>
          <w:p w14:paraId="57974426" w14:textId="1BEB4BC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 «останньої надії</w:t>
            </w:r>
            <w:r w:rsidR="00880E28"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»</w:t>
            </w:r>
          </w:p>
        </w:tc>
        <w:tc>
          <w:tcPr>
            <w:tcW w:w="1831" w:type="dxa"/>
          </w:tcPr>
          <w:p w14:paraId="611E561F" w14:textId="611248EC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66BCA228" w14:textId="77777777" w:rsidTr="00526539">
        <w:tc>
          <w:tcPr>
            <w:tcW w:w="613" w:type="dxa"/>
          </w:tcPr>
          <w:p w14:paraId="6874CE11" w14:textId="430B599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42</w:t>
            </w:r>
          </w:p>
        </w:tc>
        <w:tc>
          <w:tcPr>
            <w:tcW w:w="6045" w:type="dxa"/>
          </w:tcPr>
          <w:p w14:paraId="641255A3" w14:textId="17A01F0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11-НКРЕКП-моніторинг-постачання (річна) «Звіт про звернення та скарги споживачів електропостачальника»</w:t>
            </w:r>
          </w:p>
        </w:tc>
        <w:tc>
          <w:tcPr>
            <w:tcW w:w="2311" w:type="dxa"/>
          </w:tcPr>
          <w:p w14:paraId="2E6C4AE6" w14:textId="6B4AD12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448DC002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Постачальники універсальних послуг</w:t>
            </w:r>
          </w:p>
          <w:p w14:paraId="0B8216A0" w14:textId="2CC5D3C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 «останньої надії</w:t>
            </w:r>
            <w:r w:rsidR="00880E28"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»</w:t>
            </w:r>
          </w:p>
        </w:tc>
        <w:tc>
          <w:tcPr>
            <w:tcW w:w="1831" w:type="dxa"/>
          </w:tcPr>
          <w:p w14:paraId="18AAAD07" w14:textId="1C9DE8A7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175AECC8" w14:textId="77777777" w:rsidTr="00526539">
        <w:tc>
          <w:tcPr>
            <w:tcW w:w="613" w:type="dxa"/>
          </w:tcPr>
          <w:p w14:paraId="6DA5D6B5" w14:textId="4AE6DCA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43</w:t>
            </w:r>
          </w:p>
        </w:tc>
        <w:tc>
          <w:tcPr>
            <w:tcW w:w="6045" w:type="dxa"/>
          </w:tcPr>
          <w:p w14:paraId="0E2AD977" w14:textId="3A0164E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12-НКРЕКП-моніторинг-постачання (квартальна) «Звіт про ціни на роздрібному ринку електричної енергії»</w:t>
            </w:r>
          </w:p>
        </w:tc>
        <w:tc>
          <w:tcPr>
            <w:tcW w:w="2311" w:type="dxa"/>
          </w:tcPr>
          <w:p w14:paraId="1CE55983" w14:textId="64C77CB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7FA4255C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Постачальники універсальних послуг</w:t>
            </w:r>
          </w:p>
          <w:p w14:paraId="25A7C1AC" w14:textId="3C5B2B2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Постачальник «останньої надії</w:t>
            </w:r>
            <w:r w:rsidR="00880E28"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»</w:t>
            </w:r>
          </w:p>
        </w:tc>
        <w:tc>
          <w:tcPr>
            <w:tcW w:w="1831" w:type="dxa"/>
          </w:tcPr>
          <w:p w14:paraId="3AE5B115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ІІІ квартал </w:t>
            </w:r>
          </w:p>
          <w:p w14:paraId="2FBD971C" w14:textId="10201C2D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3D32D382" w14:textId="77777777" w:rsidTr="00526539">
        <w:tc>
          <w:tcPr>
            <w:tcW w:w="613" w:type="dxa"/>
          </w:tcPr>
          <w:p w14:paraId="163A85CE" w14:textId="58DFCFD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44</w:t>
            </w:r>
          </w:p>
        </w:tc>
        <w:tc>
          <w:tcPr>
            <w:tcW w:w="6045" w:type="dxa"/>
          </w:tcPr>
          <w:p w14:paraId="5E2BFECF" w14:textId="780BE4E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1-НКРЕКП-дохід (квартальна) «Звіт про обсяг чистого доходу»</w:t>
            </w:r>
          </w:p>
        </w:tc>
        <w:tc>
          <w:tcPr>
            <w:tcW w:w="2311" w:type="dxa"/>
          </w:tcPr>
          <w:p w14:paraId="58DB3645" w14:textId="535A6C0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28.02.2019 № 282</w:t>
            </w:r>
          </w:p>
        </w:tc>
        <w:tc>
          <w:tcPr>
            <w:tcW w:w="4067" w:type="dxa"/>
          </w:tcPr>
          <w:p w14:paraId="20D6B31D" w14:textId="69045D4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Виробники електричної енергії Оператори установок зберігання енергії</w:t>
            </w:r>
          </w:p>
          <w:p w14:paraId="6CBDE48F" w14:textId="626EF5B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Агрегатори</w:t>
            </w:r>
            <w:proofErr w:type="spellEnd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 </w:t>
            </w:r>
          </w:p>
        </w:tc>
        <w:tc>
          <w:tcPr>
            <w:tcW w:w="1831" w:type="dxa"/>
          </w:tcPr>
          <w:p w14:paraId="4D5D5203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en-US" w:eastAsia="ja-JP"/>
              </w:rPr>
              <w:t>IV</w:t>
            </w: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 квартал </w:t>
            </w:r>
          </w:p>
          <w:p w14:paraId="4BF62694" w14:textId="74968445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7A99D00E" w14:textId="77777777" w:rsidTr="00526539">
        <w:tc>
          <w:tcPr>
            <w:tcW w:w="613" w:type="dxa"/>
          </w:tcPr>
          <w:p w14:paraId="61E8F09A" w14:textId="2F4CB52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45</w:t>
            </w:r>
          </w:p>
        </w:tc>
        <w:tc>
          <w:tcPr>
            <w:tcW w:w="6045" w:type="dxa"/>
          </w:tcPr>
          <w:p w14:paraId="40631DA3" w14:textId="10933C2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1-НКРЕКП-моніторинг-виробництво (річна) «Звіт про загальну характеристику виробника електричної енергії»</w:t>
            </w:r>
          </w:p>
        </w:tc>
        <w:tc>
          <w:tcPr>
            <w:tcW w:w="2311" w:type="dxa"/>
          </w:tcPr>
          <w:p w14:paraId="3574B9F3" w14:textId="103970C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5A0E80E8" w14:textId="0D60C67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Виробники електричної енергії</w:t>
            </w:r>
          </w:p>
        </w:tc>
        <w:tc>
          <w:tcPr>
            <w:tcW w:w="1831" w:type="dxa"/>
          </w:tcPr>
          <w:p w14:paraId="7974381E" w14:textId="56648351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3CD505BF" w14:textId="77777777" w:rsidTr="00526539">
        <w:tc>
          <w:tcPr>
            <w:tcW w:w="613" w:type="dxa"/>
          </w:tcPr>
          <w:p w14:paraId="79CF9E58" w14:textId="2A63AF3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lastRenderedPageBreak/>
              <w:t>46</w:t>
            </w:r>
          </w:p>
        </w:tc>
        <w:tc>
          <w:tcPr>
            <w:tcW w:w="6045" w:type="dxa"/>
          </w:tcPr>
          <w:p w14:paraId="2CFAA083" w14:textId="346CE5EB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2-НКРЕКП-моніторинг-виробництво (місячна) «Звіт про купівлю-продаж електричної енергії та наданих послуг»</w:t>
            </w:r>
          </w:p>
        </w:tc>
        <w:tc>
          <w:tcPr>
            <w:tcW w:w="2311" w:type="dxa"/>
          </w:tcPr>
          <w:p w14:paraId="25EC95E3" w14:textId="06A966E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003EE635" w14:textId="5846415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Виробники електричної енергії</w:t>
            </w:r>
          </w:p>
        </w:tc>
        <w:tc>
          <w:tcPr>
            <w:tcW w:w="1831" w:type="dxa"/>
          </w:tcPr>
          <w:p w14:paraId="270B3900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жовтень </w:t>
            </w:r>
          </w:p>
          <w:p w14:paraId="08123056" w14:textId="1B62595E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10C9831F" w14:textId="77777777" w:rsidTr="00526539">
        <w:tc>
          <w:tcPr>
            <w:tcW w:w="613" w:type="dxa"/>
          </w:tcPr>
          <w:p w14:paraId="534A4293" w14:textId="5A09178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47</w:t>
            </w:r>
          </w:p>
        </w:tc>
        <w:tc>
          <w:tcPr>
            <w:tcW w:w="6045" w:type="dxa"/>
          </w:tcPr>
          <w:p w14:paraId="62E8D5EB" w14:textId="50BD3D3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3-НКРЕКП-моніторинг-виробництво (місячна) «Звіт про виконання спеціальних обов'язків»</w:t>
            </w:r>
          </w:p>
        </w:tc>
        <w:tc>
          <w:tcPr>
            <w:tcW w:w="2311" w:type="dxa"/>
          </w:tcPr>
          <w:p w14:paraId="19639461" w14:textId="2BDC89A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1C401852" w14:textId="1A450D35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Виробники електричної енергії</w:t>
            </w:r>
          </w:p>
        </w:tc>
        <w:tc>
          <w:tcPr>
            <w:tcW w:w="1831" w:type="dxa"/>
          </w:tcPr>
          <w:p w14:paraId="7A369796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жовтень </w:t>
            </w:r>
          </w:p>
          <w:p w14:paraId="61F1B56A" w14:textId="55640C3E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15D361D5" w14:textId="77777777" w:rsidTr="00526539">
        <w:tc>
          <w:tcPr>
            <w:tcW w:w="613" w:type="dxa"/>
          </w:tcPr>
          <w:p w14:paraId="1DB7E70C" w14:textId="7100CEF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48</w:t>
            </w:r>
          </w:p>
        </w:tc>
        <w:tc>
          <w:tcPr>
            <w:tcW w:w="6045" w:type="dxa"/>
          </w:tcPr>
          <w:p w14:paraId="33278656" w14:textId="06E14BF5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4-НКРЕКП-моніторинг-виробництво (місячна) «Звіт про діяльність з виробництва електричної енергії»</w:t>
            </w:r>
          </w:p>
        </w:tc>
        <w:tc>
          <w:tcPr>
            <w:tcW w:w="2311" w:type="dxa"/>
          </w:tcPr>
          <w:p w14:paraId="0E5955F4" w14:textId="4698885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14433AC6" w14:textId="66186DF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Виробники електричної енергії</w:t>
            </w:r>
          </w:p>
        </w:tc>
        <w:tc>
          <w:tcPr>
            <w:tcW w:w="1831" w:type="dxa"/>
          </w:tcPr>
          <w:p w14:paraId="5B227EB7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жовтень </w:t>
            </w:r>
          </w:p>
          <w:p w14:paraId="72327C31" w14:textId="629DCF31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6EB05DAD" w14:textId="77777777" w:rsidTr="00526539">
        <w:tc>
          <w:tcPr>
            <w:tcW w:w="613" w:type="dxa"/>
          </w:tcPr>
          <w:p w14:paraId="695CEFEF" w14:textId="06B1EA3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49</w:t>
            </w:r>
          </w:p>
        </w:tc>
        <w:tc>
          <w:tcPr>
            <w:tcW w:w="6045" w:type="dxa"/>
          </w:tcPr>
          <w:p w14:paraId="2D6D8F93" w14:textId="7B786F5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1-НКРЕКП-моніторинг-УЗЕ (річна) «Звіт про загальну характеристику оператора установки зберігання енергії»</w:t>
            </w:r>
          </w:p>
        </w:tc>
        <w:tc>
          <w:tcPr>
            <w:tcW w:w="2311" w:type="dxa"/>
          </w:tcPr>
          <w:p w14:paraId="5F29B585" w14:textId="64B2EA1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5E259538" w14:textId="7680B95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Оператори установок зберігання енергії</w:t>
            </w:r>
          </w:p>
        </w:tc>
        <w:tc>
          <w:tcPr>
            <w:tcW w:w="1831" w:type="dxa"/>
          </w:tcPr>
          <w:p w14:paraId="62DA6061" w14:textId="690EA366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32A181FD" w14:textId="77777777" w:rsidTr="00526539">
        <w:tc>
          <w:tcPr>
            <w:tcW w:w="613" w:type="dxa"/>
          </w:tcPr>
          <w:p w14:paraId="7F069A06" w14:textId="1C2C51B3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50</w:t>
            </w:r>
          </w:p>
        </w:tc>
        <w:tc>
          <w:tcPr>
            <w:tcW w:w="6045" w:type="dxa"/>
          </w:tcPr>
          <w:p w14:paraId="3B4FD2D7" w14:textId="5654A3D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2-НКРЕКП-моніторинг-УЗЕ (місячна) «Звіт про купівлю-продаж електричної енергії та наданих послуг»</w:t>
            </w:r>
          </w:p>
        </w:tc>
        <w:tc>
          <w:tcPr>
            <w:tcW w:w="2311" w:type="dxa"/>
          </w:tcPr>
          <w:p w14:paraId="005842EC" w14:textId="3ECC2E15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550C0FC8" w14:textId="2E261DF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Оператори установок зберігання енергії</w:t>
            </w:r>
          </w:p>
        </w:tc>
        <w:tc>
          <w:tcPr>
            <w:tcW w:w="1831" w:type="dxa"/>
          </w:tcPr>
          <w:p w14:paraId="39829BBF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жовтень </w:t>
            </w:r>
          </w:p>
          <w:p w14:paraId="4AC64067" w14:textId="3317F79A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218C4E59" w14:textId="77777777" w:rsidTr="00526539">
        <w:tc>
          <w:tcPr>
            <w:tcW w:w="613" w:type="dxa"/>
          </w:tcPr>
          <w:p w14:paraId="7904A731" w14:textId="1FDB00CA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51</w:t>
            </w:r>
          </w:p>
        </w:tc>
        <w:tc>
          <w:tcPr>
            <w:tcW w:w="6045" w:type="dxa"/>
          </w:tcPr>
          <w:p w14:paraId="428EEC4D" w14:textId="081E485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3-НКРЕКП-моніторинг-УЗЕ (місячна) «Звіт про діяльність зі зберігання енергії»</w:t>
            </w:r>
          </w:p>
        </w:tc>
        <w:tc>
          <w:tcPr>
            <w:tcW w:w="2311" w:type="dxa"/>
          </w:tcPr>
          <w:p w14:paraId="000C163A" w14:textId="3A10A36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6ABD50C9" w14:textId="07596FF8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Оператори установок зберігання енергії</w:t>
            </w:r>
          </w:p>
        </w:tc>
        <w:tc>
          <w:tcPr>
            <w:tcW w:w="1831" w:type="dxa"/>
          </w:tcPr>
          <w:p w14:paraId="0F11A5F2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жовтень </w:t>
            </w:r>
          </w:p>
          <w:p w14:paraId="7BD1252E" w14:textId="58C16A23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02CD8C13" w14:textId="77777777" w:rsidTr="00526539">
        <w:tc>
          <w:tcPr>
            <w:tcW w:w="613" w:type="dxa"/>
          </w:tcPr>
          <w:p w14:paraId="1EA670E5" w14:textId="11442B48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52</w:t>
            </w:r>
          </w:p>
        </w:tc>
        <w:tc>
          <w:tcPr>
            <w:tcW w:w="6045" w:type="dxa"/>
          </w:tcPr>
          <w:p w14:paraId="7245BC62" w14:textId="0CCA3EA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 xml:space="preserve">№ 1-НКРЕКП-моніторинг-агрегація (річна) «Звіт про загальну характеристику </w:t>
            </w:r>
            <w:proofErr w:type="spellStart"/>
            <w:r w:rsidRPr="0050208F">
              <w:rPr>
                <w:sz w:val="24"/>
                <w:szCs w:val="24"/>
                <w:lang w:val="uk-UA"/>
              </w:rPr>
              <w:t>агрегатора</w:t>
            </w:r>
            <w:proofErr w:type="spellEnd"/>
            <w:r w:rsidRPr="0050208F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311" w:type="dxa"/>
          </w:tcPr>
          <w:p w14:paraId="7858E878" w14:textId="2B59CD6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05DB40F4" w14:textId="209157AB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Агрегатори</w:t>
            </w:r>
            <w:proofErr w:type="spellEnd"/>
          </w:p>
        </w:tc>
        <w:tc>
          <w:tcPr>
            <w:tcW w:w="1831" w:type="dxa"/>
          </w:tcPr>
          <w:p w14:paraId="47577FC5" w14:textId="719F6C40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05DD2673" w14:textId="77777777" w:rsidTr="00526539">
        <w:tc>
          <w:tcPr>
            <w:tcW w:w="613" w:type="dxa"/>
          </w:tcPr>
          <w:p w14:paraId="228370C6" w14:textId="65C28D0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53</w:t>
            </w:r>
          </w:p>
        </w:tc>
        <w:tc>
          <w:tcPr>
            <w:tcW w:w="6045" w:type="dxa"/>
          </w:tcPr>
          <w:p w14:paraId="278A146E" w14:textId="45D12DC2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2-НКРЕКП-моніторинг-агрегація (місячна) «Звіт про купівлю-продаж електричної енергії та наданих послуг»</w:t>
            </w:r>
          </w:p>
        </w:tc>
        <w:tc>
          <w:tcPr>
            <w:tcW w:w="2311" w:type="dxa"/>
          </w:tcPr>
          <w:p w14:paraId="773E88CA" w14:textId="2F2AF072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35129C81" w14:textId="3BDE121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Агрегатори</w:t>
            </w:r>
            <w:proofErr w:type="spellEnd"/>
          </w:p>
        </w:tc>
        <w:tc>
          <w:tcPr>
            <w:tcW w:w="1831" w:type="dxa"/>
          </w:tcPr>
          <w:p w14:paraId="789A7683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жовтень </w:t>
            </w:r>
          </w:p>
          <w:p w14:paraId="260AC2BA" w14:textId="5A57E289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2CB982C8" w14:textId="77777777" w:rsidTr="00526539">
        <w:tc>
          <w:tcPr>
            <w:tcW w:w="613" w:type="dxa"/>
          </w:tcPr>
          <w:p w14:paraId="1018CB31" w14:textId="6896AD6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54</w:t>
            </w:r>
          </w:p>
        </w:tc>
        <w:tc>
          <w:tcPr>
            <w:tcW w:w="6045" w:type="dxa"/>
          </w:tcPr>
          <w:p w14:paraId="2237E03C" w14:textId="04D536B5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3-НКРЕКП-моніторинг-агрегація (місячна) «Звіт про діяльність з агрегації на ринку електричної енергії»</w:t>
            </w:r>
          </w:p>
        </w:tc>
        <w:tc>
          <w:tcPr>
            <w:tcW w:w="2311" w:type="dxa"/>
          </w:tcPr>
          <w:p w14:paraId="54A21192" w14:textId="1D570614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6888FB95" w14:textId="5169A273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Агрегатори</w:t>
            </w:r>
            <w:proofErr w:type="spellEnd"/>
          </w:p>
        </w:tc>
        <w:tc>
          <w:tcPr>
            <w:tcW w:w="1831" w:type="dxa"/>
          </w:tcPr>
          <w:p w14:paraId="557A92A0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жовтень </w:t>
            </w:r>
          </w:p>
          <w:p w14:paraId="6A287265" w14:textId="110A5C10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року</w:t>
            </w:r>
          </w:p>
        </w:tc>
      </w:tr>
      <w:tr w:rsidR="007B6891" w:rsidRPr="0050208F" w14:paraId="062166B7" w14:textId="77777777" w:rsidTr="00526539">
        <w:tc>
          <w:tcPr>
            <w:tcW w:w="613" w:type="dxa"/>
          </w:tcPr>
          <w:p w14:paraId="26683F5F" w14:textId="4FF23A5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55</w:t>
            </w:r>
          </w:p>
        </w:tc>
        <w:tc>
          <w:tcPr>
            <w:tcW w:w="6045" w:type="dxa"/>
          </w:tcPr>
          <w:p w14:paraId="0853D829" w14:textId="02A07F52" w:rsidR="007B6891" w:rsidRPr="0050208F" w:rsidRDefault="007B6891" w:rsidP="007B6891">
            <w:pPr>
              <w:widowControl w:val="0"/>
              <w:ind w:right="-81"/>
              <w:jc w:val="both"/>
              <w:rPr>
                <w:sz w:val="24"/>
                <w:szCs w:val="24"/>
                <w:lang w:val="uk-UA"/>
              </w:rPr>
            </w:pPr>
            <w:r w:rsidRPr="0050208F">
              <w:rPr>
                <w:sz w:val="24"/>
                <w:szCs w:val="24"/>
                <w:lang w:val="uk-UA"/>
              </w:rPr>
              <w:t>№ 1-НКРЕКП-дохід (квартальна) «Звіт про обсяг чистого доходу»</w:t>
            </w:r>
          </w:p>
        </w:tc>
        <w:tc>
          <w:tcPr>
            <w:tcW w:w="2311" w:type="dxa"/>
          </w:tcPr>
          <w:p w14:paraId="13985CA9" w14:textId="7917ADAB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28.02.2019 № 282</w:t>
            </w:r>
          </w:p>
        </w:tc>
        <w:tc>
          <w:tcPr>
            <w:tcW w:w="4067" w:type="dxa"/>
          </w:tcPr>
          <w:p w14:paraId="56C96489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Електропостачальники</w:t>
            </w:r>
            <w:proofErr w:type="spellEnd"/>
          </w:p>
          <w:p w14:paraId="0722B264" w14:textId="7777777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Трейдери</w:t>
            </w:r>
            <w:proofErr w:type="spellEnd"/>
          </w:p>
          <w:p w14:paraId="572788F9" w14:textId="6C2DBF2A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</w:p>
        </w:tc>
        <w:tc>
          <w:tcPr>
            <w:tcW w:w="1831" w:type="dxa"/>
          </w:tcPr>
          <w:p w14:paraId="4C451383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І квартал </w:t>
            </w:r>
          </w:p>
          <w:p w14:paraId="22BEA089" w14:textId="64B34403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2026 року</w:t>
            </w:r>
          </w:p>
        </w:tc>
      </w:tr>
      <w:tr w:rsidR="007B6891" w:rsidRPr="0050208F" w14:paraId="137385C3" w14:textId="77777777" w:rsidTr="00526539">
        <w:tc>
          <w:tcPr>
            <w:tcW w:w="613" w:type="dxa"/>
          </w:tcPr>
          <w:p w14:paraId="63DAF052" w14:textId="0547FD15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56</w:t>
            </w:r>
          </w:p>
        </w:tc>
        <w:tc>
          <w:tcPr>
            <w:tcW w:w="6045" w:type="dxa"/>
          </w:tcPr>
          <w:p w14:paraId="6142666F" w14:textId="3776F8A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1-НКРЕКП-моніторинг-постачання (річна) «Звіт про загальну характеристику діяльності постачальника електричної енергії»</w:t>
            </w:r>
          </w:p>
        </w:tc>
        <w:tc>
          <w:tcPr>
            <w:tcW w:w="2311" w:type="dxa"/>
          </w:tcPr>
          <w:p w14:paraId="4B6098B3" w14:textId="2E90FDB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53CEE5D7" w14:textId="4511EDCB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Електропостачальники</w:t>
            </w:r>
            <w:proofErr w:type="spellEnd"/>
          </w:p>
        </w:tc>
        <w:tc>
          <w:tcPr>
            <w:tcW w:w="1831" w:type="dxa"/>
          </w:tcPr>
          <w:p w14:paraId="435448A4" w14:textId="21129948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5272F92C" w14:textId="77777777" w:rsidTr="00526539">
        <w:tc>
          <w:tcPr>
            <w:tcW w:w="613" w:type="dxa"/>
          </w:tcPr>
          <w:p w14:paraId="51DF3692" w14:textId="582679A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57</w:t>
            </w:r>
          </w:p>
        </w:tc>
        <w:tc>
          <w:tcPr>
            <w:tcW w:w="6045" w:type="dxa"/>
          </w:tcPr>
          <w:p w14:paraId="7B3D69BC" w14:textId="6A2CFD0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2-НКРЕКП-моніторинг-постачання (квартальна) «Звіт про характеристику споживачів електричної енергії»</w:t>
            </w:r>
          </w:p>
        </w:tc>
        <w:tc>
          <w:tcPr>
            <w:tcW w:w="2311" w:type="dxa"/>
          </w:tcPr>
          <w:p w14:paraId="7E0E444F" w14:textId="0B6318A6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045F8403" w14:textId="301CD28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Електропостачальники</w:t>
            </w:r>
            <w:proofErr w:type="spellEnd"/>
          </w:p>
        </w:tc>
        <w:tc>
          <w:tcPr>
            <w:tcW w:w="1831" w:type="dxa"/>
          </w:tcPr>
          <w:p w14:paraId="4414955F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І квартал </w:t>
            </w:r>
          </w:p>
          <w:p w14:paraId="5F581D90" w14:textId="0B5E84AD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2026 року</w:t>
            </w:r>
          </w:p>
        </w:tc>
      </w:tr>
      <w:tr w:rsidR="007B6891" w:rsidRPr="0050208F" w14:paraId="18501F3A" w14:textId="77777777" w:rsidTr="00526539">
        <w:tc>
          <w:tcPr>
            <w:tcW w:w="613" w:type="dxa"/>
          </w:tcPr>
          <w:p w14:paraId="1FCE015A" w14:textId="22D9CAA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58</w:t>
            </w:r>
          </w:p>
        </w:tc>
        <w:tc>
          <w:tcPr>
            <w:tcW w:w="6045" w:type="dxa"/>
          </w:tcPr>
          <w:p w14:paraId="3D16908B" w14:textId="5AF496EA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3-НКРЕКП-моніторинг-постачання (місячна) «Звіт про обсяги закупівлі та продажу електричної енергії»</w:t>
            </w:r>
          </w:p>
        </w:tc>
        <w:tc>
          <w:tcPr>
            <w:tcW w:w="2311" w:type="dxa"/>
          </w:tcPr>
          <w:p w14:paraId="25B3FCD7" w14:textId="73B55BB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04F77D81" w14:textId="5CC650F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Електропостачальники</w:t>
            </w:r>
            <w:proofErr w:type="spellEnd"/>
          </w:p>
        </w:tc>
        <w:tc>
          <w:tcPr>
            <w:tcW w:w="1831" w:type="dxa"/>
          </w:tcPr>
          <w:p w14:paraId="74D430BC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січень </w:t>
            </w:r>
          </w:p>
          <w:p w14:paraId="25967696" w14:textId="3EB30504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2026 року</w:t>
            </w:r>
          </w:p>
        </w:tc>
      </w:tr>
      <w:tr w:rsidR="007B6891" w:rsidRPr="0050208F" w14:paraId="7F328253" w14:textId="77777777" w:rsidTr="00526539">
        <w:tc>
          <w:tcPr>
            <w:tcW w:w="613" w:type="dxa"/>
          </w:tcPr>
          <w:p w14:paraId="54CAB987" w14:textId="1D9F0A98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59</w:t>
            </w:r>
          </w:p>
        </w:tc>
        <w:tc>
          <w:tcPr>
            <w:tcW w:w="6045" w:type="dxa"/>
          </w:tcPr>
          <w:p w14:paraId="003C587F" w14:textId="744E7BE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4-НКРЕКП-моніторинг-постачання (річна) «Звіт про договірні відносини»</w:t>
            </w:r>
          </w:p>
        </w:tc>
        <w:tc>
          <w:tcPr>
            <w:tcW w:w="2311" w:type="dxa"/>
          </w:tcPr>
          <w:p w14:paraId="261BBB8F" w14:textId="0F8D4DC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10F71201" w14:textId="3F1D53EC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Електропостачальники</w:t>
            </w:r>
            <w:proofErr w:type="spellEnd"/>
          </w:p>
        </w:tc>
        <w:tc>
          <w:tcPr>
            <w:tcW w:w="1831" w:type="dxa"/>
          </w:tcPr>
          <w:p w14:paraId="717A62F0" w14:textId="31CD03AC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5AFAF925" w14:textId="77777777" w:rsidTr="00526539">
        <w:tc>
          <w:tcPr>
            <w:tcW w:w="613" w:type="dxa"/>
          </w:tcPr>
          <w:p w14:paraId="4FBEB525" w14:textId="5F6FF2E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60</w:t>
            </w:r>
          </w:p>
        </w:tc>
        <w:tc>
          <w:tcPr>
            <w:tcW w:w="6045" w:type="dxa"/>
          </w:tcPr>
          <w:p w14:paraId="6238242E" w14:textId="01F33DA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9-НКРЕКП-моніторинг-постачання (квартальна) «Звіт про розрахунки за спожиту електричну енергію»</w:t>
            </w:r>
          </w:p>
        </w:tc>
        <w:tc>
          <w:tcPr>
            <w:tcW w:w="2311" w:type="dxa"/>
          </w:tcPr>
          <w:p w14:paraId="1ED0ED74" w14:textId="3AEDCFB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50322E77" w14:textId="63295B0D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Електропостачальники</w:t>
            </w:r>
            <w:proofErr w:type="spellEnd"/>
          </w:p>
        </w:tc>
        <w:tc>
          <w:tcPr>
            <w:tcW w:w="1831" w:type="dxa"/>
          </w:tcPr>
          <w:p w14:paraId="3F465F3F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І квартал </w:t>
            </w:r>
          </w:p>
          <w:p w14:paraId="302D7555" w14:textId="5B149288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2026 року</w:t>
            </w:r>
          </w:p>
        </w:tc>
      </w:tr>
      <w:tr w:rsidR="007B6891" w:rsidRPr="0050208F" w14:paraId="5B239A58" w14:textId="77777777" w:rsidTr="00526539">
        <w:tc>
          <w:tcPr>
            <w:tcW w:w="613" w:type="dxa"/>
          </w:tcPr>
          <w:p w14:paraId="6934F447" w14:textId="6F382A3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61</w:t>
            </w:r>
          </w:p>
        </w:tc>
        <w:tc>
          <w:tcPr>
            <w:tcW w:w="6045" w:type="dxa"/>
          </w:tcPr>
          <w:p w14:paraId="2F8C40F4" w14:textId="6B91247B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 xml:space="preserve">№ 10-НКРЕКП-моніторинг-постачання (річна) «Звіт про </w:t>
            </w:r>
            <w:r w:rsidRPr="0050208F">
              <w:rPr>
                <w:sz w:val="24"/>
                <w:szCs w:val="24"/>
                <w:lang w:val="uk-UA"/>
              </w:rPr>
              <w:lastRenderedPageBreak/>
              <w:t>характеристику форм оплати за спожиту електричну енергію та виставлення рахунків»</w:t>
            </w:r>
          </w:p>
        </w:tc>
        <w:tc>
          <w:tcPr>
            <w:tcW w:w="2311" w:type="dxa"/>
          </w:tcPr>
          <w:p w14:paraId="32A49F77" w14:textId="5045919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lastRenderedPageBreak/>
              <w:t>від 29.03.2019 № 450</w:t>
            </w:r>
          </w:p>
        </w:tc>
        <w:tc>
          <w:tcPr>
            <w:tcW w:w="4067" w:type="dxa"/>
          </w:tcPr>
          <w:p w14:paraId="7086755D" w14:textId="4496E527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Електропостачальники</w:t>
            </w:r>
            <w:proofErr w:type="spellEnd"/>
          </w:p>
        </w:tc>
        <w:tc>
          <w:tcPr>
            <w:tcW w:w="1831" w:type="dxa"/>
          </w:tcPr>
          <w:p w14:paraId="71516885" w14:textId="61631943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6E399478" w14:textId="77777777" w:rsidTr="00526539">
        <w:tc>
          <w:tcPr>
            <w:tcW w:w="613" w:type="dxa"/>
          </w:tcPr>
          <w:p w14:paraId="7FE50EB0" w14:textId="0F553DEB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62</w:t>
            </w:r>
          </w:p>
        </w:tc>
        <w:tc>
          <w:tcPr>
            <w:tcW w:w="6045" w:type="dxa"/>
          </w:tcPr>
          <w:p w14:paraId="11716549" w14:textId="3A316358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11-НКРЕКП-моніторинг-постачання (річна) «Звіт про звернення та скарги споживачів електропостачальника»</w:t>
            </w:r>
          </w:p>
        </w:tc>
        <w:tc>
          <w:tcPr>
            <w:tcW w:w="2311" w:type="dxa"/>
          </w:tcPr>
          <w:p w14:paraId="46475200" w14:textId="17EE4078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3921917B" w14:textId="6BE1E46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Електропостачальники</w:t>
            </w:r>
            <w:proofErr w:type="spellEnd"/>
          </w:p>
        </w:tc>
        <w:tc>
          <w:tcPr>
            <w:tcW w:w="1831" w:type="dxa"/>
          </w:tcPr>
          <w:p w14:paraId="57D70076" w14:textId="3B0246CE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2025 рік</w:t>
            </w:r>
          </w:p>
        </w:tc>
      </w:tr>
      <w:tr w:rsidR="007B6891" w:rsidRPr="0050208F" w14:paraId="72E8218A" w14:textId="77777777" w:rsidTr="00526539">
        <w:tc>
          <w:tcPr>
            <w:tcW w:w="613" w:type="dxa"/>
          </w:tcPr>
          <w:p w14:paraId="3201A51F" w14:textId="12026C1F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63</w:t>
            </w:r>
          </w:p>
        </w:tc>
        <w:tc>
          <w:tcPr>
            <w:tcW w:w="6045" w:type="dxa"/>
          </w:tcPr>
          <w:p w14:paraId="042874E6" w14:textId="13BCFDAA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sz w:val="24"/>
                <w:szCs w:val="24"/>
                <w:lang w:val="uk-UA"/>
              </w:rPr>
              <w:t>№ 12-НКРЕКП-моніторинг-постачання (квартальна) «Звіт про ціни на роздрібному ринку електричної енергії»</w:t>
            </w:r>
          </w:p>
        </w:tc>
        <w:tc>
          <w:tcPr>
            <w:tcW w:w="2311" w:type="dxa"/>
          </w:tcPr>
          <w:p w14:paraId="1F195ED8" w14:textId="2A2BF870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2B583C4B" w14:textId="540532F1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Електропостачальники</w:t>
            </w:r>
            <w:proofErr w:type="spellEnd"/>
          </w:p>
        </w:tc>
        <w:tc>
          <w:tcPr>
            <w:tcW w:w="1831" w:type="dxa"/>
          </w:tcPr>
          <w:p w14:paraId="4392F666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І квартал </w:t>
            </w:r>
          </w:p>
          <w:p w14:paraId="730DC915" w14:textId="09C0C6B0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2026 року</w:t>
            </w:r>
          </w:p>
        </w:tc>
      </w:tr>
      <w:tr w:rsidR="007B6891" w:rsidRPr="0050208F" w14:paraId="34EF4E2C" w14:textId="77777777" w:rsidTr="00526539">
        <w:tc>
          <w:tcPr>
            <w:tcW w:w="613" w:type="dxa"/>
          </w:tcPr>
          <w:p w14:paraId="4E5B8F29" w14:textId="05E3BFEE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64</w:t>
            </w:r>
          </w:p>
        </w:tc>
        <w:tc>
          <w:tcPr>
            <w:tcW w:w="6045" w:type="dxa"/>
          </w:tcPr>
          <w:p w14:paraId="2990049E" w14:textId="62411DCA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№ 1-НКРЕКП-моніторинг-трейдери (місячна) «Звіт про діяльність з перепродажу електричної енергії (</w:t>
            </w: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трейдерської</w:t>
            </w:r>
            <w:proofErr w:type="spellEnd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 діяльності)»</w:t>
            </w:r>
          </w:p>
        </w:tc>
        <w:tc>
          <w:tcPr>
            <w:tcW w:w="2311" w:type="dxa"/>
          </w:tcPr>
          <w:p w14:paraId="150DEA62" w14:textId="73E6A70B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від 29.03.2019 № 450</w:t>
            </w:r>
          </w:p>
        </w:tc>
        <w:tc>
          <w:tcPr>
            <w:tcW w:w="4067" w:type="dxa"/>
          </w:tcPr>
          <w:p w14:paraId="51E561EE" w14:textId="6FDD0E99" w:rsidR="007B6891" w:rsidRPr="0050208F" w:rsidRDefault="007B6891" w:rsidP="007B6891">
            <w:pPr>
              <w:widowControl w:val="0"/>
              <w:ind w:right="-81"/>
              <w:jc w:val="both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proofErr w:type="spellStart"/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Трейдери</w:t>
            </w:r>
            <w:proofErr w:type="spellEnd"/>
          </w:p>
        </w:tc>
        <w:tc>
          <w:tcPr>
            <w:tcW w:w="1831" w:type="dxa"/>
          </w:tcPr>
          <w:p w14:paraId="39F31D2C" w14:textId="77777777" w:rsidR="00526539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 xml:space="preserve">січень </w:t>
            </w:r>
          </w:p>
          <w:p w14:paraId="67EAC75E" w14:textId="78038430" w:rsidR="007B6891" w:rsidRPr="0050208F" w:rsidRDefault="007B6891" w:rsidP="007B6891">
            <w:pPr>
              <w:widowControl w:val="0"/>
              <w:ind w:right="-81"/>
              <w:jc w:val="center"/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</w:pPr>
            <w:r w:rsidRPr="0050208F">
              <w:rPr>
                <w:rFonts w:eastAsia="MS Mincho"/>
                <w:bCs/>
                <w:iCs/>
                <w:sz w:val="24"/>
                <w:szCs w:val="24"/>
                <w:lang w:val="uk-UA" w:eastAsia="ja-JP"/>
              </w:rPr>
              <w:t>2026 року</w:t>
            </w:r>
          </w:p>
        </w:tc>
      </w:tr>
    </w:tbl>
    <w:p w14:paraId="743E97B6" w14:textId="77777777" w:rsidR="00EB31C6" w:rsidRPr="0050208F" w:rsidRDefault="00EB31C6" w:rsidP="00526539">
      <w:pPr>
        <w:rPr>
          <w:szCs w:val="28"/>
          <w:lang w:val="uk-UA"/>
        </w:rPr>
        <w:sectPr w:rsidR="00EB31C6" w:rsidRPr="0050208F" w:rsidSect="00526539">
          <w:headerReference w:type="default" r:id="rId17"/>
          <w:headerReference w:type="first" r:id="rId18"/>
          <w:pgSz w:w="16838" w:h="11906" w:orient="landscape"/>
          <w:pgMar w:top="1701" w:right="1134" w:bottom="567" w:left="1134" w:header="709" w:footer="709" w:gutter="0"/>
          <w:pgNumType w:start="1"/>
          <w:cols w:space="708"/>
          <w:titlePg/>
          <w:docGrid w:linePitch="381"/>
        </w:sectPr>
      </w:pPr>
    </w:p>
    <w:p w14:paraId="204F0526" w14:textId="77777777" w:rsidR="00EB31C6" w:rsidRPr="0050208F" w:rsidRDefault="00EB31C6" w:rsidP="00E5401B">
      <w:pPr>
        <w:ind w:left="11057"/>
        <w:rPr>
          <w:sz w:val="24"/>
          <w:szCs w:val="24"/>
          <w:lang w:val="uk-UA"/>
        </w:rPr>
      </w:pPr>
      <w:r w:rsidRPr="0050208F">
        <w:rPr>
          <w:sz w:val="24"/>
          <w:szCs w:val="24"/>
          <w:lang w:val="uk-UA"/>
        </w:rPr>
        <w:lastRenderedPageBreak/>
        <w:t xml:space="preserve">ЗАТВЕРДЖЕНО </w:t>
      </w:r>
    </w:p>
    <w:p w14:paraId="1285492A" w14:textId="77777777" w:rsidR="00EB31C6" w:rsidRPr="0050208F" w:rsidRDefault="00EB31C6" w:rsidP="00E5401B">
      <w:pPr>
        <w:ind w:left="11057"/>
        <w:rPr>
          <w:sz w:val="24"/>
          <w:szCs w:val="24"/>
          <w:lang w:val="uk-UA"/>
        </w:rPr>
      </w:pPr>
      <w:r w:rsidRPr="0050208F">
        <w:rPr>
          <w:sz w:val="24"/>
          <w:szCs w:val="24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1E54993E" w14:textId="77777777" w:rsidR="00EB31C6" w:rsidRPr="0050208F" w:rsidRDefault="00EB31C6" w:rsidP="00E5401B">
      <w:pPr>
        <w:ind w:left="11057"/>
        <w:rPr>
          <w:szCs w:val="28"/>
          <w:lang w:val="uk-UA"/>
        </w:rPr>
      </w:pPr>
      <w:r w:rsidRPr="0050208F">
        <w:rPr>
          <w:szCs w:val="28"/>
          <w:lang w:val="uk-UA"/>
        </w:rPr>
        <w:t>_____________ № ________</w:t>
      </w:r>
    </w:p>
    <w:p w14:paraId="21A67E1B" w14:textId="77777777" w:rsidR="00EB31C6" w:rsidRPr="0050208F" w:rsidRDefault="00EB31C6" w:rsidP="00EB31C6">
      <w:pPr>
        <w:tabs>
          <w:tab w:val="left" w:pos="1134"/>
        </w:tabs>
        <w:spacing w:after="60"/>
        <w:ind w:firstLine="709"/>
        <w:jc w:val="center"/>
        <w:rPr>
          <w:b/>
          <w:szCs w:val="28"/>
          <w:lang w:val="uk-UA"/>
        </w:rPr>
      </w:pPr>
    </w:p>
    <w:p w14:paraId="0B409878" w14:textId="77777777" w:rsidR="00EB31C6" w:rsidRPr="0050208F" w:rsidRDefault="00EB31C6" w:rsidP="00EB31C6">
      <w:pPr>
        <w:jc w:val="center"/>
        <w:rPr>
          <w:rFonts w:eastAsia="MS Mincho"/>
          <w:b/>
          <w:bCs/>
          <w:iCs/>
          <w:sz w:val="24"/>
          <w:szCs w:val="24"/>
          <w:lang w:val="uk-UA" w:eastAsia="ja-JP"/>
        </w:rPr>
      </w:pPr>
      <w:r w:rsidRPr="0050208F">
        <w:rPr>
          <w:rFonts w:eastAsia="MS Mincho"/>
          <w:b/>
          <w:bCs/>
          <w:iCs/>
          <w:sz w:val="24"/>
          <w:szCs w:val="24"/>
          <w:lang w:val="uk-UA" w:eastAsia="ja-JP"/>
        </w:rPr>
        <w:t xml:space="preserve">РЕЄСТРАЦІЙНА КАРТКА </w:t>
      </w:r>
    </w:p>
    <w:p w14:paraId="4825F215" w14:textId="77777777" w:rsidR="00EB31C6" w:rsidRPr="0050208F" w:rsidRDefault="00EB31C6" w:rsidP="00EB31C6">
      <w:pPr>
        <w:jc w:val="center"/>
        <w:rPr>
          <w:rFonts w:eastAsia="MS Mincho"/>
          <w:b/>
          <w:bCs/>
          <w:iCs/>
          <w:sz w:val="24"/>
          <w:szCs w:val="24"/>
          <w:lang w:val="uk-UA" w:eastAsia="ja-JP"/>
        </w:rPr>
      </w:pPr>
      <w:r w:rsidRPr="0050208F">
        <w:rPr>
          <w:rFonts w:eastAsia="MS Mincho"/>
          <w:b/>
          <w:bCs/>
          <w:iCs/>
          <w:sz w:val="24"/>
          <w:szCs w:val="24"/>
          <w:lang w:val="uk-UA" w:eastAsia="ja-JP"/>
        </w:rPr>
        <w:t>уповноваженої особи ліцензіата на виконання функцій адміністратора автоматизованого модуля збору звітності</w:t>
      </w:r>
    </w:p>
    <w:p w14:paraId="72C4FC32" w14:textId="77777777" w:rsidR="00EB31C6" w:rsidRPr="0050208F" w:rsidRDefault="00EB31C6" w:rsidP="00EB31C6">
      <w:pPr>
        <w:spacing w:after="160" w:line="259" w:lineRule="auto"/>
        <w:jc w:val="center"/>
        <w:rPr>
          <w:rFonts w:eastAsia="MS Mincho"/>
          <w:bCs/>
          <w:iCs/>
          <w:sz w:val="22"/>
          <w:szCs w:val="28"/>
          <w:lang w:val="uk-UA" w:eastAsia="ja-JP"/>
        </w:rPr>
      </w:pPr>
    </w:p>
    <w:tbl>
      <w:tblPr>
        <w:tblW w:w="5061" w:type="pct"/>
        <w:tblLayout w:type="fixed"/>
        <w:tblLook w:val="04A0" w:firstRow="1" w:lastRow="0" w:firstColumn="1" w:lastColumn="0" w:noHBand="0" w:noVBand="1"/>
      </w:tblPr>
      <w:tblGrid>
        <w:gridCol w:w="578"/>
        <w:gridCol w:w="3758"/>
        <w:gridCol w:w="3333"/>
        <w:gridCol w:w="1596"/>
        <w:gridCol w:w="1596"/>
        <w:gridCol w:w="4194"/>
      </w:tblGrid>
      <w:tr w:rsidR="00EB31C6" w:rsidRPr="0050208F" w14:paraId="49723B06" w14:textId="77777777" w:rsidTr="003E43A6">
        <w:trPr>
          <w:trHeight w:val="57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11F0" w14:textId="77777777" w:rsidR="00EB31C6" w:rsidRPr="0050208F" w:rsidRDefault="00EB31C6" w:rsidP="007B0E4B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№ </w:t>
            </w: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br/>
            </w:r>
            <w:proofErr w:type="spellStart"/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з.п</w:t>
            </w:r>
            <w:proofErr w:type="spellEnd"/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DCC3" w14:textId="77777777" w:rsidR="00EB31C6" w:rsidRPr="0050208F" w:rsidRDefault="00EB31C6" w:rsidP="007B0E4B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Інформація</w:t>
            </w:r>
          </w:p>
        </w:tc>
        <w:tc>
          <w:tcPr>
            <w:tcW w:w="1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DDA3" w14:textId="77777777" w:rsidR="00EB31C6" w:rsidRPr="0050208F" w:rsidRDefault="00EB31C6" w:rsidP="007B0E4B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Інформація, яку заповнює суб'єкт господарювання (ліцензіат)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83EB" w14:textId="77777777" w:rsidR="00EB31C6" w:rsidRPr="0050208F" w:rsidRDefault="00EB31C6" w:rsidP="007B0E4B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Обов'язковість заповнення 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8FB6" w14:textId="77777777" w:rsidR="00EB31C6" w:rsidRPr="0050208F" w:rsidRDefault="00EB31C6" w:rsidP="007B0E4B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Формат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FB93" w14:textId="77777777" w:rsidR="00EB31C6" w:rsidRPr="0050208F" w:rsidRDefault="00EB31C6" w:rsidP="007B0E4B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Пояснення</w:t>
            </w:r>
          </w:p>
        </w:tc>
      </w:tr>
      <w:tr w:rsidR="00EB31C6" w:rsidRPr="0050208F" w14:paraId="64F5B45F" w14:textId="77777777" w:rsidTr="00EB31C6">
        <w:trPr>
          <w:trHeight w:val="45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4280" w14:textId="77777777" w:rsidR="00EB31C6" w:rsidRPr="0050208F" w:rsidRDefault="00EB31C6" w:rsidP="007B0E4B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0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02DE" w14:textId="77777777" w:rsidR="00EB31C6" w:rsidRPr="0050208F" w:rsidRDefault="00EB31C6" w:rsidP="007B0E4B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Про суб'єкта господарювання (ліцензіата), що визначає уповноважену особу на виконання функцій адміністратора автоматизованого модуля збору звітності</w:t>
            </w:r>
          </w:p>
        </w:tc>
      </w:tr>
      <w:tr w:rsidR="00EB31C6" w:rsidRPr="0050208F" w14:paraId="341AE419" w14:textId="77777777" w:rsidTr="003E43A6">
        <w:trPr>
          <w:trHeight w:val="2073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836B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1.1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87B8" w14:textId="77777777" w:rsidR="00EB31C6" w:rsidRPr="0050208F" w:rsidRDefault="00EB31C6" w:rsidP="007B0E4B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Повне найменування юридичної особи або прізвище, власне ім’я, по батькові (за наявності) фізичної особи-підприємця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949A" w14:textId="77777777" w:rsidR="00EB31C6" w:rsidRPr="0050208F" w:rsidRDefault="00EB31C6" w:rsidP="007B0E4B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D467" w14:textId="77777777" w:rsidR="00EB31C6" w:rsidRPr="0050208F" w:rsidRDefault="00EB31C6" w:rsidP="007B0E4B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0208F">
              <w:rPr>
                <w:sz w:val="24"/>
                <w:szCs w:val="24"/>
                <w:lang w:val="uk-UA" w:eastAsia="uk-UA"/>
              </w:rPr>
              <w:t>Обов'язкове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4204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Текстовий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820D" w14:textId="77777777" w:rsidR="00EB31C6" w:rsidRPr="0050208F" w:rsidRDefault="00EB31C6" w:rsidP="007B0E4B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Зазначається повне найменування особи (юридичної або фізичної особи підприємця) відповідно до Єдиного державного реєстру юридичних осіб, фізичних осіб-підприємців та громадських формувань. Заповнюється українською мовою.</w:t>
            </w:r>
          </w:p>
        </w:tc>
      </w:tr>
      <w:tr w:rsidR="00EB31C6" w:rsidRPr="00761A72" w14:paraId="7786CCDB" w14:textId="77777777" w:rsidTr="0050208F">
        <w:trPr>
          <w:trHeight w:val="252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38C2" w14:textId="34F8824D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1.</w:t>
            </w:r>
            <w:r w:rsidR="003E43A6" w:rsidRPr="0050208F">
              <w:rPr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297D" w14:textId="77777777" w:rsidR="00EB31C6" w:rsidRPr="0050208F" w:rsidRDefault="00EB31C6" w:rsidP="007B0E4B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Код юридичної особи згідно з ЄДРПОУ/реєстраційний номер облікової картки платника податків фізичної особи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9765" w14:textId="77777777" w:rsidR="00EB31C6" w:rsidRPr="0050208F" w:rsidRDefault="00EB31C6" w:rsidP="007B0E4B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89D" w14:textId="77777777" w:rsidR="00EB31C6" w:rsidRPr="0050208F" w:rsidRDefault="00EB31C6" w:rsidP="007B0E4B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0208F">
              <w:rPr>
                <w:sz w:val="24"/>
                <w:szCs w:val="24"/>
                <w:lang w:val="uk-UA" w:eastAsia="uk-UA"/>
              </w:rPr>
              <w:t>Обов'язкове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B098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Буквено-цифровий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7DBB" w14:textId="77777777" w:rsidR="00EB31C6" w:rsidRPr="0050208F" w:rsidRDefault="00EB31C6" w:rsidP="007B0E4B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Зазначається код юридичної особи або РНОКПП (якщо учасником ринку є фізична особа-підприємець).</w:t>
            </w:r>
          </w:p>
          <w:p w14:paraId="76AA1F7C" w14:textId="77777777" w:rsidR="00EB31C6" w:rsidRPr="0050208F" w:rsidRDefault="00EB31C6" w:rsidP="007B0E4B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У разі якщо фізична особа через свої релігійні переконання відмовилась від прийняття реєстраційного номера облікової картки платника податків та повідомила про це відповідному контролюючому органу і має відмітку в паспорті,  зазначається відомості про таку відмітку у паспорті.</w:t>
            </w:r>
          </w:p>
        </w:tc>
      </w:tr>
      <w:tr w:rsidR="00EB31C6" w:rsidRPr="0050208F" w14:paraId="5A7EF4AA" w14:textId="77777777" w:rsidTr="0050208F">
        <w:trPr>
          <w:trHeight w:val="39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D96E" w14:textId="77777777" w:rsidR="00EB31C6" w:rsidRPr="0050208F" w:rsidRDefault="00EB31C6" w:rsidP="007B0E4B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2</w:t>
            </w:r>
          </w:p>
        </w:tc>
        <w:tc>
          <w:tcPr>
            <w:tcW w:w="48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4AF1" w14:textId="77777777" w:rsidR="00EB31C6" w:rsidRPr="0050208F" w:rsidRDefault="00EB31C6" w:rsidP="007B0E4B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Про уповноважену особу ліцензіата на виконання функцій адміністратора автоматизованого модуля збору звітності </w:t>
            </w:r>
          </w:p>
        </w:tc>
      </w:tr>
      <w:tr w:rsidR="00EB31C6" w:rsidRPr="0050208F" w14:paraId="5A18CEF9" w14:textId="77777777" w:rsidTr="003E43A6">
        <w:trPr>
          <w:trHeight w:val="31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F400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2.1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8075" w14:textId="77777777" w:rsidR="00EB31C6" w:rsidRPr="0050208F" w:rsidRDefault="00EB31C6" w:rsidP="007B0E4B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Прізвище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0E41" w14:textId="77777777" w:rsidR="00EB31C6" w:rsidRPr="0050208F" w:rsidRDefault="00EB31C6" w:rsidP="007B0E4B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8FEE" w14:textId="77777777" w:rsidR="00EB31C6" w:rsidRPr="0050208F" w:rsidRDefault="00EB31C6" w:rsidP="007B0E4B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0208F">
              <w:rPr>
                <w:sz w:val="24"/>
                <w:szCs w:val="24"/>
                <w:lang w:val="uk-UA" w:eastAsia="uk-UA"/>
              </w:rPr>
              <w:t>Обов'язкове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7FC4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Текстовий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6807" w14:textId="77777777" w:rsidR="00EB31C6" w:rsidRPr="0050208F" w:rsidRDefault="00EB31C6" w:rsidP="007B0E4B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Зазначається прізвище особи українською мовою</w:t>
            </w:r>
          </w:p>
        </w:tc>
      </w:tr>
      <w:tr w:rsidR="00EB31C6" w:rsidRPr="0050208F" w14:paraId="40930F4E" w14:textId="77777777" w:rsidTr="003E43A6">
        <w:trPr>
          <w:trHeight w:val="31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1F2C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2.2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8000" w14:textId="77777777" w:rsidR="00EB31C6" w:rsidRPr="0050208F" w:rsidRDefault="00EB31C6" w:rsidP="007B0E4B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 xml:space="preserve">Власне </w:t>
            </w:r>
            <w:proofErr w:type="spellStart"/>
            <w:r w:rsidRPr="0050208F">
              <w:rPr>
                <w:color w:val="000000"/>
                <w:sz w:val="24"/>
                <w:szCs w:val="24"/>
                <w:lang w:val="uk-UA" w:eastAsia="uk-UA"/>
              </w:rPr>
              <w:t>і'мя</w:t>
            </w:r>
            <w:proofErr w:type="spellEnd"/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4F80" w14:textId="77777777" w:rsidR="00EB31C6" w:rsidRPr="0050208F" w:rsidRDefault="00EB31C6" w:rsidP="007B0E4B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B0A1" w14:textId="77777777" w:rsidR="00EB31C6" w:rsidRPr="0050208F" w:rsidRDefault="00EB31C6" w:rsidP="007B0E4B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0208F">
              <w:rPr>
                <w:sz w:val="24"/>
                <w:szCs w:val="24"/>
                <w:lang w:val="uk-UA" w:eastAsia="uk-UA"/>
              </w:rPr>
              <w:t>Обов'язкове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BCC5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Текстовий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B8D1" w14:textId="77777777" w:rsidR="00EB31C6" w:rsidRPr="0050208F" w:rsidRDefault="00EB31C6" w:rsidP="007B0E4B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Зазначається власне ім'я особи українською мовою</w:t>
            </w:r>
          </w:p>
        </w:tc>
      </w:tr>
      <w:tr w:rsidR="00EB31C6" w:rsidRPr="0050208F" w14:paraId="6CABBECB" w14:textId="77777777" w:rsidTr="003E43A6">
        <w:trPr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F408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2.3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C8CD" w14:textId="77777777" w:rsidR="00EB31C6" w:rsidRPr="0050208F" w:rsidRDefault="00EB31C6" w:rsidP="007B0E4B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По батькові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178C" w14:textId="77777777" w:rsidR="00EB31C6" w:rsidRPr="0050208F" w:rsidRDefault="00EB31C6" w:rsidP="007B0E4B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1CBE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За наявності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786C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Текстовий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8114" w14:textId="77777777" w:rsidR="00EB31C6" w:rsidRPr="0050208F" w:rsidRDefault="00EB31C6" w:rsidP="007B0E4B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За наявності вказується по батькові особи українською мовою</w:t>
            </w:r>
          </w:p>
        </w:tc>
      </w:tr>
      <w:tr w:rsidR="00EB31C6" w:rsidRPr="0050208F" w14:paraId="23E5BD68" w14:textId="77777777" w:rsidTr="003E43A6">
        <w:trPr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6C7B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2.4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728A" w14:textId="77777777" w:rsidR="00EB31C6" w:rsidRPr="0050208F" w:rsidRDefault="00EB31C6" w:rsidP="007B0E4B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Посада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F963" w14:textId="77777777" w:rsidR="00EB31C6" w:rsidRPr="0050208F" w:rsidRDefault="00EB31C6" w:rsidP="007B0E4B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4254" w14:textId="77777777" w:rsidR="00EB31C6" w:rsidRPr="0050208F" w:rsidRDefault="00EB31C6" w:rsidP="007B0E4B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0208F">
              <w:rPr>
                <w:sz w:val="24"/>
                <w:szCs w:val="24"/>
                <w:lang w:val="uk-UA" w:eastAsia="uk-UA"/>
              </w:rPr>
              <w:t>Обов'язкове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51A2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Текстовий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6169" w14:textId="77777777" w:rsidR="00EB31C6" w:rsidRPr="0050208F" w:rsidRDefault="00EB31C6" w:rsidP="007B0E4B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Зазначається повне найменування займаної посади уповноваженої особи</w:t>
            </w:r>
          </w:p>
        </w:tc>
      </w:tr>
      <w:tr w:rsidR="00EB31C6" w:rsidRPr="0050208F" w14:paraId="204975F8" w14:textId="77777777" w:rsidTr="003E43A6">
        <w:trPr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0477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2.5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2038" w14:textId="77777777" w:rsidR="00EB31C6" w:rsidRPr="0050208F" w:rsidRDefault="00EB31C6" w:rsidP="007B0E4B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Адреса електронної пошти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0021" w14:textId="77777777" w:rsidR="00EB31C6" w:rsidRPr="0050208F" w:rsidRDefault="00EB31C6" w:rsidP="007B0E4B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A829" w14:textId="77777777" w:rsidR="00EB31C6" w:rsidRPr="0050208F" w:rsidRDefault="00EB31C6" w:rsidP="007B0E4B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0208F">
              <w:rPr>
                <w:sz w:val="24"/>
                <w:szCs w:val="24"/>
                <w:lang w:val="uk-UA" w:eastAsia="uk-UA"/>
              </w:rPr>
              <w:t>Обов'язкове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133F" w14:textId="77777777" w:rsidR="00EB31C6" w:rsidRPr="0050208F" w:rsidRDefault="00EB31C6" w:rsidP="007B0E4B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0208F">
              <w:rPr>
                <w:sz w:val="24"/>
                <w:szCs w:val="24"/>
                <w:lang w:val="uk-UA" w:eastAsia="uk-UA"/>
              </w:rPr>
              <w:t>Текстовий, буквено-цифровий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3685" w14:textId="77777777" w:rsidR="00EB31C6" w:rsidRPr="0050208F" w:rsidRDefault="00EB31C6" w:rsidP="007B0E4B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Зазначається електронна адреса уповноваженої особи</w:t>
            </w:r>
          </w:p>
        </w:tc>
      </w:tr>
      <w:tr w:rsidR="00EB31C6" w:rsidRPr="0050208F" w14:paraId="00676D77" w14:textId="77777777" w:rsidTr="003E43A6">
        <w:trPr>
          <w:trHeight w:val="6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62EA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2.6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9136" w14:textId="77777777" w:rsidR="00EB31C6" w:rsidRPr="0050208F" w:rsidRDefault="00EB31C6" w:rsidP="007B0E4B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Адреса електронної пошти (за наявності)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952B" w14:textId="77777777" w:rsidR="00EB31C6" w:rsidRPr="0050208F" w:rsidRDefault="00EB31C6" w:rsidP="007B0E4B">
            <w:pPr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5037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За наявності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0D4B" w14:textId="77777777" w:rsidR="00EB31C6" w:rsidRPr="0050208F" w:rsidRDefault="00EB31C6" w:rsidP="007B0E4B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0208F">
              <w:rPr>
                <w:sz w:val="24"/>
                <w:szCs w:val="24"/>
                <w:lang w:val="uk-UA" w:eastAsia="uk-UA"/>
              </w:rPr>
              <w:t>Текстовий, буквено-цифровий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E2BE" w14:textId="77374968" w:rsidR="00EB31C6" w:rsidRPr="0050208F" w:rsidRDefault="00EB31C6" w:rsidP="007B0E4B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 xml:space="preserve">Зазначається </w:t>
            </w:r>
            <w:r w:rsidR="003E43A6" w:rsidRPr="0050208F">
              <w:rPr>
                <w:color w:val="000000"/>
                <w:sz w:val="24"/>
                <w:szCs w:val="24"/>
                <w:lang w:val="uk-UA" w:eastAsia="uk-UA"/>
              </w:rPr>
              <w:t>д</w:t>
            </w:r>
            <w:r w:rsidR="003E43A6" w:rsidRPr="0050208F">
              <w:rPr>
                <w:sz w:val="24"/>
                <w:szCs w:val="24"/>
                <w:lang w:val="uk-UA" w:eastAsia="uk-UA"/>
              </w:rPr>
              <w:t xml:space="preserve">одаткова </w:t>
            </w: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електронна адреса уповноваженої особи</w:t>
            </w:r>
          </w:p>
        </w:tc>
      </w:tr>
      <w:tr w:rsidR="00EB31C6" w:rsidRPr="0050208F" w14:paraId="71A33CC4" w14:textId="77777777" w:rsidTr="003E43A6">
        <w:trPr>
          <w:trHeight w:val="9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2AED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2.7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7E84" w14:textId="77777777" w:rsidR="00EB31C6" w:rsidRPr="0050208F" w:rsidRDefault="00EB31C6" w:rsidP="007B0E4B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Контактний номер телефону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93ED" w14:textId="77777777" w:rsidR="00EB31C6" w:rsidRPr="0050208F" w:rsidRDefault="00EB31C6" w:rsidP="007B0E4B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BC40" w14:textId="77777777" w:rsidR="00EB31C6" w:rsidRPr="0050208F" w:rsidRDefault="00EB31C6" w:rsidP="007B0E4B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0208F">
              <w:rPr>
                <w:sz w:val="24"/>
                <w:szCs w:val="24"/>
                <w:lang w:val="uk-UA" w:eastAsia="uk-UA"/>
              </w:rPr>
              <w:t>Обов'язкове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8BDC" w14:textId="77777777" w:rsidR="00EB31C6" w:rsidRPr="0050208F" w:rsidRDefault="00EB31C6" w:rsidP="007B0E4B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0208F">
              <w:rPr>
                <w:sz w:val="24"/>
                <w:szCs w:val="24"/>
                <w:lang w:val="uk-UA" w:eastAsia="uk-UA"/>
              </w:rPr>
              <w:t>Текстовий, буквено-цифровий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361FF" w14:textId="67F4905A" w:rsidR="00EB31C6" w:rsidRPr="0050208F" w:rsidRDefault="00EB31C6" w:rsidP="007B0E4B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 xml:space="preserve">Зазначається номер телефону у форматі: + (код країни) код регіону/оператора </w:t>
            </w:r>
            <w:r w:rsidR="003E43A6" w:rsidRPr="0050208F">
              <w:rPr>
                <w:color w:val="000000"/>
                <w:sz w:val="24"/>
                <w:szCs w:val="24"/>
                <w:lang w:val="uk-UA" w:eastAsia="uk-UA"/>
              </w:rPr>
              <w:t>(</w:t>
            </w: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за наявності</w:t>
            </w:r>
            <w:r w:rsidR="003E43A6" w:rsidRPr="0050208F">
              <w:rPr>
                <w:color w:val="000000"/>
                <w:sz w:val="24"/>
                <w:szCs w:val="24"/>
                <w:lang w:val="uk-UA" w:eastAsia="uk-UA"/>
              </w:rPr>
              <w:t>)</w:t>
            </w:r>
            <w:r w:rsidRPr="0050208F">
              <w:rPr>
                <w:color w:val="000000"/>
                <w:sz w:val="24"/>
                <w:szCs w:val="24"/>
                <w:lang w:val="uk-UA" w:eastAsia="uk-UA"/>
              </w:rPr>
              <w:t xml:space="preserve"> та  номер телефону без рисок та пробілів </w:t>
            </w:r>
          </w:p>
        </w:tc>
      </w:tr>
      <w:tr w:rsidR="00EB31C6" w:rsidRPr="005E4A4D" w14:paraId="3DFCCF78" w14:textId="77777777" w:rsidTr="003E43A6">
        <w:trPr>
          <w:trHeight w:val="9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0FD6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2.8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361F" w14:textId="77777777" w:rsidR="00EB31C6" w:rsidRPr="0050208F" w:rsidRDefault="00EB31C6" w:rsidP="007B0E4B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Контактний номер телефону (за наявності)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11A3" w14:textId="77777777" w:rsidR="00EB31C6" w:rsidRPr="0050208F" w:rsidRDefault="00EB31C6" w:rsidP="007B0E4B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73E8" w14:textId="77777777" w:rsidR="00EB31C6" w:rsidRPr="0050208F" w:rsidRDefault="00EB31C6" w:rsidP="007B0E4B">
            <w:pPr>
              <w:jc w:val="center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За наявності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4F05" w14:textId="77777777" w:rsidR="00EB31C6" w:rsidRPr="0050208F" w:rsidRDefault="00EB31C6" w:rsidP="007B0E4B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0208F">
              <w:rPr>
                <w:sz w:val="24"/>
                <w:szCs w:val="24"/>
                <w:lang w:val="uk-UA" w:eastAsia="uk-UA"/>
              </w:rPr>
              <w:t>Текстовий, буквено-цифровий</w:t>
            </w:r>
          </w:p>
        </w:tc>
        <w:tc>
          <w:tcPr>
            <w:tcW w:w="1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2E16" w14:textId="7218C5D2" w:rsidR="00EB31C6" w:rsidRPr="007B6891" w:rsidRDefault="003E43A6" w:rsidP="007B0E4B">
            <w:pPr>
              <w:jc w:val="both"/>
              <w:rPr>
                <w:color w:val="000000"/>
                <w:sz w:val="24"/>
                <w:szCs w:val="24"/>
                <w:lang w:val="uk-UA" w:eastAsia="uk-UA"/>
              </w:rPr>
            </w:pP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З</w:t>
            </w:r>
            <w:r w:rsidR="00EB31C6" w:rsidRPr="0050208F">
              <w:rPr>
                <w:color w:val="000000"/>
                <w:sz w:val="24"/>
                <w:szCs w:val="24"/>
                <w:lang w:val="uk-UA" w:eastAsia="uk-UA"/>
              </w:rPr>
              <w:t xml:space="preserve">азначається </w:t>
            </w:r>
            <w:r w:rsidRPr="0050208F">
              <w:rPr>
                <w:color w:val="000000"/>
                <w:sz w:val="24"/>
                <w:szCs w:val="24"/>
                <w:lang w:val="uk-UA" w:eastAsia="uk-UA"/>
              </w:rPr>
              <w:t>д</w:t>
            </w:r>
            <w:r w:rsidRPr="0050208F">
              <w:rPr>
                <w:sz w:val="24"/>
                <w:szCs w:val="24"/>
                <w:lang w:val="uk-UA" w:eastAsia="uk-UA"/>
              </w:rPr>
              <w:t xml:space="preserve">одатковий </w:t>
            </w:r>
            <w:r w:rsidR="00EB31C6" w:rsidRPr="0050208F">
              <w:rPr>
                <w:color w:val="000000"/>
                <w:sz w:val="24"/>
                <w:szCs w:val="24"/>
                <w:lang w:val="uk-UA" w:eastAsia="uk-UA"/>
              </w:rPr>
              <w:t xml:space="preserve">номер телефону у форматі: + (код країни) код регіону/оператора </w:t>
            </w:r>
            <w:r w:rsidRPr="0050208F">
              <w:rPr>
                <w:color w:val="000000"/>
                <w:sz w:val="24"/>
                <w:szCs w:val="24"/>
                <w:lang w:val="uk-UA" w:eastAsia="uk-UA"/>
              </w:rPr>
              <w:t>(</w:t>
            </w:r>
            <w:r w:rsidR="00EB31C6" w:rsidRPr="0050208F">
              <w:rPr>
                <w:color w:val="000000"/>
                <w:sz w:val="24"/>
                <w:szCs w:val="24"/>
                <w:lang w:val="uk-UA" w:eastAsia="uk-UA"/>
              </w:rPr>
              <w:t>за наявності</w:t>
            </w:r>
            <w:r w:rsidRPr="0050208F">
              <w:rPr>
                <w:color w:val="000000"/>
                <w:sz w:val="24"/>
                <w:szCs w:val="24"/>
                <w:lang w:val="uk-UA" w:eastAsia="uk-UA"/>
              </w:rPr>
              <w:t>)</w:t>
            </w:r>
            <w:r w:rsidR="00EB31C6" w:rsidRPr="0050208F">
              <w:rPr>
                <w:color w:val="000000"/>
                <w:sz w:val="24"/>
                <w:szCs w:val="24"/>
                <w:lang w:val="uk-UA" w:eastAsia="uk-UA"/>
              </w:rPr>
              <w:t xml:space="preserve"> та  номер телефону без рисок та пробілів</w:t>
            </w:r>
            <w:r w:rsidR="00EB31C6" w:rsidRPr="007B6891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</w:tbl>
    <w:p w14:paraId="27431B0D" w14:textId="7F7CDD31" w:rsidR="000F2DE2" w:rsidRPr="002C746D" w:rsidRDefault="000F2DE2" w:rsidP="00E5401B">
      <w:pPr>
        <w:rPr>
          <w:szCs w:val="28"/>
          <w:lang w:val="uk-UA"/>
        </w:rPr>
      </w:pPr>
    </w:p>
    <w:sectPr w:rsidR="000F2DE2" w:rsidRPr="002C746D" w:rsidSect="00EB31C6">
      <w:pgSz w:w="16838" w:h="11906" w:orient="landscape"/>
      <w:pgMar w:top="1701" w:right="820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964F8" w14:textId="77777777" w:rsidR="00C6560D" w:rsidRDefault="00C6560D">
      <w:r>
        <w:separator/>
      </w:r>
    </w:p>
  </w:endnote>
  <w:endnote w:type="continuationSeparator" w:id="0">
    <w:p w14:paraId="2334AA4D" w14:textId="77777777" w:rsidR="00C6560D" w:rsidRDefault="00C6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FA6D7" w14:textId="77777777" w:rsidR="00C6560D" w:rsidRDefault="00C6560D">
      <w:r>
        <w:separator/>
      </w:r>
    </w:p>
  </w:footnote>
  <w:footnote w:type="continuationSeparator" w:id="0">
    <w:p w14:paraId="52B73535" w14:textId="77777777" w:rsidR="00C6560D" w:rsidRDefault="00C65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A314E" w14:textId="77777777" w:rsidR="00E274F1" w:rsidRDefault="00E274F1" w:rsidP="0095426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823D06" w14:textId="77777777" w:rsidR="00E274F1" w:rsidRDefault="00E274F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BDC5E" w14:textId="04F77554" w:rsidR="00E274F1" w:rsidRDefault="00E274F1" w:rsidP="00954267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01E1C0B8" w14:textId="77777777" w:rsidR="00E274F1" w:rsidRDefault="00E274F1" w:rsidP="00954267">
    <w:pPr>
      <w:pStyle w:val="a3"/>
      <w:framePr w:wrap="around" w:vAnchor="text" w:hAnchor="margin" w:xAlign="center" w:y="1"/>
      <w:jc w:val="center"/>
      <w:rPr>
        <w:rStyle w:val="a5"/>
      </w:rPr>
    </w:pPr>
  </w:p>
  <w:p w14:paraId="4CAAF9A9" w14:textId="77777777" w:rsidR="00E274F1" w:rsidRDefault="00E274F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B7006" w14:textId="552B6CE7" w:rsidR="00E274F1" w:rsidRPr="004634D5" w:rsidRDefault="004634D5" w:rsidP="00954267">
    <w:pPr>
      <w:pStyle w:val="a3"/>
      <w:jc w:val="right"/>
      <w:rPr>
        <w:sz w:val="24"/>
        <w:lang w:val="uk-UA"/>
      </w:rPr>
    </w:pPr>
    <w:r w:rsidRPr="004634D5">
      <w:rPr>
        <w:sz w:val="24"/>
        <w:lang w:val="uk-UA"/>
      </w:rPr>
      <w:t>ПРОЄКТ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21AA8" w14:textId="77777777" w:rsidR="00E274F1" w:rsidRDefault="00E274F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F1155A">
      <w:rPr>
        <w:noProof/>
        <w:lang w:val="uk-UA"/>
      </w:rPr>
      <w:t>18</w:t>
    </w:r>
    <w:r>
      <w:fldChar w:fldCharType="end"/>
    </w:r>
  </w:p>
  <w:p w14:paraId="50756BA5" w14:textId="77777777" w:rsidR="00E274F1" w:rsidRDefault="00E274F1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37858" w14:textId="1FA0CFC5" w:rsidR="00E274F1" w:rsidRDefault="00E274F1">
    <w:pPr>
      <w:pStyle w:val="a3"/>
      <w:jc w:val="center"/>
    </w:pPr>
  </w:p>
  <w:p w14:paraId="3E238533" w14:textId="77777777" w:rsidR="00E274F1" w:rsidRPr="00AA770D" w:rsidRDefault="00E274F1" w:rsidP="00954267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908F0" w14:textId="77777777" w:rsidR="00E274F1" w:rsidRDefault="00E274F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F1155A">
      <w:rPr>
        <w:noProof/>
        <w:lang w:val="uk-UA"/>
      </w:rPr>
      <w:t>18</w:t>
    </w:r>
    <w:r>
      <w:fldChar w:fldCharType="end"/>
    </w:r>
  </w:p>
  <w:p w14:paraId="73A8A026" w14:textId="77777777" w:rsidR="00E274F1" w:rsidRDefault="00E274F1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0E360" w14:textId="79D8F76B" w:rsidR="00E274F1" w:rsidRDefault="00E274F1">
    <w:pPr>
      <w:pStyle w:val="a3"/>
      <w:jc w:val="center"/>
    </w:pPr>
  </w:p>
  <w:p w14:paraId="61CFAAD1" w14:textId="77777777" w:rsidR="00E274F1" w:rsidRPr="00EB31C6" w:rsidRDefault="00E274F1" w:rsidP="00EB31C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6E76"/>
    <w:multiLevelType w:val="hybridMultilevel"/>
    <w:tmpl w:val="A89CE52A"/>
    <w:lvl w:ilvl="0" w:tplc="219CB7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E32239"/>
    <w:multiLevelType w:val="hybridMultilevel"/>
    <w:tmpl w:val="4A50615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C2183"/>
    <w:multiLevelType w:val="hybridMultilevel"/>
    <w:tmpl w:val="9E7A2850"/>
    <w:lvl w:ilvl="0" w:tplc="F782E50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3C7F89"/>
    <w:multiLevelType w:val="multilevel"/>
    <w:tmpl w:val="B05893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A533C22"/>
    <w:multiLevelType w:val="multilevel"/>
    <w:tmpl w:val="6226D4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CB52FF9"/>
    <w:multiLevelType w:val="multilevel"/>
    <w:tmpl w:val="3ED280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E6B452A"/>
    <w:multiLevelType w:val="hybridMultilevel"/>
    <w:tmpl w:val="2FB48CB8"/>
    <w:lvl w:ilvl="0" w:tplc="0422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436DF"/>
    <w:multiLevelType w:val="hybridMultilevel"/>
    <w:tmpl w:val="48266B76"/>
    <w:lvl w:ilvl="0" w:tplc="0422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9AF0CF8"/>
    <w:multiLevelType w:val="hybridMultilevel"/>
    <w:tmpl w:val="FB5CA8EA"/>
    <w:lvl w:ilvl="0" w:tplc="22E4C5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A0C6549"/>
    <w:multiLevelType w:val="hybridMultilevel"/>
    <w:tmpl w:val="00809D8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0573F"/>
    <w:multiLevelType w:val="hybridMultilevel"/>
    <w:tmpl w:val="93F80DC2"/>
    <w:lvl w:ilvl="0" w:tplc="B1768E4C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70B3519A"/>
    <w:multiLevelType w:val="hybridMultilevel"/>
    <w:tmpl w:val="A06E1B72"/>
    <w:lvl w:ilvl="0" w:tplc="7B8657E0">
      <w:start w:val="1"/>
      <w:numFmt w:val="decimal"/>
      <w:lvlText w:val="%1)"/>
      <w:lvlJc w:val="left"/>
      <w:pPr>
        <w:ind w:left="111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11"/>
  </w:num>
  <w:num w:numId="7">
    <w:abstractNumId w:val="10"/>
  </w:num>
  <w:num w:numId="8">
    <w:abstractNumId w:val="9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C77"/>
    <w:rsid w:val="00001CA1"/>
    <w:rsid w:val="000047A5"/>
    <w:rsid w:val="0000578B"/>
    <w:rsid w:val="0002121D"/>
    <w:rsid w:val="000212E9"/>
    <w:rsid w:val="00021D53"/>
    <w:rsid w:val="00024DB3"/>
    <w:rsid w:val="00033A6D"/>
    <w:rsid w:val="00035039"/>
    <w:rsid w:val="00040455"/>
    <w:rsid w:val="00045112"/>
    <w:rsid w:val="000519A3"/>
    <w:rsid w:val="00052083"/>
    <w:rsid w:val="00054742"/>
    <w:rsid w:val="00056E48"/>
    <w:rsid w:val="000620D1"/>
    <w:rsid w:val="00064348"/>
    <w:rsid w:val="00066127"/>
    <w:rsid w:val="00071508"/>
    <w:rsid w:val="00071C35"/>
    <w:rsid w:val="000723F4"/>
    <w:rsid w:val="00073CB9"/>
    <w:rsid w:val="00076271"/>
    <w:rsid w:val="00081E58"/>
    <w:rsid w:val="00092A6A"/>
    <w:rsid w:val="00093177"/>
    <w:rsid w:val="0009411F"/>
    <w:rsid w:val="000A1D60"/>
    <w:rsid w:val="000A21CD"/>
    <w:rsid w:val="000A3264"/>
    <w:rsid w:val="000A3C07"/>
    <w:rsid w:val="000A41AC"/>
    <w:rsid w:val="000A4A40"/>
    <w:rsid w:val="000B0B92"/>
    <w:rsid w:val="000B0DF0"/>
    <w:rsid w:val="000B14A7"/>
    <w:rsid w:val="000C22A9"/>
    <w:rsid w:val="000C23D7"/>
    <w:rsid w:val="000D1AF9"/>
    <w:rsid w:val="000D77EE"/>
    <w:rsid w:val="000E72A8"/>
    <w:rsid w:val="000F2DE2"/>
    <w:rsid w:val="000F5BC6"/>
    <w:rsid w:val="000F60E7"/>
    <w:rsid w:val="00101086"/>
    <w:rsid w:val="00102691"/>
    <w:rsid w:val="001068C8"/>
    <w:rsid w:val="00107218"/>
    <w:rsid w:val="00110833"/>
    <w:rsid w:val="001129C1"/>
    <w:rsid w:val="00112A22"/>
    <w:rsid w:val="00112C76"/>
    <w:rsid w:val="00113720"/>
    <w:rsid w:val="001137CE"/>
    <w:rsid w:val="00113C87"/>
    <w:rsid w:val="00116BBD"/>
    <w:rsid w:val="001217F0"/>
    <w:rsid w:val="00124FD7"/>
    <w:rsid w:val="001264E8"/>
    <w:rsid w:val="00144B65"/>
    <w:rsid w:val="00152FD6"/>
    <w:rsid w:val="00153152"/>
    <w:rsid w:val="00157F06"/>
    <w:rsid w:val="001616CD"/>
    <w:rsid w:val="00165C34"/>
    <w:rsid w:val="00172AE2"/>
    <w:rsid w:val="00174AB7"/>
    <w:rsid w:val="001755C6"/>
    <w:rsid w:val="00180815"/>
    <w:rsid w:val="00183490"/>
    <w:rsid w:val="00185DAB"/>
    <w:rsid w:val="001861E9"/>
    <w:rsid w:val="00192F95"/>
    <w:rsid w:val="001933CC"/>
    <w:rsid w:val="0019549A"/>
    <w:rsid w:val="001A0463"/>
    <w:rsid w:val="001C40A6"/>
    <w:rsid w:val="001C5DED"/>
    <w:rsid w:val="001C7965"/>
    <w:rsid w:val="001D1328"/>
    <w:rsid w:val="001E452E"/>
    <w:rsid w:val="001E66A3"/>
    <w:rsid w:val="001E796F"/>
    <w:rsid w:val="001E79ED"/>
    <w:rsid w:val="001F1BF2"/>
    <w:rsid w:val="001F4261"/>
    <w:rsid w:val="001F61EC"/>
    <w:rsid w:val="001F72BE"/>
    <w:rsid w:val="00200995"/>
    <w:rsid w:val="00200E34"/>
    <w:rsid w:val="002012DF"/>
    <w:rsid w:val="00201B1B"/>
    <w:rsid w:val="00203219"/>
    <w:rsid w:val="002215B8"/>
    <w:rsid w:val="00222077"/>
    <w:rsid w:val="00222E7C"/>
    <w:rsid w:val="00234A32"/>
    <w:rsid w:val="00240B10"/>
    <w:rsid w:val="002410CD"/>
    <w:rsid w:val="00247533"/>
    <w:rsid w:val="00251CDE"/>
    <w:rsid w:val="00261B41"/>
    <w:rsid w:val="00263FBF"/>
    <w:rsid w:val="002737DD"/>
    <w:rsid w:val="00274445"/>
    <w:rsid w:val="0029461D"/>
    <w:rsid w:val="002A504E"/>
    <w:rsid w:val="002B1178"/>
    <w:rsid w:val="002B1211"/>
    <w:rsid w:val="002C37CD"/>
    <w:rsid w:val="002C568D"/>
    <w:rsid w:val="002C746D"/>
    <w:rsid w:val="002E451C"/>
    <w:rsid w:val="002E66E1"/>
    <w:rsid w:val="002E7AC0"/>
    <w:rsid w:val="002F1CD2"/>
    <w:rsid w:val="002F216A"/>
    <w:rsid w:val="002F743F"/>
    <w:rsid w:val="00300F5B"/>
    <w:rsid w:val="003050E5"/>
    <w:rsid w:val="003066C8"/>
    <w:rsid w:val="00324B5A"/>
    <w:rsid w:val="003353AD"/>
    <w:rsid w:val="00340AE6"/>
    <w:rsid w:val="00366EED"/>
    <w:rsid w:val="003743A5"/>
    <w:rsid w:val="00380B3D"/>
    <w:rsid w:val="00380C13"/>
    <w:rsid w:val="003822EE"/>
    <w:rsid w:val="003827B5"/>
    <w:rsid w:val="003843CE"/>
    <w:rsid w:val="00385099"/>
    <w:rsid w:val="003A2960"/>
    <w:rsid w:val="003B1D89"/>
    <w:rsid w:val="003C033B"/>
    <w:rsid w:val="003C1203"/>
    <w:rsid w:val="003C39C3"/>
    <w:rsid w:val="003E38F9"/>
    <w:rsid w:val="003E43A6"/>
    <w:rsid w:val="003F1150"/>
    <w:rsid w:val="003F1A51"/>
    <w:rsid w:val="003F30DA"/>
    <w:rsid w:val="003F7285"/>
    <w:rsid w:val="004032DC"/>
    <w:rsid w:val="00410D61"/>
    <w:rsid w:val="00412942"/>
    <w:rsid w:val="004130E5"/>
    <w:rsid w:val="00413F85"/>
    <w:rsid w:val="004156D5"/>
    <w:rsid w:val="00416B84"/>
    <w:rsid w:val="00421523"/>
    <w:rsid w:val="004243F4"/>
    <w:rsid w:val="004322A6"/>
    <w:rsid w:val="00435733"/>
    <w:rsid w:val="00443BFA"/>
    <w:rsid w:val="004545F3"/>
    <w:rsid w:val="00456931"/>
    <w:rsid w:val="00462768"/>
    <w:rsid w:val="00462D69"/>
    <w:rsid w:val="004634D5"/>
    <w:rsid w:val="0046776D"/>
    <w:rsid w:val="004923D1"/>
    <w:rsid w:val="004948E2"/>
    <w:rsid w:val="004966E9"/>
    <w:rsid w:val="00497F63"/>
    <w:rsid w:val="004A05DB"/>
    <w:rsid w:val="004A1B7B"/>
    <w:rsid w:val="004B0C2F"/>
    <w:rsid w:val="004C6945"/>
    <w:rsid w:val="004C74BF"/>
    <w:rsid w:val="004D112A"/>
    <w:rsid w:val="004D3C97"/>
    <w:rsid w:val="004E0F5E"/>
    <w:rsid w:val="004E1411"/>
    <w:rsid w:val="004F1451"/>
    <w:rsid w:val="004F34A6"/>
    <w:rsid w:val="004F4CC9"/>
    <w:rsid w:val="0050208F"/>
    <w:rsid w:val="00504B27"/>
    <w:rsid w:val="00504F73"/>
    <w:rsid w:val="005056FA"/>
    <w:rsid w:val="00511068"/>
    <w:rsid w:val="00524C6F"/>
    <w:rsid w:val="00525B88"/>
    <w:rsid w:val="00526539"/>
    <w:rsid w:val="0052745F"/>
    <w:rsid w:val="00531960"/>
    <w:rsid w:val="00544158"/>
    <w:rsid w:val="00552AA9"/>
    <w:rsid w:val="005567F2"/>
    <w:rsid w:val="00561D5F"/>
    <w:rsid w:val="00570F38"/>
    <w:rsid w:val="00574DCA"/>
    <w:rsid w:val="005767CA"/>
    <w:rsid w:val="0058022D"/>
    <w:rsid w:val="00594045"/>
    <w:rsid w:val="005A1B29"/>
    <w:rsid w:val="005A578B"/>
    <w:rsid w:val="005A7BFA"/>
    <w:rsid w:val="005B246C"/>
    <w:rsid w:val="005B7C80"/>
    <w:rsid w:val="005C56FE"/>
    <w:rsid w:val="005D1A39"/>
    <w:rsid w:val="005D6E15"/>
    <w:rsid w:val="005E4A4D"/>
    <w:rsid w:val="005F59BB"/>
    <w:rsid w:val="00610B70"/>
    <w:rsid w:val="00613D85"/>
    <w:rsid w:val="006231C2"/>
    <w:rsid w:val="00624906"/>
    <w:rsid w:val="0062611F"/>
    <w:rsid w:val="00631D65"/>
    <w:rsid w:val="0063611C"/>
    <w:rsid w:val="00641A97"/>
    <w:rsid w:val="006507E0"/>
    <w:rsid w:val="00652EAE"/>
    <w:rsid w:val="0065501E"/>
    <w:rsid w:val="00656B15"/>
    <w:rsid w:val="00657479"/>
    <w:rsid w:val="00662E48"/>
    <w:rsid w:val="00664992"/>
    <w:rsid w:val="00664DC1"/>
    <w:rsid w:val="00672D03"/>
    <w:rsid w:val="00674786"/>
    <w:rsid w:val="00676AF0"/>
    <w:rsid w:val="006857C9"/>
    <w:rsid w:val="00692295"/>
    <w:rsid w:val="00694BB4"/>
    <w:rsid w:val="00696E8E"/>
    <w:rsid w:val="006A112B"/>
    <w:rsid w:val="006A3182"/>
    <w:rsid w:val="006B0AF3"/>
    <w:rsid w:val="006B7077"/>
    <w:rsid w:val="006C0647"/>
    <w:rsid w:val="006C1342"/>
    <w:rsid w:val="006D0978"/>
    <w:rsid w:val="006D4F19"/>
    <w:rsid w:val="006D7E07"/>
    <w:rsid w:val="006E16A8"/>
    <w:rsid w:val="006E350B"/>
    <w:rsid w:val="006E41E7"/>
    <w:rsid w:val="006E4462"/>
    <w:rsid w:val="006E52B6"/>
    <w:rsid w:val="006E66C1"/>
    <w:rsid w:val="006F0CDD"/>
    <w:rsid w:val="006F7524"/>
    <w:rsid w:val="0070316F"/>
    <w:rsid w:val="00713C0D"/>
    <w:rsid w:val="00713E56"/>
    <w:rsid w:val="00730C77"/>
    <w:rsid w:val="007331B7"/>
    <w:rsid w:val="0073514D"/>
    <w:rsid w:val="00735B68"/>
    <w:rsid w:val="007377F4"/>
    <w:rsid w:val="00740D86"/>
    <w:rsid w:val="00741E5F"/>
    <w:rsid w:val="00753F31"/>
    <w:rsid w:val="00754D5A"/>
    <w:rsid w:val="00761075"/>
    <w:rsid w:val="00761A72"/>
    <w:rsid w:val="007641EB"/>
    <w:rsid w:val="00765C30"/>
    <w:rsid w:val="00771318"/>
    <w:rsid w:val="007736CB"/>
    <w:rsid w:val="00775AAC"/>
    <w:rsid w:val="00776CCD"/>
    <w:rsid w:val="00785969"/>
    <w:rsid w:val="00785D9E"/>
    <w:rsid w:val="007875E5"/>
    <w:rsid w:val="0079333B"/>
    <w:rsid w:val="007A3468"/>
    <w:rsid w:val="007B0E4B"/>
    <w:rsid w:val="007B10B0"/>
    <w:rsid w:val="007B1811"/>
    <w:rsid w:val="007B4DEE"/>
    <w:rsid w:val="007B6891"/>
    <w:rsid w:val="007B7338"/>
    <w:rsid w:val="007C0729"/>
    <w:rsid w:val="007C1671"/>
    <w:rsid w:val="007D1BDE"/>
    <w:rsid w:val="007D25A6"/>
    <w:rsid w:val="007D3527"/>
    <w:rsid w:val="007D7C1E"/>
    <w:rsid w:val="007E00D8"/>
    <w:rsid w:val="007E0178"/>
    <w:rsid w:val="007E0865"/>
    <w:rsid w:val="007F1F4A"/>
    <w:rsid w:val="007F50E3"/>
    <w:rsid w:val="007F6A9F"/>
    <w:rsid w:val="00802EFE"/>
    <w:rsid w:val="008137B4"/>
    <w:rsid w:val="00815F96"/>
    <w:rsid w:val="0082150C"/>
    <w:rsid w:val="00823A00"/>
    <w:rsid w:val="00832E7D"/>
    <w:rsid w:val="00835601"/>
    <w:rsid w:val="008409D3"/>
    <w:rsid w:val="008439E9"/>
    <w:rsid w:val="0084738E"/>
    <w:rsid w:val="008505C4"/>
    <w:rsid w:val="00855511"/>
    <w:rsid w:val="00862BAC"/>
    <w:rsid w:val="00863A0D"/>
    <w:rsid w:val="008671EF"/>
    <w:rsid w:val="00874DAE"/>
    <w:rsid w:val="00880875"/>
    <w:rsid w:val="00880E28"/>
    <w:rsid w:val="008852E1"/>
    <w:rsid w:val="00886BB4"/>
    <w:rsid w:val="00890D11"/>
    <w:rsid w:val="00891911"/>
    <w:rsid w:val="008B1065"/>
    <w:rsid w:val="008B3FF8"/>
    <w:rsid w:val="008C798C"/>
    <w:rsid w:val="008D14C8"/>
    <w:rsid w:val="008D3123"/>
    <w:rsid w:val="008D63A3"/>
    <w:rsid w:val="008D7C39"/>
    <w:rsid w:val="008E1855"/>
    <w:rsid w:val="008F08DF"/>
    <w:rsid w:val="008F1A67"/>
    <w:rsid w:val="008F3750"/>
    <w:rsid w:val="008F6ECD"/>
    <w:rsid w:val="009004DD"/>
    <w:rsid w:val="00910D3A"/>
    <w:rsid w:val="00925B29"/>
    <w:rsid w:val="00926F8E"/>
    <w:rsid w:val="00931105"/>
    <w:rsid w:val="009320C5"/>
    <w:rsid w:val="00936834"/>
    <w:rsid w:val="00942292"/>
    <w:rsid w:val="00944D7E"/>
    <w:rsid w:val="009502E9"/>
    <w:rsid w:val="009520D2"/>
    <w:rsid w:val="00954267"/>
    <w:rsid w:val="0096063C"/>
    <w:rsid w:val="00962F2E"/>
    <w:rsid w:val="0096361D"/>
    <w:rsid w:val="00966B21"/>
    <w:rsid w:val="00973C03"/>
    <w:rsid w:val="00984EEA"/>
    <w:rsid w:val="00986DFC"/>
    <w:rsid w:val="00995A3A"/>
    <w:rsid w:val="009A44C9"/>
    <w:rsid w:val="009B12E1"/>
    <w:rsid w:val="009C1C0F"/>
    <w:rsid w:val="009C37A1"/>
    <w:rsid w:val="009C38AA"/>
    <w:rsid w:val="009C39DA"/>
    <w:rsid w:val="009C49E6"/>
    <w:rsid w:val="009C70A5"/>
    <w:rsid w:val="009D2AC1"/>
    <w:rsid w:val="009D308D"/>
    <w:rsid w:val="009D575B"/>
    <w:rsid w:val="009E3828"/>
    <w:rsid w:val="009E6A0A"/>
    <w:rsid w:val="009F0A56"/>
    <w:rsid w:val="009F0AAA"/>
    <w:rsid w:val="009F6638"/>
    <w:rsid w:val="00A229AE"/>
    <w:rsid w:val="00A238EB"/>
    <w:rsid w:val="00A251F1"/>
    <w:rsid w:val="00A313D7"/>
    <w:rsid w:val="00A415F0"/>
    <w:rsid w:val="00A453E8"/>
    <w:rsid w:val="00A45C94"/>
    <w:rsid w:val="00A5148A"/>
    <w:rsid w:val="00A547D4"/>
    <w:rsid w:val="00A55AFA"/>
    <w:rsid w:val="00A64644"/>
    <w:rsid w:val="00A66E08"/>
    <w:rsid w:val="00A70D4A"/>
    <w:rsid w:val="00A919B3"/>
    <w:rsid w:val="00AA51B7"/>
    <w:rsid w:val="00AA6CA1"/>
    <w:rsid w:val="00AB2A20"/>
    <w:rsid w:val="00AB37B1"/>
    <w:rsid w:val="00AC4112"/>
    <w:rsid w:val="00AC5B1A"/>
    <w:rsid w:val="00AC748E"/>
    <w:rsid w:val="00AD000F"/>
    <w:rsid w:val="00AD05F9"/>
    <w:rsid w:val="00AD36EB"/>
    <w:rsid w:val="00AD3C3F"/>
    <w:rsid w:val="00AD4DD2"/>
    <w:rsid w:val="00AD56B2"/>
    <w:rsid w:val="00AD719E"/>
    <w:rsid w:val="00AE020E"/>
    <w:rsid w:val="00AF3267"/>
    <w:rsid w:val="00AF39F7"/>
    <w:rsid w:val="00AF7E98"/>
    <w:rsid w:val="00B04484"/>
    <w:rsid w:val="00B1167C"/>
    <w:rsid w:val="00B1409A"/>
    <w:rsid w:val="00B15030"/>
    <w:rsid w:val="00B1575B"/>
    <w:rsid w:val="00B1733D"/>
    <w:rsid w:val="00B25229"/>
    <w:rsid w:val="00B30218"/>
    <w:rsid w:val="00B318C3"/>
    <w:rsid w:val="00B40A34"/>
    <w:rsid w:val="00B444F1"/>
    <w:rsid w:val="00B50121"/>
    <w:rsid w:val="00B50C4C"/>
    <w:rsid w:val="00B51E3E"/>
    <w:rsid w:val="00B527D3"/>
    <w:rsid w:val="00B54156"/>
    <w:rsid w:val="00B56FAE"/>
    <w:rsid w:val="00B71C19"/>
    <w:rsid w:val="00B73CAB"/>
    <w:rsid w:val="00B75AB8"/>
    <w:rsid w:val="00B76C6A"/>
    <w:rsid w:val="00B81487"/>
    <w:rsid w:val="00B81B60"/>
    <w:rsid w:val="00B82284"/>
    <w:rsid w:val="00B848F1"/>
    <w:rsid w:val="00B84F55"/>
    <w:rsid w:val="00B85462"/>
    <w:rsid w:val="00B91C7D"/>
    <w:rsid w:val="00B91FF8"/>
    <w:rsid w:val="00B94875"/>
    <w:rsid w:val="00BA46F6"/>
    <w:rsid w:val="00BB07A9"/>
    <w:rsid w:val="00BB0FAF"/>
    <w:rsid w:val="00BB1661"/>
    <w:rsid w:val="00BC24C8"/>
    <w:rsid w:val="00BD0695"/>
    <w:rsid w:val="00BD2BFC"/>
    <w:rsid w:val="00BD6547"/>
    <w:rsid w:val="00BE2CD1"/>
    <w:rsid w:val="00BE464F"/>
    <w:rsid w:val="00BF149E"/>
    <w:rsid w:val="00BF3706"/>
    <w:rsid w:val="00BF39A5"/>
    <w:rsid w:val="00BF54A1"/>
    <w:rsid w:val="00BF58EF"/>
    <w:rsid w:val="00BF63CE"/>
    <w:rsid w:val="00C02741"/>
    <w:rsid w:val="00C168AC"/>
    <w:rsid w:val="00C17032"/>
    <w:rsid w:val="00C21860"/>
    <w:rsid w:val="00C23324"/>
    <w:rsid w:val="00C320A7"/>
    <w:rsid w:val="00C3716A"/>
    <w:rsid w:val="00C44346"/>
    <w:rsid w:val="00C5048F"/>
    <w:rsid w:val="00C5274C"/>
    <w:rsid w:val="00C53310"/>
    <w:rsid w:val="00C53DD0"/>
    <w:rsid w:val="00C5426B"/>
    <w:rsid w:val="00C6560D"/>
    <w:rsid w:val="00C67858"/>
    <w:rsid w:val="00C76C04"/>
    <w:rsid w:val="00C8635E"/>
    <w:rsid w:val="00C903D9"/>
    <w:rsid w:val="00C94BD1"/>
    <w:rsid w:val="00C965EB"/>
    <w:rsid w:val="00CA18E3"/>
    <w:rsid w:val="00CA1E61"/>
    <w:rsid w:val="00CA7663"/>
    <w:rsid w:val="00CB1EA6"/>
    <w:rsid w:val="00CB235D"/>
    <w:rsid w:val="00CB4133"/>
    <w:rsid w:val="00CB4145"/>
    <w:rsid w:val="00CC2D55"/>
    <w:rsid w:val="00CC5B07"/>
    <w:rsid w:val="00CC7FC4"/>
    <w:rsid w:val="00CD4B06"/>
    <w:rsid w:val="00CD6319"/>
    <w:rsid w:val="00CD7DE7"/>
    <w:rsid w:val="00CE25F5"/>
    <w:rsid w:val="00CE2E24"/>
    <w:rsid w:val="00CE6E89"/>
    <w:rsid w:val="00CF1B68"/>
    <w:rsid w:val="00CF29CD"/>
    <w:rsid w:val="00CF382B"/>
    <w:rsid w:val="00D02EE9"/>
    <w:rsid w:val="00D05FA3"/>
    <w:rsid w:val="00D2730B"/>
    <w:rsid w:val="00D276EA"/>
    <w:rsid w:val="00D32B02"/>
    <w:rsid w:val="00D37693"/>
    <w:rsid w:val="00D41FDE"/>
    <w:rsid w:val="00D4631A"/>
    <w:rsid w:val="00D512A2"/>
    <w:rsid w:val="00D51B40"/>
    <w:rsid w:val="00D54F0F"/>
    <w:rsid w:val="00D56389"/>
    <w:rsid w:val="00D604B5"/>
    <w:rsid w:val="00D61D44"/>
    <w:rsid w:val="00D63144"/>
    <w:rsid w:val="00D644FA"/>
    <w:rsid w:val="00D67C4F"/>
    <w:rsid w:val="00D70EC9"/>
    <w:rsid w:val="00D748C3"/>
    <w:rsid w:val="00D74C77"/>
    <w:rsid w:val="00D86978"/>
    <w:rsid w:val="00D86F59"/>
    <w:rsid w:val="00D91229"/>
    <w:rsid w:val="00D93745"/>
    <w:rsid w:val="00D94AD8"/>
    <w:rsid w:val="00D956EF"/>
    <w:rsid w:val="00D97A5F"/>
    <w:rsid w:val="00DA40B6"/>
    <w:rsid w:val="00DA556D"/>
    <w:rsid w:val="00DB3341"/>
    <w:rsid w:val="00DC0932"/>
    <w:rsid w:val="00DC6C24"/>
    <w:rsid w:val="00DC6FFB"/>
    <w:rsid w:val="00DC7082"/>
    <w:rsid w:val="00DD638D"/>
    <w:rsid w:val="00DE3617"/>
    <w:rsid w:val="00DE40AD"/>
    <w:rsid w:val="00DE4A22"/>
    <w:rsid w:val="00DE65F1"/>
    <w:rsid w:val="00DE7F6E"/>
    <w:rsid w:val="00DF10E7"/>
    <w:rsid w:val="00DF34C4"/>
    <w:rsid w:val="00DF7AEA"/>
    <w:rsid w:val="00DF7B99"/>
    <w:rsid w:val="00E044DA"/>
    <w:rsid w:val="00E10EE0"/>
    <w:rsid w:val="00E13C6E"/>
    <w:rsid w:val="00E14C3F"/>
    <w:rsid w:val="00E17870"/>
    <w:rsid w:val="00E20F39"/>
    <w:rsid w:val="00E2585D"/>
    <w:rsid w:val="00E274F1"/>
    <w:rsid w:val="00E30890"/>
    <w:rsid w:val="00E34241"/>
    <w:rsid w:val="00E35CC6"/>
    <w:rsid w:val="00E3681E"/>
    <w:rsid w:val="00E5401B"/>
    <w:rsid w:val="00E55136"/>
    <w:rsid w:val="00E551A4"/>
    <w:rsid w:val="00E568A4"/>
    <w:rsid w:val="00E74CC3"/>
    <w:rsid w:val="00E779E3"/>
    <w:rsid w:val="00E81141"/>
    <w:rsid w:val="00E83167"/>
    <w:rsid w:val="00E87AC9"/>
    <w:rsid w:val="00E9683E"/>
    <w:rsid w:val="00E979E2"/>
    <w:rsid w:val="00EA058E"/>
    <w:rsid w:val="00EA2D57"/>
    <w:rsid w:val="00EA41DD"/>
    <w:rsid w:val="00EA439A"/>
    <w:rsid w:val="00EA588B"/>
    <w:rsid w:val="00EA58D8"/>
    <w:rsid w:val="00EB31C6"/>
    <w:rsid w:val="00EB4FA3"/>
    <w:rsid w:val="00EC06F2"/>
    <w:rsid w:val="00EC2105"/>
    <w:rsid w:val="00EC3B04"/>
    <w:rsid w:val="00EC62A8"/>
    <w:rsid w:val="00ED05CA"/>
    <w:rsid w:val="00F017E9"/>
    <w:rsid w:val="00F03586"/>
    <w:rsid w:val="00F1155A"/>
    <w:rsid w:val="00F11A4D"/>
    <w:rsid w:val="00F26F21"/>
    <w:rsid w:val="00F302D2"/>
    <w:rsid w:val="00F3465C"/>
    <w:rsid w:val="00F35A56"/>
    <w:rsid w:val="00F41623"/>
    <w:rsid w:val="00F53E5B"/>
    <w:rsid w:val="00F54C27"/>
    <w:rsid w:val="00F554D7"/>
    <w:rsid w:val="00F557E3"/>
    <w:rsid w:val="00F5697E"/>
    <w:rsid w:val="00F60943"/>
    <w:rsid w:val="00F642FF"/>
    <w:rsid w:val="00F66881"/>
    <w:rsid w:val="00F6752E"/>
    <w:rsid w:val="00F715AF"/>
    <w:rsid w:val="00F74F6B"/>
    <w:rsid w:val="00F77904"/>
    <w:rsid w:val="00F8153A"/>
    <w:rsid w:val="00F82E27"/>
    <w:rsid w:val="00F84885"/>
    <w:rsid w:val="00F85CA9"/>
    <w:rsid w:val="00F91B9A"/>
    <w:rsid w:val="00FA060A"/>
    <w:rsid w:val="00FA441E"/>
    <w:rsid w:val="00FB7825"/>
    <w:rsid w:val="00FC5B5C"/>
    <w:rsid w:val="00FC742D"/>
    <w:rsid w:val="00FD5C2B"/>
    <w:rsid w:val="00FE29B0"/>
    <w:rsid w:val="00FE2C49"/>
    <w:rsid w:val="00FF4615"/>
    <w:rsid w:val="00FF5845"/>
    <w:rsid w:val="00FF6B72"/>
    <w:rsid w:val="00F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15A4"/>
  <w15:chartTrackingRefBased/>
  <w15:docId w15:val="{74B4A892-3147-42FE-80A0-61A11AF1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2D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4C7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74C7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D74C77"/>
  </w:style>
  <w:style w:type="character" w:styleId="a6">
    <w:name w:val="Strong"/>
    <w:uiPriority w:val="22"/>
    <w:qFormat/>
    <w:rsid w:val="00D74C77"/>
    <w:rPr>
      <w:b/>
      <w:bCs/>
    </w:rPr>
  </w:style>
  <w:style w:type="character" w:styleId="a7">
    <w:name w:val="Hyperlink"/>
    <w:basedOn w:val="a0"/>
    <w:uiPriority w:val="99"/>
    <w:semiHidden/>
    <w:unhideWhenUsed/>
    <w:rsid w:val="00CA1E6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40D86"/>
    <w:pPr>
      <w:ind w:left="708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91B9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91B9A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b">
    <w:name w:val="Revision"/>
    <w:hidden/>
    <w:uiPriority w:val="99"/>
    <w:semiHidden/>
    <w:rsid w:val="00CA76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713E56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13E56"/>
    <w:rPr>
      <w:sz w:val="20"/>
    </w:rPr>
  </w:style>
  <w:style w:type="character" w:customStyle="1" w:styleId="ae">
    <w:name w:val="Текст примітки Знак"/>
    <w:basedOn w:val="a0"/>
    <w:link w:val="ad"/>
    <w:uiPriority w:val="99"/>
    <w:rsid w:val="00713E5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13E56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713E56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E2C4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FE2C49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f3">
    <w:name w:val="Table Grid"/>
    <w:basedOn w:val="a1"/>
    <w:uiPriority w:val="39"/>
    <w:rsid w:val="0093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semiHidden/>
    <w:unhideWhenUsed/>
    <w:rsid w:val="00F3465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5">
    <w:name w:val="Body Text Indent"/>
    <w:basedOn w:val="a"/>
    <w:link w:val="af6"/>
    <w:rsid w:val="00F84885"/>
    <w:pPr>
      <w:spacing w:after="120"/>
      <w:ind w:left="283"/>
    </w:pPr>
    <w:rPr>
      <w:sz w:val="20"/>
      <w:lang w:val="uk-UA"/>
    </w:rPr>
  </w:style>
  <w:style w:type="character" w:customStyle="1" w:styleId="af6">
    <w:name w:val="Основний текст з відступом Знак"/>
    <w:basedOn w:val="a0"/>
    <w:link w:val="af5"/>
    <w:rsid w:val="00F848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Subtle Reference"/>
    <w:basedOn w:val="a0"/>
    <w:uiPriority w:val="31"/>
    <w:qFormat/>
    <w:rsid w:val="00EB31C6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43CACFB2B0FE3449E5B4E9FD3C56F86" ma:contentTypeVersion="4" ma:contentTypeDescription="Створення нового документа." ma:contentTypeScope="" ma:versionID="b66fd12861baa48ffd00ded33285c57e">
  <xsd:schema xmlns:xsd="http://www.w3.org/2001/XMLSchema" xmlns:xs="http://www.w3.org/2001/XMLSchema" xmlns:p="http://schemas.microsoft.com/office/2006/metadata/properties" xmlns:ns3="189cf424-bc41-402f-b051-cf81e292a2b7" targetNamespace="http://schemas.microsoft.com/office/2006/metadata/properties" ma:root="true" ma:fieldsID="a055cf17e127256399da61df41c2789c" ns3:_="">
    <xsd:import namespace="189cf424-bc41-402f-b051-cf81e292a2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9cf424-bc41-402f-b051-cf81e292a2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F294D-C6A9-4CAF-BE23-520E2BB10B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4518F-F904-4A10-BD94-B8EF7A325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6829C7-D162-4578-BD47-B481AEB1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9cf424-bc41-402f-b051-cf81e292a2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615CEC-5E8A-4805-9C6C-59FB971B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57</Pages>
  <Words>20583</Words>
  <Characters>117328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137636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Nataliia Plakyda</dc:creator>
  <cp:keywords/>
  <dc:description/>
  <cp:lastModifiedBy>Ганна Гавриш</cp:lastModifiedBy>
  <cp:revision>12</cp:revision>
  <cp:lastPrinted>2025-05-13T11:47:00Z</cp:lastPrinted>
  <dcterms:created xsi:type="dcterms:W3CDTF">2025-05-14T06:49:00Z</dcterms:created>
  <dcterms:modified xsi:type="dcterms:W3CDTF">2025-05-20T09:49:00Z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0x010100443CACFB2B0FE3449E5B4E9FD3C56F86</vt:lpwstr>
  </property>
</Properties>
</file>