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CF821" w14:textId="77777777" w:rsidR="00930009" w:rsidRPr="00394A3B" w:rsidRDefault="00930009" w:rsidP="005E384A">
      <w:pPr>
        <w:pStyle w:val="af0"/>
        <w:ind w:firstLine="0"/>
        <w:rPr>
          <w:szCs w:val="28"/>
        </w:rPr>
      </w:pPr>
      <w:r w:rsidRPr="00394A3B">
        <w:rPr>
          <w:szCs w:val="28"/>
        </w:rPr>
        <w:t xml:space="preserve">АНАЛІЗ ВПЛИВУ </w:t>
      </w:r>
    </w:p>
    <w:p w14:paraId="73A7EC84" w14:textId="385DEF1B" w:rsidR="00930009" w:rsidRPr="00394A3B" w:rsidRDefault="00DF08E5" w:rsidP="0045216F">
      <w:pPr>
        <w:pStyle w:val="af0"/>
        <w:ind w:firstLine="0"/>
        <w:rPr>
          <w:szCs w:val="28"/>
        </w:rPr>
      </w:pPr>
      <w:proofErr w:type="spellStart"/>
      <w:r w:rsidRPr="00394A3B">
        <w:rPr>
          <w:szCs w:val="28"/>
        </w:rPr>
        <w:t>про</w:t>
      </w:r>
      <w:r w:rsidR="009839B5" w:rsidRPr="00394A3B">
        <w:rPr>
          <w:szCs w:val="28"/>
        </w:rPr>
        <w:t>є</w:t>
      </w:r>
      <w:r w:rsidRPr="00394A3B">
        <w:rPr>
          <w:szCs w:val="28"/>
        </w:rPr>
        <w:t>кту</w:t>
      </w:r>
      <w:proofErr w:type="spellEnd"/>
      <w:r w:rsidRPr="00394A3B">
        <w:rPr>
          <w:szCs w:val="28"/>
        </w:rPr>
        <w:t xml:space="preserve"> постанови НКРЕКП «</w:t>
      </w:r>
      <w:r w:rsidR="00480FAD" w:rsidRPr="00031435">
        <w:t xml:space="preserve">Про затвердження </w:t>
      </w:r>
      <w:r w:rsidR="00AF65C4">
        <w:t>З</w:t>
      </w:r>
      <w:r w:rsidR="00480FAD">
        <w:t xml:space="preserve">мін до </w:t>
      </w:r>
      <w:r w:rsidR="00480FAD" w:rsidRPr="00031435">
        <w:t xml:space="preserve">Порядку </w:t>
      </w:r>
      <w:r w:rsidR="00AF65C4">
        <w:t xml:space="preserve">функціонування платформ </w:t>
      </w:r>
      <w:proofErr w:type="spellStart"/>
      <w:r w:rsidR="00AF65C4">
        <w:t>інсайдерської</w:t>
      </w:r>
      <w:proofErr w:type="spellEnd"/>
      <w:r w:rsidR="00AF65C4">
        <w:t xml:space="preserve"> інформації</w:t>
      </w:r>
      <w:r w:rsidR="00130E83" w:rsidRPr="00394A3B">
        <w:rPr>
          <w:szCs w:val="28"/>
        </w:rPr>
        <w:t>»</w:t>
      </w:r>
      <w:r w:rsidR="00930009" w:rsidRPr="00394A3B">
        <w:rPr>
          <w:szCs w:val="28"/>
        </w:rPr>
        <w:t xml:space="preserve">, що має ознаки регуляторного </w:t>
      </w:r>
      <w:proofErr w:type="spellStart"/>
      <w:r w:rsidR="00930009" w:rsidRPr="00394A3B">
        <w:rPr>
          <w:szCs w:val="28"/>
        </w:rPr>
        <w:t>акта</w:t>
      </w:r>
      <w:proofErr w:type="spellEnd"/>
    </w:p>
    <w:p w14:paraId="0C297EC4" w14:textId="77777777" w:rsidR="00D970DC" w:rsidRPr="00B56917" w:rsidRDefault="00D970DC" w:rsidP="005E384A">
      <w:pPr>
        <w:jc w:val="center"/>
        <w:rPr>
          <w:sz w:val="28"/>
          <w:szCs w:val="28"/>
        </w:rPr>
      </w:pPr>
    </w:p>
    <w:p w14:paraId="2EF0CD97" w14:textId="77777777" w:rsidR="00D56E59" w:rsidRDefault="005E5499" w:rsidP="005E384A">
      <w:pPr>
        <w:jc w:val="center"/>
        <w:rPr>
          <w:b/>
          <w:sz w:val="28"/>
          <w:szCs w:val="28"/>
        </w:rPr>
      </w:pPr>
      <w:r w:rsidRPr="00B56917">
        <w:rPr>
          <w:b/>
          <w:sz w:val="28"/>
          <w:szCs w:val="28"/>
          <w:lang w:val="ru-RU"/>
        </w:rPr>
        <w:t>I</w:t>
      </w:r>
      <w:r w:rsidRPr="00B56917">
        <w:rPr>
          <w:b/>
          <w:sz w:val="28"/>
          <w:szCs w:val="28"/>
        </w:rPr>
        <w:t xml:space="preserve">. </w:t>
      </w:r>
      <w:r w:rsidR="000F7214" w:rsidRPr="00B56917">
        <w:rPr>
          <w:b/>
          <w:sz w:val="28"/>
          <w:szCs w:val="28"/>
        </w:rPr>
        <w:t>Визначення</w:t>
      </w:r>
      <w:r w:rsidR="00486641" w:rsidRPr="00B56917">
        <w:rPr>
          <w:b/>
          <w:sz w:val="28"/>
          <w:szCs w:val="28"/>
        </w:rPr>
        <w:t xml:space="preserve"> проблеми</w:t>
      </w:r>
    </w:p>
    <w:p w14:paraId="670BF005" w14:textId="77777777" w:rsidR="00424A33" w:rsidRDefault="00424A33" w:rsidP="005E384A">
      <w:pPr>
        <w:jc w:val="center"/>
        <w:rPr>
          <w:b/>
          <w:sz w:val="28"/>
          <w:szCs w:val="28"/>
        </w:rPr>
      </w:pPr>
    </w:p>
    <w:p w14:paraId="58357460" w14:textId="77777777" w:rsidR="00AF65C4" w:rsidRPr="00AF65C4" w:rsidRDefault="00AF65C4" w:rsidP="00AF65C4">
      <w:pPr>
        <w:shd w:val="clear" w:color="auto" w:fill="FFFFFF"/>
        <w:ind w:firstLine="709"/>
        <w:jc w:val="both"/>
        <w:rPr>
          <w:sz w:val="28"/>
          <w:szCs w:val="28"/>
        </w:rPr>
      </w:pPr>
      <w:r w:rsidRPr="00AF65C4">
        <w:rPr>
          <w:sz w:val="28"/>
          <w:szCs w:val="28"/>
        </w:rPr>
        <w:t>09 лютого 2025 року набрав чинності Закон України «Про внесення змін до деяких законів України у сферах енергетики і теплопостачання щодо удосконалення окремих положень, пов’язаних із веденням господарської діяльності та дією воєнного стану в Україні» від 14 січня 2025 року № 4213-IX (далі – Закон № 4213-ІХ), яким передбачається внесення змін до деяких законів України, зокрема, Закону України «Про ринок електричної енергії», Закону України «Про ринок природного газу» та Закону України «Про Національну комісію, що здійснює державне регулювання у сферах енергетики та комунальних послуг» (далі – Закон про НКРЕКП).</w:t>
      </w:r>
    </w:p>
    <w:p w14:paraId="15BE5D32" w14:textId="77777777" w:rsidR="00AF65C4" w:rsidRPr="00AF65C4" w:rsidRDefault="00AF65C4" w:rsidP="00AF65C4">
      <w:pPr>
        <w:shd w:val="clear" w:color="auto" w:fill="FFFFFF"/>
        <w:ind w:firstLine="709"/>
        <w:jc w:val="both"/>
        <w:rPr>
          <w:sz w:val="28"/>
          <w:szCs w:val="28"/>
        </w:rPr>
      </w:pPr>
      <w:r w:rsidRPr="00AF65C4">
        <w:rPr>
          <w:sz w:val="28"/>
          <w:szCs w:val="28"/>
        </w:rPr>
        <w:t>Відповідно до пункту 15</w:t>
      </w:r>
      <w:r w:rsidRPr="00095376">
        <w:rPr>
          <w:sz w:val="28"/>
          <w:szCs w:val="28"/>
          <w:vertAlign w:val="superscript"/>
        </w:rPr>
        <w:t>4</w:t>
      </w:r>
      <w:r w:rsidRPr="00AF65C4">
        <w:rPr>
          <w:sz w:val="28"/>
          <w:szCs w:val="28"/>
        </w:rPr>
        <w:t xml:space="preserve"> частини першої статті 17 Закону про НКРЕКП до повноважень Національної комісії, що здійснює державне регулювання у сферах енергетики та комунальних послуг (далі – НКРЕКП, Регулятор), належить, крім іншого, затвердження порядку функціонування платформ </w:t>
      </w:r>
      <w:proofErr w:type="spellStart"/>
      <w:r w:rsidRPr="00AF65C4">
        <w:rPr>
          <w:sz w:val="28"/>
          <w:szCs w:val="28"/>
        </w:rPr>
        <w:t>інсайдерської</w:t>
      </w:r>
      <w:proofErr w:type="spellEnd"/>
      <w:r w:rsidRPr="00AF65C4">
        <w:rPr>
          <w:sz w:val="28"/>
          <w:szCs w:val="28"/>
        </w:rPr>
        <w:t xml:space="preserve"> інформації. </w:t>
      </w:r>
    </w:p>
    <w:p w14:paraId="430A043B" w14:textId="77777777" w:rsidR="00AF65C4" w:rsidRPr="00AF65C4" w:rsidRDefault="00AF65C4" w:rsidP="00AF65C4">
      <w:pPr>
        <w:shd w:val="clear" w:color="auto" w:fill="FFFFFF"/>
        <w:ind w:firstLine="709"/>
        <w:jc w:val="both"/>
        <w:rPr>
          <w:sz w:val="28"/>
          <w:szCs w:val="28"/>
        </w:rPr>
      </w:pPr>
      <w:r w:rsidRPr="00AF65C4">
        <w:rPr>
          <w:sz w:val="28"/>
          <w:szCs w:val="28"/>
        </w:rPr>
        <w:t xml:space="preserve">Так, постановою НКРЕКП від 16 січня 2024 року № 137 було затверджено Порядок функціонування платформ </w:t>
      </w:r>
      <w:proofErr w:type="spellStart"/>
      <w:r w:rsidRPr="00AF65C4">
        <w:rPr>
          <w:sz w:val="28"/>
          <w:szCs w:val="28"/>
        </w:rPr>
        <w:t>інсайдерської</w:t>
      </w:r>
      <w:proofErr w:type="spellEnd"/>
      <w:r w:rsidRPr="00AF65C4">
        <w:rPr>
          <w:sz w:val="28"/>
          <w:szCs w:val="28"/>
        </w:rPr>
        <w:t xml:space="preserve"> інформації (далі – Порядок), яким визначено вимоги до функціонування платформ </w:t>
      </w:r>
      <w:proofErr w:type="spellStart"/>
      <w:r w:rsidRPr="00AF65C4">
        <w:rPr>
          <w:sz w:val="28"/>
          <w:szCs w:val="28"/>
        </w:rPr>
        <w:t>інсайдерської</w:t>
      </w:r>
      <w:proofErr w:type="spellEnd"/>
      <w:r w:rsidRPr="00AF65C4">
        <w:rPr>
          <w:sz w:val="28"/>
          <w:szCs w:val="28"/>
        </w:rPr>
        <w:t xml:space="preserve"> інформації та вимоги до адміністраторів платформ </w:t>
      </w:r>
      <w:proofErr w:type="spellStart"/>
      <w:r w:rsidRPr="00AF65C4">
        <w:rPr>
          <w:sz w:val="28"/>
          <w:szCs w:val="28"/>
        </w:rPr>
        <w:t>інсайдерської</w:t>
      </w:r>
      <w:proofErr w:type="spellEnd"/>
      <w:r w:rsidRPr="00AF65C4">
        <w:rPr>
          <w:sz w:val="28"/>
          <w:szCs w:val="28"/>
        </w:rPr>
        <w:t xml:space="preserve"> інформації.</w:t>
      </w:r>
    </w:p>
    <w:p w14:paraId="725126B2" w14:textId="3DFBF037" w:rsidR="00AF65C4" w:rsidRPr="00AF65C4" w:rsidRDefault="00AF65C4" w:rsidP="00AF65C4">
      <w:pPr>
        <w:shd w:val="clear" w:color="auto" w:fill="FFFFFF"/>
        <w:ind w:firstLine="709"/>
        <w:jc w:val="both"/>
        <w:rPr>
          <w:sz w:val="28"/>
          <w:szCs w:val="28"/>
        </w:rPr>
      </w:pPr>
      <w:r w:rsidRPr="00AF65C4">
        <w:rPr>
          <w:sz w:val="28"/>
          <w:szCs w:val="28"/>
        </w:rPr>
        <w:t xml:space="preserve">Враховуючи викладене, з метою приведення Порядку у відповідність до Закону № 4213-ІХ, </w:t>
      </w:r>
      <w:r w:rsidR="00830CAD">
        <w:rPr>
          <w:sz w:val="28"/>
          <w:szCs w:val="28"/>
        </w:rPr>
        <w:t>Регулятором розроблено</w:t>
      </w:r>
      <w:r w:rsidRPr="00AF65C4">
        <w:rPr>
          <w:sz w:val="28"/>
          <w:szCs w:val="28"/>
        </w:rPr>
        <w:t xml:space="preserve"> </w:t>
      </w:r>
      <w:proofErr w:type="spellStart"/>
      <w:r w:rsidRPr="00AF65C4">
        <w:rPr>
          <w:sz w:val="28"/>
          <w:szCs w:val="28"/>
        </w:rPr>
        <w:t>проєкт</w:t>
      </w:r>
      <w:proofErr w:type="spellEnd"/>
      <w:r w:rsidRPr="00AF65C4">
        <w:rPr>
          <w:sz w:val="28"/>
          <w:szCs w:val="28"/>
        </w:rPr>
        <w:t xml:space="preserve"> постанови НКРЕКП «Про затвердження Змін до Порядку функціонування платформ </w:t>
      </w:r>
      <w:proofErr w:type="spellStart"/>
      <w:r w:rsidRPr="00AF65C4">
        <w:rPr>
          <w:sz w:val="28"/>
          <w:szCs w:val="28"/>
        </w:rPr>
        <w:t>інсайдерської</w:t>
      </w:r>
      <w:proofErr w:type="spellEnd"/>
      <w:r w:rsidRPr="00AF65C4">
        <w:rPr>
          <w:sz w:val="28"/>
          <w:szCs w:val="28"/>
        </w:rPr>
        <w:t xml:space="preserve"> інформації» (далі – </w:t>
      </w:r>
      <w:proofErr w:type="spellStart"/>
      <w:r w:rsidRPr="00AF65C4">
        <w:rPr>
          <w:sz w:val="28"/>
          <w:szCs w:val="28"/>
        </w:rPr>
        <w:t>проєкт</w:t>
      </w:r>
      <w:proofErr w:type="spellEnd"/>
      <w:r w:rsidRPr="00AF65C4">
        <w:rPr>
          <w:sz w:val="28"/>
          <w:szCs w:val="28"/>
        </w:rPr>
        <w:t xml:space="preserve"> постанови).</w:t>
      </w:r>
    </w:p>
    <w:p w14:paraId="567FAD0F" w14:textId="2E465DA5" w:rsidR="001C4CDC" w:rsidRDefault="00AF65C4" w:rsidP="00AF65C4">
      <w:pPr>
        <w:shd w:val="clear" w:color="auto" w:fill="FFFFFF"/>
        <w:ind w:firstLine="709"/>
        <w:jc w:val="both"/>
        <w:rPr>
          <w:sz w:val="28"/>
          <w:szCs w:val="28"/>
        </w:rPr>
      </w:pPr>
      <w:r w:rsidRPr="00AF65C4">
        <w:rPr>
          <w:sz w:val="28"/>
          <w:szCs w:val="28"/>
        </w:rPr>
        <w:t xml:space="preserve">Зазначеним </w:t>
      </w:r>
      <w:proofErr w:type="spellStart"/>
      <w:r w:rsidRPr="00AF65C4">
        <w:rPr>
          <w:sz w:val="28"/>
          <w:szCs w:val="28"/>
        </w:rPr>
        <w:t>проєктом</w:t>
      </w:r>
      <w:proofErr w:type="spellEnd"/>
      <w:r w:rsidRPr="00AF65C4">
        <w:rPr>
          <w:sz w:val="28"/>
          <w:szCs w:val="28"/>
        </w:rPr>
        <w:t xml:space="preserve"> постанови уточнено визначення термінів, що вживаються у Порядку, а також внесені інші редакційні зміни, зокрема, до додатків до Порядку.</w:t>
      </w:r>
    </w:p>
    <w:p w14:paraId="04FFD34D" w14:textId="77777777" w:rsidR="00AF65C4" w:rsidRPr="00C00955" w:rsidRDefault="00AF65C4" w:rsidP="00AF65C4">
      <w:pPr>
        <w:shd w:val="clear" w:color="auto" w:fill="FFFFFF"/>
        <w:ind w:firstLine="709"/>
        <w:jc w:val="both"/>
        <w:rPr>
          <w:sz w:val="28"/>
          <w:szCs w:val="28"/>
        </w:rPr>
      </w:pPr>
    </w:p>
    <w:p w14:paraId="7B1EFFC6" w14:textId="77777777" w:rsidR="00980162" w:rsidRDefault="00695606" w:rsidP="005E384A">
      <w:pPr>
        <w:ind w:firstLine="709"/>
        <w:jc w:val="both"/>
        <w:rPr>
          <w:bCs/>
          <w:sz w:val="28"/>
          <w:szCs w:val="28"/>
        </w:rPr>
      </w:pPr>
      <w:r w:rsidRPr="00DC7953">
        <w:rPr>
          <w:bCs/>
          <w:sz w:val="28"/>
          <w:szCs w:val="28"/>
        </w:rPr>
        <w:t>Основні групи (підгрупи), на які проблема справляє вплив</w:t>
      </w:r>
      <w:r w:rsidR="00980162" w:rsidRPr="00DC7953">
        <w:rPr>
          <w:bCs/>
          <w:sz w:val="28"/>
          <w:szCs w:val="28"/>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5245"/>
        <w:gridCol w:w="1276"/>
      </w:tblGrid>
      <w:tr w:rsidR="00974D3D" w:rsidRPr="00880491" w14:paraId="7BFB052E" w14:textId="77777777" w:rsidTr="00E0147C">
        <w:tc>
          <w:tcPr>
            <w:tcW w:w="2835" w:type="dxa"/>
            <w:tcBorders>
              <w:top w:val="single" w:sz="4" w:space="0" w:color="auto"/>
              <w:left w:val="single" w:sz="4" w:space="0" w:color="auto"/>
              <w:bottom w:val="single" w:sz="4" w:space="0" w:color="auto"/>
              <w:right w:val="single" w:sz="4" w:space="0" w:color="auto"/>
            </w:tcBorders>
          </w:tcPr>
          <w:p w14:paraId="6F473B46" w14:textId="77777777" w:rsidR="00974D3D" w:rsidRPr="00880491" w:rsidRDefault="00974D3D" w:rsidP="005E384A">
            <w:pPr>
              <w:pStyle w:val="af"/>
              <w:rPr>
                <w:b/>
                <w:sz w:val="22"/>
                <w:szCs w:val="22"/>
                <w:lang w:val="uk-UA"/>
              </w:rPr>
            </w:pPr>
            <w:r w:rsidRPr="00880491">
              <w:rPr>
                <w:b/>
                <w:sz w:val="22"/>
                <w:szCs w:val="22"/>
                <w:lang w:val="uk-UA"/>
              </w:rPr>
              <w:t>Групи (підгрупи)</w:t>
            </w:r>
          </w:p>
        </w:tc>
        <w:tc>
          <w:tcPr>
            <w:tcW w:w="5245" w:type="dxa"/>
            <w:tcBorders>
              <w:top w:val="single" w:sz="4" w:space="0" w:color="auto"/>
              <w:left w:val="single" w:sz="4" w:space="0" w:color="auto"/>
              <w:bottom w:val="single" w:sz="4" w:space="0" w:color="auto"/>
              <w:right w:val="single" w:sz="4" w:space="0" w:color="auto"/>
            </w:tcBorders>
          </w:tcPr>
          <w:p w14:paraId="1AB9DF72" w14:textId="77777777" w:rsidR="00974D3D" w:rsidRPr="00880491" w:rsidRDefault="00974D3D" w:rsidP="005E384A">
            <w:pPr>
              <w:jc w:val="center"/>
              <w:rPr>
                <w:b/>
                <w:sz w:val="22"/>
                <w:szCs w:val="22"/>
              </w:rPr>
            </w:pPr>
            <w:r w:rsidRPr="00880491">
              <w:rPr>
                <w:b/>
                <w:sz w:val="22"/>
                <w:szCs w:val="22"/>
              </w:rPr>
              <w:t>Так</w:t>
            </w:r>
          </w:p>
        </w:tc>
        <w:tc>
          <w:tcPr>
            <w:tcW w:w="1276" w:type="dxa"/>
            <w:tcBorders>
              <w:top w:val="single" w:sz="4" w:space="0" w:color="auto"/>
              <w:left w:val="single" w:sz="4" w:space="0" w:color="auto"/>
              <w:bottom w:val="single" w:sz="4" w:space="0" w:color="auto"/>
              <w:right w:val="single" w:sz="4" w:space="0" w:color="auto"/>
            </w:tcBorders>
          </w:tcPr>
          <w:p w14:paraId="67BDEB5C" w14:textId="77777777" w:rsidR="00974D3D" w:rsidRPr="00880491" w:rsidRDefault="00974D3D" w:rsidP="005E384A">
            <w:pPr>
              <w:jc w:val="center"/>
              <w:rPr>
                <w:b/>
                <w:sz w:val="22"/>
                <w:szCs w:val="22"/>
              </w:rPr>
            </w:pPr>
            <w:r w:rsidRPr="00880491">
              <w:rPr>
                <w:b/>
                <w:sz w:val="22"/>
                <w:szCs w:val="22"/>
              </w:rPr>
              <w:t>Ні</w:t>
            </w:r>
          </w:p>
        </w:tc>
      </w:tr>
      <w:tr w:rsidR="00974D3D" w:rsidRPr="00880491" w14:paraId="78D155AD" w14:textId="77777777" w:rsidTr="00E0147C">
        <w:tc>
          <w:tcPr>
            <w:tcW w:w="2835" w:type="dxa"/>
            <w:tcBorders>
              <w:top w:val="single" w:sz="4" w:space="0" w:color="auto"/>
              <w:left w:val="single" w:sz="4" w:space="0" w:color="auto"/>
              <w:bottom w:val="single" w:sz="4" w:space="0" w:color="auto"/>
              <w:right w:val="single" w:sz="4" w:space="0" w:color="auto"/>
            </w:tcBorders>
          </w:tcPr>
          <w:p w14:paraId="6802B0F7" w14:textId="77777777" w:rsidR="00974D3D" w:rsidRPr="00880491" w:rsidRDefault="00974D3D" w:rsidP="005E384A">
            <w:pPr>
              <w:pStyle w:val="af"/>
              <w:rPr>
                <w:sz w:val="22"/>
                <w:szCs w:val="22"/>
                <w:lang w:val="uk-UA"/>
              </w:rPr>
            </w:pPr>
            <w:r w:rsidRPr="00880491">
              <w:rPr>
                <w:sz w:val="22"/>
                <w:szCs w:val="22"/>
                <w:lang w:val="uk-UA"/>
              </w:rPr>
              <w:t>Громадяни</w:t>
            </w:r>
          </w:p>
        </w:tc>
        <w:tc>
          <w:tcPr>
            <w:tcW w:w="5245" w:type="dxa"/>
            <w:tcBorders>
              <w:top w:val="single" w:sz="4" w:space="0" w:color="auto"/>
              <w:left w:val="single" w:sz="4" w:space="0" w:color="auto"/>
              <w:bottom w:val="single" w:sz="4" w:space="0" w:color="auto"/>
              <w:right w:val="single" w:sz="4" w:space="0" w:color="auto"/>
            </w:tcBorders>
          </w:tcPr>
          <w:p w14:paraId="4A4BEC4A" w14:textId="77777777" w:rsidR="00974D3D" w:rsidRPr="00880491" w:rsidRDefault="00974D3D" w:rsidP="005E384A">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5DB4B6B0" w14:textId="77777777" w:rsidR="00974D3D" w:rsidRPr="00880491" w:rsidRDefault="00295EB0" w:rsidP="005E384A">
            <w:pPr>
              <w:jc w:val="center"/>
              <w:rPr>
                <w:sz w:val="22"/>
                <w:szCs w:val="22"/>
              </w:rPr>
            </w:pPr>
            <w:r w:rsidRPr="00880491">
              <w:rPr>
                <w:sz w:val="22"/>
                <w:szCs w:val="22"/>
              </w:rPr>
              <w:t>Ні</w:t>
            </w:r>
          </w:p>
        </w:tc>
      </w:tr>
      <w:tr w:rsidR="00974D3D" w:rsidRPr="00880491" w14:paraId="3F4BAB43" w14:textId="77777777" w:rsidTr="00E0147C">
        <w:tc>
          <w:tcPr>
            <w:tcW w:w="2835" w:type="dxa"/>
            <w:tcBorders>
              <w:top w:val="single" w:sz="4" w:space="0" w:color="auto"/>
              <w:left w:val="single" w:sz="4" w:space="0" w:color="auto"/>
              <w:bottom w:val="single" w:sz="4" w:space="0" w:color="auto"/>
              <w:right w:val="single" w:sz="4" w:space="0" w:color="auto"/>
            </w:tcBorders>
          </w:tcPr>
          <w:p w14:paraId="11D0C297" w14:textId="77777777" w:rsidR="00974D3D" w:rsidRPr="00880491" w:rsidRDefault="00974D3D" w:rsidP="005E384A">
            <w:pPr>
              <w:pStyle w:val="af"/>
              <w:rPr>
                <w:sz w:val="22"/>
                <w:szCs w:val="22"/>
                <w:lang w:val="uk-UA"/>
              </w:rPr>
            </w:pPr>
            <w:r w:rsidRPr="00880491">
              <w:rPr>
                <w:sz w:val="22"/>
                <w:szCs w:val="22"/>
                <w:lang w:val="uk-UA"/>
              </w:rPr>
              <w:t>Держава</w:t>
            </w:r>
          </w:p>
        </w:tc>
        <w:tc>
          <w:tcPr>
            <w:tcW w:w="5245" w:type="dxa"/>
            <w:tcBorders>
              <w:top w:val="single" w:sz="4" w:space="0" w:color="auto"/>
              <w:left w:val="single" w:sz="4" w:space="0" w:color="auto"/>
              <w:bottom w:val="single" w:sz="4" w:space="0" w:color="auto"/>
              <w:right w:val="single" w:sz="4" w:space="0" w:color="auto"/>
            </w:tcBorders>
          </w:tcPr>
          <w:p w14:paraId="10C5CE56" w14:textId="77777777" w:rsidR="00974D3D" w:rsidRPr="00880491" w:rsidRDefault="00974D3D" w:rsidP="005E384A">
            <w:pPr>
              <w:jc w:val="center"/>
              <w:rPr>
                <w:sz w:val="22"/>
                <w:szCs w:val="22"/>
              </w:rPr>
            </w:pPr>
            <w:r w:rsidRPr="00880491">
              <w:rPr>
                <w:sz w:val="22"/>
                <w:szCs w:val="22"/>
              </w:rPr>
              <w:t>Так</w:t>
            </w:r>
          </w:p>
          <w:p w14:paraId="0F89648E" w14:textId="77777777" w:rsidR="003363C7" w:rsidRPr="00880491" w:rsidRDefault="003363C7" w:rsidP="005E384A">
            <w:pPr>
              <w:jc w:val="both"/>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24E34E9D" w14:textId="77777777" w:rsidR="00974D3D" w:rsidRPr="00880491" w:rsidRDefault="00974D3D" w:rsidP="005E384A">
            <w:pPr>
              <w:jc w:val="center"/>
              <w:rPr>
                <w:sz w:val="22"/>
                <w:szCs w:val="22"/>
              </w:rPr>
            </w:pPr>
          </w:p>
        </w:tc>
      </w:tr>
      <w:tr w:rsidR="00974D3D" w:rsidRPr="00880491" w14:paraId="67191FD3" w14:textId="77777777" w:rsidTr="00E0147C">
        <w:tc>
          <w:tcPr>
            <w:tcW w:w="2835" w:type="dxa"/>
            <w:tcBorders>
              <w:top w:val="single" w:sz="4" w:space="0" w:color="auto"/>
              <w:left w:val="single" w:sz="4" w:space="0" w:color="auto"/>
              <w:bottom w:val="single" w:sz="4" w:space="0" w:color="auto"/>
              <w:right w:val="single" w:sz="4" w:space="0" w:color="auto"/>
            </w:tcBorders>
          </w:tcPr>
          <w:p w14:paraId="54F5F517" w14:textId="77777777" w:rsidR="00974D3D" w:rsidRPr="00880491" w:rsidRDefault="00974D3D" w:rsidP="001A202D">
            <w:pPr>
              <w:pStyle w:val="af"/>
              <w:spacing w:before="0" w:beforeAutospacing="0" w:after="0" w:afterAutospacing="0"/>
              <w:rPr>
                <w:sz w:val="22"/>
                <w:szCs w:val="22"/>
                <w:lang w:val="uk-UA"/>
              </w:rPr>
            </w:pPr>
            <w:r w:rsidRPr="00880491">
              <w:rPr>
                <w:sz w:val="22"/>
                <w:szCs w:val="22"/>
                <w:lang w:val="uk-UA"/>
              </w:rPr>
              <w:t>Суб’єкти господарювання</w:t>
            </w:r>
          </w:p>
        </w:tc>
        <w:tc>
          <w:tcPr>
            <w:tcW w:w="5245" w:type="dxa"/>
            <w:tcBorders>
              <w:top w:val="single" w:sz="4" w:space="0" w:color="auto"/>
              <w:left w:val="single" w:sz="4" w:space="0" w:color="auto"/>
              <w:bottom w:val="single" w:sz="4" w:space="0" w:color="auto"/>
              <w:right w:val="single" w:sz="4" w:space="0" w:color="auto"/>
            </w:tcBorders>
          </w:tcPr>
          <w:p w14:paraId="7AC865B1" w14:textId="77777777" w:rsidR="00974D3D" w:rsidRPr="00880491" w:rsidRDefault="00974D3D" w:rsidP="001A202D">
            <w:pPr>
              <w:jc w:val="center"/>
              <w:rPr>
                <w:sz w:val="22"/>
                <w:szCs w:val="22"/>
              </w:rPr>
            </w:pPr>
            <w:r w:rsidRPr="00880491">
              <w:rPr>
                <w:sz w:val="22"/>
                <w:szCs w:val="22"/>
              </w:rPr>
              <w:t>Так</w:t>
            </w:r>
          </w:p>
          <w:p w14:paraId="74F23E8B" w14:textId="77777777" w:rsidR="00974D3D" w:rsidRPr="00880491" w:rsidRDefault="00974D3D" w:rsidP="001A202D">
            <w:pPr>
              <w:contextualSpacing/>
              <w:jc w:val="both"/>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0C565575" w14:textId="77777777" w:rsidR="00974D3D" w:rsidRPr="00880491" w:rsidRDefault="00974D3D" w:rsidP="001A202D">
            <w:pPr>
              <w:jc w:val="center"/>
              <w:rPr>
                <w:sz w:val="22"/>
                <w:szCs w:val="22"/>
              </w:rPr>
            </w:pPr>
          </w:p>
        </w:tc>
      </w:tr>
    </w:tbl>
    <w:p w14:paraId="4683AB98" w14:textId="77777777" w:rsidR="00AF65C4" w:rsidRDefault="00AF65C4" w:rsidP="001A202D">
      <w:pPr>
        <w:jc w:val="center"/>
        <w:rPr>
          <w:b/>
          <w:sz w:val="28"/>
          <w:szCs w:val="28"/>
        </w:rPr>
      </w:pPr>
    </w:p>
    <w:p w14:paraId="37AA54CB" w14:textId="77777777" w:rsidR="004C56C1" w:rsidRDefault="004C56C1" w:rsidP="001A202D">
      <w:pPr>
        <w:jc w:val="center"/>
        <w:rPr>
          <w:b/>
          <w:sz w:val="28"/>
          <w:szCs w:val="28"/>
        </w:rPr>
      </w:pPr>
      <w:r w:rsidRPr="00B56917">
        <w:rPr>
          <w:b/>
          <w:sz w:val="28"/>
          <w:szCs w:val="28"/>
        </w:rPr>
        <w:t>ІІ. Цілі державного регулювання</w:t>
      </w:r>
    </w:p>
    <w:p w14:paraId="1C83CC36" w14:textId="77777777" w:rsidR="00E0147C" w:rsidRPr="00B56917" w:rsidRDefault="00E0147C" w:rsidP="001A202D">
      <w:pPr>
        <w:jc w:val="center"/>
        <w:rPr>
          <w:b/>
          <w:sz w:val="28"/>
          <w:szCs w:val="28"/>
        </w:rPr>
      </w:pPr>
    </w:p>
    <w:p w14:paraId="073DECA4" w14:textId="77777777" w:rsidR="00C00955" w:rsidRDefault="00C00955" w:rsidP="00C00955">
      <w:pPr>
        <w:shd w:val="clear" w:color="auto" w:fill="FFFFFF"/>
        <w:ind w:firstLine="709"/>
        <w:jc w:val="both"/>
        <w:rPr>
          <w:sz w:val="28"/>
          <w:szCs w:val="28"/>
        </w:rPr>
      </w:pPr>
      <w:r w:rsidRPr="00C00955">
        <w:rPr>
          <w:rFonts w:eastAsia="Calibri"/>
          <w:sz w:val="28"/>
          <w:szCs w:val="28"/>
          <w:lang w:eastAsia="en-US"/>
        </w:rPr>
        <w:lastRenderedPageBreak/>
        <w:t>Регуляторний акт розроблено з метою вдосконалення положень</w:t>
      </w:r>
      <w:r>
        <w:rPr>
          <w:rFonts w:eastAsia="Calibri"/>
          <w:sz w:val="28"/>
          <w:szCs w:val="28"/>
          <w:lang w:eastAsia="en-US"/>
        </w:rPr>
        <w:t xml:space="preserve"> </w:t>
      </w:r>
      <w:r w:rsidR="00480FAD">
        <w:rPr>
          <w:sz w:val="28"/>
          <w:szCs w:val="28"/>
        </w:rPr>
        <w:t xml:space="preserve">Порядку </w:t>
      </w:r>
      <w:r w:rsidRPr="00130C89">
        <w:rPr>
          <w:sz w:val="28"/>
          <w:szCs w:val="28"/>
        </w:rPr>
        <w:t>в частині</w:t>
      </w:r>
      <w:r>
        <w:rPr>
          <w:sz w:val="28"/>
          <w:szCs w:val="28"/>
        </w:rPr>
        <w:t>:</w:t>
      </w:r>
    </w:p>
    <w:p w14:paraId="6DAC0BD1" w14:textId="601FE3AC" w:rsidR="00480FAD" w:rsidRDefault="00AF65C4" w:rsidP="00480FAD">
      <w:pPr>
        <w:spacing w:line="259" w:lineRule="auto"/>
        <w:ind w:firstLine="709"/>
        <w:jc w:val="both"/>
        <w:rPr>
          <w:sz w:val="28"/>
          <w:szCs w:val="28"/>
        </w:rPr>
      </w:pPr>
      <w:r>
        <w:rPr>
          <w:sz w:val="28"/>
          <w:szCs w:val="28"/>
        </w:rPr>
        <w:t>визначення термінів, що вживаються у Порядку</w:t>
      </w:r>
      <w:r w:rsidR="00480FAD" w:rsidRPr="00D063FB">
        <w:rPr>
          <w:sz w:val="28"/>
          <w:szCs w:val="28"/>
        </w:rPr>
        <w:t>;</w:t>
      </w:r>
    </w:p>
    <w:p w14:paraId="33FDBE84" w14:textId="12D0756A" w:rsidR="007D2AC4" w:rsidRPr="00D063FB" w:rsidRDefault="007D2AC4" w:rsidP="00480FAD">
      <w:pPr>
        <w:spacing w:line="259" w:lineRule="auto"/>
        <w:ind w:firstLine="709"/>
        <w:jc w:val="both"/>
        <w:rPr>
          <w:sz w:val="28"/>
          <w:szCs w:val="28"/>
        </w:rPr>
      </w:pPr>
      <w:r>
        <w:rPr>
          <w:sz w:val="28"/>
          <w:szCs w:val="28"/>
        </w:rPr>
        <w:t>редакція тексту Порядку;</w:t>
      </w:r>
    </w:p>
    <w:p w14:paraId="61AC5F1C" w14:textId="2CF942FC" w:rsidR="00480FAD" w:rsidRPr="00944106" w:rsidRDefault="00480FAD" w:rsidP="00480FAD">
      <w:pPr>
        <w:spacing w:line="259" w:lineRule="auto"/>
        <w:ind w:firstLine="709"/>
        <w:jc w:val="both"/>
        <w:rPr>
          <w:sz w:val="28"/>
          <w:szCs w:val="28"/>
        </w:rPr>
      </w:pPr>
      <w:r w:rsidRPr="00D063FB">
        <w:rPr>
          <w:sz w:val="28"/>
          <w:szCs w:val="28"/>
        </w:rPr>
        <w:t xml:space="preserve">удосконалення </w:t>
      </w:r>
      <w:r>
        <w:rPr>
          <w:sz w:val="28"/>
          <w:szCs w:val="28"/>
        </w:rPr>
        <w:t xml:space="preserve">додатків до Порядку, зокрема, </w:t>
      </w:r>
      <w:r w:rsidR="00AF65C4">
        <w:rPr>
          <w:sz w:val="28"/>
          <w:szCs w:val="28"/>
        </w:rPr>
        <w:t xml:space="preserve">назв рядків, та </w:t>
      </w:r>
      <w:r>
        <w:rPr>
          <w:sz w:val="28"/>
          <w:szCs w:val="28"/>
        </w:rPr>
        <w:t>допустимих значень щодо інформації, яка надається</w:t>
      </w:r>
      <w:r w:rsidRPr="00D063FB">
        <w:rPr>
          <w:sz w:val="28"/>
          <w:szCs w:val="28"/>
        </w:rPr>
        <w:t>.</w:t>
      </w:r>
    </w:p>
    <w:p w14:paraId="2CC9AE42" w14:textId="77777777" w:rsidR="00DC7953" w:rsidRPr="00C00955" w:rsidRDefault="00DC7953" w:rsidP="00C00955">
      <w:pPr>
        <w:jc w:val="both"/>
      </w:pPr>
    </w:p>
    <w:p w14:paraId="502EE1D5" w14:textId="77777777" w:rsidR="004C56C1" w:rsidRDefault="004C56C1" w:rsidP="00E0147C">
      <w:pPr>
        <w:jc w:val="center"/>
        <w:rPr>
          <w:b/>
          <w:sz w:val="28"/>
          <w:szCs w:val="28"/>
        </w:rPr>
      </w:pPr>
      <w:r w:rsidRPr="00B56917">
        <w:rPr>
          <w:b/>
          <w:sz w:val="28"/>
          <w:szCs w:val="28"/>
        </w:rPr>
        <w:t>ІІІ. Визначення та оцінка альтернативних способів досягнення цілей</w:t>
      </w:r>
    </w:p>
    <w:p w14:paraId="319A89A3" w14:textId="77777777" w:rsidR="00E0147C" w:rsidRDefault="00E0147C" w:rsidP="00E0147C">
      <w:pPr>
        <w:jc w:val="center"/>
        <w:rPr>
          <w:b/>
          <w:sz w:val="28"/>
          <w:szCs w:val="28"/>
        </w:rPr>
      </w:pPr>
    </w:p>
    <w:p w14:paraId="109F0337" w14:textId="77777777" w:rsidR="004C56C1" w:rsidRPr="00B56917" w:rsidRDefault="00695606" w:rsidP="005E384A">
      <w:pPr>
        <w:numPr>
          <w:ilvl w:val="0"/>
          <w:numId w:val="18"/>
        </w:numPr>
        <w:spacing w:after="120"/>
        <w:jc w:val="both"/>
        <w:rPr>
          <w:sz w:val="28"/>
          <w:szCs w:val="28"/>
        </w:rPr>
      </w:pPr>
      <w:r w:rsidRPr="00B56917">
        <w:rPr>
          <w:sz w:val="28"/>
          <w:szCs w:val="28"/>
        </w:rPr>
        <w:t>Визначення альтернативних способів</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379"/>
      </w:tblGrid>
      <w:tr w:rsidR="004C56C1" w:rsidRPr="00880491" w14:paraId="7D106FF2" w14:textId="77777777" w:rsidTr="00394A3B">
        <w:tc>
          <w:tcPr>
            <w:tcW w:w="3119" w:type="dxa"/>
          </w:tcPr>
          <w:p w14:paraId="3F4B1605" w14:textId="77777777" w:rsidR="004C56C1" w:rsidRPr="006949BD" w:rsidRDefault="004C56C1" w:rsidP="005E384A">
            <w:pPr>
              <w:pStyle w:val="af4"/>
              <w:spacing w:after="0"/>
              <w:jc w:val="center"/>
              <w:rPr>
                <w:b/>
                <w:bCs/>
                <w:sz w:val="22"/>
                <w:szCs w:val="22"/>
              </w:rPr>
            </w:pPr>
            <w:r w:rsidRPr="006949BD">
              <w:rPr>
                <w:b/>
                <w:bCs/>
                <w:sz w:val="22"/>
                <w:szCs w:val="22"/>
              </w:rPr>
              <w:t>Вид альтернативи</w:t>
            </w:r>
          </w:p>
        </w:tc>
        <w:tc>
          <w:tcPr>
            <w:tcW w:w="6379" w:type="dxa"/>
          </w:tcPr>
          <w:p w14:paraId="3E988AC5" w14:textId="77777777" w:rsidR="004C56C1" w:rsidRPr="006949BD" w:rsidRDefault="004C56C1" w:rsidP="005E384A">
            <w:pPr>
              <w:pStyle w:val="af4"/>
              <w:spacing w:after="0"/>
              <w:jc w:val="center"/>
              <w:rPr>
                <w:b/>
                <w:bCs/>
                <w:sz w:val="22"/>
                <w:szCs w:val="22"/>
              </w:rPr>
            </w:pPr>
            <w:r w:rsidRPr="006949BD">
              <w:rPr>
                <w:b/>
                <w:bCs/>
                <w:sz w:val="22"/>
                <w:szCs w:val="22"/>
              </w:rPr>
              <w:t>Опис альтернативи</w:t>
            </w:r>
          </w:p>
        </w:tc>
      </w:tr>
      <w:tr w:rsidR="004C56C1" w:rsidRPr="00880491" w14:paraId="65C41176" w14:textId="77777777" w:rsidTr="00394A3B">
        <w:tc>
          <w:tcPr>
            <w:tcW w:w="3119" w:type="dxa"/>
          </w:tcPr>
          <w:p w14:paraId="7AA38295" w14:textId="77777777" w:rsidR="004C56C1" w:rsidRPr="006949BD" w:rsidRDefault="004C56C1" w:rsidP="005E384A">
            <w:pPr>
              <w:pStyle w:val="af4"/>
              <w:spacing w:after="0"/>
              <w:rPr>
                <w:b/>
                <w:bCs/>
                <w:sz w:val="22"/>
                <w:szCs w:val="22"/>
              </w:rPr>
            </w:pPr>
            <w:r w:rsidRPr="006949BD">
              <w:rPr>
                <w:b/>
                <w:bCs/>
                <w:sz w:val="22"/>
                <w:szCs w:val="22"/>
              </w:rPr>
              <w:t>Альтернатива 1</w:t>
            </w:r>
          </w:p>
          <w:p w14:paraId="6DD58F14" w14:textId="77777777" w:rsidR="004C56C1" w:rsidRPr="00880491" w:rsidRDefault="004C56C1" w:rsidP="005E384A">
            <w:pPr>
              <w:pStyle w:val="af4"/>
              <w:spacing w:after="0"/>
              <w:rPr>
                <w:bCs/>
                <w:sz w:val="22"/>
                <w:szCs w:val="22"/>
              </w:rPr>
            </w:pPr>
            <w:r w:rsidRPr="00880491">
              <w:rPr>
                <w:bCs/>
                <w:sz w:val="22"/>
                <w:szCs w:val="22"/>
              </w:rPr>
              <w:t>Збереження чинного регулювання</w:t>
            </w:r>
          </w:p>
        </w:tc>
        <w:tc>
          <w:tcPr>
            <w:tcW w:w="6379" w:type="dxa"/>
          </w:tcPr>
          <w:p w14:paraId="34DEE355" w14:textId="77777777" w:rsidR="004C56C1" w:rsidRPr="00880491" w:rsidRDefault="00FD56F4" w:rsidP="005E384A">
            <w:pPr>
              <w:pStyle w:val="af4"/>
              <w:spacing w:after="0"/>
              <w:jc w:val="both"/>
              <w:rPr>
                <w:bCs/>
                <w:sz w:val="22"/>
                <w:szCs w:val="22"/>
              </w:rPr>
            </w:pPr>
            <w:r w:rsidRPr="00880491">
              <w:rPr>
                <w:bCs/>
                <w:sz w:val="22"/>
                <w:szCs w:val="22"/>
              </w:rPr>
              <w:t>Залиш</w:t>
            </w:r>
            <w:r w:rsidR="00295EB0" w:rsidRPr="00880491">
              <w:rPr>
                <w:bCs/>
                <w:sz w:val="22"/>
                <w:szCs w:val="22"/>
              </w:rPr>
              <w:t>ення</w:t>
            </w:r>
            <w:r w:rsidRPr="00880491">
              <w:rPr>
                <w:bCs/>
                <w:sz w:val="22"/>
                <w:szCs w:val="22"/>
              </w:rPr>
              <w:t xml:space="preserve"> без змін </w:t>
            </w:r>
            <w:r w:rsidR="00971CEB" w:rsidRPr="00971CEB">
              <w:rPr>
                <w:bCs/>
                <w:sz w:val="22"/>
                <w:szCs w:val="22"/>
              </w:rPr>
              <w:t>Порядку</w:t>
            </w:r>
            <w:r w:rsidR="00C00955">
              <w:rPr>
                <w:bCs/>
                <w:sz w:val="22"/>
                <w:szCs w:val="22"/>
              </w:rPr>
              <w:t>.</w:t>
            </w:r>
          </w:p>
        </w:tc>
      </w:tr>
      <w:tr w:rsidR="004C56C1" w:rsidRPr="00880491" w14:paraId="35529A5E" w14:textId="77777777" w:rsidTr="00394A3B">
        <w:tc>
          <w:tcPr>
            <w:tcW w:w="3119" w:type="dxa"/>
          </w:tcPr>
          <w:p w14:paraId="2DDED70D" w14:textId="77777777" w:rsidR="00FE6DA4" w:rsidRPr="006949BD" w:rsidRDefault="00FE6DA4" w:rsidP="005E384A">
            <w:pPr>
              <w:pStyle w:val="af4"/>
              <w:spacing w:after="0"/>
              <w:rPr>
                <w:b/>
                <w:bCs/>
                <w:sz w:val="22"/>
                <w:szCs w:val="22"/>
              </w:rPr>
            </w:pPr>
            <w:r w:rsidRPr="006949BD">
              <w:rPr>
                <w:b/>
                <w:bCs/>
                <w:sz w:val="22"/>
                <w:szCs w:val="22"/>
              </w:rPr>
              <w:t xml:space="preserve">Альтернатива </w:t>
            </w:r>
            <w:r w:rsidR="0021770F" w:rsidRPr="006949BD">
              <w:rPr>
                <w:b/>
                <w:bCs/>
                <w:sz w:val="22"/>
                <w:szCs w:val="22"/>
              </w:rPr>
              <w:t>2</w:t>
            </w:r>
          </w:p>
          <w:p w14:paraId="58ECD8E0" w14:textId="77777777" w:rsidR="004C56C1" w:rsidRPr="00880491" w:rsidRDefault="00D614A2" w:rsidP="005E384A">
            <w:pPr>
              <w:pStyle w:val="af4"/>
              <w:spacing w:after="0"/>
              <w:rPr>
                <w:bCs/>
                <w:sz w:val="22"/>
                <w:szCs w:val="22"/>
              </w:rPr>
            </w:pPr>
            <w:r w:rsidRPr="00880491">
              <w:rPr>
                <w:bCs/>
                <w:sz w:val="22"/>
                <w:szCs w:val="22"/>
              </w:rPr>
              <w:t>У</w:t>
            </w:r>
            <w:r w:rsidR="003F593B" w:rsidRPr="00880491">
              <w:rPr>
                <w:bCs/>
                <w:sz w:val="22"/>
                <w:szCs w:val="22"/>
              </w:rPr>
              <w:t xml:space="preserve">несення змін до чинного </w:t>
            </w:r>
            <w:r w:rsidR="004E79B4" w:rsidRPr="00880491">
              <w:rPr>
                <w:bCs/>
                <w:sz w:val="22"/>
                <w:szCs w:val="22"/>
              </w:rPr>
              <w:t xml:space="preserve">регуляторного </w:t>
            </w:r>
            <w:proofErr w:type="spellStart"/>
            <w:r w:rsidR="004E79B4" w:rsidRPr="00880491">
              <w:rPr>
                <w:bCs/>
                <w:sz w:val="22"/>
                <w:szCs w:val="22"/>
              </w:rPr>
              <w:t>акта</w:t>
            </w:r>
            <w:proofErr w:type="spellEnd"/>
          </w:p>
        </w:tc>
        <w:tc>
          <w:tcPr>
            <w:tcW w:w="6379" w:type="dxa"/>
          </w:tcPr>
          <w:p w14:paraId="1148EA56" w14:textId="77777777" w:rsidR="00610381" w:rsidRPr="00880491" w:rsidRDefault="003F593B" w:rsidP="005E384A">
            <w:pPr>
              <w:tabs>
                <w:tab w:val="left" w:pos="709"/>
              </w:tabs>
              <w:jc w:val="both"/>
              <w:rPr>
                <w:bCs/>
                <w:sz w:val="22"/>
                <w:szCs w:val="22"/>
              </w:rPr>
            </w:pPr>
            <w:r w:rsidRPr="00880491">
              <w:rPr>
                <w:bCs/>
                <w:sz w:val="22"/>
                <w:szCs w:val="22"/>
              </w:rPr>
              <w:t>Унес</w:t>
            </w:r>
            <w:r w:rsidR="00295EB0" w:rsidRPr="00880491">
              <w:rPr>
                <w:bCs/>
                <w:sz w:val="22"/>
                <w:szCs w:val="22"/>
              </w:rPr>
              <w:t>ення</w:t>
            </w:r>
            <w:r w:rsidRPr="00880491">
              <w:rPr>
                <w:bCs/>
                <w:sz w:val="22"/>
                <w:szCs w:val="22"/>
              </w:rPr>
              <w:t xml:space="preserve"> </w:t>
            </w:r>
            <w:r w:rsidR="00B86990" w:rsidRPr="00880491">
              <w:rPr>
                <w:bCs/>
                <w:sz w:val="22"/>
                <w:szCs w:val="22"/>
              </w:rPr>
              <w:t xml:space="preserve">змін до </w:t>
            </w:r>
            <w:r w:rsidR="00971CEB" w:rsidRPr="00971CEB">
              <w:rPr>
                <w:bCs/>
                <w:sz w:val="22"/>
                <w:szCs w:val="22"/>
              </w:rPr>
              <w:t>Порядку</w:t>
            </w:r>
            <w:r w:rsidR="00C00955">
              <w:rPr>
                <w:bCs/>
                <w:sz w:val="22"/>
                <w:szCs w:val="22"/>
              </w:rPr>
              <w:t>.</w:t>
            </w:r>
          </w:p>
        </w:tc>
      </w:tr>
      <w:tr w:rsidR="003F593B" w:rsidRPr="00880491" w14:paraId="29078709" w14:textId="77777777" w:rsidTr="00394A3B">
        <w:tc>
          <w:tcPr>
            <w:tcW w:w="3119" w:type="dxa"/>
          </w:tcPr>
          <w:p w14:paraId="3CF8D9AC" w14:textId="77777777" w:rsidR="003F593B" w:rsidRPr="006949BD" w:rsidRDefault="003F593B" w:rsidP="005E384A">
            <w:pPr>
              <w:pStyle w:val="af4"/>
              <w:spacing w:after="0"/>
              <w:rPr>
                <w:b/>
                <w:bCs/>
                <w:sz w:val="22"/>
                <w:szCs w:val="22"/>
              </w:rPr>
            </w:pPr>
            <w:r w:rsidRPr="006949BD">
              <w:rPr>
                <w:b/>
                <w:bCs/>
                <w:sz w:val="22"/>
                <w:szCs w:val="22"/>
              </w:rPr>
              <w:t xml:space="preserve">Альтернатива 3 </w:t>
            </w:r>
          </w:p>
          <w:p w14:paraId="31C366F0" w14:textId="77777777" w:rsidR="003F593B" w:rsidRPr="00880491" w:rsidRDefault="003F593B" w:rsidP="005E384A">
            <w:pPr>
              <w:pStyle w:val="af4"/>
              <w:spacing w:after="0"/>
              <w:rPr>
                <w:bCs/>
                <w:sz w:val="22"/>
                <w:szCs w:val="22"/>
              </w:rPr>
            </w:pPr>
            <w:r w:rsidRPr="00880491">
              <w:rPr>
                <w:bCs/>
                <w:sz w:val="22"/>
                <w:szCs w:val="22"/>
              </w:rPr>
              <w:t xml:space="preserve">Прийняття нового регуляторного </w:t>
            </w:r>
            <w:proofErr w:type="spellStart"/>
            <w:r w:rsidRPr="00880491">
              <w:rPr>
                <w:bCs/>
                <w:sz w:val="22"/>
                <w:szCs w:val="22"/>
              </w:rPr>
              <w:t>акта</w:t>
            </w:r>
            <w:proofErr w:type="spellEnd"/>
          </w:p>
        </w:tc>
        <w:tc>
          <w:tcPr>
            <w:tcW w:w="6379" w:type="dxa"/>
          </w:tcPr>
          <w:p w14:paraId="3050DBA8" w14:textId="77777777" w:rsidR="003F593B" w:rsidRPr="00880491" w:rsidRDefault="003F593B" w:rsidP="005E384A">
            <w:pPr>
              <w:tabs>
                <w:tab w:val="left" w:pos="709"/>
              </w:tabs>
              <w:jc w:val="both"/>
              <w:rPr>
                <w:bCs/>
                <w:sz w:val="22"/>
                <w:szCs w:val="22"/>
              </w:rPr>
            </w:pPr>
            <w:r w:rsidRPr="00880491">
              <w:rPr>
                <w:bCs/>
                <w:sz w:val="22"/>
                <w:szCs w:val="22"/>
              </w:rPr>
              <w:t>Визна</w:t>
            </w:r>
            <w:r w:rsidR="00295EB0" w:rsidRPr="00880491">
              <w:rPr>
                <w:bCs/>
                <w:sz w:val="22"/>
                <w:szCs w:val="22"/>
              </w:rPr>
              <w:t>ння</w:t>
            </w:r>
            <w:r w:rsidRPr="00880491">
              <w:rPr>
                <w:bCs/>
                <w:sz w:val="22"/>
                <w:szCs w:val="22"/>
              </w:rPr>
              <w:t xml:space="preserve"> </w:t>
            </w:r>
            <w:r w:rsidR="00091DAA" w:rsidRPr="00971CEB">
              <w:rPr>
                <w:bCs/>
                <w:sz w:val="22"/>
                <w:szCs w:val="22"/>
              </w:rPr>
              <w:t xml:space="preserve">Порядку </w:t>
            </w:r>
            <w:r w:rsidRPr="00880491">
              <w:rPr>
                <w:bCs/>
                <w:sz w:val="22"/>
                <w:szCs w:val="22"/>
              </w:rPr>
              <w:t>таким, що втрати</w:t>
            </w:r>
            <w:r w:rsidR="00971CEB">
              <w:rPr>
                <w:bCs/>
                <w:sz w:val="22"/>
                <w:szCs w:val="22"/>
              </w:rPr>
              <w:t>в</w:t>
            </w:r>
            <w:r w:rsidRPr="00880491">
              <w:rPr>
                <w:bCs/>
                <w:sz w:val="22"/>
                <w:szCs w:val="22"/>
              </w:rPr>
              <w:t xml:space="preserve"> чинність</w:t>
            </w:r>
            <w:r w:rsidR="00295EB0" w:rsidRPr="00880491">
              <w:rPr>
                <w:bCs/>
                <w:sz w:val="22"/>
                <w:szCs w:val="22"/>
              </w:rPr>
              <w:t>,</w:t>
            </w:r>
            <w:r w:rsidRPr="00880491">
              <w:rPr>
                <w:bCs/>
                <w:sz w:val="22"/>
                <w:szCs w:val="22"/>
              </w:rPr>
              <w:t xml:space="preserve"> та прийнят</w:t>
            </w:r>
            <w:r w:rsidR="00295EB0" w:rsidRPr="00880491">
              <w:rPr>
                <w:bCs/>
                <w:sz w:val="22"/>
                <w:szCs w:val="22"/>
              </w:rPr>
              <w:t>тя</w:t>
            </w:r>
            <w:r w:rsidRPr="00880491">
              <w:rPr>
                <w:bCs/>
                <w:sz w:val="22"/>
                <w:szCs w:val="22"/>
              </w:rPr>
              <w:t xml:space="preserve"> нов</w:t>
            </w:r>
            <w:r w:rsidR="00295EB0" w:rsidRPr="00880491">
              <w:rPr>
                <w:bCs/>
                <w:sz w:val="22"/>
                <w:szCs w:val="22"/>
              </w:rPr>
              <w:t>ого</w:t>
            </w:r>
            <w:r w:rsidRPr="00880491">
              <w:rPr>
                <w:bCs/>
                <w:sz w:val="22"/>
                <w:szCs w:val="22"/>
              </w:rPr>
              <w:t xml:space="preserve"> регуляторн</w:t>
            </w:r>
            <w:r w:rsidR="00295EB0" w:rsidRPr="00880491">
              <w:rPr>
                <w:bCs/>
                <w:sz w:val="22"/>
                <w:szCs w:val="22"/>
              </w:rPr>
              <w:t>ого</w:t>
            </w:r>
            <w:r w:rsidRPr="00880491">
              <w:rPr>
                <w:bCs/>
                <w:sz w:val="22"/>
                <w:szCs w:val="22"/>
              </w:rPr>
              <w:t xml:space="preserve"> </w:t>
            </w:r>
            <w:proofErr w:type="spellStart"/>
            <w:r w:rsidRPr="00880491">
              <w:rPr>
                <w:bCs/>
                <w:sz w:val="22"/>
                <w:szCs w:val="22"/>
              </w:rPr>
              <w:t>акт</w:t>
            </w:r>
            <w:r w:rsidR="00295EB0" w:rsidRPr="00880491">
              <w:rPr>
                <w:bCs/>
                <w:sz w:val="22"/>
                <w:szCs w:val="22"/>
              </w:rPr>
              <w:t>а</w:t>
            </w:r>
            <w:proofErr w:type="spellEnd"/>
            <w:r w:rsidRPr="00880491">
              <w:rPr>
                <w:bCs/>
                <w:sz w:val="22"/>
                <w:szCs w:val="22"/>
              </w:rPr>
              <w:t>.</w:t>
            </w:r>
          </w:p>
        </w:tc>
      </w:tr>
    </w:tbl>
    <w:p w14:paraId="20D4374B" w14:textId="77777777" w:rsidR="00331C7D" w:rsidRDefault="00331C7D" w:rsidP="005E384A">
      <w:pPr>
        <w:pStyle w:val="af4"/>
        <w:widowControl w:val="0"/>
        <w:spacing w:after="0"/>
        <w:rPr>
          <w:bCs/>
          <w:sz w:val="28"/>
          <w:szCs w:val="28"/>
        </w:rPr>
      </w:pPr>
    </w:p>
    <w:p w14:paraId="0859F59E" w14:textId="77777777" w:rsidR="00E64765" w:rsidRPr="00B56917" w:rsidRDefault="00E64765" w:rsidP="005E384A">
      <w:pPr>
        <w:pStyle w:val="af4"/>
        <w:widowControl w:val="0"/>
        <w:spacing w:after="0"/>
        <w:rPr>
          <w:bCs/>
          <w:sz w:val="28"/>
          <w:szCs w:val="28"/>
        </w:rPr>
      </w:pPr>
    </w:p>
    <w:p w14:paraId="7E3058CE" w14:textId="77777777" w:rsidR="006B1E6F" w:rsidRPr="00B56917" w:rsidRDefault="006B1E6F" w:rsidP="005E384A">
      <w:pPr>
        <w:pStyle w:val="af4"/>
        <w:widowControl w:val="0"/>
        <w:numPr>
          <w:ilvl w:val="0"/>
          <w:numId w:val="18"/>
        </w:numPr>
        <w:ind w:left="1066" w:hanging="357"/>
        <w:rPr>
          <w:bCs/>
          <w:sz w:val="28"/>
          <w:szCs w:val="28"/>
        </w:rPr>
      </w:pPr>
      <w:r w:rsidRPr="00B56917">
        <w:rPr>
          <w:bCs/>
          <w:sz w:val="28"/>
          <w:szCs w:val="28"/>
        </w:rPr>
        <w:t>Оцінка вибраних альтернативних способів досягнення цілей</w:t>
      </w:r>
    </w:p>
    <w:p w14:paraId="1FCBCFB3" w14:textId="77777777" w:rsidR="004C56C1" w:rsidRPr="00B56917" w:rsidRDefault="004C56C1" w:rsidP="005E384A">
      <w:pPr>
        <w:pStyle w:val="af4"/>
        <w:widowControl w:val="0"/>
        <w:numPr>
          <w:ilvl w:val="0"/>
          <w:numId w:val="19"/>
        </w:numPr>
        <w:ind w:left="1066" w:hanging="357"/>
        <w:rPr>
          <w:bCs/>
          <w:sz w:val="28"/>
          <w:szCs w:val="28"/>
        </w:rPr>
      </w:pPr>
      <w:r w:rsidRPr="00B56917">
        <w:rPr>
          <w:bCs/>
          <w:sz w:val="28"/>
          <w:szCs w:val="28"/>
        </w:rPr>
        <w:t>Оцінка впливу на сферу інтересів держави:</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5385"/>
        <w:gridCol w:w="1844"/>
      </w:tblGrid>
      <w:tr w:rsidR="004C56C1" w:rsidRPr="00880491" w14:paraId="693DC1E7" w14:textId="77777777" w:rsidTr="006949BD">
        <w:tc>
          <w:tcPr>
            <w:tcW w:w="2269" w:type="dxa"/>
          </w:tcPr>
          <w:p w14:paraId="68EBB90D" w14:textId="77777777" w:rsidR="004C56C1" w:rsidRPr="006949BD" w:rsidRDefault="004C56C1" w:rsidP="005E384A">
            <w:pPr>
              <w:pStyle w:val="af4"/>
              <w:widowControl w:val="0"/>
              <w:spacing w:after="0"/>
              <w:jc w:val="center"/>
              <w:rPr>
                <w:b/>
                <w:bCs/>
                <w:sz w:val="22"/>
                <w:szCs w:val="22"/>
              </w:rPr>
            </w:pPr>
            <w:r w:rsidRPr="006949BD">
              <w:rPr>
                <w:b/>
                <w:bCs/>
                <w:sz w:val="22"/>
                <w:szCs w:val="22"/>
              </w:rPr>
              <w:t>Вид альтернативи</w:t>
            </w:r>
          </w:p>
        </w:tc>
        <w:tc>
          <w:tcPr>
            <w:tcW w:w="5385" w:type="dxa"/>
          </w:tcPr>
          <w:p w14:paraId="36271C50" w14:textId="77777777" w:rsidR="004C56C1" w:rsidRPr="006949BD" w:rsidRDefault="004C56C1" w:rsidP="005E384A">
            <w:pPr>
              <w:pStyle w:val="af4"/>
              <w:widowControl w:val="0"/>
              <w:spacing w:after="0"/>
              <w:ind w:right="-108"/>
              <w:jc w:val="center"/>
              <w:rPr>
                <w:b/>
                <w:bCs/>
                <w:sz w:val="22"/>
                <w:szCs w:val="22"/>
              </w:rPr>
            </w:pPr>
            <w:r w:rsidRPr="006949BD">
              <w:rPr>
                <w:b/>
                <w:bCs/>
                <w:sz w:val="22"/>
                <w:szCs w:val="22"/>
              </w:rPr>
              <w:t>Вигоди</w:t>
            </w:r>
          </w:p>
        </w:tc>
        <w:tc>
          <w:tcPr>
            <w:tcW w:w="1844" w:type="dxa"/>
          </w:tcPr>
          <w:p w14:paraId="1575F4D1" w14:textId="77777777" w:rsidR="004C56C1" w:rsidRPr="006949BD" w:rsidRDefault="004C56C1" w:rsidP="005E384A">
            <w:pPr>
              <w:pStyle w:val="af4"/>
              <w:widowControl w:val="0"/>
              <w:spacing w:after="0"/>
              <w:jc w:val="center"/>
              <w:rPr>
                <w:b/>
                <w:bCs/>
                <w:sz w:val="22"/>
                <w:szCs w:val="22"/>
              </w:rPr>
            </w:pPr>
            <w:r w:rsidRPr="006949BD">
              <w:rPr>
                <w:b/>
                <w:bCs/>
                <w:sz w:val="22"/>
                <w:szCs w:val="22"/>
              </w:rPr>
              <w:t>Витрати</w:t>
            </w:r>
          </w:p>
        </w:tc>
      </w:tr>
      <w:tr w:rsidR="00B56917" w:rsidRPr="00880491" w14:paraId="5B32AFFA" w14:textId="77777777" w:rsidTr="006949BD">
        <w:trPr>
          <w:trHeight w:val="1122"/>
        </w:trPr>
        <w:tc>
          <w:tcPr>
            <w:tcW w:w="2269" w:type="dxa"/>
          </w:tcPr>
          <w:p w14:paraId="01449BCE" w14:textId="77777777" w:rsidR="004C56C1" w:rsidRPr="006949BD" w:rsidRDefault="004C56C1" w:rsidP="005E384A">
            <w:pPr>
              <w:pStyle w:val="af4"/>
              <w:widowControl w:val="0"/>
              <w:spacing w:after="0"/>
              <w:rPr>
                <w:b/>
                <w:bCs/>
                <w:sz w:val="22"/>
                <w:szCs w:val="22"/>
              </w:rPr>
            </w:pPr>
            <w:r w:rsidRPr="006949BD">
              <w:rPr>
                <w:b/>
                <w:bCs/>
                <w:sz w:val="22"/>
                <w:szCs w:val="22"/>
              </w:rPr>
              <w:t>Альтернатива 1</w:t>
            </w:r>
          </w:p>
          <w:p w14:paraId="4019DBFE" w14:textId="77777777" w:rsidR="004C56C1" w:rsidRPr="00880491" w:rsidRDefault="004C56C1" w:rsidP="005E384A">
            <w:pPr>
              <w:pStyle w:val="af4"/>
              <w:widowControl w:val="0"/>
              <w:spacing w:after="0"/>
              <w:rPr>
                <w:bCs/>
                <w:sz w:val="22"/>
                <w:szCs w:val="22"/>
              </w:rPr>
            </w:pPr>
            <w:r w:rsidRPr="00880491">
              <w:rPr>
                <w:bCs/>
                <w:sz w:val="22"/>
                <w:szCs w:val="22"/>
              </w:rPr>
              <w:t>Збереження чинного регулювання</w:t>
            </w:r>
          </w:p>
        </w:tc>
        <w:tc>
          <w:tcPr>
            <w:tcW w:w="5385" w:type="dxa"/>
          </w:tcPr>
          <w:p w14:paraId="3B1974EB" w14:textId="77777777" w:rsidR="004C56C1" w:rsidRPr="00880491" w:rsidRDefault="00D93C4F" w:rsidP="005E384A">
            <w:pPr>
              <w:pStyle w:val="af4"/>
              <w:widowControl w:val="0"/>
              <w:spacing w:after="0"/>
              <w:jc w:val="center"/>
              <w:rPr>
                <w:sz w:val="22"/>
                <w:szCs w:val="22"/>
              </w:rPr>
            </w:pPr>
            <w:r w:rsidRPr="00880491">
              <w:rPr>
                <w:sz w:val="22"/>
                <w:szCs w:val="22"/>
              </w:rPr>
              <w:t>Відсутні</w:t>
            </w:r>
          </w:p>
        </w:tc>
        <w:tc>
          <w:tcPr>
            <w:tcW w:w="1844" w:type="dxa"/>
          </w:tcPr>
          <w:p w14:paraId="5AA731E9" w14:textId="77777777" w:rsidR="00007FC8" w:rsidRPr="00880491" w:rsidRDefault="00490AD7" w:rsidP="0082133C">
            <w:pPr>
              <w:pStyle w:val="af4"/>
              <w:widowControl w:val="0"/>
              <w:spacing w:after="0"/>
              <w:jc w:val="center"/>
              <w:rPr>
                <w:sz w:val="22"/>
                <w:szCs w:val="22"/>
              </w:rPr>
            </w:pPr>
            <w:r w:rsidRPr="00E133AE">
              <w:rPr>
                <w:sz w:val="22"/>
                <w:szCs w:val="22"/>
              </w:rPr>
              <w:t>Не забезпечує досягнення поставленої мети</w:t>
            </w:r>
          </w:p>
        </w:tc>
      </w:tr>
      <w:tr w:rsidR="004D49E2" w:rsidRPr="00880491" w14:paraId="66E013B9" w14:textId="77777777" w:rsidTr="00E446A8">
        <w:tc>
          <w:tcPr>
            <w:tcW w:w="2269" w:type="dxa"/>
          </w:tcPr>
          <w:p w14:paraId="4295FF15" w14:textId="77777777" w:rsidR="004D49E2" w:rsidRPr="006949BD" w:rsidRDefault="004D49E2" w:rsidP="005E384A">
            <w:pPr>
              <w:pStyle w:val="af4"/>
              <w:widowControl w:val="0"/>
              <w:spacing w:after="0"/>
              <w:rPr>
                <w:b/>
                <w:bCs/>
                <w:sz w:val="22"/>
                <w:szCs w:val="22"/>
              </w:rPr>
            </w:pPr>
            <w:r w:rsidRPr="006949BD">
              <w:rPr>
                <w:b/>
                <w:bCs/>
                <w:sz w:val="22"/>
                <w:szCs w:val="22"/>
              </w:rPr>
              <w:t xml:space="preserve">Альтернатива 2 </w:t>
            </w:r>
          </w:p>
          <w:p w14:paraId="0F67ACBD" w14:textId="77777777" w:rsidR="004D49E2" w:rsidRPr="00880491" w:rsidRDefault="004D49E2" w:rsidP="005E384A">
            <w:pPr>
              <w:pStyle w:val="af4"/>
              <w:widowControl w:val="0"/>
              <w:spacing w:after="0"/>
              <w:rPr>
                <w:bCs/>
                <w:sz w:val="22"/>
                <w:szCs w:val="22"/>
              </w:rPr>
            </w:pPr>
            <w:r w:rsidRPr="00880491">
              <w:rPr>
                <w:bCs/>
                <w:sz w:val="22"/>
                <w:szCs w:val="22"/>
              </w:rPr>
              <w:t xml:space="preserve">Унесення змін до чинного  регуляторного </w:t>
            </w:r>
            <w:proofErr w:type="spellStart"/>
            <w:r w:rsidRPr="00880491">
              <w:rPr>
                <w:bCs/>
                <w:sz w:val="22"/>
                <w:szCs w:val="22"/>
              </w:rPr>
              <w:t>акта</w:t>
            </w:r>
            <w:proofErr w:type="spellEnd"/>
          </w:p>
        </w:tc>
        <w:tc>
          <w:tcPr>
            <w:tcW w:w="5385" w:type="dxa"/>
            <w:shd w:val="clear" w:color="auto" w:fill="auto"/>
          </w:tcPr>
          <w:p w14:paraId="175A758D" w14:textId="4DC56EBB" w:rsidR="0003366B" w:rsidRPr="00E446A8" w:rsidRDefault="003C1FC4" w:rsidP="003D4AD2">
            <w:pPr>
              <w:jc w:val="both"/>
              <w:rPr>
                <w:rFonts w:eastAsia="Calibri" w:cs="Calibri"/>
                <w:sz w:val="22"/>
                <w:szCs w:val="22"/>
              </w:rPr>
            </w:pPr>
            <w:r w:rsidRPr="00E446A8">
              <w:rPr>
                <w:sz w:val="22"/>
                <w:szCs w:val="22"/>
              </w:rPr>
              <w:t xml:space="preserve">Реалізація регуляторного </w:t>
            </w:r>
            <w:proofErr w:type="spellStart"/>
            <w:r w:rsidRPr="00E446A8">
              <w:rPr>
                <w:sz w:val="22"/>
                <w:szCs w:val="22"/>
              </w:rPr>
              <w:t>акта</w:t>
            </w:r>
            <w:proofErr w:type="spellEnd"/>
            <w:r w:rsidR="00E446A8" w:rsidRPr="00E446A8">
              <w:rPr>
                <w:sz w:val="22"/>
                <w:szCs w:val="22"/>
              </w:rPr>
              <w:t xml:space="preserve"> дозволить </w:t>
            </w:r>
            <w:r w:rsidR="00AF65C4">
              <w:rPr>
                <w:sz w:val="22"/>
                <w:szCs w:val="22"/>
              </w:rPr>
              <w:t>привести Порядок у відповідність до Закону №</w:t>
            </w:r>
            <w:r w:rsidR="00AF65C4">
              <w:t> </w:t>
            </w:r>
            <w:r w:rsidR="00AF65C4">
              <w:rPr>
                <w:sz w:val="22"/>
                <w:szCs w:val="22"/>
              </w:rPr>
              <w:t>4213.</w:t>
            </w:r>
            <w:r w:rsidR="00B23892" w:rsidRPr="00E446A8">
              <w:rPr>
                <w:sz w:val="22"/>
                <w:szCs w:val="22"/>
              </w:rPr>
              <w:t xml:space="preserve"> </w:t>
            </w:r>
          </w:p>
        </w:tc>
        <w:tc>
          <w:tcPr>
            <w:tcW w:w="1844" w:type="dxa"/>
          </w:tcPr>
          <w:p w14:paraId="045C601E" w14:textId="77777777" w:rsidR="004D49E2" w:rsidRPr="00880491" w:rsidRDefault="004D49E2" w:rsidP="005E384A">
            <w:pPr>
              <w:pStyle w:val="af4"/>
              <w:widowControl w:val="0"/>
              <w:spacing w:after="0"/>
              <w:jc w:val="center"/>
              <w:rPr>
                <w:bCs/>
                <w:sz w:val="22"/>
                <w:szCs w:val="22"/>
              </w:rPr>
            </w:pPr>
            <w:r w:rsidRPr="00880491">
              <w:rPr>
                <w:sz w:val="22"/>
                <w:szCs w:val="22"/>
              </w:rPr>
              <w:t>Відсутні</w:t>
            </w:r>
          </w:p>
        </w:tc>
      </w:tr>
      <w:tr w:rsidR="004D49E2" w:rsidRPr="00880491" w14:paraId="1CBC2C33" w14:textId="77777777" w:rsidTr="006949BD">
        <w:tc>
          <w:tcPr>
            <w:tcW w:w="2269" w:type="dxa"/>
          </w:tcPr>
          <w:p w14:paraId="3D617C38" w14:textId="77777777" w:rsidR="004D49E2" w:rsidRPr="006949BD" w:rsidRDefault="004D49E2" w:rsidP="005E384A">
            <w:pPr>
              <w:pStyle w:val="af4"/>
              <w:spacing w:after="0"/>
              <w:rPr>
                <w:b/>
                <w:bCs/>
                <w:sz w:val="22"/>
                <w:szCs w:val="22"/>
              </w:rPr>
            </w:pPr>
            <w:r w:rsidRPr="006949BD">
              <w:rPr>
                <w:b/>
                <w:bCs/>
                <w:sz w:val="22"/>
                <w:szCs w:val="22"/>
              </w:rPr>
              <w:t xml:space="preserve">Альтернатива 3 </w:t>
            </w:r>
          </w:p>
          <w:p w14:paraId="5FE74C47" w14:textId="77777777" w:rsidR="004D49E2" w:rsidRPr="00880491" w:rsidRDefault="004D49E2" w:rsidP="005E384A">
            <w:pPr>
              <w:pStyle w:val="af4"/>
              <w:widowControl w:val="0"/>
              <w:spacing w:after="0"/>
              <w:rPr>
                <w:bCs/>
                <w:sz w:val="22"/>
                <w:szCs w:val="22"/>
              </w:rPr>
            </w:pPr>
            <w:r w:rsidRPr="00880491">
              <w:rPr>
                <w:bCs/>
                <w:sz w:val="22"/>
                <w:szCs w:val="22"/>
              </w:rPr>
              <w:t xml:space="preserve">Прийняття нового регуляторного </w:t>
            </w:r>
            <w:proofErr w:type="spellStart"/>
            <w:r w:rsidRPr="00880491">
              <w:rPr>
                <w:bCs/>
                <w:sz w:val="22"/>
                <w:szCs w:val="22"/>
              </w:rPr>
              <w:t>акта</w:t>
            </w:r>
            <w:proofErr w:type="spellEnd"/>
          </w:p>
        </w:tc>
        <w:tc>
          <w:tcPr>
            <w:tcW w:w="5385" w:type="dxa"/>
          </w:tcPr>
          <w:p w14:paraId="47663B20" w14:textId="77777777" w:rsidR="004D49E2" w:rsidRPr="00880491" w:rsidRDefault="004D49E2" w:rsidP="005E384A">
            <w:pPr>
              <w:pStyle w:val="af4"/>
              <w:widowControl w:val="0"/>
              <w:spacing w:after="0"/>
              <w:jc w:val="center"/>
              <w:rPr>
                <w:bCs/>
                <w:sz w:val="22"/>
                <w:szCs w:val="22"/>
              </w:rPr>
            </w:pPr>
            <w:r w:rsidRPr="00880491">
              <w:rPr>
                <w:bCs/>
                <w:sz w:val="22"/>
                <w:szCs w:val="22"/>
              </w:rPr>
              <w:t>Відсутні</w:t>
            </w:r>
          </w:p>
        </w:tc>
        <w:tc>
          <w:tcPr>
            <w:tcW w:w="1844" w:type="dxa"/>
          </w:tcPr>
          <w:p w14:paraId="37F713B7" w14:textId="77777777" w:rsidR="004D49E2" w:rsidRPr="00880491" w:rsidRDefault="004D49E2" w:rsidP="005E384A">
            <w:pPr>
              <w:pStyle w:val="af4"/>
              <w:widowControl w:val="0"/>
              <w:spacing w:after="0"/>
              <w:jc w:val="center"/>
              <w:rPr>
                <w:sz w:val="22"/>
                <w:szCs w:val="22"/>
              </w:rPr>
            </w:pPr>
            <w:r w:rsidRPr="00880491">
              <w:rPr>
                <w:sz w:val="22"/>
                <w:szCs w:val="22"/>
              </w:rPr>
              <w:t>Захід є надмірним</w:t>
            </w:r>
          </w:p>
        </w:tc>
      </w:tr>
    </w:tbl>
    <w:p w14:paraId="79F85666" w14:textId="77777777" w:rsidR="00002403" w:rsidRDefault="00002403" w:rsidP="00424A33">
      <w:pPr>
        <w:pStyle w:val="af4"/>
        <w:widowControl w:val="0"/>
        <w:ind w:left="709"/>
        <w:rPr>
          <w:bCs/>
          <w:sz w:val="28"/>
          <w:szCs w:val="28"/>
        </w:rPr>
      </w:pPr>
    </w:p>
    <w:p w14:paraId="471777E6" w14:textId="77777777" w:rsidR="004C56C1" w:rsidRPr="00B56917" w:rsidRDefault="00424A33" w:rsidP="00424A33">
      <w:pPr>
        <w:pStyle w:val="af4"/>
        <w:widowControl w:val="0"/>
        <w:ind w:left="709"/>
        <w:rPr>
          <w:bCs/>
          <w:sz w:val="28"/>
          <w:szCs w:val="28"/>
        </w:rPr>
      </w:pPr>
      <w:r>
        <w:rPr>
          <w:bCs/>
          <w:sz w:val="28"/>
          <w:szCs w:val="28"/>
        </w:rPr>
        <w:t xml:space="preserve">2) </w:t>
      </w:r>
      <w:r w:rsidR="004C56C1" w:rsidRPr="00B56917">
        <w:rPr>
          <w:bCs/>
          <w:sz w:val="28"/>
          <w:szCs w:val="28"/>
        </w:rPr>
        <w:t>Оцінка впливу на сферу інтересів громадян:</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6"/>
        <w:gridCol w:w="3402"/>
        <w:gridCol w:w="3260"/>
      </w:tblGrid>
      <w:tr w:rsidR="004C56C1" w:rsidRPr="00880491" w14:paraId="1301736C" w14:textId="77777777" w:rsidTr="00E0147C">
        <w:tc>
          <w:tcPr>
            <w:tcW w:w="2836" w:type="dxa"/>
          </w:tcPr>
          <w:p w14:paraId="6A5F7B4F" w14:textId="77777777" w:rsidR="004C56C1" w:rsidRPr="006949BD" w:rsidRDefault="004C56C1" w:rsidP="005E384A">
            <w:pPr>
              <w:pStyle w:val="af4"/>
              <w:widowControl w:val="0"/>
              <w:spacing w:after="0"/>
              <w:jc w:val="center"/>
              <w:rPr>
                <w:b/>
                <w:bCs/>
                <w:sz w:val="22"/>
                <w:szCs w:val="22"/>
              </w:rPr>
            </w:pPr>
            <w:r w:rsidRPr="006949BD">
              <w:rPr>
                <w:b/>
                <w:bCs/>
                <w:sz w:val="22"/>
                <w:szCs w:val="22"/>
              </w:rPr>
              <w:t>Вид альтернативи</w:t>
            </w:r>
          </w:p>
        </w:tc>
        <w:tc>
          <w:tcPr>
            <w:tcW w:w="3402" w:type="dxa"/>
          </w:tcPr>
          <w:p w14:paraId="6C0A6DD9" w14:textId="77777777" w:rsidR="004C56C1" w:rsidRPr="006949BD" w:rsidRDefault="004C56C1" w:rsidP="005E384A">
            <w:pPr>
              <w:pStyle w:val="af4"/>
              <w:widowControl w:val="0"/>
              <w:spacing w:after="0"/>
              <w:ind w:right="-109"/>
              <w:jc w:val="center"/>
              <w:rPr>
                <w:b/>
                <w:bCs/>
                <w:sz w:val="22"/>
                <w:szCs w:val="22"/>
              </w:rPr>
            </w:pPr>
            <w:r w:rsidRPr="006949BD">
              <w:rPr>
                <w:b/>
                <w:bCs/>
                <w:sz w:val="22"/>
                <w:szCs w:val="22"/>
              </w:rPr>
              <w:t>Вигоди</w:t>
            </w:r>
          </w:p>
        </w:tc>
        <w:tc>
          <w:tcPr>
            <w:tcW w:w="3260" w:type="dxa"/>
          </w:tcPr>
          <w:p w14:paraId="67250A1A" w14:textId="77777777" w:rsidR="004C56C1" w:rsidRPr="006949BD" w:rsidRDefault="004C56C1" w:rsidP="005E384A">
            <w:pPr>
              <w:pStyle w:val="af4"/>
              <w:widowControl w:val="0"/>
              <w:spacing w:after="0"/>
              <w:jc w:val="center"/>
              <w:rPr>
                <w:b/>
                <w:bCs/>
                <w:sz w:val="22"/>
                <w:szCs w:val="22"/>
              </w:rPr>
            </w:pPr>
            <w:r w:rsidRPr="006949BD">
              <w:rPr>
                <w:b/>
                <w:bCs/>
                <w:sz w:val="22"/>
                <w:szCs w:val="22"/>
              </w:rPr>
              <w:t>Витрати</w:t>
            </w:r>
          </w:p>
        </w:tc>
      </w:tr>
      <w:tr w:rsidR="004C56C1" w:rsidRPr="00880491" w14:paraId="125DE0F3" w14:textId="77777777" w:rsidTr="00E0147C">
        <w:tc>
          <w:tcPr>
            <w:tcW w:w="2836" w:type="dxa"/>
          </w:tcPr>
          <w:p w14:paraId="39B59FE5" w14:textId="77777777" w:rsidR="004C56C1" w:rsidRPr="006949BD" w:rsidRDefault="004C56C1" w:rsidP="005E384A">
            <w:pPr>
              <w:pStyle w:val="af4"/>
              <w:widowControl w:val="0"/>
              <w:spacing w:after="0"/>
              <w:rPr>
                <w:b/>
                <w:bCs/>
                <w:sz w:val="22"/>
                <w:szCs w:val="22"/>
              </w:rPr>
            </w:pPr>
            <w:r w:rsidRPr="006949BD">
              <w:rPr>
                <w:b/>
                <w:bCs/>
                <w:sz w:val="22"/>
                <w:szCs w:val="22"/>
              </w:rPr>
              <w:t>Альтернатива 1</w:t>
            </w:r>
          </w:p>
          <w:p w14:paraId="07C3EDBC" w14:textId="77777777" w:rsidR="004C56C1" w:rsidRPr="00880491" w:rsidRDefault="004C56C1" w:rsidP="005E384A">
            <w:pPr>
              <w:pStyle w:val="af4"/>
              <w:widowControl w:val="0"/>
              <w:spacing w:after="0"/>
              <w:rPr>
                <w:bCs/>
                <w:sz w:val="22"/>
                <w:szCs w:val="22"/>
              </w:rPr>
            </w:pPr>
            <w:r w:rsidRPr="00880491">
              <w:rPr>
                <w:bCs/>
                <w:sz w:val="22"/>
                <w:szCs w:val="22"/>
              </w:rPr>
              <w:t>Збереження чинного регулювання</w:t>
            </w:r>
          </w:p>
        </w:tc>
        <w:tc>
          <w:tcPr>
            <w:tcW w:w="3402" w:type="dxa"/>
          </w:tcPr>
          <w:p w14:paraId="0283FB19" w14:textId="77777777" w:rsidR="004C56C1" w:rsidRPr="00880491" w:rsidRDefault="004C56C1" w:rsidP="005E384A">
            <w:pPr>
              <w:pStyle w:val="af4"/>
              <w:widowControl w:val="0"/>
              <w:spacing w:after="0"/>
              <w:jc w:val="center"/>
              <w:rPr>
                <w:bCs/>
                <w:sz w:val="22"/>
                <w:szCs w:val="22"/>
              </w:rPr>
            </w:pPr>
            <w:r w:rsidRPr="00880491">
              <w:rPr>
                <w:bCs/>
                <w:sz w:val="22"/>
                <w:szCs w:val="22"/>
              </w:rPr>
              <w:t>Відсутні</w:t>
            </w:r>
          </w:p>
        </w:tc>
        <w:tc>
          <w:tcPr>
            <w:tcW w:w="3260" w:type="dxa"/>
          </w:tcPr>
          <w:p w14:paraId="1C44B198" w14:textId="77777777" w:rsidR="004C56C1" w:rsidRPr="00880491" w:rsidRDefault="004C56C1" w:rsidP="005E384A">
            <w:pPr>
              <w:pStyle w:val="af4"/>
              <w:widowControl w:val="0"/>
              <w:spacing w:after="0"/>
              <w:jc w:val="center"/>
              <w:rPr>
                <w:bCs/>
                <w:sz w:val="22"/>
                <w:szCs w:val="22"/>
              </w:rPr>
            </w:pPr>
            <w:r w:rsidRPr="00880491">
              <w:rPr>
                <w:bCs/>
                <w:sz w:val="22"/>
                <w:szCs w:val="22"/>
              </w:rPr>
              <w:t>Відсутні</w:t>
            </w:r>
          </w:p>
        </w:tc>
      </w:tr>
      <w:tr w:rsidR="00007FC8" w:rsidRPr="00880491" w14:paraId="19AC38D5" w14:textId="77777777" w:rsidTr="00E0147C">
        <w:trPr>
          <w:trHeight w:val="986"/>
        </w:trPr>
        <w:tc>
          <w:tcPr>
            <w:tcW w:w="2836" w:type="dxa"/>
          </w:tcPr>
          <w:p w14:paraId="368B94C2" w14:textId="77777777" w:rsidR="00007FC8" w:rsidRPr="006949BD" w:rsidRDefault="00007FC8" w:rsidP="005E384A">
            <w:pPr>
              <w:pStyle w:val="af4"/>
              <w:widowControl w:val="0"/>
              <w:spacing w:after="0"/>
              <w:rPr>
                <w:b/>
                <w:bCs/>
                <w:sz w:val="22"/>
                <w:szCs w:val="22"/>
              </w:rPr>
            </w:pPr>
            <w:r w:rsidRPr="006949BD">
              <w:rPr>
                <w:b/>
                <w:bCs/>
                <w:sz w:val="22"/>
                <w:szCs w:val="22"/>
              </w:rPr>
              <w:t xml:space="preserve">Альтернатива 2 </w:t>
            </w:r>
          </w:p>
          <w:p w14:paraId="23D69F16" w14:textId="77777777" w:rsidR="00007FC8" w:rsidRPr="00880491" w:rsidRDefault="00595F57" w:rsidP="005E384A">
            <w:pPr>
              <w:pStyle w:val="af4"/>
              <w:widowControl w:val="0"/>
              <w:spacing w:after="0"/>
              <w:rPr>
                <w:bCs/>
                <w:sz w:val="22"/>
                <w:szCs w:val="22"/>
              </w:rPr>
            </w:pPr>
            <w:r w:rsidRPr="00880491">
              <w:rPr>
                <w:bCs/>
                <w:sz w:val="22"/>
                <w:szCs w:val="22"/>
              </w:rPr>
              <w:t>Унесення змін до чинного</w:t>
            </w:r>
            <w:r w:rsidR="00025029" w:rsidRPr="00880491">
              <w:rPr>
                <w:bCs/>
                <w:sz w:val="22"/>
                <w:szCs w:val="22"/>
              </w:rPr>
              <w:t xml:space="preserve"> регуляторного </w:t>
            </w:r>
            <w:proofErr w:type="spellStart"/>
            <w:r w:rsidR="00025029" w:rsidRPr="00880491">
              <w:rPr>
                <w:bCs/>
                <w:sz w:val="22"/>
                <w:szCs w:val="22"/>
              </w:rPr>
              <w:t>акта</w:t>
            </w:r>
            <w:proofErr w:type="spellEnd"/>
          </w:p>
        </w:tc>
        <w:tc>
          <w:tcPr>
            <w:tcW w:w="3402" w:type="dxa"/>
          </w:tcPr>
          <w:p w14:paraId="7BA1C2D7" w14:textId="77777777" w:rsidR="00007FC8" w:rsidRPr="00880491" w:rsidRDefault="00007FC8" w:rsidP="005E384A">
            <w:pPr>
              <w:pStyle w:val="af4"/>
              <w:widowControl w:val="0"/>
              <w:spacing w:after="0"/>
              <w:jc w:val="center"/>
              <w:rPr>
                <w:bCs/>
                <w:sz w:val="22"/>
                <w:szCs w:val="22"/>
              </w:rPr>
            </w:pPr>
            <w:r w:rsidRPr="00880491">
              <w:rPr>
                <w:bCs/>
                <w:sz w:val="22"/>
                <w:szCs w:val="22"/>
              </w:rPr>
              <w:t>Відсутні</w:t>
            </w:r>
          </w:p>
        </w:tc>
        <w:tc>
          <w:tcPr>
            <w:tcW w:w="3260" w:type="dxa"/>
          </w:tcPr>
          <w:p w14:paraId="07BCA69F" w14:textId="77777777" w:rsidR="00007FC8" w:rsidRPr="00880491" w:rsidRDefault="00007FC8" w:rsidP="005E384A">
            <w:pPr>
              <w:pStyle w:val="af4"/>
              <w:widowControl w:val="0"/>
              <w:spacing w:after="0"/>
              <w:jc w:val="center"/>
              <w:rPr>
                <w:bCs/>
                <w:sz w:val="22"/>
                <w:szCs w:val="22"/>
              </w:rPr>
            </w:pPr>
            <w:r w:rsidRPr="00880491">
              <w:rPr>
                <w:bCs/>
                <w:sz w:val="22"/>
                <w:szCs w:val="22"/>
              </w:rPr>
              <w:t>Відсутні</w:t>
            </w:r>
          </w:p>
          <w:p w14:paraId="6B50E69E" w14:textId="77777777" w:rsidR="00007FC8" w:rsidRPr="00880491" w:rsidRDefault="00007FC8" w:rsidP="005E384A">
            <w:pPr>
              <w:pStyle w:val="af4"/>
              <w:widowControl w:val="0"/>
              <w:spacing w:after="0"/>
              <w:jc w:val="center"/>
              <w:rPr>
                <w:bCs/>
                <w:sz w:val="22"/>
                <w:szCs w:val="22"/>
              </w:rPr>
            </w:pPr>
          </w:p>
        </w:tc>
      </w:tr>
      <w:tr w:rsidR="00595F57" w:rsidRPr="00880491" w14:paraId="2D47118F" w14:textId="77777777" w:rsidTr="00E0147C">
        <w:trPr>
          <w:trHeight w:val="986"/>
        </w:trPr>
        <w:tc>
          <w:tcPr>
            <w:tcW w:w="2836" w:type="dxa"/>
          </w:tcPr>
          <w:p w14:paraId="7F0CF98C" w14:textId="77777777" w:rsidR="00595F57" w:rsidRPr="006949BD" w:rsidRDefault="00595F57" w:rsidP="005E384A">
            <w:pPr>
              <w:pStyle w:val="af4"/>
              <w:spacing w:after="0"/>
              <w:rPr>
                <w:b/>
                <w:bCs/>
                <w:sz w:val="22"/>
                <w:szCs w:val="22"/>
              </w:rPr>
            </w:pPr>
            <w:r w:rsidRPr="006949BD">
              <w:rPr>
                <w:b/>
                <w:bCs/>
                <w:sz w:val="22"/>
                <w:szCs w:val="22"/>
              </w:rPr>
              <w:lastRenderedPageBreak/>
              <w:t xml:space="preserve">Альтернатива 3 </w:t>
            </w:r>
          </w:p>
          <w:p w14:paraId="2FCE7C93" w14:textId="77777777" w:rsidR="00595F57" w:rsidRPr="00880491" w:rsidRDefault="00595F57" w:rsidP="005E384A">
            <w:pPr>
              <w:pStyle w:val="af4"/>
              <w:widowControl w:val="0"/>
              <w:spacing w:after="0"/>
              <w:rPr>
                <w:bCs/>
                <w:sz w:val="22"/>
                <w:szCs w:val="22"/>
              </w:rPr>
            </w:pPr>
            <w:r w:rsidRPr="00880491">
              <w:rPr>
                <w:bCs/>
                <w:sz w:val="22"/>
                <w:szCs w:val="22"/>
              </w:rPr>
              <w:t xml:space="preserve">Прийняття нового регуляторного </w:t>
            </w:r>
            <w:proofErr w:type="spellStart"/>
            <w:r w:rsidRPr="00880491">
              <w:rPr>
                <w:bCs/>
                <w:sz w:val="22"/>
                <w:szCs w:val="22"/>
              </w:rPr>
              <w:t>акта</w:t>
            </w:r>
            <w:proofErr w:type="spellEnd"/>
          </w:p>
        </w:tc>
        <w:tc>
          <w:tcPr>
            <w:tcW w:w="3402" w:type="dxa"/>
          </w:tcPr>
          <w:p w14:paraId="1F8DF20A" w14:textId="77777777" w:rsidR="00595F57" w:rsidRPr="00880491" w:rsidRDefault="00595F57" w:rsidP="005E384A">
            <w:pPr>
              <w:pStyle w:val="af4"/>
              <w:widowControl w:val="0"/>
              <w:spacing w:after="0"/>
              <w:jc w:val="center"/>
              <w:rPr>
                <w:bCs/>
                <w:sz w:val="22"/>
                <w:szCs w:val="22"/>
              </w:rPr>
            </w:pPr>
            <w:r w:rsidRPr="00880491">
              <w:rPr>
                <w:bCs/>
                <w:sz w:val="22"/>
                <w:szCs w:val="22"/>
              </w:rPr>
              <w:t>Відсутні</w:t>
            </w:r>
          </w:p>
        </w:tc>
        <w:tc>
          <w:tcPr>
            <w:tcW w:w="3260" w:type="dxa"/>
          </w:tcPr>
          <w:p w14:paraId="238B2CEC" w14:textId="77777777" w:rsidR="00595F57" w:rsidRPr="00880491" w:rsidRDefault="00595F57" w:rsidP="005E384A">
            <w:pPr>
              <w:pStyle w:val="af4"/>
              <w:widowControl w:val="0"/>
              <w:spacing w:after="0"/>
              <w:jc w:val="center"/>
              <w:rPr>
                <w:bCs/>
                <w:sz w:val="22"/>
                <w:szCs w:val="22"/>
              </w:rPr>
            </w:pPr>
            <w:r w:rsidRPr="00880491">
              <w:rPr>
                <w:bCs/>
                <w:sz w:val="22"/>
                <w:szCs w:val="22"/>
              </w:rPr>
              <w:t>Відсутні</w:t>
            </w:r>
          </w:p>
        </w:tc>
      </w:tr>
    </w:tbl>
    <w:p w14:paraId="1A795ACA" w14:textId="77777777" w:rsidR="00424A33" w:rsidRDefault="00424A33" w:rsidP="00424A33">
      <w:pPr>
        <w:pStyle w:val="af4"/>
        <w:widowControl w:val="0"/>
        <w:ind w:left="567"/>
        <w:rPr>
          <w:bCs/>
          <w:sz w:val="28"/>
          <w:szCs w:val="28"/>
        </w:rPr>
      </w:pPr>
    </w:p>
    <w:p w14:paraId="3C9CC7EE" w14:textId="77777777" w:rsidR="00CD457E" w:rsidRPr="00B56917" w:rsidRDefault="004C56C1" w:rsidP="00651D53">
      <w:pPr>
        <w:pStyle w:val="af4"/>
        <w:widowControl w:val="0"/>
        <w:numPr>
          <w:ilvl w:val="0"/>
          <w:numId w:val="26"/>
        </w:numPr>
        <w:rPr>
          <w:bCs/>
          <w:sz w:val="28"/>
          <w:szCs w:val="28"/>
        </w:rPr>
      </w:pPr>
      <w:r w:rsidRPr="00B56917">
        <w:rPr>
          <w:bCs/>
          <w:sz w:val="28"/>
          <w:szCs w:val="28"/>
        </w:rPr>
        <w:t>Оцінка впливу на сферу інтересів суб’єктів господарювання:</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5103"/>
        <w:gridCol w:w="1985"/>
      </w:tblGrid>
      <w:tr w:rsidR="004C56C1" w:rsidRPr="00880491" w14:paraId="1A40BB7B" w14:textId="77777777">
        <w:tc>
          <w:tcPr>
            <w:tcW w:w="2410" w:type="dxa"/>
          </w:tcPr>
          <w:p w14:paraId="65AED96A" w14:textId="77777777" w:rsidR="004C56C1" w:rsidRPr="006949BD" w:rsidRDefault="004C56C1" w:rsidP="005E384A">
            <w:pPr>
              <w:pStyle w:val="af4"/>
              <w:widowControl w:val="0"/>
              <w:spacing w:after="0"/>
              <w:jc w:val="center"/>
              <w:rPr>
                <w:b/>
                <w:bCs/>
                <w:sz w:val="22"/>
                <w:szCs w:val="22"/>
              </w:rPr>
            </w:pPr>
            <w:r w:rsidRPr="006949BD">
              <w:rPr>
                <w:b/>
                <w:bCs/>
                <w:sz w:val="22"/>
                <w:szCs w:val="22"/>
              </w:rPr>
              <w:t>Вид альтернативи</w:t>
            </w:r>
          </w:p>
        </w:tc>
        <w:tc>
          <w:tcPr>
            <w:tcW w:w="5103" w:type="dxa"/>
          </w:tcPr>
          <w:p w14:paraId="7FD79D2F" w14:textId="77777777" w:rsidR="004C56C1" w:rsidRPr="006949BD" w:rsidRDefault="004C56C1" w:rsidP="005E384A">
            <w:pPr>
              <w:pStyle w:val="af4"/>
              <w:widowControl w:val="0"/>
              <w:spacing w:after="0"/>
              <w:ind w:right="-108"/>
              <w:jc w:val="center"/>
              <w:rPr>
                <w:b/>
                <w:bCs/>
                <w:sz w:val="22"/>
                <w:szCs w:val="22"/>
              </w:rPr>
            </w:pPr>
            <w:r w:rsidRPr="006949BD">
              <w:rPr>
                <w:b/>
                <w:bCs/>
                <w:sz w:val="22"/>
                <w:szCs w:val="22"/>
              </w:rPr>
              <w:t>Вигоди</w:t>
            </w:r>
          </w:p>
        </w:tc>
        <w:tc>
          <w:tcPr>
            <w:tcW w:w="1985" w:type="dxa"/>
          </w:tcPr>
          <w:p w14:paraId="0DB60093" w14:textId="77777777" w:rsidR="004C56C1" w:rsidRPr="006949BD" w:rsidRDefault="004C56C1" w:rsidP="005E384A">
            <w:pPr>
              <w:pStyle w:val="af4"/>
              <w:widowControl w:val="0"/>
              <w:spacing w:after="0"/>
              <w:jc w:val="center"/>
              <w:rPr>
                <w:b/>
                <w:bCs/>
                <w:sz w:val="22"/>
                <w:szCs w:val="22"/>
              </w:rPr>
            </w:pPr>
            <w:r w:rsidRPr="006949BD">
              <w:rPr>
                <w:b/>
                <w:bCs/>
                <w:sz w:val="22"/>
                <w:szCs w:val="22"/>
              </w:rPr>
              <w:t>Витрати</w:t>
            </w:r>
          </w:p>
        </w:tc>
      </w:tr>
      <w:tr w:rsidR="004C56C1" w:rsidRPr="00880491" w14:paraId="12F991C1" w14:textId="77777777">
        <w:tc>
          <w:tcPr>
            <w:tcW w:w="2410" w:type="dxa"/>
          </w:tcPr>
          <w:p w14:paraId="40651A60" w14:textId="77777777" w:rsidR="004C56C1" w:rsidRPr="006949BD" w:rsidRDefault="004C56C1" w:rsidP="005E384A">
            <w:pPr>
              <w:pStyle w:val="af4"/>
              <w:widowControl w:val="0"/>
              <w:spacing w:after="0"/>
              <w:rPr>
                <w:b/>
                <w:bCs/>
                <w:sz w:val="22"/>
                <w:szCs w:val="22"/>
              </w:rPr>
            </w:pPr>
            <w:r w:rsidRPr="006949BD">
              <w:rPr>
                <w:b/>
                <w:bCs/>
                <w:sz w:val="22"/>
                <w:szCs w:val="22"/>
              </w:rPr>
              <w:t>Альтернатива 1</w:t>
            </w:r>
          </w:p>
          <w:p w14:paraId="01B1B3AA" w14:textId="77777777" w:rsidR="004C56C1" w:rsidRPr="00880491" w:rsidRDefault="004C56C1" w:rsidP="005E384A">
            <w:pPr>
              <w:pStyle w:val="af4"/>
              <w:widowControl w:val="0"/>
              <w:spacing w:after="0"/>
              <w:rPr>
                <w:bCs/>
                <w:sz w:val="22"/>
                <w:szCs w:val="22"/>
              </w:rPr>
            </w:pPr>
            <w:r w:rsidRPr="00880491">
              <w:rPr>
                <w:bCs/>
                <w:sz w:val="22"/>
                <w:szCs w:val="22"/>
              </w:rPr>
              <w:t>Збереження чинного регулювання</w:t>
            </w:r>
          </w:p>
        </w:tc>
        <w:tc>
          <w:tcPr>
            <w:tcW w:w="5103" w:type="dxa"/>
          </w:tcPr>
          <w:p w14:paraId="19462B9F" w14:textId="77777777" w:rsidR="004C56C1" w:rsidRPr="00880491" w:rsidRDefault="00D93C4F" w:rsidP="005E384A">
            <w:pPr>
              <w:pStyle w:val="af4"/>
              <w:widowControl w:val="0"/>
              <w:spacing w:after="0"/>
              <w:jc w:val="center"/>
              <w:rPr>
                <w:sz w:val="22"/>
                <w:szCs w:val="22"/>
              </w:rPr>
            </w:pPr>
            <w:r w:rsidRPr="00880491">
              <w:rPr>
                <w:sz w:val="22"/>
                <w:szCs w:val="22"/>
              </w:rPr>
              <w:t>Відсутні</w:t>
            </w:r>
          </w:p>
          <w:p w14:paraId="34042258" w14:textId="77777777" w:rsidR="004C56C1" w:rsidRPr="00880491" w:rsidRDefault="004C56C1" w:rsidP="005E384A">
            <w:pPr>
              <w:pStyle w:val="af4"/>
              <w:widowControl w:val="0"/>
              <w:spacing w:after="0"/>
              <w:jc w:val="both"/>
              <w:rPr>
                <w:sz w:val="22"/>
                <w:szCs w:val="22"/>
              </w:rPr>
            </w:pPr>
          </w:p>
        </w:tc>
        <w:tc>
          <w:tcPr>
            <w:tcW w:w="1985" w:type="dxa"/>
          </w:tcPr>
          <w:p w14:paraId="1DA66190" w14:textId="77777777" w:rsidR="004C56C1" w:rsidRPr="00880491" w:rsidRDefault="00490AD7" w:rsidP="005E384A">
            <w:pPr>
              <w:pStyle w:val="af4"/>
              <w:widowControl w:val="0"/>
              <w:spacing w:after="0"/>
              <w:jc w:val="both"/>
              <w:rPr>
                <w:sz w:val="22"/>
                <w:szCs w:val="22"/>
              </w:rPr>
            </w:pPr>
            <w:r w:rsidRPr="00E133AE">
              <w:rPr>
                <w:sz w:val="22"/>
                <w:szCs w:val="22"/>
              </w:rPr>
              <w:t>Не забезпечує досягнення поставленої мети</w:t>
            </w:r>
          </w:p>
        </w:tc>
      </w:tr>
      <w:tr w:rsidR="00007FC8" w:rsidRPr="00880491" w14:paraId="52536495" w14:textId="77777777">
        <w:trPr>
          <w:trHeight w:val="701"/>
        </w:trPr>
        <w:tc>
          <w:tcPr>
            <w:tcW w:w="2410" w:type="dxa"/>
          </w:tcPr>
          <w:p w14:paraId="0B5954AF" w14:textId="77777777" w:rsidR="00007FC8" w:rsidRPr="006949BD" w:rsidRDefault="00007FC8" w:rsidP="005E384A">
            <w:pPr>
              <w:pStyle w:val="af4"/>
              <w:widowControl w:val="0"/>
              <w:spacing w:after="0"/>
              <w:rPr>
                <w:b/>
                <w:bCs/>
                <w:sz w:val="22"/>
                <w:szCs w:val="22"/>
              </w:rPr>
            </w:pPr>
            <w:r w:rsidRPr="006949BD">
              <w:rPr>
                <w:b/>
                <w:bCs/>
                <w:sz w:val="22"/>
                <w:szCs w:val="22"/>
              </w:rPr>
              <w:t xml:space="preserve">Альтернатива 2 </w:t>
            </w:r>
          </w:p>
          <w:p w14:paraId="7D12808F" w14:textId="77777777" w:rsidR="00007FC8" w:rsidRPr="00D437C5" w:rsidRDefault="006C6737" w:rsidP="005E384A">
            <w:pPr>
              <w:pStyle w:val="af4"/>
              <w:widowControl w:val="0"/>
              <w:spacing w:after="0"/>
              <w:rPr>
                <w:bCs/>
                <w:sz w:val="22"/>
                <w:szCs w:val="22"/>
              </w:rPr>
            </w:pPr>
            <w:r w:rsidRPr="00D437C5">
              <w:rPr>
                <w:bCs/>
                <w:sz w:val="22"/>
                <w:szCs w:val="22"/>
              </w:rPr>
              <w:t>Унесення змін до чинного</w:t>
            </w:r>
            <w:r w:rsidR="00025029" w:rsidRPr="00D437C5">
              <w:rPr>
                <w:bCs/>
                <w:sz w:val="22"/>
                <w:szCs w:val="22"/>
              </w:rPr>
              <w:t xml:space="preserve"> регуляторного </w:t>
            </w:r>
            <w:proofErr w:type="spellStart"/>
            <w:r w:rsidR="00025029" w:rsidRPr="00D437C5">
              <w:rPr>
                <w:bCs/>
                <w:sz w:val="22"/>
                <w:szCs w:val="22"/>
              </w:rPr>
              <w:t>акта</w:t>
            </w:r>
            <w:proofErr w:type="spellEnd"/>
          </w:p>
        </w:tc>
        <w:tc>
          <w:tcPr>
            <w:tcW w:w="5103" w:type="dxa"/>
          </w:tcPr>
          <w:p w14:paraId="49DAD6A0" w14:textId="530A7774" w:rsidR="00AA3700" w:rsidRPr="00D437C5" w:rsidRDefault="00AF65C4" w:rsidP="003077E6">
            <w:pPr>
              <w:shd w:val="clear" w:color="auto" w:fill="FFFFFF"/>
              <w:jc w:val="both"/>
              <w:rPr>
                <w:sz w:val="22"/>
                <w:szCs w:val="22"/>
              </w:rPr>
            </w:pPr>
            <w:r w:rsidRPr="00E446A8">
              <w:rPr>
                <w:sz w:val="22"/>
                <w:szCs w:val="22"/>
              </w:rPr>
              <w:t xml:space="preserve">Реалізація регуляторного </w:t>
            </w:r>
            <w:proofErr w:type="spellStart"/>
            <w:r w:rsidRPr="00E446A8">
              <w:rPr>
                <w:sz w:val="22"/>
                <w:szCs w:val="22"/>
              </w:rPr>
              <w:t>акта</w:t>
            </w:r>
            <w:proofErr w:type="spellEnd"/>
            <w:r w:rsidRPr="00E446A8">
              <w:rPr>
                <w:sz w:val="22"/>
                <w:szCs w:val="22"/>
              </w:rPr>
              <w:t xml:space="preserve"> дозволить </w:t>
            </w:r>
            <w:r>
              <w:rPr>
                <w:sz w:val="22"/>
                <w:szCs w:val="22"/>
              </w:rPr>
              <w:t>привести Порядок у відповідність до Закону №</w:t>
            </w:r>
            <w:r>
              <w:t> </w:t>
            </w:r>
            <w:r>
              <w:rPr>
                <w:sz w:val="22"/>
                <w:szCs w:val="22"/>
              </w:rPr>
              <w:t>4213.</w:t>
            </w:r>
          </w:p>
        </w:tc>
        <w:tc>
          <w:tcPr>
            <w:tcW w:w="1985" w:type="dxa"/>
          </w:tcPr>
          <w:p w14:paraId="6B688885" w14:textId="77777777" w:rsidR="00007FC8" w:rsidRPr="00880491" w:rsidRDefault="00007FC8" w:rsidP="005E384A">
            <w:pPr>
              <w:pStyle w:val="af4"/>
              <w:widowControl w:val="0"/>
              <w:spacing w:after="0"/>
              <w:jc w:val="center"/>
              <w:rPr>
                <w:sz w:val="22"/>
                <w:szCs w:val="22"/>
              </w:rPr>
            </w:pPr>
            <w:r w:rsidRPr="00880491">
              <w:rPr>
                <w:bCs/>
                <w:sz w:val="22"/>
                <w:szCs w:val="22"/>
              </w:rPr>
              <w:t>Відсутні</w:t>
            </w:r>
          </w:p>
          <w:p w14:paraId="244A52B3" w14:textId="77777777" w:rsidR="00007FC8" w:rsidRPr="00880491" w:rsidRDefault="00007FC8" w:rsidP="005E384A">
            <w:pPr>
              <w:pStyle w:val="af4"/>
              <w:widowControl w:val="0"/>
              <w:spacing w:after="0"/>
              <w:rPr>
                <w:bCs/>
                <w:sz w:val="22"/>
                <w:szCs w:val="22"/>
              </w:rPr>
            </w:pPr>
          </w:p>
        </w:tc>
      </w:tr>
      <w:tr w:rsidR="006C6737" w:rsidRPr="00880491" w14:paraId="07585A5D" w14:textId="77777777">
        <w:trPr>
          <w:trHeight w:val="701"/>
        </w:trPr>
        <w:tc>
          <w:tcPr>
            <w:tcW w:w="2410" w:type="dxa"/>
          </w:tcPr>
          <w:p w14:paraId="644693E0" w14:textId="77777777" w:rsidR="006C6737" w:rsidRPr="006949BD" w:rsidRDefault="006C6737" w:rsidP="005E384A">
            <w:pPr>
              <w:pStyle w:val="af4"/>
              <w:spacing w:after="0"/>
              <w:rPr>
                <w:b/>
                <w:bCs/>
                <w:sz w:val="22"/>
                <w:szCs w:val="22"/>
              </w:rPr>
            </w:pPr>
            <w:r w:rsidRPr="006949BD">
              <w:rPr>
                <w:b/>
                <w:bCs/>
                <w:sz w:val="22"/>
                <w:szCs w:val="22"/>
              </w:rPr>
              <w:t xml:space="preserve">Альтернатива 3 </w:t>
            </w:r>
          </w:p>
          <w:p w14:paraId="02A3D9DC" w14:textId="77777777" w:rsidR="006C6737" w:rsidRPr="00880491" w:rsidRDefault="006C6737" w:rsidP="005E384A">
            <w:pPr>
              <w:pStyle w:val="af4"/>
              <w:widowControl w:val="0"/>
              <w:spacing w:after="0"/>
              <w:rPr>
                <w:bCs/>
                <w:sz w:val="22"/>
                <w:szCs w:val="22"/>
              </w:rPr>
            </w:pPr>
            <w:r w:rsidRPr="00880491">
              <w:rPr>
                <w:bCs/>
                <w:sz w:val="22"/>
                <w:szCs w:val="22"/>
              </w:rPr>
              <w:t xml:space="preserve">Прийняття нового регуляторного </w:t>
            </w:r>
            <w:proofErr w:type="spellStart"/>
            <w:r w:rsidRPr="00880491">
              <w:rPr>
                <w:bCs/>
                <w:sz w:val="22"/>
                <w:szCs w:val="22"/>
              </w:rPr>
              <w:t>акта</w:t>
            </w:r>
            <w:proofErr w:type="spellEnd"/>
          </w:p>
        </w:tc>
        <w:tc>
          <w:tcPr>
            <w:tcW w:w="5103" w:type="dxa"/>
          </w:tcPr>
          <w:p w14:paraId="62E98C76" w14:textId="77777777" w:rsidR="006C6737" w:rsidRPr="00880491" w:rsidRDefault="006C6737" w:rsidP="005E384A">
            <w:pPr>
              <w:jc w:val="center"/>
              <w:rPr>
                <w:sz w:val="22"/>
                <w:szCs w:val="22"/>
              </w:rPr>
            </w:pPr>
            <w:r w:rsidRPr="00880491">
              <w:rPr>
                <w:sz w:val="22"/>
                <w:szCs w:val="22"/>
              </w:rPr>
              <w:t>Відсутні</w:t>
            </w:r>
          </w:p>
        </w:tc>
        <w:tc>
          <w:tcPr>
            <w:tcW w:w="1985" w:type="dxa"/>
          </w:tcPr>
          <w:p w14:paraId="34BE65E9" w14:textId="77777777" w:rsidR="006C6737" w:rsidRPr="00880491" w:rsidRDefault="006C6737" w:rsidP="005E384A">
            <w:pPr>
              <w:pStyle w:val="af4"/>
              <w:widowControl w:val="0"/>
              <w:spacing w:after="0"/>
              <w:jc w:val="center"/>
              <w:rPr>
                <w:bCs/>
                <w:sz w:val="22"/>
                <w:szCs w:val="22"/>
              </w:rPr>
            </w:pPr>
            <w:r w:rsidRPr="00880491">
              <w:rPr>
                <w:bCs/>
                <w:sz w:val="22"/>
                <w:szCs w:val="22"/>
              </w:rPr>
              <w:t>Захід є надмірним</w:t>
            </w:r>
          </w:p>
        </w:tc>
      </w:tr>
    </w:tbl>
    <w:p w14:paraId="638F5688" w14:textId="77777777" w:rsidR="00610381" w:rsidRDefault="00610381" w:rsidP="005E384A">
      <w:pPr>
        <w:pStyle w:val="af4"/>
        <w:widowControl w:val="0"/>
        <w:spacing w:after="0"/>
        <w:jc w:val="center"/>
        <w:rPr>
          <w:bCs/>
          <w:sz w:val="24"/>
          <w:szCs w:val="24"/>
        </w:rPr>
      </w:pPr>
    </w:p>
    <w:p w14:paraId="0CF79AD1" w14:textId="77777777" w:rsidR="006724D0" w:rsidRDefault="006724D0" w:rsidP="001A202D">
      <w:pPr>
        <w:pStyle w:val="af4"/>
        <w:widowControl w:val="0"/>
        <w:spacing w:after="0"/>
        <w:jc w:val="center"/>
        <w:rPr>
          <w:b/>
          <w:bCs/>
          <w:sz w:val="28"/>
          <w:szCs w:val="28"/>
        </w:rPr>
      </w:pPr>
      <w:r w:rsidRPr="00B56917">
        <w:rPr>
          <w:b/>
          <w:bCs/>
          <w:sz w:val="28"/>
          <w:szCs w:val="28"/>
        </w:rPr>
        <w:t>IV. Вибір найбільш оптимального альтернативного способу досягнення цілей</w:t>
      </w:r>
    </w:p>
    <w:p w14:paraId="11FAFDA0" w14:textId="77777777" w:rsidR="00E0147C" w:rsidRPr="00E0147C" w:rsidRDefault="00E0147C" w:rsidP="00E0147C">
      <w:pPr>
        <w:jc w:val="center"/>
        <w:rPr>
          <w:b/>
          <w:sz w:val="28"/>
          <w:szCs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3"/>
        <w:gridCol w:w="2551"/>
        <w:gridCol w:w="3544"/>
      </w:tblGrid>
      <w:tr w:rsidR="006724D0" w:rsidRPr="00880491" w14:paraId="36488E6A" w14:textId="77777777" w:rsidTr="0003366B">
        <w:tc>
          <w:tcPr>
            <w:tcW w:w="3403" w:type="dxa"/>
          </w:tcPr>
          <w:p w14:paraId="64E0915B" w14:textId="77777777" w:rsidR="006724D0" w:rsidRPr="00880491" w:rsidRDefault="006724D0" w:rsidP="005E384A">
            <w:pPr>
              <w:jc w:val="center"/>
              <w:rPr>
                <w:sz w:val="22"/>
                <w:szCs w:val="22"/>
              </w:rPr>
            </w:pPr>
            <w:r w:rsidRPr="006949BD">
              <w:rPr>
                <w:b/>
                <w:sz w:val="22"/>
                <w:szCs w:val="22"/>
              </w:rPr>
              <w:t>Рейтинг результативності</w:t>
            </w:r>
            <w:r w:rsidRPr="00880491">
              <w:rPr>
                <w:sz w:val="22"/>
                <w:szCs w:val="22"/>
              </w:rPr>
              <w:t xml:space="preserve"> (досягнення цілей під час вирішення проблеми)</w:t>
            </w:r>
          </w:p>
        </w:tc>
        <w:tc>
          <w:tcPr>
            <w:tcW w:w="2551" w:type="dxa"/>
          </w:tcPr>
          <w:p w14:paraId="16352CAC" w14:textId="77777777" w:rsidR="006724D0" w:rsidRPr="00880491" w:rsidRDefault="006724D0" w:rsidP="005E384A">
            <w:pPr>
              <w:jc w:val="center"/>
              <w:rPr>
                <w:sz w:val="22"/>
                <w:szCs w:val="22"/>
              </w:rPr>
            </w:pPr>
            <w:r w:rsidRPr="006949BD">
              <w:rPr>
                <w:b/>
                <w:sz w:val="22"/>
                <w:szCs w:val="22"/>
              </w:rPr>
              <w:t>Бал результативності</w:t>
            </w:r>
            <w:r w:rsidRPr="00880491">
              <w:rPr>
                <w:sz w:val="22"/>
                <w:szCs w:val="22"/>
              </w:rPr>
              <w:t xml:space="preserve"> (за чотирибальною системою оцінки)</w:t>
            </w:r>
          </w:p>
        </w:tc>
        <w:tc>
          <w:tcPr>
            <w:tcW w:w="3544" w:type="dxa"/>
          </w:tcPr>
          <w:p w14:paraId="10FF8972" w14:textId="77777777" w:rsidR="006724D0" w:rsidRPr="006949BD" w:rsidRDefault="006724D0" w:rsidP="005E384A">
            <w:pPr>
              <w:jc w:val="center"/>
              <w:rPr>
                <w:b/>
                <w:sz w:val="22"/>
                <w:szCs w:val="22"/>
              </w:rPr>
            </w:pPr>
            <w:r w:rsidRPr="006949BD">
              <w:rPr>
                <w:b/>
                <w:sz w:val="22"/>
                <w:szCs w:val="22"/>
              </w:rPr>
              <w:t xml:space="preserve">Коментарі щодо присвоєння відповідного </w:t>
            </w:r>
            <w:proofErr w:type="spellStart"/>
            <w:r w:rsidRPr="006949BD">
              <w:rPr>
                <w:b/>
                <w:sz w:val="22"/>
                <w:szCs w:val="22"/>
              </w:rPr>
              <w:t>бала</w:t>
            </w:r>
            <w:proofErr w:type="spellEnd"/>
          </w:p>
        </w:tc>
      </w:tr>
      <w:tr w:rsidR="006724D0" w:rsidRPr="00880491" w14:paraId="31376498" w14:textId="77777777" w:rsidTr="0003366B">
        <w:tc>
          <w:tcPr>
            <w:tcW w:w="3403" w:type="dxa"/>
          </w:tcPr>
          <w:p w14:paraId="188C5499" w14:textId="77777777" w:rsidR="006724D0" w:rsidRPr="006949BD" w:rsidRDefault="006724D0" w:rsidP="005E384A">
            <w:pPr>
              <w:pStyle w:val="af4"/>
              <w:widowControl w:val="0"/>
              <w:spacing w:after="0"/>
              <w:rPr>
                <w:b/>
                <w:bCs/>
                <w:sz w:val="22"/>
                <w:szCs w:val="22"/>
              </w:rPr>
            </w:pPr>
            <w:r w:rsidRPr="006949BD">
              <w:rPr>
                <w:b/>
                <w:bCs/>
                <w:sz w:val="22"/>
                <w:szCs w:val="22"/>
              </w:rPr>
              <w:t>Альтернатива 1</w:t>
            </w:r>
          </w:p>
          <w:p w14:paraId="5A962E1F" w14:textId="77777777" w:rsidR="006724D0" w:rsidRPr="00880491" w:rsidRDefault="006724D0" w:rsidP="005E384A">
            <w:pPr>
              <w:pStyle w:val="af4"/>
              <w:widowControl w:val="0"/>
              <w:spacing w:after="0"/>
              <w:rPr>
                <w:bCs/>
                <w:sz w:val="22"/>
                <w:szCs w:val="22"/>
              </w:rPr>
            </w:pPr>
            <w:r w:rsidRPr="00880491">
              <w:rPr>
                <w:bCs/>
                <w:sz w:val="22"/>
                <w:szCs w:val="22"/>
              </w:rPr>
              <w:t xml:space="preserve">Збереження чинного </w:t>
            </w:r>
            <w:r w:rsidR="00534D55">
              <w:rPr>
                <w:bCs/>
                <w:sz w:val="22"/>
                <w:szCs w:val="22"/>
              </w:rPr>
              <w:t>р</w:t>
            </w:r>
            <w:r w:rsidRPr="00880491">
              <w:rPr>
                <w:bCs/>
                <w:sz w:val="22"/>
                <w:szCs w:val="22"/>
              </w:rPr>
              <w:t>егулювання</w:t>
            </w:r>
          </w:p>
        </w:tc>
        <w:tc>
          <w:tcPr>
            <w:tcW w:w="2551" w:type="dxa"/>
          </w:tcPr>
          <w:p w14:paraId="4E745279" w14:textId="77777777" w:rsidR="006724D0" w:rsidRPr="00880491" w:rsidRDefault="006724D0" w:rsidP="005E384A">
            <w:pPr>
              <w:jc w:val="center"/>
              <w:rPr>
                <w:sz w:val="22"/>
                <w:szCs w:val="22"/>
              </w:rPr>
            </w:pPr>
            <w:r w:rsidRPr="00880491">
              <w:rPr>
                <w:sz w:val="22"/>
                <w:szCs w:val="22"/>
              </w:rPr>
              <w:t>1</w:t>
            </w:r>
          </w:p>
          <w:p w14:paraId="5F8CC56B" w14:textId="77777777" w:rsidR="006724D0" w:rsidRPr="00880491" w:rsidRDefault="006724D0" w:rsidP="005E384A">
            <w:pPr>
              <w:jc w:val="center"/>
              <w:rPr>
                <w:sz w:val="22"/>
                <w:szCs w:val="22"/>
              </w:rPr>
            </w:pPr>
          </w:p>
        </w:tc>
        <w:tc>
          <w:tcPr>
            <w:tcW w:w="3544" w:type="dxa"/>
          </w:tcPr>
          <w:p w14:paraId="367E956E" w14:textId="77777777" w:rsidR="006724D0" w:rsidRPr="003C1FC4" w:rsidRDefault="00E31C12" w:rsidP="003C1FC4">
            <w:pPr>
              <w:jc w:val="both"/>
              <w:rPr>
                <w:sz w:val="22"/>
                <w:szCs w:val="22"/>
              </w:rPr>
            </w:pPr>
            <w:r w:rsidRPr="003C1FC4">
              <w:rPr>
                <w:sz w:val="22"/>
                <w:szCs w:val="22"/>
              </w:rPr>
              <w:t xml:space="preserve">Не забезпечує удосконалення </w:t>
            </w:r>
            <w:r w:rsidR="003C1FC4" w:rsidRPr="003C1FC4">
              <w:rPr>
                <w:sz w:val="22"/>
                <w:szCs w:val="22"/>
              </w:rPr>
              <w:t xml:space="preserve">роботи </w:t>
            </w:r>
            <w:r w:rsidRPr="003C1FC4">
              <w:rPr>
                <w:sz w:val="22"/>
                <w:szCs w:val="22"/>
              </w:rPr>
              <w:t>ринку електричної енергії</w:t>
            </w:r>
            <w:r w:rsidR="0021770F" w:rsidRPr="003C1FC4">
              <w:rPr>
                <w:sz w:val="22"/>
                <w:szCs w:val="22"/>
              </w:rPr>
              <w:t xml:space="preserve"> </w:t>
            </w:r>
          </w:p>
        </w:tc>
      </w:tr>
      <w:tr w:rsidR="006724D0" w:rsidRPr="00880491" w14:paraId="4A92CCBB" w14:textId="77777777" w:rsidTr="0003366B">
        <w:tc>
          <w:tcPr>
            <w:tcW w:w="3403" w:type="dxa"/>
          </w:tcPr>
          <w:p w14:paraId="351AE792" w14:textId="77777777" w:rsidR="006724D0" w:rsidRPr="006949BD" w:rsidRDefault="006724D0" w:rsidP="005E384A">
            <w:pPr>
              <w:pStyle w:val="af4"/>
              <w:widowControl w:val="0"/>
              <w:spacing w:after="0"/>
              <w:rPr>
                <w:b/>
                <w:bCs/>
                <w:sz w:val="22"/>
                <w:szCs w:val="22"/>
              </w:rPr>
            </w:pPr>
            <w:r w:rsidRPr="006949BD">
              <w:rPr>
                <w:b/>
                <w:bCs/>
                <w:sz w:val="22"/>
                <w:szCs w:val="22"/>
              </w:rPr>
              <w:t xml:space="preserve">Альтернатива </w:t>
            </w:r>
            <w:r w:rsidR="000D6CF2" w:rsidRPr="006949BD">
              <w:rPr>
                <w:b/>
                <w:bCs/>
                <w:sz w:val="22"/>
                <w:szCs w:val="22"/>
              </w:rPr>
              <w:t>2</w:t>
            </w:r>
          </w:p>
          <w:p w14:paraId="6432A966" w14:textId="77777777" w:rsidR="00D93C4F" w:rsidRPr="00880491" w:rsidRDefault="00D93C4F" w:rsidP="005E384A">
            <w:pPr>
              <w:pStyle w:val="af4"/>
              <w:spacing w:after="0"/>
              <w:rPr>
                <w:bCs/>
                <w:sz w:val="22"/>
                <w:szCs w:val="22"/>
              </w:rPr>
            </w:pPr>
            <w:r w:rsidRPr="00880491">
              <w:rPr>
                <w:sz w:val="22"/>
                <w:szCs w:val="22"/>
              </w:rPr>
              <w:t>(обрана альтернатива)</w:t>
            </w:r>
            <w:r w:rsidRPr="00880491">
              <w:rPr>
                <w:bCs/>
                <w:sz w:val="22"/>
                <w:szCs w:val="22"/>
              </w:rPr>
              <w:t xml:space="preserve"> </w:t>
            </w:r>
          </w:p>
          <w:p w14:paraId="06999456" w14:textId="77777777" w:rsidR="006724D0" w:rsidRPr="00880491" w:rsidRDefault="00BE33C5" w:rsidP="005E384A">
            <w:pPr>
              <w:pStyle w:val="af4"/>
              <w:widowControl w:val="0"/>
              <w:spacing w:after="0"/>
              <w:rPr>
                <w:bCs/>
                <w:sz w:val="22"/>
                <w:szCs w:val="22"/>
              </w:rPr>
            </w:pPr>
            <w:r w:rsidRPr="00880491">
              <w:rPr>
                <w:bCs/>
                <w:sz w:val="22"/>
                <w:szCs w:val="22"/>
              </w:rPr>
              <w:t xml:space="preserve">Унесення змін </w:t>
            </w:r>
            <w:r w:rsidR="00515B64" w:rsidRPr="00880491">
              <w:rPr>
                <w:bCs/>
                <w:sz w:val="22"/>
                <w:szCs w:val="22"/>
              </w:rPr>
              <w:t xml:space="preserve"> </w:t>
            </w:r>
            <w:r w:rsidRPr="00880491">
              <w:rPr>
                <w:bCs/>
                <w:sz w:val="22"/>
                <w:szCs w:val="22"/>
              </w:rPr>
              <w:t xml:space="preserve">до чинного регуляторного </w:t>
            </w:r>
            <w:proofErr w:type="spellStart"/>
            <w:r w:rsidRPr="00880491">
              <w:rPr>
                <w:bCs/>
                <w:sz w:val="22"/>
                <w:szCs w:val="22"/>
              </w:rPr>
              <w:t>акта</w:t>
            </w:r>
            <w:proofErr w:type="spellEnd"/>
            <w:r w:rsidRPr="00880491">
              <w:rPr>
                <w:bCs/>
                <w:sz w:val="22"/>
                <w:szCs w:val="22"/>
              </w:rPr>
              <w:t xml:space="preserve"> </w:t>
            </w:r>
          </w:p>
        </w:tc>
        <w:tc>
          <w:tcPr>
            <w:tcW w:w="2551" w:type="dxa"/>
          </w:tcPr>
          <w:p w14:paraId="4CDC5865" w14:textId="77777777" w:rsidR="006724D0" w:rsidRPr="00880491" w:rsidRDefault="006724D0" w:rsidP="005E384A">
            <w:pPr>
              <w:jc w:val="center"/>
              <w:rPr>
                <w:sz w:val="22"/>
                <w:szCs w:val="22"/>
              </w:rPr>
            </w:pPr>
            <w:r w:rsidRPr="00880491">
              <w:rPr>
                <w:sz w:val="22"/>
                <w:szCs w:val="22"/>
              </w:rPr>
              <w:t>4</w:t>
            </w:r>
          </w:p>
        </w:tc>
        <w:tc>
          <w:tcPr>
            <w:tcW w:w="3544" w:type="dxa"/>
          </w:tcPr>
          <w:p w14:paraId="3C37FA86" w14:textId="77777777" w:rsidR="00B019A9" w:rsidRPr="003C1FC4" w:rsidRDefault="0021770F" w:rsidP="003C1FC4">
            <w:pPr>
              <w:pStyle w:val="af4"/>
              <w:widowControl w:val="0"/>
              <w:spacing w:after="0"/>
              <w:jc w:val="both"/>
              <w:rPr>
                <w:bCs/>
                <w:sz w:val="22"/>
                <w:szCs w:val="22"/>
              </w:rPr>
            </w:pPr>
            <w:r w:rsidRPr="003C1FC4">
              <w:rPr>
                <w:sz w:val="22"/>
                <w:szCs w:val="22"/>
              </w:rPr>
              <w:t>Дозволяє</w:t>
            </w:r>
            <w:r w:rsidR="00E31C12" w:rsidRPr="003C1FC4">
              <w:rPr>
                <w:sz w:val="22"/>
                <w:szCs w:val="22"/>
              </w:rPr>
              <w:t xml:space="preserve"> удосконалити </w:t>
            </w:r>
            <w:r w:rsidR="003C1FC4" w:rsidRPr="003C1FC4">
              <w:rPr>
                <w:sz w:val="22"/>
                <w:szCs w:val="22"/>
              </w:rPr>
              <w:t>роботу</w:t>
            </w:r>
            <w:r w:rsidR="00E31C12" w:rsidRPr="003C1FC4">
              <w:rPr>
                <w:sz w:val="22"/>
                <w:szCs w:val="22"/>
              </w:rPr>
              <w:t xml:space="preserve"> ринку електричної енергії</w:t>
            </w:r>
            <w:r w:rsidRPr="003C1FC4">
              <w:rPr>
                <w:sz w:val="22"/>
                <w:szCs w:val="22"/>
              </w:rPr>
              <w:t xml:space="preserve"> </w:t>
            </w:r>
            <w:r w:rsidR="005871C6" w:rsidRPr="003C1FC4">
              <w:rPr>
                <w:sz w:val="22"/>
                <w:szCs w:val="22"/>
              </w:rPr>
              <w:t>найбільш</w:t>
            </w:r>
            <w:r w:rsidRPr="003C1FC4">
              <w:rPr>
                <w:sz w:val="22"/>
                <w:szCs w:val="22"/>
              </w:rPr>
              <w:t xml:space="preserve"> ефективним шляхом.</w:t>
            </w:r>
          </w:p>
        </w:tc>
      </w:tr>
      <w:tr w:rsidR="00B037B7" w:rsidRPr="00880491" w14:paraId="651C7608" w14:textId="77777777" w:rsidTr="0003366B">
        <w:tc>
          <w:tcPr>
            <w:tcW w:w="3403" w:type="dxa"/>
          </w:tcPr>
          <w:p w14:paraId="7CC50AE8" w14:textId="77777777" w:rsidR="00B037B7" w:rsidRPr="006949BD" w:rsidRDefault="00B037B7" w:rsidP="005E384A">
            <w:pPr>
              <w:pStyle w:val="af4"/>
              <w:spacing w:after="0"/>
              <w:rPr>
                <w:b/>
                <w:bCs/>
                <w:sz w:val="22"/>
                <w:szCs w:val="22"/>
              </w:rPr>
            </w:pPr>
            <w:r w:rsidRPr="006949BD">
              <w:rPr>
                <w:b/>
                <w:bCs/>
                <w:sz w:val="22"/>
                <w:szCs w:val="22"/>
              </w:rPr>
              <w:t xml:space="preserve">Альтернатива 3 </w:t>
            </w:r>
          </w:p>
          <w:p w14:paraId="2E40527B" w14:textId="77777777" w:rsidR="00B037B7" w:rsidRPr="00880491" w:rsidRDefault="00B037B7" w:rsidP="005E384A">
            <w:pPr>
              <w:pStyle w:val="af4"/>
              <w:widowControl w:val="0"/>
              <w:spacing w:after="0"/>
              <w:rPr>
                <w:bCs/>
                <w:sz w:val="22"/>
                <w:szCs w:val="22"/>
              </w:rPr>
            </w:pPr>
            <w:r w:rsidRPr="00880491">
              <w:rPr>
                <w:bCs/>
                <w:sz w:val="22"/>
                <w:szCs w:val="22"/>
              </w:rPr>
              <w:t xml:space="preserve">Прийняття нового регуляторного </w:t>
            </w:r>
            <w:proofErr w:type="spellStart"/>
            <w:r w:rsidRPr="00880491">
              <w:rPr>
                <w:bCs/>
                <w:sz w:val="22"/>
                <w:szCs w:val="22"/>
              </w:rPr>
              <w:t>акта</w:t>
            </w:r>
            <w:proofErr w:type="spellEnd"/>
          </w:p>
        </w:tc>
        <w:tc>
          <w:tcPr>
            <w:tcW w:w="2551" w:type="dxa"/>
          </w:tcPr>
          <w:p w14:paraId="74A8F73F" w14:textId="77777777" w:rsidR="00B037B7" w:rsidRPr="00880491" w:rsidRDefault="00BE33C5" w:rsidP="005E384A">
            <w:pPr>
              <w:jc w:val="center"/>
              <w:rPr>
                <w:sz w:val="22"/>
                <w:szCs w:val="22"/>
              </w:rPr>
            </w:pPr>
            <w:r w:rsidRPr="00880491">
              <w:rPr>
                <w:sz w:val="22"/>
                <w:szCs w:val="22"/>
              </w:rPr>
              <w:t>1</w:t>
            </w:r>
          </w:p>
        </w:tc>
        <w:tc>
          <w:tcPr>
            <w:tcW w:w="3544" w:type="dxa"/>
          </w:tcPr>
          <w:p w14:paraId="11221F6E" w14:textId="77777777" w:rsidR="00B037B7" w:rsidRPr="003C1FC4" w:rsidRDefault="00BE33C5" w:rsidP="00E31C12">
            <w:pPr>
              <w:pStyle w:val="af4"/>
              <w:widowControl w:val="0"/>
              <w:spacing w:after="0"/>
              <w:jc w:val="both"/>
              <w:rPr>
                <w:sz w:val="22"/>
                <w:szCs w:val="22"/>
              </w:rPr>
            </w:pPr>
            <w:r w:rsidRPr="003C1FC4">
              <w:rPr>
                <w:sz w:val="22"/>
                <w:szCs w:val="22"/>
              </w:rPr>
              <w:t>Захід є надмірним</w:t>
            </w:r>
            <w:r w:rsidR="0020531D" w:rsidRPr="003C1FC4">
              <w:rPr>
                <w:sz w:val="22"/>
                <w:szCs w:val="22"/>
              </w:rPr>
              <w:t>.</w:t>
            </w:r>
          </w:p>
        </w:tc>
      </w:tr>
    </w:tbl>
    <w:p w14:paraId="0FE8FE28" w14:textId="77777777" w:rsidR="006724D0" w:rsidRDefault="006724D0" w:rsidP="005E384A">
      <w:pPr>
        <w:jc w:val="both"/>
        <w:rPr>
          <w:bCs/>
          <w:sz w:val="24"/>
          <w:szCs w:val="24"/>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3402"/>
        <w:gridCol w:w="2268"/>
        <w:gridCol w:w="1843"/>
      </w:tblGrid>
      <w:tr w:rsidR="006724D0" w:rsidRPr="00880491" w14:paraId="6FD85328" w14:textId="77777777" w:rsidTr="009F3F4C">
        <w:tc>
          <w:tcPr>
            <w:tcW w:w="1985" w:type="dxa"/>
          </w:tcPr>
          <w:p w14:paraId="786AF18F" w14:textId="77777777" w:rsidR="006724D0" w:rsidRPr="00E31C12" w:rsidRDefault="006724D0" w:rsidP="005E384A">
            <w:pPr>
              <w:jc w:val="center"/>
              <w:rPr>
                <w:b/>
                <w:sz w:val="22"/>
                <w:szCs w:val="22"/>
              </w:rPr>
            </w:pPr>
            <w:r w:rsidRPr="00E31C12">
              <w:rPr>
                <w:b/>
                <w:sz w:val="22"/>
                <w:szCs w:val="22"/>
              </w:rPr>
              <w:t>Рейтинг результативності</w:t>
            </w:r>
          </w:p>
        </w:tc>
        <w:tc>
          <w:tcPr>
            <w:tcW w:w="3402" w:type="dxa"/>
          </w:tcPr>
          <w:p w14:paraId="39C20185" w14:textId="77777777" w:rsidR="00E31C12" w:rsidRPr="00E31C12" w:rsidRDefault="006724D0" w:rsidP="005E384A">
            <w:pPr>
              <w:jc w:val="center"/>
              <w:rPr>
                <w:b/>
                <w:sz w:val="22"/>
                <w:szCs w:val="22"/>
              </w:rPr>
            </w:pPr>
            <w:r w:rsidRPr="00E31C12">
              <w:rPr>
                <w:b/>
                <w:sz w:val="22"/>
                <w:szCs w:val="22"/>
              </w:rPr>
              <w:t xml:space="preserve">Вигоди </w:t>
            </w:r>
          </w:p>
          <w:p w14:paraId="62C12DD8" w14:textId="77777777" w:rsidR="006724D0" w:rsidRPr="00880491" w:rsidRDefault="006724D0" w:rsidP="005E384A">
            <w:pPr>
              <w:jc w:val="center"/>
              <w:rPr>
                <w:sz w:val="22"/>
                <w:szCs w:val="22"/>
              </w:rPr>
            </w:pPr>
            <w:r w:rsidRPr="00880491">
              <w:rPr>
                <w:sz w:val="22"/>
                <w:szCs w:val="22"/>
              </w:rPr>
              <w:t>(підсумок)</w:t>
            </w:r>
          </w:p>
        </w:tc>
        <w:tc>
          <w:tcPr>
            <w:tcW w:w="2268" w:type="dxa"/>
          </w:tcPr>
          <w:p w14:paraId="2808B234" w14:textId="77777777" w:rsidR="00E31C12" w:rsidRPr="00E31C12" w:rsidRDefault="006724D0" w:rsidP="005E384A">
            <w:pPr>
              <w:jc w:val="center"/>
              <w:rPr>
                <w:b/>
                <w:sz w:val="22"/>
                <w:szCs w:val="22"/>
              </w:rPr>
            </w:pPr>
            <w:r w:rsidRPr="00E31C12">
              <w:rPr>
                <w:b/>
                <w:sz w:val="22"/>
                <w:szCs w:val="22"/>
              </w:rPr>
              <w:t xml:space="preserve">Витрати </w:t>
            </w:r>
          </w:p>
          <w:p w14:paraId="70A93C98" w14:textId="77777777" w:rsidR="006724D0" w:rsidRPr="00880491" w:rsidRDefault="006724D0" w:rsidP="005E384A">
            <w:pPr>
              <w:jc w:val="center"/>
              <w:rPr>
                <w:sz w:val="22"/>
                <w:szCs w:val="22"/>
              </w:rPr>
            </w:pPr>
            <w:r w:rsidRPr="00880491">
              <w:rPr>
                <w:sz w:val="22"/>
                <w:szCs w:val="22"/>
              </w:rPr>
              <w:t>(підсумок)</w:t>
            </w:r>
          </w:p>
        </w:tc>
        <w:tc>
          <w:tcPr>
            <w:tcW w:w="1843" w:type="dxa"/>
          </w:tcPr>
          <w:p w14:paraId="27868CE7" w14:textId="77777777" w:rsidR="006724D0" w:rsidRPr="00880491" w:rsidRDefault="006724D0" w:rsidP="005E384A">
            <w:pPr>
              <w:jc w:val="center"/>
              <w:rPr>
                <w:sz w:val="22"/>
                <w:szCs w:val="22"/>
              </w:rPr>
            </w:pPr>
            <w:r w:rsidRPr="00E31C12">
              <w:rPr>
                <w:b/>
                <w:sz w:val="22"/>
                <w:szCs w:val="22"/>
              </w:rPr>
              <w:t>Обґрунтування</w:t>
            </w:r>
            <w:r w:rsidRPr="00880491">
              <w:rPr>
                <w:sz w:val="22"/>
                <w:szCs w:val="22"/>
              </w:rPr>
              <w:t xml:space="preserve"> відповідного місця альтернативи </w:t>
            </w:r>
            <w:r w:rsidR="001F20D4" w:rsidRPr="00880491">
              <w:rPr>
                <w:sz w:val="22"/>
                <w:szCs w:val="22"/>
              </w:rPr>
              <w:t>в</w:t>
            </w:r>
            <w:r w:rsidRPr="00880491">
              <w:rPr>
                <w:sz w:val="22"/>
                <w:szCs w:val="22"/>
              </w:rPr>
              <w:t xml:space="preserve"> рейтингу</w:t>
            </w:r>
          </w:p>
        </w:tc>
      </w:tr>
      <w:tr w:rsidR="006724D0" w:rsidRPr="00880491" w14:paraId="2C6683B2" w14:textId="77777777" w:rsidTr="009F3F4C">
        <w:tc>
          <w:tcPr>
            <w:tcW w:w="1985" w:type="dxa"/>
          </w:tcPr>
          <w:p w14:paraId="58FB0C2F" w14:textId="77777777" w:rsidR="006724D0" w:rsidRPr="00E31C12" w:rsidRDefault="006724D0" w:rsidP="005E384A">
            <w:pPr>
              <w:pStyle w:val="af4"/>
              <w:widowControl w:val="0"/>
              <w:spacing w:after="0"/>
              <w:rPr>
                <w:b/>
                <w:bCs/>
                <w:sz w:val="22"/>
                <w:szCs w:val="22"/>
              </w:rPr>
            </w:pPr>
            <w:r w:rsidRPr="00E31C12">
              <w:rPr>
                <w:b/>
                <w:bCs/>
                <w:sz w:val="22"/>
                <w:szCs w:val="22"/>
              </w:rPr>
              <w:t>Альтернатива 1</w:t>
            </w:r>
          </w:p>
          <w:p w14:paraId="320F3B38" w14:textId="77777777" w:rsidR="006724D0" w:rsidRPr="00880491" w:rsidRDefault="006724D0" w:rsidP="005E384A">
            <w:pPr>
              <w:pStyle w:val="af4"/>
              <w:widowControl w:val="0"/>
              <w:spacing w:after="0"/>
              <w:rPr>
                <w:bCs/>
                <w:sz w:val="22"/>
                <w:szCs w:val="22"/>
              </w:rPr>
            </w:pPr>
            <w:r w:rsidRPr="00880491">
              <w:rPr>
                <w:bCs/>
                <w:sz w:val="22"/>
                <w:szCs w:val="22"/>
              </w:rPr>
              <w:t>Збереження чинного регулювання</w:t>
            </w:r>
          </w:p>
        </w:tc>
        <w:tc>
          <w:tcPr>
            <w:tcW w:w="3402" w:type="dxa"/>
          </w:tcPr>
          <w:p w14:paraId="0D5FAC83" w14:textId="77777777" w:rsidR="004D0408" w:rsidRPr="003C1FC4" w:rsidRDefault="0021770F" w:rsidP="005E384A">
            <w:pPr>
              <w:jc w:val="center"/>
              <w:rPr>
                <w:sz w:val="22"/>
                <w:szCs w:val="22"/>
              </w:rPr>
            </w:pPr>
            <w:r w:rsidRPr="003C1FC4">
              <w:rPr>
                <w:sz w:val="22"/>
                <w:szCs w:val="22"/>
              </w:rPr>
              <w:t>Відсутні</w:t>
            </w:r>
          </w:p>
        </w:tc>
        <w:tc>
          <w:tcPr>
            <w:tcW w:w="2268" w:type="dxa"/>
          </w:tcPr>
          <w:p w14:paraId="2A69D6E9" w14:textId="77777777" w:rsidR="00B86990" w:rsidRPr="003C1FC4" w:rsidRDefault="00E31C12" w:rsidP="00B23892">
            <w:pPr>
              <w:rPr>
                <w:sz w:val="22"/>
                <w:szCs w:val="22"/>
              </w:rPr>
            </w:pPr>
            <w:r w:rsidRPr="003C1FC4">
              <w:rPr>
                <w:sz w:val="22"/>
                <w:szCs w:val="22"/>
              </w:rPr>
              <w:t xml:space="preserve">Не забезпечує удосконалення </w:t>
            </w:r>
            <w:r w:rsidR="003C1FC4" w:rsidRPr="003C1FC4">
              <w:rPr>
                <w:sz w:val="22"/>
                <w:szCs w:val="22"/>
              </w:rPr>
              <w:t>роботи</w:t>
            </w:r>
            <w:r w:rsidRPr="003C1FC4">
              <w:rPr>
                <w:sz w:val="22"/>
                <w:szCs w:val="22"/>
              </w:rPr>
              <w:t xml:space="preserve"> ринку електричної енергії</w:t>
            </w:r>
          </w:p>
        </w:tc>
        <w:tc>
          <w:tcPr>
            <w:tcW w:w="1843" w:type="dxa"/>
          </w:tcPr>
          <w:p w14:paraId="396680C3" w14:textId="77777777" w:rsidR="006724D0" w:rsidRPr="00880491" w:rsidRDefault="00135568" w:rsidP="00B23892">
            <w:pPr>
              <w:rPr>
                <w:sz w:val="22"/>
                <w:szCs w:val="22"/>
              </w:rPr>
            </w:pPr>
            <w:r>
              <w:rPr>
                <w:sz w:val="22"/>
                <w:szCs w:val="22"/>
              </w:rPr>
              <w:t xml:space="preserve">Альтернатива 1 не дозволяє досягнути </w:t>
            </w:r>
            <w:r w:rsidR="00E77276" w:rsidRPr="00880491">
              <w:rPr>
                <w:sz w:val="22"/>
                <w:szCs w:val="22"/>
              </w:rPr>
              <w:t xml:space="preserve"> поставлен</w:t>
            </w:r>
            <w:r>
              <w:rPr>
                <w:sz w:val="22"/>
                <w:szCs w:val="22"/>
              </w:rPr>
              <w:t>ої</w:t>
            </w:r>
            <w:r w:rsidR="00E77276" w:rsidRPr="00880491">
              <w:rPr>
                <w:sz w:val="22"/>
                <w:szCs w:val="22"/>
              </w:rPr>
              <w:t xml:space="preserve"> </w:t>
            </w:r>
            <w:r>
              <w:rPr>
                <w:sz w:val="22"/>
                <w:szCs w:val="22"/>
              </w:rPr>
              <w:t>цілі</w:t>
            </w:r>
            <w:r w:rsidR="00160F95" w:rsidRPr="00880491">
              <w:rPr>
                <w:sz w:val="22"/>
                <w:szCs w:val="22"/>
              </w:rPr>
              <w:t>.</w:t>
            </w:r>
          </w:p>
        </w:tc>
      </w:tr>
      <w:tr w:rsidR="000E5386" w:rsidRPr="00880491" w14:paraId="24E6F916" w14:textId="77777777" w:rsidTr="009F3F4C">
        <w:tc>
          <w:tcPr>
            <w:tcW w:w="1985" w:type="dxa"/>
          </w:tcPr>
          <w:p w14:paraId="73D708BF" w14:textId="77777777" w:rsidR="000E5386" w:rsidRPr="00E31C12" w:rsidRDefault="000E5386" w:rsidP="005E384A">
            <w:pPr>
              <w:pStyle w:val="af4"/>
              <w:widowControl w:val="0"/>
              <w:spacing w:after="0"/>
              <w:rPr>
                <w:b/>
                <w:bCs/>
                <w:sz w:val="22"/>
                <w:szCs w:val="22"/>
              </w:rPr>
            </w:pPr>
            <w:r w:rsidRPr="00E31C12">
              <w:rPr>
                <w:b/>
                <w:bCs/>
                <w:sz w:val="22"/>
                <w:szCs w:val="22"/>
              </w:rPr>
              <w:t>Альтернатива 2</w:t>
            </w:r>
          </w:p>
          <w:p w14:paraId="1B77735C" w14:textId="77777777" w:rsidR="000E5386" w:rsidRPr="00880491" w:rsidRDefault="000E5386" w:rsidP="005E384A">
            <w:pPr>
              <w:pStyle w:val="af4"/>
              <w:spacing w:after="0"/>
              <w:rPr>
                <w:bCs/>
                <w:sz w:val="22"/>
                <w:szCs w:val="22"/>
              </w:rPr>
            </w:pPr>
            <w:r w:rsidRPr="00880491">
              <w:rPr>
                <w:sz w:val="22"/>
                <w:szCs w:val="22"/>
              </w:rPr>
              <w:t>(обрана альтернатива)</w:t>
            </w:r>
            <w:r w:rsidR="001F20D4" w:rsidRPr="00880491">
              <w:rPr>
                <w:sz w:val="22"/>
                <w:szCs w:val="22"/>
              </w:rPr>
              <w:t>.</w:t>
            </w:r>
            <w:r w:rsidRPr="00880491">
              <w:rPr>
                <w:bCs/>
                <w:sz w:val="22"/>
                <w:szCs w:val="22"/>
              </w:rPr>
              <w:t xml:space="preserve"> </w:t>
            </w:r>
          </w:p>
          <w:p w14:paraId="50916085" w14:textId="77777777" w:rsidR="000E5386" w:rsidRPr="00880491" w:rsidRDefault="00233BBA" w:rsidP="005E384A">
            <w:pPr>
              <w:pStyle w:val="af4"/>
              <w:widowControl w:val="0"/>
              <w:spacing w:after="0"/>
              <w:rPr>
                <w:bCs/>
                <w:sz w:val="22"/>
                <w:szCs w:val="22"/>
                <w:highlight w:val="yellow"/>
              </w:rPr>
            </w:pPr>
            <w:r w:rsidRPr="00880491">
              <w:rPr>
                <w:bCs/>
                <w:sz w:val="22"/>
                <w:szCs w:val="22"/>
              </w:rPr>
              <w:t>Унесення змін до чинного</w:t>
            </w:r>
            <w:r w:rsidR="000E5386" w:rsidRPr="00880491">
              <w:rPr>
                <w:bCs/>
                <w:sz w:val="22"/>
                <w:szCs w:val="22"/>
              </w:rPr>
              <w:t xml:space="preserve"> регуляторного </w:t>
            </w:r>
            <w:proofErr w:type="spellStart"/>
            <w:r w:rsidR="000E5386" w:rsidRPr="00880491">
              <w:rPr>
                <w:bCs/>
                <w:sz w:val="22"/>
                <w:szCs w:val="22"/>
              </w:rPr>
              <w:t>акта</w:t>
            </w:r>
            <w:proofErr w:type="spellEnd"/>
            <w:r w:rsidR="000E5386" w:rsidRPr="00880491">
              <w:rPr>
                <w:bCs/>
                <w:sz w:val="22"/>
                <w:szCs w:val="22"/>
              </w:rPr>
              <w:t xml:space="preserve"> </w:t>
            </w:r>
          </w:p>
        </w:tc>
        <w:tc>
          <w:tcPr>
            <w:tcW w:w="3402" w:type="dxa"/>
          </w:tcPr>
          <w:p w14:paraId="7430AED2" w14:textId="67B3805B" w:rsidR="000E5386" w:rsidRPr="00212D2D" w:rsidRDefault="007D2AC4" w:rsidP="003077E6">
            <w:pPr>
              <w:jc w:val="both"/>
              <w:rPr>
                <w:sz w:val="22"/>
                <w:szCs w:val="22"/>
              </w:rPr>
            </w:pPr>
            <w:r w:rsidRPr="00E446A8">
              <w:rPr>
                <w:sz w:val="22"/>
                <w:szCs w:val="22"/>
              </w:rPr>
              <w:t xml:space="preserve">Реалізація регуляторного </w:t>
            </w:r>
            <w:proofErr w:type="spellStart"/>
            <w:r w:rsidRPr="00E446A8">
              <w:rPr>
                <w:sz w:val="22"/>
                <w:szCs w:val="22"/>
              </w:rPr>
              <w:t>акта</w:t>
            </w:r>
            <w:proofErr w:type="spellEnd"/>
            <w:r w:rsidRPr="00E446A8">
              <w:rPr>
                <w:sz w:val="22"/>
                <w:szCs w:val="22"/>
              </w:rPr>
              <w:t xml:space="preserve"> дозволить </w:t>
            </w:r>
            <w:r>
              <w:rPr>
                <w:sz w:val="22"/>
                <w:szCs w:val="22"/>
              </w:rPr>
              <w:t>привести Порядок у відповідність до Закону №</w:t>
            </w:r>
            <w:r>
              <w:t> </w:t>
            </w:r>
            <w:r>
              <w:rPr>
                <w:sz w:val="22"/>
                <w:szCs w:val="22"/>
              </w:rPr>
              <w:t>4213.</w:t>
            </w:r>
          </w:p>
        </w:tc>
        <w:tc>
          <w:tcPr>
            <w:tcW w:w="2268" w:type="dxa"/>
          </w:tcPr>
          <w:p w14:paraId="0AAFACB2" w14:textId="77777777" w:rsidR="000E5386" w:rsidRPr="00880491" w:rsidRDefault="000E5386" w:rsidP="005E384A">
            <w:pPr>
              <w:jc w:val="center"/>
              <w:rPr>
                <w:sz w:val="22"/>
                <w:szCs w:val="22"/>
              </w:rPr>
            </w:pPr>
            <w:r w:rsidRPr="00880491">
              <w:rPr>
                <w:sz w:val="22"/>
                <w:szCs w:val="22"/>
              </w:rPr>
              <w:t>Відсутні</w:t>
            </w:r>
          </w:p>
          <w:p w14:paraId="1080ECA1" w14:textId="77777777" w:rsidR="000E5386" w:rsidRPr="00880491" w:rsidRDefault="000E5386" w:rsidP="005E384A">
            <w:pPr>
              <w:jc w:val="center"/>
              <w:rPr>
                <w:bCs/>
                <w:sz w:val="22"/>
                <w:szCs w:val="22"/>
              </w:rPr>
            </w:pPr>
          </w:p>
        </w:tc>
        <w:tc>
          <w:tcPr>
            <w:tcW w:w="1843" w:type="dxa"/>
          </w:tcPr>
          <w:p w14:paraId="3D02864C" w14:textId="77777777" w:rsidR="000E5386" w:rsidRPr="00880491" w:rsidRDefault="000E5386" w:rsidP="005E384A">
            <w:pPr>
              <w:jc w:val="both"/>
              <w:rPr>
                <w:sz w:val="22"/>
                <w:szCs w:val="22"/>
              </w:rPr>
            </w:pPr>
            <w:r w:rsidRPr="00880491">
              <w:rPr>
                <w:sz w:val="22"/>
                <w:szCs w:val="22"/>
              </w:rPr>
              <w:t>Альтернатива 2 дозволить досягнути задекларованих цілей.</w:t>
            </w:r>
          </w:p>
        </w:tc>
      </w:tr>
      <w:tr w:rsidR="008742F8" w:rsidRPr="00880491" w14:paraId="5D2D1296" w14:textId="77777777" w:rsidTr="009F3F4C">
        <w:tc>
          <w:tcPr>
            <w:tcW w:w="1985" w:type="dxa"/>
          </w:tcPr>
          <w:p w14:paraId="4BEE94E9" w14:textId="77777777" w:rsidR="008742F8" w:rsidRPr="00E31C12" w:rsidRDefault="008742F8" w:rsidP="005E384A">
            <w:pPr>
              <w:pStyle w:val="af4"/>
              <w:spacing w:after="0"/>
              <w:rPr>
                <w:b/>
                <w:bCs/>
                <w:sz w:val="22"/>
                <w:szCs w:val="22"/>
              </w:rPr>
            </w:pPr>
            <w:r w:rsidRPr="00E31C12">
              <w:rPr>
                <w:b/>
                <w:bCs/>
                <w:sz w:val="22"/>
                <w:szCs w:val="22"/>
              </w:rPr>
              <w:t xml:space="preserve">Альтернатива 3 </w:t>
            </w:r>
          </w:p>
          <w:p w14:paraId="1AD39945" w14:textId="77777777" w:rsidR="008742F8" w:rsidRPr="00880491" w:rsidRDefault="008742F8" w:rsidP="005E384A">
            <w:pPr>
              <w:pStyle w:val="af4"/>
              <w:widowControl w:val="0"/>
              <w:spacing w:after="0"/>
              <w:rPr>
                <w:bCs/>
                <w:sz w:val="22"/>
                <w:szCs w:val="22"/>
              </w:rPr>
            </w:pPr>
            <w:r w:rsidRPr="00880491">
              <w:rPr>
                <w:bCs/>
                <w:sz w:val="22"/>
                <w:szCs w:val="22"/>
              </w:rPr>
              <w:t xml:space="preserve">Прийняття нового </w:t>
            </w:r>
            <w:r w:rsidRPr="00880491">
              <w:rPr>
                <w:bCs/>
                <w:sz w:val="22"/>
                <w:szCs w:val="22"/>
              </w:rPr>
              <w:lastRenderedPageBreak/>
              <w:t xml:space="preserve">регуляторного </w:t>
            </w:r>
            <w:proofErr w:type="spellStart"/>
            <w:r w:rsidRPr="00880491">
              <w:rPr>
                <w:bCs/>
                <w:sz w:val="22"/>
                <w:szCs w:val="22"/>
              </w:rPr>
              <w:t>акта</w:t>
            </w:r>
            <w:proofErr w:type="spellEnd"/>
          </w:p>
        </w:tc>
        <w:tc>
          <w:tcPr>
            <w:tcW w:w="3402" w:type="dxa"/>
          </w:tcPr>
          <w:p w14:paraId="42ABB1C0" w14:textId="77777777" w:rsidR="008742F8" w:rsidRPr="00880491" w:rsidRDefault="00233BBA" w:rsidP="005E384A">
            <w:pPr>
              <w:jc w:val="center"/>
              <w:rPr>
                <w:sz w:val="22"/>
                <w:szCs w:val="22"/>
              </w:rPr>
            </w:pPr>
            <w:r w:rsidRPr="00880491">
              <w:rPr>
                <w:sz w:val="22"/>
                <w:szCs w:val="22"/>
              </w:rPr>
              <w:lastRenderedPageBreak/>
              <w:t>Відсутні</w:t>
            </w:r>
          </w:p>
        </w:tc>
        <w:tc>
          <w:tcPr>
            <w:tcW w:w="2268" w:type="dxa"/>
          </w:tcPr>
          <w:p w14:paraId="4FCEE9BE" w14:textId="77777777" w:rsidR="008742F8" w:rsidRPr="00880491" w:rsidRDefault="00737EA6" w:rsidP="005E384A">
            <w:pPr>
              <w:jc w:val="center"/>
              <w:rPr>
                <w:sz w:val="22"/>
                <w:szCs w:val="22"/>
              </w:rPr>
            </w:pPr>
            <w:r w:rsidRPr="00880491">
              <w:rPr>
                <w:sz w:val="22"/>
                <w:szCs w:val="22"/>
              </w:rPr>
              <w:t>Зах</w:t>
            </w:r>
            <w:r w:rsidR="00B7020B" w:rsidRPr="00880491">
              <w:rPr>
                <w:sz w:val="22"/>
                <w:szCs w:val="22"/>
              </w:rPr>
              <w:t>ід</w:t>
            </w:r>
            <w:r w:rsidRPr="00880491">
              <w:rPr>
                <w:sz w:val="22"/>
                <w:szCs w:val="22"/>
              </w:rPr>
              <w:t xml:space="preserve"> є надмірним </w:t>
            </w:r>
          </w:p>
        </w:tc>
        <w:tc>
          <w:tcPr>
            <w:tcW w:w="1843" w:type="dxa"/>
          </w:tcPr>
          <w:p w14:paraId="4FE9F371" w14:textId="77777777" w:rsidR="00737EA6" w:rsidRPr="00880491" w:rsidRDefault="00737EA6" w:rsidP="005E384A">
            <w:pPr>
              <w:jc w:val="both"/>
              <w:rPr>
                <w:sz w:val="22"/>
                <w:szCs w:val="22"/>
              </w:rPr>
            </w:pPr>
            <w:r w:rsidRPr="00880491">
              <w:rPr>
                <w:sz w:val="22"/>
                <w:szCs w:val="22"/>
              </w:rPr>
              <w:t xml:space="preserve">Альтернатива 3 дозволить </w:t>
            </w:r>
            <w:r w:rsidRPr="00880491">
              <w:rPr>
                <w:sz w:val="22"/>
                <w:szCs w:val="22"/>
              </w:rPr>
              <w:lastRenderedPageBreak/>
              <w:t xml:space="preserve">досягнути поставленої </w:t>
            </w:r>
            <w:r w:rsidR="00135568">
              <w:rPr>
                <w:sz w:val="22"/>
                <w:szCs w:val="22"/>
              </w:rPr>
              <w:t>цілі</w:t>
            </w:r>
            <w:r w:rsidRPr="00880491">
              <w:rPr>
                <w:sz w:val="22"/>
                <w:szCs w:val="22"/>
              </w:rPr>
              <w:t xml:space="preserve">, разом з цим шлях її досягнення буде </w:t>
            </w:r>
            <w:r w:rsidR="00B7020B" w:rsidRPr="00880491">
              <w:rPr>
                <w:sz w:val="22"/>
                <w:szCs w:val="22"/>
              </w:rPr>
              <w:t>ускладненим</w:t>
            </w:r>
          </w:p>
        </w:tc>
      </w:tr>
    </w:tbl>
    <w:p w14:paraId="252EEAD9" w14:textId="77777777" w:rsidR="00424A33" w:rsidRDefault="00424A33" w:rsidP="005E384A">
      <w:pPr>
        <w:ind w:firstLine="539"/>
        <w:jc w:val="both"/>
        <w:rPr>
          <w:bCs/>
        </w:rPr>
      </w:pPr>
    </w:p>
    <w:p w14:paraId="13F43EF5" w14:textId="77777777" w:rsidR="00534D55" w:rsidRPr="00B56917" w:rsidRDefault="00534D55" w:rsidP="005E384A">
      <w:pPr>
        <w:ind w:firstLine="539"/>
        <w:jc w:val="both"/>
        <w:rPr>
          <w:bCs/>
        </w:rPr>
      </w:pPr>
    </w:p>
    <w:tbl>
      <w:tblPr>
        <w:tblW w:w="94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4252"/>
        <w:gridCol w:w="2551"/>
      </w:tblGrid>
      <w:tr w:rsidR="006724D0" w:rsidRPr="00880491" w14:paraId="2281DB13" w14:textId="77777777" w:rsidTr="00730E34">
        <w:tc>
          <w:tcPr>
            <w:tcW w:w="2694" w:type="dxa"/>
            <w:tcBorders>
              <w:bottom w:val="single" w:sz="4" w:space="0" w:color="auto"/>
            </w:tcBorders>
          </w:tcPr>
          <w:p w14:paraId="1C1FF25B" w14:textId="77777777" w:rsidR="006724D0" w:rsidRPr="008C59BB" w:rsidRDefault="006724D0" w:rsidP="005E384A">
            <w:pPr>
              <w:jc w:val="center"/>
              <w:rPr>
                <w:b/>
                <w:sz w:val="22"/>
                <w:szCs w:val="22"/>
              </w:rPr>
            </w:pPr>
            <w:r w:rsidRPr="008C59BB">
              <w:rPr>
                <w:b/>
                <w:sz w:val="22"/>
                <w:szCs w:val="22"/>
              </w:rPr>
              <w:t>Рейтинг</w:t>
            </w:r>
          </w:p>
        </w:tc>
        <w:tc>
          <w:tcPr>
            <w:tcW w:w="4252" w:type="dxa"/>
            <w:tcBorders>
              <w:bottom w:val="single" w:sz="4" w:space="0" w:color="auto"/>
            </w:tcBorders>
          </w:tcPr>
          <w:p w14:paraId="10A14D20" w14:textId="77777777" w:rsidR="006724D0" w:rsidRPr="00880491" w:rsidRDefault="006724D0" w:rsidP="005E384A">
            <w:pPr>
              <w:jc w:val="center"/>
              <w:rPr>
                <w:sz w:val="22"/>
                <w:szCs w:val="22"/>
              </w:rPr>
            </w:pPr>
            <w:r w:rsidRPr="008C59BB">
              <w:rPr>
                <w:b/>
                <w:sz w:val="22"/>
                <w:szCs w:val="22"/>
              </w:rPr>
              <w:t>Аргументи</w:t>
            </w:r>
            <w:r w:rsidRPr="00880491">
              <w:rPr>
                <w:sz w:val="22"/>
                <w:szCs w:val="22"/>
              </w:rPr>
              <w:t xml:space="preserve"> щодо переваги обраної альтернативи / причини відмови від альтернативи</w:t>
            </w:r>
          </w:p>
        </w:tc>
        <w:tc>
          <w:tcPr>
            <w:tcW w:w="2551" w:type="dxa"/>
            <w:tcBorders>
              <w:bottom w:val="single" w:sz="4" w:space="0" w:color="auto"/>
            </w:tcBorders>
          </w:tcPr>
          <w:p w14:paraId="171883B8" w14:textId="77777777" w:rsidR="006724D0" w:rsidRPr="00880491" w:rsidRDefault="006724D0" w:rsidP="005E384A">
            <w:pPr>
              <w:jc w:val="center"/>
              <w:rPr>
                <w:sz w:val="22"/>
                <w:szCs w:val="22"/>
              </w:rPr>
            </w:pPr>
            <w:r w:rsidRPr="008C59BB">
              <w:rPr>
                <w:b/>
                <w:sz w:val="22"/>
                <w:szCs w:val="22"/>
              </w:rPr>
              <w:t>Оцінка ризику</w:t>
            </w:r>
            <w:r w:rsidRPr="00880491">
              <w:rPr>
                <w:sz w:val="22"/>
                <w:szCs w:val="22"/>
              </w:rPr>
              <w:t xml:space="preserve"> зовнішніх чинників на дію запропонованого регуляторного </w:t>
            </w:r>
            <w:proofErr w:type="spellStart"/>
            <w:r w:rsidRPr="00880491">
              <w:rPr>
                <w:sz w:val="22"/>
                <w:szCs w:val="22"/>
              </w:rPr>
              <w:t>акта</w:t>
            </w:r>
            <w:proofErr w:type="spellEnd"/>
          </w:p>
        </w:tc>
      </w:tr>
      <w:tr w:rsidR="006724D0" w:rsidRPr="00880491" w14:paraId="71DE3AB9" w14:textId="77777777" w:rsidTr="00730E34">
        <w:tc>
          <w:tcPr>
            <w:tcW w:w="2694" w:type="dxa"/>
          </w:tcPr>
          <w:p w14:paraId="6ABE2857" w14:textId="77777777" w:rsidR="006724D0" w:rsidRPr="008C59BB" w:rsidRDefault="006724D0" w:rsidP="005E384A">
            <w:pPr>
              <w:pStyle w:val="af4"/>
              <w:widowControl w:val="0"/>
              <w:spacing w:after="0"/>
              <w:rPr>
                <w:b/>
                <w:bCs/>
                <w:sz w:val="22"/>
                <w:szCs w:val="22"/>
              </w:rPr>
            </w:pPr>
            <w:r w:rsidRPr="008C59BB">
              <w:rPr>
                <w:b/>
                <w:bCs/>
                <w:sz w:val="22"/>
                <w:szCs w:val="22"/>
              </w:rPr>
              <w:t>Альтернатива 1</w:t>
            </w:r>
          </w:p>
          <w:p w14:paraId="1C1E738A" w14:textId="77777777" w:rsidR="006724D0" w:rsidRPr="00880491" w:rsidRDefault="006724D0" w:rsidP="005E384A">
            <w:pPr>
              <w:pStyle w:val="af4"/>
              <w:widowControl w:val="0"/>
              <w:spacing w:after="0"/>
              <w:rPr>
                <w:bCs/>
                <w:sz w:val="22"/>
                <w:szCs w:val="22"/>
              </w:rPr>
            </w:pPr>
            <w:r w:rsidRPr="00880491">
              <w:rPr>
                <w:bCs/>
                <w:sz w:val="22"/>
                <w:szCs w:val="22"/>
              </w:rPr>
              <w:t>Збереження чинного регулювання</w:t>
            </w:r>
          </w:p>
        </w:tc>
        <w:tc>
          <w:tcPr>
            <w:tcW w:w="4252" w:type="dxa"/>
          </w:tcPr>
          <w:p w14:paraId="5743381E" w14:textId="77777777" w:rsidR="006724D0" w:rsidRPr="00880491" w:rsidRDefault="003E6E98" w:rsidP="005E384A">
            <w:pPr>
              <w:jc w:val="both"/>
              <w:rPr>
                <w:sz w:val="22"/>
                <w:szCs w:val="22"/>
              </w:rPr>
            </w:pPr>
            <w:r w:rsidRPr="00514C25">
              <w:rPr>
                <w:sz w:val="22"/>
                <w:szCs w:val="22"/>
              </w:rPr>
              <w:t>Не забезпечує досягнення цілей державного регулювання.</w:t>
            </w:r>
          </w:p>
        </w:tc>
        <w:tc>
          <w:tcPr>
            <w:tcW w:w="2551" w:type="dxa"/>
          </w:tcPr>
          <w:p w14:paraId="48CCBF93" w14:textId="77777777" w:rsidR="006724D0" w:rsidRPr="00A35EFB" w:rsidRDefault="0003366B" w:rsidP="005E384A">
            <w:pPr>
              <w:jc w:val="both"/>
              <w:rPr>
                <w:sz w:val="22"/>
                <w:szCs w:val="22"/>
              </w:rPr>
            </w:pPr>
            <w:r w:rsidRPr="00A35EFB">
              <w:rPr>
                <w:sz w:val="22"/>
                <w:szCs w:val="22"/>
              </w:rPr>
              <w:t xml:space="preserve">Відсутній </w:t>
            </w:r>
          </w:p>
        </w:tc>
      </w:tr>
      <w:tr w:rsidR="006724D0" w:rsidRPr="00880491" w14:paraId="677B3988" w14:textId="77777777" w:rsidTr="00730E34">
        <w:tc>
          <w:tcPr>
            <w:tcW w:w="2694" w:type="dxa"/>
          </w:tcPr>
          <w:p w14:paraId="757FC09E" w14:textId="77777777" w:rsidR="00D93C4F" w:rsidRPr="008C59BB" w:rsidRDefault="006724D0" w:rsidP="005E384A">
            <w:pPr>
              <w:pStyle w:val="af4"/>
              <w:spacing w:after="0"/>
              <w:rPr>
                <w:b/>
                <w:bCs/>
                <w:sz w:val="22"/>
                <w:szCs w:val="22"/>
              </w:rPr>
            </w:pPr>
            <w:r w:rsidRPr="008C59BB">
              <w:rPr>
                <w:b/>
                <w:bCs/>
                <w:sz w:val="22"/>
                <w:szCs w:val="22"/>
              </w:rPr>
              <w:t xml:space="preserve">Альтернатива </w:t>
            </w:r>
            <w:r w:rsidR="004E79B4" w:rsidRPr="008C59BB">
              <w:rPr>
                <w:b/>
                <w:bCs/>
                <w:sz w:val="22"/>
                <w:szCs w:val="22"/>
              </w:rPr>
              <w:t>2</w:t>
            </w:r>
            <w:r w:rsidRPr="008C59BB">
              <w:rPr>
                <w:b/>
                <w:bCs/>
                <w:sz w:val="22"/>
                <w:szCs w:val="22"/>
              </w:rPr>
              <w:t xml:space="preserve"> </w:t>
            </w:r>
          </w:p>
          <w:p w14:paraId="410D5F84" w14:textId="77777777" w:rsidR="00D93C4F" w:rsidRPr="00880491" w:rsidRDefault="00D93C4F" w:rsidP="005E384A">
            <w:pPr>
              <w:pStyle w:val="af4"/>
              <w:spacing w:after="0"/>
              <w:rPr>
                <w:bCs/>
                <w:sz w:val="22"/>
                <w:szCs w:val="22"/>
              </w:rPr>
            </w:pPr>
            <w:r w:rsidRPr="00880491">
              <w:rPr>
                <w:sz w:val="22"/>
                <w:szCs w:val="22"/>
              </w:rPr>
              <w:t>(обрана альтернатива)</w:t>
            </w:r>
            <w:r w:rsidRPr="00880491">
              <w:rPr>
                <w:bCs/>
                <w:sz w:val="22"/>
                <w:szCs w:val="22"/>
              </w:rPr>
              <w:t xml:space="preserve"> </w:t>
            </w:r>
          </w:p>
          <w:p w14:paraId="39161702" w14:textId="77777777" w:rsidR="006724D0" w:rsidRPr="00880491" w:rsidRDefault="0056761A" w:rsidP="005E384A">
            <w:pPr>
              <w:pStyle w:val="af4"/>
              <w:widowControl w:val="0"/>
              <w:spacing w:after="0"/>
              <w:rPr>
                <w:bCs/>
                <w:sz w:val="22"/>
                <w:szCs w:val="22"/>
              </w:rPr>
            </w:pPr>
            <w:r w:rsidRPr="00880491">
              <w:rPr>
                <w:bCs/>
                <w:sz w:val="22"/>
                <w:szCs w:val="22"/>
              </w:rPr>
              <w:t>Унесення змін до чинного</w:t>
            </w:r>
            <w:r w:rsidR="00927AE8" w:rsidRPr="00880491">
              <w:rPr>
                <w:bCs/>
                <w:sz w:val="22"/>
                <w:szCs w:val="22"/>
              </w:rPr>
              <w:t xml:space="preserve"> регуляторного </w:t>
            </w:r>
            <w:proofErr w:type="spellStart"/>
            <w:r w:rsidR="00927AE8" w:rsidRPr="00880491">
              <w:rPr>
                <w:bCs/>
                <w:sz w:val="22"/>
                <w:szCs w:val="22"/>
              </w:rPr>
              <w:t>акта</w:t>
            </w:r>
            <w:proofErr w:type="spellEnd"/>
          </w:p>
        </w:tc>
        <w:tc>
          <w:tcPr>
            <w:tcW w:w="4252" w:type="dxa"/>
          </w:tcPr>
          <w:p w14:paraId="1F7D6937" w14:textId="77777777" w:rsidR="00E77276" w:rsidRPr="00880491" w:rsidRDefault="008008C2" w:rsidP="008008C2">
            <w:pPr>
              <w:jc w:val="both"/>
              <w:rPr>
                <w:sz w:val="22"/>
                <w:szCs w:val="22"/>
              </w:rPr>
            </w:pPr>
            <w:r w:rsidRPr="00514C25">
              <w:rPr>
                <w:sz w:val="22"/>
                <w:szCs w:val="22"/>
              </w:rPr>
              <w:t>Обрана альтернатива забезпечує досягнення цілей державного регулювання</w:t>
            </w:r>
            <w:r>
              <w:rPr>
                <w:sz w:val="22"/>
                <w:szCs w:val="22"/>
              </w:rPr>
              <w:t xml:space="preserve"> </w:t>
            </w:r>
            <w:r w:rsidRPr="00514C25">
              <w:rPr>
                <w:sz w:val="22"/>
                <w:szCs w:val="22"/>
              </w:rPr>
              <w:t>найефективнішим шляхом.</w:t>
            </w:r>
          </w:p>
        </w:tc>
        <w:tc>
          <w:tcPr>
            <w:tcW w:w="2551" w:type="dxa"/>
          </w:tcPr>
          <w:p w14:paraId="293A3361" w14:textId="77777777" w:rsidR="006724D0" w:rsidRPr="00880491" w:rsidRDefault="006724D0" w:rsidP="005E384A">
            <w:pPr>
              <w:pStyle w:val="af4"/>
              <w:widowControl w:val="0"/>
              <w:spacing w:after="0"/>
              <w:rPr>
                <w:bCs/>
                <w:sz w:val="22"/>
                <w:szCs w:val="22"/>
              </w:rPr>
            </w:pPr>
            <w:r w:rsidRPr="00880491">
              <w:rPr>
                <w:bCs/>
                <w:sz w:val="22"/>
                <w:szCs w:val="22"/>
              </w:rPr>
              <w:t>Відсутній</w:t>
            </w:r>
          </w:p>
          <w:p w14:paraId="38D1E642" w14:textId="77777777" w:rsidR="006724D0" w:rsidRPr="00880491" w:rsidRDefault="006724D0" w:rsidP="005E384A">
            <w:pPr>
              <w:pStyle w:val="af4"/>
              <w:widowControl w:val="0"/>
              <w:spacing w:after="0"/>
              <w:rPr>
                <w:bCs/>
                <w:sz w:val="22"/>
                <w:szCs w:val="22"/>
              </w:rPr>
            </w:pPr>
          </w:p>
        </w:tc>
      </w:tr>
      <w:tr w:rsidR="00737EA6" w:rsidRPr="00880491" w14:paraId="3C0B4636" w14:textId="77777777" w:rsidTr="00730E34">
        <w:tc>
          <w:tcPr>
            <w:tcW w:w="2694" w:type="dxa"/>
            <w:tcBorders>
              <w:bottom w:val="single" w:sz="4" w:space="0" w:color="auto"/>
            </w:tcBorders>
          </w:tcPr>
          <w:p w14:paraId="7D5B0226" w14:textId="77777777" w:rsidR="0056761A" w:rsidRPr="008C59BB" w:rsidRDefault="0056761A" w:rsidP="005E384A">
            <w:pPr>
              <w:pStyle w:val="af4"/>
              <w:spacing w:after="0"/>
              <w:rPr>
                <w:b/>
                <w:bCs/>
                <w:sz w:val="22"/>
                <w:szCs w:val="22"/>
              </w:rPr>
            </w:pPr>
            <w:r w:rsidRPr="008C59BB">
              <w:rPr>
                <w:b/>
                <w:bCs/>
                <w:sz w:val="22"/>
                <w:szCs w:val="22"/>
              </w:rPr>
              <w:t xml:space="preserve">Альтернатива 3 </w:t>
            </w:r>
          </w:p>
          <w:p w14:paraId="276E73A7" w14:textId="77777777" w:rsidR="00737EA6" w:rsidRPr="00880491" w:rsidRDefault="0056761A" w:rsidP="005E384A">
            <w:pPr>
              <w:pStyle w:val="af4"/>
              <w:spacing w:after="0"/>
              <w:rPr>
                <w:bCs/>
                <w:sz w:val="22"/>
                <w:szCs w:val="22"/>
              </w:rPr>
            </w:pPr>
            <w:r w:rsidRPr="00880491">
              <w:rPr>
                <w:bCs/>
                <w:sz w:val="22"/>
                <w:szCs w:val="22"/>
              </w:rPr>
              <w:t xml:space="preserve">Прийняття нового регуляторного </w:t>
            </w:r>
            <w:proofErr w:type="spellStart"/>
            <w:r w:rsidRPr="00880491">
              <w:rPr>
                <w:bCs/>
                <w:sz w:val="22"/>
                <w:szCs w:val="22"/>
              </w:rPr>
              <w:t>акта</w:t>
            </w:r>
            <w:proofErr w:type="spellEnd"/>
          </w:p>
        </w:tc>
        <w:tc>
          <w:tcPr>
            <w:tcW w:w="4252" w:type="dxa"/>
            <w:tcBorders>
              <w:bottom w:val="single" w:sz="4" w:space="0" w:color="auto"/>
            </w:tcBorders>
          </w:tcPr>
          <w:p w14:paraId="53578D48" w14:textId="77777777" w:rsidR="00737EA6" w:rsidRPr="00880491" w:rsidRDefault="001A7981" w:rsidP="005E384A">
            <w:pPr>
              <w:jc w:val="both"/>
              <w:rPr>
                <w:sz w:val="22"/>
                <w:szCs w:val="22"/>
              </w:rPr>
            </w:pPr>
            <w:r w:rsidRPr="00514C25">
              <w:rPr>
                <w:sz w:val="22"/>
                <w:szCs w:val="22"/>
              </w:rPr>
              <w:t>Забезпечує досягнення цілей державного регулювання менш ефективно, з огляду на надмірність необхідних для цього заходів</w:t>
            </w:r>
          </w:p>
        </w:tc>
        <w:tc>
          <w:tcPr>
            <w:tcW w:w="2551" w:type="dxa"/>
            <w:tcBorders>
              <w:bottom w:val="single" w:sz="4" w:space="0" w:color="auto"/>
            </w:tcBorders>
          </w:tcPr>
          <w:p w14:paraId="60D3E529" w14:textId="77777777" w:rsidR="00737EA6" w:rsidRPr="00880491" w:rsidRDefault="009F6DF3" w:rsidP="005E384A">
            <w:pPr>
              <w:pStyle w:val="af4"/>
              <w:widowControl w:val="0"/>
              <w:spacing w:after="0"/>
              <w:rPr>
                <w:bCs/>
                <w:sz w:val="22"/>
                <w:szCs w:val="22"/>
              </w:rPr>
            </w:pPr>
            <w:r w:rsidRPr="00880491">
              <w:rPr>
                <w:bCs/>
                <w:sz w:val="22"/>
                <w:szCs w:val="22"/>
              </w:rPr>
              <w:t>Відсутні</w:t>
            </w:r>
            <w:r w:rsidR="0003366B">
              <w:rPr>
                <w:bCs/>
                <w:sz w:val="22"/>
                <w:szCs w:val="22"/>
              </w:rPr>
              <w:t>й</w:t>
            </w:r>
          </w:p>
        </w:tc>
      </w:tr>
    </w:tbl>
    <w:p w14:paraId="17916A2C" w14:textId="77777777" w:rsidR="00F07B2F" w:rsidRDefault="00F07B2F" w:rsidP="005E384A">
      <w:pPr>
        <w:jc w:val="center"/>
        <w:rPr>
          <w:b/>
          <w:bCs/>
          <w:sz w:val="28"/>
          <w:szCs w:val="28"/>
        </w:rPr>
      </w:pPr>
    </w:p>
    <w:p w14:paraId="40A2EAAF" w14:textId="77777777" w:rsidR="00F07B2F" w:rsidRPr="00B56917" w:rsidRDefault="00F07B2F" w:rsidP="005E384A">
      <w:pPr>
        <w:jc w:val="center"/>
        <w:rPr>
          <w:b/>
          <w:bCs/>
          <w:sz w:val="28"/>
          <w:szCs w:val="28"/>
        </w:rPr>
      </w:pPr>
    </w:p>
    <w:p w14:paraId="4512071A" w14:textId="77777777" w:rsidR="006724D0" w:rsidRPr="00B56917" w:rsidRDefault="006724D0" w:rsidP="001A202D">
      <w:pPr>
        <w:rPr>
          <w:b/>
          <w:sz w:val="28"/>
          <w:szCs w:val="28"/>
        </w:rPr>
      </w:pPr>
      <w:r w:rsidRPr="00B56917">
        <w:rPr>
          <w:b/>
          <w:bCs/>
          <w:sz w:val="28"/>
          <w:szCs w:val="28"/>
        </w:rPr>
        <w:t>V. Механізми та заходи, які забезпечать розв'язання визначеної проблеми</w:t>
      </w:r>
    </w:p>
    <w:p w14:paraId="5FA74DE1" w14:textId="77777777" w:rsidR="00002403" w:rsidRDefault="00002403" w:rsidP="00002403">
      <w:pPr>
        <w:jc w:val="both"/>
        <w:rPr>
          <w:sz w:val="28"/>
          <w:szCs w:val="28"/>
        </w:rPr>
      </w:pPr>
    </w:p>
    <w:p w14:paraId="30639DFC" w14:textId="77777777" w:rsidR="005D70E7" w:rsidRPr="00B56917" w:rsidRDefault="006B1E6F" w:rsidP="00002403">
      <w:pPr>
        <w:ind w:firstLine="708"/>
        <w:jc w:val="both"/>
        <w:rPr>
          <w:sz w:val="28"/>
          <w:szCs w:val="28"/>
        </w:rPr>
      </w:pPr>
      <w:r w:rsidRPr="00B56917">
        <w:rPr>
          <w:sz w:val="28"/>
          <w:szCs w:val="28"/>
        </w:rPr>
        <w:t xml:space="preserve">Для досягнення поставленої </w:t>
      </w:r>
      <w:r w:rsidR="00135568">
        <w:rPr>
          <w:sz w:val="28"/>
          <w:szCs w:val="28"/>
        </w:rPr>
        <w:t>цілі</w:t>
      </w:r>
      <w:r w:rsidRPr="00B56917">
        <w:rPr>
          <w:sz w:val="28"/>
          <w:szCs w:val="28"/>
        </w:rPr>
        <w:t xml:space="preserve"> пропонується прийняти </w:t>
      </w:r>
      <w:r w:rsidR="007962AE">
        <w:rPr>
          <w:sz w:val="28"/>
          <w:szCs w:val="28"/>
        </w:rPr>
        <w:t>р</w:t>
      </w:r>
      <w:r w:rsidR="00B86990">
        <w:rPr>
          <w:sz w:val="28"/>
          <w:szCs w:val="28"/>
        </w:rPr>
        <w:t>егуляторний акт</w:t>
      </w:r>
      <w:r w:rsidRPr="00B56917">
        <w:rPr>
          <w:sz w:val="28"/>
          <w:szCs w:val="28"/>
        </w:rPr>
        <w:t xml:space="preserve">, </w:t>
      </w:r>
      <w:r w:rsidR="007C66BC">
        <w:rPr>
          <w:sz w:val="28"/>
          <w:szCs w:val="28"/>
        </w:rPr>
        <w:t xml:space="preserve">яким </w:t>
      </w:r>
      <w:proofErr w:type="spellStart"/>
      <w:r w:rsidR="00E31C12">
        <w:rPr>
          <w:sz w:val="28"/>
          <w:szCs w:val="28"/>
        </w:rPr>
        <w:t>в</w:t>
      </w:r>
      <w:r w:rsidR="007C66BC">
        <w:rPr>
          <w:sz w:val="28"/>
          <w:szCs w:val="28"/>
        </w:rPr>
        <w:t>нести</w:t>
      </w:r>
      <w:proofErr w:type="spellEnd"/>
      <w:r w:rsidR="007C66BC">
        <w:rPr>
          <w:sz w:val="28"/>
          <w:szCs w:val="28"/>
        </w:rPr>
        <w:t xml:space="preserve"> зміни до </w:t>
      </w:r>
      <w:r w:rsidR="007452D4">
        <w:rPr>
          <w:sz w:val="28"/>
          <w:szCs w:val="28"/>
        </w:rPr>
        <w:t>Порядку</w:t>
      </w:r>
      <w:r w:rsidR="00C00955">
        <w:rPr>
          <w:sz w:val="28"/>
          <w:szCs w:val="28"/>
        </w:rPr>
        <w:t xml:space="preserve"> </w:t>
      </w:r>
      <w:r w:rsidR="007C66BC" w:rsidRPr="00D437C5">
        <w:rPr>
          <w:sz w:val="28"/>
          <w:szCs w:val="28"/>
        </w:rPr>
        <w:t xml:space="preserve">з метою </w:t>
      </w:r>
      <w:r w:rsidR="00D60426" w:rsidRPr="00D437C5">
        <w:rPr>
          <w:sz w:val="28"/>
          <w:szCs w:val="28"/>
        </w:rPr>
        <w:t>вдосконалення процесів</w:t>
      </w:r>
      <w:r w:rsidR="00880491" w:rsidRPr="00D437C5">
        <w:rPr>
          <w:sz w:val="28"/>
          <w:szCs w:val="28"/>
        </w:rPr>
        <w:t xml:space="preserve"> на</w:t>
      </w:r>
      <w:r w:rsidR="001F20D4" w:rsidRPr="00D437C5">
        <w:rPr>
          <w:sz w:val="28"/>
          <w:szCs w:val="28"/>
        </w:rPr>
        <w:t xml:space="preserve"> </w:t>
      </w:r>
      <w:r w:rsidR="00D60426" w:rsidRPr="00D437C5">
        <w:rPr>
          <w:sz w:val="28"/>
          <w:szCs w:val="28"/>
        </w:rPr>
        <w:t>ринку електричної енергії</w:t>
      </w:r>
      <w:r w:rsidR="00DB56C2" w:rsidRPr="00D437C5">
        <w:rPr>
          <w:sz w:val="28"/>
          <w:szCs w:val="28"/>
        </w:rPr>
        <w:t>.</w:t>
      </w:r>
    </w:p>
    <w:p w14:paraId="78B09FF0" w14:textId="77777777" w:rsidR="005D70E7" w:rsidRPr="00B56917" w:rsidRDefault="005D70E7" w:rsidP="005E384A">
      <w:pPr>
        <w:widowControl w:val="0"/>
        <w:ind w:firstLine="709"/>
        <w:jc w:val="both"/>
        <w:rPr>
          <w:rStyle w:val="spelle"/>
          <w:sz w:val="28"/>
          <w:szCs w:val="28"/>
        </w:rPr>
      </w:pPr>
      <w:r w:rsidRPr="00B56917">
        <w:rPr>
          <w:rStyle w:val="spelle"/>
          <w:sz w:val="28"/>
          <w:szCs w:val="28"/>
        </w:rPr>
        <w:t xml:space="preserve">Впливу зовнішніх факторів, що можуть мати негативний вплив на виконання вимог регуляторного </w:t>
      </w:r>
      <w:proofErr w:type="spellStart"/>
      <w:r w:rsidRPr="00B56917">
        <w:rPr>
          <w:rStyle w:val="spelle"/>
          <w:sz w:val="28"/>
          <w:szCs w:val="28"/>
        </w:rPr>
        <w:t>акта</w:t>
      </w:r>
      <w:proofErr w:type="spellEnd"/>
      <w:r w:rsidRPr="00B56917">
        <w:rPr>
          <w:rStyle w:val="spelle"/>
          <w:sz w:val="28"/>
          <w:szCs w:val="28"/>
        </w:rPr>
        <w:t>, не очікується.</w:t>
      </w:r>
    </w:p>
    <w:p w14:paraId="2AF4C0C3" w14:textId="77777777" w:rsidR="005D70E7" w:rsidRPr="00B56917" w:rsidRDefault="005D70E7" w:rsidP="005E384A">
      <w:pPr>
        <w:widowControl w:val="0"/>
        <w:ind w:firstLine="709"/>
        <w:jc w:val="both"/>
        <w:rPr>
          <w:sz w:val="28"/>
          <w:szCs w:val="28"/>
        </w:rPr>
      </w:pPr>
      <w:r w:rsidRPr="00B56917">
        <w:rPr>
          <w:sz w:val="28"/>
          <w:szCs w:val="28"/>
        </w:rPr>
        <w:t>Характеристика м</w:t>
      </w:r>
      <w:r w:rsidRPr="00B56917">
        <w:rPr>
          <w:rStyle w:val="spelle"/>
          <w:sz w:val="28"/>
          <w:szCs w:val="28"/>
        </w:rPr>
        <w:t>еханізму повної або часткової компенсації можливої шкоди</w:t>
      </w:r>
      <w:r w:rsidRPr="00B56917">
        <w:rPr>
          <w:sz w:val="28"/>
          <w:szCs w:val="28"/>
        </w:rPr>
        <w:t xml:space="preserve"> у </w:t>
      </w:r>
      <w:r w:rsidRPr="00B56917">
        <w:rPr>
          <w:rStyle w:val="spelle"/>
          <w:sz w:val="28"/>
          <w:szCs w:val="28"/>
        </w:rPr>
        <w:t>разі настання очікуваних наслідків дії</w:t>
      </w:r>
      <w:r w:rsidRPr="00B56917">
        <w:rPr>
          <w:sz w:val="28"/>
          <w:szCs w:val="28"/>
        </w:rPr>
        <w:t xml:space="preserve"> </w:t>
      </w:r>
      <w:proofErr w:type="spellStart"/>
      <w:r w:rsidRPr="00B56917">
        <w:rPr>
          <w:sz w:val="28"/>
          <w:szCs w:val="28"/>
        </w:rPr>
        <w:t>акта</w:t>
      </w:r>
      <w:proofErr w:type="spellEnd"/>
      <w:r w:rsidRPr="00B56917">
        <w:rPr>
          <w:sz w:val="28"/>
          <w:szCs w:val="28"/>
        </w:rPr>
        <w:t xml:space="preserve"> не </w:t>
      </w:r>
      <w:r w:rsidRPr="00B56917">
        <w:rPr>
          <w:rStyle w:val="spelle"/>
          <w:sz w:val="28"/>
          <w:szCs w:val="28"/>
        </w:rPr>
        <w:t>розроблялась</w:t>
      </w:r>
      <w:r w:rsidRPr="00B56917">
        <w:rPr>
          <w:sz w:val="28"/>
          <w:szCs w:val="28"/>
        </w:rPr>
        <w:t xml:space="preserve">, </w:t>
      </w:r>
      <w:r w:rsidRPr="00B56917">
        <w:rPr>
          <w:rStyle w:val="spelle"/>
          <w:sz w:val="28"/>
          <w:szCs w:val="28"/>
        </w:rPr>
        <w:t>оскільки введення</w:t>
      </w:r>
      <w:r w:rsidRPr="00B56917">
        <w:rPr>
          <w:sz w:val="28"/>
          <w:szCs w:val="28"/>
        </w:rPr>
        <w:t xml:space="preserve"> в </w:t>
      </w:r>
      <w:r w:rsidRPr="00B56917">
        <w:rPr>
          <w:rStyle w:val="spelle"/>
          <w:sz w:val="28"/>
          <w:szCs w:val="28"/>
        </w:rPr>
        <w:t>дію положень</w:t>
      </w:r>
      <w:r w:rsidRPr="00B56917">
        <w:rPr>
          <w:sz w:val="28"/>
          <w:szCs w:val="28"/>
        </w:rPr>
        <w:t xml:space="preserve"> регуляторного </w:t>
      </w:r>
      <w:proofErr w:type="spellStart"/>
      <w:r w:rsidRPr="00B56917">
        <w:rPr>
          <w:sz w:val="28"/>
          <w:szCs w:val="28"/>
        </w:rPr>
        <w:t>акта</w:t>
      </w:r>
      <w:proofErr w:type="spellEnd"/>
      <w:r w:rsidRPr="00B56917">
        <w:rPr>
          <w:sz w:val="28"/>
          <w:szCs w:val="28"/>
        </w:rPr>
        <w:t xml:space="preserve"> не </w:t>
      </w:r>
      <w:r w:rsidRPr="00B56917">
        <w:rPr>
          <w:rStyle w:val="spelle"/>
          <w:sz w:val="28"/>
          <w:szCs w:val="28"/>
        </w:rPr>
        <w:t>призведе</w:t>
      </w:r>
      <w:r w:rsidRPr="00B56917">
        <w:rPr>
          <w:sz w:val="28"/>
          <w:szCs w:val="28"/>
        </w:rPr>
        <w:t xml:space="preserve"> до </w:t>
      </w:r>
      <w:r w:rsidRPr="00B56917">
        <w:rPr>
          <w:rStyle w:val="spelle"/>
          <w:sz w:val="28"/>
          <w:szCs w:val="28"/>
        </w:rPr>
        <w:t>настання будь-яких негативних наслідкі</w:t>
      </w:r>
      <w:r w:rsidRPr="00B56917">
        <w:rPr>
          <w:rStyle w:val="grame"/>
          <w:sz w:val="28"/>
          <w:szCs w:val="28"/>
        </w:rPr>
        <w:t>в</w:t>
      </w:r>
      <w:r w:rsidRPr="00B56917">
        <w:rPr>
          <w:sz w:val="28"/>
          <w:szCs w:val="28"/>
        </w:rPr>
        <w:t>.</w:t>
      </w:r>
    </w:p>
    <w:p w14:paraId="0A93B503" w14:textId="77777777" w:rsidR="005D70E7" w:rsidRPr="00B56917" w:rsidRDefault="005D70E7" w:rsidP="005E384A">
      <w:pPr>
        <w:widowControl w:val="0"/>
        <w:ind w:firstLine="709"/>
        <w:jc w:val="both"/>
        <w:rPr>
          <w:rStyle w:val="spelle"/>
          <w:sz w:val="28"/>
          <w:szCs w:val="28"/>
        </w:rPr>
      </w:pPr>
      <w:r w:rsidRPr="00B56917">
        <w:rPr>
          <w:rStyle w:val="spelle"/>
          <w:sz w:val="28"/>
          <w:szCs w:val="28"/>
        </w:rPr>
        <w:t>Функції</w:t>
      </w:r>
      <w:r w:rsidRPr="00B56917">
        <w:rPr>
          <w:sz w:val="28"/>
          <w:szCs w:val="28"/>
        </w:rPr>
        <w:t xml:space="preserve"> в </w:t>
      </w:r>
      <w:r w:rsidRPr="00B56917">
        <w:rPr>
          <w:rStyle w:val="spelle"/>
          <w:sz w:val="28"/>
          <w:szCs w:val="28"/>
        </w:rPr>
        <w:t>частині здійснення</w:t>
      </w:r>
      <w:r w:rsidRPr="00B56917">
        <w:rPr>
          <w:sz w:val="28"/>
          <w:szCs w:val="28"/>
        </w:rPr>
        <w:t xml:space="preserve"> державного контролю та </w:t>
      </w:r>
      <w:r w:rsidRPr="00B56917">
        <w:rPr>
          <w:rStyle w:val="spelle"/>
          <w:sz w:val="28"/>
          <w:szCs w:val="28"/>
        </w:rPr>
        <w:t>нагляду</w:t>
      </w:r>
      <w:r w:rsidRPr="00B56917">
        <w:rPr>
          <w:sz w:val="28"/>
          <w:szCs w:val="28"/>
        </w:rPr>
        <w:t xml:space="preserve"> за </w:t>
      </w:r>
      <w:r w:rsidRPr="00B56917">
        <w:rPr>
          <w:rStyle w:val="spelle"/>
          <w:sz w:val="28"/>
          <w:szCs w:val="28"/>
        </w:rPr>
        <w:t>додержанням вимог</w:t>
      </w:r>
      <w:r w:rsidRPr="00B56917">
        <w:rPr>
          <w:sz w:val="28"/>
          <w:szCs w:val="28"/>
        </w:rPr>
        <w:t xml:space="preserve"> </w:t>
      </w:r>
      <w:proofErr w:type="spellStart"/>
      <w:r w:rsidRPr="00B56917">
        <w:rPr>
          <w:sz w:val="28"/>
          <w:szCs w:val="28"/>
        </w:rPr>
        <w:t>акта</w:t>
      </w:r>
      <w:proofErr w:type="spellEnd"/>
      <w:r w:rsidRPr="00B56917">
        <w:rPr>
          <w:sz w:val="28"/>
          <w:szCs w:val="28"/>
        </w:rPr>
        <w:t xml:space="preserve"> </w:t>
      </w:r>
      <w:r w:rsidRPr="00B56917">
        <w:rPr>
          <w:rStyle w:val="spelle"/>
          <w:sz w:val="28"/>
          <w:szCs w:val="28"/>
        </w:rPr>
        <w:t xml:space="preserve">будуть </w:t>
      </w:r>
      <w:proofErr w:type="spellStart"/>
      <w:r w:rsidRPr="00B56917">
        <w:rPr>
          <w:rStyle w:val="spelle"/>
          <w:sz w:val="28"/>
          <w:szCs w:val="28"/>
        </w:rPr>
        <w:t>здійснюватись</w:t>
      </w:r>
      <w:proofErr w:type="spellEnd"/>
      <w:r w:rsidRPr="00B56917">
        <w:rPr>
          <w:rStyle w:val="spelle"/>
          <w:sz w:val="28"/>
          <w:szCs w:val="28"/>
        </w:rPr>
        <w:t xml:space="preserve"> державними органами, яким, відповідно до законодавства, надані такі повноваження. </w:t>
      </w:r>
    </w:p>
    <w:p w14:paraId="5F93E218" w14:textId="77777777" w:rsidR="005D70E7" w:rsidRPr="00B56917" w:rsidRDefault="005D70E7" w:rsidP="005E384A">
      <w:pPr>
        <w:pStyle w:val="af4"/>
        <w:widowControl w:val="0"/>
        <w:spacing w:after="0"/>
        <w:ind w:firstLine="540"/>
        <w:rPr>
          <w:b/>
          <w:bCs/>
          <w:sz w:val="28"/>
          <w:szCs w:val="28"/>
        </w:rPr>
      </w:pPr>
    </w:p>
    <w:p w14:paraId="4755A0CA" w14:textId="77777777" w:rsidR="00274F48" w:rsidRDefault="00274F48" w:rsidP="001A202D">
      <w:pPr>
        <w:pStyle w:val="af4"/>
        <w:widowControl w:val="0"/>
        <w:spacing w:after="0"/>
        <w:jc w:val="center"/>
        <w:rPr>
          <w:b/>
          <w:bCs/>
          <w:sz w:val="28"/>
          <w:szCs w:val="28"/>
        </w:rPr>
      </w:pPr>
      <w:r w:rsidRPr="00B56917">
        <w:rPr>
          <w:b/>
          <w:bCs/>
          <w:sz w:val="28"/>
          <w:szCs w:val="28"/>
        </w:rPr>
        <w:t>VI. Обґрунтування запропоновано</w:t>
      </w:r>
      <w:r w:rsidR="00A32C20">
        <w:rPr>
          <w:b/>
          <w:bCs/>
          <w:sz w:val="28"/>
          <w:szCs w:val="28"/>
        </w:rPr>
        <w:t xml:space="preserve">го строку дії регуляторного </w:t>
      </w:r>
      <w:proofErr w:type="spellStart"/>
      <w:r w:rsidR="00A32C20">
        <w:rPr>
          <w:b/>
          <w:bCs/>
          <w:sz w:val="28"/>
          <w:szCs w:val="28"/>
        </w:rPr>
        <w:t>акта</w:t>
      </w:r>
      <w:proofErr w:type="spellEnd"/>
    </w:p>
    <w:p w14:paraId="3B0638B4" w14:textId="77777777" w:rsidR="000F5C75" w:rsidRPr="00E0147C" w:rsidRDefault="000F5C75" w:rsidP="00E0147C">
      <w:pPr>
        <w:pStyle w:val="af4"/>
        <w:widowControl w:val="0"/>
        <w:spacing w:after="0"/>
        <w:ind w:firstLine="709"/>
        <w:jc w:val="both"/>
        <w:rPr>
          <w:sz w:val="28"/>
          <w:szCs w:val="28"/>
        </w:rPr>
      </w:pPr>
    </w:p>
    <w:p w14:paraId="78BA2AA1" w14:textId="77777777" w:rsidR="009F3F4C" w:rsidRPr="00B56917" w:rsidRDefault="009F3F4C" w:rsidP="005E384A">
      <w:pPr>
        <w:pStyle w:val="af4"/>
        <w:widowControl w:val="0"/>
        <w:spacing w:after="0"/>
        <w:ind w:firstLine="709"/>
        <w:jc w:val="both"/>
        <w:rPr>
          <w:sz w:val="28"/>
          <w:szCs w:val="28"/>
        </w:rPr>
      </w:pPr>
      <w:r w:rsidRPr="00B56917">
        <w:rPr>
          <w:sz w:val="28"/>
          <w:szCs w:val="28"/>
        </w:rPr>
        <w:t xml:space="preserve">Строк </w:t>
      </w:r>
      <w:r w:rsidRPr="00B56917">
        <w:rPr>
          <w:rStyle w:val="spelle"/>
          <w:sz w:val="28"/>
          <w:szCs w:val="28"/>
        </w:rPr>
        <w:t>дії</w:t>
      </w:r>
      <w:r>
        <w:rPr>
          <w:sz w:val="28"/>
          <w:szCs w:val="28"/>
        </w:rPr>
        <w:t xml:space="preserve"> </w:t>
      </w:r>
      <w:proofErr w:type="spellStart"/>
      <w:r w:rsidR="003D1BB6">
        <w:rPr>
          <w:sz w:val="28"/>
          <w:szCs w:val="28"/>
        </w:rPr>
        <w:t>акта</w:t>
      </w:r>
      <w:proofErr w:type="spellEnd"/>
      <w:r w:rsidR="003D1BB6" w:rsidRPr="00B56917">
        <w:rPr>
          <w:sz w:val="28"/>
          <w:szCs w:val="28"/>
        </w:rPr>
        <w:t xml:space="preserve"> </w:t>
      </w:r>
      <w:r w:rsidRPr="00B56917">
        <w:rPr>
          <w:sz w:val="28"/>
          <w:szCs w:val="28"/>
        </w:rPr>
        <w:t>не</w:t>
      </w:r>
      <w:r w:rsidRPr="00B56917">
        <w:rPr>
          <w:rStyle w:val="spelle"/>
          <w:sz w:val="28"/>
          <w:szCs w:val="28"/>
        </w:rPr>
        <w:t>обмежений</w:t>
      </w:r>
      <w:r w:rsidRPr="00B56917">
        <w:rPr>
          <w:sz w:val="28"/>
          <w:szCs w:val="28"/>
        </w:rPr>
        <w:t>. Він може бути змінений у разі внесення відповідних змін до законодавства</w:t>
      </w:r>
      <w:r>
        <w:rPr>
          <w:sz w:val="28"/>
          <w:szCs w:val="28"/>
        </w:rPr>
        <w:t xml:space="preserve"> або за пропозиціями сторін у порядку</w:t>
      </w:r>
      <w:r w:rsidR="00A32C20">
        <w:rPr>
          <w:sz w:val="28"/>
          <w:szCs w:val="28"/>
        </w:rPr>
        <w:t>,</w:t>
      </w:r>
      <w:r>
        <w:rPr>
          <w:sz w:val="28"/>
          <w:szCs w:val="28"/>
        </w:rPr>
        <w:t xml:space="preserve"> передбаченому законодавством</w:t>
      </w:r>
      <w:r w:rsidRPr="00B56917">
        <w:rPr>
          <w:sz w:val="28"/>
          <w:szCs w:val="28"/>
        </w:rPr>
        <w:t>.</w:t>
      </w:r>
    </w:p>
    <w:p w14:paraId="19024925" w14:textId="77777777" w:rsidR="00AA3700" w:rsidRDefault="00AA3700" w:rsidP="005E384A">
      <w:pPr>
        <w:pStyle w:val="af4"/>
        <w:widowControl w:val="0"/>
        <w:spacing w:after="0"/>
        <w:ind w:firstLine="709"/>
        <w:jc w:val="both"/>
        <w:rPr>
          <w:sz w:val="28"/>
          <w:szCs w:val="28"/>
        </w:rPr>
      </w:pPr>
    </w:p>
    <w:p w14:paraId="07BCBE3A" w14:textId="77777777" w:rsidR="00274F48" w:rsidRDefault="00274F48" w:rsidP="001A202D">
      <w:pPr>
        <w:pStyle w:val="af4"/>
        <w:widowControl w:val="0"/>
        <w:spacing w:after="0"/>
        <w:jc w:val="center"/>
        <w:rPr>
          <w:b/>
          <w:bCs/>
          <w:sz w:val="28"/>
          <w:szCs w:val="28"/>
        </w:rPr>
      </w:pPr>
      <w:r w:rsidRPr="00B56917">
        <w:rPr>
          <w:b/>
          <w:bCs/>
          <w:sz w:val="28"/>
          <w:szCs w:val="28"/>
        </w:rPr>
        <w:t>VII. Визначення показників результ</w:t>
      </w:r>
      <w:r w:rsidR="00DB56C2">
        <w:rPr>
          <w:b/>
          <w:bCs/>
          <w:sz w:val="28"/>
          <w:szCs w:val="28"/>
        </w:rPr>
        <w:t xml:space="preserve">ативності дії регуляторного </w:t>
      </w:r>
      <w:proofErr w:type="spellStart"/>
      <w:r w:rsidR="00DB56C2">
        <w:rPr>
          <w:b/>
          <w:bCs/>
          <w:sz w:val="28"/>
          <w:szCs w:val="28"/>
        </w:rPr>
        <w:t>акт</w:t>
      </w:r>
      <w:r w:rsidR="00A32C20">
        <w:rPr>
          <w:b/>
          <w:bCs/>
          <w:sz w:val="28"/>
          <w:szCs w:val="28"/>
        </w:rPr>
        <w:t>а</w:t>
      </w:r>
      <w:proofErr w:type="spellEnd"/>
    </w:p>
    <w:p w14:paraId="6EDA69DF" w14:textId="77777777" w:rsidR="000F5C75" w:rsidRPr="00E0147C" w:rsidRDefault="000F5C75" w:rsidP="00E0147C">
      <w:pPr>
        <w:pStyle w:val="af4"/>
        <w:widowControl w:val="0"/>
        <w:spacing w:after="0"/>
        <w:ind w:firstLine="709"/>
        <w:jc w:val="both"/>
        <w:rPr>
          <w:sz w:val="28"/>
          <w:szCs w:val="28"/>
        </w:rPr>
      </w:pPr>
    </w:p>
    <w:p w14:paraId="4C1C6FB2" w14:textId="77777777" w:rsidR="00274F48" w:rsidRPr="00B56917" w:rsidRDefault="00274F48" w:rsidP="005E384A">
      <w:pPr>
        <w:widowControl w:val="0"/>
        <w:ind w:firstLine="709"/>
        <w:jc w:val="both"/>
        <w:rPr>
          <w:sz w:val="28"/>
          <w:szCs w:val="28"/>
        </w:rPr>
      </w:pPr>
      <w:bookmarkStart w:id="0" w:name="_Hlk25326269"/>
      <w:r w:rsidRPr="00B56917">
        <w:rPr>
          <w:sz w:val="28"/>
          <w:szCs w:val="28"/>
        </w:rPr>
        <w:t xml:space="preserve">Після набрання чинності </w:t>
      </w:r>
      <w:r w:rsidR="007962AE">
        <w:rPr>
          <w:sz w:val="28"/>
          <w:szCs w:val="28"/>
        </w:rPr>
        <w:t>р</w:t>
      </w:r>
      <w:r w:rsidR="00B86990">
        <w:rPr>
          <w:sz w:val="28"/>
          <w:szCs w:val="28"/>
        </w:rPr>
        <w:t>егуляторн</w:t>
      </w:r>
      <w:r w:rsidR="00DB010F">
        <w:rPr>
          <w:sz w:val="28"/>
          <w:szCs w:val="28"/>
        </w:rPr>
        <w:t>им</w:t>
      </w:r>
      <w:r w:rsidR="00B86990">
        <w:rPr>
          <w:sz w:val="28"/>
          <w:szCs w:val="28"/>
        </w:rPr>
        <w:t xml:space="preserve"> акт</w:t>
      </w:r>
      <w:r w:rsidR="00DB010F">
        <w:rPr>
          <w:sz w:val="28"/>
          <w:szCs w:val="28"/>
        </w:rPr>
        <w:t>ом</w:t>
      </w:r>
      <w:r w:rsidR="00B86990">
        <w:rPr>
          <w:sz w:val="28"/>
          <w:szCs w:val="28"/>
        </w:rPr>
        <w:t xml:space="preserve"> його </w:t>
      </w:r>
      <w:r w:rsidRPr="00B56917">
        <w:rPr>
          <w:sz w:val="28"/>
          <w:szCs w:val="28"/>
        </w:rPr>
        <w:t xml:space="preserve">результативність </w:t>
      </w:r>
      <w:r w:rsidRPr="00B56917">
        <w:rPr>
          <w:sz w:val="28"/>
          <w:szCs w:val="28"/>
        </w:rPr>
        <w:lastRenderedPageBreak/>
        <w:t>визначатиметься такими показниками:</w:t>
      </w:r>
    </w:p>
    <w:p w14:paraId="79F5D7DA" w14:textId="77777777" w:rsidR="00274F48" w:rsidRPr="00B56917" w:rsidRDefault="006A3A9D" w:rsidP="005E384A">
      <w:pPr>
        <w:ind w:firstLine="709"/>
        <w:jc w:val="both"/>
        <w:rPr>
          <w:sz w:val="28"/>
          <w:szCs w:val="28"/>
        </w:rPr>
      </w:pPr>
      <w:r>
        <w:rPr>
          <w:sz w:val="28"/>
          <w:szCs w:val="28"/>
        </w:rPr>
        <w:t>д</w:t>
      </w:r>
      <w:r w:rsidR="00DB56C2">
        <w:rPr>
          <w:sz w:val="28"/>
          <w:szCs w:val="28"/>
        </w:rPr>
        <w:t xml:space="preserve">ія </w:t>
      </w:r>
      <w:proofErr w:type="spellStart"/>
      <w:r w:rsidR="003D1BB6">
        <w:rPr>
          <w:sz w:val="28"/>
          <w:szCs w:val="28"/>
        </w:rPr>
        <w:t>акта</w:t>
      </w:r>
      <w:proofErr w:type="spellEnd"/>
      <w:r w:rsidR="003D1BB6" w:rsidRPr="00B56917">
        <w:rPr>
          <w:sz w:val="28"/>
          <w:szCs w:val="28"/>
        </w:rPr>
        <w:t xml:space="preserve"> </w:t>
      </w:r>
      <w:r w:rsidR="00274F48" w:rsidRPr="00B56917">
        <w:rPr>
          <w:sz w:val="28"/>
          <w:szCs w:val="28"/>
        </w:rPr>
        <w:t>не передбачає надходжень та/або видатків з/до державного та місцевих бюджетів і державних цільови</w:t>
      </w:r>
      <w:r w:rsidR="00DB56C2">
        <w:rPr>
          <w:sz w:val="28"/>
          <w:szCs w:val="28"/>
        </w:rPr>
        <w:t xml:space="preserve">х фондів, пов’язаних з дією </w:t>
      </w:r>
      <w:proofErr w:type="spellStart"/>
      <w:r w:rsidR="003D1BB6">
        <w:rPr>
          <w:sz w:val="28"/>
          <w:szCs w:val="28"/>
        </w:rPr>
        <w:t>акта</w:t>
      </w:r>
      <w:proofErr w:type="spellEnd"/>
      <w:r w:rsidR="00327E25" w:rsidRPr="00B56917">
        <w:rPr>
          <w:sz w:val="28"/>
          <w:szCs w:val="28"/>
        </w:rPr>
        <w:t>;</w:t>
      </w:r>
    </w:p>
    <w:bookmarkEnd w:id="0"/>
    <w:p w14:paraId="6766BE61" w14:textId="77777777" w:rsidR="00DB56C2" w:rsidRDefault="00327E25" w:rsidP="005E384A">
      <w:pPr>
        <w:ind w:firstLine="709"/>
        <w:jc w:val="both"/>
        <w:rPr>
          <w:sz w:val="28"/>
          <w:szCs w:val="28"/>
        </w:rPr>
      </w:pPr>
      <w:r w:rsidRPr="00B56917">
        <w:rPr>
          <w:sz w:val="28"/>
          <w:szCs w:val="28"/>
        </w:rPr>
        <w:t>к</w:t>
      </w:r>
      <w:r w:rsidR="00274F48" w:rsidRPr="00B56917">
        <w:rPr>
          <w:sz w:val="28"/>
          <w:szCs w:val="28"/>
        </w:rPr>
        <w:t>ількіст</w:t>
      </w:r>
      <w:r w:rsidR="00A32C20">
        <w:rPr>
          <w:sz w:val="28"/>
          <w:szCs w:val="28"/>
        </w:rPr>
        <w:t>ь</w:t>
      </w:r>
      <w:r w:rsidR="00274F48" w:rsidRPr="00B56917">
        <w:rPr>
          <w:sz w:val="28"/>
          <w:szCs w:val="28"/>
        </w:rPr>
        <w:t xml:space="preserve"> суб'єктів господарювання та/або фізичних осіб, на</w:t>
      </w:r>
      <w:r w:rsidR="00DB56C2">
        <w:rPr>
          <w:sz w:val="28"/>
          <w:szCs w:val="28"/>
        </w:rPr>
        <w:t xml:space="preserve"> яких поширюватиметься дія </w:t>
      </w:r>
      <w:proofErr w:type="spellStart"/>
      <w:r w:rsidR="003D1BB6">
        <w:rPr>
          <w:sz w:val="28"/>
          <w:szCs w:val="28"/>
        </w:rPr>
        <w:t>акта</w:t>
      </w:r>
      <w:proofErr w:type="spellEnd"/>
      <w:r w:rsidR="00A32C20">
        <w:rPr>
          <w:sz w:val="28"/>
          <w:szCs w:val="28"/>
        </w:rPr>
        <w:t>, – суб’єкти господарювання, що про</w:t>
      </w:r>
      <w:r w:rsidR="00D60426">
        <w:rPr>
          <w:sz w:val="28"/>
          <w:szCs w:val="28"/>
        </w:rPr>
        <w:t>вадять діяльність у сферах енерг</w:t>
      </w:r>
      <w:r w:rsidR="00A32C20">
        <w:rPr>
          <w:sz w:val="28"/>
          <w:szCs w:val="28"/>
        </w:rPr>
        <w:t>етики та комунальних послуг</w:t>
      </w:r>
      <w:r w:rsidR="00DB56C2">
        <w:rPr>
          <w:sz w:val="28"/>
          <w:szCs w:val="28"/>
        </w:rPr>
        <w:t>;</w:t>
      </w:r>
    </w:p>
    <w:p w14:paraId="6BA27690" w14:textId="77777777" w:rsidR="00274F48" w:rsidRPr="00B56917" w:rsidRDefault="00327E25" w:rsidP="005E384A">
      <w:pPr>
        <w:ind w:firstLine="709"/>
        <w:jc w:val="both"/>
        <w:rPr>
          <w:sz w:val="28"/>
          <w:szCs w:val="28"/>
        </w:rPr>
      </w:pPr>
      <w:r w:rsidRPr="00B56917">
        <w:rPr>
          <w:sz w:val="28"/>
          <w:szCs w:val="28"/>
        </w:rPr>
        <w:t>р</w:t>
      </w:r>
      <w:r w:rsidR="00274F48" w:rsidRPr="00B56917">
        <w:rPr>
          <w:sz w:val="28"/>
          <w:szCs w:val="28"/>
        </w:rPr>
        <w:t>ів</w:t>
      </w:r>
      <w:r w:rsidR="00D60426">
        <w:rPr>
          <w:sz w:val="28"/>
          <w:szCs w:val="28"/>
        </w:rPr>
        <w:t>ень</w:t>
      </w:r>
      <w:r w:rsidR="00274F48" w:rsidRPr="00B56917">
        <w:rPr>
          <w:sz w:val="28"/>
          <w:szCs w:val="28"/>
        </w:rPr>
        <w:t xml:space="preserve"> поінформованості суб'єктів господарювання та/або фізични</w:t>
      </w:r>
      <w:r w:rsidR="00DB56C2">
        <w:rPr>
          <w:sz w:val="28"/>
          <w:szCs w:val="28"/>
        </w:rPr>
        <w:t xml:space="preserve">х осіб з основних положень </w:t>
      </w:r>
      <w:proofErr w:type="spellStart"/>
      <w:r w:rsidR="003D1BB6">
        <w:rPr>
          <w:sz w:val="28"/>
          <w:szCs w:val="28"/>
        </w:rPr>
        <w:t>акта</w:t>
      </w:r>
      <w:proofErr w:type="spellEnd"/>
      <w:r w:rsidR="003D1BB6" w:rsidRPr="00B56917">
        <w:rPr>
          <w:sz w:val="28"/>
          <w:szCs w:val="28"/>
        </w:rPr>
        <w:t xml:space="preserve"> </w:t>
      </w:r>
      <w:r w:rsidR="003A2E7B" w:rsidRPr="00B56917">
        <w:rPr>
          <w:sz w:val="28"/>
          <w:szCs w:val="28"/>
        </w:rPr>
        <w:t>– середній. В</w:t>
      </w:r>
      <w:r w:rsidR="00274F48" w:rsidRPr="00B56917">
        <w:rPr>
          <w:sz w:val="28"/>
          <w:szCs w:val="28"/>
        </w:rPr>
        <w:t>ідповідно до вимог</w:t>
      </w:r>
      <w:r w:rsidR="003D1BB6">
        <w:rPr>
          <w:sz w:val="28"/>
          <w:szCs w:val="28"/>
        </w:rPr>
        <w:t xml:space="preserve"> </w:t>
      </w:r>
      <w:r w:rsidR="00274F48" w:rsidRPr="00B56917">
        <w:rPr>
          <w:sz w:val="28"/>
          <w:szCs w:val="28"/>
        </w:rPr>
        <w:t xml:space="preserve">статті 15 Закону України «Про Національну комісію, що здійснює державне регулювання у сферах енергетики та комунальних послуг» </w:t>
      </w:r>
      <w:proofErr w:type="spellStart"/>
      <w:r w:rsidR="00274F48" w:rsidRPr="00B56917">
        <w:rPr>
          <w:sz w:val="28"/>
          <w:szCs w:val="28"/>
        </w:rPr>
        <w:t>про</w:t>
      </w:r>
      <w:r w:rsidR="009839B5" w:rsidRPr="00B56917">
        <w:rPr>
          <w:sz w:val="28"/>
          <w:szCs w:val="28"/>
        </w:rPr>
        <w:t>є</w:t>
      </w:r>
      <w:r w:rsidR="00274F48" w:rsidRPr="00B56917">
        <w:rPr>
          <w:sz w:val="28"/>
          <w:szCs w:val="28"/>
        </w:rPr>
        <w:t>кт</w:t>
      </w:r>
      <w:proofErr w:type="spellEnd"/>
      <w:r w:rsidR="00274F48" w:rsidRPr="00B56917">
        <w:rPr>
          <w:sz w:val="28"/>
          <w:szCs w:val="28"/>
        </w:rPr>
        <w:t xml:space="preserve"> постанови, що </w:t>
      </w:r>
      <w:r w:rsidR="003A2E7B" w:rsidRPr="00B56917">
        <w:rPr>
          <w:sz w:val="28"/>
          <w:szCs w:val="28"/>
        </w:rPr>
        <w:t>містить</w:t>
      </w:r>
      <w:r w:rsidR="00DB56C2">
        <w:rPr>
          <w:sz w:val="28"/>
          <w:szCs w:val="28"/>
        </w:rPr>
        <w:t xml:space="preserve"> ознаки регуляторного </w:t>
      </w:r>
      <w:proofErr w:type="spellStart"/>
      <w:r w:rsidR="003D1BB6">
        <w:rPr>
          <w:sz w:val="28"/>
          <w:szCs w:val="28"/>
        </w:rPr>
        <w:t>акта</w:t>
      </w:r>
      <w:proofErr w:type="spellEnd"/>
      <w:r w:rsidR="00274F48" w:rsidRPr="00B56917">
        <w:rPr>
          <w:sz w:val="28"/>
          <w:szCs w:val="28"/>
        </w:rPr>
        <w:t xml:space="preserve">, разом </w:t>
      </w:r>
      <w:r w:rsidR="00D60426">
        <w:rPr>
          <w:sz w:val="28"/>
          <w:szCs w:val="28"/>
        </w:rPr>
        <w:t>і</w:t>
      </w:r>
      <w:r w:rsidR="00274F48" w:rsidRPr="00B56917">
        <w:rPr>
          <w:sz w:val="28"/>
          <w:szCs w:val="28"/>
        </w:rPr>
        <w:t xml:space="preserve">з матеріалами, що обґрунтовують необхідність прийняття такого рішення, та аналізом його впливу оприлюднено на офіційному </w:t>
      </w:r>
      <w:proofErr w:type="spellStart"/>
      <w:r w:rsidR="00274F48" w:rsidRPr="00B56917">
        <w:rPr>
          <w:sz w:val="28"/>
          <w:szCs w:val="28"/>
        </w:rPr>
        <w:t>вебсайті</w:t>
      </w:r>
      <w:proofErr w:type="spellEnd"/>
      <w:r w:rsidR="00274F48" w:rsidRPr="00B56917">
        <w:rPr>
          <w:sz w:val="28"/>
          <w:szCs w:val="28"/>
        </w:rPr>
        <w:t xml:space="preserve"> НКРЕКП </w:t>
      </w:r>
      <w:r w:rsidR="00D60426">
        <w:rPr>
          <w:sz w:val="28"/>
          <w:szCs w:val="28"/>
        </w:rPr>
        <w:t>(</w:t>
      </w:r>
      <w:hyperlink r:id="rId8" w:history="1">
        <w:r w:rsidR="00274F48" w:rsidRPr="00A4612A">
          <w:rPr>
            <w:sz w:val="28"/>
            <w:szCs w:val="28"/>
          </w:rPr>
          <w:t>http://nerc.gov.ua</w:t>
        </w:r>
      </w:hyperlink>
      <w:r w:rsidR="00D60426">
        <w:rPr>
          <w:sz w:val="28"/>
          <w:szCs w:val="28"/>
        </w:rPr>
        <w:t>)</w:t>
      </w:r>
      <w:r w:rsidR="00274F48" w:rsidRPr="00A4612A">
        <w:rPr>
          <w:sz w:val="28"/>
          <w:szCs w:val="28"/>
        </w:rPr>
        <w:t xml:space="preserve"> з метою одержання зауважень і пропозицій від інших органів державн</w:t>
      </w:r>
      <w:r w:rsidR="00274F48" w:rsidRPr="00B56917">
        <w:rPr>
          <w:sz w:val="28"/>
          <w:szCs w:val="28"/>
        </w:rPr>
        <w:t>ої влади, фізичних та юридичних осіб, їх об'єднань та інших заінтересованих осіб.</w:t>
      </w:r>
    </w:p>
    <w:p w14:paraId="52AB5EA8" w14:textId="77777777" w:rsidR="00274F48" w:rsidRDefault="00274F48" w:rsidP="005E384A">
      <w:pPr>
        <w:ind w:firstLine="709"/>
        <w:jc w:val="both"/>
        <w:rPr>
          <w:sz w:val="28"/>
          <w:szCs w:val="28"/>
        </w:rPr>
      </w:pPr>
      <w:r w:rsidRPr="00B56917">
        <w:rPr>
          <w:sz w:val="28"/>
          <w:szCs w:val="28"/>
        </w:rPr>
        <w:t xml:space="preserve">НКРЕКП у межах компетенції надає необхідні роз’яснення щодо норм </w:t>
      </w:r>
      <w:r w:rsidR="00DB56C2">
        <w:rPr>
          <w:sz w:val="28"/>
          <w:szCs w:val="28"/>
        </w:rPr>
        <w:t xml:space="preserve">регуляторного </w:t>
      </w:r>
      <w:proofErr w:type="spellStart"/>
      <w:r w:rsidR="007D2EDD">
        <w:rPr>
          <w:sz w:val="28"/>
          <w:szCs w:val="28"/>
        </w:rPr>
        <w:t>акта</w:t>
      </w:r>
      <w:proofErr w:type="spellEnd"/>
      <w:r w:rsidR="007D2EDD" w:rsidRPr="00B56917">
        <w:rPr>
          <w:sz w:val="28"/>
          <w:szCs w:val="28"/>
        </w:rPr>
        <w:t xml:space="preserve"> </w:t>
      </w:r>
      <w:r w:rsidRPr="00B56917">
        <w:rPr>
          <w:sz w:val="28"/>
          <w:szCs w:val="28"/>
        </w:rPr>
        <w:t xml:space="preserve">і надаватиме роз’яснення щодо застосування </w:t>
      </w:r>
      <w:proofErr w:type="spellStart"/>
      <w:r w:rsidRPr="00B56917">
        <w:rPr>
          <w:sz w:val="28"/>
          <w:szCs w:val="28"/>
        </w:rPr>
        <w:t>акта</w:t>
      </w:r>
      <w:proofErr w:type="spellEnd"/>
      <w:r w:rsidR="007D2EDD">
        <w:rPr>
          <w:sz w:val="28"/>
          <w:szCs w:val="28"/>
        </w:rPr>
        <w:t xml:space="preserve"> </w:t>
      </w:r>
      <w:r w:rsidRPr="00B56917">
        <w:rPr>
          <w:sz w:val="28"/>
          <w:szCs w:val="28"/>
        </w:rPr>
        <w:t>після його прийняття.</w:t>
      </w:r>
    </w:p>
    <w:p w14:paraId="135B460D" w14:textId="77777777" w:rsidR="00C00955" w:rsidRPr="00B56917" w:rsidRDefault="00C00955" w:rsidP="005E384A">
      <w:pPr>
        <w:ind w:firstLine="709"/>
        <w:jc w:val="both"/>
        <w:rPr>
          <w:sz w:val="28"/>
          <w:szCs w:val="28"/>
        </w:rPr>
      </w:pPr>
    </w:p>
    <w:p w14:paraId="2F9B0D3B" w14:textId="77777777" w:rsidR="00274F48" w:rsidRDefault="00274F48" w:rsidP="001A202D">
      <w:pPr>
        <w:jc w:val="center"/>
        <w:rPr>
          <w:b/>
          <w:sz w:val="28"/>
          <w:szCs w:val="28"/>
        </w:rPr>
      </w:pPr>
      <w:r w:rsidRPr="00B56917">
        <w:rPr>
          <w:b/>
          <w:sz w:val="28"/>
          <w:szCs w:val="28"/>
        </w:rPr>
        <w:t xml:space="preserve">VІII. Очікувані результати прийняття регуляторного </w:t>
      </w:r>
      <w:proofErr w:type="spellStart"/>
      <w:r w:rsidRPr="00B56917">
        <w:rPr>
          <w:b/>
          <w:sz w:val="28"/>
          <w:szCs w:val="28"/>
        </w:rPr>
        <w:t>акта</w:t>
      </w:r>
      <w:proofErr w:type="spellEnd"/>
    </w:p>
    <w:p w14:paraId="6A576639" w14:textId="77777777" w:rsidR="00C00955" w:rsidRDefault="00C00955" w:rsidP="001A202D">
      <w:pPr>
        <w:jc w:val="center"/>
        <w:rPr>
          <w:b/>
          <w:sz w:val="28"/>
          <w:szCs w:val="28"/>
        </w:rPr>
      </w:pPr>
    </w:p>
    <w:p w14:paraId="35F99816" w14:textId="0E55554C" w:rsidR="00983985" w:rsidRDefault="00E64765" w:rsidP="005E384A">
      <w:pPr>
        <w:ind w:firstLine="709"/>
        <w:jc w:val="both"/>
        <w:rPr>
          <w:rFonts w:eastAsia="Calibri"/>
          <w:sz w:val="28"/>
          <w:szCs w:val="28"/>
          <w:lang w:eastAsia="en-US"/>
        </w:rPr>
      </w:pPr>
      <w:r w:rsidRPr="00D17433">
        <w:rPr>
          <w:bCs/>
          <w:sz w:val="28"/>
          <w:szCs w:val="28"/>
        </w:rPr>
        <w:t xml:space="preserve">Очікуваним результатом прийняття регуляторного </w:t>
      </w:r>
      <w:proofErr w:type="spellStart"/>
      <w:r w:rsidRPr="00D17433">
        <w:rPr>
          <w:bCs/>
          <w:sz w:val="28"/>
          <w:szCs w:val="28"/>
        </w:rPr>
        <w:t>акта</w:t>
      </w:r>
      <w:proofErr w:type="spellEnd"/>
      <w:r w:rsidRPr="00D17433">
        <w:rPr>
          <w:bCs/>
          <w:sz w:val="28"/>
          <w:szCs w:val="28"/>
        </w:rPr>
        <w:t xml:space="preserve"> має стати удосконалення положень Порядку у частині </w:t>
      </w:r>
      <w:r w:rsidR="007D2AC4">
        <w:rPr>
          <w:bCs/>
          <w:sz w:val="28"/>
          <w:szCs w:val="28"/>
        </w:rPr>
        <w:t>визначення термінів, що вживаються у Порядку, редакція тексту Порядку з метою приведення його у відповідність до Закону № 4213</w:t>
      </w:r>
      <w:r w:rsidR="00D17433" w:rsidRPr="00D17433">
        <w:rPr>
          <w:bCs/>
          <w:sz w:val="28"/>
          <w:szCs w:val="28"/>
        </w:rPr>
        <w:t>, а також</w:t>
      </w:r>
      <w:r w:rsidRPr="00D17433">
        <w:rPr>
          <w:bCs/>
          <w:sz w:val="28"/>
          <w:szCs w:val="28"/>
        </w:rPr>
        <w:t xml:space="preserve"> удосконалення додатків до Порядку, зокрема, </w:t>
      </w:r>
      <w:r w:rsidR="007D2AC4">
        <w:rPr>
          <w:bCs/>
          <w:sz w:val="28"/>
          <w:szCs w:val="28"/>
        </w:rPr>
        <w:t xml:space="preserve">назв рядків та </w:t>
      </w:r>
      <w:r w:rsidRPr="00D17433">
        <w:rPr>
          <w:bCs/>
          <w:sz w:val="28"/>
          <w:szCs w:val="28"/>
        </w:rPr>
        <w:t>допустимих значень щодо інформації, яка надається.</w:t>
      </w:r>
    </w:p>
    <w:p w14:paraId="434C55BD" w14:textId="77777777" w:rsidR="00D13C63" w:rsidRDefault="00D13C63" w:rsidP="005E384A">
      <w:pPr>
        <w:ind w:firstLine="709"/>
        <w:jc w:val="both"/>
        <w:rPr>
          <w:sz w:val="28"/>
          <w:szCs w:val="28"/>
        </w:rPr>
      </w:pPr>
    </w:p>
    <w:p w14:paraId="62821404" w14:textId="77777777" w:rsidR="00E64765" w:rsidRDefault="00E64765" w:rsidP="005E384A">
      <w:pPr>
        <w:ind w:firstLine="709"/>
        <w:jc w:val="both"/>
        <w:rPr>
          <w:sz w:val="28"/>
          <w:szCs w:val="28"/>
        </w:rPr>
      </w:pPr>
    </w:p>
    <w:p w14:paraId="3346CDEC" w14:textId="77777777" w:rsidR="00B23892" w:rsidRPr="00B56917" w:rsidRDefault="00B23892" w:rsidP="005E384A">
      <w:pPr>
        <w:ind w:firstLine="709"/>
        <w:jc w:val="both"/>
        <w:rPr>
          <w:sz w:val="28"/>
          <w:szCs w:val="28"/>
        </w:rPr>
      </w:pPr>
    </w:p>
    <w:p w14:paraId="3E56A2DD" w14:textId="77777777" w:rsidR="006A1E7D" w:rsidRPr="00C345D2" w:rsidRDefault="00295EB0" w:rsidP="005E384A">
      <w:pPr>
        <w:pStyle w:val="2"/>
        <w:tabs>
          <w:tab w:val="right" w:pos="9639"/>
        </w:tabs>
        <w:spacing w:before="0" w:after="0"/>
        <w:jc w:val="both"/>
      </w:pPr>
      <w:r>
        <w:rPr>
          <w:rFonts w:ascii="Times New Roman" w:hAnsi="Times New Roman" w:cs="Times New Roman"/>
          <w:bCs w:val="0"/>
          <w:i w:val="0"/>
        </w:rPr>
        <w:t>Голова</w:t>
      </w:r>
      <w:r w:rsidR="00870B05" w:rsidRPr="00C345D2">
        <w:rPr>
          <w:rFonts w:ascii="Times New Roman" w:hAnsi="Times New Roman" w:cs="Times New Roman"/>
          <w:bCs w:val="0"/>
          <w:i w:val="0"/>
        </w:rPr>
        <w:t xml:space="preserve"> НКРЕКП </w:t>
      </w:r>
      <w:r w:rsidR="00855B7C">
        <w:rPr>
          <w:rFonts w:ascii="Times New Roman" w:hAnsi="Times New Roman" w:cs="Times New Roman"/>
          <w:bCs w:val="0"/>
          <w:i w:val="0"/>
          <w:lang w:val="ru-RU"/>
        </w:rPr>
        <w:t xml:space="preserve">                                                 </w:t>
      </w:r>
      <w:r w:rsidR="002731B9">
        <w:rPr>
          <w:rFonts w:ascii="Times New Roman" w:hAnsi="Times New Roman" w:cs="Times New Roman"/>
          <w:bCs w:val="0"/>
          <w:i w:val="0"/>
          <w:lang w:val="ru-RU"/>
        </w:rPr>
        <w:t xml:space="preserve">           </w:t>
      </w:r>
      <w:r w:rsidR="00C00955">
        <w:rPr>
          <w:rFonts w:ascii="Times New Roman" w:hAnsi="Times New Roman" w:cs="Times New Roman"/>
          <w:bCs w:val="0"/>
          <w:i w:val="0"/>
          <w:lang w:val="ru-RU"/>
        </w:rPr>
        <w:t xml:space="preserve">    </w:t>
      </w:r>
      <w:r w:rsidR="002731B9">
        <w:rPr>
          <w:rFonts w:ascii="Times New Roman" w:hAnsi="Times New Roman" w:cs="Times New Roman"/>
          <w:bCs w:val="0"/>
          <w:i w:val="0"/>
          <w:lang w:val="ru-RU"/>
        </w:rPr>
        <w:t xml:space="preserve">     </w:t>
      </w:r>
      <w:r w:rsidR="00C00955">
        <w:rPr>
          <w:rFonts w:ascii="Times New Roman" w:hAnsi="Times New Roman" w:cs="Times New Roman"/>
          <w:bCs w:val="0"/>
          <w:i w:val="0"/>
        </w:rPr>
        <w:t>Юрій</w:t>
      </w:r>
      <w:r w:rsidR="002731B9">
        <w:rPr>
          <w:rFonts w:ascii="Times New Roman" w:hAnsi="Times New Roman" w:cs="Times New Roman"/>
          <w:bCs w:val="0"/>
          <w:i w:val="0"/>
        </w:rPr>
        <w:t xml:space="preserve"> </w:t>
      </w:r>
      <w:r w:rsidR="00C00955">
        <w:rPr>
          <w:rFonts w:ascii="Times New Roman" w:hAnsi="Times New Roman" w:cs="Times New Roman"/>
          <w:bCs w:val="0"/>
          <w:i w:val="0"/>
        </w:rPr>
        <w:t>ВЛАСЕНКО</w:t>
      </w:r>
    </w:p>
    <w:sectPr w:rsidR="006A1E7D" w:rsidRPr="00C345D2" w:rsidSect="00B23892">
      <w:headerReference w:type="default" r:id="rId9"/>
      <w:pgSz w:w="11907" w:h="16840"/>
      <w:pgMar w:top="993" w:right="708" w:bottom="1418" w:left="1701" w:header="720" w:footer="21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72E08" w14:textId="77777777" w:rsidR="006B1A04" w:rsidRDefault="006B1A04">
      <w:r>
        <w:separator/>
      </w:r>
    </w:p>
  </w:endnote>
  <w:endnote w:type="continuationSeparator" w:id="0">
    <w:p w14:paraId="20AFE803" w14:textId="77777777" w:rsidR="006B1A04" w:rsidRDefault="006B1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C9895" w14:textId="77777777" w:rsidR="006B1A04" w:rsidRDefault="006B1A04">
      <w:r>
        <w:separator/>
      </w:r>
    </w:p>
  </w:footnote>
  <w:footnote w:type="continuationSeparator" w:id="0">
    <w:p w14:paraId="5E3872A8" w14:textId="77777777" w:rsidR="006B1A04" w:rsidRDefault="006B1A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0A002" w14:textId="77777777" w:rsidR="00394A3B" w:rsidRDefault="00394A3B">
    <w:pPr>
      <w:pStyle w:val="a3"/>
      <w:jc w:val="center"/>
    </w:pPr>
    <w:r>
      <w:fldChar w:fldCharType="begin"/>
    </w:r>
    <w:r>
      <w:instrText>PAGE   \* MERGEFORMAT</w:instrText>
    </w:r>
    <w:r>
      <w:fldChar w:fldCharType="separate"/>
    </w:r>
    <w:r w:rsidR="00820E3E">
      <w:rPr>
        <w:noProof/>
      </w:rPr>
      <w:t>7</w:t>
    </w:r>
    <w:r>
      <w:fldChar w:fldCharType="end"/>
    </w:r>
  </w:p>
  <w:p w14:paraId="7BE73089" w14:textId="77777777" w:rsidR="00394A3B" w:rsidRDefault="00394A3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220AB"/>
    <w:multiLevelType w:val="hybridMultilevel"/>
    <w:tmpl w:val="F0F0C106"/>
    <w:lvl w:ilvl="0" w:tplc="544C436C">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7E2248D"/>
    <w:multiLevelType w:val="hybridMultilevel"/>
    <w:tmpl w:val="88B06274"/>
    <w:lvl w:ilvl="0" w:tplc="162E5238">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161131FA"/>
    <w:multiLevelType w:val="hybridMultilevel"/>
    <w:tmpl w:val="5F92E0E2"/>
    <w:lvl w:ilvl="0" w:tplc="1F5A0D3E">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15:restartNumberingAfterBreak="0">
    <w:nsid w:val="22A95E85"/>
    <w:multiLevelType w:val="hybridMultilevel"/>
    <w:tmpl w:val="88688F38"/>
    <w:lvl w:ilvl="0" w:tplc="04190013">
      <w:start w:val="1"/>
      <w:numFmt w:val="upperRoman"/>
      <w:lvlText w:val="%1."/>
      <w:lvlJc w:val="right"/>
      <w:pPr>
        <w:tabs>
          <w:tab w:val="num" w:pos="747"/>
        </w:tabs>
        <w:ind w:left="747" w:hanging="18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15:restartNumberingAfterBreak="0">
    <w:nsid w:val="269B48CF"/>
    <w:multiLevelType w:val="hybridMultilevel"/>
    <w:tmpl w:val="96388DE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85A385C"/>
    <w:multiLevelType w:val="hybridMultilevel"/>
    <w:tmpl w:val="E9D2AED8"/>
    <w:lvl w:ilvl="0" w:tplc="845A0046">
      <w:start w:val="2"/>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6" w15:restartNumberingAfterBreak="0">
    <w:nsid w:val="2A7C12A0"/>
    <w:multiLevelType w:val="hybridMultilevel"/>
    <w:tmpl w:val="7144C888"/>
    <w:lvl w:ilvl="0" w:tplc="0419000F">
      <w:start w:val="1"/>
      <w:numFmt w:val="decimal"/>
      <w:lvlText w:val="%1."/>
      <w:lvlJc w:val="left"/>
      <w:pPr>
        <w:tabs>
          <w:tab w:val="num" w:pos="612"/>
        </w:tabs>
        <w:ind w:left="612" w:hanging="360"/>
      </w:pPr>
    </w:lvl>
    <w:lvl w:ilvl="1" w:tplc="04190019" w:tentative="1">
      <w:start w:val="1"/>
      <w:numFmt w:val="lowerLetter"/>
      <w:lvlText w:val="%2."/>
      <w:lvlJc w:val="left"/>
      <w:pPr>
        <w:tabs>
          <w:tab w:val="num" w:pos="1332"/>
        </w:tabs>
        <w:ind w:left="1332" w:hanging="360"/>
      </w:pPr>
    </w:lvl>
    <w:lvl w:ilvl="2" w:tplc="0419001B" w:tentative="1">
      <w:start w:val="1"/>
      <w:numFmt w:val="lowerRoman"/>
      <w:lvlText w:val="%3."/>
      <w:lvlJc w:val="right"/>
      <w:pPr>
        <w:tabs>
          <w:tab w:val="num" w:pos="2052"/>
        </w:tabs>
        <w:ind w:left="2052" w:hanging="180"/>
      </w:pPr>
    </w:lvl>
    <w:lvl w:ilvl="3" w:tplc="0419000F" w:tentative="1">
      <w:start w:val="1"/>
      <w:numFmt w:val="decimal"/>
      <w:lvlText w:val="%4."/>
      <w:lvlJc w:val="left"/>
      <w:pPr>
        <w:tabs>
          <w:tab w:val="num" w:pos="2772"/>
        </w:tabs>
        <w:ind w:left="2772" w:hanging="360"/>
      </w:pPr>
    </w:lvl>
    <w:lvl w:ilvl="4" w:tplc="04190019" w:tentative="1">
      <w:start w:val="1"/>
      <w:numFmt w:val="lowerLetter"/>
      <w:lvlText w:val="%5."/>
      <w:lvlJc w:val="left"/>
      <w:pPr>
        <w:tabs>
          <w:tab w:val="num" w:pos="3492"/>
        </w:tabs>
        <w:ind w:left="3492" w:hanging="360"/>
      </w:pPr>
    </w:lvl>
    <w:lvl w:ilvl="5" w:tplc="0419001B" w:tentative="1">
      <w:start w:val="1"/>
      <w:numFmt w:val="lowerRoman"/>
      <w:lvlText w:val="%6."/>
      <w:lvlJc w:val="right"/>
      <w:pPr>
        <w:tabs>
          <w:tab w:val="num" w:pos="4212"/>
        </w:tabs>
        <w:ind w:left="4212" w:hanging="180"/>
      </w:pPr>
    </w:lvl>
    <w:lvl w:ilvl="6" w:tplc="0419000F" w:tentative="1">
      <w:start w:val="1"/>
      <w:numFmt w:val="decimal"/>
      <w:lvlText w:val="%7."/>
      <w:lvlJc w:val="left"/>
      <w:pPr>
        <w:tabs>
          <w:tab w:val="num" w:pos="4932"/>
        </w:tabs>
        <w:ind w:left="4932" w:hanging="360"/>
      </w:pPr>
    </w:lvl>
    <w:lvl w:ilvl="7" w:tplc="04190019" w:tentative="1">
      <w:start w:val="1"/>
      <w:numFmt w:val="lowerLetter"/>
      <w:lvlText w:val="%8."/>
      <w:lvlJc w:val="left"/>
      <w:pPr>
        <w:tabs>
          <w:tab w:val="num" w:pos="5652"/>
        </w:tabs>
        <w:ind w:left="5652" w:hanging="360"/>
      </w:pPr>
    </w:lvl>
    <w:lvl w:ilvl="8" w:tplc="0419001B" w:tentative="1">
      <w:start w:val="1"/>
      <w:numFmt w:val="lowerRoman"/>
      <w:lvlText w:val="%9."/>
      <w:lvlJc w:val="right"/>
      <w:pPr>
        <w:tabs>
          <w:tab w:val="num" w:pos="6372"/>
        </w:tabs>
        <w:ind w:left="6372" w:hanging="180"/>
      </w:pPr>
    </w:lvl>
  </w:abstractNum>
  <w:abstractNum w:abstractNumId="7" w15:restartNumberingAfterBreak="0">
    <w:nsid w:val="2D2C32C1"/>
    <w:multiLevelType w:val="multilevel"/>
    <w:tmpl w:val="AB2AF53C"/>
    <w:lvl w:ilvl="0">
      <w:start w:val="1"/>
      <w:numFmt w:val="decimal"/>
      <w:lvlText w:val="%1."/>
      <w:lvlJc w:val="left"/>
      <w:pPr>
        <w:tabs>
          <w:tab w:val="num" w:pos="927"/>
        </w:tabs>
        <w:ind w:left="927" w:hanging="360"/>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8" w15:restartNumberingAfterBreak="0">
    <w:nsid w:val="316066F5"/>
    <w:multiLevelType w:val="hybridMultilevel"/>
    <w:tmpl w:val="9C865154"/>
    <w:lvl w:ilvl="0" w:tplc="B28AEC9C">
      <w:start w:val="3"/>
      <w:numFmt w:val="decimal"/>
      <w:lvlText w:val="%1)"/>
      <w:lvlJc w:val="left"/>
      <w:pPr>
        <w:tabs>
          <w:tab w:val="num" w:pos="928"/>
        </w:tabs>
        <w:ind w:left="928" w:hanging="360"/>
      </w:pPr>
      <w:rPr>
        <w:rFonts w:hint="default"/>
        <w:color w:val="auto"/>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9" w15:restartNumberingAfterBreak="0">
    <w:nsid w:val="33CB4084"/>
    <w:multiLevelType w:val="hybridMultilevel"/>
    <w:tmpl w:val="7BCE2D9C"/>
    <w:lvl w:ilvl="0" w:tplc="D88E708E">
      <w:start w:val="1"/>
      <w:numFmt w:val="decimal"/>
      <w:lvlText w:val="%1."/>
      <w:lvlJc w:val="left"/>
      <w:pPr>
        <w:ind w:left="1288" w:hanging="360"/>
      </w:pPr>
      <w:rPr>
        <w:rFonts w:hint="default"/>
      </w:rPr>
    </w:lvl>
    <w:lvl w:ilvl="1" w:tplc="04220019" w:tentative="1">
      <w:start w:val="1"/>
      <w:numFmt w:val="lowerLetter"/>
      <w:lvlText w:val="%2."/>
      <w:lvlJc w:val="left"/>
      <w:pPr>
        <w:ind w:left="2008" w:hanging="360"/>
      </w:pPr>
    </w:lvl>
    <w:lvl w:ilvl="2" w:tplc="0422001B" w:tentative="1">
      <w:start w:val="1"/>
      <w:numFmt w:val="lowerRoman"/>
      <w:lvlText w:val="%3."/>
      <w:lvlJc w:val="right"/>
      <w:pPr>
        <w:ind w:left="2728" w:hanging="180"/>
      </w:pPr>
    </w:lvl>
    <w:lvl w:ilvl="3" w:tplc="0422000F" w:tentative="1">
      <w:start w:val="1"/>
      <w:numFmt w:val="decimal"/>
      <w:lvlText w:val="%4."/>
      <w:lvlJc w:val="left"/>
      <w:pPr>
        <w:ind w:left="3448" w:hanging="360"/>
      </w:pPr>
    </w:lvl>
    <w:lvl w:ilvl="4" w:tplc="04220019" w:tentative="1">
      <w:start w:val="1"/>
      <w:numFmt w:val="lowerLetter"/>
      <w:lvlText w:val="%5."/>
      <w:lvlJc w:val="left"/>
      <w:pPr>
        <w:ind w:left="4168" w:hanging="360"/>
      </w:pPr>
    </w:lvl>
    <w:lvl w:ilvl="5" w:tplc="0422001B" w:tentative="1">
      <w:start w:val="1"/>
      <w:numFmt w:val="lowerRoman"/>
      <w:lvlText w:val="%6."/>
      <w:lvlJc w:val="right"/>
      <w:pPr>
        <w:ind w:left="4888" w:hanging="180"/>
      </w:pPr>
    </w:lvl>
    <w:lvl w:ilvl="6" w:tplc="0422000F" w:tentative="1">
      <w:start w:val="1"/>
      <w:numFmt w:val="decimal"/>
      <w:lvlText w:val="%7."/>
      <w:lvlJc w:val="left"/>
      <w:pPr>
        <w:ind w:left="5608" w:hanging="360"/>
      </w:pPr>
    </w:lvl>
    <w:lvl w:ilvl="7" w:tplc="04220019" w:tentative="1">
      <w:start w:val="1"/>
      <w:numFmt w:val="lowerLetter"/>
      <w:lvlText w:val="%8."/>
      <w:lvlJc w:val="left"/>
      <w:pPr>
        <w:ind w:left="6328" w:hanging="360"/>
      </w:pPr>
    </w:lvl>
    <w:lvl w:ilvl="8" w:tplc="0422001B" w:tentative="1">
      <w:start w:val="1"/>
      <w:numFmt w:val="lowerRoman"/>
      <w:lvlText w:val="%9."/>
      <w:lvlJc w:val="right"/>
      <w:pPr>
        <w:ind w:left="7048" w:hanging="180"/>
      </w:pPr>
    </w:lvl>
  </w:abstractNum>
  <w:abstractNum w:abstractNumId="10" w15:restartNumberingAfterBreak="0">
    <w:nsid w:val="3C572589"/>
    <w:multiLevelType w:val="hybridMultilevel"/>
    <w:tmpl w:val="79E4A66E"/>
    <w:lvl w:ilvl="0" w:tplc="3B2201E2">
      <w:start w:val="6"/>
      <w:numFmt w:val="bullet"/>
      <w:lvlText w:val="-"/>
      <w:lvlJc w:val="left"/>
      <w:pPr>
        <w:ind w:left="2836" w:hanging="360"/>
      </w:pPr>
      <w:rPr>
        <w:rFonts w:ascii="Times New Roman" w:eastAsia="Times New Roman" w:hAnsi="Times New Roman" w:cs="Times New Roman" w:hint="default"/>
      </w:rPr>
    </w:lvl>
    <w:lvl w:ilvl="1" w:tplc="04220003" w:tentative="1">
      <w:start w:val="1"/>
      <w:numFmt w:val="bullet"/>
      <w:lvlText w:val="o"/>
      <w:lvlJc w:val="left"/>
      <w:pPr>
        <w:ind w:left="3556" w:hanging="360"/>
      </w:pPr>
      <w:rPr>
        <w:rFonts w:ascii="Courier New" w:hAnsi="Courier New" w:cs="Courier New" w:hint="default"/>
      </w:rPr>
    </w:lvl>
    <w:lvl w:ilvl="2" w:tplc="04220005" w:tentative="1">
      <w:start w:val="1"/>
      <w:numFmt w:val="bullet"/>
      <w:lvlText w:val=""/>
      <w:lvlJc w:val="left"/>
      <w:pPr>
        <w:ind w:left="4276" w:hanging="360"/>
      </w:pPr>
      <w:rPr>
        <w:rFonts w:ascii="Wingdings" w:hAnsi="Wingdings" w:hint="default"/>
      </w:rPr>
    </w:lvl>
    <w:lvl w:ilvl="3" w:tplc="04220001" w:tentative="1">
      <w:start w:val="1"/>
      <w:numFmt w:val="bullet"/>
      <w:lvlText w:val=""/>
      <w:lvlJc w:val="left"/>
      <w:pPr>
        <w:ind w:left="4996" w:hanging="360"/>
      </w:pPr>
      <w:rPr>
        <w:rFonts w:ascii="Symbol" w:hAnsi="Symbol" w:hint="default"/>
      </w:rPr>
    </w:lvl>
    <w:lvl w:ilvl="4" w:tplc="04220003" w:tentative="1">
      <w:start w:val="1"/>
      <w:numFmt w:val="bullet"/>
      <w:lvlText w:val="o"/>
      <w:lvlJc w:val="left"/>
      <w:pPr>
        <w:ind w:left="5716" w:hanging="360"/>
      </w:pPr>
      <w:rPr>
        <w:rFonts w:ascii="Courier New" w:hAnsi="Courier New" w:cs="Courier New" w:hint="default"/>
      </w:rPr>
    </w:lvl>
    <w:lvl w:ilvl="5" w:tplc="04220005" w:tentative="1">
      <w:start w:val="1"/>
      <w:numFmt w:val="bullet"/>
      <w:lvlText w:val=""/>
      <w:lvlJc w:val="left"/>
      <w:pPr>
        <w:ind w:left="6436" w:hanging="360"/>
      </w:pPr>
      <w:rPr>
        <w:rFonts w:ascii="Wingdings" w:hAnsi="Wingdings" w:hint="default"/>
      </w:rPr>
    </w:lvl>
    <w:lvl w:ilvl="6" w:tplc="04220001" w:tentative="1">
      <w:start w:val="1"/>
      <w:numFmt w:val="bullet"/>
      <w:lvlText w:val=""/>
      <w:lvlJc w:val="left"/>
      <w:pPr>
        <w:ind w:left="7156" w:hanging="360"/>
      </w:pPr>
      <w:rPr>
        <w:rFonts w:ascii="Symbol" w:hAnsi="Symbol" w:hint="default"/>
      </w:rPr>
    </w:lvl>
    <w:lvl w:ilvl="7" w:tplc="04220003" w:tentative="1">
      <w:start w:val="1"/>
      <w:numFmt w:val="bullet"/>
      <w:lvlText w:val="o"/>
      <w:lvlJc w:val="left"/>
      <w:pPr>
        <w:ind w:left="7876" w:hanging="360"/>
      </w:pPr>
      <w:rPr>
        <w:rFonts w:ascii="Courier New" w:hAnsi="Courier New" w:cs="Courier New" w:hint="default"/>
      </w:rPr>
    </w:lvl>
    <w:lvl w:ilvl="8" w:tplc="04220005" w:tentative="1">
      <w:start w:val="1"/>
      <w:numFmt w:val="bullet"/>
      <w:lvlText w:val=""/>
      <w:lvlJc w:val="left"/>
      <w:pPr>
        <w:ind w:left="8596" w:hanging="360"/>
      </w:pPr>
      <w:rPr>
        <w:rFonts w:ascii="Wingdings" w:hAnsi="Wingdings" w:hint="default"/>
      </w:rPr>
    </w:lvl>
  </w:abstractNum>
  <w:abstractNum w:abstractNumId="11" w15:restartNumberingAfterBreak="0">
    <w:nsid w:val="3D36766C"/>
    <w:multiLevelType w:val="hybridMultilevel"/>
    <w:tmpl w:val="BC60390A"/>
    <w:lvl w:ilvl="0" w:tplc="994A1900">
      <w:start w:val="1"/>
      <w:numFmt w:val="bullet"/>
      <w:lvlText w:val=""/>
      <w:lvlJc w:val="left"/>
      <w:pPr>
        <w:tabs>
          <w:tab w:val="num" w:pos="1832"/>
        </w:tabs>
        <w:ind w:left="1832" w:hanging="360"/>
      </w:pPr>
      <w:rPr>
        <w:rFonts w:ascii="Symbol" w:hAnsi="Symbol" w:hint="default"/>
      </w:rPr>
    </w:lvl>
    <w:lvl w:ilvl="1" w:tplc="04190003" w:tentative="1">
      <w:start w:val="1"/>
      <w:numFmt w:val="bullet"/>
      <w:lvlText w:val="o"/>
      <w:lvlJc w:val="left"/>
      <w:pPr>
        <w:tabs>
          <w:tab w:val="num" w:pos="2232"/>
        </w:tabs>
        <w:ind w:left="2232" w:hanging="360"/>
      </w:pPr>
      <w:rPr>
        <w:rFonts w:ascii="Courier New" w:hAnsi="Courier New" w:cs="Courier New" w:hint="default"/>
      </w:rPr>
    </w:lvl>
    <w:lvl w:ilvl="2" w:tplc="04190005" w:tentative="1">
      <w:start w:val="1"/>
      <w:numFmt w:val="bullet"/>
      <w:lvlText w:val=""/>
      <w:lvlJc w:val="left"/>
      <w:pPr>
        <w:tabs>
          <w:tab w:val="num" w:pos="2952"/>
        </w:tabs>
        <w:ind w:left="2952" w:hanging="360"/>
      </w:pPr>
      <w:rPr>
        <w:rFonts w:ascii="Wingdings" w:hAnsi="Wingdings" w:hint="default"/>
      </w:rPr>
    </w:lvl>
    <w:lvl w:ilvl="3" w:tplc="04190001" w:tentative="1">
      <w:start w:val="1"/>
      <w:numFmt w:val="bullet"/>
      <w:lvlText w:val=""/>
      <w:lvlJc w:val="left"/>
      <w:pPr>
        <w:tabs>
          <w:tab w:val="num" w:pos="3672"/>
        </w:tabs>
        <w:ind w:left="3672" w:hanging="360"/>
      </w:pPr>
      <w:rPr>
        <w:rFonts w:ascii="Symbol" w:hAnsi="Symbol" w:hint="default"/>
      </w:rPr>
    </w:lvl>
    <w:lvl w:ilvl="4" w:tplc="04190003" w:tentative="1">
      <w:start w:val="1"/>
      <w:numFmt w:val="bullet"/>
      <w:lvlText w:val="o"/>
      <w:lvlJc w:val="left"/>
      <w:pPr>
        <w:tabs>
          <w:tab w:val="num" w:pos="4392"/>
        </w:tabs>
        <w:ind w:left="4392" w:hanging="360"/>
      </w:pPr>
      <w:rPr>
        <w:rFonts w:ascii="Courier New" w:hAnsi="Courier New" w:cs="Courier New" w:hint="default"/>
      </w:rPr>
    </w:lvl>
    <w:lvl w:ilvl="5" w:tplc="04190005" w:tentative="1">
      <w:start w:val="1"/>
      <w:numFmt w:val="bullet"/>
      <w:lvlText w:val=""/>
      <w:lvlJc w:val="left"/>
      <w:pPr>
        <w:tabs>
          <w:tab w:val="num" w:pos="5112"/>
        </w:tabs>
        <w:ind w:left="5112" w:hanging="360"/>
      </w:pPr>
      <w:rPr>
        <w:rFonts w:ascii="Wingdings" w:hAnsi="Wingdings" w:hint="default"/>
      </w:rPr>
    </w:lvl>
    <w:lvl w:ilvl="6" w:tplc="04190001" w:tentative="1">
      <w:start w:val="1"/>
      <w:numFmt w:val="bullet"/>
      <w:lvlText w:val=""/>
      <w:lvlJc w:val="left"/>
      <w:pPr>
        <w:tabs>
          <w:tab w:val="num" w:pos="5832"/>
        </w:tabs>
        <w:ind w:left="5832" w:hanging="360"/>
      </w:pPr>
      <w:rPr>
        <w:rFonts w:ascii="Symbol" w:hAnsi="Symbol" w:hint="default"/>
      </w:rPr>
    </w:lvl>
    <w:lvl w:ilvl="7" w:tplc="04190003" w:tentative="1">
      <w:start w:val="1"/>
      <w:numFmt w:val="bullet"/>
      <w:lvlText w:val="o"/>
      <w:lvlJc w:val="left"/>
      <w:pPr>
        <w:tabs>
          <w:tab w:val="num" w:pos="6552"/>
        </w:tabs>
        <w:ind w:left="6552" w:hanging="360"/>
      </w:pPr>
      <w:rPr>
        <w:rFonts w:ascii="Courier New" w:hAnsi="Courier New" w:cs="Courier New" w:hint="default"/>
      </w:rPr>
    </w:lvl>
    <w:lvl w:ilvl="8" w:tplc="04190005" w:tentative="1">
      <w:start w:val="1"/>
      <w:numFmt w:val="bullet"/>
      <w:lvlText w:val=""/>
      <w:lvlJc w:val="left"/>
      <w:pPr>
        <w:tabs>
          <w:tab w:val="num" w:pos="7272"/>
        </w:tabs>
        <w:ind w:left="7272" w:hanging="360"/>
      </w:pPr>
      <w:rPr>
        <w:rFonts w:ascii="Wingdings" w:hAnsi="Wingdings" w:hint="default"/>
      </w:rPr>
    </w:lvl>
  </w:abstractNum>
  <w:abstractNum w:abstractNumId="12" w15:restartNumberingAfterBreak="0">
    <w:nsid w:val="46E4613F"/>
    <w:multiLevelType w:val="hybridMultilevel"/>
    <w:tmpl w:val="EDE62CEC"/>
    <w:lvl w:ilvl="0" w:tplc="0419000F">
      <w:start w:val="1"/>
      <w:numFmt w:val="decimal"/>
      <w:lvlText w:val="%1."/>
      <w:lvlJc w:val="left"/>
      <w:pPr>
        <w:tabs>
          <w:tab w:val="num" w:pos="612"/>
        </w:tabs>
        <w:ind w:left="612" w:hanging="360"/>
      </w:pPr>
    </w:lvl>
    <w:lvl w:ilvl="1" w:tplc="04190019" w:tentative="1">
      <w:start w:val="1"/>
      <w:numFmt w:val="lowerLetter"/>
      <w:lvlText w:val="%2."/>
      <w:lvlJc w:val="left"/>
      <w:pPr>
        <w:tabs>
          <w:tab w:val="num" w:pos="1332"/>
        </w:tabs>
        <w:ind w:left="1332" w:hanging="360"/>
      </w:pPr>
    </w:lvl>
    <w:lvl w:ilvl="2" w:tplc="0419001B" w:tentative="1">
      <w:start w:val="1"/>
      <w:numFmt w:val="lowerRoman"/>
      <w:lvlText w:val="%3."/>
      <w:lvlJc w:val="right"/>
      <w:pPr>
        <w:tabs>
          <w:tab w:val="num" w:pos="2052"/>
        </w:tabs>
        <w:ind w:left="2052" w:hanging="180"/>
      </w:pPr>
    </w:lvl>
    <w:lvl w:ilvl="3" w:tplc="0419000F" w:tentative="1">
      <w:start w:val="1"/>
      <w:numFmt w:val="decimal"/>
      <w:lvlText w:val="%4."/>
      <w:lvlJc w:val="left"/>
      <w:pPr>
        <w:tabs>
          <w:tab w:val="num" w:pos="2772"/>
        </w:tabs>
        <w:ind w:left="2772" w:hanging="360"/>
      </w:pPr>
    </w:lvl>
    <w:lvl w:ilvl="4" w:tplc="04190019" w:tentative="1">
      <w:start w:val="1"/>
      <w:numFmt w:val="lowerLetter"/>
      <w:lvlText w:val="%5."/>
      <w:lvlJc w:val="left"/>
      <w:pPr>
        <w:tabs>
          <w:tab w:val="num" w:pos="3492"/>
        </w:tabs>
        <w:ind w:left="3492" w:hanging="360"/>
      </w:pPr>
    </w:lvl>
    <w:lvl w:ilvl="5" w:tplc="0419001B" w:tentative="1">
      <w:start w:val="1"/>
      <w:numFmt w:val="lowerRoman"/>
      <w:lvlText w:val="%6."/>
      <w:lvlJc w:val="right"/>
      <w:pPr>
        <w:tabs>
          <w:tab w:val="num" w:pos="4212"/>
        </w:tabs>
        <w:ind w:left="4212" w:hanging="180"/>
      </w:pPr>
    </w:lvl>
    <w:lvl w:ilvl="6" w:tplc="0419000F" w:tentative="1">
      <w:start w:val="1"/>
      <w:numFmt w:val="decimal"/>
      <w:lvlText w:val="%7."/>
      <w:lvlJc w:val="left"/>
      <w:pPr>
        <w:tabs>
          <w:tab w:val="num" w:pos="4932"/>
        </w:tabs>
        <w:ind w:left="4932" w:hanging="360"/>
      </w:pPr>
    </w:lvl>
    <w:lvl w:ilvl="7" w:tplc="04190019" w:tentative="1">
      <w:start w:val="1"/>
      <w:numFmt w:val="lowerLetter"/>
      <w:lvlText w:val="%8."/>
      <w:lvlJc w:val="left"/>
      <w:pPr>
        <w:tabs>
          <w:tab w:val="num" w:pos="5652"/>
        </w:tabs>
        <w:ind w:left="5652" w:hanging="360"/>
      </w:pPr>
    </w:lvl>
    <w:lvl w:ilvl="8" w:tplc="0419001B" w:tentative="1">
      <w:start w:val="1"/>
      <w:numFmt w:val="lowerRoman"/>
      <w:lvlText w:val="%9."/>
      <w:lvlJc w:val="right"/>
      <w:pPr>
        <w:tabs>
          <w:tab w:val="num" w:pos="6372"/>
        </w:tabs>
        <w:ind w:left="6372" w:hanging="180"/>
      </w:pPr>
    </w:lvl>
  </w:abstractNum>
  <w:abstractNum w:abstractNumId="13" w15:restartNumberingAfterBreak="0">
    <w:nsid w:val="47ED06A1"/>
    <w:multiLevelType w:val="multilevel"/>
    <w:tmpl w:val="D4369C00"/>
    <w:styleLink w:val="newnumbering"/>
    <w:lvl w:ilvl="0">
      <w:start w:val="1"/>
      <w:numFmt w:val="upperRoman"/>
      <w:lvlText w:val="%1. "/>
      <w:lvlJc w:val="left"/>
      <w:pPr>
        <w:ind w:firstLine="851"/>
      </w:pPr>
      <w:rPr>
        <w:rFonts w:hint="default"/>
        <w:b/>
        <w:bCs/>
        <w:i w:val="0"/>
        <w:iCs w:val="0"/>
        <w:sz w:val="28"/>
        <w:szCs w:val="28"/>
        <w:vertAlign w:val="baseline"/>
      </w:rPr>
    </w:lvl>
    <w:lvl w:ilvl="1">
      <w:start w:val="1"/>
      <w:numFmt w:val="decimal"/>
      <w:isLgl/>
      <w:lvlText w:val="%1.%2. "/>
      <w:lvlJc w:val="left"/>
      <w:pPr>
        <w:ind w:firstLine="851"/>
      </w:pPr>
      <w:rPr>
        <w:rFonts w:hint="default"/>
      </w:rPr>
    </w:lvl>
    <w:lvl w:ilvl="2">
      <w:start w:val="1"/>
      <w:numFmt w:val="decimal"/>
      <w:isLgl/>
      <w:lvlText w:val="%1.%2.%3. "/>
      <w:lvlJc w:val="left"/>
      <w:pPr>
        <w:ind w:firstLine="851"/>
      </w:pPr>
      <w:rPr>
        <w:rFonts w:hint="default"/>
      </w:rPr>
    </w:lvl>
    <w:lvl w:ilvl="3">
      <w:start w:val="1"/>
      <w:numFmt w:val="decimal"/>
      <w:lvlText w:val="%4) "/>
      <w:lvlJc w:val="left"/>
      <w:pPr>
        <w:tabs>
          <w:tab w:val="num" w:pos="2211"/>
        </w:tabs>
        <w:ind w:firstLine="851"/>
      </w:pPr>
      <w:rPr>
        <w:rFonts w:hint="default"/>
      </w:rPr>
    </w:lvl>
    <w:lvl w:ilvl="4">
      <w:start w:val="1"/>
      <w:numFmt w:val="russianLower"/>
      <w:lvlText w:val="%5) "/>
      <w:lvlJc w:val="left"/>
      <w:pPr>
        <w:ind w:firstLine="851"/>
      </w:pPr>
      <w:rPr>
        <w:rFonts w:hint="default"/>
        <w:color w:val="auto"/>
      </w:rPr>
    </w:lvl>
    <w:lvl w:ilvl="5">
      <w:start w:val="1"/>
      <w:numFmt w:val="lowerRoman"/>
      <w:lvlText w:val="%6."/>
      <w:lvlJc w:val="right"/>
      <w:pPr>
        <w:tabs>
          <w:tab w:val="num" w:pos="0"/>
        </w:tabs>
        <w:ind w:left="2835" w:firstLine="567"/>
      </w:pPr>
      <w:rPr>
        <w:rFonts w:hint="default"/>
      </w:rPr>
    </w:lvl>
    <w:lvl w:ilvl="6">
      <w:start w:val="1"/>
      <w:numFmt w:val="decimal"/>
      <w:lvlText w:val="%7."/>
      <w:lvlJc w:val="left"/>
      <w:pPr>
        <w:tabs>
          <w:tab w:val="num" w:pos="0"/>
        </w:tabs>
        <w:ind w:left="3402" w:firstLine="567"/>
      </w:pPr>
      <w:rPr>
        <w:rFonts w:hint="default"/>
      </w:rPr>
    </w:lvl>
    <w:lvl w:ilvl="7">
      <w:start w:val="1"/>
      <w:numFmt w:val="lowerLetter"/>
      <w:lvlText w:val="%8."/>
      <w:lvlJc w:val="left"/>
      <w:pPr>
        <w:tabs>
          <w:tab w:val="num" w:pos="0"/>
        </w:tabs>
        <w:ind w:left="3969" w:firstLine="567"/>
      </w:pPr>
      <w:rPr>
        <w:rFonts w:hint="default"/>
      </w:rPr>
    </w:lvl>
    <w:lvl w:ilvl="8">
      <w:start w:val="1"/>
      <w:numFmt w:val="lowerRoman"/>
      <w:lvlText w:val="%9."/>
      <w:lvlJc w:val="right"/>
      <w:pPr>
        <w:tabs>
          <w:tab w:val="num" w:pos="0"/>
        </w:tabs>
        <w:ind w:left="4536" w:firstLine="567"/>
      </w:pPr>
      <w:rPr>
        <w:rFonts w:hint="default"/>
      </w:rPr>
    </w:lvl>
  </w:abstractNum>
  <w:abstractNum w:abstractNumId="14" w15:restartNumberingAfterBreak="0">
    <w:nsid w:val="4ABE1E44"/>
    <w:multiLevelType w:val="hybridMultilevel"/>
    <w:tmpl w:val="8B5008D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50D420CE"/>
    <w:multiLevelType w:val="hybridMultilevel"/>
    <w:tmpl w:val="6710352E"/>
    <w:lvl w:ilvl="0" w:tplc="831A1E6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532E4E86"/>
    <w:multiLevelType w:val="hybridMultilevel"/>
    <w:tmpl w:val="12768A7C"/>
    <w:lvl w:ilvl="0" w:tplc="1D523BEC">
      <w:numFmt w:val="bullet"/>
      <w:lvlText w:val="-"/>
      <w:lvlJc w:val="left"/>
      <w:pPr>
        <w:tabs>
          <w:tab w:val="num" w:pos="786"/>
        </w:tabs>
        <w:ind w:left="786"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D0554E"/>
    <w:multiLevelType w:val="hybridMultilevel"/>
    <w:tmpl w:val="A8987C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77D31D1"/>
    <w:multiLevelType w:val="multilevel"/>
    <w:tmpl w:val="9F52BCE6"/>
    <w:lvl w:ilvl="0">
      <w:start w:val="1"/>
      <w:numFmt w:val="decimal"/>
      <w:lvlText w:val="%1."/>
      <w:lvlJc w:val="left"/>
      <w:pPr>
        <w:tabs>
          <w:tab w:val="num" w:pos="0"/>
        </w:tabs>
        <w:ind w:firstLine="567"/>
      </w:pPr>
      <w:rPr>
        <w:rFonts w:hint="default"/>
      </w:rPr>
    </w:lvl>
    <w:lvl w:ilvl="1">
      <w:start w:val="1"/>
      <w:numFmt w:val="decimal"/>
      <w:lvlText w:val="%1.%2."/>
      <w:lvlJc w:val="left"/>
      <w:pPr>
        <w:tabs>
          <w:tab w:val="num" w:pos="0"/>
        </w:tabs>
        <w:ind w:left="567" w:firstLine="567"/>
      </w:pPr>
      <w:rPr>
        <w:rFonts w:hint="default"/>
      </w:rPr>
    </w:lvl>
    <w:lvl w:ilvl="2">
      <w:start w:val="1"/>
      <w:numFmt w:val="decimal"/>
      <w:lvlText w:val="%3)"/>
      <w:lvlJc w:val="right"/>
      <w:pPr>
        <w:tabs>
          <w:tab w:val="num" w:pos="0"/>
        </w:tabs>
        <w:ind w:left="1134" w:firstLine="567"/>
      </w:pPr>
      <w:rPr>
        <w:rFonts w:hint="default"/>
      </w:rPr>
    </w:lvl>
    <w:lvl w:ilvl="3">
      <w:start w:val="1"/>
      <w:numFmt w:val="russianLower"/>
      <w:lvlText w:val="%4)"/>
      <w:lvlJc w:val="left"/>
      <w:pPr>
        <w:tabs>
          <w:tab w:val="num" w:pos="0"/>
        </w:tabs>
        <w:ind w:left="1701" w:firstLine="567"/>
      </w:pPr>
      <w:rPr>
        <w:rFonts w:hint="default"/>
      </w:rPr>
    </w:lvl>
    <w:lvl w:ilvl="4">
      <w:start w:val="1"/>
      <w:numFmt w:val="bullet"/>
      <w:lvlText w:val=""/>
      <w:lvlJc w:val="left"/>
      <w:pPr>
        <w:tabs>
          <w:tab w:val="num" w:pos="0"/>
        </w:tabs>
        <w:ind w:left="2268" w:firstLine="567"/>
      </w:pPr>
      <w:rPr>
        <w:rFonts w:ascii="Symbol" w:hAnsi="Symbol" w:cs="Symbol" w:hint="default"/>
        <w:color w:val="auto"/>
      </w:rPr>
    </w:lvl>
    <w:lvl w:ilvl="5">
      <w:start w:val="1"/>
      <w:numFmt w:val="lowerRoman"/>
      <w:lvlText w:val="%6."/>
      <w:lvlJc w:val="right"/>
      <w:pPr>
        <w:tabs>
          <w:tab w:val="num" w:pos="0"/>
        </w:tabs>
        <w:ind w:left="2835" w:firstLine="567"/>
      </w:pPr>
      <w:rPr>
        <w:rFonts w:hint="default"/>
      </w:rPr>
    </w:lvl>
    <w:lvl w:ilvl="6">
      <w:start w:val="1"/>
      <w:numFmt w:val="decimal"/>
      <w:lvlText w:val="%7."/>
      <w:lvlJc w:val="left"/>
      <w:pPr>
        <w:tabs>
          <w:tab w:val="num" w:pos="0"/>
        </w:tabs>
        <w:ind w:left="3402" w:firstLine="567"/>
      </w:pPr>
      <w:rPr>
        <w:rFonts w:hint="default"/>
      </w:rPr>
    </w:lvl>
    <w:lvl w:ilvl="7">
      <w:start w:val="1"/>
      <w:numFmt w:val="lowerLetter"/>
      <w:lvlText w:val="%8."/>
      <w:lvlJc w:val="left"/>
      <w:pPr>
        <w:tabs>
          <w:tab w:val="num" w:pos="0"/>
        </w:tabs>
        <w:ind w:left="3969" w:firstLine="567"/>
      </w:pPr>
      <w:rPr>
        <w:rFonts w:hint="default"/>
      </w:rPr>
    </w:lvl>
    <w:lvl w:ilvl="8">
      <w:start w:val="1"/>
      <w:numFmt w:val="lowerRoman"/>
      <w:lvlText w:val="%9."/>
      <w:lvlJc w:val="right"/>
      <w:pPr>
        <w:tabs>
          <w:tab w:val="num" w:pos="0"/>
        </w:tabs>
        <w:ind w:left="4536" w:firstLine="567"/>
      </w:pPr>
      <w:rPr>
        <w:rFonts w:hint="default"/>
      </w:rPr>
    </w:lvl>
  </w:abstractNum>
  <w:abstractNum w:abstractNumId="19" w15:restartNumberingAfterBreak="0">
    <w:nsid w:val="5DB07CB9"/>
    <w:multiLevelType w:val="hybridMultilevel"/>
    <w:tmpl w:val="410E4B56"/>
    <w:lvl w:ilvl="0" w:tplc="3CE81AD2">
      <w:start w:val="1"/>
      <w:numFmt w:val="bullet"/>
      <w:lvlText w:val=""/>
      <w:lvlJc w:val="left"/>
      <w:pPr>
        <w:tabs>
          <w:tab w:val="num" w:pos="2187"/>
        </w:tabs>
        <w:ind w:left="21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62716632"/>
    <w:multiLevelType w:val="hybridMultilevel"/>
    <w:tmpl w:val="624A37D6"/>
    <w:lvl w:ilvl="0" w:tplc="5AD4CAC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690E1B1B"/>
    <w:multiLevelType w:val="hybridMultilevel"/>
    <w:tmpl w:val="043237DC"/>
    <w:lvl w:ilvl="0" w:tplc="BD7E28BE">
      <w:start w:val="1"/>
      <w:numFmt w:val="bullet"/>
      <w:lvlText w:val=""/>
      <w:lvlJc w:val="left"/>
      <w:pPr>
        <w:tabs>
          <w:tab w:val="num" w:pos="2508"/>
        </w:tabs>
        <w:ind w:left="2508" w:hanging="360"/>
      </w:pPr>
      <w:rPr>
        <w:rFonts w:ascii="Symbol" w:hAnsi="Symbol" w:hint="default"/>
      </w:rPr>
    </w:lvl>
    <w:lvl w:ilvl="1" w:tplc="BD7E28BE">
      <w:start w:val="1"/>
      <w:numFmt w:val="bullet"/>
      <w:lvlText w:val=""/>
      <w:lvlJc w:val="left"/>
      <w:pPr>
        <w:tabs>
          <w:tab w:val="num" w:pos="1620"/>
        </w:tabs>
        <w:ind w:left="1620" w:hanging="360"/>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6B196BA4"/>
    <w:multiLevelType w:val="hybridMultilevel"/>
    <w:tmpl w:val="04625B0C"/>
    <w:lvl w:ilvl="0" w:tplc="0419000F">
      <w:start w:val="1"/>
      <w:numFmt w:val="decimal"/>
      <w:lvlText w:val="%1."/>
      <w:lvlJc w:val="left"/>
      <w:pPr>
        <w:tabs>
          <w:tab w:val="num" w:pos="621"/>
        </w:tabs>
        <w:ind w:left="621" w:hanging="360"/>
      </w:pPr>
    </w:lvl>
    <w:lvl w:ilvl="1" w:tplc="04190019" w:tentative="1">
      <w:start w:val="1"/>
      <w:numFmt w:val="lowerLetter"/>
      <w:lvlText w:val="%2."/>
      <w:lvlJc w:val="left"/>
      <w:pPr>
        <w:tabs>
          <w:tab w:val="num" w:pos="1341"/>
        </w:tabs>
        <w:ind w:left="1341" w:hanging="360"/>
      </w:pPr>
    </w:lvl>
    <w:lvl w:ilvl="2" w:tplc="0419001B" w:tentative="1">
      <w:start w:val="1"/>
      <w:numFmt w:val="lowerRoman"/>
      <w:lvlText w:val="%3."/>
      <w:lvlJc w:val="right"/>
      <w:pPr>
        <w:tabs>
          <w:tab w:val="num" w:pos="2061"/>
        </w:tabs>
        <w:ind w:left="2061" w:hanging="180"/>
      </w:pPr>
    </w:lvl>
    <w:lvl w:ilvl="3" w:tplc="0419000F" w:tentative="1">
      <w:start w:val="1"/>
      <w:numFmt w:val="decimal"/>
      <w:lvlText w:val="%4."/>
      <w:lvlJc w:val="left"/>
      <w:pPr>
        <w:tabs>
          <w:tab w:val="num" w:pos="2781"/>
        </w:tabs>
        <w:ind w:left="2781" w:hanging="360"/>
      </w:pPr>
    </w:lvl>
    <w:lvl w:ilvl="4" w:tplc="04190019" w:tentative="1">
      <w:start w:val="1"/>
      <w:numFmt w:val="lowerLetter"/>
      <w:lvlText w:val="%5."/>
      <w:lvlJc w:val="left"/>
      <w:pPr>
        <w:tabs>
          <w:tab w:val="num" w:pos="3501"/>
        </w:tabs>
        <w:ind w:left="3501" w:hanging="360"/>
      </w:pPr>
    </w:lvl>
    <w:lvl w:ilvl="5" w:tplc="0419001B" w:tentative="1">
      <w:start w:val="1"/>
      <w:numFmt w:val="lowerRoman"/>
      <w:lvlText w:val="%6."/>
      <w:lvlJc w:val="right"/>
      <w:pPr>
        <w:tabs>
          <w:tab w:val="num" w:pos="4221"/>
        </w:tabs>
        <w:ind w:left="4221" w:hanging="180"/>
      </w:pPr>
    </w:lvl>
    <w:lvl w:ilvl="6" w:tplc="0419000F" w:tentative="1">
      <w:start w:val="1"/>
      <w:numFmt w:val="decimal"/>
      <w:lvlText w:val="%7."/>
      <w:lvlJc w:val="left"/>
      <w:pPr>
        <w:tabs>
          <w:tab w:val="num" w:pos="4941"/>
        </w:tabs>
        <w:ind w:left="4941" w:hanging="360"/>
      </w:pPr>
    </w:lvl>
    <w:lvl w:ilvl="7" w:tplc="04190019" w:tentative="1">
      <w:start w:val="1"/>
      <w:numFmt w:val="lowerLetter"/>
      <w:lvlText w:val="%8."/>
      <w:lvlJc w:val="left"/>
      <w:pPr>
        <w:tabs>
          <w:tab w:val="num" w:pos="5661"/>
        </w:tabs>
        <w:ind w:left="5661" w:hanging="360"/>
      </w:pPr>
    </w:lvl>
    <w:lvl w:ilvl="8" w:tplc="0419001B" w:tentative="1">
      <w:start w:val="1"/>
      <w:numFmt w:val="lowerRoman"/>
      <w:lvlText w:val="%9."/>
      <w:lvlJc w:val="right"/>
      <w:pPr>
        <w:tabs>
          <w:tab w:val="num" w:pos="6381"/>
        </w:tabs>
        <w:ind w:left="6381" w:hanging="180"/>
      </w:pPr>
    </w:lvl>
  </w:abstractNum>
  <w:abstractNum w:abstractNumId="23" w15:restartNumberingAfterBreak="0">
    <w:nsid w:val="6EAF79F4"/>
    <w:multiLevelType w:val="hybridMultilevel"/>
    <w:tmpl w:val="79485362"/>
    <w:lvl w:ilvl="0" w:tplc="ACD4DF64">
      <w:start w:val="12"/>
      <w:numFmt w:val="decimal"/>
      <w:lvlText w:val="%1"/>
      <w:lvlJc w:val="left"/>
      <w:pPr>
        <w:tabs>
          <w:tab w:val="num" w:pos="252"/>
        </w:tabs>
        <w:ind w:left="252" w:hanging="360"/>
      </w:pPr>
      <w:rPr>
        <w:rFonts w:hint="default"/>
      </w:rPr>
    </w:lvl>
    <w:lvl w:ilvl="1" w:tplc="04190019" w:tentative="1">
      <w:start w:val="1"/>
      <w:numFmt w:val="lowerLetter"/>
      <w:lvlText w:val="%2."/>
      <w:lvlJc w:val="left"/>
      <w:pPr>
        <w:tabs>
          <w:tab w:val="num" w:pos="972"/>
        </w:tabs>
        <w:ind w:left="972" w:hanging="360"/>
      </w:pPr>
    </w:lvl>
    <w:lvl w:ilvl="2" w:tplc="0419001B" w:tentative="1">
      <w:start w:val="1"/>
      <w:numFmt w:val="lowerRoman"/>
      <w:lvlText w:val="%3."/>
      <w:lvlJc w:val="right"/>
      <w:pPr>
        <w:tabs>
          <w:tab w:val="num" w:pos="1692"/>
        </w:tabs>
        <w:ind w:left="1692" w:hanging="180"/>
      </w:pPr>
    </w:lvl>
    <w:lvl w:ilvl="3" w:tplc="0419000F" w:tentative="1">
      <w:start w:val="1"/>
      <w:numFmt w:val="decimal"/>
      <w:lvlText w:val="%4."/>
      <w:lvlJc w:val="left"/>
      <w:pPr>
        <w:tabs>
          <w:tab w:val="num" w:pos="2412"/>
        </w:tabs>
        <w:ind w:left="2412" w:hanging="360"/>
      </w:pPr>
    </w:lvl>
    <w:lvl w:ilvl="4" w:tplc="04190019" w:tentative="1">
      <w:start w:val="1"/>
      <w:numFmt w:val="lowerLetter"/>
      <w:lvlText w:val="%5."/>
      <w:lvlJc w:val="left"/>
      <w:pPr>
        <w:tabs>
          <w:tab w:val="num" w:pos="3132"/>
        </w:tabs>
        <w:ind w:left="3132" w:hanging="360"/>
      </w:pPr>
    </w:lvl>
    <w:lvl w:ilvl="5" w:tplc="0419001B" w:tentative="1">
      <w:start w:val="1"/>
      <w:numFmt w:val="lowerRoman"/>
      <w:lvlText w:val="%6."/>
      <w:lvlJc w:val="right"/>
      <w:pPr>
        <w:tabs>
          <w:tab w:val="num" w:pos="3852"/>
        </w:tabs>
        <w:ind w:left="3852" w:hanging="180"/>
      </w:pPr>
    </w:lvl>
    <w:lvl w:ilvl="6" w:tplc="0419000F" w:tentative="1">
      <w:start w:val="1"/>
      <w:numFmt w:val="decimal"/>
      <w:lvlText w:val="%7."/>
      <w:lvlJc w:val="left"/>
      <w:pPr>
        <w:tabs>
          <w:tab w:val="num" w:pos="4572"/>
        </w:tabs>
        <w:ind w:left="4572" w:hanging="360"/>
      </w:pPr>
    </w:lvl>
    <w:lvl w:ilvl="7" w:tplc="04190019" w:tentative="1">
      <w:start w:val="1"/>
      <w:numFmt w:val="lowerLetter"/>
      <w:lvlText w:val="%8."/>
      <w:lvlJc w:val="left"/>
      <w:pPr>
        <w:tabs>
          <w:tab w:val="num" w:pos="5292"/>
        </w:tabs>
        <w:ind w:left="5292" w:hanging="360"/>
      </w:pPr>
    </w:lvl>
    <w:lvl w:ilvl="8" w:tplc="0419001B" w:tentative="1">
      <w:start w:val="1"/>
      <w:numFmt w:val="lowerRoman"/>
      <w:lvlText w:val="%9."/>
      <w:lvlJc w:val="right"/>
      <w:pPr>
        <w:tabs>
          <w:tab w:val="num" w:pos="6012"/>
        </w:tabs>
        <w:ind w:left="6012" w:hanging="180"/>
      </w:pPr>
    </w:lvl>
  </w:abstractNum>
  <w:abstractNum w:abstractNumId="24" w15:restartNumberingAfterBreak="0">
    <w:nsid w:val="727F2FAE"/>
    <w:multiLevelType w:val="hybridMultilevel"/>
    <w:tmpl w:val="6748A098"/>
    <w:lvl w:ilvl="0" w:tplc="FBF0E310">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7B3A277C"/>
    <w:multiLevelType w:val="hybridMultilevel"/>
    <w:tmpl w:val="65666AB8"/>
    <w:lvl w:ilvl="0" w:tplc="055023C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84756087">
    <w:abstractNumId w:val="17"/>
  </w:num>
  <w:num w:numId="2" w16cid:durableId="991523411">
    <w:abstractNumId w:val="19"/>
  </w:num>
  <w:num w:numId="3" w16cid:durableId="480267866">
    <w:abstractNumId w:val="22"/>
  </w:num>
  <w:num w:numId="4" w16cid:durableId="675500480">
    <w:abstractNumId w:val="6"/>
  </w:num>
  <w:num w:numId="5" w16cid:durableId="1911571104">
    <w:abstractNumId w:val="12"/>
  </w:num>
  <w:num w:numId="6" w16cid:durableId="874384808">
    <w:abstractNumId w:val="0"/>
  </w:num>
  <w:num w:numId="7" w16cid:durableId="609170137">
    <w:abstractNumId w:val="16"/>
  </w:num>
  <w:num w:numId="8" w16cid:durableId="1920404479">
    <w:abstractNumId w:val="23"/>
  </w:num>
  <w:num w:numId="9" w16cid:durableId="1521508014">
    <w:abstractNumId w:val="3"/>
  </w:num>
  <w:num w:numId="10" w16cid:durableId="1947229018">
    <w:abstractNumId w:val="11"/>
  </w:num>
  <w:num w:numId="11" w16cid:durableId="1669018723">
    <w:abstractNumId w:val="21"/>
  </w:num>
  <w:num w:numId="12" w16cid:durableId="2078698958">
    <w:abstractNumId w:val="7"/>
  </w:num>
  <w:num w:numId="13" w16cid:durableId="1164315465">
    <w:abstractNumId w:val="25"/>
  </w:num>
  <w:num w:numId="14" w16cid:durableId="672757885">
    <w:abstractNumId w:val="2"/>
  </w:num>
  <w:num w:numId="15" w16cid:durableId="949968880">
    <w:abstractNumId w:val="8"/>
  </w:num>
  <w:num w:numId="16" w16cid:durableId="1216308792">
    <w:abstractNumId w:val="4"/>
  </w:num>
  <w:num w:numId="17" w16cid:durableId="1197156962">
    <w:abstractNumId w:val="9"/>
  </w:num>
  <w:num w:numId="18" w16cid:durableId="966665772">
    <w:abstractNumId w:val="20"/>
  </w:num>
  <w:num w:numId="19" w16cid:durableId="643894382">
    <w:abstractNumId w:val="15"/>
  </w:num>
  <w:num w:numId="20" w16cid:durableId="294682118">
    <w:abstractNumId w:val="13"/>
  </w:num>
  <w:num w:numId="21" w16cid:durableId="150605100">
    <w:abstractNumId w:val="5"/>
  </w:num>
  <w:num w:numId="22" w16cid:durableId="239291363">
    <w:abstractNumId w:val="14"/>
  </w:num>
  <w:num w:numId="23" w16cid:durableId="2116364388">
    <w:abstractNumId w:val="10"/>
  </w:num>
  <w:num w:numId="24" w16cid:durableId="789587677">
    <w:abstractNumId w:val="24"/>
  </w:num>
  <w:num w:numId="25" w16cid:durableId="372003030">
    <w:abstractNumId w:val="18"/>
    <w:lvlOverride w:ilvl="0">
      <w:lvl w:ilvl="0">
        <w:start w:val="1"/>
        <w:numFmt w:val="decimal"/>
        <w:lvlText w:val="%1."/>
        <w:lvlJc w:val="left"/>
        <w:pPr>
          <w:tabs>
            <w:tab w:val="num" w:pos="0"/>
          </w:tabs>
          <w:ind w:firstLine="567"/>
        </w:pPr>
        <w:rPr>
          <w:rFonts w:hint="default"/>
        </w:rPr>
      </w:lvl>
    </w:lvlOverride>
    <w:lvlOverride w:ilvl="1">
      <w:lvl w:ilvl="1">
        <w:start w:val="1"/>
        <w:numFmt w:val="decimal"/>
        <w:lvlText w:val="%1.%2."/>
        <w:lvlJc w:val="left"/>
        <w:pPr>
          <w:tabs>
            <w:tab w:val="num" w:pos="0"/>
          </w:tabs>
          <w:ind w:left="567" w:firstLine="567"/>
        </w:pPr>
        <w:rPr>
          <w:rFonts w:hint="default"/>
        </w:rPr>
      </w:lvl>
    </w:lvlOverride>
    <w:lvlOverride w:ilvl="2">
      <w:lvl w:ilvl="2">
        <w:start w:val="1"/>
        <w:numFmt w:val="decimal"/>
        <w:lvlText w:val="%3)"/>
        <w:lvlJc w:val="right"/>
        <w:pPr>
          <w:tabs>
            <w:tab w:val="num" w:pos="0"/>
          </w:tabs>
          <w:ind w:left="1134" w:firstLine="567"/>
        </w:pPr>
        <w:rPr>
          <w:rFonts w:hint="default"/>
          <w:sz w:val="28"/>
          <w:szCs w:val="28"/>
        </w:rPr>
      </w:lvl>
    </w:lvlOverride>
    <w:lvlOverride w:ilvl="3">
      <w:lvl w:ilvl="3">
        <w:start w:val="1"/>
        <w:numFmt w:val="russianLower"/>
        <w:lvlText w:val="%4)"/>
        <w:lvlJc w:val="left"/>
        <w:pPr>
          <w:tabs>
            <w:tab w:val="num" w:pos="0"/>
          </w:tabs>
          <w:ind w:left="1701" w:firstLine="567"/>
        </w:pPr>
        <w:rPr>
          <w:rFonts w:hint="default"/>
        </w:rPr>
      </w:lvl>
    </w:lvlOverride>
    <w:lvlOverride w:ilvl="4">
      <w:lvl w:ilvl="4">
        <w:start w:val="1"/>
        <w:numFmt w:val="bullet"/>
        <w:lvlText w:val=""/>
        <w:lvlJc w:val="left"/>
        <w:pPr>
          <w:tabs>
            <w:tab w:val="num" w:pos="0"/>
          </w:tabs>
          <w:ind w:left="2268" w:firstLine="567"/>
        </w:pPr>
        <w:rPr>
          <w:rFonts w:ascii="Symbol" w:hAnsi="Symbol" w:cs="Symbol" w:hint="default"/>
          <w:color w:val="auto"/>
        </w:rPr>
      </w:lvl>
    </w:lvlOverride>
    <w:lvlOverride w:ilvl="5">
      <w:lvl w:ilvl="5">
        <w:start w:val="1"/>
        <w:numFmt w:val="lowerRoman"/>
        <w:lvlText w:val="%6."/>
        <w:lvlJc w:val="right"/>
        <w:pPr>
          <w:tabs>
            <w:tab w:val="num" w:pos="0"/>
          </w:tabs>
          <w:ind w:left="2835" w:firstLine="567"/>
        </w:pPr>
        <w:rPr>
          <w:rFonts w:hint="default"/>
        </w:rPr>
      </w:lvl>
    </w:lvlOverride>
    <w:lvlOverride w:ilvl="6">
      <w:lvl w:ilvl="6">
        <w:start w:val="1"/>
        <w:numFmt w:val="decimal"/>
        <w:lvlText w:val="%7."/>
        <w:lvlJc w:val="left"/>
        <w:pPr>
          <w:tabs>
            <w:tab w:val="num" w:pos="0"/>
          </w:tabs>
          <w:ind w:left="3402" w:firstLine="567"/>
        </w:pPr>
        <w:rPr>
          <w:rFonts w:hint="default"/>
        </w:rPr>
      </w:lvl>
    </w:lvlOverride>
    <w:lvlOverride w:ilvl="7">
      <w:lvl w:ilvl="7">
        <w:start w:val="1"/>
        <w:numFmt w:val="lowerLetter"/>
        <w:lvlText w:val="%8."/>
        <w:lvlJc w:val="left"/>
        <w:pPr>
          <w:tabs>
            <w:tab w:val="num" w:pos="0"/>
          </w:tabs>
          <w:ind w:left="3969" w:firstLine="567"/>
        </w:pPr>
        <w:rPr>
          <w:rFonts w:hint="default"/>
        </w:rPr>
      </w:lvl>
    </w:lvlOverride>
    <w:lvlOverride w:ilvl="8">
      <w:lvl w:ilvl="8">
        <w:start w:val="1"/>
        <w:numFmt w:val="lowerRoman"/>
        <w:lvlText w:val="%9."/>
        <w:lvlJc w:val="right"/>
        <w:pPr>
          <w:tabs>
            <w:tab w:val="num" w:pos="0"/>
          </w:tabs>
          <w:ind w:left="4536" w:firstLine="567"/>
        </w:pPr>
        <w:rPr>
          <w:rFonts w:hint="default"/>
        </w:rPr>
      </w:lvl>
    </w:lvlOverride>
  </w:num>
  <w:num w:numId="26" w16cid:durableId="17289910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E02B3"/>
    <w:rsid w:val="000013D5"/>
    <w:rsid w:val="00002403"/>
    <w:rsid w:val="00004AFF"/>
    <w:rsid w:val="00004C34"/>
    <w:rsid w:val="000057C4"/>
    <w:rsid w:val="00005DB0"/>
    <w:rsid w:val="00006F87"/>
    <w:rsid w:val="000071E1"/>
    <w:rsid w:val="00007E68"/>
    <w:rsid w:val="00007FC8"/>
    <w:rsid w:val="00010A95"/>
    <w:rsid w:val="000112FE"/>
    <w:rsid w:val="00015622"/>
    <w:rsid w:val="00015D80"/>
    <w:rsid w:val="00016FA0"/>
    <w:rsid w:val="00025029"/>
    <w:rsid w:val="00025032"/>
    <w:rsid w:val="000250E6"/>
    <w:rsid w:val="000252B4"/>
    <w:rsid w:val="00025998"/>
    <w:rsid w:val="00030B47"/>
    <w:rsid w:val="00030F46"/>
    <w:rsid w:val="00030F7A"/>
    <w:rsid w:val="0003366B"/>
    <w:rsid w:val="00033D44"/>
    <w:rsid w:val="000357BF"/>
    <w:rsid w:val="000410A4"/>
    <w:rsid w:val="00041E7C"/>
    <w:rsid w:val="00043DC7"/>
    <w:rsid w:val="000472C4"/>
    <w:rsid w:val="00051335"/>
    <w:rsid w:val="00051369"/>
    <w:rsid w:val="00051A6B"/>
    <w:rsid w:val="0005291D"/>
    <w:rsid w:val="00052FE1"/>
    <w:rsid w:val="00053584"/>
    <w:rsid w:val="000540F4"/>
    <w:rsid w:val="00055039"/>
    <w:rsid w:val="00055379"/>
    <w:rsid w:val="000617EE"/>
    <w:rsid w:val="0006212A"/>
    <w:rsid w:val="00062241"/>
    <w:rsid w:val="00063CC6"/>
    <w:rsid w:val="00065FF9"/>
    <w:rsid w:val="0006613B"/>
    <w:rsid w:val="00066F5F"/>
    <w:rsid w:val="000674B7"/>
    <w:rsid w:val="00067932"/>
    <w:rsid w:val="00070882"/>
    <w:rsid w:val="00070DE2"/>
    <w:rsid w:val="00072A64"/>
    <w:rsid w:val="00073E4D"/>
    <w:rsid w:val="00074A8A"/>
    <w:rsid w:val="00082783"/>
    <w:rsid w:val="00083AA8"/>
    <w:rsid w:val="00085153"/>
    <w:rsid w:val="000851A3"/>
    <w:rsid w:val="00085B70"/>
    <w:rsid w:val="00085BCC"/>
    <w:rsid w:val="000861F0"/>
    <w:rsid w:val="00091DAA"/>
    <w:rsid w:val="00094AFF"/>
    <w:rsid w:val="00095376"/>
    <w:rsid w:val="00095C34"/>
    <w:rsid w:val="000A0AB5"/>
    <w:rsid w:val="000A1C89"/>
    <w:rsid w:val="000A2832"/>
    <w:rsid w:val="000A3CEB"/>
    <w:rsid w:val="000A50FC"/>
    <w:rsid w:val="000A61C7"/>
    <w:rsid w:val="000A7483"/>
    <w:rsid w:val="000B3B77"/>
    <w:rsid w:val="000B4729"/>
    <w:rsid w:val="000B6E69"/>
    <w:rsid w:val="000C0A94"/>
    <w:rsid w:val="000C1F6E"/>
    <w:rsid w:val="000C2360"/>
    <w:rsid w:val="000C383D"/>
    <w:rsid w:val="000C491C"/>
    <w:rsid w:val="000C6DD5"/>
    <w:rsid w:val="000C7FF7"/>
    <w:rsid w:val="000D2124"/>
    <w:rsid w:val="000D3B16"/>
    <w:rsid w:val="000D4303"/>
    <w:rsid w:val="000D6CF2"/>
    <w:rsid w:val="000D7EAB"/>
    <w:rsid w:val="000E0617"/>
    <w:rsid w:val="000E234C"/>
    <w:rsid w:val="000E4075"/>
    <w:rsid w:val="000E443D"/>
    <w:rsid w:val="000E456A"/>
    <w:rsid w:val="000E5386"/>
    <w:rsid w:val="000E7155"/>
    <w:rsid w:val="000E789C"/>
    <w:rsid w:val="000F0D2C"/>
    <w:rsid w:val="000F145E"/>
    <w:rsid w:val="000F1A6B"/>
    <w:rsid w:val="000F22BC"/>
    <w:rsid w:val="000F45E0"/>
    <w:rsid w:val="000F49D1"/>
    <w:rsid w:val="000F4FF5"/>
    <w:rsid w:val="000F5C75"/>
    <w:rsid w:val="000F5CD3"/>
    <w:rsid w:val="000F7214"/>
    <w:rsid w:val="00100674"/>
    <w:rsid w:val="001007BB"/>
    <w:rsid w:val="00100B88"/>
    <w:rsid w:val="001010E6"/>
    <w:rsid w:val="0010221B"/>
    <w:rsid w:val="0010303F"/>
    <w:rsid w:val="001043D9"/>
    <w:rsid w:val="0010483F"/>
    <w:rsid w:val="00104A7A"/>
    <w:rsid w:val="00104FDA"/>
    <w:rsid w:val="0010558A"/>
    <w:rsid w:val="0010678B"/>
    <w:rsid w:val="00107EF0"/>
    <w:rsid w:val="001118D0"/>
    <w:rsid w:val="0011327E"/>
    <w:rsid w:val="00113D23"/>
    <w:rsid w:val="00116CD9"/>
    <w:rsid w:val="001176CC"/>
    <w:rsid w:val="00117BB7"/>
    <w:rsid w:val="00117DAF"/>
    <w:rsid w:val="0012227A"/>
    <w:rsid w:val="001225CB"/>
    <w:rsid w:val="001230DA"/>
    <w:rsid w:val="00124254"/>
    <w:rsid w:val="00124E07"/>
    <w:rsid w:val="00126D5F"/>
    <w:rsid w:val="00130690"/>
    <w:rsid w:val="00130A84"/>
    <w:rsid w:val="00130E83"/>
    <w:rsid w:val="00133D2C"/>
    <w:rsid w:val="00135568"/>
    <w:rsid w:val="00135A74"/>
    <w:rsid w:val="00137CF4"/>
    <w:rsid w:val="00140B34"/>
    <w:rsid w:val="001420F7"/>
    <w:rsid w:val="00142D15"/>
    <w:rsid w:val="00146D08"/>
    <w:rsid w:val="00150335"/>
    <w:rsid w:val="00150BD7"/>
    <w:rsid w:val="001510DB"/>
    <w:rsid w:val="00153B71"/>
    <w:rsid w:val="00153D6C"/>
    <w:rsid w:val="00155B38"/>
    <w:rsid w:val="00160F95"/>
    <w:rsid w:val="001627C9"/>
    <w:rsid w:val="0016466D"/>
    <w:rsid w:val="00166452"/>
    <w:rsid w:val="00166978"/>
    <w:rsid w:val="00172EC7"/>
    <w:rsid w:val="00176985"/>
    <w:rsid w:val="00184DA2"/>
    <w:rsid w:val="00185B13"/>
    <w:rsid w:val="00186850"/>
    <w:rsid w:val="001873E7"/>
    <w:rsid w:val="00187ADD"/>
    <w:rsid w:val="00194589"/>
    <w:rsid w:val="00196956"/>
    <w:rsid w:val="00197CCA"/>
    <w:rsid w:val="001A0D38"/>
    <w:rsid w:val="001A15B7"/>
    <w:rsid w:val="001A1B11"/>
    <w:rsid w:val="001A1C9E"/>
    <w:rsid w:val="001A1CEB"/>
    <w:rsid w:val="001A202D"/>
    <w:rsid w:val="001A2A4C"/>
    <w:rsid w:val="001A7981"/>
    <w:rsid w:val="001B0137"/>
    <w:rsid w:val="001B176E"/>
    <w:rsid w:val="001B1850"/>
    <w:rsid w:val="001B1A2E"/>
    <w:rsid w:val="001B1DD1"/>
    <w:rsid w:val="001B2FE9"/>
    <w:rsid w:val="001B69EC"/>
    <w:rsid w:val="001C025D"/>
    <w:rsid w:val="001C300F"/>
    <w:rsid w:val="001C310C"/>
    <w:rsid w:val="001C4B12"/>
    <w:rsid w:val="001C4CDC"/>
    <w:rsid w:val="001C4E82"/>
    <w:rsid w:val="001C5376"/>
    <w:rsid w:val="001C574B"/>
    <w:rsid w:val="001C687F"/>
    <w:rsid w:val="001D1988"/>
    <w:rsid w:val="001D2110"/>
    <w:rsid w:val="001D39E7"/>
    <w:rsid w:val="001D42DA"/>
    <w:rsid w:val="001D4C77"/>
    <w:rsid w:val="001D54BE"/>
    <w:rsid w:val="001D592A"/>
    <w:rsid w:val="001D6B5D"/>
    <w:rsid w:val="001E0149"/>
    <w:rsid w:val="001E045D"/>
    <w:rsid w:val="001E16BF"/>
    <w:rsid w:val="001E3EE5"/>
    <w:rsid w:val="001E4FF2"/>
    <w:rsid w:val="001E7705"/>
    <w:rsid w:val="001F0099"/>
    <w:rsid w:val="001F1894"/>
    <w:rsid w:val="001F20D4"/>
    <w:rsid w:val="001F2BA0"/>
    <w:rsid w:val="001F480A"/>
    <w:rsid w:val="001F5F25"/>
    <w:rsid w:val="00201900"/>
    <w:rsid w:val="00201C99"/>
    <w:rsid w:val="002024B8"/>
    <w:rsid w:val="00203505"/>
    <w:rsid w:val="002042CD"/>
    <w:rsid w:val="0020531D"/>
    <w:rsid w:val="00205542"/>
    <w:rsid w:val="002079B5"/>
    <w:rsid w:val="00210572"/>
    <w:rsid w:val="00212D2D"/>
    <w:rsid w:val="00213F8A"/>
    <w:rsid w:val="0021770F"/>
    <w:rsid w:val="00217F0C"/>
    <w:rsid w:val="00220662"/>
    <w:rsid w:val="00221B24"/>
    <w:rsid w:val="00222B5A"/>
    <w:rsid w:val="0022376A"/>
    <w:rsid w:val="00225717"/>
    <w:rsid w:val="0022616A"/>
    <w:rsid w:val="00230D2F"/>
    <w:rsid w:val="00233A52"/>
    <w:rsid w:val="00233BBA"/>
    <w:rsid w:val="002358F8"/>
    <w:rsid w:val="00235EF0"/>
    <w:rsid w:val="00236312"/>
    <w:rsid w:val="0023679E"/>
    <w:rsid w:val="00236E19"/>
    <w:rsid w:val="00237DE1"/>
    <w:rsid w:val="00240A0A"/>
    <w:rsid w:val="00240A83"/>
    <w:rsid w:val="00240F48"/>
    <w:rsid w:val="00241250"/>
    <w:rsid w:val="00243A88"/>
    <w:rsid w:val="00243CCB"/>
    <w:rsid w:val="002449C0"/>
    <w:rsid w:val="002458B5"/>
    <w:rsid w:val="00247909"/>
    <w:rsid w:val="00251850"/>
    <w:rsid w:val="0025321F"/>
    <w:rsid w:val="00253AF1"/>
    <w:rsid w:val="00256522"/>
    <w:rsid w:val="0026055A"/>
    <w:rsid w:val="00261002"/>
    <w:rsid w:val="0026169E"/>
    <w:rsid w:val="00263C6E"/>
    <w:rsid w:val="00263C78"/>
    <w:rsid w:val="00263F21"/>
    <w:rsid w:val="00264376"/>
    <w:rsid w:val="002667B2"/>
    <w:rsid w:val="002668EA"/>
    <w:rsid w:val="002676EC"/>
    <w:rsid w:val="00271FB1"/>
    <w:rsid w:val="00272263"/>
    <w:rsid w:val="002725BD"/>
    <w:rsid w:val="002731B9"/>
    <w:rsid w:val="002744C9"/>
    <w:rsid w:val="00274F48"/>
    <w:rsid w:val="0027563A"/>
    <w:rsid w:val="00275D4F"/>
    <w:rsid w:val="00287296"/>
    <w:rsid w:val="00290FE1"/>
    <w:rsid w:val="0029416D"/>
    <w:rsid w:val="00294644"/>
    <w:rsid w:val="00295EB0"/>
    <w:rsid w:val="00297007"/>
    <w:rsid w:val="00297958"/>
    <w:rsid w:val="002A0231"/>
    <w:rsid w:val="002A100E"/>
    <w:rsid w:val="002A44C2"/>
    <w:rsid w:val="002A62F6"/>
    <w:rsid w:val="002A6D20"/>
    <w:rsid w:val="002B1FF8"/>
    <w:rsid w:val="002B22A3"/>
    <w:rsid w:val="002B4604"/>
    <w:rsid w:val="002B6CB2"/>
    <w:rsid w:val="002B75D5"/>
    <w:rsid w:val="002B78DE"/>
    <w:rsid w:val="002C0130"/>
    <w:rsid w:val="002C04C8"/>
    <w:rsid w:val="002C11C8"/>
    <w:rsid w:val="002C1AC0"/>
    <w:rsid w:val="002C268F"/>
    <w:rsid w:val="002C306D"/>
    <w:rsid w:val="002C4872"/>
    <w:rsid w:val="002C6E27"/>
    <w:rsid w:val="002C7137"/>
    <w:rsid w:val="002D014D"/>
    <w:rsid w:val="002D01F2"/>
    <w:rsid w:val="002D1A1C"/>
    <w:rsid w:val="002D26A3"/>
    <w:rsid w:val="002D299A"/>
    <w:rsid w:val="002D437C"/>
    <w:rsid w:val="002D62A1"/>
    <w:rsid w:val="002E02B3"/>
    <w:rsid w:val="002E1D6A"/>
    <w:rsid w:val="002E4DC4"/>
    <w:rsid w:val="002E5E6F"/>
    <w:rsid w:val="002E61B0"/>
    <w:rsid w:val="002E685A"/>
    <w:rsid w:val="002F0245"/>
    <w:rsid w:val="002F0970"/>
    <w:rsid w:val="002F384F"/>
    <w:rsid w:val="002F6CE5"/>
    <w:rsid w:val="002F6F5C"/>
    <w:rsid w:val="002F77BA"/>
    <w:rsid w:val="00301968"/>
    <w:rsid w:val="00303DAC"/>
    <w:rsid w:val="00303E59"/>
    <w:rsid w:val="003045CF"/>
    <w:rsid w:val="00305131"/>
    <w:rsid w:val="0030767C"/>
    <w:rsid w:val="003077E6"/>
    <w:rsid w:val="00307A59"/>
    <w:rsid w:val="00310443"/>
    <w:rsid w:val="00315A7F"/>
    <w:rsid w:val="003169CB"/>
    <w:rsid w:val="003176FF"/>
    <w:rsid w:val="003212EC"/>
    <w:rsid w:val="00321C07"/>
    <w:rsid w:val="0032422A"/>
    <w:rsid w:val="00324DDB"/>
    <w:rsid w:val="00326614"/>
    <w:rsid w:val="00327C12"/>
    <w:rsid w:val="00327E25"/>
    <w:rsid w:val="003300D8"/>
    <w:rsid w:val="00331C7D"/>
    <w:rsid w:val="00333F75"/>
    <w:rsid w:val="003348B9"/>
    <w:rsid w:val="003363C7"/>
    <w:rsid w:val="0033739B"/>
    <w:rsid w:val="00340820"/>
    <w:rsid w:val="00343AC0"/>
    <w:rsid w:val="00343BE8"/>
    <w:rsid w:val="003452B0"/>
    <w:rsid w:val="0034530C"/>
    <w:rsid w:val="003455AA"/>
    <w:rsid w:val="00346052"/>
    <w:rsid w:val="00347DAD"/>
    <w:rsid w:val="003513F7"/>
    <w:rsid w:val="00351DAB"/>
    <w:rsid w:val="0035764F"/>
    <w:rsid w:val="0036129F"/>
    <w:rsid w:val="003635B7"/>
    <w:rsid w:val="00363912"/>
    <w:rsid w:val="00363E30"/>
    <w:rsid w:val="00365922"/>
    <w:rsid w:val="00366DAA"/>
    <w:rsid w:val="0036730D"/>
    <w:rsid w:val="00372776"/>
    <w:rsid w:val="00375A52"/>
    <w:rsid w:val="00377C56"/>
    <w:rsid w:val="00380B3E"/>
    <w:rsid w:val="003811DF"/>
    <w:rsid w:val="00381BCC"/>
    <w:rsid w:val="0038366B"/>
    <w:rsid w:val="00383B7B"/>
    <w:rsid w:val="00385B69"/>
    <w:rsid w:val="00387753"/>
    <w:rsid w:val="00392640"/>
    <w:rsid w:val="003933A6"/>
    <w:rsid w:val="003936EB"/>
    <w:rsid w:val="00393748"/>
    <w:rsid w:val="003939AE"/>
    <w:rsid w:val="00393D0D"/>
    <w:rsid w:val="0039462D"/>
    <w:rsid w:val="00394A3B"/>
    <w:rsid w:val="00394D54"/>
    <w:rsid w:val="0039682D"/>
    <w:rsid w:val="00397504"/>
    <w:rsid w:val="003A20A0"/>
    <w:rsid w:val="003A2E7B"/>
    <w:rsid w:val="003A3A3F"/>
    <w:rsid w:val="003A5232"/>
    <w:rsid w:val="003A66D5"/>
    <w:rsid w:val="003A74EE"/>
    <w:rsid w:val="003A76C9"/>
    <w:rsid w:val="003B0926"/>
    <w:rsid w:val="003B14F1"/>
    <w:rsid w:val="003B18DD"/>
    <w:rsid w:val="003B1B16"/>
    <w:rsid w:val="003B4052"/>
    <w:rsid w:val="003B7C04"/>
    <w:rsid w:val="003C1FC4"/>
    <w:rsid w:val="003C419F"/>
    <w:rsid w:val="003C6B87"/>
    <w:rsid w:val="003C7B40"/>
    <w:rsid w:val="003C7F26"/>
    <w:rsid w:val="003D1808"/>
    <w:rsid w:val="003D1BB6"/>
    <w:rsid w:val="003D1CD1"/>
    <w:rsid w:val="003D20A2"/>
    <w:rsid w:val="003D4AD2"/>
    <w:rsid w:val="003D4E76"/>
    <w:rsid w:val="003D720B"/>
    <w:rsid w:val="003D769F"/>
    <w:rsid w:val="003E0C3C"/>
    <w:rsid w:val="003E1B8F"/>
    <w:rsid w:val="003E3DB5"/>
    <w:rsid w:val="003E5BEC"/>
    <w:rsid w:val="003E5D68"/>
    <w:rsid w:val="003E6E98"/>
    <w:rsid w:val="003E71C8"/>
    <w:rsid w:val="003F2B40"/>
    <w:rsid w:val="003F518D"/>
    <w:rsid w:val="003F593B"/>
    <w:rsid w:val="003F5F90"/>
    <w:rsid w:val="003F7202"/>
    <w:rsid w:val="003F7872"/>
    <w:rsid w:val="00400345"/>
    <w:rsid w:val="00400D87"/>
    <w:rsid w:val="00401FCA"/>
    <w:rsid w:val="0040294D"/>
    <w:rsid w:val="00403E06"/>
    <w:rsid w:val="004048FA"/>
    <w:rsid w:val="00404DF3"/>
    <w:rsid w:val="004061BB"/>
    <w:rsid w:val="00406ED6"/>
    <w:rsid w:val="00406F88"/>
    <w:rsid w:val="004076B6"/>
    <w:rsid w:val="0041282C"/>
    <w:rsid w:val="00417998"/>
    <w:rsid w:val="0042069E"/>
    <w:rsid w:val="004220BE"/>
    <w:rsid w:val="00422E29"/>
    <w:rsid w:val="00424A33"/>
    <w:rsid w:val="004253EB"/>
    <w:rsid w:val="00426458"/>
    <w:rsid w:val="00427855"/>
    <w:rsid w:val="00427B57"/>
    <w:rsid w:val="004311C1"/>
    <w:rsid w:val="00432FDF"/>
    <w:rsid w:val="00433B85"/>
    <w:rsid w:val="00434257"/>
    <w:rsid w:val="00437A50"/>
    <w:rsid w:val="00437F43"/>
    <w:rsid w:val="004411F3"/>
    <w:rsid w:val="004426FB"/>
    <w:rsid w:val="00443C71"/>
    <w:rsid w:val="00443DB9"/>
    <w:rsid w:val="004445BB"/>
    <w:rsid w:val="0044497F"/>
    <w:rsid w:val="00445345"/>
    <w:rsid w:val="0044579E"/>
    <w:rsid w:val="0045216F"/>
    <w:rsid w:val="00453C8D"/>
    <w:rsid w:val="0045489B"/>
    <w:rsid w:val="004557E4"/>
    <w:rsid w:val="00455A2C"/>
    <w:rsid w:val="0045684B"/>
    <w:rsid w:val="004605C1"/>
    <w:rsid w:val="00462CD5"/>
    <w:rsid w:val="004646A9"/>
    <w:rsid w:val="004649B2"/>
    <w:rsid w:val="00465114"/>
    <w:rsid w:val="00465892"/>
    <w:rsid w:val="004660F1"/>
    <w:rsid w:val="00467339"/>
    <w:rsid w:val="00472921"/>
    <w:rsid w:val="00474D00"/>
    <w:rsid w:val="00475BB1"/>
    <w:rsid w:val="00480FAD"/>
    <w:rsid w:val="00486641"/>
    <w:rsid w:val="00487D75"/>
    <w:rsid w:val="00490AD7"/>
    <w:rsid w:val="00490E0D"/>
    <w:rsid w:val="004917F4"/>
    <w:rsid w:val="00492D5D"/>
    <w:rsid w:val="00492DBD"/>
    <w:rsid w:val="00494660"/>
    <w:rsid w:val="00494BA5"/>
    <w:rsid w:val="004A0297"/>
    <w:rsid w:val="004A0DFA"/>
    <w:rsid w:val="004A4160"/>
    <w:rsid w:val="004A6E3C"/>
    <w:rsid w:val="004A6F73"/>
    <w:rsid w:val="004A7BF3"/>
    <w:rsid w:val="004B0065"/>
    <w:rsid w:val="004B02C7"/>
    <w:rsid w:val="004B0B20"/>
    <w:rsid w:val="004B24B6"/>
    <w:rsid w:val="004B2504"/>
    <w:rsid w:val="004B387F"/>
    <w:rsid w:val="004B43FF"/>
    <w:rsid w:val="004B4F2A"/>
    <w:rsid w:val="004B522A"/>
    <w:rsid w:val="004B535B"/>
    <w:rsid w:val="004B6040"/>
    <w:rsid w:val="004B6130"/>
    <w:rsid w:val="004B6C3F"/>
    <w:rsid w:val="004C09E6"/>
    <w:rsid w:val="004C3AB1"/>
    <w:rsid w:val="004C414B"/>
    <w:rsid w:val="004C487A"/>
    <w:rsid w:val="004C56C1"/>
    <w:rsid w:val="004D0408"/>
    <w:rsid w:val="004D1369"/>
    <w:rsid w:val="004D2ABF"/>
    <w:rsid w:val="004D3421"/>
    <w:rsid w:val="004D49E2"/>
    <w:rsid w:val="004D782C"/>
    <w:rsid w:val="004E044D"/>
    <w:rsid w:val="004E1C1A"/>
    <w:rsid w:val="004E44B0"/>
    <w:rsid w:val="004E4800"/>
    <w:rsid w:val="004E5636"/>
    <w:rsid w:val="004E694E"/>
    <w:rsid w:val="004E69C3"/>
    <w:rsid w:val="004E79B4"/>
    <w:rsid w:val="004F0950"/>
    <w:rsid w:val="004F10A9"/>
    <w:rsid w:val="004F2C37"/>
    <w:rsid w:val="004F344B"/>
    <w:rsid w:val="004F5DF9"/>
    <w:rsid w:val="004F61EE"/>
    <w:rsid w:val="005016C4"/>
    <w:rsid w:val="00501EB0"/>
    <w:rsid w:val="00502C87"/>
    <w:rsid w:val="00504390"/>
    <w:rsid w:val="005057F7"/>
    <w:rsid w:val="00506C7D"/>
    <w:rsid w:val="00511AB2"/>
    <w:rsid w:val="005140CC"/>
    <w:rsid w:val="00515B64"/>
    <w:rsid w:val="00516023"/>
    <w:rsid w:val="00520066"/>
    <w:rsid w:val="00521931"/>
    <w:rsid w:val="005222EF"/>
    <w:rsid w:val="00522871"/>
    <w:rsid w:val="005229D9"/>
    <w:rsid w:val="00522E05"/>
    <w:rsid w:val="00526014"/>
    <w:rsid w:val="00527989"/>
    <w:rsid w:val="005308B8"/>
    <w:rsid w:val="00531185"/>
    <w:rsid w:val="0053190E"/>
    <w:rsid w:val="005325E0"/>
    <w:rsid w:val="00534365"/>
    <w:rsid w:val="00534D55"/>
    <w:rsid w:val="00543CFA"/>
    <w:rsid w:val="005453A6"/>
    <w:rsid w:val="005476BB"/>
    <w:rsid w:val="00552FBC"/>
    <w:rsid w:val="0055341C"/>
    <w:rsid w:val="005537D0"/>
    <w:rsid w:val="005561E7"/>
    <w:rsid w:val="00556BB7"/>
    <w:rsid w:val="00562DC9"/>
    <w:rsid w:val="005655C0"/>
    <w:rsid w:val="0056761A"/>
    <w:rsid w:val="0057018F"/>
    <w:rsid w:val="0057037B"/>
    <w:rsid w:val="00571A25"/>
    <w:rsid w:val="0057211E"/>
    <w:rsid w:val="00575D2C"/>
    <w:rsid w:val="00576CA3"/>
    <w:rsid w:val="00580149"/>
    <w:rsid w:val="00580EDE"/>
    <w:rsid w:val="00584C4D"/>
    <w:rsid w:val="00584E81"/>
    <w:rsid w:val="005866B1"/>
    <w:rsid w:val="005871C6"/>
    <w:rsid w:val="00590C27"/>
    <w:rsid w:val="00591062"/>
    <w:rsid w:val="00595F57"/>
    <w:rsid w:val="00597457"/>
    <w:rsid w:val="005A0813"/>
    <w:rsid w:val="005A0957"/>
    <w:rsid w:val="005A2749"/>
    <w:rsid w:val="005A2C71"/>
    <w:rsid w:val="005A32D3"/>
    <w:rsid w:val="005A45EE"/>
    <w:rsid w:val="005A5AF4"/>
    <w:rsid w:val="005A6BEB"/>
    <w:rsid w:val="005A7442"/>
    <w:rsid w:val="005A7567"/>
    <w:rsid w:val="005A7991"/>
    <w:rsid w:val="005B0D2C"/>
    <w:rsid w:val="005B122E"/>
    <w:rsid w:val="005B32CD"/>
    <w:rsid w:val="005B4AEC"/>
    <w:rsid w:val="005B6688"/>
    <w:rsid w:val="005C16E4"/>
    <w:rsid w:val="005C2013"/>
    <w:rsid w:val="005C367C"/>
    <w:rsid w:val="005C40B4"/>
    <w:rsid w:val="005C526C"/>
    <w:rsid w:val="005C5492"/>
    <w:rsid w:val="005C5717"/>
    <w:rsid w:val="005C75B7"/>
    <w:rsid w:val="005D0B1F"/>
    <w:rsid w:val="005D0DC3"/>
    <w:rsid w:val="005D1B62"/>
    <w:rsid w:val="005D1C8C"/>
    <w:rsid w:val="005D1E06"/>
    <w:rsid w:val="005D22B1"/>
    <w:rsid w:val="005D2B82"/>
    <w:rsid w:val="005D384B"/>
    <w:rsid w:val="005D3DA1"/>
    <w:rsid w:val="005D5C24"/>
    <w:rsid w:val="005D70E7"/>
    <w:rsid w:val="005D7545"/>
    <w:rsid w:val="005D7896"/>
    <w:rsid w:val="005E2151"/>
    <w:rsid w:val="005E384A"/>
    <w:rsid w:val="005E38EB"/>
    <w:rsid w:val="005E5499"/>
    <w:rsid w:val="005E670A"/>
    <w:rsid w:val="005E6AA0"/>
    <w:rsid w:val="005E6C4C"/>
    <w:rsid w:val="005E7900"/>
    <w:rsid w:val="005F148C"/>
    <w:rsid w:val="005F2196"/>
    <w:rsid w:val="005F2A0F"/>
    <w:rsid w:val="005F4165"/>
    <w:rsid w:val="005F48B7"/>
    <w:rsid w:val="005F67F0"/>
    <w:rsid w:val="005F7089"/>
    <w:rsid w:val="00600FC8"/>
    <w:rsid w:val="00605C3E"/>
    <w:rsid w:val="00610381"/>
    <w:rsid w:val="006115DD"/>
    <w:rsid w:val="0061455E"/>
    <w:rsid w:val="00614ED0"/>
    <w:rsid w:val="0061504E"/>
    <w:rsid w:val="006179BF"/>
    <w:rsid w:val="00630280"/>
    <w:rsid w:val="006344AC"/>
    <w:rsid w:val="006353CA"/>
    <w:rsid w:val="00635F66"/>
    <w:rsid w:val="006407A4"/>
    <w:rsid w:val="00640DB7"/>
    <w:rsid w:val="00643CF1"/>
    <w:rsid w:val="00643D3F"/>
    <w:rsid w:val="006442B8"/>
    <w:rsid w:val="006459CE"/>
    <w:rsid w:val="00646424"/>
    <w:rsid w:val="00651D53"/>
    <w:rsid w:val="00655515"/>
    <w:rsid w:val="0065612E"/>
    <w:rsid w:val="00656266"/>
    <w:rsid w:val="0066096B"/>
    <w:rsid w:val="00665281"/>
    <w:rsid w:val="00665A0B"/>
    <w:rsid w:val="0066748E"/>
    <w:rsid w:val="006719C0"/>
    <w:rsid w:val="006724D0"/>
    <w:rsid w:val="00673A7E"/>
    <w:rsid w:val="00674ACA"/>
    <w:rsid w:val="00675236"/>
    <w:rsid w:val="00676D5F"/>
    <w:rsid w:val="006815FE"/>
    <w:rsid w:val="00681E7F"/>
    <w:rsid w:val="006828FE"/>
    <w:rsid w:val="00682A97"/>
    <w:rsid w:val="00683B7A"/>
    <w:rsid w:val="0069013C"/>
    <w:rsid w:val="00690C0A"/>
    <w:rsid w:val="00692E40"/>
    <w:rsid w:val="0069329C"/>
    <w:rsid w:val="006949BD"/>
    <w:rsid w:val="00695606"/>
    <w:rsid w:val="00696678"/>
    <w:rsid w:val="006968C2"/>
    <w:rsid w:val="0069764D"/>
    <w:rsid w:val="006A01FB"/>
    <w:rsid w:val="006A1E7D"/>
    <w:rsid w:val="006A2D19"/>
    <w:rsid w:val="006A3A9D"/>
    <w:rsid w:val="006A5ADC"/>
    <w:rsid w:val="006A6C3F"/>
    <w:rsid w:val="006A6F86"/>
    <w:rsid w:val="006A7470"/>
    <w:rsid w:val="006B0D10"/>
    <w:rsid w:val="006B1A04"/>
    <w:rsid w:val="006B1E6F"/>
    <w:rsid w:val="006B2DFA"/>
    <w:rsid w:val="006B4BF9"/>
    <w:rsid w:val="006B5098"/>
    <w:rsid w:val="006C02C1"/>
    <w:rsid w:val="006C08DC"/>
    <w:rsid w:val="006C33FA"/>
    <w:rsid w:val="006C4AFB"/>
    <w:rsid w:val="006C6737"/>
    <w:rsid w:val="006C7742"/>
    <w:rsid w:val="006D04A9"/>
    <w:rsid w:val="006D0A60"/>
    <w:rsid w:val="006D1497"/>
    <w:rsid w:val="006D278A"/>
    <w:rsid w:val="006D2CF2"/>
    <w:rsid w:val="006D2ECF"/>
    <w:rsid w:val="006D3731"/>
    <w:rsid w:val="006D57FA"/>
    <w:rsid w:val="006D580B"/>
    <w:rsid w:val="006D71FA"/>
    <w:rsid w:val="006E2902"/>
    <w:rsid w:val="006E4CF7"/>
    <w:rsid w:val="006E7398"/>
    <w:rsid w:val="006E7F81"/>
    <w:rsid w:val="006F02A6"/>
    <w:rsid w:val="006F030D"/>
    <w:rsid w:val="006F0E3D"/>
    <w:rsid w:val="006F2A1B"/>
    <w:rsid w:val="006F3395"/>
    <w:rsid w:val="006F728F"/>
    <w:rsid w:val="00700C8B"/>
    <w:rsid w:val="00700E42"/>
    <w:rsid w:val="00702406"/>
    <w:rsid w:val="007037B2"/>
    <w:rsid w:val="00704AEF"/>
    <w:rsid w:val="00706B44"/>
    <w:rsid w:val="007156BC"/>
    <w:rsid w:val="007179EA"/>
    <w:rsid w:val="00720481"/>
    <w:rsid w:val="0072084F"/>
    <w:rsid w:val="007231E8"/>
    <w:rsid w:val="00723E81"/>
    <w:rsid w:val="00725508"/>
    <w:rsid w:val="007260F8"/>
    <w:rsid w:val="00727C81"/>
    <w:rsid w:val="00730E34"/>
    <w:rsid w:val="00730F7D"/>
    <w:rsid w:val="00732B79"/>
    <w:rsid w:val="007375E3"/>
    <w:rsid w:val="00737EA6"/>
    <w:rsid w:val="00740384"/>
    <w:rsid w:val="007417EA"/>
    <w:rsid w:val="007452D4"/>
    <w:rsid w:val="00746C0B"/>
    <w:rsid w:val="00747766"/>
    <w:rsid w:val="00750DB1"/>
    <w:rsid w:val="00752A4F"/>
    <w:rsid w:val="00752AA0"/>
    <w:rsid w:val="00754562"/>
    <w:rsid w:val="0075580D"/>
    <w:rsid w:val="00757535"/>
    <w:rsid w:val="00757F76"/>
    <w:rsid w:val="00760C28"/>
    <w:rsid w:val="007648BB"/>
    <w:rsid w:val="00766FC8"/>
    <w:rsid w:val="00770E77"/>
    <w:rsid w:val="007728F2"/>
    <w:rsid w:val="00777800"/>
    <w:rsid w:val="0078000C"/>
    <w:rsid w:val="00781E9B"/>
    <w:rsid w:val="00781F2F"/>
    <w:rsid w:val="00782C1F"/>
    <w:rsid w:val="00783F62"/>
    <w:rsid w:val="00784987"/>
    <w:rsid w:val="00785410"/>
    <w:rsid w:val="007901DF"/>
    <w:rsid w:val="007902FF"/>
    <w:rsid w:val="0079184D"/>
    <w:rsid w:val="0079204C"/>
    <w:rsid w:val="00792D19"/>
    <w:rsid w:val="00793DD3"/>
    <w:rsid w:val="0079480F"/>
    <w:rsid w:val="007962AE"/>
    <w:rsid w:val="007A195D"/>
    <w:rsid w:val="007A20E6"/>
    <w:rsid w:val="007A3719"/>
    <w:rsid w:val="007A66D1"/>
    <w:rsid w:val="007A77AD"/>
    <w:rsid w:val="007B169C"/>
    <w:rsid w:val="007B229C"/>
    <w:rsid w:val="007B2E33"/>
    <w:rsid w:val="007B7E57"/>
    <w:rsid w:val="007C0288"/>
    <w:rsid w:val="007C11ED"/>
    <w:rsid w:val="007C35D6"/>
    <w:rsid w:val="007C4641"/>
    <w:rsid w:val="007C5AFF"/>
    <w:rsid w:val="007C63E4"/>
    <w:rsid w:val="007C66BC"/>
    <w:rsid w:val="007C67ED"/>
    <w:rsid w:val="007C6D85"/>
    <w:rsid w:val="007D0DDD"/>
    <w:rsid w:val="007D2AC4"/>
    <w:rsid w:val="007D2BB5"/>
    <w:rsid w:val="007D2EDD"/>
    <w:rsid w:val="007D31AD"/>
    <w:rsid w:val="007D3487"/>
    <w:rsid w:val="007D3B19"/>
    <w:rsid w:val="007D3B21"/>
    <w:rsid w:val="007D763A"/>
    <w:rsid w:val="007D77F1"/>
    <w:rsid w:val="007E16F2"/>
    <w:rsid w:val="007E17A3"/>
    <w:rsid w:val="007E1D0A"/>
    <w:rsid w:val="007E1D40"/>
    <w:rsid w:val="007E2C5C"/>
    <w:rsid w:val="007E2E9B"/>
    <w:rsid w:val="007E51D8"/>
    <w:rsid w:val="007E5962"/>
    <w:rsid w:val="007E5C07"/>
    <w:rsid w:val="007F1BB1"/>
    <w:rsid w:val="007F3A23"/>
    <w:rsid w:val="007F50AF"/>
    <w:rsid w:val="007F5405"/>
    <w:rsid w:val="007F588D"/>
    <w:rsid w:val="007F5E1D"/>
    <w:rsid w:val="008008C2"/>
    <w:rsid w:val="00800C03"/>
    <w:rsid w:val="00800C09"/>
    <w:rsid w:val="00805FF6"/>
    <w:rsid w:val="00806B69"/>
    <w:rsid w:val="00806D87"/>
    <w:rsid w:val="0081252A"/>
    <w:rsid w:val="00812848"/>
    <w:rsid w:val="008136E2"/>
    <w:rsid w:val="00813996"/>
    <w:rsid w:val="00816194"/>
    <w:rsid w:val="00817764"/>
    <w:rsid w:val="00817CC2"/>
    <w:rsid w:val="00817DCE"/>
    <w:rsid w:val="00820E3E"/>
    <w:rsid w:val="0082133C"/>
    <w:rsid w:val="008214B3"/>
    <w:rsid w:val="00821D56"/>
    <w:rsid w:val="00821FF8"/>
    <w:rsid w:val="00823A50"/>
    <w:rsid w:val="00823F36"/>
    <w:rsid w:val="0082443E"/>
    <w:rsid w:val="0082519F"/>
    <w:rsid w:val="00830528"/>
    <w:rsid w:val="00830CAD"/>
    <w:rsid w:val="008318D3"/>
    <w:rsid w:val="00831C3C"/>
    <w:rsid w:val="00831EDF"/>
    <w:rsid w:val="00834DE1"/>
    <w:rsid w:val="008363FC"/>
    <w:rsid w:val="00837BCF"/>
    <w:rsid w:val="00841A62"/>
    <w:rsid w:val="00842531"/>
    <w:rsid w:val="008455DF"/>
    <w:rsid w:val="00845E18"/>
    <w:rsid w:val="00847FC0"/>
    <w:rsid w:val="008509CF"/>
    <w:rsid w:val="00851117"/>
    <w:rsid w:val="008515BE"/>
    <w:rsid w:val="0085513B"/>
    <w:rsid w:val="0085525F"/>
    <w:rsid w:val="00855B7C"/>
    <w:rsid w:val="00857D83"/>
    <w:rsid w:val="008605A5"/>
    <w:rsid w:val="00860ABB"/>
    <w:rsid w:val="00862DA9"/>
    <w:rsid w:val="00865019"/>
    <w:rsid w:val="00866D3D"/>
    <w:rsid w:val="008701F9"/>
    <w:rsid w:val="008703F9"/>
    <w:rsid w:val="00870B05"/>
    <w:rsid w:val="008742F8"/>
    <w:rsid w:val="00874C29"/>
    <w:rsid w:val="00875875"/>
    <w:rsid w:val="0087626B"/>
    <w:rsid w:val="008779E7"/>
    <w:rsid w:val="00880491"/>
    <w:rsid w:val="008806EC"/>
    <w:rsid w:val="00880ECC"/>
    <w:rsid w:val="008835A7"/>
    <w:rsid w:val="00886AA5"/>
    <w:rsid w:val="0089003C"/>
    <w:rsid w:val="0089044D"/>
    <w:rsid w:val="008912BB"/>
    <w:rsid w:val="0089307E"/>
    <w:rsid w:val="00893254"/>
    <w:rsid w:val="00893618"/>
    <w:rsid w:val="00893E8C"/>
    <w:rsid w:val="00895BCF"/>
    <w:rsid w:val="00895DC0"/>
    <w:rsid w:val="008A0022"/>
    <w:rsid w:val="008A087A"/>
    <w:rsid w:val="008A2D57"/>
    <w:rsid w:val="008A6376"/>
    <w:rsid w:val="008A7AD5"/>
    <w:rsid w:val="008B0457"/>
    <w:rsid w:val="008B0A3F"/>
    <w:rsid w:val="008B1A84"/>
    <w:rsid w:val="008B400E"/>
    <w:rsid w:val="008B66E2"/>
    <w:rsid w:val="008B6729"/>
    <w:rsid w:val="008B765D"/>
    <w:rsid w:val="008C0CC4"/>
    <w:rsid w:val="008C0E73"/>
    <w:rsid w:val="008C24EC"/>
    <w:rsid w:val="008C3932"/>
    <w:rsid w:val="008C3D93"/>
    <w:rsid w:val="008C59BB"/>
    <w:rsid w:val="008D4A5E"/>
    <w:rsid w:val="008D4BD8"/>
    <w:rsid w:val="008D569B"/>
    <w:rsid w:val="008D72A5"/>
    <w:rsid w:val="008D74B7"/>
    <w:rsid w:val="008E0741"/>
    <w:rsid w:val="008E0D71"/>
    <w:rsid w:val="008E11D6"/>
    <w:rsid w:val="008E3573"/>
    <w:rsid w:val="008E3EE9"/>
    <w:rsid w:val="008E4B9B"/>
    <w:rsid w:val="008E6F9C"/>
    <w:rsid w:val="008F2249"/>
    <w:rsid w:val="008F2E14"/>
    <w:rsid w:val="008F5FEA"/>
    <w:rsid w:val="008F6F3F"/>
    <w:rsid w:val="008F7B8B"/>
    <w:rsid w:val="00901495"/>
    <w:rsid w:val="009016DA"/>
    <w:rsid w:val="00910527"/>
    <w:rsid w:val="0091187D"/>
    <w:rsid w:val="00912F59"/>
    <w:rsid w:val="009130CB"/>
    <w:rsid w:val="00913CFD"/>
    <w:rsid w:val="00913E45"/>
    <w:rsid w:val="00915388"/>
    <w:rsid w:val="00915CBC"/>
    <w:rsid w:val="00916E7E"/>
    <w:rsid w:val="00917507"/>
    <w:rsid w:val="00920E5A"/>
    <w:rsid w:val="00922BBF"/>
    <w:rsid w:val="00926B6F"/>
    <w:rsid w:val="00927811"/>
    <w:rsid w:val="00927AE8"/>
    <w:rsid w:val="00930009"/>
    <w:rsid w:val="009319D3"/>
    <w:rsid w:val="00931F0E"/>
    <w:rsid w:val="00933CEF"/>
    <w:rsid w:val="009409AF"/>
    <w:rsid w:val="00940EC6"/>
    <w:rsid w:val="00945339"/>
    <w:rsid w:val="00954D4F"/>
    <w:rsid w:val="00955537"/>
    <w:rsid w:val="00955B08"/>
    <w:rsid w:val="00960EC3"/>
    <w:rsid w:val="009635A1"/>
    <w:rsid w:val="00964BA4"/>
    <w:rsid w:val="00965686"/>
    <w:rsid w:val="00970B67"/>
    <w:rsid w:val="00971CEB"/>
    <w:rsid w:val="00973605"/>
    <w:rsid w:val="00973B21"/>
    <w:rsid w:val="009741CA"/>
    <w:rsid w:val="00974295"/>
    <w:rsid w:val="0097451A"/>
    <w:rsid w:val="00974D3D"/>
    <w:rsid w:val="009760C3"/>
    <w:rsid w:val="0097767A"/>
    <w:rsid w:val="00980162"/>
    <w:rsid w:val="009808F6"/>
    <w:rsid w:val="0098111C"/>
    <w:rsid w:val="00981823"/>
    <w:rsid w:val="00981B0D"/>
    <w:rsid w:val="0098370C"/>
    <w:rsid w:val="00983985"/>
    <w:rsid w:val="009839B5"/>
    <w:rsid w:val="00983B9F"/>
    <w:rsid w:val="0098563F"/>
    <w:rsid w:val="0098656F"/>
    <w:rsid w:val="00990663"/>
    <w:rsid w:val="0099232F"/>
    <w:rsid w:val="009944CC"/>
    <w:rsid w:val="009967CB"/>
    <w:rsid w:val="009A05AF"/>
    <w:rsid w:val="009A35E1"/>
    <w:rsid w:val="009A509C"/>
    <w:rsid w:val="009A6893"/>
    <w:rsid w:val="009B16A7"/>
    <w:rsid w:val="009B63F5"/>
    <w:rsid w:val="009B7155"/>
    <w:rsid w:val="009C005D"/>
    <w:rsid w:val="009C056C"/>
    <w:rsid w:val="009C1F85"/>
    <w:rsid w:val="009C445B"/>
    <w:rsid w:val="009C5C25"/>
    <w:rsid w:val="009C6738"/>
    <w:rsid w:val="009C6ADA"/>
    <w:rsid w:val="009C7C0F"/>
    <w:rsid w:val="009D66A0"/>
    <w:rsid w:val="009D6D65"/>
    <w:rsid w:val="009D76C3"/>
    <w:rsid w:val="009E0BAA"/>
    <w:rsid w:val="009E31A0"/>
    <w:rsid w:val="009E4813"/>
    <w:rsid w:val="009E4E0E"/>
    <w:rsid w:val="009F06D8"/>
    <w:rsid w:val="009F1C1A"/>
    <w:rsid w:val="009F2F92"/>
    <w:rsid w:val="009F3F4C"/>
    <w:rsid w:val="009F41A6"/>
    <w:rsid w:val="009F5425"/>
    <w:rsid w:val="009F6DF3"/>
    <w:rsid w:val="00A018E1"/>
    <w:rsid w:val="00A02A16"/>
    <w:rsid w:val="00A02F7C"/>
    <w:rsid w:val="00A03158"/>
    <w:rsid w:val="00A04084"/>
    <w:rsid w:val="00A04739"/>
    <w:rsid w:val="00A058F8"/>
    <w:rsid w:val="00A0599A"/>
    <w:rsid w:val="00A07D12"/>
    <w:rsid w:val="00A1009C"/>
    <w:rsid w:val="00A10D0E"/>
    <w:rsid w:val="00A1102E"/>
    <w:rsid w:val="00A1252E"/>
    <w:rsid w:val="00A14262"/>
    <w:rsid w:val="00A152C0"/>
    <w:rsid w:val="00A1709E"/>
    <w:rsid w:val="00A20DB3"/>
    <w:rsid w:val="00A23E81"/>
    <w:rsid w:val="00A24848"/>
    <w:rsid w:val="00A272AB"/>
    <w:rsid w:val="00A30D7D"/>
    <w:rsid w:val="00A32C20"/>
    <w:rsid w:val="00A3323E"/>
    <w:rsid w:val="00A33A30"/>
    <w:rsid w:val="00A347B0"/>
    <w:rsid w:val="00A35EFB"/>
    <w:rsid w:val="00A36CE2"/>
    <w:rsid w:val="00A37086"/>
    <w:rsid w:val="00A374D8"/>
    <w:rsid w:val="00A377DE"/>
    <w:rsid w:val="00A45EC0"/>
    <w:rsid w:val="00A4612A"/>
    <w:rsid w:val="00A47AD5"/>
    <w:rsid w:val="00A51622"/>
    <w:rsid w:val="00A52DAC"/>
    <w:rsid w:val="00A52ED1"/>
    <w:rsid w:val="00A53C36"/>
    <w:rsid w:val="00A54974"/>
    <w:rsid w:val="00A578FB"/>
    <w:rsid w:val="00A6012A"/>
    <w:rsid w:val="00A62898"/>
    <w:rsid w:val="00A62B16"/>
    <w:rsid w:val="00A635DB"/>
    <w:rsid w:val="00A64D96"/>
    <w:rsid w:val="00A65701"/>
    <w:rsid w:val="00A65DBB"/>
    <w:rsid w:val="00A66BD1"/>
    <w:rsid w:val="00A66D5A"/>
    <w:rsid w:val="00A715FB"/>
    <w:rsid w:val="00A75A42"/>
    <w:rsid w:val="00A75F60"/>
    <w:rsid w:val="00A762AD"/>
    <w:rsid w:val="00A77DBC"/>
    <w:rsid w:val="00A81AD3"/>
    <w:rsid w:val="00A82895"/>
    <w:rsid w:val="00A8529F"/>
    <w:rsid w:val="00A85859"/>
    <w:rsid w:val="00A85B3B"/>
    <w:rsid w:val="00A85E4D"/>
    <w:rsid w:val="00A926BB"/>
    <w:rsid w:val="00A92F10"/>
    <w:rsid w:val="00A95437"/>
    <w:rsid w:val="00A97146"/>
    <w:rsid w:val="00AA0D47"/>
    <w:rsid w:val="00AA3700"/>
    <w:rsid w:val="00AA49EF"/>
    <w:rsid w:val="00AA4FAB"/>
    <w:rsid w:val="00AA5DC5"/>
    <w:rsid w:val="00AA5E8B"/>
    <w:rsid w:val="00AA72B4"/>
    <w:rsid w:val="00AA7E8B"/>
    <w:rsid w:val="00AB1A8A"/>
    <w:rsid w:val="00AB2CCF"/>
    <w:rsid w:val="00AB5401"/>
    <w:rsid w:val="00AB5AC1"/>
    <w:rsid w:val="00AB7888"/>
    <w:rsid w:val="00AC254A"/>
    <w:rsid w:val="00AC2784"/>
    <w:rsid w:val="00AC3158"/>
    <w:rsid w:val="00AC36E1"/>
    <w:rsid w:val="00AC36FF"/>
    <w:rsid w:val="00AC5D2A"/>
    <w:rsid w:val="00AC5ED9"/>
    <w:rsid w:val="00AC693C"/>
    <w:rsid w:val="00AC736E"/>
    <w:rsid w:val="00AD30FD"/>
    <w:rsid w:val="00AD32BF"/>
    <w:rsid w:val="00AD3543"/>
    <w:rsid w:val="00AD4916"/>
    <w:rsid w:val="00AE0754"/>
    <w:rsid w:val="00AE2528"/>
    <w:rsid w:val="00AE273D"/>
    <w:rsid w:val="00AE2745"/>
    <w:rsid w:val="00AE2814"/>
    <w:rsid w:val="00AE2985"/>
    <w:rsid w:val="00AE3034"/>
    <w:rsid w:val="00AE6103"/>
    <w:rsid w:val="00AE62BE"/>
    <w:rsid w:val="00AF5BF4"/>
    <w:rsid w:val="00AF65C4"/>
    <w:rsid w:val="00AF7892"/>
    <w:rsid w:val="00AF7FD7"/>
    <w:rsid w:val="00B0155C"/>
    <w:rsid w:val="00B019A9"/>
    <w:rsid w:val="00B02C7F"/>
    <w:rsid w:val="00B0333B"/>
    <w:rsid w:val="00B037B7"/>
    <w:rsid w:val="00B04C6C"/>
    <w:rsid w:val="00B0652F"/>
    <w:rsid w:val="00B107D2"/>
    <w:rsid w:val="00B1093B"/>
    <w:rsid w:val="00B112EC"/>
    <w:rsid w:val="00B1213A"/>
    <w:rsid w:val="00B1603F"/>
    <w:rsid w:val="00B2226F"/>
    <w:rsid w:val="00B23892"/>
    <w:rsid w:val="00B24E05"/>
    <w:rsid w:val="00B2680B"/>
    <w:rsid w:val="00B26C05"/>
    <w:rsid w:val="00B27883"/>
    <w:rsid w:val="00B30303"/>
    <w:rsid w:val="00B30497"/>
    <w:rsid w:val="00B30EAD"/>
    <w:rsid w:val="00B32EBC"/>
    <w:rsid w:val="00B339E3"/>
    <w:rsid w:val="00B35304"/>
    <w:rsid w:val="00B37814"/>
    <w:rsid w:val="00B4760D"/>
    <w:rsid w:val="00B47DD7"/>
    <w:rsid w:val="00B5459C"/>
    <w:rsid w:val="00B550F8"/>
    <w:rsid w:val="00B56917"/>
    <w:rsid w:val="00B56A6A"/>
    <w:rsid w:val="00B603C5"/>
    <w:rsid w:val="00B61A82"/>
    <w:rsid w:val="00B62011"/>
    <w:rsid w:val="00B62802"/>
    <w:rsid w:val="00B62912"/>
    <w:rsid w:val="00B6447B"/>
    <w:rsid w:val="00B6676B"/>
    <w:rsid w:val="00B7020B"/>
    <w:rsid w:val="00B70276"/>
    <w:rsid w:val="00B721AD"/>
    <w:rsid w:val="00B73814"/>
    <w:rsid w:val="00B73DBF"/>
    <w:rsid w:val="00B75E0F"/>
    <w:rsid w:val="00B8504C"/>
    <w:rsid w:val="00B856E4"/>
    <w:rsid w:val="00B85B1A"/>
    <w:rsid w:val="00B85F99"/>
    <w:rsid w:val="00B86806"/>
    <w:rsid w:val="00B86990"/>
    <w:rsid w:val="00B86FD9"/>
    <w:rsid w:val="00B872F4"/>
    <w:rsid w:val="00B9066B"/>
    <w:rsid w:val="00B91B22"/>
    <w:rsid w:val="00B91D17"/>
    <w:rsid w:val="00B96B1A"/>
    <w:rsid w:val="00B96C57"/>
    <w:rsid w:val="00BA2089"/>
    <w:rsid w:val="00BA2C29"/>
    <w:rsid w:val="00BA320F"/>
    <w:rsid w:val="00BA6B11"/>
    <w:rsid w:val="00BB6A7B"/>
    <w:rsid w:val="00BC1B3E"/>
    <w:rsid w:val="00BC3B37"/>
    <w:rsid w:val="00BC787B"/>
    <w:rsid w:val="00BD15BF"/>
    <w:rsid w:val="00BD24FE"/>
    <w:rsid w:val="00BD335F"/>
    <w:rsid w:val="00BD619A"/>
    <w:rsid w:val="00BD658A"/>
    <w:rsid w:val="00BD70A2"/>
    <w:rsid w:val="00BE1C0F"/>
    <w:rsid w:val="00BE21C4"/>
    <w:rsid w:val="00BE2E73"/>
    <w:rsid w:val="00BE33C5"/>
    <w:rsid w:val="00BE369A"/>
    <w:rsid w:val="00BE3FAE"/>
    <w:rsid w:val="00BE40BB"/>
    <w:rsid w:val="00BE6B88"/>
    <w:rsid w:val="00BF1536"/>
    <w:rsid w:val="00BF31F3"/>
    <w:rsid w:val="00BF5542"/>
    <w:rsid w:val="00BF5592"/>
    <w:rsid w:val="00C001F6"/>
    <w:rsid w:val="00C0065D"/>
    <w:rsid w:val="00C00739"/>
    <w:rsid w:val="00C00955"/>
    <w:rsid w:val="00C01261"/>
    <w:rsid w:val="00C028B5"/>
    <w:rsid w:val="00C05756"/>
    <w:rsid w:val="00C05EE6"/>
    <w:rsid w:val="00C1147A"/>
    <w:rsid w:val="00C12767"/>
    <w:rsid w:val="00C140D4"/>
    <w:rsid w:val="00C14949"/>
    <w:rsid w:val="00C14A03"/>
    <w:rsid w:val="00C16188"/>
    <w:rsid w:val="00C2058B"/>
    <w:rsid w:val="00C21219"/>
    <w:rsid w:val="00C21D33"/>
    <w:rsid w:val="00C22AC9"/>
    <w:rsid w:val="00C2361E"/>
    <w:rsid w:val="00C25BAF"/>
    <w:rsid w:val="00C34251"/>
    <w:rsid w:val="00C342B5"/>
    <w:rsid w:val="00C345D2"/>
    <w:rsid w:val="00C35823"/>
    <w:rsid w:val="00C3612A"/>
    <w:rsid w:val="00C36A96"/>
    <w:rsid w:val="00C37875"/>
    <w:rsid w:val="00C405C5"/>
    <w:rsid w:val="00C43787"/>
    <w:rsid w:val="00C45FD8"/>
    <w:rsid w:val="00C46B5C"/>
    <w:rsid w:val="00C47156"/>
    <w:rsid w:val="00C519B1"/>
    <w:rsid w:val="00C53168"/>
    <w:rsid w:val="00C55052"/>
    <w:rsid w:val="00C557BE"/>
    <w:rsid w:val="00C55C09"/>
    <w:rsid w:val="00C56454"/>
    <w:rsid w:val="00C639AA"/>
    <w:rsid w:val="00C63D15"/>
    <w:rsid w:val="00C641FB"/>
    <w:rsid w:val="00C6456D"/>
    <w:rsid w:val="00C64BCD"/>
    <w:rsid w:val="00C652FB"/>
    <w:rsid w:val="00C65E10"/>
    <w:rsid w:val="00C65EEC"/>
    <w:rsid w:val="00C7149F"/>
    <w:rsid w:val="00C71832"/>
    <w:rsid w:val="00C72C1E"/>
    <w:rsid w:val="00C73750"/>
    <w:rsid w:val="00C73FFA"/>
    <w:rsid w:val="00C74362"/>
    <w:rsid w:val="00C748DD"/>
    <w:rsid w:val="00C749D7"/>
    <w:rsid w:val="00C7692A"/>
    <w:rsid w:val="00C80C64"/>
    <w:rsid w:val="00C8263A"/>
    <w:rsid w:val="00C85980"/>
    <w:rsid w:val="00C903CF"/>
    <w:rsid w:val="00C9569F"/>
    <w:rsid w:val="00C95E76"/>
    <w:rsid w:val="00C96DEB"/>
    <w:rsid w:val="00C97627"/>
    <w:rsid w:val="00CA3B7C"/>
    <w:rsid w:val="00CA45E7"/>
    <w:rsid w:val="00CA61A0"/>
    <w:rsid w:val="00CA7149"/>
    <w:rsid w:val="00CA7CB1"/>
    <w:rsid w:val="00CB3607"/>
    <w:rsid w:val="00CB4C87"/>
    <w:rsid w:val="00CB631D"/>
    <w:rsid w:val="00CB661C"/>
    <w:rsid w:val="00CC1205"/>
    <w:rsid w:val="00CC2CC4"/>
    <w:rsid w:val="00CC2F17"/>
    <w:rsid w:val="00CC3179"/>
    <w:rsid w:val="00CC41A3"/>
    <w:rsid w:val="00CC4916"/>
    <w:rsid w:val="00CC549C"/>
    <w:rsid w:val="00CD0127"/>
    <w:rsid w:val="00CD36BD"/>
    <w:rsid w:val="00CD3F0E"/>
    <w:rsid w:val="00CD457E"/>
    <w:rsid w:val="00CD53E1"/>
    <w:rsid w:val="00CD55D1"/>
    <w:rsid w:val="00CE0775"/>
    <w:rsid w:val="00CE2977"/>
    <w:rsid w:val="00CE5140"/>
    <w:rsid w:val="00CE68AB"/>
    <w:rsid w:val="00CE74FC"/>
    <w:rsid w:val="00CF4F67"/>
    <w:rsid w:val="00CF552E"/>
    <w:rsid w:val="00CF5E9D"/>
    <w:rsid w:val="00CF7060"/>
    <w:rsid w:val="00D0326F"/>
    <w:rsid w:val="00D064F2"/>
    <w:rsid w:val="00D071A4"/>
    <w:rsid w:val="00D125BF"/>
    <w:rsid w:val="00D13150"/>
    <w:rsid w:val="00D13C63"/>
    <w:rsid w:val="00D13CA0"/>
    <w:rsid w:val="00D14C11"/>
    <w:rsid w:val="00D17433"/>
    <w:rsid w:val="00D21545"/>
    <w:rsid w:val="00D22259"/>
    <w:rsid w:val="00D22304"/>
    <w:rsid w:val="00D33E20"/>
    <w:rsid w:val="00D34304"/>
    <w:rsid w:val="00D34BA9"/>
    <w:rsid w:val="00D36A62"/>
    <w:rsid w:val="00D40427"/>
    <w:rsid w:val="00D437C5"/>
    <w:rsid w:val="00D447F4"/>
    <w:rsid w:val="00D473C2"/>
    <w:rsid w:val="00D52600"/>
    <w:rsid w:val="00D52D75"/>
    <w:rsid w:val="00D540A6"/>
    <w:rsid w:val="00D54DB4"/>
    <w:rsid w:val="00D56E59"/>
    <w:rsid w:val="00D56E61"/>
    <w:rsid w:val="00D5753C"/>
    <w:rsid w:val="00D60426"/>
    <w:rsid w:val="00D614A2"/>
    <w:rsid w:val="00D61B7E"/>
    <w:rsid w:val="00D61D00"/>
    <w:rsid w:val="00D70552"/>
    <w:rsid w:val="00D70721"/>
    <w:rsid w:val="00D73D99"/>
    <w:rsid w:val="00D74523"/>
    <w:rsid w:val="00D76B01"/>
    <w:rsid w:val="00D81EEA"/>
    <w:rsid w:val="00D82AD5"/>
    <w:rsid w:val="00D834BB"/>
    <w:rsid w:val="00D93C4F"/>
    <w:rsid w:val="00D94662"/>
    <w:rsid w:val="00D970DC"/>
    <w:rsid w:val="00DA05DA"/>
    <w:rsid w:val="00DA14F9"/>
    <w:rsid w:val="00DA18C0"/>
    <w:rsid w:val="00DA2B37"/>
    <w:rsid w:val="00DA2D56"/>
    <w:rsid w:val="00DA32E6"/>
    <w:rsid w:val="00DA3A82"/>
    <w:rsid w:val="00DA51DC"/>
    <w:rsid w:val="00DA5EAB"/>
    <w:rsid w:val="00DA5F80"/>
    <w:rsid w:val="00DA6906"/>
    <w:rsid w:val="00DB010F"/>
    <w:rsid w:val="00DB0811"/>
    <w:rsid w:val="00DB56C2"/>
    <w:rsid w:val="00DB592C"/>
    <w:rsid w:val="00DB6E41"/>
    <w:rsid w:val="00DB7131"/>
    <w:rsid w:val="00DB7BB3"/>
    <w:rsid w:val="00DC44B8"/>
    <w:rsid w:val="00DC4C82"/>
    <w:rsid w:val="00DC615B"/>
    <w:rsid w:val="00DC6841"/>
    <w:rsid w:val="00DC705A"/>
    <w:rsid w:val="00DC7953"/>
    <w:rsid w:val="00DC7F78"/>
    <w:rsid w:val="00DD4BCB"/>
    <w:rsid w:val="00DD7DFD"/>
    <w:rsid w:val="00DE15D5"/>
    <w:rsid w:val="00DE2B4E"/>
    <w:rsid w:val="00DE403E"/>
    <w:rsid w:val="00DF043A"/>
    <w:rsid w:val="00DF08E5"/>
    <w:rsid w:val="00DF175A"/>
    <w:rsid w:val="00DF18CF"/>
    <w:rsid w:val="00DF20DE"/>
    <w:rsid w:val="00DF2A6C"/>
    <w:rsid w:val="00DF61D4"/>
    <w:rsid w:val="00E0147C"/>
    <w:rsid w:val="00E03B53"/>
    <w:rsid w:val="00E049F3"/>
    <w:rsid w:val="00E058D1"/>
    <w:rsid w:val="00E06B31"/>
    <w:rsid w:val="00E0767C"/>
    <w:rsid w:val="00E07F0F"/>
    <w:rsid w:val="00E1012C"/>
    <w:rsid w:val="00E16829"/>
    <w:rsid w:val="00E16CBD"/>
    <w:rsid w:val="00E16E1F"/>
    <w:rsid w:val="00E17001"/>
    <w:rsid w:val="00E174DD"/>
    <w:rsid w:val="00E17520"/>
    <w:rsid w:val="00E20A46"/>
    <w:rsid w:val="00E217B6"/>
    <w:rsid w:val="00E2391E"/>
    <w:rsid w:val="00E30075"/>
    <w:rsid w:val="00E30245"/>
    <w:rsid w:val="00E30790"/>
    <w:rsid w:val="00E31C12"/>
    <w:rsid w:val="00E3498B"/>
    <w:rsid w:val="00E3607C"/>
    <w:rsid w:val="00E360C8"/>
    <w:rsid w:val="00E37BEE"/>
    <w:rsid w:val="00E410EB"/>
    <w:rsid w:val="00E446A8"/>
    <w:rsid w:val="00E46F29"/>
    <w:rsid w:val="00E472B4"/>
    <w:rsid w:val="00E47B20"/>
    <w:rsid w:val="00E5323F"/>
    <w:rsid w:val="00E55659"/>
    <w:rsid w:val="00E5601C"/>
    <w:rsid w:val="00E56C77"/>
    <w:rsid w:val="00E570D1"/>
    <w:rsid w:val="00E64765"/>
    <w:rsid w:val="00E64A65"/>
    <w:rsid w:val="00E65FA9"/>
    <w:rsid w:val="00E660E6"/>
    <w:rsid w:val="00E669E2"/>
    <w:rsid w:val="00E70529"/>
    <w:rsid w:val="00E707DA"/>
    <w:rsid w:val="00E70E40"/>
    <w:rsid w:val="00E71819"/>
    <w:rsid w:val="00E7250C"/>
    <w:rsid w:val="00E73773"/>
    <w:rsid w:val="00E74163"/>
    <w:rsid w:val="00E75140"/>
    <w:rsid w:val="00E76ED8"/>
    <w:rsid w:val="00E77276"/>
    <w:rsid w:val="00E80FD6"/>
    <w:rsid w:val="00E84331"/>
    <w:rsid w:val="00E86E58"/>
    <w:rsid w:val="00E9071B"/>
    <w:rsid w:val="00E93532"/>
    <w:rsid w:val="00E95D30"/>
    <w:rsid w:val="00E963DF"/>
    <w:rsid w:val="00EA143D"/>
    <w:rsid w:val="00EA2F68"/>
    <w:rsid w:val="00EA3012"/>
    <w:rsid w:val="00EA37E4"/>
    <w:rsid w:val="00EA5240"/>
    <w:rsid w:val="00EB1BF0"/>
    <w:rsid w:val="00EB369A"/>
    <w:rsid w:val="00EB5B42"/>
    <w:rsid w:val="00EC08AD"/>
    <w:rsid w:val="00EC0C4C"/>
    <w:rsid w:val="00EC16DF"/>
    <w:rsid w:val="00EC23D4"/>
    <w:rsid w:val="00EC4AA6"/>
    <w:rsid w:val="00ED0A66"/>
    <w:rsid w:val="00ED0B21"/>
    <w:rsid w:val="00ED386B"/>
    <w:rsid w:val="00ED4CD5"/>
    <w:rsid w:val="00ED5F2A"/>
    <w:rsid w:val="00ED76C2"/>
    <w:rsid w:val="00EE1FFD"/>
    <w:rsid w:val="00EE4451"/>
    <w:rsid w:val="00EE5176"/>
    <w:rsid w:val="00EE5FE4"/>
    <w:rsid w:val="00EF124B"/>
    <w:rsid w:val="00EF335B"/>
    <w:rsid w:val="00EF5A1F"/>
    <w:rsid w:val="00EF6E23"/>
    <w:rsid w:val="00EF7A4F"/>
    <w:rsid w:val="00F012CE"/>
    <w:rsid w:val="00F022AB"/>
    <w:rsid w:val="00F03FD1"/>
    <w:rsid w:val="00F04502"/>
    <w:rsid w:val="00F04BA8"/>
    <w:rsid w:val="00F04BC4"/>
    <w:rsid w:val="00F04C31"/>
    <w:rsid w:val="00F05B52"/>
    <w:rsid w:val="00F05C40"/>
    <w:rsid w:val="00F070B9"/>
    <w:rsid w:val="00F0721B"/>
    <w:rsid w:val="00F07B2F"/>
    <w:rsid w:val="00F07B3D"/>
    <w:rsid w:val="00F07CA2"/>
    <w:rsid w:val="00F12398"/>
    <w:rsid w:val="00F15E2B"/>
    <w:rsid w:val="00F15FC9"/>
    <w:rsid w:val="00F164A9"/>
    <w:rsid w:val="00F17936"/>
    <w:rsid w:val="00F27240"/>
    <w:rsid w:val="00F27A45"/>
    <w:rsid w:val="00F32917"/>
    <w:rsid w:val="00F32C78"/>
    <w:rsid w:val="00F330B0"/>
    <w:rsid w:val="00F367B2"/>
    <w:rsid w:val="00F42557"/>
    <w:rsid w:val="00F426F8"/>
    <w:rsid w:val="00F427E7"/>
    <w:rsid w:val="00F4303B"/>
    <w:rsid w:val="00F4375D"/>
    <w:rsid w:val="00F5082B"/>
    <w:rsid w:val="00F50B0B"/>
    <w:rsid w:val="00F51658"/>
    <w:rsid w:val="00F51854"/>
    <w:rsid w:val="00F53EB8"/>
    <w:rsid w:val="00F54E3A"/>
    <w:rsid w:val="00F57951"/>
    <w:rsid w:val="00F608A8"/>
    <w:rsid w:val="00F62072"/>
    <w:rsid w:val="00F625FB"/>
    <w:rsid w:val="00F626D9"/>
    <w:rsid w:val="00F66B40"/>
    <w:rsid w:val="00F66C56"/>
    <w:rsid w:val="00F713B1"/>
    <w:rsid w:val="00F76F83"/>
    <w:rsid w:val="00F84F1D"/>
    <w:rsid w:val="00F85254"/>
    <w:rsid w:val="00F85552"/>
    <w:rsid w:val="00F9097E"/>
    <w:rsid w:val="00F910FF"/>
    <w:rsid w:val="00F9147B"/>
    <w:rsid w:val="00F91524"/>
    <w:rsid w:val="00F9274A"/>
    <w:rsid w:val="00F92AC0"/>
    <w:rsid w:val="00F93AFA"/>
    <w:rsid w:val="00F93C79"/>
    <w:rsid w:val="00F9669B"/>
    <w:rsid w:val="00FA0312"/>
    <w:rsid w:val="00FA1E02"/>
    <w:rsid w:val="00FA2B10"/>
    <w:rsid w:val="00FA4F64"/>
    <w:rsid w:val="00FA5227"/>
    <w:rsid w:val="00FA74E1"/>
    <w:rsid w:val="00FA7557"/>
    <w:rsid w:val="00FB0855"/>
    <w:rsid w:val="00FB1A57"/>
    <w:rsid w:val="00FB2BAE"/>
    <w:rsid w:val="00FB4A8F"/>
    <w:rsid w:val="00FC16F7"/>
    <w:rsid w:val="00FC1ABD"/>
    <w:rsid w:val="00FC256A"/>
    <w:rsid w:val="00FC5066"/>
    <w:rsid w:val="00FC59C2"/>
    <w:rsid w:val="00FD385C"/>
    <w:rsid w:val="00FD4F38"/>
    <w:rsid w:val="00FD56F4"/>
    <w:rsid w:val="00FE057B"/>
    <w:rsid w:val="00FE20F2"/>
    <w:rsid w:val="00FE2B9C"/>
    <w:rsid w:val="00FE6422"/>
    <w:rsid w:val="00FE6DA4"/>
    <w:rsid w:val="00FE77EF"/>
    <w:rsid w:val="00FE7877"/>
    <w:rsid w:val="00FF1767"/>
    <w:rsid w:val="00FF36A0"/>
    <w:rsid w:val="00FF52D1"/>
    <w:rsid w:val="00FF6679"/>
    <w:rsid w:val="00FF6FA8"/>
    <w:rsid w:val="00FF76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74CB76"/>
  <w15:chartTrackingRefBased/>
  <w15:docId w15:val="{4381BD01-2413-46C3-8277-E761228F3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C1FC4"/>
    <w:pPr>
      <w:overflowPunct w:val="0"/>
      <w:autoSpaceDE w:val="0"/>
      <w:autoSpaceDN w:val="0"/>
      <w:adjustRightInd w:val="0"/>
      <w:textAlignment w:val="baseline"/>
    </w:pPr>
    <w:rPr>
      <w:lang w:eastAsia="ru-RU"/>
    </w:rPr>
  </w:style>
  <w:style w:type="paragraph" w:styleId="1">
    <w:name w:val="heading 1"/>
    <w:basedOn w:val="a"/>
    <w:next w:val="a"/>
    <w:link w:val="10"/>
    <w:uiPriority w:val="99"/>
    <w:qFormat/>
    <w:rsid w:val="00FA4F64"/>
    <w:pPr>
      <w:keepNext/>
      <w:spacing w:before="240" w:after="60"/>
      <w:outlineLvl w:val="0"/>
    </w:pPr>
    <w:rPr>
      <w:rFonts w:ascii="Arial" w:hAnsi="Arial" w:cs="Arial"/>
      <w:b/>
      <w:bCs/>
      <w:kern w:val="32"/>
      <w:sz w:val="32"/>
      <w:szCs w:val="32"/>
    </w:rPr>
  </w:style>
  <w:style w:type="paragraph" w:styleId="2">
    <w:name w:val="heading 2"/>
    <w:basedOn w:val="a"/>
    <w:next w:val="a"/>
    <w:uiPriority w:val="99"/>
    <w:qFormat/>
    <w:rsid w:val="00494660"/>
    <w:pPr>
      <w:keepNext/>
      <w:spacing w:before="240" w:after="60"/>
      <w:outlineLvl w:val="1"/>
    </w:pPr>
    <w:rPr>
      <w:rFonts w:ascii="Arial" w:hAnsi="Arial" w:cs="Arial"/>
      <w:b/>
      <w:bCs/>
      <w:i/>
      <w:iCs/>
      <w:sz w:val="28"/>
      <w:szCs w:val="28"/>
    </w:rPr>
  </w:style>
  <w:style w:type="paragraph" w:styleId="6">
    <w:name w:val="heading 6"/>
    <w:basedOn w:val="a"/>
    <w:next w:val="a"/>
    <w:qFormat/>
    <w:rsid w:val="00E06B31"/>
    <w:pPr>
      <w:overflowPunct/>
      <w:autoSpaceDE/>
      <w:autoSpaceDN/>
      <w:adjustRightInd/>
      <w:spacing w:before="240" w:after="60"/>
      <w:textAlignment w:val="auto"/>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536"/>
        <w:tab w:val="right" w:pos="9072"/>
      </w:tabs>
    </w:pPr>
  </w:style>
  <w:style w:type="paragraph" w:styleId="a5">
    <w:name w:val="footer"/>
    <w:basedOn w:val="a"/>
    <w:pPr>
      <w:tabs>
        <w:tab w:val="center" w:pos="4536"/>
        <w:tab w:val="right" w:pos="9072"/>
      </w:tabs>
    </w:pPr>
  </w:style>
  <w:style w:type="paragraph" w:customStyle="1" w:styleId="BodyText31">
    <w:name w:val="Body Text 31"/>
    <w:basedOn w:val="a"/>
    <w:pPr>
      <w:spacing w:line="360" w:lineRule="auto"/>
      <w:jc w:val="both"/>
    </w:pPr>
    <w:rPr>
      <w:sz w:val="28"/>
      <w:lang w:val="ru-RU"/>
    </w:rPr>
  </w:style>
  <w:style w:type="paragraph" w:customStyle="1" w:styleId="a6">
    <w:name w:val="íåò"/>
    <w:basedOn w:val="a"/>
    <w:pPr>
      <w:spacing w:line="360" w:lineRule="atLeast"/>
      <w:jc w:val="center"/>
    </w:pPr>
    <w:rPr>
      <w:rFonts w:ascii="Times New Roman CYR" w:hAnsi="Times New Roman CYR"/>
      <w:sz w:val="24"/>
    </w:rPr>
  </w:style>
  <w:style w:type="paragraph" w:customStyle="1" w:styleId="BalloonText1">
    <w:name w:val="Balloon Text1"/>
    <w:basedOn w:val="a"/>
    <w:rPr>
      <w:rFonts w:ascii="Tahoma" w:hAnsi="Tahoma"/>
      <w:sz w:val="16"/>
    </w:rPr>
  </w:style>
  <w:style w:type="character" w:styleId="a7">
    <w:name w:val="page number"/>
    <w:basedOn w:val="a0"/>
    <w:uiPriority w:val="99"/>
  </w:style>
  <w:style w:type="character" w:styleId="a8">
    <w:name w:val="Hyperlink"/>
    <w:uiPriority w:val="99"/>
    <w:rsid w:val="00823A50"/>
    <w:rPr>
      <w:color w:val="0000FF"/>
      <w:u w:val="single"/>
    </w:rPr>
  </w:style>
  <w:style w:type="character" w:styleId="a9">
    <w:name w:val="FollowedHyperlink"/>
    <w:rsid w:val="00823A50"/>
    <w:rPr>
      <w:color w:val="800080"/>
      <w:u w:val="single"/>
    </w:rPr>
  </w:style>
  <w:style w:type="paragraph" w:styleId="aa">
    <w:name w:val="Balloon Text"/>
    <w:basedOn w:val="a"/>
    <w:semiHidden/>
    <w:rsid w:val="00974295"/>
    <w:rPr>
      <w:rFonts w:ascii="Tahoma" w:hAnsi="Tahoma" w:cs="Tahoma"/>
      <w:sz w:val="16"/>
      <w:szCs w:val="16"/>
    </w:rPr>
  </w:style>
  <w:style w:type="paragraph" w:styleId="ab">
    <w:name w:val="Body Text Indent"/>
    <w:basedOn w:val="a"/>
    <w:link w:val="ac"/>
    <w:rsid w:val="00DF18CF"/>
    <w:pPr>
      <w:overflowPunct/>
      <w:autoSpaceDE/>
      <w:autoSpaceDN/>
      <w:adjustRightInd/>
      <w:spacing w:after="120"/>
      <w:ind w:left="283"/>
      <w:textAlignment w:val="auto"/>
    </w:pPr>
  </w:style>
  <w:style w:type="paragraph" w:customStyle="1" w:styleId="HTMLPreformatted1">
    <w:name w:val="HTML Preformatted1"/>
    <w:basedOn w:val="a"/>
    <w:rsid w:val="00400D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lang w:val="ru-RU"/>
    </w:rPr>
  </w:style>
  <w:style w:type="paragraph" w:customStyle="1" w:styleId="ad">
    <w:name w:val="Знак Знак Знак Знак Знак Знак"/>
    <w:basedOn w:val="a"/>
    <w:rsid w:val="004649B2"/>
    <w:pPr>
      <w:overflowPunct/>
      <w:autoSpaceDE/>
      <w:autoSpaceDN/>
      <w:adjustRightInd/>
      <w:textAlignment w:val="auto"/>
    </w:pPr>
    <w:rPr>
      <w:rFonts w:ascii="Verdana" w:hAnsi="Verdana" w:cs="Verdana"/>
      <w:lang w:val="en-US" w:eastAsia="en-US"/>
    </w:rPr>
  </w:style>
  <w:style w:type="paragraph" w:customStyle="1" w:styleId="ae">
    <w:name w:val="Знак"/>
    <w:basedOn w:val="a"/>
    <w:rsid w:val="004649B2"/>
    <w:pPr>
      <w:overflowPunct/>
      <w:autoSpaceDE/>
      <w:autoSpaceDN/>
      <w:adjustRightInd/>
      <w:textAlignment w:val="auto"/>
    </w:pPr>
    <w:rPr>
      <w:rFonts w:ascii="Verdana" w:hAnsi="Verdana" w:cs="Verdana"/>
      <w:lang w:val="en-US" w:eastAsia="en-US"/>
    </w:rPr>
  </w:style>
  <w:style w:type="paragraph" w:styleId="af">
    <w:name w:val="Normal (Web)"/>
    <w:basedOn w:val="a"/>
    <w:uiPriority w:val="99"/>
    <w:rsid w:val="00294644"/>
    <w:pPr>
      <w:overflowPunct/>
      <w:autoSpaceDE/>
      <w:autoSpaceDN/>
      <w:adjustRightInd/>
      <w:spacing w:before="100" w:beforeAutospacing="1" w:after="100" w:afterAutospacing="1"/>
      <w:textAlignment w:val="auto"/>
    </w:pPr>
    <w:rPr>
      <w:sz w:val="24"/>
      <w:szCs w:val="24"/>
      <w:lang w:val="ru-RU"/>
    </w:rPr>
  </w:style>
  <w:style w:type="paragraph" w:styleId="af0">
    <w:name w:val="Title"/>
    <w:basedOn w:val="a"/>
    <w:link w:val="af1"/>
    <w:qFormat/>
    <w:rsid w:val="00297958"/>
    <w:pPr>
      <w:overflowPunct/>
      <w:autoSpaceDE/>
      <w:autoSpaceDN/>
      <w:adjustRightInd/>
      <w:ind w:firstLine="709"/>
      <w:jc w:val="center"/>
      <w:textAlignment w:val="auto"/>
    </w:pPr>
    <w:rPr>
      <w:b/>
      <w:sz w:val="28"/>
    </w:rPr>
  </w:style>
  <w:style w:type="paragraph" w:customStyle="1" w:styleId="af2">
    <w:name w:val="Знак Знак Знак Знак Знак Знак Знак"/>
    <w:basedOn w:val="a"/>
    <w:rsid w:val="005D3DA1"/>
    <w:pPr>
      <w:overflowPunct/>
      <w:autoSpaceDE/>
      <w:autoSpaceDN/>
      <w:adjustRightInd/>
      <w:textAlignment w:val="auto"/>
    </w:pPr>
    <w:rPr>
      <w:rFonts w:ascii="Verdana" w:hAnsi="Verdana" w:cs="Verdana"/>
      <w:lang w:val="en-US" w:eastAsia="en-US"/>
    </w:rPr>
  </w:style>
  <w:style w:type="paragraph" w:customStyle="1" w:styleId="af3">
    <w:name w:val="Знак Знак"/>
    <w:basedOn w:val="a"/>
    <w:rsid w:val="00E360C8"/>
    <w:pPr>
      <w:overflowPunct/>
      <w:autoSpaceDE/>
      <w:autoSpaceDN/>
      <w:adjustRightInd/>
      <w:textAlignment w:val="auto"/>
    </w:pPr>
    <w:rPr>
      <w:rFonts w:ascii="Verdana" w:hAnsi="Verdana" w:cs="Verdana"/>
      <w:sz w:val="24"/>
      <w:szCs w:val="24"/>
      <w:lang w:val="en-US" w:eastAsia="en-US"/>
    </w:rPr>
  </w:style>
  <w:style w:type="paragraph" w:styleId="af4">
    <w:name w:val="Body Text"/>
    <w:basedOn w:val="a"/>
    <w:rsid w:val="00FA7557"/>
    <w:pPr>
      <w:spacing w:after="120"/>
    </w:pPr>
  </w:style>
  <w:style w:type="character" w:customStyle="1" w:styleId="rvts23">
    <w:name w:val="rvts23"/>
    <w:basedOn w:val="a0"/>
    <w:rsid w:val="00AB5401"/>
  </w:style>
  <w:style w:type="paragraph" w:styleId="3">
    <w:name w:val="Body Text 3"/>
    <w:basedOn w:val="a"/>
    <w:rsid w:val="00AB5401"/>
    <w:pPr>
      <w:spacing w:after="120"/>
    </w:pPr>
    <w:rPr>
      <w:sz w:val="16"/>
      <w:szCs w:val="16"/>
    </w:rPr>
  </w:style>
  <w:style w:type="paragraph" w:customStyle="1" w:styleId="af5">
    <w:name w:val="Знак Знак Знак Знак"/>
    <w:basedOn w:val="a"/>
    <w:rsid w:val="00520066"/>
    <w:pPr>
      <w:overflowPunct/>
      <w:autoSpaceDE/>
      <w:autoSpaceDN/>
      <w:adjustRightInd/>
      <w:textAlignment w:val="auto"/>
    </w:pPr>
    <w:rPr>
      <w:rFonts w:ascii="Verdana" w:hAnsi="Verdana" w:cs="Verdana"/>
      <w:lang w:val="en-US" w:eastAsia="en-US"/>
    </w:rPr>
  </w:style>
  <w:style w:type="paragraph" w:customStyle="1" w:styleId="af6">
    <w:name w:val="Знак Знак Знак Знак Знак Знак Знак Знак Знак Знак Знак Знак"/>
    <w:basedOn w:val="a"/>
    <w:rsid w:val="002F6CE5"/>
    <w:pPr>
      <w:overflowPunct/>
      <w:autoSpaceDE/>
      <w:autoSpaceDN/>
      <w:adjustRightInd/>
      <w:textAlignment w:val="auto"/>
    </w:pPr>
    <w:rPr>
      <w:rFonts w:ascii="Verdana" w:hAnsi="Verdana" w:cs="Verdana"/>
      <w:lang w:val="en-US" w:eastAsia="en-US"/>
    </w:rPr>
  </w:style>
  <w:style w:type="paragraph" w:customStyle="1" w:styleId="af7">
    <w:name w:val="Знак Знак Знак"/>
    <w:basedOn w:val="a"/>
    <w:rsid w:val="008E3EE9"/>
    <w:pPr>
      <w:overflowPunct/>
      <w:autoSpaceDE/>
      <w:autoSpaceDN/>
      <w:adjustRightInd/>
      <w:textAlignment w:val="auto"/>
    </w:pPr>
    <w:rPr>
      <w:rFonts w:ascii="Verdana" w:hAnsi="Verdana" w:cs="Verdana"/>
      <w:lang w:val="en-US" w:eastAsia="en-US"/>
    </w:rPr>
  </w:style>
  <w:style w:type="paragraph" w:customStyle="1" w:styleId="BodyText21">
    <w:name w:val="Body Text 21"/>
    <w:basedOn w:val="a"/>
    <w:rsid w:val="003A20A0"/>
    <w:pPr>
      <w:widowControl w:val="0"/>
      <w:overflowPunct/>
      <w:autoSpaceDE/>
      <w:autoSpaceDN/>
      <w:adjustRightInd/>
      <w:ind w:firstLine="709"/>
      <w:jc w:val="both"/>
      <w:textAlignment w:val="auto"/>
    </w:pPr>
    <w:rPr>
      <w:sz w:val="28"/>
    </w:rPr>
  </w:style>
  <w:style w:type="paragraph" w:styleId="30">
    <w:name w:val="Body Text Indent 3"/>
    <w:basedOn w:val="a"/>
    <w:rsid w:val="003B4052"/>
    <w:pPr>
      <w:overflowPunct/>
      <w:autoSpaceDE/>
      <w:autoSpaceDN/>
      <w:adjustRightInd/>
      <w:spacing w:after="120"/>
      <w:ind w:left="283"/>
      <w:textAlignment w:val="auto"/>
    </w:pPr>
    <w:rPr>
      <w:sz w:val="16"/>
      <w:szCs w:val="16"/>
      <w:lang w:val="ru-RU"/>
    </w:rPr>
  </w:style>
  <w:style w:type="paragraph" w:customStyle="1" w:styleId="af8">
    <w:name w:val="Знак Знак Знак Знак Знак Знак Знак Знак Знак Знак"/>
    <w:basedOn w:val="a"/>
    <w:rsid w:val="00142D15"/>
    <w:pPr>
      <w:overflowPunct/>
      <w:autoSpaceDE/>
      <w:autoSpaceDN/>
      <w:adjustRightInd/>
      <w:textAlignment w:val="auto"/>
    </w:pPr>
    <w:rPr>
      <w:rFonts w:ascii="Verdana" w:hAnsi="Verdana" w:cs="Verdana"/>
      <w:sz w:val="24"/>
      <w:szCs w:val="24"/>
      <w:lang w:val="en-US" w:eastAsia="en-US"/>
    </w:rPr>
  </w:style>
  <w:style w:type="paragraph" w:customStyle="1" w:styleId="11">
    <w:name w:val="Знак Знак1"/>
    <w:basedOn w:val="a"/>
    <w:rsid w:val="00FA4F64"/>
    <w:pPr>
      <w:overflowPunct/>
      <w:autoSpaceDE/>
      <w:autoSpaceDN/>
      <w:adjustRightInd/>
      <w:textAlignment w:val="auto"/>
    </w:pPr>
    <w:rPr>
      <w:rFonts w:ascii="Verdana" w:hAnsi="Verdana" w:cs="Verdana"/>
      <w:lang w:val="en-US" w:eastAsia="en-US"/>
    </w:rPr>
  </w:style>
  <w:style w:type="table" w:styleId="af9">
    <w:name w:val="Table Grid"/>
    <w:basedOn w:val="a1"/>
    <w:rsid w:val="005E54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rsid w:val="003B14F1"/>
    <w:rPr>
      <w:rFonts w:cs="Times New Roman"/>
    </w:rPr>
  </w:style>
  <w:style w:type="character" w:customStyle="1" w:styleId="af1">
    <w:name w:val="Назва Знак"/>
    <w:link w:val="af0"/>
    <w:locked/>
    <w:rsid w:val="006F728F"/>
    <w:rPr>
      <w:b/>
      <w:sz w:val="28"/>
      <w:lang w:val="uk-UA" w:eastAsia="ru-RU" w:bidi="ar-SA"/>
    </w:rPr>
  </w:style>
  <w:style w:type="paragraph" w:styleId="HTML">
    <w:name w:val="HTML Preformatted"/>
    <w:basedOn w:val="a"/>
    <w:link w:val="HTML0"/>
    <w:semiHidden/>
    <w:rsid w:val="006F72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eastAsia="Calibri" w:hAnsi="Courier New" w:cs="Courier New"/>
      <w:lang w:val="ru-RU"/>
    </w:rPr>
  </w:style>
  <w:style w:type="character" w:customStyle="1" w:styleId="HTML0">
    <w:name w:val="Стандартний HTML Знак"/>
    <w:link w:val="HTML"/>
    <w:semiHidden/>
    <w:locked/>
    <w:rsid w:val="006F728F"/>
    <w:rPr>
      <w:rFonts w:ascii="Courier New" w:eastAsia="Calibri" w:hAnsi="Courier New" w:cs="Courier New"/>
      <w:lang w:val="ru-RU" w:eastAsia="ru-RU" w:bidi="ar-SA"/>
    </w:rPr>
  </w:style>
  <w:style w:type="character" w:customStyle="1" w:styleId="grame">
    <w:name w:val="grame"/>
    <w:rsid w:val="00983B9F"/>
    <w:rPr>
      <w:rFonts w:cs="Times New Roman"/>
    </w:rPr>
  </w:style>
  <w:style w:type="paragraph" w:customStyle="1" w:styleId="20">
    <w:name w:val="Знак Знак2 Знак"/>
    <w:basedOn w:val="a"/>
    <w:rsid w:val="004E44B0"/>
    <w:pPr>
      <w:overflowPunct/>
      <w:autoSpaceDE/>
      <w:autoSpaceDN/>
      <w:adjustRightInd/>
      <w:textAlignment w:val="auto"/>
    </w:pPr>
    <w:rPr>
      <w:rFonts w:ascii="Verdana" w:hAnsi="Verdana" w:cs="Verdana"/>
      <w:lang w:val="en-US" w:eastAsia="en-US"/>
    </w:rPr>
  </w:style>
  <w:style w:type="character" w:customStyle="1" w:styleId="rvts0">
    <w:name w:val="rvts0"/>
    <w:rsid w:val="00522E05"/>
  </w:style>
  <w:style w:type="paragraph" w:customStyle="1" w:styleId="Normalnumbering">
    <w:name w:val="Normal numbering"/>
    <w:basedOn w:val="a"/>
    <w:uiPriority w:val="99"/>
    <w:rsid w:val="00AA3700"/>
    <w:pPr>
      <w:widowControl w:val="0"/>
      <w:tabs>
        <w:tab w:val="num" w:pos="2211"/>
      </w:tabs>
      <w:overflowPunct/>
      <w:autoSpaceDE/>
      <w:autoSpaceDN/>
      <w:adjustRightInd/>
      <w:spacing w:before="120" w:after="120"/>
      <w:ind w:firstLine="851"/>
      <w:jc w:val="both"/>
      <w:textAlignment w:val="auto"/>
      <w:outlineLvl w:val="0"/>
    </w:pPr>
    <w:rPr>
      <w:rFonts w:eastAsia="Calibri"/>
      <w:sz w:val="28"/>
      <w:szCs w:val="28"/>
      <w:lang w:val="ru-RU"/>
    </w:rPr>
  </w:style>
  <w:style w:type="paragraph" w:customStyle="1" w:styleId="afa">
    <w:name w:val="Обычный буквенный список"/>
    <w:basedOn w:val="a"/>
    <w:link w:val="afb"/>
    <w:uiPriority w:val="99"/>
    <w:rsid w:val="00AA3700"/>
    <w:pPr>
      <w:widowControl w:val="0"/>
      <w:tabs>
        <w:tab w:val="left" w:pos="1701"/>
      </w:tabs>
      <w:overflowPunct/>
      <w:autoSpaceDE/>
      <w:autoSpaceDN/>
      <w:adjustRightInd/>
      <w:ind w:firstLine="851"/>
      <w:jc w:val="both"/>
      <w:textAlignment w:val="auto"/>
      <w:outlineLvl w:val="2"/>
    </w:pPr>
    <w:rPr>
      <w:rFonts w:eastAsia="Calibri"/>
      <w:sz w:val="28"/>
      <w:szCs w:val="28"/>
      <w:lang w:val="ru-RU"/>
    </w:rPr>
  </w:style>
  <w:style w:type="character" w:customStyle="1" w:styleId="afb">
    <w:name w:val="Обычный буквенный список Знак"/>
    <w:link w:val="afa"/>
    <w:uiPriority w:val="99"/>
    <w:locked/>
    <w:rsid w:val="00AA3700"/>
    <w:rPr>
      <w:rFonts w:eastAsia="Calibri"/>
      <w:sz w:val="28"/>
      <w:szCs w:val="28"/>
      <w:lang w:val="ru-RU" w:eastAsia="ru-RU"/>
    </w:rPr>
  </w:style>
  <w:style w:type="numbering" w:customStyle="1" w:styleId="newnumbering">
    <w:name w:val="new numbering"/>
    <w:rsid w:val="00AA3700"/>
    <w:pPr>
      <w:numPr>
        <w:numId w:val="20"/>
      </w:numPr>
    </w:pPr>
  </w:style>
  <w:style w:type="paragraph" w:styleId="afc">
    <w:name w:val="List Paragraph"/>
    <w:basedOn w:val="a"/>
    <w:uiPriority w:val="34"/>
    <w:qFormat/>
    <w:rsid w:val="0035764F"/>
    <w:pPr>
      <w:overflowPunct/>
      <w:autoSpaceDE/>
      <w:autoSpaceDN/>
      <w:adjustRightInd/>
      <w:ind w:left="720"/>
      <w:contextualSpacing/>
      <w:textAlignment w:val="auto"/>
    </w:pPr>
    <w:rPr>
      <w:sz w:val="28"/>
      <w:szCs w:val="28"/>
      <w:lang w:val="ru-RU"/>
    </w:rPr>
  </w:style>
  <w:style w:type="character" w:styleId="afd">
    <w:name w:val="annotation reference"/>
    <w:rsid w:val="007A77AD"/>
    <w:rPr>
      <w:sz w:val="16"/>
      <w:szCs w:val="16"/>
    </w:rPr>
  </w:style>
  <w:style w:type="paragraph" w:styleId="afe">
    <w:name w:val="annotation text"/>
    <w:basedOn w:val="a"/>
    <w:link w:val="aff"/>
    <w:rsid w:val="007A77AD"/>
  </w:style>
  <w:style w:type="character" w:customStyle="1" w:styleId="aff">
    <w:name w:val="Текст примітки Знак"/>
    <w:link w:val="afe"/>
    <w:rsid w:val="007A77AD"/>
    <w:rPr>
      <w:lang w:eastAsia="ru-RU"/>
    </w:rPr>
  </w:style>
  <w:style w:type="paragraph" w:styleId="aff0">
    <w:name w:val="annotation subject"/>
    <w:basedOn w:val="afe"/>
    <w:next w:val="afe"/>
    <w:link w:val="aff1"/>
    <w:rsid w:val="007A77AD"/>
    <w:rPr>
      <w:b/>
      <w:bCs/>
    </w:rPr>
  </w:style>
  <w:style w:type="character" w:customStyle="1" w:styleId="aff1">
    <w:name w:val="Тема примітки Знак"/>
    <w:link w:val="aff0"/>
    <w:rsid w:val="007A77AD"/>
    <w:rPr>
      <w:b/>
      <w:bCs/>
      <w:lang w:eastAsia="ru-RU"/>
    </w:rPr>
  </w:style>
  <w:style w:type="character" w:customStyle="1" w:styleId="10">
    <w:name w:val="Заголовок 1 Знак"/>
    <w:link w:val="1"/>
    <w:uiPriority w:val="99"/>
    <w:rsid w:val="00A762AD"/>
    <w:rPr>
      <w:rFonts w:ascii="Arial" w:hAnsi="Arial" w:cs="Arial"/>
      <w:b/>
      <w:bCs/>
      <w:kern w:val="32"/>
      <w:sz w:val="32"/>
      <w:szCs w:val="32"/>
      <w:lang w:eastAsia="ru-RU"/>
    </w:rPr>
  </w:style>
  <w:style w:type="character" w:customStyle="1" w:styleId="a4">
    <w:name w:val="Верхній колонтитул Знак"/>
    <w:link w:val="a3"/>
    <w:uiPriority w:val="99"/>
    <w:locked/>
    <w:rsid w:val="00870B05"/>
    <w:rPr>
      <w:lang w:eastAsia="ru-RU"/>
    </w:rPr>
  </w:style>
  <w:style w:type="character" w:customStyle="1" w:styleId="FontStyle">
    <w:name w:val="Font Style"/>
    <w:uiPriority w:val="99"/>
    <w:rsid w:val="00870B05"/>
    <w:rPr>
      <w:color w:val="000000"/>
      <w:sz w:val="28"/>
      <w:szCs w:val="28"/>
    </w:rPr>
  </w:style>
  <w:style w:type="paragraph" w:styleId="aff2">
    <w:name w:val="Revision"/>
    <w:hidden/>
    <w:uiPriority w:val="99"/>
    <w:semiHidden/>
    <w:rsid w:val="00AD3543"/>
    <w:rPr>
      <w:lang w:eastAsia="ru-RU"/>
    </w:rPr>
  </w:style>
  <w:style w:type="character" w:customStyle="1" w:styleId="ac">
    <w:name w:val="Основний текст з відступом Знак"/>
    <w:link w:val="ab"/>
    <w:rsid w:val="00D60426"/>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3734262">
      <w:bodyDiv w:val="1"/>
      <w:marLeft w:val="0"/>
      <w:marRight w:val="0"/>
      <w:marTop w:val="0"/>
      <w:marBottom w:val="0"/>
      <w:divBdr>
        <w:top w:val="none" w:sz="0" w:space="0" w:color="auto"/>
        <w:left w:val="none" w:sz="0" w:space="0" w:color="auto"/>
        <w:bottom w:val="none" w:sz="0" w:space="0" w:color="auto"/>
        <w:right w:val="none" w:sz="0" w:space="0" w:color="auto"/>
      </w:divBdr>
    </w:div>
    <w:div w:id="723603916">
      <w:bodyDiv w:val="1"/>
      <w:marLeft w:val="0"/>
      <w:marRight w:val="0"/>
      <w:marTop w:val="0"/>
      <w:marBottom w:val="0"/>
      <w:divBdr>
        <w:top w:val="none" w:sz="0" w:space="0" w:color="auto"/>
        <w:left w:val="none" w:sz="0" w:space="0" w:color="auto"/>
        <w:bottom w:val="none" w:sz="0" w:space="0" w:color="auto"/>
        <w:right w:val="none" w:sz="0" w:space="0" w:color="auto"/>
      </w:divBdr>
    </w:div>
    <w:div w:id="800029749">
      <w:bodyDiv w:val="1"/>
      <w:marLeft w:val="0"/>
      <w:marRight w:val="0"/>
      <w:marTop w:val="0"/>
      <w:marBottom w:val="0"/>
      <w:divBdr>
        <w:top w:val="none" w:sz="0" w:space="0" w:color="auto"/>
        <w:left w:val="none" w:sz="0" w:space="0" w:color="auto"/>
        <w:bottom w:val="none" w:sz="0" w:space="0" w:color="auto"/>
        <w:right w:val="none" w:sz="0" w:space="0" w:color="auto"/>
      </w:divBdr>
    </w:div>
    <w:div w:id="1249313574">
      <w:bodyDiv w:val="1"/>
      <w:marLeft w:val="0"/>
      <w:marRight w:val="0"/>
      <w:marTop w:val="0"/>
      <w:marBottom w:val="0"/>
      <w:divBdr>
        <w:top w:val="none" w:sz="0" w:space="0" w:color="auto"/>
        <w:left w:val="none" w:sz="0" w:space="0" w:color="auto"/>
        <w:bottom w:val="none" w:sz="0" w:space="0" w:color="auto"/>
        <w:right w:val="none" w:sz="0" w:space="0" w:color="auto"/>
      </w:divBdr>
    </w:div>
    <w:div w:id="1403913067">
      <w:bodyDiv w:val="1"/>
      <w:marLeft w:val="0"/>
      <w:marRight w:val="0"/>
      <w:marTop w:val="0"/>
      <w:marBottom w:val="0"/>
      <w:divBdr>
        <w:top w:val="none" w:sz="0" w:space="0" w:color="auto"/>
        <w:left w:val="none" w:sz="0" w:space="0" w:color="auto"/>
        <w:bottom w:val="none" w:sz="0" w:space="0" w:color="auto"/>
        <w:right w:val="none" w:sz="0" w:space="0" w:color="auto"/>
      </w:divBdr>
    </w:div>
    <w:div w:id="1977488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rc.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00A2E-B060-416A-8999-32CD8B04F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5528</Words>
  <Characters>3152</Characters>
  <Application>Microsoft Office Word</Application>
  <DocSecurity>0</DocSecurity>
  <Lines>26</Lines>
  <Paragraphs>17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Аналіз регуляторного впливу постанови Національної комісії   регулювання  електроенергетики України „Про затвердження   Методи</vt:lpstr>
      <vt:lpstr>Аналіз регуляторного впливу постанови Національної комісії   регулювання  електроенергетики України „Про затвердження   Методи</vt:lpstr>
      <vt:lpstr>Аналіз регуляторного впливу постанови Національної комісії   регулювання  електроенергетики України „Про затвердження   Методи</vt:lpstr>
    </vt:vector>
  </TitlesOfParts>
  <Company>microsoft</Company>
  <LinksUpToDate>false</LinksUpToDate>
  <CharactersWithSpaces>8663</CharactersWithSpaces>
  <SharedDoc>false</SharedDoc>
  <HLinks>
    <vt:vector size="6" baseType="variant">
      <vt:variant>
        <vt:i4>3735659</vt:i4>
      </vt:variant>
      <vt:variant>
        <vt:i4>0</vt:i4>
      </vt:variant>
      <vt:variant>
        <vt:i4>0</vt:i4>
      </vt:variant>
      <vt:variant>
        <vt:i4>5</vt:i4>
      </vt:variant>
      <vt:variant>
        <vt:lpwstr>http://nerc.gov.ua/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Аналіз регуляторного впливу постанови Національної комісії   регулювання  електроенергетики України „Про затвердження   Методи</dc:title>
  <dc:subject/>
  <dc:creator>Rusnak</dc:creator>
  <cp:keywords/>
  <cp:lastModifiedBy>Наталія Смєлаш</cp:lastModifiedBy>
  <cp:revision>10</cp:revision>
  <cp:lastPrinted>2021-04-29T09:57:00Z</cp:lastPrinted>
  <dcterms:created xsi:type="dcterms:W3CDTF">2025-03-06T09:50:00Z</dcterms:created>
  <dcterms:modified xsi:type="dcterms:W3CDTF">2025-05-06T12:48:00Z</dcterms:modified>
</cp:coreProperties>
</file>