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91E86" w14:textId="77777777" w:rsidR="00620376" w:rsidRPr="00443721" w:rsidRDefault="00620376" w:rsidP="00443721">
      <w:pPr>
        <w:spacing w:after="0"/>
        <w:jc w:val="center"/>
        <w:rPr>
          <w:rFonts w:cstheme="minorHAnsi"/>
          <w:b/>
          <w:sz w:val="24"/>
          <w:szCs w:val="24"/>
        </w:rPr>
      </w:pPr>
      <w:r w:rsidRPr="00443721">
        <w:rPr>
          <w:rFonts w:cstheme="minorHAnsi"/>
          <w:b/>
          <w:sz w:val="24"/>
          <w:szCs w:val="24"/>
        </w:rPr>
        <w:t xml:space="preserve">Порівняльна таблиця до проєкту рішення, що має ознаки регуляторного </w:t>
      </w:r>
      <w:proofErr w:type="spellStart"/>
      <w:r w:rsidRPr="00443721">
        <w:rPr>
          <w:rFonts w:cstheme="minorHAnsi"/>
          <w:b/>
          <w:sz w:val="24"/>
          <w:szCs w:val="24"/>
        </w:rPr>
        <w:t>акта</w:t>
      </w:r>
      <w:proofErr w:type="spellEnd"/>
      <w:r w:rsidRPr="00443721">
        <w:rPr>
          <w:rFonts w:cstheme="minorHAnsi"/>
          <w:b/>
          <w:sz w:val="24"/>
          <w:szCs w:val="24"/>
        </w:rPr>
        <w:t>, –</w:t>
      </w:r>
    </w:p>
    <w:p w14:paraId="6E04D51E" w14:textId="77777777" w:rsidR="00620376" w:rsidRPr="00443721" w:rsidRDefault="00620376" w:rsidP="00443721">
      <w:pPr>
        <w:spacing w:after="0"/>
        <w:jc w:val="center"/>
        <w:rPr>
          <w:rFonts w:cstheme="minorHAnsi"/>
          <w:b/>
          <w:sz w:val="24"/>
          <w:szCs w:val="24"/>
        </w:rPr>
      </w:pPr>
      <w:r w:rsidRPr="00443721">
        <w:rPr>
          <w:rFonts w:cstheme="minorHAnsi"/>
          <w:b/>
          <w:sz w:val="24"/>
          <w:szCs w:val="24"/>
        </w:rPr>
        <w:t>постанови Національної комісії, що здійснює державне регулювання у сферах енергетики та комунальних послуг,</w:t>
      </w:r>
    </w:p>
    <w:p w14:paraId="6CABBB47" w14:textId="2D2953F9" w:rsidR="00EE67DD" w:rsidRPr="00443721" w:rsidRDefault="00620376" w:rsidP="00443721">
      <w:pPr>
        <w:spacing w:after="0"/>
        <w:jc w:val="center"/>
        <w:rPr>
          <w:rFonts w:cstheme="minorHAnsi"/>
          <w:b/>
          <w:sz w:val="24"/>
          <w:szCs w:val="24"/>
        </w:rPr>
      </w:pPr>
      <w:r w:rsidRPr="00443721">
        <w:rPr>
          <w:rFonts w:cstheme="minorHAnsi"/>
          <w:b/>
          <w:sz w:val="24"/>
          <w:szCs w:val="24"/>
        </w:rPr>
        <w:t>«Про затвердження змін до постанови НКРЕКП від 27.03.2024 № 614 «Про затвердження Вимог щодо забезпечення доброчесності та прозорості на оптовому енергетичному ринку»</w:t>
      </w:r>
    </w:p>
    <w:p w14:paraId="25874F20" w14:textId="77777777" w:rsidR="007A4516" w:rsidRPr="00443721" w:rsidRDefault="007A4516" w:rsidP="00443721">
      <w:pPr>
        <w:spacing w:after="0"/>
        <w:jc w:val="center"/>
        <w:rPr>
          <w:rFonts w:cstheme="minorHAnsi"/>
          <w:b/>
          <w:sz w:val="24"/>
          <w:szCs w:val="24"/>
        </w:rPr>
      </w:pPr>
    </w:p>
    <w:tbl>
      <w:tblPr>
        <w:tblStyle w:val="a9"/>
        <w:tblW w:w="0" w:type="auto"/>
        <w:tblLook w:val="04A0" w:firstRow="1" w:lastRow="0" w:firstColumn="1" w:lastColumn="0" w:noHBand="0" w:noVBand="1"/>
      </w:tblPr>
      <w:tblGrid>
        <w:gridCol w:w="7366"/>
        <w:gridCol w:w="7655"/>
      </w:tblGrid>
      <w:tr w:rsidR="007A4516" w:rsidRPr="00443721" w14:paraId="35A8CF32" w14:textId="77777777" w:rsidTr="007A4516">
        <w:tc>
          <w:tcPr>
            <w:tcW w:w="7366" w:type="dxa"/>
          </w:tcPr>
          <w:p w14:paraId="3EEC4FE5" w14:textId="77777777" w:rsidR="007A4516" w:rsidRPr="00443721" w:rsidRDefault="007A4516" w:rsidP="00443721">
            <w:pPr>
              <w:jc w:val="center"/>
              <w:rPr>
                <w:b/>
              </w:rPr>
            </w:pPr>
            <w:r w:rsidRPr="00443721">
              <w:rPr>
                <w:b/>
              </w:rPr>
              <w:t>ПОЛОЖЕННЯ ДІЮЧОЇ РЕДАКЦІЇ</w:t>
            </w:r>
          </w:p>
          <w:p w14:paraId="6683DCAD" w14:textId="3C9BC549" w:rsidR="009B5904" w:rsidRPr="00443721" w:rsidRDefault="009B5904" w:rsidP="00443721">
            <w:pPr>
              <w:jc w:val="center"/>
              <w:rPr>
                <w:rFonts w:cstheme="minorHAnsi"/>
                <w:b/>
                <w:sz w:val="24"/>
                <w:szCs w:val="24"/>
              </w:rPr>
            </w:pPr>
          </w:p>
        </w:tc>
        <w:tc>
          <w:tcPr>
            <w:tcW w:w="7655" w:type="dxa"/>
          </w:tcPr>
          <w:p w14:paraId="6BB5B9E1" w14:textId="57F986DB" w:rsidR="007A4516" w:rsidRPr="00443721" w:rsidRDefault="007A4516" w:rsidP="00443721">
            <w:pPr>
              <w:jc w:val="center"/>
              <w:rPr>
                <w:rFonts w:cstheme="minorHAnsi"/>
                <w:b/>
                <w:sz w:val="24"/>
                <w:szCs w:val="24"/>
              </w:rPr>
            </w:pPr>
            <w:r w:rsidRPr="00443721">
              <w:rPr>
                <w:b/>
              </w:rPr>
              <w:t>ЗМІСТ ПОЛОЖЕНЬ ПРОЄКТУ ПОСТАНОВИ</w:t>
            </w:r>
          </w:p>
        </w:tc>
      </w:tr>
      <w:tr w:rsidR="005403F0" w:rsidRPr="00443721" w14:paraId="316D9797" w14:textId="77777777" w:rsidTr="007A4516">
        <w:tc>
          <w:tcPr>
            <w:tcW w:w="7366" w:type="dxa"/>
          </w:tcPr>
          <w:p w14:paraId="4A69EAD6" w14:textId="77777777" w:rsidR="005403F0" w:rsidRPr="00443721" w:rsidRDefault="005403F0" w:rsidP="00443721">
            <w:pPr>
              <w:jc w:val="center"/>
              <w:rPr>
                <w:rFonts w:cstheme="minorHAnsi"/>
                <w:i/>
                <w:sz w:val="24"/>
                <w:szCs w:val="24"/>
              </w:rPr>
            </w:pPr>
            <w:r w:rsidRPr="00443721">
              <w:rPr>
                <w:rFonts w:cstheme="minorHAnsi"/>
                <w:i/>
                <w:sz w:val="24"/>
                <w:szCs w:val="24"/>
              </w:rPr>
              <w:t>Про затвердження Вимог щодо забезпечення доброчесності та прозорості на оптовому енергетичному ринку</w:t>
            </w:r>
          </w:p>
          <w:p w14:paraId="28217EB7" w14:textId="0AC1DDE2" w:rsidR="009B5904" w:rsidRPr="00443721" w:rsidRDefault="009B5904" w:rsidP="00443721">
            <w:pPr>
              <w:jc w:val="center"/>
              <w:rPr>
                <w:rFonts w:cstheme="minorHAnsi"/>
                <w:i/>
                <w:sz w:val="24"/>
                <w:szCs w:val="24"/>
              </w:rPr>
            </w:pPr>
          </w:p>
        </w:tc>
        <w:tc>
          <w:tcPr>
            <w:tcW w:w="7655" w:type="dxa"/>
          </w:tcPr>
          <w:p w14:paraId="28070C3F" w14:textId="306B03FD" w:rsidR="005403F0" w:rsidRPr="00443721" w:rsidRDefault="005403F0" w:rsidP="00443721">
            <w:pPr>
              <w:jc w:val="center"/>
              <w:rPr>
                <w:rFonts w:cstheme="minorHAnsi"/>
                <w:i/>
                <w:sz w:val="24"/>
                <w:szCs w:val="24"/>
              </w:rPr>
            </w:pPr>
            <w:r w:rsidRPr="00443721">
              <w:rPr>
                <w:rFonts w:cstheme="minorHAnsi"/>
                <w:i/>
                <w:sz w:val="24"/>
                <w:szCs w:val="24"/>
              </w:rPr>
              <w:t>Про затвердження Вимог щодо забезпечення доброчесності та прозорості на оптовому енергетичному ринку</w:t>
            </w:r>
          </w:p>
        </w:tc>
      </w:tr>
      <w:tr w:rsidR="005D6723" w:rsidRPr="00443721" w14:paraId="4A8A4385" w14:textId="77777777" w:rsidTr="007A4516">
        <w:tc>
          <w:tcPr>
            <w:tcW w:w="7366" w:type="dxa"/>
          </w:tcPr>
          <w:p w14:paraId="0AA16E73" w14:textId="77777777" w:rsidR="005D6723" w:rsidRPr="00443721" w:rsidRDefault="005D6723" w:rsidP="00443721">
            <w:pPr>
              <w:jc w:val="both"/>
              <w:rPr>
                <w:rFonts w:cstheme="minorHAnsi"/>
                <w:sz w:val="24"/>
                <w:szCs w:val="24"/>
              </w:rPr>
            </w:pPr>
            <w:r w:rsidRPr="00443721">
              <w:rPr>
                <w:rFonts w:cstheme="minorHAnsi"/>
                <w:sz w:val="24"/>
                <w:szCs w:val="24"/>
              </w:rPr>
              <w:t>…</w:t>
            </w:r>
          </w:p>
          <w:p w14:paraId="6E16F429" w14:textId="77777777" w:rsidR="005D6723" w:rsidRPr="00443721" w:rsidRDefault="005D6723" w:rsidP="00443721">
            <w:pPr>
              <w:jc w:val="both"/>
              <w:rPr>
                <w:rFonts w:cstheme="minorHAnsi"/>
                <w:sz w:val="24"/>
                <w:szCs w:val="24"/>
              </w:rPr>
            </w:pPr>
            <w:r w:rsidRPr="00443721">
              <w:rPr>
                <w:rFonts w:cstheme="minorHAnsi"/>
                <w:sz w:val="24"/>
                <w:szCs w:val="24"/>
              </w:rPr>
              <w:t>2. Установити, що на період дії воєнного стану на території України:</w:t>
            </w:r>
          </w:p>
          <w:p w14:paraId="01A1C68E" w14:textId="77777777" w:rsidR="005D6723" w:rsidRPr="00443721" w:rsidRDefault="005D6723" w:rsidP="00443721">
            <w:pPr>
              <w:jc w:val="both"/>
              <w:rPr>
                <w:rFonts w:cstheme="minorHAnsi"/>
                <w:sz w:val="24"/>
                <w:szCs w:val="24"/>
              </w:rPr>
            </w:pPr>
          </w:p>
          <w:p w14:paraId="364ADA3A" w14:textId="77777777" w:rsidR="005D6723" w:rsidRPr="00443721" w:rsidRDefault="005D6723" w:rsidP="00443721">
            <w:pPr>
              <w:jc w:val="both"/>
              <w:rPr>
                <w:rFonts w:cstheme="minorHAnsi"/>
                <w:sz w:val="24"/>
                <w:szCs w:val="24"/>
              </w:rPr>
            </w:pPr>
            <w:r w:rsidRPr="00443721">
              <w:rPr>
                <w:rFonts w:cstheme="minorHAnsi"/>
                <w:sz w:val="24"/>
                <w:szCs w:val="24"/>
              </w:rPr>
              <w:t xml:space="preserve">1) оприлюднення інсайдерської інформації на </w:t>
            </w:r>
            <w:proofErr w:type="spellStart"/>
            <w:r w:rsidRPr="00443721">
              <w:rPr>
                <w:rFonts w:cstheme="minorHAnsi"/>
                <w:sz w:val="24"/>
                <w:szCs w:val="24"/>
              </w:rPr>
              <w:t>вебсайтах</w:t>
            </w:r>
            <w:proofErr w:type="spellEnd"/>
            <w:r w:rsidRPr="00443721">
              <w:rPr>
                <w:rFonts w:cstheme="minorHAnsi"/>
                <w:sz w:val="24"/>
                <w:szCs w:val="24"/>
              </w:rPr>
              <w:t xml:space="preserve"> учасників оптового енергетичного ринку здійснюється з урахуванням вимог постанови Національної комісії, що здійснює державне регулювання у сферах енергетики та комунальних послуг, від 26 березня 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w:t>
            </w:r>
          </w:p>
          <w:p w14:paraId="70A2B617" w14:textId="77777777" w:rsidR="005D6723" w:rsidRPr="00443721" w:rsidRDefault="005D6723" w:rsidP="00443721">
            <w:pPr>
              <w:jc w:val="both"/>
              <w:rPr>
                <w:rFonts w:cstheme="minorHAnsi"/>
                <w:sz w:val="24"/>
                <w:szCs w:val="24"/>
              </w:rPr>
            </w:pPr>
          </w:p>
          <w:p w14:paraId="2D307F8D" w14:textId="77777777" w:rsidR="005D6723" w:rsidRPr="00443721" w:rsidRDefault="005D6723" w:rsidP="00443721">
            <w:pPr>
              <w:jc w:val="both"/>
              <w:rPr>
                <w:rFonts w:cstheme="minorHAnsi"/>
                <w:sz w:val="24"/>
                <w:szCs w:val="24"/>
              </w:rPr>
            </w:pPr>
            <w:r w:rsidRPr="00443721">
              <w:rPr>
                <w:rFonts w:cstheme="minorHAnsi"/>
                <w:sz w:val="24"/>
                <w:szCs w:val="24"/>
              </w:rPr>
              <w:t>2) не застосовуються положення абзацу першого пункту 3.1 глави 3 Порядку функціонування платформ інсайдерської інформації, затвердженого постановою Національної комісії, що здійснює державне регулювання у сферах енергетики та комунальних послуг, від 16 січня 2024 року № 137;</w:t>
            </w:r>
          </w:p>
          <w:p w14:paraId="389A0CFB" w14:textId="77777777" w:rsidR="005D6723" w:rsidRPr="00443721" w:rsidRDefault="005D6723" w:rsidP="00443721">
            <w:pPr>
              <w:jc w:val="both"/>
              <w:rPr>
                <w:rFonts w:cstheme="minorHAnsi"/>
                <w:sz w:val="24"/>
                <w:szCs w:val="24"/>
              </w:rPr>
            </w:pPr>
          </w:p>
          <w:p w14:paraId="08F0BAF9" w14:textId="77777777" w:rsidR="005D6723" w:rsidRPr="00443721" w:rsidRDefault="005D6723" w:rsidP="00443721">
            <w:pPr>
              <w:jc w:val="both"/>
              <w:rPr>
                <w:rFonts w:cstheme="minorHAnsi"/>
                <w:sz w:val="24"/>
                <w:szCs w:val="24"/>
              </w:rPr>
            </w:pPr>
            <w:r w:rsidRPr="00443721">
              <w:rPr>
                <w:rFonts w:cstheme="minorHAnsi"/>
                <w:sz w:val="24"/>
                <w:szCs w:val="24"/>
              </w:rPr>
              <w:t>3) адміністраторам платформ інсайдерської інформації:</w:t>
            </w:r>
          </w:p>
          <w:p w14:paraId="1641A85E" w14:textId="77777777" w:rsidR="005D6723" w:rsidRPr="00443721" w:rsidRDefault="005D6723" w:rsidP="00443721">
            <w:pPr>
              <w:jc w:val="both"/>
              <w:rPr>
                <w:rFonts w:cstheme="minorHAnsi"/>
                <w:sz w:val="24"/>
                <w:szCs w:val="24"/>
              </w:rPr>
            </w:pPr>
          </w:p>
          <w:p w14:paraId="6FE4E3AE" w14:textId="77777777" w:rsidR="005D6723" w:rsidRPr="00443721" w:rsidRDefault="005D6723" w:rsidP="00443721">
            <w:pPr>
              <w:jc w:val="both"/>
              <w:rPr>
                <w:rFonts w:cstheme="minorHAnsi"/>
                <w:sz w:val="24"/>
                <w:szCs w:val="24"/>
              </w:rPr>
            </w:pPr>
            <w:r w:rsidRPr="00443721">
              <w:rPr>
                <w:rFonts w:cstheme="minorHAnsi"/>
                <w:sz w:val="24"/>
                <w:szCs w:val="24"/>
              </w:rPr>
              <w:t>закрити загальний доступ до інформації, поданої учасниками оптового енергетичного ринку на платформах інсайдерської інформації;</w:t>
            </w:r>
          </w:p>
          <w:p w14:paraId="3AFF79A1" w14:textId="77777777" w:rsidR="005D6723" w:rsidRPr="00443721" w:rsidRDefault="005D6723" w:rsidP="00443721">
            <w:pPr>
              <w:jc w:val="both"/>
              <w:rPr>
                <w:rFonts w:cstheme="minorHAnsi"/>
                <w:sz w:val="24"/>
                <w:szCs w:val="24"/>
              </w:rPr>
            </w:pPr>
          </w:p>
          <w:p w14:paraId="75E9F338" w14:textId="77777777" w:rsidR="005D6723" w:rsidRPr="00443721" w:rsidRDefault="005D6723" w:rsidP="00443721">
            <w:pPr>
              <w:jc w:val="both"/>
              <w:rPr>
                <w:rFonts w:cstheme="minorHAnsi"/>
                <w:sz w:val="24"/>
                <w:szCs w:val="24"/>
              </w:rPr>
            </w:pPr>
            <w:r w:rsidRPr="00443721">
              <w:rPr>
                <w:rFonts w:cstheme="minorHAnsi"/>
                <w:sz w:val="24"/>
                <w:szCs w:val="24"/>
              </w:rPr>
              <w:t>забезпечити безперервний доступ НКРЕКП до даних, розкритих учасниками оптового енергетичного ринку на платформах інсайдерської інформації;</w:t>
            </w:r>
          </w:p>
          <w:p w14:paraId="0C765F29" w14:textId="77777777" w:rsidR="005D6723" w:rsidRPr="00443721" w:rsidRDefault="005D6723" w:rsidP="00443721">
            <w:pPr>
              <w:jc w:val="center"/>
              <w:rPr>
                <w:rFonts w:cstheme="minorHAnsi"/>
                <w:i/>
                <w:sz w:val="24"/>
                <w:szCs w:val="24"/>
              </w:rPr>
            </w:pPr>
          </w:p>
        </w:tc>
        <w:tc>
          <w:tcPr>
            <w:tcW w:w="7655" w:type="dxa"/>
          </w:tcPr>
          <w:p w14:paraId="3007CD72" w14:textId="77777777" w:rsidR="00947D21" w:rsidRPr="00443721" w:rsidRDefault="00947D21" w:rsidP="00443721">
            <w:pPr>
              <w:keepNext/>
              <w:keepLines/>
              <w:widowControl w:val="0"/>
              <w:ind w:firstLine="284"/>
              <w:contextualSpacing/>
              <w:jc w:val="both"/>
              <w:rPr>
                <w:rFonts w:cstheme="minorHAnsi"/>
                <w:bCs/>
                <w:color w:val="000000" w:themeColor="text1"/>
                <w:sz w:val="24"/>
                <w:szCs w:val="24"/>
              </w:rPr>
            </w:pPr>
            <w:r w:rsidRPr="00443721">
              <w:rPr>
                <w:rFonts w:cstheme="minorHAnsi"/>
                <w:bCs/>
                <w:color w:val="000000" w:themeColor="text1"/>
                <w:sz w:val="24"/>
                <w:szCs w:val="24"/>
              </w:rPr>
              <w:t>…</w:t>
            </w:r>
          </w:p>
          <w:p w14:paraId="36614B42" w14:textId="2BC24005" w:rsidR="00947D21" w:rsidRPr="00443721" w:rsidRDefault="00947D21" w:rsidP="00443721">
            <w:pPr>
              <w:keepNext/>
              <w:keepLines/>
              <w:widowControl w:val="0"/>
              <w:ind w:firstLine="284"/>
              <w:contextualSpacing/>
              <w:jc w:val="both"/>
              <w:rPr>
                <w:rFonts w:cstheme="minorHAnsi"/>
                <w:bCs/>
                <w:color w:val="000000" w:themeColor="text1"/>
                <w:sz w:val="24"/>
                <w:szCs w:val="24"/>
              </w:rPr>
            </w:pPr>
            <w:r w:rsidRPr="00443721">
              <w:rPr>
                <w:rFonts w:cstheme="minorHAnsi"/>
                <w:bCs/>
                <w:color w:val="000000" w:themeColor="text1"/>
                <w:sz w:val="24"/>
                <w:szCs w:val="24"/>
              </w:rPr>
              <w:t>2. Установити, що на період дії воєнного стану на території України</w:t>
            </w:r>
            <w:r w:rsidR="005956C4" w:rsidRPr="00443721">
              <w:rPr>
                <w:rFonts w:cstheme="minorHAnsi"/>
                <w:bCs/>
                <w:color w:val="000000" w:themeColor="text1"/>
                <w:sz w:val="24"/>
                <w:szCs w:val="24"/>
              </w:rPr>
              <w:t xml:space="preserve"> </w:t>
            </w:r>
            <w:r w:rsidR="005956C4" w:rsidRPr="00443721">
              <w:rPr>
                <w:rFonts w:cstheme="minorHAnsi"/>
                <w:b/>
                <w:bCs/>
                <w:color w:val="000000" w:themeColor="text1"/>
                <w:sz w:val="24"/>
                <w:szCs w:val="24"/>
              </w:rPr>
              <w:t>та протягом одного місяця з дня його припинення чи скасування</w:t>
            </w:r>
            <w:r w:rsidRPr="00443721">
              <w:rPr>
                <w:rFonts w:cstheme="minorHAnsi"/>
                <w:bCs/>
                <w:color w:val="000000" w:themeColor="text1"/>
                <w:sz w:val="24"/>
                <w:szCs w:val="24"/>
              </w:rPr>
              <w:t>:</w:t>
            </w:r>
          </w:p>
          <w:p w14:paraId="4D90E955" w14:textId="77777777" w:rsidR="00947D21" w:rsidRPr="00443721" w:rsidRDefault="00947D21" w:rsidP="00443721">
            <w:pPr>
              <w:keepNext/>
              <w:keepLines/>
              <w:widowControl w:val="0"/>
              <w:ind w:firstLine="284"/>
              <w:contextualSpacing/>
              <w:jc w:val="both"/>
              <w:rPr>
                <w:rFonts w:cstheme="minorHAnsi"/>
                <w:bCs/>
                <w:color w:val="000000" w:themeColor="text1"/>
                <w:sz w:val="24"/>
                <w:szCs w:val="24"/>
              </w:rPr>
            </w:pPr>
          </w:p>
          <w:p w14:paraId="4B545139" w14:textId="77777777" w:rsidR="00947D21" w:rsidRPr="00443721" w:rsidRDefault="00947D21" w:rsidP="00443721">
            <w:pPr>
              <w:keepNext/>
              <w:keepLines/>
              <w:widowControl w:val="0"/>
              <w:ind w:firstLine="284"/>
              <w:contextualSpacing/>
              <w:jc w:val="both"/>
              <w:rPr>
                <w:rFonts w:cstheme="minorHAnsi"/>
                <w:bCs/>
                <w:color w:val="000000" w:themeColor="text1"/>
                <w:sz w:val="24"/>
                <w:szCs w:val="24"/>
              </w:rPr>
            </w:pPr>
            <w:r w:rsidRPr="00443721">
              <w:rPr>
                <w:rFonts w:cstheme="minorHAnsi"/>
                <w:bCs/>
                <w:color w:val="000000" w:themeColor="text1"/>
                <w:sz w:val="24"/>
                <w:szCs w:val="24"/>
              </w:rPr>
              <w:t xml:space="preserve">1) оприлюднення інсайдерської інформації на </w:t>
            </w:r>
            <w:proofErr w:type="spellStart"/>
            <w:r w:rsidRPr="00443721">
              <w:rPr>
                <w:rFonts w:cstheme="minorHAnsi"/>
                <w:bCs/>
                <w:color w:val="000000" w:themeColor="text1"/>
                <w:sz w:val="24"/>
                <w:szCs w:val="24"/>
              </w:rPr>
              <w:t>вебсайтах</w:t>
            </w:r>
            <w:proofErr w:type="spellEnd"/>
            <w:r w:rsidRPr="00443721">
              <w:rPr>
                <w:rFonts w:cstheme="minorHAnsi"/>
                <w:bCs/>
                <w:color w:val="000000" w:themeColor="text1"/>
                <w:sz w:val="24"/>
                <w:szCs w:val="24"/>
              </w:rPr>
              <w:t xml:space="preserve"> учасників оптового енергетичного ринку здійснюється з урахуванням вимог постанови Національної комісії, що здійснює державне регулювання у сферах енергетики та комунальних послуг, від 26 березня 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w:t>
            </w:r>
          </w:p>
          <w:p w14:paraId="7CBCCE65" w14:textId="77777777" w:rsidR="00947D21" w:rsidRPr="00443721" w:rsidRDefault="00947D21" w:rsidP="00443721">
            <w:pPr>
              <w:keepNext/>
              <w:keepLines/>
              <w:widowControl w:val="0"/>
              <w:ind w:firstLine="284"/>
              <w:contextualSpacing/>
              <w:jc w:val="both"/>
              <w:rPr>
                <w:rFonts w:cstheme="minorHAnsi"/>
                <w:b/>
                <w:color w:val="000000" w:themeColor="text1"/>
                <w:sz w:val="24"/>
                <w:szCs w:val="24"/>
              </w:rPr>
            </w:pPr>
          </w:p>
          <w:p w14:paraId="7246FEF6" w14:textId="77777777" w:rsidR="00947D21" w:rsidRPr="00443721" w:rsidRDefault="00947D21" w:rsidP="00443721">
            <w:pPr>
              <w:keepNext/>
              <w:keepLines/>
              <w:widowControl w:val="0"/>
              <w:ind w:firstLine="284"/>
              <w:contextualSpacing/>
              <w:jc w:val="both"/>
              <w:rPr>
                <w:rFonts w:cstheme="minorHAnsi"/>
                <w:b/>
                <w:color w:val="000000" w:themeColor="text1"/>
                <w:sz w:val="24"/>
                <w:szCs w:val="24"/>
              </w:rPr>
            </w:pPr>
            <w:r w:rsidRPr="00443721">
              <w:rPr>
                <w:rFonts w:cstheme="minorHAnsi"/>
                <w:b/>
                <w:color w:val="000000" w:themeColor="text1"/>
                <w:sz w:val="24"/>
                <w:szCs w:val="24"/>
              </w:rPr>
              <w:t>2) адміністратори платформ інсайдерської інформації  зобов’язані закрити загальний доступ до своїх платформ;</w:t>
            </w:r>
          </w:p>
          <w:p w14:paraId="28B01064" w14:textId="77777777" w:rsidR="00947D21" w:rsidRPr="00443721" w:rsidRDefault="00947D21" w:rsidP="00443721">
            <w:pPr>
              <w:keepNext/>
              <w:keepLines/>
              <w:widowControl w:val="0"/>
              <w:ind w:firstLine="284"/>
              <w:contextualSpacing/>
              <w:jc w:val="both"/>
              <w:rPr>
                <w:rFonts w:cstheme="minorHAnsi"/>
                <w:b/>
                <w:color w:val="000000" w:themeColor="text1"/>
                <w:sz w:val="24"/>
                <w:szCs w:val="24"/>
              </w:rPr>
            </w:pPr>
          </w:p>
          <w:p w14:paraId="05718AE6" w14:textId="77777777" w:rsidR="00947D21" w:rsidRPr="00443721" w:rsidRDefault="00947D21" w:rsidP="00443721">
            <w:pPr>
              <w:keepNext/>
              <w:keepLines/>
              <w:widowControl w:val="0"/>
              <w:ind w:firstLine="284"/>
              <w:contextualSpacing/>
              <w:jc w:val="both"/>
              <w:rPr>
                <w:rFonts w:cstheme="minorHAnsi"/>
                <w:b/>
                <w:color w:val="000000" w:themeColor="text1"/>
                <w:sz w:val="24"/>
                <w:szCs w:val="24"/>
              </w:rPr>
            </w:pPr>
            <w:r w:rsidRPr="00443721">
              <w:rPr>
                <w:rFonts w:cstheme="minorHAnsi"/>
                <w:b/>
                <w:color w:val="000000" w:themeColor="text1"/>
                <w:sz w:val="24"/>
                <w:szCs w:val="24"/>
              </w:rPr>
              <w:t>3) учасники оптового енергетичного ринку зобов’язані розкривати наявну інсайдерську інформацію на платформах інсайдерської інформації у тестовому режимі.</w:t>
            </w:r>
          </w:p>
          <w:p w14:paraId="6FEA405D" w14:textId="77777777" w:rsidR="00947D21" w:rsidRPr="00443721" w:rsidRDefault="00947D21" w:rsidP="00443721">
            <w:pPr>
              <w:keepNext/>
              <w:keepLines/>
              <w:widowControl w:val="0"/>
              <w:ind w:firstLine="284"/>
              <w:contextualSpacing/>
              <w:jc w:val="both"/>
              <w:rPr>
                <w:rFonts w:cstheme="minorHAnsi"/>
                <w:b/>
                <w:sz w:val="24"/>
                <w:szCs w:val="24"/>
              </w:rPr>
            </w:pPr>
          </w:p>
          <w:p w14:paraId="08B43370" w14:textId="105D91D5" w:rsidR="00947D21" w:rsidRPr="00443721" w:rsidRDefault="00947D21" w:rsidP="00443721">
            <w:pPr>
              <w:keepNext/>
              <w:keepLines/>
              <w:widowControl w:val="0"/>
              <w:ind w:firstLine="284"/>
              <w:contextualSpacing/>
              <w:jc w:val="both"/>
              <w:rPr>
                <w:rFonts w:cstheme="minorHAnsi"/>
                <w:b/>
                <w:sz w:val="24"/>
                <w:szCs w:val="24"/>
              </w:rPr>
            </w:pPr>
            <w:r w:rsidRPr="00443721">
              <w:rPr>
                <w:rFonts w:cstheme="minorHAnsi"/>
                <w:b/>
                <w:sz w:val="24"/>
                <w:szCs w:val="24"/>
              </w:rPr>
              <w:t>3. Установити, що на період дії в Україні воєнного стану та протягом 30 днів після його припинення або скасування штрафні санкції за неоприлюднення інсайдерської інформації, визначеної пунктом 7</w:t>
            </w:r>
            <w:r w:rsidRPr="00443721">
              <w:rPr>
                <w:rFonts w:cstheme="minorHAnsi"/>
                <w:b/>
                <w:sz w:val="24"/>
                <w:szCs w:val="24"/>
                <w:vertAlign w:val="superscript"/>
              </w:rPr>
              <w:t>5</w:t>
            </w:r>
            <w:r w:rsidRPr="00443721">
              <w:rPr>
                <w:rFonts w:cstheme="minorHAnsi"/>
                <w:b/>
                <w:sz w:val="24"/>
                <w:szCs w:val="24"/>
              </w:rPr>
              <w:t xml:space="preserve"> Розділу VII Закону України «Про ринок природного газу» та пунктом 13</w:t>
            </w:r>
            <w:r w:rsidRPr="00443721">
              <w:rPr>
                <w:rFonts w:cstheme="minorHAnsi"/>
                <w:b/>
                <w:sz w:val="24"/>
                <w:szCs w:val="24"/>
                <w:vertAlign w:val="superscript"/>
              </w:rPr>
              <w:t>5</w:t>
            </w:r>
            <w:r w:rsidRPr="00443721">
              <w:rPr>
                <w:rFonts w:cstheme="minorHAnsi"/>
                <w:b/>
                <w:sz w:val="24"/>
                <w:szCs w:val="24"/>
              </w:rPr>
              <w:t xml:space="preserve"> Закону України «Про ринок електричної енергії», не застосовуються.</w:t>
            </w:r>
          </w:p>
          <w:p w14:paraId="342D57B3" w14:textId="77777777" w:rsidR="005D6723" w:rsidRPr="00443721" w:rsidRDefault="005D6723" w:rsidP="00443721">
            <w:pPr>
              <w:jc w:val="center"/>
              <w:rPr>
                <w:rFonts w:cstheme="minorHAnsi"/>
                <w:i/>
                <w:sz w:val="24"/>
                <w:szCs w:val="24"/>
              </w:rPr>
            </w:pPr>
          </w:p>
        </w:tc>
      </w:tr>
      <w:tr w:rsidR="005403F0" w:rsidRPr="00443721" w14:paraId="00A98447" w14:textId="77777777" w:rsidTr="007A4516">
        <w:tc>
          <w:tcPr>
            <w:tcW w:w="7366" w:type="dxa"/>
          </w:tcPr>
          <w:p w14:paraId="51DE163B" w14:textId="77777777" w:rsidR="005403F0" w:rsidRPr="00443721" w:rsidRDefault="005403F0" w:rsidP="00443721">
            <w:pPr>
              <w:jc w:val="both"/>
              <w:rPr>
                <w:rFonts w:cstheme="minorHAnsi"/>
                <w:sz w:val="24"/>
                <w:szCs w:val="24"/>
              </w:rPr>
            </w:pPr>
          </w:p>
          <w:p w14:paraId="5007B15F" w14:textId="77777777" w:rsidR="005403F0" w:rsidRPr="00443721" w:rsidRDefault="005403F0" w:rsidP="00443721">
            <w:pPr>
              <w:jc w:val="both"/>
              <w:rPr>
                <w:rFonts w:cstheme="minorHAnsi"/>
                <w:sz w:val="24"/>
                <w:szCs w:val="24"/>
              </w:rPr>
            </w:pPr>
            <w:r w:rsidRPr="00443721">
              <w:rPr>
                <w:rFonts w:cstheme="minorHAnsi"/>
                <w:sz w:val="24"/>
                <w:szCs w:val="24"/>
              </w:rPr>
              <w:t>4) зобов’язання щодо оприлюднення інсайдерської інформації вважається виконаними учасниками оптового енергетичного ринку з моменту розміщення (розкриття) такої інформації на платформах інсайдерської інформації.</w:t>
            </w:r>
          </w:p>
          <w:p w14:paraId="522C5E7B" w14:textId="77777777" w:rsidR="005403F0" w:rsidRPr="00443721" w:rsidRDefault="005403F0" w:rsidP="00443721">
            <w:pPr>
              <w:jc w:val="both"/>
              <w:rPr>
                <w:rFonts w:cstheme="minorHAnsi"/>
                <w:sz w:val="24"/>
                <w:szCs w:val="24"/>
              </w:rPr>
            </w:pPr>
          </w:p>
          <w:p w14:paraId="0B316DC7" w14:textId="77777777" w:rsidR="005403F0" w:rsidRPr="00443721" w:rsidRDefault="005403F0" w:rsidP="00443721">
            <w:pPr>
              <w:jc w:val="both"/>
              <w:rPr>
                <w:rFonts w:cstheme="minorHAnsi"/>
                <w:sz w:val="24"/>
                <w:szCs w:val="24"/>
              </w:rPr>
            </w:pPr>
            <w:r w:rsidRPr="00443721">
              <w:rPr>
                <w:rFonts w:cstheme="minorHAnsi"/>
                <w:sz w:val="24"/>
                <w:szCs w:val="24"/>
              </w:rPr>
              <w:t>3. Протягом 30 днів після припинення чи скасування в Україні воєнного стану адміністраторам платформ інсайдерської інформації забезпечити доступ до розкритої на платформах інсайдерської інформації.</w:t>
            </w:r>
          </w:p>
          <w:p w14:paraId="024D1DA6" w14:textId="77777777" w:rsidR="005403F0" w:rsidRPr="00443721" w:rsidRDefault="005403F0" w:rsidP="00443721">
            <w:pPr>
              <w:jc w:val="both"/>
              <w:rPr>
                <w:rFonts w:cstheme="minorHAnsi"/>
                <w:sz w:val="24"/>
                <w:szCs w:val="24"/>
              </w:rPr>
            </w:pPr>
          </w:p>
          <w:p w14:paraId="63771F2D" w14:textId="77777777" w:rsidR="005403F0" w:rsidRPr="00443721" w:rsidRDefault="005403F0" w:rsidP="00443721">
            <w:pPr>
              <w:jc w:val="both"/>
              <w:rPr>
                <w:rFonts w:cstheme="minorHAnsi"/>
                <w:sz w:val="24"/>
                <w:szCs w:val="24"/>
              </w:rPr>
            </w:pPr>
            <w:r w:rsidRPr="00443721">
              <w:rPr>
                <w:rFonts w:cstheme="minorHAnsi"/>
                <w:sz w:val="24"/>
                <w:szCs w:val="24"/>
              </w:rPr>
              <w:t>4.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глави 4 Вимог, яка набирає чинності з 02 липня 2024 року.</w:t>
            </w:r>
          </w:p>
          <w:p w14:paraId="6BF3F231" w14:textId="77777777" w:rsidR="005403F0" w:rsidRPr="00443721" w:rsidRDefault="005403F0" w:rsidP="00443721">
            <w:pPr>
              <w:jc w:val="both"/>
              <w:rPr>
                <w:rFonts w:cstheme="minorHAnsi"/>
                <w:sz w:val="24"/>
                <w:szCs w:val="24"/>
              </w:rPr>
            </w:pPr>
          </w:p>
          <w:p w14:paraId="545D595D" w14:textId="089F216A" w:rsidR="005403F0" w:rsidRPr="00443721" w:rsidRDefault="005403F0" w:rsidP="00443721">
            <w:pPr>
              <w:jc w:val="both"/>
              <w:rPr>
                <w:rFonts w:cstheme="minorHAnsi"/>
                <w:sz w:val="24"/>
                <w:szCs w:val="24"/>
              </w:rPr>
            </w:pPr>
            <w:r w:rsidRPr="00443721">
              <w:rPr>
                <w:rFonts w:cstheme="minorHAnsi"/>
                <w:sz w:val="24"/>
                <w:szCs w:val="24"/>
              </w:rPr>
              <w:t>Установити, що на період дії в Україні воєнного стану та протягом 30 днів після його припинення або скасування розкриття (оприлюднення) учасниками оптового енергетичного ринку на платформах інсайдерської інформації здійснюється у тестовому режимі, протягом якого штрафні санкції за невиконання глави 4 Вимог не застосовуються.</w:t>
            </w:r>
          </w:p>
        </w:tc>
        <w:tc>
          <w:tcPr>
            <w:tcW w:w="7655" w:type="dxa"/>
          </w:tcPr>
          <w:p w14:paraId="72658445" w14:textId="77777777" w:rsidR="00670887" w:rsidRPr="00443721" w:rsidRDefault="00670887" w:rsidP="00443721">
            <w:pPr>
              <w:keepNext/>
              <w:keepLines/>
              <w:widowControl w:val="0"/>
              <w:ind w:firstLine="284"/>
              <w:contextualSpacing/>
              <w:jc w:val="both"/>
              <w:rPr>
                <w:rFonts w:cstheme="minorHAnsi"/>
                <w:b/>
                <w:color w:val="000000" w:themeColor="text1"/>
                <w:sz w:val="24"/>
                <w:szCs w:val="24"/>
              </w:rPr>
            </w:pPr>
          </w:p>
          <w:p w14:paraId="20F19ADB" w14:textId="43209D79" w:rsidR="005403F0" w:rsidRPr="00443721" w:rsidRDefault="005403F0" w:rsidP="00F46651">
            <w:pPr>
              <w:keepNext/>
              <w:keepLines/>
              <w:widowControl w:val="0"/>
              <w:ind w:firstLine="284"/>
              <w:contextualSpacing/>
              <w:jc w:val="both"/>
              <w:rPr>
                <w:rFonts w:cstheme="minorHAnsi"/>
                <w:b/>
                <w:color w:val="000000" w:themeColor="text1"/>
                <w:sz w:val="24"/>
                <w:szCs w:val="24"/>
              </w:rPr>
            </w:pPr>
            <w:r w:rsidRPr="00443721">
              <w:rPr>
                <w:rFonts w:cstheme="minorHAnsi"/>
                <w:b/>
                <w:color w:val="000000" w:themeColor="text1"/>
                <w:sz w:val="24"/>
                <w:szCs w:val="24"/>
              </w:rPr>
              <w:t xml:space="preserve">4. </w:t>
            </w:r>
            <w:r w:rsidR="00F46651" w:rsidRPr="00F46651">
              <w:rPr>
                <w:rFonts w:cstheme="minorHAnsi"/>
                <w:b/>
                <w:color w:val="000000" w:themeColor="text1"/>
                <w:sz w:val="24"/>
                <w:szCs w:val="24"/>
              </w:rPr>
              <w:t>01 січня року, наступного за роком, у якому припинено чи скасовано в Україні воєнний стан, учасники оптового енергетичного ринку зобов’язані подати термінове ринкове повідомлення щодо доступної потужності (із встановленою потужністю 50 МВт/4700 куб. м/год та більше) електроустановок з виробництва, зберігання, споживання та передачі електричної енергії, а також об’єктів для видобутку, виробництва, зберігання, споживання чи транспортування природного газу або такої, що стосується потужності та використання установок LNG, за формою, наведеною у додатку 2 «Інша інсайдерська інформація» до Порядку функціонування платформ інсайдерської</w:t>
            </w:r>
            <w:r w:rsidR="00F46651">
              <w:rPr>
                <w:rFonts w:cstheme="minorHAnsi"/>
                <w:b/>
                <w:color w:val="000000" w:themeColor="text1"/>
                <w:sz w:val="24"/>
                <w:szCs w:val="24"/>
                <w:lang w:val="en-US"/>
              </w:rPr>
              <w:t xml:space="preserve"> </w:t>
            </w:r>
            <w:r w:rsidR="00F46651" w:rsidRPr="00F46651">
              <w:rPr>
                <w:rFonts w:cstheme="minorHAnsi"/>
                <w:b/>
                <w:color w:val="000000" w:themeColor="text1"/>
                <w:sz w:val="24"/>
                <w:szCs w:val="24"/>
              </w:rPr>
              <w:t>інформації, затвердженого постановою Національної комісії, що здійснює державне регулювання у сферах енергетики та комунальних послуг, від 16 січня 2024 року № 137</w:t>
            </w:r>
            <w:r w:rsidRPr="00443721">
              <w:rPr>
                <w:rFonts w:cstheme="minorHAnsi"/>
                <w:b/>
                <w:color w:val="000000" w:themeColor="text1"/>
                <w:sz w:val="24"/>
                <w:szCs w:val="24"/>
              </w:rPr>
              <w:t xml:space="preserve">. </w:t>
            </w:r>
          </w:p>
          <w:p w14:paraId="7A84FA23" w14:textId="77777777" w:rsidR="00947D21" w:rsidRPr="00443721" w:rsidRDefault="00947D21" w:rsidP="00443721">
            <w:pPr>
              <w:jc w:val="both"/>
              <w:rPr>
                <w:rFonts w:cstheme="minorHAnsi"/>
                <w:b/>
                <w:bCs/>
                <w:color w:val="000000" w:themeColor="text1"/>
                <w:sz w:val="24"/>
                <w:szCs w:val="24"/>
              </w:rPr>
            </w:pPr>
          </w:p>
          <w:p w14:paraId="7492BEA3" w14:textId="77777777" w:rsidR="005403F0" w:rsidRPr="00443721" w:rsidRDefault="005403F0" w:rsidP="00443721">
            <w:pPr>
              <w:jc w:val="both"/>
              <w:rPr>
                <w:rFonts w:cstheme="minorHAnsi"/>
                <w:color w:val="000000" w:themeColor="text1"/>
                <w:sz w:val="24"/>
                <w:szCs w:val="24"/>
              </w:rPr>
            </w:pPr>
            <w:r w:rsidRPr="00443721">
              <w:rPr>
                <w:rFonts w:cstheme="minorHAnsi"/>
                <w:b/>
                <w:bCs/>
                <w:color w:val="000000" w:themeColor="text1"/>
                <w:sz w:val="24"/>
                <w:szCs w:val="24"/>
              </w:rPr>
              <w:t>5</w:t>
            </w:r>
            <w:r w:rsidRPr="00443721">
              <w:rPr>
                <w:rFonts w:cstheme="minorHAnsi"/>
                <w:color w:val="000000" w:themeColor="text1"/>
                <w:sz w:val="24"/>
                <w:szCs w:val="24"/>
              </w:rPr>
              <w:t>.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глави 4 Вимог, яка набирає чинності з 02 липня 2024 року.</w:t>
            </w:r>
          </w:p>
          <w:p w14:paraId="25B11E00" w14:textId="77777777" w:rsidR="00AF389C" w:rsidRPr="00443721" w:rsidRDefault="00AF389C" w:rsidP="00443721">
            <w:pPr>
              <w:jc w:val="both"/>
              <w:rPr>
                <w:rFonts w:cstheme="minorHAnsi"/>
                <w:sz w:val="24"/>
                <w:szCs w:val="24"/>
              </w:rPr>
            </w:pPr>
          </w:p>
          <w:p w14:paraId="1C3A3900" w14:textId="16D89FB3" w:rsidR="00AF389C" w:rsidRPr="00443721" w:rsidRDefault="00AF389C" w:rsidP="00443721">
            <w:pPr>
              <w:jc w:val="both"/>
              <w:rPr>
                <w:rFonts w:cstheme="minorHAnsi"/>
                <w:strike/>
                <w:sz w:val="24"/>
                <w:szCs w:val="24"/>
              </w:rPr>
            </w:pPr>
            <w:r w:rsidRPr="00443721">
              <w:rPr>
                <w:rFonts w:cstheme="minorHAnsi"/>
                <w:strike/>
                <w:sz w:val="24"/>
                <w:szCs w:val="24"/>
              </w:rPr>
              <w:t>Установити, що на період дії в Україні воєнного стану та протягом 30 днів після його припинення або скасування розкриття (оприлюднення) учасниками оптового енергетичного ринку на платформах інсайдерської інформації здійснюється у тестовому режимі, протягом якого штрафні санкції за невиконання глави 4 Вимог не застосовуються.</w:t>
            </w:r>
          </w:p>
        </w:tc>
      </w:tr>
      <w:tr w:rsidR="005403F0" w:rsidRPr="00443721" w14:paraId="4F41DCB5" w14:textId="77777777" w:rsidTr="007A4516">
        <w:tc>
          <w:tcPr>
            <w:tcW w:w="7366" w:type="dxa"/>
          </w:tcPr>
          <w:p w14:paraId="02445204" w14:textId="206A3C3E" w:rsidR="005403F0" w:rsidRPr="00443721" w:rsidRDefault="005403F0" w:rsidP="00443721">
            <w:pPr>
              <w:jc w:val="center"/>
              <w:rPr>
                <w:rFonts w:cstheme="minorHAnsi"/>
                <w:i/>
                <w:sz w:val="24"/>
                <w:szCs w:val="24"/>
              </w:rPr>
            </w:pPr>
            <w:r w:rsidRPr="00443721">
              <w:rPr>
                <w:rFonts w:cstheme="minorHAnsi"/>
                <w:i/>
                <w:sz w:val="24"/>
                <w:szCs w:val="24"/>
              </w:rPr>
              <w:t>Вимоги щодо забезпечення доброчесності та прозорості на оптовому енергетичному ринку</w:t>
            </w:r>
          </w:p>
        </w:tc>
        <w:tc>
          <w:tcPr>
            <w:tcW w:w="7655" w:type="dxa"/>
          </w:tcPr>
          <w:p w14:paraId="120B1C1A" w14:textId="12C9A6E0" w:rsidR="005403F0" w:rsidRPr="00443721" w:rsidRDefault="005403F0" w:rsidP="00443721">
            <w:pPr>
              <w:jc w:val="center"/>
              <w:rPr>
                <w:rFonts w:cstheme="minorHAnsi"/>
                <w:i/>
                <w:sz w:val="24"/>
                <w:szCs w:val="24"/>
              </w:rPr>
            </w:pPr>
            <w:r w:rsidRPr="00443721">
              <w:rPr>
                <w:rFonts w:cstheme="minorHAnsi"/>
                <w:i/>
                <w:sz w:val="24"/>
                <w:szCs w:val="24"/>
              </w:rPr>
              <w:t>Вимоги щодо забезпечення доброчесності та прозорості на оптовому енергетичному ринку</w:t>
            </w:r>
          </w:p>
        </w:tc>
      </w:tr>
      <w:tr w:rsidR="005403F0" w:rsidRPr="00443721" w14:paraId="3B886017" w14:textId="77777777" w:rsidTr="007A4516">
        <w:tc>
          <w:tcPr>
            <w:tcW w:w="7366" w:type="dxa"/>
          </w:tcPr>
          <w:p w14:paraId="724422E7" w14:textId="77777777" w:rsidR="005403F0" w:rsidRPr="00443721" w:rsidRDefault="005403F0" w:rsidP="00443721">
            <w:pPr>
              <w:rPr>
                <w:rFonts w:cstheme="minorHAnsi"/>
                <w:sz w:val="24"/>
                <w:szCs w:val="24"/>
              </w:rPr>
            </w:pPr>
            <w:r w:rsidRPr="00443721">
              <w:rPr>
                <w:rFonts w:cstheme="minorHAnsi"/>
                <w:sz w:val="24"/>
                <w:szCs w:val="24"/>
              </w:rPr>
              <w:t>1.2. Ці Вимоги визначають:</w:t>
            </w:r>
          </w:p>
          <w:p w14:paraId="3AFBFDD1" w14:textId="77777777" w:rsidR="005403F0" w:rsidRPr="00443721" w:rsidRDefault="005403F0" w:rsidP="00443721">
            <w:pPr>
              <w:rPr>
                <w:rFonts w:cstheme="minorHAnsi"/>
                <w:sz w:val="24"/>
                <w:szCs w:val="24"/>
              </w:rPr>
            </w:pPr>
            <w:r w:rsidRPr="00443721">
              <w:rPr>
                <w:rFonts w:cstheme="minorHAnsi"/>
                <w:sz w:val="24"/>
                <w:szCs w:val="24"/>
              </w:rPr>
              <w:t>…</w:t>
            </w:r>
          </w:p>
          <w:p w14:paraId="7045052D" w14:textId="77777777" w:rsidR="005403F0" w:rsidRPr="00443721" w:rsidRDefault="005403F0" w:rsidP="00443721">
            <w:pPr>
              <w:rPr>
                <w:rFonts w:cstheme="minorHAnsi"/>
                <w:sz w:val="24"/>
                <w:szCs w:val="24"/>
              </w:rPr>
            </w:pPr>
            <w:r w:rsidRPr="00443721">
              <w:rPr>
                <w:rFonts w:cstheme="minorHAnsi"/>
                <w:sz w:val="24"/>
                <w:szCs w:val="24"/>
              </w:rPr>
              <w:t>2) обмеження щодо поводження з інсайдерською інформацією на оптовому енергетичному ринку;</w:t>
            </w:r>
          </w:p>
          <w:p w14:paraId="22E48FC7" w14:textId="77777777" w:rsidR="005403F0" w:rsidRPr="00443721" w:rsidRDefault="005403F0" w:rsidP="00443721">
            <w:pPr>
              <w:rPr>
                <w:rFonts w:cstheme="minorHAnsi"/>
                <w:sz w:val="24"/>
                <w:szCs w:val="24"/>
              </w:rPr>
            </w:pPr>
            <w:r w:rsidRPr="00443721">
              <w:rPr>
                <w:rFonts w:cstheme="minorHAnsi"/>
                <w:sz w:val="24"/>
                <w:szCs w:val="24"/>
              </w:rPr>
              <w:t>3) вимоги до оприлюднення (розкриття) інсайдерської інформації;</w:t>
            </w:r>
          </w:p>
          <w:p w14:paraId="2CBCF358" w14:textId="356C85A8" w:rsidR="005403F0" w:rsidRPr="00443721" w:rsidRDefault="005403F0" w:rsidP="00443721">
            <w:pPr>
              <w:rPr>
                <w:rFonts w:cstheme="minorHAnsi"/>
                <w:sz w:val="24"/>
                <w:szCs w:val="24"/>
              </w:rPr>
            </w:pPr>
            <w:r w:rsidRPr="00443721">
              <w:rPr>
                <w:rFonts w:cstheme="minorHAnsi"/>
                <w:sz w:val="24"/>
                <w:szCs w:val="24"/>
              </w:rPr>
              <w:t>…</w:t>
            </w:r>
          </w:p>
        </w:tc>
        <w:tc>
          <w:tcPr>
            <w:tcW w:w="7655" w:type="dxa"/>
          </w:tcPr>
          <w:p w14:paraId="038B2B69" w14:textId="77777777" w:rsidR="005403F0" w:rsidRPr="00443721" w:rsidRDefault="005403F0" w:rsidP="00443721">
            <w:pPr>
              <w:pStyle w:val="rvps2"/>
              <w:keepNext/>
              <w:keepLines/>
              <w:widowControl w:val="0"/>
              <w:spacing w:before="0" w:beforeAutospacing="0" w:after="0" w:afterAutospacing="0"/>
              <w:ind w:firstLine="122"/>
              <w:contextualSpacing/>
              <w:jc w:val="both"/>
              <w:rPr>
                <w:rFonts w:asciiTheme="minorHAnsi" w:hAnsiTheme="minorHAnsi" w:cstheme="minorHAnsi"/>
              </w:rPr>
            </w:pPr>
            <w:r w:rsidRPr="00443721">
              <w:rPr>
                <w:rFonts w:asciiTheme="minorHAnsi" w:hAnsiTheme="minorHAnsi" w:cstheme="minorHAnsi"/>
              </w:rPr>
              <w:t>1.2. Ці Вимоги визначають:</w:t>
            </w:r>
          </w:p>
          <w:p w14:paraId="0D0D1D29" w14:textId="77777777" w:rsidR="005403F0" w:rsidRPr="00443721" w:rsidRDefault="005403F0" w:rsidP="00443721">
            <w:pPr>
              <w:pStyle w:val="rvps2"/>
              <w:keepNext/>
              <w:keepLines/>
              <w:widowControl w:val="0"/>
              <w:spacing w:before="0" w:beforeAutospacing="0" w:after="0" w:afterAutospacing="0"/>
              <w:ind w:firstLine="122"/>
              <w:contextualSpacing/>
              <w:jc w:val="both"/>
              <w:rPr>
                <w:rFonts w:asciiTheme="minorHAnsi" w:hAnsiTheme="minorHAnsi" w:cstheme="minorHAnsi"/>
              </w:rPr>
            </w:pPr>
            <w:r w:rsidRPr="00443721">
              <w:rPr>
                <w:rFonts w:asciiTheme="minorHAnsi" w:hAnsiTheme="minorHAnsi" w:cstheme="minorHAnsi"/>
              </w:rPr>
              <w:t>…</w:t>
            </w:r>
          </w:p>
          <w:p w14:paraId="4B246258" w14:textId="77777777" w:rsidR="005403F0" w:rsidRPr="00443721" w:rsidRDefault="005403F0" w:rsidP="00443721">
            <w:pPr>
              <w:pStyle w:val="rvps2"/>
              <w:keepNext/>
              <w:keepLines/>
              <w:widowControl w:val="0"/>
              <w:spacing w:before="0" w:beforeAutospacing="0" w:after="150" w:afterAutospacing="0"/>
              <w:ind w:firstLine="122"/>
              <w:contextualSpacing/>
              <w:jc w:val="both"/>
              <w:rPr>
                <w:rFonts w:asciiTheme="minorHAnsi" w:hAnsiTheme="minorHAnsi" w:cstheme="minorHAnsi"/>
              </w:rPr>
            </w:pPr>
            <w:r w:rsidRPr="00443721">
              <w:rPr>
                <w:rFonts w:asciiTheme="minorHAnsi" w:hAnsiTheme="minorHAnsi" w:cstheme="minorHAnsi"/>
              </w:rPr>
              <w:t xml:space="preserve">2) </w:t>
            </w:r>
            <w:r w:rsidRPr="00443721">
              <w:rPr>
                <w:rFonts w:asciiTheme="minorHAnsi" w:hAnsiTheme="minorHAnsi" w:cstheme="minorHAnsi"/>
                <w:b/>
                <w:bCs/>
              </w:rPr>
              <w:t xml:space="preserve">заборони </w:t>
            </w:r>
            <w:r w:rsidRPr="00443721">
              <w:rPr>
                <w:rFonts w:asciiTheme="minorHAnsi" w:hAnsiTheme="minorHAnsi" w:cstheme="minorHAnsi"/>
              </w:rPr>
              <w:t>щодо поводження з інсайдерською інформацією на оптовому енергетичному ринку;</w:t>
            </w:r>
          </w:p>
          <w:p w14:paraId="4DDDA980" w14:textId="77777777" w:rsidR="005403F0" w:rsidRPr="00443721" w:rsidRDefault="005403F0" w:rsidP="00443721">
            <w:pPr>
              <w:pStyle w:val="rvps2"/>
              <w:keepNext/>
              <w:keepLines/>
              <w:widowControl w:val="0"/>
              <w:spacing w:before="0" w:beforeAutospacing="0" w:after="0" w:afterAutospacing="0"/>
              <w:ind w:firstLine="122"/>
              <w:contextualSpacing/>
              <w:jc w:val="both"/>
              <w:rPr>
                <w:rFonts w:asciiTheme="minorHAnsi" w:hAnsiTheme="minorHAnsi" w:cstheme="minorHAnsi"/>
              </w:rPr>
            </w:pPr>
            <w:r w:rsidRPr="00443721">
              <w:rPr>
                <w:rFonts w:asciiTheme="minorHAnsi" w:hAnsiTheme="minorHAnsi" w:cstheme="minorHAnsi"/>
              </w:rPr>
              <w:t xml:space="preserve">3) вимоги до оприлюднення </w:t>
            </w:r>
            <w:r w:rsidRPr="00443721">
              <w:rPr>
                <w:rFonts w:asciiTheme="minorHAnsi" w:hAnsiTheme="minorHAnsi" w:cstheme="minorHAnsi"/>
                <w:strike/>
              </w:rPr>
              <w:t>(розкриття)</w:t>
            </w:r>
            <w:r w:rsidRPr="00443721">
              <w:rPr>
                <w:rFonts w:asciiTheme="minorHAnsi" w:hAnsiTheme="minorHAnsi" w:cstheme="minorHAnsi"/>
              </w:rPr>
              <w:t xml:space="preserve"> інсайдерської інформації;</w:t>
            </w:r>
          </w:p>
          <w:p w14:paraId="4BBC840B" w14:textId="77777777" w:rsidR="005403F0" w:rsidRPr="00443721" w:rsidRDefault="005403F0" w:rsidP="00443721">
            <w:pPr>
              <w:pStyle w:val="rvps2"/>
              <w:keepNext/>
              <w:keepLines/>
              <w:widowControl w:val="0"/>
              <w:spacing w:before="0" w:beforeAutospacing="0" w:after="0" w:afterAutospacing="0"/>
              <w:ind w:firstLine="122"/>
              <w:contextualSpacing/>
              <w:jc w:val="both"/>
              <w:rPr>
                <w:rFonts w:asciiTheme="minorHAnsi" w:hAnsiTheme="minorHAnsi" w:cstheme="minorHAnsi"/>
              </w:rPr>
            </w:pPr>
            <w:r w:rsidRPr="00443721">
              <w:rPr>
                <w:rFonts w:asciiTheme="minorHAnsi" w:hAnsiTheme="minorHAnsi" w:cstheme="minorHAnsi"/>
              </w:rPr>
              <w:t>…</w:t>
            </w:r>
          </w:p>
          <w:p w14:paraId="67D04232" w14:textId="77777777" w:rsidR="005403F0" w:rsidRPr="00443721" w:rsidRDefault="005403F0" w:rsidP="00443721">
            <w:pPr>
              <w:rPr>
                <w:rFonts w:cstheme="minorHAnsi"/>
                <w:sz w:val="24"/>
                <w:szCs w:val="24"/>
              </w:rPr>
            </w:pPr>
          </w:p>
        </w:tc>
      </w:tr>
      <w:tr w:rsidR="005403F0" w:rsidRPr="00443721" w14:paraId="0EC583D1" w14:textId="77777777" w:rsidTr="007A4516">
        <w:tc>
          <w:tcPr>
            <w:tcW w:w="7366" w:type="dxa"/>
          </w:tcPr>
          <w:p w14:paraId="79DB29B8" w14:textId="0E324414" w:rsidR="005403F0" w:rsidRPr="00443721" w:rsidRDefault="005403F0" w:rsidP="00443721">
            <w:pPr>
              <w:jc w:val="center"/>
              <w:rPr>
                <w:rFonts w:cstheme="minorHAnsi"/>
                <w:sz w:val="24"/>
                <w:szCs w:val="24"/>
              </w:rPr>
            </w:pPr>
            <w:r w:rsidRPr="00443721">
              <w:rPr>
                <w:rFonts w:cstheme="minorHAnsi"/>
                <w:sz w:val="24"/>
                <w:szCs w:val="24"/>
              </w:rPr>
              <w:lastRenderedPageBreak/>
              <w:t>3. Обмеження щодо поводження з інсайдерською інформацією на оптовому енергетичному ринку</w:t>
            </w:r>
          </w:p>
        </w:tc>
        <w:tc>
          <w:tcPr>
            <w:tcW w:w="7655" w:type="dxa"/>
          </w:tcPr>
          <w:p w14:paraId="67DC701A" w14:textId="39E5A7E1" w:rsidR="005403F0" w:rsidRPr="00443721" w:rsidRDefault="005403F0" w:rsidP="00443721">
            <w:pPr>
              <w:jc w:val="center"/>
              <w:rPr>
                <w:rFonts w:cstheme="minorHAnsi"/>
                <w:sz w:val="24"/>
                <w:szCs w:val="24"/>
              </w:rPr>
            </w:pPr>
            <w:r w:rsidRPr="00443721">
              <w:rPr>
                <w:rFonts w:cstheme="minorHAnsi"/>
                <w:color w:val="000000" w:themeColor="text1"/>
                <w:sz w:val="24"/>
                <w:szCs w:val="24"/>
              </w:rPr>
              <w:t>3.</w:t>
            </w:r>
            <w:r w:rsidRPr="00443721">
              <w:rPr>
                <w:rFonts w:cstheme="minorHAnsi"/>
                <w:b/>
                <w:bCs/>
                <w:color w:val="000000" w:themeColor="text1"/>
                <w:sz w:val="24"/>
                <w:szCs w:val="24"/>
              </w:rPr>
              <w:t xml:space="preserve"> Заборони</w:t>
            </w:r>
            <w:r w:rsidRPr="00443721">
              <w:rPr>
                <w:rFonts w:cstheme="minorHAnsi"/>
                <w:color w:val="000000" w:themeColor="text1"/>
                <w:sz w:val="24"/>
                <w:szCs w:val="24"/>
              </w:rPr>
              <w:t xml:space="preserve"> щодо поводження з інсайдерською інформацією на оптовому енергетичному ринку</w:t>
            </w:r>
          </w:p>
        </w:tc>
      </w:tr>
      <w:tr w:rsidR="005403F0" w:rsidRPr="00443721" w14:paraId="0BD24796" w14:textId="77777777" w:rsidTr="007A4516">
        <w:tc>
          <w:tcPr>
            <w:tcW w:w="7366" w:type="dxa"/>
          </w:tcPr>
          <w:p w14:paraId="53BDCB21" w14:textId="06554118" w:rsidR="005403F0" w:rsidRPr="00443721" w:rsidRDefault="005403F0" w:rsidP="00443721">
            <w:pPr>
              <w:jc w:val="both"/>
              <w:rPr>
                <w:rFonts w:cstheme="minorHAnsi"/>
                <w:sz w:val="24"/>
                <w:szCs w:val="24"/>
              </w:rPr>
            </w:pPr>
            <w:r w:rsidRPr="00443721">
              <w:rPr>
                <w:rFonts w:cstheme="minorHAnsi"/>
                <w:sz w:val="24"/>
                <w:szCs w:val="24"/>
              </w:rPr>
              <w:t>3.1. Порушення обмежень щодо поводження з інсайдерською інформацією на оптовому енергетичному ринку може здійснюватися шляхом:</w:t>
            </w:r>
          </w:p>
          <w:p w14:paraId="0FAEEDD8" w14:textId="77777777" w:rsidR="00670887" w:rsidRPr="00443721" w:rsidRDefault="00670887" w:rsidP="00443721">
            <w:pPr>
              <w:jc w:val="both"/>
              <w:rPr>
                <w:rFonts w:cstheme="minorHAnsi"/>
                <w:sz w:val="24"/>
                <w:szCs w:val="24"/>
              </w:rPr>
            </w:pPr>
          </w:p>
          <w:p w14:paraId="33268BBA" w14:textId="77777777" w:rsidR="005403F0" w:rsidRPr="00443721" w:rsidRDefault="005403F0" w:rsidP="00443721">
            <w:pPr>
              <w:jc w:val="both"/>
              <w:rPr>
                <w:rFonts w:cstheme="minorHAnsi"/>
                <w:sz w:val="24"/>
                <w:szCs w:val="24"/>
              </w:rPr>
            </w:pPr>
            <w:r w:rsidRPr="00443721">
              <w:rPr>
                <w:rFonts w:cstheme="minorHAnsi"/>
                <w:sz w:val="24"/>
                <w:szCs w:val="24"/>
              </w:rPr>
              <w:t>1) вчинення або спроба вчинення прямо чи опосередковано на власну користь або на користь інших осіб (в тому числі осіб пов’язаних відносинами контролю), правочинів, які є оптовими енергетичними продуктами, яких стосується зазначена інсайдерська інформація, з використанням інсайдерської інформації.</w:t>
            </w:r>
          </w:p>
          <w:p w14:paraId="68CB3722" w14:textId="77777777" w:rsidR="005403F0" w:rsidRPr="00443721" w:rsidRDefault="005403F0" w:rsidP="00443721">
            <w:pPr>
              <w:jc w:val="both"/>
              <w:rPr>
                <w:rFonts w:cstheme="minorHAnsi"/>
                <w:sz w:val="24"/>
                <w:szCs w:val="24"/>
              </w:rPr>
            </w:pPr>
            <w:r w:rsidRPr="00443721">
              <w:rPr>
                <w:rFonts w:cstheme="minorHAnsi"/>
                <w:sz w:val="24"/>
                <w:szCs w:val="24"/>
              </w:rPr>
              <w:t>З метою дотримання обмежень щодо поводження з інсайдерською інформацією особи, які володіють інсайдерською інформацією повинні утримуватися від будь-яких змін або вибіркового відкликання будь-якої (-</w:t>
            </w:r>
            <w:proofErr w:type="spellStart"/>
            <w:r w:rsidRPr="00443721">
              <w:rPr>
                <w:rFonts w:cstheme="minorHAnsi"/>
                <w:sz w:val="24"/>
                <w:szCs w:val="24"/>
              </w:rPr>
              <w:t>их</w:t>
            </w:r>
            <w:proofErr w:type="spellEnd"/>
            <w:r w:rsidRPr="00443721">
              <w:rPr>
                <w:rFonts w:cstheme="minorHAnsi"/>
                <w:sz w:val="24"/>
                <w:szCs w:val="24"/>
              </w:rPr>
              <w:t>) заявки (-</w:t>
            </w:r>
            <w:proofErr w:type="spellStart"/>
            <w:r w:rsidRPr="00443721">
              <w:rPr>
                <w:rFonts w:cstheme="minorHAnsi"/>
                <w:sz w:val="24"/>
                <w:szCs w:val="24"/>
              </w:rPr>
              <w:t>ок</w:t>
            </w:r>
            <w:proofErr w:type="spellEnd"/>
            <w:r w:rsidRPr="00443721">
              <w:rPr>
                <w:rFonts w:cstheme="minorHAnsi"/>
                <w:sz w:val="24"/>
                <w:szCs w:val="24"/>
              </w:rPr>
              <w:t>), розміщеної (-</w:t>
            </w:r>
            <w:proofErr w:type="spellStart"/>
            <w:r w:rsidRPr="00443721">
              <w:rPr>
                <w:rFonts w:cstheme="minorHAnsi"/>
                <w:sz w:val="24"/>
                <w:szCs w:val="24"/>
              </w:rPr>
              <w:t>их</w:t>
            </w:r>
            <w:proofErr w:type="spellEnd"/>
            <w:r w:rsidRPr="00443721">
              <w:rPr>
                <w:rFonts w:cstheme="minorHAnsi"/>
                <w:sz w:val="24"/>
                <w:szCs w:val="24"/>
              </w:rPr>
              <w:t>) до отримання доступу до інсайдерської інформації.</w:t>
            </w:r>
          </w:p>
          <w:p w14:paraId="73AF345A" w14:textId="77777777" w:rsidR="00670887" w:rsidRPr="00443721" w:rsidRDefault="00670887" w:rsidP="00443721">
            <w:pPr>
              <w:jc w:val="both"/>
              <w:rPr>
                <w:rFonts w:cstheme="minorHAnsi"/>
                <w:sz w:val="24"/>
                <w:szCs w:val="24"/>
              </w:rPr>
            </w:pPr>
          </w:p>
          <w:p w14:paraId="570F0804" w14:textId="44E72CD1" w:rsidR="005403F0" w:rsidRPr="00443721" w:rsidRDefault="005403F0" w:rsidP="00443721">
            <w:pPr>
              <w:jc w:val="both"/>
              <w:rPr>
                <w:rFonts w:cstheme="minorHAnsi"/>
                <w:sz w:val="24"/>
                <w:szCs w:val="24"/>
              </w:rPr>
            </w:pPr>
            <w:r w:rsidRPr="00443721">
              <w:rPr>
                <w:rFonts w:cstheme="minorHAnsi"/>
                <w:sz w:val="24"/>
                <w:szCs w:val="24"/>
              </w:rPr>
              <w:t>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трудових (службових) обов’язків та в інших випадках, передбачених законом);</w:t>
            </w:r>
          </w:p>
          <w:p w14:paraId="7BEDCB7C" w14:textId="77777777" w:rsidR="00670887" w:rsidRPr="00443721" w:rsidRDefault="00670887" w:rsidP="00443721">
            <w:pPr>
              <w:jc w:val="both"/>
              <w:rPr>
                <w:rFonts w:cstheme="minorHAnsi"/>
                <w:sz w:val="24"/>
                <w:szCs w:val="24"/>
              </w:rPr>
            </w:pPr>
          </w:p>
          <w:p w14:paraId="76B3542C" w14:textId="1050843D" w:rsidR="005403F0" w:rsidRPr="00443721" w:rsidRDefault="005403F0" w:rsidP="00443721">
            <w:pPr>
              <w:jc w:val="both"/>
              <w:rPr>
                <w:rFonts w:cstheme="minorHAnsi"/>
                <w:sz w:val="24"/>
                <w:szCs w:val="24"/>
              </w:rPr>
            </w:pPr>
            <w:r w:rsidRPr="00443721">
              <w:rPr>
                <w:rFonts w:cstheme="minorHAnsi"/>
                <w:sz w:val="24"/>
                <w:szCs w:val="24"/>
              </w:rPr>
              <w:t>3) надання рекомендацій щодо вчинення правочинів, пов’язаних з оптовими енергетичними продуктами, яких стосується така інформація, на основі інсайдерської інформації.</w:t>
            </w:r>
          </w:p>
          <w:p w14:paraId="242FD31A" w14:textId="6353F2EE" w:rsidR="00A97CE8" w:rsidRPr="00443721" w:rsidRDefault="00A97CE8" w:rsidP="00443721">
            <w:pPr>
              <w:jc w:val="both"/>
              <w:rPr>
                <w:rFonts w:cstheme="minorHAnsi"/>
                <w:sz w:val="24"/>
                <w:szCs w:val="24"/>
              </w:rPr>
            </w:pPr>
          </w:p>
          <w:p w14:paraId="269B74E5" w14:textId="77777777" w:rsidR="00670887" w:rsidRPr="00443721" w:rsidRDefault="00670887" w:rsidP="00443721">
            <w:pPr>
              <w:jc w:val="both"/>
              <w:rPr>
                <w:rFonts w:cstheme="minorHAnsi"/>
                <w:sz w:val="24"/>
                <w:szCs w:val="24"/>
              </w:rPr>
            </w:pPr>
          </w:p>
          <w:p w14:paraId="58B10A34" w14:textId="5A5D2654" w:rsidR="005403F0" w:rsidRPr="00443721" w:rsidRDefault="005403F0" w:rsidP="00443721">
            <w:pPr>
              <w:jc w:val="both"/>
              <w:rPr>
                <w:rFonts w:cstheme="minorHAnsi"/>
                <w:sz w:val="24"/>
                <w:szCs w:val="24"/>
              </w:rPr>
            </w:pPr>
            <w:r w:rsidRPr="00443721">
              <w:rPr>
                <w:rFonts w:cstheme="minorHAnsi"/>
                <w:sz w:val="24"/>
                <w:szCs w:val="24"/>
              </w:rPr>
              <w:t>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 (-ми) енергетичним (-ми) продуктом (-</w:t>
            </w:r>
            <w:proofErr w:type="spellStart"/>
            <w:r w:rsidRPr="00443721">
              <w:rPr>
                <w:rFonts w:cstheme="minorHAnsi"/>
                <w:sz w:val="24"/>
                <w:szCs w:val="24"/>
              </w:rPr>
              <w:t>ами</w:t>
            </w:r>
            <w:proofErr w:type="spellEnd"/>
            <w:r w:rsidRPr="00443721">
              <w:rPr>
                <w:rFonts w:cstheme="minorHAnsi"/>
                <w:sz w:val="24"/>
                <w:szCs w:val="24"/>
              </w:rPr>
              <w:t>), пов’язаним (-и) з такою інсайдерською інформацією.</w:t>
            </w:r>
          </w:p>
          <w:p w14:paraId="429454AF" w14:textId="77777777" w:rsidR="00A97CE8" w:rsidRPr="00443721" w:rsidRDefault="00A97CE8" w:rsidP="00443721">
            <w:pPr>
              <w:jc w:val="both"/>
              <w:rPr>
                <w:rFonts w:cstheme="minorHAnsi"/>
                <w:sz w:val="24"/>
                <w:szCs w:val="24"/>
              </w:rPr>
            </w:pPr>
          </w:p>
          <w:p w14:paraId="1AE14E3A" w14:textId="2D151CF3" w:rsidR="005403F0" w:rsidRPr="00443721" w:rsidRDefault="005403F0" w:rsidP="00443721">
            <w:pPr>
              <w:jc w:val="both"/>
              <w:rPr>
                <w:rFonts w:cstheme="minorHAnsi"/>
                <w:sz w:val="24"/>
                <w:szCs w:val="24"/>
              </w:rPr>
            </w:pPr>
            <w:r w:rsidRPr="00443721">
              <w:rPr>
                <w:rFonts w:cstheme="minorHAnsi"/>
                <w:sz w:val="24"/>
                <w:szCs w:val="24"/>
              </w:rPr>
              <w:lastRenderedPageBreak/>
              <w:t>Для кваліфікації дій, передбачених абзацом першим цього підпункту, як порушення обмежень щодо поводження з інсайдерською інформацією:</w:t>
            </w:r>
          </w:p>
          <w:p w14:paraId="1E045F09" w14:textId="77777777" w:rsidR="00670887" w:rsidRPr="00443721" w:rsidRDefault="00670887" w:rsidP="00443721">
            <w:pPr>
              <w:jc w:val="both"/>
              <w:rPr>
                <w:rFonts w:cstheme="minorHAnsi"/>
                <w:sz w:val="24"/>
                <w:szCs w:val="24"/>
              </w:rPr>
            </w:pPr>
          </w:p>
          <w:p w14:paraId="5082B8AC" w14:textId="77777777" w:rsidR="005403F0" w:rsidRPr="00443721" w:rsidRDefault="005403F0" w:rsidP="00443721">
            <w:pPr>
              <w:jc w:val="both"/>
              <w:rPr>
                <w:rFonts w:cstheme="minorHAnsi"/>
                <w:sz w:val="24"/>
                <w:szCs w:val="24"/>
              </w:rPr>
            </w:pPr>
            <w:r w:rsidRPr="00443721">
              <w:rPr>
                <w:rFonts w:cstheme="minorHAnsi"/>
                <w:sz w:val="24"/>
                <w:szCs w:val="24"/>
              </w:rPr>
              <w:t>достатнім є передача рекомендації та/або спонукання, що стосується операції з оптовим енергетичним продуктом, тобто без фактичної передачі самої інсайдерської інформації, на основі якої надано таку рекомендацію або спонукання;</w:t>
            </w:r>
          </w:p>
          <w:p w14:paraId="4A5EB1C1" w14:textId="41F381C4" w:rsidR="005403F0" w:rsidRPr="00443721" w:rsidRDefault="005403F0" w:rsidP="00443721">
            <w:pPr>
              <w:jc w:val="both"/>
              <w:rPr>
                <w:rFonts w:cstheme="minorHAnsi"/>
                <w:sz w:val="24"/>
                <w:szCs w:val="24"/>
              </w:rPr>
            </w:pPr>
            <w:r w:rsidRPr="00443721">
              <w:rPr>
                <w:rFonts w:cstheme="minorHAnsi"/>
                <w:sz w:val="24"/>
                <w:szCs w:val="24"/>
              </w:rPr>
              <w:t>не має значення фактичне використання такої рекомендації та/або спонукання особою (здійснення або не здійснення операції з оптовим енергетичним продуктом), якій було надано таку рекомендацію/спонукання.</w:t>
            </w:r>
          </w:p>
        </w:tc>
        <w:tc>
          <w:tcPr>
            <w:tcW w:w="7655" w:type="dxa"/>
          </w:tcPr>
          <w:p w14:paraId="1B126649" w14:textId="4DF0CB38" w:rsidR="00041727" w:rsidRPr="00443721" w:rsidRDefault="00041727" w:rsidP="00443721">
            <w:pPr>
              <w:jc w:val="both"/>
              <w:rPr>
                <w:rFonts w:cstheme="minorHAnsi"/>
                <w:sz w:val="24"/>
                <w:szCs w:val="24"/>
              </w:rPr>
            </w:pPr>
            <w:r w:rsidRPr="00443721">
              <w:rPr>
                <w:rFonts w:cstheme="minorHAnsi"/>
                <w:sz w:val="24"/>
                <w:szCs w:val="24"/>
              </w:rPr>
              <w:lastRenderedPageBreak/>
              <w:t xml:space="preserve">3.1. Порушення </w:t>
            </w:r>
            <w:r w:rsidRPr="00443721">
              <w:rPr>
                <w:rFonts w:cstheme="minorHAnsi"/>
                <w:b/>
                <w:sz w:val="24"/>
                <w:szCs w:val="24"/>
              </w:rPr>
              <w:t>заборон</w:t>
            </w:r>
            <w:r w:rsidRPr="00443721">
              <w:rPr>
                <w:rFonts w:cstheme="minorHAnsi"/>
                <w:sz w:val="24"/>
                <w:szCs w:val="24"/>
              </w:rPr>
              <w:t xml:space="preserve"> щодо поводження з інсайдерською інформацією на оптовому енергетичному ринку може здійснюватися шляхом:</w:t>
            </w:r>
          </w:p>
          <w:p w14:paraId="29B0FFE2" w14:textId="77777777" w:rsidR="00670887" w:rsidRPr="00443721" w:rsidRDefault="00670887" w:rsidP="00443721">
            <w:pPr>
              <w:jc w:val="both"/>
              <w:rPr>
                <w:rFonts w:cstheme="minorHAnsi"/>
                <w:sz w:val="24"/>
                <w:szCs w:val="24"/>
              </w:rPr>
            </w:pPr>
          </w:p>
          <w:p w14:paraId="2BEACF5E" w14:textId="77777777" w:rsidR="00041727" w:rsidRPr="00443721" w:rsidRDefault="00041727" w:rsidP="00443721">
            <w:pPr>
              <w:jc w:val="both"/>
              <w:rPr>
                <w:rFonts w:cstheme="minorHAnsi"/>
                <w:sz w:val="24"/>
                <w:szCs w:val="24"/>
              </w:rPr>
            </w:pPr>
            <w:r w:rsidRPr="00443721">
              <w:rPr>
                <w:rFonts w:cstheme="minorHAnsi"/>
                <w:sz w:val="24"/>
                <w:szCs w:val="24"/>
              </w:rPr>
              <w:t>1) вчинення або спроба вчинення прямо чи опосередковано на власну користь або на користь інших осіб (в тому числі осіб пов’язаних відносинами контролю), правочинів, які є оптовими енергетичними продуктами, яких стосується зазначена інсайдерська інформація, з використанням інсайдерської інформації.</w:t>
            </w:r>
          </w:p>
          <w:p w14:paraId="6A22229C" w14:textId="77777777" w:rsidR="00041727" w:rsidRPr="00443721" w:rsidRDefault="00041727" w:rsidP="00443721">
            <w:pPr>
              <w:jc w:val="both"/>
              <w:rPr>
                <w:rFonts w:cstheme="minorHAnsi"/>
                <w:sz w:val="24"/>
                <w:szCs w:val="24"/>
              </w:rPr>
            </w:pPr>
            <w:r w:rsidRPr="00443721">
              <w:rPr>
                <w:rFonts w:cstheme="minorHAnsi"/>
                <w:sz w:val="24"/>
                <w:szCs w:val="24"/>
              </w:rPr>
              <w:t xml:space="preserve">З метою дотримання </w:t>
            </w:r>
            <w:r w:rsidRPr="00443721">
              <w:rPr>
                <w:rFonts w:cstheme="minorHAnsi"/>
                <w:b/>
                <w:sz w:val="24"/>
                <w:szCs w:val="24"/>
              </w:rPr>
              <w:t>заборон</w:t>
            </w:r>
            <w:r w:rsidRPr="00443721">
              <w:rPr>
                <w:rFonts w:cstheme="minorHAnsi"/>
                <w:sz w:val="24"/>
                <w:szCs w:val="24"/>
              </w:rPr>
              <w:t xml:space="preserve"> щодо поводження з інсайдерською інформацією особи, які володіють інсайдерською інформацією повинні утримуватися від будь-яких змін або вибіркового відкликання будь-якої (-</w:t>
            </w:r>
            <w:proofErr w:type="spellStart"/>
            <w:r w:rsidRPr="00443721">
              <w:rPr>
                <w:rFonts w:cstheme="minorHAnsi"/>
                <w:sz w:val="24"/>
                <w:szCs w:val="24"/>
              </w:rPr>
              <w:t>их</w:t>
            </w:r>
            <w:proofErr w:type="spellEnd"/>
            <w:r w:rsidRPr="00443721">
              <w:rPr>
                <w:rFonts w:cstheme="minorHAnsi"/>
                <w:sz w:val="24"/>
                <w:szCs w:val="24"/>
              </w:rPr>
              <w:t>) заявки (-</w:t>
            </w:r>
            <w:proofErr w:type="spellStart"/>
            <w:r w:rsidRPr="00443721">
              <w:rPr>
                <w:rFonts w:cstheme="minorHAnsi"/>
                <w:sz w:val="24"/>
                <w:szCs w:val="24"/>
              </w:rPr>
              <w:t>ок</w:t>
            </w:r>
            <w:proofErr w:type="spellEnd"/>
            <w:r w:rsidRPr="00443721">
              <w:rPr>
                <w:rFonts w:cstheme="minorHAnsi"/>
                <w:sz w:val="24"/>
                <w:szCs w:val="24"/>
              </w:rPr>
              <w:t>), розміщеної (-</w:t>
            </w:r>
            <w:proofErr w:type="spellStart"/>
            <w:r w:rsidRPr="00443721">
              <w:rPr>
                <w:rFonts w:cstheme="minorHAnsi"/>
                <w:sz w:val="24"/>
                <w:szCs w:val="24"/>
              </w:rPr>
              <w:t>их</w:t>
            </w:r>
            <w:proofErr w:type="spellEnd"/>
            <w:r w:rsidRPr="00443721">
              <w:rPr>
                <w:rFonts w:cstheme="minorHAnsi"/>
                <w:sz w:val="24"/>
                <w:szCs w:val="24"/>
              </w:rPr>
              <w:t>) до отримання доступу до інсайдерської інформації.</w:t>
            </w:r>
          </w:p>
          <w:p w14:paraId="5827F78B" w14:textId="77777777" w:rsidR="00670887" w:rsidRPr="00443721" w:rsidRDefault="00670887" w:rsidP="00443721">
            <w:pPr>
              <w:jc w:val="both"/>
              <w:rPr>
                <w:rFonts w:cstheme="minorHAnsi"/>
                <w:b/>
                <w:sz w:val="24"/>
                <w:szCs w:val="24"/>
              </w:rPr>
            </w:pPr>
          </w:p>
          <w:p w14:paraId="3A96B63B" w14:textId="23784626" w:rsidR="00041727" w:rsidRPr="00443721" w:rsidRDefault="00041727" w:rsidP="00443721">
            <w:pPr>
              <w:jc w:val="both"/>
              <w:rPr>
                <w:rFonts w:cstheme="minorHAnsi"/>
                <w:b/>
                <w:sz w:val="24"/>
                <w:szCs w:val="24"/>
              </w:rPr>
            </w:pPr>
            <w:r w:rsidRPr="00443721">
              <w:rPr>
                <w:rFonts w:cstheme="minorHAnsi"/>
                <w:b/>
                <w:sz w:val="24"/>
                <w:szCs w:val="24"/>
              </w:rPr>
              <w:t>2) розкриття інсайдерської інформації (крім оприлюднення або розкриття в межах виконання професійних, трудових (службових) обов’язків та в інших випадках, визначених законом);</w:t>
            </w:r>
          </w:p>
          <w:p w14:paraId="73F0F312" w14:textId="77777777" w:rsidR="00670887" w:rsidRPr="00443721" w:rsidRDefault="00670887" w:rsidP="00443721">
            <w:pPr>
              <w:jc w:val="both"/>
              <w:rPr>
                <w:rFonts w:cstheme="minorHAnsi"/>
                <w:b/>
                <w:sz w:val="24"/>
                <w:szCs w:val="24"/>
              </w:rPr>
            </w:pPr>
          </w:p>
          <w:p w14:paraId="7B0754FA" w14:textId="77777777" w:rsidR="00670887" w:rsidRPr="00443721" w:rsidRDefault="00670887" w:rsidP="00443721">
            <w:pPr>
              <w:jc w:val="both"/>
              <w:rPr>
                <w:rFonts w:cstheme="minorHAnsi"/>
                <w:b/>
                <w:sz w:val="24"/>
                <w:szCs w:val="24"/>
              </w:rPr>
            </w:pPr>
          </w:p>
          <w:p w14:paraId="42D9BD11" w14:textId="43049945" w:rsidR="00041727" w:rsidRPr="00443721" w:rsidRDefault="00041727" w:rsidP="00443721">
            <w:pPr>
              <w:jc w:val="both"/>
              <w:rPr>
                <w:rFonts w:cstheme="minorHAnsi"/>
                <w:b/>
                <w:sz w:val="24"/>
                <w:szCs w:val="24"/>
              </w:rPr>
            </w:pPr>
            <w:r w:rsidRPr="00443721">
              <w:rPr>
                <w:rFonts w:cstheme="minorHAnsi"/>
                <w:b/>
                <w:sz w:val="24"/>
                <w:szCs w:val="24"/>
              </w:rPr>
              <w:t>3) надання на основі інсайдерської інформації рекомендації або спонукання до вчинення правочинів, які є оптовими енергетичними продуктами, яких стосується така інформація.</w:t>
            </w:r>
          </w:p>
          <w:p w14:paraId="0F73ABDF" w14:textId="77777777" w:rsidR="00A97CE8" w:rsidRPr="00443721" w:rsidRDefault="00A97CE8" w:rsidP="00443721">
            <w:pPr>
              <w:jc w:val="both"/>
              <w:rPr>
                <w:rFonts w:cstheme="minorHAnsi"/>
                <w:sz w:val="24"/>
                <w:szCs w:val="24"/>
              </w:rPr>
            </w:pPr>
          </w:p>
          <w:p w14:paraId="36370187" w14:textId="63953C96" w:rsidR="00041727" w:rsidRPr="00443721" w:rsidRDefault="00041727" w:rsidP="00443721">
            <w:pPr>
              <w:jc w:val="both"/>
              <w:rPr>
                <w:rFonts w:cstheme="minorHAnsi"/>
                <w:sz w:val="24"/>
                <w:szCs w:val="24"/>
              </w:rPr>
            </w:pPr>
            <w:r w:rsidRPr="00443721">
              <w:rPr>
                <w:rFonts w:cstheme="minorHAnsi"/>
                <w:sz w:val="24"/>
                <w:szCs w:val="24"/>
              </w:rPr>
              <w:t>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 (-ми) енергетичним (-ми) продуктом (-</w:t>
            </w:r>
            <w:proofErr w:type="spellStart"/>
            <w:r w:rsidRPr="00443721">
              <w:rPr>
                <w:rFonts w:cstheme="minorHAnsi"/>
                <w:sz w:val="24"/>
                <w:szCs w:val="24"/>
              </w:rPr>
              <w:t>ами</w:t>
            </w:r>
            <w:proofErr w:type="spellEnd"/>
            <w:r w:rsidRPr="00443721">
              <w:rPr>
                <w:rFonts w:cstheme="minorHAnsi"/>
                <w:sz w:val="24"/>
                <w:szCs w:val="24"/>
              </w:rPr>
              <w:t>), пов’язаним (-и) з такою інсайдерською інформацією.</w:t>
            </w:r>
          </w:p>
          <w:p w14:paraId="391EF4BE" w14:textId="77777777" w:rsidR="00A97CE8" w:rsidRPr="00443721" w:rsidRDefault="00A97CE8" w:rsidP="00443721">
            <w:pPr>
              <w:jc w:val="both"/>
              <w:rPr>
                <w:rFonts w:cstheme="minorHAnsi"/>
                <w:sz w:val="24"/>
                <w:szCs w:val="24"/>
              </w:rPr>
            </w:pPr>
          </w:p>
          <w:p w14:paraId="77427567" w14:textId="34E04644" w:rsidR="00041727" w:rsidRPr="00443721" w:rsidRDefault="00041727" w:rsidP="00443721">
            <w:pPr>
              <w:jc w:val="both"/>
              <w:rPr>
                <w:rFonts w:cstheme="minorHAnsi"/>
                <w:sz w:val="24"/>
                <w:szCs w:val="24"/>
              </w:rPr>
            </w:pPr>
            <w:r w:rsidRPr="00443721">
              <w:rPr>
                <w:rFonts w:cstheme="minorHAnsi"/>
                <w:sz w:val="24"/>
                <w:szCs w:val="24"/>
              </w:rPr>
              <w:t xml:space="preserve">Для кваліфікації дій, передбачених абзацом першим цього підпункту, як порушення </w:t>
            </w:r>
            <w:r w:rsidRPr="00443721">
              <w:rPr>
                <w:rFonts w:cstheme="minorHAnsi"/>
                <w:b/>
                <w:sz w:val="24"/>
                <w:szCs w:val="24"/>
              </w:rPr>
              <w:t>заборон</w:t>
            </w:r>
            <w:r w:rsidRPr="00443721">
              <w:rPr>
                <w:rFonts w:cstheme="minorHAnsi"/>
                <w:sz w:val="24"/>
                <w:szCs w:val="24"/>
              </w:rPr>
              <w:t xml:space="preserve"> щодо поводження з інсайдерською інформацією:</w:t>
            </w:r>
          </w:p>
          <w:p w14:paraId="1AF466B6" w14:textId="77777777" w:rsidR="00670887" w:rsidRPr="00443721" w:rsidRDefault="00670887" w:rsidP="00443721">
            <w:pPr>
              <w:jc w:val="both"/>
              <w:rPr>
                <w:rFonts w:cstheme="minorHAnsi"/>
                <w:sz w:val="24"/>
                <w:szCs w:val="24"/>
              </w:rPr>
            </w:pPr>
          </w:p>
          <w:p w14:paraId="4B9ED6B2" w14:textId="28BE9E0F" w:rsidR="00041727" w:rsidRPr="00443721" w:rsidRDefault="00041727" w:rsidP="00443721">
            <w:pPr>
              <w:jc w:val="both"/>
              <w:rPr>
                <w:rFonts w:cstheme="minorHAnsi"/>
                <w:sz w:val="24"/>
                <w:szCs w:val="24"/>
              </w:rPr>
            </w:pPr>
            <w:r w:rsidRPr="00443721">
              <w:rPr>
                <w:rFonts w:cstheme="minorHAnsi"/>
                <w:sz w:val="24"/>
                <w:szCs w:val="24"/>
              </w:rPr>
              <w:lastRenderedPageBreak/>
              <w:t>достатнім є передача рекомендації та/або спонукання, що стосується операції з оптовим енергетичним продуктом, тобто без фактичної передачі самої інсайдерської інформації, на основі якої надано таку рекомендацію або спонукання;</w:t>
            </w:r>
          </w:p>
          <w:p w14:paraId="33C26B5C" w14:textId="77777777" w:rsidR="00670887" w:rsidRPr="00443721" w:rsidRDefault="00670887" w:rsidP="00443721">
            <w:pPr>
              <w:jc w:val="both"/>
              <w:rPr>
                <w:rFonts w:cstheme="minorHAnsi"/>
                <w:sz w:val="24"/>
                <w:szCs w:val="24"/>
              </w:rPr>
            </w:pPr>
          </w:p>
          <w:p w14:paraId="2DD6283C" w14:textId="279F4242" w:rsidR="005403F0" w:rsidRPr="00443721" w:rsidRDefault="00041727" w:rsidP="00443721">
            <w:pPr>
              <w:jc w:val="both"/>
              <w:rPr>
                <w:rFonts w:cstheme="minorHAnsi"/>
                <w:sz w:val="24"/>
                <w:szCs w:val="24"/>
              </w:rPr>
            </w:pPr>
            <w:r w:rsidRPr="00443721">
              <w:rPr>
                <w:rFonts w:cstheme="minorHAnsi"/>
                <w:sz w:val="24"/>
                <w:szCs w:val="24"/>
              </w:rPr>
              <w:t>не має значення фактичне використання такої рекомендації та/або спонукання особою (здійснення або не здійснення операції з оптовим енергетичним продуктом), якій було надано таку рекомендацію/спонукання.</w:t>
            </w:r>
          </w:p>
        </w:tc>
      </w:tr>
      <w:tr w:rsidR="005403F0" w:rsidRPr="00443721" w14:paraId="40A8E0B2" w14:textId="77777777" w:rsidTr="007A4516">
        <w:tc>
          <w:tcPr>
            <w:tcW w:w="7366" w:type="dxa"/>
          </w:tcPr>
          <w:p w14:paraId="09278D60" w14:textId="1C34C518" w:rsidR="00041727" w:rsidRPr="00443721" w:rsidRDefault="0035574B" w:rsidP="00443721">
            <w:pPr>
              <w:rPr>
                <w:rFonts w:cstheme="minorHAnsi"/>
                <w:sz w:val="24"/>
                <w:szCs w:val="24"/>
              </w:rPr>
            </w:pPr>
            <w:r w:rsidRPr="00443721">
              <w:rPr>
                <w:rFonts w:cstheme="minorHAnsi"/>
                <w:sz w:val="24"/>
                <w:szCs w:val="24"/>
              </w:rPr>
              <w:lastRenderedPageBreak/>
              <w:t>3</w:t>
            </w:r>
            <w:r w:rsidR="00041727" w:rsidRPr="00443721">
              <w:rPr>
                <w:rFonts w:cstheme="minorHAnsi"/>
                <w:sz w:val="24"/>
                <w:szCs w:val="24"/>
              </w:rPr>
              <w:t>.2. Обмеження, встановлені пунктом 3.1 цієї глави, поширюються на осіб, які володіють інсайдерською інформацією, а саме на:</w:t>
            </w:r>
          </w:p>
          <w:p w14:paraId="1D110B67" w14:textId="4D6740D0" w:rsidR="005403F0" w:rsidRPr="00443721" w:rsidRDefault="00041727" w:rsidP="00443721">
            <w:pPr>
              <w:rPr>
                <w:rFonts w:cstheme="minorHAnsi"/>
                <w:sz w:val="24"/>
                <w:szCs w:val="24"/>
              </w:rPr>
            </w:pPr>
            <w:r w:rsidRPr="00443721">
              <w:rPr>
                <w:rFonts w:cstheme="minorHAnsi"/>
                <w:sz w:val="24"/>
                <w:szCs w:val="24"/>
              </w:rPr>
              <w:t>…</w:t>
            </w:r>
          </w:p>
        </w:tc>
        <w:tc>
          <w:tcPr>
            <w:tcW w:w="7655" w:type="dxa"/>
          </w:tcPr>
          <w:p w14:paraId="6EB4B4E4" w14:textId="77777777" w:rsidR="00041727" w:rsidRPr="00443721" w:rsidRDefault="00041727" w:rsidP="00443721">
            <w:pPr>
              <w:keepNext/>
              <w:keepLines/>
              <w:widowControl w:val="0"/>
              <w:contextualSpacing/>
              <w:jc w:val="both"/>
              <w:rPr>
                <w:rFonts w:cstheme="minorHAnsi"/>
                <w:color w:val="000000" w:themeColor="text1"/>
                <w:sz w:val="24"/>
                <w:szCs w:val="24"/>
              </w:rPr>
            </w:pPr>
            <w:r w:rsidRPr="00443721">
              <w:rPr>
                <w:rFonts w:cstheme="minorHAnsi"/>
                <w:color w:val="000000" w:themeColor="text1"/>
                <w:sz w:val="24"/>
                <w:szCs w:val="24"/>
              </w:rPr>
              <w:t xml:space="preserve">3.2. </w:t>
            </w:r>
            <w:r w:rsidRPr="00443721">
              <w:rPr>
                <w:rFonts w:cstheme="minorHAnsi"/>
                <w:b/>
                <w:bCs/>
                <w:color w:val="000000" w:themeColor="text1"/>
                <w:sz w:val="24"/>
                <w:szCs w:val="24"/>
              </w:rPr>
              <w:t>Заборони</w:t>
            </w:r>
            <w:r w:rsidRPr="00443721">
              <w:rPr>
                <w:rFonts w:cstheme="minorHAnsi"/>
                <w:color w:val="000000" w:themeColor="text1"/>
                <w:sz w:val="24"/>
                <w:szCs w:val="24"/>
              </w:rPr>
              <w:t>, встановлені пунктом 3.1 цієї глави, поширюються на осіб, які володіють інсайдерською інформацією, а саме на:</w:t>
            </w:r>
          </w:p>
          <w:p w14:paraId="258C7243" w14:textId="77777777" w:rsidR="00041727" w:rsidRPr="00443721" w:rsidRDefault="00041727" w:rsidP="00443721">
            <w:pPr>
              <w:keepNext/>
              <w:keepLines/>
              <w:widowControl w:val="0"/>
              <w:contextualSpacing/>
              <w:jc w:val="both"/>
              <w:rPr>
                <w:rFonts w:cstheme="minorHAnsi"/>
                <w:color w:val="000000" w:themeColor="text1"/>
                <w:sz w:val="24"/>
                <w:szCs w:val="24"/>
              </w:rPr>
            </w:pPr>
            <w:r w:rsidRPr="00443721">
              <w:rPr>
                <w:rFonts w:cstheme="minorHAnsi"/>
                <w:color w:val="000000" w:themeColor="text1"/>
                <w:sz w:val="24"/>
                <w:szCs w:val="24"/>
              </w:rPr>
              <w:t>…</w:t>
            </w:r>
          </w:p>
          <w:p w14:paraId="31EF33F4" w14:textId="77777777" w:rsidR="005403F0" w:rsidRPr="00443721" w:rsidRDefault="005403F0" w:rsidP="00443721">
            <w:pPr>
              <w:rPr>
                <w:rFonts w:cstheme="minorHAnsi"/>
                <w:sz w:val="24"/>
                <w:szCs w:val="24"/>
              </w:rPr>
            </w:pPr>
          </w:p>
        </w:tc>
      </w:tr>
      <w:tr w:rsidR="0035574B" w:rsidRPr="00443721" w14:paraId="08CD3340" w14:textId="77777777" w:rsidTr="007A4516">
        <w:tc>
          <w:tcPr>
            <w:tcW w:w="7366" w:type="dxa"/>
          </w:tcPr>
          <w:p w14:paraId="52C56619" w14:textId="77777777" w:rsidR="0035574B" w:rsidRPr="00443721" w:rsidRDefault="0035574B" w:rsidP="00443721">
            <w:pPr>
              <w:jc w:val="both"/>
              <w:rPr>
                <w:rFonts w:cstheme="minorHAnsi"/>
                <w:sz w:val="24"/>
                <w:szCs w:val="24"/>
              </w:rPr>
            </w:pPr>
            <w:r w:rsidRPr="00443721">
              <w:rPr>
                <w:rFonts w:cstheme="minorHAnsi"/>
                <w:sz w:val="24"/>
                <w:szCs w:val="24"/>
              </w:rPr>
              <w:t>3.3. Положення пунктів 3.1 та 3.2 цієї глави не застосовуються до:</w:t>
            </w:r>
          </w:p>
          <w:p w14:paraId="6D0EF219" w14:textId="3B31F5AA" w:rsidR="0035574B" w:rsidRPr="00443721" w:rsidRDefault="0035574B" w:rsidP="00443721">
            <w:pPr>
              <w:jc w:val="both"/>
              <w:rPr>
                <w:rFonts w:cstheme="minorHAnsi"/>
                <w:sz w:val="24"/>
                <w:szCs w:val="24"/>
              </w:rPr>
            </w:pPr>
            <w:r w:rsidRPr="00443721">
              <w:rPr>
                <w:rFonts w:cstheme="minorHAnsi"/>
                <w:sz w:val="24"/>
                <w:szCs w:val="24"/>
              </w:rPr>
              <w:t>…</w:t>
            </w:r>
          </w:p>
          <w:p w14:paraId="03E1E226" w14:textId="77777777" w:rsidR="0035574B" w:rsidRPr="00443721" w:rsidRDefault="0035574B" w:rsidP="00443721">
            <w:pPr>
              <w:jc w:val="both"/>
              <w:rPr>
                <w:rFonts w:cstheme="minorHAnsi"/>
                <w:sz w:val="24"/>
                <w:szCs w:val="24"/>
              </w:rPr>
            </w:pPr>
          </w:p>
          <w:p w14:paraId="797E5F8A" w14:textId="0BAD8E32" w:rsidR="0035574B" w:rsidRPr="00443721" w:rsidRDefault="0035574B" w:rsidP="00443721">
            <w:pPr>
              <w:jc w:val="both"/>
              <w:rPr>
                <w:rFonts w:cstheme="minorHAnsi"/>
                <w:sz w:val="24"/>
                <w:szCs w:val="24"/>
              </w:rPr>
            </w:pPr>
            <w:r w:rsidRPr="00443721">
              <w:rPr>
                <w:rFonts w:cstheme="minorHAnsi"/>
                <w:sz w:val="24"/>
                <w:szCs w:val="24"/>
              </w:rPr>
              <w:t>Повідомлення НКРЕКП про звільнення від опублікування (розкриття) інсайдерської інформації здійснюється в один із таких способів:</w:t>
            </w:r>
          </w:p>
        </w:tc>
        <w:tc>
          <w:tcPr>
            <w:tcW w:w="7655" w:type="dxa"/>
          </w:tcPr>
          <w:p w14:paraId="06FD6841" w14:textId="77777777" w:rsidR="002D65CC" w:rsidRPr="00443721" w:rsidRDefault="002D65CC" w:rsidP="00443721">
            <w:pPr>
              <w:jc w:val="both"/>
              <w:rPr>
                <w:rFonts w:cstheme="minorHAnsi"/>
                <w:sz w:val="24"/>
                <w:szCs w:val="24"/>
              </w:rPr>
            </w:pPr>
            <w:r w:rsidRPr="00443721">
              <w:rPr>
                <w:rFonts w:cstheme="minorHAnsi"/>
                <w:sz w:val="24"/>
                <w:szCs w:val="24"/>
              </w:rPr>
              <w:t>3.3. Положення пунктів 3.1 та 3.2 цієї глави не застосовуються до:</w:t>
            </w:r>
          </w:p>
          <w:p w14:paraId="42954A79" w14:textId="77777777" w:rsidR="002D65CC" w:rsidRPr="00443721" w:rsidRDefault="002D65CC" w:rsidP="00443721">
            <w:pPr>
              <w:jc w:val="both"/>
              <w:rPr>
                <w:rFonts w:cstheme="minorHAnsi"/>
                <w:sz w:val="24"/>
                <w:szCs w:val="24"/>
              </w:rPr>
            </w:pPr>
            <w:r w:rsidRPr="00443721">
              <w:rPr>
                <w:rFonts w:cstheme="minorHAnsi"/>
                <w:sz w:val="24"/>
                <w:szCs w:val="24"/>
              </w:rPr>
              <w:t>…</w:t>
            </w:r>
          </w:p>
          <w:p w14:paraId="7456DB05" w14:textId="77777777" w:rsidR="002D65CC" w:rsidRPr="00443721" w:rsidRDefault="002D65CC" w:rsidP="00443721">
            <w:pPr>
              <w:jc w:val="both"/>
              <w:rPr>
                <w:rFonts w:cstheme="minorHAnsi"/>
                <w:sz w:val="24"/>
                <w:szCs w:val="24"/>
              </w:rPr>
            </w:pPr>
          </w:p>
          <w:p w14:paraId="002439E2" w14:textId="431D5191" w:rsidR="0035574B" w:rsidRPr="00443721" w:rsidRDefault="002D65CC" w:rsidP="00443721">
            <w:pPr>
              <w:keepNext/>
              <w:keepLines/>
              <w:widowControl w:val="0"/>
              <w:contextualSpacing/>
              <w:jc w:val="both"/>
              <w:rPr>
                <w:rFonts w:cstheme="minorHAnsi"/>
                <w:color w:val="000000" w:themeColor="text1"/>
                <w:sz w:val="24"/>
                <w:szCs w:val="24"/>
              </w:rPr>
            </w:pPr>
            <w:r w:rsidRPr="00443721">
              <w:rPr>
                <w:rFonts w:cstheme="minorHAnsi"/>
                <w:sz w:val="24"/>
                <w:szCs w:val="24"/>
              </w:rPr>
              <w:t xml:space="preserve">Повідомлення НКРЕКП про звільнення від опублікування </w:t>
            </w:r>
            <w:r w:rsidRPr="00443721">
              <w:rPr>
                <w:rFonts w:cstheme="minorHAnsi"/>
                <w:b/>
                <w:strike/>
                <w:sz w:val="24"/>
                <w:szCs w:val="24"/>
              </w:rPr>
              <w:t>(розкриття)</w:t>
            </w:r>
            <w:r w:rsidRPr="00443721">
              <w:rPr>
                <w:rFonts w:cstheme="minorHAnsi"/>
                <w:sz w:val="24"/>
                <w:szCs w:val="24"/>
              </w:rPr>
              <w:t xml:space="preserve"> інсайдерської інформації здійснюється в один із таких способів:</w:t>
            </w:r>
          </w:p>
        </w:tc>
      </w:tr>
      <w:tr w:rsidR="00041727" w:rsidRPr="00443721" w14:paraId="4FF3CF7A" w14:textId="77777777" w:rsidTr="007A4516">
        <w:tc>
          <w:tcPr>
            <w:tcW w:w="7366" w:type="dxa"/>
          </w:tcPr>
          <w:p w14:paraId="2E895106" w14:textId="2AA4D73D" w:rsidR="00041727" w:rsidRPr="00443721" w:rsidRDefault="00041727" w:rsidP="00443721">
            <w:pPr>
              <w:jc w:val="center"/>
              <w:rPr>
                <w:rFonts w:cstheme="minorHAnsi"/>
                <w:sz w:val="24"/>
                <w:szCs w:val="24"/>
              </w:rPr>
            </w:pPr>
            <w:r w:rsidRPr="00443721">
              <w:rPr>
                <w:rFonts w:cstheme="minorHAnsi"/>
                <w:sz w:val="24"/>
                <w:szCs w:val="24"/>
              </w:rPr>
              <w:t>4. Вимоги до оприлюднення (розкриття) інсайдерської інформації учасниками оптового енергетичного ринку</w:t>
            </w:r>
          </w:p>
        </w:tc>
        <w:tc>
          <w:tcPr>
            <w:tcW w:w="7655" w:type="dxa"/>
          </w:tcPr>
          <w:p w14:paraId="64F61796" w14:textId="0DC897AE" w:rsidR="00041727" w:rsidRPr="00443721" w:rsidRDefault="00041727" w:rsidP="00443721">
            <w:pPr>
              <w:tabs>
                <w:tab w:val="left" w:pos="1365"/>
              </w:tabs>
              <w:jc w:val="center"/>
              <w:rPr>
                <w:rFonts w:cstheme="minorHAnsi"/>
                <w:sz w:val="24"/>
                <w:szCs w:val="24"/>
              </w:rPr>
            </w:pPr>
            <w:r w:rsidRPr="00443721">
              <w:rPr>
                <w:rFonts w:cstheme="minorHAnsi"/>
                <w:sz w:val="24"/>
                <w:szCs w:val="24"/>
              </w:rPr>
              <w:t xml:space="preserve">4. Вимоги до оприлюднення </w:t>
            </w:r>
            <w:r w:rsidRPr="00443721">
              <w:rPr>
                <w:rFonts w:cstheme="minorHAnsi"/>
                <w:b/>
                <w:sz w:val="24"/>
                <w:szCs w:val="24"/>
              </w:rPr>
              <w:t>(</w:t>
            </w:r>
            <w:r w:rsidRPr="00443721">
              <w:rPr>
                <w:rFonts w:cstheme="minorHAnsi"/>
                <w:b/>
                <w:strike/>
                <w:sz w:val="24"/>
                <w:szCs w:val="24"/>
              </w:rPr>
              <w:t>розкриття</w:t>
            </w:r>
            <w:r w:rsidRPr="00443721">
              <w:rPr>
                <w:rFonts w:cstheme="minorHAnsi"/>
                <w:b/>
                <w:sz w:val="24"/>
                <w:szCs w:val="24"/>
              </w:rPr>
              <w:t>)</w:t>
            </w:r>
            <w:r w:rsidRPr="00443721">
              <w:rPr>
                <w:rFonts w:cstheme="minorHAnsi"/>
                <w:sz w:val="24"/>
                <w:szCs w:val="24"/>
              </w:rPr>
              <w:t xml:space="preserve"> інсайдерської інформації учасниками оптового енергетичного ринку</w:t>
            </w:r>
          </w:p>
        </w:tc>
      </w:tr>
      <w:tr w:rsidR="00041727" w:rsidRPr="00443721" w14:paraId="1E4B1971" w14:textId="77777777" w:rsidTr="007A4516">
        <w:tc>
          <w:tcPr>
            <w:tcW w:w="7366" w:type="dxa"/>
          </w:tcPr>
          <w:p w14:paraId="704AA4FB" w14:textId="53034567" w:rsidR="00041727" w:rsidRPr="00443721" w:rsidRDefault="00041727" w:rsidP="00443721">
            <w:pPr>
              <w:jc w:val="both"/>
              <w:rPr>
                <w:rFonts w:cstheme="minorHAnsi"/>
                <w:sz w:val="24"/>
                <w:szCs w:val="24"/>
              </w:rPr>
            </w:pPr>
            <w:r w:rsidRPr="00443721">
              <w:rPr>
                <w:rFonts w:cstheme="minorHAnsi"/>
                <w:sz w:val="24"/>
                <w:szCs w:val="24"/>
              </w:rPr>
              <w:t>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зобов’язаний оприлюднювати (розкривати) її відповідно до вимог Порядку функціонування платформ інсайдерської інформації, затвердженого постановою НКРЕКП від 16 січня 2024 року № 137.</w:t>
            </w:r>
          </w:p>
        </w:tc>
        <w:tc>
          <w:tcPr>
            <w:tcW w:w="7655" w:type="dxa"/>
          </w:tcPr>
          <w:p w14:paraId="7AA81C1A" w14:textId="56E27E7F" w:rsidR="00041727" w:rsidRPr="00443721" w:rsidRDefault="00041727" w:rsidP="00443721">
            <w:pPr>
              <w:jc w:val="both"/>
              <w:rPr>
                <w:rFonts w:cstheme="minorHAnsi"/>
                <w:b/>
                <w:sz w:val="24"/>
                <w:szCs w:val="24"/>
              </w:rPr>
            </w:pPr>
            <w:r w:rsidRPr="00443721">
              <w:rPr>
                <w:rFonts w:cstheme="minorHAnsi"/>
                <w:sz w:val="24"/>
                <w:szCs w:val="24"/>
              </w:rPr>
              <w:t>4.1. Учасник оптового енергетичного ринку, який володіє інсайдерською інформацією про господарську діяльність чи об’єкти/</w:t>
            </w:r>
            <w:r w:rsidRPr="00443721">
              <w:rPr>
                <w:rFonts w:cstheme="minorHAnsi"/>
                <w:b/>
                <w:sz w:val="24"/>
                <w:szCs w:val="24"/>
              </w:rPr>
              <w:t>установки</w:t>
            </w:r>
            <w:r w:rsidRPr="00443721">
              <w:rPr>
                <w:rFonts w:cstheme="minorHAnsi"/>
                <w:sz w:val="24"/>
                <w:szCs w:val="24"/>
              </w:rPr>
              <w:t>/</w:t>
            </w:r>
            <w:r w:rsidRPr="00443721">
              <w:rPr>
                <w:rFonts w:cstheme="minorHAnsi"/>
                <w:b/>
                <w:sz w:val="24"/>
                <w:szCs w:val="24"/>
              </w:rPr>
              <w:t>електроустановки</w:t>
            </w:r>
            <w:r w:rsidRPr="00443721">
              <w:rPr>
                <w:rFonts w:cstheme="minorHAnsi"/>
                <w:sz w:val="24"/>
                <w:szCs w:val="24"/>
              </w:rPr>
              <w:t xml:space="preserve">, що належать відповідному </w:t>
            </w:r>
            <w:r w:rsidRPr="00443721">
              <w:rPr>
                <w:rFonts w:cstheme="minorHAnsi"/>
                <w:b/>
                <w:sz w:val="24"/>
                <w:szCs w:val="24"/>
              </w:rPr>
              <w:t>учаснику оптового енергетичного ринку</w:t>
            </w:r>
            <w:r w:rsidRPr="00443721">
              <w:rPr>
                <w:rFonts w:cstheme="minorHAnsi"/>
                <w:sz w:val="24"/>
                <w:szCs w:val="24"/>
              </w:rPr>
              <w:t xml:space="preserve">, а також про господарську діяльність чи </w:t>
            </w:r>
            <w:r w:rsidRPr="00443721">
              <w:rPr>
                <w:rFonts w:cstheme="minorHAnsi"/>
                <w:b/>
                <w:sz w:val="24"/>
                <w:szCs w:val="24"/>
              </w:rPr>
              <w:t>об’єкти</w:t>
            </w:r>
            <w:r w:rsidRPr="00443721">
              <w:rPr>
                <w:rFonts w:cstheme="minorHAnsi"/>
                <w:sz w:val="24"/>
                <w:szCs w:val="24"/>
              </w:rPr>
              <w:t>/установки/</w:t>
            </w:r>
            <w:r w:rsidRPr="00443721">
              <w:rPr>
                <w:rFonts w:cstheme="minorHAnsi"/>
                <w:b/>
                <w:sz w:val="24"/>
                <w:szCs w:val="24"/>
              </w:rPr>
              <w:t>електроустановки</w:t>
            </w:r>
            <w:r w:rsidRPr="00443721">
              <w:rPr>
                <w:rFonts w:cstheme="minorHAnsi"/>
                <w:sz w:val="24"/>
                <w:szCs w:val="24"/>
              </w:rPr>
              <w:t xml:space="preserve">, </w:t>
            </w:r>
            <w:r w:rsidRPr="00443721">
              <w:rPr>
                <w:rFonts w:cstheme="minorHAnsi"/>
                <w:b/>
                <w:sz w:val="24"/>
                <w:szCs w:val="24"/>
              </w:rPr>
              <w:t>що</w:t>
            </w:r>
            <w:r w:rsidRPr="00443721">
              <w:rPr>
                <w:rFonts w:cstheme="minorHAnsi"/>
                <w:sz w:val="24"/>
                <w:szCs w:val="24"/>
              </w:rPr>
              <w:t xml:space="preserve"> </w:t>
            </w:r>
            <w:r w:rsidRPr="00443721">
              <w:rPr>
                <w:rFonts w:cstheme="minorHAnsi"/>
                <w:b/>
                <w:sz w:val="24"/>
                <w:szCs w:val="24"/>
              </w:rPr>
              <w:t>належать</w:t>
            </w:r>
            <w:r w:rsidRPr="00443721">
              <w:rPr>
                <w:rFonts w:cstheme="minorHAnsi"/>
                <w:sz w:val="24"/>
                <w:szCs w:val="24"/>
              </w:rPr>
              <w:t xml:space="preserve"> його материнській компанії чи пов’язаному з ним суб’єкту господарювання, </w:t>
            </w:r>
            <w:r w:rsidRPr="00443721">
              <w:rPr>
                <w:rFonts w:cstheme="minorHAnsi"/>
                <w:b/>
                <w:sz w:val="24"/>
                <w:szCs w:val="24"/>
              </w:rPr>
              <w:t>у разі якщо такий учасник оптового енергетичного ринку відповідає за їхню операційну діяльність та/або експлуатацію</w:t>
            </w:r>
            <w:r w:rsidRPr="00443721">
              <w:rPr>
                <w:rFonts w:cstheme="minorHAnsi"/>
                <w:sz w:val="24"/>
                <w:szCs w:val="24"/>
              </w:rPr>
              <w:t xml:space="preserve">, зобов’язаний оприлюднювати </w:t>
            </w:r>
            <w:r w:rsidRPr="00443721">
              <w:rPr>
                <w:rFonts w:cstheme="minorHAnsi"/>
                <w:b/>
                <w:strike/>
                <w:sz w:val="24"/>
                <w:szCs w:val="24"/>
              </w:rPr>
              <w:t>(розкривати)</w:t>
            </w:r>
            <w:r w:rsidRPr="00443721">
              <w:rPr>
                <w:rFonts w:cstheme="minorHAnsi"/>
                <w:sz w:val="24"/>
                <w:szCs w:val="24"/>
              </w:rPr>
              <w:t xml:space="preserve"> її відповідно до вимог Порядку функціонування платформ інсайдерської інформації, затвердженого постановою НКРЕКП від 16 січня 2024 року № 137 </w:t>
            </w:r>
            <w:r w:rsidRPr="00443721">
              <w:rPr>
                <w:rFonts w:cstheme="minorHAnsi"/>
                <w:b/>
                <w:sz w:val="24"/>
                <w:szCs w:val="24"/>
              </w:rPr>
              <w:t>(далі – Порядок).</w:t>
            </w:r>
          </w:p>
        </w:tc>
      </w:tr>
      <w:tr w:rsidR="00041727" w:rsidRPr="00443721" w14:paraId="2ED21694" w14:textId="77777777" w:rsidTr="007A4516">
        <w:tc>
          <w:tcPr>
            <w:tcW w:w="7366" w:type="dxa"/>
          </w:tcPr>
          <w:p w14:paraId="3937288B" w14:textId="77777777" w:rsidR="00041727" w:rsidRPr="00443721" w:rsidRDefault="00041727" w:rsidP="00443721">
            <w:pPr>
              <w:jc w:val="both"/>
              <w:rPr>
                <w:rFonts w:cstheme="minorHAnsi"/>
                <w:sz w:val="24"/>
                <w:szCs w:val="24"/>
              </w:rPr>
            </w:pPr>
            <w:r w:rsidRPr="00443721">
              <w:rPr>
                <w:rFonts w:cstheme="minorHAnsi"/>
                <w:sz w:val="24"/>
                <w:szCs w:val="24"/>
              </w:rPr>
              <w:lastRenderedPageBreak/>
              <w:t>4.2. Зобов’язання щодо оприлюднення (розкриття) інсайдерської інформації не поширюється на учасників оптового енергетичного ринку, які володіють інсайдерською інформацією стосовно діяльності або об'єктів інших учасників ринку.</w:t>
            </w:r>
          </w:p>
          <w:p w14:paraId="7783C7FF" w14:textId="141B342A" w:rsidR="00041727" w:rsidRPr="00443721" w:rsidRDefault="00041727" w:rsidP="00443721">
            <w:pPr>
              <w:jc w:val="both"/>
              <w:rPr>
                <w:rFonts w:cstheme="minorHAnsi"/>
                <w:sz w:val="24"/>
                <w:szCs w:val="24"/>
              </w:rPr>
            </w:pPr>
            <w:r w:rsidRPr="00443721">
              <w:rPr>
                <w:rFonts w:cstheme="minorHAnsi"/>
                <w:sz w:val="24"/>
                <w:szCs w:val="24"/>
              </w:rPr>
              <w:t>Учасник оптового енергетичного ринку несе відповідальність за порушення встановлених обмежень щодо використання інсайдерської інформації, вказаної в абзаці першому цього пункту.</w:t>
            </w:r>
          </w:p>
        </w:tc>
        <w:tc>
          <w:tcPr>
            <w:tcW w:w="7655" w:type="dxa"/>
          </w:tcPr>
          <w:p w14:paraId="71EA1433" w14:textId="77777777" w:rsidR="00041727" w:rsidRPr="00443721" w:rsidRDefault="00041727" w:rsidP="00443721">
            <w:pPr>
              <w:jc w:val="both"/>
              <w:rPr>
                <w:rFonts w:cstheme="minorHAnsi"/>
                <w:sz w:val="24"/>
                <w:szCs w:val="24"/>
              </w:rPr>
            </w:pPr>
            <w:r w:rsidRPr="00443721">
              <w:rPr>
                <w:rFonts w:cstheme="minorHAnsi"/>
                <w:sz w:val="24"/>
                <w:szCs w:val="24"/>
              </w:rPr>
              <w:t xml:space="preserve">4.2. Зобов’язання щодо оприлюднення </w:t>
            </w:r>
            <w:r w:rsidRPr="00443721">
              <w:rPr>
                <w:rFonts w:cstheme="minorHAnsi"/>
                <w:b/>
                <w:strike/>
                <w:sz w:val="24"/>
                <w:szCs w:val="24"/>
              </w:rPr>
              <w:t>(розкриття)</w:t>
            </w:r>
            <w:r w:rsidRPr="00443721">
              <w:rPr>
                <w:rFonts w:cstheme="minorHAnsi"/>
                <w:sz w:val="24"/>
                <w:szCs w:val="24"/>
              </w:rPr>
              <w:t xml:space="preserve"> інсайдерської інформації не поширюється на учасників оптового енергетичного ринку, які володіють інсайдерською інформацією стосовно діяльності або об'єктів інших учасників ринку.</w:t>
            </w:r>
          </w:p>
          <w:p w14:paraId="159C78C7" w14:textId="3C15CC1C" w:rsidR="00041727" w:rsidRPr="00443721" w:rsidRDefault="00041727" w:rsidP="00443721">
            <w:pPr>
              <w:jc w:val="both"/>
              <w:rPr>
                <w:rFonts w:cstheme="minorHAnsi"/>
                <w:sz w:val="24"/>
                <w:szCs w:val="24"/>
              </w:rPr>
            </w:pPr>
            <w:r w:rsidRPr="00443721">
              <w:rPr>
                <w:rFonts w:cstheme="minorHAnsi"/>
                <w:sz w:val="24"/>
                <w:szCs w:val="24"/>
              </w:rPr>
              <w:t xml:space="preserve">Учасник оптового енергетичного ринку несе відповідальність за порушення встановлених </w:t>
            </w:r>
            <w:r w:rsidRPr="00443721">
              <w:rPr>
                <w:rFonts w:cstheme="minorHAnsi"/>
                <w:b/>
                <w:sz w:val="24"/>
                <w:szCs w:val="24"/>
              </w:rPr>
              <w:t>заборон</w:t>
            </w:r>
            <w:r w:rsidRPr="00443721">
              <w:rPr>
                <w:rFonts w:cstheme="minorHAnsi"/>
                <w:sz w:val="24"/>
                <w:szCs w:val="24"/>
              </w:rPr>
              <w:t xml:space="preserve"> щодо використання інсайдерської інформації, вказаної в абзаці першому цього пункту.</w:t>
            </w:r>
          </w:p>
        </w:tc>
      </w:tr>
      <w:tr w:rsidR="00041727" w:rsidRPr="00443721" w14:paraId="390520EF" w14:textId="77777777" w:rsidTr="007A4516">
        <w:tc>
          <w:tcPr>
            <w:tcW w:w="7366" w:type="dxa"/>
          </w:tcPr>
          <w:p w14:paraId="11210338" w14:textId="77777777" w:rsidR="00041727" w:rsidRPr="00443721" w:rsidRDefault="00041727" w:rsidP="00443721">
            <w:pPr>
              <w:jc w:val="both"/>
              <w:rPr>
                <w:rFonts w:cstheme="minorHAnsi"/>
                <w:sz w:val="24"/>
                <w:szCs w:val="24"/>
              </w:rPr>
            </w:pPr>
            <w:r w:rsidRPr="00443721">
              <w:rPr>
                <w:rFonts w:cstheme="minorHAnsi"/>
                <w:sz w:val="24"/>
                <w:szCs w:val="24"/>
              </w:rPr>
              <w:t>4.3. Інсайдерською інформацією на ринку електричної енергії, зокрема, є:</w:t>
            </w:r>
          </w:p>
          <w:p w14:paraId="3A85241B" w14:textId="77777777" w:rsidR="00041727" w:rsidRPr="00443721" w:rsidRDefault="00041727" w:rsidP="00443721">
            <w:pPr>
              <w:jc w:val="both"/>
              <w:rPr>
                <w:rFonts w:cstheme="minorHAnsi"/>
                <w:sz w:val="24"/>
                <w:szCs w:val="24"/>
              </w:rPr>
            </w:pPr>
          </w:p>
          <w:p w14:paraId="20C6F275" w14:textId="77777777" w:rsidR="00041727" w:rsidRPr="00443721" w:rsidRDefault="00041727" w:rsidP="00443721">
            <w:pPr>
              <w:jc w:val="both"/>
              <w:rPr>
                <w:rFonts w:cstheme="minorHAnsi"/>
                <w:sz w:val="24"/>
                <w:szCs w:val="24"/>
              </w:rPr>
            </w:pPr>
            <w:r w:rsidRPr="00443721">
              <w:rPr>
                <w:rFonts w:cstheme="minorHAnsi"/>
                <w:sz w:val="24"/>
                <w:szCs w:val="24"/>
              </w:rPr>
              <w:t>1) інформація, яка має бути оприлюднена відповідно до вимог законодавства, що передбачено пунктом 1 частини першої статті 11-1 Закону України «Про ринок електричної енергії»;</w:t>
            </w:r>
          </w:p>
          <w:p w14:paraId="0B503365" w14:textId="77777777" w:rsidR="00041727" w:rsidRPr="00443721" w:rsidRDefault="00041727" w:rsidP="00443721">
            <w:pPr>
              <w:jc w:val="both"/>
              <w:rPr>
                <w:rFonts w:cstheme="minorHAnsi"/>
                <w:sz w:val="24"/>
                <w:szCs w:val="24"/>
              </w:rPr>
            </w:pPr>
          </w:p>
          <w:p w14:paraId="1ED068B5" w14:textId="77777777" w:rsidR="00041727" w:rsidRPr="00443721" w:rsidRDefault="00041727" w:rsidP="00443721">
            <w:pPr>
              <w:jc w:val="both"/>
              <w:rPr>
                <w:rFonts w:cstheme="minorHAnsi"/>
                <w:sz w:val="24"/>
                <w:szCs w:val="24"/>
              </w:rPr>
            </w:pPr>
            <w:r w:rsidRPr="00443721">
              <w:rPr>
                <w:rFonts w:cstheme="minorHAnsi"/>
                <w:sz w:val="24"/>
                <w:szCs w:val="24"/>
              </w:rPr>
              <w:t>2) інформація щодо потужності (доступної/недоступної) та можливості технічного використання установок (електроустановок) для виробництва електричної енергії (для установок з встановленою потужністю 50 МВт або більше), включно з інформацією щодо їх планованої та позапланової недоступності, та/або про зміну потужності (доступної/недоступної) на 5% (для установок з встановленою потужністю 400 МВт та більше) або на 20 МВт та більше (для установок з встановленою потужністю від 50 МВт до 400 МВт);</w:t>
            </w:r>
          </w:p>
          <w:p w14:paraId="3C4DB861" w14:textId="77777777" w:rsidR="00041727" w:rsidRPr="00443721" w:rsidRDefault="00041727" w:rsidP="00443721">
            <w:pPr>
              <w:jc w:val="both"/>
              <w:rPr>
                <w:rFonts w:cstheme="minorHAnsi"/>
                <w:sz w:val="24"/>
                <w:szCs w:val="24"/>
              </w:rPr>
            </w:pPr>
          </w:p>
          <w:p w14:paraId="0CA725CD" w14:textId="77777777" w:rsidR="00041727" w:rsidRPr="00443721" w:rsidRDefault="00041727" w:rsidP="00443721">
            <w:pPr>
              <w:jc w:val="both"/>
              <w:rPr>
                <w:rFonts w:cstheme="minorHAnsi"/>
                <w:sz w:val="24"/>
                <w:szCs w:val="24"/>
              </w:rPr>
            </w:pPr>
            <w:r w:rsidRPr="00443721">
              <w:rPr>
                <w:rFonts w:cstheme="minorHAnsi"/>
                <w:sz w:val="24"/>
                <w:szCs w:val="24"/>
              </w:rPr>
              <w:t>3) інформація щодо потужності (доступної/недоступної) та можливості технічного використання установок (електроустановок) для зберігання електричної енергії (для установок з встановленою потужністю 50 МВт або більше), включно з інформацією щодо їх планованої та позапланової недоступності, та/або зміну потужності (доступної/недоступної) на 20 МВт та більше;</w:t>
            </w:r>
          </w:p>
          <w:p w14:paraId="0361E4AC" w14:textId="77777777" w:rsidR="00041727" w:rsidRPr="00443721" w:rsidRDefault="00041727" w:rsidP="00443721">
            <w:pPr>
              <w:jc w:val="both"/>
              <w:rPr>
                <w:rFonts w:cstheme="minorHAnsi"/>
                <w:sz w:val="24"/>
                <w:szCs w:val="24"/>
              </w:rPr>
            </w:pPr>
          </w:p>
          <w:p w14:paraId="5D8E3AA1" w14:textId="77777777" w:rsidR="00041727" w:rsidRPr="00443721" w:rsidRDefault="00041727" w:rsidP="00443721">
            <w:pPr>
              <w:jc w:val="both"/>
              <w:rPr>
                <w:rFonts w:cstheme="minorHAnsi"/>
                <w:sz w:val="24"/>
                <w:szCs w:val="24"/>
              </w:rPr>
            </w:pPr>
            <w:r w:rsidRPr="00443721">
              <w:rPr>
                <w:rFonts w:cstheme="minorHAnsi"/>
                <w:sz w:val="24"/>
                <w:szCs w:val="24"/>
              </w:rPr>
              <w:t xml:space="preserve">4) інформація щодо потужності (доступної/недоступної) та можливості технічного використання установок (електроустановок) для споживання електричної енергії (для установок з дозволеною потужністю 68 МВт або більше), включно з інформацією щодо їх </w:t>
            </w:r>
            <w:r w:rsidRPr="00443721">
              <w:rPr>
                <w:rFonts w:cstheme="minorHAnsi"/>
                <w:sz w:val="24"/>
                <w:szCs w:val="24"/>
              </w:rPr>
              <w:lastRenderedPageBreak/>
              <w:t>планованої та позапланової недоступності, та/або зміну потужності (доступної/недоступної) на 20 МВт та більше;</w:t>
            </w:r>
          </w:p>
          <w:p w14:paraId="346C0968" w14:textId="77777777" w:rsidR="00041727" w:rsidRPr="00443721" w:rsidRDefault="00041727" w:rsidP="00443721">
            <w:pPr>
              <w:jc w:val="both"/>
              <w:rPr>
                <w:rFonts w:cstheme="minorHAnsi"/>
                <w:sz w:val="24"/>
                <w:szCs w:val="24"/>
              </w:rPr>
            </w:pPr>
          </w:p>
          <w:p w14:paraId="2FB1A93C" w14:textId="77777777" w:rsidR="00041727" w:rsidRPr="00443721" w:rsidRDefault="00041727" w:rsidP="00443721">
            <w:pPr>
              <w:jc w:val="both"/>
              <w:rPr>
                <w:rFonts w:cstheme="minorHAnsi"/>
                <w:sz w:val="24"/>
                <w:szCs w:val="24"/>
              </w:rPr>
            </w:pPr>
            <w:r w:rsidRPr="00443721">
              <w:rPr>
                <w:rFonts w:cstheme="minorHAnsi"/>
                <w:sz w:val="24"/>
                <w:szCs w:val="24"/>
              </w:rPr>
              <w:t>5) інформація щодо потужності (доступної/недоступної) трансформаторних підстанцій та пропускної здатності ліній електропередачі системи передачі електричної енергії (для підстанцій із встановленою потужністю 50 МВт або більше, для ЛЕП із рівнем напруги 110 кВ та вище, у разі відсутності резервного живлення) та можливості їх технічного використання, включно з інформацією щодо їх планованої та позапланової недоступності, та/або зміну потужності (доступної/недоступної) на 20 МВт та більше;</w:t>
            </w:r>
          </w:p>
          <w:p w14:paraId="4DB61D17" w14:textId="77777777" w:rsidR="00041727" w:rsidRPr="00443721" w:rsidRDefault="00041727" w:rsidP="00443721">
            <w:pPr>
              <w:jc w:val="both"/>
              <w:rPr>
                <w:rFonts w:cstheme="minorHAnsi"/>
                <w:sz w:val="24"/>
                <w:szCs w:val="24"/>
              </w:rPr>
            </w:pPr>
          </w:p>
          <w:p w14:paraId="5E86E155" w14:textId="77777777" w:rsidR="00041727" w:rsidRPr="00443721" w:rsidRDefault="00041727" w:rsidP="00443721">
            <w:pPr>
              <w:jc w:val="both"/>
              <w:rPr>
                <w:rFonts w:cstheme="minorHAnsi"/>
                <w:sz w:val="24"/>
                <w:szCs w:val="24"/>
              </w:rPr>
            </w:pPr>
            <w:r w:rsidRPr="00443721">
              <w:rPr>
                <w:rFonts w:cstheme="minorHAnsi"/>
                <w:sz w:val="24"/>
                <w:szCs w:val="24"/>
              </w:rPr>
              <w:t>6) інформація щодо потужності (доступної/недоступної) трансформаторних підстанцій та пропускної здатності ліній електропередачі систем розподілу електричної енергії (для підстанцій із встановленою потужністю 100 МВт або більше, для ліній електропередачі із рівнем напруги 20 кВ та вище, у разі відсутності резервного живлення) та можливості їх технічного використання, включно з інформацією щодо їх планованої та позапланової недоступності, та/або зміну потужності (доступної/недоступної) на 20 МВт та більше;</w:t>
            </w:r>
          </w:p>
          <w:p w14:paraId="777F5BE2" w14:textId="77777777" w:rsidR="00041727" w:rsidRPr="00443721" w:rsidRDefault="00041727" w:rsidP="00443721">
            <w:pPr>
              <w:jc w:val="both"/>
              <w:rPr>
                <w:rFonts w:cstheme="minorHAnsi"/>
                <w:sz w:val="24"/>
                <w:szCs w:val="24"/>
              </w:rPr>
            </w:pPr>
          </w:p>
          <w:p w14:paraId="6BF4DD6B" w14:textId="77777777" w:rsidR="00041727" w:rsidRPr="00443721" w:rsidRDefault="00041727" w:rsidP="00443721">
            <w:pPr>
              <w:jc w:val="both"/>
              <w:rPr>
                <w:rFonts w:cstheme="minorHAnsi"/>
                <w:sz w:val="24"/>
                <w:szCs w:val="24"/>
              </w:rPr>
            </w:pPr>
            <w:r w:rsidRPr="00443721">
              <w:rPr>
                <w:rFonts w:cstheme="minorHAnsi"/>
                <w:sz w:val="24"/>
                <w:szCs w:val="24"/>
              </w:rPr>
              <w:t>7) визначена учасником оптового енергетичного ринку інформація щодо потужності (доступної/недоступної) та можливості технічного використання установок (електроустановок) з виробництва, зберігання, споживання, передачі електричної енергії, включаючи планову або позапланову недоступність (для установок з встановленою/дозволеною потужністю, яка дорівнює або більше 20 МВт);</w:t>
            </w:r>
          </w:p>
          <w:p w14:paraId="2BDF3680" w14:textId="77777777" w:rsidR="00041727" w:rsidRPr="00443721" w:rsidRDefault="00041727" w:rsidP="00443721">
            <w:pPr>
              <w:jc w:val="both"/>
              <w:rPr>
                <w:rFonts w:cstheme="minorHAnsi"/>
                <w:sz w:val="24"/>
                <w:szCs w:val="24"/>
              </w:rPr>
            </w:pPr>
          </w:p>
          <w:p w14:paraId="44410C3B" w14:textId="2D3AA43E" w:rsidR="00041727" w:rsidRPr="00443721" w:rsidRDefault="00041727" w:rsidP="00443721">
            <w:pPr>
              <w:jc w:val="both"/>
              <w:rPr>
                <w:rFonts w:cstheme="minorHAnsi"/>
                <w:sz w:val="24"/>
                <w:szCs w:val="24"/>
              </w:rPr>
            </w:pPr>
            <w:r w:rsidRPr="00443721">
              <w:rPr>
                <w:rFonts w:cstheme="minorHAnsi"/>
                <w:sz w:val="24"/>
                <w:szCs w:val="24"/>
              </w:rPr>
              <w:t xml:space="preserve">8) інша ринкова інформація, не визначена підпунктами 2 - 7 цього пункту, що може бути використана учасниками оптового енергетичного ринку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зокрема відповідно до примірного </w:t>
            </w:r>
            <w:r w:rsidRPr="00443721">
              <w:rPr>
                <w:rFonts w:cstheme="minorHAnsi"/>
                <w:sz w:val="24"/>
                <w:szCs w:val="24"/>
              </w:rPr>
              <w:lastRenderedPageBreak/>
              <w:t>(невичерпного) переліку інсайдерської інформації, визначеного додатком 3 до цих Вимог.</w:t>
            </w:r>
          </w:p>
        </w:tc>
        <w:tc>
          <w:tcPr>
            <w:tcW w:w="7655" w:type="dxa"/>
          </w:tcPr>
          <w:p w14:paraId="2B364FDA" w14:textId="77777777" w:rsidR="00041727" w:rsidRPr="00443721" w:rsidRDefault="00041727" w:rsidP="00443721">
            <w:pPr>
              <w:jc w:val="both"/>
              <w:rPr>
                <w:rFonts w:cstheme="minorHAnsi"/>
                <w:sz w:val="24"/>
                <w:szCs w:val="24"/>
              </w:rPr>
            </w:pPr>
            <w:r w:rsidRPr="00443721">
              <w:rPr>
                <w:rFonts w:cstheme="minorHAnsi"/>
                <w:sz w:val="24"/>
                <w:szCs w:val="24"/>
              </w:rPr>
              <w:lastRenderedPageBreak/>
              <w:t>4.3. Інсайдерською інформацією на ринку електричної енергії, зокрема, є:</w:t>
            </w:r>
          </w:p>
          <w:p w14:paraId="5DA22706" w14:textId="77777777" w:rsidR="00041727" w:rsidRPr="00443721" w:rsidRDefault="00041727" w:rsidP="00443721">
            <w:pPr>
              <w:jc w:val="both"/>
              <w:rPr>
                <w:rFonts w:cstheme="minorHAnsi"/>
                <w:sz w:val="24"/>
                <w:szCs w:val="24"/>
              </w:rPr>
            </w:pPr>
          </w:p>
          <w:p w14:paraId="30C0004D" w14:textId="77777777" w:rsidR="00041727" w:rsidRPr="00443721" w:rsidRDefault="00041727" w:rsidP="00443721">
            <w:pPr>
              <w:jc w:val="both"/>
              <w:rPr>
                <w:rFonts w:cstheme="minorHAnsi"/>
                <w:sz w:val="24"/>
                <w:szCs w:val="24"/>
              </w:rPr>
            </w:pPr>
            <w:r w:rsidRPr="00443721">
              <w:rPr>
                <w:rFonts w:cstheme="minorHAnsi"/>
                <w:sz w:val="24"/>
                <w:szCs w:val="24"/>
              </w:rPr>
              <w:t>1) інформація, яка має бути оприлюднена відповідно до вимог законодавства, що передбачено пунктом 1 частини першої статті 11-1 Закону України «Про ринок електричної енергії»;</w:t>
            </w:r>
          </w:p>
          <w:p w14:paraId="50D84BC2" w14:textId="77777777" w:rsidR="00041727" w:rsidRPr="00443721" w:rsidRDefault="00041727" w:rsidP="00443721">
            <w:pPr>
              <w:jc w:val="both"/>
              <w:rPr>
                <w:rFonts w:cstheme="minorHAnsi"/>
                <w:sz w:val="24"/>
                <w:szCs w:val="24"/>
              </w:rPr>
            </w:pPr>
          </w:p>
          <w:p w14:paraId="14DF3DC0" w14:textId="21E04145" w:rsidR="00041727" w:rsidRPr="00443721" w:rsidRDefault="00041727" w:rsidP="00443721">
            <w:pPr>
              <w:jc w:val="both"/>
              <w:rPr>
                <w:rFonts w:cstheme="minorHAnsi"/>
                <w:sz w:val="24"/>
                <w:szCs w:val="24"/>
              </w:rPr>
            </w:pPr>
            <w:r w:rsidRPr="00443721">
              <w:rPr>
                <w:rFonts w:cstheme="minorHAnsi"/>
                <w:sz w:val="24"/>
                <w:szCs w:val="24"/>
              </w:rPr>
              <w:t xml:space="preserve">2) інформація щодо потужності (доступної/недоступної) та можливості </w:t>
            </w:r>
            <w:r w:rsidRPr="00443721">
              <w:rPr>
                <w:rFonts w:cstheme="minorHAnsi"/>
                <w:b/>
                <w:sz w:val="24"/>
                <w:szCs w:val="24"/>
              </w:rPr>
              <w:t>фізичного (технічного)</w:t>
            </w:r>
            <w:r w:rsidRPr="00443721">
              <w:rPr>
                <w:rFonts w:cstheme="minorHAnsi"/>
                <w:sz w:val="24"/>
                <w:szCs w:val="24"/>
              </w:rPr>
              <w:t xml:space="preserve"> використання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з виробництва електричної енергії (для </w:t>
            </w:r>
            <w:r w:rsidRPr="00443721">
              <w:rPr>
                <w:rFonts w:cstheme="minorHAnsi"/>
                <w:b/>
                <w:sz w:val="24"/>
                <w:szCs w:val="24"/>
              </w:rPr>
              <w:t>електроустановок</w:t>
            </w:r>
            <w:r w:rsidRPr="00443721">
              <w:rPr>
                <w:rFonts w:cstheme="minorHAnsi"/>
                <w:sz w:val="24"/>
                <w:szCs w:val="24"/>
              </w:rPr>
              <w:t xml:space="preserve"> з встановленою потужністю 50 МВт або більше), включно з інформацією щодо їх </w:t>
            </w:r>
            <w:r w:rsidR="00043DDD" w:rsidRPr="00443721">
              <w:rPr>
                <w:rFonts w:cstheme="minorHAnsi"/>
                <w:sz w:val="24"/>
                <w:szCs w:val="24"/>
              </w:rPr>
              <w:t>планової</w:t>
            </w:r>
            <w:r w:rsidRPr="00443721">
              <w:rPr>
                <w:rFonts w:cstheme="minorHAnsi"/>
                <w:sz w:val="24"/>
                <w:szCs w:val="24"/>
              </w:rPr>
              <w:t xml:space="preserve"> та позапланової недоступності, та/або про зміну потужності (доступної/недоступної) на 5% (для </w:t>
            </w:r>
            <w:r w:rsidRPr="00443721">
              <w:rPr>
                <w:rFonts w:cstheme="minorHAnsi"/>
                <w:b/>
                <w:sz w:val="24"/>
                <w:szCs w:val="24"/>
              </w:rPr>
              <w:t>електроустановок</w:t>
            </w:r>
            <w:r w:rsidRPr="00443721">
              <w:rPr>
                <w:rFonts w:cstheme="minorHAnsi"/>
                <w:sz w:val="24"/>
                <w:szCs w:val="24"/>
              </w:rPr>
              <w:t xml:space="preserve"> з встановленою потужністю 400 МВт та більше) або на 20 МВт та більше (для </w:t>
            </w:r>
            <w:r w:rsidRPr="00443721">
              <w:rPr>
                <w:rFonts w:cstheme="minorHAnsi"/>
                <w:b/>
                <w:sz w:val="24"/>
                <w:szCs w:val="24"/>
              </w:rPr>
              <w:t>електроустановок</w:t>
            </w:r>
            <w:r w:rsidRPr="00443721">
              <w:rPr>
                <w:rFonts w:cstheme="minorHAnsi"/>
                <w:sz w:val="24"/>
                <w:szCs w:val="24"/>
              </w:rPr>
              <w:t xml:space="preserve"> з встановленою потужністю від 50 МВт до 400 МВт); </w:t>
            </w:r>
          </w:p>
          <w:p w14:paraId="5350B448" w14:textId="77777777" w:rsidR="00041727" w:rsidRPr="00443721" w:rsidRDefault="00041727" w:rsidP="00443721">
            <w:pPr>
              <w:jc w:val="both"/>
              <w:rPr>
                <w:rFonts w:cstheme="minorHAnsi"/>
                <w:sz w:val="24"/>
                <w:szCs w:val="24"/>
              </w:rPr>
            </w:pPr>
          </w:p>
          <w:p w14:paraId="5A211D93" w14:textId="17D3DE59" w:rsidR="00041727" w:rsidRPr="00443721" w:rsidRDefault="00041727" w:rsidP="00443721">
            <w:pPr>
              <w:jc w:val="both"/>
              <w:rPr>
                <w:rFonts w:cstheme="minorHAnsi"/>
                <w:sz w:val="24"/>
                <w:szCs w:val="24"/>
              </w:rPr>
            </w:pPr>
            <w:r w:rsidRPr="00443721">
              <w:rPr>
                <w:rFonts w:cstheme="minorHAnsi"/>
                <w:sz w:val="24"/>
                <w:szCs w:val="24"/>
              </w:rPr>
              <w:t xml:space="preserve">3) інформація щодо потужності (доступної/недоступної) та можливості </w:t>
            </w:r>
            <w:r w:rsidRPr="00443721">
              <w:rPr>
                <w:rFonts w:cstheme="minorHAnsi"/>
                <w:b/>
                <w:sz w:val="24"/>
                <w:szCs w:val="24"/>
              </w:rPr>
              <w:t>фізичного (технічного)</w:t>
            </w:r>
            <w:r w:rsidRPr="00443721">
              <w:rPr>
                <w:rFonts w:cstheme="minorHAnsi"/>
                <w:sz w:val="24"/>
                <w:szCs w:val="24"/>
              </w:rPr>
              <w:t xml:space="preserve"> використання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з зберігання електричної енергії (для </w:t>
            </w:r>
            <w:r w:rsidRPr="00443721">
              <w:rPr>
                <w:rFonts w:cstheme="minorHAnsi"/>
                <w:b/>
                <w:sz w:val="24"/>
                <w:szCs w:val="24"/>
              </w:rPr>
              <w:t>електроустановок</w:t>
            </w:r>
            <w:r w:rsidRPr="00443721">
              <w:rPr>
                <w:rFonts w:cstheme="minorHAnsi"/>
                <w:sz w:val="24"/>
                <w:szCs w:val="24"/>
              </w:rPr>
              <w:t xml:space="preserve"> з встановленою потужністю 50 МВт або більше), включно з інформацією щодо їх </w:t>
            </w:r>
            <w:r w:rsidR="005F4E04" w:rsidRPr="00443721">
              <w:rPr>
                <w:rFonts w:cstheme="minorHAnsi"/>
                <w:sz w:val="24"/>
                <w:szCs w:val="24"/>
              </w:rPr>
              <w:t xml:space="preserve">планової </w:t>
            </w:r>
            <w:r w:rsidRPr="00443721">
              <w:rPr>
                <w:rFonts w:cstheme="minorHAnsi"/>
                <w:sz w:val="24"/>
                <w:szCs w:val="24"/>
              </w:rPr>
              <w:t xml:space="preserve">та позапланової недоступності, та/або зміну потужності (доступної/недоступної) на 20 МВт та більше; </w:t>
            </w:r>
          </w:p>
          <w:p w14:paraId="43786E10" w14:textId="77777777" w:rsidR="00041727" w:rsidRPr="00443721" w:rsidRDefault="00041727" w:rsidP="00443721">
            <w:pPr>
              <w:jc w:val="both"/>
              <w:rPr>
                <w:rFonts w:cstheme="minorHAnsi"/>
                <w:sz w:val="24"/>
                <w:szCs w:val="24"/>
              </w:rPr>
            </w:pPr>
          </w:p>
          <w:p w14:paraId="7E233799" w14:textId="17AE7667" w:rsidR="00041727" w:rsidRPr="00443721" w:rsidRDefault="00041727" w:rsidP="00443721">
            <w:pPr>
              <w:jc w:val="both"/>
              <w:rPr>
                <w:rFonts w:cstheme="minorHAnsi"/>
                <w:sz w:val="24"/>
                <w:szCs w:val="24"/>
              </w:rPr>
            </w:pPr>
            <w:r w:rsidRPr="00443721">
              <w:rPr>
                <w:rFonts w:cstheme="minorHAnsi"/>
                <w:sz w:val="24"/>
                <w:szCs w:val="24"/>
              </w:rPr>
              <w:t xml:space="preserve">4) інформація щодо потужності (доступної/недоступної) та можливості </w:t>
            </w:r>
            <w:r w:rsidRPr="00443721">
              <w:rPr>
                <w:rFonts w:cstheme="minorHAnsi"/>
                <w:b/>
                <w:sz w:val="24"/>
                <w:szCs w:val="24"/>
              </w:rPr>
              <w:t>фізичного (технічного)</w:t>
            </w:r>
            <w:r w:rsidRPr="00443721">
              <w:rPr>
                <w:rFonts w:cstheme="minorHAnsi"/>
                <w:sz w:val="24"/>
                <w:szCs w:val="24"/>
              </w:rPr>
              <w:t xml:space="preserve"> використання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з споживання електричної енергії (для </w:t>
            </w:r>
            <w:r w:rsidRPr="00443721">
              <w:rPr>
                <w:rFonts w:cstheme="minorHAnsi"/>
                <w:b/>
                <w:sz w:val="24"/>
                <w:szCs w:val="24"/>
              </w:rPr>
              <w:t>електроустановок</w:t>
            </w:r>
            <w:r w:rsidRPr="00443721">
              <w:rPr>
                <w:rFonts w:cstheme="minorHAnsi"/>
                <w:sz w:val="24"/>
                <w:szCs w:val="24"/>
              </w:rPr>
              <w:t xml:space="preserve"> з дозволеною потужністю 68 МВт або більше), включно з інформацією щодо їх </w:t>
            </w:r>
            <w:r w:rsidR="005F4E04" w:rsidRPr="00443721">
              <w:rPr>
                <w:rFonts w:cstheme="minorHAnsi"/>
                <w:sz w:val="24"/>
                <w:szCs w:val="24"/>
              </w:rPr>
              <w:lastRenderedPageBreak/>
              <w:t xml:space="preserve">планової </w:t>
            </w:r>
            <w:r w:rsidRPr="00443721">
              <w:rPr>
                <w:rFonts w:cstheme="minorHAnsi"/>
                <w:sz w:val="24"/>
                <w:szCs w:val="24"/>
              </w:rPr>
              <w:t xml:space="preserve">та позапланової недоступності, та/або зміну потужності (доступної/недоступної) на 20 МВт та більше; </w:t>
            </w:r>
          </w:p>
          <w:p w14:paraId="2818D5FB" w14:textId="77777777" w:rsidR="00041727" w:rsidRPr="00443721" w:rsidRDefault="00041727" w:rsidP="00443721">
            <w:pPr>
              <w:jc w:val="both"/>
              <w:rPr>
                <w:rFonts w:cstheme="minorHAnsi"/>
                <w:sz w:val="24"/>
                <w:szCs w:val="24"/>
              </w:rPr>
            </w:pPr>
          </w:p>
          <w:p w14:paraId="5BD5B927" w14:textId="11E51359" w:rsidR="00041727" w:rsidRPr="00443721" w:rsidRDefault="00041727" w:rsidP="00443721">
            <w:pPr>
              <w:jc w:val="both"/>
              <w:rPr>
                <w:rFonts w:cstheme="minorHAnsi"/>
                <w:sz w:val="24"/>
                <w:szCs w:val="24"/>
              </w:rPr>
            </w:pPr>
            <w:r w:rsidRPr="00443721">
              <w:rPr>
                <w:rFonts w:cstheme="minorHAnsi"/>
                <w:sz w:val="24"/>
                <w:szCs w:val="24"/>
              </w:rPr>
              <w:t xml:space="preserve">5) інформація щодо потужності (доступної/недоступної) трансформаторних підстанцій та пропускної здатності ліній електропередачі системи передачі електричної енергії (для підстанцій із встановленою потужністю 50 МВт або більше, для ЛЕП із рівнем напруги 110 кВ та вище, у разі відсутності резервного живлення) та можливості їх </w:t>
            </w:r>
            <w:r w:rsidRPr="00443721">
              <w:rPr>
                <w:rFonts w:cstheme="minorHAnsi"/>
                <w:b/>
                <w:sz w:val="24"/>
                <w:szCs w:val="24"/>
              </w:rPr>
              <w:t>фізичного (технічного)</w:t>
            </w:r>
            <w:r w:rsidRPr="00443721">
              <w:rPr>
                <w:rFonts w:cstheme="minorHAnsi"/>
                <w:sz w:val="24"/>
                <w:szCs w:val="24"/>
              </w:rPr>
              <w:t xml:space="preserve"> використання, включно з інформацією щодо їх </w:t>
            </w:r>
            <w:r w:rsidR="005F4E04" w:rsidRPr="00443721">
              <w:rPr>
                <w:rFonts w:cstheme="minorHAnsi"/>
                <w:sz w:val="24"/>
                <w:szCs w:val="24"/>
              </w:rPr>
              <w:t xml:space="preserve">планової </w:t>
            </w:r>
            <w:r w:rsidRPr="00443721">
              <w:rPr>
                <w:rFonts w:cstheme="minorHAnsi"/>
                <w:sz w:val="24"/>
                <w:szCs w:val="24"/>
              </w:rPr>
              <w:t>та позапланової недоступності, та/або зміну потужності (доступної/недоступної) на 20 МВт та більше;</w:t>
            </w:r>
          </w:p>
          <w:p w14:paraId="312CE523" w14:textId="16F72050" w:rsidR="00041727" w:rsidRPr="00443721" w:rsidRDefault="00041727" w:rsidP="00443721">
            <w:pPr>
              <w:jc w:val="both"/>
              <w:rPr>
                <w:rFonts w:cstheme="minorHAnsi"/>
                <w:sz w:val="24"/>
                <w:szCs w:val="24"/>
              </w:rPr>
            </w:pPr>
          </w:p>
          <w:p w14:paraId="219F6632" w14:textId="63141E0A" w:rsidR="006058B6" w:rsidRPr="00443721" w:rsidRDefault="006058B6" w:rsidP="00443721">
            <w:pPr>
              <w:jc w:val="both"/>
              <w:rPr>
                <w:rFonts w:cstheme="minorHAnsi"/>
                <w:b/>
                <w:strike/>
                <w:sz w:val="24"/>
                <w:szCs w:val="24"/>
              </w:rPr>
            </w:pPr>
            <w:r w:rsidRPr="00443721">
              <w:rPr>
                <w:rFonts w:cstheme="minorHAnsi"/>
                <w:b/>
                <w:strike/>
                <w:sz w:val="24"/>
                <w:szCs w:val="24"/>
              </w:rPr>
              <w:t>6) інформація щодо потужності (доступної/недоступної) трансформаторних підстанцій та пропускної здатності ліній електропередачі систем розподілу електричної енергії (для підстанцій із встановленою потужністю 100 МВт або більше, для ліній електропередачі із рівнем напруги 20 кВ та вище, у разі відсутності резервного живлення) та можливості їх технічного використання, включно з інформацією щодо їх планованої та позапланової недоступності, та/або зміну потужності (доступної/недоступної) на 20 МВт та більше;</w:t>
            </w:r>
          </w:p>
          <w:p w14:paraId="20D435A1" w14:textId="081A290C" w:rsidR="006058B6" w:rsidRPr="00443721" w:rsidRDefault="006058B6" w:rsidP="00443721">
            <w:pPr>
              <w:jc w:val="both"/>
              <w:rPr>
                <w:rFonts w:cstheme="minorHAnsi"/>
                <w:sz w:val="24"/>
                <w:szCs w:val="24"/>
              </w:rPr>
            </w:pPr>
          </w:p>
          <w:p w14:paraId="225F2CA2" w14:textId="7F26710E" w:rsidR="00041727" w:rsidRPr="00443721" w:rsidRDefault="006058B6" w:rsidP="00443721">
            <w:pPr>
              <w:jc w:val="both"/>
              <w:rPr>
                <w:rFonts w:cstheme="minorHAnsi"/>
                <w:sz w:val="24"/>
                <w:szCs w:val="24"/>
              </w:rPr>
            </w:pPr>
            <w:r w:rsidRPr="00443721">
              <w:rPr>
                <w:rFonts w:cstheme="minorHAnsi"/>
                <w:b/>
                <w:sz w:val="24"/>
                <w:szCs w:val="24"/>
              </w:rPr>
              <w:t>6)</w:t>
            </w:r>
            <w:r w:rsidR="00041727" w:rsidRPr="00443721">
              <w:rPr>
                <w:rFonts w:cstheme="minorHAnsi"/>
                <w:sz w:val="24"/>
                <w:szCs w:val="24"/>
              </w:rPr>
              <w:t xml:space="preserve"> визначена учасником оптового енергетичного ринку інформація щодо потужності (доступної/недоступної) та можливості </w:t>
            </w:r>
            <w:r w:rsidR="00041727" w:rsidRPr="00443721">
              <w:rPr>
                <w:rFonts w:cstheme="minorHAnsi"/>
                <w:b/>
                <w:sz w:val="24"/>
                <w:szCs w:val="24"/>
              </w:rPr>
              <w:t>фізичного (технічного)</w:t>
            </w:r>
            <w:r w:rsidR="00041727" w:rsidRPr="00443721">
              <w:rPr>
                <w:rFonts w:cstheme="minorHAnsi"/>
                <w:sz w:val="24"/>
                <w:szCs w:val="24"/>
              </w:rPr>
              <w:t xml:space="preserve"> використання </w:t>
            </w:r>
            <w:r w:rsidR="00041727" w:rsidRPr="00443721">
              <w:rPr>
                <w:rFonts w:cstheme="minorHAnsi"/>
                <w:b/>
                <w:sz w:val="24"/>
                <w:szCs w:val="24"/>
              </w:rPr>
              <w:t>електроустановок</w:t>
            </w:r>
            <w:r w:rsidR="00041727" w:rsidRPr="00443721">
              <w:rPr>
                <w:rFonts w:cstheme="minorHAnsi"/>
                <w:sz w:val="24"/>
                <w:szCs w:val="24"/>
              </w:rPr>
              <w:t xml:space="preserve"> з виробництва, зберігання, споживання, передачі електричної енергії, включаючи планову або позапланову недоступність (для </w:t>
            </w:r>
            <w:r w:rsidR="00041727" w:rsidRPr="00443721">
              <w:rPr>
                <w:rFonts w:cstheme="minorHAnsi"/>
                <w:b/>
                <w:sz w:val="24"/>
                <w:szCs w:val="24"/>
              </w:rPr>
              <w:t>електроустановок</w:t>
            </w:r>
            <w:r w:rsidR="00041727" w:rsidRPr="00443721">
              <w:rPr>
                <w:rFonts w:cstheme="minorHAnsi"/>
                <w:sz w:val="24"/>
                <w:szCs w:val="24"/>
              </w:rPr>
              <w:t xml:space="preserve"> з встановленою/дозволеною потужністю, яка дорівнює або більше 20 МВт);</w:t>
            </w:r>
          </w:p>
          <w:p w14:paraId="3840102E" w14:textId="77777777" w:rsidR="00041727" w:rsidRPr="00443721" w:rsidRDefault="00041727" w:rsidP="00443721">
            <w:pPr>
              <w:jc w:val="both"/>
              <w:rPr>
                <w:rFonts w:cstheme="minorHAnsi"/>
                <w:sz w:val="24"/>
                <w:szCs w:val="24"/>
              </w:rPr>
            </w:pPr>
          </w:p>
          <w:p w14:paraId="0E7EFEE4" w14:textId="0CB97993" w:rsidR="00041727" w:rsidRPr="00443721" w:rsidRDefault="00041727" w:rsidP="00443721">
            <w:pPr>
              <w:jc w:val="both"/>
              <w:rPr>
                <w:rFonts w:cstheme="minorHAnsi"/>
                <w:sz w:val="24"/>
                <w:szCs w:val="24"/>
              </w:rPr>
            </w:pPr>
            <w:r w:rsidRPr="00443721">
              <w:rPr>
                <w:rFonts w:cstheme="minorHAnsi"/>
                <w:b/>
                <w:sz w:val="24"/>
                <w:szCs w:val="24"/>
              </w:rPr>
              <w:t>7)</w:t>
            </w:r>
            <w:r w:rsidRPr="00443721">
              <w:rPr>
                <w:rFonts w:cstheme="minorHAnsi"/>
                <w:sz w:val="24"/>
                <w:szCs w:val="24"/>
              </w:rPr>
              <w:t xml:space="preserve"> інша ринкова інформація, не визначена підпунктами 2 - 7 цього пункту, що може бути використана учасниками оптового енергетичного ринку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зокрема </w:t>
            </w:r>
            <w:r w:rsidRPr="00443721">
              <w:rPr>
                <w:rFonts w:cstheme="minorHAnsi"/>
                <w:sz w:val="24"/>
                <w:szCs w:val="24"/>
              </w:rPr>
              <w:lastRenderedPageBreak/>
              <w:t>відповідно до примірного (невичерпного) переліку інсайдерської інформації, визначеного додатком 3 до цих Вимог.</w:t>
            </w:r>
          </w:p>
        </w:tc>
      </w:tr>
      <w:tr w:rsidR="00041727" w:rsidRPr="00443721" w14:paraId="2EC1D164" w14:textId="77777777" w:rsidTr="007A4516">
        <w:tc>
          <w:tcPr>
            <w:tcW w:w="7366" w:type="dxa"/>
          </w:tcPr>
          <w:p w14:paraId="592AFFBA" w14:textId="77777777" w:rsidR="00041727" w:rsidRPr="00443721" w:rsidRDefault="00041727" w:rsidP="00443721">
            <w:pPr>
              <w:jc w:val="both"/>
              <w:rPr>
                <w:rFonts w:cstheme="minorHAnsi"/>
                <w:sz w:val="24"/>
                <w:szCs w:val="24"/>
              </w:rPr>
            </w:pPr>
            <w:r w:rsidRPr="00443721">
              <w:rPr>
                <w:rFonts w:cstheme="minorHAnsi"/>
                <w:sz w:val="24"/>
                <w:szCs w:val="24"/>
              </w:rPr>
              <w:lastRenderedPageBreak/>
              <w:t>4.4. Інсайдерською інформацією на ринку природного газу зокрема є:</w:t>
            </w:r>
          </w:p>
          <w:p w14:paraId="61A15584" w14:textId="77777777" w:rsidR="00041727" w:rsidRPr="00443721" w:rsidRDefault="00041727" w:rsidP="00443721">
            <w:pPr>
              <w:jc w:val="both"/>
              <w:rPr>
                <w:rFonts w:cstheme="minorHAnsi"/>
                <w:sz w:val="24"/>
                <w:szCs w:val="24"/>
              </w:rPr>
            </w:pPr>
          </w:p>
          <w:p w14:paraId="055A85B8" w14:textId="77777777" w:rsidR="00041727" w:rsidRPr="00443721" w:rsidRDefault="00041727" w:rsidP="00443721">
            <w:pPr>
              <w:jc w:val="both"/>
              <w:rPr>
                <w:rFonts w:cstheme="minorHAnsi"/>
                <w:sz w:val="24"/>
                <w:szCs w:val="24"/>
              </w:rPr>
            </w:pPr>
            <w:r w:rsidRPr="00443721">
              <w:rPr>
                <w:rFonts w:cstheme="minorHAnsi"/>
                <w:sz w:val="24"/>
                <w:szCs w:val="24"/>
              </w:rPr>
              <w:t>1) інформація, яка має бути оприлюднена відповідно до вимог законодавства, що передбачено пунктом 1 частини першої статті 57-1 Закону України «Про ринок природного газу»;</w:t>
            </w:r>
          </w:p>
          <w:p w14:paraId="7CC8925F" w14:textId="77777777" w:rsidR="00041727" w:rsidRPr="00443721" w:rsidRDefault="00041727" w:rsidP="00443721">
            <w:pPr>
              <w:jc w:val="both"/>
              <w:rPr>
                <w:rFonts w:cstheme="minorHAnsi"/>
                <w:sz w:val="24"/>
                <w:szCs w:val="24"/>
              </w:rPr>
            </w:pPr>
          </w:p>
          <w:p w14:paraId="35A43EFF" w14:textId="77777777" w:rsidR="00041727" w:rsidRPr="00443721" w:rsidRDefault="00041727" w:rsidP="00443721">
            <w:pPr>
              <w:jc w:val="both"/>
              <w:rPr>
                <w:rFonts w:cstheme="minorHAnsi"/>
                <w:sz w:val="24"/>
                <w:szCs w:val="24"/>
              </w:rPr>
            </w:pPr>
            <w:r w:rsidRPr="00443721">
              <w:rPr>
                <w:rFonts w:cstheme="minorHAnsi"/>
                <w:sz w:val="24"/>
                <w:szCs w:val="24"/>
              </w:rPr>
              <w:t>2) інформація щодо потужності (доступної/недоступної) та можливості технічного використання установок, призначених для видобутку (підготовки)/виробництва природного газу (для установок з встановленою потужністю 4700 куб. м/год (50 МВт) або більше), включно з інформацією щодо їх планової та позапланової недоступності, та/або зміну потужності (доступної/недоступної) на 1880 куб. м/год (20 МВт) та більше;</w:t>
            </w:r>
          </w:p>
          <w:p w14:paraId="79119978" w14:textId="77777777" w:rsidR="00041727" w:rsidRPr="00443721" w:rsidRDefault="00041727" w:rsidP="00443721">
            <w:pPr>
              <w:jc w:val="both"/>
              <w:rPr>
                <w:rFonts w:cstheme="minorHAnsi"/>
                <w:sz w:val="24"/>
                <w:szCs w:val="24"/>
              </w:rPr>
            </w:pPr>
          </w:p>
          <w:p w14:paraId="333992D2" w14:textId="77777777" w:rsidR="00041727" w:rsidRPr="00443721" w:rsidRDefault="00041727" w:rsidP="00443721">
            <w:pPr>
              <w:jc w:val="both"/>
              <w:rPr>
                <w:rFonts w:cstheme="minorHAnsi"/>
                <w:sz w:val="24"/>
                <w:szCs w:val="24"/>
              </w:rPr>
            </w:pPr>
            <w:r w:rsidRPr="00443721">
              <w:rPr>
                <w:rFonts w:cstheme="minorHAnsi"/>
                <w:sz w:val="24"/>
                <w:szCs w:val="24"/>
              </w:rPr>
              <w:t>3) інформація щодо потужності (доступної/недоступної) та можливості технічного використання установок, призначених для зберігання природного газу (для установок з встановленою потужністю 4700 куб. м/год (50 МВт) або більше), включно з інформацією щодо їх планової або позапланової недоступності, та/або зміну потужності (доступної/недоступної) на 1880 куб. м/год (20 МВт) та більше;</w:t>
            </w:r>
          </w:p>
          <w:p w14:paraId="42C25070" w14:textId="77777777" w:rsidR="00041727" w:rsidRPr="00443721" w:rsidRDefault="00041727" w:rsidP="00443721">
            <w:pPr>
              <w:jc w:val="both"/>
              <w:rPr>
                <w:rFonts w:cstheme="minorHAnsi"/>
                <w:sz w:val="24"/>
                <w:szCs w:val="24"/>
              </w:rPr>
            </w:pPr>
          </w:p>
          <w:p w14:paraId="3394C3D6" w14:textId="77777777" w:rsidR="00041727" w:rsidRPr="00443721" w:rsidRDefault="00041727" w:rsidP="00443721">
            <w:pPr>
              <w:jc w:val="both"/>
              <w:rPr>
                <w:rFonts w:cstheme="minorHAnsi"/>
                <w:sz w:val="24"/>
                <w:szCs w:val="24"/>
              </w:rPr>
            </w:pPr>
            <w:r w:rsidRPr="00443721">
              <w:rPr>
                <w:rFonts w:cstheme="minorHAnsi"/>
                <w:sz w:val="24"/>
                <w:szCs w:val="24"/>
              </w:rPr>
              <w:t>4) інформація щодо потужності (доступної/недоступної) та можливості технічного використання установок, призначених для споживання природного газу (для установок з встановленою потужністю 6392 куб. м/год (68 МВт) або більше), включно з інформацією щодо їх планованої та позапланової недоступності, крім інформації щодо потужності виробників електричної енергії, які не використовують природний газ як основне паливо, та/або зміну потужності (доступної/недоступної) на 1880 куб. м/год (20 МВт) та більше;</w:t>
            </w:r>
          </w:p>
          <w:p w14:paraId="6D29B8D7" w14:textId="77777777" w:rsidR="00041727" w:rsidRPr="00443721" w:rsidRDefault="00041727" w:rsidP="00443721">
            <w:pPr>
              <w:jc w:val="both"/>
              <w:rPr>
                <w:rFonts w:cstheme="minorHAnsi"/>
                <w:sz w:val="24"/>
                <w:szCs w:val="24"/>
              </w:rPr>
            </w:pPr>
          </w:p>
          <w:p w14:paraId="74A4F09C" w14:textId="77777777" w:rsidR="00041727" w:rsidRPr="00443721" w:rsidRDefault="00041727" w:rsidP="00443721">
            <w:pPr>
              <w:jc w:val="both"/>
              <w:rPr>
                <w:rFonts w:cstheme="minorHAnsi"/>
                <w:sz w:val="24"/>
                <w:szCs w:val="24"/>
              </w:rPr>
            </w:pPr>
            <w:r w:rsidRPr="00443721">
              <w:rPr>
                <w:rFonts w:cstheme="minorHAnsi"/>
                <w:sz w:val="24"/>
                <w:szCs w:val="24"/>
              </w:rPr>
              <w:t xml:space="preserve">5) інформація щодо потужності (доступної/недоступної) та можливості технічного використання потужності установок, </w:t>
            </w:r>
            <w:r w:rsidRPr="00443721">
              <w:rPr>
                <w:rFonts w:cstheme="minorHAnsi"/>
                <w:sz w:val="24"/>
                <w:szCs w:val="24"/>
              </w:rPr>
              <w:lastRenderedPageBreak/>
              <w:t>призначених для транспортування природного газу (для установок з встановленою потужністю 4700 куб. м/год (50 МВт) або більше), включно з інформацією щодо їх планованої та позапланової недоступності, та/або зміну потужності (доступної/недоступної) на 1880 куб. м/год (20 МВт) та більше;</w:t>
            </w:r>
          </w:p>
          <w:p w14:paraId="76AF8F13" w14:textId="77777777" w:rsidR="00041727" w:rsidRPr="00443721" w:rsidRDefault="00041727" w:rsidP="00443721">
            <w:pPr>
              <w:jc w:val="both"/>
              <w:rPr>
                <w:rFonts w:cstheme="minorHAnsi"/>
                <w:sz w:val="24"/>
                <w:szCs w:val="24"/>
              </w:rPr>
            </w:pPr>
          </w:p>
          <w:p w14:paraId="4810B63A" w14:textId="77777777" w:rsidR="00041727" w:rsidRPr="00443721" w:rsidRDefault="00041727" w:rsidP="00443721">
            <w:pPr>
              <w:jc w:val="both"/>
              <w:rPr>
                <w:rFonts w:cstheme="minorHAnsi"/>
                <w:sz w:val="24"/>
                <w:szCs w:val="24"/>
              </w:rPr>
            </w:pPr>
            <w:r w:rsidRPr="00443721">
              <w:rPr>
                <w:rFonts w:cstheme="minorHAnsi"/>
                <w:sz w:val="24"/>
                <w:szCs w:val="24"/>
              </w:rPr>
              <w:t>6) інформація щодо потужності (доступної/недоступної) та можливості технічного використання установок (LNG) (для установок з встановленою потужністю 4700 куб. м/год (50 МВт) або більше), включно з інформацією щодо їх планованої та позапланової недоступності, та/або зміну потужності (доступної/недоступної) на 1880 куб. м/год (20 МВт) та більше;</w:t>
            </w:r>
          </w:p>
          <w:p w14:paraId="442B9F52" w14:textId="77777777" w:rsidR="00041727" w:rsidRPr="00443721" w:rsidRDefault="00041727" w:rsidP="00443721">
            <w:pPr>
              <w:jc w:val="both"/>
              <w:rPr>
                <w:rFonts w:cstheme="minorHAnsi"/>
                <w:sz w:val="24"/>
                <w:szCs w:val="24"/>
              </w:rPr>
            </w:pPr>
          </w:p>
          <w:p w14:paraId="588BD4DE" w14:textId="77777777" w:rsidR="00041727" w:rsidRPr="00443721" w:rsidRDefault="00041727" w:rsidP="00443721">
            <w:pPr>
              <w:jc w:val="both"/>
              <w:rPr>
                <w:rFonts w:cstheme="minorHAnsi"/>
                <w:sz w:val="24"/>
                <w:szCs w:val="24"/>
              </w:rPr>
            </w:pPr>
            <w:r w:rsidRPr="00443721">
              <w:rPr>
                <w:rFonts w:cstheme="minorHAnsi"/>
                <w:sz w:val="24"/>
                <w:szCs w:val="24"/>
              </w:rPr>
              <w:t>7) визначена учасником оптового енергетичного ринку інформація щодо потужності (доступної/недоступної) та можливості технічного використання потужностей установок, призначених для видобутку (підготовки)/виробництва, зберігання, транспортування (магістральними трубопроводами), споживання природного газу, або установок LNG, включаючи планову або позапланову недоступність цих установок (для установок з технічною потужністю, яка дорівнює або більша 1880 куб. м/год (20 МВт));</w:t>
            </w:r>
          </w:p>
          <w:p w14:paraId="07723ED0" w14:textId="77777777" w:rsidR="00041727" w:rsidRPr="00443721" w:rsidRDefault="00041727" w:rsidP="00443721">
            <w:pPr>
              <w:jc w:val="both"/>
              <w:rPr>
                <w:rFonts w:cstheme="minorHAnsi"/>
                <w:sz w:val="24"/>
                <w:szCs w:val="24"/>
              </w:rPr>
            </w:pPr>
          </w:p>
          <w:p w14:paraId="44E07632" w14:textId="77777777" w:rsidR="00041727" w:rsidRPr="00443721" w:rsidRDefault="00041727" w:rsidP="00443721">
            <w:pPr>
              <w:jc w:val="both"/>
              <w:rPr>
                <w:rFonts w:cstheme="minorHAnsi"/>
                <w:sz w:val="24"/>
                <w:szCs w:val="24"/>
              </w:rPr>
            </w:pPr>
            <w:r w:rsidRPr="00443721">
              <w:rPr>
                <w:rFonts w:cstheme="minorHAnsi"/>
                <w:sz w:val="24"/>
                <w:szCs w:val="24"/>
              </w:rPr>
              <w:t>8) інша ринкова інформація, не визначена підпунктами 2 - 7 цього пункту, що може бути використана учасниками оптового енергетичного ринку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зокрема відповідно до примірного (невичерпного) переліку інсайдерської інформації, визначеного додатком 4 до цих Вимог.</w:t>
            </w:r>
          </w:p>
          <w:p w14:paraId="722344B0" w14:textId="77777777" w:rsidR="00041727" w:rsidRPr="00443721" w:rsidRDefault="00041727" w:rsidP="00443721">
            <w:pPr>
              <w:jc w:val="both"/>
              <w:rPr>
                <w:rFonts w:cstheme="minorHAnsi"/>
                <w:sz w:val="24"/>
                <w:szCs w:val="24"/>
              </w:rPr>
            </w:pPr>
          </w:p>
          <w:p w14:paraId="5ED44B61" w14:textId="4E0EFCB0" w:rsidR="00041727" w:rsidRPr="00443721" w:rsidRDefault="00041727" w:rsidP="00443721">
            <w:pPr>
              <w:jc w:val="both"/>
              <w:rPr>
                <w:rFonts w:cstheme="minorHAnsi"/>
                <w:sz w:val="24"/>
                <w:szCs w:val="24"/>
              </w:rPr>
            </w:pPr>
            <w:r w:rsidRPr="00443721">
              <w:rPr>
                <w:rFonts w:cstheme="minorHAnsi"/>
                <w:sz w:val="24"/>
                <w:szCs w:val="24"/>
              </w:rPr>
              <w:t>Для цілей цього пункту під установкою, призначеною для видобутку (підготовки)/виробництва природного газу, слід розуміти комплекс технологічного обладнання, споруд та допоміжних систем, що використовуються для видобутку (підготовки)/виробництва природного газу.</w:t>
            </w:r>
          </w:p>
        </w:tc>
        <w:tc>
          <w:tcPr>
            <w:tcW w:w="7655" w:type="dxa"/>
          </w:tcPr>
          <w:p w14:paraId="60D99CFB" w14:textId="77777777" w:rsidR="00041727" w:rsidRPr="00443721" w:rsidRDefault="00041727" w:rsidP="00443721">
            <w:pPr>
              <w:jc w:val="both"/>
              <w:rPr>
                <w:rFonts w:cstheme="minorHAnsi"/>
                <w:sz w:val="24"/>
                <w:szCs w:val="24"/>
              </w:rPr>
            </w:pPr>
            <w:r w:rsidRPr="00443721">
              <w:rPr>
                <w:rFonts w:cstheme="minorHAnsi"/>
                <w:sz w:val="24"/>
                <w:szCs w:val="24"/>
              </w:rPr>
              <w:lastRenderedPageBreak/>
              <w:t>4.4. Інсайдерською інформацією на ринку природного газу зокрема є:</w:t>
            </w:r>
          </w:p>
          <w:p w14:paraId="176826D9" w14:textId="77777777" w:rsidR="00041727" w:rsidRPr="00443721" w:rsidRDefault="00041727" w:rsidP="00443721">
            <w:pPr>
              <w:jc w:val="both"/>
              <w:rPr>
                <w:rFonts w:cstheme="minorHAnsi"/>
                <w:sz w:val="24"/>
                <w:szCs w:val="24"/>
              </w:rPr>
            </w:pPr>
          </w:p>
          <w:p w14:paraId="11A70842" w14:textId="77777777" w:rsidR="00041727" w:rsidRPr="00443721" w:rsidRDefault="00041727" w:rsidP="00443721">
            <w:pPr>
              <w:jc w:val="both"/>
              <w:rPr>
                <w:rFonts w:cstheme="minorHAnsi"/>
                <w:sz w:val="24"/>
                <w:szCs w:val="24"/>
              </w:rPr>
            </w:pPr>
            <w:r w:rsidRPr="00443721">
              <w:rPr>
                <w:rFonts w:cstheme="minorHAnsi"/>
                <w:sz w:val="24"/>
                <w:szCs w:val="24"/>
              </w:rPr>
              <w:t>1) інформація, яка має бути оприлюднена відповідно до вимог законодавства, що передбачено пунктом 1 частини першої статті 57-1 Закону України «Про ринок природного газу»;</w:t>
            </w:r>
          </w:p>
          <w:p w14:paraId="4FF49302" w14:textId="77777777" w:rsidR="00041727" w:rsidRPr="00443721" w:rsidRDefault="00041727" w:rsidP="00443721">
            <w:pPr>
              <w:jc w:val="both"/>
              <w:rPr>
                <w:rFonts w:cstheme="minorHAnsi"/>
                <w:sz w:val="24"/>
                <w:szCs w:val="24"/>
              </w:rPr>
            </w:pPr>
          </w:p>
          <w:p w14:paraId="74B8950E" w14:textId="77777777" w:rsidR="00041727" w:rsidRPr="00443721" w:rsidRDefault="00041727" w:rsidP="00443721">
            <w:pPr>
              <w:jc w:val="both"/>
              <w:rPr>
                <w:rFonts w:cstheme="minorHAnsi"/>
                <w:sz w:val="24"/>
                <w:szCs w:val="24"/>
              </w:rPr>
            </w:pPr>
            <w:r w:rsidRPr="00443721">
              <w:rPr>
                <w:rFonts w:cstheme="minorHAnsi"/>
                <w:sz w:val="24"/>
                <w:szCs w:val="24"/>
              </w:rPr>
              <w:t xml:space="preserve">2) інформація щодо потужності (доступної/недоступної) та можливості </w:t>
            </w:r>
            <w:r w:rsidRPr="00443721">
              <w:rPr>
                <w:rFonts w:cstheme="minorHAnsi"/>
                <w:b/>
                <w:sz w:val="24"/>
                <w:szCs w:val="24"/>
              </w:rPr>
              <w:t>фізичного (технічного)</w:t>
            </w:r>
            <w:r w:rsidRPr="00443721">
              <w:rPr>
                <w:rFonts w:cstheme="minorHAnsi"/>
                <w:sz w:val="24"/>
                <w:szCs w:val="24"/>
              </w:rPr>
              <w:t xml:space="preserve"> використання </w:t>
            </w:r>
            <w:r w:rsidRPr="00443721">
              <w:rPr>
                <w:rFonts w:cstheme="minorHAnsi"/>
                <w:b/>
                <w:sz w:val="24"/>
                <w:szCs w:val="24"/>
              </w:rPr>
              <w:t>об’єктів</w:t>
            </w:r>
            <w:r w:rsidRPr="00443721">
              <w:rPr>
                <w:rFonts w:cstheme="minorHAnsi"/>
                <w:sz w:val="24"/>
                <w:szCs w:val="24"/>
              </w:rPr>
              <w:t xml:space="preserve">, призначених для видобутку (підготовки)/виробництва природного газу (для </w:t>
            </w:r>
            <w:r w:rsidRPr="00443721">
              <w:rPr>
                <w:rFonts w:cstheme="minorHAnsi"/>
                <w:b/>
                <w:sz w:val="24"/>
                <w:szCs w:val="24"/>
              </w:rPr>
              <w:t>об’єктів</w:t>
            </w:r>
            <w:r w:rsidRPr="00443721">
              <w:rPr>
                <w:rFonts w:cstheme="minorHAnsi"/>
                <w:sz w:val="24"/>
                <w:szCs w:val="24"/>
              </w:rPr>
              <w:t xml:space="preserve"> з встановленою потужністю 4700 куб. м/год (50 МВт) або більше), включно з інформацією щодо їх планової та позапланової недоступності, та/або зміну потужності (доступної/недоступної) на 1880 куб. м/год (20 МВт) та більше;</w:t>
            </w:r>
          </w:p>
          <w:p w14:paraId="683B386A" w14:textId="77777777" w:rsidR="00041727" w:rsidRPr="00443721" w:rsidRDefault="00041727" w:rsidP="00443721">
            <w:pPr>
              <w:jc w:val="both"/>
              <w:rPr>
                <w:rFonts w:cstheme="minorHAnsi"/>
                <w:sz w:val="24"/>
                <w:szCs w:val="24"/>
              </w:rPr>
            </w:pPr>
          </w:p>
          <w:p w14:paraId="42F01DF0" w14:textId="77777777" w:rsidR="00041727" w:rsidRPr="00443721" w:rsidRDefault="00041727" w:rsidP="00443721">
            <w:pPr>
              <w:jc w:val="both"/>
              <w:rPr>
                <w:rFonts w:cstheme="minorHAnsi"/>
                <w:sz w:val="24"/>
                <w:szCs w:val="24"/>
              </w:rPr>
            </w:pPr>
            <w:r w:rsidRPr="00443721">
              <w:rPr>
                <w:rFonts w:cstheme="minorHAnsi"/>
                <w:sz w:val="24"/>
                <w:szCs w:val="24"/>
              </w:rPr>
              <w:t xml:space="preserve">3) інформація щодо потужності (доступної/недоступної) та можливості </w:t>
            </w:r>
            <w:r w:rsidRPr="00443721">
              <w:rPr>
                <w:rFonts w:cstheme="minorHAnsi"/>
                <w:b/>
                <w:sz w:val="24"/>
                <w:szCs w:val="24"/>
              </w:rPr>
              <w:t>фізичного (технічного)</w:t>
            </w:r>
            <w:r w:rsidRPr="00443721">
              <w:rPr>
                <w:rFonts w:cstheme="minorHAnsi"/>
                <w:sz w:val="24"/>
                <w:szCs w:val="24"/>
              </w:rPr>
              <w:t xml:space="preserve"> використання </w:t>
            </w:r>
            <w:r w:rsidRPr="00443721">
              <w:rPr>
                <w:rFonts w:cstheme="minorHAnsi"/>
                <w:b/>
                <w:sz w:val="24"/>
                <w:szCs w:val="24"/>
              </w:rPr>
              <w:t>об’єктів</w:t>
            </w:r>
            <w:r w:rsidRPr="00443721">
              <w:rPr>
                <w:rFonts w:cstheme="minorHAnsi"/>
                <w:sz w:val="24"/>
                <w:szCs w:val="24"/>
              </w:rPr>
              <w:t xml:space="preserve">, призначених для зберігання природного газу (для об’єктів з встановленою потужністю 4700 куб. м/год (50 МВт) або більше), включно з інформацією щодо їх планової або позапланової недоступності, та/або зміну потужності (доступної/недоступної) на 1880 куб. м/год (20 МВт) та більше; </w:t>
            </w:r>
          </w:p>
          <w:p w14:paraId="10B95B74" w14:textId="60576782" w:rsidR="00041727" w:rsidRPr="00443721" w:rsidRDefault="00041727" w:rsidP="00443721">
            <w:pPr>
              <w:jc w:val="both"/>
              <w:rPr>
                <w:rFonts w:cstheme="minorHAnsi"/>
                <w:sz w:val="24"/>
                <w:szCs w:val="24"/>
              </w:rPr>
            </w:pPr>
          </w:p>
          <w:p w14:paraId="142ADD37" w14:textId="77777777" w:rsidR="00670887" w:rsidRPr="00443721" w:rsidRDefault="00670887" w:rsidP="00443721">
            <w:pPr>
              <w:jc w:val="both"/>
              <w:rPr>
                <w:rFonts w:cstheme="minorHAnsi"/>
                <w:sz w:val="24"/>
                <w:szCs w:val="24"/>
              </w:rPr>
            </w:pPr>
          </w:p>
          <w:p w14:paraId="31F62DC2" w14:textId="2A69C068" w:rsidR="00041727" w:rsidRPr="00443721" w:rsidRDefault="00041727" w:rsidP="00443721">
            <w:pPr>
              <w:jc w:val="both"/>
              <w:rPr>
                <w:rFonts w:cstheme="minorHAnsi"/>
                <w:sz w:val="24"/>
                <w:szCs w:val="24"/>
              </w:rPr>
            </w:pPr>
            <w:r w:rsidRPr="00443721">
              <w:rPr>
                <w:rFonts w:cstheme="minorHAnsi"/>
                <w:sz w:val="24"/>
                <w:szCs w:val="24"/>
              </w:rPr>
              <w:t xml:space="preserve">4) інформація щодо потужності (доступної/недоступної) та можливості </w:t>
            </w:r>
            <w:r w:rsidRPr="00443721">
              <w:rPr>
                <w:rFonts w:cstheme="minorHAnsi"/>
                <w:b/>
                <w:sz w:val="24"/>
                <w:szCs w:val="24"/>
              </w:rPr>
              <w:t>фізичного (технічного)</w:t>
            </w:r>
            <w:r w:rsidRPr="00443721">
              <w:rPr>
                <w:rFonts w:cstheme="minorHAnsi"/>
                <w:sz w:val="24"/>
                <w:szCs w:val="24"/>
              </w:rPr>
              <w:t xml:space="preserve"> використання </w:t>
            </w:r>
            <w:r w:rsidRPr="00443721">
              <w:rPr>
                <w:rFonts w:cstheme="minorHAnsi"/>
                <w:b/>
                <w:sz w:val="24"/>
                <w:szCs w:val="24"/>
              </w:rPr>
              <w:t>об’єктів</w:t>
            </w:r>
            <w:r w:rsidRPr="00443721">
              <w:rPr>
                <w:rFonts w:cstheme="minorHAnsi"/>
                <w:sz w:val="24"/>
                <w:szCs w:val="24"/>
              </w:rPr>
              <w:t xml:space="preserve">, призначених для споживання природного газу (для </w:t>
            </w:r>
            <w:r w:rsidRPr="00443721">
              <w:rPr>
                <w:rFonts w:cstheme="minorHAnsi"/>
                <w:b/>
                <w:sz w:val="24"/>
                <w:szCs w:val="24"/>
              </w:rPr>
              <w:t>об’єктів</w:t>
            </w:r>
            <w:r w:rsidRPr="00443721">
              <w:rPr>
                <w:rFonts w:cstheme="minorHAnsi"/>
                <w:sz w:val="24"/>
                <w:szCs w:val="24"/>
              </w:rPr>
              <w:t xml:space="preserve"> з встановленою потужністю 6392 куб. м/год (68 МВт) або більше), включно з інформацією щодо їх </w:t>
            </w:r>
            <w:r w:rsidR="005F4E04" w:rsidRPr="00443721">
              <w:rPr>
                <w:rFonts w:cstheme="minorHAnsi"/>
                <w:sz w:val="24"/>
                <w:szCs w:val="24"/>
              </w:rPr>
              <w:t xml:space="preserve">планової </w:t>
            </w:r>
            <w:r w:rsidRPr="00443721">
              <w:rPr>
                <w:rFonts w:cstheme="minorHAnsi"/>
                <w:sz w:val="24"/>
                <w:szCs w:val="24"/>
              </w:rPr>
              <w:t>та позапланової недоступності, крім інформації щодо потужності виробників електричної енергії, які не використовують природний газ як основне паливо, та/або зміну потужності (доступної/недоступної) на 1880 куб. м/год (20 МВт) та більше;</w:t>
            </w:r>
          </w:p>
          <w:p w14:paraId="4C46434B" w14:textId="4B754B8A" w:rsidR="00041727" w:rsidRPr="00443721" w:rsidRDefault="00041727" w:rsidP="00443721">
            <w:pPr>
              <w:jc w:val="both"/>
              <w:rPr>
                <w:rFonts w:cstheme="minorHAnsi"/>
                <w:sz w:val="24"/>
                <w:szCs w:val="24"/>
              </w:rPr>
            </w:pPr>
          </w:p>
          <w:p w14:paraId="6DDFCEB0" w14:textId="77777777" w:rsidR="00670887" w:rsidRPr="00443721" w:rsidRDefault="00670887" w:rsidP="00443721">
            <w:pPr>
              <w:jc w:val="both"/>
              <w:rPr>
                <w:rFonts w:cstheme="minorHAnsi"/>
                <w:sz w:val="24"/>
                <w:szCs w:val="24"/>
              </w:rPr>
            </w:pPr>
          </w:p>
          <w:p w14:paraId="3E906997" w14:textId="4A8751C8" w:rsidR="00041727" w:rsidRPr="00443721" w:rsidRDefault="00041727" w:rsidP="00443721">
            <w:pPr>
              <w:jc w:val="both"/>
              <w:rPr>
                <w:rFonts w:cstheme="minorHAnsi"/>
                <w:sz w:val="24"/>
                <w:szCs w:val="24"/>
              </w:rPr>
            </w:pPr>
            <w:r w:rsidRPr="00443721">
              <w:rPr>
                <w:rFonts w:cstheme="minorHAnsi"/>
                <w:sz w:val="24"/>
                <w:szCs w:val="24"/>
              </w:rPr>
              <w:t xml:space="preserve">5) інформація щодо потужності (доступної/недоступної) та можливості </w:t>
            </w:r>
            <w:r w:rsidRPr="00443721">
              <w:rPr>
                <w:rFonts w:cstheme="minorHAnsi"/>
                <w:b/>
                <w:sz w:val="24"/>
                <w:szCs w:val="24"/>
              </w:rPr>
              <w:t>фізичного (технічного)</w:t>
            </w:r>
            <w:r w:rsidRPr="00443721">
              <w:rPr>
                <w:rFonts w:cstheme="minorHAnsi"/>
                <w:sz w:val="24"/>
                <w:szCs w:val="24"/>
              </w:rPr>
              <w:t xml:space="preserve"> використання потужності </w:t>
            </w:r>
            <w:r w:rsidR="0045550C" w:rsidRPr="00443721">
              <w:rPr>
                <w:rFonts w:cstheme="minorHAnsi"/>
                <w:b/>
                <w:sz w:val="24"/>
                <w:szCs w:val="24"/>
              </w:rPr>
              <w:t>об’єктів</w:t>
            </w:r>
            <w:r w:rsidRPr="00443721">
              <w:rPr>
                <w:rFonts w:cstheme="minorHAnsi"/>
                <w:sz w:val="24"/>
                <w:szCs w:val="24"/>
              </w:rPr>
              <w:t xml:space="preserve">, </w:t>
            </w:r>
            <w:r w:rsidRPr="00443721">
              <w:rPr>
                <w:rFonts w:cstheme="minorHAnsi"/>
                <w:sz w:val="24"/>
                <w:szCs w:val="24"/>
              </w:rPr>
              <w:lastRenderedPageBreak/>
              <w:t xml:space="preserve">призначених для транспортування природного газу (для </w:t>
            </w:r>
            <w:r w:rsidRPr="00443721">
              <w:rPr>
                <w:rFonts w:cstheme="minorHAnsi"/>
                <w:b/>
                <w:sz w:val="24"/>
                <w:szCs w:val="24"/>
              </w:rPr>
              <w:t>об’єктів</w:t>
            </w:r>
            <w:r w:rsidRPr="00443721">
              <w:rPr>
                <w:rFonts w:cstheme="minorHAnsi"/>
                <w:sz w:val="24"/>
                <w:szCs w:val="24"/>
              </w:rPr>
              <w:t xml:space="preserve"> з встановленою потужністю 4700 куб. м/год (50 МВт) або більше), включно з інформацією щодо їх </w:t>
            </w:r>
            <w:r w:rsidR="005F4E04" w:rsidRPr="00443721">
              <w:rPr>
                <w:rFonts w:cstheme="minorHAnsi"/>
                <w:sz w:val="24"/>
                <w:szCs w:val="24"/>
              </w:rPr>
              <w:t xml:space="preserve">планової </w:t>
            </w:r>
            <w:r w:rsidRPr="00443721">
              <w:rPr>
                <w:rFonts w:cstheme="minorHAnsi"/>
                <w:sz w:val="24"/>
                <w:szCs w:val="24"/>
              </w:rPr>
              <w:t>та позапланової недоступності, та/або зміну потужності (доступної/недоступної) на 1880 куб. м/год (20 МВт) та більше;</w:t>
            </w:r>
          </w:p>
          <w:p w14:paraId="452F9B6C" w14:textId="77777777" w:rsidR="00041727" w:rsidRPr="00443721" w:rsidRDefault="00041727" w:rsidP="00443721">
            <w:pPr>
              <w:jc w:val="both"/>
              <w:rPr>
                <w:rFonts w:cstheme="minorHAnsi"/>
                <w:sz w:val="24"/>
                <w:szCs w:val="24"/>
              </w:rPr>
            </w:pPr>
            <w:r w:rsidRPr="00443721">
              <w:rPr>
                <w:rFonts w:cstheme="minorHAnsi"/>
                <w:sz w:val="24"/>
                <w:szCs w:val="24"/>
              </w:rPr>
              <w:t xml:space="preserve"> </w:t>
            </w:r>
          </w:p>
          <w:p w14:paraId="4E6A68B5" w14:textId="2F24F9F7" w:rsidR="00041727" w:rsidRPr="00443721" w:rsidRDefault="00041727" w:rsidP="00443721">
            <w:pPr>
              <w:jc w:val="both"/>
              <w:rPr>
                <w:rFonts w:cstheme="minorHAnsi"/>
                <w:sz w:val="24"/>
                <w:szCs w:val="24"/>
              </w:rPr>
            </w:pPr>
            <w:r w:rsidRPr="00443721">
              <w:rPr>
                <w:rFonts w:cstheme="minorHAnsi"/>
                <w:sz w:val="24"/>
                <w:szCs w:val="24"/>
              </w:rPr>
              <w:t xml:space="preserve">6) інформація щодо потужності (доступної/недоступної) та можливості </w:t>
            </w:r>
            <w:r w:rsidRPr="00443721">
              <w:rPr>
                <w:rFonts w:cstheme="minorHAnsi"/>
                <w:b/>
                <w:sz w:val="24"/>
                <w:szCs w:val="24"/>
              </w:rPr>
              <w:t>фізичного (технічного)</w:t>
            </w:r>
            <w:r w:rsidRPr="00443721">
              <w:rPr>
                <w:rFonts w:cstheme="minorHAnsi"/>
                <w:sz w:val="24"/>
                <w:szCs w:val="24"/>
              </w:rPr>
              <w:t xml:space="preserve"> використання установок (LNG) (для установок з встановленою потужністю 4700 куб. м/год (50 МВт) або більше), включно з інформацією щодо їх </w:t>
            </w:r>
            <w:r w:rsidR="005F4E04" w:rsidRPr="00443721">
              <w:rPr>
                <w:rFonts w:cstheme="minorHAnsi"/>
                <w:sz w:val="24"/>
                <w:szCs w:val="24"/>
              </w:rPr>
              <w:t xml:space="preserve">планової </w:t>
            </w:r>
            <w:r w:rsidRPr="00443721">
              <w:rPr>
                <w:rFonts w:cstheme="minorHAnsi"/>
                <w:sz w:val="24"/>
                <w:szCs w:val="24"/>
              </w:rPr>
              <w:t>та позапланової недоступності, та/або зміну потужності (доступної/недоступної) на 1880 куб. м/год (20 МВт) та більше;</w:t>
            </w:r>
          </w:p>
          <w:p w14:paraId="633FC5DD" w14:textId="77777777" w:rsidR="00041727" w:rsidRPr="00443721" w:rsidRDefault="00041727" w:rsidP="00443721">
            <w:pPr>
              <w:jc w:val="both"/>
              <w:rPr>
                <w:rFonts w:cstheme="minorHAnsi"/>
                <w:sz w:val="24"/>
                <w:szCs w:val="24"/>
              </w:rPr>
            </w:pPr>
          </w:p>
          <w:p w14:paraId="20968E85" w14:textId="1539DAFB" w:rsidR="00041727" w:rsidRPr="00443721" w:rsidRDefault="00041727" w:rsidP="00443721">
            <w:pPr>
              <w:jc w:val="both"/>
              <w:rPr>
                <w:rFonts w:cstheme="minorHAnsi"/>
                <w:sz w:val="24"/>
                <w:szCs w:val="24"/>
              </w:rPr>
            </w:pPr>
            <w:r w:rsidRPr="00443721">
              <w:rPr>
                <w:rFonts w:cstheme="minorHAnsi"/>
                <w:sz w:val="24"/>
                <w:szCs w:val="24"/>
              </w:rPr>
              <w:t xml:space="preserve">7) визначена учасником оптового енергетичного ринку інформація щодо потужності (доступної/недоступної) та можливості </w:t>
            </w:r>
            <w:r w:rsidR="0051470C" w:rsidRPr="00443721">
              <w:rPr>
                <w:rFonts w:cstheme="minorHAnsi"/>
                <w:sz w:val="24"/>
                <w:szCs w:val="24"/>
              </w:rPr>
              <w:t>фізичного</w:t>
            </w:r>
            <w:r w:rsidRPr="00443721">
              <w:rPr>
                <w:rFonts w:cstheme="minorHAnsi"/>
                <w:sz w:val="24"/>
                <w:szCs w:val="24"/>
              </w:rPr>
              <w:t xml:space="preserve"> використання потужностей </w:t>
            </w:r>
            <w:r w:rsidRPr="00443721">
              <w:rPr>
                <w:rFonts w:cstheme="minorHAnsi"/>
                <w:b/>
                <w:sz w:val="24"/>
                <w:szCs w:val="24"/>
              </w:rPr>
              <w:t>об’єктів</w:t>
            </w:r>
            <w:r w:rsidRPr="00443721">
              <w:rPr>
                <w:rFonts w:cstheme="minorHAnsi"/>
                <w:sz w:val="24"/>
                <w:szCs w:val="24"/>
              </w:rPr>
              <w:t xml:space="preserve">, призначених для видобутку (підготовки)/виробництва, зберігання, транспортування (магістральними трубопроводами), споживання природного газу, або установок LNG, включаючи планову або позапланову недоступність цих </w:t>
            </w:r>
            <w:r w:rsidRPr="00443721">
              <w:rPr>
                <w:rFonts w:cstheme="minorHAnsi"/>
                <w:b/>
                <w:sz w:val="24"/>
                <w:szCs w:val="24"/>
              </w:rPr>
              <w:t>об’єктів</w:t>
            </w:r>
            <w:r w:rsidRPr="00443721">
              <w:rPr>
                <w:rFonts w:cstheme="minorHAnsi"/>
                <w:sz w:val="24"/>
                <w:szCs w:val="24"/>
              </w:rPr>
              <w:t xml:space="preserve">/установок </w:t>
            </w:r>
            <w:r w:rsidRPr="00443721">
              <w:rPr>
                <w:rFonts w:cstheme="minorHAnsi"/>
                <w:b/>
                <w:sz w:val="24"/>
                <w:szCs w:val="24"/>
              </w:rPr>
              <w:t>LNG</w:t>
            </w:r>
            <w:r w:rsidRPr="00443721">
              <w:rPr>
                <w:rFonts w:cstheme="minorHAnsi"/>
                <w:sz w:val="24"/>
                <w:szCs w:val="24"/>
              </w:rPr>
              <w:t xml:space="preserve"> (для </w:t>
            </w:r>
            <w:r w:rsidRPr="00443721">
              <w:rPr>
                <w:rFonts w:cstheme="minorHAnsi"/>
                <w:b/>
                <w:sz w:val="24"/>
                <w:szCs w:val="24"/>
              </w:rPr>
              <w:t>об’єктів</w:t>
            </w:r>
            <w:r w:rsidRPr="00443721">
              <w:rPr>
                <w:rFonts w:cstheme="minorHAnsi"/>
                <w:sz w:val="24"/>
                <w:szCs w:val="24"/>
              </w:rPr>
              <w:t xml:space="preserve">/установок </w:t>
            </w:r>
            <w:r w:rsidRPr="00443721">
              <w:rPr>
                <w:rFonts w:cstheme="minorHAnsi"/>
                <w:b/>
                <w:sz w:val="24"/>
                <w:szCs w:val="24"/>
              </w:rPr>
              <w:t>LNG</w:t>
            </w:r>
            <w:r w:rsidRPr="00443721">
              <w:rPr>
                <w:rFonts w:cstheme="minorHAnsi"/>
                <w:sz w:val="24"/>
                <w:szCs w:val="24"/>
              </w:rPr>
              <w:t xml:space="preserve"> з технічною потужністю, яка дорівнює або більша 1880 куб. м/год (20 МВт));</w:t>
            </w:r>
          </w:p>
          <w:p w14:paraId="4AE658FC" w14:textId="77777777" w:rsidR="00041727" w:rsidRPr="00443721" w:rsidRDefault="00041727" w:rsidP="00443721">
            <w:pPr>
              <w:jc w:val="both"/>
              <w:rPr>
                <w:rFonts w:cstheme="minorHAnsi"/>
                <w:sz w:val="24"/>
                <w:szCs w:val="24"/>
              </w:rPr>
            </w:pPr>
          </w:p>
          <w:p w14:paraId="01F09F21" w14:textId="77777777" w:rsidR="00041727" w:rsidRPr="00443721" w:rsidRDefault="00041727" w:rsidP="00443721">
            <w:pPr>
              <w:jc w:val="both"/>
              <w:rPr>
                <w:rFonts w:cstheme="minorHAnsi"/>
                <w:sz w:val="24"/>
                <w:szCs w:val="24"/>
              </w:rPr>
            </w:pPr>
            <w:r w:rsidRPr="00443721">
              <w:rPr>
                <w:rFonts w:cstheme="minorHAnsi"/>
                <w:sz w:val="24"/>
                <w:szCs w:val="24"/>
              </w:rPr>
              <w:t>8) інша ринкова інформація, не визначена підпунктами 2 - 7 цього пункту, що може бути використана учасниками оптового енергетичного ринку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зокрема відповідно до примірного (невичерпного) переліку інсайдерської інформації, визначеного додатком 4 до цих Вимог.</w:t>
            </w:r>
          </w:p>
          <w:p w14:paraId="071577D4" w14:textId="3E0922CF" w:rsidR="00041727" w:rsidRPr="00443721" w:rsidRDefault="00041727" w:rsidP="00443721">
            <w:pPr>
              <w:jc w:val="both"/>
              <w:rPr>
                <w:rFonts w:cstheme="minorHAnsi"/>
                <w:sz w:val="24"/>
                <w:szCs w:val="24"/>
              </w:rPr>
            </w:pPr>
          </w:p>
          <w:p w14:paraId="7F893630" w14:textId="77777777" w:rsidR="00670887" w:rsidRPr="00443721" w:rsidRDefault="00670887" w:rsidP="00443721">
            <w:pPr>
              <w:jc w:val="both"/>
              <w:rPr>
                <w:rFonts w:cstheme="minorHAnsi"/>
                <w:sz w:val="24"/>
                <w:szCs w:val="24"/>
              </w:rPr>
            </w:pPr>
          </w:p>
          <w:p w14:paraId="115CC36C" w14:textId="5DA2B464" w:rsidR="00041727" w:rsidRPr="00443721" w:rsidRDefault="00041727" w:rsidP="00443721">
            <w:pPr>
              <w:jc w:val="both"/>
              <w:rPr>
                <w:rFonts w:cstheme="minorHAnsi"/>
                <w:b/>
                <w:strike/>
                <w:sz w:val="24"/>
                <w:szCs w:val="24"/>
              </w:rPr>
            </w:pPr>
            <w:r w:rsidRPr="00443721">
              <w:rPr>
                <w:rFonts w:cstheme="minorHAnsi"/>
                <w:b/>
                <w:strike/>
                <w:sz w:val="24"/>
                <w:szCs w:val="24"/>
              </w:rPr>
              <w:t>Для цілей цього пункту під установкою, призначеною для видобутку (підготовки)/виробництва природного газу, слід розуміти комплекс технологічного обладнання, споруд та допоміжних систем, що використовуються для видобутку (підготовки)/виробництва природного газу.</w:t>
            </w:r>
          </w:p>
        </w:tc>
      </w:tr>
      <w:tr w:rsidR="00041727" w:rsidRPr="00443721" w14:paraId="3D324E2A" w14:textId="77777777" w:rsidTr="007A4516">
        <w:tc>
          <w:tcPr>
            <w:tcW w:w="7366" w:type="dxa"/>
          </w:tcPr>
          <w:p w14:paraId="30164EBA" w14:textId="33DF8500" w:rsidR="00041727" w:rsidRPr="00443721" w:rsidRDefault="00041727" w:rsidP="00443721">
            <w:pPr>
              <w:jc w:val="both"/>
              <w:rPr>
                <w:rFonts w:cstheme="minorHAnsi"/>
                <w:sz w:val="24"/>
                <w:szCs w:val="24"/>
              </w:rPr>
            </w:pPr>
            <w:r w:rsidRPr="00443721">
              <w:rPr>
                <w:rFonts w:cstheme="minorHAnsi"/>
                <w:sz w:val="24"/>
                <w:szCs w:val="24"/>
              </w:rPr>
              <w:lastRenderedPageBreak/>
              <w:t>4.9. Інсайдерська інформація повинна оприлюднюватися учасником оптового енергетичного ринку негайно, але не пізніше ніж через одну годину після настання події або факту, якого стосується така інсайдерська інформація, якщо інше не передбачено законодавством.</w:t>
            </w:r>
          </w:p>
          <w:p w14:paraId="20FE1EDA" w14:textId="77777777" w:rsidR="0045550C" w:rsidRPr="00443721" w:rsidRDefault="0045550C" w:rsidP="00443721">
            <w:pPr>
              <w:jc w:val="both"/>
              <w:rPr>
                <w:rFonts w:cstheme="minorHAnsi"/>
                <w:sz w:val="24"/>
                <w:szCs w:val="24"/>
              </w:rPr>
            </w:pPr>
          </w:p>
          <w:p w14:paraId="62D715B4" w14:textId="77777777" w:rsidR="00041727" w:rsidRPr="00443721" w:rsidRDefault="00041727" w:rsidP="00443721">
            <w:pPr>
              <w:jc w:val="both"/>
              <w:rPr>
                <w:rFonts w:cstheme="minorHAnsi"/>
                <w:sz w:val="24"/>
                <w:szCs w:val="24"/>
              </w:rPr>
            </w:pPr>
            <w:r w:rsidRPr="00443721">
              <w:rPr>
                <w:rFonts w:cstheme="minorHAnsi"/>
                <w:sz w:val="24"/>
                <w:szCs w:val="24"/>
              </w:rPr>
              <w:t>Настанням події або факту, що вимагає оприлюднення інсайдерської інформації, є момент, коли учасник оптового енергетичного ринку дізнався або повинен був дізнатися про такий факт або подію.</w:t>
            </w:r>
          </w:p>
          <w:p w14:paraId="706875F3" w14:textId="77777777" w:rsidR="00041727" w:rsidRPr="00443721" w:rsidRDefault="00041727" w:rsidP="00443721">
            <w:pPr>
              <w:jc w:val="both"/>
              <w:rPr>
                <w:rFonts w:cstheme="minorHAnsi"/>
                <w:sz w:val="24"/>
                <w:szCs w:val="24"/>
              </w:rPr>
            </w:pPr>
            <w:r w:rsidRPr="00443721">
              <w:rPr>
                <w:rFonts w:cstheme="minorHAnsi"/>
                <w:sz w:val="24"/>
                <w:szCs w:val="24"/>
              </w:rPr>
              <w:t>Вважається, що учасник оптового енергетичного ринку:</w:t>
            </w:r>
          </w:p>
          <w:p w14:paraId="7281EA21" w14:textId="77777777" w:rsidR="00041727" w:rsidRPr="00443721" w:rsidRDefault="00041727" w:rsidP="00443721">
            <w:pPr>
              <w:jc w:val="both"/>
              <w:rPr>
                <w:rFonts w:cstheme="minorHAnsi"/>
                <w:sz w:val="24"/>
                <w:szCs w:val="24"/>
              </w:rPr>
            </w:pPr>
            <w:r w:rsidRPr="00443721">
              <w:rPr>
                <w:rFonts w:cstheme="minorHAnsi"/>
                <w:sz w:val="24"/>
                <w:szCs w:val="24"/>
              </w:rPr>
              <w:t>1) дізнався про такий факт або подію, якщо подія або факт стали відомими уповноваженій особі або відповідальному підрозділу, який ініціює оприлюднення через офіційні канали комунікації, внутрішні повідомлення, документи, звіти, інші форми комунікації тощо;</w:t>
            </w:r>
          </w:p>
          <w:p w14:paraId="7CFFE1C1" w14:textId="5C05A5F3" w:rsidR="00041727" w:rsidRPr="00443721" w:rsidRDefault="00041727" w:rsidP="00443721">
            <w:pPr>
              <w:jc w:val="both"/>
              <w:rPr>
                <w:rFonts w:cstheme="minorHAnsi"/>
                <w:sz w:val="24"/>
                <w:szCs w:val="24"/>
              </w:rPr>
            </w:pPr>
            <w:r w:rsidRPr="00443721">
              <w:rPr>
                <w:rFonts w:cstheme="minorHAnsi"/>
                <w:sz w:val="24"/>
                <w:szCs w:val="24"/>
              </w:rPr>
              <w:t xml:space="preserve">2) повинен дізнатися про такий факт або подію, якщо подія або факт була очевидною і інформація була повідомлена за допомогою системи </w:t>
            </w:r>
            <w:proofErr w:type="spellStart"/>
            <w:r w:rsidRPr="00443721">
              <w:rPr>
                <w:rFonts w:cstheme="minorHAnsi"/>
                <w:sz w:val="24"/>
                <w:szCs w:val="24"/>
              </w:rPr>
              <w:t>комплаєнсу</w:t>
            </w:r>
            <w:proofErr w:type="spellEnd"/>
            <w:r w:rsidRPr="00443721">
              <w:rPr>
                <w:rFonts w:cstheme="minorHAnsi"/>
                <w:sz w:val="24"/>
                <w:szCs w:val="24"/>
              </w:rPr>
              <w:t>, однак, учасник оптового енергетичного ринку не дізнався про такий факт або подію через невжиття достатніх заходів, які б повинен був вжити.</w:t>
            </w:r>
          </w:p>
          <w:p w14:paraId="5FBC558F" w14:textId="77777777" w:rsidR="0045550C" w:rsidRPr="00443721" w:rsidRDefault="0045550C" w:rsidP="00443721">
            <w:pPr>
              <w:jc w:val="both"/>
              <w:rPr>
                <w:rFonts w:cstheme="minorHAnsi"/>
                <w:sz w:val="24"/>
                <w:szCs w:val="24"/>
              </w:rPr>
            </w:pPr>
          </w:p>
          <w:p w14:paraId="7F84AD5C" w14:textId="6EB5F658" w:rsidR="00041727" w:rsidRPr="00443721" w:rsidRDefault="00041727" w:rsidP="00443721">
            <w:pPr>
              <w:jc w:val="both"/>
              <w:rPr>
                <w:rFonts w:cstheme="minorHAnsi"/>
                <w:sz w:val="24"/>
                <w:szCs w:val="24"/>
              </w:rPr>
            </w:pPr>
            <w:r w:rsidRPr="00443721">
              <w:rPr>
                <w:rFonts w:cstheme="minorHAnsi"/>
                <w:sz w:val="24"/>
                <w:szCs w:val="24"/>
              </w:rPr>
              <w:t xml:space="preserve">Для цілей цього пункту під </w:t>
            </w:r>
            <w:proofErr w:type="spellStart"/>
            <w:r w:rsidRPr="00443721">
              <w:rPr>
                <w:rFonts w:cstheme="minorHAnsi"/>
                <w:sz w:val="24"/>
                <w:szCs w:val="24"/>
              </w:rPr>
              <w:t>комплаєнсом</w:t>
            </w:r>
            <w:proofErr w:type="spellEnd"/>
            <w:r w:rsidRPr="00443721">
              <w:rPr>
                <w:rFonts w:cstheme="minorHAnsi"/>
                <w:sz w:val="24"/>
                <w:szCs w:val="24"/>
              </w:rPr>
              <w:t xml:space="preserve"> слід розуміти регламентований внутрішніми документами учасника оптового енергетичного ринку безперервний процес, спрямований на забезпечення здійснення та покращення господарської діяльності відповідно до нормативно-правових актів, що регулюють функціонування оптових енергетичних ринків.</w:t>
            </w:r>
          </w:p>
          <w:p w14:paraId="55B87DFC" w14:textId="21C61BAB" w:rsidR="0045550C" w:rsidRPr="00443721" w:rsidRDefault="0045550C" w:rsidP="00443721">
            <w:pPr>
              <w:jc w:val="both"/>
              <w:rPr>
                <w:rFonts w:cstheme="minorHAnsi"/>
                <w:sz w:val="24"/>
                <w:szCs w:val="24"/>
              </w:rPr>
            </w:pPr>
          </w:p>
          <w:p w14:paraId="482030E8" w14:textId="56F81277" w:rsidR="0045550C" w:rsidRPr="00443721" w:rsidRDefault="0045550C" w:rsidP="00443721">
            <w:pPr>
              <w:jc w:val="both"/>
              <w:rPr>
                <w:rFonts w:cstheme="minorHAnsi"/>
                <w:sz w:val="24"/>
                <w:szCs w:val="24"/>
              </w:rPr>
            </w:pPr>
            <w:r w:rsidRPr="00443721">
              <w:rPr>
                <w:rFonts w:cstheme="minorHAnsi"/>
                <w:sz w:val="24"/>
                <w:szCs w:val="24"/>
              </w:rPr>
              <w:t xml:space="preserve">Відсутній </w:t>
            </w:r>
          </w:p>
          <w:p w14:paraId="444AAD1F" w14:textId="7FE04750" w:rsidR="0045550C" w:rsidRPr="00443721" w:rsidRDefault="0045550C" w:rsidP="00443721">
            <w:pPr>
              <w:jc w:val="both"/>
              <w:rPr>
                <w:rFonts w:cstheme="minorHAnsi"/>
                <w:sz w:val="24"/>
                <w:szCs w:val="24"/>
              </w:rPr>
            </w:pPr>
          </w:p>
          <w:p w14:paraId="5A1CCC16" w14:textId="1DCE43EE" w:rsidR="0045550C" w:rsidRPr="00443721" w:rsidRDefault="0045550C" w:rsidP="00443721">
            <w:pPr>
              <w:jc w:val="both"/>
              <w:rPr>
                <w:rFonts w:cstheme="minorHAnsi"/>
                <w:sz w:val="24"/>
                <w:szCs w:val="24"/>
              </w:rPr>
            </w:pPr>
          </w:p>
          <w:p w14:paraId="0D10D66F" w14:textId="59FF130D" w:rsidR="0045550C" w:rsidRPr="00443721" w:rsidRDefault="0045550C" w:rsidP="00443721">
            <w:pPr>
              <w:jc w:val="both"/>
              <w:rPr>
                <w:rFonts w:cstheme="minorHAnsi"/>
                <w:sz w:val="24"/>
                <w:szCs w:val="24"/>
              </w:rPr>
            </w:pPr>
          </w:p>
          <w:p w14:paraId="298AB270" w14:textId="48EC4EED" w:rsidR="0045550C" w:rsidRPr="00443721" w:rsidRDefault="0045550C" w:rsidP="00443721">
            <w:pPr>
              <w:jc w:val="both"/>
              <w:rPr>
                <w:rFonts w:cstheme="minorHAnsi"/>
                <w:sz w:val="24"/>
                <w:szCs w:val="24"/>
              </w:rPr>
            </w:pPr>
          </w:p>
          <w:p w14:paraId="2C9CA494" w14:textId="10628A60" w:rsidR="0045550C" w:rsidRPr="00443721" w:rsidRDefault="0045550C" w:rsidP="00443721">
            <w:pPr>
              <w:jc w:val="both"/>
              <w:rPr>
                <w:rFonts w:cstheme="minorHAnsi"/>
                <w:sz w:val="24"/>
                <w:szCs w:val="24"/>
              </w:rPr>
            </w:pPr>
          </w:p>
          <w:p w14:paraId="2F6338BA" w14:textId="0C8405B9" w:rsidR="0045550C" w:rsidRPr="00443721" w:rsidRDefault="0045550C" w:rsidP="00443721">
            <w:pPr>
              <w:jc w:val="both"/>
              <w:rPr>
                <w:rFonts w:cstheme="minorHAnsi"/>
                <w:sz w:val="24"/>
                <w:szCs w:val="24"/>
              </w:rPr>
            </w:pPr>
          </w:p>
          <w:p w14:paraId="3FDC4EFE" w14:textId="01CF3660" w:rsidR="0045550C" w:rsidRPr="00443721" w:rsidRDefault="0045550C" w:rsidP="00443721">
            <w:pPr>
              <w:jc w:val="both"/>
              <w:rPr>
                <w:rFonts w:cstheme="minorHAnsi"/>
                <w:sz w:val="24"/>
                <w:szCs w:val="24"/>
              </w:rPr>
            </w:pPr>
          </w:p>
          <w:p w14:paraId="0565BB06" w14:textId="2AC486DC" w:rsidR="0045550C" w:rsidRPr="00443721" w:rsidRDefault="0045550C" w:rsidP="00443721">
            <w:pPr>
              <w:jc w:val="both"/>
              <w:rPr>
                <w:rFonts w:cstheme="minorHAnsi"/>
                <w:sz w:val="24"/>
                <w:szCs w:val="24"/>
              </w:rPr>
            </w:pPr>
          </w:p>
          <w:p w14:paraId="507680CD" w14:textId="6D380FB9" w:rsidR="0045550C" w:rsidRPr="00443721" w:rsidRDefault="0045550C" w:rsidP="00443721">
            <w:pPr>
              <w:jc w:val="both"/>
              <w:rPr>
                <w:rFonts w:cstheme="minorHAnsi"/>
                <w:sz w:val="24"/>
                <w:szCs w:val="24"/>
              </w:rPr>
            </w:pPr>
          </w:p>
          <w:p w14:paraId="1AC02D3C" w14:textId="5994288B" w:rsidR="0045550C" w:rsidRPr="00443721" w:rsidRDefault="0045550C" w:rsidP="00443721">
            <w:pPr>
              <w:jc w:val="both"/>
              <w:rPr>
                <w:rFonts w:cstheme="minorHAnsi"/>
                <w:sz w:val="24"/>
                <w:szCs w:val="24"/>
              </w:rPr>
            </w:pPr>
          </w:p>
          <w:p w14:paraId="23E43CDB" w14:textId="02275CFD" w:rsidR="0045550C" w:rsidRPr="00443721" w:rsidRDefault="0045550C" w:rsidP="00443721">
            <w:pPr>
              <w:jc w:val="both"/>
              <w:rPr>
                <w:rFonts w:cstheme="minorHAnsi"/>
                <w:sz w:val="24"/>
                <w:szCs w:val="24"/>
              </w:rPr>
            </w:pPr>
          </w:p>
          <w:p w14:paraId="3B2704F7" w14:textId="62F65444" w:rsidR="0045550C" w:rsidRPr="00443721" w:rsidRDefault="0045550C" w:rsidP="00443721">
            <w:pPr>
              <w:jc w:val="both"/>
              <w:rPr>
                <w:rFonts w:cstheme="minorHAnsi"/>
                <w:sz w:val="24"/>
                <w:szCs w:val="24"/>
              </w:rPr>
            </w:pPr>
          </w:p>
          <w:p w14:paraId="1F0BB20F" w14:textId="77777777" w:rsidR="0045550C" w:rsidRPr="00443721" w:rsidRDefault="0045550C" w:rsidP="00443721">
            <w:pPr>
              <w:jc w:val="both"/>
              <w:rPr>
                <w:rFonts w:cstheme="minorHAnsi"/>
                <w:sz w:val="24"/>
                <w:szCs w:val="24"/>
              </w:rPr>
            </w:pPr>
          </w:p>
          <w:p w14:paraId="1FFB9331" w14:textId="5294A115" w:rsidR="00041727" w:rsidRPr="00443721" w:rsidRDefault="00041727" w:rsidP="00443721">
            <w:pPr>
              <w:jc w:val="both"/>
              <w:rPr>
                <w:rFonts w:cstheme="minorHAnsi"/>
                <w:sz w:val="24"/>
                <w:szCs w:val="24"/>
              </w:rPr>
            </w:pPr>
            <w:r w:rsidRPr="00443721">
              <w:rPr>
                <w:rFonts w:cstheme="minorHAnsi"/>
                <w:sz w:val="24"/>
                <w:szCs w:val="24"/>
              </w:rPr>
              <w:t>У разі введення воєнного стану на території України та або оголошення стану війни оприлюднення (розкриття) інсайдерської інформації учасником оптового енергетичного ринку здійснюється негайно, але не пізніше ніж через годину після завершення обставин/подій (обстріли, повітряна тривога та інша небезпека, викликана умовами воєнного стану), що становлять загрозу життю та здоров’ю працівників учасника оптового енергетичного ринку.</w:t>
            </w:r>
          </w:p>
          <w:p w14:paraId="412ADCC0" w14:textId="77777777" w:rsidR="0045550C" w:rsidRPr="00443721" w:rsidRDefault="0045550C" w:rsidP="00443721">
            <w:pPr>
              <w:jc w:val="both"/>
              <w:rPr>
                <w:rFonts w:cstheme="minorHAnsi"/>
                <w:sz w:val="24"/>
                <w:szCs w:val="24"/>
              </w:rPr>
            </w:pPr>
          </w:p>
          <w:p w14:paraId="0B91FC87" w14:textId="114A8084" w:rsidR="00041727" w:rsidRPr="00443721" w:rsidRDefault="00041727" w:rsidP="00443721">
            <w:pPr>
              <w:jc w:val="both"/>
              <w:rPr>
                <w:rFonts w:cstheme="minorHAnsi"/>
                <w:sz w:val="24"/>
                <w:szCs w:val="24"/>
              </w:rPr>
            </w:pPr>
            <w:r w:rsidRPr="00443721">
              <w:rPr>
                <w:rFonts w:cstheme="minorHAnsi"/>
                <w:sz w:val="24"/>
                <w:szCs w:val="24"/>
              </w:rPr>
              <w:t>Оприлюднення такої інформації здійснюється до торгівлі оптовими енергетичними продуктами, яких стосується ця інформація, або надання рекомендацій іншій особі щодо торгівлі на оптових енергетичних ринках, яких стосується ця інформація.</w:t>
            </w:r>
          </w:p>
        </w:tc>
        <w:tc>
          <w:tcPr>
            <w:tcW w:w="7655" w:type="dxa"/>
          </w:tcPr>
          <w:p w14:paraId="373DDA5A" w14:textId="4FF26078" w:rsidR="00041727" w:rsidRPr="00443721" w:rsidRDefault="00041727" w:rsidP="00443721">
            <w:pPr>
              <w:jc w:val="both"/>
              <w:rPr>
                <w:rFonts w:cstheme="minorHAnsi"/>
                <w:sz w:val="24"/>
                <w:szCs w:val="24"/>
              </w:rPr>
            </w:pPr>
            <w:r w:rsidRPr="00443721">
              <w:rPr>
                <w:rFonts w:cstheme="minorHAnsi"/>
                <w:sz w:val="24"/>
                <w:szCs w:val="24"/>
              </w:rPr>
              <w:lastRenderedPageBreak/>
              <w:t>4.9. Інсайдерська інформація повинна оприлюднюватися учасником оптового енергетичного ринку негайно, але не пізніше ніж через одну годину після настання події або факту, якого стосується така інсайдерська інформація, якщо інше не передбачено законодавством.</w:t>
            </w:r>
          </w:p>
          <w:p w14:paraId="206BBC2E" w14:textId="77777777" w:rsidR="0045550C" w:rsidRPr="00443721" w:rsidRDefault="0045550C" w:rsidP="00443721">
            <w:pPr>
              <w:jc w:val="both"/>
              <w:rPr>
                <w:rFonts w:cstheme="minorHAnsi"/>
                <w:sz w:val="24"/>
                <w:szCs w:val="24"/>
              </w:rPr>
            </w:pPr>
          </w:p>
          <w:p w14:paraId="5AEE7221" w14:textId="77777777" w:rsidR="00041727" w:rsidRPr="00443721" w:rsidRDefault="00041727" w:rsidP="00443721">
            <w:pPr>
              <w:jc w:val="both"/>
              <w:rPr>
                <w:rFonts w:cstheme="minorHAnsi"/>
                <w:sz w:val="24"/>
                <w:szCs w:val="24"/>
              </w:rPr>
            </w:pPr>
            <w:r w:rsidRPr="00443721">
              <w:rPr>
                <w:rFonts w:cstheme="minorHAnsi"/>
                <w:sz w:val="24"/>
                <w:szCs w:val="24"/>
              </w:rPr>
              <w:t>Настанням події або факту, що вимагає оприлюднення інсайдерської інформації, є момент, коли учасник оптового енергетичного ринку дізнався або повинен був дізнатися про такий факт або подію.</w:t>
            </w:r>
          </w:p>
          <w:p w14:paraId="14E43823" w14:textId="77777777" w:rsidR="00041727" w:rsidRPr="00443721" w:rsidRDefault="00041727" w:rsidP="00443721">
            <w:pPr>
              <w:jc w:val="both"/>
              <w:rPr>
                <w:rFonts w:cstheme="minorHAnsi"/>
                <w:sz w:val="24"/>
                <w:szCs w:val="24"/>
              </w:rPr>
            </w:pPr>
            <w:r w:rsidRPr="00443721">
              <w:rPr>
                <w:rFonts w:cstheme="minorHAnsi"/>
                <w:sz w:val="24"/>
                <w:szCs w:val="24"/>
              </w:rPr>
              <w:t>Вважається, що учасник оптового енергетичного ринку:</w:t>
            </w:r>
          </w:p>
          <w:p w14:paraId="124A41A7" w14:textId="77777777" w:rsidR="00041727" w:rsidRPr="00443721" w:rsidRDefault="00041727" w:rsidP="00443721">
            <w:pPr>
              <w:jc w:val="both"/>
              <w:rPr>
                <w:rFonts w:cstheme="minorHAnsi"/>
                <w:sz w:val="24"/>
                <w:szCs w:val="24"/>
              </w:rPr>
            </w:pPr>
            <w:r w:rsidRPr="00443721">
              <w:rPr>
                <w:rFonts w:cstheme="minorHAnsi"/>
                <w:sz w:val="24"/>
                <w:szCs w:val="24"/>
              </w:rPr>
              <w:t>1) дізнався про такий факт або подію, якщо подія або факт стали відомими уповноваженій особі або відповідальному підрозділу, який ініціює оприлюднення через офіційні канали комунікації, внутрішні повідомлення, документи, звіти, інші форми комунікації тощо;</w:t>
            </w:r>
          </w:p>
          <w:p w14:paraId="45C55A37" w14:textId="05E9498F" w:rsidR="00041727" w:rsidRPr="00443721" w:rsidRDefault="00041727" w:rsidP="00443721">
            <w:pPr>
              <w:jc w:val="both"/>
              <w:rPr>
                <w:rFonts w:cstheme="minorHAnsi"/>
                <w:sz w:val="24"/>
                <w:szCs w:val="24"/>
              </w:rPr>
            </w:pPr>
            <w:r w:rsidRPr="00443721">
              <w:rPr>
                <w:rFonts w:cstheme="minorHAnsi"/>
                <w:sz w:val="24"/>
                <w:szCs w:val="24"/>
              </w:rPr>
              <w:t xml:space="preserve">2) повинен дізнатися про такий факт або подію, якщо подія або факт була очевидною і інформація була повідомлена за допомогою системи </w:t>
            </w:r>
            <w:proofErr w:type="spellStart"/>
            <w:r w:rsidRPr="00443721">
              <w:rPr>
                <w:rFonts w:cstheme="minorHAnsi"/>
                <w:sz w:val="24"/>
                <w:szCs w:val="24"/>
              </w:rPr>
              <w:t>комплаєнсу</w:t>
            </w:r>
            <w:proofErr w:type="spellEnd"/>
            <w:r w:rsidRPr="00443721">
              <w:rPr>
                <w:rFonts w:cstheme="minorHAnsi"/>
                <w:sz w:val="24"/>
                <w:szCs w:val="24"/>
              </w:rPr>
              <w:t>, однак, учасник оптового енергетичного ринку не дізнався про такий факт або подію через невжиття достатніх заходів, які б повинен був вжити.</w:t>
            </w:r>
          </w:p>
          <w:p w14:paraId="61B79CC2" w14:textId="77777777" w:rsidR="0045550C" w:rsidRPr="00443721" w:rsidRDefault="0045550C" w:rsidP="00443721">
            <w:pPr>
              <w:jc w:val="both"/>
              <w:rPr>
                <w:rFonts w:cstheme="minorHAnsi"/>
                <w:sz w:val="24"/>
                <w:szCs w:val="24"/>
              </w:rPr>
            </w:pPr>
          </w:p>
          <w:p w14:paraId="3F22D2D0" w14:textId="572B3992" w:rsidR="00041727" w:rsidRPr="00443721" w:rsidRDefault="00041727" w:rsidP="00443721">
            <w:pPr>
              <w:jc w:val="both"/>
              <w:rPr>
                <w:rFonts w:cstheme="minorHAnsi"/>
                <w:sz w:val="24"/>
                <w:szCs w:val="24"/>
              </w:rPr>
            </w:pPr>
            <w:r w:rsidRPr="00443721">
              <w:rPr>
                <w:rFonts w:cstheme="minorHAnsi"/>
                <w:sz w:val="24"/>
                <w:szCs w:val="24"/>
              </w:rPr>
              <w:t xml:space="preserve">Для цілей цього пункту під </w:t>
            </w:r>
            <w:proofErr w:type="spellStart"/>
            <w:r w:rsidRPr="00443721">
              <w:rPr>
                <w:rFonts w:cstheme="minorHAnsi"/>
                <w:sz w:val="24"/>
                <w:szCs w:val="24"/>
              </w:rPr>
              <w:t>комплаєнсом</w:t>
            </w:r>
            <w:proofErr w:type="spellEnd"/>
            <w:r w:rsidRPr="00443721">
              <w:rPr>
                <w:rFonts w:cstheme="minorHAnsi"/>
                <w:sz w:val="24"/>
                <w:szCs w:val="24"/>
              </w:rPr>
              <w:t xml:space="preserve"> слід розуміти регламентований внутрішніми документами учасника оптового енергетичного ринку безперервний процес, спрямований на забезпечення здійснення та покращення господарської діяльності відповідно до нормативно-правових актів, що регулюють функціонування оптових енергетичних ринків.</w:t>
            </w:r>
          </w:p>
          <w:p w14:paraId="304C8216" w14:textId="77777777" w:rsidR="0045550C" w:rsidRPr="00443721" w:rsidRDefault="0045550C" w:rsidP="00443721">
            <w:pPr>
              <w:jc w:val="both"/>
              <w:rPr>
                <w:rFonts w:cstheme="minorHAnsi"/>
                <w:sz w:val="24"/>
                <w:szCs w:val="24"/>
              </w:rPr>
            </w:pPr>
          </w:p>
          <w:p w14:paraId="35FE3F71" w14:textId="275DBBD3" w:rsidR="00041727" w:rsidRPr="00443721" w:rsidRDefault="00F76903" w:rsidP="00443721">
            <w:pPr>
              <w:jc w:val="both"/>
              <w:rPr>
                <w:rFonts w:cstheme="minorHAnsi"/>
                <w:b/>
                <w:sz w:val="24"/>
                <w:szCs w:val="24"/>
              </w:rPr>
            </w:pPr>
            <w:r w:rsidRPr="00F76903">
              <w:rPr>
                <w:rFonts w:cstheme="minorHAnsi"/>
                <w:b/>
                <w:sz w:val="24"/>
                <w:szCs w:val="24"/>
              </w:rPr>
              <w:t xml:space="preserve">У разі розкриття самим учасником ринку або особою, що працює на нього чи діє від його імені, інсайдерської інформації щодо оптових енергетичних продуктів у ході виконання їхніх професійних, трудових (службових) обов’язків, як передбачено підпунктом 2 пункту 3.1 глави 3 цих Вимог, такий учасник оптового енергетичного ринку або особа повинні забезпечити одночасне, повне та ефективне оприлюднення такої розкритої інформації. У разі ненавмисного розкриття інформації учасник ринку зобов’язаний забезпечити повне та ефективне оприлюднення такої інформації відповідно до вимог Порядку в найкоротший можливий </w:t>
            </w:r>
            <w:r w:rsidRPr="00F76903">
              <w:rPr>
                <w:rFonts w:cstheme="minorHAnsi"/>
                <w:b/>
                <w:sz w:val="24"/>
                <w:szCs w:val="24"/>
              </w:rPr>
              <w:lastRenderedPageBreak/>
              <w:t>строк після ненавмисного розкриття. Зазначене положення не застосовуються, якщо на особу, яка отримує інформацію, покладений обов’язок зі збереження її конфіденційності.</w:t>
            </w:r>
            <w:bookmarkStart w:id="0" w:name="_GoBack"/>
            <w:bookmarkEnd w:id="0"/>
          </w:p>
          <w:p w14:paraId="7D39272E" w14:textId="77777777" w:rsidR="0045550C" w:rsidRPr="00443721" w:rsidRDefault="0045550C" w:rsidP="00443721">
            <w:pPr>
              <w:jc w:val="both"/>
              <w:rPr>
                <w:rFonts w:cstheme="minorHAnsi"/>
                <w:b/>
                <w:sz w:val="24"/>
                <w:szCs w:val="24"/>
              </w:rPr>
            </w:pPr>
          </w:p>
          <w:p w14:paraId="75D4AFA2" w14:textId="14A11C6E" w:rsidR="00041727" w:rsidRPr="00443721" w:rsidRDefault="00041727" w:rsidP="00443721">
            <w:pPr>
              <w:jc w:val="both"/>
              <w:rPr>
                <w:rFonts w:cstheme="minorHAnsi"/>
                <w:sz w:val="24"/>
                <w:szCs w:val="24"/>
              </w:rPr>
            </w:pPr>
            <w:r w:rsidRPr="00443721">
              <w:rPr>
                <w:rFonts w:cstheme="minorHAnsi"/>
                <w:sz w:val="24"/>
                <w:szCs w:val="24"/>
              </w:rPr>
              <w:t xml:space="preserve">У разі введення воєнного стану на території України та або оголошення стану війни оприлюднення </w:t>
            </w:r>
            <w:r w:rsidRPr="00443721">
              <w:rPr>
                <w:rFonts w:cstheme="minorHAnsi"/>
                <w:strike/>
                <w:sz w:val="24"/>
                <w:szCs w:val="24"/>
              </w:rPr>
              <w:t>(розкриття)</w:t>
            </w:r>
            <w:r w:rsidRPr="00443721">
              <w:rPr>
                <w:rFonts w:cstheme="minorHAnsi"/>
                <w:sz w:val="24"/>
                <w:szCs w:val="24"/>
              </w:rPr>
              <w:t xml:space="preserve"> інсайдерської інформації учасником оптового енергетичного ринку здійснюється негайно, але не пізніше ніж через годину після завершення обставин/подій (обстріли, повітряна тривога та інша небезпека, викликана умовами воєнного стану), що становлять загрозу життю та здоров’ю працівників учасника оптового енергетичного ринку.</w:t>
            </w:r>
          </w:p>
          <w:p w14:paraId="03CC603C" w14:textId="77777777" w:rsidR="0045550C" w:rsidRPr="00443721" w:rsidRDefault="0045550C" w:rsidP="00443721">
            <w:pPr>
              <w:jc w:val="both"/>
              <w:rPr>
                <w:rFonts w:cstheme="minorHAnsi"/>
                <w:sz w:val="24"/>
                <w:szCs w:val="24"/>
              </w:rPr>
            </w:pPr>
          </w:p>
          <w:p w14:paraId="7A918F45" w14:textId="7B62D508" w:rsidR="00041727" w:rsidRPr="00443721" w:rsidRDefault="00041727" w:rsidP="00443721">
            <w:pPr>
              <w:jc w:val="both"/>
              <w:rPr>
                <w:rFonts w:cstheme="minorHAnsi"/>
                <w:sz w:val="24"/>
                <w:szCs w:val="24"/>
              </w:rPr>
            </w:pPr>
            <w:r w:rsidRPr="00443721">
              <w:rPr>
                <w:rFonts w:cstheme="minorHAnsi"/>
                <w:sz w:val="24"/>
                <w:szCs w:val="24"/>
              </w:rPr>
              <w:t>Оприлюднення такої інформації здійснюється до торгівлі оптовими енергетичними продуктами, яких стосується ця інформація, або надання рекомендацій іншій особі щодо торгівлі на оптових енергетичних ринках, яких стосується ця інформація.</w:t>
            </w:r>
          </w:p>
        </w:tc>
      </w:tr>
      <w:tr w:rsidR="002652AF" w:rsidRPr="00443721" w14:paraId="2AFE4EB4" w14:textId="77777777" w:rsidTr="007A4516">
        <w:tc>
          <w:tcPr>
            <w:tcW w:w="7366" w:type="dxa"/>
          </w:tcPr>
          <w:p w14:paraId="35BAD602" w14:textId="619829F8" w:rsidR="002652AF" w:rsidRPr="00443721" w:rsidRDefault="002652AF" w:rsidP="00443721">
            <w:pPr>
              <w:jc w:val="both"/>
              <w:rPr>
                <w:rFonts w:cstheme="minorHAnsi"/>
                <w:sz w:val="24"/>
                <w:szCs w:val="24"/>
              </w:rPr>
            </w:pPr>
            <w:r w:rsidRPr="00443721">
              <w:rPr>
                <w:rFonts w:cstheme="minorHAnsi"/>
                <w:sz w:val="24"/>
                <w:szCs w:val="24"/>
              </w:rPr>
              <w:lastRenderedPageBreak/>
              <w:t>4.12. Не оприлюднення інсайдерської інформації через тимчасові технічні проблеми, не звільняють учасника оптового енергетичного ринку від зобов’язань дотримуватися обмежень щодо поводження з інсайдерською інформацією.</w:t>
            </w:r>
          </w:p>
        </w:tc>
        <w:tc>
          <w:tcPr>
            <w:tcW w:w="7655" w:type="dxa"/>
          </w:tcPr>
          <w:p w14:paraId="5BB0DC3F" w14:textId="68F8B917" w:rsidR="002652AF" w:rsidRPr="00443721" w:rsidRDefault="002652AF" w:rsidP="00443721">
            <w:pPr>
              <w:jc w:val="both"/>
              <w:rPr>
                <w:rFonts w:cstheme="minorHAnsi"/>
                <w:sz w:val="24"/>
                <w:szCs w:val="24"/>
              </w:rPr>
            </w:pPr>
            <w:r w:rsidRPr="00443721">
              <w:rPr>
                <w:rFonts w:cstheme="minorHAnsi"/>
                <w:sz w:val="24"/>
                <w:szCs w:val="24"/>
              </w:rPr>
              <w:t xml:space="preserve">4.12. Не оприлюднення інсайдерської інформації через тимчасові технічні проблеми, не звільняють учасника оптового енергетичного ринку від зобов’язань дотримуватися </w:t>
            </w:r>
            <w:r w:rsidRPr="00443721">
              <w:rPr>
                <w:rFonts w:cstheme="minorHAnsi"/>
                <w:b/>
                <w:sz w:val="24"/>
                <w:szCs w:val="24"/>
              </w:rPr>
              <w:t>заборон</w:t>
            </w:r>
            <w:r w:rsidRPr="00443721">
              <w:rPr>
                <w:rFonts w:cstheme="minorHAnsi"/>
                <w:sz w:val="24"/>
                <w:szCs w:val="24"/>
              </w:rPr>
              <w:t xml:space="preserve"> щодо поводження з інсайдерською інформацією</w:t>
            </w:r>
          </w:p>
        </w:tc>
      </w:tr>
      <w:tr w:rsidR="00041727" w:rsidRPr="00443721" w14:paraId="56755AC1" w14:textId="77777777" w:rsidTr="007A4516">
        <w:tc>
          <w:tcPr>
            <w:tcW w:w="7366" w:type="dxa"/>
          </w:tcPr>
          <w:p w14:paraId="4044E73A" w14:textId="77777777" w:rsidR="00041727" w:rsidRPr="00443721" w:rsidRDefault="00041727" w:rsidP="00443721">
            <w:pPr>
              <w:jc w:val="both"/>
              <w:rPr>
                <w:rFonts w:cstheme="minorHAnsi"/>
                <w:sz w:val="24"/>
                <w:szCs w:val="24"/>
              </w:rPr>
            </w:pPr>
            <w:r w:rsidRPr="00443721">
              <w:rPr>
                <w:rFonts w:cstheme="minorHAnsi"/>
                <w:sz w:val="24"/>
                <w:szCs w:val="24"/>
              </w:rPr>
              <w:t>4.15. Повідомлення НКРЕКП про відтермінування оприлюднення (розкриття) інсайдерської інформації відповідно до пунктів 4.13 та 4.14 цієї глави повинно здійснюватися за формою, наведеною в додатку 2 до цих Вимог.</w:t>
            </w:r>
          </w:p>
          <w:p w14:paraId="57C19A22" w14:textId="2E67826C" w:rsidR="00041727" w:rsidRPr="00443721" w:rsidRDefault="00041727" w:rsidP="00443721">
            <w:pPr>
              <w:jc w:val="both"/>
              <w:rPr>
                <w:rFonts w:cstheme="minorHAnsi"/>
                <w:sz w:val="24"/>
                <w:szCs w:val="24"/>
              </w:rPr>
            </w:pPr>
            <w:r w:rsidRPr="00443721">
              <w:rPr>
                <w:rFonts w:cstheme="minorHAnsi"/>
                <w:sz w:val="24"/>
                <w:szCs w:val="24"/>
              </w:rPr>
              <w:t>НКРЕКП про відтермінування оприлюднення (розкриття) інсайдерської інформації здійснюється одним із таких способів:</w:t>
            </w:r>
          </w:p>
        </w:tc>
        <w:tc>
          <w:tcPr>
            <w:tcW w:w="7655" w:type="dxa"/>
          </w:tcPr>
          <w:p w14:paraId="3942E5C4" w14:textId="19C867A9" w:rsidR="00041727" w:rsidRPr="00443721" w:rsidRDefault="00041727" w:rsidP="00443721">
            <w:pPr>
              <w:jc w:val="both"/>
              <w:rPr>
                <w:rFonts w:cstheme="minorHAnsi"/>
                <w:sz w:val="24"/>
                <w:szCs w:val="24"/>
              </w:rPr>
            </w:pPr>
            <w:r w:rsidRPr="00443721">
              <w:rPr>
                <w:rFonts w:cstheme="minorHAnsi"/>
                <w:sz w:val="24"/>
                <w:szCs w:val="24"/>
              </w:rPr>
              <w:t xml:space="preserve">4.15. Повідомлення НКРЕКП про відтермінування оприлюднення </w:t>
            </w:r>
            <w:r w:rsidRPr="00443721">
              <w:rPr>
                <w:rFonts w:cstheme="minorHAnsi"/>
                <w:b/>
                <w:strike/>
                <w:sz w:val="24"/>
                <w:szCs w:val="24"/>
              </w:rPr>
              <w:t>(розкриття)</w:t>
            </w:r>
            <w:r w:rsidRPr="00443721">
              <w:rPr>
                <w:rFonts w:cstheme="minorHAnsi"/>
                <w:sz w:val="24"/>
                <w:szCs w:val="24"/>
              </w:rPr>
              <w:t xml:space="preserve"> інсайдерської інформації відповідно до пунктів 4.13 та 4.14 цієї глави повинно здійснюватися за формою, наведеною в додатку 2 до цих Вимог. Повідомлення НКРЕКП про відтермінування оприлюднення </w:t>
            </w:r>
            <w:r w:rsidRPr="00443721">
              <w:rPr>
                <w:rFonts w:cstheme="minorHAnsi"/>
                <w:b/>
                <w:strike/>
                <w:sz w:val="24"/>
                <w:szCs w:val="24"/>
              </w:rPr>
              <w:t>(розкриття)</w:t>
            </w:r>
            <w:r w:rsidRPr="00443721">
              <w:rPr>
                <w:rFonts w:cstheme="minorHAnsi"/>
                <w:sz w:val="24"/>
                <w:szCs w:val="24"/>
              </w:rPr>
              <w:t xml:space="preserve"> інсайдерської інформації здійснюється одним із таких способів:</w:t>
            </w:r>
          </w:p>
        </w:tc>
      </w:tr>
      <w:tr w:rsidR="00041727" w:rsidRPr="00443721" w14:paraId="0C20ABBE" w14:textId="77777777" w:rsidTr="007A4516">
        <w:tc>
          <w:tcPr>
            <w:tcW w:w="7366" w:type="dxa"/>
          </w:tcPr>
          <w:p w14:paraId="657B97E4" w14:textId="2E5E85F1" w:rsidR="00041727" w:rsidRPr="00443721" w:rsidRDefault="00041727" w:rsidP="00443721">
            <w:pPr>
              <w:jc w:val="both"/>
              <w:rPr>
                <w:rFonts w:cstheme="minorHAnsi"/>
                <w:sz w:val="24"/>
                <w:szCs w:val="24"/>
              </w:rPr>
            </w:pPr>
            <w:r w:rsidRPr="00443721">
              <w:rPr>
                <w:rFonts w:cstheme="minorHAnsi"/>
                <w:sz w:val="24"/>
                <w:szCs w:val="24"/>
              </w:rPr>
              <w:t>5.1. Вимоги до осіб, які професійно організовують операції з оптовими енергетичними продуктами (далі - ОПООП), повинні впровадити та підтримувати ефективні механізми, заходи та процедури для виявлення операцій з оптовими енергетичними продуктами, що здійснювалися з порушенням встановлених обмежень щодо використання інсайдерської інформації або такі операції мають ознаки маніпулювання або спроби маніпулювання на оптовому енергетичному ринку (далі - підозріла поведінка), у тому числі системи спостереження, а саме:</w:t>
            </w:r>
          </w:p>
        </w:tc>
        <w:tc>
          <w:tcPr>
            <w:tcW w:w="7655" w:type="dxa"/>
          </w:tcPr>
          <w:p w14:paraId="517EE4E9" w14:textId="4EC143C3" w:rsidR="00041727" w:rsidRPr="00443721" w:rsidRDefault="00041727" w:rsidP="00443721">
            <w:pPr>
              <w:jc w:val="both"/>
              <w:rPr>
                <w:rFonts w:cstheme="minorHAnsi"/>
                <w:sz w:val="24"/>
                <w:szCs w:val="24"/>
              </w:rPr>
            </w:pPr>
            <w:r w:rsidRPr="00443721">
              <w:rPr>
                <w:rFonts w:cstheme="minorHAnsi"/>
                <w:sz w:val="24"/>
                <w:szCs w:val="24"/>
              </w:rPr>
              <w:t xml:space="preserve">5.1. Вимоги до осіб, які професійно організовують операції з оптовими енергетичними продуктами (далі - ОПООП), повинні впровадити та підтримувати ефективні механізми, заходи та процедури для виявлення операцій з оптовими енергетичними продуктами, що здійснювалися з порушенням встановлених </w:t>
            </w:r>
            <w:r w:rsidRPr="00443721">
              <w:rPr>
                <w:rFonts w:cstheme="minorHAnsi"/>
                <w:b/>
                <w:sz w:val="24"/>
                <w:szCs w:val="24"/>
              </w:rPr>
              <w:t>заборон</w:t>
            </w:r>
            <w:r w:rsidRPr="00443721">
              <w:rPr>
                <w:rFonts w:cstheme="minorHAnsi"/>
                <w:sz w:val="24"/>
                <w:szCs w:val="24"/>
              </w:rPr>
              <w:t xml:space="preserve"> щодо використання інсайдерської інформації або такі операції мають ознаки маніпулювання або спроби маніпулювання на оптовому енергетичному ринку (далі - підозріла поведінка), у тому числі системи спостереження, а саме:</w:t>
            </w:r>
          </w:p>
        </w:tc>
      </w:tr>
      <w:tr w:rsidR="002B1DF6" w:rsidRPr="00443721" w14:paraId="79DBD172" w14:textId="77777777" w:rsidTr="007A4516">
        <w:tc>
          <w:tcPr>
            <w:tcW w:w="7366" w:type="dxa"/>
          </w:tcPr>
          <w:p w14:paraId="366279F4" w14:textId="77777777" w:rsidR="002B1DF6" w:rsidRPr="00443721" w:rsidRDefault="002B1DF6" w:rsidP="00443721">
            <w:pPr>
              <w:jc w:val="both"/>
              <w:rPr>
                <w:rFonts w:cstheme="minorHAnsi"/>
                <w:sz w:val="24"/>
                <w:szCs w:val="24"/>
              </w:rPr>
            </w:pPr>
            <w:r w:rsidRPr="00443721">
              <w:rPr>
                <w:rFonts w:cstheme="minorHAnsi"/>
                <w:sz w:val="24"/>
                <w:szCs w:val="24"/>
              </w:rPr>
              <w:lastRenderedPageBreak/>
              <w:t>5.7. ОПООП повинні здійснювати заходи щодо спостереження за ринком на постійній основі.</w:t>
            </w:r>
          </w:p>
          <w:p w14:paraId="7AED610D" w14:textId="77777777" w:rsidR="002B1DF6" w:rsidRPr="00443721" w:rsidRDefault="002B1DF6" w:rsidP="00443721">
            <w:pPr>
              <w:jc w:val="both"/>
              <w:rPr>
                <w:rFonts w:cstheme="minorHAnsi"/>
                <w:sz w:val="24"/>
                <w:szCs w:val="24"/>
              </w:rPr>
            </w:pPr>
          </w:p>
          <w:p w14:paraId="5E06C551" w14:textId="7FB120A3" w:rsidR="002B1DF6" w:rsidRPr="00443721" w:rsidRDefault="002B1DF6" w:rsidP="00443721">
            <w:pPr>
              <w:jc w:val="both"/>
              <w:rPr>
                <w:rFonts w:cstheme="minorHAnsi"/>
                <w:sz w:val="24"/>
                <w:szCs w:val="24"/>
              </w:rPr>
            </w:pPr>
            <w:r w:rsidRPr="00443721">
              <w:rPr>
                <w:rFonts w:cstheme="minorHAnsi"/>
                <w:sz w:val="24"/>
                <w:szCs w:val="24"/>
              </w:rPr>
              <w:t>Якщо в ході здійсненого аналізу поведінки учасника ринку є достатні підстави вважати, що така поведінка містить ознаки підозрілої поведінки на оптовому енергетичному ринку, ОПООП зобов’язані невідкладно, але не пізніше 4 (чотирьох) календарних тижнів з дня здійснення підозрілої поведінки, повідомити НКРЕКП про підозрілу поведінку на оптовому енергетичному ринку за формою, що є додатком 1 до Порядку розслідування зловживань на оптовому енергетичному ринку, затвердженого постановою НКРЕКП від 26 вересня 2023 року № 1756 (далі - Порядок розслідування).</w:t>
            </w:r>
          </w:p>
        </w:tc>
        <w:tc>
          <w:tcPr>
            <w:tcW w:w="7655" w:type="dxa"/>
          </w:tcPr>
          <w:p w14:paraId="4BA42551" w14:textId="77777777" w:rsidR="002B1DF6" w:rsidRPr="00443721" w:rsidRDefault="002B1DF6" w:rsidP="00443721">
            <w:pPr>
              <w:jc w:val="both"/>
              <w:rPr>
                <w:rFonts w:cstheme="minorHAnsi"/>
                <w:sz w:val="24"/>
                <w:szCs w:val="24"/>
              </w:rPr>
            </w:pPr>
            <w:r w:rsidRPr="00443721">
              <w:rPr>
                <w:rFonts w:cstheme="minorHAnsi"/>
                <w:sz w:val="24"/>
                <w:szCs w:val="24"/>
              </w:rPr>
              <w:t>5.7. ОПООП повинні здійснювати заходи щодо спостереження за ринком на постійній основі.</w:t>
            </w:r>
          </w:p>
          <w:p w14:paraId="73386798" w14:textId="77777777" w:rsidR="002B1DF6" w:rsidRPr="00443721" w:rsidRDefault="002B1DF6" w:rsidP="00443721">
            <w:pPr>
              <w:jc w:val="both"/>
              <w:rPr>
                <w:rFonts w:cstheme="minorHAnsi"/>
                <w:sz w:val="24"/>
                <w:szCs w:val="24"/>
              </w:rPr>
            </w:pPr>
          </w:p>
          <w:p w14:paraId="44CCA4D1" w14:textId="410274D1" w:rsidR="002B1DF6" w:rsidRPr="00443721" w:rsidRDefault="002B1DF6" w:rsidP="00443721">
            <w:pPr>
              <w:jc w:val="both"/>
              <w:rPr>
                <w:rFonts w:cstheme="minorHAnsi"/>
                <w:sz w:val="24"/>
                <w:szCs w:val="24"/>
              </w:rPr>
            </w:pPr>
            <w:r w:rsidRPr="00443721">
              <w:rPr>
                <w:rFonts w:cstheme="minorHAnsi"/>
                <w:sz w:val="24"/>
                <w:szCs w:val="24"/>
              </w:rPr>
              <w:t xml:space="preserve">Якщо в ході здійсненого аналізу поведінки учасника ринку є достатні підстави вважати, що така поведінка містить ознаки підозрілої поведінки на оптовому енергетичному ринку, ОПООП зобов’язані невідкладно, але не пізніше 4 (чотирьох) календарних тижнів з дня здійснення підозрілої поведінки, повідомити НКРЕКП про підозрілу поведінку на оптовому енергетичному ринку за формою, що є додатком 1 до Порядку розслідування зловживань </w:t>
            </w:r>
            <w:r w:rsidRPr="00443721">
              <w:rPr>
                <w:rFonts w:cstheme="minorHAnsi"/>
                <w:b/>
                <w:sz w:val="24"/>
                <w:szCs w:val="24"/>
              </w:rPr>
              <w:t>та інших порушень</w:t>
            </w:r>
            <w:r w:rsidRPr="00443721">
              <w:rPr>
                <w:rFonts w:cstheme="minorHAnsi"/>
                <w:sz w:val="24"/>
                <w:szCs w:val="24"/>
              </w:rPr>
              <w:t xml:space="preserve"> на оптовому енергетичному ринку, затвердженого постановою НКРЕКП від 26 вересня 2023 року № 1756 (далі - Порядок розслідування).</w:t>
            </w:r>
          </w:p>
        </w:tc>
      </w:tr>
      <w:tr w:rsidR="00041727" w:rsidRPr="00443721" w14:paraId="6ADBD18F" w14:textId="77777777" w:rsidTr="007A4516">
        <w:tc>
          <w:tcPr>
            <w:tcW w:w="7366" w:type="dxa"/>
          </w:tcPr>
          <w:p w14:paraId="2A725AA1" w14:textId="77777777" w:rsidR="00041727" w:rsidRPr="00443721" w:rsidRDefault="00041727" w:rsidP="00443721">
            <w:pPr>
              <w:jc w:val="both"/>
              <w:rPr>
                <w:rFonts w:cstheme="minorHAnsi"/>
                <w:sz w:val="24"/>
                <w:szCs w:val="24"/>
              </w:rPr>
            </w:pPr>
            <w:r w:rsidRPr="00443721">
              <w:rPr>
                <w:rFonts w:cstheme="minorHAnsi"/>
                <w:sz w:val="24"/>
                <w:szCs w:val="24"/>
              </w:rPr>
              <w:t>6.5. Сигнали, які можуть вказувати на порушення учасниками оптового енергетичного ринку обмежень щодо поводження з інсайдерською інформацією:</w:t>
            </w:r>
          </w:p>
          <w:p w14:paraId="778866B9" w14:textId="77777777" w:rsidR="00483478" w:rsidRPr="00443721" w:rsidRDefault="00483478" w:rsidP="00443721">
            <w:pPr>
              <w:jc w:val="both"/>
              <w:rPr>
                <w:rFonts w:cstheme="minorHAnsi"/>
                <w:sz w:val="24"/>
                <w:szCs w:val="24"/>
              </w:rPr>
            </w:pPr>
            <w:r w:rsidRPr="00443721">
              <w:rPr>
                <w:rFonts w:cstheme="minorHAnsi"/>
                <w:sz w:val="24"/>
                <w:szCs w:val="24"/>
              </w:rPr>
              <w:t>…</w:t>
            </w:r>
          </w:p>
          <w:p w14:paraId="5A8BE5E7" w14:textId="77777777" w:rsidR="00483478" w:rsidRPr="00443721" w:rsidRDefault="00483478" w:rsidP="00443721">
            <w:pPr>
              <w:jc w:val="both"/>
              <w:rPr>
                <w:rFonts w:cstheme="minorHAnsi"/>
                <w:sz w:val="24"/>
                <w:szCs w:val="24"/>
              </w:rPr>
            </w:pPr>
            <w:r w:rsidRPr="00443721">
              <w:rPr>
                <w:rFonts w:cstheme="minorHAnsi"/>
                <w:sz w:val="24"/>
                <w:szCs w:val="24"/>
              </w:rPr>
              <w:t>5) невиконання учасником оптового енергетичного ринку інших зобов'язань, передбачених законодавством щодо інсайдерської інформації, може бути індикатором торгівлі на основі інсайдерської інформації у випадках коли такий учасник:</w:t>
            </w:r>
          </w:p>
          <w:p w14:paraId="43FFAB28" w14:textId="77777777" w:rsidR="00483478" w:rsidRPr="00443721" w:rsidRDefault="00483478" w:rsidP="00443721">
            <w:pPr>
              <w:jc w:val="both"/>
              <w:rPr>
                <w:rFonts w:cstheme="minorHAnsi"/>
                <w:sz w:val="24"/>
                <w:szCs w:val="24"/>
              </w:rPr>
            </w:pPr>
          </w:p>
          <w:p w14:paraId="4CDB773F" w14:textId="4255E803" w:rsidR="00483478" w:rsidRPr="00443721" w:rsidRDefault="00483478" w:rsidP="00443721">
            <w:pPr>
              <w:jc w:val="both"/>
              <w:rPr>
                <w:rFonts w:cstheme="minorHAnsi"/>
                <w:sz w:val="24"/>
                <w:szCs w:val="24"/>
              </w:rPr>
            </w:pPr>
            <w:r w:rsidRPr="00443721">
              <w:rPr>
                <w:rFonts w:cstheme="minorHAnsi"/>
                <w:sz w:val="24"/>
                <w:szCs w:val="24"/>
              </w:rPr>
              <w:t>повторно (систематично) порушує зобов’язання щодо ефективного та своєчасного оприлюднення (розкриття) інсайдерської інформації про господарську діяльність чи об’єкти, що належать чи підконтрольні такому учаснику,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чи суб’єкт господарювання;</w:t>
            </w:r>
          </w:p>
        </w:tc>
        <w:tc>
          <w:tcPr>
            <w:tcW w:w="7655" w:type="dxa"/>
          </w:tcPr>
          <w:p w14:paraId="0833F82D" w14:textId="77777777" w:rsidR="00041727" w:rsidRPr="00443721" w:rsidRDefault="00041727" w:rsidP="00443721">
            <w:pPr>
              <w:jc w:val="both"/>
              <w:rPr>
                <w:rFonts w:cstheme="minorHAnsi"/>
                <w:sz w:val="24"/>
                <w:szCs w:val="24"/>
              </w:rPr>
            </w:pPr>
            <w:r w:rsidRPr="00443721">
              <w:rPr>
                <w:rFonts w:cstheme="minorHAnsi"/>
                <w:sz w:val="24"/>
                <w:szCs w:val="24"/>
              </w:rPr>
              <w:t xml:space="preserve">6.5. Сигнали, які можуть вказувати на порушення учасниками оптового енергетичного ринку </w:t>
            </w:r>
            <w:r w:rsidRPr="00443721">
              <w:rPr>
                <w:rFonts w:cstheme="minorHAnsi"/>
                <w:b/>
                <w:sz w:val="24"/>
                <w:szCs w:val="24"/>
              </w:rPr>
              <w:t>заборон</w:t>
            </w:r>
            <w:r w:rsidRPr="00443721">
              <w:rPr>
                <w:rFonts w:cstheme="minorHAnsi"/>
                <w:sz w:val="24"/>
                <w:szCs w:val="24"/>
              </w:rPr>
              <w:t xml:space="preserve"> щодо поводження з інсайдерською інформацією:</w:t>
            </w:r>
          </w:p>
          <w:p w14:paraId="5733C76D" w14:textId="77777777" w:rsidR="00483478" w:rsidRPr="00443721" w:rsidRDefault="00483478" w:rsidP="00443721">
            <w:pPr>
              <w:jc w:val="both"/>
              <w:rPr>
                <w:rFonts w:cstheme="minorHAnsi"/>
                <w:sz w:val="24"/>
                <w:szCs w:val="24"/>
              </w:rPr>
            </w:pPr>
            <w:r w:rsidRPr="00443721">
              <w:rPr>
                <w:rFonts w:cstheme="minorHAnsi"/>
                <w:sz w:val="24"/>
                <w:szCs w:val="24"/>
              </w:rPr>
              <w:t>…</w:t>
            </w:r>
          </w:p>
          <w:p w14:paraId="0ED90A0F" w14:textId="77777777" w:rsidR="00483478" w:rsidRPr="00443721" w:rsidRDefault="00483478" w:rsidP="00443721">
            <w:pPr>
              <w:pStyle w:val="rvps2"/>
              <w:spacing w:before="0" w:beforeAutospacing="0" w:after="150" w:afterAutospacing="0"/>
              <w:jc w:val="both"/>
              <w:rPr>
                <w:color w:val="333333"/>
              </w:rPr>
            </w:pPr>
            <w:r w:rsidRPr="00443721">
              <w:rPr>
                <w:color w:val="333333"/>
              </w:rPr>
              <w:t>5) невиконання учасником оптового енергетичного ринку інших зобов'язань, передбачених законодавством щодо інсайдерської інформації, може бути індикатором торгівлі на основі інсайдерської інформації у випадках коли такий учасник:</w:t>
            </w:r>
          </w:p>
          <w:p w14:paraId="1A7A8F65" w14:textId="6C922689" w:rsidR="00483478" w:rsidRPr="00443721" w:rsidRDefault="00483478" w:rsidP="00443721">
            <w:pPr>
              <w:pStyle w:val="rvps2"/>
              <w:spacing w:before="0" w:beforeAutospacing="0" w:after="150" w:afterAutospacing="0"/>
              <w:jc w:val="both"/>
              <w:rPr>
                <w:rFonts w:cstheme="minorHAnsi"/>
              </w:rPr>
            </w:pPr>
            <w:bookmarkStart w:id="1" w:name="n217"/>
            <w:bookmarkStart w:id="2" w:name="_Hlk196138212"/>
            <w:bookmarkEnd w:id="1"/>
            <w:r w:rsidRPr="00443721">
              <w:rPr>
                <w:color w:val="333333"/>
              </w:rPr>
              <w:t xml:space="preserve">повторно (систематично) порушує зобов’язання щодо ефективного та своєчасного оприлюднення </w:t>
            </w:r>
            <w:r w:rsidRPr="00443721">
              <w:rPr>
                <w:b/>
                <w:strike/>
                <w:color w:val="333333"/>
              </w:rPr>
              <w:t>(розкриття)</w:t>
            </w:r>
            <w:r w:rsidRPr="00443721">
              <w:rPr>
                <w:color w:val="333333"/>
              </w:rPr>
              <w:t xml:space="preserve"> </w:t>
            </w:r>
            <w:r w:rsidRPr="00443721">
              <w:t xml:space="preserve">інсайдерської інформації </w:t>
            </w:r>
            <w:r w:rsidR="00D367F7" w:rsidRPr="00443721">
              <w:rPr>
                <w:rFonts w:cstheme="minorHAnsi"/>
              </w:rPr>
              <w:t>про господарську діяльність чи об’єкти/</w:t>
            </w:r>
            <w:r w:rsidR="00D367F7" w:rsidRPr="00443721">
              <w:rPr>
                <w:rFonts w:cstheme="minorHAnsi"/>
                <w:b/>
              </w:rPr>
              <w:t>установки</w:t>
            </w:r>
            <w:r w:rsidR="00D367F7" w:rsidRPr="00443721">
              <w:rPr>
                <w:rFonts w:cstheme="minorHAnsi"/>
              </w:rPr>
              <w:t>/</w:t>
            </w:r>
            <w:r w:rsidR="00D367F7" w:rsidRPr="00443721">
              <w:rPr>
                <w:rFonts w:cstheme="minorHAnsi"/>
                <w:b/>
              </w:rPr>
              <w:t>електроустановки</w:t>
            </w:r>
            <w:r w:rsidR="00D367F7" w:rsidRPr="00443721">
              <w:rPr>
                <w:rFonts w:cstheme="minorHAnsi"/>
              </w:rPr>
              <w:t xml:space="preserve">, що належать відповідному </w:t>
            </w:r>
            <w:r w:rsidR="00D367F7" w:rsidRPr="00443721">
              <w:rPr>
                <w:rFonts w:cstheme="minorHAnsi"/>
                <w:b/>
              </w:rPr>
              <w:t>учаснику оптового енергетичного ринку</w:t>
            </w:r>
            <w:r w:rsidR="00D367F7" w:rsidRPr="00443721">
              <w:rPr>
                <w:rFonts w:cstheme="minorHAnsi"/>
              </w:rPr>
              <w:t xml:space="preserve">, а також про господарську діяльність чи </w:t>
            </w:r>
            <w:r w:rsidR="00D367F7" w:rsidRPr="00443721">
              <w:rPr>
                <w:rFonts w:cstheme="minorHAnsi"/>
                <w:b/>
              </w:rPr>
              <w:t>об’єкти</w:t>
            </w:r>
            <w:r w:rsidR="00D367F7" w:rsidRPr="00443721">
              <w:rPr>
                <w:rFonts w:cstheme="minorHAnsi"/>
              </w:rPr>
              <w:t>/установки/</w:t>
            </w:r>
            <w:r w:rsidR="00D367F7" w:rsidRPr="00443721">
              <w:rPr>
                <w:rFonts w:cstheme="minorHAnsi"/>
                <w:b/>
              </w:rPr>
              <w:t>електроустановки</w:t>
            </w:r>
            <w:r w:rsidR="00D367F7" w:rsidRPr="00443721">
              <w:rPr>
                <w:rFonts w:cstheme="minorHAnsi"/>
              </w:rPr>
              <w:t xml:space="preserve">, </w:t>
            </w:r>
            <w:r w:rsidR="00D367F7" w:rsidRPr="00443721">
              <w:rPr>
                <w:rFonts w:cstheme="minorHAnsi"/>
                <w:b/>
              </w:rPr>
              <w:t>що</w:t>
            </w:r>
            <w:r w:rsidR="00D367F7" w:rsidRPr="00443721">
              <w:rPr>
                <w:rFonts w:cstheme="minorHAnsi"/>
              </w:rPr>
              <w:t xml:space="preserve"> </w:t>
            </w:r>
            <w:r w:rsidR="00D367F7" w:rsidRPr="00443721">
              <w:rPr>
                <w:rFonts w:cstheme="minorHAnsi"/>
                <w:b/>
              </w:rPr>
              <w:t>належать</w:t>
            </w:r>
            <w:r w:rsidR="00D367F7" w:rsidRPr="00443721">
              <w:rPr>
                <w:rFonts w:cstheme="minorHAnsi"/>
              </w:rPr>
              <w:t xml:space="preserve"> його материнській компанії чи пов’язаному з ним суб’єкту господарювання, </w:t>
            </w:r>
            <w:r w:rsidR="00D367F7" w:rsidRPr="00443721">
              <w:rPr>
                <w:rFonts w:cstheme="minorHAnsi"/>
                <w:b/>
              </w:rPr>
              <w:t>у разі якщо такий учасник оптового енергетичного ринку відповідає за їхню операційну діяльність та/або експлуатацію</w:t>
            </w:r>
            <w:bookmarkEnd w:id="2"/>
            <w:r w:rsidR="00201A84" w:rsidRPr="00443721">
              <w:rPr>
                <w:rFonts w:cstheme="minorHAnsi"/>
                <w:b/>
              </w:rPr>
              <w:t>;</w:t>
            </w:r>
          </w:p>
        </w:tc>
      </w:tr>
      <w:tr w:rsidR="00041727" w:rsidRPr="00443721" w14:paraId="1D8301F0" w14:textId="77777777" w:rsidTr="007A4516">
        <w:tc>
          <w:tcPr>
            <w:tcW w:w="7366" w:type="dxa"/>
          </w:tcPr>
          <w:p w14:paraId="64003D9F" w14:textId="66D2E025" w:rsidR="00041727" w:rsidRPr="00443721" w:rsidRDefault="00041727" w:rsidP="00443721">
            <w:pPr>
              <w:jc w:val="both"/>
              <w:rPr>
                <w:rFonts w:cstheme="minorHAnsi"/>
                <w:sz w:val="24"/>
                <w:szCs w:val="24"/>
              </w:rPr>
            </w:pPr>
            <w:r w:rsidRPr="00443721">
              <w:rPr>
                <w:rFonts w:cstheme="minorHAnsi"/>
                <w:sz w:val="24"/>
                <w:szCs w:val="24"/>
              </w:rPr>
              <w:t xml:space="preserve">7.2. При проведенні розслідувань зловживань на оптовому енергетичному ринку, пов'язаних із встановленими законами обмеженнями щодо поводження з інсайдерською інформацією, ознаками маніпулювання чи спробою маніпулювання на оптовому енергетичному ринку, НКРЕКП взаємодіє з Радою регуляторних </w:t>
            </w:r>
            <w:r w:rsidRPr="00443721">
              <w:rPr>
                <w:rFonts w:cstheme="minorHAnsi"/>
                <w:sz w:val="24"/>
                <w:szCs w:val="24"/>
              </w:rPr>
              <w:lastRenderedPageBreak/>
              <w:t>органів та Секретаріатом Енергетичного Співтовариства в порядку, визначеному Порядком розслідування.</w:t>
            </w:r>
          </w:p>
        </w:tc>
        <w:tc>
          <w:tcPr>
            <w:tcW w:w="7655" w:type="dxa"/>
          </w:tcPr>
          <w:p w14:paraId="7848D792" w14:textId="373FACB5" w:rsidR="00041727" w:rsidRPr="00443721" w:rsidRDefault="00041727" w:rsidP="00443721">
            <w:pPr>
              <w:jc w:val="both"/>
              <w:rPr>
                <w:rFonts w:cstheme="minorHAnsi"/>
                <w:sz w:val="24"/>
                <w:szCs w:val="24"/>
              </w:rPr>
            </w:pPr>
            <w:r w:rsidRPr="00443721">
              <w:rPr>
                <w:rFonts w:cstheme="minorHAnsi"/>
                <w:sz w:val="24"/>
                <w:szCs w:val="24"/>
              </w:rPr>
              <w:lastRenderedPageBreak/>
              <w:t xml:space="preserve">7.2. При проведенні </w:t>
            </w:r>
            <w:bookmarkStart w:id="3" w:name="_Hlk196138258"/>
            <w:r w:rsidRPr="00443721">
              <w:rPr>
                <w:rFonts w:cstheme="minorHAnsi"/>
                <w:sz w:val="24"/>
                <w:szCs w:val="24"/>
              </w:rPr>
              <w:t xml:space="preserve">розслідувань зловживань </w:t>
            </w:r>
            <w:bookmarkStart w:id="4" w:name="_Hlk196138276"/>
            <w:bookmarkEnd w:id="3"/>
            <w:r w:rsidRPr="00443721">
              <w:rPr>
                <w:rFonts w:cstheme="minorHAnsi"/>
                <w:b/>
                <w:sz w:val="24"/>
                <w:szCs w:val="24"/>
              </w:rPr>
              <w:t>та інших порушень</w:t>
            </w:r>
            <w:r w:rsidRPr="00443721">
              <w:rPr>
                <w:rFonts w:cstheme="minorHAnsi"/>
                <w:sz w:val="24"/>
                <w:szCs w:val="24"/>
              </w:rPr>
              <w:t xml:space="preserve"> </w:t>
            </w:r>
            <w:bookmarkEnd w:id="4"/>
            <w:r w:rsidRPr="00443721">
              <w:rPr>
                <w:rFonts w:cstheme="minorHAnsi"/>
                <w:sz w:val="24"/>
                <w:szCs w:val="24"/>
              </w:rPr>
              <w:t xml:space="preserve">на оптовому енергетичному ринку, пов'язаних із встановленими законами </w:t>
            </w:r>
            <w:r w:rsidRPr="00443721">
              <w:rPr>
                <w:rFonts w:cstheme="minorHAnsi"/>
                <w:b/>
                <w:sz w:val="24"/>
                <w:szCs w:val="24"/>
              </w:rPr>
              <w:t>заборонами</w:t>
            </w:r>
            <w:r w:rsidRPr="00443721">
              <w:rPr>
                <w:rFonts w:cstheme="minorHAnsi"/>
                <w:sz w:val="24"/>
                <w:szCs w:val="24"/>
              </w:rPr>
              <w:t xml:space="preserve"> щодо поводження з інсайдерською інформацією, ознаками маніпулювання чи спробою маніпулювання на оптовому енергетичному ринку, НКРЕКП взаємодіє з Радою регуляторних органів та </w:t>
            </w:r>
            <w:r w:rsidRPr="00443721">
              <w:rPr>
                <w:rFonts w:cstheme="minorHAnsi"/>
                <w:sz w:val="24"/>
                <w:szCs w:val="24"/>
              </w:rPr>
              <w:lastRenderedPageBreak/>
              <w:t>Секретаріатом Енергетичного Співтовариства в порядку, визначеному Порядком розслідування зловживань.</w:t>
            </w:r>
          </w:p>
        </w:tc>
      </w:tr>
      <w:tr w:rsidR="00DD351D" w:rsidRPr="00443721" w14:paraId="315C9A4F" w14:textId="77777777" w:rsidTr="007A4516">
        <w:tc>
          <w:tcPr>
            <w:tcW w:w="7366" w:type="dxa"/>
          </w:tcPr>
          <w:p w14:paraId="4F933B60" w14:textId="77777777" w:rsidR="00DD351D" w:rsidRPr="00443721" w:rsidRDefault="00DD351D" w:rsidP="00443721">
            <w:pPr>
              <w:jc w:val="both"/>
              <w:rPr>
                <w:rFonts w:cstheme="minorHAnsi"/>
                <w:sz w:val="24"/>
                <w:szCs w:val="24"/>
              </w:rPr>
            </w:pPr>
          </w:p>
        </w:tc>
        <w:tc>
          <w:tcPr>
            <w:tcW w:w="7655" w:type="dxa"/>
          </w:tcPr>
          <w:p w14:paraId="5E59AD5C" w14:textId="77777777" w:rsidR="00DD351D" w:rsidRPr="00443721" w:rsidRDefault="00DD351D" w:rsidP="00443721">
            <w:pPr>
              <w:jc w:val="both"/>
              <w:rPr>
                <w:rFonts w:cstheme="minorHAnsi"/>
                <w:sz w:val="24"/>
                <w:szCs w:val="24"/>
              </w:rPr>
            </w:pPr>
          </w:p>
        </w:tc>
      </w:tr>
      <w:tr w:rsidR="00041727" w:rsidRPr="00443721" w14:paraId="1818C089" w14:textId="77777777" w:rsidTr="007A4516">
        <w:tc>
          <w:tcPr>
            <w:tcW w:w="7366" w:type="dxa"/>
          </w:tcPr>
          <w:p w14:paraId="751097B7" w14:textId="77777777" w:rsidR="00041727" w:rsidRPr="00443721" w:rsidRDefault="00041727" w:rsidP="00443721">
            <w:pPr>
              <w:ind w:left="3574"/>
              <w:jc w:val="both"/>
              <w:rPr>
                <w:rFonts w:cstheme="minorHAnsi"/>
                <w:sz w:val="24"/>
                <w:szCs w:val="24"/>
              </w:rPr>
            </w:pPr>
            <w:r w:rsidRPr="00443721">
              <w:rPr>
                <w:rFonts w:cstheme="minorHAnsi"/>
                <w:sz w:val="24"/>
                <w:szCs w:val="24"/>
              </w:rPr>
              <w:t xml:space="preserve">    Додаток 3</w:t>
            </w:r>
          </w:p>
          <w:p w14:paraId="189933C1" w14:textId="77777777" w:rsidR="00041727" w:rsidRPr="00443721" w:rsidRDefault="00041727" w:rsidP="00443721">
            <w:pPr>
              <w:ind w:left="3574"/>
              <w:jc w:val="both"/>
              <w:rPr>
                <w:rFonts w:cstheme="minorHAnsi"/>
                <w:sz w:val="24"/>
                <w:szCs w:val="24"/>
              </w:rPr>
            </w:pPr>
            <w:r w:rsidRPr="00443721">
              <w:rPr>
                <w:rFonts w:cstheme="minorHAnsi"/>
                <w:sz w:val="24"/>
                <w:szCs w:val="24"/>
              </w:rPr>
              <w:t>до Вимог щодо забезпечення</w:t>
            </w:r>
          </w:p>
          <w:p w14:paraId="486338B9" w14:textId="77777777" w:rsidR="00041727" w:rsidRPr="00443721" w:rsidRDefault="00041727" w:rsidP="00443721">
            <w:pPr>
              <w:ind w:left="3574"/>
              <w:jc w:val="both"/>
              <w:rPr>
                <w:rFonts w:cstheme="minorHAnsi"/>
                <w:sz w:val="24"/>
                <w:szCs w:val="24"/>
              </w:rPr>
            </w:pPr>
            <w:r w:rsidRPr="00443721">
              <w:rPr>
                <w:rFonts w:cstheme="minorHAnsi"/>
                <w:sz w:val="24"/>
                <w:szCs w:val="24"/>
              </w:rPr>
              <w:t>доброчесності та прозорості</w:t>
            </w:r>
          </w:p>
          <w:p w14:paraId="2183E13C" w14:textId="77777777" w:rsidR="00041727" w:rsidRPr="00443721" w:rsidRDefault="00041727" w:rsidP="00443721">
            <w:pPr>
              <w:ind w:left="3574"/>
              <w:jc w:val="both"/>
              <w:rPr>
                <w:rFonts w:cstheme="minorHAnsi"/>
                <w:sz w:val="24"/>
                <w:szCs w:val="24"/>
              </w:rPr>
            </w:pPr>
            <w:r w:rsidRPr="00443721">
              <w:rPr>
                <w:rFonts w:cstheme="minorHAnsi"/>
                <w:sz w:val="24"/>
                <w:szCs w:val="24"/>
              </w:rPr>
              <w:t>на оптовому енергетичному ринку</w:t>
            </w:r>
          </w:p>
          <w:p w14:paraId="5E6E5085" w14:textId="77777777" w:rsidR="00041727" w:rsidRPr="00443721" w:rsidRDefault="00041727" w:rsidP="00443721">
            <w:pPr>
              <w:jc w:val="both"/>
              <w:rPr>
                <w:rFonts w:cstheme="minorHAnsi"/>
                <w:sz w:val="24"/>
                <w:szCs w:val="24"/>
              </w:rPr>
            </w:pPr>
          </w:p>
          <w:p w14:paraId="5B646DF9" w14:textId="41E08C2C" w:rsidR="00041727" w:rsidRPr="00443721" w:rsidRDefault="00041727" w:rsidP="00443721">
            <w:pPr>
              <w:jc w:val="center"/>
              <w:rPr>
                <w:rFonts w:cstheme="minorHAnsi"/>
                <w:sz w:val="24"/>
                <w:szCs w:val="24"/>
              </w:rPr>
            </w:pPr>
            <w:r w:rsidRPr="00443721">
              <w:rPr>
                <w:rFonts w:cstheme="minorHAnsi"/>
                <w:sz w:val="24"/>
                <w:szCs w:val="24"/>
              </w:rPr>
              <w:t>ПРИМІРНИЙ (НЕВИЧЕРПНИЙ) ПЕРЕЛІК</w:t>
            </w:r>
          </w:p>
          <w:p w14:paraId="36DBC59F" w14:textId="77777777" w:rsidR="00041727" w:rsidRPr="00443721" w:rsidRDefault="00041727" w:rsidP="00443721">
            <w:pPr>
              <w:jc w:val="center"/>
              <w:rPr>
                <w:rFonts w:cstheme="minorHAnsi"/>
                <w:sz w:val="24"/>
                <w:szCs w:val="24"/>
              </w:rPr>
            </w:pPr>
            <w:r w:rsidRPr="00443721">
              <w:rPr>
                <w:rFonts w:cstheme="minorHAnsi"/>
                <w:sz w:val="24"/>
                <w:szCs w:val="24"/>
              </w:rPr>
              <w:t>інсайдерської інформації на ринку електричної енергії</w:t>
            </w:r>
          </w:p>
          <w:p w14:paraId="28392846" w14:textId="77777777" w:rsidR="00041727" w:rsidRPr="00443721" w:rsidRDefault="00041727" w:rsidP="00443721">
            <w:pPr>
              <w:jc w:val="both"/>
              <w:rPr>
                <w:rFonts w:cstheme="minorHAnsi"/>
                <w:sz w:val="24"/>
                <w:szCs w:val="24"/>
              </w:rPr>
            </w:pPr>
          </w:p>
          <w:p w14:paraId="33CAD228" w14:textId="77777777" w:rsidR="00041727" w:rsidRPr="00443721" w:rsidRDefault="00041727" w:rsidP="00443721">
            <w:pPr>
              <w:jc w:val="both"/>
              <w:rPr>
                <w:rFonts w:cstheme="minorHAnsi"/>
                <w:sz w:val="24"/>
                <w:szCs w:val="24"/>
              </w:rPr>
            </w:pPr>
            <w:r w:rsidRPr="00443721">
              <w:rPr>
                <w:rFonts w:cstheme="minorHAnsi"/>
                <w:sz w:val="24"/>
                <w:szCs w:val="24"/>
              </w:rPr>
              <w:t>1. Інсайдерська інформація виробників електричної енергії відповідно до підпунктів 2 та 7 пункту 4.3 глави 4 Вимог.</w:t>
            </w:r>
          </w:p>
          <w:p w14:paraId="06ED2260" w14:textId="77777777" w:rsidR="00041727" w:rsidRPr="00443721" w:rsidRDefault="00041727" w:rsidP="00443721">
            <w:pPr>
              <w:jc w:val="both"/>
              <w:rPr>
                <w:rFonts w:cstheme="minorHAnsi"/>
                <w:sz w:val="24"/>
                <w:szCs w:val="24"/>
              </w:rPr>
            </w:pPr>
            <w:r w:rsidRPr="00443721">
              <w:rPr>
                <w:rFonts w:cstheme="minorHAnsi"/>
                <w:sz w:val="24"/>
                <w:szCs w:val="24"/>
              </w:rPr>
              <w:t>1.1. Планова недоступність установок (електроустановок) у зв'язку із плановим ремонтом/реконструкцією та/або технічним переоснащенням/ обслуговуванням.</w:t>
            </w:r>
          </w:p>
          <w:p w14:paraId="524C682F" w14:textId="77777777" w:rsidR="00041727" w:rsidRPr="00443721" w:rsidRDefault="00041727" w:rsidP="00443721">
            <w:pPr>
              <w:jc w:val="both"/>
              <w:rPr>
                <w:rFonts w:cstheme="minorHAnsi"/>
                <w:sz w:val="24"/>
                <w:szCs w:val="24"/>
              </w:rPr>
            </w:pPr>
            <w:r w:rsidRPr="00443721">
              <w:rPr>
                <w:rFonts w:cstheme="minorHAnsi"/>
                <w:sz w:val="24"/>
                <w:szCs w:val="24"/>
              </w:rPr>
              <w:t>1.2. Позапланова недоступність установок (електроустановок) через:</w:t>
            </w:r>
          </w:p>
          <w:p w14:paraId="5845AC76" w14:textId="77777777" w:rsidR="00041727" w:rsidRPr="00443721" w:rsidRDefault="00041727" w:rsidP="00443721">
            <w:pPr>
              <w:jc w:val="both"/>
              <w:rPr>
                <w:rFonts w:cstheme="minorHAnsi"/>
                <w:sz w:val="24"/>
                <w:szCs w:val="24"/>
              </w:rPr>
            </w:pPr>
            <w:r w:rsidRPr="00443721">
              <w:rPr>
                <w:rFonts w:cstheme="minorHAnsi"/>
                <w:sz w:val="24"/>
                <w:szCs w:val="24"/>
              </w:rPr>
              <w:t>1) технічні причини:</w:t>
            </w:r>
          </w:p>
          <w:p w14:paraId="03F61F76" w14:textId="77777777" w:rsidR="00041727" w:rsidRPr="00443721" w:rsidRDefault="00041727" w:rsidP="00443721">
            <w:pPr>
              <w:jc w:val="both"/>
              <w:rPr>
                <w:rFonts w:cstheme="minorHAnsi"/>
                <w:sz w:val="24"/>
                <w:szCs w:val="24"/>
              </w:rPr>
            </w:pPr>
            <w:r w:rsidRPr="00443721">
              <w:rPr>
                <w:rFonts w:cstheme="minorHAnsi"/>
                <w:sz w:val="24"/>
                <w:szCs w:val="24"/>
              </w:rPr>
              <w:t>аварійні події (у тому числі помилкові дії персоналу, які призвели до відключення обладнання, відключеннями всієї потужності електростанції/установки (електроустановки) генерації через знеструмлення/відключення обладнання електричних мереж виробника), у тому числі руйнування в наслідок воєнних дій;</w:t>
            </w:r>
          </w:p>
          <w:p w14:paraId="14219742" w14:textId="77777777" w:rsidR="00041727" w:rsidRPr="00443721" w:rsidRDefault="00041727" w:rsidP="00443721">
            <w:pPr>
              <w:jc w:val="both"/>
              <w:rPr>
                <w:rFonts w:cstheme="minorHAnsi"/>
                <w:sz w:val="24"/>
                <w:szCs w:val="24"/>
              </w:rPr>
            </w:pPr>
            <w:r w:rsidRPr="00443721">
              <w:rPr>
                <w:rFonts w:cstheme="minorHAnsi"/>
                <w:sz w:val="24"/>
                <w:szCs w:val="24"/>
              </w:rPr>
              <w:t>інші несправності елементів виробництва ТЕЦ, ТЕС, АЕС, ГЕС, ГАЕС, ВДЕ, виявлені під час роботи;</w:t>
            </w:r>
          </w:p>
          <w:p w14:paraId="67B48AF4" w14:textId="77777777" w:rsidR="00041727" w:rsidRPr="00443721" w:rsidRDefault="00041727" w:rsidP="00443721">
            <w:pPr>
              <w:jc w:val="both"/>
              <w:rPr>
                <w:rFonts w:cstheme="minorHAnsi"/>
                <w:sz w:val="24"/>
                <w:szCs w:val="24"/>
              </w:rPr>
            </w:pPr>
            <w:r w:rsidRPr="00443721">
              <w:rPr>
                <w:rFonts w:cstheme="minorHAnsi"/>
                <w:sz w:val="24"/>
                <w:szCs w:val="24"/>
              </w:rPr>
              <w:t>2) стихійні явища (ожеледь, сильний вітер, повінь тощо).</w:t>
            </w:r>
          </w:p>
          <w:p w14:paraId="14439387" w14:textId="77777777" w:rsidR="00041727" w:rsidRPr="00443721" w:rsidRDefault="00041727" w:rsidP="00443721">
            <w:pPr>
              <w:jc w:val="both"/>
              <w:rPr>
                <w:rFonts w:cstheme="minorHAnsi"/>
                <w:sz w:val="24"/>
                <w:szCs w:val="24"/>
              </w:rPr>
            </w:pPr>
            <w:r w:rsidRPr="00443721">
              <w:rPr>
                <w:rFonts w:cstheme="minorHAnsi"/>
                <w:sz w:val="24"/>
                <w:szCs w:val="24"/>
              </w:rPr>
              <w:t>1.3. Зміна потужності установок (електроустановок) у зв'язку із:</w:t>
            </w:r>
          </w:p>
          <w:p w14:paraId="7F7F5032" w14:textId="77777777" w:rsidR="00041727" w:rsidRPr="00443721" w:rsidRDefault="00041727" w:rsidP="00443721">
            <w:pPr>
              <w:jc w:val="both"/>
              <w:rPr>
                <w:rFonts w:cstheme="minorHAnsi"/>
                <w:sz w:val="24"/>
                <w:szCs w:val="24"/>
              </w:rPr>
            </w:pPr>
            <w:r w:rsidRPr="00443721">
              <w:rPr>
                <w:rFonts w:cstheme="minorHAnsi"/>
                <w:sz w:val="24"/>
                <w:szCs w:val="24"/>
              </w:rPr>
              <w:t>плановим введенням нових установок (електроустановок) генерації ТЕЦ, ТЕС, АЕС, ГЕС, ГАЕС, ВДЕ в експлуатацію;</w:t>
            </w:r>
          </w:p>
          <w:p w14:paraId="3CB145EA" w14:textId="52348A2B" w:rsidR="00041727" w:rsidRPr="00443721" w:rsidRDefault="00041727" w:rsidP="00443721">
            <w:pPr>
              <w:jc w:val="both"/>
              <w:rPr>
                <w:rFonts w:cstheme="minorHAnsi"/>
                <w:sz w:val="24"/>
                <w:szCs w:val="24"/>
              </w:rPr>
            </w:pPr>
            <w:r w:rsidRPr="00443721">
              <w:rPr>
                <w:rFonts w:cstheme="minorHAnsi"/>
                <w:sz w:val="24"/>
                <w:szCs w:val="24"/>
              </w:rPr>
              <w:t>плановим виведенням установок (електроустановок) ТЕЦ, ТЕС, АЕС, ГЕС, ГАЕС, ВДЕ з експлуатації;</w:t>
            </w:r>
          </w:p>
        </w:tc>
        <w:tc>
          <w:tcPr>
            <w:tcW w:w="7655" w:type="dxa"/>
          </w:tcPr>
          <w:p w14:paraId="1EDF7C86" w14:textId="77777777" w:rsidR="00041727" w:rsidRPr="00443721" w:rsidRDefault="00041727" w:rsidP="00443721">
            <w:pPr>
              <w:ind w:left="3713"/>
              <w:jc w:val="both"/>
              <w:rPr>
                <w:rFonts w:cstheme="minorHAnsi"/>
                <w:sz w:val="24"/>
                <w:szCs w:val="24"/>
              </w:rPr>
            </w:pPr>
            <w:r w:rsidRPr="00443721">
              <w:rPr>
                <w:rFonts w:cstheme="minorHAnsi"/>
                <w:sz w:val="24"/>
                <w:szCs w:val="24"/>
              </w:rPr>
              <w:t>Додаток 3</w:t>
            </w:r>
          </w:p>
          <w:p w14:paraId="7EB8E4B6" w14:textId="77777777" w:rsidR="00041727" w:rsidRPr="00443721" w:rsidRDefault="00041727" w:rsidP="00443721">
            <w:pPr>
              <w:ind w:left="3713"/>
              <w:jc w:val="both"/>
              <w:rPr>
                <w:rFonts w:cstheme="minorHAnsi"/>
                <w:sz w:val="24"/>
                <w:szCs w:val="24"/>
              </w:rPr>
            </w:pPr>
            <w:r w:rsidRPr="00443721">
              <w:rPr>
                <w:rFonts w:cstheme="minorHAnsi"/>
                <w:sz w:val="24"/>
                <w:szCs w:val="24"/>
              </w:rPr>
              <w:t>до Вимог щодо забезпечення</w:t>
            </w:r>
          </w:p>
          <w:p w14:paraId="162B17A0" w14:textId="77777777" w:rsidR="00041727" w:rsidRPr="00443721" w:rsidRDefault="00041727" w:rsidP="00443721">
            <w:pPr>
              <w:ind w:left="3713"/>
              <w:jc w:val="both"/>
              <w:rPr>
                <w:rFonts w:cstheme="minorHAnsi"/>
                <w:sz w:val="24"/>
                <w:szCs w:val="24"/>
              </w:rPr>
            </w:pPr>
            <w:r w:rsidRPr="00443721">
              <w:rPr>
                <w:rFonts w:cstheme="minorHAnsi"/>
                <w:sz w:val="24"/>
                <w:szCs w:val="24"/>
              </w:rPr>
              <w:t>доброчесності та прозорості</w:t>
            </w:r>
          </w:p>
          <w:p w14:paraId="0E361232" w14:textId="77777777" w:rsidR="00041727" w:rsidRPr="00443721" w:rsidRDefault="00041727" w:rsidP="00443721">
            <w:pPr>
              <w:ind w:left="3713"/>
              <w:jc w:val="both"/>
              <w:rPr>
                <w:rFonts w:cstheme="minorHAnsi"/>
                <w:sz w:val="24"/>
                <w:szCs w:val="24"/>
              </w:rPr>
            </w:pPr>
            <w:r w:rsidRPr="00443721">
              <w:rPr>
                <w:rFonts w:cstheme="minorHAnsi"/>
                <w:sz w:val="24"/>
                <w:szCs w:val="24"/>
              </w:rPr>
              <w:t>на оптовому енергетичному ринку</w:t>
            </w:r>
          </w:p>
          <w:p w14:paraId="38D76694" w14:textId="77777777" w:rsidR="00041727" w:rsidRPr="00443721" w:rsidRDefault="00041727" w:rsidP="00443721">
            <w:pPr>
              <w:jc w:val="both"/>
              <w:rPr>
                <w:rFonts w:cstheme="minorHAnsi"/>
                <w:sz w:val="24"/>
                <w:szCs w:val="24"/>
              </w:rPr>
            </w:pPr>
          </w:p>
          <w:p w14:paraId="4B64BD10" w14:textId="3B86AE3E" w:rsidR="00041727" w:rsidRPr="00443721" w:rsidRDefault="00041727" w:rsidP="00443721">
            <w:pPr>
              <w:jc w:val="center"/>
              <w:rPr>
                <w:rFonts w:cstheme="minorHAnsi"/>
                <w:sz w:val="24"/>
                <w:szCs w:val="24"/>
              </w:rPr>
            </w:pPr>
            <w:r w:rsidRPr="00443721">
              <w:rPr>
                <w:rFonts w:cstheme="minorHAnsi"/>
                <w:sz w:val="24"/>
                <w:szCs w:val="24"/>
              </w:rPr>
              <w:t>ПРИМІРНИЙ (НЕВИЧЕРПНИЙ) ПЕРЕЛІК</w:t>
            </w:r>
          </w:p>
          <w:p w14:paraId="72B5F1CA" w14:textId="3A86FE61" w:rsidR="00041727" w:rsidRPr="00443721" w:rsidRDefault="00041727" w:rsidP="00443721">
            <w:pPr>
              <w:jc w:val="center"/>
              <w:rPr>
                <w:rFonts w:cstheme="minorHAnsi"/>
                <w:sz w:val="24"/>
                <w:szCs w:val="24"/>
              </w:rPr>
            </w:pPr>
            <w:r w:rsidRPr="00443721">
              <w:rPr>
                <w:rFonts w:cstheme="minorHAnsi"/>
                <w:sz w:val="24"/>
                <w:szCs w:val="24"/>
              </w:rPr>
              <w:t>інсайдерської інформації на ринку електричної енергії</w:t>
            </w:r>
          </w:p>
          <w:p w14:paraId="67D99512" w14:textId="77777777" w:rsidR="00041727" w:rsidRPr="00443721" w:rsidRDefault="00041727" w:rsidP="00443721">
            <w:pPr>
              <w:jc w:val="both"/>
              <w:rPr>
                <w:rFonts w:cstheme="minorHAnsi"/>
                <w:sz w:val="24"/>
                <w:szCs w:val="24"/>
              </w:rPr>
            </w:pPr>
          </w:p>
          <w:p w14:paraId="4909D090" w14:textId="689F3C21" w:rsidR="00041727" w:rsidRPr="00443721" w:rsidRDefault="00041727" w:rsidP="00443721">
            <w:pPr>
              <w:jc w:val="both"/>
              <w:rPr>
                <w:rFonts w:cstheme="minorHAnsi"/>
                <w:sz w:val="24"/>
                <w:szCs w:val="24"/>
              </w:rPr>
            </w:pPr>
            <w:r w:rsidRPr="00443721">
              <w:rPr>
                <w:rFonts w:cstheme="minorHAnsi"/>
                <w:sz w:val="24"/>
                <w:szCs w:val="24"/>
              </w:rPr>
              <w:t xml:space="preserve">1. Інсайдерська інформація виробників електричної енергії відповідно до підпунктів 2 та </w:t>
            </w:r>
            <w:r w:rsidR="00DE0333" w:rsidRPr="00443721">
              <w:rPr>
                <w:rFonts w:cstheme="minorHAnsi"/>
                <w:b/>
                <w:sz w:val="24"/>
                <w:szCs w:val="24"/>
              </w:rPr>
              <w:t>6</w:t>
            </w:r>
            <w:r w:rsidRPr="00443721">
              <w:rPr>
                <w:rFonts w:cstheme="minorHAnsi"/>
                <w:sz w:val="24"/>
                <w:szCs w:val="24"/>
              </w:rPr>
              <w:t xml:space="preserve"> пункту 4.3 глави 4 Вимог.</w:t>
            </w:r>
          </w:p>
          <w:p w14:paraId="1892F9A9" w14:textId="77777777" w:rsidR="00041727" w:rsidRPr="00443721" w:rsidRDefault="00041727" w:rsidP="00443721">
            <w:pPr>
              <w:jc w:val="both"/>
              <w:rPr>
                <w:rFonts w:cstheme="minorHAnsi"/>
                <w:sz w:val="24"/>
                <w:szCs w:val="24"/>
              </w:rPr>
            </w:pPr>
            <w:r w:rsidRPr="00443721">
              <w:rPr>
                <w:rFonts w:cstheme="minorHAnsi"/>
                <w:sz w:val="24"/>
                <w:szCs w:val="24"/>
              </w:rPr>
              <w:t xml:space="preserve">1.1. Планова недоступність </w:t>
            </w:r>
            <w:bookmarkStart w:id="5" w:name="_Hlk196138429"/>
            <w:r w:rsidRPr="00443721">
              <w:rPr>
                <w:rFonts w:cstheme="minorHAnsi"/>
                <w:b/>
                <w:strike/>
                <w:sz w:val="24"/>
                <w:szCs w:val="24"/>
              </w:rPr>
              <w:t>установок (</w:t>
            </w:r>
            <w:bookmarkStart w:id="6" w:name="_Hlk196138464"/>
            <w:r w:rsidRPr="00443721">
              <w:rPr>
                <w:rFonts w:cstheme="minorHAnsi"/>
                <w:sz w:val="24"/>
                <w:szCs w:val="24"/>
              </w:rPr>
              <w:t>електроустановок</w:t>
            </w:r>
            <w:bookmarkEnd w:id="6"/>
            <w:r w:rsidRPr="00443721">
              <w:rPr>
                <w:rFonts w:cstheme="minorHAnsi"/>
                <w:b/>
                <w:strike/>
                <w:sz w:val="24"/>
                <w:szCs w:val="24"/>
              </w:rPr>
              <w:t>)</w:t>
            </w:r>
            <w:bookmarkEnd w:id="5"/>
            <w:r w:rsidRPr="00443721">
              <w:rPr>
                <w:rFonts w:cstheme="minorHAnsi"/>
                <w:sz w:val="24"/>
                <w:szCs w:val="24"/>
              </w:rPr>
              <w:t xml:space="preserve"> у зв'язку із плановим ремонтом/реконструкцією та/або технічним переоснащенням/ обслуговуванням.</w:t>
            </w:r>
          </w:p>
          <w:p w14:paraId="59807799" w14:textId="77777777" w:rsidR="00041727" w:rsidRPr="00443721" w:rsidRDefault="00041727" w:rsidP="00443721">
            <w:pPr>
              <w:jc w:val="both"/>
              <w:rPr>
                <w:rFonts w:cstheme="minorHAnsi"/>
                <w:sz w:val="24"/>
                <w:szCs w:val="24"/>
              </w:rPr>
            </w:pPr>
            <w:r w:rsidRPr="00443721">
              <w:rPr>
                <w:rFonts w:cstheme="minorHAnsi"/>
                <w:sz w:val="24"/>
                <w:szCs w:val="24"/>
              </w:rPr>
              <w:t xml:space="preserve">1.2. Позапланова недоступність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через:</w:t>
            </w:r>
          </w:p>
          <w:p w14:paraId="3079130E" w14:textId="77777777" w:rsidR="00041727" w:rsidRPr="00443721" w:rsidRDefault="00041727" w:rsidP="00443721">
            <w:pPr>
              <w:jc w:val="both"/>
              <w:rPr>
                <w:rFonts w:cstheme="minorHAnsi"/>
                <w:sz w:val="24"/>
                <w:szCs w:val="24"/>
              </w:rPr>
            </w:pPr>
            <w:r w:rsidRPr="00443721">
              <w:rPr>
                <w:rFonts w:cstheme="minorHAnsi"/>
                <w:sz w:val="24"/>
                <w:szCs w:val="24"/>
              </w:rPr>
              <w:t>1) технічні причини:</w:t>
            </w:r>
          </w:p>
          <w:p w14:paraId="2FDCDE32" w14:textId="77777777" w:rsidR="00041727" w:rsidRPr="00443721" w:rsidRDefault="00041727" w:rsidP="00443721">
            <w:pPr>
              <w:jc w:val="both"/>
              <w:rPr>
                <w:rFonts w:cstheme="minorHAnsi"/>
                <w:sz w:val="24"/>
                <w:szCs w:val="24"/>
              </w:rPr>
            </w:pPr>
            <w:r w:rsidRPr="00443721">
              <w:rPr>
                <w:rFonts w:cstheme="minorHAnsi"/>
                <w:sz w:val="24"/>
                <w:szCs w:val="24"/>
              </w:rPr>
              <w:t>аварійні події (у тому числі помилкові дії персоналу, які призвели до відключення обладнання, відключеннями всієї потужності електростанції/</w:t>
            </w:r>
            <w:bookmarkStart w:id="7" w:name="_Hlk196138447"/>
            <w:r w:rsidRPr="00443721">
              <w:rPr>
                <w:rFonts w:cstheme="minorHAnsi"/>
                <w:b/>
                <w:strike/>
                <w:sz w:val="24"/>
                <w:szCs w:val="24"/>
              </w:rPr>
              <w:t>установки (</w:t>
            </w:r>
            <w:bookmarkStart w:id="8" w:name="_Hlk196138483"/>
            <w:r w:rsidRPr="00443721">
              <w:rPr>
                <w:rFonts w:cstheme="minorHAnsi"/>
                <w:sz w:val="24"/>
                <w:szCs w:val="24"/>
              </w:rPr>
              <w:t>електроустановки</w:t>
            </w:r>
            <w:bookmarkEnd w:id="8"/>
            <w:r w:rsidRPr="00443721">
              <w:rPr>
                <w:rFonts w:cstheme="minorHAnsi"/>
                <w:b/>
                <w:strike/>
                <w:sz w:val="24"/>
                <w:szCs w:val="24"/>
              </w:rPr>
              <w:t>)</w:t>
            </w:r>
            <w:bookmarkEnd w:id="7"/>
            <w:r w:rsidRPr="00443721">
              <w:rPr>
                <w:rFonts w:cstheme="minorHAnsi"/>
                <w:sz w:val="24"/>
                <w:szCs w:val="24"/>
              </w:rPr>
              <w:t xml:space="preserve"> генерації через знеструмлення/відключення обладнання електричних мереж виробника), у тому числі руйнування в наслідок воєнних дій;</w:t>
            </w:r>
          </w:p>
          <w:p w14:paraId="47450366" w14:textId="77777777" w:rsidR="00041727" w:rsidRPr="00443721" w:rsidRDefault="00041727" w:rsidP="00443721">
            <w:pPr>
              <w:jc w:val="both"/>
              <w:rPr>
                <w:rFonts w:cstheme="minorHAnsi"/>
                <w:sz w:val="24"/>
                <w:szCs w:val="24"/>
              </w:rPr>
            </w:pPr>
            <w:r w:rsidRPr="00443721">
              <w:rPr>
                <w:rFonts w:cstheme="minorHAnsi"/>
                <w:sz w:val="24"/>
                <w:szCs w:val="24"/>
              </w:rPr>
              <w:t>інші несправності елементів виробництва ТЕЦ, ТЕС, АЕС, ГЕС, ГАЕС, ВДЕ, виявлені під час роботи;</w:t>
            </w:r>
          </w:p>
          <w:p w14:paraId="3DA034B9" w14:textId="77777777" w:rsidR="00041727" w:rsidRPr="00443721" w:rsidRDefault="00041727" w:rsidP="00443721">
            <w:pPr>
              <w:jc w:val="both"/>
              <w:rPr>
                <w:rFonts w:cstheme="minorHAnsi"/>
                <w:sz w:val="24"/>
                <w:szCs w:val="24"/>
              </w:rPr>
            </w:pPr>
            <w:r w:rsidRPr="00443721">
              <w:rPr>
                <w:rFonts w:cstheme="minorHAnsi"/>
                <w:sz w:val="24"/>
                <w:szCs w:val="24"/>
              </w:rPr>
              <w:t>2) стихійні явища (ожеледь, сильний вітер, повінь тощо).</w:t>
            </w:r>
          </w:p>
          <w:p w14:paraId="461380C9" w14:textId="77777777" w:rsidR="00041727" w:rsidRPr="00443721" w:rsidRDefault="00041727" w:rsidP="00443721">
            <w:pPr>
              <w:jc w:val="both"/>
              <w:rPr>
                <w:rFonts w:cstheme="minorHAnsi"/>
                <w:sz w:val="24"/>
                <w:szCs w:val="24"/>
              </w:rPr>
            </w:pPr>
            <w:r w:rsidRPr="00443721">
              <w:rPr>
                <w:rFonts w:cstheme="minorHAnsi"/>
                <w:sz w:val="24"/>
                <w:szCs w:val="24"/>
              </w:rPr>
              <w:t xml:space="preserve">1.3. Зміна потужності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у зв'язку із:</w:t>
            </w:r>
          </w:p>
          <w:p w14:paraId="75408837" w14:textId="77777777" w:rsidR="00041727" w:rsidRPr="00443721" w:rsidRDefault="00041727" w:rsidP="00443721">
            <w:pPr>
              <w:jc w:val="both"/>
              <w:rPr>
                <w:rFonts w:cstheme="minorHAnsi"/>
                <w:sz w:val="24"/>
                <w:szCs w:val="24"/>
              </w:rPr>
            </w:pPr>
            <w:r w:rsidRPr="00443721">
              <w:rPr>
                <w:rFonts w:cstheme="minorHAnsi"/>
                <w:sz w:val="24"/>
                <w:szCs w:val="24"/>
              </w:rPr>
              <w:t xml:space="preserve">плановим введенням нових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генерації ТЕЦ, ТЕС, АЕС, ГЕС, ГАЕС, ВДЕ в експлуатацію;</w:t>
            </w:r>
          </w:p>
          <w:p w14:paraId="77D3EC2F" w14:textId="47B6A715" w:rsidR="00041727" w:rsidRPr="00443721" w:rsidRDefault="00041727" w:rsidP="00443721">
            <w:pPr>
              <w:jc w:val="both"/>
              <w:rPr>
                <w:rFonts w:cstheme="minorHAnsi"/>
                <w:sz w:val="24"/>
                <w:szCs w:val="24"/>
              </w:rPr>
            </w:pPr>
            <w:r w:rsidRPr="00443721">
              <w:rPr>
                <w:rFonts w:cstheme="minorHAnsi"/>
                <w:sz w:val="24"/>
                <w:szCs w:val="24"/>
              </w:rPr>
              <w:t xml:space="preserve">плановим виведенням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ТЕЦ, ТЕС, АЕС, ГЕС, ГАЕС, ВДЕ з експлуатації;</w:t>
            </w:r>
          </w:p>
        </w:tc>
      </w:tr>
      <w:tr w:rsidR="00041727" w:rsidRPr="00443721" w14:paraId="3968CF7E" w14:textId="77777777" w:rsidTr="007A4516">
        <w:tc>
          <w:tcPr>
            <w:tcW w:w="7366" w:type="dxa"/>
          </w:tcPr>
          <w:p w14:paraId="555891FA" w14:textId="77777777" w:rsidR="00041727" w:rsidRPr="00443721" w:rsidRDefault="00041727" w:rsidP="00443721">
            <w:pPr>
              <w:jc w:val="both"/>
              <w:rPr>
                <w:rFonts w:cstheme="minorHAnsi"/>
                <w:sz w:val="24"/>
                <w:szCs w:val="24"/>
              </w:rPr>
            </w:pPr>
            <w:r w:rsidRPr="00443721">
              <w:rPr>
                <w:rFonts w:cstheme="minorHAnsi"/>
                <w:sz w:val="24"/>
                <w:szCs w:val="24"/>
              </w:rPr>
              <w:t>2. Інсайдерська інформація виробників електричної енергії відповідно до підпункту 8 пункту 4.3 глави 4 Вимог:</w:t>
            </w:r>
          </w:p>
          <w:p w14:paraId="4D261265" w14:textId="41E4FAD0" w:rsidR="00041727" w:rsidRPr="00443721" w:rsidRDefault="00041727" w:rsidP="00443721">
            <w:pPr>
              <w:jc w:val="both"/>
              <w:rPr>
                <w:rFonts w:cstheme="minorHAnsi"/>
                <w:sz w:val="24"/>
                <w:szCs w:val="24"/>
              </w:rPr>
            </w:pPr>
            <w:r w:rsidRPr="00443721">
              <w:rPr>
                <w:rFonts w:cstheme="minorHAnsi"/>
                <w:sz w:val="24"/>
                <w:szCs w:val="24"/>
              </w:rPr>
              <w:t xml:space="preserve">акти індивідуальної дії, які приймаються компетентними органами щодо використання установок (електроустановок), що можуть </w:t>
            </w:r>
            <w:r w:rsidRPr="00443721">
              <w:rPr>
                <w:rFonts w:cstheme="minorHAnsi"/>
                <w:sz w:val="24"/>
                <w:szCs w:val="24"/>
              </w:rPr>
              <w:lastRenderedPageBreak/>
              <w:t>впливати на зміну потужності та/або приймаються з метою забезпечення безпеки постачання;</w:t>
            </w:r>
          </w:p>
        </w:tc>
        <w:tc>
          <w:tcPr>
            <w:tcW w:w="7655" w:type="dxa"/>
          </w:tcPr>
          <w:p w14:paraId="349474A1" w14:textId="40104983" w:rsidR="00041727" w:rsidRPr="00443721" w:rsidRDefault="00041727" w:rsidP="00443721">
            <w:pPr>
              <w:jc w:val="both"/>
              <w:rPr>
                <w:rFonts w:cstheme="minorHAnsi"/>
                <w:sz w:val="24"/>
                <w:szCs w:val="24"/>
              </w:rPr>
            </w:pPr>
            <w:r w:rsidRPr="00443721">
              <w:rPr>
                <w:rFonts w:cstheme="minorHAnsi"/>
                <w:sz w:val="24"/>
                <w:szCs w:val="24"/>
              </w:rPr>
              <w:lastRenderedPageBreak/>
              <w:t xml:space="preserve">2. Інсайдерська інформація виробників електричної енергії відповідно до підпункту </w:t>
            </w:r>
            <w:r w:rsidR="009B7283" w:rsidRPr="00443721">
              <w:rPr>
                <w:rFonts w:cstheme="minorHAnsi"/>
                <w:b/>
                <w:sz w:val="24"/>
                <w:szCs w:val="24"/>
              </w:rPr>
              <w:t>7</w:t>
            </w:r>
            <w:r w:rsidRPr="00443721">
              <w:rPr>
                <w:rFonts w:cstheme="minorHAnsi"/>
                <w:sz w:val="24"/>
                <w:szCs w:val="24"/>
              </w:rPr>
              <w:t xml:space="preserve"> пункту 4.3 глави 4 Вимог:</w:t>
            </w:r>
          </w:p>
          <w:p w14:paraId="489C90B8" w14:textId="3E4B102B" w:rsidR="00041727" w:rsidRPr="00443721" w:rsidRDefault="00041727" w:rsidP="00443721">
            <w:pPr>
              <w:jc w:val="both"/>
              <w:rPr>
                <w:rFonts w:cstheme="minorHAnsi"/>
                <w:sz w:val="24"/>
                <w:szCs w:val="24"/>
              </w:rPr>
            </w:pPr>
            <w:r w:rsidRPr="00443721">
              <w:rPr>
                <w:rFonts w:cstheme="minorHAnsi"/>
                <w:sz w:val="24"/>
                <w:szCs w:val="24"/>
              </w:rPr>
              <w:t xml:space="preserve">акти індивідуальної дії, які приймаються компетентними органами щодо використання </w:t>
            </w:r>
            <w:r w:rsidRPr="00443721">
              <w:rPr>
                <w:rFonts w:cstheme="minorHAnsi"/>
                <w:b/>
                <w:strike/>
                <w:sz w:val="24"/>
                <w:szCs w:val="24"/>
              </w:rPr>
              <w:t>установок</w:t>
            </w:r>
            <w:r w:rsidRPr="00443721">
              <w:rPr>
                <w:rFonts w:cstheme="minorHAnsi"/>
                <w:b/>
                <w:sz w:val="24"/>
                <w:szCs w:val="24"/>
              </w:rPr>
              <w:t xml:space="preserve"> </w:t>
            </w:r>
            <w:r w:rsidRPr="00443721">
              <w:rPr>
                <w:rFonts w:cstheme="minorHAnsi"/>
                <w:b/>
                <w:strike/>
                <w:sz w:val="24"/>
                <w:szCs w:val="24"/>
              </w:rPr>
              <w:t>(</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що можуть впливати на </w:t>
            </w:r>
            <w:r w:rsidRPr="00443721">
              <w:rPr>
                <w:rFonts w:cstheme="minorHAnsi"/>
                <w:sz w:val="24"/>
                <w:szCs w:val="24"/>
              </w:rPr>
              <w:lastRenderedPageBreak/>
              <w:t>зміну потужності та/або приймаються з метою забезпечення безпеки постачання;</w:t>
            </w:r>
          </w:p>
        </w:tc>
      </w:tr>
      <w:tr w:rsidR="00041727" w:rsidRPr="00443721" w14:paraId="2AB5EA37" w14:textId="77777777" w:rsidTr="007A4516">
        <w:tc>
          <w:tcPr>
            <w:tcW w:w="7366" w:type="dxa"/>
          </w:tcPr>
          <w:p w14:paraId="377384AB" w14:textId="77777777" w:rsidR="003A249C" w:rsidRPr="00443721" w:rsidRDefault="003A249C" w:rsidP="00443721">
            <w:pPr>
              <w:jc w:val="both"/>
              <w:rPr>
                <w:rFonts w:cstheme="minorHAnsi"/>
                <w:sz w:val="24"/>
                <w:szCs w:val="24"/>
              </w:rPr>
            </w:pPr>
            <w:r w:rsidRPr="00443721">
              <w:rPr>
                <w:rFonts w:cstheme="minorHAnsi"/>
                <w:sz w:val="24"/>
                <w:szCs w:val="24"/>
              </w:rPr>
              <w:lastRenderedPageBreak/>
              <w:t>3. Інсайдерська інформація операторів установки зберігання енергії відповідно до підпунктів 3 та 7 пункту 4.3 глави 4 Вимог.</w:t>
            </w:r>
          </w:p>
          <w:p w14:paraId="65B561AB" w14:textId="77777777" w:rsidR="003A249C" w:rsidRPr="00443721" w:rsidRDefault="003A249C" w:rsidP="00443721">
            <w:pPr>
              <w:jc w:val="both"/>
              <w:rPr>
                <w:rFonts w:cstheme="minorHAnsi"/>
                <w:sz w:val="24"/>
                <w:szCs w:val="24"/>
              </w:rPr>
            </w:pPr>
            <w:r w:rsidRPr="00443721">
              <w:rPr>
                <w:rFonts w:cstheme="minorHAnsi"/>
                <w:sz w:val="24"/>
                <w:szCs w:val="24"/>
              </w:rPr>
              <w:t>3.1. Планова недоступність установок (електроустановок) у зв'язку із плановим ремонтом/реконструкцією та/або технічним переоснащенням/обслуговуванням.</w:t>
            </w:r>
          </w:p>
          <w:p w14:paraId="7A70DD3F" w14:textId="77777777" w:rsidR="003A249C" w:rsidRPr="00443721" w:rsidRDefault="003A249C" w:rsidP="00443721">
            <w:pPr>
              <w:jc w:val="both"/>
              <w:rPr>
                <w:rFonts w:cstheme="minorHAnsi"/>
                <w:sz w:val="24"/>
                <w:szCs w:val="24"/>
              </w:rPr>
            </w:pPr>
            <w:r w:rsidRPr="00443721">
              <w:rPr>
                <w:rFonts w:cstheme="minorHAnsi"/>
                <w:sz w:val="24"/>
                <w:szCs w:val="24"/>
              </w:rPr>
              <w:t>3.2. Позапланова недоступність установки (електроустановок) у зв'язку із:</w:t>
            </w:r>
          </w:p>
          <w:p w14:paraId="56E4AAF4" w14:textId="77777777" w:rsidR="003A249C" w:rsidRPr="00443721" w:rsidRDefault="003A249C" w:rsidP="00443721">
            <w:pPr>
              <w:jc w:val="both"/>
              <w:rPr>
                <w:rFonts w:cstheme="minorHAnsi"/>
                <w:sz w:val="24"/>
                <w:szCs w:val="24"/>
              </w:rPr>
            </w:pPr>
            <w:r w:rsidRPr="00443721">
              <w:rPr>
                <w:rFonts w:cstheme="minorHAnsi"/>
                <w:sz w:val="24"/>
                <w:szCs w:val="24"/>
              </w:rPr>
              <w:t xml:space="preserve">повною або частковою неготовністю </w:t>
            </w:r>
            <w:bookmarkStart w:id="9" w:name="_Hlk196138522"/>
            <w:r w:rsidRPr="00443721">
              <w:rPr>
                <w:rFonts w:cstheme="minorHAnsi"/>
                <w:sz w:val="24"/>
                <w:szCs w:val="24"/>
              </w:rPr>
              <w:t xml:space="preserve">установки </w:t>
            </w:r>
            <w:bookmarkEnd w:id="9"/>
            <w:r w:rsidRPr="00443721">
              <w:rPr>
                <w:rFonts w:cstheme="minorHAnsi"/>
                <w:sz w:val="24"/>
                <w:szCs w:val="24"/>
              </w:rPr>
              <w:t>до роботи;</w:t>
            </w:r>
          </w:p>
          <w:p w14:paraId="1D7F303A" w14:textId="77777777" w:rsidR="003A249C" w:rsidRPr="00443721" w:rsidRDefault="003A249C" w:rsidP="00443721">
            <w:pPr>
              <w:jc w:val="both"/>
              <w:rPr>
                <w:rFonts w:cstheme="minorHAnsi"/>
                <w:sz w:val="24"/>
                <w:szCs w:val="24"/>
              </w:rPr>
            </w:pPr>
            <w:r w:rsidRPr="00443721">
              <w:rPr>
                <w:rFonts w:cstheme="minorHAnsi"/>
                <w:sz w:val="24"/>
                <w:szCs w:val="24"/>
              </w:rPr>
              <w:t>виходом з ладу установки (електроустановки) через технічні причини, руйнування або стихійні явища (ожеледь, сильний вітер, повінь тощо);</w:t>
            </w:r>
          </w:p>
          <w:p w14:paraId="3369F5E4" w14:textId="77777777" w:rsidR="003A249C" w:rsidRPr="00443721" w:rsidRDefault="003A249C" w:rsidP="00443721">
            <w:pPr>
              <w:jc w:val="both"/>
              <w:rPr>
                <w:rFonts w:cstheme="minorHAnsi"/>
                <w:sz w:val="24"/>
                <w:szCs w:val="24"/>
              </w:rPr>
            </w:pPr>
            <w:r w:rsidRPr="00443721">
              <w:rPr>
                <w:rFonts w:cstheme="minorHAnsi"/>
                <w:sz w:val="24"/>
                <w:szCs w:val="24"/>
              </w:rPr>
              <w:t>пошкодженням елементів установки зберігання (несправність батареї, несправність системи рідкого охолодження тощо);</w:t>
            </w:r>
          </w:p>
          <w:p w14:paraId="030AF6FC" w14:textId="77777777" w:rsidR="003A249C" w:rsidRPr="00443721" w:rsidRDefault="003A249C" w:rsidP="00443721">
            <w:pPr>
              <w:jc w:val="both"/>
              <w:rPr>
                <w:rFonts w:cstheme="minorHAnsi"/>
                <w:sz w:val="24"/>
                <w:szCs w:val="24"/>
              </w:rPr>
            </w:pPr>
            <w:r w:rsidRPr="00443721">
              <w:rPr>
                <w:rFonts w:cstheme="minorHAnsi"/>
                <w:sz w:val="24"/>
                <w:szCs w:val="24"/>
              </w:rPr>
              <w:t>помилковими діями персоналу, які призвели до відключення установки;</w:t>
            </w:r>
          </w:p>
          <w:p w14:paraId="56B1DC24" w14:textId="77777777" w:rsidR="003A249C" w:rsidRPr="00443721" w:rsidRDefault="003A249C" w:rsidP="00443721">
            <w:pPr>
              <w:jc w:val="both"/>
              <w:rPr>
                <w:rFonts w:cstheme="minorHAnsi"/>
                <w:sz w:val="24"/>
                <w:szCs w:val="24"/>
              </w:rPr>
            </w:pPr>
            <w:r w:rsidRPr="00443721">
              <w:rPr>
                <w:rFonts w:cstheme="minorHAnsi"/>
                <w:sz w:val="24"/>
                <w:szCs w:val="24"/>
              </w:rPr>
              <w:t>відключеннями установки через знеструмлення/відключення обладнання електричних мереж оператора установки.</w:t>
            </w:r>
          </w:p>
          <w:p w14:paraId="00572C92" w14:textId="77777777" w:rsidR="003A249C" w:rsidRPr="00443721" w:rsidRDefault="003A249C" w:rsidP="00443721">
            <w:pPr>
              <w:jc w:val="both"/>
              <w:rPr>
                <w:rFonts w:cstheme="minorHAnsi"/>
                <w:sz w:val="24"/>
                <w:szCs w:val="24"/>
              </w:rPr>
            </w:pPr>
            <w:r w:rsidRPr="00443721">
              <w:rPr>
                <w:rFonts w:cstheme="minorHAnsi"/>
                <w:sz w:val="24"/>
                <w:szCs w:val="24"/>
              </w:rPr>
              <w:t>3.3. Зміна потужності установки (електроустановки) у зв'язку із:</w:t>
            </w:r>
          </w:p>
          <w:p w14:paraId="2B559F34" w14:textId="77777777" w:rsidR="003A249C" w:rsidRPr="00443721" w:rsidRDefault="003A249C" w:rsidP="00443721">
            <w:pPr>
              <w:jc w:val="both"/>
              <w:rPr>
                <w:rFonts w:cstheme="minorHAnsi"/>
                <w:sz w:val="24"/>
                <w:szCs w:val="24"/>
              </w:rPr>
            </w:pPr>
            <w:r w:rsidRPr="00443721">
              <w:rPr>
                <w:rFonts w:cstheme="minorHAnsi"/>
                <w:sz w:val="24"/>
                <w:szCs w:val="24"/>
              </w:rPr>
              <w:t>плановим введенням нової установки;</w:t>
            </w:r>
          </w:p>
          <w:p w14:paraId="0EC95048" w14:textId="77777777" w:rsidR="003A249C" w:rsidRPr="00443721" w:rsidRDefault="003A249C" w:rsidP="00443721">
            <w:pPr>
              <w:jc w:val="both"/>
              <w:rPr>
                <w:rFonts w:cstheme="minorHAnsi"/>
                <w:sz w:val="24"/>
                <w:szCs w:val="24"/>
              </w:rPr>
            </w:pPr>
            <w:r w:rsidRPr="00443721">
              <w:rPr>
                <w:rFonts w:cstheme="minorHAnsi"/>
                <w:sz w:val="24"/>
                <w:szCs w:val="24"/>
              </w:rPr>
              <w:t>плановим виведенням установки;</w:t>
            </w:r>
          </w:p>
          <w:p w14:paraId="3C719CFA" w14:textId="5C199978" w:rsidR="00041727" w:rsidRPr="00443721" w:rsidRDefault="003A249C" w:rsidP="00443721">
            <w:pPr>
              <w:jc w:val="both"/>
              <w:rPr>
                <w:rFonts w:cstheme="minorHAnsi"/>
                <w:sz w:val="24"/>
                <w:szCs w:val="24"/>
              </w:rPr>
            </w:pPr>
            <w:r w:rsidRPr="00443721">
              <w:rPr>
                <w:rFonts w:cstheme="minorHAnsi"/>
                <w:sz w:val="24"/>
                <w:szCs w:val="24"/>
              </w:rPr>
              <w:t>збільшенням/зменшенням встановленої потужності установки за результатом капітального ремонту чи реконструкції чи технічного переоснащення діючої установки або її обладнання.</w:t>
            </w:r>
          </w:p>
        </w:tc>
        <w:tc>
          <w:tcPr>
            <w:tcW w:w="7655" w:type="dxa"/>
          </w:tcPr>
          <w:p w14:paraId="6830B823" w14:textId="14109429" w:rsidR="003A249C" w:rsidRPr="00443721" w:rsidRDefault="003A249C" w:rsidP="00443721">
            <w:pPr>
              <w:jc w:val="both"/>
              <w:rPr>
                <w:rFonts w:cstheme="minorHAnsi"/>
                <w:sz w:val="24"/>
                <w:szCs w:val="24"/>
              </w:rPr>
            </w:pPr>
            <w:r w:rsidRPr="00443721">
              <w:rPr>
                <w:rFonts w:cstheme="minorHAnsi"/>
                <w:sz w:val="24"/>
                <w:szCs w:val="24"/>
              </w:rPr>
              <w:t xml:space="preserve">3. Інсайдерська інформація операторів </w:t>
            </w:r>
            <w:r w:rsidRPr="00443721">
              <w:rPr>
                <w:rFonts w:cstheme="minorHAnsi"/>
                <w:b/>
                <w:sz w:val="24"/>
                <w:szCs w:val="24"/>
              </w:rPr>
              <w:t>електроустановок</w:t>
            </w:r>
            <w:r w:rsidRPr="00443721">
              <w:rPr>
                <w:rFonts w:cstheme="minorHAnsi"/>
                <w:sz w:val="24"/>
                <w:szCs w:val="24"/>
              </w:rPr>
              <w:t xml:space="preserve"> </w:t>
            </w:r>
            <w:r w:rsidRPr="00443721">
              <w:rPr>
                <w:rFonts w:cstheme="minorHAnsi"/>
                <w:b/>
                <w:sz w:val="24"/>
                <w:szCs w:val="24"/>
              </w:rPr>
              <w:t>для</w:t>
            </w:r>
            <w:r w:rsidRPr="00443721">
              <w:rPr>
                <w:rFonts w:cstheme="minorHAnsi"/>
                <w:sz w:val="24"/>
                <w:szCs w:val="24"/>
              </w:rPr>
              <w:t xml:space="preserve"> зберігання енергії відповідно до підпунктів 3 та </w:t>
            </w:r>
            <w:r w:rsidR="009B7283" w:rsidRPr="00443721">
              <w:rPr>
                <w:rFonts w:cstheme="minorHAnsi"/>
                <w:b/>
                <w:sz w:val="24"/>
                <w:szCs w:val="24"/>
              </w:rPr>
              <w:t>6</w:t>
            </w:r>
            <w:r w:rsidRPr="00443721">
              <w:rPr>
                <w:rFonts w:cstheme="minorHAnsi"/>
                <w:sz w:val="24"/>
                <w:szCs w:val="24"/>
              </w:rPr>
              <w:t xml:space="preserve"> пункту 4.3 глави 4 Вимог.</w:t>
            </w:r>
          </w:p>
          <w:p w14:paraId="301515A5" w14:textId="77777777" w:rsidR="003A249C" w:rsidRPr="00443721" w:rsidRDefault="003A249C" w:rsidP="00443721">
            <w:pPr>
              <w:jc w:val="both"/>
              <w:rPr>
                <w:rFonts w:cstheme="minorHAnsi"/>
                <w:sz w:val="24"/>
                <w:szCs w:val="24"/>
              </w:rPr>
            </w:pPr>
            <w:r w:rsidRPr="00443721">
              <w:rPr>
                <w:rFonts w:cstheme="minorHAnsi"/>
                <w:sz w:val="24"/>
                <w:szCs w:val="24"/>
              </w:rPr>
              <w:t xml:space="preserve">3.1. Планова недоступність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у зв'язку із плановим ремонтом/реконструкцією та/або технічним переоснащенням/обслуговуванням.</w:t>
            </w:r>
          </w:p>
          <w:p w14:paraId="33EC293E" w14:textId="77777777" w:rsidR="003A249C" w:rsidRPr="00443721" w:rsidRDefault="003A249C" w:rsidP="00443721">
            <w:pPr>
              <w:jc w:val="both"/>
              <w:rPr>
                <w:rFonts w:cstheme="minorHAnsi"/>
                <w:sz w:val="24"/>
                <w:szCs w:val="24"/>
              </w:rPr>
            </w:pPr>
            <w:r w:rsidRPr="00443721">
              <w:rPr>
                <w:rFonts w:cstheme="minorHAnsi"/>
                <w:sz w:val="24"/>
                <w:szCs w:val="24"/>
              </w:rPr>
              <w:t xml:space="preserve">3.2. Позапланова недоступність </w:t>
            </w:r>
            <w:r w:rsidRPr="00443721">
              <w:rPr>
                <w:rFonts w:cstheme="minorHAnsi"/>
                <w:b/>
                <w:strike/>
                <w:sz w:val="24"/>
                <w:szCs w:val="24"/>
              </w:rPr>
              <w:t>установки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у зв'язку із:</w:t>
            </w:r>
          </w:p>
          <w:p w14:paraId="05F70240" w14:textId="3F1A7668" w:rsidR="003A249C" w:rsidRPr="00443721" w:rsidRDefault="003A249C" w:rsidP="00443721">
            <w:pPr>
              <w:jc w:val="both"/>
              <w:rPr>
                <w:rFonts w:cstheme="minorHAnsi"/>
                <w:sz w:val="24"/>
                <w:szCs w:val="24"/>
              </w:rPr>
            </w:pPr>
            <w:r w:rsidRPr="00443721">
              <w:rPr>
                <w:rFonts w:cstheme="minorHAnsi"/>
                <w:sz w:val="24"/>
                <w:szCs w:val="24"/>
              </w:rPr>
              <w:t xml:space="preserve">повною або частковою неготовністю </w:t>
            </w:r>
            <w:r w:rsidRPr="00443721">
              <w:rPr>
                <w:rFonts w:cstheme="minorHAnsi"/>
                <w:b/>
                <w:sz w:val="24"/>
                <w:szCs w:val="24"/>
              </w:rPr>
              <w:t>електроустанов</w:t>
            </w:r>
            <w:r w:rsidR="00BD101E" w:rsidRPr="00443721">
              <w:rPr>
                <w:rFonts w:cstheme="minorHAnsi"/>
                <w:b/>
                <w:sz w:val="24"/>
                <w:szCs w:val="24"/>
              </w:rPr>
              <w:t>ки</w:t>
            </w:r>
            <w:r w:rsidRPr="00443721">
              <w:rPr>
                <w:rFonts w:cstheme="minorHAnsi"/>
                <w:sz w:val="24"/>
                <w:szCs w:val="24"/>
              </w:rPr>
              <w:t xml:space="preserve"> до роботи;</w:t>
            </w:r>
          </w:p>
          <w:p w14:paraId="701DF2BE" w14:textId="77777777" w:rsidR="003A249C" w:rsidRPr="00443721" w:rsidRDefault="003A249C" w:rsidP="00443721">
            <w:pPr>
              <w:jc w:val="both"/>
              <w:rPr>
                <w:rFonts w:cstheme="minorHAnsi"/>
                <w:sz w:val="24"/>
                <w:szCs w:val="24"/>
              </w:rPr>
            </w:pPr>
            <w:r w:rsidRPr="00443721">
              <w:rPr>
                <w:rFonts w:cstheme="minorHAnsi"/>
                <w:sz w:val="24"/>
                <w:szCs w:val="24"/>
              </w:rPr>
              <w:t xml:space="preserve">виходом з ладу </w:t>
            </w:r>
            <w:r w:rsidRPr="00443721">
              <w:rPr>
                <w:rFonts w:cstheme="minorHAnsi"/>
                <w:b/>
                <w:strike/>
                <w:sz w:val="24"/>
                <w:szCs w:val="24"/>
              </w:rPr>
              <w:t>установки (</w:t>
            </w:r>
            <w:r w:rsidRPr="00443721">
              <w:rPr>
                <w:rFonts w:cstheme="minorHAnsi"/>
                <w:sz w:val="24"/>
                <w:szCs w:val="24"/>
              </w:rPr>
              <w:t>електроустановки</w:t>
            </w:r>
            <w:r w:rsidRPr="00443721">
              <w:rPr>
                <w:rFonts w:cstheme="minorHAnsi"/>
                <w:b/>
                <w:strike/>
                <w:sz w:val="24"/>
                <w:szCs w:val="24"/>
              </w:rPr>
              <w:t>)</w:t>
            </w:r>
            <w:r w:rsidRPr="00443721">
              <w:rPr>
                <w:rFonts w:cstheme="minorHAnsi"/>
                <w:sz w:val="24"/>
                <w:szCs w:val="24"/>
              </w:rPr>
              <w:t xml:space="preserve"> через технічні причини, руйнування або стихійні явища (ожеледь, сильний вітер, повінь тощо);</w:t>
            </w:r>
          </w:p>
          <w:p w14:paraId="47F64448" w14:textId="77777777" w:rsidR="003A249C" w:rsidRPr="00443721" w:rsidRDefault="003A249C" w:rsidP="00443721">
            <w:pPr>
              <w:jc w:val="both"/>
              <w:rPr>
                <w:rFonts w:cstheme="minorHAnsi"/>
                <w:sz w:val="24"/>
                <w:szCs w:val="24"/>
              </w:rPr>
            </w:pPr>
            <w:r w:rsidRPr="00443721">
              <w:rPr>
                <w:rFonts w:cstheme="minorHAnsi"/>
                <w:sz w:val="24"/>
                <w:szCs w:val="24"/>
              </w:rPr>
              <w:t xml:space="preserve">пошкодженням елементів </w:t>
            </w:r>
            <w:r w:rsidRPr="00443721">
              <w:rPr>
                <w:rFonts w:cstheme="minorHAnsi"/>
                <w:b/>
                <w:sz w:val="24"/>
                <w:szCs w:val="24"/>
              </w:rPr>
              <w:t>електроустановки</w:t>
            </w:r>
            <w:r w:rsidRPr="00443721">
              <w:rPr>
                <w:rFonts w:cstheme="minorHAnsi"/>
                <w:sz w:val="24"/>
                <w:szCs w:val="24"/>
              </w:rPr>
              <w:t xml:space="preserve"> </w:t>
            </w:r>
            <w:r w:rsidRPr="00443721">
              <w:rPr>
                <w:rFonts w:cstheme="minorHAnsi"/>
                <w:b/>
                <w:sz w:val="24"/>
                <w:szCs w:val="24"/>
              </w:rPr>
              <w:t>для</w:t>
            </w:r>
            <w:r w:rsidRPr="00443721">
              <w:rPr>
                <w:rFonts w:cstheme="minorHAnsi"/>
                <w:sz w:val="24"/>
                <w:szCs w:val="24"/>
              </w:rPr>
              <w:t xml:space="preserve"> зберігання (несправність батареї, несправність системи рідкого охолодження тощо);</w:t>
            </w:r>
          </w:p>
          <w:p w14:paraId="4DA64F4E" w14:textId="77777777" w:rsidR="003A249C" w:rsidRPr="00443721" w:rsidRDefault="003A249C" w:rsidP="00443721">
            <w:pPr>
              <w:jc w:val="both"/>
              <w:rPr>
                <w:rFonts w:cstheme="minorHAnsi"/>
                <w:sz w:val="24"/>
                <w:szCs w:val="24"/>
              </w:rPr>
            </w:pPr>
            <w:r w:rsidRPr="00443721">
              <w:rPr>
                <w:rFonts w:cstheme="minorHAnsi"/>
                <w:sz w:val="24"/>
                <w:szCs w:val="24"/>
              </w:rPr>
              <w:t xml:space="preserve">помилковими діями персоналу, які призвели до відключення </w:t>
            </w:r>
            <w:r w:rsidRPr="00443721">
              <w:rPr>
                <w:rFonts w:cstheme="minorHAnsi"/>
                <w:b/>
                <w:sz w:val="24"/>
                <w:szCs w:val="24"/>
              </w:rPr>
              <w:t>електроустановки</w:t>
            </w:r>
            <w:r w:rsidRPr="00443721">
              <w:rPr>
                <w:rFonts w:cstheme="minorHAnsi"/>
                <w:sz w:val="24"/>
                <w:szCs w:val="24"/>
              </w:rPr>
              <w:t>;</w:t>
            </w:r>
          </w:p>
          <w:p w14:paraId="003D3251" w14:textId="77777777" w:rsidR="003A249C" w:rsidRPr="00443721" w:rsidRDefault="003A249C" w:rsidP="00443721">
            <w:pPr>
              <w:jc w:val="both"/>
              <w:rPr>
                <w:rFonts w:cstheme="minorHAnsi"/>
                <w:sz w:val="24"/>
                <w:szCs w:val="24"/>
              </w:rPr>
            </w:pPr>
            <w:r w:rsidRPr="00443721">
              <w:rPr>
                <w:rFonts w:cstheme="minorHAnsi"/>
                <w:sz w:val="24"/>
                <w:szCs w:val="24"/>
              </w:rPr>
              <w:t xml:space="preserve">відключеннями </w:t>
            </w:r>
            <w:r w:rsidRPr="00443721">
              <w:rPr>
                <w:rFonts w:cstheme="minorHAnsi"/>
                <w:b/>
                <w:sz w:val="24"/>
                <w:szCs w:val="24"/>
              </w:rPr>
              <w:t>електроустановки</w:t>
            </w:r>
            <w:r w:rsidRPr="00443721">
              <w:rPr>
                <w:rFonts w:cstheme="minorHAnsi"/>
                <w:sz w:val="24"/>
                <w:szCs w:val="24"/>
              </w:rPr>
              <w:t xml:space="preserve"> через знеструмлення/відключення обладнання електричних мереж оператора </w:t>
            </w:r>
            <w:r w:rsidRPr="00443721">
              <w:rPr>
                <w:rFonts w:cstheme="minorHAnsi"/>
                <w:b/>
                <w:sz w:val="24"/>
                <w:szCs w:val="24"/>
              </w:rPr>
              <w:t>електроустановки</w:t>
            </w:r>
            <w:r w:rsidRPr="00443721">
              <w:rPr>
                <w:rFonts w:cstheme="minorHAnsi"/>
                <w:sz w:val="24"/>
                <w:szCs w:val="24"/>
              </w:rPr>
              <w:t>.</w:t>
            </w:r>
          </w:p>
          <w:p w14:paraId="46BFEBC6" w14:textId="77777777" w:rsidR="003A249C" w:rsidRPr="00443721" w:rsidRDefault="003A249C" w:rsidP="00443721">
            <w:pPr>
              <w:jc w:val="both"/>
              <w:rPr>
                <w:rFonts w:cstheme="minorHAnsi"/>
                <w:sz w:val="24"/>
                <w:szCs w:val="24"/>
              </w:rPr>
            </w:pPr>
            <w:r w:rsidRPr="00443721">
              <w:rPr>
                <w:rFonts w:cstheme="minorHAnsi"/>
                <w:sz w:val="24"/>
                <w:szCs w:val="24"/>
              </w:rPr>
              <w:t xml:space="preserve">3.3. Зміна потужності </w:t>
            </w:r>
            <w:r w:rsidRPr="00443721">
              <w:rPr>
                <w:rFonts w:cstheme="minorHAnsi"/>
                <w:b/>
                <w:strike/>
                <w:sz w:val="24"/>
                <w:szCs w:val="24"/>
              </w:rPr>
              <w:t>установки (</w:t>
            </w:r>
            <w:r w:rsidRPr="00443721">
              <w:rPr>
                <w:rFonts w:cstheme="minorHAnsi"/>
                <w:sz w:val="24"/>
                <w:szCs w:val="24"/>
              </w:rPr>
              <w:t>електроустановки</w:t>
            </w:r>
            <w:r w:rsidRPr="00443721">
              <w:rPr>
                <w:rFonts w:cstheme="minorHAnsi"/>
                <w:b/>
                <w:strike/>
                <w:sz w:val="24"/>
                <w:szCs w:val="24"/>
              </w:rPr>
              <w:t>)</w:t>
            </w:r>
            <w:r w:rsidRPr="00443721">
              <w:rPr>
                <w:rFonts w:cstheme="minorHAnsi"/>
                <w:sz w:val="24"/>
                <w:szCs w:val="24"/>
              </w:rPr>
              <w:t xml:space="preserve"> у зв'язку із:</w:t>
            </w:r>
          </w:p>
          <w:p w14:paraId="4BC4D410" w14:textId="77777777" w:rsidR="003A249C" w:rsidRPr="00443721" w:rsidRDefault="003A249C" w:rsidP="00443721">
            <w:pPr>
              <w:jc w:val="both"/>
              <w:rPr>
                <w:rFonts w:cstheme="minorHAnsi"/>
                <w:sz w:val="24"/>
                <w:szCs w:val="24"/>
              </w:rPr>
            </w:pPr>
            <w:r w:rsidRPr="00443721">
              <w:rPr>
                <w:rFonts w:cstheme="minorHAnsi"/>
                <w:sz w:val="24"/>
                <w:szCs w:val="24"/>
              </w:rPr>
              <w:t xml:space="preserve">плановим введенням нової </w:t>
            </w:r>
            <w:r w:rsidRPr="00443721">
              <w:rPr>
                <w:rFonts w:cstheme="minorHAnsi"/>
                <w:b/>
                <w:sz w:val="24"/>
                <w:szCs w:val="24"/>
              </w:rPr>
              <w:t>електроустановки</w:t>
            </w:r>
            <w:r w:rsidRPr="00443721">
              <w:rPr>
                <w:rFonts w:cstheme="minorHAnsi"/>
                <w:sz w:val="24"/>
                <w:szCs w:val="24"/>
              </w:rPr>
              <w:t>;</w:t>
            </w:r>
          </w:p>
          <w:p w14:paraId="59083677" w14:textId="77777777" w:rsidR="003A249C" w:rsidRPr="00443721" w:rsidRDefault="003A249C" w:rsidP="00443721">
            <w:pPr>
              <w:jc w:val="both"/>
              <w:rPr>
                <w:rFonts w:cstheme="minorHAnsi"/>
                <w:sz w:val="24"/>
                <w:szCs w:val="24"/>
              </w:rPr>
            </w:pPr>
            <w:r w:rsidRPr="00443721">
              <w:rPr>
                <w:rFonts w:cstheme="minorHAnsi"/>
                <w:sz w:val="24"/>
                <w:szCs w:val="24"/>
              </w:rPr>
              <w:t xml:space="preserve">плановим виведенням </w:t>
            </w:r>
            <w:r w:rsidRPr="00443721">
              <w:rPr>
                <w:rFonts w:cstheme="minorHAnsi"/>
                <w:b/>
                <w:sz w:val="24"/>
                <w:szCs w:val="24"/>
              </w:rPr>
              <w:t>електроустановки</w:t>
            </w:r>
            <w:r w:rsidRPr="00443721">
              <w:rPr>
                <w:rFonts w:cstheme="minorHAnsi"/>
                <w:sz w:val="24"/>
                <w:szCs w:val="24"/>
              </w:rPr>
              <w:t xml:space="preserve">; </w:t>
            </w:r>
          </w:p>
          <w:p w14:paraId="6D9FE8E1" w14:textId="2B1E461A" w:rsidR="00041727" w:rsidRPr="00443721" w:rsidRDefault="003A249C" w:rsidP="00443721">
            <w:pPr>
              <w:jc w:val="both"/>
              <w:rPr>
                <w:rFonts w:cstheme="minorHAnsi"/>
                <w:sz w:val="24"/>
                <w:szCs w:val="24"/>
              </w:rPr>
            </w:pPr>
            <w:r w:rsidRPr="00443721">
              <w:rPr>
                <w:rFonts w:cstheme="minorHAnsi"/>
                <w:sz w:val="24"/>
                <w:szCs w:val="24"/>
              </w:rPr>
              <w:t xml:space="preserve">збільшенням/зменшенням встановленої потужності </w:t>
            </w:r>
            <w:r w:rsidRPr="00443721">
              <w:rPr>
                <w:rFonts w:cstheme="minorHAnsi"/>
                <w:b/>
                <w:sz w:val="24"/>
                <w:szCs w:val="24"/>
              </w:rPr>
              <w:t>електроустановки</w:t>
            </w:r>
            <w:r w:rsidRPr="00443721">
              <w:rPr>
                <w:rFonts w:cstheme="minorHAnsi"/>
                <w:sz w:val="24"/>
                <w:szCs w:val="24"/>
              </w:rPr>
              <w:t xml:space="preserve"> за результатом капітального ремонту чи реконструкції чи технічного переоснащення діючої </w:t>
            </w:r>
            <w:r w:rsidRPr="00443721">
              <w:rPr>
                <w:rFonts w:cstheme="minorHAnsi"/>
                <w:b/>
                <w:sz w:val="24"/>
                <w:szCs w:val="24"/>
              </w:rPr>
              <w:t>електроустановки</w:t>
            </w:r>
            <w:r w:rsidRPr="00443721">
              <w:rPr>
                <w:rFonts w:cstheme="minorHAnsi"/>
                <w:sz w:val="24"/>
                <w:szCs w:val="24"/>
              </w:rPr>
              <w:t xml:space="preserve"> або її обладнання.</w:t>
            </w:r>
          </w:p>
        </w:tc>
      </w:tr>
      <w:tr w:rsidR="00041727" w:rsidRPr="00443721" w14:paraId="15FDB6AA" w14:textId="77777777" w:rsidTr="007A4516">
        <w:tc>
          <w:tcPr>
            <w:tcW w:w="7366" w:type="dxa"/>
          </w:tcPr>
          <w:p w14:paraId="1B436BAB" w14:textId="77777777" w:rsidR="003A249C" w:rsidRPr="00443721" w:rsidRDefault="003A249C" w:rsidP="00443721">
            <w:pPr>
              <w:jc w:val="both"/>
              <w:rPr>
                <w:rFonts w:cstheme="minorHAnsi"/>
                <w:sz w:val="24"/>
                <w:szCs w:val="24"/>
              </w:rPr>
            </w:pPr>
            <w:r w:rsidRPr="00443721">
              <w:rPr>
                <w:rFonts w:cstheme="minorHAnsi"/>
                <w:sz w:val="24"/>
                <w:szCs w:val="24"/>
              </w:rPr>
              <w:t>4. Інсайдерська інформація операторів установки зберігання енергії відповідно до підпункту 8 пункту 4.3 глави 4 Вимог:</w:t>
            </w:r>
          </w:p>
          <w:p w14:paraId="04864ED9" w14:textId="77777777" w:rsidR="003A249C" w:rsidRPr="00443721" w:rsidRDefault="003A249C" w:rsidP="00443721">
            <w:pPr>
              <w:jc w:val="both"/>
              <w:rPr>
                <w:rFonts w:cstheme="minorHAnsi"/>
                <w:sz w:val="24"/>
                <w:szCs w:val="24"/>
              </w:rPr>
            </w:pPr>
            <w:r w:rsidRPr="00443721">
              <w:rPr>
                <w:rFonts w:cstheme="minorHAnsi"/>
                <w:sz w:val="24"/>
                <w:szCs w:val="24"/>
              </w:rPr>
              <w:t>повідомлення щодо вчинених персоналом оператора установки зберігання енергії операційних помилок при здійсненні господарсько-торговельних операцій, які стосуються оптових енергетичних продуктів;</w:t>
            </w:r>
          </w:p>
          <w:p w14:paraId="2F8B9880" w14:textId="77777777" w:rsidR="003A249C" w:rsidRPr="00443721" w:rsidRDefault="003A249C" w:rsidP="00443721">
            <w:pPr>
              <w:jc w:val="both"/>
              <w:rPr>
                <w:rFonts w:cstheme="minorHAnsi"/>
                <w:sz w:val="24"/>
                <w:szCs w:val="24"/>
              </w:rPr>
            </w:pPr>
            <w:r w:rsidRPr="00443721">
              <w:rPr>
                <w:rFonts w:cstheme="minorHAnsi"/>
                <w:sz w:val="24"/>
                <w:szCs w:val="24"/>
              </w:rPr>
              <w:t>…</w:t>
            </w:r>
          </w:p>
          <w:p w14:paraId="76D4D21C" w14:textId="19662CC9" w:rsidR="00041727" w:rsidRPr="00443721" w:rsidRDefault="003A249C" w:rsidP="00443721">
            <w:pPr>
              <w:jc w:val="both"/>
              <w:rPr>
                <w:rFonts w:cstheme="minorHAnsi"/>
                <w:sz w:val="24"/>
                <w:szCs w:val="24"/>
              </w:rPr>
            </w:pPr>
            <w:r w:rsidRPr="00443721">
              <w:rPr>
                <w:rFonts w:cstheme="minorHAnsi"/>
                <w:sz w:val="24"/>
                <w:szCs w:val="24"/>
              </w:rPr>
              <w:t>акти індивідуальної дії, які приймаються компетентними органами щодо використання установок (електроустановок), що можуть впливати на зміну потужності та/або приймаються з метою забезпечення безпеки постачання;</w:t>
            </w:r>
          </w:p>
        </w:tc>
        <w:tc>
          <w:tcPr>
            <w:tcW w:w="7655" w:type="dxa"/>
          </w:tcPr>
          <w:p w14:paraId="49CB16D1" w14:textId="264BE5B2" w:rsidR="003A249C" w:rsidRPr="00443721" w:rsidRDefault="003A249C" w:rsidP="00443721">
            <w:pPr>
              <w:jc w:val="both"/>
              <w:rPr>
                <w:rFonts w:cstheme="minorHAnsi"/>
                <w:sz w:val="24"/>
                <w:szCs w:val="24"/>
              </w:rPr>
            </w:pPr>
            <w:r w:rsidRPr="00443721">
              <w:rPr>
                <w:rFonts w:cstheme="minorHAnsi"/>
                <w:sz w:val="24"/>
                <w:szCs w:val="24"/>
              </w:rPr>
              <w:t xml:space="preserve">4. Інсайдерська інформація операторів </w:t>
            </w:r>
            <w:bookmarkStart w:id="10" w:name="_Hlk196138819"/>
            <w:r w:rsidRPr="00443721">
              <w:rPr>
                <w:rFonts w:cstheme="minorHAnsi"/>
                <w:b/>
                <w:sz w:val="24"/>
                <w:szCs w:val="24"/>
              </w:rPr>
              <w:t>електроустановки</w:t>
            </w:r>
            <w:r w:rsidRPr="00443721">
              <w:rPr>
                <w:rFonts w:cstheme="minorHAnsi"/>
                <w:sz w:val="24"/>
                <w:szCs w:val="24"/>
              </w:rPr>
              <w:t xml:space="preserve"> </w:t>
            </w:r>
            <w:r w:rsidRPr="00443721">
              <w:rPr>
                <w:rFonts w:cstheme="minorHAnsi"/>
                <w:b/>
                <w:sz w:val="24"/>
                <w:szCs w:val="24"/>
              </w:rPr>
              <w:t>для</w:t>
            </w:r>
            <w:r w:rsidRPr="00443721">
              <w:rPr>
                <w:rFonts w:cstheme="minorHAnsi"/>
                <w:sz w:val="24"/>
                <w:szCs w:val="24"/>
              </w:rPr>
              <w:t xml:space="preserve"> </w:t>
            </w:r>
            <w:bookmarkEnd w:id="10"/>
            <w:r w:rsidRPr="00443721">
              <w:rPr>
                <w:rFonts w:cstheme="minorHAnsi"/>
                <w:sz w:val="24"/>
                <w:szCs w:val="24"/>
              </w:rPr>
              <w:t xml:space="preserve">зберігання енергії відповідно до підпункту </w:t>
            </w:r>
            <w:r w:rsidR="009B7283" w:rsidRPr="00443721">
              <w:rPr>
                <w:rFonts w:cstheme="minorHAnsi"/>
                <w:b/>
                <w:sz w:val="24"/>
                <w:szCs w:val="24"/>
              </w:rPr>
              <w:t>7</w:t>
            </w:r>
            <w:r w:rsidRPr="00443721">
              <w:rPr>
                <w:rFonts w:cstheme="minorHAnsi"/>
                <w:sz w:val="24"/>
                <w:szCs w:val="24"/>
              </w:rPr>
              <w:t xml:space="preserve"> пункту 4.3 глави 4 Вимог:</w:t>
            </w:r>
          </w:p>
          <w:p w14:paraId="0F373D06" w14:textId="77777777" w:rsidR="003A249C" w:rsidRPr="00443721" w:rsidRDefault="003A249C" w:rsidP="00443721">
            <w:pPr>
              <w:jc w:val="both"/>
              <w:rPr>
                <w:rFonts w:cstheme="minorHAnsi"/>
                <w:sz w:val="24"/>
                <w:szCs w:val="24"/>
              </w:rPr>
            </w:pPr>
            <w:r w:rsidRPr="00443721">
              <w:rPr>
                <w:rFonts w:cstheme="minorHAnsi"/>
                <w:sz w:val="24"/>
                <w:szCs w:val="24"/>
              </w:rPr>
              <w:t xml:space="preserve">повідомлення щодо вчинених персоналом оператора </w:t>
            </w:r>
            <w:r w:rsidRPr="00443721">
              <w:rPr>
                <w:rFonts w:cstheme="minorHAnsi"/>
                <w:b/>
                <w:sz w:val="24"/>
                <w:szCs w:val="24"/>
              </w:rPr>
              <w:t>електроустановки</w:t>
            </w:r>
            <w:r w:rsidRPr="00443721">
              <w:rPr>
                <w:rFonts w:cstheme="minorHAnsi"/>
                <w:sz w:val="24"/>
                <w:szCs w:val="24"/>
              </w:rPr>
              <w:t xml:space="preserve"> </w:t>
            </w:r>
            <w:r w:rsidRPr="00443721">
              <w:rPr>
                <w:rFonts w:cstheme="minorHAnsi"/>
                <w:b/>
                <w:sz w:val="24"/>
                <w:szCs w:val="24"/>
              </w:rPr>
              <w:t>для</w:t>
            </w:r>
            <w:r w:rsidRPr="00443721">
              <w:rPr>
                <w:rFonts w:cstheme="minorHAnsi"/>
                <w:sz w:val="24"/>
                <w:szCs w:val="24"/>
              </w:rPr>
              <w:t xml:space="preserve"> зберігання енергії операційних помилок при здійсненні господарсько-торговельних операцій, які стосуються оптових енергетичних продуктів;</w:t>
            </w:r>
          </w:p>
          <w:p w14:paraId="552CD4A3" w14:textId="77777777" w:rsidR="003A249C" w:rsidRPr="00443721" w:rsidRDefault="003A249C" w:rsidP="00443721">
            <w:pPr>
              <w:jc w:val="both"/>
              <w:rPr>
                <w:rFonts w:cstheme="minorHAnsi"/>
                <w:sz w:val="24"/>
                <w:szCs w:val="24"/>
              </w:rPr>
            </w:pPr>
            <w:r w:rsidRPr="00443721">
              <w:rPr>
                <w:rFonts w:cstheme="minorHAnsi"/>
                <w:sz w:val="24"/>
                <w:szCs w:val="24"/>
              </w:rPr>
              <w:t>…</w:t>
            </w:r>
          </w:p>
          <w:p w14:paraId="5D8D6F8F" w14:textId="33E659AA" w:rsidR="00041727" w:rsidRPr="00443721" w:rsidRDefault="003A249C" w:rsidP="00443721">
            <w:pPr>
              <w:jc w:val="both"/>
              <w:rPr>
                <w:rFonts w:cstheme="minorHAnsi"/>
                <w:sz w:val="24"/>
                <w:szCs w:val="24"/>
              </w:rPr>
            </w:pPr>
            <w:r w:rsidRPr="00443721">
              <w:rPr>
                <w:rFonts w:cstheme="minorHAnsi"/>
                <w:sz w:val="24"/>
                <w:szCs w:val="24"/>
              </w:rPr>
              <w:t xml:space="preserve">акти індивідуальної дії, які приймаються компетентними органами щодо використання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що можуть впливати на зміну потужності та/або приймаються з метою забезпечення безпеки постачання;</w:t>
            </w:r>
          </w:p>
        </w:tc>
      </w:tr>
      <w:tr w:rsidR="003A249C" w:rsidRPr="00443721" w14:paraId="3BCF4819" w14:textId="77777777" w:rsidTr="007A4516">
        <w:tc>
          <w:tcPr>
            <w:tcW w:w="7366" w:type="dxa"/>
          </w:tcPr>
          <w:p w14:paraId="2CA86886" w14:textId="77777777" w:rsidR="003A249C" w:rsidRPr="00443721" w:rsidRDefault="003A249C" w:rsidP="00443721">
            <w:pPr>
              <w:jc w:val="both"/>
              <w:rPr>
                <w:rFonts w:cstheme="minorHAnsi"/>
                <w:sz w:val="24"/>
                <w:szCs w:val="24"/>
              </w:rPr>
            </w:pPr>
            <w:r w:rsidRPr="00443721">
              <w:rPr>
                <w:rFonts w:cstheme="minorHAnsi"/>
                <w:sz w:val="24"/>
                <w:szCs w:val="24"/>
              </w:rPr>
              <w:lastRenderedPageBreak/>
              <w:t>5. Інсайдерська інформація споживачів електричної енергії, які є учасниками оптового енергетичного ринку відповідно до підпунктів 4 та 7 пункту 4.3 глави 4 Вимог.</w:t>
            </w:r>
          </w:p>
          <w:p w14:paraId="0AF9676A" w14:textId="77777777" w:rsidR="00FE2621" w:rsidRPr="00443721" w:rsidRDefault="00FE2621" w:rsidP="00443721">
            <w:pPr>
              <w:jc w:val="both"/>
              <w:rPr>
                <w:rFonts w:cstheme="minorHAnsi"/>
                <w:sz w:val="24"/>
                <w:szCs w:val="24"/>
              </w:rPr>
            </w:pPr>
          </w:p>
          <w:p w14:paraId="53BEA74F" w14:textId="1B2C3BA8" w:rsidR="003A249C" w:rsidRPr="00443721" w:rsidRDefault="003A249C" w:rsidP="00443721">
            <w:pPr>
              <w:jc w:val="both"/>
              <w:rPr>
                <w:rFonts w:cstheme="minorHAnsi"/>
                <w:sz w:val="24"/>
                <w:szCs w:val="24"/>
              </w:rPr>
            </w:pPr>
            <w:r w:rsidRPr="00443721">
              <w:rPr>
                <w:rFonts w:cstheme="minorHAnsi"/>
                <w:sz w:val="24"/>
                <w:szCs w:val="24"/>
              </w:rPr>
              <w:t>5.1. Планова недоступність установок (електроустановок) у зв'язку із плановим ремонтом/реконструкцією та/або технічним переоснащенням/обслуговуванням.</w:t>
            </w:r>
          </w:p>
          <w:p w14:paraId="40146F25" w14:textId="77777777" w:rsidR="00FE2621" w:rsidRPr="00443721" w:rsidRDefault="00FE2621" w:rsidP="00443721">
            <w:pPr>
              <w:jc w:val="both"/>
              <w:rPr>
                <w:rFonts w:cstheme="minorHAnsi"/>
                <w:sz w:val="24"/>
                <w:szCs w:val="24"/>
              </w:rPr>
            </w:pPr>
          </w:p>
          <w:p w14:paraId="5425583E" w14:textId="703F1BA5" w:rsidR="003A249C" w:rsidRPr="00443721" w:rsidRDefault="003A249C" w:rsidP="00443721">
            <w:pPr>
              <w:jc w:val="both"/>
              <w:rPr>
                <w:rFonts w:cstheme="minorHAnsi"/>
                <w:sz w:val="24"/>
                <w:szCs w:val="24"/>
              </w:rPr>
            </w:pPr>
            <w:r w:rsidRPr="00443721">
              <w:rPr>
                <w:rFonts w:cstheme="minorHAnsi"/>
                <w:sz w:val="24"/>
                <w:szCs w:val="24"/>
              </w:rPr>
              <w:t>5.2. Позапланова недоступність установок (електроустановок) у зв'язку із виходом з ладу обладнання установок (електроустановок) через:</w:t>
            </w:r>
          </w:p>
          <w:p w14:paraId="37B7147F" w14:textId="77777777" w:rsidR="003A249C" w:rsidRPr="00443721" w:rsidRDefault="003A249C" w:rsidP="00443721">
            <w:pPr>
              <w:jc w:val="both"/>
              <w:rPr>
                <w:rFonts w:cstheme="minorHAnsi"/>
                <w:sz w:val="24"/>
                <w:szCs w:val="24"/>
              </w:rPr>
            </w:pPr>
            <w:r w:rsidRPr="00443721">
              <w:rPr>
                <w:rFonts w:cstheme="minorHAnsi"/>
                <w:sz w:val="24"/>
                <w:szCs w:val="24"/>
              </w:rPr>
              <w:t>1) технічні причини:</w:t>
            </w:r>
          </w:p>
          <w:p w14:paraId="059A1B0A" w14:textId="77777777" w:rsidR="003A249C" w:rsidRPr="00443721" w:rsidRDefault="003A249C" w:rsidP="00443721">
            <w:pPr>
              <w:jc w:val="both"/>
              <w:rPr>
                <w:rFonts w:cstheme="minorHAnsi"/>
                <w:sz w:val="24"/>
                <w:szCs w:val="24"/>
              </w:rPr>
            </w:pPr>
            <w:r w:rsidRPr="00443721">
              <w:rPr>
                <w:rFonts w:cstheme="minorHAnsi"/>
                <w:sz w:val="24"/>
                <w:szCs w:val="24"/>
              </w:rPr>
              <w:t>аварійні події, у тому числі руйнування в наслідок воєнних дій;</w:t>
            </w:r>
          </w:p>
          <w:p w14:paraId="040C0C61" w14:textId="77777777" w:rsidR="003A249C" w:rsidRPr="00443721" w:rsidRDefault="003A249C" w:rsidP="00443721">
            <w:pPr>
              <w:jc w:val="both"/>
              <w:rPr>
                <w:rFonts w:cstheme="minorHAnsi"/>
                <w:sz w:val="24"/>
                <w:szCs w:val="24"/>
              </w:rPr>
            </w:pPr>
            <w:r w:rsidRPr="00443721">
              <w:rPr>
                <w:rFonts w:cstheme="minorHAnsi"/>
                <w:sz w:val="24"/>
                <w:szCs w:val="24"/>
              </w:rPr>
              <w:t>інші несправності елементів установок (електроустановок) споживання, виявлені під час роботи;</w:t>
            </w:r>
          </w:p>
          <w:p w14:paraId="5D438C20" w14:textId="77777777" w:rsidR="003A249C" w:rsidRPr="00443721" w:rsidRDefault="003A249C" w:rsidP="00443721">
            <w:pPr>
              <w:jc w:val="both"/>
              <w:rPr>
                <w:rFonts w:cstheme="minorHAnsi"/>
                <w:sz w:val="24"/>
                <w:szCs w:val="24"/>
              </w:rPr>
            </w:pPr>
            <w:r w:rsidRPr="00443721">
              <w:rPr>
                <w:rFonts w:cstheme="minorHAnsi"/>
                <w:sz w:val="24"/>
                <w:szCs w:val="24"/>
              </w:rPr>
              <w:t>2) стихійні явища (ожеледь, сильний вітер, повінь тощо).</w:t>
            </w:r>
          </w:p>
          <w:p w14:paraId="2ED9AFEE" w14:textId="77777777" w:rsidR="00FE2621" w:rsidRPr="00443721" w:rsidRDefault="00FE2621" w:rsidP="00443721">
            <w:pPr>
              <w:jc w:val="both"/>
              <w:rPr>
                <w:rFonts w:cstheme="minorHAnsi"/>
                <w:sz w:val="24"/>
                <w:szCs w:val="24"/>
              </w:rPr>
            </w:pPr>
          </w:p>
          <w:p w14:paraId="03638BE2" w14:textId="576DEAE8" w:rsidR="003A249C" w:rsidRPr="00443721" w:rsidRDefault="003A249C" w:rsidP="00443721">
            <w:pPr>
              <w:jc w:val="both"/>
              <w:rPr>
                <w:rFonts w:cstheme="minorHAnsi"/>
                <w:sz w:val="24"/>
                <w:szCs w:val="24"/>
              </w:rPr>
            </w:pPr>
            <w:r w:rsidRPr="00443721">
              <w:rPr>
                <w:rFonts w:cstheme="minorHAnsi"/>
                <w:sz w:val="24"/>
                <w:szCs w:val="24"/>
              </w:rPr>
              <w:t>5.3. Зміна потужності установок (електроустановок) у зв'язку із:</w:t>
            </w:r>
          </w:p>
          <w:p w14:paraId="1CFA11EE" w14:textId="77777777" w:rsidR="003A249C" w:rsidRPr="00443721" w:rsidRDefault="003A249C" w:rsidP="00443721">
            <w:pPr>
              <w:jc w:val="both"/>
              <w:rPr>
                <w:rFonts w:cstheme="minorHAnsi"/>
                <w:sz w:val="24"/>
                <w:szCs w:val="24"/>
              </w:rPr>
            </w:pPr>
            <w:r w:rsidRPr="00443721">
              <w:rPr>
                <w:rFonts w:cstheme="minorHAnsi"/>
                <w:sz w:val="24"/>
                <w:szCs w:val="24"/>
              </w:rPr>
              <w:t>зміною дозволеної потужності установки (електроустановки);</w:t>
            </w:r>
          </w:p>
          <w:p w14:paraId="408E8D1C" w14:textId="77777777" w:rsidR="003A249C" w:rsidRPr="00443721" w:rsidRDefault="003A249C" w:rsidP="00443721">
            <w:pPr>
              <w:jc w:val="both"/>
              <w:rPr>
                <w:rFonts w:cstheme="minorHAnsi"/>
                <w:sz w:val="24"/>
                <w:szCs w:val="24"/>
              </w:rPr>
            </w:pPr>
            <w:r w:rsidRPr="00443721">
              <w:rPr>
                <w:rFonts w:cstheme="minorHAnsi"/>
                <w:sz w:val="24"/>
                <w:szCs w:val="24"/>
              </w:rPr>
              <w:t>введенням нової установки (електроустановки) споживання в експлуатацію або її переоснащенням, якщо це обумовило зміну дозволеної потужності;</w:t>
            </w:r>
          </w:p>
          <w:p w14:paraId="37C8471C" w14:textId="77777777" w:rsidR="003A249C" w:rsidRPr="00443721" w:rsidRDefault="003A249C" w:rsidP="00443721">
            <w:pPr>
              <w:jc w:val="both"/>
              <w:rPr>
                <w:rFonts w:cstheme="minorHAnsi"/>
                <w:sz w:val="24"/>
                <w:szCs w:val="24"/>
              </w:rPr>
            </w:pPr>
            <w:r w:rsidRPr="00443721">
              <w:rPr>
                <w:rFonts w:cstheme="minorHAnsi"/>
                <w:sz w:val="24"/>
                <w:szCs w:val="24"/>
              </w:rPr>
              <w:t>виведенням установки (електроустановки) споживання з експлуатації, якщо це обумовило зміну дозволеної потужності;</w:t>
            </w:r>
          </w:p>
          <w:p w14:paraId="4F6510C9" w14:textId="195CD225" w:rsidR="003A249C" w:rsidRPr="00443721" w:rsidRDefault="003A249C" w:rsidP="00443721">
            <w:pPr>
              <w:jc w:val="both"/>
              <w:rPr>
                <w:rFonts w:cstheme="minorHAnsi"/>
                <w:sz w:val="24"/>
                <w:szCs w:val="24"/>
              </w:rPr>
            </w:pPr>
            <w:r w:rsidRPr="00443721">
              <w:rPr>
                <w:rFonts w:cstheme="minorHAnsi"/>
                <w:sz w:val="24"/>
                <w:szCs w:val="24"/>
              </w:rPr>
              <w:t>збільшенням/зменшенням встановленої потужності установки за результатом капітального ремонту чи реконструкції чи технічного переоснащення діючої установки (електроустановки), якщо це обумовило зміну дозволеної потужності.</w:t>
            </w:r>
          </w:p>
        </w:tc>
        <w:tc>
          <w:tcPr>
            <w:tcW w:w="7655" w:type="dxa"/>
          </w:tcPr>
          <w:p w14:paraId="46EA746E" w14:textId="486F9F69" w:rsidR="003A249C" w:rsidRPr="00443721" w:rsidRDefault="003A249C" w:rsidP="00443721">
            <w:pPr>
              <w:jc w:val="both"/>
              <w:rPr>
                <w:rFonts w:cstheme="minorHAnsi"/>
                <w:sz w:val="24"/>
                <w:szCs w:val="24"/>
              </w:rPr>
            </w:pPr>
            <w:r w:rsidRPr="00443721">
              <w:rPr>
                <w:rFonts w:cstheme="minorHAnsi"/>
                <w:sz w:val="24"/>
                <w:szCs w:val="24"/>
              </w:rPr>
              <w:t xml:space="preserve">5. Інсайдерська інформація споживачів електричної енергії, які є учасниками оптового енергетичного ринку відповідно до підпунктів 4 та </w:t>
            </w:r>
            <w:r w:rsidR="009B7283" w:rsidRPr="00443721">
              <w:rPr>
                <w:rFonts w:cstheme="minorHAnsi"/>
                <w:b/>
                <w:sz w:val="24"/>
                <w:szCs w:val="24"/>
              </w:rPr>
              <w:t>6</w:t>
            </w:r>
            <w:r w:rsidRPr="00443721">
              <w:rPr>
                <w:rFonts w:cstheme="minorHAnsi"/>
                <w:b/>
                <w:sz w:val="24"/>
                <w:szCs w:val="24"/>
              </w:rPr>
              <w:t xml:space="preserve"> </w:t>
            </w:r>
            <w:r w:rsidRPr="00443721">
              <w:rPr>
                <w:rFonts w:cstheme="minorHAnsi"/>
                <w:sz w:val="24"/>
                <w:szCs w:val="24"/>
              </w:rPr>
              <w:t>пункту 4.3 глави 4 Вимог.</w:t>
            </w:r>
          </w:p>
          <w:p w14:paraId="6767FB9A" w14:textId="77777777" w:rsidR="00FE2621" w:rsidRPr="00443721" w:rsidRDefault="00FE2621" w:rsidP="00443721">
            <w:pPr>
              <w:jc w:val="both"/>
              <w:rPr>
                <w:rFonts w:cstheme="minorHAnsi"/>
                <w:sz w:val="24"/>
                <w:szCs w:val="24"/>
              </w:rPr>
            </w:pPr>
          </w:p>
          <w:p w14:paraId="2B8183B1" w14:textId="6EC71B1C" w:rsidR="003A249C" w:rsidRPr="00443721" w:rsidRDefault="003A249C" w:rsidP="00443721">
            <w:pPr>
              <w:jc w:val="both"/>
              <w:rPr>
                <w:rFonts w:cstheme="minorHAnsi"/>
                <w:sz w:val="24"/>
                <w:szCs w:val="24"/>
              </w:rPr>
            </w:pPr>
            <w:r w:rsidRPr="00443721">
              <w:rPr>
                <w:rFonts w:cstheme="minorHAnsi"/>
                <w:sz w:val="24"/>
                <w:szCs w:val="24"/>
              </w:rPr>
              <w:t xml:space="preserve">5.1. Планова недоступність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у зв'язку із плановим ремонтом/реконструкцією та/або технічним переоснащенням/обслуговуванням.</w:t>
            </w:r>
          </w:p>
          <w:p w14:paraId="615E03DD" w14:textId="77777777" w:rsidR="00FE2621" w:rsidRPr="00443721" w:rsidRDefault="00FE2621" w:rsidP="00443721">
            <w:pPr>
              <w:jc w:val="both"/>
              <w:rPr>
                <w:rFonts w:cstheme="minorHAnsi"/>
                <w:sz w:val="24"/>
                <w:szCs w:val="24"/>
              </w:rPr>
            </w:pPr>
          </w:p>
          <w:p w14:paraId="22A5EE13" w14:textId="6AF8AEFD" w:rsidR="003A249C" w:rsidRPr="00443721" w:rsidRDefault="003A249C" w:rsidP="00443721">
            <w:pPr>
              <w:jc w:val="both"/>
              <w:rPr>
                <w:rFonts w:cstheme="minorHAnsi"/>
                <w:sz w:val="24"/>
                <w:szCs w:val="24"/>
              </w:rPr>
            </w:pPr>
            <w:r w:rsidRPr="00443721">
              <w:rPr>
                <w:rFonts w:cstheme="minorHAnsi"/>
                <w:sz w:val="24"/>
                <w:szCs w:val="24"/>
              </w:rPr>
              <w:t xml:space="preserve">5.2. Позапланова недоступність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 xml:space="preserve">) </w:t>
            </w:r>
            <w:r w:rsidRPr="00443721">
              <w:rPr>
                <w:rFonts w:cstheme="minorHAnsi"/>
                <w:sz w:val="24"/>
                <w:szCs w:val="24"/>
              </w:rPr>
              <w:t xml:space="preserve">у зв'язку із виходом з ладу обладнання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через:</w:t>
            </w:r>
          </w:p>
          <w:p w14:paraId="52AB2166" w14:textId="77777777" w:rsidR="003A249C" w:rsidRPr="00443721" w:rsidRDefault="003A249C" w:rsidP="00443721">
            <w:pPr>
              <w:jc w:val="both"/>
              <w:rPr>
                <w:rFonts w:cstheme="minorHAnsi"/>
                <w:sz w:val="24"/>
                <w:szCs w:val="24"/>
              </w:rPr>
            </w:pPr>
            <w:r w:rsidRPr="00443721">
              <w:rPr>
                <w:rFonts w:cstheme="minorHAnsi"/>
                <w:sz w:val="24"/>
                <w:szCs w:val="24"/>
              </w:rPr>
              <w:t>1) технічні причини:</w:t>
            </w:r>
          </w:p>
          <w:p w14:paraId="0A2D1F5F" w14:textId="77777777" w:rsidR="003A249C" w:rsidRPr="00443721" w:rsidRDefault="003A249C" w:rsidP="00443721">
            <w:pPr>
              <w:jc w:val="both"/>
              <w:rPr>
                <w:rFonts w:cstheme="minorHAnsi"/>
                <w:sz w:val="24"/>
                <w:szCs w:val="24"/>
              </w:rPr>
            </w:pPr>
            <w:r w:rsidRPr="00443721">
              <w:rPr>
                <w:rFonts w:cstheme="minorHAnsi"/>
                <w:sz w:val="24"/>
                <w:szCs w:val="24"/>
              </w:rPr>
              <w:t>аварійні події, у тому числі руйнування в наслідок воєнних дій;</w:t>
            </w:r>
          </w:p>
          <w:p w14:paraId="001946C6" w14:textId="77777777" w:rsidR="003A249C" w:rsidRPr="00443721" w:rsidRDefault="003A249C" w:rsidP="00443721">
            <w:pPr>
              <w:jc w:val="both"/>
              <w:rPr>
                <w:rFonts w:cstheme="minorHAnsi"/>
                <w:sz w:val="24"/>
                <w:szCs w:val="24"/>
              </w:rPr>
            </w:pPr>
            <w:r w:rsidRPr="00443721">
              <w:rPr>
                <w:rFonts w:cstheme="minorHAnsi"/>
                <w:sz w:val="24"/>
                <w:szCs w:val="24"/>
              </w:rPr>
              <w:t xml:space="preserve">інші несправності елементів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споживання, виявлені під час роботи;</w:t>
            </w:r>
          </w:p>
          <w:p w14:paraId="64BCC370" w14:textId="77777777" w:rsidR="003A249C" w:rsidRPr="00443721" w:rsidRDefault="003A249C" w:rsidP="00443721">
            <w:pPr>
              <w:jc w:val="both"/>
              <w:rPr>
                <w:rFonts w:cstheme="minorHAnsi"/>
                <w:sz w:val="24"/>
                <w:szCs w:val="24"/>
              </w:rPr>
            </w:pPr>
            <w:r w:rsidRPr="00443721">
              <w:rPr>
                <w:rFonts w:cstheme="minorHAnsi"/>
                <w:sz w:val="24"/>
                <w:szCs w:val="24"/>
              </w:rPr>
              <w:t>2) стихійні явища (ожеледь, сильний вітер, повінь тощо).</w:t>
            </w:r>
          </w:p>
          <w:p w14:paraId="0BFF2CFF" w14:textId="77777777" w:rsidR="00FE2621" w:rsidRPr="00443721" w:rsidRDefault="00FE2621" w:rsidP="00443721">
            <w:pPr>
              <w:jc w:val="both"/>
              <w:rPr>
                <w:rFonts w:cstheme="minorHAnsi"/>
                <w:sz w:val="24"/>
                <w:szCs w:val="24"/>
              </w:rPr>
            </w:pPr>
          </w:p>
          <w:p w14:paraId="38A291A8" w14:textId="475110D2" w:rsidR="003A249C" w:rsidRPr="00443721" w:rsidRDefault="003A249C" w:rsidP="00443721">
            <w:pPr>
              <w:jc w:val="both"/>
              <w:rPr>
                <w:rFonts w:cstheme="minorHAnsi"/>
                <w:sz w:val="24"/>
                <w:szCs w:val="24"/>
              </w:rPr>
            </w:pPr>
            <w:r w:rsidRPr="00443721">
              <w:rPr>
                <w:rFonts w:cstheme="minorHAnsi"/>
                <w:sz w:val="24"/>
                <w:szCs w:val="24"/>
              </w:rPr>
              <w:t xml:space="preserve">5.3. Зміна потужності </w:t>
            </w:r>
            <w:r w:rsidRPr="00443721">
              <w:rPr>
                <w:rFonts w:cstheme="minorHAnsi"/>
                <w:b/>
                <w:strike/>
                <w:sz w:val="24"/>
                <w:szCs w:val="24"/>
              </w:rPr>
              <w:t>установок (</w:t>
            </w:r>
            <w:r w:rsidRPr="00443721">
              <w:rPr>
                <w:rFonts w:cstheme="minorHAnsi"/>
                <w:sz w:val="24"/>
                <w:szCs w:val="24"/>
              </w:rPr>
              <w:t>електроустановок</w:t>
            </w:r>
            <w:r w:rsidRPr="00443721">
              <w:rPr>
                <w:rFonts w:cstheme="minorHAnsi"/>
                <w:b/>
                <w:strike/>
                <w:sz w:val="24"/>
                <w:szCs w:val="24"/>
              </w:rPr>
              <w:t>)</w:t>
            </w:r>
            <w:r w:rsidRPr="00443721">
              <w:rPr>
                <w:rFonts w:cstheme="minorHAnsi"/>
                <w:sz w:val="24"/>
                <w:szCs w:val="24"/>
              </w:rPr>
              <w:t xml:space="preserve"> у зв'язку із:</w:t>
            </w:r>
          </w:p>
          <w:p w14:paraId="4FBAA5B5" w14:textId="77777777" w:rsidR="003A249C" w:rsidRPr="00443721" w:rsidRDefault="003A249C" w:rsidP="00443721">
            <w:pPr>
              <w:jc w:val="both"/>
              <w:rPr>
                <w:rFonts w:cstheme="minorHAnsi"/>
                <w:sz w:val="24"/>
                <w:szCs w:val="24"/>
              </w:rPr>
            </w:pPr>
            <w:r w:rsidRPr="00443721">
              <w:rPr>
                <w:rFonts w:cstheme="minorHAnsi"/>
                <w:sz w:val="24"/>
                <w:szCs w:val="24"/>
              </w:rPr>
              <w:t xml:space="preserve">зміною дозволеної потужності </w:t>
            </w:r>
            <w:r w:rsidRPr="00443721">
              <w:rPr>
                <w:rFonts w:cstheme="minorHAnsi"/>
                <w:b/>
                <w:strike/>
                <w:sz w:val="24"/>
                <w:szCs w:val="24"/>
              </w:rPr>
              <w:t>установки (</w:t>
            </w:r>
            <w:r w:rsidRPr="00443721">
              <w:rPr>
                <w:rFonts w:cstheme="minorHAnsi"/>
                <w:sz w:val="24"/>
                <w:szCs w:val="24"/>
              </w:rPr>
              <w:t>електроустановки</w:t>
            </w:r>
            <w:r w:rsidRPr="00443721">
              <w:rPr>
                <w:rFonts w:cstheme="minorHAnsi"/>
                <w:b/>
                <w:strike/>
                <w:sz w:val="24"/>
                <w:szCs w:val="24"/>
              </w:rPr>
              <w:t>)</w:t>
            </w:r>
            <w:r w:rsidRPr="00443721">
              <w:rPr>
                <w:rFonts w:cstheme="minorHAnsi"/>
                <w:sz w:val="24"/>
                <w:szCs w:val="24"/>
              </w:rPr>
              <w:t>;</w:t>
            </w:r>
          </w:p>
          <w:p w14:paraId="4673FC20" w14:textId="77777777" w:rsidR="003A249C" w:rsidRPr="00443721" w:rsidRDefault="003A249C" w:rsidP="00443721">
            <w:pPr>
              <w:jc w:val="both"/>
              <w:rPr>
                <w:rFonts w:cstheme="minorHAnsi"/>
                <w:sz w:val="24"/>
                <w:szCs w:val="24"/>
              </w:rPr>
            </w:pPr>
            <w:r w:rsidRPr="00443721">
              <w:rPr>
                <w:rFonts w:cstheme="minorHAnsi"/>
                <w:sz w:val="24"/>
                <w:szCs w:val="24"/>
              </w:rPr>
              <w:t xml:space="preserve">введенням нової </w:t>
            </w:r>
            <w:r w:rsidRPr="00443721">
              <w:rPr>
                <w:rFonts w:cstheme="minorHAnsi"/>
                <w:b/>
                <w:strike/>
                <w:sz w:val="24"/>
                <w:szCs w:val="24"/>
              </w:rPr>
              <w:t>установки (</w:t>
            </w:r>
            <w:r w:rsidRPr="00443721">
              <w:rPr>
                <w:rFonts w:cstheme="minorHAnsi"/>
                <w:sz w:val="24"/>
                <w:szCs w:val="24"/>
              </w:rPr>
              <w:t>електроустановки</w:t>
            </w:r>
            <w:r w:rsidRPr="00443721">
              <w:rPr>
                <w:rFonts w:cstheme="minorHAnsi"/>
                <w:b/>
                <w:strike/>
                <w:sz w:val="24"/>
                <w:szCs w:val="24"/>
              </w:rPr>
              <w:t>)</w:t>
            </w:r>
            <w:r w:rsidRPr="00443721">
              <w:rPr>
                <w:rFonts w:cstheme="minorHAnsi"/>
                <w:sz w:val="24"/>
                <w:szCs w:val="24"/>
              </w:rPr>
              <w:t xml:space="preserve"> споживання в експлуатацію або її переоснащенням, якщо це обумовило зміну дозволеної потужності;</w:t>
            </w:r>
          </w:p>
          <w:p w14:paraId="6A9C3CA0" w14:textId="77777777" w:rsidR="003A249C" w:rsidRPr="00443721" w:rsidRDefault="003A249C" w:rsidP="00443721">
            <w:pPr>
              <w:jc w:val="both"/>
              <w:rPr>
                <w:rFonts w:cstheme="minorHAnsi"/>
                <w:sz w:val="24"/>
                <w:szCs w:val="24"/>
              </w:rPr>
            </w:pPr>
            <w:r w:rsidRPr="00443721">
              <w:rPr>
                <w:rFonts w:cstheme="minorHAnsi"/>
                <w:sz w:val="24"/>
                <w:szCs w:val="24"/>
              </w:rPr>
              <w:t xml:space="preserve">виведенням </w:t>
            </w:r>
            <w:r w:rsidRPr="00443721">
              <w:rPr>
                <w:rFonts w:cstheme="minorHAnsi"/>
                <w:b/>
                <w:strike/>
                <w:sz w:val="24"/>
                <w:szCs w:val="24"/>
              </w:rPr>
              <w:t>установки (</w:t>
            </w:r>
            <w:r w:rsidRPr="00443721">
              <w:rPr>
                <w:rFonts w:cstheme="minorHAnsi"/>
                <w:sz w:val="24"/>
                <w:szCs w:val="24"/>
              </w:rPr>
              <w:t>електроустановки</w:t>
            </w:r>
            <w:r w:rsidRPr="00443721">
              <w:rPr>
                <w:rFonts w:cstheme="minorHAnsi"/>
                <w:b/>
                <w:strike/>
                <w:sz w:val="24"/>
                <w:szCs w:val="24"/>
              </w:rPr>
              <w:t>)</w:t>
            </w:r>
            <w:r w:rsidRPr="00443721">
              <w:rPr>
                <w:rFonts w:cstheme="minorHAnsi"/>
                <w:sz w:val="24"/>
                <w:szCs w:val="24"/>
              </w:rPr>
              <w:t xml:space="preserve"> споживання з експлуатації, якщо це обумовило зміну дозволеної потужності;</w:t>
            </w:r>
          </w:p>
          <w:p w14:paraId="7341BBD1" w14:textId="06CEC0A3" w:rsidR="003A249C" w:rsidRPr="00443721" w:rsidRDefault="003A249C" w:rsidP="00443721">
            <w:pPr>
              <w:jc w:val="both"/>
              <w:rPr>
                <w:rFonts w:cstheme="minorHAnsi"/>
                <w:sz w:val="24"/>
                <w:szCs w:val="24"/>
              </w:rPr>
            </w:pPr>
            <w:r w:rsidRPr="00443721">
              <w:rPr>
                <w:rFonts w:cstheme="minorHAnsi"/>
                <w:sz w:val="24"/>
                <w:szCs w:val="24"/>
              </w:rPr>
              <w:t xml:space="preserve">збільшенням/зменшенням встановленої потужності </w:t>
            </w:r>
            <w:r w:rsidRPr="00443721">
              <w:rPr>
                <w:rFonts w:cstheme="minorHAnsi"/>
                <w:b/>
                <w:sz w:val="24"/>
                <w:szCs w:val="24"/>
              </w:rPr>
              <w:t>електроустановки</w:t>
            </w:r>
            <w:r w:rsidRPr="00443721">
              <w:rPr>
                <w:rFonts w:cstheme="minorHAnsi"/>
                <w:sz w:val="24"/>
                <w:szCs w:val="24"/>
              </w:rPr>
              <w:t xml:space="preserve"> за результатом капітального ремонту чи реконструкції чи технічного переоснащення діючої </w:t>
            </w:r>
            <w:r w:rsidRPr="00443721">
              <w:rPr>
                <w:rFonts w:cstheme="minorHAnsi"/>
                <w:b/>
                <w:strike/>
                <w:sz w:val="24"/>
                <w:szCs w:val="24"/>
              </w:rPr>
              <w:t>установки (</w:t>
            </w:r>
            <w:r w:rsidRPr="00443721">
              <w:rPr>
                <w:rFonts w:cstheme="minorHAnsi"/>
                <w:sz w:val="24"/>
                <w:szCs w:val="24"/>
              </w:rPr>
              <w:t>електроустановки</w:t>
            </w:r>
            <w:r w:rsidRPr="00443721">
              <w:rPr>
                <w:rFonts w:cstheme="minorHAnsi"/>
                <w:b/>
                <w:strike/>
                <w:sz w:val="24"/>
                <w:szCs w:val="24"/>
              </w:rPr>
              <w:t>)</w:t>
            </w:r>
            <w:r w:rsidRPr="00443721">
              <w:rPr>
                <w:rFonts w:cstheme="minorHAnsi"/>
                <w:sz w:val="24"/>
                <w:szCs w:val="24"/>
              </w:rPr>
              <w:t>, якщо це обумовило зміну дозволеної потужності.</w:t>
            </w:r>
          </w:p>
        </w:tc>
      </w:tr>
      <w:tr w:rsidR="009B7283" w:rsidRPr="00443721" w14:paraId="0B6ECA0F" w14:textId="77777777" w:rsidTr="007A4516">
        <w:tc>
          <w:tcPr>
            <w:tcW w:w="7366" w:type="dxa"/>
          </w:tcPr>
          <w:p w14:paraId="36A3AFDA" w14:textId="12EB49BF" w:rsidR="009B7283" w:rsidRPr="00443721" w:rsidRDefault="009B7283" w:rsidP="00443721">
            <w:pPr>
              <w:jc w:val="both"/>
              <w:rPr>
                <w:rFonts w:cstheme="minorHAnsi"/>
                <w:sz w:val="24"/>
                <w:szCs w:val="24"/>
              </w:rPr>
            </w:pPr>
            <w:r w:rsidRPr="00443721">
              <w:rPr>
                <w:rFonts w:cstheme="minorHAnsi"/>
                <w:sz w:val="24"/>
                <w:szCs w:val="24"/>
              </w:rPr>
              <w:t>6. Інсайдерська інформація споживачів електричної енергії, які є учасниками оптового енергетичного ринку відповідно до підпункту 8 пункту 4.3 глави 4 Вимог:</w:t>
            </w:r>
          </w:p>
        </w:tc>
        <w:tc>
          <w:tcPr>
            <w:tcW w:w="7655" w:type="dxa"/>
          </w:tcPr>
          <w:p w14:paraId="409E13EA" w14:textId="33483FE8" w:rsidR="009B7283" w:rsidRPr="00443721" w:rsidRDefault="009B7283" w:rsidP="00443721">
            <w:pPr>
              <w:jc w:val="both"/>
              <w:rPr>
                <w:rFonts w:cstheme="minorHAnsi"/>
                <w:sz w:val="24"/>
                <w:szCs w:val="24"/>
              </w:rPr>
            </w:pPr>
            <w:r w:rsidRPr="00443721">
              <w:rPr>
                <w:rFonts w:cstheme="minorHAnsi"/>
                <w:sz w:val="24"/>
                <w:szCs w:val="24"/>
              </w:rPr>
              <w:t xml:space="preserve">6. Інсайдерська інформація споживачів електричної енергії, які є учасниками оптового енергетичного ринку відповідно до підпункту </w:t>
            </w:r>
            <w:r w:rsidRPr="00443721">
              <w:rPr>
                <w:rFonts w:cstheme="minorHAnsi"/>
                <w:b/>
                <w:sz w:val="24"/>
                <w:szCs w:val="24"/>
              </w:rPr>
              <w:t xml:space="preserve">7 </w:t>
            </w:r>
            <w:r w:rsidRPr="00443721">
              <w:rPr>
                <w:rFonts w:cstheme="minorHAnsi"/>
                <w:sz w:val="24"/>
                <w:szCs w:val="24"/>
              </w:rPr>
              <w:t>пункту 4.3 глави 4 Вимог:</w:t>
            </w:r>
          </w:p>
        </w:tc>
      </w:tr>
      <w:tr w:rsidR="009B7283" w:rsidRPr="00443721" w14:paraId="09607B3F" w14:textId="77777777" w:rsidTr="007A4516">
        <w:tc>
          <w:tcPr>
            <w:tcW w:w="7366" w:type="dxa"/>
          </w:tcPr>
          <w:p w14:paraId="58898355" w14:textId="73D60405" w:rsidR="009B7283" w:rsidRPr="00443721" w:rsidRDefault="009B7283" w:rsidP="00443721">
            <w:pPr>
              <w:jc w:val="both"/>
              <w:rPr>
                <w:rFonts w:cstheme="minorHAnsi"/>
                <w:sz w:val="24"/>
                <w:szCs w:val="24"/>
              </w:rPr>
            </w:pPr>
            <w:r w:rsidRPr="00443721">
              <w:rPr>
                <w:rFonts w:cstheme="minorHAnsi"/>
                <w:sz w:val="24"/>
                <w:szCs w:val="24"/>
              </w:rPr>
              <w:t>7. Інсайдерська інформація оператора системи передачі електричної енергії відповідно до підпунктів 5 та 7 пункту 4.3 глави 4 Вимог.</w:t>
            </w:r>
          </w:p>
        </w:tc>
        <w:tc>
          <w:tcPr>
            <w:tcW w:w="7655" w:type="dxa"/>
          </w:tcPr>
          <w:p w14:paraId="2E804193" w14:textId="5307104E" w:rsidR="009B7283" w:rsidRPr="00443721" w:rsidRDefault="009B7283" w:rsidP="00443721">
            <w:pPr>
              <w:jc w:val="both"/>
              <w:rPr>
                <w:rFonts w:cstheme="minorHAnsi"/>
                <w:sz w:val="24"/>
                <w:szCs w:val="24"/>
              </w:rPr>
            </w:pPr>
            <w:r w:rsidRPr="00443721">
              <w:rPr>
                <w:rFonts w:cstheme="minorHAnsi"/>
                <w:sz w:val="24"/>
                <w:szCs w:val="24"/>
              </w:rPr>
              <w:t xml:space="preserve">7. Інсайдерська інформація оператора системи передачі електричної енергії відповідно до підпунктів 5 та </w:t>
            </w:r>
            <w:r w:rsidRPr="00443721">
              <w:rPr>
                <w:rFonts w:cstheme="minorHAnsi"/>
                <w:b/>
                <w:sz w:val="24"/>
                <w:szCs w:val="24"/>
              </w:rPr>
              <w:t>6</w:t>
            </w:r>
            <w:r w:rsidRPr="00443721">
              <w:rPr>
                <w:rFonts w:cstheme="minorHAnsi"/>
                <w:sz w:val="24"/>
                <w:szCs w:val="24"/>
              </w:rPr>
              <w:t xml:space="preserve"> пункту 4.3 глави 4 Вимог.</w:t>
            </w:r>
          </w:p>
        </w:tc>
      </w:tr>
      <w:tr w:rsidR="009B7283" w:rsidRPr="00443721" w14:paraId="66598EA5" w14:textId="77777777" w:rsidTr="007A4516">
        <w:tc>
          <w:tcPr>
            <w:tcW w:w="7366" w:type="dxa"/>
          </w:tcPr>
          <w:p w14:paraId="7AAB009B" w14:textId="13FB02E8" w:rsidR="009B7283" w:rsidRPr="00443721" w:rsidRDefault="009B7283" w:rsidP="00443721">
            <w:pPr>
              <w:jc w:val="both"/>
              <w:rPr>
                <w:rFonts w:cstheme="minorHAnsi"/>
                <w:sz w:val="24"/>
                <w:szCs w:val="24"/>
              </w:rPr>
            </w:pPr>
            <w:r w:rsidRPr="00443721">
              <w:rPr>
                <w:rFonts w:cstheme="minorHAnsi"/>
                <w:sz w:val="24"/>
                <w:szCs w:val="24"/>
              </w:rPr>
              <w:t>8. Інсайдерська інформація оператора системи передачі електричної енергії відповідно до підпункту 8 пункту 4.3 глави 4 Вимог:</w:t>
            </w:r>
          </w:p>
        </w:tc>
        <w:tc>
          <w:tcPr>
            <w:tcW w:w="7655" w:type="dxa"/>
          </w:tcPr>
          <w:p w14:paraId="0D43351F" w14:textId="7C98E570" w:rsidR="009B7283" w:rsidRPr="00443721" w:rsidRDefault="009B7283" w:rsidP="00443721">
            <w:pPr>
              <w:jc w:val="both"/>
              <w:rPr>
                <w:rFonts w:cstheme="minorHAnsi"/>
                <w:sz w:val="24"/>
                <w:szCs w:val="24"/>
              </w:rPr>
            </w:pPr>
            <w:r w:rsidRPr="00443721">
              <w:rPr>
                <w:rFonts w:cstheme="minorHAnsi"/>
                <w:sz w:val="24"/>
                <w:szCs w:val="24"/>
              </w:rPr>
              <w:t xml:space="preserve">8. Інсайдерська інформація оператора системи передачі електричної енергії відповідно до підпункту </w:t>
            </w:r>
            <w:r w:rsidRPr="00443721">
              <w:rPr>
                <w:rFonts w:cstheme="minorHAnsi"/>
                <w:b/>
                <w:sz w:val="24"/>
                <w:szCs w:val="24"/>
              </w:rPr>
              <w:t>7</w:t>
            </w:r>
            <w:r w:rsidRPr="00443721">
              <w:rPr>
                <w:rFonts w:cstheme="minorHAnsi"/>
                <w:sz w:val="24"/>
                <w:szCs w:val="24"/>
              </w:rPr>
              <w:t xml:space="preserve"> пункту 4.3 глави 4 Вимог:</w:t>
            </w:r>
          </w:p>
        </w:tc>
      </w:tr>
      <w:tr w:rsidR="003A249C" w:rsidRPr="00443721" w14:paraId="38E27F05" w14:textId="77777777" w:rsidTr="007A4516">
        <w:tc>
          <w:tcPr>
            <w:tcW w:w="7366" w:type="dxa"/>
          </w:tcPr>
          <w:p w14:paraId="6F3899A2" w14:textId="77777777" w:rsidR="003A249C" w:rsidRPr="00443721" w:rsidRDefault="003A249C" w:rsidP="00443721">
            <w:pPr>
              <w:jc w:val="both"/>
              <w:rPr>
                <w:rFonts w:cstheme="minorHAnsi"/>
                <w:sz w:val="24"/>
                <w:szCs w:val="24"/>
              </w:rPr>
            </w:pPr>
            <w:r w:rsidRPr="00443721">
              <w:rPr>
                <w:rFonts w:cstheme="minorHAnsi"/>
                <w:sz w:val="24"/>
                <w:szCs w:val="24"/>
              </w:rPr>
              <w:lastRenderedPageBreak/>
              <w:t>9. Інсайдерська інформація операторів систем розподілу електричної енергії відповідно до підпунктів 6 та 7 пункту 4.3 глави 4 Вимог.</w:t>
            </w:r>
          </w:p>
          <w:p w14:paraId="696AD861" w14:textId="77777777" w:rsidR="003A249C" w:rsidRPr="00443721" w:rsidRDefault="003A249C" w:rsidP="00443721">
            <w:pPr>
              <w:jc w:val="both"/>
              <w:rPr>
                <w:rFonts w:cstheme="minorHAnsi"/>
                <w:sz w:val="24"/>
                <w:szCs w:val="24"/>
              </w:rPr>
            </w:pPr>
          </w:p>
          <w:p w14:paraId="42FBFD3F" w14:textId="77777777" w:rsidR="003A249C" w:rsidRPr="00443721" w:rsidRDefault="003A249C" w:rsidP="00443721">
            <w:pPr>
              <w:jc w:val="both"/>
              <w:rPr>
                <w:rFonts w:cstheme="minorHAnsi"/>
                <w:sz w:val="24"/>
                <w:szCs w:val="24"/>
              </w:rPr>
            </w:pPr>
            <w:r w:rsidRPr="00443721">
              <w:rPr>
                <w:rFonts w:cstheme="minorHAnsi"/>
                <w:sz w:val="24"/>
                <w:szCs w:val="24"/>
              </w:rPr>
              <w:t>9.1. Планова недоступність об'єктів електричних мереж оператора системи розподілу у зв'язку із плановим ремонтом/реконструкцією та/або технічним переоснащенням/обслуговуванням.</w:t>
            </w:r>
          </w:p>
          <w:p w14:paraId="582F24F7" w14:textId="77777777" w:rsidR="003A249C" w:rsidRPr="00443721" w:rsidRDefault="003A249C" w:rsidP="00443721">
            <w:pPr>
              <w:jc w:val="both"/>
              <w:rPr>
                <w:rFonts w:cstheme="minorHAnsi"/>
                <w:sz w:val="24"/>
                <w:szCs w:val="24"/>
              </w:rPr>
            </w:pPr>
          </w:p>
          <w:p w14:paraId="23A9F1B9" w14:textId="77777777" w:rsidR="003A249C" w:rsidRPr="00443721" w:rsidRDefault="003A249C" w:rsidP="00443721">
            <w:pPr>
              <w:jc w:val="both"/>
              <w:rPr>
                <w:rFonts w:cstheme="minorHAnsi"/>
                <w:sz w:val="24"/>
                <w:szCs w:val="24"/>
              </w:rPr>
            </w:pPr>
            <w:r w:rsidRPr="00443721">
              <w:rPr>
                <w:rFonts w:cstheme="minorHAnsi"/>
                <w:sz w:val="24"/>
                <w:szCs w:val="24"/>
              </w:rPr>
              <w:t>9.2. Позапланова недоступність об'єктів електричних мереж оператора системи розподілу у зв'язку із:</w:t>
            </w:r>
          </w:p>
          <w:p w14:paraId="49AAFF74" w14:textId="77777777" w:rsidR="003A249C" w:rsidRPr="00443721" w:rsidRDefault="003A249C" w:rsidP="00443721">
            <w:pPr>
              <w:jc w:val="both"/>
              <w:rPr>
                <w:rFonts w:cstheme="minorHAnsi"/>
                <w:sz w:val="24"/>
                <w:szCs w:val="24"/>
              </w:rPr>
            </w:pPr>
          </w:p>
          <w:p w14:paraId="4016D64A" w14:textId="77777777" w:rsidR="003A249C" w:rsidRPr="00443721" w:rsidRDefault="003A249C" w:rsidP="00443721">
            <w:pPr>
              <w:jc w:val="both"/>
              <w:rPr>
                <w:rFonts w:cstheme="minorHAnsi"/>
                <w:sz w:val="24"/>
                <w:szCs w:val="24"/>
              </w:rPr>
            </w:pPr>
            <w:r w:rsidRPr="00443721">
              <w:rPr>
                <w:rFonts w:cstheme="minorHAnsi"/>
                <w:sz w:val="24"/>
                <w:szCs w:val="24"/>
              </w:rPr>
              <w:t>повним або частковим пошкодженням об'єктів електричних мереж через технічні причини, що призвели до відключення користувачів системи розподілу;</w:t>
            </w:r>
          </w:p>
          <w:p w14:paraId="4727A3DB" w14:textId="77777777" w:rsidR="003A249C" w:rsidRPr="00443721" w:rsidRDefault="003A249C" w:rsidP="00443721">
            <w:pPr>
              <w:jc w:val="both"/>
              <w:rPr>
                <w:rFonts w:cstheme="minorHAnsi"/>
                <w:sz w:val="24"/>
                <w:szCs w:val="24"/>
              </w:rPr>
            </w:pPr>
          </w:p>
          <w:p w14:paraId="56C5F3A1" w14:textId="77777777" w:rsidR="003A249C" w:rsidRPr="00443721" w:rsidRDefault="003A249C" w:rsidP="00443721">
            <w:pPr>
              <w:jc w:val="both"/>
              <w:rPr>
                <w:rFonts w:cstheme="minorHAnsi"/>
                <w:sz w:val="24"/>
                <w:szCs w:val="24"/>
              </w:rPr>
            </w:pPr>
            <w:r w:rsidRPr="00443721">
              <w:rPr>
                <w:rFonts w:cstheme="minorHAnsi"/>
                <w:sz w:val="24"/>
                <w:szCs w:val="24"/>
              </w:rPr>
              <w:t>виходом з ладу об’єктів через руйнування або стихійні явища (ожеледь, сильний вітер, повінь тощо);</w:t>
            </w:r>
          </w:p>
          <w:p w14:paraId="032056FC" w14:textId="77777777" w:rsidR="003A249C" w:rsidRPr="00443721" w:rsidRDefault="003A249C" w:rsidP="00443721">
            <w:pPr>
              <w:jc w:val="both"/>
              <w:rPr>
                <w:rFonts w:cstheme="minorHAnsi"/>
                <w:sz w:val="24"/>
                <w:szCs w:val="24"/>
              </w:rPr>
            </w:pPr>
          </w:p>
          <w:p w14:paraId="0AB5BFD1" w14:textId="77777777" w:rsidR="003A249C" w:rsidRPr="00443721" w:rsidRDefault="003A249C" w:rsidP="00443721">
            <w:pPr>
              <w:jc w:val="both"/>
              <w:rPr>
                <w:rFonts w:cstheme="minorHAnsi"/>
                <w:sz w:val="24"/>
                <w:szCs w:val="24"/>
              </w:rPr>
            </w:pPr>
            <w:r w:rsidRPr="00443721">
              <w:rPr>
                <w:rFonts w:cstheme="minorHAnsi"/>
                <w:sz w:val="24"/>
                <w:szCs w:val="24"/>
              </w:rPr>
              <w:t>помилковими діями персоналу, які призвели до відключення обладнання об'єктів електричних мереж, що призвели до відключення користувачів системи розподілу;</w:t>
            </w:r>
          </w:p>
          <w:p w14:paraId="798C663A" w14:textId="77777777" w:rsidR="003A249C" w:rsidRPr="00443721" w:rsidRDefault="003A249C" w:rsidP="00443721">
            <w:pPr>
              <w:jc w:val="both"/>
              <w:rPr>
                <w:rFonts w:cstheme="minorHAnsi"/>
                <w:sz w:val="24"/>
                <w:szCs w:val="24"/>
              </w:rPr>
            </w:pPr>
          </w:p>
          <w:p w14:paraId="1A3AC3D6" w14:textId="77777777" w:rsidR="003A249C" w:rsidRPr="00443721" w:rsidRDefault="003A249C" w:rsidP="00443721">
            <w:pPr>
              <w:jc w:val="both"/>
              <w:rPr>
                <w:rFonts w:cstheme="minorHAnsi"/>
                <w:sz w:val="24"/>
                <w:szCs w:val="24"/>
              </w:rPr>
            </w:pPr>
            <w:r w:rsidRPr="00443721">
              <w:rPr>
                <w:rFonts w:cstheme="minorHAnsi"/>
                <w:sz w:val="24"/>
                <w:szCs w:val="24"/>
              </w:rPr>
              <w:t>вимушеними відключеннями об'єктів електричних мереж, що призвели до відключення користувачів системи розподілу.</w:t>
            </w:r>
          </w:p>
          <w:p w14:paraId="5B77AE59" w14:textId="77777777" w:rsidR="003A249C" w:rsidRPr="00443721" w:rsidRDefault="003A249C" w:rsidP="00443721">
            <w:pPr>
              <w:jc w:val="both"/>
              <w:rPr>
                <w:rFonts w:cstheme="minorHAnsi"/>
                <w:sz w:val="24"/>
                <w:szCs w:val="24"/>
              </w:rPr>
            </w:pPr>
          </w:p>
          <w:p w14:paraId="196882B9" w14:textId="77777777" w:rsidR="003A249C" w:rsidRPr="00443721" w:rsidRDefault="003A249C" w:rsidP="00443721">
            <w:pPr>
              <w:jc w:val="both"/>
              <w:rPr>
                <w:rFonts w:cstheme="minorHAnsi"/>
                <w:sz w:val="24"/>
                <w:szCs w:val="24"/>
              </w:rPr>
            </w:pPr>
            <w:r w:rsidRPr="00443721">
              <w:rPr>
                <w:rFonts w:cstheme="minorHAnsi"/>
                <w:sz w:val="24"/>
                <w:szCs w:val="24"/>
              </w:rPr>
              <w:t>9.3. Зміна потужності об'єктів електричних мереж у зв'язку із:</w:t>
            </w:r>
          </w:p>
          <w:p w14:paraId="596BA662" w14:textId="77777777" w:rsidR="003A249C" w:rsidRPr="00443721" w:rsidRDefault="003A249C" w:rsidP="00443721">
            <w:pPr>
              <w:jc w:val="both"/>
              <w:rPr>
                <w:rFonts w:cstheme="minorHAnsi"/>
                <w:sz w:val="24"/>
                <w:szCs w:val="24"/>
              </w:rPr>
            </w:pPr>
          </w:p>
          <w:p w14:paraId="11DAD9C4" w14:textId="77777777" w:rsidR="003A249C" w:rsidRPr="00443721" w:rsidRDefault="003A249C" w:rsidP="00443721">
            <w:pPr>
              <w:jc w:val="both"/>
              <w:rPr>
                <w:rFonts w:cstheme="minorHAnsi"/>
                <w:sz w:val="24"/>
                <w:szCs w:val="24"/>
              </w:rPr>
            </w:pPr>
            <w:r w:rsidRPr="00443721">
              <w:rPr>
                <w:rFonts w:cstheme="minorHAnsi"/>
                <w:sz w:val="24"/>
                <w:szCs w:val="24"/>
              </w:rPr>
              <w:t>плановим введенням нового об’єкта (лінії електропередачі, підстанції);</w:t>
            </w:r>
          </w:p>
          <w:p w14:paraId="13E0F7B7" w14:textId="77777777" w:rsidR="003A249C" w:rsidRPr="00443721" w:rsidRDefault="003A249C" w:rsidP="00443721">
            <w:pPr>
              <w:jc w:val="both"/>
              <w:rPr>
                <w:rFonts w:cstheme="minorHAnsi"/>
                <w:sz w:val="24"/>
                <w:szCs w:val="24"/>
              </w:rPr>
            </w:pPr>
          </w:p>
          <w:p w14:paraId="388BF435" w14:textId="77777777" w:rsidR="003A249C" w:rsidRPr="00443721" w:rsidRDefault="003A249C" w:rsidP="00443721">
            <w:pPr>
              <w:jc w:val="both"/>
              <w:rPr>
                <w:rFonts w:cstheme="minorHAnsi"/>
                <w:sz w:val="24"/>
                <w:szCs w:val="24"/>
              </w:rPr>
            </w:pPr>
            <w:r w:rsidRPr="00443721">
              <w:rPr>
                <w:rFonts w:cstheme="minorHAnsi"/>
                <w:sz w:val="24"/>
                <w:szCs w:val="24"/>
              </w:rPr>
              <w:t>зняттям об’єкта з експлуатації, консервацією об'єкта;</w:t>
            </w:r>
          </w:p>
          <w:p w14:paraId="6C246F17" w14:textId="77777777" w:rsidR="003A249C" w:rsidRPr="00443721" w:rsidRDefault="003A249C" w:rsidP="00443721">
            <w:pPr>
              <w:jc w:val="both"/>
              <w:rPr>
                <w:rFonts w:cstheme="minorHAnsi"/>
                <w:sz w:val="24"/>
                <w:szCs w:val="24"/>
              </w:rPr>
            </w:pPr>
          </w:p>
          <w:p w14:paraId="2AE95B70" w14:textId="4CC6BD64" w:rsidR="003A249C" w:rsidRPr="00443721" w:rsidRDefault="003A249C" w:rsidP="00443721">
            <w:pPr>
              <w:jc w:val="both"/>
              <w:rPr>
                <w:rFonts w:cstheme="minorHAnsi"/>
                <w:sz w:val="24"/>
                <w:szCs w:val="24"/>
              </w:rPr>
            </w:pPr>
            <w:r w:rsidRPr="00443721">
              <w:rPr>
                <w:rFonts w:cstheme="minorHAnsi"/>
                <w:sz w:val="24"/>
                <w:szCs w:val="24"/>
              </w:rPr>
              <w:t>збільшенням/зменшенням потужності об'єктів електричних мереж за результатом капітального будівництва, реконструкції чи технічного переоснащення.</w:t>
            </w:r>
          </w:p>
        </w:tc>
        <w:tc>
          <w:tcPr>
            <w:tcW w:w="7655" w:type="dxa"/>
          </w:tcPr>
          <w:p w14:paraId="116BB2C5" w14:textId="77777777" w:rsidR="003A249C" w:rsidRPr="00443721" w:rsidRDefault="003A249C" w:rsidP="00443721">
            <w:pPr>
              <w:jc w:val="both"/>
              <w:rPr>
                <w:rFonts w:cstheme="minorHAnsi"/>
                <w:strike/>
                <w:sz w:val="24"/>
                <w:szCs w:val="24"/>
              </w:rPr>
            </w:pPr>
            <w:r w:rsidRPr="00443721">
              <w:rPr>
                <w:rFonts w:cstheme="minorHAnsi"/>
                <w:strike/>
                <w:sz w:val="24"/>
                <w:szCs w:val="24"/>
              </w:rPr>
              <w:t>9. Інсайдерська інформація операторів систем розподілу електричної енергії відповідно до підпунктів 6 та 7 пункту 4.3 глави 4 Вимог.</w:t>
            </w:r>
          </w:p>
          <w:p w14:paraId="6BB5EDAE" w14:textId="77777777" w:rsidR="003A249C" w:rsidRPr="00443721" w:rsidRDefault="003A249C" w:rsidP="00443721">
            <w:pPr>
              <w:jc w:val="both"/>
              <w:rPr>
                <w:rFonts w:cstheme="minorHAnsi"/>
                <w:strike/>
                <w:sz w:val="24"/>
                <w:szCs w:val="24"/>
              </w:rPr>
            </w:pPr>
          </w:p>
          <w:p w14:paraId="3D6C1C4E" w14:textId="77777777" w:rsidR="003A249C" w:rsidRPr="00443721" w:rsidRDefault="003A249C" w:rsidP="00443721">
            <w:pPr>
              <w:jc w:val="both"/>
              <w:rPr>
                <w:rFonts w:cstheme="minorHAnsi"/>
                <w:strike/>
                <w:sz w:val="24"/>
                <w:szCs w:val="24"/>
              </w:rPr>
            </w:pPr>
            <w:r w:rsidRPr="00443721">
              <w:rPr>
                <w:rFonts w:cstheme="minorHAnsi"/>
                <w:strike/>
                <w:sz w:val="24"/>
                <w:szCs w:val="24"/>
              </w:rPr>
              <w:t>9.1. Планова недоступність об'єктів електричних мереж оператора системи розподілу у зв'язку із плановим ремонтом/реконструкцією та/або технічним переоснащенням/обслуговуванням.</w:t>
            </w:r>
          </w:p>
          <w:p w14:paraId="7786ABFB" w14:textId="77777777" w:rsidR="003A249C" w:rsidRPr="00443721" w:rsidRDefault="003A249C" w:rsidP="00443721">
            <w:pPr>
              <w:jc w:val="both"/>
              <w:rPr>
                <w:rFonts w:cstheme="minorHAnsi"/>
                <w:strike/>
                <w:sz w:val="24"/>
                <w:szCs w:val="24"/>
              </w:rPr>
            </w:pPr>
          </w:p>
          <w:p w14:paraId="0480BF9D" w14:textId="77777777" w:rsidR="003A249C" w:rsidRPr="00443721" w:rsidRDefault="003A249C" w:rsidP="00443721">
            <w:pPr>
              <w:jc w:val="both"/>
              <w:rPr>
                <w:rFonts w:cstheme="minorHAnsi"/>
                <w:strike/>
                <w:sz w:val="24"/>
                <w:szCs w:val="24"/>
              </w:rPr>
            </w:pPr>
            <w:r w:rsidRPr="00443721">
              <w:rPr>
                <w:rFonts w:cstheme="minorHAnsi"/>
                <w:strike/>
                <w:sz w:val="24"/>
                <w:szCs w:val="24"/>
              </w:rPr>
              <w:t>9.2. Позапланова недоступність об'єктів електричних мереж оператора системи розподілу у зв'язку із:</w:t>
            </w:r>
          </w:p>
          <w:p w14:paraId="5A438E39" w14:textId="77777777" w:rsidR="003A249C" w:rsidRPr="00443721" w:rsidRDefault="003A249C" w:rsidP="00443721">
            <w:pPr>
              <w:jc w:val="both"/>
              <w:rPr>
                <w:rFonts w:cstheme="minorHAnsi"/>
                <w:strike/>
                <w:sz w:val="24"/>
                <w:szCs w:val="24"/>
              </w:rPr>
            </w:pPr>
          </w:p>
          <w:p w14:paraId="6CB416A4" w14:textId="77777777" w:rsidR="003A249C" w:rsidRPr="00443721" w:rsidRDefault="003A249C" w:rsidP="00443721">
            <w:pPr>
              <w:jc w:val="both"/>
              <w:rPr>
                <w:rFonts w:cstheme="minorHAnsi"/>
                <w:strike/>
                <w:sz w:val="24"/>
                <w:szCs w:val="24"/>
              </w:rPr>
            </w:pPr>
            <w:r w:rsidRPr="00443721">
              <w:rPr>
                <w:rFonts w:cstheme="minorHAnsi"/>
                <w:strike/>
                <w:sz w:val="24"/>
                <w:szCs w:val="24"/>
              </w:rPr>
              <w:t>повним або частковим пошкодженням об'єктів електричних мереж через технічні причини, що призвели до відключення користувачів системи розподілу;</w:t>
            </w:r>
          </w:p>
          <w:p w14:paraId="53D58E08" w14:textId="77777777" w:rsidR="003A249C" w:rsidRPr="00443721" w:rsidRDefault="003A249C" w:rsidP="00443721">
            <w:pPr>
              <w:jc w:val="both"/>
              <w:rPr>
                <w:rFonts w:cstheme="minorHAnsi"/>
                <w:strike/>
                <w:sz w:val="24"/>
                <w:szCs w:val="24"/>
              </w:rPr>
            </w:pPr>
          </w:p>
          <w:p w14:paraId="42B6BDDF" w14:textId="77777777" w:rsidR="003A249C" w:rsidRPr="00443721" w:rsidRDefault="003A249C" w:rsidP="00443721">
            <w:pPr>
              <w:jc w:val="both"/>
              <w:rPr>
                <w:rFonts w:cstheme="minorHAnsi"/>
                <w:strike/>
                <w:sz w:val="24"/>
                <w:szCs w:val="24"/>
              </w:rPr>
            </w:pPr>
            <w:r w:rsidRPr="00443721">
              <w:rPr>
                <w:rFonts w:cstheme="minorHAnsi"/>
                <w:strike/>
                <w:sz w:val="24"/>
                <w:szCs w:val="24"/>
              </w:rPr>
              <w:t>виходом з ладу об’єктів через руйнування або стихійні явища (ожеледь, сильний вітер, повінь тощо);</w:t>
            </w:r>
          </w:p>
          <w:p w14:paraId="779EDC3D" w14:textId="77777777" w:rsidR="003A249C" w:rsidRPr="00443721" w:rsidRDefault="003A249C" w:rsidP="00443721">
            <w:pPr>
              <w:jc w:val="both"/>
              <w:rPr>
                <w:rFonts w:cstheme="minorHAnsi"/>
                <w:strike/>
                <w:sz w:val="24"/>
                <w:szCs w:val="24"/>
              </w:rPr>
            </w:pPr>
          </w:p>
          <w:p w14:paraId="24741443" w14:textId="77777777" w:rsidR="003A249C" w:rsidRPr="00443721" w:rsidRDefault="003A249C" w:rsidP="00443721">
            <w:pPr>
              <w:jc w:val="both"/>
              <w:rPr>
                <w:rFonts w:cstheme="minorHAnsi"/>
                <w:strike/>
                <w:sz w:val="24"/>
                <w:szCs w:val="24"/>
              </w:rPr>
            </w:pPr>
            <w:r w:rsidRPr="00443721">
              <w:rPr>
                <w:rFonts w:cstheme="minorHAnsi"/>
                <w:strike/>
                <w:sz w:val="24"/>
                <w:szCs w:val="24"/>
              </w:rPr>
              <w:t>помилковими діями персоналу, які призвели до відключення обладнання об'єктів електричних мереж, що призвели до відключення користувачів системи розподілу;</w:t>
            </w:r>
          </w:p>
          <w:p w14:paraId="143A0ACF" w14:textId="77777777" w:rsidR="003A249C" w:rsidRPr="00443721" w:rsidRDefault="003A249C" w:rsidP="00443721">
            <w:pPr>
              <w:jc w:val="both"/>
              <w:rPr>
                <w:rFonts w:cstheme="minorHAnsi"/>
                <w:strike/>
                <w:sz w:val="24"/>
                <w:szCs w:val="24"/>
              </w:rPr>
            </w:pPr>
          </w:p>
          <w:p w14:paraId="11BD7115" w14:textId="77777777" w:rsidR="003A249C" w:rsidRPr="00443721" w:rsidRDefault="003A249C" w:rsidP="00443721">
            <w:pPr>
              <w:jc w:val="both"/>
              <w:rPr>
                <w:rFonts w:cstheme="minorHAnsi"/>
                <w:strike/>
                <w:sz w:val="24"/>
                <w:szCs w:val="24"/>
              </w:rPr>
            </w:pPr>
            <w:r w:rsidRPr="00443721">
              <w:rPr>
                <w:rFonts w:cstheme="minorHAnsi"/>
                <w:strike/>
                <w:sz w:val="24"/>
                <w:szCs w:val="24"/>
              </w:rPr>
              <w:t>вимушеними відключеннями об'єктів електричних мереж, що призвели до відключення користувачів системи розподілу.</w:t>
            </w:r>
          </w:p>
          <w:p w14:paraId="2BA7E9DA" w14:textId="77777777" w:rsidR="003A249C" w:rsidRPr="00443721" w:rsidRDefault="003A249C" w:rsidP="00443721">
            <w:pPr>
              <w:jc w:val="both"/>
              <w:rPr>
                <w:rFonts w:cstheme="minorHAnsi"/>
                <w:strike/>
                <w:sz w:val="24"/>
                <w:szCs w:val="24"/>
              </w:rPr>
            </w:pPr>
          </w:p>
          <w:p w14:paraId="63C32503" w14:textId="77777777" w:rsidR="003A249C" w:rsidRPr="00443721" w:rsidRDefault="003A249C" w:rsidP="00443721">
            <w:pPr>
              <w:jc w:val="both"/>
              <w:rPr>
                <w:rFonts w:cstheme="minorHAnsi"/>
                <w:strike/>
                <w:sz w:val="24"/>
                <w:szCs w:val="24"/>
              </w:rPr>
            </w:pPr>
            <w:r w:rsidRPr="00443721">
              <w:rPr>
                <w:rFonts w:cstheme="minorHAnsi"/>
                <w:strike/>
                <w:sz w:val="24"/>
                <w:szCs w:val="24"/>
              </w:rPr>
              <w:t>9.3. Зміна потужності об'єктів електричних мереж у зв'язку із:</w:t>
            </w:r>
          </w:p>
          <w:p w14:paraId="506FD59B" w14:textId="77777777" w:rsidR="003A249C" w:rsidRPr="00443721" w:rsidRDefault="003A249C" w:rsidP="00443721">
            <w:pPr>
              <w:jc w:val="both"/>
              <w:rPr>
                <w:rFonts w:cstheme="minorHAnsi"/>
                <w:strike/>
                <w:sz w:val="24"/>
                <w:szCs w:val="24"/>
              </w:rPr>
            </w:pPr>
          </w:p>
          <w:p w14:paraId="6D627C43" w14:textId="77777777" w:rsidR="003A249C" w:rsidRPr="00443721" w:rsidRDefault="003A249C" w:rsidP="00443721">
            <w:pPr>
              <w:jc w:val="both"/>
              <w:rPr>
                <w:rFonts w:cstheme="minorHAnsi"/>
                <w:strike/>
                <w:sz w:val="24"/>
                <w:szCs w:val="24"/>
              </w:rPr>
            </w:pPr>
            <w:r w:rsidRPr="00443721">
              <w:rPr>
                <w:rFonts w:cstheme="minorHAnsi"/>
                <w:strike/>
                <w:sz w:val="24"/>
                <w:szCs w:val="24"/>
              </w:rPr>
              <w:t>плановим введенням нового об’єкта (лінії електропередачі, підстанції);</w:t>
            </w:r>
          </w:p>
          <w:p w14:paraId="76461830" w14:textId="77777777" w:rsidR="003A249C" w:rsidRPr="00443721" w:rsidRDefault="003A249C" w:rsidP="00443721">
            <w:pPr>
              <w:jc w:val="both"/>
              <w:rPr>
                <w:rFonts w:cstheme="minorHAnsi"/>
                <w:strike/>
                <w:sz w:val="24"/>
                <w:szCs w:val="24"/>
              </w:rPr>
            </w:pPr>
          </w:p>
          <w:p w14:paraId="7A1AE165" w14:textId="77777777" w:rsidR="003A249C" w:rsidRPr="00443721" w:rsidRDefault="003A249C" w:rsidP="00443721">
            <w:pPr>
              <w:jc w:val="both"/>
              <w:rPr>
                <w:rFonts w:cstheme="minorHAnsi"/>
                <w:strike/>
                <w:sz w:val="24"/>
                <w:szCs w:val="24"/>
              </w:rPr>
            </w:pPr>
            <w:r w:rsidRPr="00443721">
              <w:rPr>
                <w:rFonts w:cstheme="minorHAnsi"/>
                <w:strike/>
                <w:sz w:val="24"/>
                <w:szCs w:val="24"/>
              </w:rPr>
              <w:t>зняттям об’єкта з експлуатації, консервацією об'єкта;</w:t>
            </w:r>
          </w:p>
          <w:p w14:paraId="7445D88C" w14:textId="77777777" w:rsidR="003A249C" w:rsidRPr="00443721" w:rsidRDefault="003A249C" w:rsidP="00443721">
            <w:pPr>
              <w:jc w:val="both"/>
              <w:rPr>
                <w:rFonts w:cstheme="minorHAnsi"/>
                <w:strike/>
                <w:sz w:val="24"/>
                <w:szCs w:val="24"/>
              </w:rPr>
            </w:pPr>
          </w:p>
          <w:p w14:paraId="5565AE74" w14:textId="3691729D" w:rsidR="003A249C" w:rsidRPr="00443721" w:rsidRDefault="003A249C" w:rsidP="00443721">
            <w:pPr>
              <w:jc w:val="both"/>
              <w:rPr>
                <w:rFonts w:cstheme="minorHAnsi"/>
                <w:strike/>
                <w:sz w:val="24"/>
                <w:szCs w:val="24"/>
              </w:rPr>
            </w:pPr>
            <w:r w:rsidRPr="00443721">
              <w:rPr>
                <w:rFonts w:cstheme="minorHAnsi"/>
                <w:strike/>
                <w:sz w:val="24"/>
                <w:szCs w:val="24"/>
              </w:rPr>
              <w:t>збільшенням/зменшенням потужності об'єктів електричних мереж за результатом капітального будівництва, реконструкції чи технічного переоснащення.</w:t>
            </w:r>
          </w:p>
        </w:tc>
      </w:tr>
      <w:tr w:rsidR="003A249C" w:rsidRPr="00443721" w14:paraId="3018385F" w14:textId="77777777" w:rsidTr="007A4516">
        <w:tc>
          <w:tcPr>
            <w:tcW w:w="7366" w:type="dxa"/>
          </w:tcPr>
          <w:p w14:paraId="185E3E21" w14:textId="77777777" w:rsidR="003A249C" w:rsidRPr="00443721" w:rsidRDefault="003A249C" w:rsidP="00443721">
            <w:pPr>
              <w:jc w:val="both"/>
              <w:rPr>
                <w:rFonts w:cstheme="minorHAnsi"/>
                <w:sz w:val="24"/>
                <w:szCs w:val="24"/>
              </w:rPr>
            </w:pPr>
            <w:r w:rsidRPr="00443721">
              <w:rPr>
                <w:rFonts w:cstheme="minorHAnsi"/>
                <w:sz w:val="24"/>
                <w:szCs w:val="24"/>
              </w:rPr>
              <w:lastRenderedPageBreak/>
              <w:t>10. Інсайдерська інформація оператора системи розподілу електричної енергії відповідно до підпункту 8 пункту 4.3 глави 4 Вимог:</w:t>
            </w:r>
          </w:p>
          <w:p w14:paraId="728225D6" w14:textId="77777777" w:rsidR="003A249C" w:rsidRPr="00443721" w:rsidRDefault="003A249C" w:rsidP="00443721">
            <w:pPr>
              <w:jc w:val="both"/>
              <w:rPr>
                <w:rFonts w:cstheme="minorHAnsi"/>
                <w:sz w:val="24"/>
                <w:szCs w:val="24"/>
              </w:rPr>
            </w:pPr>
          </w:p>
          <w:p w14:paraId="05F2819E" w14:textId="77777777" w:rsidR="003A249C" w:rsidRPr="00443721" w:rsidRDefault="003A249C" w:rsidP="00443721">
            <w:pPr>
              <w:jc w:val="both"/>
              <w:rPr>
                <w:rFonts w:cstheme="minorHAnsi"/>
                <w:sz w:val="24"/>
                <w:szCs w:val="24"/>
              </w:rPr>
            </w:pPr>
            <w:r w:rsidRPr="00443721">
              <w:rPr>
                <w:rFonts w:cstheme="minorHAnsi"/>
                <w:sz w:val="24"/>
                <w:szCs w:val="24"/>
              </w:rPr>
              <w:t>інформація щодо обмеження споживання електричної енергії за командами оператора системи передачі потужністю 50 МВт або більше;</w:t>
            </w:r>
          </w:p>
          <w:p w14:paraId="43634A03" w14:textId="77777777" w:rsidR="003A249C" w:rsidRPr="00443721" w:rsidRDefault="003A249C" w:rsidP="00443721">
            <w:pPr>
              <w:jc w:val="both"/>
              <w:rPr>
                <w:rFonts w:cstheme="minorHAnsi"/>
                <w:sz w:val="24"/>
                <w:szCs w:val="24"/>
              </w:rPr>
            </w:pPr>
          </w:p>
          <w:p w14:paraId="531B3718" w14:textId="77777777" w:rsidR="003A249C" w:rsidRPr="00443721" w:rsidRDefault="003A249C" w:rsidP="00443721">
            <w:pPr>
              <w:jc w:val="both"/>
              <w:rPr>
                <w:rFonts w:cstheme="minorHAnsi"/>
                <w:sz w:val="24"/>
                <w:szCs w:val="24"/>
              </w:rPr>
            </w:pPr>
            <w:r w:rsidRPr="00443721">
              <w:rPr>
                <w:rFonts w:cstheme="minorHAnsi"/>
                <w:sz w:val="24"/>
                <w:szCs w:val="24"/>
              </w:rPr>
              <w:t>повідомлення щодо вчинених персоналом оператора системи розподілу операційних помилок при здійсненні господарсько-торговельних операцій, які стосуються оптових енергетичних продуктів;</w:t>
            </w:r>
          </w:p>
          <w:p w14:paraId="561D8409" w14:textId="77777777" w:rsidR="003A249C" w:rsidRPr="00443721" w:rsidRDefault="003A249C" w:rsidP="00443721">
            <w:pPr>
              <w:jc w:val="both"/>
              <w:rPr>
                <w:rFonts w:cstheme="minorHAnsi"/>
                <w:sz w:val="24"/>
                <w:szCs w:val="24"/>
              </w:rPr>
            </w:pPr>
          </w:p>
          <w:p w14:paraId="455F31D3" w14:textId="77777777" w:rsidR="003A249C" w:rsidRPr="00443721" w:rsidRDefault="003A249C" w:rsidP="00443721">
            <w:pPr>
              <w:jc w:val="both"/>
              <w:rPr>
                <w:rFonts w:cstheme="minorHAnsi"/>
                <w:sz w:val="24"/>
                <w:szCs w:val="24"/>
              </w:rPr>
            </w:pPr>
            <w:r w:rsidRPr="00443721">
              <w:rPr>
                <w:rFonts w:cstheme="minorHAnsi"/>
                <w:sz w:val="24"/>
                <w:szCs w:val="24"/>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операції на оптовому енергетичному ринку;</w:t>
            </w:r>
          </w:p>
          <w:p w14:paraId="70073C59" w14:textId="77777777" w:rsidR="003A249C" w:rsidRPr="00443721" w:rsidRDefault="003A249C" w:rsidP="00443721">
            <w:pPr>
              <w:jc w:val="both"/>
              <w:rPr>
                <w:rFonts w:cstheme="minorHAnsi"/>
                <w:sz w:val="24"/>
                <w:szCs w:val="24"/>
              </w:rPr>
            </w:pPr>
          </w:p>
          <w:p w14:paraId="60A31439" w14:textId="77777777" w:rsidR="003A249C" w:rsidRPr="00443721" w:rsidRDefault="003A249C" w:rsidP="00443721">
            <w:pPr>
              <w:jc w:val="both"/>
              <w:rPr>
                <w:rFonts w:cstheme="minorHAnsi"/>
                <w:sz w:val="24"/>
                <w:szCs w:val="24"/>
              </w:rPr>
            </w:pPr>
            <w:r w:rsidRPr="00443721">
              <w:rPr>
                <w:rFonts w:cstheme="minorHAnsi"/>
                <w:sz w:val="24"/>
                <w:szCs w:val="24"/>
              </w:rPr>
              <w:t>повідомлення про корпоративні або ринкові події такі як реорганізація (злиття, приєднання, поділ, виділення, перетворення), створення іншого суб’єкта господарювання, банкрутство, ліквідація, які можуть впливати на оптовий енергетичний продукт;</w:t>
            </w:r>
          </w:p>
          <w:p w14:paraId="6B4BAC24" w14:textId="77777777" w:rsidR="003A249C" w:rsidRPr="00443721" w:rsidRDefault="003A249C" w:rsidP="00443721">
            <w:pPr>
              <w:jc w:val="both"/>
              <w:rPr>
                <w:rFonts w:cstheme="minorHAnsi"/>
                <w:sz w:val="24"/>
                <w:szCs w:val="24"/>
              </w:rPr>
            </w:pPr>
          </w:p>
          <w:p w14:paraId="5117CE53" w14:textId="77777777" w:rsidR="003A249C" w:rsidRPr="00443721" w:rsidRDefault="003A249C" w:rsidP="00443721">
            <w:pPr>
              <w:jc w:val="both"/>
              <w:rPr>
                <w:rFonts w:cstheme="minorHAnsi"/>
                <w:sz w:val="24"/>
                <w:szCs w:val="24"/>
              </w:rPr>
            </w:pPr>
            <w:r w:rsidRPr="00443721">
              <w:rPr>
                <w:rFonts w:cstheme="minorHAnsi"/>
                <w:sz w:val="24"/>
                <w:szCs w:val="24"/>
              </w:rPr>
              <w:t xml:space="preserve">повідомлення про зміну структури власності, яка призводить до зміни кінцевого </w:t>
            </w:r>
            <w:proofErr w:type="spellStart"/>
            <w:r w:rsidRPr="00443721">
              <w:rPr>
                <w:rFonts w:cstheme="minorHAnsi"/>
                <w:sz w:val="24"/>
                <w:szCs w:val="24"/>
              </w:rPr>
              <w:t>бенефіціарного</w:t>
            </w:r>
            <w:proofErr w:type="spellEnd"/>
            <w:r w:rsidRPr="00443721">
              <w:rPr>
                <w:rFonts w:cstheme="minorHAnsi"/>
                <w:sz w:val="24"/>
                <w:szCs w:val="24"/>
              </w:rPr>
              <w:t xml:space="preserve"> власника;</w:t>
            </w:r>
          </w:p>
          <w:p w14:paraId="195319B3" w14:textId="77777777" w:rsidR="003A249C" w:rsidRPr="00443721" w:rsidRDefault="003A249C" w:rsidP="00443721">
            <w:pPr>
              <w:jc w:val="both"/>
              <w:rPr>
                <w:rFonts w:cstheme="minorHAnsi"/>
                <w:sz w:val="24"/>
                <w:szCs w:val="24"/>
              </w:rPr>
            </w:pPr>
          </w:p>
          <w:p w14:paraId="240DAFD0" w14:textId="77777777" w:rsidR="003A249C" w:rsidRPr="00443721" w:rsidRDefault="003A249C" w:rsidP="00443721">
            <w:pPr>
              <w:jc w:val="both"/>
              <w:rPr>
                <w:rFonts w:cstheme="minorHAnsi"/>
                <w:sz w:val="24"/>
                <w:szCs w:val="24"/>
              </w:rPr>
            </w:pPr>
            <w:r w:rsidRPr="00443721">
              <w:rPr>
                <w:rFonts w:cstheme="minorHAnsi"/>
                <w:sz w:val="24"/>
                <w:szCs w:val="24"/>
              </w:rPr>
              <w:t>акти індивідуальної дії, які приймаються компетентними органами, що можуть впливати на зміну доступної потужності об’єктів системи розподілу та/або приймаються з метою забезпечення безпеки постачання;</w:t>
            </w:r>
          </w:p>
          <w:p w14:paraId="3C1E727D" w14:textId="77777777" w:rsidR="003A249C" w:rsidRPr="00443721" w:rsidRDefault="003A249C" w:rsidP="00443721">
            <w:pPr>
              <w:jc w:val="both"/>
              <w:rPr>
                <w:rFonts w:cstheme="minorHAnsi"/>
                <w:sz w:val="24"/>
                <w:szCs w:val="24"/>
              </w:rPr>
            </w:pPr>
          </w:p>
          <w:p w14:paraId="771AFA87" w14:textId="77777777" w:rsidR="003A249C" w:rsidRPr="00443721" w:rsidRDefault="003A249C" w:rsidP="00443721">
            <w:pPr>
              <w:jc w:val="both"/>
              <w:rPr>
                <w:rFonts w:cstheme="minorHAnsi"/>
                <w:sz w:val="24"/>
                <w:szCs w:val="24"/>
              </w:rPr>
            </w:pPr>
            <w:r w:rsidRPr="00443721">
              <w:rPr>
                <w:rFonts w:cstheme="minorHAnsi"/>
                <w:sz w:val="24"/>
                <w:szCs w:val="24"/>
              </w:rPr>
              <w:t>рішення органів управління оператора системи розподілу, які можуть впливати на зміну потужності;</w:t>
            </w:r>
          </w:p>
          <w:p w14:paraId="6109F411" w14:textId="77777777" w:rsidR="003A249C" w:rsidRPr="00443721" w:rsidRDefault="003A249C" w:rsidP="00443721">
            <w:pPr>
              <w:jc w:val="both"/>
              <w:rPr>
                <w:rFonts w:cstheme="minorHAnsi"/>
                <w:sz w:val="24"/>
                <w:szCs w:val="24"/>
              </w:rPr>
            </w:pPr>
          </w:p>
          <w:p w14:paraId="0517AA19" w14:textId="55E52716" w:rsidR="003A249C" w:rsidRPr="00443721" w:rsidRDefault="003A249C" w:rsidP="00443721">
            <w:pPr>
              <w:jc w:val="both"/>
              <w:rPr>
                <w:rFonts w:cstheme="minorHAnsi"/>
                <w:sz w:val="24"/>
                <w:szCs w:val="24"/>
              </w:rPr>
            </w:pPr>
            <w:r w:rsidRPr="00443721">
              <w:rPr>
                <w:rFonts w:cstheme="minorHAnsi"/>
                <w:sz w:val="24"/>
                <w:szCs w:val="24"/>
              </w:rPr>
              <w:t>судові рішення, що впливають на операції на оптовому енергетичному ринку.</w:t>
            </w:r>
          </w:p>
        </w:tc>
        <w:tc>
          <w:tcPr>
            <w:tcW w:w="7655" w:type="dxa"/>
          </w:tcPr>
          <w:p w14:paraId="6F0893AB" w14:textId="77777777" w:rsidR="003A249C" w:rsidRPr="00443721" w:rsidRDefault="003A249C" w:rsidP="00443721">
            <w:pPr>
              <w:jc w:val="both"/>
              <w:rPr>
                <w:rFonts w:cstheme="minorHAnsi"/>
                <w:strike/>
                <w:sz w:val="24"/>
                <w:szCs w:val="24"/>
              </w:rPr>
            </w:pPr>
            <w:r w:rsidRPr="00443721">
              <w:rPr>
                <w:rFonts w:cstheme="minorHAnsi"/>
                <w:strike/>
                <w:sz w:val="24"/>
                <w:szCs w:val="24"/>
              </w:rPr>
              <w:t>10. Інсайдерська інформація оператора системи розподілу електричної енергії відповідно до підпункту 8 пункту 4.3 глави 4 Вимог:</w:t>
            </w:r>
          </w:p>
          <w:p w14:paraId="371605FA" w14:textId="77777777" w:rsidR="003A249C" w:rsidRPr="00443721" w:rsidRDefault="003A249C" w:rsidP="00443721">
            <w:pPr>
              <w:jc w:val="both"/>
              <w:rPr>
                <w:rFonts w:cstheme="minorHAnsi"/>
                <w:strike/>
                <w:sz w:val="24"/>
                <w:szCs w:val="24"/>
              </w:rPr>
            </w:pPr>
          </w:p>
          <w:p w14:paraId="62F00F3A" w14:textId="77777777" w:rsidR="003A249C" w:rsidRPr="00443721" w:rsidRDefault="003A249C" w:rsidP="00443721">
            <w:pPr>
              <w:jc w:val="both"/>
              <w:rPr>
                <w:rFonts w:cstheme="minorHAnsi"/>
                <w:strike/>
                <w:sz w:val="24"/>
                <w:szCs w:val="24"/>
              </w:rPr>
            </w:pPr>
            <w:r w:rsidRPr="00443721">
              <w:rPr>
                <w:rFonts w:cstheme="minorHAnsi"/>
                <w:strike/>
                <w:sz w:val="24"/>
                <w:szCs w:val="24"/>
              </w:rPr>
              <w:t>інформація щодо обмеження споживання електричної енергії за командами оператора системи передачі потужністю 50 МВт або більше;</w:t>
            </w:r>
          </w:p>
          <w:p w14:paraId="2E8501E2" w14:textId="77777777" w:rsidR="003A249C" w:rsidRPr="00443721" w:rsidRDefault="003A249C" w:rsidP="00443721">
            <w:pPr>
              <w:jc w:val="both"/>
              <w:rPr>
                <w:rFonts w:cstheme="minorHAnsi"/>
                <w:strike/>
                <w:sz w:val="24"/>
                <w:szCs w:val="24"/>
              </w:rPr>
            </w:pPr>
          </w:p>
          <w:p w14:paraId="3FA5FE76" w14:textId="77777777" w:rsidR="003A249C" w:rsidRPr="00443721" w:rsidRDefault="003A249C" w:rsidP="00443721">
            <w:pPr>
              <w:jc w:val="both"/>
              <w:rPr>
                <w:rFonts w:cstheme="minorHAnsi"/>
                <w:strike/>
                <w:sz w:val="24"/>
                <w:szCs w:val="24"/>
              </w:rPr>
            </w:pPr>
            <w:r w:rsidRPr="00443721">
              <w:rPr>
                <w:rFonts w:cstheme="minorHAnsi"/>
                <w:strike/>
                <w:sz w:val="24"/>
                <w:szCs w:val="24"/>
              </w:rPr>
              <w:t>повідомлення щодо вчинених персоналом оператора системи розподілу операційних помилок при здійсненні господарсько-торговельних операцій, які стосуються оптових енергетичних продуктів;</w:t>
            </w:r>
          </w:p>
          <w:p w14:paraId="5E1FDA05" w14:textId="77777777" w:rsidR="003A249C" w:rsidRPr="00443721" w:rsidRDefault="003A249C" w:rsidP="00443721">
            <w:pPr>
              <w:jc w:val="both"/>
              <w:rPr>
                <w:rFonts w:cstheme="minorHAnsi"/>
                <w:strike/>
                <w:sz w:val="24"/>
                <w:szCs w:val="24"/>
              </w:rPr>
            </w:pPr>
          </w:p>
          <w:p w14:paraId="06FBD3E7" w14:textId="77777777" w:rsidR="003A249C" w:rsidRPr="00443721" w:rsidRDefault="003A249C" w:rsidP="00443721">
            <w:pPr>
              <w:jc w:val="both"/>
              <w:rPr>
                <w:rFonts w:cstheme="minorHAnsi"/>
                <w:strike/>
                <w:sz w:val="24"/>
                <w:szCs w:val="24"/>
              </w:rPr>
            </w:pPr>
            <w:r w:rsidRPr="00443721">
              <w:rPr>
                <w:rFonts w:cstheme="minorHAnsi"/>
                <w:strike/>
                <w:sz w:val="24"/>
                <w:szCs w:val="24"/>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операції на оптовому енергетичному ринку;</w:t>
            </w:r>
          </w:p>
          <w:p w14:paraId="05FCEF7B" w14:textId="77777777" w:rsidR="003A249C" w:rsidRPr="00443721" w:rsidRDefault="003A249C" w:rsidP="00443721">
            <w:pPr>
              <w:jc w:val="both"/>
              <w:rPr>
                <w:rFonts w:cstheme="minorHAnsi"/>
                <w:strike/>
                <w:sz w:val="24"/>
                <w:szCs w:val="24"/>
              </w:rPr>
            </w:pPr>
          </w:p>
          <w:p w14:paraId="537BFBC1" w14:textId="77777777" w:rsidR="003A249C" w:rsidRPr="00443721" w:rsidRDefault="003A249C" w:rsidP="00443721">
            <w:pPr>
              <w:jc w:val="both"/>
              <w:rPr>
                <w:rFonts w:cstheme="minorHAnsi"/>
                <w:strike/>
                <w:sz w:val="24"/>
                <w:szCs w:val="24"/>
              </w:rPr>
            </w:pPr>
            <w:r w:rsidRPr="00443721">
              <w:rPr>
                <w:rFonts w:cstheme="minorHAnsi"/>
                <w:strike/>
                <w:sz w:val="24"/>
                <w:szCs w:val="24"/>
              </w:rPr>
              <w:t>повідомлення про корпоративні або ринкові події такі як реорганізація (злиття, приєднання, поділ, виділення, перетворення), створення іншого суб’єкта господарювання, банкрутство, ліквідація, які можуть впливати на оптовий енергетичний продукт;</w:t>
            </w:r>
          </w:p>
          <w:p w14:paraId="5675EC2F" w14:textId="77777777" w:rsidR="003A249C" w:rsidRPr="00443721" w:rsidRDefault="003A249C" w:rsidP="00443721">
            <w:pPr>
              <w:jc w:val="both"/>
              <w:rPr>
                <w:rFonts w:cstheme="minorHAnsi"/>
                <w:strike/>
                <w:sz w:val="24"/>
                <w:szCs w:val="24"/>
              </w:rPr>
            </w:pPr>
          </w:p>
          <w:p w14:paraId="04F2B573" w14:textId="77777777" w:rsidR="003A249C" w:rsidRPr="00443721" w:rsidRDefault="003A249C" w:rsidP="00443721">
            <w:pPr>
              <w:jc w:val="both"/>
              <w:rPr>
                <w:rFonts w:cstheme="minorHAnsi"/>
                <w:strike/>
                <w:sz w:val="24"/>
                <w:szCs w:val="24"/>
              </w:rPr>
            </w:pPr>
            <w:r w:rsidRPr="00443721">
              <w:rPr>
                <w:rFonts w:cstheme="minorHAnsi"/>
                <w:strike/>
                <w:sz w:val="24"/>
                <w:szCs w:val="24"/>
              </w:rPr>
              <w:t xml:space="preserve">повідомлення про зміну структури власності, яка призводить до зміни кінцевого </w:t>
            </w:r>
            <w:proofErr w:type="spellStart"/>
            <w:r w:rsidRPr="00443721">
              <w:rPr>
                <w:rFonts w:cstheme="minorHAnsi"/>
                <w:strike/>
                <w:sz w:val="24"/>
                <w:szCs w:val="24"/>
              </w:rPr>
              <w:t>бенефіціарного</w:t>
            </w:r>
            <w:proofErr w:type="spellEnd"/>
            <w:r w:rsidRPr="00443721">
              <w:rPr>
                <w:rFonts w:cstheme="minorHAnsi"/>
                <w:strike/>
                <w:sz w:val="24"/>
                <w:szCs w:val="24"/>
              </w:rPr>
              <w:t xml:space="preserve"> власника;</w:t>
            </w:r>
          </w:p>
          <w:p w14:paraId="6E279F3E" w14:textId="77777777" w:rsidR="003A249C" w:rsidRPr="00443721" w:rsidRDefault="003A249C" w:rsidP="00443721">
            <w:pPr>
              <w:jc w:val="both"/>
              <w:rPr>
                <w:rFonts w:cstheme="minorHAnsi"/>
                <w:strike/>
                <w:sz w:val="24"/>
                <w:szCs w:val="24"/>
              </w:rPr>
            </w:pPr>
          </w:p>
          <w:p w14:paraId="0114FCA5" w14:textId="77777777" w:rsidR="003A249C" w:rsidRPr="00443721" w:rsidRDefault="003A249C" w:rsidP="00443721">
            <w:pPr>
              <w:jc w:val="both"/>
              <w:rPr>
                <w:rFonts w:cstheme="minorHAnsi"/>
                <w:strike/>
                <w:sz w:val="24"/>
                <w:szCs w:val="24"/>
              </w:rPr>
            </w:pPr>
            <w:r w:rsidRPr="00443721">
              <w:rPr>
                <w:rFonts w:cstheme="minorHAnsi"/>
                <w:strike/>
                <w:sz w:val="24"/>
                <w:szCs w:val="24"/>
              </w:rPr>
              <w:t>акти індивідуальної дії, які приймаються компетентними органами, що можуть впливати на зміну доступної потужності об’єктів системи розподілу та/або приймаються з метою забезпечення безпеки постачання;</w:t>
            </w:r>
          </w:p>
          <w:p w14:paraId="1D2D07CE" w14:textId="77777777" w:rsidR="003A249C" w:rsidRPr="00443721" w:rsidRDefault="003A249C" w:rsidP="00443721">
            <w:pPr>
              <w:jc w:val="both"/>
              <w:rPr>
                <w:rFonts w:cstheme="minorHAnsi"/>
                <w:strike/>
                <w:sz w:val="24"/>
                <w:szCs w:val="24"/>
              </w:rPr>
            </w:pPr>
          </w:p>
          <w:p w14:paraId="639136B6" w14:textId="77777777" w:rsidR="003A249C" w:rsidRPr="00443721" w:rsidRDefault="003A249C" w:rsidP="00443721">
            <w:pPr>
              <w:jc w:val="both"/>
              <w:rPr>
                <w:rFonts w:cstheme="minorHAnsi"/>
                <w:strike/>
                <w:sz w:val="24"/>
                <w:szCs w:val="24"/>
              </w:rPr>
            </w:pPr>
            <w:r w:rsidRPr="00443721">
              <w:rPr>
                <w:rFonts w:cstheme="minorHAnsi"/>
                <w:strike/>
                <w:sz w:val="24"/>
                <w:szCs w:val="24"/>
              </w:rPr>
              <w:t>рішення органів управління оператора системи розподілу, які можуть впливати на зміну потужності;</w:t>
            </w:r>
          </w:p>
          <w:p w14:paraId="54ECD765" w14:textId="77777777" w:rsidR="003A249C" w:rsidRPr="00443721" w:rsidRDefault="003A249C" w:rsidP="00443721">
            <w:pPr>
              <w:jc w:val="both"/>
              <w:rPr>
                <w:rFonts w:cstheme="minorHAnsi"/>
                <w:strike/>
                <w:sz w:val="24"/>
                <w:szCs w:val="24"/>
              </w:rPr>
            </w:pPr>
          </w:p>
          <w:p w14:paraId="77E53B13" w14:textId="1D1015CF" w:rsidR="003A249C" w:rsidRPr="00443721" w:rsidRDefault="003A249C" w:rsidP="00443721">
            <w:pPr>
              <w:jc w:val="both"/>
              <w:rPr>
                <w:rFonts w:cstheme="minorHAnsi"/>
                <w:strike/>
                <w:sz w:val="24"/>
                <w:szCs w:val="24"/>
              </w:rPr>
            </w:pPr>
            <w:r w:rsidRPr="00443721">
              <w:rPr>
                <w:rFonts w:cstheme="minorHAnsi"/>
                <w:strike/>
                <w:sz w:val="24"/>
                <w:szCs w:val="24"/>
              </w:rPr>
              <w:t>судові рішення, що впливають на операції на оптовому енергетичному ринку.</w:t>
            </w:r>
          </w:p>
        </w:tc>
      </w:tr>
      <w:tr w:rsidR="009B7283" w:rsidRPr="00443721" w14:paraId="796E2971" w14:textId="77777777" w:rsidTr="007A4516">
        <w:tc>
          <w:tcPr>
            <w:tcW w:w="7366" w:type="dxa"/>
          </w:tcPr>
          <w:p w14:paraId="107EF26C" w14:textId="0E5A73CA" w:rsidR="009B7283" w:rsidRPr="00443721" w:rsidRDefault="009B7283" w:rsidP="00443721">
            <w:pPr>
              <w:jc w:val="both"/>
              <w:rPr>
                <w:rFonts w:cstheme="minorHAnsi"/>
                <w:sz w:val="24"/>
                <w:szCs w:val="24"/>
              </w:rPr>
            </w:pPr>
            <w:r w:rsidRPr="00443721">
              <w:rPr>
                <w:rFonts w:cstheme="minorHAnsi"/>
                <w:sz w:val="24"/>
                <w:szCs w:val="24"/>
              </w:rPr>
              <w:lastRenderedPageBreak/>
              <w:t>11. Інсайдерська інформація оператора ринку відповідно до підпункту 8 пункту 4.3 глави 4 Вимог:</w:t>
            </w:r>
          </w:p>
        </w:tc>
        <w:tc>
          <w:tcPr>
            <w:tcW w:w="7655" w:type="dxa"/>
          </w:tcPr>
          <w:p w14:paraId="7126D2B4" w14:textId="761761DD" w:rsidR="009B7283" w:rsidRPr="00443721" w:rsidRDefault="009B7283" w:rsidP="00443721">
            <w:pPr>
              <w:jc w:val="both"/>
              <w:rPr>
                <w:rFonts w:cstheme="minorHAnsi"/>
                <w:sz w:val="24"/>
                <w:szCs w:val="24"/>
              </w:rPr>
            </w:pPr>
            <w:r w:rsidRPr="00443721">
              <w:rPr>
                <w:rFonts w:cstheme="minorHAnsi"/>
                <w:b/>
                <w:sz w:val="24"/>
                <w:szCs w:val="24"/>
              </w:rPr>
              <w:t>9.</w:t>
            </w:r>
            <w:r w:rsidRPr="00443721">
              <w:rPr>
                <w:rFonts w:cstheme="minorHAnsi"/>
                <w:sz w:val="24"/>
                <w:szCs w:val="24"/>
              </w:rPr>
              <w:t xml:space="preserve"> Інсайдерська інформація оператора ринку відповідно до підпункту </w:t>
            </w:r>
            <w:r w:rsidRPr="00443721">
              <w:rPr>
                <w:rFonts w:cstheme="minorHAnsi"/>
                <w:b/>
                <w:sz w:val="24"/>
                <w:szCs w:val="24"/>
              </w:rPr>
              <w:t>7</w:t>
            </w:r>
            <w:r w:rsidRPr="00443721">
              <w:rPr>
                <w:rFonts w:cstheme="minorHAnsi"/>
                <w:sz w:val="24"/>
                <w:szCs w:val="24"/>
              </w:rPr>
              <w:t xml:space="preserve"> пункту 4.3 глави 4 Вимог:</w:t>
            </w:r>
          </w:p>
        </w:tc>
      </w:tr>
      <w:tr w:rsidR="009B7283" w:rsidRPr="00443721" w14:paraId="67FD4529" w14:textId="77777777" w:rsidTr="007A4516">
        <w:tc>
          <w:tcPr>
            <w:tcW w:w="7366" w:type="dxa"/>
          </w:tcPr>
          <w:p w14:paraId="4219EA6D" w14:textId="70F7EC9F" w:rsidR="009B7283" w:rsidRPr="00443721" w:rsidRDefault="009B7283" w:rsidP="00443721">
            <w:pPr>
              <w:jc w:val="both"/>
              <w:rPr>
                <w:rFonts w:cstheme="minorHAnsi"/>
                <w:sz w:val="24"/>
                <w:szCs w:val="24"/>
              </w:rPr>
            </w:pPr>
            <w:r w:rsidRPr="00443721">
              <w:rPr>
                <w:rFonts w:cstheme="minorHAnsi"/>
                <w:sz w:val="24"/>
                <w:szCs w:val="24"/>
              </w:rPr>
              <w:t>12. Інсайдерська інформація гарантованого покупця відповідно до підпункту 8 пункту 4.3 глави 4 Вимог:</w:t>
            </w:r>
          </w:p>
        </w:tc>
        <w:tc>
          <w:tcPr>
            <w:tcW w:w="7655" w:type="dxa"/>
          </w:tcPr>
          <w:p w14:paraId="774332B5" w14:textId="29345FA9" w:rsidR="009B7283" w:rsidRPr="00443721" w:rsidRDefault="009B7283" w:rsidP="00443721">
            <w:pPr>
              <w:jc w:val="both"/>
              <w:rPr>
                <w:rFonts w:cstheme="minorHAnsi"/>
                <w:b/>
                <w:sz w:val="24"/>
                <w:szCs w:val="24"/>
              </w:rPr>
            </w:pPr>
            <w:r w:rsidRPr="00443721">
              <w:rPr>
                <w:rFonts w:cstheme="minorHAnsi"/>
                <w:b/>
                <w:sz w:val="24"/>
                <w:szCs w:val="24"/>
              </w:rPr>
              <w:t xml:space="preserve">10. </w:t>
            </w:r>
            <w:r w:rsidRPr="00443721">
              <w:rPr>
                <w:rFonts w:cstheme="minorHAnsi"/>
                <w:sz w:val="24"/>
                <w:szCs w:val="24"/>
              </w:rPr>
              <w:t>Інсайдерська інформація гарантованого покупця відповідно до підпункту</w:t>
            </w:r>
            <w:r w:rsidRPr="00443721">
              <w:rPr>
                <w:rFonts w:cstheme="minorHAnsi"/>
                <w:b/>
                <w:sz w:val="24"/>
                <w:szCs w:val="24"/>
              </w:rPr>
              <w:t xml:space="preserve"> 7 </w:t>
            </w:r>
            <w:r w:rsidRPr="00443721">
              <w:rPr>
                <w:rFonts w:cstheme="minorHAnsi"/>
                <w:sz w:val="24"/>
                <w:szCs w:val="24"/>
              </w:rPr>
              <w:t>пункту 4.3 глави 4 Вимог:</w:t>
            </w:r>
          </w:p>
        </w:tc>
      </w:tr>
      <w:tr w:rsidR="00817C75" w:rsidRPr="00443721" w14:paraId="39669709" w14:textId="77777777" w:rsidTr="007A4516">
        <w:tc>
          <w:tcPr>
            <w:tcW w:w="7366" w:type="dxa"/>
          </w:tcPr>
          <w:p w14:paraId="387FD3D3" w14:textId="35F104E7" w:rsidR="00817C75" w:rsidRPr="00443721" w:rsidRDefault="00817C75" w:rsidP="00443721">
            <w:pPr>
              <w:jc w:val="both"/>
              <w:rPr>
                <w:rFonts w:cstheme="minorHAnsi"/>
                <w:sz w:val="24"/>
                <w:szCs w:val="24"/>
              </w:rPr>
            </w:pPr>
            <w:r w:rsidRPr="00443721">
              <w:rPr>
                <w:rFonts w:cstheme="minorHAnsi"/>
                <w:sz w:val="24"/>
                <w:szCs w:val="24"/>
              </w:rPr>
              <w:t xml:space="preserve">13. Інсайдерська інформація електропостачальника, </w:t>
            </w:r>
            <w:proofErr w:type="spellStart"/>
            <w:r w:rsidRPr="00443721">
              <w:rPr>
                <w:rFonts w:cstheme="minorHAnsi"/>
                <w:sz w:val="24"/>
                <w:szCs w:val="24"/>
              </w:rPr>
              <w:t>трейдера</w:t>
            </w:r>
            <w:proofErr w:type="spellEnd"/>
            <w:r w:rsidRPr="00443721">
              <w:rPr>
                <w:rFonts w:cstheme="minorHAnsi"/>
                <w:sz w:val="24"/>
                <w:szCs w:val="24"/>
              </w:rPr>
              <w:t xml:space="preserve"> відповідно до підпункту 8 пункту 4.3 глави 4 Вимог:</w:t>
            </w:r>
          </w:p>
        </w:tc>
        <w:tc>
          <w:tcPr>
            <w:tcW w:w="7655" w:type="dxa"/>
          </w:tcPr>
          <w:p w14:paraId="6A3DD0B5" w14:textId="77777777" w:rsidR="00817C75" w:rsidRPr="00443721" w:rsidRDefault="00817C75" w:rsidP="00443721">
            <w:pPr>
              <w:jc w:val="both"/>
              <w:rPr>
                <w:rFonts w:cstheme="minorHAnsi"/>
                <w:sz w:val="24"/>
                <w:szCs w:val="24"/>
              </w:rPr>
            </w:pPr>
            <w:r w:rsidRPr="00443721">
              <w:rPr>
                <w:rFonts w:cstheme="minorHAnsi"/>
                <w:b/>
                <w:sz w:val="24"/>
                <w:szCs w:val="24"/>
              </w:rPr>
              <w:t xml:space="preserve">11. </w:t>
            </w:r>
            <w:r w:rsidRPr="00443721">
              <w:rPr>
                <w:rFonts w:cstheme="minorHAnsi"/>
                <w:sz w:val="24"/>
                <w:szCs w:val="24"/>
              </w:rPr>
              <w:t xml:space="preserve">Інсайдерська інформація електропостачальника, </w:t>
            </w:r>
            <w:proofErr w:type="spellStart"/>
            <w:r w:rsidRPr="00443721">
              <w:rPr>
                <w:rFonts w:cstheme="minorHAnsi"/>
                <w:sz w:val="24"/>
                <w:szCs w:val="24"/>
              </w:rPr>
              <w:t>трейдера</w:t>
            </w:r>
            <w:proofErr w:type="spellEnd"/>
            <w:r w:rsidRPr="00443721">
              <w:rPr>
                <w:rFonts w:cstheme="minorHAnsi"/>
                <w:sz w:val="24"/>
                <w:szCs w:val="24"/>
              </w:rPr>
              <w:t xml:space="preserve"> відповідно до підпункту</w:t>
            </w:r>
            <w:r w:rsidRPr="00443721">
              <w:rPr>
                <w:rFonts w:cstheme="minorHAnsi"/>
                <w:b/>
                <w:sz w:val="24"/>
                <w:szCs w:val="24"/>
              </w:rPr>
              <w:t xml:space="preserve"> 7 </w:t>
            </w:r>
            <w:r w:rsidRPr="00443721">
              <w:rPr>
                <w:rFonts w:cstheme="minorHAnsi"/>
                <w:sz w:val="24"/>
                <w:szCs w:val="24"/>
              </w:rPr>
              <w:t>пункту 4.3 глави 4 Вимог:</w:t>
            </w:r>
          </w:p>
          <w:p w14:paraId="1AEE0C9D" w14:textId="5FBCD4D5" w:rsidR="002B5093" w:rsidRPr="00443721" w:rsidRDefault="002B5093" w:rsidP="00443721">
            <w:pPr>
              <w:jc w:val="both"/>
              <w:rPr>
                <w:rFonts w:cstheme="minorHAnsi"/>
                <w:b/>
                <w:sz w:val="24"/>
                <w:szCs w:val="24"/>
              </w:rPr>
            </w:pPr>
          </w:p>
        </w:tc>
      </w:tr>
      <w:tr w:rsidR="003A249C" w:rsidRPr="00443721" w14:paraId="4B9E80E6" w14:textId="77777777" w:rsidTr="007A4516">
        <w:tc>
          <w:tcPr>
            <w:tcW w:w="7366" w:type="dxa"/>
          </w:tcPr>
          <w:p w14:paraId="36967306" w14:textId="77777777" w:rsidR="003A249C" w:rsidRPr="00443721" w:rsidRDefault="003A249C" w:rsidP="00443721">
            <w:pPr>
              <w:ind w:left="3857"/>
              <w:jc w:val="both"/>
              <w:rPr>
                <w:rFonts w:cstheme="minorHAnsi"/>
                <w:sz w:val="24"/>
                <w:szCs w:val="24"/>
              </w:rPr>
            </w:pPr>
            <w:r w:rsidRPr="00443721">
              <w:rPr>
                <w:rFonts w:cstheme="minorHAnsi"/>
                <w:sz w:val="24"/>
                <w:szCs w:val="24"/>
              </w:rPr>
              <w:t>Додаток 4</w:t>
            </w:r>
          </w:p>
          <w:p w14:paraId="44C76FA4" w14:textId="77777777" w:rsidR="003A249C" w:rsidRPr="00443721" w:rsidRDefault="003A249C" w:rsidP="00443721">
            <w:pPr>
              <w:ind w:left="3857"/>
              <w:jc w:val="both"/>
              <w:rPr>
                <w:rFonts w:cstheme="minorHAnsi"/>
                <w:sz w:val="24"/>
                <w:szCs w:val="24"/>
              </w:rPr>
            </w:pPr>
            <w:r w:rsidRPr="00443721">
              <w:rPr>
                <w:rFonts w:cstheme="minorHAnsi"/>
                <w:sz w:val="24"/>
                <w:szCs w:val="24"/>
              </w:rPr>
              <w:t>до Вимог щодо забезпечення</w:t>
            </w:r>
          </w:p>
          <w:p w14:paraId="3212C4D7" w14:textId="77777777" w:rsidR="003A249C" w:rsidRPr="00443721" w:rsidRDefault="003A249C" w:rsidP="00443721">
            <w:pPr>
              <w:ind w:left="3857"/>
              <w:jc w:val="both"/>
              <w:rPr>
                <w:rFonts w:cstheme="minorHAnsi"/>
                <w:sz w:val="24"/>
                <w:szCs w:val="24"/>
              </w:rPr>
            </w:pPr>
            <w:r w:rsidRPr="00443721">
              <w:rPr>
                <w:rFonts w:cstheme="minorHAnsi"/>
                <w:sz w:val="24"/>
                <w:szCs w:val="24"/>
              </w:rPr>
              <w:t>доброчесності та прозорості</w:t>
            </w:r>
          </w:p>
          <w:p w14:paraId="151632EA" w14:textId="77777777" w:rsidR="003A249C" w:rsidRPr="00443721" w:rsidRDefault="003A249C" w:rsidP="00443721">
            <w:pPr>
              <w:ind w:left="3857"/>
              <w:jc w:val="both"/>
              <w:rPr>
                <w:rFonts w:cstheme="minorHAnsi"/>
                <w:sz w:val="24"/>
                <w:szCs w:val="24"/>
              </w:rPr>
            </w:pPr>
            <w:r w:rsidRPr="00443721">
              <w:rPr>
                <w:rFonts w:cstheme="minorHAnsi"/>
                <w:sz w:val="24"/>
                <w:szCs w:val="24"/>
              </w:rPr>
              <w:t>на оптовому енергетичному ринку</w:t>
            </w:r>
          </w:p>
          <w:p w14:paraId="0FAC0770" w14:textId="77777777" w:rsidR="003A249C" w:rsidRPr="00443721" w:rsidRDefault="003A249C" w:rsidP="00443721">
            <w:pPr>
              <w:jc w:val="both"/>
              <w:rPr>
                <w:rFonts w:cstheme="minorHAnsi"/>
                <w:sz w:val="24"/>
                <w:szCs w:val="24"/>
              </w:rPr>
            </w:pPr>
          </w:p>
          <w:p w14:paraId="55A611A7" w14:textId="77777777" w:rsidR="003A249C" w:rsidRPr="00443721" w:rsidRDefault="003A249C" w:rsidP="00443721">
            <w:pPr>
              <w:jc w:val="center"/>
              <w:rPr>
                <w:rFonts w:cstheme="minorHAnsi"/>
                <w:sz w:val="24"/>
                <w:szCs w:val="24"/>
              </w:rPr>
            </w:pPr>
            <w:r w:rsidRPr="00443721">
              <w:rPr>
                <w:rFonts w:cstheme="minorHAnsi"/>
                <w:sz w:val="24"/>
                <w:szCs w:val="24"/>
              </w:rPr>
              <w:t>ПРИМІРНИЙ (НЕВИЧЕРПНИЙ) ПЕРЕЛІК</w:t>
            </w:r>
          </w:p>
          <w:p w14:paraId="5F0015D3" w14:textId="77777777" w:rsidR="003A249C" w:rsidRPr="00443721" w:rsidRDefault="003A249C" w:rsidP="00443721">
            <w:pPr>
              <w:jc w:val="center"/>
              <w:rPr>
                <w:rFonts w:cstheme="minorHAnsi"/>
                <w:sz w:val="24"/>
                <w:szCs w:val="24"/>
              </w:rPr>
            </w:pPr>
            <w:r w:rsidRPr="00443721">
              <w:rPr>
                <w:rFonts w:cstheme="minorHAnsi"/>
                <w:sz w:val="24"/>
                <w:szCs w:val="24"/>
              </w:rPr>
              <w:t>інсайдерської інформації на ринку природного газ</w:t>
            </w:r>
          </w:p>
          <w:p w14:paraId="2152178C" w14:textId="77777777" w:rsidR="003A249C" w:rsidRPr="00443721" w:rsidRDefault="003A249C" w:rsidP="00443721">
            <w:pPr>
              <w:jc w:val="both"/>
              <w:rPr>
                <w:rFonts w:cstheme="minorHAnsi"/>
                <w:sz w:val="24"/>
                <w:szCs w:val="24"/>
              </w:rPr>
            </w:pPr>
          </w:p>
          <w:p w14:paraId="63F7D5A5" w14:textId="77777777" w:rsidR="003A249C" w:rsidRPr="00443721" w:rsidRDefault="003A249C" w:rsidP="00443721">
            <w:pPr>
              <w:jc w:val="both"/>
              <w:rPr>
                <w:rFonts w:cstheme="minorHAnsi"/>
                <w:sz w:val="24"/>
                <w:szCs w:val="24"/>
              </w:rPr>
            </w:pPr>
            <w:r w:rsidRPr="00443721">
              <w:rPr>
                <w:rFonts w:cstheme="minorHAnsi"/>
                <w:sz w:val="24"/>
                <w:szCs w:val="24"/>
              </w:rPr>
              <w:t>1. Інсайдерська інформація газовидобувних підприємств відповідно до підпунктів 2 та 7 пункту 4.4 глави 4 Вимог.</w:t>
            </w:r>
          </w:p>
          <w:p w14:paraId="35CC05CA" w14:textId="77777777" w:rsidR="003A249C" w:rsidRPr="00443721" w:rsidRDefault="003A249C" w:rsidP="00443721">
            <w:pPr>
              <w:jc w:val="both"/>
              <w:rPr>
                <w:rFonts w:cstheme="minorHAnsi"/>
                <w:sz w:val="24"/>
                <w:szCs w:val="24"/>
              </w:rPr>
            </w:pPr>
          </w:p>
          <w:p w14:paraId="6F06F0F8" w14:textId="77777777" w:rsidR="003A249C" w:rsidRPr="00443721" w:rsidRDefault="003A249C" w:rsidP="00443721">
            <w:pPr>
              <w:jc w:val="both"/>
              <w:rPr>
                <w:rFonts w:cstheme="minorHAnsi"/>
                <w:sz w:val="24"/>
                <w:szCs w:val="24"/>
              </w:rPr>
            </w:pPr>
            <w:r w:rsidRPr="00443721">
              <w:rPr>
                <w:rFonts w:cstheme="minorHAnsi"/>
                <w:sz w:val="24"/>
                <w:szCs w:val="24"/>
              </w:rPr>
              <w:t>1.1. Планова недоступність установок, призначених для підготовки/видобутку природного газу у зв'язку із плановим ремонтом/реконструкцією та/або технічним переоснащенням/обслуговуванням.</w:t>
            </w:r>
          </w:p>
          <w:p w14:paraId="78574B15" w14:textId="77777777" w:rsidR="003A249C" w:rsidRPr="00443721" w:rsidRDefault="003A249C" w:rsidP="00443721">
            <w:pPr>
              <w:jc w:val="both"/>
              <w:rPr>
                <w:rFonts w:cstheme="minorHAnsi"/>
                <w:sz w:val="24"/>
                <w:szCs w:val="24"/>
              </w:rPr>
            </w:pPr>
          </w:p>
          <w:p w14:paraId="47E86189" w14:textId="77777777" w:rsidR="003A249C" w:rsidRPr="00443721" w:rsidRDefault="003A249C" w:rsidP="00443721">
            <w:pPr>
              <w:jc w:val="both"/>
              <w:rPr>
                <w:rFonts w:cstheme="minorHAnsi"/>
                <w:sz w:val="24"/>
                <w:szCs w:val="24"/>
              </w:rPr>
            </w:pPr>
            <w:r w:rsidRPr="00443721">
              <w:rPr>
                <w:rFonts w:cstheme="minorHAnsi"/>
                <w:sz w:val="24"/>
                <w:szCs w:val="24"/>
              </w:rPr>
              <w:t>1.2. Позапланова недоступність установок, призначених для підготовки/видобутку природного газу у зв'язку із виведенням установок в аварійний ремонт, а також унаслідок інших непередбачуваних обставин.</w:t>
            </w:r>
          </w:p>
          <w:p w14:paraId="38F296D1" w14:textId="77777777" w:rsidR="003A249C" w:rsidRPr="00443721" w:rsidRDefault="003A249C" w:rsidP="00443721">
            <w:pPr>
              <w:jc w:val="both"/>
              <w:rPr>
                <w:rFonts w:cstheme="minorHAnsi"/>
                <w:sz w:val="24"/>
                <w:szCs w:val="24"/>
              </w:rPr>
            </w:pPr>
          </w:p>
          <w:p w14:paraId="4D90A5CB" w14:textId="77777777" w:rsidR="003A249C" w:rsidRPr="00443721" w:rsidRDefault="003A249C" w:rsidP="00443721">
            <w:pPr>
              <w:jc w:val="both"/>
              <w:rPr>
                <w:rFonts w:cstheme="minorHAnsi"/>
                <w:sz w:val="24"/>
                <w:szCs w:val="24"/>
              </w:rPr>
            </w:pPr>
            <w:r w:rsidRPr="00443721">
              <w:rPr>
                <w:rFonts w:cstheme="minorHAnsi"/>
                <w:sz w:val="24"/>
                <w:szCs w:val="24"/>
              </w:rPr>
              <w:t>1.3. Зміна потужності установок, призначених для підготовки/ видобутку природного газу у зв'язку із:</w:t>
            </w:r>
          </w:p>
          <w:p w14:paraId="41353CBB" w14:textId="77777777" w:rsidR="003A249C" w:rsidRPr="00443721" w:rsidRDefault="003A249C" w:rsidP="00443721">
            <w:pPr>
              <w:jc w:val="both"/>
              <w:rPr>
                <w:rFonts w:cstheme="minorHAnsi"/>
                <w:sz w:val="24"/>
                <w:szCs w:val="24"/>
              </w:rPr>
            </w:pPr>
          </w:p>
          <w:p w14:paraId="32679F8F" w14:textId="77777777" w:rsidR="003A249C" w:rsidRPr="00443721" w:rsidRDefault="003A249C" w:rsidP="00443721">
            <w:pPr>
              <w:jc w:val="both"/>
              <w:rPr>
                <w:rFonts w:cstheme="minorHAnsi"/>
                <w:sz w:val="24"/>
                <w:szCs w:val="24"/>
              </w:rPr>
            </w:pPr>
            <w:r w:rsidRPr="00443721">
              <w:rPr>
                <w:rFonts w:cstheme="minorHAnsi"/>
                <w:sz w:val="24"/>
                <w:szCs w:val="24"/>
              </w:rPr>
              <w:t>плановим введенням в експлуатацію нових установок;</w:t>
            </w:r>
          </w:p>
          <w:p w14:paraId="4C6111AE" w14:textId="77777777" w:rsidR="003A249C" w:rsidRPr="00443721" w:rsidRDefault="003A249C" w:rsidP="00443721">
            <w:pPr>
              <w:jc w:val="both"/>
              <w:rPr>
                <w:rFonts w:cstheme="minorHAnsi"/>
                <w:sz w:val="24"/>
                <w:szCs w:val="24"/>
              </w:rPr>
            </w:pPr>
          </w:p>
          <w:p w14:paraId="42F02D28" w14:textId="77777777" w:rsidR="003A249C" w:rsidRPr="00443721" w:rsidRDefault="003A249C" w:rsidP="00443721">
            <w:pPr>
              <w:jc w:val="both"/>
              <w:rPr>
                <w:rFonts w:cstheme="minorHAnsi"/>
                <w:sz w:val="24"/>
                <w:szCs w:val="24"/>
              </w:rPr>
            </w:pPr>
            <w:r w:rsidRPr="00443721">
              <w:rPr>
                <w:rFonts w:cstheme="minorHAnsi"/>
                <w:sz w:val="24"/>
                <w:szCs w:val="24"/>
              </w:rPr>
              <w:t>плановим виведенням з експлуатації діючих установок;</w:t>
            </w:r>
          </w:p>
          <w:p w14:paraId="1301356B" w14:textId="77777777" w:rsidR="003A249C" w:rsidRPr="00443721" w:rsidRDefault="003A249C" w:rsidP="00443721">
            <w:pPr>
              <w:jc w:val="both"/>
              <w:rPr>
                <w:rFonts w:cstheme="minorHAnsi"/>
                <w:sz w:val="24"/>
                <w:szCs w:val="24"/>
              </w:rPr>
            </w:pPr>
          </w:p>
          <w:p w14:paraId="79958395" w14:textId="306B1434" w:rsidR="003A249C" w:rsidRPr="00443721" w:rsidRDefault="003A249C" w:rsidP="00443721">
            <w:pPr>
              <w:jc w:val="both"/>
              <w:rPr>
                <w:rFonts w:cstheme="minorHAnsi"/>
                <w:sz w:val="24"/>
                <w:szCs w:val="24"/>
              </w:rPr>
            </w:pPr>
            <w:r w:rsidRPr="00443721">
              <w:rPr>
                <w:rFonts w:cstheme="minorHAnsi"/>
                <w:sz w:val="24"/>
                <w:szCs w:val="24"/>
              </w:rPr>
              <w:t>збільшенням/зменшенням технічної (пропускної) потужності діючих установок за результатом капітального ремонту чи реконструкції, чи технічного переоснащення.</w:t>
            </w:r>
          </w:p>
        </w:tc>
        <w:tc>
          <w:tcPr>
            <w:tcW w:w="7655" w:type="dxa"/>
          </w:tcPr>
          <w:p w14:paraId="24D15587" w14:textId="77777777" w:rsidR="003A249C" w:rsidRPr="00443721" w:rsidRDefault="003A249C" w:rsidP="00443721">
            <w:pPr>
              <w:ind w:left="4002"/>
              <w:jc w:val="both"/>
              <w:rPr>
                <w:rFonts w:cstheme="minorHAnsi"/>
                <w:sz w:val="24"/>
                <w:szCs w:val="24"/>
              </w:rPr>
            </w:pPr>
            <w:r w:rsidRPr="00443721">
              <w:rPr>
                <w:rFonts w:cstheme="minorHAnsi"/>
                <w:sz w:val="24"/>
                <w:szCs w:val="24"/>
              </w:rPr>
              <w:lastRenderedPageBreak/>
              <w:t>Додаток 4</w:t>
            </w:r>
          </w:p>
          <w:p w14:paraId="0DCADCB6" w14:textId="77777777" w:rsidR="003A249C" w:rsidRPr="00443721" w:rsidRDefault="003A249C" w:rsidP="00443721">
            <w:pPr>
              <w:ind w:left="4002"/>
              <w:jc w:val="both"/>
              <w:rPr>
                <w:rFonts w:cstheme="minorHAnsi"/>
                <w:sz w:val="24"/>
                <w:szCs w:val="24"/>
              </w:rPr>
            </w:pPr>
            <w:r w:rsidRPr="00443721">
              <w:rPr>
                <w:rFonts w:cstheme="minorHAnsi"/>
                <w:sz w:val="24"/>
                <w:szCs w:val="24"/>
              </w:rPr>
              <w:t>до Вимог щодо забезпечення</w:t>
            </w:r>
          </w:p>
          <w:p w14:paraId="3A81DC3A" w14:textId="77777777" w:rsidR="003A249C" w:rsidRPr="00443721" w:rsidRDefault="003A249C" w:rsidP="00443721">
            <w:pPr>
              <w:ind w:left="4002"/>
              <w:jc w:val="both"/>
              <w:rPr>
                <w:rFonts w:cstheme="minorHAnsi"/>
                <w:sz w:val="24"/>
                <w:szCs w:val="24"/>
              </w:rPr>
            </w:pPr>
            <w:r w:rsidRPr="00443721">
              <w:rPr>
                <w:rFonts w:cstheme="minorHAnsi"/>
                <w:sz w:val="24"/>
                <w:szCs w:val="24"/>
              </w:rPr>
              <w:t>доброчесності та прозорості</w:t>
            </w:r>
          </w:p>
          <w:p w14:paraId="22EA7A0F" w14:textId="771DE6BA" w:rsidR="003A249C" w:rsidRPr="00443721" w:rsidRDefault="003A249C" w:rsidP="00443721">
            <w:pPr>
              <w:ind w:left="4002"/>
              <w:jc w:val="both"/>
              <w:rPr>
                <w:rFonts w:cstheme="minorHAnsi"/>
                <w:sz w:val="24"/>
                <w:szCs w:val="24"/>
              </w:rPr>
            </w:pPr>
            <w:r w:rsidRPr="00443721">
              <w:rPr>
                <w:rFonts w:cstheme="minorHAnsi"/>
                <w:sz w:val="24"/>
                <w:szCs w:val="24"/>
              </w:rPr>
              <w:t>на оптовому енергетичному ринку</w:t>
            </w:r>
          </w:p>
          <w:p w14:paraId="185954E3" w14:textId="77777777" w:rsidR="003A249C" w:rsidRPr="00443721" w:rsidRDefault="003A249C" w:rsidP="00443721">
            <w:pPr>
              <w:jc w:val="both"/>
              <w:rPr>
                <w:rFonts w:cstheme="minorHAnsi"/>
                <w:sz w:val="24"/>
                <w:szCs w:val="24"/>
              </w:rPr>
            </w:pPr>
          </w:p>
          <w:p w14:paraId="361A4E39" w14:textId="77777777" w:rsidR="003A249C" w:rsidRPr="00443721" w:rsidRDefault="003A249C" w:rsidP="00443721">
            <w:pPr>
              <w:jc w:val="center"/>
              <w:rPr>
                <w:rFonts w:cstheme="minorHAnsi"/>
                <w:sz w:val="24"/>
                <w:szCs w:val="24"/>
              </w:rPr>
            </w:pPr>
            <w:r w:rsidRPr="00443721">
              <w:rPr>
                <w:rFonts w:cstheme="minorHAnsi"/>
                <w:sz w:val="24"/>
                <w:szCs w:val="24"/>
              </w:rPr>
              <w:t>ПРИМІРНИЙ (НЕВИЧЕРПНИЙ) ПЕРЕЛІК</w:t>
            </w:r>
          </w:p>
          <w:p w14:paraId="2A37BEAB" w14:textId="77777777" w:rsidR="003A249C" w:rsidRPr="00443721" w:rsidRDefault="003A249C" w:rsidP="00443721">
            <w:pPr>
              <w:jc w:val="center"/>
              <w:rPr>
                <w:rFonts w:cstheme="minorHAnsi"/>
                <w:sz w:val="24"/>
                <w:szCs w:val="24"/>
              </w:rPr>
            </w:pPr>
            <w:r w:rsidRPr="00443721">
              <w:rPr>
                <w:rFonts w:cstheme="minorHAnsi"/>
                <w:sz w:val="24"/>
                <w:szCs w:val="24"/>
              </w:rPr>
              <w:t>інсайдерської інформації на ринку природного газ</w:t>
            </w:r>
          </w:p>
          <w:p w14:paraId="379A776B" w14:textId="77777777" w:rsidR="003A249C" w:rsidRPr="00443721" w:rsidRDefault="003A249C" w:rsidP="00443721">
            <w:pPr>
              <w:jc w:val="both"/>
              <w:rPr>
                <w:rFonts w:cstheme="minorHAnsi"/>
                <w:sz w:val="24"/>
                <w:szCs w:val="24"/>
              </w:rPr>
            </w:pPr>
          </w:p>
          <w:p w14:paraId="39CA7B7D" w14:textId="77777777" w:rsidR="003A249C" w:rsidRPr="00443721" w:rsidRDefault="003A249C" w:rsidP="00443721">
            <w:pPr>
              <w:jc w:val="both"/>
              <w:rPr>
                <w:rFonts w:cstheme="minorHAnsi"/>
                <w:sz w:val="24"/>
                <w:szCs w:val="24"/>
              </w:rPr>
            </w:pPr>
            <w:r w:rsidRPr="00443721">
              <w:rPr>
                <w:rFonts w:cstheme="minorHAnsi"/>
                <w:sz w:val="24"/>
                <w:szCs w:val="24"/>
              </w:rPr>
              <w:t>1. Інсайдерська інформація газовидобувних підприємств відповідно до підпунктів 2 та 7 пункту 4.4 глави 4 Вимог.</w:t>
            </w:r>
          </w:p>
          <w:p w14:paraId="27F0344B" w14:textId="77777777" w:rsidR="003A249C" w:rsidRPr="00443721" w:rsidRDefault="003A249C" w:rsidP="00443721">
            <w:pPr>
              <w:jc w:val="both"/>
              <w:rPr>
                <w:rFonts w:cstheme="minorHAnsi"/>
                <w:sz w:val="24"/>
                <w:szCs w:val="24"/>
              </w:rPr>
            </w:pPr>
          </w:p>
          <w:p w14:paraId="4512D878" w14:textId="77777777" w:rsidR="003A249C" w:rsidRPr="00443721" w:rsidRDefault="003A249C" w:rsidP="00443721">
            <w:pPr>
              <w:jc w:val="both"/>
              <w:rPr>
                <w:rFonts w:cstheme="minorHAnsi"/>
                <w:sz w:val="24"/>
                <w:szCs w:val="24"/>
              </w:rPr>
            </w:pPr>
            <w:r w:rsidRPr="00443721">
              <w:rPr>
                <w:rFonts w:cstheme="minorHAnsi"/>
                <w:sz w:val="24"/>
                <w:szCs w:val="24"/>
              </w:rPr>
              <w:t xml:space="preserve">1.1. Планова недоступність </w:t>
            </w:r>
            <w:r w:rsidRPr="00443721">
              <w:rPr>
                <w:rFonts w:cstheme="minorHAnsi"/>
                <w:b/>
                <w:sz w:val="24"/>
                <w:szCs w:val="24"/>
              </w:rPr>
              <w:t>об’єктів</w:t>
            </w:r>
            <w:r w:rsidRPr="00443721">
              <w:rPr>
                <w:rFonts w:cstheme="minorHAnsi"/>
                <w:sz w:val="24"/>
                <w:szCs w:val="24"/>
              </w:rPr>
              <w:t>, призначених для підготовки/видобутку природного газу у зв'язку із плановим ремонтом/реконструкцією та/або технічним переоснащенням/обслуговуванням.</w:t>
            </w:r>
          </w:p>
          <w:p w14:paraId="7F074869" w14:textId="77777777" w:rsidR="003A249C" w:rsidRPr="00443721" w:rsidRDefault="003A249C" w:rsidP="00443721">
            <w:pPr>
              <w:jc w:val="both"/>
              <w:rPr>
                <w:rFonts w:cstheme="minorHAnsi"/>
                <w:sz w:val="24"/>
                <w:szCs w:val="24"/>
              </w:rPr>
            </w:pPr>
          </w:p>
          <w:p w14:paraId="5571D5A9" w14:textId="77777777" w:rsidR="003A249C" w:rsidRPr="00443721" w:rsidRDefault="003A249C" w:rsidP="00443721">
            <w:pPr>
              <w:jc w:val="both"/>
              <w:rPr>
                <w:rFonts w:cstheme="minorHAnsi"/>
                <w:sz w:val="24"/>
                <w:szCs w:val="24"/>
              </w:rPr>
            </w:pPr>
            <w:r w:rsidRPr="00443721">
              <w:rPr>
                <w:rFonts w:cstheme="minorHAnsi"/>
                <w:sz w:val="24"/>
                <w:szCs w:val="24"/>
              </w:rPr>
              <w:t xml:space="preserve">1.2. Позапланова недоступність </w:t>
            </w:r>
            <w:r w:rsidRPr="00443721">
              <w:rPr>
                <w:rFonts w:cstheme="minorHAnsi"/>
                <w:b/>
                <w:sz w:val="24"/>
                <w:szCs w:val="24"/>
              </w:rPr>
              <w:t>об’єктів</w:t>
            </w:r>
            <w:r w:rsidRPr="00443721">
              <w:rPr>
                <w:rFonts w:cstheme="minorHAnsi"/>
                <w:sz w:val="24"/>
                <w:szCs w:val="24"/>
              </w:rPr>
              <w:t xml:space="preserve">, призначених для підготовки/видобутку природного газу у зв'язку із виведенням </w:t>
            </w:r>
            <w:r w:rsidRPr="00443721">
              <w:rPr>
                <w:rFonts w:cstheme="minorHAnsi"/>
                <w:b/>
                <w:sz w:val="24"/>
                <w:szCs w:val="24"/>
              </w:rPr>
              <w:t>об’єктів</w:t>
            </w:r>
            <w:r w:rsidRPr="00443721">
              <w:rPr>
                <w:rFonts w:cstheme="minorHAnsi"/>
                <w:sz w:val="24"/>
                <w:szCs w:val="24"/>
              </w:rPr>
              <w:t xml:space="preserve"> в аварійний ремонт, а також унаслідок інших непередбачуваних обставин. </w:t>
            </w:r>
          </w:p>
          <w:p w14:paraId="0B1E956E" w14:textId="77777777" w:rsidR="003A249C" w:rsidRPr="00443721" w:rsidRDefault="003A249C" w:rsidP="00443721">
            <w:pPr>
              <w:jc w:val="both"/>
              <w:rPr>
                <w:rFonts w:cstheme="minorHAnsi"/>
                <w:sz w:val="24"/>
                <w:szCs w:val="24"/>
              </w:rPr>
            </w:pPr>
          </w:p>
          <w:p w14:paraId="2F57590E" w14:textId="77777777" w:rsidR="003A249C" w:rsidRPr="00443721" w:rsidRDefault="003A249C" w:rsidP="00443721">
            <w:pPr>
              <w:jc w:val="both"/>
              <w:rPr>
                <w:rFonts w:cstheme="minorHAnsi"/>
                <w:sz w:val="24"/>
                <w:szCs w:val="24"/>
              </w:rPr>
            </w:pPr>
            <w:r w:rsidRPr="00443721">
              <w:rPr>
                <w:rFonts w:cstheme="minorHAnsi"/>
                <w:sz w:val="24"/>
                <w:szCs w:val="24"/>
              </w:rPr>
              <w:t xml:space="preserve">1.3. Зміна потужності </w:t>
            </w:r>
            <w:r w:rsidRPr="00443721">
              <w:rPr>
                <w:rFonts w:cstheme="minorHAnsi"/>
                <w:b/>
                <w:sz w:val="24"/>
                <w:szCs w:val="24"/>
              </w:rPr>
              <w:t>об’єктів</w:t>
            </w:r>
            <w:r w:rsidRPr="00443721">
              <w:rPr>
                <w:rFonts w:cstheme="minorHAnsi"/>
                <w:sz w:val="24"/>
                <w:szCs w:val="24"/>
              </w:rPr>
              <w:t>, призначених для підготовки/ видобутку природного газу у зв'язку із:</w:t>
            </w:r>
          </w:p>
          <w:p w14:paraId="45003B7D" w14:textId="77777777" w:rsidR="003A249C" w:rsidRPr="00443721" w:rsidRDefault="003A249C" w:rsidP="00443721">
            <w:pPr>
              <w:jc w:val="both"/>
              <w:rPr>
                <w:rFonts w:cstheme="minorHAnsi"/>
                <w:sz w:val="24"/>
                <w:szCs w:val="24"/>
              </w:rPr>
            </w:pPr>
          </w:p>
          <w:p w14:paraId="34F6F63D" w14:textId="77777777" w:rsidR="003A249C" w:rsidRPr="00443721" w:rsidRDefault="003A249C" w:rsidP="00443721">
            <w:pPr>
              <w:jc w:val="both"/>
              <w:rPr>
                <w:rFonts w:cstheme="minorHAnsi"/>
                <w:sz w:val="24"/>
                <w:szCs w:val="24"/>
              </w:rPr>
            </w:pPr>
            <w:r w:rsidRPr="00443721">
              <w:rPr>
                <w:rFonts w:cstheme="minorHAnsi"/>
                <w:sz w:val="24"/>
                <w:szCs w:val="24"/>
              </w:rPr>
              <w:t xml:space="preserve">плановим введенням в експлуатацію нових </w:t>
            </w:r>
            <w:r w:rsidRPr="00443721">
              <w:rPr>
                <w:rFonts w:cstheme="minorHAnsi"/>
                <w:b/>
                <w:sz w:val="24"/>
                <w:szCs w:val="24"/>
              </w:rPr>
              <w:t>об’єктів</w:t>
            </w:r>
            <w:r w:rsidRPr="00443721">
              <w:rPr>
                <w:rFonts w:cstheme="minorHAnsi"/>
                <w:sz w:val="24"/>
                <w:szCs w:val="24"/>
              </w:rPr>
              <w:t>;</w:t>
            </w:r>
          </w:p>
          <w:p w14:paraId="0151551C" w14:textId="77777777" w:rsidR="003A249C" w:rsidRPr="00443721" w:rsidRDefault="003A249C" w:rsidP="00443721">
            <w:pPr>
              <w:jc w:val="both"/>
              <w:rPr>
                <w:rFonts w:cstheme="minorHAnsi"/>
                <w:sz w:val="24"/>
                <w:szCs w:val="24"/>
              </w:rPr>
            </w:pPr>
          </w:p>
          <w:p w14:paraId="283AC992" w14:textId="77777777" w:rsidR="003A249C" w:rsidRPr="00443721" w:rsidRDefault="003A249C" w:rsidP="00443721">
            <w:pPr>
              <w:jc w:val="both"/>
              <w:rPr>
                <w:rFonts w:cstheme="minorHAnsi"/>
                <w:sz w:val="24"/>
                <w:szCs w:val="24"/>
              </w:rPr>
            </w:pPr>
            <w:r w:rsidRPr="00443721">
              <w:rPr>
                <w:rFonts w:cstheme="minorHAnsi"/>
                <w:sz w:val="24"/>
                <w:szCs w:val="24"/>
              </w:rPr>
              <w:t xml:space="preserve">плановим виведенням з експлуатації діючих </w:t>
            </w:r>
            <w:r w:rsidRPr="00443721">
              <w:rPr>
                <w:rFonts w:cstheme="minorHAnsi"/>
                <w:b/>
                <w:sz w:val="24"/>
                <w:szCs w:val="24"/>
              </w:rPr>
              <w:t>об’єктів</w:t>
            </w:r>
            <w:r w:rsidRPr="00443721">
              <w:rPr>
                <w:rFonts w:cstheme="minorHAnsi"/>
                <w:sz w:val="24"/>
                <w:szCs w:val="24"/>
              </w:rPr>
              <w:t xml:space="preserve">; </w:t>
            </w:r>
          </w:p>
          <w:p w14:paraId="7253BAEE" w14:textId="77777777" w:rsidR="003A249C" w:rsidRPr="00443721" w:rsidRDefault="003A249C" w:rsidP="00443721">
            <w:pPr>
              <w:jc w:val="both"/>
              <w:rPr>
                <w:rFonts w:cstheme="minorHAnsi"/>
                <w:sz w:val="24"/>
                <w:szCs w:val="24"/>
              </w:rPr>
            </w:pPr>
          </w:p>
          <w:p w14:paraId="77E5F2BF" w14:textId="11374073" w:rsidR="003A249C" w:rsidRPr="00443721" w:rsidRDefault="003A249C" w:rsidP="00443721">
            <w:pPr>
              <w:jc w:val="both"/>
              <w:rPr>
                <w:rFonts w:cstheme="minorHAnsi"/>
                <w:sz w:val="24"/>
                <w:szCs w:val="24"/>
              </w:rPr>
            </w:pPr>
            <w:r w:rsidRPr="00443721">
              <w:rPr>
                <w:rFonts w:cstheme="minorHAnsi"/>
                <w:sz w:val="24"/>
                <w:szCs w:val="24"/>
              </w:rPr>
              <w:t xml:space="preserve">збільшенням/зменшенням технічної (пропускної) потужності діючих </w:t>
            </w:r>
            <w:r w:rsidRPr="00443721">
              <w:rPr>
                <w:rFonts w:cstheme="minorHAnsi"/>
                <w:b/>
                <w:sz w:val="24"/>
                <w:szCs w:val="24"/>
              </w:rPr>
              <w:t>об’єктів</w:t>
            </w:r>
            <w:r w:rsidRPr="00443721">
              <w:rPr>
                <w:rFonts w:cstheme="minorHAnsi"/>
                <w:sz w:val="24"/>
                <w:szCs w:val="24"/>
              </w:rPr>
              <w:t xml:space="preserve"> за результатом капітального ремонту чи реконструкції, чи технічного переоснащення.</w:t>
            </w:r>
          </w:p>
        </w:tc>
      </w:tr>
      <w:tr w:rsidR="003A249C" w:rsidRPr="00443721" w14:paraId="1BC99B11" w14:textId="77777777" w:rsidTr="007A4516">
        <w:tc>
          <w:tcPr>
            <w:tcW w:w="7366" w:type="dxa"/>
          </w:tcPr>
          <w:p w14:paraId="43F55FED" w14:textId="77777777" w:rsidR="003A249C" w:rsidRPr="00443721" w:rsidRDefault="003A249C" w:rsidP="00443721">
            <w:pPr>
              <w:jc w:val="both"/>
              <w:rPr>
                <w:rFonts w:cstheme="minorHAnsi"/>
                <w:sz w:val="24"/>
                <w:szCs w:val="24"/>
              </w:rPr>
            </w:pPr>
            <w:r w:rsidRPr="00443721">
              <w:rPr>
                <w:rFonts w:cstheme="minorHAnsi"/>
                <w:sz w:val="24"/>
                <w:szCs w:val="24"/>
              </w:rPr>
              <w:lastRenderedPageBreak/>
              <w:t>2. Інсайдерська інформація газовидобувних підприємств відповідно до підпункту 8 пункту 4.4 глави 4 Вимог:</w:t>
            </w:r>
          </w:p>
          <w:p w14:paraId="3F8DB53D" w14:textId="77777777" w:rsidR="003A249C" w:rsidRPr="00443721" w:rsidRDefault="003A249C" w:rsidP="00443721">
            <w:pPr>
              <w:jc w:val="both"/>
              <w:rPr>
                <w:rFonts w:cstheme="minorHAnsi"/>
                <w:sz w:val="24"/>
                <w:szCs w:val="24"/>
              </w:rPr>
            </w:pPr>
            <w:r w:rsidRPr="00443721">
              <w:rPr>
                <w:rFonts w:cstheme="minorHAnsi"/>
                <w:sz w:val="24"/>
                <w:szCs w:val="24"/>
              </w:rPr>
              <w:t>повідомлення про затримку введення в експлуатацію установок, призначених для підготовки/виробництва природного газу згідно з поданим раніше повідомленням про планове введення в експлуатацію нових установок;</w:t>
            </w:r>
          </w:p>
          <w:p w14:paraId="731CBC97" w14:textId="4D05BAD7" w:rsidR="00862E09" w:rsidRPr="00443721" w:rsidRDefault="00862E09" w:rsidP="00443721">
            <w:pPr>
              <w:jc w:val="both"/>
              <w:rPr>
                <w:rFonts w:cstheme="minorHAnsi"/>
                <w:sz w:val="24"/>
                <w:szCs w:val="24"/>
              </w:rPr>
            </w:pPr>
            <w:r w:rsidRPr="00443721">
              <w:rPr>
                <w:rFonts w:cstheme="minorHAnsi"/>
                <w:sz w:val="24"/>
                <w:szCs w:val="24"/>
              </w:rPr>
              <w:t>…</w:t>
            </w:r>
          </w:p>
        </w:tc>
        <w:tc>
          <w:tcPr>
            <w:tcW w:w="7655" w:type="dxa"/>
          </w:tcPr>
          <w:p w14:paraId="00AE3CC0" w14:textId="77777777" w:rsidR="003A249C" w:rsidRPr="00443721" w:rsidRDefault="003A249C" w:rsidP="00443721">
            <w:pPr>
              <w:jc w:val="both"/>
              <w:rPr>
                <w:rFonts w:cstheme="minorHAnsi"/>
                <w:sz w:val="24"/>
                <w:szCs w:val="24"/>
              </w:rPr>
            </w:pPr>
            <w:r w:rsidRPr="00443721">
              <w:rPr>
                <w:rFonts w:cstheme="minorHAnsi"/>
                <w:sz w:val="24"/>
                <w:szCs w:val="24"/>
              </w:rPr>
              <w:t>2. Інсайдерська інформація газовидобувних підприємств відповідно до підпункту 8 пункту 4.4 глави 4 Вимог:</w:t>
            </w:r>
          </w:p>
          <w:p w14:paraId="2947E183" w14:textId="77777777" w:rsidR="003A249C" w:rsidRPr="00443721" w:rsidRDefault="003A249C" w:rsidP="00443721">
            <w:pPr>
              <w:jc w:val="both"/>
              <w:rPr>
                <w:rFonts w:cstheme="minorHAnsi"/>
                <w:sz w:val="24"/>
                <w:szCs w:val="24"/>
              </w:rPr>
            </w:pPr>
            <w:r w:rsidRPr="00443721">
              <w:rPr>
                <w:rFonts w:cstheme="minorHAnsi"/>
                <w:sz w:val="24"/>
                <w:szCs w:val="24"/>
              </w:rPr>
              <w:t xml:space="preserve">повідомлення про затримку введення в експлуатацію </w:t>
            </w:r>
            <w:r w:rsidRPr="00443721">
              <w:rPr>
                <w:rFonts w:cstheme="minorHAnsi"/>
                <w:b/>
                <w:sz w:val="24"/>
                <w:szCs w:val="24"/>
              </w:rPr>
              <w:t>об’єктів</w:t>
            </w:r>
            <w:r w:rsidRPr="00443721">
              <w:rPr>
                <w:rFonts w:cstheme="minorHAnsi"/>
                <w:sz w:val="24"/>
                <w:szCs w:val="24"/>
              </w:rPr>
              <w:t xml:space="preserve">, призначених для підготовки/виробництва природного газу згідно з поданим раніше повідомленням про планове введення в експлуатацію нових </w:t>
            </w:r>
            <w:r w:rsidRPr="00443721">
              <w:rPr>
                <w:rFonts w:cstheme="minorHAnsi"/>
                <w:b/>
                <w:sz w:val="24"/>
                <w:szCs w:val="24"/>
              </w:rPr>
              <w:t>об’єктів</w:t>
            </w:r>
            <w:r w:rsidRPr="00443721">
              <w:rPr>
                <w:rFonts w:cstheme="minorHAnsi"/>
                <w:sz w:val="24"/>
                <w:szCs w:val="24"/>
              </w:rPr>
              <w:t>;</w:t>
            </w:r>
          </w:p>
          <w:p w14:paraId="307BE33E" w14:textId="3864DE18" w:rsidR="00862E09" w:rsidRPr="00443721" w:rsidRDefault="00862E09" w:rsidP="00443721">
            <w:pPr>
              <w:jc w:val="both"/>
              <w:rPr>
                <w:rFonts w:cstheme="minorHAnsi"/>
                <w:sz w:val="24"/>
                <w:szCs w:val="24"/>
              </w:rPr>
            </w:pPr>
            <w:r w:rsidRPr="00443721">
              <w:rPr>
                <w:rFonts w:cstheme="minorHAnsi"/>
                <w:sz w:val="24"/>
                <w:szCs w:val="24"/>
              </w:rPr>
              <w:t>…</w:t>
            </w:r>
          </w:p>
        </w:tc>
      </w:tr>
      <w:tr w:rsidR="003A249C" w:rsidRPr="00443721" w14:paraId="1F21D989" w14:textId="77777777" w:rsidTr="007A4516">
        <w:tc>
          <w:tcPr>
            <w:tcW w:w="7366" w:type="dxa"/>
          </w:tcPr>
          <w:p w14:paraId="688D522F" w14:textId="32E7A3CB" w:rsidR="003A249C" w:rsidRPr="00443721" w:rsidRDefault="003A249C" w:rsidP="00443721">
            <w:pPr>
              <w:jc w:val="both"/>
              <w:rPr>
                <w:rFonts w:cstheme="minorHAnsi"/>
                <w:sz w:val="24"/>
                <w:szCs w:val="24"/>
              </w:rPr>
            </w:pPr>
            <w:r w:rsidRPr="00443721">
              <w:rPr>
                <w:rFonts w:cstheme="minorHAnsi"/>
                <w:sz w:val="24"/>
                <w:szCs w:val="24"/>
              </w:rPr>
              <w:t>3. Інсайдерська інформація оператора газосховищ відповідно до підпунктів 3 та 7 пункту 4.4 глави 4 Вимог.</w:t>
            </w:r>
          </w:p>
          <w:p w14:paraId="7B837218" w14:textId="667DC723" w:rsidR="00FE2621" w:rsidRPr="00443721" w:rsidRDefault="00FE2621" w:rsidP="00443721">
            <w:pPr>
              <w:jc w:val="both"/>
              <w:rPr>
                <w:rFonts w:cstheme="minorHAnsi"/>
                <w:sz w:val="24"/>
                <w:szCs w:val="24"/>
              </w:rPr>
            </w:pPr>
            <w:r w:rsidRPr="00443721">
              <w:rPr>
                <w:rFonts w:cstheme="minorHAnsi"/>
                <w:sz w:val="24"/>
                <w:szCs w:val="24"/>
              </w:rPr>
              <w:t>…</w:t>
            </w:r>
          </w:p>
          <w:p w14:paraId="1096B177" w14:textId="77777777" w:rsidR="003A249C" w:rsidRPr="00443721" w:rsidRDefault="003A249C" w:rsidP="00443721">
            <w:pPr>
              <w:jc w:val="both"/>
              <w:rPr>
                <w:rFonts w:cstheme="minorHAnsi"/>
                <w:sz w:val="24"/>
                <w:szCs w:val="24"/>
              </w:rPr>
            </w:pPr>
            <w:r w:rsidRPr="00443721">
              <w:rPr>
                <w:rFonts w:cstheme="minorHAnsi"/>
                <w:sz w:val="24"/>
                <w:szCs w:val="24"/>
              </w:rPr>
              <w:t>3.3. Зміна потужності газосховищ у зв'язку із:</w:t>
            </w:r>
          </w:p>
          <w:p w14:paraId="0022D449" w14:textId="77777777" w:rsidR="003A249C" w:rsidRPr="00443721" w:rsidRDefault="003A249C" w:rsidP="00443721">
            <w:pPr>
              <w:jc w:val="both"/>
              <w:rPr>
                <w:rFonts w:cstheme="minorHAnsi"/>
                <w:sz w:val="24"/>
                <w:szCs w:val="24"/>
              </w:rPr>
            </w:pPr>
            <w:r w:rsidRPr="00443721">
              <w:rPr>
                <w:rFonts w:cstheme="minorHAnsi"/>
                <w:sz w:val="24"/>
                <w:szCs w:val="24"/>
              </w:rPr>
              <w:t>зміною їх технічної потужності;</w:t>
            </w:r>
          </w:p>
          <w:p w14:paraId="5336B4E2" w14:textId="77777777" w:rsidR="003A249C" w:rsidRPr="00443721" w:rsidRDefault="003A249C" w:rsidP="00443721">
            <w:pPr>
              <w:jc w:val="both"/>
              <w:rPr>
                <w:rFonts w:cstheme="minorHAnsi"/>
                <w:sz w:val="24"/>
                <w:szCs w:val="24"/>
              </w:rPr>
            </w:pPr>
            <w:r w:rsidRPr="00443721">
              <w:rPr>
                <w:rFonts w:cstheme="minorHAnsi"/>
                <w:sz w:val="24"/>
                <w:szCs w:val="24"/>
              </w:rPr>
              <w:t>введенням нової установки в експлуатацію або її переоснащення, якщо це обумовило зміну технічної потужності газосховищ;</w:t>
            </w:r>
          </w:p>
          <w:p w14:paraId="74C61D10" w14:textId="77777777" w:rsidR="003A249C" w:rsidRPr="00443721" w:rsidRDefault="003A249C" w:rsidP="00443721">
            <w:pPr>
              <w:jc w:val="both"/>
              <w:rPr>
                <w:rFonts w:cstheme="minorHAnsi"/>
                <w:sz w:val="24"/>
                <w:szCs w:val="24"/>
              </w:rPr>
            </w:pPr>
            <w:r w:rsidRPr="00443721">
              <w:rPr>
                <w:rFonts w:cstheme="minorHAnsi"/>
                <w:sz w:val="24"/>
                <w:szCs w:val="24"/>
              </w:rPr>
              <w:t>виведенням установки з експлуатації, якщо це обумовило зміну технічної потужності газосховищ;</w:t>
            </w:r>
          </w:p>
          <w:p w14:paraId="78A72587" w14:textId="6F55EAAB" w:rsidR="003A249C" w:rsidRPr="00443721" w:rsidRDefault="003A249C" w:rsidP="00443721">
            <w:pPr>
              <w:jc w:val="both"/>
              <w:rPr>
                <w:rFonts w:cstheme="minorHAnsi"/>
                <w:sz w:val="24"/>
                <w:szCs w:val="24"/>
              </w:rPr>
            </w:pPr>
            <w:r w:rsidRPr="00443721">
              <w:rPr>
                <w:rFonts w:cstheme="minorHAnsi"/>
                <w:sz w:val="24"/>
                <w:szCs w:val="24"/>
              </w:rPr>
              <w:t>збільшенням/зменшенням потужності установки за результатом капітального ремонту чи реконструкції, чи технічного переоснащення діючої установки якщо це обумовило зміну технічної потужності газосховищ.</w:t>
            </w:r>
          </w:p>
        </w:tc>
        <w:tc>
          <w:tcPr>
            <w:tcW w:w="7655" w:type="dxa"/>
          </w:tcPr>
          <w:p w14:paraId="524D5A76" w14:textId="05D9C301" w:rsidR="003A249C" w:rsidRPr="00443721" w:rsidRDefault="003A249C" w:rsidP="00443721">
            <w:pPr>
              <w:jc w:val="both"/>
              <w:rPr>
                <w:rFonts w:cstheme="minorHAnsi"/>
                <w:sz w:val="24"/>
                <w:szCs w:val="24"/>
              </w:rPr>
            </w:pPr>
            <w:r w:rsidRPr="00443721">
              <w:rPr>
                <w:rFonts w:cstheme="minorHAnsi"/>
                <w:sz w:val="24"/>
                <w:szCs w:val="24"/>
              </w:rPr>
              <w:t>3. Інсайдерська інформація оператора газосховищ відповідно до підпунктів 3 та 7 пункту 4.4 глави 4 Вимог.</w:t>
            </w:r>
          </w:p>
          <w:p w14:paraId="0E1ABD95" w14:textId="121FCA8C" w:rsidR="00FE2621" w:rsidRPr="00443721" w:rsidRDefault="00FE2621" w:rsidP="00443721">
            <w:pPr>
              <w:jc w:val="both"/>
              <w:rPr>
                <w:rFonts w:cstheme="minorHAnsi"/>
                <w:sz w:val="24"/>
                <w:szCs w:val="24"/>
              </w:rPr>
            </w:pPr>
            <w:r w:rsidRPr="00443721">
              <w:rPr>
                <w:rFonts w:cstheme="minorHAnsi"/>
                <w:sz w:val="24"/>
                <w:szCs w:val="24"/>
              </w:rPr>
              <w:t>…</w:t>
            </w:r>
          </w:p>
          <w:p w14:paraId="7C943622" w14:textId="77777777" w:rsidR="003A249C" w:rsidRPr="00443721" w:rsidRDefault="003A249C" w:rsidP="00443721">
            <w:pPr>
              <w:jc w:val="both"/>
              <w:rPr>
                <w:rFonts w:cstheme="minorHAnsi"/>
                <w:sz w:val="24"/>
                <w:szCs w:val="24"/>
              </w:rPr>
            </w:pPr>
            <w:r w:rsidRPr="00443721">
              <w:rPr>
                <w:rFonts w:cstheme="minorHAnsi"/>
                <w:sz w:val="24"/>
                <w:szCs w:val="24"/>
              </w:rPr>
              <w:t>3.3. Зміна потужності газосховищ у зв'язку із:</w:t>
            </w:r>
          </w:p>
          <w:p w14:paraId="5CEDAB50" w14:textId="77777777" w:rsidR="003A249C" w:rsidRPr="00443721" w:rsidRDefault="003A249C" w:rsidP="00443721">
            <w:pPr>
              <w:jc w:val="both"/>
              <w:rPr>
                <w:rFonts w:cstheme="minorHAnsi"/>
                <w:sz w:val="24"/>
                <w:szCs w:val="24"/>
              </w:rPr>
            </w:pPr>
            <w:r w:rsidRPr="00443721">
              <w:rPr>
                <w:rFonts w:cstheme="minorHAnsi"/>
                <w:sz w:val="24"/>
                <w:szCs w:val="24"/>
              </w:rPr>
              <w:t>зміною їх технічної потужності;</w:t>
            </w:r>
          </w:p>
          <w:p w14:paraId="24D20ABC" w14:textId="77777777" w:rsidR="003A249C" w:rsidRPr="00443721" w:rsidRDefault="003A249C" w:rsidP="00443721">
            <w:pPr>
              <w:jc w:val="both"/>
              <w:rPr>
                <w:rFonts w:cstheme="minorHAnsi"/>
                <w:sz w:val="24"/>
                <w:szCs w:val="24"/>
              </w:rPr>
            </w:pPr>
            <w:r w:rsidRPr="00443721">
              <w:rPr>
                <w:rFonts w:cstheme="minorHAnsi"/>
                <w:sz w:val="24"/>
                <w:szCs w:val="24"/>
              </w:rPr>
              <w:t xml:space="preserve">введенням нового </w:t>
            </w:r>
            <w:r w:rsidRPr="00443721">
              <w:rPr>
                <w:rFonts w:cstheme="minorHAnsi"/>
                <w:b/>
                <w:sz w:val="24"/>
                <w:szCs w:val="24"/>
              </w:rPr>
              <w:t>об’єкта</w:t>
            </w:r>
            <w:r w:rsidRPr="00443721">
              <w:rPr>
                <w:rFonts w:cstheme="minorHAnsi"/>
                <w:sz w:val="24"/>
                <w:szCs w:val="24"/>
              </w:rPr>
              <w:t xml:space="preserve"> в експлуатацію або </w:t>
            </w:r>
            <w:r w:rsidRPr="00443721">
              <w:rPr>
                <w:rFonts w:cstheme="minorHAnsi"/>
                <w:b/>
                <w:sz w:val="24"/>
                <w:szCs w:val="24"/>
              </w:rPr>
              <w:t>його</w:t>
            </w:r>
            <w:r w:rsidRPr="00443721">
              <w:rPr>
                <w:rFonts w:cstheme="minorHAnsi"/>
                <w:sz w:val="24"/>
                <w:szCs w:val="24"/>
              </w:rPr>
              <w:t xml:space="preserve"> переоснащення, якщо це обумовило зміну технічної потужності газосховищ;</w:t>
            </w:r>
          </w:p>
          <w:p w14:paraId="28F28CA4" w14:textId="77777777" w:rsidR="003A249C" w:rsidRPr="00443721" w:rsidRDefault="003A249C" w:rsidP="00443721">
            <w:pPr>
              <w:jc w:val="both"/>
              <w:rPr>
                <w:rFonts w:cstheme="minorHAnsi"/>
                <w:sz w:val="24"/>
                <w:szCs w:val="24"/>
              </w:rPr>
            </w:pPr>
            <w:r w:rsidRPr="00443721">
              <w:rPr>
                <w:rFonts w:cstheme="minorHAnsi"/>
                <w:sz w:val="24"/>
                <w:szCs w:val="24"/>
              </w:rPr>
              <w:t xml:space="preserve">виведенням </w:t>
            </w:r>
            <w:r w:rsidRPr="00443721">
              <w:rPr>
                <w:rFonts w:cstheme="minorHAnsi"/>
                <w:b/>
                <w:sz w:val="24"/>
                <w:szCs w:val="24"/>
              </w:rPr>
              <w:t>об’єкта</w:t>
            </w:r>
            <w:r w:rsidRPr="00443721">
              <w:rPr>
                <w:rFonts w:cstheme="minorHAnsi"/>
                <w:sz w:val="24"/>
                <w:szCs w:val="24"/>
              </w:rPr>
              <w:t xml:space="preserve"> з експлуатації, якщо це обумовило зміну технічної потужності газосховищ;</w:t>
            </w:r>
          </w:p>
          <w:p w14:paraId="3F579CA9" w14:textId="77062EB5" w:rsidR="003A249C" w:rsidRPr="00443721" w:rsidRDefault="003A249C" w:rsidP="00443721">
            <w:pPr>
              <w:jc w:val="both"/>
              <w:rPr>
                <w:rFonts w:cstheme="minorHAnsi"/>
                <w:sz w:val="24"/>
                <w:szCs w:val="24"/>
              </w:rPr>
            </w:pPr>
            <w:r w:rsidRPr="00443721">
              <w:rPr>
                <w:rFonts w:cstheme="minorHAnsi"/>
                <w:sz w:val="24"/>
                <w:szCs w:val="24"/>
              </w:rPr>
              <w:t xml:space="preserve">збільшенням/зменшенням потужності </w:t>
            </w:r>
            <w:r w:rsidRPr="00443721">
              <w:rPr>
                <w:rFonts w:cstheme="minorHAnsi"/>
                <w:b/>
                <w:sz w:val="24"/>
                <w:szCs w:val="24"/>
              </w:rPr>
              <w:t>об’єктів</w:t>
            </w:r>
            <w:r w:rsidRPr="00443721">
              <w:rPr>
                <w:rFonts w:cstheme="minorHAnsi"/>
                <w:sz w:val="24"/>
                <w:szCs w:val="24"/>
              </w:rPr>
              <w:t xml:space="preserve"> за результатом капітального ремонту чи реконструкції, чи технічного переоснащення </w:t>
            </w:r>
            <w:r w:rsidRPr="00443721">
              <w:rPr>
                <w:rFonts w:cstheme="minorHAnsi"/>
                <w:b/>
                <w:sz w:val="24"/>
                <w:szCs w:val="24"/>
              </w:rPr>
              <w:t>діючо</w:t>
            </w:r>
            <w:r w:rsidR="00862E09" w:rsidRPr="00443721">
              <w:rPr>
                <w:rFonts w:cstheme="minorHAnsi"/>
                <w:b/>
                <w:sz w:val="24"/>
                <w:szCs w:val="24"/>
              </w:rPr>
              <w:t>го</w:t>
            </w:r>
            <w:r w:rsidRPr="00443721">
              <w:rPr>
                <w:rFonts w:cstheme="minorHAnsi"/>
                <w:b/>
                <w:sz w:val="24"/>
                <w:szCs w:val="24"/>
              </w:rPr>
              <w:t xml:space="preserve"> </w:t>
            </w:r>
            <w:r w:rsidR="00862E09" w:rsidRPr="00443721">
              <w:rPr>
                <w:rFonts w:cstheme="minorHAnsi"/>
                <w:b/>
                <w:sz w:val="24"/>
                <w:szCs w:val="24"/>
              </w:rPr>
              <w:t>об’єкта</w:t>
            </w:r>
            <w:r w:rsidRPr="00443721">
              <w:rPr>
                <w:rFonts w:cstheme="minorHAnsi"/>
                <w:sz w:val="24"/>
                <w:szCs w:val="24"/>
              </w:rPr>
              <w:t xml:space="preserve"> якщо це обумовило зміну технічної потужності газосховищ.</w:t>
            </w:r>
          </w:p>
        </w:tc>
      </w:tr>
      <w:tr w:rsidR="003A249C" w:rsidRPr="00443721" w14:paraId="7DE19711" w14:textId="77777777" w:rsidTr="007A4516">
        <w:tc>
          <w:tcPr>
            <w:tcW w:w="7366" w:type="dxa"/>
          </w:tcPr>
          <w:p w14:paraId="5A5C8446" w14:textId="4D8C21D0" w:rsidR="003A249C" w:rsidRPr="00443721" w:rsidRDefault="003A249C" w:rsidP="00443721">
            <w:pPr>
              <w:jc w:val="both"/>
              <w:rPr>
                <w:rFonts w:cstheme="minorHAnsi"/>
                <w:sz w:val="24"/>
                <w:szCs w:val="24"/>
              </w:rPr>
            </w:pPr>
            <w:r w:rsidRPr="00443721">
              <w:rPr>
                <w:rFonts w:cstheme="minorHAnsi"/>
                <w:sz w:val="24"/>
                <w:szCs w:val="24"/>
              </w:rPr>
              <w:t>5. Інсайдерська інформація споживачів природного газу, які є учасниками оптового енергетичного ринку відповідно до підпунктів 4 та 7 пункту 4.4 глави 4 Вимог.</w:t>
            </w:r>
          </w:p>
          <w:p w14:paraId="13FA19B5" w14:textId="77777777" w:rsidR="00FE2621" w:rsidRPr="00443721" w:rsidRDefault="00FE2621" w:rsidP="00443721">
            <w:pPr>
              <w:jc w:val="both"/>
              <w:rPr>
                <w:rFonts w:cstheme="minorHAnsi"/>
                <w:sz w:val="24"/>
                <w:szCs w:val="24"/>
              </w:rPr>
            </w:pPr>
          </w:p>
          <w:p w14:paraId="2A4B5DED" w14:textId="7CB8F2DE" w:rsidR="003A249C" w:rsidRPr="00443721" w:rsidRDefault="003A249C" w:rsidP="00443721">
            <w:pPr>
              <w:jc w:val="both"/>
              <w:rPr>
                <w:rFonts w:cstheme="minorHAnsi"/>
                <w:sz w:val="24"/>
                <w:szCs w:val="24"/>
              </w:rPr>
            </w:pPr>
            <w:r w:rsidRPr="00443721">
              <w:rPr>
                <w:rFonts w:cstheme="minorHAnsi"/>
                <w:sz w:val="24"/>
                <w:szCs w:val="24"/>
              </w:rPr>
              <w:t>5.1. Планова недоступність установок у зв'язку із плановим ремонтом/реконструкцією та/або технічним переоснащенням/обслуговуванням.</w:t>
            </w:r>
          </w:p>
          <w:p w14:paraId="5E4A1EBD" w14:textId="77777777" w:rsidR="00FE2621" w:rsidRPr="00443721" w:rsidRDefault="00FE2621" w:rsidP="00443721">
            <w:pPr>
              <w:jc w:val="both"/>
              <w:rPr>
                <w:rFonts w:cstheme="minorHAnsi"/>
                <w:sz w:val="24"/>
                <w:szCs w:val="24"/>
              </w:rPr>
            </w:pPr>
          </w:p>
          <w:p w14:paraId="285F278A" w14:textId="77777777" w:rsidR="003A249C" w:rsidRPr="00443721" w:rsidRDefault="003A249C" w:rsidP="00443721">
            <w:pPr>
              <w:jc w:val="both"/>
              <w:rPr>
                <w:rFonts w:cstheme="minorHAnsi"/>
                <w:sz w:val="24"/>
                <w:szCs w:val="24"/>
              </w:rPr>
            </w:pPr>
            <w:r w:rsidRPr="00443721">
              <w:rPr>
                <w:rFonts w:cstheme="minorHAnsi"/>
                <w:sz w:val="24"/>
                <w:szCs w:val="24"/>
              </w:rPr>
              <w:t>5.2. Позапланова недоступність установок у зв'язку із виходом з ладу установок через:</w:t>
            </w:r>
          </w:p>
          <w:p w14:paraId="657C95D3" w14:textId="77777777" w:rsidR="003A249C" w:rsidRPr="00443721" w:rsidRDefault="003A249C" w:rsidP="00443721">
            <w:pPr>
              <w:jc w:val="both"/>
              <w:rPr>
                <w:rFonts w:cstheme="minorHAnsi"/>
                <w:sz w:val="24"/>
                <w:szCs w:val="24"/>
              </w:rPr>
            </w:pPr>
            <w:r w:rsidRPr="00443721">
              <w:rPr>
                <w:rFonts w:cstheme="minorHAnsi"/>
                <w:sz w:val="24"/>
                <w:szCs w:val="24"/>
              </w:rPr>
              <w:t>1) технічні причини:</w:t>
            </w:r>
          </w:p>
          <w:p w14:paraId="778C9E6F" w14:textId="77777777" w:rsidR="003A249C" w:rsidRPr="00443721" w:rsidRDefault="003A249C" w:rsidP="00443721">
            <w:pPr>
              <w:jc w:val="both"/>
              <w:rPr>
                <w:rFonts w:cstheme="minorHAnsi"/>
                <w:sz w:val="24"/>
                <w:szCs w:val="24"/>
              </w:rPr>
            </w:pPr>
            <w:r w:rsidRPr="00443721">
              <w:rPr>
                <w:rFonts w:cstheme="minorHAnsi"/>
                <w:sz w:val="24"/>
                <w:szCs w:val="24"/>
              </w:rPr>
              <w:lastRenderedPageBreak/>
              <w:t>аварійні події, у тому числі руйнування в наслідок воєнних дій;</w:t>
            </w:r>
          </w:p>
          <w:p w14:paraId="68A6FFE8" w14:textId="77777777" w:rsidR="003A249C" w:rsidRPr="00443721" w:rsidRDefault="003A249C" w:rsidP="00443721">
            <w:pPr>
              <w:jc w:val="both"/>
              <w:rPr>
                <w:rFonts w:cstheme="minorHAnsi"/>
                <w:sz w:val="24"/>
                <w:szCs w:val="24"/>
              </w:rPr>
            </w:pPr>
            <w:r w:rsidRPr="00443721">
              <w:rPr>
                <w:rFonts w:cstheme="minorHAnsi"/>
                <w:sz w:val="24"/>
                <w:szCs w:val="24"/>
              </w:rPr>
              <w:t>інші несправності елементів установок споживання, виявлені під час роботи;</w:t>
            </w:r>
          </w:p>
          <w:p w14:paraId="69B46396" w14:textId="77777777" w:rsidR="003A249C" w:rsidRPr="00443721" w:rsidRDefault="003A249C" w:rsidP="00443721">
            <w:pPr>
              <w:jc w:val="both"/>
              <w:rPr>
                <w:rFonts w:cstheme="minorHAnsi"/>
                <w:sz w:val="24"/>
                <w:szCs w:val="24"/>
              </w:rPr>
            </w:pPr>
            <w:r w:rsidRPr="00443721">
              <w:rPr>
                <w:rFonts w:cstheme="minorHAnsi"/>
                <w:sz w:val="24"/>
                <w:szCs w:val="24"/>
              </w:rPr>
              <w:t>2) стихійні явища.</w:t>
            </w:r>
          </w:p>
          <w:p w14:paraId="57F75A53" w14:textId="77777777" w:rsidR="00FE2621" w:rsidRPr="00443721" w:rsidRDefault="00FE2621" w:rsidP="00443721">
            <w:pPr>
              <w:jc w:val="both"/>
              <w:rPr>
                <w:rFonts w:cstheme="minorHAnsi"/>
                <w:sz w:val="24"/>
                <w:szCs w:val="24"/>
              </w:rPr>
            </w:pPr>
          </w:p>
          <w:p w14:paraId="485D5872" w14:textId="06BB3BF2" w:rsidR="003A249C" w:rsidRPr="00443721" w:rsidRDefault="003A249C" w:rsidP="00443721">
            <w:pPr>
              <w:jc w:val="both"/>
              <w:rPr>
                <w:rFonts w:cstheme="minorHAnsi"/>
                <w:sz w:val="24"/>
                <w:szCs w:val="24"/>
              </w:rPr>
            </w:pPr>
            <w:r w:rsidRPr="00443721">
              <w:rPr>
                <w:rFonts w:cstheme="minorHAnsi"/>
                <w:sz w:val="24"/>
                <w:szCs w:val="24"/>
              </w:rPr>
              <w:t>5.3. Зміна потужності установок у зв'язку із:</w:t>
            </w:r>
          </w:p>
          <w:p w14:paraId="4016D6EB" w14:textId="77777777" w:rsidR="003A249C" w:rsidRPr="00443721" w:rsidRDefault="003A249C" w:rsidP="00443721">
            <w:pPr>
              <w:jc w:val="both"/>
              <w:rPr>
                <w:rFonts w:cstheme="minorHAnsi"/>
                <w:sz w:val="24"/>
                <w:szCs w:val="24"/>
              </w:rPr>
            </w:pPr>
            <w:r w:rsidRPr="00443721">
              <w:rPr>
                <w:rFonts w:cstheme="minorHAnsi"/>
                <w:sz w:val="24"/>
                <w:szCs w:val="24"/>
              </w:rPr>
              <w:t>зміною їх технічної потужності;</w:t>
            </w:r>
          </w:p>
          <w:p w14:paraId="473FD67A" w14:textId="77777777" w:rsidR="003A249C" w:rsidRPr="00443721" w:rsidRDefault="003A249C" w:rsidP="00443721">
            <w:pPr>
              <w:jc w:val="both"/>
              <w:rPr>
                <w:rFonts w:cstheme="minorHAnsi"/>
                <w:sz w:val="24"/>
                <w:szCs w:val="24"/>
              </w:rPr>
            </w:pPr>
            <w:r w:rsidRPr="00443721">
              <w:rPr>
                <w:rFonts w:cstheme="minorHAnsi"/>
                <w:sz w:val="24"/>
                <w:szCs w:val="24"/>
              </w:rPr>
              <w:t>введенням нової установки споживання в експлуатацію або її переоснащенням, якщо це обумовило зміну технічної потужності;</w:t>
            </w:r>
          </w:p>
          <w:p w14:paraId="7713EFBE" w14:textId="77777777" w:rsidR="003A249C" w:rsidRPr="00443721" w:rsidRDefault="003A249C" w:rsidP="00443721">
            <w:pPr>
              <w:jc w:val="both"/>
              <w:rPr>
                <w:rFonts w:cstheme="minorHAnsi"/>
                <w:sz w:val="24"/>
                <w:szCs w:val="24"/>
              </w:rPr>
            </w:pPr>
            <w:r w:rsidRPr="00443721">
              <w:rPr>
                <w:rFonts w:cstheme="minorHAnsi"/>
                <w:sz w:val="24"/>
                <w:szCs w:val="24"/>
              </w:rPr>
              <w:t>виведенням установки споживання з експлуатації, якщо це обумовило зміну її технічної потужності;</w:t>
            </w:r>
          </w:p>
          <w:p w14:paraId="4D329AA8" w14:textId="54D1C35A" w:rsidR="003A249C" w:rsidRPr="00443721" w:rsidRDefault="003A249C" w:rsidP="00443721">
            <w:pPr>
              <w:jc w:val="both"/>
              <w:rPr>
                <w:rFonts w:cstheme="minorHAnsi"/>
                <w:sz w:val="24"/>
                <w:szCs w:val="24"/>
              </w:rPr>
            </w:pPr>
            <w:r w:rsidRPr="00443721">
              <w:rPr>
                <w:rFonts w:cstheme="minorHAnsi"/>
                <w:sz w:val="24"/>
                <w:szCs w:val="24"/>
              </w:rPr>
              <w:t>збільшенням/зменшенням потужності установки за результатом капітального ремонту чи реконструкції, чи технічного переоснащення діючої установки, якщо це обумовило зміну її технічної потужності.</w:t>
            </w:r>
          </w:p>
        </w:tc>
        <w:tc>
          <w:tcPr>
            <w:tcW w:w="7655" w:type="dxa"/>
          </w:tcPr>
          <w:p w14:paraId="4756A6E4" w14:textId="68AA26A9" w:rsidR="003A249C" w:rsidRPr="00443721" w:rsidRDefault="003A249C" w:rsidP="00443721">
            <w:pPr>
              <w:jc w:val="both"/>
              <w:rPr>
                <w:rFonts w:cstheme="minorHAnsi"/>
                <w:sz w:val="24"/>
                <w:szCs w:val="24"/>
              </w:rPr>
            </w:pPr>
            <w:r w:rsidRPr="00443721">
              <w:rPr>
                <w:rFonts w:cstheme="minorHAnsi"/>
                <w:sz w:val="24"/>
                <w:szCs w:val="24"/>
              </w:rPr>
              <w:lastRenderedPageBreak/>
              <w:t>5. Інсайдерська інформація споживачів природного газу, які є учасниками оптового енергетичного ринку відповідно до підпунктів 4 та 7 пункту 4.4 глави 4 Вимог.</w:t>
            </w:r>
          </w:p>
          <w:p w14:paraId="629A1E60" w14:textId="77777777" w:rsidR="00FE2621" w:rsidRPr="00443721" w:rsidRDefault="00FE2621" w:rsidP="00443721">
            <w:pPr>
              <w:jc w:val="both"/>
              <w:rPr>
                <w:rFonts w:cstheme="minorHAnsi"/>
                <w:sz w:val="24"/>
                <w:szCs w:val="24"/>
              </w:rPr>
            </w:pPr>
          </w:p>
          <w:p w14:paraId="624D5450" w14:textId="5C8A2EAC" w:rsidR="003A249C" w:rsidRPr="00443721" w:rsidRDefault="003A249C" w:rsidP="00443721">
            <w:pPr>
              <w:jc w:val="both"/>
              <w:rPr>
                <w:rFonts w:cstheme="minorHAnsi"/>
                <w:sz w:val="24"/>
                <w:szCs w:val="24"/>
              </w:rPr>
            </w:pPr>
            <w:r w:rsidRPr="00443721">
              <w:rPr>
                <w:rFonts w:cstheme="minorHAnsi"/>
                <w:sz w:val="24"/>
                <w:szCs w:val="24"/>
              </w:rPr>
              <w:t xml:space="preserve">5.1. Планова недоступність </w:t>
            </w:r>
            <w:r w:rsidRPr="00443721">
              <w:rPr>
                <w:rFonts w:cstheme="minorHAnsi"/>
                <w:b/>
                <w:sz w:val="24"/>
                <w:szCs w:val="24"/>
              </w:rPr>
              <w:t>об’єктів</w:t>
            </w:r>
            <w:r w:rsidRPr="00443721">
              <w:rPr>
                <w:rFonts w:cstheme="minorHAnsi"/>
                <w:sz w:val="24"/>
                <w:szCs w:val="24"/>
              </w:rPr>
              <w:t xml:space="preserve"> у зв'язку із плановим ремонтом/реконструкцією та/або технічним переоснащенням/обслуговуванням.</w:t>
            </w:r>
          </w:p>
          <w:p w14:paraId="3C2D598C" w14:textId="77777777" w:rsidR="00FE2621" w:rsidRPr="00443721" w:rsidRDefault="00FE2621" w:rsidP="00443721">
            <w:pPr>
              <w:jc w:val="both"/>
              <w:rPr>
                <w:rFonts w:cstheme="minorHAnsi"/>
                <w:sz w:val="24"/>
                <w:szCs w:val="24"/>
              </w:rPr>
            </w:pPr>
          </w:p>
          <w:p w14:paraId="4BA878F3" w14:textId="23E7EF42" w:rsidR="003A249C" w:rsidRPr="00443721" w:rsidRDefault="003A249C" w:rsidP="00443721">
            <w:pPr>
              <w:jc w:val="both"/>
              <w:rPr>
                <w:rFonts w:cstheme="minorHAnsi"/>
                <w:sz w:val="24"/>
                <w:szCs w:val="24"/>
              </w:rPr>
            </w:pPr>
            <w:r w:rsidRPr="00443721">
              <w:rPr>
                <w:rFonts w:cstheme="minorHAnsi"/>
                <w:sz w:val="24"/>
                <w:szCs w:val="24"/>
              </w:rPr>
              <w:t xml:space="preserve">5.2. Позапланова недоступність </w:t>
            </w:r>
            <w:r w:rsidRPr="00443721">
              <w:rPr>
                <w:rFonts w:cstheme="minorHAnsi"/>
                <w:b/>
                <w:sz w:val="24"/>
                <w:szCs w:val="24"/>
              </w:rPr>
              <w:t>об’єктів</w:t>
            </w:r>
            <w:r w:rsidRPr="00443721">
              <w:rPr>
                <w:rFonts w:cstheme="minorHAnsi"/>
                <w:sz w:val="24"/>
                <w:szCs w:val="24"/>
              </w:rPr>
              <w:t xml:space="preserve"> у зв'язку із виходом з ладу </w:t>
            </w:r>
            <w:r w:rsidR="000622FA" w:rsidRPr="00443721">
              <w:rPr>
                <w:rFonts w:cstheme="minorHAnsi"/>
                <w:b/>
                <w:sz w:val="24"/>
                <w:szCs w:val="24"/>
              </w:rPr>
              <w:t>об’єктів</w:t>
            </w:r>
            <w:r w:rsidR="000622FA" w:rsidRPr="00443721">
              <w:rPr>
                <w:rFonts w:cstheme="minorHAnsi"/>
                <w:b/>
                <w:strike/>
                <w:sz w:val="24"/>
                <w:szCs w:val="24"/>
              </w:rPr>
              <w:t xml:space="preserve"> </w:t>
            </w:r>
            <w:r w:rsidRPr="00443721">
              <w:rPr>
                <w:rFonts w:cstheme="minorHAnsi"/>
                <w:sz w:val="24"/>
                <w:szCs w:val="24"/>
              </w:rPr>
              <w:t>через:</w:t>
            </w:r>
          </w:p>
          <w:p w14:paraId="1934CDBC" w14:textId="77777777" w:rsidR="003A249C" w:rsidRPr="00443721" w:rsidRDefault="003A249C" w:rsidP="00443721">
            <w:pPr>
              <w:jc w:val="both"/>
              <w:rPr>
                <w:rFonts w:cstheme="minorHAnsi"/>
                <w:sz w:val="24"/>
                <w:szCs w:val="24"/>
              </w:rPr>
            </w:pPr>
            <w:r w:rsidRPr="00443721">
              <w:rPr>
                <w:rFonts w:cstheme="minorHAnsi"/>
                <w:sz w:val="24"/>
                <w:szCs w:val="24"/>
              </w:rPr>
              <w:t>1) технічні причини:</w:t>
            </w:r>
          </w:p>
          <w:p w14:paraId="19C55567" w14:textId="77777777" w:rsidR="003A249C" w:rsidRPr="00443721" w:rsidRDefault="003A249C" w:rsidP="00443721">
            <w:pPr>
              <w:jc w:val="both"/>
              <w:rPr>
                <w:rFonts w:cstheme="minorHAnsi"/>
                <w:sz w:val="24"/>
                <w:szCs w:val="24"/>
              </w:rPr>
            </w:pPr>
            <w:r w:rsidRPr="00443721">
              <w:rPr>
                <w:rFonts w:cstheme="minorHAnsi"/>
                <w:sz w:val="24"/>
                <w:szCs w:val="24"/>
              </w:rPr>
              <w:lastRenderedPageBreak/>
              <w:t>аварійні події, у тому числі руйнування в наслідок воєнних дій;</w:t>
            </w:r>
          </w:p>
          <w:p w14:paraId="426A1B6C" w14:textId="77777777" w:rsidR="003A249C" w:rsidRPr="00443721" w:rsidRDefault="003A249C" w:rsidP="00443721">
            <w:pPr>
              <w:jc w:val="both"/>
              <w:rPr>
                <w:rFonts w:cstheme="minorHAnsi"/>
                <w:sz w:val="24"/>
                <w:szCs w:val="24"/>
              </w:rPr>
            </w:pPr>
            <w:r w:rsidRPr="00443721">
              <w:rPr>
                <w:rFonts w:cstheme="minorHAnsi"/>
                <w:sz w:val="24"/>
                <w:szCs w:val="24"/>
              </w:rPr>
              <w:t xml:space="preserve">інші несправності елементів </w:t>
            </w:r>
            <w:r w:rsidRPr="00443721">
              <w:rPr>
                <w:rFonts w:cstheme="minorHAnsi"/>
                <w:b/>
                <w:sz w:val="24"/>
                <w:szCs w:val="24"/>
              </w:rPr>
              <w:t>об’єктів</w:t>
            </w:r>
            <w:r w:rsidRPr="00443721">
              <w:rPr>
                <w:rFonts w:cstheme="minorHAnsi"/>
                <w:sz w:val="24"/>
                <w:szCs w:val="24"/>
              </w:rPr>
              <w:t xml:space="preserve"> споживання, виявлені під час роботи;</w:t>
            </w:r>
          </w:p>
          <w:p w14:paraId="7BAAD140" w14:textId="77777777" w:rsidR="003A249C" w:rsidRPr="00443721" w:rsidRDefault="003A249C" w:rsidP="00443721">
            <w:pPr>
              <w:jc w:val="both"/>
              <w:rPr>
                <w:rFonts w:cstheme="minorHAnsi"/>
                <w:sz w:val="24"/>
                <w:szCs w:val="24"/>
              </w:rPr>
            </w:pPr>
            <w:r w:rsidRPr="00443721">
              <w:rPr>
                <w:rFonts w:cstheme="minorHAnsi"/>
                <w:sz w:val="24"/>
                <w:szCs w:val="24"/>
              </w:rPr>
              <w:t xml:space="preserve">2) стихійні явища. </w:t>
            </w:r>
          </w:p>
          <w:p w14:paraId="1AE96458" w14:textId="77777777" w:rsidR="00FE2621" w:rsidRPr="00443721" w:rsidRDefault="00FE2621" w:rsidP="00443721">
            <w:pPr>
              <w:jc w:val="both"/>
              <w:rPr>
                <w:rFonts w:cstheme="minorHAnsi"/>
                <w:sz w:val="24"/>
                <w:szCs w:val="24"/>
              </w:rPr>
            </w:pPr>
          </w:p>
          <w:p w14:paraId="632A8E57" w14:textId="32D11A44" w:rsidR="003A249C" w:rsidRPr="00443721" w:rsidRDefault="003A249C" w:rsidP="00443721">
            <w:pPr>
              <w:jc w:val="both"/>
              <w:rPr>
                <w:rFonts w:cstheme="minorHAnsi"/>
                <w:sz w:val="24"/>
                <w:szCs w:val="24"/>
              </w:rPr>
            </w:pPr>
            <w:r w:rsidRPr="00443721">
              <w:rPr>
                <w:rFonts w:cstheme="minorHAnsi"/>
                <w:sz w:val="24"/>
                <w:szCs w:val="24"/>
              </w:rPr>
              <w:t xml:space="preserve">5.3. Зміна потужності </w:t>
            </w:r>
            <w:r w:rsidR="00862E09" w:rsidRPr="00443721">
              <w:rPr>
                <w:rFonts w:cstheme="minorHAnsi"/>
                <w:b/>
                <w:sz w:val="24"/>
                <w:szCs w:val="24"/>
              </w:rPr>
              <w:t>об’єктів</w:t>
            </w:r>
            <w:r w:rsidRPr="00443721">
              <w:rPr>
                <w:rFonts w:cstheme="minorHAnsi"/>
                <w:sz w:val="24"/>
                <w:szCs w:val="24"/>
              </w:rPr>
              <w:t xml:space="preserve"> у зв'язку із:</w:t>
            </w:r>
          </w:p>
          <w:p w14:paraId="72A396D0" w14:textId="0870FD39" w:rsidR="003A249C" w:rsidRPr="00443721" w:rsidRDefault="003A249C" w:rsidP="00443721">
            <w:pPr>
              <w:jc w:val="both"/>
              <w:rPr>
                <w:rFonts w:cstheme="minorHAnsi"/>
                <w:sz w:val="24"/>
                <w:szCs w:val="24"/>
              </w:rPr>
            </w:pPr>
            <w:r w:rsidRPr="00443721">
              <w:rPr>
                <w:rFonts w:cstheme="minorHAnsi"/>
                <w:sz w:val="24"/>
                <w:szCs w:val="24"/>
              </w:rPr>
              <w:t xml:space="preserve">зміною </w:t>
            </w:r>
            <w:r w:rsidR="00862E09" w:rsidRPr="00443721">
              <w:rPr>
                <w:rFonts w:cstheme="minorHAnsi"/>
                <w:b/>
                <w:sz w:val="24"/>
                <w:szCs w:val="24"/>
              </w:rPr>
              <w:t>його</w:t>
            </w:r>
            <w:r w:rsidRPr="00443721">
              <w:rPr>
                <w:rFonts w:cstheme="minorHAnsi"/>
                <w:sz w:val="24"/>
                <w:szCs w:val="24"/>
              </w:rPr>
              <w:t xml:space="preserve"> технічної потужності; </w:t>
            </w:r>
          </w:p>
          <w:p w14:paraId="08DDA965" w14:textId="1080AB61" w:rsidR="003A249C" w:rsidRPr="00443721" w:rsidRDefault="003A249C" w:rsidP="00443721">
            <w:pPr>
              <w:jc w:val="both"/>
              <w:rPr>
                <w:rFonts w:cstheme="minorHAnsi"/>
                <w:sz w:val="24"/>
                <w:szCs w:val="24"/>
              </w:rPr>
            </w:pPr>
            <w:r w:rsidRPr="00443721">
              <w:rPr>
                <w:rFonts w:cstheme="minorHAnsi"/>
                <w:sz w:val="24"/>
                <w:szCs w:val="24"/>
              </w:rPr>
              <w:t xml:space="preserve">введенням нового </w:t>
            </w:r>
            <w:r w:rsidRPr="00443721">
              <w:rPr>
                <w:rFonts w:cstheme="minorHAnsi"/>
                <w:b/>
                <w:sz w:val="24"/>
                <w:szCs w:val="24"/>
              </w:rPr>
              <w:t>об’єкта</w:t>
            </w:r>
            <w:r w:rsidRPr="00443721">
              <w:rPr>
                <w:rFonts w:cstheme="minorHAnsi"/>
                <w:sz w:val="24"/>
                <w:szCs w:val="24"/>
              </w:rPr>
              <w:t xml:space="preserve"> споживання в експлуатацію або </w:t>
            </w:r>
            <w:r w:rsidR="00862E09" w:rsidRPr="00443721">
              <w:rPr>
                <w:rFonts w:cstheme="minorHAnsi"/>
                <w:b/>
                <w:sz w:val="24"/>
                <w:szCs w:val="24"/>
              </w:rPr>
              <w:t>його</w:t>
            </w:r>
            <w:r w:rsidRPr="00443721">
              <w:rPr>
                <w:rFonts w:cstheme="minorHAnsi"/>
                <w:sz w:val="24"/>
                <w:szCs w:val="24"/>
              </w:rPr>
              <w:t xml:space="preserve"> переоснащенням, якщо це обумовило зміну технічної потужності;</w:t>
            </w:r>
          </w:p>
          <w:p w14:paraId="3AB836AC" w14:textId="5B73FC87" w:rsidR="003A249C" w:rsidRPr="00443721" w:rsidRDefault="003A249C" w:rsidP="00443721">
            <w:pPr>
              <w:jc w:val="both"/>
              <w:rPr>
                <w:rFonts w:cstheme="minorHAnsi"/>
                <w:sz w:val="24"/>
                <w:szCs w:val="24"/>
              </w:rPr>
            </w:pPr>
            <w:r w:rsidRPr="00443721">
              <w:rPr>
                <w:rFonts w:cstheme="minorHAnsi"/>
                <w:sz w:val="24"/>
                <w:szCs w:val="24"/>
              </w:rPr>
              <w:t xml:space="preserve">виведенням </w:t>
            </w:r>
            <w:r w:rsidRPr="00443721">
              <w:rPr>
                <w:rFonts w:cstheme="minorHAnsi"/>
                <w:b/>
                <w:sz w:val="24"/>
                <w:szCs w:val="24"/>
              </w:rPr>
              <w:t>об’єкта</w:t>
            </w:r>
            <w:r w:rsidRPr="00443721">
              <w:rPr>
                <w:rFonts w:cstheme="minorHAnsi"/>
                <w:sz w:val="24"/>
                <w:szCs w:val="24"/>
              </w:rPr>
              <w:t xml:space="preserve"> споживання з експлуатації, якщо це обумовило зміну </w:t>
            </w:r>
            <w:r w:rsidR="00862E09" w:rsidRPr="00443721">
              <w:rPr>
                <w:rFonts w:cstheme="minorHAnsi"/>
                <w:b/>
                <w:sz w:val="24"/>
                <w:szCs w:val="24"/>
              </w:rPr>
              <w:t>його</w:t>
            </w:r>
            <w:r w:rsidRPr="00443721">
              <w:rPr>
                <w:rFonts w:cstheme="minorHAnsi"/>
                <w:sz w:val="24"/>
                <w:szCs w:val="24"/>
              </w:rPr>
              <w:t xml:space="preserve"> технічної потужності;</w:t>
            </w:r>
          </w:p>
          <w:p w14:paraId="29640A08" w14:textId="17D4ABDC" w:rsidR="003A249C" w:rsidRPr="00443721" w:rsidRDefault="003A249C" w:rsidP="00443721">
            <w:pPr>
              <w:jc w:val="both"/>
              <w:rPr>
                <w:rFonts w:cstheme="minorHAnsi"/>
                <w:sz w:val="24"/>
                <w:szCs w:val="24"/>
              </w:rPr>
            </w:pPr>
            <w:r w:rsidRPr="00443721">
              <w:rPr>
                <w:rFonts w:cstheme="minorHAnsi"/>
                <w:sz w:val="24"/>
                <w:szCs w:val="24"/>
              </w:rPr>
              <w:t xml:space="preserve">збільшенням/зменшенням потужності </w:t>
            </w:r>
            <w:r w:rsidRPr="00443721">
              <w:rPr>
                <w:rFonts w:cstheme="minorHAnsi"/>
                <w:b/>
                <w:sz w:val="24"/>
                <w:szCs w:val="24"/>
              </w:rPr>
              <w:t>об’єкта</w:t>
            </w:r>
            <w:r w:rsidRPr="00443721">
              <w:rPr>
                <w:rFonts w:cstheme="minorHAnsi"/>
                <w:sz w:val="24"/>
                <w:szCs w:val="24"/>
              </w:rPr>
              <w:t xml:space="preserve"> за результатом капітального ремонту чи реконструкції, чи технічного переоснащення діючого </w:t>
            </w:r>
            <w:r w:rsidRPr="00443721">
              <w:rPr>
                <w:rFonts w:cstheme="minorHAnsi"/>
                <w:b/>
                <w:sz w:val="24"/>
                <w:szCs w:val="24"/>
              </w:rPr>
              <w:t>об’єкта</w:t>
            </w:r>
            <w:r w:rsidRPr="00443721">
              <w:rPr>
                <w:rFonts w:cstheme="minorHAnsi"/>
                <w:sz w:val="24"/>
                <w:szCs w:val="24"/>
              </w:rPr>
              <w:t xml:space="preserve">, якщо це обумовило зміну </w:t>
            </w:r>
            <w:r w:rsidR="002206E6" w:rsidRPr="00443721">
              <w:rPr>
                <w:rFonts w:cstheme="minorHAnsi"/>
                <w:b/>
                <w:sz w:val="24"/>
                <w:szCs w:val="24"/>
              </w:rPr>
              <w:t>його</w:t>
            </w:r>
            <w:r w:rsidRPr="00443721">
              <w:rPr>
                <w:rFonts w:cstheme="minorHAnsi"/>
                <w:sz w:val="24"/>
                <w:szCs w:val="24"/>
              </w:rPr>
              <w:t xml:space="preserve"> технічної потужності.</w:t>
            </w:r>
          </w:p>
        </w:tc>
      </w:tr>
      <w:tr w:rsidR="003A249C" w:rsidRPr="00443721" w14:paraId="4060960C" w14:textId="77777777" w:rsidTr="007A4516">
        <w:tc>
          <w:tcPr>
            <w:tcW w:w="7366" w:type="dxa"/>
          </w:tcPr>
          <w:p w14:paraId="684729CC" w14:textId="77777777" w:rsidR="003A249C" w:rsidRPr="00443721" w:rsidRDefault="003A249C" w:rsidP="00443721">
            <w:pPr>
              <w:jc w:val="both"/>
              <w:rPr>
                <w:rFonts w:cstheme="minorHAnsi"/>
                <w:sz w:val="24"/>
                <w:szCs w:val="24"/>
              </w:rPr>
            </w:pPr>
            <w:r w:rsidRPr="00443721">
              <w:rPr>
                <w:rFonts w:cstheme="minorHAnsi"/>
                <w:sz w:val="24"/>
                <w:szCs w:val="24"/>
              </w:rPr>
              <w:lastRenderedPageBreak/>
              <w:t>9. Інсайдерська інформація оператора газорозподільних систем відповідно до підпункту 8 пункту 4.4 глави 4 Вимог:</w:t>
            </w:r>
          </w:p>
          <w:p w14:paraId="0D1B6F4C" w14:textId="77777777" w:rsidR="003A249C" w:rsidRPr="00443721" w:rsidRDefault="003A249C" w:rsidP="00443721">
            <w:pPr>
              <w:jc w:val="both"/>
              <w:rPr>
                <w:rFonts w:cstheme="minorHAnsi"/>
                <w:sz w:val="24"/>
                <w:szCs w:val="24"/>
              </w:rPr>
            </w:pPr>
            <w:r w:rsidRPr="00443721">
              <w:rPr>
                <w:rFonts w:cstheme="minorHAnsi"/>
                <w:sz w:val="24"/>
                <w:szCs w:val="24"/>
              </w:rPr>
              <w:t>відсутність доступу до газорозподільної системи об’єктів споживачів, з загальною потужністю установок, призначених для споживання природного газу, яка дорівнює або більше 4700 куб. м/год (50 МВт);</w:t>
            </w:r>
          </w:p>
          <w:p w14:paraId="70897792" w14:textId="77777777" w:rsidR="003A249C" w:rsidRPr="00443721" w:rsidRDefault="003A249C" w:rsidP="00443721">
            <w:pPr>
              <w:jc w:val="both"/>
              <w:rPr>
                <w:rFonts w:cstheme="minorHAnsi"/>
                <w:sz w:val="24"/>
                <w:szCs w:val="24"/>
              </w:rPr>
            </w:pPr>
            <w:r w:rsidRPr="00443721">
              <w:rPr>
                <w:rFonts w:cstheme="minorHAnsi"/>
                <w:sz w:val="24"/>
                <w:szCs w:val="24"/>
              </w:rPr>
              <w:t>інформація щодо обмеження розподілу природного газу, що призвело до порушення нормальних умов життєдіяльності більше 1 тисячі споживачів на тривалий час (більше як на 3 доби);</w:t>
            </w:r>
          </w:p>
          <w:p w14:paraId="64BD0862" w14:textId="77777777" w:rsidR="003A249C" w:rsidRPr="00443721" w:rsidRDefault="003A249C" w:rsidP="00443721">
            <w:pPr>
              <w:jc w:val="both"/>
              <w:rPr>
                <w:rFonts w:cstheme="minorHAnsi"/>
                <w:sz w:val="24"/>
                <w:szCs w:val="24"/>
              </w:rPr>
            </w:pPr>
            <w:r w:rsidRPr="00443721">
              <w:rPr>
                <w:rFonts w:cstheme="minorHAnsi"/>
                <w:sz w:val="24"/>
                <w:szCs w:val="24"/>
              </w:rPr>
              <w:t>повідомлення щодо вчинених персоналом оператора газорозподільних систем операційних помилок при здійсненні господарсько-торговельних операцій, які стосуються оптових енергетичних продуктів;</w:t>
            </w:r>
          </w:p>
          <w:p w14:paraId="42F78A9E" w14:textId="77777777" w:rsidR="003A249C" w:rsidRPr="00443721" w:rsidRDefault="003A249C" w:rsidP="00443721">
            <w:pPr>
              <w:jc w:val="both"/>
              <w:rPr>
                <w:rFonts w:cstheme="minorHAnsi"/>
                <w:sz w:val="24"/>
                <w:szCs w:val="24"/>
              </w:rPr>
            </w:pPr>
            <w:r w:rsidRPr="00443721">
              <w:rPr>
                <w:rFonts w:cstheme="minorHAnsi"/>
                <w:sz w:val="24"/>
                <w:szCs w:val="24"/>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операції на оптовому енергетичному ринку та призводять до зупинки установок, призначених для розподілу або споживання природного газу з загальною потужністю яка дорівнює або більша 4700 куб. м/год (50 МВт), або до обмеження розподілу природного газу більше 1 тисячі споживачів на тривалий час (більше як на 3 доби);</w:t>
            </w:r>
          </w:p>
          <w:p w14:paraId="2D8DA245" w14:textId="77777777" w:rsidR="003A249C" w:rsidRPr="00443721" w:rsidRDefault="003A249C" w:rsidP="00443721">
            <w:pPr>
              <w:jc w:val="both"/>
              <w:rPr>
                <w:rFonts w:cstheme="minorHAnsi"/>
                <w:sz w:val="24"/>
                <w:szCs w:val="24"/>
              </w:rPr>
            </w:pPr>
            <w:r w:rsidRPr="00443721">
              <w:rPr>
                <w:rFonts w:cstheme="minorHAnsi"/>
                <w:sz w:val="24"/>
                <w:szCs w:val="24"/>
              </w:rPr>
              <w:lastRenderedPageBreak/>
              <w:t>повідомлення про корпоративні або ринкові події такі як реорганізація (злиття, приєднання, поділ, виділення, перетворення), створення іншого суб’єкта господарювання, банкрутство, ліквідація, які можуть впливати на оптовий енергетичний продукт;</w:t>
            </w:r>
          </w:p>
          <w:p w14:paraId="2D9706DC" w14:textId="77777777" w:rsidR="003A249C" w:rsidRPr="00443721" w:rsidRDefault="003A249C" w:rsidP="00443721">
            <w:pPr>
              <w:jc w:val="both"/>
              <w:rPr>
                <w:rFonts w:cstheme="minorHAnsi"/>
                <w:sz w:val="24"/>
                <w:szCs w:val="24"/>
              </w:rPr>
            </w:pPr>
            <w:r w:rsidRPr="00443721">
              <w:rPr>
                <w:rFonts w:cstheme="minorHAnsi"/>
                <w:sz w:val="24"/>
                <w:szCs w:val="24"/>
              </w:rPr>
              <w:t xml:space="preserve">повідомлення про зміну структури власності, яка призводить до зміни кінцевого </w:t>
            </w:r>
            <w:proofErr w:type="spellStart"/>
            <w:r w:rsidRPr="00443721">
              <w:rPr>
                <w:rFonts w:cstheme="minorHAnsi"/>
                <w:sz w:val="24"/>
                <w:szCs w:val="24"/>
              </w:rPr>
              <w:t>бенефіціарного</w:t>
            </w:r>
            <w:proofErr w:type="spellEnd"/>
            <w:r w:rsidRPr="00443721">
              <w:rPr>
                <w:rFonts w:cstheme="minorHAnsi"/>
                <w:sz w:val="24"/>
                <w:szCs w:val="24"/>
              </w:rPr>
              <w:t xml:space="preserve"> власника;</w:t>
            </w:r>
          </w:p>
          <w:p w14:paraId="15EEFEF1" w14:textId="77777777" w:rsidR="003A249C" w:rsidRPr="00443721" w:rsidRDefault="003A249C" w:rsidP="00443721">
            <w:pPr>
              <w:jc w:val="both"/>
              <w:rPr>
                <w:rFonts w:cstheme="minorHAnsi"/>
                <w:sz w:val="24"/>
                <w:szCs w:val="24"/>
              </w:rPr>
            </w:pPr>
            <w:r w:rsidRPr="00443721">
              <w:rPr>
                <w:rFonts w:cstheme="minorHAnsi"/>
                <w:sz w:val="24"/>
                <w:szCs w:val="24"/>
              </w:rPr>
              <w:t>акти індивідуальної дії, які приймаються компетентними органами, що можуть впливати на оптовий енергетичний продукт та/або приймаються з метою забезпечення безпеки постачання;</w:t>
            </w:r>
          </w:p>
          <w:p w14:paraId="0CB70EF0" w14:textId="77777777" w:rsidR="003A249C" w:rsidRPr="00443721" w:rsidRDefault="003A249C" w:rsidP="00443721">
            <w:pPr>
              <w:jc w:val="both"/>
              <w:rPr>
                <w:rFonts w:cstheme="minorHAnsi"/>
                <w:sz w:val="24"/>
                <w:szCs w:val="24"/>
              </w:rPr>
            </w:pPr>
            <w:r w:rsidRPr="00443721">
              <w:rPr>
                <w:rFonts w:cstheme="minorHAnsi"/>
                <w:sz w:val="24"/>
                <w:szCs w:val="24"/>
              </w:rPr>
              <w:t>судові рішення, що впливають на операції на оптовому енергетичному ринку.</w:t>
            </w:r>
          </w:p>
          <w:p w14:paraId="25B86FAA" w14:textId="77777777" w:rsidR="003A249C" w:rsidRPr="00443721" w:rsidRDefault="003A249C" w:rsidP="00443721">
            <w:pPr>
              <w:jc w:val="both"/>
              <w:rPr>
                <w:rFonts w:cstheme="minorHAnsi"/>
                <w:sz w:val="24"/>
                <w:szCs w:val="24"/>
              </w:rPr>
            </w:pPr>
          </w:p>
        </w:tc>
        <w:tc>
          <w:tcPr>
            <w:tcW w:w="7655" w:type="dxa"/>
          </w:tcPr>
          <w:p w14:paraId="7981A1D2" w14:textId="77777777" w:rsidR="003A249C" w:rsidRPr="00443721" w:rsidRDefault="003A249C" w:rsidP="00443721">
            <w:pPr>
              <w:jc w:val="both"/>
              <w:rPr>
                <w:rFonts w:cstheme="minorHAnsi"/>
                <w:strike/>
                <w:sz w:val="24"/>
                <w:szCs w:val="24"/>
              </w:rPr>
            </w:pPr>
            <w:r w:rsidRPr="00443721">
              <w:rPr>
                <w:rFonts w:cstheme="minorHAnsi"/>
                <w:strike/>
                <w:sz w:val="24"/>
                <w:szCs w:val="24"/>
              </w:rPr>
              <w:lastRenderedPageBreak/>
              <w:t>9. Інсайдерська інформація оператора газорозподільних систем відповідно до підпункту 8 пункту 4.4 глави 4 Вимог:</w:t>
            </w:r>
          </w:p>
          <w:p w14:paraId="7D29ECCC" w14:textId="77777777" w:rsidR="003A249C" w:rsidRPr="00443721" w:rsidRDefault="003A249C" w:rsidP="00443721">
            <w:pPr>
              <w:jc w:val="both"/>
              <w:rPr>
                <w:rFonts w:cstheme="minorHAnsi"/>
                <w:strike/>
                <w:sz w:val="24"/>
                <w:szCs w:val="24"/>
              </w:rPr>
            </w:pPr>
            <w:r w:rsidRPr="00443721">
              <w:rPr>
                <w:rFonts w:cstheme="minorHAnsi"/>
                <w:strike/>
                <w:sz w:val="24"/>
                <w:szCs w:val="24"/>
              </w:rPr>
              <w:t>відсутність доступу до газорозподільної системи об’єктів споживачів, з загальною потужністю установок, призначених для споживання природного газу, яка дорівнює або більше 4700 куб. м/год (50 МВт);</w:t>
            </w:r>
          </w:p>
          <w:p w14:paraId="4C6E4386" w14:textId="77777777" w:rsidR="003A249C" w:rsidRPr="00443721" w:rsidRDefault="003A249C" w:rsidP="00443721">
            <w:pPr>
              <w:jc w:val="both"/>
              <w:rPr>
                <w:rFonts w:cstheme="minorHAnsi"/>
                <w:strike/>
                <w:sz w:val="24"/>
                <w:szCs w:val="24"/>
              </w:rPr>
            </w:pPr>
            <w:r w:rsidRPr="00443721">
              <w:rPr>
                <w:rFonts w:cstheme="minorHAnsi"/>
                <w:strike/>
                <w:sz w:val="24"/>
                <w:szCs w:val="24"/>
              </w:rPr>
              <w:t>інформація щодо обмеження розподілу природного газу, що призвело до порушення нормальних умов життєдіяльності більше 1 тисячі споживачів на тривалий час (більше як на 3 доби);</w:t>
            </w:r>
          </w:p>
          <w:p w14:paraId="3D21376F" w14:textId="77777777" w:rsidR="003A249C" w:rsidRPr="00443721" w:rsidRDefault="003A249C" w:rsidP="00443721">
            <w:pPr>
              <w:jc w:val="both"/>
              <w:rPr>
                <w:rFonts w:cstheme="minorHAnsi"/>
                <w:strike/>
                <w:sz w:val="24"/>
                <w:szCs w:val="24"/>
              </w:rPr>
            </w:pPr>
            <w:r w:rsidRPr="00443721">
              <w:rPr>
                <w:rFonts w:cstheme="minorHAnsi"/>
                <w:strike/>
                <w:sz w:val="24"/>
                <w:szCs w:val="24"/>
              </w:rPr>
              <w:t>повідомлення щодо вчинених персоналом оператора газорозподільних систем операційних помилок при здійсненні господарсько-торговельних операцій, які стосуються оптових енергетичних продуктів;</w:t>
            </w:r>
          </w:p>
          <w:p w14:paraId="3E58694D" w14:textId="77777777" w:rsidR="003A249C" w:rsidRPr="00443721" w:rsidRDefault="003A249C" w:rsidP="00443721">
            <w:pPr>
              <w:jc w:val="both"/>
              <w:rPr>
                <w:rFonts w:cstheme="minorHAnsi"/>
                <w:strike/>
                <w:sz w:val="24"/>
                <w:szCs w:val="24"/>
              </w:rPr>
            </w:pPr>
            <w:r w:rsidRPr="00443721">
              <w:rPr>
                <w:rFonts w:cstheme="minorHAnsi"/>
                <w:strike/>
                <w:sz w:val="24"/>
                <w:szCs w:val="24"/>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операції на оптовому енергетичному ринку та призводять до зупинки установок, призначених для розподілу або споживання природного газу з загальною потужністю яка дорівнює або більша 4700 куб. м/год (50 МВт), або до обмеження розподілу природного газу більше 1 тисячі споживачів на тривалий час (більше як на 3 доби);</w:t>
            </w:r>
          </w:p>
          <w:p w14:paraId="60CC8FDA" w14:textId="77777777" w:rsidR="003A249C" w:rsidRPr="00443721" w:rsidRDefault="003A249C" w:rsidP="00443721">
            <w:pPr>
              <w:jc w:val="both"/>
              <w:rPr>
                <w:rFonts w:cstheme="minorHAnsi"/>
                <w:strike/>
                <w:sz w:val="24"/>
                <w:szCs w:val="24"/>
              </w:rPr>
            </w:pPr>
            <w:r w:rsidRPr="00443721">
              <w:rPr>
                <w:rFonts w:cstheme="minorHAnsi"/>
                <w:strike/>
                <w:sz w:val="24"/>
                <w:szCs w:val="24"/>
              </w:rPr>
              <w:t xml:space="preserve">повідомлення про корпоративні або ринкові події такі як реорганізація (злиття, приєднання, поділ, виділення, перетворення), створення іншого </w:t>
            </w:r>
            <w:r w:rsidRPr="00443721">
              <w:rPr>
                <w:rFonts w:cstheme="minorHAnsi"/>
                <w:strike/>
                <w:sz w:val="24"/>
                <w:szCs w:val="24"/>
              </w:rPr>
              <w:lastRenderedPageBreak/>
              <w:t>суб’єкта господарювання, банкрутство, ліквідація, які можуть впливати на оптовий енергетичний продукт;</w:t>
            </w:r>
          </w:p>
          <w:p w14:paraId="22B79914" w14:textId="77777777" w:rsidR="003A249C" w:rsidRPr="00443721" w:rsidRDefault="003A249C" w:rsidP="00443721">
            <w:pPr>
              <w:jc w:val="both"/>
              <w:rPr>
                <w:rFonts w:cstheme="minorHAnsi"/>
                <w:strike/>
                <w:sz w:val="24"/>
                <w:szCs w:val="24"/>
              </w:rPr>
            </w:pPr>
            <w:r w:rsidRPr="00443721">
              <w:rPr>
                <w:rFonts w:cstheme="minorHAnsi"/>
                <w:strike/>
                <w:sz w:val="24"/>
                <w:szCs w:val="24"/>
              </w:rPr>
              <w:t xml:space="preserve">повідомлення про зміну структури власності, яка призводить до зміни кінцевого </w:t>
            </w:r>
            <w:proofErr w:type="spellStart"/>
            <w:r w:rsidRPr="00443721">
              <w:rPr>
                <w:rFonts w:cstheme="minorHAnsi"/>
                <w:strike/>
                <w:sz w:val="24"/>
                <w:szCs w:val="24"/>
              </w:rPr>
              <w:t>бенефіціарного</w:t>
            </w:r>
            <w:proofErr w:type="spellEnd"/>
            <w:r w:rsidRPr="00443721">
              <w:rPr>
                <w:rFonts w:cstheme="minorHAnsi"/>
                <w:strike/>
                <w:sz w:val="24"/>
                <w:szCs w:val="24"/>
              </w:rPr>
              <w:t xml:space="preserve"> власника;</w:t>
            </w:r>
          </w:p>
          <w:p w14:paraId="787869E8" w14:textId="77777777" w:rsidR="003A249C" w:rsidRPr="00443721" w:rsidRDefault="003A249C" w:rsidP="00443721">
            <w:pPr>
              <w:jc w:val="both"/>
              <w:rPr>
                <w:rFonts w:cstheme="minorHAnsi"/>
                <w:strike/>
                <w:sz w:val="24"/>
                <w:szCs w:val="24"/>
              </w:rPr>
            </w:pPr>
            <w:r w:rsidRPr="00443721">
              <w:rPr>
                <w:rFonts w:cstheme="minorHAnsi"/>
                <w:strike/>
                <w:sz w:val="24"/>
                <w:szCs w:val="24"/>
              </w:rPr>
              <w:t>акти індивідуальної дії, які приймаються компетентними органами, що можуть впливати на оптовий енергетичний продукт та/або приймаються з метою забезпечення безпеки постачання;</w:t>
            </w:r>
          </w:p>
          <w:p w14:paraId="3E83DAB9" w14:textId="77777777" w:rsidR="003A249C" w:rsidRPr="00443721" w:rsidRDefault="003A249C" w:rsidP="00443721">
            <w:pPr>
              <w:jc w:val="both"/>
              <w:rPr>
                <w:rFonts w:cstheme="minorHAnsi"/>
                <w:strike/>
                <w:sz w:val="24"/>
                <w:szCs w:val="24"/>
              </w:rPr>
            </w:pPr>
            <w:r w:rsidRPr="00443721">
              <w:rPr>
                <w:rFonts w:cstheme="minorHAnsi"/>
                <w:strike/>
                <w:sz w:val="24"/>
                <w:szCs w:val="24"/>
              </w:rPr>
              <w:t>судові рішення, що впливають на операції на оптовому енергетичному ринку.</w:t>
            </w:r>
          </w:p>
          <w:p w14:paraId="2FA0A181" w14:textId="77777777" w:rsidR="003A249C" w:rsidRPr="00443721" w:rsidRDefault="003A249C" w:rsidP="00443721">
            <w:pPr>
              <w:jc w:val="both"/>
              <w:rPr>
                <w:rFonts w:cstheme="minorHAnsi"/>
                <w:strike/>
                <w:sz w:val="24"/>
                <w:szCs w:val="24"/>
              </w:rPr>
            </w:pPr>
          </w:p>
        </w:tc>
      </w:tr>
    </w:tbl>
    <w:p w14:paraId="7EA33DEC" w14:textId="77777777" w:rsidR="005403F0" w:rsidRPr="00443721" w:rsidRDefault="005403F0" w:rsidP="00443721">
      <w:pPr>
        <w:rPr>
          <w:rFonts w:cstheme="minorHAnsi"/>
          <w:sz w:val="24"/>
          <w:szCs w:val="24"/>
        </w:rPr>
      </w:pPr>
    </w:p>
    <w:sectPr w:rsidR="005403F0" w:rsidRPr="00443721" w:rsidSect="007A4516">
      <w:headerReference w:type="default" r:id="rId6"/>
      <w:pgSz w:w="16838" w:h="11906" w:orient="landscape"/>
      <w:pgMar w:top="567" w:right="850" w:bottom="709"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B601A" w14:textId="77777777" w:rsidR="00752CDE" w:rsidRDefault="00752CDE" w:rsidP="007A4516">
      <w:pPr>
        <w:spacing w:after="0"/>
      </w:pPr>
      <w:r>
        <w:separator/>
      </w:r>
    </w:p>
  </w:endnote>
  <w:endnote w:type="continuationSeparator" w:id="0">
    <w:p w14:paraId="6800824B" w14:textId="77777777" w:rsidR="00752CDE" w:rsidRDefault="00752CDE" w:rsidP="007A45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7E007" w14:textId="77777777" w:rsidR="00752CDE" w:rsidRDefault="00752CDE" w:rsidP="007A4516">
      <w:pPr>
        <w:spacing w:after="0"/>
      </w:pPr>
      <w:r>
        <w:separator/>
      </w:r>
    </w:p>
  </w:footnote>
  <w:footnote w:type="continuationSeparator" w:id="0">
    <w:p w14:paraId="75D0B52A" w14:textId="77777777" w:rsidR="00752CDE" w:rsidRDefault="00752CDE" w:rsidP="007A451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4445428"/>
      <w:docPartObj>
        <w:docPartGallery w:val="Page Numbers (Top of Page)"/>
        <w:docPartUnique/>
      </w:docPartObj>
    </w:sdtPr>
    <w:sdtEndPr/>
    <w:sdtContent>
      <w:p w14:paraId="68A87F18" w14:textId="35F66B06" w:rsidR="00BD101E" w:rsidRDefault="00BD101E">
        <w:pPr>
          <w:pStyle w:val="aa"/>
          <w:jc w:val="center"/>
        </w:pPr>
        <w:r>
          <w:fldChar w:fldCharType="begin"/>
        </w:r>
        <w:r>
          <w:instrText>PAGE   \* MERGEFORMAT</w:instrText>
        </w:r>
        <w:r>
          <w:fldChar w:fldCharType="separate"/>
        </w:r>
        <w:r>
          <w:t>2</w:t>
        </w:r>
        <w:r>
          <w:fldChar w:fldCharType="end"/>
        </w:r>
      </w:p>
    </w:sdtContent>
  </w:sdt>
  <w:p w14:paraId="7EDE40D0" w14:textId="77777777" w:rsidR="00BD101E" w:rsidRDefault="00BD101E">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25"/>
    <w:rsid w:val="00041727"/>
    <w:rsid w:val="00043DDD"/>
    <w:rsid w:val="0004443B"/>
    <w:rsid w:val="0006049A"/>
    <w:rsid w:val="000622FA"/>
    <w:rsid w:val="000B23F5"/>
    <w:rsid w:val="000E5C13"/>
    <w:rsid w:val="000F218F"/>
    <w:rsid w:val="002015B1"/>
    <w:rsid w:val="00201A84"/>
    <w:rsid w:val="002206E6"/>
    <w:rsid w:val="00224724"/>
    <w:rsid w:val="00257E6B"/>
    <w:rsid w:val="002652AF"/>
    <w:rsid w:val="00275C2B"/>
    <w:rsid w:val="002B1DF6"/>
    <w:rsid w:val="002B2187"/>
    <w:rsid w:val="002B5093"/>
    <w:rsid w:val="002D65CC"/>
    <w:rsid w:val="0035574B"/>
    <w:rsid w:val="003577D2"/>
    <w:rsid w:val="003A249C"/>
    <w:rsid w:val="003B43CB"/>
    <w:rsid w:val="003C1325"/>
    <w:rsid w:val="00443721"/>
    <w:rsid w:val="0045550C"/>
    <w:rsid w:val="00476840"/>
    <w:rsid w:val="00483478"/>
    <w:rsid w:val="0051470C"/>
    <w:rsid w:val="005403F0"/>
    <w:rsid w:val="005956C4"/>
    <w:rsid w:val="005D6723"/>
    <w:rsid w:val="005F4E04"/>
    <w:rsid w:val="006058B6"/>
    <w:rsid w:val="00605CFA"/>
    <w:rsid w:val="00620376"/>
    <w:rsid w:val="00670887"/>
    <w:rsid w:val="00686EF6"/>
    <w:rsid w:val="006A1198"/>
    <w:rsid w:val="006B5B9A"/>
    <w:rsid w:val="007168B9"/>
    <w:rsid w:val="00752CDE"/>
    <w:rsid w:val="007A4516"/>
    <w:rsid w:val="00817C75"/>
    <w:rsid w:val="00862E09"/>
    <w:rsid w:val="008D17F5"/>
    <w:rsid w:val="009220D9"/>
    <w:rsid w:val="00947D21"/>
    <w:rsid w:val="00951FEE"/>
    <w:rsid w:val="0097233E"/>
    <w:rsid w:val="009B5904"/>
    <w:rsid w:val="009B7283"/>
    <w:rsid w:val="009E5558"/>
    <w:rsid w:val="00A30513"/>
    <w:rsid w:val="00A97CE8"/>
    <w:rsid w:val="00AF389C"/>
    <w:rsid w:val="00BD101E"/>
    <w:rsid w:val="00C279F7"/>
    <w:rsid w:val="00D00691"/>
    <w:rsid w:val="00D367F7"/>
    <w:rsid w:val="00D57A2A"/>
    <w:rsid w:val="00D922A2"/>
    <w:rsid w:val="00DD351D"/>
    <w:rsid w:val="00DE0333"/>
    <w:rsid w:val="00E777FB"/>
    <w:rsid w:val="00EB25CE"/>
    <w:rsid w:val="00ED6190"/>
    <w:rsid w:val="00EE67DD"/>
    <w:rsid w:val="00F46651"/>
    <w:rsid w:val="00F76903"/>
    <w:rsid w:val="00FE26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07B37"/>
  <w15:chartTrackingRefBased/>
  <w15:docId w15:val="{FBA7DAAC-0DA3-4309-8C80-B8EF605C4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198"/>
  </w:style>
  <w:style w:type="paragraph" w:styleId="1">
    <w:name w:val="heading 1"/>
    <w:basedOn w:val="a"/>
    <w:next w:val="a"/>
    <w:link w:val="10"/>
    <w:uiPriority w:val="9"/>
    <w:qFormat/>
    <w:rsid w:val="006A11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6A1198"/>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6A1198"/>
    <w:pPr>
      <w:spacing w:after="200"/>
    </w:pPr>
    <w:rPr>
      <w:i/>
      <w:iCs/>
      <w:color w:val="44546A" w:themeColor="text2"/>
      <w:sz w:val="18"/>
      <w:szCs w:val="18"/>
    </w:rPr>
  </w:style>
  <w:style w:type="paragraph" w:styleId="a4">
    <w:name w:val="List Paragraph"/>
    <w:basedOn w:val="a"/>
    <w:uiPriority w:val="34"/>
    <w:qFormat/>
    <w:rsid w:val="006A1198"/>
    <w:pPr>
      <w:spacing w:line="256" w:lineRule="auto"/>
      <w:ind w:left="720"/>
      <w:contextualSpacing/>
    </w:pPr>
  </w:style>
  <w:style w:type="character" w:styleId="a5">
    <w:name w:val="Strong"/>
    <w:basedOn w:val="a0"/>
    <w:uiPriority w:val="22"/>
    <w:qFormat/>
    <w:rsid w:val="006A1198"/>
    <w:rPr>
      <w:b/>
      <w:bCs/>
    </w:rPr>
  </w:style>
  <w:style w:type="paragraph" w:styleId="a6">
    <w:name w:val="No Spacing"/>
    <w:link w:val="a7"/>
    <w:uiPriority w:val="1"/>
    <w:qFormat/>
    <w:rsid w:val="006A1198"/>
    <w:pPr>
      <w:spacing w:after="0"/>
    </w:pPr>
    <w:rPr>
      <w:lang w:val="ru-RU"/>
    </w:rPr>
  </w:style>
  <w:style w:type="character" w:customStyle="1" w:styleId="10">
    <w:name w:val="Заголовок 1 Знак"/>
    <w:basedOn w:val="a0"/>
    <w:link w:val="1"/>
    <w:uiPriority w:val="9"/>
    <w:rsid w:val="006A1198"/>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6A1198"/>
    <w:rPr>
      <w:rFonts w:asciiTheme="majorHAnsi" w:eastAsiaTheme="majorEastAsia" w:hAnsiTheme="majorHAnsi" w:cstheme="majorBidi"/>
      <w:color w:val="2F5496" w:themeColor="accent1" w:themeShade="BF"/>
      <w:sz w:val="26"/>
      <w:szCs w:val="26"/>
    </w:rPr>
  </w:style>
  <w:style w:type="character" w:customStyle="1" w:styleId="a7">
    <w:name w:val="Без інтервалів Знак"/>
    <w:basedOn w:val="a0"/>
    <w:link w:val="a6"/>
    <w:uiPriority w:val="1"/>
    <w:rsid w:val="006A1198"/>
    <w:rPr>
      <w:lang w:val="ru-RU"/>
    </w:rPr>
  </w:style>
  <w:style w:type="paragraph" w:styleId="a8">
    <w:name w:val="TOC Heading"/>
    <w:basedOn w:val="1"/>
    <w:next w:val="a"/>
    <w:uiPriority w:val="39"/>
    <w:unhideWhenUsed/>
    <w:qFormat/>
    <w:rsid w:val="006A1198"/>
    <w:pPr>
      <w:spacing w:line="259" w:lineRule="auto"/>
      <w:outlineLvl w:val="9"/>
    </w:pPr>
    <w:rPr>
      <w:lang w:eastAsia="uk-UA"/>
    </w:rPr>
  </w:style>
  <w:style w:type="table" w:styleId="a9">
    <w:name w:val="Table Grid"/>
    <w:basedOn w:val="a1"/>
    <w:uiPriority w:val="39"/>
    <w:rsid w:val="005403F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403F0"/>
    <w:pPr>
      <w:spacing w:before="100" w:beforeAutospacing="1" w:after="100" w:afterAutospacing="1"/>
    </w:pPr>
    <w:rPr>
      <w:rFonts w:ascii="Times New Roman" w:eastAsia="Times New Roman" w:hAnsi="Times New Roman" w:cs="Times New Roman"/>
      <w:sz w:val="24"/>
      <w:szCs w:val="24"/>
    </w:rPr>
  </w:style>
  <w:style w:type="paragraph" w:styleId="aa">
    <w:name w:val="header"/>
    <w:basedOn w:val="a"/>
    <w:link w:val="ab"/>
    <w:uiPriority w:val="99"/>
    <w:unhideWhenUsed/>
    <w:rsid w:val="007A4516"/>
    <w:pPr>
      <w:tabs>
        <w:tab w:val="center" w:pos="4819"/>
        <w:tab w:val="right" w:pos="9639"/>
      </w:tabs>
      <w:spacing w:after="0"/>
    </w:pPr>
  </w:style>
  <w:style w:type="character" w:customStyle="1" w:styleId="ab">
    <w:name w:val="Верхній колонтитул Знак"/>
    <w:basedOn w:val="a0"/>
    <w:link w:val="aa"/>
    <w:uiPriority w:val="99"/>
    <w:rsid w:val="007A4516"/>
  </w:style>
  <w:style w:type="paragraph" w:styleId="ac">
    <w:name w:val="footer"/>
    <w:basedOn w:val="a"/>
    <w:link w:val="ad"/>
    <w:uiPriority w:val="99"/>
    <w:unhideWhenUsed/>
    <w:rsid w:val="007A4516"/>
    <w:pPr>
      <w:tabs>
        <w:tab w:val="center" w:pos="4819"/>
        <w:tab w:val="right" w:pos="9639"/>
      </w:tabs>
      <w:spacing w:after="0"/>
    </w:pPr>
  </w:style>
  <w:style w:type="character" w:customStyle="1" w:styleId="ad">
    <w:name w:val="Нижній колонтитул Знак"/>
    <w:basedOn w:val="a0"/>
    <w:link w:val="ac"/>
    <w:uiPriority w:val="99"/>
    <w:rsid w:val="007A4516"/>
  </w:style>
  <w:style w:type="paragraph" w:styleId="ae">
    <w:name w:val="Balloon Text"/>
    <w:basedOn w:val="a"/>
    <w:link w:val="af"/>
    <w:uiPriority w:val="99"/>
    <w:semiHidden/>
    <w:unhideWhenUsed/>
    <w:rsid w:val="009B7283"/>
    <w:pPr>
      <w:spacing w:after="0"/>
    </w:pPr>
    <w:rPr>
      <w:rFonts w:ascii="Segoe UI" w:hAnsi="Segoe UI" w:cs="Segoe UI"/>
      <w:sz w:val="18"/>
      <w:szCs w:val="18"/>
    </w:rPr>
  </w:style>
  <w:style w:type="character" w:customStyle="1" w:styleId="af">
    <w:name w:val="Текст у виносці Знак"/>
    <w:basedOn w:val="a0"/>
    <w:link w:val="ae"/>
    <w:uiPriority w:val="99"/>
    <w:semiHidden/>
    <w:rsid w:val="009B72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898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Настроювані 1">
      <a:majorFont>
        <a:latin typeface="Times New Roman"/>
        <a:ea typeface=""/>
        <a:cs typeface=""/>
      </a:majorFont>
      <a:minorFont>
        <a:latin typeface="Times New Roman"/>
        <a:ea typeface=""/>
        <a:cs typeface=""/>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20</Pages>
  <Words>40121</Words>
  <Characters>22870</Characters>
  <Application>Microsoft Office Word</Application>
  <DocSecurity>0</DocSecurity>
  <Lines>190</Lines>
  <Paragraphs>125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Zhuravel Olena</dc:creator>
  <cp:keywords/>
  <dc:description/>
  <cp:lastModifiedBy>Zhuravel Olena</cp:lastModifiedBy>
  <cp:revision>41</cp:revision>
  <cp:lastPrinted>2025-04-21T11:44:00Z</cp:lastPrinted>
  <dcterms:created xsi:type="dcterms:W3CDTF">2025-04-21T09:04:00Z</dcterms:created>
  <dcterms:modified xsi:type="dcterms:W3CDTF">2025-04-30T04:56:00Z</dcterms:modified>
</cp:coreProperties>
</file>