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988CA" w14:textId="77777777" w:rsidR="00B9682E" w:rsidRPr="000479E7" w:rsidRDefault="00B9682E" w:rsidP="00A075BB">
      <w:pPr>
        <w:ind w:left="6237"/>
        <w:contextualSpacing/>
        <w:rPr>
          <w:rFonts w:ascii="Times New Roman" w:hAnsi="Times New Roman" w:cs="Times New Roman"/>
          <w:sz w:val="28"/>
          <w:szCs w:val="28"/>
        </w:rPr>
      </w:pPr>
      <w:r w:rsidRPr="000479E7">
        <w:rPr>
          <w:rFonts w:ascii="Times New Roman" w:hAnsi="Times New Roman" w:cs="Times New Roman"/>
          <w:sz w:val="28"/>
          <w:szCs w:val="28"/>
        </w:rPr>
        <w:t>ЗАТВЕРДЖЕНО</w:t>
      </w:r>
    </w:p>
    <w:p w14:paraId="427199E1" w14:textId="77777777" w:rsidR="00B9682E" w:rsidRPr="000479E7" w:rsidRDefault="00B9682E" w:rsidP="00A075BB">
      <w:pPr>
        <w:ind w:left="6237"/>
        <w:contextualSpacing/>
        <w:rPr>
          <w:rFonts w:ascii="Times New Roman" w:hAnsi="Times New Roman" w:cs="Times New Roman"/>
          <w:sz w:val="28"/>
          <w:szCs w:val="28"/>
        </w:rPr>
      </w:pPr>
      <w:r w:rsidRPr="000479E7">
        <w:rPr>
          <w:rFonts w:ascii="Times New Roman" w:hAnsi="Times New Roman" w:cs="Times New Roman"/>
          <w:sz w:val="28"/>
          <w:szCs w:val="28"/>
        </w:rPr>
        <w:t>Постанова Національної</w:t>
      </w:r>
    </w:p>
    <w:p w14:paraId="3A581C92" w14:textId="77777777" w:rsidR="00A075BB" w:rsidRPr="000479E7" w:rsidRDefault="00B9682E" w:rsidP="00A075BB">
      <w:pPr>
        <w:ind w:left="6237"/>
        <w:contextualSpacing/>
        <w:rPr>
          <w:rFonts w:ascii="Times New Roman" w:hAnsi="Times New Roman" w:cs="Times New Roman"/>
          <w:sz w:val="28"/>
          <w:szCs w:val="28"/>
        </w:rPr>
      </w:pPr>
      <w:r w:rsidRPr="000479E7">
        <w:rPr>
          <w:rFonts w:ascii="Times New Roman" w:hAnsi="Times New Roman" w:cs="Times New Roman"/>
          <w:sz w:val="28"/>
          <w:szCs w:val="28"/>
        </w:rPr>
        <w:t>комісії, що здійснює</w:t>
      </w:r>
    </w:p>
    <w:p w14:paraId="5A7D1E1D" w14:textId="3391D819" w:rsidR="00B9682E" w:rsidRPr="000479E7" w:rsidRDefault="00B9682E" w:rsidP="002676D4">
      <w:pPr>
        <w:ind w:left="6237"/>
        <w:contextualSpacing/>
        <w:rPr>
          <w:rFonts w:ascii="Times New Roman" w:hAnsi="Times New Roman" w:cs="Times New Roman"/>
          <w:sz w:val="28"/>
          <w:szCs w:val="28"/>
        </w:rPr>
      </w:pPr>
      <w:r w:rsidRPr="000479E7">
        <w:rPr>
          <w:rFonts w:ascii="Times New Roman" w:hAnsi="Times New Roman" w:cs="Times New Roman"/>
          <w:sz w:val="28"/>
          <w:szCs w:val="28"/>
        </w:rPr>
        <w:t>державне</w:t>
      </w:r>
      <w:r w:rsidR="00A075BB" w:rsidRPr="000479E7">
        <w:rPr>
          <w:rFonts w:ascii="Times New Roman" w:hAnsi="Times New Roman" w:cs="Times New Roman"/>
          <w:sz w:val="28"/>
          <w:szCs w:val="28"/>
        </w:rPr>
        <w:t xml:space="preserve"> </w:t>
      </w:r>
      <w:r w:rsidRPr="000479E7">
        <w:rPr>
          <w:rFonts w:ascii="Times New Roman" w:hAnsi="Times New Roman" w:cs="Times New Roman"/>
          <w:sz w:val="28"/>
          <w:szCs w:val="28"/>
        </w:rPr>
        <w:t>регулювання у сферах</w:t>
      </w:r>
      <w:r w:rsidR="002676D4" w:rsidRPr="000479E7">
        <w:rPr>
          <w:rFonts w:ascii="Times New Roman" w:hAnsi="Times New Roman" w:cs="Times New Roman"/>
          <w:sz w:val="28"/>
          <w:szCs w:val="28"/>
        </w:rPr>
        <w:t xml:space="preserve"> </w:t>
      </w:r>
      <w:r w:rsidRPr="000479E7">
        <w:rPr>
          <w:rFonts w:ascii="Times New Roman" w:hAnsi="Times New Roman" w:cs="Times New Roman"/>
          <w:sz w:val="28"/>
          <w:szCs w:val="28"/>
        </w:rPr>
        <w:t>енергетики та комунальних</w:t>
      </w:r>
      <w:r w:rsidR="002676D4" w:rsidRPr="000479E7">
        <w:rPr>
          <w:rFonts w:ascii="Times New Roman" w:hAnsi="Times New Roman" w:cs="Times New Roman"/>
          <w:sz w:val="28"/>
          <w:szCs w:val="28"/>
        </w:rPr>
        <w:t xml:space="preserve"> </w:t>
      </w:r>
      <w:r w:rsidRPr="000479E7">
        <w:rPr>
          <w:rFonts w:ascii="Times New Roman" w:hAnsi="Times New Roman" w:cs="Times New Roman"/>
          <w:sz w:val="28"/>
          <w:szCs w:val="28"/>
        </w:rPr>
        <w:t>послуг</w:t>
      </w:r>
    </w:p>
    <w:p w14:paraId="0CF9147B" w14:textId="2B62DAA1" w:rsidR="00B9682E" w:rsidRPr="002F789E" w:rsidRDefault="000700E5" w:rsidP="002F789E">
      <w:pPr>
        <w:ind w:left="5954" w:firstLine="283"/>
        <w:contextualSpacing/>
        <w:rPr>
          <w:rFonts w:ascii="Times New Roman" w:hAnsi="Times New Roman" w:cs="Times New Roman"/>
          <w:sz w:val="28"/>
          <w:szCs w:val="28"/>
        </w:rPr>
      </w:pPr>
      <w:r w:rsidRPr="002F789E">
        <w:rPr>
          <w:rFonts w:ascii="Times New Roman" w:hAnsi="Times New Roman" w:cs="Times New Roman"/>
          <w:sz w:val="28"/>
          <w:szCs w:val="28"/>
        </w:rPr>
        <w:t>________________</w:t>
      </w:r>
      <w:r w:rsidR="00B9682E" w:rsidRPr="002F789E">
        <w:rPr>
          <w:rFonts w:ascii="Times New Roman" w:hAnsi="Times New Roman" w:cs="Times New Roman"/>
          <w:sz w:val="28"/>
          <w:szCs w:val="28"/>
        </w:rPr>
        <w:t>№</w:t>
      </w:r>
      <w:r w:rsidRPr="002F789E">
        <w:rPr>
          <w:rFonts w:ascii="Times New Roman" w:hAnsi="Times New Roman" w:cs="Times New Roman"/>
          <w:sz w:val="28"/>
          <w:szCs w:val="28"/>
        </w:rPr>
        <w:t>____</w:t>
      </w:r>
      <w:r w:rsidR="00B9682E" w:rsidRPr="002F789E">
        <w:rPr>
          <w:rFonts w:ascii="Times New Roman" w:hAnsi="Times New Roman" w:cs="Times New Roman"/>
          <w:sz w:val="28"/>
          <w:szCs w:val="28"/>
        </w:rPr>
        <w:t xml:space="preserve"> </w:t>
      </w:r>
    </w:p>
    <w:p w14:paraId="3280EC1E" w14:textId="130D493A" w:rsidR="00533A3E" w:rsidRDefault="00533A3E" w:rsidP="006933A9">
      <w:pPr>
        <w:ind w:left="6293"/>
        <w:contextualSpacing/>
        <w:rPr>
          <w:rFonts w:ascii="Times New Roman" w:hAnsi="Times New Roman" w:cs="Times New Roman"/>
          <w:sz w:val="28"/>
          <w:szCs w:val="28"/>
        </w:rPr>
      </w:pPr>
    </w:p>
    <w:p w14:paraId="7FBF01F8" w14:textId="77777777" w:rsidR="008923F8" w:rsidRPr="000479E7" w:rsidRDefault="008923F8" w:rsidP="006933A9">
      <w:pPr>
        <w:ind w:left="6293"/>
        <w:contextualSpacing/>
        <w:rPr>
          <w:rFonts w:ascii="Times New Roman" w:hAnsi="Times New Roman" w:cs="Times New Roman"/>
          <w:sz w:val="28"/>
          <w:szCs w:val="28"/>
        </w:rPr>
      </w:pPr>
    </w:p>
    <w:p w14:paraId="008EAA27" w14:textId="77777777" w:rsidR="00051CC2" w:rsidRPr="000479E7" w:rsidRDefault="00533A3E" w:rsidP="006933A9">
      <w:pPr>
        <w:contextualSpacing/>
        <w:jc w:val="center"/>
        <w:rPr>
          <w:rFonts w:ascii="Times New Roman" w:hAnsi="Times New Roman" w:cs="Times New Roman"/>
          <w:b/>
          <w:bCs/>
          <w:sz w:val="28"/>
          <w:szCs w:val="28"/>
        </w:rPr>
      </w:pPr>
      <w:r w:rsidRPr="000479E7">
        <w:rPr>
          <w:rFonts w:ascii="Times New Roman" w:hAnsi="Times New Roman" w:cs="Times New Roman"/>
          <w:b/>
          <w:bCs/>
          <w:sz w:val="28"/>
          <w:szCs w:val="28"/>
        </w:rPr>
        <w:t xml:space="preserve">ПРАВИЛА </w:t>
      </w:r>
    </w:p>
    <w:p w14:paraId="7FD86B6C" w14:textId="115B8F21" w:rsidR="00533A3E" w:rsidRPr="000479E7" w:rsidRDefault="00051CC2" w:rsidP="006933A9">
      <w:pPr>
        <w:contextualSpacing/>
        <w:jc w:val="center"/>
        <w:rPr>
          <w:rFonts w:ascii="Times New Roman" w:hAnsi="Times New Roman" w:cs="Times New Roman"/>
          <w:b/>
          <w:bCs/>
          <w:sz w:val="28"/>
          <w:szCs w:val="28"/>
        </w:rPr>
      </w:pPr>
      <w:r w:rsidRPr="000479E7">
        <w:rPr>
          <w:rFonts w:ascii="Times New Roman" w:hAnsi="Times New Roman" w:cs="Times New Roman"/>
          <w:b/>
          <w:bCs/>
          <w:sz w:val="28"/>
          <w:szCs w:val="28"/>
        </w:rPr>
        <w:t>користування тепловою енергією</w:t>
      </w:r>
    </w:p>
    <w:p w14:paraId="21DE216F" w14:textId="77777777" w:rsidR="00116D1C" w:rsidRPr="000479E7" w:rsidRDefault="00116D1C" w:rsidP="006933A9">
      <w:pPr>
        <w:pStyle w:val="1"/>
        <w:spacing w:before="0" w:after="0"/>
        <w:contextualSpacing/>
        <w:jc w:val="center"/>
        <w:rPr>
          <w:rFonts w:ascii="Times New Roman" w:hAnsi="Times New Roman" w:cs="Times New Roman"/>
          <w:sz w:val="28"/>
          <w:szCs w:val="28"/>
        </w:rPr>
      </w:pPr>
    </w:p>
    <w:p w14:paraId="1991B3D1" w14:textId="184ECB68" w:rsidR="00533A3E" w:rsidRPr="000479E7" w:rsidRDefault="00533A3E" w:rsidP="006933A9">
      <w:pPr>
        <w:pStyle w:val="1"/>
        <w:spacing w:before="0" w:after="0"/>
        <w:contextualSpacing/>
        <w:jc w:val="center"/>
        <w:rPr>
          <w:rFonts w:ascii="Times New Roman" w:hAnsi="Times New Roman" w:cs="Times New Roman"/>
          <w:sz w:val="28"/>
          <w:szCs w:val="28"/>
        </w:rPr>
      </w:pPr>
      <w:r w:rsidRPr="000479E7">
        <w:rPr>
          <w:rFonts w:ascii="Times New Roman" w:hAnsi="Times New Roman" w:cs="Times New Roman"/>
          <w:sz w:val="28"/>
          <w:szCs w:val="28"/>
        </w:rPr>
        <w:t>І. Загальні положення</w:t>
      </w:r>
    </w:p>
    <w:p w14:paraId="243FB73F" w14:textId="77777777" w:rsidR="00FF17D2" w:rsidRPr="000479E7" w:rsidRDefault="00FF17D2" w:rsidP="00FF17D2">
      <w:pPr>
        <w:pStyle w:val="2"/>
        <w:spacing w:before="0" w:after="0"/>
        <w:ind w:firstLine="709"/>
        <w:contextualSpacing/>
        <w:rPr>
          <w:rFonts w:ascii="Times New Roman" w:hAnsi="Times New Roman" w:cs="Times New Roman"/>
          <w:bCs w:val="0"/>
          <w:sz w:val="28"/>
          <w:szCs w:val="28"/>
        </w:rPr>
      </w:pPr>
    </w:p>
    <w:p w14:paraId="02BF0BC7" w14:textId="7AE226B0" w:rsidR="00FF17D2" w:rsidRPr="000479E7" w:rsidRDefault="00FF17D2" w:rsidP="00853ED0">
      <w:pPr>
        <w:pStyle w:val="2"/>
        <w:spacing w:before="0" w:after="0"/>
        <w:ind w:firstLine="3119"/>
        <w:contextualSpacing/>
        <w:jc w:val="both"/>
        <w:rPr>
          <w:rFonts w:ascii="Times New Roman" w:hAnsi="Times New Roman" w:cs="Times New Roman"/>
          <w:bCs w:val="0"/>
          <w:sz w:val="28"/>
          <w:szCs w:val="28"/>
        </w:rPr>
      </w:pPr>
      <w:r w:rsidRPr="000479E7">
        <w:rPr>
          <w:rFonts w:ascii="Times New Roman" w:hAnsi="Times New Roman" w:cs="Times New Roman"/>
          <w:bCs w:val="0"/>
          <w:sz w:val="28"/>
          <w:szCs w:val="28"/>
        </w:rPr>
        <w:t>1.1. Сфера застосування</w:t>
      </w:r>
    </w:p>
    <w:p w14:paraId="5FBF6923" w14:textId="77777777" w:rsidR="00AD7E3F" w:rsidRPr="000479E7" w:rsidRDefault="00AD7E3F" w:rsidP="00CA0E4F">
      <w:pPr>
        <w:pStyle w:val="a0"/>
        <w:rPr>
          <w:sz w:val="28"/>
          <w:szCs w:val="28"/>
        </w:rPr>
      </w:pPr>
    </w:p>
    <w:p w14:paraId="3B7CFBB2" w14:textId="534BE140" w:rsidR="00B44817" w:rsidRPr="000479E7" w:rsidRDefault="00FF17D2" w:rsidP="00EB4479">
      <w:pPr>
        <w:pStyle w:val="a7"/>
        <w:ind w:left="0" w:firstLine="709"/>
        <w:jc w:val="both"/>
        <w:rPr>
          <w:rFonts w:ascii="Times New Roman" w:hAnsi="Times New Roman" w:cs="Times New Roman"/>
          <w:sz w:val="28"/>
          <w:szCs w:val="28"/>
        </w:rPr>
      </w:pPr>
      <w:r w:rsidRPr="000479E7">
        <w:rPr>
          <w:rFonts w:ascii="Times New Roman" w:hAnsi="Times New Roman" w:cs="Times New Roman"/>
          <w:sz w:val="28"/>
          <w:szCs w:val="28"/>
        </w:rPr>
        <w:t>1.</w:t>
      </w:r>
      <w:r w:rsidR="00B44817" w:rsidRPr="000479E7">
        <w:rPr>
          <w:rFonts w:ascii="Times New Roman" w:hAnsi="Times New Roman" w:cs="Times New Roman"/>
          <w:sz w:val="28"/>
          <w:szCs w:val="28"/>
        </w:rPr>
        <w:t>1.1. Ці Правила регулюють відносини між користувачами системи теплопостачання (окрім систем автономного теплопостачання в багатоквартирних будинках).</w:t>
      </w:r>
    </w:p>
    <w:p w14:paraId="44D0A7F1" w14:textId="77777777" w:rsidR="00B44817" w:rsidRPr="000479E7" w:rsidRDefault="00B44817" w:rsidP="00EB4479">
      <w:pPr>
        <w:pStyle w:val="a7"/>
        <w:ind w:left="540"/>
        <w:jc w:val="both"/>
        <w:rPr>
          <w:rFonts w:ascii="Times New Roman" w:hAnsi="Times New Roman" w:cs="Times New Roman"/>
          <w:sz w:val="28"/>
          <w:szCs w:val="28"/>
        </w:rPr>
      </w:pPr>
    </w:p>
    <w:p w14:paraId="13C79EF2" w14:textId="20581402" w:rsidR="00B44817" w:rsidRPr="000479E7" w:rsidRDefault="00B44817" w:rsidP="008B758F">
      <w:pPr>
        <w:pStyle w:val="a7"/>
        <w:ind w:left="0" w:firstLine="709"/>
        <w:jc w:val="both"/>
        <w:rPr>
          <w:rFonts w:ascii="Times New Roman" w:hAnsi="Times New Roman" w:cs="Times New Roman"/>
          <w:sz w:val="28"/>
          <w:szCs w:val="28"/>
        </w:rPr>
      </w:pPr>
      <w:r w:rsidRPr="000479E7">
        <w:rPr>
          <w:rFonts w:ascii="Times New Roman" w:hAnsi="Times New Roman" w:cs="Times New Roman"/>
          <w:sz w:val="28"/>
          <w:szCs w:val="28"/>
        </w:rPr>
        <w:t>1.</w:t>
      </w:r>
      <w:r w:rsidR="00FF17D2" w:rsidRPr="000479E7">
        <w:rPr>
          <w:rFonts w:ascii="Times New Roman" w:hAnsi="Times New Roman" w:cs="Times New Roman"/>
          <w:sz w:val="28"/>
          <w:szCs w:val="28"/>
        </w:rPr>
        <w:t>1.</w:t>
      </w:r>
      <w:r w:rsidRPr="000479E7">
        <w:rPr>
          <w:rFonts w:ascii="Times New Roman" w:hAnsi="Times New Roman" w:cs="Times New Roman"/>
          <w:sz w:val="28"/>
          <w:szCs w:val="28"/>
        </w:rPr>
        <w:t xml:space="preserve">2. Дія цих Правил не поширюється на відносини, </w:t>
      </w:r>
      <w:r w:rsidR="00D333E5" w:rsidRPr="000479E7">
        <w:rPr>
          <w:rFonts w:ascii="Times New Roman" w:hAnsi="Times New Roman" w:cs="Times New Roman"/>
          <w:sz w:val="28"/>
          <w:szCs w:val="28"/>
        </w:rPr>
        <w:t>що</w:t>
      </w:r>
      <w:r w:rsidRPr="000479E7">
        <w:rPr>
          <w:rFonts w:ascii="Times New Roman" w:hAnsi="Times New Roman" w:cs="Times New Roman"/>
          <w:sz w:val="28"/>
          <w:szCs w:val="28"/>
        </w:rPr>
        <w:t xml:space="preserve"> регулю</w:t>
      </w:r>
      <w:r w:rsidR="00D333E5" w:rsidRPr="000479E7">
        <w:rPr>
          <w:rFonts w:ascii="Times New Roman" w:hAnsi="Times New Roman" w:cs="Times New Roman"/>
          <w:sz w:val="28"/>
          <w:szCs w:val="28"/>
        </w:rPr>
        <w:t>ються</w:t>
      </w:r>
      <w:r w:rsidRPr="000479E7">
        <w:rPr>
          <w:rFonts w:ascii="Times New Roman" w:hAnsi="Times New Roman" w:cs="Times New Roman"/>
          <w:sz w:val="28"/>
          <w:szCs w:val="28"/>
        </w:rPr>
        <w:t xml:space="preserve"> Закон</w:t>
      </w:r>
      <w:r w:rsidR="00D333E5" w:rsidRPr="000479E7">
        <w:rPr>
          <w:rFonts w:ascii="Times New Roman" w:hAnsi="Times New Roman" w:cs="Times New Roman"/>
          <w:sz w:val="28"/>
          <w:szCs w:val="28"/>
        </w:rPr>
        <w:t>ом</w:t>
      </w:r>
      <w:r w:rsidRPr="000479E7">
        <w:rPr>
          <w:rFonts w:ascii="Times New Roman" w:hAnsi="Times New Roman" w:cs="Times New Roman"/>
          <w:sz w:val="28"/>
          <w:szCs w:val="28"/>
        </w:rPr>
        <w:t xml:space="preserve"> України «Про житлово-комунальні послуги», а також на відносини між співвласниками багатоквартирного будинку та об’єднанням співвласників багатоквартирного будинку при забезпеченні потреб в опаленні та постачанні гарячої води шляхом самозабезпечення відповідно до статті 22 Закону України «Про об’єднання співвласників багатоквартирного будинку».</w:t>
      </w:r>
    </w:p>
    <w:p w14:paraId="7EAEA3AD" w14:textId="77777777" w:rsidR="00D21EBF" w:rsidRPr="000479E7" w:rsidRDefault="00D21EBF" w:rsidP="00EB4479">
      <w:pPr>
        <w:pStyle w:val="a7"/>
        <w:spacing w:after="0"/>
        <w:ind w:left="0" w:firstLine="709"/>
        <w:jc w:val="both"/>
        <w:rPr>
          <w:rFonts w:ascii="Times New Roman" w:hAnsi="Times New Roman" w:cs="Times New Roman"/>
          <w:sz w:val="28"/>
          <w:szCs w:val="28"/>
        </w:rPr>
      </w:pPr>
    </w:p>
    <w:p w14:paraId="321D9E0C" w14:textId="55BB906D" w:rsidR="00CE757B" w:rsidRPr="000479E7" w:rsidRDefault="00CE757B" w:rsidP="00CE757B">
      <w:pPr>
        <w:pStyle w:val="2"/>
        <w:spacing w:before="0" w:after="0"/>
        <w:ind w:firstLine="142"/>
        <w:contextualSpacing/>
        <w:rPr>
          <w:rFonts w:ascii="Times New Roman" w:hAnsi="Times New Roman" w:cs="Times New Roman"/>
          <w:bCs w:val="0"/>
          <w:sz w:val="28"/>
          <w:szCs w:val="28"/>
        </w:rPr>
      </w:pPr>
      <w:r w:rsidRPr="000479E7">
        <w:rPr>
          <w:rFonts w:ascii="Times New Roman" w:hAnsi="Times New Roman" w:cs="Times New Roman"/>
          <w:bCs w:val="0"/>
          <w:sz w:val="28"/>
          <w:szCs w:val="28"/>
        </w:rPr>
        <w:t>1.2. Визначення термінів</w:t>
      </w:r>
    </w:p>
    <w:p w14:paraId="5EB5F15B" w14:textId="77777777" w:rsidR="00CE757B" w:rsidRPr="000479E7" w:rsidRDefault="00CE757B" w:rsidP="00CA0E4F">
      <w:pPr>
        <w:jc w:val="both"/>
        <w:rPr>
          <w:rFonts w:ascii="Times New Roman" w:hAnsi="Times New Roman" w:cs="Times New Roman"/>
          <w:sz w:val="28"/>
          <w:szCs w:val="28"/>
        </w:rPr>
      </w:pPr>
    </w:p>
    <w:p w14:paraId="16F06492" w14:textId="17A07819" w:rsidR="00533A3E" w:rsidRPr="000479E7" w:rsidRDefault="00533A3E" w:rsidP="00EB4479">
      <w:pPr>
        <w:pStyle w:val="a7"/>
        <w:numPr>
          <w:ilvl w:val="2"/>
          <w:numId w:val="16"/>
        </w:numPr>
        <w:spacing w:after="0" w:line="240" w:lineRule="auto"/>
        <w:ind w:left="0" w:firstLine="709"/>
        <w:jc w:val="both"/>
        <w:rPr>
          <w:rFonts w:ascii="Times New Roman" w:hAnsi="Times New Roman" w:cs="Times New Roman"/>
          <w:sz w:val="28"/>
          <w:szCs w:val="28"/>
        </w:rPr>
      </w:pPr>
      <w:r w:rsidRPr="000479E7">
        <w:rPr>
          <w:rFonts w:ascii="Times New Roman" w:hAnsi="Times New Roman" w:cs="Times New Roman"/>
          <w:sz w:val="28"/>
          <w:szCs w:val="28"/>
        </w:rPr>
        <w:t xml:space="preserve">У цих </w:t>
      </w:r>
      <w:r w:rsidR="00AD7E3F" w:rsidRPr="000479E7">
        <w:rPr>
          <w:rFonts w:ascii="Times New Roman" w:hAnsi="Times New Roman" w:cs="Times New Roman"/>
          <w:sz w:val="28"/>
          <w:szCs w:val="28"/>
        </w:rPr>
        <w:t>П</w:t>
      </w:r>
      <w:r w:rsidRPr="000479E7">
        <w:rPr>
          <w:rFonts w:ascii="Times New Roman" w:hAnsi="Times New Roman" w:cs="Times New Roman"/>
          <w:sz w:val="28"/>
          <w:szCs w:val="28"/>
        </w:rPr>
        <w:t>равилах терміни вживаються в таких значеннях:</w:t>
      </w:r>
    </w:p>
    <w:p w14:paraId="4D46F718" w14:textId="77777777" w:rsidR="003B6C7E" w:rsidRPr="000479E7" w:rsidRDefault="003B6C7E" w:rsidP="00A2117E">
      <w:pPr>
        <w:ind w:firstLine="708"/>
        <w:contextualSpacing/>
        <w:jc w:val="both"/>
        <w:rPr>
          <w:rFonts w:ascii="Times New Roman" w:hAnsi="Times New Roman" w:cs="Times New Roman"/>
          <w:sz w:val="28"/>
          <w:szCs w:val="28"/>
        </w:rPr>
      </w:pPr>
    </w:p>
    <w:p w14:paraId="3055EE32" w14:textId="24D2FD2A" w:rsidR="00816059" w:rsidRPr="000479E7" w:rsidRDefault="000C3AD7"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1) </w:t>
      </w:r>
      <w:r w:rsidR="00816059" w:rsidRPr="000479E7">
        <w:rPr>
          <w:rFonts w:ascii="Times New Roman" w:hAnsi="Times New Roman" w:cs="Times New Roman"/>
          <w:sz w:val="28"/>
          <w:szCs w:val="28"/>
        </w:rPr>
        <w:t xml:space="preserve">базове джерело </w:t>
      </w:r>
      <w:r w:rsidR="00044E49" w:rsidRPr="000479E7">
        <w:rPr>
          <w:rFonts w:ascii="Times New Roman" w:eastAsiaTheme="minorHAnsi" w:hAnsi="Times New Roman" w:cs="Times New Roman"/>
          <w:sz w:val="28"/>
          <w:szCs w:val="28"/>
          <w:lang w:eastAsia="en-US"/>
        </w:rPr>
        <w:t>–</w:t>
      </w:r>
      <w:r w:rsidR="00816059" w:rsidRPr="000479E7">
        <w:rPr>
          <w:rFonts w:ascii="Times New Roman" w:hAnsi="Times New Roman" w:cs="Times New Roman"/>
          <w:sz w:val="28"/>
          <w:szCs w:val="28"/>
        </w:rPr>
        <w:t xml:space="preserve"> джерело</w:t>
      </w:r>
      <w:r w:rsidR="00CC1EFF" w:rsidRPr="000479E7">
        <w:rPr>
          <w:rFonts w:ascii="Times New Roman" w:hAnsi="Times New Roman" w:cs="Times New Roman"/>
          <w:sz w:val="28"/>
          <w:szCs w:val="28"/>
        </w:rPr>
        <w:t xml:space="preserve"> </w:t>
      </w:r>
      <w:r w:rsidR="00816059" w:rsidRPr="000479E7">
        <w:rPr>
          <w:rFonts w:ascii="Times New Roman" w:hAnsi="Times New Roman" w:cs="Times New Roman"/>
          <w:sz w:val="28"/>
          <w:szCs w:val="28"/>
        </w:rPr>
        <w:t>теплової енергії в конкурентній системі теплопостачання, встановлена потужність якого може забезпечити повне покриття теплового навантаження споживачів, приєднаних до конкурентної системи теплопостачання,</w:t>
      </w:r>
      <w:r w:rsidR="0005011A" w:rsidRPr="000479E7">
        <w:rPr>
          <w:rFonts w:ascii="Times New Roman" w:hAnsi="Times New Roman" w:cs="Times New Roman"/>
          <w:sz w:val="28"/>
          <w:szCs w:val="28"/>
        </w:rPr>
        <w:t xml:space="preserve"> </w:t>
      </w:r>
      <w:r w:rsidR="00816059" w:rsidRPr="000479E7">
        <w:rPr>
          <w:rFonts w:ascii="Times New Roman" w:hAnsi="Times New Roman" w:cs="Times New Roman"/>
          <w:sz w:val="28"/>
          <w:szCs w:val="28"/>
        </w:rPr>
        <w:t>з урахуванням температурного графіка теплової мережі та величини технічної (пропускної) потужності в точках приєднання цього джерела;</w:t>
      </w:r>
    </w:p>
    <w:p w14:paraId="1FD3B36D" w14:textId="77777777" w:rsidR="000C3AD7" w:rsidRPr="000479E7" w:rsidRDefault="000C3AD7" w:rsidP="00A2117E">
      <w:pPr>
        <w:ind w:firstLine="708"/>
        <w:contextualSpacing/>
        <w:jc w:val="both"/>
        <w:rPr>
          <w:rFonts w:ascii="Times New Roman" w:eastAsiaTheme="minorHAnsi" w:hAnsi="Times New Roman" w:cs="Times New Roman"/>
          <w:sz w:val="28"/>
          <w:szCs w:val="28"/>
          <w:lang w:eastAsia="en-US"/>
        </w:rPr>
      </w:pPr>
    </w:p>
    <w:p w14:paraId="6C52D22C" w14:textId="6E89C286" w:rsidR="00816059" w:rsidRPr="000479E7" w:rsidRDefault="000C3AD7" w:rsidP="00A2117E">
      <w:pPr>
        <w:ind w:firstLine="708"/>
        <w:contextualSpacing/>
        <w:jc w:val="both"/>
        <w:rPr>
          <w:rFonts w:ascii="Times New Roman" w:eastAsiaTheme="minorHAnsi" w:hAnsi="Times New Roman" w:cs="Times New Roman"/>
          <w:sz w:val="28"/>
          <w:szCs w:val="28"/>
          <w:lang w:eastAsia="en-US"/>
        </w:rPr>
      </w:pPr>
      <w:r w:rsidRPr="000479E7">
        <w:rPr>
          <w:rFonts w:ascii="Times New Roman" w:eastAsiaTheme="minorHAnsi" w:hAnsi="Times New Roman" w:cs="Times New Roman"/>
          <w:sz w:val="28"/>
          <w:szCs w:val="28"/>
          <w:lang w:eastAsia="en-US"/>
        </w:rPr>
        <w:t xml:space="preserve">2) </w:t>
      </w:r>
      <w:r w:rsidR="00816059" w:rsidRPr="000479E7">
        <w:rPr>
          <w:rFonts w:ascii="Times New Roman" w:eastAsiaTheme="minorHAnsi" w:hAnsi="Times New Roman" w:cs="Times New Roman"/>
          <w:sz w:val="28"/>
          <w:szCs w:val="28"/>
          <w:lang w:eastAsia="en-US"/>
        </w:rPr>
        <w:t>базовий постачальник – теплопостачальна організація, яка забезпечує реалізацію більше 50 % від загального обсягу реалізації теплової енергії споживачам, приєднаним до конкурентн</w:t>
      </w:r>
      <w:r w:rsidR="00AD7E3F" w:rsidRPr="000479E7">
        <w:rPr>
          <w:rFonts w:ascii="Times New Roman" w:eastAsiaTheme="minorHAnsi" w:hAnsi="Times New Roman" w:cs="Times New Roman"/>
          <w:sz w:val="28"/>
          <w:szCs w:val="28"/>
          <w:lang w:eastAsia="en-US"/>
        </w:rPr>
        <w:t>ої</w:t>
      </w:r>
      <w:r w:rsidR="00816059" w:rsidRPr="000479E7">
        <w:rPr>
          <w:rFonts w:ascii="Times New Roman" w:eastAsiaTheme="minorHAnsi" w:hAnsi="Times New Roman" w:cs="Times New Roman"/>
          <w:sz w:val="28"/>
          <w:szCs w:val="28"/>
          <w:lang w:eastAsia="en-US"/>
        </w:rPr>
        <w:t xml:space="preserve"> систем</w:t>
      </w:r>
      <w:r w:rsidR="00AD7E3F" w:rsidRPr="000479E7">
        <w:rPr>
          <w:rFonts w:ascii="Times New Roman" w:eastAsiaTheme="minorHAnsi" w:hAnsi="Times New Roman" w:cs="Times New Roman"/>
          <w:sz w:val="28"/>
          <w:szCs w:val="28"/>
          <w:lang w:eastAsia="en-US"/>
        </w:rPr>
        <w:t>и</w:t>
      </w:r>
      <w:r w:rsidR="00816059" w:rsidRPr="000479E7">
        <w:rPr>
          <w:rFonts w:ascii="Times New Roman" w:eastAsiaTheme="minorHAnsi" w:hAnsi="Times New Roman" w:cs="Times New Roman"/>
          <w:sz w:val="28"/>
          <w:szCs w:val="28"/>
          <w:lang w:eastAsia="en-US"/>
        </w:rPr>
        <w:t xml:space="preserve"> теплопостачання;</w:t>
      </w:r>
    </w:p>
    <w:p w14:paraId="6BB6560A" w14:textId="568989FD" w:rsidR="000C3AD7" w:rsidRPr="000479E7" w:rsidRDefault="000C3AD7" w:rsidP="00A2117E">
      <w:pPr>
        <w:ind w:firstLine="708"/>
        <w:contextualSpacing/>
        <w:jc w:val="both"/>
        <w:rPr>
          <w:rFonts w:ascii="Times New Roman" w:eastAsiaTheme="minorHAnsi" w:hAnsi="Times New Roman" w:cs="Times New Roman"/>
          <w:sz w:val="28"/>
          <w:szCs w:val="28"/>
          <w:lang w:eastAsia="en-US"/>
        </w:rPr>
      </w:pPr>
    </w:p>
    <w:p w14:paraId="3B1523BF" w14:textId="745C71A5" w:rsidR="00CA0E4F" w:rsidRPr="000479E7" w:rsidRDefault="003B6C7E" w:rsidP="00CA0E4F">
      <w:pPr>
        <w:pStyle w:val="a0"/>
        <w:spacing w:after="0"/>
        <w:ind w:firstLine="708"/>
        <w:jc w:val="both"/>
        <w:rPr>
          <w:rFonts w:ascii="Times New Roman" w:hAnsi="Times New Roman" w:cs="Times New Roman"/>
          <w:sz w:val="28"/>
          <w:szCs w:val="28"/>
        </w:rPr>
      </w:pPr>
      <w:r w:rsidRPr="000479E7">
        <w:rPr>
          <w:rFonts w:ascii="Times New Roman" w:hAnsi="Times New Roman" w:cs="Times New Roman"/>
          <w:sz w:val="28"/>
          <w:szCs w:val="28"/>
        </w:rPr>
        <w:lastRenderedPageBreak/>
        <w:t>3</w:t>
      </w:r>
      <w:r w:rsidR="00CA0E4F" w:rsidRPr="000479E7">
        <w:rPr>
          <w:rFonts w:ascii="Times New Roman" w:hAnsi="Times New Roman" w:cs="Times New Roman"/>
          <w:sz w:val="28"/>
          <w:szCs w:val="28"/>
        </w:rPr>
        <w:t>) балансування обсягу теплової енергії – встановлення на підставі документально оформлених даних відповідності між фактичним обсягом надходження теплової енергії до теплових мереж за відповідний період та фактичним обсягом відпущеної за цей період теплової енергії з теплової мережі з урахуванням розбіжностей обсягів теплової енергії кожного замовника, фактичних втрат теплової енергії в теплових мережах протягом цього періоду та визначення обсягу теплової енергії для кожного замовника (власника теплової енергії), яка була використана для врегулювання небалансу</w:t>
      </w:r>
      <w:r w:rsidR="00BF70DC" w:rsidRPr="000479E7">
        <w:rPr>
          <w:rFonts w:ascii="Times New Roman" w:hAnsi="Times New Roman" w:cs="Times New Roman"/>
          <w:sz w:val="28"/>
          <w:szCs w:val="28"/>
        </w:rPr>
        <w:t xml:space="preserve"> в конкурентній системі теплопостачання оператором конкурентної системи</w:t>
      </w:r>
      <w:r w:rsidR="00CA0E4F" w:rsidRPr="000479E7">
        <w:rPr>
          <w:rFonts w:ascii="Times New Roman" w:hAnsi="Times New Roman" w:cs="Times New Roman"/>
          <w:sz w:val="28"/>
          <w:szCs w:val="28"/>
        </w:rPr>
        <w:t xml:space="preserve">; </w:t>
      </w:r>
    </w:p>
    <w:p w14:paraId="13B65FE5" w14:textId="77777777" w:rsidR="00CA0E4F" w:rsidRPr="000479E7" w:rsidRDefault="00CA0E4F" w:rsidP="00A2117E">
      <w:pPr>
        <w:ind w:firstLine="708"/>
        <w:contextualSpacing/>
        <w:jc w:val="both"/>
        <w:rPr>
          <w:rFonts w:ascii="Times New Roman" w:eastAsiaTheme="minorHAnsi" w:hAnsi="Times New Roman" w:cs="Times New Roman"/>
          <w:sz w:val="28"/>
          <w:szCs w:val="28"/>
          <w:lang w:eastAsia="en-US"/>
        </w:rPr>
      </w:pPr>
    </w:p>
    <w:p w14:paraId="0269EA40" w14:textId="30ACA7DE" w:rsidR="00816059" w:rsidRPr="000479E7" w:rsidRDefault="003B6C7E"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4</w:t>
      </w:r>
      <w:r w:rsidR="000C3AD7" w:rsidRPr="000479E7">
        <w:rPr>
          <w:rFonts w:ascii="Times New Roman" w:hAnsi="Times New Roman" w:cs="Times New Roman"/>
          <w:sz w:val="28"/>
          <w:szCs w:val="28"/>
        </w:rPr>
        <w:t xml:space="preserve">) </w:t>
      </w:r>
      <w:r w:rsidR="00816059" w:rsidRPr="000479E7">
        <w:rPr>
          <w:rFonts w:ascii="Times New Roman" w:hAnsi="Times New Roman" w:cs="Times New Roman"/>
          <w:sz w:val="28"/>
          <w:szCs w:val="28"/>
        </w:rPr>
        <w:t xml:space="preserve">балансування теплової мережі (балансування) </w:t>
      </w:r>
      <w:r w:rsidR="00CE35D5" w:rsidRPr="000479E7">
        <w:rPr>
          <w:rFonts w:ascii="Times New Roman" w:eastAsiaTheme="minorHAnsi" w:hAnsi="Times New Roman" w:cs="Times New Roman"/>
          <w:sz w:val="28"/>
          <w:szCs w:val="28"/>
          <w:lang w:eastAsia="en-US"/>
        </w:rPr>
        <w:t>–</w:t>
      </w:r>
      <w:r w:rsidR="00816059" w:rsidRPr="000479E7">
        <w:rPr>
          <w:rFonts w:ascii="Times New Roman" w:hAnsi="Times New Roman" w:cs="Times New Roman"/>
          <w:sz w:val="28"/>
          <w:szCs w:val="28"/>
        </w:rPr>
        <w:t xml:space="preserve"> усі дії та процеси, що здійснюються в будь-який період часу оператором конкурентної системи теплопостачання для забезпечення постійного підтримання параметрів роботи теплової мережі з дотриманням затвердженого температурного графіка та якості теплопостачання;</w:t>
      </w:r>
    </w:p>
    <w:p w14:paraId="5FEC3C69" w14:textId="04D67CBD" w:rsidR="00CA0E4F" w:rsidRPr="000479E7" w:rsidRDefault="00CA0E4F" w:rsidP="00A2117E">
      <w:pPr>
        <w:ind w:firstLine="708"/>
        <w:contextualSpacing/>
        <w:jc w:val="both"/>
        <w:rPr>
          <w:rFonts w:ascii="Times New Roman" w:hAnsi="Times New Roman" w:cs="Times New Roman"/>
          <w:sz w:val="28"/>
          <w:szCs w:val="28"/>
        </w:rPr>
      </w:pPr>
    </w:p>
    <w:p w14:paraId="37B432B3" w14:textId="70384F61" w:rsidR="00CA0E4F" w:rsidRPr="000479E7" w:rsidRDefault="003B6C7E" w:rsidP="00CA0E4F">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w:t>
      </w:r>
      <w:r w:rsidR="00CA0E4F" w:rsidRPr="000479E7">
        <w:rPr>
          <w:rFonts w:ascii="Times New Roman" w:hAnsi="Times New Roman" w:cs="Times New Roman"/>
          <w:sz w:val="28"/>
          <w:szCs w:val="28"/>
        </w:rPr>
        <w:t xml:space="preserve">) вузол обліку теплової енергії </w:t>
      </w:r>
      <w:r w:rsidR="00BF70DC" w:rsidRPr="000479E7">
        <w:rPr>
          <w:rFonts w:ascii="Times New Roman" w:hAnsi="Times New Roman" w:cs="Times New Roman"/>
          <w:sz w:val="28"/>
          <w:szCs w:val="28"/>
        </w:rPr>
        <w:t xml:space="preserve">(вузол обліку) </w:t>
      </w:r>
      <w:r w:rsidR="00CA0E4F" w:rsidRPr="000479E7">
        <w:rPr>
          <w:rFonts w:ascii="Times New Roman" w:eastAsiaTheme="minorHAnsi" w:hAnsi="Times New Roman" w:cs="Times New Roman"/>
          <w:sz w:val="28"/>
          <w:szCs w:val="28"/>
          <w:lang w:eastAsia="en-US"/>
        </w:rPr>
        <w:t>–</w:t>
      </w:r>
      <w:r w:rsidR="00CA0E4F" w:rsidRPr="000479E7">
        <w:rPr>
          <w:rFonts w:ascii="Times New Roman" w:hAnsi="Times New Roman" w:cs="Times New Roman"/>
          <w:sz w:val="28"/>
          <w:szCs w:val="28"/>
        </w:rPr>
        <w:t xml:space="preserve"> сукупність приладів та обладнання, що забезпечують облік теплової енергії та реєстрацію параметрів теплоносія;</w:t>
      </w:r>
    </w:p>
    <w:p w14:paraId="072210E3" w14:textId="584EF045" w:rsidR="000C3AD7" w:rsidRPr="000479E7" w:rsidRDefault="000C3AD7" w:rsidP="00A2117E">
      <w:pPr>
        <w:ind w:firstLine="708"/>
        <w:contextualSpacing/>
        <w:jc w:val="both"/>
        <w:rPr>
          <w:rFonts w:ascii="Times New Roman" w:hAnsi="Times New Roman" w:cs="Times New Roman"/>
          <w:sz w:val="28"/>
          <w:szCs w:val="28"/>
        </w:rPr>
      </w:pPr>
    </w:p>
    <w:p w14:paraId="6A862F5C" w14:textId="4D723039" w:rsidR="00FC5563" w:rsidRPr="000479E7" w:rsidRDefault="003B6C7E"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6</w:t>
      </w:r>
      <w:r w:rsidR="000C3AD7" w:rsidRPr="000479E7">
        <w:rPr>
          <w:rFonts w:ascii="Times New Roman" w:hAnsi="Times New Roman" w:cs="Times New Roman"/>
          <w:sz w:val="28"/>
          <w:szCs w:val="28"/>
        </w:rPr>
        <w:t xml:space="preserve">) </w:t>
      </w:r>
      <w:r w:rsidR="00607510" w:rsidRPr="000479E7">
        <w:rPr>
          <w:rFonts w:ascii="Times New Roman" w:hAnsi="Times New Roman" w:cs="Times New Roman"/>
          <w:sz w:val="28"/>
          <w:szCs w:val="28"/>
        </w:rPr>
        <w:t>д</w:t>
      </w:r>
      <w:r w:rsidR="00FC5563" w:rsidRPr="000479E7">
        <w:rPr>
          <w:rFonts w:ascii="Times New Roman" w:hAnsi="Times New Roman" w:cs="Times New Roman"/>
          <w:sz w:val="28"/>
          <w:szCs w:val="28"/>
        </w:rPr>
        <w:t xml:space="preserve">испетчерське управління </w:t>
      </w:r>
      <w:r w:rsidR="00A13901" w:rsidRPr="000479E7">
        <w:rPr>
          <w:rFonts w:ascii="Times New Roman" w:hAnsi="Times New Roman" w:cs="Times New Roman"/>
          <w:sz w:val="28"/>
          <w:szCs w:val="28"/>
        </w:rPr>
        <w:t>–</w:t>
      </w:r>
      <w:r w:rsidR="00FC5563" w:rsidRPr="000479E7">
        <w:rPr>
          <w:rFonts w:ascii="Times New Roman" w:hAnsi="Times New Roman" w:cs="Times New Roman"/>
          <w:sz w:val="28"/>
          <w:szCs w:val="28"/>
        </w:rPr>
        <w:t xml:space="preserve"> процес управління діяльністю з виробництва, транспортування та постачання теплової енергії, що здійснюється </w:t>
      </w:r>
      <w:r w:rsidR="00213199" w:rsidRPr="000479E7">
        <w:rPr>
          <w:rFonts w:ascii="Times New Roman" w:hAnsi="Times New Roman" w:cs="Times New Roman"/>
          <w:sz w:val="28"/>
          <w:szCs w:val="28"/>
        </w:rPr>
        <w:t>о</w:t>
      </w:r>
      <w:r w:rsidR="00FC5563" w:rsidRPr="000479E7">
        <w:rPr>
          <w:rFonts w:ascii="Times New Roman" w:hAnsi="Times New Roman" w:cs="Times New Roman"/>
          <w:sz w:val="28"/>
          <w:szCs w:val="28"/>
        </w:rPr>
        <w:t xml:space="preserve">ператором конкурентної системи теплопостачання з метою забезпечення надійної роботи конкурентної системи теплопостачання відповідно до вимог </w:t>
      </w:r>
      <w:r w:rsidR="00A13901" w:rsidRPr="000479E7">
        <w:rPr>
          <w:rFonts w:ascii="Times New Roman" w:hAnsi="Times New Roman" w:cs="Times New Roman"/>
          <w:sz w:val="28"/>
          <w:szCs w:val="28"/>
        </w:rPr>
        <w:t>н</w:t>
      </w:r>
      <w:r w:rsidR="00FC5563" w:rsidRPr="000479E7">
        <w:rPr>
          <w:rFonts w:ascii="Times New Roman" w:hAnsi="Times New Roman" w:cs="Times New Roman"/>
          <w:sz w:val="28"/>
          <w:szCs w:val="28"/>
        </w:rPr>
        <w:t>ормативних документів</w:t>
      </w:r>
      <w:r w:rsidR="00A8507A" w:rsidRPr="000479E7">
        <w:rPr>
          <w:rFonts w:ascii="Times New Roman" w:hAnsi="Times New Roman" w:cs="Times New Roman"/>
          <w:sz w:val="28"/>
          <w:szCs w:val="28"/>
        </w:rPr>
        <w:t>;</w:t>
      </w:r>
      <w:r w:rsidR="00FC5563" w:rsidRPr="000479E7">
        <w:rPr>
          <w:rFonts w:ascii="Times New Roman" w:hAnsi="Times New Roman" w:cs="Times New Roman"/>
          <w:sz w:val="28"/>
          <w:szCs w:val="28"/>
        </w:rPr>
        <w:t xml:space="preserve"> </w:t>
      </w:r>
    </w:p>
    <w:p w14:paraId="128C54EE" w14:textId="7AA1A7F2" w:rsidR="000C3AD7" w:rsidRPr="000479E7" w:rsidRDefault="000C3AD7" w:rsidP="00A2117E">
      <w:pPr>
        <w:ind w:firstLine="708"/>
        <w:contextualSpacing/>
        <w:jc w:val="both"/>
        <w:rPr>
          <w:rFonts w:ascii="Times New Roman" w:eastAsiaTheme="minorHAnsi" w:hAnsi="Times New Roman" w:cs="Times New Roman"/>
          <w:sz w:val="28"/>
          <w:szCs w:val="28"/>
          <w:lang w:eastAsia="en-US"/>
        </w:rPr>
      </w:pPr>
    </w:p>
    <w:p w14:paraId="09AF7AF3" w14:textId="39FF4673" w:rsidR="00E771EB" w:rsidRPr="000479E7" w:rsidRDefault="003B6C7E"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7</w:t>
      </w:r>
      <w:r w:rsidR="00CA0E4F" w:rsidRPr="000479E7">
        <w:rPr>
          <w:rFonts w:ascii="Times New Roman" w:hAnsi="Times New Roman" w:cs="Times New Roman"/>
          <w:sz w:val="28"/>
          <w:szCs w:val="28"/>
        </w:rPr>
        <w:t>) договір купівлі-продажу теплової енергії – договір щодо продажу теплової енергії, що укладається між теплогенеруючою організацією і замовником</w:t>
      </w:r>
      <w:r w:rsidR="0066182C" w:rsidRPr="000479E7">
        <w:rPr>
          <w:rFonts w:ascii="Times New Roman" w:hAnsi="Times New Roman" w:cs="Times New Roman"/>
          <w:sz w:val="28"/>
          <w:szCs w:val="28"/>
        </w:rPr>
        <w:t>;</w:t>
      </w:r>
    </w:p>
    <w:p w14:paraId="26B4E201" w14:textId="113E76A8" w:rsidR="00CA0E4F" w:rsidRPr="000479E7" w:rsidRDefault="0066182C" w:rsidP="00A2117E">
      <w:pPr>
        <w:ind w:firstLine="708"/>
        <w:contextualSpacing/>
        <w:jc w:val="both"/>
        <w:rPr>
          <w:rFonts w:ascii="Times New Roman" w:eastAsiaTheme="minorHAnsi" w:hAnsi="Times New Roman" w:cs="Times New Roman"/>
          <w:sz w:val="28"/>
          <w:szCs w:val="28"/>
          <w:lang w:eastAsia="en-US"/>
        </w:rPr>
      </w:pPr>
      <w:r w:rsidRPr="000479E7" w:rsidDel="0066182C">
        <w:rPr>
          <w:rFonts w:ascii="Times New Roman" w:hAnsi="Times New Roman" w:cs="Times New Roman"/>
          <w:sz w:val="28"/>
          <w:szCs w:val="28"/>
        </w:rPr>
        <w:t xml:space="preserve"> </w:t>
      </w:r>
    </w:p>
    <w:p w14:paraId="53AD08E6" w14:textId="10464CE6" w:rsidR="00CA0E4F" w:rsidRPr="000479E7" w:rsidRDefault="003B6C7E" w:rsidP="00CA0E4F">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8</w:t>
      </w:r>
      <w:r w:rsidR="00CA0E4F" w:rsidRPr="000479E7">
        <w:rPr>
          <w:rFonts w:ascii="Times New Roman" w:hAnsi="Times New Roman" w:cs="Times New Roman"/>
          <w:sz w:val="28"/>
          <w:szCs w:val="28"/>
        </w:rPr>
        <w:t>) договір постачання теплової енергії – договір щодо продажу теплової енергії як товарної продукції, що укладається між</w:t>
      </w:r>
      <w:r w:rsidR="00CA0E4F" w:rsidRPr="000479E7" w:rsidDel="006E1214">
        <w:rPr>
          <w:rFonts w:ascii="Times New Roman" w:hAnsi="Times New Roman" w:cs="Times New Roman"/>
          <w:sz w:val="28"/>
          <w:szCs w:val="28"/>
        </w:rPr>
        <w:t xml:space="preserve"> </w:t>
      </w:r>
      <w:r w:rsidR="00CA0E4F" w:rsidRPr="000479E7">
        <w:rPr>
          <w:rFonts w:ascii="Times New Roman" w:hAnsi="Times New Roman" w:cs="Times New Roman"/>
          <w:sz w:val="28"/>
          <w:szCs w:val="28"/>
        </w:rPr>
        <w:t>теплопостачальною організацією та споживачем;</w:t>
      </w:r>
    </w:p>
    <w:p w14:paraId="19234F30" w14:textId="77777777" w:rsidR="00CA0E4F" w:rsidRPr="000479E7" w:rsidRDefault="00CA0E4F" w:rsidP="00CA0E4F">
      <w:pPr>
        <w:ind w:firstLine="708"/>
        <w:contextualSpacing/>
        <w:jc w:val="both"/>
        <w:rPr>
          <w:rFonts w:ascii="Times New Roman" w:hAnsi="Times New Roman" w:cs="Times New Roman"/>
          <w:sz w:val="28"/>
          <w:szCs w:val="28"/>
        </w:rPr>
      </w:pPr>
    </w:p>
    <w:p w14:paraId="00264D29" w14:textId="78904F30" w:rsidR="00CA0E4F" w:rsidRPr="000479E7" w:rsidRDefault="003B6C7E" w:rsidP="00CA0E4F">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9</w:t>
      </w:r>
      <w:r w:rsidR="00CA0E4F" w:rsidRPr="000479E7">
        <w:rPr>
          <w:rFonts w:ascii="Times New Roman" w:hAnsi="Times New Roman" w:cs="Times New Roman"/>
          <w:sz w:val="28"/>
          <w:szCs w:val="28"/>
        </w:rPr>
        <w:t>) договір транспортування теплової енергії – договір щодо транспортування теплової енергії замовника тепловими мережами теплотранспортуючої організації, що укладається між замовником та теплотранспортуючою організацією;</w:t>
      </w:r>
    </w:p>
    <w:p w14:paraId="303B5113" w14:textId="77777777" w:rsidR="00CA0E4F" w:rsidRPr="000479E7" w:rsidRDefault="00CA0E4F" w:rsidP="00CA0E4F">
      <w:pPr>
        <w:ind w:firstLine="708"/>
        <w:contextualSpacing/>
        <w:jc w:val="both"/>
        <w:rPr>
          <w:rFonts w:ascii="Times New Roman" w:hAnsi="Times New Roman" w:cs="Times New Roman"/>
          <w:sz w:val="28"/>
          <w:szCs w:val="28"/>
        </w:rPr>
      </w:pPr>
    </w:p>
    <w:p w14:paraId="49FCFEFF" w14:textId="4D5D485B" w:rsidR="00CA0E4F" w:rsidRPr="000479E7" w:rsidRDefault="003B6C7E" w:rsidP="00CA0E4F">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10</w:t>
      </w:r>
      <w:r w:rsidR="00CA0E4F" w:rsidRPr="000479E7">
        <w:rPr>
          <w:rFonts w:ascii="Times New Roman" w:hAnsi="Times New Roman" w:cs="Times New Roman"/>
          <w:sz w:val="28"/>
          <w:szCs w:val="28"/>
        </w:rPr>
        <w:t xml:space="preserve">) замовник </w:t>
      </w:r>
      <w:r w:rsidR="00CA0E4F" w:rsidRPr="000479E7">
        <w:rPr>
          <w:rFonts w:ascii="Times New Roman" w:eastAsiaTheme="minorHAnsi" w:hAnsi="Times New Roman" w:cs="Times New Roman"/>
          <w:sz w:val="28"/>
          <w:szCs w:val="28"/>
          <w:lang w:eastAsia="en-US"/>
        </w:rPr>
        <w:t>–</w:t>
      </w:r>
      <w:r w:rsidR="00CA0E4F" w:rsidRPr="000479E7">
        <w:rPr>
          <w:rFonts w:ascii="Times New Roman" w:hAnsi="Times New Roman" w:cs="Times New Roman"/>
          <w:sz w:val="28"/>
          <w:szCs w:val="28"/>
        </w:rPr>
        <w:t xml:space="preserve"> юридична особа або фізична особа-підприємець, яка на підставі відповідного договору замовляє або має намір замовляти купівлю теплової енергії у теплогенеруючої організації та/або транспортування теплової енергії у теплотранспортуючої організації;</w:t>
      </w:r>
    </w:p>
    <w:p w14:paraId="7FE87B4D" w14:textId="44898AD1" w:rsidR="000C3AD7" w:rsidRPr="000479E7" w:rsidRDefault="000C3AD7" w:rsidP="00CF6624">
      <w:pPr>
        <w:pStyle w:val="a0"/>
        <w:spacing w:after="0"/>
        <w:ind w:firstLine="708"/>
        <w:jc w:val="both"/>
        <w:rPr>
          <w:rFonts w:ascii="Times New Roman" w:hAnsi="Times New Roman" w:cs="Times New Roman"/>
          <w:sz w:val="28"/>
          <w:szCs w:val="28"/>
        </w:rPr>
      </w:pPr>
    </w:p>
    <w:p w14:paraId="5C17CB9C" w14:textId="35F07FDE" w:rsidR="00CA0E4F" w:rsidRPr="000479E7" w:rsidRDefault="00CA0E4F" w:rsidP="00CA0E4F">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1</w:t>
      </w:r>
      <w:r w:rsidR="003B6C7E" w:rsidRPr="000479E7">
        <w:rPr>
          <w:rFonts w:ascii="Times New Roman" w:hAnsi="Times New Roman" w:cs="Times New Roman"/>
          <w:sz w:val="28"/>
          <w:szCs w:val="28"/>
        </w:rPr>
        <w:t>1</w:t>
      </w:r>
      <w:r w:rsidRPr="000479E7">
        <w:rPr>
          <w:rFonts w:ascii="Times New Roman" w:hAnsi="Times New Roman" w:cs="Times New Roman"/>
          <w:sz w:val="28"/>
          <w:szCs w:val="28"/>
        </w:rPr>
        <w:t xml:space="preserve">) конкурентна система теплопостачання – локальна система централізованого теплопостачання, </w:t>
      </w:r>
      <w:r w:rsidR="002676D4" w:rsidRPr="000479E7">
        <w:rPr>
          <w:rFonts w:ascii="Times New Roman" w:hAnsi="Times New Roman" w:cs="Times New Roman"/>
          <w:sz w:val="28"/>
          <w:szCs w:val="28"/>
        </w:rPr>
        <w:t>у</w:t>
      </w:r>
      <w:r w:rsidRPr="000479E7">
        <w:rPr>
          <w:rFonts w:ascii="Times New Roman" w:hAnsi="Times New Roman" w:cs="Times New Roman"/>
          <w:sz w:val="28"/>
          <w:szCs w:val="28"/>
        </w:rPr>
        <w:t xml:space="preserve"> якій наявні джерела теплової енергії, у тому числі когенераційні установки, декількох теплогенеруючих організацій; </w:t>
      </w:r>
    </w:p>
    <w:p w14:paraId="17EB1A2F" w14:textId="77777777" w:rsidR="00CA0E4F" w:rsidRPr="000479E7" w:rsidRDefault="00CA0E4F" w:rsidP="00CA0E4F">
      <w:pPr>
        <w:ind w:firstLine="709"/>
        <w:contextualSpacing/>
        <w:jc w:val="both"/>
        <w:rPr>
          <w:rFonts w:ascii="Times New Roman" w:hAnsi="Times New Roman" w:cs="Times New Roman"/>
          <w:sz w:val="28"/>
          <w:szCs w:val="28"/>
        </w:rPr>
      </w:pPr>
    </w:p>
    <w:p w14:paraId="31582FE0" w14:textId="08C41EAE" w:rsidR="00CA0E4F" w:rsidRPr="000479E7" w:rsidRDefault="00CA0E4F" w:rsidP="00CA0E4F">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3B6C7E" w:rsidRPr="000479E7">
        <w:rPr>
          <w:rFonts w:ascii="Times New Roman" w:hAnsi="Times New Roman" w:cs="Times New Roman"/>
          <w:sz w:val="28"/>
          <w:szCs w:val="28"/>
        </w:rPr>
        <w:t>2</w:t>
      </w:r>
      <w:r w:rsidRPr="000479E7">
        <w:rPr>
          <w:rFonts w:ascii="Times New Roman" w:hAnsi="Times New Roman" w:cs="Times New Roman"/>
          <w:sz w:val="28"/>
          <w:szCs w:val="28"/>
        </w:rPr>
        <w:t xml:space="preserve">) користувач системи теплопостачання (користувач) </w:t>
      </w:r>
      <w:r w:rsidRPr="000479E7">
        <w:rPr>
          <w:rFonts w:ascii="Times New Roman" w:eastAsiaTheme="minorHAnsi" w:hAnsi="Times New Roman" w:cs="Times New Roman"/>
          <w:sz w:val="28"/>
          <w:szCs w:val="28"/>
          <w:lang w:eastAsia="en-US"/>
        </w:rPr>
        <w:t>–</w:t>
      </w:r>
      <w:r w:rsidRPr="000479E7">
        <w:rPr>
          <w:rFonts w:ascii="Times New Roman" w:hAnsi="Times New Roman" w:cs="Times New Roman"/>
          <w:sz w:val="28"/>
          <w:szCs w:val="28"/>
        </w:rPr>
        <w:t xml:space="preserve"> фізична особа, у тому числі фізична особа-підприємець, або юридична особа, яка виробляє</w:t>
      </w:r>
      <w:r w:rsidR="0066182C" w:rsidRPr="000479E7">
        <w:rPr>
          <w:rFonts w:ascii="Times New Roman" w:hAnsi="Times New Roman" w:cs="Times New Roman"/>
          <w:sz w:val="28"/>
          <w:szCs w:val="28"/>
        </w:rPr>
        <w:t xml:space="preserve"> та/або</w:t>
      </w:r>
      <w:r w:rsidRPr="000479E7">
        <w:rPr>
          <w:rFonts w:ascii="Times New Roman" w:hAnsi="Times New Roman" w:cs="Times New Roman"/>
          <w:sz w:val="28"/>
          <w:szCs w:val="28"/>
        </w:rPr>
        <w:t xml:space="preserve"> транспортує, </w:t>
      </w:r>
      <w:r w:rsidR="0066182C" w:rsidRPr="000479E7">
        <w:rPr>
          <w:rFonts w:ascii="Times New Roman" w:hAnsi="Times New Roman" w:cs="Times New Roman"/>
          <w:sz w:val="28"/>
          <w:szCs w:val="28"/>
        </w:rPr>
        <w:t xml:space="preserve">та/або </w:t>
      </w:r>
      <w:r w:rsidRPr="000479E7">
        <w:rPr>
          <w:rFonts w:ascii="Times New Roman" w:hAnsi="Times New Roman" w:cs="Times New Roman"/>
          <w:sz w:val="28"/>
          <w:szCs w:val="28"/>
        </w:rPr>
        <w:t>постачає</w:t>
      </w:r>
      <w:r w:rsidR="0066182C" w:rsidRPr="000479E7">
        <w:rPr>
          <w:rFonts w:ascii="Times New Roman" w:hAnsi="Times New Roman" w:cs="Times New Roman"/>
          <w:sz w:val="28"/>
          <w:szCs w:val="28"/>
        </w:rPr>
        <w:t>,</w:t>
      </w:r>
      <w:r w:rsidRPr="000479E7">
        <w:rPr>
          <w:rFonts w:ascii="Times New Roman" w:hAnsi="Times New Roman" w:cs="Times New Roman"/>
          <w:sz w:val="28"/>
          <w:szCs w:val="28"/>
        </w:rPr>
        <w:t xml:space="preserve"> та</w:t>
      </w:r>
      <w:r w:rsidR="0066182C" w:rsidRPr="000479E7">
        <w:rPr>
          <w:rFonts w:ascii="Times New Roman" w:hAnsi="Times New Roman" w:cs="Times New Roman"/>
          <w:sz w:val="28"/>
          <w:szCs w:val="28"/>
        </w:rPr>
        <w:t>/або</w:t>
      </w:r>
      <w:r w:rsidRPr="000479E7">
        <w:rPr>
          <w:rFonts w:ascii="Times New Roman" w:hAnsi="Times New Roman" w:cs="Times New Roman"/>
          <w:sz w:val="28"/>
          <w:szCs w:val="28"/>
        </w:rPr>
        <w:t xml:space="preserve"> споживає теплову енергію за допомогою системи теплопостачання;</w:t>
      </w:r>
    </w:p>
    <w:p w14:paraId="6B9F5F4C" w14:textId="355C8488" w:rsidR="00CA0E4F" w:rsidRPr="000479E7" w:rsidRDefault="00CA0E4F" w:rsidP="00CF6624">
      <w:pPr>
        <w:pStyle w:val="a0"/>
        <w:spacing w:after="0"/>
        <w:ind w:firstLine="708"/>
        <w:jc w:val="both"/>
        <w:rPr>
          <w:rFonts w:ascii="Times New Roman" w:hAnsi="Times New Roman" w:cs="Times New Roman"/>
          <w:sz w:val="28"/>
          <w:szCs w:val="28"/>
        </w:rPr>
      </w:pPr>
    </w:p>
    <w:p w14:paraId="10E61963" w14:textId="17C3346E" w:rsidR="00CA0E4F" w:rsidRPr="000479E7" w:rsidRDefault="003B6C7E" w:rsidP="00CA0E4F">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13</w:t>
      </w:r>
      <w:r w:rsidR="00CA0E4F" w:rsidRPr="000479E7">
        <w:rPr>
          <w:rFonts w:ascii="Times New Roman" w:hAnsi="Times New Roman" w:cs="Times New Roman"/>
          <w:sz w:val="28"/>
          <w:szCs w:val="28"/>
        </w:rPr>
        <w:t xml:space="preserve">) </w:t>
      </w:r>
      <w:bookmarkStart w:id="0" w:name="_Hlk191400147"/>
      <w:r w:rsidR="00CA0E4F" w:rsidRPr="000479E7">
        <w:rPr>
          <w:rFonts w:ascii="Times New Roman" w:hAnsi="Times New Roman" w:cs="Times New Roman"/>
          <w:sz w:val="28"/>
          <w:szCs w:val="28"/>
        </w:rPr>
        <w:t xml:space="preserve">локальна система централізованого теплопостачання </w:t>
      </w:r>
      <w:bookmarkEnd w:id="0"/>
      <w:r w:rsidR="00CA0E4F" w:rsidRPr="000479E7">
        <w:rPr>
          <w:rFonts w:ascii="Times New Roman" w:hAnsi="Times New Roman" w:cs="Times New Roman"/>
          <w:sz w:val="28"/>
          <w:szCs w:val="28"/>
        </w:rPr>
        <w:t xml:space="preserve">(теплогідравлічний кластер) </w:t>
      </w:r>
      <w:r w:rsidR="00CA0E4F" w:rsidRPr="000479E7">
        <w:rPr>
          <w:rFonts w:ascii="Times New Roman" w:eastAsiaTheme="minorHAnsi" w:hAnsi="Times New Roman" w:cs="Times New Roman"/>
          <w:sz w:val="28"/>
          <w:szCs w:val="28"/>
          <w:lang w:eastAsia="en-US"/>
        </w:rPr>
        <w:t>–</w:t>
      </w:r>
      <w:r w:rsidR="00CA0E4F" w:rsidRPr="000479E7">
        <w:rPr>
          <w:rFonts w:ascii="Times New Roman" w:hAnsi="Times New Roman" w:cs="Times New Roman"/>
          <w:sz w:val="28"/>
          <w:szCs w:val="28"/>
        </w:rPr>
        <w:t xml:space="preserve"> сукупність джерел теплової енергії, магістральних та/або місцевих (розподільчих) теплових мереж, засобів розподілення теплової енергії, які об’єднані спільним режимом виробництва, транспортування та постачання теплової енергії; </w:t>
      </w:r>
    </w:p>
    <w:p w14:paraId="39551A7E" w14:textId="77777777" w:rsidR="00CA0E4F" w:rsidRPr="000479E7" w:rsidRDefault="00CA0E4F" w:rsidP="00CF6624">
      <w:pPr>
        <w:pStyle w:val="a0"/>
        <w:spacing w:after="0"/>
        <w:ind w:firstLine="708"/>
        <w:jc w:val="both"/>
        <w:rPr>
          <w:rFonts w:ascii="Times New Roman" w:hAnsi="Times New Roman" w:cs="Times New Roman"/>
          <w:sz w:val="28"/>
          <w:szCs w:val="28"/>
        </w:rPr>
      </w:pPr>
    </w:p>
    <w:p w14:paraId="295B3132" w14:textId="7BA62D2F" w:rsidR="00FB55AE" w:rsidRPr="000479E7" w:rsidRDefault="003B6C7E" w:rsidP="00FB55AE">
      <w:pPr>
        <w:shd w:val="clear" w:color="auto" w:fill="FFFFFF" w:themeFill="background1"/>
        <w:ind w:firstLine="709"/>
        <w:contextualSpacing/>
        <w:jc w:val="both"/>
        <w:rPr>
          <w:rFonts w:ascii="Times New Roman" w:eastAsiaTheme="minorHAnsi" w:hAnsi="Times New Roman" w:cs="Times New Roman"/>
          <w:sz w:val="28"/>
          <w:szCs w:val="28"/>
          <w:lang w:eastAsia="en-US"/>
        </w:rPr>
      </w:pPr>
      <w:r w:rsidRPr="000479E7">
        <w:rPr>
          <w:rFonts w:ascii="Times New Roman" w:eastAsiaTheme="minorHAnsi" w:hAnsi="Times New Roman" w:cs="Times New Roman"/>
          <w:sz w:val="28"/>
          <w:szCs w:val="28"/>
          <w:lang w:eastAsia="en-US"/>
        </w:rPr>
        <w:t>14</w:t>
      </w:r>
      <w:r w:rsidR="000C3AD7" w:rsidRPr="000479E7">
        <w:rPr>
          <w:rFonts w:ascii="Times New Roman" w:eastAsiaTheme="minorHAnsi" w:hAnsi="Times New Roman" w:cs="Times New Roman"/>
          <w:sz w:val="28"/>
          <w:szCs w:val="28"/>
          <w:lang w:eastAsia="en-US"/>
        </w:rPr>
        <w:t xml:space="preserve">) </w:t>
      </w:r>
      <w:r w:rsidR="00BF70DC" w:rsidRPr="000479E7">
        <w:rPr>
          <w:rFonts w:ascii="Times New Roman" w:eastAsiaTheme="minorHAnsi" w:hAnsi="Times New Roman" w:cs="Times New Roman"/>
          <w:sz w:val="28"/>
          <w:szCs w:val="28"/>
          <w:lang w:eastAsia="en-US"/>
        </w:rPr>
        <w:t>небаланс теплової енергії (небаланс) – невідповідність</w:t>
      </w:r>
      <w:r w:rsidR="00BF70DC" w:rsidRPr="000479E7">
        <w:rPr>
          <w:rFonts w:ascii="Times New Roman" w:hAnsi="Times New Roman" w:cs="Times New Roman"/>
          <w:sz w:val="28"/>
          <w:szCs w:val="28"/>
        </w:rPr>
        <w:t xml:space="preserve"> розбіжності обсягу теплової енергії замовника </w:t>
      </w:r>
      <w:r w:rsidR="00BF70DC" w:rsidRPr="000479E7">
        <w:rPr>
          <w:rFonts w:ascii="Times New Roman" w:eastAsiaTheme="minorHAnsi" w:hAnsi="Times New Roman" w:cs="Times New Roman"/>
          <w:sz w:val="28"/>
          <w:szCs w:val="28"/>
          <w:lang w:eastAsia="en-US"/>
        </w:rPr>
        <w:t xml:space="preserve">втратам теплової енергії </w:t>
      </w:r>
      <w:r w:rsidR="002676D4" w:rsidRPr="000479E7">
        <w:rPr>
          <w:rFonts w:ascii="Times New Roman" w:eastAsiaTheme="minorHAnsi" w:hAnsi="Times New Roman" w:cs="Times New Roman"/>
          <w:sz w:val="28"/>
          <w:szCs w:val="28"/>
          <w:lang w:eastAsia="en-US"/>
        </w:rPr>
        <w:t>у</w:t>
      </w:r>
      <w:r w:rsidR="00BF70DC" w:rsidRPr="000479E7">
        <w:rPr>
          <w:rFonts w:ascii="Times New Roman" w:eastAsiaTheme="minorHAnsi" w:hAnsi="Times New Roman" w:cs="Times New Roman"/>
          <w:sz w:val="28"/>
          <w:szCs w:val="28"/>
          <w:lang w:eastAsia="en-US"/>
        </w:rPr>
        <w:t xml:space="preserve"> теплових мережах конкурентної системи теплопостачання</w:t>
      </w:r>
      <w:r w:rsidR="00FB55AE" w:rsidRPr="000479E7">
        <w:rPr>
          <w:rFonts w:ascii="Times New Roman" w:eastAsiaTheme="minorHAnsi" w:hAnsi="Times New Roman" w:cs="Times New Roman"/>
          <w:sz w:val="28"/>
          <w:szCs w:val="28"/>
          <w:lang w:eastAsia="en-US"/>
        </w:rPr>
        <w:t>;</w:t>
      </w:r>
    </w:p>
    <w:p w14:paraId="4FEB79D5" w14:textId="77777777" w:rsidR="00C91552" w:rsidRPr="000479E7" w:rsidRDefault="00C91552" w:rsidP="00FB55AE">
      <w:pPr>
        <w:shd w:val="clear" w:color="auto" w:fill="FFFFFF" w:themeFill="background1"/>
        <w:ind w:firstLine="709"/>
        <w:contextualSpacing/>
        <w:jc w:val="both"/>
        <w:rPr>
          <w:rFonts w:ascii="Times New Roman" w:eastAsiaTheme="minorHAnsi" w:hAnsi="Times New Roman" w:cs="Times New Roman"/>
          <w:sz w:val="28"/>
          <w:szCs w:val="28"/>
          <w:lang w:eastAsia="en-US"/>
        </w:rPr>
      </w:pPr>
    </w:p>
    <w:p w14:paraId="1B625E05" w14:textId="4035A640" w:rsidR="003B6C7E" w:rsidRPr="000479E7" w:rsidRDefault="003B6C7E" w:rsidP="003B6C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15) об’єкт теплоспоживання – будівля або споруда, </w:t>
      </w:r>
      <w:r w:rsidR="002676D4" w:rsidRPr="000479E7">
        <w:rPr>
          <w:rFonts w:ascii="Times New Roman" w:hAnsi="Times New Roman" w:cs="Times New Roman"/>
          <w:sz w:val="28"/>
          <w:szCs w:val="28"/>
        </w:rPr>
        <w:t>у</w:t>
      </w:r>
      <w:r w:rsidRPr="000479E7">
        <w:rPr>
          <w:rFonts w:ascii="Times New Roman" w:hAnsi="Times New Roman" w:cs="Times New Roman"/>
          <w:sz w:val="28"/>
          <w:szCs w:val="28"/>
        </w:rPr>
        <w:t xml:space="preserve"> якій розташована тепловикористальна установка (установки);</w:t>
      </w:r>
    </w:p>
    <w:p w14:paraId="150AA950" w14:textId="77777777" w:rsidR="003B6C7E" w:rsidRPr="000479E7" w:rsidRDefault="003B6C7E" w:rsidP="00A2117E">
      <w:pPr>
        <w:ind w:firstLine="709"/>
        <w:contextualSpacing/>
        <w:jc w:val="both"/>
        <w:rPr>
          <w:rFonts w:ascii="Times New Roman" w:hAnsi="Times New Roman" w:cs="Times New Roman"/>
          <w:sz w:val="28"/>
          <w:szCs w:val="28"/>
        </w:rPr>
      </w:pPr>
    </w:p>
    <w:p w14:paraId="0AD3A621" w14:textId="7FBC6713" w:rsidR="00CA0E4F" w:rsidRPr="000479E7" w:rsidRDefault="00CA0E4F" w:rsidP="00CA0E4F">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3B6C7E" w:rsidRPr="000479E7">
        <w:rPr>
          <w:rFonts w:ascii="Times New Roman" w:hAnsi="Times New Roman" w:cs="Times New Roman"/>
          <w:sz w:val="28"/>
          <w:szCs w:val="28"/>
        </w:rPr>
        <w:t>6</w:t>
      </w:r>
      <w:r w:rsidRPr="000479E7">
        <w:rPr>
          <w:rFonts w:ascii="Times New Roman" w:hAnsi="Times New Roman" w:cs="Times New Roman"/>
          <w:sz w:val="28"/>
          <w:szCs w:val="28"/>
        </w:rPr>
        <w:t xml:space="preserve">) облік теплової енергії </w:t>
      </w:r>
      <w:r w:rsidRPr="000479E7">
        <w:rPr>
          <w:rFonts w:ascii="Times New Roman" w:eastAsiaTheme="minorHAnsi" w:hAnsi="Times New Roman" w:cs="Times New Roman"/>
          <w:sz w:val="28"/>
          <w:szCs w:val="28"/>
          <w:lang w:eastAsia="en-US"/>
        </w:rPr>
        <w:t>–</w:t>
      </w:r>
      <w:r w:rsidRPr="000479E7">
        <w:rPr>
          <w:rFonts w:ascii="Times New Roman" w:hAnsi="Times New Roman" w:cs="Times New Roman"/>
          <w:sz w:val="28"/>
          <w:szCs w:val="28"/>
        </w:rPr>
        <w:t xml:space="preserve"> визначення за допомогою приладів комерційного обліку або за встановленими правилами у передбачених законодавством України випадках обсягів теплової енергії з кількісними та якісними показниками, на підставі яких проводяться розрахунки за вироблену теплову енергію та/або поставлену теплову енергію та/або теплову енергію, що надійшла в теплову мережу теплотранспортуючої організації;</w:t>
      </w:r>
    </w:p>
    <w:p w14:paraId="7498E620" w14:textId="77777777" w:rsidR="00CA0E4F" w:rsidRPr="000479E7" w:rsidRDefault="00CA0E4F" w:rsidP="00CA0E4F">
      <w:pPr>
        <w:ind w:firstLine="709"/>
        <w:contextualSpacing/>
        <w:jc w:val="both"/>
        <w:rPr>
          <w:rFonts w:ascii="Times New Roman" w:hAnsi="Times New Roman" w:cs="Times New Roman"/>
          <w:sz w:val="28"/>
          <w:szCs w:val="28"/>
        </w:rPr>
      </w:pPr>
    </w:p>
    <w:p w14:paraId="3035BDD7" w14:textId="26C485DE" w:rsidR="003B6C7E" w:rsidRPr="002F789E" w:rsidRDefault="003B6C7E" w:rsidP="003B6C7E">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17) обсяг протранспортованої теплової енергії – обсяг теплової енергії замовника, що вийшла з теплової мережі (</w:t>
      </w:r>
      <w:r w:rsidR="002676D4" w:rsidRPr="002F789E">
        <w:rPr>
          <w:rFonts w:ascii="Times New Roman" w:hAnsi="Times New Roman" w:cs="Times New Roman"/>
          <w:sz w:val="28"/>
          <w:szCs w:val="28"/>
        </w:rPr>
        <w:t>у</w:t>
      </w:r>
      <w:r w:rsidRPr="002F789E">
        <w:rPr>
          <w:rFonts w:ascii="Times New Roman" w:hAnsi="Times New Roman" w:cs="Times New Roman"/>
          <w:sz w:val="28"/>
          <w:szCs w:val="28"/>
        </w:rPr>
        <w:t xml:space="preserve"> </w:t>
      </w:r>
      <w:r w:rsidR="00C43004" w:rsidRPr="002F789E">
        <w:rPr>
          <w:rFonts w:ascii="Times New Roman" w:hAnsi="Times New Roman" w:cs="Times New Roman"/>
          <w:sz w:val="28"/>
          <w:szCs w:val="28"/>
        </w:rPr>
        <w:t xml:space="preserve">точці </w:t>
      </w:r>
      <w:r w:rsidRPr="002F789E">
        <w:rPr>
          <w:rFonts w:ascii="Times New Roman" w:hAnsi="Times New Roman" w:cs="Times New Roman"/>
          <w:sz w:val="28"/>
          <w:szCs w:val="28"/>
        </w:rPr>
        <w:t>виходу з теплової мережі) теплотранспортуючої організації;</w:t>
      </w:r>
    </w:p>
    <w:p w14:paraId="197DEFC6" w14:textId="77777777" w:rsidR="00CA0E4F" w:rsidRPr="002F789E" w:rsidRDefault="00CA0E4F" w:rsidP="00CA0E4F">
      <w:pPr>
        <w:ind w:firstLine="709"/>
        <w:contextualSpacing/>
        <w:jc w:val="both"/>
        <w:rPr>
          <w:rFonts w:ascii="Times New Roman" w:hAnsi="Times New Roman" w:cs="Times New Roman"/>
          <w:sz w:val="28"/>
          <w:szCs w:val="28"/>
        </w:rPr>
      </w:pPr>
    </w:p>
    <w:p w14:paraId="0F6430D6" w14:textId="2ADAED33" w:rsidR="00CA0E4F" w:rsidRPr="000479E7" w:rsidRDefault="00CA0E4F" w:rsidP="00CA0E4F">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1</w:t>
      </w:r>
      <w:r w:rsidR="003B6C7E" w:rsidRPr="002F789E">
        <w:rPr>
          <w:rFonts w:ascii="Times New Roman" w:hAnsi="Times New Roman" w:cs="Times New Roman"/>
          <w:sz w:val="28"/>
          <w:szCs w:val="28"/>
        </w:rPr>
        <w:t>8</w:t>
      </w:r>
      <w:r w:rsidRPr="002F789E">
        <w:rPr>
          <w:rFonts w:ascii="Times New Roman" w:hAnsi="Times New Roman" w:cs="Times New Roman"/>
          <w:sz w:val="28"/>
          <w:szCs w:val="28"/>
        </w:rPr>
        <w:t>) обсяг теплової енергії</w:t>
      </w:r>
      <w:r w:rsidR="00DD203A">
        <w:rPr>
          <w:rFonts w:ascii="Times New Roman" w:hAnsi="Times New Roman" w:cs="Times New Roman"/>
          <w:sz w:val="28"/>
          <w:szCs w:val="28"/>
        </w:rPr>
        <w:t>,</w:t>
      </w:r>
      <w:r w:rsidRPr="002F789E">
        <w:rPr>
          <w:rFonts w:ascii="Times New Roman" w:hAnsi="Times New Roman" w:cs="Times New Roman"/>
          <w:sz w:val="28"/>
          <w:szCs w:val="28"/>
        </w:rPr>
        <w:t xml:space="preserve"> прийнятої для транспортування – обсяг теплової енергії замовника, що надійшла до теплової мережі (</w:t>
      </w:r>
      <w:r w:rsidR="002676D4" w:rsidRPr="002F789E">
        <w:rPr>
          <w:rFonts w:ascii="Times New Roman" w:hAnsi="Times New Roman" w:cs="Times New Roman"/>
          <w:sz w:val="28"/>
          <w:szCs w:val="28"/>
        </w:rPr>
        <w:t>у</w:t>
      </w:r>
      <w:r w:rsidRPr="002F789E">
        <w:rPr>
          <w:rFonts w:ascii="Times New Roman" w:hAnsi="Times New Roman" w:cs="Times New Roman"/>
          <w:sz w:val="28"/>
          <w:szCs w:val="28"/>
        </w:rPr>
        <w:t xml:space="preserve"> </w:t>
      </w:r>
      <w:r w:rsidR="00C43004" w:rsidRPr="002F789E">
        <w:rPr>
          <w:rFonts w:ascii="Times New Roman" w:hAnsi="Times New Roman" w:cs="Times New Roman"/>
          <w:sz w:val="28"/>
          <w:szCs w:val="28"/>
        </w:rPr>
        <w:t xml:space="preserve">точці </w:t>
      </w:r>
      <w:r w:rsidRPr="002F789E">
        <w:rPr>
          <w:rFonts w:ascii="Times New Roman" w:hAnsi="Times New Roman" w:cs="Times New Roman"/>
          <w:sz w:val="28"/>
          <w:szCs w:val="28"/>
        </w:rPr>
        <w:t>входу в теплову мережу) теплотранспортуючої організації;</w:t>
      </w:r>
    </w:p>
    <w:p w14:paraId="2019FDCC" w14:textId="77777777" w:rsidR="008F71D6" w:rsidRPr="000479E7" w:rsidRDefault="008F71D6" w:rsidP="00CA0E4F">
      <w:pPr>
        <w:ind w:firstLine="709"/>
        <w:contextualSpacing/>
        <w:jc w:val="both"/>
        <w:rPr>
          <w:rFonts w:ascii="Times New Roman" w:hAnsi="Times New Roman" w:cs="Times New Roman"/>
          <w:sz w:val="28"/>
          <w:szCs w:val="28"/>
        </w:rPr>
      </w:pPr>
    </w:p>
    <w:p w14:paraId="6B363C0A" w14:textId="41FF90B7" w:rsidR="003B6C7E" w:rsidRPr="000479E7" w:rsidRDefault="003B6C7E" w:rsidP="003B6C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19) оператор конкурентної системи теплопостачання – </w:t>
      </w:r>
      <w:r w:rsidR="008F71D6" w:rsidRPr="000479E7">
        <w:rPr>
          <w:rFonts w:ascii="Times New Roman" w:hAnsi="Times New Roman" w:cs="Times New Roman"/>
          <w:sz w:val="28"/>
          <w:szCs w:val="28"/>
        </w:rPr>
        <w:t>теплотранспортуюча організація</w:t>
      </w:r>
      <w:r w:rsidRPr="000479E7">
        <w:rPr>
          <w:rFonts w:ascii="Times New Roman" w:hAnsi="Times New Roman" w:cs="Times New Roman"/>
          <w:sz w:val="28"/>
          <w:szCs w:val="28"/>
        </w:rPr>
        <w:t>, що здійснює транспортування теплової енергії в конкурентній системі теплопостачання;</w:t>
      </w:r>
    </w:p>
    <w:p w14:paraId="6C72621E" w14:textId="77777777" w:rsidR="00CA0E4F" w:rsidRPr="000479E7" w:rsidRDefault="00CA0E4F" w:rsidP="00CA0E4F">
      <w:pPr>
        <w:ind w:firstLine="709"/>
        <w:contextualSpacing/>
        <w:jc w:val="both"/>
        <w:rPr>
          <w:rFonts w:ascii="Times New Roman" w:hAnsi="Times New Roman" w:cs="Times New Roman"/>
          <w:sz w:val="28"/>
          <w:szCs w:val="28"/>
        </w:rPr>
      </w:pPr>
    </w:p>
    <w:p w14:paraId="7B818A19" w14:textId="6D33C5CC" w:rsidR="003B6C7E" w:rsidRPr="000479E7" w:rsidRDefault="003B6C7E" w:rsidP="003B6C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w:t>
      </w:r>
      <w:r w:rsidR="00E2531E">
        <w:rPr>
          <w:rFonts w:ascii="Times New Roman" w:hAnsi="Times New Roman" w:cs="Times New Roman"/>
          <w:sz w:val="28"/>
          <w:szCs w:val="28"/>
        </w:rPr>
        <w:t>0</w:t>
      </w:r>
      <w:r w:rsidRPr="000479E7">
        <w:rPr>
          <w:rFonts w:ascii="Times New Roman" w:hAnsi="Times New Roman" w:cs="Times New Roman"/>
          <w:sz w:val="28"/>
          <w:szCs w:val="28"/>
        </w:rPr>
        <w:t xml:space="preserve">) планові втрати теплової енергії в теплових мережах – різниця між плановим обсягом теплової енергії, прийнятої для транспортування, та обсягом протранспортованої теплової енергії, що передбачені відповідним договором, яка визначається </w:t>
      </w:r>
      <w:r w:rsidR="002676D4" w:rsidRPr="000479E7">
        <w:rPr>
          <w:rFonts w:ascii="Times New Roman" w:hAnsi="Times New Roman" w:cs="Times New Roman"/>
          <w:sz w:val="28"/>
          <w:szCs w:val="28"/>
        </w:rPr>
        <w:t>в</w:t>
      </w:r>
      <w:r w:rsidRPr="000479E7">
        <w:rPr>
          <w:rFonts w:ascii="Times New Roman" w:hAnsi="Times New Roman" w:cs="Times New Roman"/>
          <w:sz w:val="28"/>
          <w:szCs w:val="28"/>
        </w:rPr>
        <w:t xml:space="preserve"> гігакалоріях;</w:t>
      </w:r>
    </w:p>
    <w:p w14:paraId="1AED9A49" w14:textId="7D4DA5A9" w:rsidR="003B6C7E" w:rsidRPr="000479E7" w:rsidRDefault="003B6C7E" w:rsidP="003B6C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2</w:t>
      </w:r>
      <w:r w:rsidR="00E2531E">
        <w:rPr>
          <w:rFonts w:ascii="Times New Roman" w:hAnsi="Times New Roman" w:cs="Times New Roman"/>
          <w:sz w:val="28"/>
          <w:szCs w:val="28"/>
        </w:rPr>
        <w:t>1</w:t>
      </w:r>
      <w:r w:rsidRPr="000479E7">
        <w:rPr>
          <w:rFonts w:ascii="Times New Roman" w:hAnsi="Times New Roman" w:cs="Times New Roman"/>
          <w:sz w:val="28"/>
          <w:szCs w:val="28"/>
        </w:rPr>
        <w:t xml:space="preserve">) приєднане теплове навантаження споживача </w:t>
      </w:r>
      <w:r w:rsidRPr="000479E7">
        <w:rPr>
          <w:rFonts w:ascii="Times New Roman" w:eastAsiaTheme="minorHAnsi" w:hAnsi="Times New Roman" w:cs="Times New Roman"/>
          <w:sz w:val="28"/>
          <w:szCs w:val="28"/>
          <w:lang w:eastAsia="en-US"/>
        </w:rPr>
        <w:t>–</w:t>
      </w:r>
      <w:r w:rsidRPr="000479E7">
        <w:rPr>
          <w:rFonts w:ascii="Times New Roman" w:hAnsi="Times New Roman" w:cs="Times New Roman"/>
          <w:sz w:val="28"/>
          <w:szCs w:val="28"/>
        </w:rPr>
        <w:t xml:space="preserve"> навантаження, яке відповідає сумі максимальних теплових потоків на опалення, вентиляцію, кондиціювання, на технологічні потреби та середньогодинних теплових потоків гарячого водопостачання;</w:t>
      </w:r>
    </w:p>
    <w:p w14:paraId="2FECA3C1" w14:textId="77777777" w:rsidR="003B6C7E" w:rsidRPr="000479E7" w:rsidRDefault="003B6C7E" w:rsidP="003B6C7E">
      <w:pPr>
        <w:ind w:firstLine="709"/>
        <w:contextualSpacing/>
        <w:jc w:val="both"/>
        <w:rPr>
          <w:rFonts w:ascii="Times New Roman" w:hAnsi="Times New Roman" w:cs="Times New Roman"/>
          <w:sz w:val="28"/>
          <w:szCs w:val="28"/>
        </w:rPr>
      </w:pPr>
    </w:p>
    <w:p w14:paraId="6BB31BA9" w14:textId="7985439A" w:rsidR="00971994" w:rsidRPr="000479E7" w:rsidRDefault="003B6C7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w:t>
      </w:r>
      <w:r w:rsidR="00E2531E">
        <w:rPr>
          <w:rFonts w:ascii="Times New Roman" w:hAnsi="Times New Roman" w:cs="Times New Roman"/>
          <w:sz w:val="28"/>
          <w:szCs w:val="28"/>
        </w:rPr>
        <w:t>2</w:t>
      </w:r>
      <w:r w:rsidR="007D0B0D" w:rsidRPr="000479E7">
        <w:rPr>
          <w:rFonts w:ascii="Times New Roman" w:hAnsi="Times New Roman" w:cs="Times New Roman"/>
          <w:sz w:val="28"/>
          <w:szCs w:val="28"/>
        </w:rPr>
        <w:t xml:space="preserve">) </w:t>
      </w:r>
      <w:r w:rsidR="005A526E" w:rsidRPr="000479E7">
        <w:rPr>
          <w:rFonts w:ascii="Times New Roman" w:hAnsi="Times New Roman" w:cs="Times New Roman"/>
          <w:sz w:val="28"/>
          <w:szCs w:val="28"/>
        </w:rPr>
        <w:t xml:space="preserve">прилад комерційного обліку </w:t>
      </w:r>
      <w:r w:rsidR="00B65E26" w:rsidRPr="000479E7">
        <w:rPr>
          <w:rFonts w:ascii="Times New Roman" w:hAnsi="Times New Roman" w:cs="Times New Roman"/>
          <w:sz w:val="28"/>
          <w:szCs w:val="28"/>
        </w:rPr>
        <w:t>–</w:t>
      </w:r>
      <w:r w:rsidR="0005011A" w:rsidRPr="000479E7">
        <w:rPr>
          <w:rFonts w:ascii="Times New Roman" w:hAnsi="Times New Roman" w:cs="Times New Roman"/>
          <w:sz w:val="28"/>
          <w:szCs w:val="28"/>
        </w:rPr>
        <w:t xml:space="preserve"> </w:t>
      </w:r>
      <w:r w:rsidR="005A526E" w:rsidRPr="000479E7">
        <w:rPr>
          <w:rFonts w:ascii="Times New Roman" w:hAnsi="Times New Roman" w:cs="Times New Roman"/>
          <w:sz w:val="28"/>
          <w:szCs w:val="28"/>
        </w:rPr>
        <w:t>прилад обліку, що забезпечу</w:t>
      </w:r>
      <w:r w:rsidR="00BF70DC" w:rsidRPr="000479E7">
        <w:rPr>
          <w:rFonts w:ascii="Times New Roman" w:hAnsi="Times New Roman" w:cs="Times New Roman"/>
          <w:sz w:val="28"/>
          <w:szCs w:val="28"/>
        </w:rPr>
        <w:t>є</w:t>
      </w:r>
      <w:r w:rsidR="005A526E" w:rsidRPr="000479E7">
        <w:rPr>
          <w:rFonts w:ascii="Times New Roman" w:hAnsi="Times New Roman" w:cs="Times New Roman"/>
          <w:sz w:val="28"/>
          <w:szCs w:val="28"/>
        </w:rPr>
        <w:t xml:space="preserve"> визначення обсягів купівлі-продажу теплової енергії</w:t>
      </w:r>
      <w:r w:rsidR="00FF5E1F" w:rsidRPr="000479E7">
        <w:rPr>
          <w:rFonts w:ascii="Times New Roman" w:hAnsi="Times New Roman" w:cs="Times New Roman"/>
          <w:sz w:val="28"/>
          <w:szCs w:val="28"/>
        </w:rPr>
        <w:t xml:space="preserve"> та/або постачання теплової енергії</w:t>
      </w:r>
      <w:r w:rsidR="002676D4" w:rsidRPr="000479E7">
        <w:rPr>
          <w:rFonts w:ascii="Times New Roman" w:hAnsi="Times New Roman" w:cs="Times New Roman"/>
          <w:sz w:val="28"/>
          <w:szCs w:val="28"/>
        </w:rPr>
        <w:t>,</w:t>
      </w:r>
      <w:r w:rsidR="005A526E" w:rsidRPr="000479E7">
        <w:rPr>
          <w:rFonts w:ascii="Times New Roman" w:hAnsi="Times New Roman" w:cs="Times New Roman"/>
          <w:sz w:val="28"/>
          <w:szCs w:val="28"/>
        </w:rPr>
        <w:t xml:space="preserve"> та/або транспорт</w:t>
      </w:r>
      <w:r w:rsidR="00E13BF9" w:rsidRPr="000479E7">
        <w:rPr>
          <w:rFonts w:ascii="Times New Roman" w:hAnsi="Times New Roman" w:cs="Times New Roman"/>
          <w:sz w:val="28"/>
          <w:szCs w:val="28"/>
        </w:rPr>
        <w:t>ування</w:t>
      </w:r>
      <w:r w:rsidR="005A526E" w:rsidRPr="000479E7">
        <w:rPr>
          <w:rFonts w:ascii="Times New Roman" w:hAnsi="Times New Roman" w:cs="Times New Roman"/>
          <w:sz w:val="28"/>
          <w:szCs w:val="28"/>
        </w:rPr>
        <w:t xml:space="preserve"> теплової енергії</w:t>
      </w:r>
      <w:r w:rsidR="00971994" w:rsidRPr="000479E7">
        <w:rPr>
          <w:rFonts w:ascii="Times New Roman" w:hAnsi="Times New Roman" w:cs="Times New Roman"/>
          <w:sz w:val="28"/>
          <w:szCs w:val="28"/>
        </w:rPr>
        <w:t>;</w:t>
      </w:r>
    </w:p>
    <w:p w14:paraId="30100FA4" w14:textId="77777777" w:rsidR="00060F5C" w:rsidRPr="000479E7" w:rsidRDefault="00060F5C" w:rsidP="00A2117E">
      <w:pPr>
        <w:ind w:firstLine="708"/>
        <w:contextualSpacing/>
        <w:jc w:val="both"/>
        <w:rPr>
          <w:rFonts w:ascii="Times New Roman" w:hAnsi="Times New Roman" w:cs="Times New Roman"/>
          <w:sz w:val="28"/>
          <w:szCs w:val="28"/>
        </w:rPr>
      </w:pPr>
    </w:p>
    <w:p w14:paraId="1893D93F" w14:textId="1B300347" w:rsidR="00CA0E4F" w:rsidRPr="000479E7" w:rsidRDefault="00CA0E4F" w:rsidP="00CA0E4F">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w:t>
      </w:r>
      <w:r w:rsidR="00E2531E">
        <w:rPr>
          <w:rFonts w:ascii="Times New Roman" w:hAnsi="Times New Roman" w:cs="Times New Roman"/>
          <w:sz w:val="28"/>
          <w:szCs w:val="28"/>
        </w:rPr>
        <w:t>3</w:t>
      </w:r>
      <w:r w:rsidRPr="000479E7">
        <w:rPr>
          <w:rFonts w:ascii="Times New Roman" w:hAnsi="Times New Roman" w:cs="Times New Roman"/>
          <w:sz w:val="28"/>
          <w:szCs w:val="28"/>
        </w:rPr>
        <w:t xml:space="preserve">) рівень планових втрат </w:t>
      </w:r>
      <w:r w:rsidR="002676D4" w:rsidRPr="000479E7">
        <w:rPr>
          <w:rFonts w:ascii="Times New Roman" w:hAnsi="Times New Roman" w:cs="Times New Roman"/>
          <w:sz w:val="28"/>
          <w:szCs w:val="28"/>
          <w:lang w:val="ru-RU"/>
        </w:rPr>
        <w:t>у</w:t>
      </w:r>
      <w:r w:rsidRPr="000479E7">
        <w:rPr>
          <w:rFonts w:ascii="Times New Roman" w:hAnsi="Times New Roman" w:cs="Times New Roman"/>
          <w:sz w:val="28"/>
          <w:szCs w:val="28"/>
        </w:rPr>
        <w:t xml:space="preserve"> теплових мережах – відношення планових втрат теплової енергії в теплових мережах до планового обсягу надходження теплової енергії до теплової мережі у відсотках;</w:t>
      </w:r>
    </w:p>
    <w:p w14:paraId="51B90A9C" w14:textId="77777777" w:rsidR="008F71D6" w:rsidRPr="000479E7" w:rsidRDefault="008F71D6" w:rsidP="00CA0E4F">
      <w:pPr>
        <w:ind w:firstLine="709"/>
        <w:contextualSpacing/>
        <w:jc w:val="both"/>
        <w:rPr>
          <w:rFonts w:ascii="Times New Roman" w:hAnsi="Times New Roman" w:cs="Times New Roman"/>
          <w:sz w:val="28"/>
          <w:szCs w:val="28"/>
        </w:rPr>
      </w:pPr>
    </w:p>
    <w:p w14:paraId="29FA76C8" w14:textId="70C1461B" w:rsidR="003B6C7E" w:rsidRPr="000479E7" w:rsidRDefault="003B6C7E" w:rsidP="003B6C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w:t>
      </w:r>
      <w:r w:rsidR="00E2531E">
        <w:rPr>
          <w:rFonts w:ascii="Times New Roman" w:hAnsi="Times New Roman" w:cs="Times New Roman"/>
          <w:sz w:val="28"/>
          <w:szCs w:val="28"/>
        </w:rPr>
        <w:t>4</w:t>
      </w:r>
      <w:r w:rsidRPr="000479E7">
        <w:rPr>
          <w:rFonts w:ascii="Times New Roman" w:hAnsi="Times New Roman" w:cs="Times New Roman"/>
          <w:sz w:val="28"/>
          <w:szCs w:val="28"/>
        </w:rPr>
        <w:t>) рівень розбіжності – відношення розбіжності обсягу теплової енергії замовника до обсягу  теплової енергії, прийнятої для транспортування;</w:t>
      </w:r>
    </w:p>
    <w:p w14:paraId="185633D0" w14:textId="77777777" w:rsidR="008F71D6" w:rsidRPr="000479E7" w:rsidRDefault="008F71D6" w:rsidP="003B6C7E">
      <w:pPr>
        <w:ind w:firstLine="709"/>
        <w:contextualSpacing/>
        <w:jc w:val="both"/>
        <w:rPr>
          <w:rFonts w:ascii="Times New Roman" w:hAnsi="Times New Roman" w:cs="Times New Roman"/>
          <w:sz w:val="28"/>
          <w:szCs w:val="28"/>
        </w:rPr>
      </w:pPr>
    </w:p>
    <w:p w14:paraId="3C42F975" w14:textId="6B186F63" w:rsidR="003B6C7E" w:rsidRPr="000479E7" w:rsidRDefault="003B6C7E" w:rsidP="003B6C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w:t>
      </w:r>
      <w:r w:rsidR="00E2531E">
        <w:rPr>
          <w:rFonts w:ascii="Times New Roman" w:hAnsi="Times New Roman" w:cs="Times New Roman"/>
          <w:sz w:val="28"/>
          <w:szCs w:val="28"/>
        </w:rPr>
        <w:t>5</w:t>
      </w:r>
      <w:r w:rsidRPr="000479E7">
        <w:rPr>
          <w:rFonts w:ascii="Times New Roman" w:hAnsi="Times New Roman" w:cs="Times New Roman"/>
          <w:sz w:val="28"/>
          <w:szCs w:val="28"/>
        </w:rPr>
        <w:t>) рівень фактичних втрат</w:t>
      </w:r>
      <w:r w:rsidRPr="000479E7">
        <w:rPr>
          <w:rFonts w:ascii="Times New Roman" w:hAnsi="Times New Roman" w:cs="Times New Roman"/>
          <w:sz w:val="28"/>
          <w:szCs w:val="28"/>
          <w:lang w:val="ru-RU"/>
        </w:rPr>
        <w:t xml:space="preserve"> </w:t>
      </w:r>
      <w:r w:rsidR="002676D4" w:rsidRPr="000479E7">
        <w:rPr>
          <w:rFonts w:ascii="Times New Roman" w:hAnsi="Times New Roman" w:cs="Times New Roman"/>
          <w:sz w:val="28"/>
          <w:szCs w:val="28"/>
          <w:lang w:val="ru-RU"/>
        </w:rPr>
        <w:t>у</w:t>
      </w:r>
      <w:r w:rsidRPr="000479E7">
        <w:rPr>
          <w:rFonts w:ascii="Times New Roman" w:hAnsi="Times New Roman" w:cs="Times New Roman"/>
          <w:sz w:val="28"/>
          <w:szCs w:val="28"/>
        </w:rPr>
        <w:t xml:space="preserve"> теплових мережах – відношення фактичних втрат теплової енергії в теплових мережах до обсягу надходження теплової енергії до теплової мережі у відсотках</w:t>
      </w:r>
      <w:r w:rsidR="008F71D6" w:rsidRPr="000479E7">
        <w:rPr>
          <w:rFonts w:ascii="Times New Roman" w:hAnsi="Times New Roman" w:cs="Times New Roman"/>
          <w:sz w:val="28"/>
          <w:szCs w:val="28"/>
        </w:rPr>
        <w:t>;</w:t>
      </w:r>
    </w:p>
    <w:p w14:paraId="6D2C476C" w14:textId="77777777" w:rsidR="003B6C7E" w:rsidRPr="000479E7" w:rsidRDefault="003B6C7E" w:rsidP="00CA0E4F">
      <w:pPr>
        <w:ind w:firstLine="709"/>
        <w:contextualSpacing/>
        <w:jc w:val="both"/>
        <w:rPr>
          <w:rFonts w:ascii="Times New Roman" w:hAnsi="Times New Roman" w:cs="Times New Roman"/>
          <w:sz w:val="28"/>
          <w:szCs w:val="28"/>
        </w:rPr>
      </w:pPr>
    </w:p>
    <w:p w14:paraId="159FF845" w14:textId="064FD15F" w:rsidR="00CA0E4F" w:rsidRPr="000479E7" w:rsidRDefault="00CA0E4F" w:rsidP="00CA0E4F">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w:t>
      </w:r>
      <w:r w:rsidR="00E2531E">
        <w:rPr>
          <w:rFonts w:ascii="Times New Roman" w:hAnsi="Times New Roman" w:cs="Times New Roman"/>
          <w:sz w:val="28"/>
          <w:szCs w:val="28"/>
        </w:rPr>
        <w:t>6</w:t>
      </w:r>
      <w:r w:rsidRPr="000479E7">
        <w:rPr>
          <w:rFonts w:ascii="Times New Roman" w:hAnsi="Times New Roman" w:cs="Times New Roman"/>
          <w:sz w:val="28"/>
          <w:szCs w:val="28"/>
        </w:rPr>
        <w:t>) розбіжність обсягу теплової енергії замовника – різниця між обсягом теплової енергії, прийнятої для транспортування, та обсягом протранспортованої теплової енергії;</w:t>
      </w:r>
    </w:p>
    <w:p w14:paraId="3504356D" w14:textId="77777777" w:rsidR="00CA0E4F" w:rsidRPr="000479E7" w:rsidRDefault="00CA0E4F" w:rsidP="00CA0E4F">
      <w:pPr>
        <w:ind w:firstLine="709"/>
        <w:contextualSpacing/>
        <w:jc w:val="both"/>
        <w:rPr>
          <w:rFonts w:ascii="Times New Roman" w:hAnsi="Times New Roman" w:cs="Times New Roman"/>
          <w:sz w:val="28"/>
          <w:szCs w:val="28"/>
        </w:rPr>
      </w:pPr>
    </w:p>
    <w:p w14:paraId="5DDCB3CE" w14:textId="4311D73B" w:rsidR="003B6C7E" w:rsidRPr="000479E7" w:rsidRDefault="003B6C7E" w:rsidP="003B6C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w:t>
      </w:r>
      <w:r w:rsidR="00E2531E">
        <w:rPr>
          <w:rFonts w:ascii="Times New Roman" w:hAnsi="Times New Roman" w:cs="Times New Roman"/>
          <w:sz w:val="28"/>
          <w:szCs w:val="28"/>
        </w:rPr>
        <w:t>7</w:t>
      </w:r>
      <w:r w:rsidRPr="000479E7">
        <w:rPr>
          <w:rFonts w:ascii="Times New Roman" w:hAnsi="Times New Roman" w:cs="Times New Roman"/>
          <w:sz w:val="28"/>
          <w:szCs w:val="28"/>
        </w:rPr>
        <w:t xml:space="preserve">) самовільне втручання в діючі системи теплопостачання і теплоспоживання </w:t>
      </w:r>
      <w:r w:rsidRPr="000479E7">
        <w:rPr>
          <w:rFonts w:ascii="Times New Roman" w:eastAsiaTheme="minorHAnsi" w:hAnsi="Times New Roman" w:cs="Times New Roman"/>
          <w:sz w:val="28"/>
          <w:szCs w:val="28"/>
          <w:lang w:eastAsia="en-US"/>
        </w:rPr>
        <w:t>–</w:t>
      </w:r>
      <w:r w:rsidRPr="000479E7">
        <w:rPr>
          <w:rFonts w:ascii="Times New Roman" w:hAnsi="Times New Roman" w:cs="Times New Roman"/>
          <w:sz w:val="28"/>
          <w:szCs w:val="28"/>
        </w:rPr>
        <w:t xml:space="preserve"> будь-яка зміна про</w:t>
      </w:r>
      <w:r w:rsidR="002676D4" w:rsidRPr="000479E7">
        <w:rPr>
          <w:rFonts w:ascii="Times New Roman" w:hAnsi="Times New Roman" w:cs="Times New Roman"/>
          <w:sz w:val="28"/>
          <w:szCs w:val="28"/>
        </w:rPr>
        <w:t>є</w:t>
      </w:r>
      <w:r w:rsidRPr="000479E7">
        <w:rPr>
          <w:rFonts w:ascii="Times New Roman" w:hAnsi="Times New Roman" w:cs="Times New Roman"/>
          <w:sz w:val="28"/>
          <w:szCs w:val="28"/>
        </w:rPr>
        <w:t xml:space="preserve">ктного рішення теплопостачання об’єкта, виконана споживачем або будь-якою іншою організацією без погодження з теплопостачальною/теплотранспортуючою організацією; </w:t>
      </w:r>
    </w:p>
    <w:p w14:paraId="76EADEC5" w14:textId="77777777" w:rsidR="003B6C7E" w:rsidRPr="000479E7" w:rsidRDefault="003B6C7E" w:rsidP="003B6C7E">
      <w:pPr>
        <w:ind w:firstLine="709"/>
        <w:contextualSpacing/>
        <w:jc w:val="both"/>
        <w:rPr>
          <w:rFonts w:ascii="Times New Roman" w:hAnsi="Times New Roman" w:cs="Times New Roman"/>
          <w:sz w:val="28"/>
          <w:szCs w:val="28"/>
        </w:rPr>
      </w:pPr>
    </w:p>
    <w:p w14:paraId="26B50264" w14:textId="75B93454" w:rsidR="00533A3E" w:rsidRPr="000479E7" w:rsidRDefault="000F2751" w:rsidP="00A2117E">
      <w:pPr>
        <w:ind w:firstLine="709"/>
        <w:contextualSpacing/>
        <w:jc w:val="both"/>
        <w:rPr>
          <w:rFonts w:ascii="Times New Roman" w:hAnsi="Times New Roman" w:cs="Times New Roman"/>
          <w:sz w:val="28"/>
          <w:szCs w:val="28"/>
        </w:rPr>
      </w:pPr>
      <w:r w:rsidRPr="000479E7">
        <w:rPr>
          <w:rFonts w:ascii="Times New Roman" w:eastAsia="Times New Roman" w:hAnsi="Times New Roman" w:cs="Times New Roman"/>
          <w:iCs/>
          <w:sz w:val="28"/>
          <w:szCs w:val="28"/>
          <w:lang w:eastAsia="ru-RU"/>
        </w:rPr>
        <w:t>2</w:t>
      </w:r>
      <w:r w:rsidR="00E2531E">
        <w:rPr>
          <w:rFonts w:ascii="Times New Roman" w:eastAsia="Times New Roman" w:hAnsi="Times New Roman" w:cs="Times New Roman"/>
          <w:iCs/>
          <w:sz w:val="28"/>
          <w:szCs w:val="28"/>
          <w:lang w:eastAsia="ru-RU"/>
        </w:rPr>
        <w:t>8</w:t>
      </w:r>
      <w:r w:rsidRPr="000479E7">
        <w:rPr>
          <w:rFonts w:ascii="Times New Roman" w:eastAsia="Times New Roman" w:hAnsi="Times New Roman" w:cs="Times New Roman"/>
          <w:iCs/>
          <w:sz w:val="28"/>
          <w:szCs w:val="28"/>
          <w:lang w:eastAsia="ru-RU"/>
        </w:rPr>
        <w:t xml:space="preserve">) </w:t>
      </w:r>
      <w:r w:rsidR="007F10B7" w:rsidRPr="000479E7">
        <w:rPr>
          <w:rFonts w:ascii="Times New Roman" w:eastAsia="Times New Roman" w:hAnsi="Times New Roman" w:cs="Times New Roman"/>
          <w:iCs/>
          <w:sz w:val="28"/>
          <w:szCs w:val="28"/>
          <w:lang w:eastAsia="ru-RU"/>
        </w:rPr>
        <w:t xml:space="preserve">споживач теплової енергії – фізична або юридична особа, яка використовує теплову енергію відповідно до договору постачання теплової енергії </w:t>
      </w:r>
      <w:r w:rsidR="00D73E78" w:rsidRPr="000479E7">
        <w:rPr>
          <w:rFonts w:ascii="Times New Roman" w:eastAsia="Times New Roman" w:hAnsi="Times New Roman" w:cs="Times New Roman"/>
          <w:iCs/>
          <w:sz w:val="28"/>
          <w:szCs w:val="28"/>
          <w:lang w:eastAsia="ru-RU"/>
        </w:rPr>
        <w:t>з теплопостачальною організацією або договору купівлі-продажу теплової енергії з теплогенеруючою організаці</w:t>
      </w:r>
      <w:r w:rsidR="00FC6FCE">
        <w:rPr>
          <w:rFonts w:ascii="Times New Roman" w:eastAsia="Times New Roman" w:hAnsi="Times New Roman" w:cs="Times New Roman"/>
          <w:iCs/>
          <w:sz w:val="28"/>
          <w:szCs w:val="28"/>
          <w:lang w:eastAsia="ru-RU"/>
        </w:rPr>
        <w:t>єю</w:t>
      </w:r>
      <w:r w:rsidR="00D73E78" w:rsidRPr="000479E7">
        <w:rPr>
          <w:rFonts w:ascii="Times New Roman" w:eastAsia="Times New Roman" w:hAnsi="Times New Roman" w:cs="Times New Roman"/>
          <w:iCs/>
          <w:sz w:val="28"/>
          <w:szCs w:val="28"/>
          <w:lang w:eastAsia="ru-RU"/>
        </w:rPr>
        <w:t xml:space="preserve"> </w:t>
      </w:r>
      <w:r w:rsidR="007F10B7" w:rsidRPr="000479E7">
        <w:rPr>
          <w:rFonts w:ascii="Times New Roman" w:eastAsia="Times New Roman" w:hAnsi="Times New Roman" w:cs="Times New Roman"/>
          <w:iCs/>
          <w:sz w:val="28"/>
          <w:szCs w:val="28"/>
          <w:lang w:eastAsia="ru-RU"/>
        </w:rPr>
        <w:t xml:space="preserve">без мети </w:t>
      </w:r>
      <w:r w:rsidRPr="000479E7">
        <w:rPr>
          <w:rFonts w:ascii="Times New Roman" w:eastAsia="Times New Roman" w:hAnsi="Times New Roman" w:cs="Times New Roman"/>
          <w:iCs/>
          <w:sz w:val="28"/>
          <w:szCs w:val="28"/>
          <w:lang w:eastAsia="ru-RU"/>
        </w:rPr>
        <w:t xml:space="preserve">її </w:t>
      </w:r>
      <w:r w:rsidR="007F10B7" w:rsidRPr="000479E7">
        <w:rPr>
          <w:rFonts w:ascii="Times New Roman" w:eastAsia="Times New Roman" w:hAnsi="Times New Roman" w:cs="Times New Roman"/>
          <w:iCs/>
          <w:sz w:val="28"/>
          <w:szCs w:val="28"/>
          <w:lang w:eastAsia="ru-RU"/>
        </w:rPr>
        <w:t>подальшого продажу та не підпадає під визначення споживача житлово-комунальних послуг згідно з Законом України «Про житлово-комунальні послуги</w:t>
      </w:r>
      <w:r w:rsidR="004F13B8" w:rsidRPr="000479E7">
        <w:rPr>
          <w:rFonts w:ascii="Times New Roman" w:eastAsia="Times New Roman" w:hAnsi="Times New Roman" w:cs="Times New Roman"/>
          <w:iCs/>
          <w:sz w:val="28"/>
          <w:szCs w:val="28"/>
          <w:lang w:eastAsia="ru-RU"/>
        </w:rPr>
        <w:t>»</w:t>
      </w:r>
      <w:r w:rsidR="00533A3E" w:rsidRPr="000479E7">
        <w:rPr>
          <w:rFonts w:ascii="Times New Roman" w:hAnsi="Times New Roman" w:cs="Times New Roman"/>
          <w:sz w:val="28"/>
          <w:szCs w:val="28"/>
        </w:rPr>
        <w:t>;</w:t>
      </w:r>
    </w:p>
    <w:p w14:paraId="02326697" w14:textId="77777777" w:rsidR="00D73E78" w:rsidRPr="000479E7" w:rsidRDefault="00D73E78" w:rsidP="00A2117E">
      <w:pPr>
        <w:ind w:firstLine="709"/>
        <w:contextualSpacing/>
        <w:jc w:val="both"/>
        <w:rPr>
          <w:rFonts w:ascii="Times New Roman" w:hAnsi="Times New Roman" w:cs="Times New Roman"/>
          <w:sz w:val="28"/>
          <w:szCs w:val="28"/>
        </w:rPr>
      </w:pPr>
    </w:p>
    <w:p w14:paraId="1A79A4E2" w14:textId="65D6A576" w:rsidR="00533A3E" w:rsidRPr="000479E7" w:rsidRDefault="00E2531E" w:rsidP="00A2117E">
      <w:pPr>
        <w:ind w:firstLine="709"/>
        <w:contextualSpacing/>
        <w:jc w:val="both"/>
        <w:rPr>
          <w:rFonts w:ascii="Times New Roman" w:hAnsi="Times New Roman" w:cs="Times New Roman"/>
          <w:sz w:val="28"/>
          <w:szCs w:val="28"/>
        </w:rPr>
      </w:pPr>
      <w:r>
        <w:rPr>
          <w:rFonts w:ascii="Times New Roman" w:hAnsi="Times New Roman" w:cs="Times New Roman"/>
          <w:sz w:val="28"/>
          <w:szCs w:val="28"/>
        </w:rPr>
        <w:t>29</w:t>
      </w:r>
      <w:r w:rsidR="00075ADA" w:rsidRPr="000479E7">
        <w:rPr>
          <w:rFonts w:ascii="Times New Roman" w:hAnsi="Times New Roman" w:cs="Times New Roman"/>
          <w:sz w:val="28"/>
          <w:szCs w:val="28"/>
        </w:rPr>
        <w:t xml:space="preserve">) </w:t>
      </w:r>
      <w:bookmarkStart w:id="1" w:name="_Hlk112314845"/>
      <w:r w:rsidR="000849C4" w:rsidRPr="000479E7">
        <w:rPr>
          <w:rFonts w:ascii="Times New Roman" w:hAnsi="Times New Roman" w:cs="Times New Roman"/>
          <w:sz w:val="28"/>
          <w:szCs w:val="28"/>
        </w:rPr>
        <w:t>температурний графік теплової мережі – розрахункові значення температури теплоносія, які залежать від кліматичних умов (стосовно розрахункової зовнішньої температури повітря для системи опалення), після джерела теплопостачання на вході в теплову мережу споживача теплової енергії і після його повернення від споживач</w:t>
      </w:r>
      <w:r w:rsidR="00624BCB" w:rsidRPr="000479E7">
        <w:rPr>
          <w:rFonts w:ascii="Times New Roman" w:hAnsi="Times New Roman" w:cs="Times New Roman"/>
          <w:sz w:val="28"/>
          <w:szCs w:val="28"/>
        </w:rPr>
        <w:t>ів</w:t>
      </w:r>
      <w:r w:rsidR="00533A3E" w:rsidRPr="000479E7">
        <w:rPr>
          <w:rFonts w:ascii="Times New Roman" w:hAnsi="Times New Roman" w:cs="Times New Roman"/>
          <w:sz w:val="28"/>
          <w:szCs w:val="28"/>
        </w:rPr>
        <w:t xml:space="preserve">; </w:t>
      </w:r>
      <w:bookmarkEnd w:id="1"/>
    </w:p>
    <w:p w14:paraId="4C419968" w14:textId="77777777" w:rsidR="00BE1E65" w:rsidRPr="000479E7" w:rsidRDefault="00BE1E65" w:rsidP="00A2117E">
      <w:pPr>
        <w:ind w:firstLine="709"/>
        <w:contextualSpacing/>
        <w:jc w:val="both"/>
        <w:rPr>
          <w:rFonts w:ascii="Times New Roman" w:hAnsi="Times New Roman" w:cs="Times New Roman"/>
          <w:sz w:val="28"/>
          <w:szCs w:val="28"/>
        </w:rPr>
      </w:pPr>
    </w:p>
    <w:p w14:paraId="2E7D42DC" w14:textId="0AA1AE90" w:rsidR="00533A3E" w:rsidRPr="000479E7" w:rsidRDefault="00BE1E65"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E2531E">
        <w:rPr>
          <w:rFonts w:ascii="Times New Roman" w:hAnsi="Times New Roman" w:cs="Times New Roman"/>
          <w:sz w:val="28"/>
          <w:szCs w:val="28"/>
        </w:rPr>
        <w:t>0</w:t>
      </w:r>
      <w:r w:rsidRPr="000479E7">
        <w:rPr>
          <w:rFonts w:ascii="Times New Roman" w:hAnsi="Times New Roman" w:cs="Times New Roman"/>
          <w:sz w:val="28"/>
          <w:szCs w:val="28"/>
        </w:rPr>
        <w:t xml:space="preserve">) </w:t>
      </w:r>
      <w:proofErr w:type="spellStart"/>
      <w:r w:rsidR="00533A3E" w:rsidRPr="000479E7">
        <w:rPr>
          <w:rFonts w:ascii="Times New Roman" w:hAnsi="Times New Roman" w:cs="Times New Roman"/>
          <w:sz w:val="28"/>
          <w:szCs w:val="28"/>
        </w:rPr>
        <w:t>тепловикористальна</w:t>
      </w:r>
      <w:proofErr w:type="spellEnd"/>
      <w:r w:rsidR="00533A3E" w:rsidRPr="000479E7">
        <w:rPr>
          <w:rFonts w:ascii="Times New Roman" w:hAnsi="Times New Roman" w:cs="Times New Roman"/>
          <w:sz w:val="28"/>
          <w:szCs w:val="28"/>
        </w:rPr>
        <w:t xml:space="preserve"> установка </w:t>
      </w:r>
      <w:r w:rsidR="008E45CC" w:rsidRPr="000479E7">
        <w:rPr>
          <w:rFonts w:ascii="Times New Roman" w:eastAsiaTheme="minorHAnsi" w:hAnsi="Times New Roman" w:cs="Times New Roman"/>
          <w:sz w:val="28"/>
          <w:szCs w:val="28"/>
          <w:lang w:eastAsia="en-US"/>
        </w:rPr>
        <w:t>–</w:t>
      </w:r>
      <w:r w:rsidR="00533A3E" w:rsidRPr="000479E7">
        <w:rPr>
          <w:rFonts w:ascii="Times New Roman" w:hAnsi="Times New Roman" w:cs="Times New Roman"/>
          <w:sz w:val="28"/>
          <w:szCs w:val="28"/>
        </w:rPr>
        <w:t xml:space="preserve"> комплекс обладнання (пристроїв), що використовує теплову енергію (теплоносій) для опалення, вентиляції, гарячого водопостачання, технологічних або комунально-побутових потреб;</w:t>
      </w:r>
    </w:p>
    <w:p w14:paraId="167AB3F0" w14:textId="132F1B7A" w:rsidR="00533A3E" w:rsidRPr="000479E7" w:rsidRDefault="001A0B03"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3</w:t>
      </w:r>
      <w:r w:rsidR="00E2531E">
        <w:rPr>
          <w:rFonts w:ascii="Times New Roman" w:hAnsi="Times New Roman" w:cs="Times New Roman"/>
          <w:sz w:val="28"/>
          <w:szCs w:val="28"/>
        </w:rPr>
        <w:t>1</w:t>
      </w:r>
      <w:r w:rsidRPr="000479E7">
        <w:rPr>
          <w:rFonts w:ascii="Times New Roman" w:hAnsi="Times New Roman" w:cs="Times New Roman"/>
          <w:sz w:val="28"/>
          <w:szCs w:val="28"/>
        </w:rPr>
        <w:t xml:space="preserve">) </w:t>
      </w:r>
      <w:r w:rsidR="00533A3E" w:rsidRPr="000479E7">
        <w:rPr>
          <w:rFonts w:ascii="Times New Roman" w:hAnsi="Times New Roman" w:cs="Times New Roman"/>
          <w:sz w:val="28"/>
          <w:szCs w:val="28"/>
        </w:rPr>
        <w:t xml:space="preserve">теплогенеруюча установка </w:t>
      </w:r>
      <w:r w:rsidR="004B68DF" w:rsidRPr="000479E7">
        <w:rPr>
          <w:rFonts w:ascii="Times New Roman" w:eastAsiaTheme="minorHAnsi" w:hAnsi="Times New Roman" w:cs="Times New Roman"/>
          <w:sz w:val="28"/>
          <w:szCs w:val="28"/>
          <w:lang w:eastAsia="en-US"/>
        </w:rPr>
        <w:t>–</w:t>
      </w:r>
      <w:r w:rsidR="00533A3E" w:rsidRPr="000479E7">
        <w:rPr>
          <w:rFonts w:ascii="Times New Roman" w:hAnsi="Times New Roman" w:cs="Times New Roman"/>
          <w:sz w:val="28"/>
          <w:szCs w:val="28"/>
        </w:rPr>
        <w:t xml:space="preserve"> комплекс взаємопов’язаного обладнання, що виробляє теплову енергію, незалежно від місця його розташування</w:t>
      </w:r>
      <w:r w:rsidR="007D3CA8" w:rsidRPr="000479E7">
        <w:rPr>
          <w:rFonts w:ascii="Times New Roman" w:hAnsi="Times New Roman" w:cs="Times New Roman"/>
          <w:sz w:val="28"/>
          <w:szCs w:val="28"/>
        </w:rPr>
        <w:t>;</w:t>
      </w:r>
    </w:p>
    <w:p w14:paraId="26136555" w14:textId="77777777" w:rsidR="001A0B03" w:rsidRPr="000479E7" w:rsidRDefault="001A0B03" w:rsidP="00A2117E">
      <w:pPr>
        <w:ind w:firstLine="709"/>
        <w:contextualSpacing/>
        <w:jc w:val="both"/>
        <w:rPr>
          <w:rFonts w:ascii="Times New Roman" w:hAnsi="Times New Roman" w:cs="Times New Roman"/>
          <w:bCs/>
          <w:sz w:val="28"/>
          <w:szCs w:val="28"/>
        </w:rPr>
      </w:pPr>
    </w:p>
    <w:p w14:paraId="6A34A708" w14:textId="0940D54E" w:rsidR="000849C4" w:rsidRPr="002F789E" w:rsidRDefault="001A0B03" w:rsidP="00A2117E">
      <w:pPr>
        <w:ind w:firstLine="709"/>
        <w:contextualSpacing/>
        <w:jc w:val="both"/>
        <w:rPr>
          <w:rFonts w:ascii="Times New Roman" w:hAnsi="Times New Roman" w:cs="Times New Roman"/>
          <w:bCs/>
          <w:sz w:val="28"/>
          <w:szCs w:val="28"/>
        </w:rPr>
      </w:pPr>
      <w:r w:rsidRPr="000479E7">
        <w:rPr>
          <w:rFonts w:ascii="Times New Roman" w:hAnsi="Times New Roman" w:cs="Times New Roman"/>
          <w:bCs/>
          <w:sz w:val="28"/>
          <w:szCs w:val="28"/>
        </w:rPr>
        <w:t>3</w:t>
      </w:r>
      <w:r w:rsidR="00E2531E">
        <w:rPr>
          <w:rFonts w:ascii="Times New Roman" w:hAnsi="Times New Roman" w:cs="Times New Roman"/>
          <w:bCs/>
          <w:sz w:val="28"/>
          <w:szCs w:val="28"/>
        </w:rPr>
        <w:t>2</w:t>
      </w:r>
      <w:r w:rsidRPr="000479E7">
        <w:rPr>
          <w:rFonts w:ascii="Times New Roman" w:hAnsi="Times New Roman" w:cs="Times New Roman"/>
          <w:bCs/>
          <w:sz w:val="28"/>
          <w:szCs w:val="28"/>
        </w:rPr>
        <w:t xml:space="preserve">) </w:t>
      </w:r>
      <w:r w:rsidR="000849C4" w:rsidRPr="000479E7">
        <w:rPr>
          <w:rFonts w:ascii="Times New Roman" w:hAnsi="Times New Roman" w:cs="Times New Roman"/>
          <w:bCs/>
          <w:sz w:val="28"/>
          <w:szCs w:val="28"/>
        </w:rPr>
        <w:t xml:space="preserve">теплоспоживання </w:t>
      </w:r>
      <w:r w:rsidR="004B68DF" w:rsidRPr="000479E7">
        <w:rPr>
          <w:rFonts w:ascii="Times New Roman" w:eastAsiaTheme="minorHAnsi" w:hAnsi="Times New Roman" w:cs="Times New Roman"/>
          <w:sz w:val="28"/>
          <w:szCs w:val="28"/>
          <w:lang w:eastAsia="en-US"/>
        </w:rPr>
        <w:t>–</w:t>
      </w:r>
      <w:r w:rsidR="000849C4" w:rsidRPr="000479E7">
        <w:rPr>
          <w:rFonts w:ascii="Times New Roman" w:hAnsi="Times New Roman" w:cs="Times New Roman"/>
          <w:bCs/>
          <w:sz w:val="28"/>
          <w:szCs w:val="28"/>
        </w:rPr>
        <w:t xml:space="preserve"> використання теплової енергі</w:t>
      </w:r>
      <w:r w:rsidR="006D17F9" w:rsidRPr="000479E7">
        <w:rPr>
          <w:rFonts w:ascii="Times New Roman" w:hAnsi="Times New Roman" w:cs="Times New Roman"/>
          <w:bCs/>
          <w:sz w:val="28"/>
          <w:szCs w:val="28"/>
        </w:rPr>
        <w:t>ї</w:t>
      </w:r>
      <w:r w:rsidR="000849C4" w:rsidRPr="000479E7">
        <w:rPr>
          <w:rFonts w:ascii="Times New Roman" w:hAnsi="Times New Roman" w:cs="Times New Roman"/>
          <w:bCs/>
          <w:sz w:val="28"/>
          <w:szCs w:val="28"/>
        </w:rPr>
        <w:t xml:space="preserve"> відповідно до </w:t>
      </w:r>
      <w:r w:rsidR="000849C4" w:rsidRPr="002F789E">
        <w:rPr>
          <w:rFonts w:ascii="Times New Roman" w:hAnsi="Times New Roman" w:cs="Times New Roman"/>
          <w:bCs/>
          <w:sz w:val="28"/>
          <w:szCs w:val="28"/>
        </w:rPr>
        <w:t>договору постачання теплової енергії без мети подальшого продажу;</w:t>
      </w:r>
    </w:p>
    <w:p w14:paraId="0CE10761" w14:textId="2B711751" w:rsidR="00441EA7" w:rsidRPr="002F789E" w:rsidRDefault="00441EA7" w:rsidP="00A2117E">
      <w:pPr>
        <w:ind w:firstLine="709"/>
        <w:contextualSpacing/>
        <w:jc w:val="both"/>
        <w:rPr>
          <w:rFonts w:ascii="Times New Roman" w:hAnsi="Times New Roman" w:cs="Times New Roman"/>
          <w:sz w:val="28"/>
          <w:szCs w:val="28"/>
        </w:rPr>
      </w:pPr>
    </w:p>
    <w:p w14:paraId="411F4AE0" w14:textId="1D2FF941" w:rsidR="003B6C7E" w:rsidRPr="002F789E" w:rsidRDefault="003B6C7E" w:rsidP="003B6C7E">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3</w:t>
      </w:r>
      <w:r w:rsidR="00E2531E">
        <w:rPr>
          <w:rFonts w:ascii="Times New Roman" w:hAnsi="Times New Roman" w:cs="Times New Roman"/>
          <w:sz w:val="28"/>
          <w:szCs w:val="28"/>
        </w:rPr>
        <w:t>3</w:t>
      </w:r>
      <w:r w:rsidRPr="002F789E">
        <w:rPr>
          <w:rFonts w:ascii="Times New Roman" w:hAnsi="Times New Roman" w:cs="Times New Roman"/>
          <w:sz w:val="28"/>
          <w:szCs w:val="28"/>
        </w:rPr>
        <w:t xml:space="preserve">) точка виходу з теплової мережі </w:t>
      </w:r>
      <w:r w:rsidRPr="002F789E">
        <w:rPr>
          <w:rFonts w:ascii="Times New Roman" w:eastAsiaTheme="minorHAnsi" w:hAnsi="Times New Roman" w:cs="Times New Roman"/>
          <w:sz w:val="28"/>
          <w:szCs w:val="28"/>
          <w:lang w:eastAsia="en-US"/>
        </w:rPr>
        <w:t>–</w:t>
      </w:r>
      <w:r w:rsidRPr="002F789E">
        <w:rPr>
          <w:rFonts w:ascii="Times New Roman" w:hAnsi="Times New Roman" w:cs="Times New Roman"/>
          <w:sz w:val="28"/>
          <w:szCs w:val="28"/>
        </w:rPr>
        <w:t xml:space="preserve"> </w:t>
      </w:r>
      <w:r w:rsidR="008F71D6" w:rsidRPr="002F789E">
        <w:rPr>
          <w:rFonts w:ascii="Times New Roman" w:hAnsi="Times New Roman" w:cs="Times New Roman"/>
          <w:sz w:val="28"/>
          <w:szCs w:val="28"/>
        </w:rPr>
        <w:t>точка</w:t>
      </w:r>
      <w:r w:rsidRPr="002F789E">
        <w:rPr>
          <w:rFonts w:ascii="Times New Roman" w:hAnsi="Times New Roman" w:cs="Times New Roman"/>
          <w:sz w:val="28"/>
          <w:szCs w:val="28"/>
        </w:rPr>
        <w:t xml:space="preserve"> теплової мережі, </w:t>
      </w:r>
      <w:r w:rsidR="008F71D6" w:rsidRPr="002F789E">
        <w:rPr>
          <w:rFonts w:ascii="Times New Roman" w:hAnsi="Times New Roman" w:cs="Times New Roman"/>
          <w:sz w:val="28"/>
          <w:szCs w:val="28"/>
        </w:rPr>
        <w:t xml:space="preserve">обладнана </w:t>
      </w:r>
      <w:r w:rsidRPr="002F789E">
        <w:rPr>
          <w:rFonts w:ascii="Times New Roman" w:hAnsi="Times New Roman" w:cs="Times New Roman"/>
          <w:sz w:val="28"/>
          <w:szCs w:val="28"/>
        </w:rPr>
        <w:t>вузлами обліку, на основі показів яких проводяться розрахунки за протранспортовану теплову енергію з теплової мережі теплотранспортуючої організації, або точка, визначена у відповідному договорі у разі відсутності такого вузла;</w:t>
      </w:r>
    </w:p>
    <w:p w14:paraId="2C9839B2" w14:textId="77777777" w:rsidR="003B6C7E" w:rsidRPr="002F789E" w:rsidRDefault="003B6C7E" w:rsidP="00A2117E">
      <w:pPr>
        <w:ind w:firstLine="709"/>
        <w:contextualSpacing/>
        <w:jc w:val="both"/>
        <w:rPr>
          <w:rFonts w:ascii="Times New Roman" w:hAnsi="Times New Roman" w:cs="Times New Roman"/>
          <w:sz w:val="28"/>
          <w:szCs w:val="28"/>
        </w:rPr>
      </w:pPr>
    </w:p>
    <w:p w14:paraId="6060EA12" w14:textId="67372717" w:rsidR="007D3CA8" w:rsidRPr="000479E7" w:rsidRDefault="00441EA7" w:rsidP="00A2117E">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3</w:t>
      </w:r>
      <w:r w:rsidR="00E2531E">
        <w:rPr>
          <w:rFonts w:ascii="Times New Roman" w:hAnsi="Times New Roman" w:cs="Times New Roman"/>
          <w:sz w:val="28"/>
          <w:szCs w:val="28"/>
        </w:rPr>
        <w:t>4</w:t>
      </w:r>
      <w:r w:rsidRPr="002F789E">
        <w:rPr>
          <w:rFonts w:ascii="Times New Roman" w:hAnsi="Times New Roman" w:cs="Times New Roman"/>
          <w:sz w:val="28"/>
          <w:szCs w:val="28"/>
        </w:rPr>
        <w:t xml:space="preserve">) </w:t>
      </w:r>
      <w:r w:rsidR="007D3CA8" w:rsidRPr="002F789E">
        <w:rPr>
          <w:rFonts w:ascii="Times New Roman" w:hAnsi="Times New Roman" w:cs="Times New Roman"/>
          <w:sz w:val="28"/>
          <w:szCs w:val="28"/>
        </w:rPr>
        <w:t xml:space="preserve">точка входу в теплову мережу </w:t>
      </w:r>
      <w:r w:rsidR="00320C24" w:rsidRPr="002F789E">
        <w:rPr>
          <w:rFonts w:ascii="Times New Roman" w:eastAsiaTheme="minorHAnsi" w:hAnsi="Times New Roman" w:cs="Times New Roman"/>
          <w:sz w:val="28"/>
          <w:szCs w:val="28"/>
          <w:lang w:eastAsia="en-US"/>
        </w:rPr>
        <w:t>–</w:t>
      </w:r>
      <w:r w:rsidR="007D3CA8" w:rsidRPr="002F789E">
        <w:rPr>
          <w:rFonts w:ascii="Times New Roman" w:hAnsi="Times New Roman" w:cs="Times New Roman"/>
          <w:sz w:val="28"/>
          <w:szCs w:val="28"/>
        </w:rPr>
        <w:t xml:space="preserve"> </w:t>
      </w:r>
      <w:r w:rsidR="008F71D6" w:rsidRPr="002F789E">
        <w:rPr>
          <w:rFonts w:ascii="Times New Roman" w:hAnsi="Times New Roman" w:cs="Times New Roman"/>
          <w:sz w:val="28"/>
          <w:szCs w:val="28"/>
        </w:rPr>
        <w:t>точка</w:t>
      </w:r>
      <w:r w:rsidR="007D3CA8" w:rsidRPr="002F789E">
        <w:rPr>
          <w:rFonts w:ascii="Times New Roman" w:hAnsi="Times New Roman" w:cs="Times New Roman"/>
          <w:sz w:val="28"/>
          <w:szCs w:val="28"/>
        </w:rPr>
        <w:t xml:space="preserve"> теплової мережі, </w:t>
      </w:r>
      <w:r w:rsidR="008F71D6" w:rsidRPr="002F789E">
        <w:rPr>
          <w:rFonts w:ascii="Times New Roman" w:hAnsi="Times New Roman" w:cs="Times New Roman"/>
          <w:sz w:val="28"/>
          <w:szCs w:val="28"/>
        </w:rPr>
        <w:t xml:space="preserve">обладнана </w:t>
      </w:r>
      <w:r w:rsidR="007D3CA8" w:rsidRPr="002F789E">
        <w:rPr>
          <w:rFonts w:ascii="Times New Roman" w:hAnsi="Times New Roman" w:cs="Times New Roman"/>
          <w:sz w:val="28"/>
          <w:szCs w:val="28"/>
        </w:rPr>
        <w:t xml:space="preserve">вузлами обліку, на основі показів яких визначається обсяг теплової енергії, що надійшла в теплову мережу теплотранспортуючої організації, або точка, визначена </w:t>
      </w:r>
      <w:r w:rsidR="00255A7F" w:rsidRPr="002F789E">
        <w:rPr>
          <w:rFonts w:ascii="Times New Roman" w:hAnsi="Times New Roman" w:cs="Times New Roman"/>
          <w:sz w:val="28"/>
          <w:szCs w:val="28"/>
        </w:rPr>
        <w:t xml:space="preserve">у </w:t>
      </w:r>
      <w:r w:rsidR="007D3CA8" w:rsidRPr="002F789E">
        <w:rPr>
          <w:rFonts w:ascii="Times New Roman" w:hAnsi="Times New Roman" w:cs="Times New Roman"/>
          <w:sz w:val="28"/>
          <w:szCs w:val="28"/>
        </w:rPr>
        <w:t>в</w:t>
      </w:r>
      <w:r w:rsidR="00255A7F" w:rsidRPr="002F789E">
        <w:rPr>
          <w:rFonts w:ascii="Times New Roman" w:hAnsi="Times New Roman" w:cs="Times New Roman"/>
          <w:sz w:val="28"/>
          <w:szCs w:val="28"/>
        </w:rPr>
        <w:t>ідповідному</w:t>
      </w:r>
      <w:r w:rsidR="007D3CA8" w:rsidRPr="002F789E">
        <w:rPr>
          <w:rFonts w:ascii="Times New Roman" w:hAnsi="Times New Roman" w:cs="Times New Roman"/>
          <w:sz w:val="28"/>
          <w:szCs w:val="28"/>
        </w:rPr>
        <w:t xml:space="preserve"> договорі у разі відсутності такого вузла;</w:t>
      </w:r>
    </w:p>
    <w:p w14:paraId="40BE8F5D" w14:textId="77777777" w:rsidR="00441EA7" w:rsidRPr="000479E7" w:rsidRDefault="00441EA7" w:rsidP="00A2117E">
      <w:pPr>
        <w:ind w:firstLine="709"/>
        <w:contextualSpacing/>
        <w:jc w:val="both"/>
        <w:rPr>
          <w:rFonts w:ascii="Times New Roman" w:hAnsi="Times New Roman" w:cs="Times New Roman"/>
          <w:sz w:val="28"/>
          <w:szCs w:val="28"/>
        </w:rPr>
      </w:pPr>
    </w:p>
    <w:p w14:paraId="2406F1A9" w14:textId="383DB55E" w:rsidR="00B61136" w:rsidRPr="000479E7" w:rsidRDefault="00441EA7"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E2531E">
        <w:rPr>
          <w:rFonts w:ascii="Times New Roman" w:hAnsi="Times New Roman" w:cs="Times New Roman"/>
          <w:sz w:val="28"/>
          <w:szCs w:val="28"/>
        </w:rPr>
        <w:t>5</w:t>
      </w:r>
      <w:r w:rsidRPr="000479E7">
        <w:rPr>
          <w:rFonts w:ascii="Times New Roman" w:hAnsi="Times New Roman" w:cs="Times New Roman"/>
          <w:sz w:val="28"/>
          <w:szCs w:val="28"/>
        </w:rPr>
        <w:t xml:space="preserve">) </w:t>
      </w:r>
      <w:r w:rsidR="007F10B7" w:rsidRPr="000479E7">
        <w:rPr>
          <w:rFonts w:ascii="Times New Roman" w:hAnsi="Times New Roman" w:cs="Times New Roman"/>
          <w:sz w:val="28"/>
          <w:szCs w:val="28"/>
        </w:rPr>
        <w:t xml:space="preserve">точка продажу теплової енергії </w:t>
      </w:r>
      <w:r w:rsidR="00B14FDB" w:rsidRPr="000479E7">
        <w:rPr>
          <w:rFonts w:ascii="Times New Roman" w:eastAsiaTheme="minorHAnsi" w:hAnsi="Times New Roman" w:cs="Times New Roman"/>
          <w:sz w:val="28"/>
          <w:szCs w:val="28"/>
          <w:lang w:eastAsia="en-US"/>
        </w:rPr>
        <w:t>–</w:t>
      </w:r>
      <w:r w:rsidR="007F10B7" w:rsidRPr="000479E7">
        <w:rPr>
          <w:rFonts w:ascii="Times New Roman" w:hAnsi="Times New Roman" w:cs="Times New Roman"/>
          <w:sz w:val="28"/>
          <w:szCs w:val="28"/>
        </w:rPr>
        <w:t xml:space="preserve"> </w:t>
      </w:r>
      <w:r w:rsidR="008F71D6" w:rsidRPr="000479E7">
        <w:rPr>
          <w:rFonts w:ascii="Times New Roman" w:hAnsi="Times New Roman" w:cs="Times New Roman"/>
          <w:sz w:val="28"/>
          <w:szCs w:val="28"/>
        </w:rPr>
        <w:t>точка</w:t>
      </w:r>
      <w:r w:rsidR="007F10B7" w:rsidRPr="000479E7">
        <w:rPr>
          <w:rFonts w:ascii="Times New Roman" w:hAnsi="Times New Roman" w:cs="Times New Roman"/>
          <w:sz w:val="28"/>
          <w:szCs w:val="28"/>
        </w:rPr>
        <w:t xml:space="preserve"> теплової мережі</w:t>
      </w:r>
      <w:r w:rsidR="00187C1A" w:rsidRPr="000479E7">
        <w:rPr>
          <w:rFonts w:ascii="Times New Roman" w:hAnsi="Times New Roman" w:cs="Times New Roman"/>
          <w:sz w:val="28"/>
          <w:szCs w:val="28"/>
        </w:rPr>
        <w:t>,</w:t>
      </w:r>
      <w:r w:rsidR="007F10B7" w:rsidRPr="000479E7">
        <w:rPr>
          <w:rFonts w:ascii="Times New Roman" w:hAnsi="Times New Roman" w:cs="Times New Roman"/>
          <w:sz w:val="28"/>
          <w:szCs w:val="28"/>
        </w:rPr>
        <w:t xml:space="preserve"> обладнан</w:t>
      </w:r>
      <w:r w:rsidR="008F71D6" w:rsidRPr="000479E7">
        <w:rPr>
          <w:rFonts w:ascii="Times New Roman" w:hAnsi="Times New Roman" w:cs="Times New Roman"/>
          <w:sz w:val="28"/>
          <w:szCs w:val="28"/>
        </w:rPr>
        <w:t>а</w:t>
      </w:r>
      <w:r w:rsidR="007F10B7" w:rsidRPr="000479E7">
        <w:rPr>
          <w:rFonts w:ascii="Times New Roman" w:hAnsi="Times New Roman" w:cs="Times New Roman"/>
          <w:sz w:val="28"/>
          <w:szCs w:val="28"/>
        </w:rPr>
        <w:t xml:space="preserve"> вузлами обліку (точок вимірювання), на основі показів яких проводяться розрахунки за відпущену/спожиту теплову енергію, або точка розподілу, визначена </w:t>
      </w:r>
      <w:r w:rsidR="00503F70" w:rsidRPr="000479E7">
        <w:rPr>
          <w:rFonts w:ascii="Times New Roman" w:hAnsi="Times New Roman" w:cs="Times New Roman"/>
          <w:sz w:val="28"/>
          <w:szCs w:val="28"/>
        </w:rPr>
        <w:t xml:space="preserve">у </w:t>
      </w:r>
      <w:r w:rsidR="007F10B7" w:rsidRPr="000479E7">
        <w:rPr>
          <w:rFonts w:ascii="Times New Roman" w:hAnsi="Times New Roman" w:cs="Times New Roman"/>
          <w:sz w:val="28"/>
          <w:szCs w:val="28"/>
        </w:rPr>
        <w:t>в</w:t>
      </w:r>
      <w:r w:rsidR="00503F70" w:rsidRPr="000479E7">
        <w:rPr>
          <w:rFonts w:ascii="Times New Roman" w:hAnsi="Times New Roman" w:cs="Times New Roman"/>
          <w:sz w:val="28"/>
          <w:szCs w:val="28"/>
        </w:rPr>
        <w:t>ідповідному</w:t>
      </w:r>
      <w:r w:rsidR="007F10B7" w:rsidRPr="000479E7">
        <w:rPr>
          <w:rFonts w:ascii="Times New Roman" w:hAnsi="Times New Roman" w:cs="Times New Roman"/>
          <w:sz w:val="28"/>
          <w:szCs w:val="28"/>
        </w:rPr>
        <w:t xml:space="preserve"> договорі у разі відсутності такого вузла</w:t>
      </w:r>
      <w:r w:rsidR="000C1BF4" w:rsidRPr="000479E7">
        <w:rPr>
          <w:rFonts w:ascii="Times New Roman" w:hAnsi="Times New Roman" w:cs="Times New Roman"/>
          <w:sz w:val="28"/>
          <w:szCs w:val="28"/>
        </w:rPr>
        <w:t>;</w:t>
      </w:r>
    </w:p>
    <w:p w14:paraId="3D1F5922" w14:textId="77777777" w:rsidR="00D637D2" w:rsidRPr="000479E7" w:rsidRDefault="00D637D2" w:rsidP="000F3291">
      <w:pPr>
        <w:ind w:firstLine="709"/>
        <w:contextualSpacing/>
        <w:jc w:val="both"/>
        <w:rPr>
          <w:rFonts w:ascii="Times New Roman" w:hAnsi="Times New Roman" w:cs="Times New Roman"/>
          <w:sz w:val="28"/>
          <w:szCs w:val="28"/>
        </w:rPr>
      </w:pPr>
    </w:p>
    <w:p w14:paraId="1A5F71CA" w14:textId="51328874" w:rsidR="000F3291" w:rsidRPr="000479E7" w:rsidRDefault="00D637D2" w:rsidP="000F3291">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E2531E">
        <w:rPr>
          <w:rFonts w:ascii="Times New Roman" w:hAnsi="Times New Roman" w:cs="Times New Roman"/>
          <w:sz w:val="28"/>
          <w:szCs w:val="28"/>
        </w:rPr>
        <w:t>6</w:t>
      </w:r>
      <w:r w:rsidRPr="000479E7">
        <w:rPr>
          <w:rFonts w:ascii="Times New Roman" w:hAnsi="Times New Roman" w:cs="Times New Roman"/>
          <w:sz w:val="28"/>
          <w:szCs w:val="28"/>
        </w:rPr>
        <w:t xml:space="preserve">) </w:t>
      </w:r>
      <w:r w:rsidR="000F3291" w:rsidRPr="000479E7">
        <w:rPr>
          <w:rFonts w:ascii="Times New Roman" w:hAnsi="Times New Roman" w:cs="Times New Roman"/>
          <w:sz w:val="28"/>
          <w:szCs w:val="28"/>
        </w:rPr>
        <w:t>фактичні втрати теплової енергії в теплових мережах – різниця між обсягом теплової енергії, що надійшла в теплову мережу (</w:t>
      </w:r>
      <w:r w:rsidR="002676D4" w:rsidRPr="000479E7">
        <w:rPr>
          <w:rFonts w:ascii="Times New Roman" w:hAnsi="Times New Roman" w:cs="Times New Roman"/>
          <w:sz w:val="28"/>
          <w:szCs w:val="28"/>
        </w:rPr>
        <w:t>у</w:t>
      </w:r>
      <w:r w:rsidR="000F3291" w:rsidRPr="000479E7">
        <w:rPr>
          <w:rFonts w:ascii="Times New Roman" w:hAnsi="Times New Roman" w:cs="Times New Roman"/>
          <w:sz w:val="28"/>
          <w:szCs w:val="28"/>
        </w:rPr>
        <w:t xml:space="preserve"> </w:t>
      </w:r>
      <w:r w:rsidR="00BE34CF" w:rsidRPr="000479E7">
        <w:rPr>
          <w:rFonts w:ascii="Times New Roman" w:hAnsi="Times New Roman" w:cs="Times New Roman"/>
          <w:sz w:val="28"/>
          <w:szCs w:val="28"/>
        </w:rPr>
        <w:t>точ</w:t>
      </w:r>
      <w:r w:rsidR="00485476" w:rsidRPr="000479E7">
        <w:rPr>
          <w:rFonts w:ascii="Times New Roman" w:hAnsi="Times New Roman" w:cs="Times New Roman"/>
          <w:sz w:val="28"/>
          <w:szCs w:val="28"/>
        </w:rPr>
        <w:t>ках</w:t>
      </w:r>
      <w:r w:rsidR="00BE34CF" w:rsidRPr="000479E7">
        <w:rPr>
          <w:rFonts w:ascii="Times New Roman" w:hAnsi="Times New Roman" w:cs="Times New Roman"/>
          <w:sz w:val="28"/>
          <w:szCs w:val="28"/>
        </w:rPr>
        <w:t xml:space="preserve"> </w:t>
      </w:r>
      <w:r w:rsidR="000F3291" w:rsidRPr="000479E7">
        <w:rPr>
          <w:rFonts w:ascii="Times New Roman" w:hAnsi="Times New Roman" w:cs="Times New Roman"/>
          <w:sz w:val="28"/>
          <w:szCs w:val="28"/>
        </w:rPr>
        <w:t>входу в теплову мережу), та обсягом відпуску теплової енергії з теплової мережі (з точок виходу з теплової мережі), яка визначається у гігакалоріях та відсотках від обсягу надходження теплової енергії до теплової мережі</w:t>
      </w:r>
      <w:r w:rsidR="0050628A">
        <w:rPr>
          <w:rFonts w:ascii="Times New Roman" w:hAnsi="Times New Roman" w:cs="Times New Roman"/>
          <w:sz w:val="28"/>
          <w:szCs w:val="28"/>
        </w:rPr>
        <w:t>.</w:t>
      </w:r>
    </w:p>
    <w:p w14:paraId="76D891B9" w14:textId="77777777" w:rsidR="00D637D2" w:rsidRPr="000479E7" w:rsidRDefault="00D637D2" w:rsidP="000F3291">
      <w:pPr>
        <w:ind w:firstLine="709"/>
        <w:contextualSpacing/>
        <w:jc w:val="both"/>
        <w:rPr>
          <w:rFonts w:ascii="Times New Roman" w:hAnsi="Times New Roman" w:cs="Times New Roman"/>
          <w:sz w:val="28"/>
          <w:szCs w:val="28"/>
        </w:rPr>
      </w:pPr>
    </w:p>
    <w:p w14:paraId="4A56CEC0" w14:textId="2EA3C388" w:rsidR="00DF301C"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AB36C0" w:rsidRPr="000479E7">
        <w:rPr>
          <w:rFonts w:ascii="Times New Roman" w:hAnsi="Times New Roman" w:cs="Times New Roman"/>
          <w:sz w:val="28"/>
          <w:szCs w:val="28"/>
        </w:rPr>
        <w:t>2</w:t>
      </w:r>
      <w:r w:rsidRPr="000479E7">
        <w:rPr>
          <w:rFonts w:ascii="Times New Roman" w:hAnsi="Times New Roman" w:cs="Times New Roman"/>
          <w:sz w:val="28"/>
          <w:szCs w:val="28"/>
        </w:rPr>
        <w:t xml:space="preserve">.2. Інші терміни вживаються в цих </w:t>
      </w:r>
      <w:r w:rsidR="00FB3BAA" w:rsidRPr="000479E7">
        <w:rPr>
          <w:rFonts w:ascii="Times New Roman" w:hAnsi="Times New Roman" w:cs="Times New Roman"/>
          <w:sz w:val="28"/>
          <w:szCs w:val="28"/>
        </w:rPr>
        <w:t>П</w:t>
      </w:r>
      <w:r w:rsidRPr="000479E7">
        <w:rPr>
          <w:rFonts w:ascii="Times New Roman" w:hAnsi="Times New Roman" w:cs="Times New Roman"/>
          <w:sz w:val="28"/>
          <w:szCs w:val="28"/>
        </w:rPr>
        <w:t xml:space="preserve">равилах у значеннях, наведених у Господарському кодексі України, </w:t>
      </w:r>
      <w:r w:rsidR="008B0271" w:rsidRPr="000479E7">
        <w:rPr>
          <w:rFonts w:ascii="Times New Roman" w:hAnsi="Times New Roman" w:cs="Times New Roman"/>
          <w:sz w:val="28"/>
          <w:szCs w:val="28"/>
        </w:rPr>
        <w:t>З</w:t>
      </w:r>
      <w:r w:rsidRPr="000479E7">
        <w:rPr>
          <w:rFonts w:ascii="Times New Roman" w:hAnsi="Times New Roman" w:cs="Times New Roman"/>
          <w:sz w:val="28"/>
          <w:szCs w:val="28"/>
        </w:rPr>
        <w:t xml:space="preserve">аконі України </w:t>
      </w:r>
      <w:r w:rsidR="006D42EA" w:rsidRPr="000479E7">
        <w:rPr>
          <w:rFonts w:ascii="Times New Roman" w:hAnsi="Times New Roman" w:cs="Times New Roman"/>
          <w:sz w:val="28"/>
          <w:szCs w:val="28"/>
        </w:rPr>
        <w:t>«</w:t>
      </w:r>
      <w:r w:rsidRPr="000479E7">
        <w:rPr>
          <w:rFonts w:ascii="Times New Roman" w:hAnsi="Times New Roman" w:cs="Times New Roman"/>
          <w:sz w:val="28"/>
          <w:szCs w:val="28"/>
        </w:rPr>
        <w:t>Про теплопостачання</w:t>
      </w:r>
      <w:r w:rsidR="006D42EA" w:rsidRPr="000479E7">
        <w:rPr>
          <w:rFonts w:ascii="Times New Roman" w:hAnsi="Times New Roman" w:cs="Times New Roman"/>
          <w:sz w:val="28"/>
          <w:szCs w:val="28"/>
        </w:rPr>
        <w:t>»</w:t>
      </w:r>
      <w:r w:rsidRPr="000479E7">
        <w:rPr>
          <w:rFonts w:ascii="Times New Roman" w:hAnsi="Times New Roman" w:cs="Times New Roman"/>
          <w:sz w:val="28"/>
          <w:szCs w:val="28"/>
        </w:rPr>
        <w:t xml:space="preserve"> та інших нормативно-правових актах</w:t>
      </w:r>
      <w:r w:rsidR="00350C42" w:rsidRPr="000479E7">
        <w:rPr>
          <w:rFonts w:ascii="Times New Roman" w:hAnsi="Times New Roman" w:cs="Times New Roman"/>
          <w:sz w:val="28"/>
          <w:szCs w:val="28"/>
        </w:rPr>
        <w:t>.</w:t>
      </w:r>
    </w:p>
    <w:p w14:paraId="3CD57BD8" w14:textId="64FCE80E" w:rsidR="00533A3E" w:rsidRPr="000479E7" w:rsidRDefault="00533A3E" w:rsidP="00A2117E">
      <w:pPr>
        <w:ind w:firstLine="709"/>
        <w:contextualSpacing/>
        <w:jc w:val="both"/>
        <w:rPr>
          <w:rFonts w:ascii="Times New Roman" w:hAnsi="Times New Roman" w:cs="Times New Roman"/>
          <w:sz w:val="28"/>
          <w:szCs w:val="28"/>
        </w:rPr>
      </w:pPr>
    </w:p>
    <w:p w14:paraId="184E26EB" w14:textId="77777777" w:rsidR="00533A3E" w:rsidRPr="000479E7" w:rsidRDefault="00533A3E" w:rsidP="00A2117E">
      <w:pPr>
        <w:pStyle w:val="1"/>
        <w:spacing w:before="0" w:after="0"/>
        <w:contextualSpacing/>
        <w:jc w:val="center"/>
        <w:rPr>
          <w:rFonts w:ascii="Times New Roman" w:hAnsi="Times New Roman" w:cs="Times New Roman"/>
          <w:sz w:val="28"/>
          <w:szCs w:val="28"/>
        </w:rPr>
      </w:pPr>
      <w:r w:rsidRPr="000479E7">
        <w:rPr>
          <w:rFonts w:ascii="Times New Roman" w:hAnsi="Times New Roman" w:cs="Times New Roman"/>
          <w:sz w:val="28"/>
          <w:szCs w:val="28"/>
        </w:rPr>
        <w:t>ІІ. Гарантії доступу до систем теплопостачання</w:t>
      </w:r>
    </w:p>
    <w:p w14:paraId="15FCD2BC" w14:textId="77777777" w:rsidR="0064613B" w:rsidRPr="000479E7" w:rsidRDefault="0064613B" w:rsidP="00833B2A">
      <w:pPr>
        <w:pStyle w:val="a0"/>
        <w:rPr>
          <w:sz w:val="28"/>
          <w:szCs w:val="28"/>
        </w:rPr>
      </w:pPr>
    </w:p>
    <w:p w14:paraId="0937B6D4" w14:textId="77777777" w:rsidR="00533A3E" w:rsidRPr="000479E7" w:rsidRDefault="00533A3E" w:rsidP="0064613B">
      <w:pPr>
        <w:pStyle w:val="2"/>
        <w:spacing w:before="0" w:after="0"/>
        <w:ind w:firstLine="709"/>
        <w:contextualSpacing/>
        <w:rPr>
          <w:rFonts w:ascii="Times New Roman" w:hAnsi="Times New Roman" w:cs="Times New Roman"/>
          <w:bCs w:val="0"/>
          <w:sz w:val="28"/>
          <w:szCs w:val="28"/>
        </w:rPr>
      </w:pPr>
      <w:r w:rsidRPr="000479E7">
        <w:rPr>
          <w:rFonts w:ascii="Times New Roman" w:hAnsi="Times New Roman" w:cs="Times New Roman"/>
          <w:bCs w:val="0"/>
          <w:sz w:val="28"/>
          <w:szCs w:val="28"/>
        </w:rPr>
        <w:t>2.1. Загальні гарантії доступу до систем теплопостачання</w:t>
      </w:r>
    </w:p>
    <w:p w14:paraId="21BE537C" w14:textId="77777777" w:rsidR="0064613B" w:rsidRPr="000479E7" w:rsidRDefault="0064613B" w:rsidP="00833B2A">
      <w:pPr>
        <w:pStyle w:val="a0"/>
        <w:rPr>
          <w:sz w:val="28"/>
          <w:szCs w:val="28"/>
        </w:rPr>
      </w:pPr>
    </w:p>
    <w:p w14:paraId="396D91FF" w14:textId="397E7D01"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2.1.1. Теплотранспортуюча організація зобов’язана забезпечити </w:t>
      </w:r>
      <w:r w:rsidR="002676D4" w:rsidRPr="000479E7">
        <w:rPr>
          <w:rFonts w:ascii="Times New Roman" w:hAnsi="Times New Roman" w:cs="Times New Roman"/>
          <w:sz w:val="28"/>
          <w:szCs w:val="28"/>
        </w:rPr>
        <w:t>в</w:t>
      </w:r>
      <w:r w:rsidRPr="000479E7">
        <w:rPr>
          <w:rFonts w:ascii="Times New Roman" w:hAnsi="Times New Roman" w:cs="Times New Roman"/>
          <w:sz w:val="28"/>
          <w:szCs w:val="28"/>
        </w:rPr>
        <w:t xml:space="preserve">сім власникам (користувачам) тепловикористальних установок (об’єктів теплоспоживання), розташованих </w:t>
      </w:r>
      <w:r w:rsidR="002676D4" w:rsidRPr="000479E7">
        <w:rPr>
          <w:rFonts w:ascii="Times New Roman" w:hAnsi="Times New Roman" w:cs="Times New Roman"/>
          <w:sz w:val="28"/>
          <w:szCs w:val="28"/>
        </w:rPr>
        <w:t>у</w:t>
      </w:r>
      <w:r w:rsidRPr="000479E7">
        <w:rPr>
          <w:rFonts w:ascii="Times New Roman" w:hAnsi="Times New Roman" w:cs="Times New Roman"/>
          <w:sz w:val="28"/>
          <w:szCs w:val="28"/>
        </w:rPr>
        <w:t xml:space="preserve"> межах її території провадження ліцензованої діяльності, та власникам (користувачам) теплогенеруючих установок рівні та недискримінаційні умови доступу до теплових мереж відповідної системи теплопостачання.</w:t>
      </w:r>
    </w:p>
    <w:p w14:paraId="047BA963" w14:textId="145C34D8" w:rsidR="00CC0DD4" w:rsidRPr="000479E7" w:rsidRDefault="00CC0DD4" w:rsidP="00CC0D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 xml:space="preserve">Теплотранспортуюча організація не має права відмовити споживачу теплової енергії </w:t>
      </w:r>
      <w:r w:rsidR="00AE676F">
        <w:rPr>
          <w:rFonts w:ascii="Times New Roman" w:hAnsi="Times New Roman" w:cs="Times New Roman"/>
          <w:sz w:val="28"/>
          <w:szCs w:val="28"/>
        </w:rPr>
        <w:t>у</w:t>
      </w:r>
      <w:r w:rsidR="00FA467A">
        <w:rPr>
          <w:rFonts w:ascii="Times New Roman" w:hAnsi="Times New Roman" w:cs="Times New Roman"/>
          <w:sz w:val="28"/>
          <w:szCs w:val="28"/>
        </w:rPr>
        <w:t xml:space="preserve"> </w:t>
      </w:r>
      <w:r w:rsidRPr="000479E7">
        <w:rPr>
          <w:rFonts w:ascii="Times New Roman" w:hAnsi="Times New Roman" w:cs="Times New Roman"/>
          <w:sz w:val="28"/>
          <w:szCs w:val="28"/>
        </w:rPr>
        <w:t>забезпеченні його тепловою енергією за наявності технічних можливостей на приєднання споживача до теплової мережі.</w:t>
      </w:r>
    </w:p>
    <w:p w14:paraId="1ACA2ABE" w14:textId="77777777" w:rsidR="00024B39" w:rsidRPr="000479E7" w:rsidRDefault="00024B39" w:rsidP="00A2117E">
      <w:pPr>
        <w:ind w:firstLine="709"/>
        <w:contextualSpacing/>
        <w:jc w:val="both"/>
        <w:rPr>
          <w:rFonts w:ascii="Times New Roman" w:hAnsi="Times New Roman" w:cs="Times New Roman"/>
          <w:sz w:val="28"/>
          <w:szCs w:val="28"/>
        </w:rPr>
      </w:pPr>
    </w:p>
    <w:p w14:paraId="3B86B935" w14:textId="07878C5D"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2.1.2. Споживач має право вибирати (змінювати) теплопостачальну організацію, якщо це технічно можливо.</w:t>
      </w:r>
    </w:p>
    <w:p w14:paraId="59DA2D05" w14:textId="77777777" w:rsidR="005B68E0" w:rsidRPr="000479E7" w:rsidRDefault="005B68E0" w:rsidP="00A2117E">
      <w:pPr>
        <w:ind w:firstLine="709"/>
        <w:contextualSpacing/>
        <w:jc w:val="both"/>
        <w:rPr>
          <w:rFonts w:ascii="Times New Roman" w:hAnsi="Times New Roman" w:cs="Times New Roman"/>
          <w:sz w:val="28"/>
          <w:szCs w:val="28"/>
        </w:rPr>
      </w:pPr>
    </w:p>
    <w:p w14:paraId="2F4969E7" w14:textId="680E207A" w:rsidR="0066182C" w:rsidRPr="000479E7" w:rsidRDefault="00533A3E" w:rsidP="0066182C">
      <w:pPr>
        <w:ind w:firstLine="709"/>
        <w:contextualSpacing/>
        <w:jc w:val="both"/>
        <w:rPr>
          <w:rFonts w:ascii="Times New Roman" w:hAnsi="Times New Roman" w:cs="Times New Roman"/>
          <w:sz w:val="28"/>
          <w:szCs w:val="28"/>
        </w:rPr>
      </w:pPr>
      <w:bookmarkStart w:id="2" w:name="_Hlk181892112"/>
      <w:r w:rsidRPr="000479E7">
        <w:rPr>
          <w:rFonts w:ascii="Times New Roman" w:hAnsi="Times New Roman" w:cs="Times New Roman"/>
          <w:sz w:val="28"/>
          <w:szCs w:val="28"/>
        </w:rPr>
        <w:t xml:space="preserve">2.1.3. </w:t>
      </w:r>
      <w:bookmarkStart w:id="3" w:name="_Hlk181893785"/>
      <w:r w:rsidR="0036063F" w:rsidRPr="000479E7">
        <w:rPr>
          <w:rFonts w:ascii="Times New Roman" w:hAnsi="Times New Roman" w:cs="Times New Roman"/>
          <w:sz w:val="28"/>
          <w:szCs w:val="28"/>
        </w:rPr>
        <w:t>Споживач, для забезпечення тепловою енергією власних об’єктів теплоспоживання,</w:t>
      </w:r>
      <w:r w:rsidR="007E1802" w:rsidRPr="000479E7">
        <w:rPr>
          <w:rFonts w:ascii="Times New Roman" w:hAnsi="Times New Roman" w:cs="Times New Roman"/>
          <w:sz w:val="28"/>
          <w:szCs w:val="28"/>
        </w:rPr>
        <w:t xml:space="preserve"> в окремих випадках</w:t>
      </w:r>
      <w:r w:rsidR="00E261A2" w:rsidRPr="000479E7">
        <w:rPr>
          <w:rFonts w:ascii="Times New Roman" w:hAnsi="Times New Roman" w:cs="Times New Roman"/>
          <w:sz w:val="28"/>
          <w:szCs w:val="28"/>
        </w:rPr>
        <w:t>, передбачених законодавством,</w:t>
      </w:r>
      <w:r w:rsidR="007E1802" w:rsidRPr="000479E7">
        <w:rPr>
          <w:rFonts w:ascii="Times New Roman" w:hAnsi="Times New Roman" w:cs="Times New Roman"/>
          <w:sz w:val="28"/>
          <w:szCs w:val="28"/>
        </w:rPr>
        <w:t xml:space="preserve"> має право заключати замість договору постачання теплової енергії</w:t>
      </w:r>
      <w:r w:rsidR="0036063F" w:rsidRPr="000479E7">
        <w:rPr>
          <w:rFonts w:ascii="Times New Roman" w:hAnsi="Times New Roman" w:cs="Times New Roman"/>
          <w:sz w:val="28"/>
          <w:szCs w:val="28"/>
        </w:rPr>
        <w:t xml:space="preserve"> договори купівлі-продажу теплової енергії та транспортування  теплової енергії </w:t>
      </w:r>
      <w:r w:rsidR="00317BFD" w:rsidRPr="000479E7">
        <w:rPr>
          <w:rFonts w:ascii="Times New Roman" w:hAnsi="Times New Roman" w:cs="Times New Roman"/>
          <w:sz w:val="28"/>
          <w:szCs w:val="28"/>
        </w:rPr>
        <w:t>(</w:t>
      </w:r>
      <w:r w:rsidR="000700E5" w:rsidRPr="000479E7">
        <w:rPr>
          <w:rFonts w:ascii="Times New Roman" w:hAnsi="Times New Roman" w:cs="Times New Roman"/>
          <w:sz w:val="28"/>
          <w:szCs w:val="28"/>
        </w:rPr>
        <w:t>у таких випадках в таких договірних відносинах</w:t>
      </w:r>
      <w:r w:rsidR="007E1802" w:rsidRPr="000479E7">
        <w:rPr>
          <w:rFonts w:ascii="Times New Roman" w:hAnsi="Times New Roman" w:cs="Times New Roman"/>
          <w:sz w:val="28"/>
          <w:szCs w:val="28"/>
        </w:rPr>
        <w:t xml:space="preserve"> він</w:t>
      </w:r>
      <w:r w:rsidR="0036063F" w:rsidRPr="000479E7">
        <w:rPr>
          <w:rFonts w:ascii="Times New Roman" w:hAnsi="Times New Roman" w:cs="Times New Roman"/>
          <w:sz w:val="28"/>
          <w:szCs w:val="28"/>
        </w:rPr>
        <w:t xml:space="preserve"> </w:t>
      </w:r>
      <w:r w:rsidR="007E1802" w:rsidRPr="000479E7">
        <w:rPr>
          <w:rFonts w:ascii="Times New Roman" w:hAnsi="Times New Roman" w:cs="Times New Roman"/>
          <w:sz w:val="28"/>
          <w:szCs w:val="28"/>
        </w:rPr>
        <w:t xml:space="preserve">виступатиме </w:t>
      </w:r>
      <w:r w:rsidR="0036063F" w:rsidRPr="000479E7">
        <w:rPr>
          <w:rFonts w:ascii="Times New Roman" w:hAnsi="Times New Roman" w:cs="Times New Roman"/>
          <w:sz w:val="28"/>
          <w:szCs w:val="28"/>
        </w:rPr>
        <w:t>замовником)</w:t>
      </w:r>
      <w:r w:rsidR="00ED6A45" w:rsidRPr="000479E7">
        <w:rPr>
          <w:rFonts w:ascii="Times New Roman" w:hAnsi="Times New Roman" w:cs="Times New Roman"/>
          <w:sz w:val="28"/>
          <w:szCs w:val="28"/>
        </w:rPr>
        <w:t>.</w:t>
      </w:r>
    </w:p>
    <w:bookmarkEnd w:id="2"/>
    <w:bookmarkEnd w:id="3"/>
    <w:p w14:paraId="4D289815" w14:textId="77777777" w:rsidR="00473460" w:rsidRPr="000479E7" w:rsidRDefault="00473460" w:rsidP="00A2117E">
      <w:pPr>
        <w:ind w:firstLine="709"/>
        <w:contextualSpacing/>
        <w:jc w:val="both"/>
        <w:rPr>
          <w:rFonts w:ascii="Times New Roman" w:hAnsi="Times New Roman" w:cs="Times New Roman"/>
          <w:sz w:val="28"/>
          <w:szCs w:val="28"/>
        </w:rPr>
      </w:pPr>
    </w:p>
    <w:p w14:paraId="3DD142D8" w14:textId="4D987276" w:rsidR="004800A9"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2.1.</w:t>
      </w:r>
      <w:r w:rsidR="00166B85" w:rsidRPr="000479E7">
        <w:rPr>
          <w:rFonts w:ascii="Times New Roman" w:hAnsi="Times New Roman" w:cs="Times New Roman"/>
          <w:sz w:val="28"/>
          <w:szCs w:val="28"/>
        </w:rPr>
        <w:t>4</w:t>
      </w:r>
      <w:r w:rsidRPr="000479E7">
        <w:rPr>
          <w:rFonts w:ascii="Times New Roman" w:hAnsi="Times New Roman" w:cs="Times New Roman"/>
          <w:sz w:val="28"/>
          <w:szCs w:val="28"/>
        </w:rPr>
        <w:t xml:space="preserve">. Відмова теплотранспортуючої організації </w:t>
      </w:r>
      <w:r w:rsidR="002033D7" w:rsidRPr="000479E7">
        <w:rPr>
          <w:rFonts w:ascii="Times New Roman" w:hAnsi="Times New Roman" w:cs="Times New Roman"/>
          <w:sz w:val="28"/>
          <w:szCs w:val="28"/>
        </w:rPr>
        <w:t>щодо</w:t>
      </w:r>
      <w:r w:rsidRPr="000479E7">
        <w:rPr>
          <w:rFonts w:ascii="Times New Roman" w:hAnsi="Times New Roman" w:cs="Times New Roman"/>
          <w:sz w:val="28"/>
          <w:szCs w:val="28"/>
        </w:rPr>
        <w:t xml:space="preserve"> транспортування теплової енергії замовник</w:t>
      </w:r>
      <w:r w:rsidR="00947BE0" w:rsidRPr="000479E7">
        <w:rPr>
          <w:rFonts w:ascii="Times New Roman" w:hAnsi="Times New Roman" w:cs="Times New Roman"/>
          <w:sz w:val="28"/>
          <w:szCs w:val="28"/>
        </w:rPr>
        <w:t>а</w:t>
      </w:r>
      <w:r w:rsidRPr="000479E7">
        <w:rPr>
          <w:rFonts w:ascii="Times New Roman" w:hAnsi="Times New Roman" w:cs="Times New Roman"/>
          <w:sz w:val="28"/>
          <w:szCs w:val="28"/>
        </w:rPr>
        <w:t xml:space="preserve"> допускається у разі наявності у замовника прострочених грошових зобов’язань (крім тих, які оспорюються </w:t>
      </w:r>
      <w:r w:rsidR="00E261A2" w:rsidRPr="000479E7">
        <w:rPr>
          <w:rFonts w:ascii="Times New Roman" w:hAnsi="Times New Roman" w:cs="Times New Roman"/>
          <w:sz w:val="28"/>
          <w:szCs w:val="28"/>
        </w:rPr>
        <w:t xml:space="preserve">замовником </w:t>
      </w:r>
      <w:r w:rsidRPr="000479E7">
        <w:rPr>
          <w:rFonts w:ascii="Times New Roman" w:hAnsi="Times New Roman" w:cs="Times New Roman"/>
          <w:sz w:val="28"/>
          <w:szCs w:val="28"/>
        </w:rPr>
        <w:t>у встановленому законодавством порядку)</w:t>
      </w:r>
      <w:r w:rsidR="006E67EF" w:rsidRPr="000479E7">
        <w:rPr>
          <w:rFonts w:ascii="Times New Roman" w:hAnsi="Times New Roman" w:cs="Times New Roman"/>
          <w:sz w:val="28"/>
          <w:szCs w:val="28"/>
        </w:rPr>
        <w:t xml:space="preserve"> </w:t>
      </w:r>
      <w:r w:rsidR="00516E1F" w:rsidRPr="000479E7">
        <w:rPr>
          <w:rFonts w:ascii="Times New Roman" w:hAnsi="Times New Roman" w:cs="Times New Roman"/>
          <w:sz w:val="28"/>
          <w:szCs w:val="28"/>
        </w:rPr>
        <w:t xml:space="preserve">перед теплотранспортуючою організацією </w:t>
      </w:r>
      <w:r w:rsidR="00057407" w:rsidRPr="000479E7">
        <w:rPr>
          <w:rFonts w:ascii="Times New Roman" w:hAnsi="Times New Roman" w:cs="Times New Roman"/>
          <w:sz w:val="28"/>
          <w:szCs w:val="28"/>
        </w:rPr>
        <w:t>або</w:t>
      </w:r>
      <w:r w:rsidR="006E67EF"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недостатності потужності (пропускної здатності) теплової мережі, по якій </w:t>
      </w:r>
      <w:r w:rsidR="009A5F1C" w:rsidRPr="000479E7">
        <w:rPr>
          <w:rFonts w:ascii="Times New Roman" w:hAnsi="Times New Roman" w:cs="Times New Roman"/>
          <w:sz w:val="28"/>
          <w:szCs w:val="28"/>
        </w:rPr>
        <w:t xml:space="preserve">має </w:t>
      </w:r>
      <w:r w:rsidRPr="000479E7">
        <w:rPr>
          <w:rFonts w:ascii="Times New Roman" w:hAnsi="Times New Roman" w:cs="Times New Roman"/>
          <w:sz w:val="28"/>
          <w:szCs w:val="28"/>
        </w:rPr>
        <w:t>здійсню</w:t>
      </w:r>
      <w:r w:rsidR="009A5F1C" w:rsidRPr="000479E7">
        <w:rPr>
          <w:rFonts w:ascii="Times New Roman" w:hAnsi="Times New Roman" w:cs="Times New Roman"/>
          <w:sz w:val="28"/>
          <w:szCs w:val="28"/>
        </w:rPr>
        <w:t>ватися</w:t>
      </w:r>
      <w:r w:rsidRPr="000479E7">
        <w:rPr>
          <w:rFonts w:ascii="Times New Roman" w:hAnsi="Times New Roman" w:cs="Times New Roman"/>
          <w:sz w:val="28"/>
          <w:szCs w:val="28"/>
        </w:rPr>
        <w:t xml:space="preserve"> транспортування теплової енергії замовником</w:t>
      </w:r>
      <w:r w:rsidR="00381D73" w:rsidRPr="000479E7">
        <w:rPr>
          <w:rFonts w:ascii="Times New Roman" w:hAnsi="Times New Roman" w:cs="Times New Roman"/>
          <w:sz w:val="28"/>
          <w:szCs w:val="28"/>
        </w:rPr>
        <w:t>.</w:t>
      </w:r>
    </w:p>
    <w:p w14:paraId="36B7A019" w14:textId="7F821E4C"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 </w:t>
      </w:r>
    </w:p>
    <w:p w14:paraId="3A7870E3" w14:textId="6DCD0ECE"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2.1.</w:t>
      </w:r>
      <w:r w:rsidR="00166B85" w:rsidRPr="000479E7">
        <w:rPr>
          <w:rFonts w:ascii="Times New Roman" w:hAnsi="Times New Roman" w:cs="Times New Roman"/>
          <w:sz w:val="28"/>
          <w:szCs w:val="28"/>
        </w:rPr>
        <w:t>5</w:t>
      </w:r>
      <w:r w:rsidRPr="000479E7">
        <w:rPr>
          <w:rFonts w:ascii="Times New Roman" w:hAnsi="Times New Roman" w:cs="Times New Roman"/>
          <w:sz w:val="28"/>
          <w:szCs w:val="28"/>
        </w:rPr>
        <w:t>. Теплотранспортуюча організація зобов’язана щорічно не пізніше 31</w:t>
      </w:r>
      <w:r w:rsidR="002676D4" w:rsidRPr="000479E7">
        <w:rPr>
          <w:rFonts w:ascii="Times New Roman" w:hAnsi="Times New Roman" w:cs="Times New Roman"/>
          <w:sz w:val="28"/>
          <w:szCs w:val="28"/>
        </w:rPr>
        <w:t> </w:t>
      </w:r>
      <w:r w:rsidRPr="000479E7">
        <w:rPr>
          <w:rFonts w:ascii="Times New Roman" w:hAnsi="Times New Roman" w:cs="Times New Roman"/>
          <w:sz w:val="28"/>
          <w:szCs w:val="28"/>
        </w:rPr>
        <w:t>травня оприлюднювати на власному офіційному вебсайті або на офіційному вебсайті відповідної місцевої ради, на території якої вона пров</w:t>
      </w:r>
      <w:r w:rsidR="00B425F4" w:rsidRPr="000479E7">
        <w:rPr>
          <w:rFonts w:ascii="Times New Roman" w:hAnsi="Times New Roman" w:cs="Times New Roman"/>
          <w:sz w:val="28"/>
          <w:szCs w:val="28"/>
        </w:rPr>
        <w:t>а</w:t>
      </w:r>
      <w:r w:rsidRPr="000479E7">
        <w:rPr>
          <w:rFonts w:ascii="Times New Roman" w:hAnsi="Times New Roman" w:cs="Times New Roman"/>
          <w:sz w:val="28"/>
          <w:szCs w:val="28"/>
        </w:rPr>
        <w:t>дить діяльність з транспортування теплової енергії</w:t>
      </w:r>
      <w:r w:rsidR="009C110B" w:rsidRPr="000479E7">
        <w:rPr>
          <w:rFonts w:ascii="Times New Roman" w:hAnsi="Times New Roman" w:cs="Times New Roman"/>
          <w:sz w:val="28"/>
          <w:szCs w:val="28"/>
        </w:rPr>
        <w:t>,</w:t>
      </w:r>
      <w:r w:rsidR="004B48F7" w:rsidRPr="000479E7">
        <w:rPr>
          <w:rFonts w:ascii="Times New Roman" w:hAnsi="Times New Roman" w:cs="Times New Roman"/>
          <w:sz w:val="28"/>
          <w:szCs w:val="28"/>
        </w:rPr>
        <w:t xml:space="preserve"> </w:t>
      </w:r>
      <w:r w:rsidRPr="000479E7">
        <w:rPr>
          <w:rFonts w:ascii="Times New Roman" w:hAnsi="Times New Roman" w:cs="Times New Roman"/>
          <w:sz w:val="28"/>
          <w:szCs w:val="28"/>
        </w:rPr>
        <w:t>актуальну на 1</w:t>
      </w:r>
      <w:r w:rsidR="002676D4" w:rsidRPr="000479E7">
        <w:rPr>
          <w:rFonts w:ascii="Times New Roman" w:hAnsi="Times New Roman" w:cs="Times New Roman"/>
          <w:sz w:val="28"/>
          <w:szCs w:val="28"/>
        </w:rPr>
        <w:t> </w:t>
      </w:r>
      <w:r w:rsidRPr="000479E7">
        <w:rPr>
          <w:rFonts w:ascii="Times New Roman" w:hAnsi="Times New Roman" w:cs="Times New Roman"/>
          <w:sz w:val="28"/>
          <w:szCs w:val="28"/>
        </w:rPr>
        <w:t>травня поточного року та прогнозну до 30 квітня наступного року інформацію про сумарну потужність її теплових мереж, приєднаних до цих мереж теплогенеруючих і тепловикористальних установок (об’єктів теплоспоживання).</w:t>
      </w:r>
    </w:p>
    <w:p w14:paraId="398F8457" w14:textId="77777777" w:rsidR="00533A3E" w:rsidRPr="000479E7" w:rsidRDefault="00533A3E" w:rsidP="00A2117E">
      <w:pPr>
        <w:ind w:firstLine="709"/>
        <w:contextualSpacing/>
        <w:jc w:val="both"/>
        <w:rPr>
          <w:rFonts w:ascii="Times New Roman" w:hAnsi="Times New Roman" w:cs="Times New Roman"/>
          <w:sz w:val="28"/>
          <w:szCs w:val="28"/>
        </w:rPr>
      </w:pPr>
    </w:p>
    <w:p w14:paraId="51D4C935" w14:textId="77777777" w:rsidR="00533A3E" w:rsidRPr="000479E7" w:rsidRDefault="00533A3E" w:rsidP="008729D8">
      <w:pPr>
        <w:pStyle w:val="2"/>
        <w:spacing w:before="0" w:after="0"/>
        <w:ind w:firstLine="709"/>
        <w:contextualSpacing/>
        <w:rPr>
          <w:rFonts w:ascii="Times New Roman" w:hAnsi="Times New Roman" w:cs="Times New Roman"/>
          <w:bCs w:val="0"/>
          <w:sz w:val="28"/>
          <w:szCs w:val="28"/>
          <w:lang w:val="ru-RU"/>
        </w:rPr>
      </w:pPr>
      <w:r w:rsidRPr="000479E7">
        <w:rPr>
          <w:rFonts w:ascii="Times New Roman" w:hAnsi="Times New Roman" w:cs="Times New Roman"/>
          <w:bCs w:val="0"/>
          <w:sz w:val="28"/>
          <w:szCs w:val="28"/>
        </w:rPr>
        <w:t>2.2. Загальні умови приєднання до теплових мереж</w:t>
      </w:r>
    </w:p>
    <w:p w14:paraId="7EA87B92" w14:textId="77777777" w:rsidR="006C741E" w:rsidRPr="000479E7" w:rsidRDefault="006C741E" w:rsidP="008729D8">
      <w:pPr>
        <w:pStyle w:val="a0"/>
        <w:spacing w:after="0"/>
        <w:rPr>
          <w:b/>
          <w:sz w:val="28"/>
          <w:szCs w:val="28"/>
          <w:lang w:val="ru-RU"/>
        </w:rPr>
      </w:pPr>
    </w:p>
    <w:p w14:paraId="6B37DAA8" w14:textId="7B2FC2F0"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Приєднання тепловикористальних та теплогенеруючих, у тому числі когенераційних</w:t>
      </w:r>
      <w:r w:rsidR="008E75F6" w:rsidRPr="000479E7">
        <w:rPr>
          <w:rFonts w:ascii="Times New Roman" w:hAnsi="Times New Roman" w:cs="Times New Roman"/>
          <w:sz w:val="28"/>
          <w:szCs w:val="28"/>
        </w:rPr>
        <w:t>,</w:t>
      </w:r>
      <w:r w:rsidRPr="000479E7">
        <w:rPr>
          <w:rFonts w:ascii="Times New Roman" w:hAnsi="Times New Roman" w:cs="Times New Roman"/>
          <w:sz w:val="28"/>
          <w:szCs w:val="28"/>
        </w:rPr>
        <w:t xml:space="preserve"> установок замовника до теплових мереж теплотранспортуючої організації здійснюється відповідно до Порядку приєднання до теплових мереж, затверджен</w:t>
      </w:r>
      <w:r w:rsidR="00DD1E45" w:rsidRPr="000479E7">
        <w:rPr>
          <w:rFonts w:ascii="Times New Roman" w:hAnsi="Times New Roman" w:cs="Times New Roman"/>
          <w:sz w:val="28"/>
          <w:szCs w:val="28"/>
        </w:rPr>
        <w:t>ого</w:t>
      </w:r>
      <w:r w:rsidRPr="000479E7">
        <w:rPr>
          <w:rFonts w:ascii="Times New Roman" w:hAnsi="Times New Roman" w:cs="Times New Roman"/>
          <w:sz w:val="28"/>
          <w:szCs w:val="28"/>
        </w:rPr>
        <w:t xml:space="preserve"> постановою Національно</w:t>
      </w:r>
      <w:r w:rsidR="00DD1E45" w:rsidRPr="000479E7">
        <w:rPr>
          <w:rFonts w:ascii="Times New Roman" w:hAnsi="Times New Roman" w:cs="Times New Roman"/>
          <w:sz w:val="28"/>
          <w:szCs w:val="28"/>
        </w:rPr>
        <w:t>ї</w:t>
      </w:r>
      <w:r w:rsidRPr="000479E7">
        <w:rPr>
          <w:rFonts w:ascii="Times New Roman" w:hAnsi="Times New Roman" w:cs="Times New Roman"/>
          <w:sz w:val="28"/>
          <w:szCs w:val="28"/>
        </w:rPr>
        <w:t xml:space="preserve"> комісі</w:t>
      </w:r>
      <w:r w:rsidR="001E73EE" w:rsidRPr="000479E7">
        <w:rPr>
          <w:rFonts w:ascii="Times New Roman" w:hAnsi="Times New Roman" w:cs="Times New Roman"/>
          <w:sz w:val="28"/>
          <w:szCs w:val="28"/>
        </w:rPr>
        <w:t>ї</w:t>
      </w:r>
      <w:r w:rsidRPr="000479E7">
        <w:rPr>
          <w:rFonts w:ascii="Times New Roman" w:hAnsi="Times New Roman" w:cs="Times New Roman"/>
          <w:sz w:val="28"/>
          <w:szCs w:val="28"/>
        </w:rPr>
        <w:t>, що здійснює державне регулювання у</w:t>
      </w:r>
      <w:r w:rsidR="009A113A" w:rsidRPr="000479E7">
        <w:rPr>
          <w:rFonts w:ascii="Times New Roman" w:hAnsi="Times New Roman" w:cs="Times New Roman"/>
          <w:sz w:val="28"/>
          <w:szCs w:val="28"/>
        </w:rPr>
        <w:t xml:space="preserve"> </w:t>
      </w:r>
      <w:r w:rsidRPr="000479E7">
        <w:rPr>
          <w:rFonts w:ascii="Times New Roman" w:hAnsi="Times New Roman" w:cs="Times New Roman"/>
          <w:sz w:val="28"/>
          <w:szCs w:val="28"/>
        </w:rPr>
        <w:t>сферах</w:t>
      </w:r>
      <w:r w:rsidR="009A113A" w:rsidRPr="000479E7">
        <w:rPr>
          <w:rFonts w:ascii="Times New Roman" w:hAnsi="Times New Roman" w:cs="Times New Roman"/>
          <w:sz w:val="28"/>
          <w:szCs w:val="28"/>
        </w:rPr>
        <w:t xml:space="preserve"> </w:t>
      </w:r>
      <w:r w:rsidRPr="000479E7">
        <w:rPr>
          <w:rFonts w:ascii="Times New Roman" w:hAnsi="Times New Roman" w:cs="Times New Roman"/>
          <w:sz w:val="28"/>
          <w:szCs w:val="28"/>
        </w:rPr>
        <w:t>енергетики та комунальних послуг</w:t>
      </w:r>
      <w:r w:rsidR="006860C1" w:rsidRPr="000479E7">
        <w:rPr>
          <w:rFonts w:ascii="Times New Roman" w:hAnsi="Times New Roman" w:cs="Times New Roman"/>
          <w:sz w:val="28"/>
          <w:szCs w:val="28"/>
        </w:rPr>
        <w:t>,</w:t>
      </w:r>
      <w:r w:rsidRPr="000479E7">
        <w:rPr>
          <w:rFonts w:ascii="Times New Roman" w:hAnsi="Times New Roman" w:cs="Times New Roman"/>
          <w:sz w:val="28"/>
          <w:szCs w:val="28"/>
        </w:rPr>
        <w:t xml:space="preserve"> від 04</w:t>
      </w:r>
      <w:r w:rsidR="00805F05" w:rsidRPr="000479E7">
        <w:rPr>
          <w:rFonts w:ascii="Times New Roman" w:hAnsi="Times New Roman" w:cs="Times New Roman"/>
          <w:sz w:val="28"/>
          <w:szCs w:val="28"/>
        </w:rPr>
        <w:t xml:space="preserve"> жовтня </w:t>
      </w:r>
      <w:r w:rsidRPr="000479E7">
        <w:rPr>
          <w:rFonts w:ascii="Times New Roman" w:hAnsi="Times New Roman" w:cs="Times New Roman"/>
          <w:sz w:val="28"/>
          <w:szCs w:val="28"/>
        </w:rPr>
        <w:t xml:space="preserve">2023 </w:t>
      </w:r>
      <w:r w:rsidR="00805F05" w:rsidRPr="000479E7">
        <w:rPr>
          <w:rFonts w:ascii="Times New Roman" w:hAnsi="Times New Roman" w:cs="Times New Roman"/>
          <w:sz w:val="28"/>
          <w:szCs w:val="28"/>
        </w:rPr>
        <w:t xml:space="preserve">року </w:t>
      </w:r>
      <w:r w:rsidRPr="000479E7">
        <w:rPr>
          <w:rFonts w:ascii="Times New Roman" w:hAnsi="Times New Roman" w:cs="Times New Roman"/>
          <w:sz w:val="28"/>
          <w:szCs w:val="28"/>
        </w:rPr>
        <w:t>№ 1823</w:t>
      </w:r>
      <w:r w:rsidR="00E261A2" w:rsidRPr="000479E7">
        <w:rPr>
          <w:rFonts w:ascii="Times New Roman" w:hAnsi="Times New Roman" w:cs="Times New Roman"/>
          <w:sz w:val="28"/>
          <w:szCs w:val="28"/>
        </w:rPr>
        <w:t>,</w:t>
      </w:r>
      <w:r w:rsidR="000700E5"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на підставі договору </w:t>
      </w:r>
      <w:r w:rsidR="004144C7" w:rsidRPr="000479E7">
        <w:rPr>
          <w:rFonts w:ascii="Times New Roman" w:hAnsi="Times New Roman" w:cs="Times New Roman"/>
          <w:sz w:val="28"/>
          <w:szCs w:val="28"/>
        </w:rPr>
        <w:t xml:space="preserve">на </w:t>
      </w:r>
      <w:r w:rsidRPr="000479E7">
        <w:rPr>
          <w:rFonts w:ascii="Times New Roman" w:hAnsi="Times New Roman" w:cs="Times New Roman"/>
          <w:sz w:val="28"/>
          <w:szCs w:val="28"/>
        </w:rPr>
        <w:t>приєднання до теплових мереж.</w:t>
      </w:r>
    </w:p>
    <w:p w14:paraId="58CC4828" w14:textId="77777777" w:rsidR="00533A3E" w:rsidRPr="000479E7" w:rsidRDefault="00533A3E" w:rsidP="00A2117E">
      <w:pPr>
        <w:ind w:firstLine="709"/>
        <w:contextualSpacing/>
        <w:jc w:val="both"/>
        <w:rPr>
          <w:rFonts w:ascii="Times New Roman" w:hAnsi="Times New Roman" w:cs="Times New Roman"/>
          <w:sz w:val="28"/>
          <w:szCs w:val="28"/>
        </w:rPr>
      </w:pPr>
    </w:p>
    <w:p w14:paraId="65B8211E" w14:textId="77777777" w:rsidR="00533A3E" w:rsidRPr="000479E7" w:rsidRDefault="00533A3E" w:rsidP="00A2117E">
      <w:pPr>
        <w:pStyle w:val="1"/>
        <w:spacing w:before="0" w:after="0"/>
        <w:contextualSpacing/>
        <w:jc w:val="center"/>
        <w:rPr>
          <w:rFonts w:ascii="Times New Roman" w:hAnsi="Times New Roman" w:cs="Times New Roman"/>
          <w:sz w:val="28"/>
          <w:szCs w:val="28"/>
        </w:rPr>
      </w:pPr>
      <w:r w:rsidRPr="000479E7">
        <w:rPr>
          <w:rFonts w:ascii="Times New Roman" w:hAnsi="Times New Roman" w:cs="Times New Roman"/>
          <w:sz w:val="28"/>
          <w:szCs w:val="28"/>
        </w:rPr>
        <w:t>ІІІ. Договірні відносини у сфері теплопостачання</w:t>
      </w:r>
    </w:p>
    <w:p w14:paraId="03FE20CC" w14:textId="77777777" w:rsidR="00D115EF" w:rsidRPr="000479E7" w:rsidRDefault="00D115EF" w:rsidP="008729D8">
      <w:pPr>
        <w:pStyle w:val="a0"/>
        <w:jc w:val="center"/>
        <w:rPr>
          <w:sz w:val="28"/>
          <w:szCs w:val="28"/>
        </w:rPr>
      </w:pPr>
    </w:p>
    <w:p w14:paraId="73F01D3D" w14:textId="635E98A7" w:rsidR="00533A3E" w:rsidRPr="000479E7" w:rsidRDefault="00533A3E" w:rsidP="008729D8">
      <w:pPr>
        <w:pStyle w:val="2"/>
        <w:spacing w:before="0" w:after="0"/>
        <w:ind w:firstLine="709"/>
        <w:contextualSpacing/>
        <w:rPr>
          <w:rFonts w:ascii="Times New Roman" w:hAnsi="Times New Roman" w:cs="Times New Roman"/>
          <w:bCs w:val="0"/>
          <w:sz w:val="28"/>
          <w:szCs w:val="28"/>
        </w:rPr>
      </w:pPr>
      <w:r w:rsidRPr="000479E7">
        <w:rPr>
          <w:rFonts w:ascii="Times New Roman" w:hAnsi="Times New Roman" w:cs="Times New Roman"/>
          <w:bCs w:val="0"/>
          <w:sz w:val="28"/>
          <w:szCs w:val="28"/>
        </w:rPr>
        <w:t>3.1. Загальні договірні засади у сфері теплопостачання</w:t>
      </w:r>
    </w:p>
    <w:p w14:paraId="66E36FA4" w14:textId="77777777" w:rsidR="00D115EF" w:rsidRPr="000479E7" w:rsidRDefault="00D115EF" w:rsidP="008729D8">
      <w:pPr>
        <w:pStyle w:val="a0"/>
        <w:rPr>
          <w:b/>
          <w:sz w:val="28"/>
          <w:szCs w:val="28"/>
        </w:rPr>
      </w:pPr>
    </w:p>
    <w:p w14:paraId="43E79A60" w14:textId="6B941365" w:rsidR="0030324A"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 xml:space="preserve">3.1.1. </w:t>
      </w:r>
      <w:r w:rsidR="000664AA" w:rsidRPr="000479E7">
        <w:rPr>
          <w:rFonts w:ascii="Times New Roman" w:hAnsi="Times New Roman" w:cs="Times New Roman"/>
          <w:sz w:val="28"/>
          <w:szCs w:val="28"/>
        </w:rPr>
        <w:t>Договір постачання теплової енергії між теплопостачальною організацією та споживачем укладається за умови приєднання до теплової мережі тепловикористовувальної установки, яка експлуатується безпосередньо споживачем</w:t>
      </w:r>
      <w:r w:rsidR="0030324A" w:rsidRPr="000479E7">
        <w:rPr>
          <w:rFonts w:ascii="Times New Roman" w:hAnsi="Times New Roman" w:cs="Times New Roman"/>
          <w:sz w:val="28"/>
          <w:szCs w:val="28"/>
        </w:rPr>
        <w:t xml:space="preserve">. У разі теплозабезпечення багатоквартирних житлових будинків, </w:t>
      </w:r>
      <w:r w:rsidR="00AE28E8" w:rsidRPr="000479E7">
        <w:rPr>
          <w:rFonts w:ascii="Times New Roman" w:hAnsi="Times New Roman" w:cs="Times New Roman"/>
          <w:sz w:val="28"/>
          <w:szCs w:val="28"/>
        </w:rPr>
        <w:t xml:space="preserve">між відповідними сторонами укладаються </w:t>
      </w:r>
      <w:r w:rsidR="0030324A" w:rsidRPr="000479E7">
        <w:rPr>
          <w:rFonts w:ascii="Times New Roman" w:hAnsi="Times New Roman" w:cs="Times New Roman"/>
          <w:sz w:val="28"/>
          <w:szCs w:val="28"/>
        </w:rPr>
        <w:t>договори про надання послуги з постачання теплової енергії відповідно до Правил надання послуги з постачання теплової енергії, затверджених постановою Кабінету Міністрів України від 21 серпня 2019 р</w:t>
      </w:r>
      <w:r w:rsidR="00AE28E8" w:rsidRPr="000479E7">
        <w:rPr>
          <w:rFonts w:ascii="Times New Roman" w:hAnsi="Times New Roman" w:cs="Times New Roman"/>
          <w:sz w:val="28"/>
          <w:szCs w:val="28"/>
        </w:rPr>
        <w:t>оку</w:t>
      </w:r>
      <w:r w:rsidR="0030324A" w:rsidRPr="000479E7">
        <w:rPr>
          <w:rFonts w:ascii="Times New Roman" w:hAnsi="Times New Roman" w:cs="Times New Roman"/>
          <w:sz w:val="28"/>
          <w:szCs w:val="28"/>
        </w:rPr>
        <w:t xml:space="preserve"> № 830.</w:t>
      </w:r>
    </w:p>
    <w:p w14:paraId="5CFB87C4" w14:textId="765207C0" w:rsidR="000664AA" w:rsidRPr="000479E7" w:rsidRDefault="000664AA"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Теплопостачальна організація не має права відмовити споживачу теплової енергії в укладанні договору постачання теплової енергії або в</w:t>
      </w:r>
      <w:r w:rsidR="0005011A"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збільшенні його договірного споживання, крім випадків, коли для </w:t>
      </w:r>
      <w:r w:rsidR="0088017F" w:rsidRPr="000479E7">
        <w:rPr>
          <w:rFonts w:ascii="Times New Roman" w:hAnsi="Times New Roman" w:cs="Times New Roman"/>
          <w:sz w:val="28"/>
          <w:szCs w:val="28"/>
        </w:rPr>
        <w:t>цього</w:t>
      </w:r>
      <w:r w:rsidRPr="000479E7">
        <w:rPr>
          <w:rFonts w:ascii="Times New Roman" w:hAnsi="Times New Roman" w:cs="Times New Roman"/>
          <w:sz w:val="28"/>
          <w:szCs w:val="28"/>
        </w:rPr>
        <w:t xml:space="preserve"> відсутня технічна можливість – недостатня вільна потужність теплової мережі або недостатня потужність теплогенеруючих установок, приєднаних до цієї мережі. Теплопостачальна організація повинна письмово повідомити споживача про відмову в укладенні договору постачання теплової енергії або збільшення договірного споживання з обґрунтуванням причин такої відмови.</w:t>
      </w:r>
    </w:p>
    <w:p w14:paraId="44004A35" w14:textId="77777777" w:rsidR="0036063F" w:rsidRPr="000479E7" w:rsidRDefault="0036063F" w:rsidP="00A2117E">
      <w:pPr>
        <w:ind w:firstLine="709"/>
        <w:contextualSpacing/>
        <w:jc w:val="both"/>
        <w:rPr>
          <w:rFonts w:ascii="Times New Roman" w:hAnsi="Times New Roman" w:cs="Times New Roman"/>
          <w:sz w:val="28"/>
          <w:szCs w:val="28"/>
        </w:rPr>
      </w:pPr>
    </w:p>
    <w:p w14:paraId="4A71512F" w14:textId="3EBD6757"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3.1.2. </w:t>
      </w:r>
      <w:r w:rsidR="0036063F" w:rsidRPr="000479E7">
        <w:rPr>
          <w:rFonts w:ascii="Times New Roman" w:hAnsi="Times New Roman" w:cs="Times New Roman"/>
          <w:sz w:val="28"/>
          <w:szCs w:val="28"/>
        </w:rPr>
        <w:t>Вимоги цих Правил щодо укладання окремих договорів (транспортування/купівлі-продажу/постачання теплової енергії), проведення розрахунків за цими договорами та погодження окремих документів, розрахунків тощо не розповсюджуються на відносини, які виникають в процесі виробництва, транспортування</w:t>
      </w:r>
      <w:r w:rsidR="00F30CFD" w:rsidRPr="000479E7">
        <w:rPr>
          <w:rFonts w:ascii="Times New Roman" w:hAnsi="Times New Roman" w:cs="Times New Roman"/>
          <w:sz w:val="28"/>
          <w:szCs w:val="28"/>
        </w:rPr>
        <w:t xml:space="preserve"> та</w:t>
      </w:r>
      <w:r w:rsidR="0036063F" w:rsidRPr="000479E7">
        <w:rPr>
          <w:rFonts w:ascii="Times New Roman" w:hAnsi="Times New Roman" w:cs="Times New Roman"/>
          <w:sz w:val="28"/>
          <w:szCs w:val="28"/>
        </w:rPr>
        <w:t xml:space="preserve"> постачання теплової енергії, якщо виробництво, транспортування, постачання цієї теплової енергії здійснюється однією юридичною особою.</w:t>
      </w:r>
    </w:p>
    <w:p w14:paraId="3836D8CF" w14:textId="77777777" w:rsidR="00DA4A72" w:rsidRPr="000479E7" w:rsidRDefault="00DA4A72" w:rsidP="00A2117E">
      <w:pPr>
        <w:ind w:firstLine="709"/>
        <w:contextualSpacing/>
        <w:jc w:val="both"/>
        <w:rPr>
          <w:rFonts w:ascii="Times New Roman" w:hAnsi="Times New Roman" w:cs="Times New Roman"/>
          <w:sz w:val="28"/>
          <w:szCs w:val="28"/>
        </w:rPr>
      </w:pPr>
    </w:p>
    <w:p w14:paraId="6F43D879" w14:textId="6E4F25AA"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3.1.3. </w:t>
      </w:r>
      <w:r w:rsidR="000B7401" w:rsidRPr="000479E7">
        <w:rPr>
          <w:rFonts w:ascii="Times New Roman" w:hAnsi="Times New Roman" w:cs="Times New Roman"/>
          <w:sz w:val="28"/>
          <w:szCs w:val="28"/>
        </w:rPr>
        <w:t>Взаємовідносини між користувачами здійсню</w:t>
      </w:r>
      <w:r w:rsidR="002676D4" w:rsidRPr="000479E7">
        <w:rPr>
          <w:rFonts w:ascii="Times New Roman" w:hAnsi="Times New Roman" w:cs="Times New Roman"/>
          <w:sz w:val="28"/>
          <w:szCs w:val="28"/>
        </w:rPr>
        <w:t>ю</w:t>
      </w:r>
      <w:r w:rsidR="000B7401" w:rsidRPr="000479E7">
        <w:rPr>
          <w:rFonts w:ascii="Times New Roman" w:hAnsi="Times New Roman" w:cs="Times New Roman"/>
          <w:sz w:val="28"/>
          <w:szCs w:val="28"/>
        </w:rPr>
        <w:t xml:space="preserve">ться на підставі договору, що укладається відповідно до положень Цивільного </w:t>
      </w:r>
      <w:r w:rsidR="00141530" w:rsidRPr="000479E7">
        <w:rPr>
          <w:rFonts w:ascii="Times New Roman" w:hAnsi="Times New Roman" w:cs="Times New Roman"/>
          <w:sz w:val="28"/>
          <w:szCs w:val="28"/>
        </w:rPr>
        <w:t xml:space="preserve">кодексу України, </w:t>
      </w:r>
      <w:r w:rsidR="000B7401" w:rsidRPr="000479E7">
        <w:rPr>
          <w:rFonts w:ascii="Times New Roman" w:hAnsi="Times New Roman" w:cs="Times New Roman"/>
          <w:sz w:val="28"/>
          <w:szCs w:val="28"/>
        </w:rPr>
        <w:t>Господарського кодекс</w:t>
      </w:r>
      <w:r w:rsidR="00141530" w:rsidRPr="000479E7">
        <w:rPr>
          <w:rFonts w:ascii="Times New Roman" w:hAnsi="Times New Roman" w:cs="Times New Roman"/>
          <w:sz w:val="28"/>
          <w:szCs w:val="28"/>
        </w:rPr>
        <w:t>у</w:t>
      </w:r>
      <w:r w:rsidR="000B7401" w:rsidRPr="000479E7">
        <w:rPr>
          <w:rFonts w:ascii="Times New Roman" w:hAnsi="Times New Roman" w:cs="Times New Roman"/>
          <w:sz w:val="28"/>
          <w:szCs w:val="28"/>
        </w:rPr>
        <w:t xml:space="preserve"> України та цих </w:t>
      </w:r>
      <w:r w:rsidR="00DA4A72" w:rsidRPr="000479E7">
        <w:rPr>
          <w:rFonts w:ascii="Times New Roman" w:hAnsi="Times New Roman" w:cs="Times New Roman"/>
          <w:sz w:val="28"/>
          <w:szCs w:val="28"/>
        </w:rPr>
        <w:t>П</w:t>
      </w:r>
      <w:r w:rsidR="000B7401" w:rsidRPr="000479E7">
        <w:rPr>
          <w:rFonts w:ascii="Times New Roman" w:hAnsi="Times New Roman" w:cs="Times New Roman"/>
          <w:sz w:val="28"/>
          <w:szCs w:val="28"/>
        </w:rPr>
        <w:t>равил.</w:t>
      </w:r>
    </w:p>
    <w:p w14:paraId="23956198" w14:textId="77777777" w:rsidR="00EF3E7C" w:rsidRPr="000479E7" w:rsidRDefault="00EF3E7C" w:rsidP="00A2117E">
      <w:pPr>
        <w:ind w:firstLine="709"/>
        <w:contextualSpacing/>
        <w:jc w:val="both"/>
        <w:rPr>
          <w:rFonts w:ascii="Times New Roman" w:hAnsi="Times New Roman" w:cs="Times New Roman"/>
          <w:sz w:val="28"/>
          <w:szCs w:val="28"/>
        </w:rPr>
      </w:pPr>
    </w:p>
    <w:p w14:paraId="63158A03" w14:textId="2EBC30DF"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w:t>
      </w:r>
      <w:r w:rsidR="008D2950" w:rsidRPr="000479E7">
        <w:rPr>
          <w:rFonts w:ascii="Times New Roman" w:hAnsi="Times New Roman" w:cs="Times New Roman"/>
          <w:sz w:val="28"/>
          <w:szCs w:val="28"/>
        </w:rPr>
        <w:t>4</w:t>
      </w:r>
      <w:r w:rsidR="00350C42" w:rsidRPr="000479E7">
        <w:rPr>
          <w:rFonts w:ascii="Times New Roman" w:hAnsi="Times New Roman" w:cs="Times New Roman"/>
          <w:sz w:val="28"/>
          <w:szCs w:val="28"/>
        </w:rPr>
        <w:t>.</w:t>
      </w:r>
      <w:r w:rsidRPr="000479E7">
        <w:rPr>
          <w:rFonts w:ascii="Times New Roman" w:hAnsi="Times New Roman" w:cs="Times New Roman"/>
          <w:sz w:val="28"/>
          <w:szCs w:val="28"/>
        </w:rPr>
        <w:t xml:space="preserve"> </w:t>
      </w:r>
      <w:r w:rsidR="00547876" w:rsidRPr="000479E7">
        <w:rPr>
          <w:rFonts w:ascii="Times New Roman" w:hAnsi="Times New Roman" w:cs="Times New Roman"/>
          <w:sz w:val="28"/>
          <w:szCs w:val="28"/>
        </w:rPr>
        <w:t>Д</w:t>
      </w:r>
      <w:r w:rsidRPr="000479E7">
        <w:rPr>
          <w:rFonts w:ascii="Times New Roman" w:hAnsi="Times New Roman" w:cs="Times New Roman"/>
          <w:sz w:val="28"/>
          <w:szCs w:val="28"/>
        </w:rPr>
        <w:t>огов</w:t>
      </w:r>
      <w:r w:rsidR="00CC0DD4" w:rsidRPr="000479E7">
        <w:rPr>
          <w:rFonts w:ascii="Times New Roman" w:hAnsi="Times New Roman" w:cs="Times New Roman"/>
          <w:sz w:val="28"/>
          <w:szCs w:val="28"/>
        </w:rPr>
        <w:t>о</w:t>
      </w:r>
      <w:r w:rsidRPr="000479E7">
        <w:rPr>
          <w:rFonts w:ascii="Times New Roman" w:hAnsi="Times New Roman" w:cs="Times New Roman"/>
          <w:sz w:val="28"/>
          <w:szCs w:val="28"/>
        </w:rPr>
        <w:t>р</w:t>
      </w:r>
      <w:r w:rsidR="00CC0DD4" w:rsidRPr="000479E7">
        <w:rPr>
          <w:rFonts w:ascii="Times New Roman" w:hAnsi="Times New Roman" w:cs="Times New Roman"/>
          <w:sz w:val="28"/>
          <w:szCs w:val="28"/>
        </w:rPr>
        <w:t>и транспортування/купівлі-продажу/постачання теплової енергії</w:t>
      </w:r>
      <w:r w:rsidRPr="000479E7">
        <w:rPr>
          <w:rFonts w:ascii="Times New Roman" w:hAnsi="Times New Roman" w:cs="Times New Roman"/>
          <w:sz w:val="28"/>
          <w:szCs w:val="28"/>
        </w:rPr>
        <w:t xml:space="preserve"> </w:t>
      </w:r>
      <w:r w:rsidR="00547876" w:rsidRPr="000479E7">
        <w:rPr>
          <w:rFonts w:ascii="Times New Roman" w:hAnsi="Times New Roman" w:cs="Times New Roman"/>
          <w:sz w:val="28"/>
          <w:szCs w:val="28"/>
        </w:rPr>
        <w:t>ма</w:t>
      </w:r>
      <w:r w:rsidR="00CC0DD4" w:rsidRPr="000479E7">
        <w:rPr>
          <w:rFonts w:ascii="Times New Roman" w:hAnsi="Times New Roman" w:cs="Times New Roman"/>
          <w:sz w:val="28"/>
          <w:szCs w:val="28"/>
        </w:rPr>
        <w:t>ють</w:t>
      </w:r>
      <w:r w:rsidR="00547876" w:rsidRPr="000479E7">
        <w:rPr>
          <w:rFonts w:ascii="Times New Roman" w:hAnsi="Times New Roman" w:cs="Times New Roman"/>
          <w:sz w:val="28"/>
          <w:szCs w:val="28"/>
        </w:rPr>
        <w:t xml:space="preserve"> містити </w:t>
      </w:r>
      <w:r w:rsidRPr="000479E7">
        <w:rPr>
          <w:rFonts w:ascii="Times New Roman" w:hAnsi="Times New Roman" w:cs="Times New Roman"/>
          <w:sz w:val="28"/>
          <w:szCs w:val="28"/>
        </w:rPr>
        <w:t>зобов’язання щодо заходів</w:t>
      </w:r>
      <w:r w:rsidR="00054BB1" w:rsidRPr="000479E7">
        <w:rPr>
          <w:rFonts w:ascii="Times New Roman" w:hAnsi="Times New Roman" w:cs="Times New Roman"/>
          <w:sz w:val="28"/>
          <w:szCs w:val="28"/>
        </w:rPr>
        <w:t xml:space="preserve">, які необхідно </w:t>
      </w:r>
      <w:r w:rsidRPr="000479E7">
        <w:rPr>
          <w:rFonts w:ascii="Times New Roman" w:hAnsi="Times New Roman" w:cs="Times New Roman"/>
          <w:sz w:val="28"/>
          <w:szCs w:val="28"/>
        </w:rPr>
        <w:t xml:space="preserve"> </w:t>
      </w:r>
      <w:r w:rsidR="00054BB1" w:rsidRPr="000479E7">
        <w:rPr>
          <w:rFonts w:ascii="Times New Roman" w:hAnsi="Times New Roman" w:cs="Times New Roman"/>
          <w:sz w:val="28"/>
          <w:szCs w:val="28"/>
        </w:rPr>
        <w:t xml:space="preserve">вжити </w:t>
      </w:r>
      <w:r w:rsidRPr="000479E7">
        <w:rPr>
          <w:rFonts w:ascii="Times New Roman" w:hAnsi="Times New Roman" w:cs="Times New Roman"/>
          <w:sz w:val="28"/>
          <w:szCs w:val="28"/>
        </w:rPr>
        <w:t>для ліквідації аварій, усунення порушень якості теплової енергії (як</w:t>
      </w:r>
      <w:r w:rsidR="00FB049A" w:rsidRPr="000479E7">
        <w:rPr>
          <w:rFonts w:ascii="Times New Roman" w:hAnsi="Times New Roman" w:cs="Times New Roman"/>
          <w:sz w:val="28"/>
          <w:szCs w:val="28"/>
        </w:rPr>
        <w:t>о</w:t>
      </w:r>
      <w:r w:rsidRPr="000479E7">
        <w:rPr>
          <w:rFonts w:ascii="Times New Roman" w:hAnsi="Times New Roman" w:cs="Times New Roman"/>
          <w:sz w:val="28"/>
          <w:szCs w:val="28"/>
        </w:rPr>
        <w:t>ст</w:t>
      </w:r>
      <w:r w:rsidR="00FB049A" w:rsidRPr="000479E7">
        <w:rPr>
          <w:rFonts w:ascii="Times New Roman" w:hAnsi="Times New Roman" w:cs="Times New Roman"/>
          <w:sz w:val="28"/>
          <w:szCs w:val="28"/>
        </w:rPr>
        <w:t>і</w:t>
      </w:r>
      <w:r w:rsidRPr="000479E7">
        <w:rPr>
          <w:rFonts w:ascii="Times New Roman" w:hAnsi="Times New Roman" w:cs="Times New Roman"/>
          <w:sz w:val="28"/>
          <w:szCs w:val="28"/>
        </w:rPr>
        <w:t xml:space="preserve"> мережної води), що сталися з вини однієї з договірних сторін на об’єктах, що забезпечують виконання договірних зобов’язань та перебувають у власності (користуванні) договірної сторони, у строк, встановлений договором, але не більше семи діб.</w:t>
      </w:r>
    </w:p>
    <w:p w14:paraId="070E8537" w14:textId="77777777" w:rsidR="009B7C2B" w:rsidRPr="000479E7" w:rsidRDefault="009B7C2B" w:rsidP="00A2117E">
      <w:pPr>
        <w:ind w:firstLine="709"/>
        <w:contextualSpacing/>
        <w:jc w:val="both"/>
        <w:rPr>
          <w:rFonts w:ascii="Times New Roman" w:hAnsi="Times New Roman" w:cs="Times New Roman"/>
          <w:sz w:val="28"/>
          <w:szCs w:val="28"/>
        </w:rPr>
      </w:pPr>
    </w:p>
    <w:p w14:paraId="68013EF4" w14:textId="04ABAAAA" w:rsidR="000B7401"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w:t>
      </w:r>
      <w:r w:rsidR="008D2950" w:rsidRPr="000479E7">
        <w:rPr>
          <w:rFonts w:ascii="Times New Roman" w:hAnsi="Times New Roman" w:cs="Times New Roman"/>
          <w:sz w:val="28"/>
          <w:szCs w:val="28"/>
        </w:rPr>
        <w:t>5</w:t>
      </w:r>
      <w:r w:rsidRPr="000479E7">
        <w:rPr>
          <w:rFonts w:ascii="Times New Roman" w:hAnsi="Times New Roman" w:cs="Times New Roman"/>
          <w:sz w:val="28"/>
          <w:szCs w:val="28"/>
        </w:rPr>
        <w:t xml:space="preserve">. </w:t>
      </w:r>
      <w:r w:rsidR="000B7401" w:rsidRPr="000479E7">
        <w:rPr>
          <w:rFonts w:ascii="Times New Roman" w:hAnsi="Times New Roman" w:cs="Times New Roman"/>
          <w:sz w:val="28"/>
          <w:szCs w:val="28"/>
        </w:rPr>
        <w:t xml:space="preserve">Якісні та кількісні характеристики теплової енергії (температурний графік, витрата теплоносія, гідравлічний режим теплової мережі, якість мережної води тощо), </w:t>
      </w:r>
      <w:r w:rsidR="00AF3FFA" w:rsidRPr="000479E7">
        <w:rPr>
          <w:rFonts w:ascii="Times New Roman" w:hAnsi="Times New Roman" w:cs="Times New Roman"/>
          <w:sz w:val="28"/>
          <w:szCs w:val="28"/>
        </w:rPr>
        <w:t xml:space="preserve">приєднане теплове навантаження споживача(ів) </w:t>
      </w:r>
      <w:r w:rsidR="000B7401" w:rsidRPr="000479E7">
        <w:rPr>
          <w:rFonts w:ascii="Times New Roman" w:hAnsi="Times New Roman" w:cs="Times New Roman"/>
          <w:sz w:val="28"/>
          <w:szCs w:val="28"/>
        </w:rPr>
        <w:t>зазначаються в:</w:t>
      </w:r>
    </w:p>
    <w:p w14:paraId="12D8F8A6" w14:textId="339E0BD4" w:rsidR="000B7401" w:rsidRPr="000479E7" w:rsidRDefault="000B7401"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точках продажу теплової енергії – для договору постачання теплової енергії та договору купівлі-продажу теплової енергії;</w:t>
      </w:r>
    </w:p>
    <w:p w14:paraId="4C5C718D" w14:textId="312BFFDC" w:rsidR="00533A3E" w:rsidRPr="000479E7" w:rsidRDefault="000B7401"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точках входу в теплову мережу та виходу з теплової мережі – для договору транспортування теплової енергії</w:t>
      </w:r>
      <w:r w:rsidR="0074507C" w:rsidRPr="000479E7">
        <w:rPr>
          <w:rFonts w:ascii="Times New Roman" w:hAnsi="Times New Roman" w:cs="Times New Roman"/>
          <w:sz w:val="28"/>
          <w:szCs w:val="28"/>
        </w:rPr>
        <w:t>.</w:t>
      </w:r>
    </w:p>
    <w:p w14:paraId="117D0D9C" w14:textId="48BEF275"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3.1.</w:t>
      </w:r>
      <w:r w:rsidR="008D2950" w:rsidRPr="000479E7">
        <w:rPr>
          <w:rFonts w:ascii="Times New Roman" w:hAnsi="Times New Roman" w:cs="Times New Roman"/>
          <w:sz w:val="28"/>
          <w:szCs w:val="28"/>
        </w:rPr>
        <w:t>6</w:t>
      </w:r>
      <w:r w:rsidRPr="000479E7">
        <w:rPr>
          <w:rFonts w:ascii="Times New Roman" w:hAnsi="Times New Roman" w:cs="Times New Roman"/>
          <w:sz w:val="28"/>
          <w:szCs w:val="28"/>
        </w:rPr>
        <w:t>. Догов</w:t>
      </w:r>
      <w:r w:rsidR="00C91552" w:rsidRPr="000479E7">
        <w:rPr>
          <w:rFonts w:ascii="Times New Roman" w:hAnsi="Times New Roman" w:cs="Times New Roman"/>
          <w:sz w:val="28"/>
          <w:szCs w:val="28"/>
        </w:rPr>
        <w:t>о</w:t>
      </w:r>
      <w:r w:rsidRPr="000479E7">
        <w:rPr>
          <w:rFonts w:ascii="Times New Roman" w:hAnsi="Times New Roman" w:cs="Times New Roman"/>
          <w:sz w:val="28"/>
          <w:szCs w:val="28"/>
        </w:rPr>
        <w:t>р</w:t>
      </w:r>
      <w:r w:rsidR="00C91552" w:rsidRPr="000479E7">
        <w:rPr>
          <w:rFonts w:ascii="Times New Roman" w:hAnsi="Times New Roman" w:cs="Times New Roman"/>
          <w:sz w:val="28"/>
          <w:szCs w:val="28"/>
        </w:rPr>
        <w:t>и</w:t>
      </w:r>
      <w:r w:rsidRPr="000479E7">
        <w:rPr>
          <w:rFonts w:ascii="Times New Roman" w:hAnsi="Times New Roman" w:cs="Times New Roman"/>
          <w:sz w:val="28"/>
          <w:szCs w:val="28"/>
        </w:rPr>
        <w:t xml:space="preserve"> </w:t>
      </w:r>
      <w:r w:rsidR="00C91552" w:rsidRPr="000479E7">
        <w:rPr>
          <w:rFonts w:ascii="Times New Roman" w:hAnsi="Times New Roman" w:cs="Times New Roman"/>
          <w:sz w:val="28"/>
          <w:szCs w:val="28"/>
        </w:rPr>
        <w:t xml:space="preserve">транспортування/купівлі-продажу/постачання теплової енергії </w:t>
      </w:r>
      <w:r w:rsidRPr="000479E7">
        <w:rPr>
          <w:rFonts w:ascii="Times New Roman" w:hAnsi="Times New Roman" w:cs="Times New Roman"/>
          <w:sz w:val="28"/>
          <w:szCs w:val="28"/>
        </w:rPr>
        <w:t>ма</w:t>
      </w:r>
      <w:r w:rsidR="00C91552" w:rsidRPr="000479E7">
        <w:rPr>
          <w:rFonts w:ascii="Times New Roman" w:hAnsi="Times New Roman" w:cs="Times New Roman"/>
          <w:sz w:val="28"/>
          <w:szCs w:val="28"/>
        </w:rPr>
        <w:t>ють</w:t>
      </w:r>
      <w:r w:rsidRPr="000479E7">
        <w:rPr>
          <w:rFonts w:ascii="Times New Roman" w:hAnsi="Times New Roman" w:cs="Times New Roman"/>
          <w:sz w:val="28"/>
          <w:szCs w:val="28"/>
        </w:rPr>
        <w:t xml:space="preserve"> містити інформацію стосовно штрафних санкцій.</w:t>
      </w:r>
    </w:p>
    <w:p w14:paraId="57E22389" w14:textId="77777777" w:rsidR="00EC524D" w:rsidRPr="000479E7" w:rsidRDefault="00EC524D" w:rsidP="00A2117E">
      <w:pPr>
        <w:ind w:firstLine="709"/>
        <w:contextualSpacing/>
        <w:jc w:val="both"/>
        <w:rPr>
          <w:rFonts w:ascii="Times New Roman" w:hAnsi="Times New Roman" w:cs="Times New Roman"/>
          <w:sz w:val="28"/>
          <w:szCs w:val="28"/>
        </w:rPr>
      </w:pPr>
    </w:p>
    <w:p w14:paraId="143E4D59" w14:textId="5A92E06E"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w:t>
      </w:r>
      <w:r w:rsidR="008D2950" w:rsidRPr="000479E7">
        <w:rPr>
          <w:rFonts w:ascii="Times New Roman" w:hAnsi="Times New Roman" w:cs="Times New Roman"/>
          <w:sz w:val="28"/>
          <w:szCs w:val="28"/>
        </w:rPr>
        <w:t>7</w:t>
      </w:r>
      <w:r w:rsidRPr="000479E7">
        <w:rPr>
          <w:rFonts w:ascii="Times New Roman" w:hAnsi="Times New Roman" w:cs="Times New Roman"/>
          <w:sz w:val="28"/>
          <w:szCs w:val="28"/>
        </w:rPr>
        <w:t>. Суб’єкти відносин у сфері теплопостачання мають прав</w:t>
      </w:r>
      <w:r w:rsidR="00774FD1" w:rsidRPr="000479E7">
        <w:rPr>
          <w:rFonts w:ascii="Times New Roman" w:hAnsi="Times New Roman" w:cs="Times New Roman"/>
          <w:sz w:val="28"/>
          <w:szCs w:val="28"/>
        </w:rPr>
        <w:t>о</w:t>
      </w:r>
      <w:r w:rsidRPr="000479E7">
        <w:rPr>
          <w:rFonts w:ascii="Times New Roman" w:hAnsi="Times New Roman" w:cs="Times New Roman"/>
          <w:sz w:val="28"/>
          <w:szCs w:val="28"/>
        </w:rPr>
        <w:t xml:space="preserve"> звертатися до суду в установленому законодавством порядку для вирішення питань, що стосуються предмета </w:t>
      </w:r>
      <w:r w:rsidR="00A96AD5" w:rsidRPr="000479E7">
        <w:rPr>
          <w:rFonts w:ascii="Times New Roman" w:hAnsi="Times New Roman" w:cs="Times New Roman"/>
          <w:sz w:val="28"/>
          <w:szCs w:val="28"/>
        </w:rPr>
        <w:t xml:space="preserve">відповідного </w:t>
      </w:r>
      <w:r w:rsidRPr="000479E7">
        <w:rPr>
          <w:rFonts w:ascii="Times New Roman" w:hAnsi="Times New Roman" w:cs="Times New Roman"/>
          <w:sz w:val="28"/>
          <w:szCs w:val="28"/>
        </w:rPr>
        <w:t xml:space="preserve">договору. </w:t>
      </w:r>
    </w:p>
    <w:p w14:paraId="4BE06E7F" w14:textId="77777777" w:rsidR="00152041" w:rsidRPr="000479E7" w:rsidRDefault="00152041" w:rsidP="00A2117E">
      <w:pPr>
        <w:ind w:firstLine="709"/>
        <w:contextualSpacing/>
        <w:jc w:val="both"/>
        <w:rPr>
          <w:rFonts w:ascii="Times New Roman" w:hAnsi="Times New Roman" w:cs="Times New Roman"/>
          <w:sz w:val="28"/>
          <w:szCs w:val="28"/>
        </w:rPr>
      </w:pPr>
    </w:p>
    <w:p w14:paraId="352A12EB" w14:textId="19F57849"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w:t>
      </w:r>
      <w:r w:rsidR="008D2950" w:rsidRPr="000479E7">
        <w:rPr>
          <w:rFonts w:ascii="Times New Roman" w:hAnsi="Times New Roman" w:cs="Times New Roman"/>
          <w:sz w:val="28"/>
          <w:szCs w:val="28"/>
        </w:rPr>
        <w:t>8</w:t>
      </w:r>
      <w:r w:rsidR="00350C42" w:rsidRPr="000479E7">
        <w:rPr>
          <w:rFonts w:ascii="Times New Roman" w:hAnsi="Times New Roman" w:cs="Times New Roman"/>
          <w:sz w:val="28"/>
          <w:szCs w:val="28"/>
        </w:rPr>
        <w:t>.</w:t>
      </w:r>
      <w:r w:rsidRPr="000479E7">
        <w:rPr>
          <w:rFonts w:ascii="Times New Roman" w:hAnsi="Times New Roman" w:cs="Times New Roman"/>
          <w:sz w:val="28"/>
          <w:szCs w:val="28"/>
        </w:rPr>
        <w:t xml:space="preserve"> Одиницею вимірювання обсягу (кількості) спожитої/протранспортованої</w:t>
      </w:r>
      <w:r w:rsidR="00760BED" w:rsidRPr="000479E7">
        <w:rPr>
          <w:rFonts w:ascii="Times New Roman" w:hAnsi="Times New Roman" w:cs="Times New Roman"/>
          <w:sz w:val="28"/>
          <w:szCs w:val="28"/>
        </w:rPr>
        <w:t>/поставленої</w:t>
      </w:r>
      <w:r w:rsidRPr="000479E7">
        <w:rPr>
          <w:rFonts w:ascii="Times New Roman" w:hAnsi="Times New Roman" w:cs="Times New Roman"/>
          <w:sz w:val="28"/>
          <w:szCs w:val="28"/>
        </w:rPr>
        <w:t xml:space="preserve"> теплової енергії є гігакалорія (Гкал).</w:t>
      </w:r>
    </w:p>
    <w:p w14:paraId="0978B99F" w14:textId="0988B6C9" w:rsidR="000B7401" w:rsidRPr="000479E7" w:rsidRDefault="000B7401"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Для переведення одиниць вимірювання теплової енергії застосовуються такі співвідношення</w:t>
      </w:r>
      <w:r w:rsidR="00A47F9D" w:rsidRPr="000479E7">
        <w:rPr>
          <w:rFonts w:ascii="Times New Roman" w:hAnsi="Times New Roman" w:cs="Times New Roman"/>
          <w:sz w:val="28"/>
          <w:szCs w:val="28"/>
        </w:rPr>
        <w:t>:</w:t>
      </w:r>
      <w:r w:rsidRPr="000479E7">
        <w:rPr>
          <w:rFonts w:ascii="Times New Roman" w:hAnsi="Times New Roman" w:cs="Times New Roman"/>
          <w:sz w:val="28"/>
          <w:szCs w:val="28"/>
        </w:rPr>
        <w:t xml:space="preserve"> 1 Гкал = 1162,2 кВт•г, 1 кВт•г = 0,000859 Гкал, 1</w:t>
      </w:r>
      <w:r w:rsidR="002676D4" w:rsidRPr="000479E7">
        <w:rPr>
          <w:rFonts w:ascii="Times New Roman" w:hAnsi="Times New Roman" w:cs="Times New Roman"/>
          <w:sz w:val="28"/>
          <w:szCs w:val="28"/>
        </w:rPr>
        <w:t> </w:t>
      </w:r>
      <w:r w:rsidRPr="000479E7">
        <w:rPr>
          <w:rFonts w:ascii="Times New Roman" w:hAnsi="Times New Roman" w:cs="Times New Roman"/>
          <w:sz w:val="28"/>
          <w:szCs w:val="28"/>
        </w:rPr>
        <w:t>Гкал</w:t>
      </w:r>
      <w:r w:rsidR="002676D4" w:rsidRPr="000479E7">
        <w:rPr>
          <w:rFonts w:ascii="Times New Roman" w:hAnsi="Times New Roman" w:cs="Times New Roman"/>
          <w:sz w:val="28"/>
          <w:szCs w:val="28"/>
        </w:rPr>
        <w:t> </w:t>
      </w:r>
      <w:r w:rsidRPr="000479E7">
        <w:rPr>
          <w:rFonts w:ascii="Times New Roman" w:hAnsi="Times New Roman" w:cs="Times New Roman"/>
          <w:sz w:val="28"/>
          <w:szCs w:val="28"/>
        </w:rPr>
        <w:t>=</w:t>
      </w:r>
      <w:r w:rsidR="002676D4" w:rsidRPr="000479E7">
        <w:rPr>
          <w:rFonts w:ascii="Times New Roman" w:hAnsi="Times New Roman" w:cs="Times New Roman"/>
          <w:sz w:val="28"/>
          <w:szCs w:val="28"/>
        </w:rPr>
        <w:t> </w:t>
      </w:r>
      <w:r w:rsidRPr="000479E7">
        <w:rPr>
          <w:rFonts w:ascii="Times New Roman" w:hAnsi="Times New Roman" w:cs="Times New Roman"/>
          <w:sz w:val="28"/>
          <w:szCs w:val="28"/>
        </w:rPr>
        <w:t>4,1868 ГДж, 1 ГДж = 0,2388 Гкал.</w:t>
      </w:r>
    </w:p>
    <w:p w14:paraId="11D48096" w14:textId="77777777" w:rsidR="00A47F9D" w:rsidRPr="000479E7" w:rsidRDefault="00A47F9D" w:rsidP="00A2117E">
      <w:pPr>
        <w:ind w:firstLine="709"/>
        <w:contextualSpacing/>
        <w:jc w:val="both"/>
        <w:rPr>
          <w:rFonts w:ascii="Times New Roman" w:hAnsi="Times New Roman" w:cs="Times New Roman"/>
          <w:sz w:val="28"/>
          <w:szCs w:val="28"/>
        </w:rPr>
      </w:pPr>
    </w:p>
    <w:p w14:paraId="207CD2C4" w14:textId="4FB8CED3" w:rsidR="00CA3158" w:rsidRPr="000479E7" w:rsidRDefault="00CA3158"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w:t>
      </w:r>
      <w:r w:rsidR="008D2950" w:rsidRPr="000479E7">
        <w:rPr>
          <w:rFonts w:ascii="Times New Roman" w:hAnsi="Times New Roman" w:cs="Times New Roman"/>
          <w:sz w:val="28"/>
          <w:szCs w:val="28"/>
        </w:rPr>
        <w:t>9</w:t>
      </w:r>
      <w:r w:rsidRPr="000479E7">
        <w:rPr>
          <w:rFonts w:ascii="Times New Roman" w:hAnsi="Times New Roman" w:cs="Times New Roman"/>
          <w:sz w:val="28"/>
          <w:szCs w:val="28"/>
        </w:rPr>
        <w:t xml:space="preserve">. </w:t>
      </w:r>
      <w:r w:rsidR="000B7401" w:rsidRPr="000479E7">
        <w:rPr>
          <w:rFonts w:ascii="Times New Roman" w:hAnsi="Times New Roman" w:cs="Times New Roman"/>
          <w:sz w:val="28"/>
          <w:szCs w:val="28"/>
        </w:rPr>
        <w:t>Одиницею вимір</w:t>
      </w:r>
      <w:r w:rsidR="00774FD1" w:rsidRPr="000479E7">
        <w:rPr>
          <w:rFonts w:ascii="Times New Roman" w:hAnsi="Times New Roman" w:cs="Times New Roman"/>
          <w:sz w:val="28"/>
          <w:szCs w:val="28"/>
        </w:rPr>
        <w:t>ювання</w:t>
      </w:r>
      <w:r w:rsidR="000B7401" w:rsidRPr="000479E7">
        <w:rPr>
          <w:rFonts w:ascii="Times New Roman" w:hAnsi="Times New Roman" w:cs="Times New Roman"/>
          <w:sz w:val="28"/>
          <w:szCs w:val="28"/>
        </w:rPr>
        <w:t xml:space="preserve"> обсягу витоків теплофікаційної (мережної, хім</w:t>
      </w:r>
      <w:r w:rsidR="00F867D9" w:rsidRPr="000479E7">
        <w:rPr>
          <w:rFonts w:ascii="Times New Roman" w:hAnsi="Times New Roman" w:cs="Times New Roman"/>
          <w:sz w:val="28"/>
          <w:szCs w:val="28"/>
        </w:rPr>
        <w:t xml:space="preserve">ічно </w:t>
      </w:r>
      <w:r w:rsidR="000B7401" w:rsidRPr="000479E7">
        <w:rPr>
          <w:rFonts w:ascii="Times New Roman" w:hAnsi="Times New Roman" w:cs="Times New Roman"/>
          <w:sz w:val="28"/>
          <w:szCs w:val="28"/>
        </w:rPr>
        <w:t xml:space="preserve">очищеної) води (теплоносія) є тонна, </w:t>
      </w:r>
      <w:r w:rsidR="000B7401" w:rsidRPr="000479E7">
        <w:rPr>
          <w:rFonts w:ascii="Times New Roman" w:hAnsi="Times New Roman" w:cs="Times New Roman"/>
          <w:bCs/>
          <w:sz w:val="28"/>
          <w:szCs w:val="28"/>
        </w:rPr>
        <w:t>перерахунок витоків з об’єму на масу здійснюється відповідно до питомої ваги теплоносія, що витікає</w:t>
      </w:r>
      <w:r w:rsidR="0044048A" w:rsidRPr="000479E7">
        <w:rPr>
          <w:rFonts w:ascii="Times New Roman" w:hAnsi="Times New Roman" w:cs="Times New Roman"/>
          <w:bCs/>
          <w:sz w:val="28"/>
          <w:szCs w:val="28"/>
        </w:rPr>
        <w:t>,</w:t>
      </w:r>
      <w:r w:rsidR="000B7401" w:rsidRPr="000479E7">
        <w:rPr>
          <w:rFonts w:ascii="Times New Roman" w:hAnsi="Times New Roman" w:cs="Times New Roman"/>
          <w:bCs/>
          <w:sz w:val="28"/>
          <w:szCs w:val="28"/>
        </w:rPr>
        <w:t xml:space="preserve"> з урахуванням його температури</w:t>
      </w:r>
      <w:r w:rsidRPr="000479E7">
        <w:rPr>
          <w:rFonts w:ascii="Times New Roman" w:hAnsi="Times New Roman" w:cs="Times New Roman"/>
          <w:sz w:val="28"/>
          <w:szCs w:val="28"/>
        </w:rPr>
        <w:t>.</w:t>
      </w:r>
    </w:p>
    <w:p w14:paraId="2FA68101" w14:textId="77777777" w:rsidR="00D07CB1" w:rsidRPr="000479E7" w:rsidRDefault="00D07CB1" w:rsidP="00A2117E">
      <w:pPr>
        <w:ind w:firstLine="709"/>
        <w:contextualSpacing/>
        <w:jc w:val="both"/>
        <w:rPr>
          <w:rFonts w:ascii="Times New Roman" w:hAnsi="Times New Roman" w:cs="Times New Roman"/>
          <w:sz w:val="28"/>
          <w:szCs w:val="28"/>
        </w:rPr>
      </w:pPr>
    </w:p>
    <w:p w14:paraId="352442A0" w14:textId="6DC4BCAD" w:rsidR="000B7401" w:rsidRPr="000479E7" w:rsidRDefault="000B7401"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3.1.1</w:t>
      </w:r>
      <w:r w:rsidR="008D2950" w:rsidRPr="000479E7">
        <w:rPr>
          <w:rFonts w:ascii="Times New Roman" w:hAnsi="Times New Roman" w:cs="Times New Roman"/>
          <w:sz w:val="28"/>
          <w:szCs w:val="28"/>
        </w:rPr>
        <w:t>0</w:t>
      </w:r>
      <w:r w:rsidRPr="000479E7">
        <w:rPr>
          <w:rFonts w:ascii="Times New Roman" w:hAnsi="Times New Roman" w:cs="Times New Roman"/>
          <w:sz w:val="28"/>
          <w:szCs w:val="28"/>
        </w:rPr>
        <w:t xml:space="preserve">. Функціонування системи теплопостачання може здійснюватися за якісним, якісно-кількісним та кількісним </w:t>
      </w:r>
      <w:r w:rsidR="006226C5" w:rsidRPr="000479E7">
        <w:rPr>
          <w:rFonts w:ascii="Times New Roman" w:hAnsi="Times New Roman" w:cs="Times New Roman"/>
          <w:sz w:val="28"/>
          <w:szCs w:val="28"/>
        </w:rPr>
        <w:t>режимом</w:t>
      </w:r>
      <w:r w:rsidRPr="000479E7">
        <w:rPr>
          <w:rFonts w:ascii="Times New Roman" w:hAnsi="Times New Roman" w:cs="Times New Roman"/>
          <w:sz w:val="28"/>
          <w:szCs w:val="28"/>
        </w:rPr>
        <w:t xml:space="preserve"> теплової мережі</w:t>
      </w:r>
      <w:r w:rsidR="00173140" w:rsidRPr="000479E7">
        <w:rPr>
          <w:rFonts w:ascii="Times New Roman" w:hAnsi="Times New Roman" w:cs="Times New Roman"/>
          <w:sz w:val="28"/>
          <w:szCs w:val="28"/>
        </w:rPr>
        <w:t xml:space="preserve"> та відповідним температурним графіком</w:t>
      </w:r>
      <w:r w:rsidRPr="000479E7">
        <w:rPr>
          <w:rFonts w:ascii="Times New Roman" w:hAnsi="Times New Roman" w:cs="Times New Roman"/>
          <w:sz w:val="28"/>
          <w:szCs w:val="28"/>
        </w:rPr>
        <w:t>.</w:t>
      </w:r>
    </w:p>
    <w:p w14:paraId="4B1CD169" w14:textId="7F4D1F8D" w:rsidR="000B7401" w:rsidRPr="000479E7" w:rsidRDefault="000B7401"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У разі наявності в систем</w:t>
      </w:r>
      <w:r w:rsidR="00D0757E" w:rsidRPr="000479E7">
        <w:rPr>
          <w:rFonts w:ascii="Times New Roman" w:hAnsi="Times New Roman" w:cs="Times New Roman"/>
          <w:sz w:val="28"/>
          <w:szCs w:val="28"/>
        </w:rPr>
        <w:t>і</w:t>
      </w:r>
      <w:r w:rsidRPr="000479E7">
        <w:rPr>
          <w:rFonts w:ascii="Times New Roman" w:hAnsi="Times New Roman" w:cs="Times New Roman"/>
          <w:sz w:val="28"/>
          <w:szCs w:val="28"/>
        </w:rPr>
        <w:t xml:space="preserve"> теплопостачання об’єктів теплоспоживання з тепловим навантаженням:</w:t>
      </w:r>
    </w:p>
    <w:p w14:paraId="2B9A8874" w14:textId="5B8BBC2D" w:rsidR="000B7401" w:rsidRPr="000479E7" w:rsidRDefault="000B7401"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на опалення </w:t>
      </w:r>
      <w:r w:rsidR="00D0757E" w:rsidRPr="000479E7">
        <w:rPr>
          <w:rFonts w:ascii="Times New Roman" w:eastAsiaTheme="minorHAnsi" w:hAnsi="Times New Roman" w:cs="Times New Roman"/>
          <w:sz w:val="28"/>
          <w:szCs w:val="28"/>
          <w:lang w:eastAsia="en-US"/>
        </w:rPr>
        <w:t>–</w:t>
      </w:r>
      <w:r w:rsidRPr="000479E7">
        <w:rPr>
          <w:rFonts w:ascii="Times New Roman" w:hAnsi="Times New Roman" w:cs="Times New Roman"/>
          <w:sz w:val="28"/>
          <w:szCs w:val="28"/>
        </w:rPr>
        <w:t xml:space="preserve"> максимальна температура теплової мережі встановлюється для розрахункової температури зовнішнього повітря для системи опалення відповідно до вимог ДСТУ-Н Б В.1.1-27:2010 «Будівельна кліматологія»;</w:t>
      </w:r>
    </w:p>
    <w:p w14:paraId="6271A5C7" w14:textId="6F1F3BAB" w:rsidR="000B7401" w:rsidRPr="000479E7" w:rsidRDefault="000B7401"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на гаряч</w:t>
      </w:r>
      <w:r w:rsidR="00093ECB" w:rsidRPr="000479E7">
        <w:rPr>
          <w:rFonts w:ascii="Times New Roman" w:hAnsi="Times New Roman" w:cs="Times New Roman"/>
          <w:sz w:val="28"/>
          <w:szCs w:val="28"/>
        </w:rPr>
        <w:t>е</w:t>
      </w:r>
      <w:r w:rsidRPr="000479E7">
        <w:rPr>
          <w:rFonts w:ascii="Times New Roman" w:hAnsi="Times New Roman" w:cs="Times New Roman"/>
          <w:sz w:val="28"/>
          <w:szCs w:val="28"/>
        </w:rPr>
        <w:t xml:space="preserve"> водопостачання для закритих систем теплопостачання</w:t>
      </w:r>
      <w:r w:rsidR="00093ECB" w:rsidRPr="000479E7">
        <w:rPr>
          <w:rFonts w:ascii="Times New Roman" w:hAnsi="Times New Roman" w:cs="Times New Roman"/>
          <w:sz w:val="28"/>
          <w:szCs w:val="28"/>
        </w:rPr>
        <w:t xml:space="preserve"> </w:t>
      </w:r>
      <w:r w:rsidR="00093ECB" w:rsidRPr="000479E7">
        <w:rPr>
          <w:rFonts w:ascii="Times New Roman" w:eastAsiaTheme="minorHAnsi" w:hAnsi="Times New Roman" w:cs="Times New Roman"/>
          <w:sz w:val="28"/>
          <w:szCs w:val="28"/>
          <w:lang w:eastAsia="en-US"/>
        </w:rPr>
        <w:t>–</w:t>
      </w:r>
      <w:r w:rsidRPr="000479E7">
        <w:rPr>
          <w:rFonts w:ascii="Times New Roman" w:hAnsi="Times New Roman" w:cs="Times New Roman"/>
          <w:sz w:val="28"/>
          <w:szCs w:val="28"/>
        </w:rPr>
        <w:t xml:space="preserve"> мінімальна температура мережної води на виході з джерела теплової енергії та в тепловій мережі повинна забезпечувати можливість підігрівання води, що надходить на гаряче водопостачання, до нормативного рівня</w:t>
      </w:r>
      <w:r w:rsidR="00093ECB" w:rsidRPr="000479E7">
        <w:rPr>
          <w:rFonts w:ascii="Times New Roman" w:hAnsi="Times New Roman" w:cs="Times New Roman"/>
          <w:sz w:val="28"/>
          <w:szCs w:val="28"/>
        </w:rPr>
        <w:t>.</w:t>
      </w:r>
    </w:p>
    <w:p w14:paraId="532A56F0" w14:textId="77777777" w:rsidR="008324F2" w:rsidRPr="000479E7" w:rsidRDefault="008324F2" w:rsidP="00A2117E">
      <w:pPr>
        <w:ind w:firstLine="709"/>
        <w:contextualSpacing/>
        <w:jc w:val="both"/>
        <w:rPr>
          <w:rFonts w:ascii="Times New Roman" w:hAnsi="Times New Roman" w:cs="Times New Roman"/>
          <w:sz w:val="28"/>
          <w:szCs w:val="28"/>
        </w:rPr>
      </w:pPr>
    </w:p>
    <w:p w14:paraId="3CF1A2C1" w14:textId="2F872B7D" w:rsidR="000B7401" w:rsidRPr="000479E7" w:rsidRDefault="000B7401"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3.1.1</w:t>
      </w:r>
      <w:r w:rsidR="008D2950" w:rsidRPr="000479E7">
        <w:rPr>
          <w:rFonts w:ascii="Times New Roman" w:hAnsi="Times New Roman" w:cs="Times New Roman"/>
          <w:sz w:val="28"/>
          <w:szCs w:val="28"/>
        </w:rPr>
        <w:t>1</w:t>
      </w:r>
      <w:r w:rsidR="0006779D" w:rsidRPr="000479E7">
        <w:rPr>
          <w:rFonts w:ascii="Times New Roman" w:hAnsi="Times New Roman" w:cs="Times New Roman"/>
          <w:sz w:val="28"/>
          <w:szCs w:val="28"/>
        </w:rPr>
        <w:t>.</w:t>
      </w:r>
      <w:r w:rsidRPr="000479E7">
        <w:rPr>
          <w:rFonts w:ascii="Times New Roman" w:hAnsi="Times New Roman" w:cs="Times New Roman"/>
          <w:sz w:val="28"/>
          <w:szCs w:val="28"/>
        </w:rPr>
        <w:t xml:space="preserve"> Приєднане теплове навантаження об’єкта теплоспоживання споживача повинно відповідати навантаженню</w:t>
      </w:r>
      <w:r w:rsidR="00DF7AC3" w:rsidRPr="000479E7">
        <w:rPr>
          <w:rFonts w:ascii="Times New Roman" w:hAnsi="Times New Roman" w:cs="Times New Roman"/>
          <w:sz w:val="28"/>
          <w:szCs w:val="28"/>
        </w:rPr>
        <w:t>,</w:t>
      </w:r>
      <w:r w:rsidRPr="000479E7">
        <w:rPr>
          <w:rFonts w:ascii="Times New Roman" w:hAnsi="Times New Roman" w:cs="Times New Roman"/>
          <w:sz w:val="28"/>
          <w:szCs w:val="28"/>
        </w:rPr>
        <w:t xml:space="preserve"> визначеному відповідним проєктом або на основі енергетичного аудиту.</w:t>
      </w:r>
    </w:p>
    <w:p w14:paraId="36FA2FAB" w14:textId="4372F475" w:rsidR="000B7401" w:rsidRPr="000479E7" w:rsidRDefault="000B7401"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За відсутності про</w:t>
      </w:r>
      <w:r w:rsidR="00DF7AC3" w:rsidRPr="000479E7">
        <w:rPr>
          <w:rFonts w:ascii="Times New Roman" w:hAnsi="Times New Roman" w:cs="Times New Roman"/>
          <w:sz w:val="28"/>
          <w:szCs w:val="28"/>
        </w:rPr>
        <w:t>є</w:t>
      </w:r>
      <w:r w:rsidRPr="000479E7">
        <w:rPr>
          <w:rFonts w:ascii="Times New Roman" w:hAnsi="Times New Roman" w:cs="Times New Roman"/>
          <w:sz w:val="28"/>
          <w:szCs w:val="28"/>
        </w:rPr>
        <w:t>кт</w:t>
      </w:r>
      <w:r w:rsidR="00480A58" w:rsidRPr="000479E7">
        <w:rPr>
          <w:rFonts w:ascii="Times New Roman" w:hAnsi="Times New Roman" w:cs="Times New Roman"/>
          <w:sz w:val="28"/>
          <w:szCs w:val="28"/>
        </w:rPr>
        <w:t>а</w:t>
      </w:r>
      <w:r w:rsidRPr="000479E7">
        <w:rPr>
          <w:rFonts w:ascii="Times New Roman" w:hAnsi="Times New Roman" w:cs="Times New Roman"/>
          <w:sz w:val="28"/>
          <w:szCs w:val="28"/>
        </w:rPr>
        <w:t xml:space="preserve"> або енергетичного аудиту об’єкта теплоспоживання приєднане теплове навантаження тимчасово може бути визначено відповідно до КТМ 204 Україна 244-94 «Норми та вказівки по нормуванню витрат палива та теплової енергії на опалення житлових та громадських споруд, а також на господарсько-побутові потреби в Україні»</w:t>
      </w:r>
      <w:r w:rsidR="001565AF" w:rsidRPr="000479E7">
        <w:rPr>
          <w:rFonts w:ascii="Times New Roman" w:hAnsi="Times New Roman" w:cs="Times New Roman"/>
          <w:sz w:val="28"/>
          <w:szCs w:val="28"/>
        </w:rPr>
        <w:t xml:space="preserve"> (далі – КТМ 204 Україна 244-94)</w:t>
      </w:r>
      <w:r w:rsidRPr="000479E7">
        <w:rPr>
          <w:rFonts w:ascii="Times New Roman" w:hAnsi="Times New Roman" w:cs="Times New Roman"/>
          <w:sz w:val="28"/>
          <w:szCs w:val="28"/>
        </w:rPr>
        <w:t>.</w:t>
      </w:r>
    </w:p>
    <w:p w14:paraId="5DA7F524" w14:textId="77777777" w:rsidR="00552541" w:rsidRPr="000479E7" w:rsidRDefault="00552541" w:rsidP="00A2117E">
      <w:pPr>
        <w:ind w:firstLine="709"/>
        <w:contextualSpacing/>
        <w:jc w:val="both"/>
        <w:rPr>
          <w:rFonts w:ascii="Times New Roman" w:hAnsi="Times New Roman" w:cs="Times New Roman"/>
          <w:sz w:val="28"/>
          <w:szCs w:val="28"/>
        </w:rPr>
      </w:pPr>
    </w:p>
    <w:p w14:paraId="2936C308" w14:textId="6F9C30F3"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3.1.1</w:t>
      </w:r>
      <w:r w:rsidR="008D2950" w:rsidRPr="000479E7">
        <w:rPr>
          <w:rFonts w:ascii="Times New Roman" w:hAnsi="Times New Roman" w:cs="Times New Roman"/>
          <w:sz w:val="28"/>
          <w:szCs w:val="28"/>
        </w:rPr>
        <w:t>2</w:t>
      </w:r>
      <w:r w:rsidR="00AE5F62" w:rsidRPr="000479E7">
        <w:rPr>
          <w:rFonts w:ascii="Times New Roman" w:hAnsi="Times New Roman" w:cs="Times New Roman"/>
          <w:sz w:val="28"/>
          <w:szCs w:val="28"/>
        </w:rPr>
        <w:t>.</w:t>
      </w:r>
      <w:r w:rsidR="009E42CD" w:rsidRPr="000479E7">
        <w:rPr>
          <w:rFonts w:ascii="Times New Roman" w:hAnsi="Times New Roman" w:cs="Times New Roman"/>
          <w:sz w:val="28"/>
          <w:szCs w:val="28"/>
        </w:rPr>
        <w:t xml:space="preserve"> </w:t>
      </w:r>
      <w:r w:rsidRPr="000479E7">
        <w:rPr>
          <w:rFonts w:ascii="Times New Roman" w:hAnsi="Times New Roman" w:cs="Times New Roman"/>
          <w:sz w:val="28"/>
          <w:szCs w:val="28"/>
        </w:rPr>
        <w:t>Вартістю</w:t>
      </w:r>
      <w:r w:rsidR="00BF2BB9" w:rsidRPr="000479E7">
        <w:rPr>
          <w:rFonts w:ascii="Times New Roman" w:hAnsi="Times New Roman" w:cs="Times New Roman"/>
          <w:sz w:val="28"/>
          <w:szCs w:val="28"/>
        </w:rPr>
        <w:t xml:space="preserve"> одиниці</w:t>
      </w:r>
      <w:r w:rsidR="009A5F1C"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поставленої теплової енергії споживачу </w:t>
      </w:r>
      <w:r w:rsidR="00B56860" w:rsidRPr="000479E7">
        <w:rPr>
          <w:rFonts w:ascii="Times New Roman" w:eastAsiaTheme="minorHAnsi" w:hAnsi="Times New Roman" w:cs="Times New Roman"/>
          <w:sz w:val="28"/>
          <w:szCs w:val="28"/>
          <w:lang w:eastAsia="en-US"/>
        </w:rPr>
        <w:t>є</w:t>
      </w:r>
      <w:r w:rsidRPr="000479E7">
        <w:rPr>
          <w:rFonts w:ascii="Times New Roman" w:hAnsi="Times New Roman" w:cs="Times New Roman"/>
          <w:sz w:val="28"/>
          <w:szCs w:val="28"/>
        </w:rPr>
        <w:t xml:space="preserve"> тариф на теплову енергію для споживача, який визначається як сума тарифів </w:t>
      </w:r>
      <w:r w:rsidRPr="000479E7">
        <w:rPr>
          <w:rFonts w:ascii="Times New Roman" w:hAnsi="Times New Roman" w:cs="Times New Roman"/>
          <w:sz w:val="28"/>
          <w:szCs w:val="28"/>
        </w:rPr>
        <w:lastRenderedPageBreak/>
        <w:t>на виробництво, транспортування та постачання теплової енергії</w:t>
      </w:r>
      <w:r w:rsidR="0039115D" w:rsidRPr="000479E7">
        <w:rPr>
          <w:rFonts w:ascii="Times New Roman" w:hAnsi="Times New Roman" w:cs="Times New Roman"/>
          <w:sz w:val="28"/>
          <w:szCs w:val="28"/>
        </w:rPr>
        <w:t>, встановлений теплопостачальній організації відповідно до законодавства</w:t>
      </w:r>
      <w:r w:rsidR="00B56860" w:rsidRPr="000479E7">
        <w:rPr>
          <w:rFonts w:ascii="Times New Roman" w:hAnsi="Times New Roman" w:cs="Times New Roman"/>
          <w:sz w:val="28"/>
          <w:szCs w:val="28"/>
        </w:rPr>
        <w:t>.</w:t>
      </w:r>
    </w:p>
    <w:p w14:paraId="780A8504" w14:textId="39869D3F" w:rsidR="009B6230" w:rsidRPr="000479E7" w:rsidRDefault="009B6230"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Загальна вартість </w:t>
      </w:r>
      <w:r w:rsidR="00371E96" w:rsidRPr="000479E7">
        <w:rPr>
          <w:rFonts w:ascii="Times New Roman" w:hAnsi="Times New Roman" w:cs="Times New Roman"/>
          <w:sz w:val="28"/>
          <w:szCs w:val="28"/>
        </w:rPr>
        <w:t xml:space="preserve">поставленої </w:t>
      </w:r>
      <w:r w:rsidRPr="000479E7">
        <w:rPr>
          <w:rFonts w:ascii="Times New Roman" w:hAnsi="Times New Roman" w:cs="Times New Roman"/>
          <w:sz w:val="28"/>
          <w:szCs w:val="28"/>
        </w:rPr>
        <w:t>теплової енергії визначається шляхом множення вартості одиниці поставленої теплової енергії на обсяг поставленої теплової енергії.</w:t>
      </w:r>
    </w:p>
    <w:p w14:paraId="2B413E82" w14:textId="77777777" w:rsidR="002D49FA" w:rsidRPr="000479E7" w:rsidRDefault="002D49FA" w:rsidP="00A2117E">
      <w:pPr>
        <w:ind w:firstLine="709"/>
        <w:contextualSpacing/>
        <w:jc w:val="both"/>
        <w:rPr>
          <w:rFonts w:ascii="Times New Roman" w:hAnsi="Times New Roman" w:cs="Times New Roman"/>
          <w:sz w:val="28"/>
          <w:szCs w:val="28"/>
        </w:rPr>
      </w:pPr>
    </w:p>
    <w:p w14:paraId="1E1FCBF1" w14:textId="560ED29C" w:rsidR="00B926B8" w:rsidRPr="000479E7" w:rsidRDefault="00685D97"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3.1.1</w:t>
      </w:r>
      <w:r w:rsidR="008D2950" w:rsidRPr="000479E7">
        <w:rPr>
          <w:rFonts w:ascii="Times New Roman" w:hAnsi="Times New Roman" w:cs="Times New Roman"/>
          <w:sz w:val="28"/>
          <w:szCs w:val="28"/>
        </w:rPr>
        <w:t>3</w:t>
      </w:r>
      <w:r w:rsidRPr="000479E7">
        <w:rPr>
          <w:rFonts w:ascii="Times New Roman" w:hAnsi="Times New Roman" w:cs="Times New Roman"/>
          <w:sz w:val="28"/>
          <w:szCs w:val="28"/>
        </w:rPr>
        <w:t xml:space="preserve">. </w:t>
      </w:r>
      <w:r w:rsidR="00533A3E" w:rsidRPr="000479E7">
        <w:rPr>
          <w:rFonts w:ascii="Times New Roman" w:hAnsi="Times New Roman" w:cs="Times New Roman"/>
          <w:sz w:val="28"/>
          <w:szCs w:val="28"/>
        </w:rPr>
        <w:t xml:space="preserve">Вартість </w:t>
      </w:r>
      <w:r w:rsidR="009B6230" w:rsidRPr="000479E7">
        <w:rPr>
          <w:rFonts w:ascii="Times New Roman" w:hAnsi="Times New Roman" w:cs="Times New Roman"/>
          <w:sz w:val="28"/>
          <w:szCs w:val="28"/>
        </w:rPr>
        <w:t>одиниці купівлі-продажу</w:t>
      </w:r>
      <w:r w:rsidR="009A5F1C" w:rsidRPr="000479E7">
        <w:rPr>
          <w:rFonts w:ascii="Times New Roman" w:hAnsi="Times New Roman" w:cs="Times New Roman"/>
          <w:sz w:val="28"/>
          <w:szCs w:val="28"/>
        </w:rPr>
        <w:t xml:space="preserve"> </w:t>
      </w:r>
      <w:r w:rsidR="00533A3E" w:rsidRPr="000479E7">
        <w:rPr>
          <w:rFonts w:ascii="Times New Roman" w:hAnsi="Times New Roman" w:cs="Times New Roman"/>
          <w:sz w:val="28"/>
          <w:szCs w:val="28"/>
        </w:rPr>
        <w:t>теплової енергії</w:t>
      </w:r>
      <w:r w:rsidR="006D710F"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для договору купівлі-продажу теплової енергії </w:t>
      </w:r>
      <w:r w:rsidR="002C3FCB" w:rsidRPr="000479E7">
        <w:rPr>
          <w:rFonts w:ascii="Times New Roman" w:hAnsi="Times New Roman" w:cs="Times New Roman"/>
          <w:sz w:val="28"/>
          <w:szCs w:val="28"/>
        </w:rPr>
        <w:t>визначається</w:t>
      </w:r>
      <w:r w:rsidR="006D710F" w:rsidRPr="000479E7">
        <w:rPr>
          <w:rFonts w:ascii="Times New Roman" w:hAnsi="Times New Roman" w:cs="Times New Roman"/>
          <w:sz w:val="28"/>
          <w:szCs w:val="28"/>
        </w:rPr>
        <w:t xml:space="preserve"> виходячи з розміру</w:t>
      </w:r>
      <w:r w:rsidR="0005011A" w:rsidRPr="000479E7">
        <w:rPr>
          <w:rFonts w:ascii="Times New Roman" w:hAnsi="Times New Roman" w:cs="Times New Roman"/>
          <w:sz w:val="28"/>
          <w:szCs w:val="28"/>
        </w:rPr>
        <w:t xml:space="preserve"> </w:t>
      </w:r>
      <w:r w:rsidR="00533A3E" w:rsidRPr="000479E7">
        <w:rPr>
          <w:rFonts w:ascii="Times New Roman" w:hAnsi="Times New Roman" w:cs="Times New Roman"/>
          <w:sz w:val="28"/>
          <w:szCs w:val="28"/>
        </w:rPr>
        <w:t>тариф</w:t>
      </w:r>
      <w:r w:rsidR="006D710F" w:rsidRPr="000479E7">
        <w:rPr>
          <w:rFonts w:ascii="Times New Roman" w:hAnsi="Times New Roman" w:cs="Times New Roman"/>
          <w:sz w:val="28"/>
          <w:szCs w:val="28"/>
        </w:rPr>
        <w:t>у</w:t>
      </w:r>
      <w:r w:rsidR="00533A3E" w:rsidRPr="000479E7">
        <w:rPr>
          <w:rFonts w:ascii="Times New Roman" w:hAnsi="Times New Roman" w:cs="Times New Roman"/>
          <w:sz w:val="28"/>
          <w:szCs w:val="28"/>
        </w:rPr>
        <w:t xml:space="preserve"> на </w:t>
      </w:r>
      <w:r w:rsidR="00760BED" w:rsidRPr="000479E7">
        <w:rPr>
          <w:rFonts w:ascii="Times New Roman" w:hAnsi="Times New Roman" w:cs="Times New Roman"/>
          <w:sz w:val="28"/>
          <w:szCs w:val="28"/>
        </w:rPr>
        <w:t>виробництво</w:t>
      </w:r>
      <w:r w:rsidR="00533A3E" w:rsidRPr="000479E7">
        <w:rPr>
          <w:rFonts w:ascii="Times New Roman" w:hAnsi="Times New Roman" w:cs="Times New Roman"/>
          <w:sz w:val="28"/>
          <w:szCs w:val="28"/>
        </w:rPr>
        <w:t xml:space="preserve"> теплової енергії</w:t>
      </w:r>
      <w:r w:rsidR="002E5AF8" w:rsidRPr="000479E7">
        <w:rPr>
          <w:rFonts w:ascii="Times New Roman" w:hAnsi="Times New Roman" w:cs="Times New Roman"/>
          <w:sz w:val="28"/>
          <w:szCs w:val="28"/>
        </w:rPr>
        <w:t>, встановленого відповідно до законодавства</w:t>
      </w:r>
      <w:r w:rsidR="00533A3E" w:rsidRPr="000479E7">
        <w:rPr>
          <w:rFonts w:ascii="Times New Roman" w:hAnsi="Times New Roman" w:cs="Times New Roman"/>
          <w:sz w:val="28"/>
          <w:szCs w:val="28"/>
        </w:rPr>
        <w:t>.</w:t>
      </w:r>
    </w:p>
    <w:p w14:paraId="257AA434" w14:textId="0F34F63B" w:rsidR="009B6230" w:rsidRPr="000479E7" w:rsidRDefault="009B6230"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Вартість придбання теплової енергії визначається шляхом множення тарифів на виробництво теплової енергії для відповідної категорії споживачів </w:t>
      </w:r>
      <w:r w:rsidR="00371E96" w:rsidRPr="000479E7">
        <w:rPr>
          <w:rFonts w:ascii="Times New Roman" w:hAnsi="Times New Roman" w:cs="Times New Roman"/>
          <w:sz w:val="28"/>
          <w:szCs w:val="28"/>
        </w:rPr>
        <w:t>з</w:t>
      </w:r>
      <w:r w:rsidRPr="000479E7">
        <w:rPr>
          <w:rFonts w:ascii="Times New Roman" w:hAnsi="Times New Roman" w:cs="Times New Roman"/>
          <w:sz w:val="28"/>
          <w:szCs w:val="28"/>
        </w:rPr>
        <w:t xml:space="preserve">амовника на фактичну кількість придбаної теплової енергії </w:t>
      </w:r>
      <w:r w:rsidR="002F49FA" w:rsidRPr="000479E7">
        <w:rPr>
          <w:rFonts w:ascii="Times New Roman" w:hAnsi="Times New Roman" w:cs="Times New Roman"/>
          <w:sz w:val="28"/>
          <w:szCs w:val="28"/>
        </w:rPr>
        <w:t>з</w:t>
      </w:r>
      <w:r w:rsidRPr="000479E7">
        <w:rPr>
          <w:rFonts w:ascii="Times New Roman" w:hAnsi="Times New Roman" w:cs="Times New Roman"/>
          <w:sz w:val="28"/>
          <w:szCs w:val="28"/>
        </w:rPr>
        <w:t>амовником для такої категорії</w:t>
      </w:r>
      <w:r w:rsidR="002F49FA" w:rsidRPr="000479E7">
        <w:rPr>
          <w:rFonts w:ascii="Times New Roman" w:hAnsi="Times New Roman" w:cs="Times New Roman"/>
          <w:sz w:val="28"/>
          <w:szCs w:val="28"/>
        </w:rPr>
        <w:t xml:space="preserve"> споживачів</w:t>
      </w:r>
      <w:r w:rsidRPr="000479E7">
        <w:rPr>
          <w:rFonts w:ascii="Times New Roman" w:hAnsi="Times New Roman" w:cs="Times New Roman"/>
          <w:sz w:val="28"/>
          <w:szCs w:val="28"/>
        </w:rPr>
        <w:t>.</w:t>
      </w:r>
    </w:p>
    <w:p w14:paraId="6CF594A4" w14:textId="03325784" w:rsidR="0036063F" w:rsidRPr="000479E7" w:rsidRDefault="00B2440E" w:rsidP="0036063F">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Вартість одиниці підживлення теплових мереж визначається виходячи з калькуляції </w:t>
      </w:r>
      <w:r w:rsidR="0036063F" w:rsidRPr="000479E7">
        <w:rPr>
          <w:rFonts w:ascii="Times New Roman" w:hAnsi="Times New Roman" w:cs="Times New Roman"/>
          <w:sz w:val="28"/>
          <w:szCs w:val="28"/>
        </w:rPr>
        <w:t>теплогенеруючої організації, з урахуванням ціни (собівартості) хімічно очищеної води (без витрат на її підігрів).</w:t>
      </w:r>
    </w:p>
    <w:p w14:paraId="5965067B" w14:textId="3D540D70" w:rsidR="00B2440E" w:rsidRPr="000479E7" w:rsidRDefault="00685D97"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Загальна в</w:t>
      </w:r>
      <w:r w:rsidR="00B2440E" w:rsidRPr="000479E7">
        <w:rPr>
          <w:rFonts w:ascii="Times New Roman" w:hAnsi="Times New Roman" w:cs="Times New Roman"/>
          <w:sz w:val="28"/>
          <w:szCs w:val="28"/>
        </w:rPr>
        <w:t xml:space="preserve">артість підживлення визначається шляхом множення </w:t>
      </w:r>
      <w:r w:rsidR="0036063F" w:rsidRPr="000479E7">
        <w:rPr>
          <w:rFonts w:ascii="Times New Roman" w:hAnsi="Times New Roman" w:cs="Times New Roman"/>
          <w:sz w:val="28"/>
          <w:szCs w:val="28"/>
        </w:rPr>
        <w:t xml:space="preserve">вартості одиниці підживлення теплових мереж </w:t>
      </w:r>
      <w:r w:rsidR="00B2440E" w:rsidRPr="000479E7">
        <w:rPr>
          <w:rFonts w:ascii="Times New Roman" w:hAnsi="Times New Roman" w:cs="Times New Roman"/>
          <w:sz w:val="28"/>
          <w:szCs w:val="28"/>
        </w:rPr>
        <w:t>на обсяг підживлення.</w:t>
      </w:r>
      <w:r w:rsidR="0036063F" w:rsidRPr="000479E7">
        <w:rPr>
          <w:rFonts w:ascii="Times New Roman" w:hAnsi="Times New Roman" w:cs="Times New Roman"/>
          <w:sz w:val="28"/>
          <w:szCs w:val="28"/>
        </w:rPr>
        <w:t xml:space="preserve"> </w:t>
      </w:r>
    </w:p>
    <w:p w14:paraId="1F85D7C5" w14:textId="77777777" w:rsidR="00962B99" w:rsidRPr="000479E7" w:rsidRDefault="00962B99" w:rsidP="00A2117E">
      <w:pPr>
        <w:ind w:firstLine="709"/>
        <w:contextualSpacing/>
        <w:jc w:val="both"/>
        <w:rPr>
          <w:rFonts w:ascii="Times New Roman" w:hAnsi="Times New Roman" w:cs="Times New Roman"/>
          <w:sz w:val="28"/>
          <w:szCs w:val="28"/>
        </w:rPr>
      </w:pPr>
    </w:p>
    <w:p w14:paraId="20AFC882" w14:textId="5C945B27" w:rsidR="00685D97" w:rsidRPr="000479E7" w:rsidRDefault="00685D97" w:rsidP="00744E6F">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3.1.1</w:t>
      </w:r>
      <w:r w:rsidR="008D2950" w:rsidRPr="000479E7">
        <w:rPr>
          <w:rFonts w:ascii="Times New Roman" w:hAnsi="Times New Roman" w:cs="Times New Roman"/>
          <w:sz w:val="28"/>
          <w:szCs w:val="28"/>
        </w:rPr>
        <w:t>4</w:t>
      </w:r>
      <w:r w:rsidRPr="000479E7">
        <w:rPr>
          <w:rFonts w:ascii="Times New Roman" w:hAnsi="Times New Roman" w:cs="Times New Roman"/>
          <w:sz w:val="28"/>
          <w:szCs w:val="28"/>
        </w:rPr>
        <w:t xml:space="preserve">. </w:t>
      </w:r>
      <w:r w:rsidR="00547AD0" w:rsidRPr="000479E7">
        <w:rPr>
          <w:rFonts w:ascii="Times New Roman" w:hAnsi="Times New Roman" w:cs="Times New Roman"/>
          <w:sz w:val="28"/>
          <w:szCs w:val="28"/>
        </w:rPr>
        <w:t>В</w:t>
      </w:r>
      <w:r w:rsidRPr="000479E7">
        <w:rPr>
          <w:rFonts w:ascii="Times New Roman" w:hAnsi="Times New Roman" w:cs="Times New Roman"/>
          <w:sz w:val="28"/>
          <w:szCs w:val="28"/>
        </w:rPr>
        <w:t>артість транспортування</w:t>
      </w:r>
      <w:r w:rsidR="00D536A4" w:rsidRPr="000479E7">
        <w:rPr>
          <w:rFonts w:ascii="Times New Roman" w:hAnsi="Times New Roman" w:cs="Times New Roman"/>
          <w:sz w:val="28"/>
          <w:szCs w:val="28"/>
        </w:rPr>
        <w:t xml:space="preserve"> теплової енергії</w:t>
      </w:r>
      <w:r w:rsidRPr="000479E7">
        <w:rPr>
          <w:rFonts w:ascii="Times New Roman" w:hAnsi="Times New Roman" w:cs="Times New Roman"/>
          <w:sz w:val="28"/>
          <w:szCs w:val="28"/>
        </w:rPr>
        <w:t xml:space="preserve"> визначається шляхом множення тарифів на транспортування теплової енергії для відповідної категорії споживачів </w:t>
      </w:r>
      <w:r w:rsidR="00AB0D03" w:rsidRPr="000479E7">
        <w:rPr>
          <w:rFonts w:ascii="Times New Roman" w:hAnsi="Times New Roman" w:cs="Times New Roman"/>
          <w:sz w:val="28"/>
          <w:szCs w:val="28"/>
        </w:rPr>
        <w:t>з</w:t>
      </w:r>
      <w:r w:rsidRPr="000479E7">
        <w:rPr>
          <w:rFonts w:ascii="Times New Roman" w:hAnsi="Times New Roman" w:cs="Times New Roman"/>
          <w:sz w:val="28"/>
          <w:szCs w:val="28"/>
        </w:rPr>
        <w:t xml:space="preserve">амовника на </w:t>
      </w:r>
      <w:r w:rsidR="008A117B" w:rsidRPr="000479E7">
        <w:rPr>
          <w:rFonts w:ascii="Times New Roman" w:hAnsi="Times New Roman" w:cs="Times New Roman"/>
          <w:sz w:val="28"/>
          <w:szCs w:val="28"/>
        </w:rPr>
        <w:t>обсяг</w:t>
      </w:r>
      <w:r w:rsidRPr="000479E7">
        <w:rPr>
          <w:rFonts w:ascii="Times New Roman" w:hAnsi="Times New Roman" w:cs="Times New Roman"/>
          <w:sz w:val="28"/>
          <w:szCs w:val="28"/>
        </w:rPr>
        <w:t xml:space="preserve"> протранспортованої теплової енергії для </w:t>
      </w:r>
      <w:r w:rsidR="00C91552" w:rsidRPr="000479E7">
        <w:rPr>
          <w:rFonts w:ascii="Times New Roman" w:hAnsi="Times New Roman" w:cs="Times New Roman"/>
          <w:sz w:val="28"/>
          <w:szCs w:val="28"/>
        </w:rPr>
        <w:t xml:space="preserve">цієї </w:t>
      </w:r>
      <w:r w:rsidRPr="000479E7">
        <w:rPr>
          <w:rFonts w:ascii="Times New Roman" w:hAnsi="Times New Roman" w:cs="Times New Roman"/>
          <w:sz w:val="28"/>
          <w:szCs w:val="28"/>
        </w:rPr>
        <w:t>категорії</w:t>
      </w:r>
      <w:r w:rsidR="00C91552" w:rsidRPr="000479E7">
        <w:rPr>
          <w:rFonts w:ascii="Times New Roman" w:hAnsi="Times New Roman" w:cs="Times New Roman"/>
          <w:sz w:val="28"/>
          <w:szCs w:val="28"/>
        </w:rPr>
        <w:t xml:space="preserve"> споживачів замовника</w:t>
      </w:r>
      <w:r w:rsidRPr="000479E7">
        <w:rPr>
          <w:rFonts w:ascii="Times New Roman" w:hAnsi="Times New Roman" w:cs="Times New Roman"/>
          <w:sz w:val="28"/>
          <w:szCs w:val="28"/>
        </w:rPr>
        <w:t>.</w:t>
      </w:r>
      <w:r w:rsidR="004246BF" w:rsidRPr="000479E7">
        <w:rPr>
          <w:rFonts w:ascii="Times New Roman" w:hAnsi="Times New Roman" w:cs="Times New Roman"/>
          <w:sz w:val="28"/>
          <w:szCs w:val="28"/>
        </w:rPr>
        <w:t xml:space="preserve"> За відсутності тарифів на транспортування теплової енергії для відповідної категорії споживачів замовника теплотранспортуюча організація може застосовувати тарифи на транспортування теплової енергії для власних споживачів з урахуванням пункту 3.3.6 глави 3.3 цього розділу</w:t>
      </w:r>
      <w:r w:rsidR="001E1D36" w:rsidRPr="000479E7">
        <w:rPr>
          <w:rFonts w:ascii="Times New Roman" w:hAnsi="Times New Roman" w:cs="Times New Roman"/>
          <w:sz w:val="28"/>
          <w:szCs w:val="28"/>
        </w:rPr>
        <w:t>.</w:t>
      </w:r>
    </w:p>
    <w:p w14:paraId="452FB3EF" w14:textId="0938CDB1" w:rsidR="00543AE4" w:rsidRPr="000479E7" w:rsidRDefault="00543AE4" w:rsidP="00543AE4">
      <w:pPr>
        <w:ind w:firstLine="709"/>
        <w:jc w:val="both"/>
        <w:rPr>
          <w:rFonts w:ascii="Times New Roman" w:hAnsi="Times New Roman" w:cs="Times New Roman"/>
          <w:sz w:val="28"/>
          <w:szCs w:val="28"/>
        </w:rPr>
      </w:pPr>
      <w:r w:rsidRPr="000479E7">
        <w:rPr>
          <w:rFonts w:ascii="Times New Roman" w:hAnsi="Times New Roman" w:cs="Times New Roman"/>
          <w:sz w:val="28"/>
          <w:szCs w:val="28"/>
        </w:rPr>
        <w:t xml:space="preserve">Витрати на компенсацію втрат </w:t>
      </w:r>
      <w:r w:rsidR="002676D4" w:rsidRPr="000479E7">
        <w:rPr>
          <w:rFonts w:ascii="Times New Roman" w:hAnsi="Times New Roman" w:cs="Times New Roman"/>
          <w:sz w:val="28"/>
          <w:szCs w:val="28"/>
        </w:rPr>
        <w:t>у</w:t>
      </w:r>
      <w:r w:rsidRPr="000479E7">
        <w:rPr>
          <w:rFonts w:ascii="Times New Roman" w:hAnsi="Times New Roman" w:cs="Times New Roman"/>
          <w:sz w:val="28"/>
          <w:szCs w:val="28"/>
        </w:rPr>
        <w:t xml:space="preserve"> теплових мережах теплотранспортуючої організації визначаються шляхом множення обсягу теплової енергії для компенсації фактичних втрат теплової енергії на чинний тариф на виробництво теплової енергії для відповідної категорії споживачів замовника у разі якщо він є теплогенеруючою організацією, або на чинний тариф на виробництво теплової енергії відповідної категорії споживачів теплогенеруючої організації, з якою замовником укладено договір купівлі-продажу теплової енергії.</w:t>
      </w:r>
    </w:p>
    <w:p w14:paraId="7F969E86" w14:textId="29E24E3D" w:rsidR="00543AE4" w:rsidRPr="000479E7" w:rsidRDefault="001930DC" w:rsidP="00543AE4">
      <w:pPr>
        <w:ind w:firstLine="709"/>
        <w:jc w:val="both"/>
        <w:rPr>
          <w:rFonts w:ascii="Times New Roman" w:hAnsi="Times New Roman" w:cs="Times New Roman"/>
          <w:sz w:val="28"/>
          <w:szCs w:val="28"/>
        </w:rPr>
      </w:pPr>
      <w:r w:rsidRPr="000479E7">
        <w:rPr>
          <w:rFonts w:ascii="Times New Roman" w:hAnsi="Times New Roman" w:cs="Times New Roman"/>
          <w:sz w:val="28"/>
          <w:szCs w:val="28"/>
        </w:rPr>
        <w:t>О</w:t>
      </w:r>
      <w:r w:rsidR="00543AE4" w:rsidRPr="000479E7">
        <w:rPr>
          <w:rFonts w:ascii="Times New Roman" w:hAnsi="Times New Roman" w:cs="Times New Roman"/>
          <w:sz w:val="28"/>
          <w:szCs w:val="28"/>
        </w:rPr>
        <w:t>бсяг теплової енергії для компенсації фактичних втрат теплової енергії визначається відповідно до договору</w:t>
      </w:r>
      <w:r w:rsidRPr="000479E7">
        <w:rPr>
          <w:rFonts w:ascii="Times New Roman" w:hAnsi="Times New Roman" w:cs="Times New Roman"/>
          <w:sz w:val="28"/>
          <w:szCs w:val="28"/>
        </w:rPr>
        <w:t xml:space="preserve"> транспортування теплової енергії.</w:t>
      </w:r>
    </w:p>
    <w:p w14:paraId="3EED1064" w14:textId="7946EEEF" w:rsidR="00685D97" w:rsidRPr="000479E7" w:rsidRDefault="00107591" w:rsidP="00A2117E">
      <w:pPr>
        <w:ind w:firstLine="709"/>
        <w:jc w:val="both"/>
        <w:rPr>
          <w:rFonts w:ascii="Times New Roman" w:hAnsi="Times New Roman" w:cs="Times New Roman"/>
          <w:sz w:val="28"/>
          <w:szCs w:val="28"/>
        </w:rPr>
      </w:pPr>
      <w:r w:rsidRPr="000479E7">
        <w:rPr>
          <w:rFonts w:ascii="Times New Roman" w:hAnsi="Times New Roman" w:cs="Times New Roman"/>
          <w:sz w:val="28"/>
          <w:szCs w:val="28"/>
        </w:rPr>
        <w:t>Втрати у теп</w:t>
      </w:r>
      <w:r w:rsidR="004F38D0" w:rsidRPr="000479E7">
        <w:rPr>
          <w:rFonts w:ascii="Times New Roman" w:hAnsi="Times New Roman" w:cs="Times New Roman"/>
          <w:sz w:val="28"/>
          <w:szCs w:val="28"/>
        </w:rPr>
        <w:t xml:space="preserve">лових мережах </w:t>
      </w:r>
      <w:r w:rsidR="00685D97" w:rsidRPr="000479E7">
        <w:rPr>
          <w:rFonts w:ascii="Times New Roman" w:hAnsi="Times New Roman" w:cs="Times New Roman"/>
          <w:sz w:val="28"/>
          <w:szCs w:val="28"/>
        </w:rPr>
        <w:t>за категоріями споживачів розподіляються пропорційно обсяг</w:t>
      </w:r>
      <w:r w:rsidR="001D2E36" w:rsidRPr="000479E7">
        <w:rPr>
          <w:rFonts w:ascii="Times New Roman" w:hAnsi="Times New Roman" w:cs="Times New Roman"/>
          <w:sz w:val="28"/>
          <w:szCs w:val="28"/>
        </w:rPr>
        <w:t>ам</w:t>
      </w:r>
      <w:r w:rsidR="00685D97" w:rsidRPr="000479E7">
        <w:rPr>
          <w:rFonts w:ascii="Times New Roman" w:hAnsi="Times New Roman" w:cs="Times New Roman"/>
          <w:sz w:val="28"/>
          <w:szCs w:val="28"/>
        </w:rPr>
        <w:t xml:space="preserve"> протранспортованої теплової енергії </w:t>
      </w:r>
      <w:r w:rsidR="001D2E36" w:rsidRPr="000479E7">
        <w:rPr>
          <w:rFonts w:ascii="Times New Roman" w:hAnsi="Times New Roman" w:cs="Times New Roman"/>
          <w:sz w:val="28"/>
          <w:szCs w:val="28"/>
        </w:rPr>
        <w:t>для цих споживачів</w:t>
      </w:r>
      <w:r w:rsidR="00685D97" w:rsidRPr="000479E7">
        <w:rPr>
          <w:rFonts w:ascii="Times New Roman" w:hAnsi="Times New Roman" w:cs="Times New Roman"/>
          <w:sz w:val="28"/>
          <w:szCs w:val="28"/>
        </w:rPr>
        <w:t>.</w:t>
      </w:r>
    </w:p>
    <w:p w14:paraId="6F424896" w14:textId="6C08BFFF" w:rsidR="004F38D0" w:rsidRPr="000479E7" w:rsidRDefault="004F38D0" w:rsidP="004F38D0">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При транспортуванні теплової енергії різних власників </w:t>
      </w:r>
      <w:r w:rsidR="002676D4" w:rsidRPr="000479E7">
        <w:rPr>
          <w:rFonts w:ascii="Times New Roman" w:hAnsi="Times New Roman" w:cs="Times New Roman"/>
          <w:sz w:val="28"/>
          <w:szCs w:val="28"/>
        </w:rPr>
        <w:t>у</w:t>
      </w:r>
      <w:r w:rsidRPr="000479E7">
        <w:rPr>
          <w:rFonts w:ascii="Times New Roman" w:hAnsi="Times New Roman" w:cs="Times New Roman"/>
          <w:sz w:val="28"/>
          <w:szCs w:val="28"/>
        </w:rPr>
        <w:t xml:space="preserve"> конкурентній систем</w:t>
      </w:r>
      <w:r w:rsidR="00F63E84" w:rsidRPr="000479E7">
        <w:rPr>
          <w:rFonts w:ascii="Times New Roman" w:hAnsi="Times New Roman" w:cs="Times New Roman"/>
          <w:sz w:val="28"/>
          <w:szCs w:val="28"/>
        </w:rPr>
        <w:t>і</w:t>
      </w:r>
      <w:r w:rsidRPr="000479E7">
        <w:rPr>
          <w:rFonts w:ascii="Times New Roman" w:hAnsi="Times New Roman" w:cs="Times New Roman"/>
          <w:sz w:val="28"/>
          <w:szCs w:val="28"/>
        </w:rPr>
        <w:t xml:space="preserve"> теплопостачання замість визначення втрат теплової енергії в теплових мережах замовника та витрат на компенсацію цих втрат визначається</w:t>
      </w:r>
      <w:r w:rsidR="00835E18" w:rsidRPr="000479E7">
        <w:rPr>
          <w:rFonts w:ascii="Times New Roman" w:hAnsi="Times New Roman" w:cs="Times New Roman"/>
          <w:sz w:val="28"/>
          <w:szCs w:val="28"/>
        </w:rPr>
        <w:t xml:space="preserve"> розбіжн</w:t>
      </w:r>
      <w:r w:rsidRPr="000479E7">
        <w:rPr>
          <w:rFonts w:ascii="Times New Roman" w:hAnsi="Times New Roman" w:cs="Times New Roman"/>
          <w:sz w:val="28"/>
          <w:szCs w:val="28"/>
        </w:rPr>
        <w:t>і</w:t>
      </w:r>
      <w:r w:rsidR="00835E18" w:rsidRPr="000479E7">
        <w:rPr>
          <w:rFonts w:ascii="Times New Roman" w:hAnsi="Times New Roman" w:cs="Times New Roman"/>
          <w:sz w:val="28"/>
          <w:szCs w:val="28"/>
        </w:rPr>
        <w:t>ст</w:t>
      </w:r>
      <w:r w:rsidRPr="000479E7">
        <w:rPr>
          <w:rFonts w:ascii="Times New Roman" w:hAnsi="Times New Roman" w:cs="Times New Roman"/>
          <w:sz w:val="28"/>
          <w:szCs w:val="28"/>
        </w:rPr>
        <w:t>ь</w:t>
      </w:r>
      <w:r w:rsidR="00835E18" w:rsidRPr="000479E7">
        <w:rPr>
          <w:rFonts w:ascii="Times New Roman" w:hAnsi="Times New Roman" w:cs="Times New Roman"/>
          <w:sz w:val="28"/>
          <w:szCs w:val="28"/>
        </w:rPr>
        <w:t xml:space="preserve"> обсягу теплової енергії замовника </w:t>
      </w:r>
      <w:r w:rsidRPr="000479E7">
        <w:rPr>
          <w:rFonts w:ascii="Times New Roman" w:hAnsi="Times New Roman" w:cs="Times New Roman"/>
          <w:sz w:val="28"/>
          <w:szCs w:val="28"/>
        </w:rPr>
        <w:t xml:space="preserve">відповідно до розділу </w:t>
      </w:r>
      <w:r w:rsidRPr="000479E7">
        <w:rPr>
          <w:rFonts w:ascii="Times New Roman" w:hAnsi="Times New Roman" w:cs="Times New Roman"/>
          <w:sz w:val="28"/>
          <w:szCs w:val="28"/>
          <w:lang w:val="en-US"/>
        </w:rPr>
        <w:t>V</w:t>
      </w:r>
      <w:r w:rsidRPr="000479E7">
        <w:rPr>
          <w:rFonts w:ascii="Times New Roman" w:hAnsi="Times New Roman" w:cs="Times New Roman"/>
          <w:sz w:val="28"/>
          <w:szCs w:val="28"/>
        </w:rPr>
        <w:t xml:space="preserve">І цих </w:t>
      </w:r>
      <w:r w:rsidR="000F4E69" w:rsidRPr="000479E7">
        <w:rPr>
          <w:rFonts w:ascii="Times New Roman" w:hAnsi="Times New Roman" w:cs="Times New Roman"/>
          <w:sz w:val="28"/>
          <w:szCs w:val="28"/>
        </w:rPr>
        <w:t>П</w:t>
      </w:r>
      <w:r w:rsidRPr="000479E7">
        <w:rPr>
          <w:rFonts w:ascii="Times New Roman" w:hAnsi="Times New Roman" w:cs="Times New Roman"/>
          <w:sz w:val="28"/>
          <w:szCs w:val="28"/>
        </w:rPr>
        <w:t>равил.</w:t>
      </w:r>
    </w:p>
    <w:p w14:paraId="3B30B883" w14:textId="5C260776" w:rsidR="00484C64" w:rsidRPr="000479E7" w:rsidRDefault="00484C64"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Вартість</w:t>
      </w:r>
      <w:r w:rsidR="001D2E36" w:rsidRPr="000479E7">
        <w:rPr>
          <w:rFonts w:ascii="Times New Roman" w:hAnsi="Times New Roman" w:cs="Times New Roman"/>
          <w:sz w:val="28"/>
          <w:szCs w:val="28"/>
        </w:rPr>
        <w:t xml:space="preserve"> одиниці</w:t>
      </w:r>
      <w:r w:rsidRPr="000479E7">
        <w:rPr>
          <w:rFonts w:ascii="Times New Roman" w:hAnsi="Times New Roman" w:cs="Times New Roman"/>
          <w:sz w:val="28"/>
          <w:szCs w:val="28"/>
        </w:rPr>
        <w:t xml:space="preserve"> витрат </w:t>
      </w:r>
      <w:r w:rsidR="00484685" w:rsidRPr="000479E7">
        <w:rPr>
          <w:rFonts w:ascii="Times New Roman" w:hAnsi="Times New Roman" w:cs="Times New Roman"/>
          <w:sz w:val="28"/>
          <w:szCs w:val="28"/>
        </w:rPr>
        <w:t xml:space="preserve">для компенсації витоків </w:t>
      </w:r>
      <w:r w:rsidR="002676D4" w:rsidRPr="000479E7">
        <w:rPr>
          <w:rFonts w:ascii="Times New Roman" w:hAnsi="Times New Roman" w:cs="Times New Roman"/>
          <w:sz w:val="28"/>
          <w:szCs w:val="28"/>
        </w:rPr>
        <w:t>у</w:t>
      </w:r>
      <w:r w:rsidR="00484685" w:rsidRPr="000479E7">
        <w:rPr>
          <w:rFonts w:ascii="Times New Roman" w:hAnsi="Times New Roman" w:cs="Times New Roman"/>
          <w:sz w:val="28"/>
          <w:szCs w:val="28"/>
        </w:rPr>
        <w:t xml:space="preserve"> системах теплопостачання та теплоспоживання в</w:t>
      </w:r>
      <w:r w:rsidRPr="000479E7">
        <w:rPr>
          <w:rFonts w:ascii="Times New Roman" w:hAnsi="Times New Roman" w:cs="Times New Roman"/>
          <w:sz w:val="28"/>
          <w:szCs w:val="28"/>
        </w:rPr>
        <w:t>изначається виходячи з калькуляці</w:t>
      </w:r>
      <w:r w:rsidR="00484685" w:rsidRPr="000479E7">
        <w:rPr>
          <w:rFonts w:ascii="Times New Roman" w:hAnsi="Times New Roman" w:cs="Times New Roman"/>
          <w:sz w:val="28"/>
          <w:szCs w:val="28"/>
        </w:rPr>
        <w:t>ї</w:t>
      </w:r>
      <w:r w:rsidRPr="000479E7">
        <w:rPr>
          <w:rFonts w:ascii="Times New Roman" w:hAnsi="Times New Roman" w:cs="Times New Roman"/>
          <w:sz w:val="28"/>
          <w:szCs w:val="28"/>
        </w:rPr>
        <w:t xml:space="preserve"> суб'єкта господарювання, який забезпечує підживлення</w:t>
      </w:r>
      <w:r w:rsidR="00484685" w:rsidRPr="000479E7">
        <w:rPr>
          <w:rFonts w:ascii="Times New Roman" w:hAnsi="Times New Roman" w:cs="Times New Roman"/>
          <w:sz w:val="28"/>
          <w:szCs w:val="28"/>
        </w:rPr>
        <w:t>, яка врахована в тарифі на транспортування теплової енергії відповідно до чинних методик тарифоутворення у сфері теплопостачання</w:t>
      </w:r>
      <w:r w:rsidRPr="000479E7">
        <w:rPr>
          <w:rFonts w:ascii="Times New Roman" w:hAnsi="Times New Roman" w:cs="Times New Roman"/>
          <w:sz w:val="28"/>
          <w:szCs w:val="28"/>
        </w:rPr>
        <w:t>.</w:t>
      </w:r>
    </w:p>
    <w:p w14:paraId="4127A746" w14:textId="22E33F06" w:rsidR="00C76F5A" w:rsidRPr="000479E7" w:rsidRDefault="001D2E36"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Загальна вартість </w:t>
      </w:r>
      <w:r w:rsidR="00C76F5A" w:rsidRPr="000479E7">
        <w:rPr>
          <w:rFonts w:ascii="Times New Roman" w:hAnsi="Times New Roman" w:cs="Times New Roman"/>
          <w:sz w:val="28"/>
          <w:szCs w:val="28"/>
        </w:rPr>
        <w:t xml:space="preserve">витрат для компенсації </w:t>
      </w:r>
      <w:r w:rsidR="00744E6F" w:rsidRPr="000479E7">
        <w:rPr>
          <w:rFonts w:ascii="Times New Roman" w:hAnsi="Times New Roman" w:cs="Times New Roman"/>
          <w:sz w:val="28"/>
          <w:szCs w:val="28"/>
        </w:rPr>
        <w:t xml:space="preserve">обсягів </w:t>
      </w:r>
      <w:r w:rsidR="00C76F5A" w:rsidRPr="000479E7">
        <w:rPr>
          <w:rFonts w:ascii="Times New Roman" w:hAnsi="Times New Roman" w:cs="Times New Roman"/>
          <w:sz w:val="28"/>
          <w:szCs w:val="28"/>
        </w:rPr>
        <w:t xml:space="preserve">витоків </w:t>
      </w:r>
      <w:r w:rsidR="00035284" w:rsidRPr="000479E7">
        <w:rPr>
          <w:rFonts w:ascii="Times New Roman" w:hAnsi="Times New Roman" w:cs="Times New Roman"/>
          <w:sz w:val="28"/>
          <w:szCs w:val="28"/>
        </w:rPr>
        <w:t xml:space="preserve">у </w:t>
      </w:r>
      <w:r w:rsidR="00A37C4B" w:rsidRPr="000479E7">
        <w:rPr>
          <w:rFonts w:ascii="Times New Roman" w:hAnsi="Times New Roman" w:cs="Times New Roman"/>
          <w:sz w:val="28"/>
          <w:szCs w:val="28"/>
        </w:rPr>
        <w:t>мережах теплотранспортуючої організації</w:t>
      </w:r>
      <w:r w:rsidR="00A37C4B" w:rsidRPr="000479E7" w:rsidDel="00A37C4B">
        <w:rPr>
          <w:rFonts w:ascii="Times New Roman" w:hAnsi="Times New Roman" w:cs="Times New Roman"/>
          <w:sz w:val="28"/>
          <w:szCs w:val="28"/>
        </w:rPr>
        <w:t xml:space="preserve"> </w:t>
      </w:r>
      <w:r w:rsidR="00C76F5A" w:rsidRPr="000479E7">
        <w:rPr>
          <w:rFonts w:ascii="Times New Roman" w:hAnsi="Times New Roman" w:cs="Times New Roman"/>
          <w:sz w:val="28"/>
          <w:szCs w:val="28"/>
        </w:rPr>
        <w:t xml:space="preserve">визначається шляхом множення одиниці витрат для компенсації витоків </w:t>
      </w:r>
      <w:r w:rsidR="002676D4" w:rsidRPr="000479E7">
        <w:rPr>
          <w:rFonts w:ascii="Times New Roman" w:hAnsi="Times New Roman" w:cs="Times New Roman"/>
          <w:sz w:val="28"/>
          <w:szCs w:val="28"/>
        </w:rPr>
        <w:t>у</w:t>
      </w:r>
      <w:r w:rsidR="00C76F5A" w:rsidRPr="000479E7">
        <w:rPr>
          <w:rFonts w:ascii="Times New Roman" w:hAnsi="Times New Roman" w:cs="Times New Roman"/>
          <w:sz w:val="28"/>
          <w:szCs w:val="28"/>
        </w:rPr>
        <w:t xml:space="preserve"> системах теплопостачання та теплоспоживання на обсяг витоків теплоносія в</w:t>
      </w:r>
      <w:r w:rsidR="00BD7B12" w:rsidRPr="000479E7">
        <w:rPr>
          <w:rFonts w:ascii="Times New Roman" w:hAnsi="Times New Roman" w:cs="Times New Roman"/>
          <w:sz w:val="28"/>
          <w:szCs w:val="28"/>
        </w:rPr>
        <w:t xml:space="preserve"> таких</w:t>
      </w:r>
      <w:r w:rsidR="00C76F5A" w:rsidRPr="000479E7">
        <w:rPr>
          <w:rFonts w:ascii="Times New Roman" w:hAnsi="Times New Roman" w:cs="Times New Roman"/>
          <w:sz w:val="28"/>
          <w:szCs w:val="28"/>
        </w:rPr>
        <w:t xml:space="preserve"> мережах.</w:t>
      </w:r>
    </w:p>
    <w:p w14:paraId="70084634" w14:textId="260B654C" w:rsidR="00484685" w:rsidRPr="000479E7" w:rsidRDefault="00484C64" w:rsidP="00A2117E">
      <w:pPr>
        <w:ind w:firstLine="709"/>
        <w:contextualSpacing/>
        <w:jc w:val="both"/>
        <w:rPr>
          <w:rFonts w:ascii="Times New Roman" w:hAnsi="Times New Roman" w:cs="Times New Roman"/>
          <w:sz w:val="28"/>
          <w:szCs w:val="28"/>
        </w:rPr>
      </w:pPr>
      <w:bookmarkStart w:id="4" w:name="_Hlk191288893"/>
      <w:bookmarkStart w:id="5" w:name="_Hlk191288938"/>
      <w:r w:rsidRPr="000479E7">
        <w:rPr>
          <w:rFonts w:ascii="Times New Roman" w:hAnsi="Times New Roman" w:cs="Times New Roman"/>
          <w:sz w:val="28"/>
          <w:szCs w:val="28"/>
        </w:rPr>
        <w:t>Вартість небалансу при транспортуванні теплової енергії в конкурентній системі теплопостачання різних власників визначається виходячи</w:t>
      </w:r>
      <w:r w:rsidR="00484685" w:rsidRPr="000479E7">
        <w:rPr>
          <w:rFonts w:ascii="Times New Roman" w:hAnsi="Times New Roman" w:cs="Times New Roman"/>
          <w:sz w:val="28"/>
          <w:szCs w:val="28"/>
        </w:rPr>
        <w:t xml:space="preserve"> з розміру тарифів на виробництво теплової енергії всіх власників теплової енергії, яка транспортується конкурентною системою теплопостачання</w:t>
      </w:r>
      <w:r w:rsidR="001E2C18" w:rsidRPr="000479E7">
        <w:rPr>
          <w:rFonts w:ascii="Times New Roman" w:hAnsi="Times New Roman" w:cs="Times New Roman"/>
          <w:sz w:val="28"/>
          <w:szCs w:val="28"/>
        </w:rPr>
        <w:t>, встановлених відповідно до законодавства</w:t>
      </w:r>
      <w:bookmarkEnd w:id="4"/>
      <w:r w:rsidR="00484685" w:rsidRPr="000479E7">
        <w:rPr>
          <w:rFonts w:ascii="Times New Roman" w:hAnsi="Times New Roman" w:cs="Times New Roman"/>
          <w:sz w:val="28"/>
          <w:szCs w:val="28"/>
        </w:rPr>
        <w:t>.</w:t>
      </w:r>
    </w:p>
    <w:bookmarkEnd w:id="5"/>
    <w:p w14:paraId="57C953B9" w14:textId="77777777" w:rsidR="00E559C3" w:rsidRPr="000479E7" w:rsidRDefault="00E559C3" w:rsidP="00A2117E">
      <w:pPr>
        <w:ind w:firstLine="709"/>
        <w:contextualSpacing/>
        <w:jc w:val="both"/>
        <w:rPr>
          <w:rFonts w:ascii="Times New Roman" w:hAnsi="Times New Roman" w:cs="Times New Roman"/>
          <w:sz w:val="28"/>
          <w:szCs w:val="28"/>
        </w:rPr>
      </w:pPr>
    </w:p>
    <w:p w14:paraId="1AC486CA" w14:textId="0CB437AC" w:rsidR="000B7401" w:rsidRPr="000479E7" w:rsidRDefault="00C76F5A"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3.1.1</w:t>
      </w:r>
      <w:r w:rsidR="008D2950" w:rsidRPr="000479E7">
        <w:rPr>
          <w:rFonts w:ascii="Times New Roman" w:hAnsi="Times New Roman" w:cs="Times New Roman"/>
          <w:sz w:val="28"/>
          <w:szCs w:val="28"/>
        </w:rPr>
        <w:t>5</w:t>
      </w:r>
      <w:r w:rsidRPr="000479E7">
        <w:rPr>
          <w:rFonts w:ascii="Times New Roman" w:hAnsi="Times New Roman" w:cs="Times New Roman"/>
          <w:sz w:val="28"/>
          <w:szCs w:val="28"/>
        </w:rPr>
        <w:t xml:space="preserve">. </w:t>
      </w:r>
      <w:r w:rsidR="000B7401" w:rsidRPr="000479E7">
        <w:rPr>
          <w:rFonts w:ascii="Times New Roman" w:hAnsi="Times New Roman" w:cs="Times New Roman"/>
          <w:sz w:val="28"/>
          <w:szCs w:val="28"/>
        </w:rPr>
        <w:t xml:space="preserve">Вартість </w:t>
      </w:r>
      <w:r w:rsidRPr="000479E7">
        <w:rPr>
          <w:rFonts w:ascii="Times New Roman" w:hAnsi="Times New Roman" w:cs="Times New Roman"/>
          <w:sz w:val="28"/>
          <w:szCs w:val="28"/>
        </w:rPr>
        <w:t xml:space="preserve">одиниці </w:t>
      </w:r>
      <w:r w:rsidR="000B7401" w:rsidRPr="000479E7">
        <w:rPr>
          <w:rFonts w:ascii="Times New Roman" w:hAnsi="Times New Roman" w:cs="Times New Roman"/>
          <w:sz w:val="28"/>
          <w:szCs w:val="28"/>
        </w:rPr>
        <w:t xml:space="preserve">постачання теплової енергії </w:t>
      </w:r>
      <w:r w:rsidR="0003300D" w:rsidRPr="000479E7">
        <w:rPr>
          <w:rFonts w:ascii="Times New Roman" w:hAnsi="Times New Roman" w:cs="Times New Roman"/>
          <w:sz w:val="28"/>
          <w:szCs w:val="28"/>
        </w:rPr>
        <w:t>визначається</w:t>
      </w:r>
      <w:r w:rsidR="002C3FCB" w:rsidRPr="000479E7">
        <w:rPr>
          <w:rFonts w:ascii="Times New Roman" w:hAnsi="Times New Roman" w:cs="Times New Roman"/>
          <w:sz w:val="28"/>
          <w:szCs w:val="28"/>
        </w:rPr>
        <w:t xml:space="preserve"> виходячи з розміру</w:t>
      </w:r>
      <w:r w:rsidR="0005011A" w:rsidRPr="000479E7">
        <w:rPr>
          <w:rFonts w:ascii="Times New Roman" w:hAnsi="Times New Roman" w:cs="Times New Roman"/>
          <w:sz w:val="28"/>
          <w:szCs w:val="28"/>
        </w:rPr>
        <w:t xml:space="preserve"> </w:t>
      </w:r>
      <w:r w:rsidR="002C3FCB" w:rsidRPr="000479E7">
        <w:rPr>
          <w:rFonts w:ascii="Times New Roman" w:hAnsi="Times New Roman" w:cs="Times New Roman"/>
          <w:sz w:val="28"/>
          <w:szCs w:val="28"/>
        </w:rPr>
        <w:t xml:space="preserve">тарифу </w:t>
      </w:r>
      <w:r w:rsidR="000B7401" w:rsidRPr="000479E7">
        <w:rPr>
          <w:rFonts w:ascii="Times New Roman" w:hAnsi="Times New Roman" w:cs="Times New Roman"/>
          <w:sz w:val="28"/>
          <w:szCs w:val="28"/>
        </w:rPr>
        <w:t>на постачання теплової енергії</w:t>
      </w:r>
      <w:r w:rsidR="003C7007" w:rsidRPr="000479E7">
        <w:rPr>
          <w:rFonts w:ascii="Times New Roman" w:hAnsi="Times New Roman" w:cs="Times New Roman"/>
          <w:sz w:val="28"/>
          <w:szCs w:val="28"/>
        </w:rPr>
        <w:t>, встановленого відповідно до законодавства</w:t>
      </w:r>
      <w:r w:rsidR="000B7401" w:rsidRPr="000479E7">
        <w:rPr>
          <w:rFonts w:ascii="Times New Roman" w:hAnsi="Times New Roman" w:cs="Times New Roman"/>
          <w:sz w:val="28"/>
          <w:szCs w:val="28"/>
        </w:rPr>
        <w:t>.</w:t>
      </w:r>
    </w:p>
    <w:p w14:paraId="47C07CE0" w14:textId="7EC4A2FE" w:rsidR="00C76F5A" w:rsidRPr="000479E7" w:rsidRDefault="00C76F5A"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Загальна вартість постачання теплової енергії визначається шляхом множення одиниці постачання теплової енергії для відповідної категорії споживачів на фактичну кількість придбаної теплової енергії для такої категорії</w:t>
      </w:r>
      <w:r w:rsidR="005700F1" w:rsidRPr="000479E7">
        <w:rPr>
          <w:rFonts w:ascii="Times New Roman" w:hAnsi="Times New Roman" w:cs="Times New Roman"/>
          <w:sz w:val="28"/>
          <w:szCs w:val="28"/>
        </w:rPr>
        <w:t xml:space="preserve"> споживачів</w:t>
      </w:r>
      <w:r w:rsidRPr="000479E7">
        <w:rPr>
          <w:rFonts w:ascii="Times New Roman" w:hAnsi="Times New Roman" w:cs="Times New Roman"/>
          <w:sz w:val="28"/>
          <w:szCs w:val="28"/>
        </w:rPr>
        <w:t>.</w:t>
      </w:r>
    </w:p>
    <w:p w14:paraId="2C092B0F" w14:textId="77777777" w:rsidR="00E12FE9" w:rsidRPr="000479E7" w:rsidRDefault="00E12FE9" w:rsidP="00A2117E">
      <w:pPr>
        <w:ind w:firstLine="709"/>
        <w:contextualSpacing/>
        <w:jc w:val="both"/>
        <w:rPr>
          <w:rFonts w:ascii="Times New Roman" w:hAnsi="Times New Roman" w:cs="Times New Roman"/>
          <w:sz w:val="28"/>
          <w:szCs w:val="28"/>
        </w:rPr>
      </w:pPr>
    </w:p>
    <w:p w14:paraId="227757A3" w14:textId="216B0BCC" w:rsidR="00533A3E" w:rsidRPr="000479E7" w:rsidRDefault="003525B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3.1.1</w:t>
      </w:r>
      <w:r w:rsidR="008D2950" w:rsidRPr="000479E7">
        <w:rPr>
          <w:rFonts w:ascii="Times New Roman" w:hAnsi="Times New Roman" w:cs="Times New Roman"/>
          <w:sz w:val="28"/>
          <w:szCs w:val="28"/>
        </w:rPr>
        <w:t>6</w:t>
      </w:r>
      <w:r w:rsidRPr="000479E7">
        <w:rPr>
          <w:rFonts w:ascii="Times New Roman" w:hAnsi="Times New Roman" w:cs="Times New Roman"/>
          <w:sz w:val="28"/>
          <w:szCs w:val="28"/>
        </w:rPr>
        <w:t xml:space="preserve">. </w:t>
      </w:r>
      <w:r w:rsidR="00533A3E" w:rsidRPr="000479E7">
        <w:rPr>
          <w:rFonts w:ascii="Times New Roman" w:hAnsi="Times New Roman" w:cs="Times New Roman"/>
          <w:sz w:val="28"/>
          <w:szCs w:val="28"/>
        </w:rPr>
        <w:t xml:space="preserve">У разі зміни (коригування) тарифу протягом строку дії </w:t>
      </w:r>
      <w:r w:rsidR="00834115" w:rsidRPr="000479E7">
        <w:rPr>
          <w:rFonts w:ascii="Times New Roman" w:hAnsi="Times New Roman" w:cs="Times New Roman"/>
          <w:sz w:val="28"/>
          <w:szCs w:val="28"/>
        </w:rPr>
        <w:t>договорів транспортування/купівлі-продажу/постачання теплової енергії</w:t>
      </w:r>
      <w:r w:rsidR="00533A3E" w:rsidRPr="000479E7">
        <w:rPr>
          <w:rFonts w:ascii="Times New Roman" w:hAnsi="Times New Roman" w:cs="Times New Roman"/>
          <w:sz w:val="28"/>
          <w:szCs w:val="28"/>
        </w:rPr>
        <w:t xml:space="preserve"> новий розмір тарифу застосовується з </w:t>
      </w:r>
      <w:r w:rsidR="008276CA" w:rsidRPr="000479E7">
        <w:rPr>
          <w:rFonts w:ascii="Times New Roman" w:hAnsi="Times New Roman" w:cs="Times New Roman"/>
          <w:sz w:val="28"/>
          <w:szCs w:val="28"/>
        </w:rPr>
        <w:t xml:space="preserve">дня </w:t>
      </w:r>
      <w:r w:rsidR="00533A3E" w:rsidRPr="000479E7">
        <w:rPr>
          <w:rFonts w:ascii="Times New Roman" w:hAnsi="Times New Roman" w:cs="Times New Roman"/>
          <w:sz w:val="28"/>
          <w:szCs w:val="28"/>
        </w:rPr>
        <w:t xml:space="preserve">введення </w:t>
      </w:r>
      <w:r w:rsidR="008276CA" w:rsidRPr="000479E7">
        <w:rPr>
          <w:rFonts w:ascii="Times New Roman" w:hAnsi="Times New Roman" w:cs="Times New Roman"/>
          <w:sz w:val="28"/>
          <w:szCs w:val="28"/>
        </w:rPr>
        <w:t xml:space="preserve">його </w:t>
      </w:r>
      <w:r w:rsidR="00533A3E" w:rsidRPr="000479E7">
        <w:rPr>
          <w:rFonts w:ascii="Times New Roman" w:hAnsi="Times New Roman" w:cs="Times New Roman"/>
          <w:sz w:val="28"/>
          <w:szCs w:val="28"/>
        </w:rPr>
        <w:t>в дію та не потребує внесення сторонами додаткових змін</w:t>
      </w:r>
      <w:r w:rsidR="00760BED" w:rsidRPr="000479E7">
        <w:rPr>
          <w:rFonts w:ascii="Times New Roman" w:hAnsi="Times New Roman" w:cs="Times New Roman"/>
          <w:sz w:val="28"/>
          <w:szCs w:val="28"/>
        </w:rPr>
        <w:t xml:space="preserve"> </w:t>
      </w:r>
      <w:r w:rsidR="00533A3E" w:rsidRPr="000479E7">
        <w:rPr>
          <w:rFonts w:ascii="Times New Roman" w:hAnsi="Times New Roman" w:cs="Times New Roman"/>
          <w:sz w:val="28"/>
          <w:szCs w:val="28"/>
        </w:rPr>
        <w:t>до</w:t>
      </w:r>
      <w:r w:rsidR="00760BED" w:rsidRPr="000479E7">
        <w:rPr>
          <w:rFonts w:ascii="Times New Roman" w:hAnsi="Times New Roman" w:cs="Times New Roman"/>
          <w:sz w:val="28"/>
          <w:szCs w:val="28"/>
        </w:rPr>
        <w:t xml:space="preserve"> </w:t>
      </w:r>
      <w:r w:rsidR="00533A3E" w:rsidRPr="000479E7">
        <w:rPr>
          <w:rFonts w:ascii="Times New Roman" w:hAnsi="Times New Roman" w:cs="Times New Roman"/>
          <w:sz w:val="28"/>
          <w:szCs w:val="28"/>
        </w:rPr>
        <w:t>договору. Суб’єкт господарювання, що здійсню</w:t>
      </w:r>
      <w:r w:rsidR="00A919D7" w:rsidRPr="000479E7">
        <w:rPr>
          <w:rFonts w:ascii="Times New Roman" w:hAnsi="Times New Roman" w:cs="Times New Roman"/>
          <w:sz w:val="28"/>
          <w:szCs w:val="28"/>
        </w:rPr>
        <w:t>є</w:t>
      </w:r>
      <w:r w:rsidR="00533A3E" w:rsidRPr="000479E7">
        <w:rPr>
          <w:rFonts w:ascii="Times New Roman" w:hAnsi="Times New Roman" w:cs="Times New Roman"/>
          <w:sz w:val="28"/>
          <w:szCs w:val="28"/>
        </w:rPr>
        <w:t xml:space="preserve"> виробництво</w:t>
      </w:r>
      <w:r w:rsidR="0085069B" w:rsidRPr="000479E7">
        <w:rPr>
          <w:rFonts w:ascii="Times New Roman" w:hAnsi="Times New Roman" w:cs="Times New Roman"/>
          <w:sz w:val="28"/>
          <w:szCs w:val="28"/>
        </w:rPr>
        <w:t xml:space="preserve"> та/або</w:t>
      </w:r>
      <w:r w:rsidR="00533A3E" w:rsidRPr="000479E7">
        <w:rPr>
          <w:rFonts w:ascii="Times New Roman" w:hAnsi="Times New Roman" w:cs="Times New Roman"/>
          <w:sz w:val="28"/>
          <w:szCs w:val="28"/>
        </w:rPr>
        <w:t xml:space="preserve"> транспортування</w:t>
      </w:r>
      <w:r w:rsidR="002676D4" w:rsidRPr="000479E7">
        <w:rPr>
          <w:rFonts w:ascii="Times New Roman" w:hAnsi="Times New Roman" w:cs="Times New Roman"/>
          <w:sz w:val="28"/>
          <w:szCs w:val="28"/>
        </w:rPr>
        <w:t>,</w:t>
      </w:r>
      <w:r w:rsidR="0085069B" w:rsidRPr="000479E7">
        <w:rPr>
          <w:rFonts w:ascii="Times New Roman" w:hAnsi="Times New Roman" w:cs="Times New Roman"/>
          <w:sz w:val="28"/>
          <w:szCs w:val="28"/>
        </w:rPr>
        <w:t xml:space="preserve"> та/або</w:t>
      </w:r>
      <w:r w:rsidR="00533A3E" w:rsidRPr="000479E7">
        <w:rPr>
          <w:rFonts w:ascii="Times New Roman" w:hAnsi="Times New Roman" w:cs="Times New Roman"/>
          <w:sz w:val="28"/>
          <w:szCs w:val="28"/>
        </w:rPr>
        <w:t xml:space="preserve"> постачання теплової енергії</w:t>
      </w:r>
      <w:r w:rsidR="005652F5" w:rsidRPr="000479E7">
        <w:rPr>
          <w:rFonts w:ascii="Times New Roman" w:hAnsi="Times New Roman" w:cs="Times New Roman"/>
          <w:sz w:val="28"/>
          <w:szCs w:val="28"/>
        </w:rPr>
        <w:t>,</w:t>
      </w:r>
      <w:r w:rsidR="00533A3E" w:rsidRPr="000479E7">
        <w:rPr>
          <w:rFonts w:ascii="Times New Roman" w:hAnsi="Times New Roman" w:cs="Times New Roman"/>
          <w:sz w:val="28"/>
          <w:szCs w:val="28"/>
        </w:rPr>
        <w:t xml:space="preserve"> зобов’язаний забезпечити </w:t>
      </w:r>
      <w:r w:rsidR="00B93F91" w:rsidRPr="000479E7">
        <w:rPr>
          <w:rFonts w:ascii="Times New Roman" w:hAnsi="Times New Roman" w:cs="Times New Roman"/>
          <w:sz w:val="28"/>
          <w:szCs w:val="28"/>
        </w:rPr>
        <w:t xml:space="preserve">його </w:t>
      </w:r>
      <w:r w:rsidR="00533A3E" w:rsidRPr="000479E7">
        <w:rPr>
          <w:rFonts w:ascii="Times New Roman" w:hAnsi="Times New Roman" w:cs="Times New Roman"/>
          <w:sz w:val="28"/>
          <w:szCs w:val="28"/>
        </w:rPr>
        <w:t>оприлюднення на своєму офіційному вебсайті</w:t>
      </w:r>
      <w:r w:rsidR="00744E6F" w:rsidRPr="000479E7">
        <w:rPr>
          <w:rFonts w:ascii="Times New Roman" w:hAnsi="Times New Roman" w:cs="Times New Roman"/>
          <w:sz w:val="28"/>
          <w:szCs w:val="28"/>
        </w:rPr>
        <w:t xml:space="preserve"> відповідно до законодавства</w:t>
      </w:r>
      <w:r w:rsidR="00533A3E" w:rsidRPr="000479E7">
        <w:rPr>
          <w:rFonts w:ascii="Times New Roman" w:hAnsi="Times New Roman" w:cs="Times New Roman"/>
          <w:sz w:val="28"/>
          <w:szCs w:val="28"/>
        </w:rPr>
        <w:t>.</w:t>
      </w:r>
    </w:p>
    <w:p w14:paraId="3E4499DD" w14:textId="3A4F8091" w:rsidR="000B7401" w:rsidRPr="000479E7" w:rsidRDefault="000B7401"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У разі </w:t>
      </w:r>
      <w:r w:rsidR="0002062D" w:rsidRPr="000479E7">
        <w:rPr>
          <w:rFonts w:ascii="Times New Roman" w:hAnsi="Times New Roman" w:cs="Times New Roman"/>
          <w:sz w:val="28"/>
          <w:szCs w:val="28"/>
        </w:rPr>
        <w:t xml:space="preserve">наявності </w:t>
      </w:r>
      <w:r w:rsidRPr="000479E7">
        <w:rPr>
          <w:rFonts w:ascii="Times New Roman" w:hAnsi="Times New Roman" w:cs="Times New Roman"/>
          <w:sz w:val="28"/>
          <w:szCs w:val="28"/>
        </w:rPr>
        <w:t>наміру щодо змін</w:t>
      </w:r>
      <w:r w:rsidR="0068662B" w:rsidRPr="000479E7">
        <w:rPr>
          <w:rFonts w:ascii="Times New Roman" w:hAnsi="Times New Roman" w:cs="Times New Roman"/>
          <w:sz w:val="28"/>
          <w:szCs w:val="28"/>
        </w:rPr>
        <w:t>и</w:t>
      </w:r>
      <w:r w:rsidRPr="000479E7">
        <w:rPr>
          <w:rFonts w:ascii="Times New Roman" w:hAnsi="Times New Roman" w:cs="Times New Roman"/>
          <w:sz w:val="28"/>
          <w:szCs w:val="28"/>
        </w:rPr>
        <w:t xml:space="preserve"> (коригування) цін/тарифів на теплову енергію, її виробництво та/або транспортування теплової енергії </w:t>
      </w:r>
      <w:r w:rsidR="006D0ECB" w:rsidRPr="000479E7">
        <w:rPr>
          <w:rFonts w:ascii="Times New Roman" w:hAnsi="Times New Roman" w:cs="Times New Roman"/>
          <w:sz w:val="28"/>
          <w:szCs w:val="28"/>
        </w:rPr>
        <w:t xml:space="preserve">суб’єкт господарювання </w:t>
      </w:r>
      <w:r w:rsidRPr="000479E7">
        <w:rPr>
          <w:rFonts w:ascii="Times New Roman" w:hAnsi="Times New Roman" w:cs="Times New Roman"/>
          <w:sz w:val="28"/>
          <w:szCs w:val="28"/>
        </w:rPr>
        <w:t>повідом</w:t>
      </w:r>
      <w:r w:rsidR="0050080D" w:rsidRPr="000479E7">
        <w:rPr>
          <w:rFonts w:ascii="Times New Roman" w:hAnsi="Times New Roman" w:cs="Times New Roman"/>
          <w:sz w:val="28"/>
          <w:szCs w:val="28"/>
        </w:rPr>
        <w:t>ляє</w:t>
      </w:r>
      <w:r w:rsidRPr="000479E7">
        <w:rPr>
          <w:rFonts w:ascii="Times New Roman" w:hAnsi="Times New Roman" w:cs="Times New Roman"/>
          <w:sz w:val="28"/>
          <w:szCs w:val="28"/>
        </w:rPr>
        <w:t xml:space="preserve"> користувачів (крім споживачів), з якими </w:t>
      </w:r>
      <w:r w:rsidR="00984C5D" w:rsidRPr="000479E7">
        <w:rPr>
          <w:rFonts w:ascii="Times New Roman" w:hAnsi="Times New Roman" w:cs="Times New Roman"/>
          <w:sz w:val="28"/>
          <w:szCs w:val="28"/>
        </w:rPr>
        <w:t>укладені</w:t>
      </w:r>
      <w:r w:rsidRPr="000479E7">
        <w:rPr>
          <w:rFonts w:ascii="Times New Roman" w:hAnsi="Times New Roman" w:cs="Times New Roman"/>
          <w:sz w:val="28"/>
          <w:szCs w:val="28"/>
        </w:rPr>
        <w:t xml:space="preserve"> відповідні договори</w:t>
      </w:r>
      <w:r w:rsidR="0002062D" w:rsidRPr="000479E7">
        <w:rPr>
          <w:rFonts w:ascii="Times New Roman" w:hAnsi="Times New Roman" w:cs="Times New Roman"/>
          <w:sz w:val="28"/>
          <w:szCs w:val="28"/>
        </w:rPr>
        <w:t>,</w:t>
      </w:r>
      <w:r w:rsidRPr="000479E7">
        <w:rPr>
          <w:rFonts w:ascii="Times New Roman" w:hAnsi="Times New Roman" w:cs="Times New Roman"/>
          <w:sz w:val="28"/>
          <w:szCs w:val="28"/>
        </w:rPr>
        <w:t xml:space="preserve"> не пізніше </w:t>
      </w:r>
      <w:r w:rsidR="0068662B" w:rsidRPr="000479E7">
        <w:rPr>
          <w:rFonts w:ascii="Times New Roman" w:hAnsi="Times New Roman" w:cs="Times New Roman"/>
          <w:sz w:val="28"/>
          <w:szCs w:val="28"/>
        </w:rPr>
        <w:t xml:space="preserve">дня </w:t>
      </w:r>
      <w:r w:rsidRPr="000479E7">
        <w:rPr>
          <w:rFonts w:ascii="Times New Roman" w:hAnsi="Times New Roman" w:cs="Times New Roman"/>
          <w:sz w:val="28"/>
          <w:szCs w:val="28"/>
        </w:rPr>
        <w:t xml:space="preserve">подання заяви до уповноваженого органу </w:t>
      </w:r>
      <w:r w:rsidR="001B7E5D">
        <w:rPr>
          <w:rFonts w:ascii="Times New Roman" w:hAnsi="Times New Roman" w:cs="Times New Roman"/>
          <w:sz w:val="28"/>
          <w:szCs w:val="28"/>
        </w:rPr>
        <w:t>і</w:t>
      </w:r>
      <w:r w:rsidRPr="000479E7">
        <w:rPr>
          <w:rFonts w:ascii="Times New Roman" w:hAnsi="Times New Roman" w:cs="Times New Roman"/>
          <w:sz w:val="28"/>
          <w:szCs w:val="28"/>
        </w:rPr>
        <w:t>з зазначенням прогнозованих рівнів відповідних тарифів.</w:t>
      </w:r>
    </w:p>
    <w:p w14:paraId="5769CF8C" w14:textId="6112E258" w:rsidR="00533A3E" w:rsidRPr="000479E7" w:rsidRDefault="000B7401"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У разі прийняття уповноваженим органом рішення про зміну (коригування) цін/тарифів на теплову енергію, її виробництво та/або транспортування, та/або постачання теплової енергії у строк, що не перевищує 15</w:t>
      </w:r>
      <w:r w:rsidR="002676D4" w:rsidRPr="000479E7">
        <w:rPr>
          <w:rFonts w:ascii="Times New Roman" w:hAnsi="Times New Roman" w:cs="Times New Roman"/>
          <w:sz w:val="28"/>
          <w:szCs w:val="28"/>
        </w:rPr>
        <w:t> </w:t>
      </w:r>
      <w:r w:rsidRPr="000479E7">
        <w:rPr>
          <w:rFonts w:ascii="Times New Roman" w:hAnsi="Times New Roman" w:cs="Times New Roman"/>
          <w:sz w:val="28"/>
          <w:szCs w:val="28"/>
        </w:rPr>
        <w:t xml:space="preserve">днів </w:t>
      </w:r>
      <w:r w:rsidR="00CA014A" w:rsidRPr="000479E7">
        <w:rPr>
          <w:rFonts w:ascii="Times New Roman" w:hAnsi="Times New Roman" w:cs="Times New Roman"/>
          <w:sz w:val="28"/>
          <w:szCs w:val="28"/>
        </w:rPr>
        <w:t>від</w:t>
      </w:r>
      <w:r w:rsidRPr="000479E7">
        <w:rPr>
          <w:rFonts w:ascii="Times New Roman" w:hAnsi="Times New Roman" w:cs="Times New Roman"/>
          <w:sz w:val="28"/>
          <w:szCs w:val="28"/>
        </w:rPr>
        <w:t xml:space="preserve"> </w:t>
      </w:r>
      <w:r w:rsidR="00FB44C6" w:rsidRPr="000479E7">
        <w:rPr>
          <w:rFonts w:ascii="Times New Roman" w:hAnsi="Times New Roman" w:cs="Times New Roman"/>
          <w:sz w:val="28"/>
          <w:szCs w:val="28"/>
        </w:rPr>
        <w:t xml:space="preserve">дня </w:t>
      </w:r>
      <w:r w:rsidRPr="000479E7">
        <w:rPr>
          <w:rFonts w:ascii="Times New Roman" w:hAnsi="Times New Roman" w:cs="Times New Roman"/>
          <w:sz w:val="28"/>
          <w:szCs w:val="28"/>
        </w:rPr>
        <w:t>введення її/його у дію,</w:t>
      </w:r>
      <w:r w:rsidR="00E84EF0" w:rsidRPr="000479E7">
        <w:rPr>
          <w:rFonts w:ascii="Times New Roman" w:hAnsi="Times New Roman" w:cs="Times New Roman"/>
          <w:sz w:val="28"/>
          <w:szCs w:val="28"/>
        </w:rPr>
        <w:t xml:space="preserve"> </w:t>
      </w:r>
      <w:r w:rsidR="00463542" w:rsidRPr="000479E7">
        <w:rPr>
          <w:rFonts w:ascii="Times New Roman" w:hAnsi="Times New Roman" w:cs="Times New Roman"/>
          <w:sz w:val="28"/>
          <w:szCs w:val="28"/>
        </w:rPr>
        <w:t>суб’єкт господарювання</w:t>
      </w:r>
      <w:r w:rsidRPr="000479E7">
        <w:rPr>
          <w:rFonts w:ascii="Times New Roman" w:hAnsi="Times New Roman" w:cs="Times New Roman"/>
          <w:sz w:val="28"/>
          <w:szCs w:val="28"/>
        </w:rPr>
        <w:t xml:space="preserve"> </w:t>
      </w:r>
      <w:r w:rsidR="00290B7F" w:rsidRPr="000479E7">
        <w:rPr>
          <w:rFonts w:ascii="Times New Roman" w:hAnsi="Times New Roman" w:cs="Times New Roman"/>
          <w:sz w:val="28"/>
          <w:szCs w:val="28"/>
        </w:rPr>
        <w:t>у сфері теплопостачання</w:t>
      </w:r>
      <w:r w:rsidR="00C249A5" w:rsidRPr="000479E7">
        <w:rPr>
          <w:rFonts w:ascii="Times New Roman" w:hAnsi="Times New Roman" w:cs="Times New Roman"/>
          <w:sz w:val="28"/>
          <w:szCs w:val="28"/>
        </w:rPr>
        <w:t>,</w:t>
      </w:r>
      <w:r w:rsidR="00290B7F" w:rsidRPr="000479E7">
        <w:rPr>
          <w:rFonts w:ascii="Times New Roman" w:hAnsi="Times New Roman" w:cs="Times New Roman"/>
          <w:sz w:val="28"/>
          <w:szCs w:val="28"/>
        </w:rPr>
        <w:t xml:space="preserve"> </w:t>
      </w:r>
      <w:r w:rsidR="00C249A5" w:rsidRPr="000479E7">
        <w:rPr>
          <w:rFonts w:ascii="Times New Roman" w:hAnsi="Times New Roman" w:cs="Times New Roman"/>
          <w:sz w:val="28"/>
          <w:szCs w:val="28"/>
        </w:rPr>
        <w:t xml:space="preserve">щодо якого було прийнято </w:t>
      </w:r>
      <w:r w:rsidR="007802BB" w:rsidRPr="000479E7">
        <w:rPr>
          <w:rFonts w:ascii="Times New Roman" w:hAnsi="Times New Roman" w:cs="Times New Roman"/>
          <w:sz w:val="28"/>
          <w:szCs w:val="28"/>
        </w:rPr>
        <w:t>таке</w:t>
      </w:r>
      <w:r w:rsidR="00C249A5" w:rsidRPr="000479E7">
        <w:rPr>
          <w:rFonts w:ascii="Times New Roman" w:hAnsi="Times New Roman" w:cs="Times New Roman"/>
          <w:sz w:val="28"/>
          <w:szCs w:val="28"/>
        </w:rPr>
        <w:t xml:space="preserve"> рішення, </w:t>
      </w:r>
      <w:r w:rsidRPr="000479E7">
        <w:rPr>
          <w:rFonts w:ascii="Times New Roman" w:hAnsi="Times New Roman" w:cs="Times New Roman"/>
          <w:sz w:val="28"/>
          <w:szCs w:val="28"/>
        </w:rPr>
        <w:t>повідомляє про це споживач</w:t>
      </w:r>
      <w:r w:rsidR="0068662B" w:rsidRPr="000479E7">
        <w:rPr>
          <w:rFonts w:ascii="Times New Roman" w:hAnsi="Times New Roman" w:cs="Times New Roman"/>
          <w:sz w:val="28"/>
          <w:szCs w:val="28"/>
        </w:rPr>
        <w:t>а</w:t>
      </w:r>
      <w:r w:rsidRPr="000479E7">
        <w:rPr>
          <w:rFonts w:ascii="Times New Roman" w:hAnsi="Times New Roman" w:cs="Times New Roman"/>
          <w:sz w:val="28"/>
          <w:szCs w:val="28"/>
        </w:rPr>
        <w:t>/замовник</w:t>
      </w:r>
      <w:r w:rsidR="0068662B" w:rsidRPr="000479E7">
        <w:rPr>
          <w:rFonts w:ascii="Times New Roman" w:hAnsi="Times New Roman" w:cs="Times New Roman"/>
          <w:sz w:val="28"/>
          <w:szCs w:val="28"/>
        </w:rPr>
        <w:t>а</w:t>
      </w:r>
      <w:r w:rsidRPr="000479E7">
        <w:rPr>
          <w:rFonts w:ascii="Times New Roman" w:hAnsi="Times New Roman" w:cs="Times New Roman"/>
          <w:sz w:val="28"/>
          <w:szCs w:val="28"/>
        </w:rPr>
        <w:t xml:space="preserve"> </w:t>
      </w:r>
      <w:r w:rsidRPr="000479E7">
        <w:rPr>
          <w:rFonts w:ascii="Times New Roman" w:hAnsi="Times New Roman" w:cs="Times New Roman"/>
          <w:bCs/>
          <w:sz w:val="28"/>
          <w:szCs w:val="28"/>
        </w:rPr>
        <w:t>відповідно до вимог законодавства</w:t>
      </w:r>
      <w:r w:rsidR="00533A3E" w:rsidRPr="000479E7">
        <w:rPr>
          <w:rFonts w:ascii="Times New Roman" w:hAnsi="Times New Roman" w:cs="Times New Roman"/>
          <w:sz w:val="28"/>
          <w:szCs w:val="28"/>
        </w:rPr>
        <w:t>.</w:t>
      </w:r>
    </w:p>
    <w:p w14:paraId="2C5D34E0" w14:textId="3632D25E" w:rsidR="00533A3E" w:rsidRPr="000479E7" w:rsidRDefault="00287D2A" w:rsidP="00A2117E">
      <w:pPr>
        <w:ind w:firstLine="709"/>
        <w:contextualSpacing/>
        <w:jc w:val="both"/>
        <w:rPr>
          <w:rFonts w:ascii="Times New Roman" w:hAnsi="Times New Roman" w:cs="Times New Roman"/>
          <w:sz w:val="28"/>
          <w:szCs w:val="28"/>
        </w:rPr>
      </w:pPr>
      <w:r w:rsidRPr="000479E7">
        <w:rPr>
          <w:rFonts w:ascii="Times New Roman" w:eastAsia="Times New Roman" w:hAnsi="Times New Roman" w:cs="Times New Roman"/>
          <w:bCs/>
          <w:sz w:val="28"/>
          <w:szCs w:val="28"/>
        </w:rPr>
        <w:t xml:space="preserve">Розрахунковим періодом для договорів транспортування/купівлі-продажу/постачання теплової енергії є календарний місяць, </w:t>
      </w:r>
      <w:r w:rsidR="00834115" w:rsidRPr="000479E7">
        <w:rPr>
          <w:rFonts w:ascii="Times New Roman" w:eastAsia="Times New Roman" w:hAnsi="Times New Roman" w:cs="Times New Roman"/>
          <w:bCs/>
          <w:sz w:val="28"/>
          <w:szCs w:val="28"/>
        </w:rPr>
        <w:t xml:space="preserve">на </w:t>
      </w:r>
      <w:r w:rsidR="00812DA2" w:rsidRPr="000479E7">
        <w:rPr>
          <w:rFonts w:ascii="Times New Roman" w:eastAsia="Times New Roman" w:hAnsi="Times New Roman" w:cs="Times New Roman"/>
          <w:bCs/>
          <w:sz w:val="28"/>
          <w:szCs w:val="28"/>
        </w:rPr>
        <w:t>останній</w:t>
      </w:r>
      <w:r w:rsidRPr="000479E7">
        <w:rPr>
          <w:rFonts w:ascii="Times New Roman" w:eastAsia="Times New Roman" w:hAnsi="Times New Roman" w:cs="Times New Roman"/>
          <w:bCs/>
          <w:sz w:val="28"/>
          <w:szCs w:val="28"/>
        </w:rPr>
        <w:t xml:space="preserve"> </w:t>
      </w:r>
      <w:r w:rsidR="00812DA2" w:rsidRPr="000479E7">
        <w:rPr>
          <w:rFonts w:ascii="Times New Roman" w:eastAsia="Times New Roman" w:hAnsi="Times New Roman" w:cs="Times New Roman"/>
          <w:bCs/>
          <w:sz w:val="28"/>
          <w:szCs w:val="28"/>
        </w:rPr>
        <w:t xml:space="preserve">день </w:t>
      </w:r>
      <w:r w:rsidRPr="000479E7">
        <w:rPr>
          <w:rFonts w:ascii="Times New Roman" w:eastAsia="Times New Roman" w:hAnsi="Times New Roman" w:cs="Times New Roman"/>
          <w:bCs/>
          <w:sz w:val="28"/>
          <w:szCs w:val="28"/>
        </w:rPr>
        <w:t xml:space="preserve">якого визначається загальний обсяг </w:t>
      </w:r>
      <w:r w:rsidR="00D46E45" w:rsidRPr="000479E7">
        <w:rPr>
          <w:rFonts w:ascii="Times New Roman" w:eastAsia="Times New Roman" w:hAnsi="Times New Roman" w:cs="Times New Roman"/>
          <w:bCs/>
          <w:sz w:val="28"/>
          <w:szCs w:val="28"/>
        </w:rPr>
        <w:t>про</w:t>
      </w:r>
      <w:r w:rsidRPr="000479E7">
        <w:rPr>
          <w:rFonts w:ascii="Times New Roman" w:eastAsia="Times New Roman" w:hAnsi="Times New Roman" w:cs="Times New Roman"/>
          <w:bCs/>
          <w:sz w:val="28"/>
          <w:szCs w:val="28"/>
        </w:rPr>
        <w:t>транспортованої/купленої-</w:t>
      </w:r>
      <w:r w:rsidRPr="000479E7">
        <w:rPr>
          <w:rFonts w:ascii="Times New Roman" w:eastAsia="Times New Roman" w:hAnsi="Times New Roman" w:cs="Times New Roman"/>
          <w:bCs/>
          <w:sz w:val="28"/>
          <w:szCs w:val="28"/>
        </w:rPr>
        <w:lastRenderedPageBreak/>
        <w:t>проданої/поставленої теплової енергії.</w:t>
      </w:r>
      <w:r w:rsidR="000508D2" w:rsidRPr="000479E7">
        <w:rPr>
          <w:rFonts w:ascii="Times New Roman" w:eastAsia="Times New Roman" w:hAnsi="Times New Roman" w:cs="Times New Roman"/>
          <w:bCs/>
          <w:sz w:val="28"/>
          <w:szCs w:val="28"/>
        </w:rPr>
        <w:t xml:space="preserve"> </w:t>
      </w:r>
      <w:r w:rsidR="00533A3E" w:rsidRPr="000479E7">
        <w:rPr>
          <w:rFonts w:ascii="Times New Roman" w:hAnsi="Times New Roman" w:cs="Times New Roman"/>
          <w:sz w:val="28"/>
          <w:szCs w:val="28"/>
        </w:rPr>
        <w:t xml:space="preserve">Оплата за </w:t>
      </w:r>
      <w:r w:rsidR="000508D2" w:rsidRPr="000479E7">
        <w:rPr>
          <w:rFonts w:ascii="Times New Roman" w:hAnsi="Times New Roman" w:cs="Times New Roman"/>
          <w:sz w:val="28"/>
          <w:szCs w:val="28"/>
        </w:rPr>
        <w:t xml:space="preserve">вказаними </w:t>
      </w:r>
      <w:r w:rsidR="00533A3E" w:rsidRPr="000479E7">
        <w:rPr>
          <w:rFonts w:ascii="Times New Roman" w:hAnsi="Times New Roman" w:cs="Times New Roman"/>
          <w:sz w:val="28"/>
          <w:szCs w:val="28"/>
        </w:rPr>
        <w:t>договор</w:t>
      </w:r>
      <w:r w:rsidR="00725934" w:rsidRPr="000479E7">
        <w:rPr>
          <w:rFonts w:ascii="Times New Roman" w:hAnsi="Times New Roman" w:cs="Times New Roman"/>
          <w:sz w:val="28"/>
          <w:szCs w:val="28"/>
        </w:rPr>
        <w:t>ами</w:t>
      </w:r>
      <w:r w:rsidR="00533A3E" w:rsidRPr="000479E7">
        <w:rPr>
          <w:rFonts w:ascii="Times New Roman" w:hAnsi="Times New Roman" w:cs="Times New Roman"/>
          <w:sz w:val="28"/>
          <w:szCs w:val="28"/>
        </w:rPr>
        <w:t xml:space="preserve"> здійснюється щомісяця в порядку та строки, визначені </w:t>
      </w:r>
      <w:r w:rsidR="000508D2" w:rsidRPr="000479E7">
        <w:rPr>
          <w:rFonts w:ascii="Times New Roman" w:hAnsi="Times New Roman" w:cs="Times New Roman"/>
          <w:sz w:val="28"/>
          <w:szCs w:val="28"/>
        </w:rPr>
        <w:t>ними</w:t>
      </w:r>
      <w:r w:rsidR="00725934" w:rsidRPr="000479E7">
        <w:rPr>
          <w:rFonts w:ascii="Times New Roman" w:hAnsi="Times New Roman" w:cs="Times New Roman"/>
          <w:sz w:val="28"/>
          <w:szCs w:val="28"/>
        </w:rPr>
        <w:t>, але не пізніше останнього дня місяця</w:t>
      </w:r>
      <w:r w:rsidR="00D62B5E" w:rsidRPr="000479E7">
        <w:rPr>
          <w:rFonts w:ascii="Times New Roman" w:hAnsi="Times New Roman" w:cs="Times New Roman"/>
          <w:sz w:val="28"/>
          <w:szCs w:val="28"/>
        </w:rPr>
        <w:t>, що</w:t>
      </w:r>
      <w:r w:rsidR="00725934" w:rsidRPr="000479E7">
        <w:rPr>
          <w:rFonts w:ascii="Times New Roman" w:hAnsi="Times New Roman" w:cs="Times New Roman"/>
          <w:sz w:val="28"/>
          <w:szCs w:val="28"/>
        </w:rPr>
        <w:t xml:space="preserve"> </w:t>
      </w:r>
      <w:r w:rsidR="00D62B5E" w:rsidRPr="000479E7">
        <w:rPr>
          <w:rFonts w:ascii="Times New Roman" w:hAnsi="Times New Roman" w:cs="Times New Roman"/>
          <w:sz w:val="28"/>
          <w:szCs w:val="28"/>
        </w:rPr>
        <w:t>настає за розрахунковим періодом</w:t>
      </w:r>
      <w:r w:rsidR="00533A3E" w:rsidRPr="000479E7">
        <w:rPr>
          <w:rFonts w:ascii="Times New Roman" w:hAnsi="Times New Roman" w:cs="Times New Roman"/>
          <w:sz w:val="28"/>
          <w:szCs w:val="28"/>
        </w:rPr>
        <w:t>.</w:t>
      </w:r>
    </w:p>
    <w:p w14:paraId="50025274" w14:textId="77777777" w:rsidR="000508D2" w:rsidRPr="000479E7" w:rsidRDefault="000508D2" w:rsidP="00A2117E">
      <w:pPr>
        <w:ind w:firstLine="709"/>
        <w:contextualSpacing/>
        <w:jc w:val="both"/>
        <w:rPr>
          <w:rFonts w:ascii="Times New Roman" w:hAnsi="Times New Roman" w:cs="Times New Roman"/>
          <w:sz w:val="28"/>
          <w:szCs w:val="28"/>
        </w:rPr>
      </w:pPr>
    </w:p>
    <w:p w14:paraId="4B49B1FC" w14:textId="3444CCA8"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3.1.1</w:t>
      </w:r>
      <w:r w:rsidR="008D2950" w:rsidRPr="000479E7">
        <w:rPr>
          <w:rFonts w:ascii="Times New Roman" w:hAnsi="Times New Roman" w:cs="Times New Roman"/>
          <w:sz w:val="28"/>
          <w:szCs w:val="28"/>
        </w:rPr>
        <w:t>7</w:t>
      </w:r>
      <w:r w:rsidR="00AE5F62" w:rsidRPr="000479E7">
        <w:rPr>
          <w:rFonts w:ascii="Times New Roman" w:hAnsi="Times New Roman" w:cs="Times New Roman"/>
          <w:sz w:val="28"/>
          <w:szCs w:val="28"/>
        </w:rPr>
        <w:t>.</w:t>
      </w:r>
      <w:r w:rsidRPr="000479E7">
        <w:rPr>
          <w:rFonts w:ascii="Times New Roman" w:hAnsi="Times New Roman" w:cs="Times New Roman"/>
          <w:sz w:val="28"/>
          <w:szCs w:val="28"/>
        </w:rPr>
        <w:t xml:space="preserve"> У разі несвоєчасного здійснення платежів згідно </w:t>
      </w:r>
      <w:r w:rsidR="00285E9A" w:rsidRPr="000479E7">
        <w:rPr>
          <w:rFonts w:ascii="Times New Roman" w:hAnsi="Times New Roman" w:cs="Times New Roman"/>
          <w:sz w:val="28"/>
          <w:szCs w:val="28"/>
        </w:rPr>
        <w:t xml:space="preserve">з </w:t>
      </w:r>
      <w:r w:rsidRPr="000479E7">
        <w:rPr>
          <w:rFonts w:ascii="Times New Roman" w:hAnsi="Times New Roman" w:cs="Times New Roman"/>
          <w:sz w:val="28"/>
          <w:szCs w:val="28"/>
        </w:rPr>
        <w:t>договор</w:t>
      </w:r>
      <w:r w:rsidR="00285E9A" w:rsidRPr="000479E7">
        <w:rPr>
          <w:rFonts w:ascii="Times New Roman" w:hAnsi="Times New Roman" w:cs="Times New Roman"/>
          <w:sz w:val="28"/>
          <w:szCs w:val="28"/>
        </w:rPr>
        <w:t>ом</w:t>
      </w:r>
      <w:r w:rsidRPr="000479E7">
        <w:rPr>
          <w:rFonts w:ascii="Times New Roman" w:hAnsi="Times New Roman" w:cs="Times New Roman"/>
          <w:sz w:val="28"/>
          <w:szCs w:val="28"/>
        </w:rPr>
        <w:t xml:space="preserve"> </w:t>
      </w:r>
      <w:r w:rsidR="00285E9A" w:rsidRPr="000479E7">
        <w:rPr>
          <w:rFonts w:ascii="Times New Roman" w:hAnsi="Times New Roman" w:cs="Times New Roman"/>
          <w:sz w:val="28"/>
          <w:szCs w:val="28"/>
        </w:rPr>
        <w:t xml:space="preserve">транспортування/купівлі-продажу/постачання теплової енергії </w:t>
      </w:r>
      <w:r w:rsidRPr="000479E7">
        <w:rPr>
          <w:rFonts w:ascii="Times New Roman" w:hAnsi="Times New Roman" w:cs="Times New Roman"/>
          <w:sz w:val="28"/>
          <w:szCs w:val="28"/>
        </w:rPr>
        <w:t xml:space="preserve">сплачується пеня </w:t>
      </w:r>
      <w:r w:rsidR="00D910FF">
        <w:rPr>
          <w:rFonts w:ascii="Times New Roman" w:hAnsi="Times New Roman" w:cs="Times New Roman"/>
          <w:sz w:val="28"/>
          <w:szCs w:val="28"/>
        </w:rPr>
        <w:t>у</w:t>
      </w:r>
      <w:r w:rsidRPr="000479E7">
        <w:rPr>
          <w:rFonts w:ascii="Times New Roman" w:hAnsi="Times New Roman" w:cs="Times New Roman"/>
          <w:sz w:val="28"/>
          <w:szCs w:val="28"/>
        </w:rPr>
        <w:t xml:space="preserve"> розмірі, встановленому </w:t>
      </w:r>
      <w:r w:rsidR="00C704EC" w:rsidRPr="000479E7">
        <w:rPr>
          <w:rFonts w:ascii="Times New Roman" w:hAnsi="Times New Roman" w:cs="Times New Roman"/>
          <w:sz w:val="28"/>
          <w:szCs w:val="28"/>
        </w:rPr>
        <w:t>у відповідному</w:t>
      </w:r>
      <w:r w:rsidR="00285E9A" w:rsidRPr="000479E7">
        <w:rPr>
          <w:rFonts w:ascii="Times New Roman" w:hAnsi="Times New Roman" w:cs="Times New Roman"/>
          <w:sz w:val="28"/>
          <w:szCs w:val="28"/>
        </w:rPr>
        <w:t xml:space="preserve"> </w:t>
      </w:r>
      <w:r w:rsidRPr="000479E7">
        <w:rPr>
          <w:rFonts w:ascii="Times New Roman" w:hAnsi="Times New Roman" w:cs="Times New Roman"/>
          <w:sz w:val="28"/>
          <w:szCs w:val="28"/>
        </w:rPr>
        <w:t>договорі</w:t>
      </w:r>
      <w:r w:rsidR="00760BED" w:rsidRPr="000479E7">
        <w:rPr>
          <w:rFonts w:ascii="Times New Roman" w:hAnsi="Times New Roman" w:cs="Times New Roman"/>
          <w:sz w:val="28"/>
          <w:szCs w:val="28"/>
        </w:rPr>
        <w:t>.</w:t>
      </w:r>
    </w:p>
    <w:p w14:paraId="2AD990E6" w14:textId="77777777" w:rsidR="00285E9A" w:rsidRPr="000479E7" w:rsidRDefault="00285E9A" w:rsidP="00A2117E">
      <w:pPr>
        <w:ind w:firstLine="709"/>
        <w:contextualSpacing/>
        <w:jc w:val="both"/>
        <w:rPr>
          <w:rFonts w:ascii="Times New Roman" w:hAnsi="Times New Roman" w:cs="Times New Roman"/>
          <w:sz w:val="28"/>
          <w:szCs w:val="28"/>
        </w:rPr>
      </w:pPr>
    </w:p>
    <w:p w14:paraId="653DF613" w14:textId="0778CA71"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3.1.1</w:t>
      </w:r>
      <w:r w:rsidR="008D2950" w:rsidRPr="000479E7">
        <w:rPr>
          <w:rFonts w:ascii="Times New Roman" w:hAnsi="Times New Roman" w:cs="Times New Roman"/>
          <w:sz w:val="28"/>
          <w:szCs w:val="28"/>
        </w:rPr>
        <w:t>8</w:t>
      </w:r>
      <w:r w:rsidR="00AE5F62" w:rsidRPr="000479E7">
        <w:rPr>
          <w:rFonts w:ascii="Times New Roman" w:hAnsi="Times New Roman" w:cs="Times New Roman"/>
          <w:sz w:val="28"/>
          <w:szCs w:val="28"/>
        </w:rPr>
        <w:t>.</w:t>
      </w:r>
      <w:r w:rsidRPr="000479E7">
        <w:rPr>
          <w:rFonts w:ascii="Times New Roman" w:hAnsi="Times New Roman" w:cs="Times New Roman"/>
          <w:sz w:val="28"/>
          <w:szCs w:val="28"/>
        </w:rPr>
        <w:t xml:space="preserve"> Загальні вимоги, які повинні бути передбачені договором</w:t>
      </w:r>
      <w:r w:rsidR="00285E9A" w:rsidRPr="000479E7">
        <w:rPr>
          <w:sz w:val="28"/>
          <w:szCs w:val="28"/>
        </w:rPr>
        <w:t xml:space="preserve"> </w:t>
      </w:r>
      <w:r w:rsidR="00285E9A" w:rsidRPr="000479E7">
        <w:rPr>
          <w:rFonts w:ascii="Times New Roman" w:hAnsi="Times New Roman" w:cs="Times New Roman"/>
          <w:sz w:val="28"/>
          <w:szCs w:val="28"/>
        </w:rPr>
        <w:t>транспортування/купівлі-продажу/постачання теплової енергії</w:t>
      </w:r>
      <w:r w:rsidRPr="000479E7">
        <w:rPr>
          <w:rFonts w:ascii="Times New Roman" w:hAnsi="Times New Roman" w:cs="Times New Roman"/>
          <w:sz w:val="28"/>
          <w:szCs w:val="28"/>
        </w:rPr>
        <w:t xml:space="preserve">: </w:t>
      </w:r>
    </w:p>
    <w:p w14:paraId="15161577" w14:textId="73F82646" w:rsidR="00533A3E" w:rsidRPr="000479E7" w:rsidRDefault="00760BE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купівля-продаж</w:t>
      </w:r>
      <w:r w:rsidR="00533A3E" w:rsidRPr="000479E7">
        <w:rPr>
          <w:rFonts w:ascii="Times New Roman" w:hAnsi="Times New Roman" w:cs="Times New Roman"/>
          <w:sz w:val="28"/>
          <w:szCs w:val="28"/>
        </w:rPr>
        <w:t xml:space="preserve">/транспортування/постачання </w:t>
      </w:r>
      <w:r w:rsidR="00013BB7" w:rsidRPr="000479E7">
        <w:rPr>
          <w:rFonts w:ascii="Times New Roman" w:hAnsi="Times New Roman" w:cs="Times New Roman"/>
          <w:sz w:val="28"/>
          <w:szCs w:val="28"/>
        </w:rPr>
        <w:t xml:space="preserve">теплової енергії </w:t>
      </w:r>
      <w:r w:rsidR="00533A3E" w:rsidRPr="000479E7">
        <w:rPr>
          <w:rFonts w:ascii="Times New Roman" w:hAnsi="Times New Roman" w:cs="Times New Roman"/>
          <w:sz w:val="28"/>
          <w:szCs w:val="28"/>
        </w:rPr>
        <w:t xml:space="preserve">здійснюються </w:t>
      </w:r>
      <w:r w:rsidR="00500FE8" w:rsidRPr="000479E7">
        <w:rPr>
          <w:rFonts w:ascii="Times New Roman" w:hAnsi="Times New Roman" w:cs="Times New Roman"/>
          <w:sz w:val="28"/>
          <w:szCs w:val="28"/>
        </w:rPr>
        <w:t>згідно з</w:t>
      </w:r>
      <w:r w:rsidR="00533A3E" w:rsidRPr="000479E7">
        <w:rPr>
          <w:rFonts w:ascii="Times New Roman" w:hAnsi="Times New Roman" w:cs="Times New Roman"/>
          <w:sz w:val="28"/>
          <w:szCs w:val="28"/>
        </w:rPr>
        <w:t xml:space="preserve"> </w:t>
      </w:r>
      <w:r w:rsidR="001F4F34" w:rsidRPr="000479E7">
        <w:rPr>
          <w:rFonts w:ascii="Times New Roman" w:hAnsi="Times New Roman" w:cs="Times New Roman"/>
          <w:sz w:val="28"/>
          <w:szCs w:val="28"/>
        </w:rPr>
        <w:t>відповідн</w:t>
      </w:r>
      <w:r w:rsidR="00500FE8" w:rsidRPr="000479E7">
        <w:rPr>
          <w:rFonts w:ascii="Times New Roman" w:hAnsi="Times New Roman" w:cs="Times New Roman"/>
          <w:sz w:val="28"/>
          <w:szCs w:val="28"/>
        </w:rPr>
        <w:t>им</w:t>
      </w:r>
      <w:r w:rsidR="001F4F34" w:rsidRPr="000479E7">
        <w:rPr>
          <w:rFonts w:ascii="Times New Roman" w:hAnsi="Times New Roman" w:cs="Times New Roman"/>
          <w:sz w:val="28"/>
          <w:szCs w:val="28"/>
        </w:rPr>
        <w:t xml:space="preserve"> </w:t>
      </w:r>
      <w:r w:rsidR="00533A3E" w:rsidRPr="000479E7">
        <w:rPr>
          <w:rFonts w:ascii="Times New Roman" w:hAnsi="Times New Roman" w:cs="Times New Roman"/>
          <w:sz w:val="28"/>
          <w:szCs w:val="28"/>
        </w:rPr>
        <w:t>договор</w:t>
      </w:r>
      <w:r w:rsidR="00500FE8" w:rsidRPr="000479E7">
        <w:rPr>
          <w:rFonts w:ascii="Times New Roman" w:hAnsi="Times New Roman" w:cs="Times New Roman"/>
          <w:sz w:val="28"/>
          <w:szCs w:val="28"/>
        </w:rPr>
        <w:t>ом</w:t>
      </w:r>
      <w:r w:rsidR="00533A3E" w:rsidRPr="000479E7">
        <w:rPr>
          <w:rFonts w:ascii="Times New Roman" w:hAnsi="Times New Roman" w:cs="Times New Roman"/>
          <w:sz w:val="28"/>
          <w:szCs w:val="28"/>
        </w:rPr>
        <w:t xml:space="preserve"> та може призупинятись на час проведення ремонтних і профілактичних робіт згідно з будівельними нормами і правилами, правилами технічної експлуатації і користування, положеннями про проведення поточного і капітального ремонтів та іншими нормативно-правовими актами;</w:t>
      </w:r>
    </w:p>
    <w:p w14:paraId="0B42328D" w14:textId="7C45D665"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у разі застосування планових перерв у виробництві/транспортуванні/постачанні </w:t>
      </w:r>
      <w:r w:rsidR="000A1757" w:rsidRPr="000479E7">
        <w:rPr>
          <w:rFonts w:ascii="Times New Roman" w:hAnsi="Times New Roman" w:cs="Times New Roman"/>
          <w:sz w:val="28"/>
          <w:szCs w:val="28"/>
        </w:rPr>
        <w:t xml:space="preserve">теплової енергії </w:t>
      </w:r>
      <w:r w:rsidRPr="000479E7">
        <w:rPr>
          <w:rFonts w:ascii="Times New Roman" w:hAnsi="Times New Roman" w:cs="Times New Roman"/>
          <w:sz w:val="28"/>
          <w:szCs w:val="28"/>
        </w:rPr>
        <w:t>(проведення ремонтних і профілактичних робіт згідно з будівельними нормами і правилами, правилами технічної експлуатації і користування, положеннями про проведення поточного і капітального ремонту та іншими нормативно-правовими актами) відповідний</w:t>
      </w:r>
      <w:r w:rsidR="0005011A"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суб’єкт відносин у сфері теплопостачання зобов’язаний повідомити </w:t>
      </w:r>
      <w:r w:rsidR="00EF2DB9" w:rsidRPr="000479E7">
        <w:rPr>
          <w:rFonts w:ascii="Times New Roman" w:hAnsi="Times New Roman" w:cs="Times New Roman"/>
          <w:sz w:val="28"/>
          <w:szCs w:val="28"/>
        </w:rPr>
        <w:t xml:space="preserve">іншу </w:t>
      </w:r>
      <w:r w:rsidRPr="000479E7">
        <w:rPr>
          <w:rFonts w:ascii="Times New Roman" w:hAnsi="Times New Roman" w:cs="Times New Roman"/>
          <w:sz w:val="28"/>
          <w:szCs w:val="28"/>
        </w:rPr>
        <w:t>договірну сторону про таку планову перерву у спосіб,</w:t>
      </w:r>
      <w:r w:rsidR="005436D8"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передбачений </w:t>
      </w:r>
      <w:r w:rsidR="00EF2DB9" w:rsidRPr="000479E7">
        <w:rPr>
          <w:rFonts w:ascii="Times New Roman" w:hAnsi="Times New Roman" w:cs="Times New Roman"/>
          <w:sz w:val="28"/>
          <w:szCs w:val="28"/>
        </w:rPr>
        <w:t xml:space="preserve">відповідним </w:t>
      </w:r>
      <w:r w:rsidRPr="000479E7">
        <w:rPr>
          <w:rFonts w:ascii="Times New Roman" w:hAnsi="Times New Roman" w:cs="Times New Roman"/>
          <w:sz w:val="28"/>
          <w:szCs w:val="28"/>
        </w:rPr>
        <w:t xml:space="preserve">договором. У повідомленні </w:t>
      </w:r>
      <w:r w:rsidR="00AC430A" w:rsidRPr="000479E7">
        <w:rPr>
          <w:rFonts w:ascii="Times New Roman" w:hAnsi="Times New Roman" w:cs="Times New Roman"/>
          <w:sz w:val="28"/>
          <w:szCs w:val="28"/>
        </w:rPr>
        <w:t xml:space="preserve">мають бути </w:t>
      </w:r>
      <w:r w:rsidRPr="000479E7">
        <w:rPr>
          <w:rFonts w:ascii="Times New Roman" w:hAnsi="Times New Roman" w:cs="Times New Roman"/>
          <w:sz w:val="28"/>
          <w:szCs w:val="28"/>
        </w:rPr>
        <w:t>зазнач</w:t>
      </w:r>
      <w:r w:rsidR="00AC430A" w:rsidRPr="000479E7">
        <w:rPr>
          <w:rFonts w:ascii="Times New Roman" w:hAnsi="Times New Roman" w:cs="Times New Roman"/>
          <w:sz w:val="28"/>
          <w:szCs w:val="28"/>
        </w:rPr>
        <w:t>ені</w:t>
      </w:r>
      <w:r w:rsidRPr="000479E7">
        <w:rPr>
          <w:rFonts w:ascii="Times New Roman" w:hAnsi="Times New Roman" w:cs="Times New Roman"/>
          <w:sz w:val="28"/>
          <w:szCs w:val="28"/>
        </w:rPr>
        <w:t xml:space="preserve"> причин</w:t>
      </w:r>
      <w:r w:rsidR="00AC430A" w:rsidRPr="000479E7">
        <w:rPr>
          <w:rFonts w:ascii="Times New Roman" w:hAnsi="Times New Roman" w:cs="Times New Roman"/>
          <w:sz w:val="28"/>
          <w:szCs w:val="28"/>
        </w:rPr>
        <w:t>а</w:t>
      </w:r>
      <w:r w:rsidRPr="000479E7">
        <w:rPr>
          <w:rFonts w:ascii="Times New Roman" w:hAnsi="Times New Roman" w:cs="Times New Roman"/>
          <w:sz w:val="28"/>
          <w:szCs w:val="28"/>
        </w:rPr>
        <w:t xml:space="preserve"> та строк відповідної перерви;</w:t>
      </w:r>
    </w:p>
    <w:p w14:paraId="059A072B" w14:textId="69E04A1B"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у разі застосування перерви у </w:t>
      </w:r>
      <w:r w:rsidR="00594F15" w:rsidRPr="000479E7">
        <w:rPr>
          <w:rFonts w:ascii="Times New Roman" w:hAnsi="Times New Roman" w:cs="Times New Roman"/>
          <w:sz w:val="28"/>
          <w:szCs w:val="28"/>
        </w:rPr>
        <w:t>купівлі-продаж</w:t>
      </w:r>
      <w:r w:rsidR="00035284" w:rsidRPr="000479E7">
        <w:rPr>
          <w:rFonts w:ascii="Times New Roman" w:hAnsi="Times New Roman" w:cs="Times New Roman"/>
          <w:sz w:val="28"/>
          <w:szCs w:val="28"/>
        </w:rPr>
        <w:t>у</w:t>
      </w:r>
      <w:r w:rsidRPr="000479E7">
        <w:rPr>
          <w:rFonts w:ascii="Times New Roman" w:hAnsi="Times New Roman" w:cs="Times New Roman"/>
          <w:sz w:val="28"/>
          <w:szCs w:val="28"/>
        </w:rPr>
        <w:t xml:space="preserve">/транспортуванні/постачанні </w:t>
      </w:r>
      <w:r w:rsidR="0032719B" w:rsidRPr="000479E7">
        <w:rPr>
          <w:rFonts w:ascii="Times New Roman" w:hAnsi="Times New Roman" w:cs="Times New Roman"/>
          <w:sz w:val="28"/>
          <w:szCs w:val="28"/>
        </w:rPr>
        <w:t xml:space="preserve">теплової енергії </w:t>
      </w:r>
      <w:r w:rsidRPr="000479E7">
        <w:rPr>
          <w:rFonts w:ascii="Times New Roman" w:hAnsi="Times New Roman" w:cs="Times New Roman"/>
          <w:sz w:val="28"/>
          <w:szCs w:val="28"/>
        </w:rPr>
        <w:t xml:space="preserve">для ліквідації наслідків аварії </w:t>
      </w:r>
      <w:r w:rsidR="00621312" w:rsidRPr="000479E7">
        <w:rPr>
          <w:rFonts w:ascii="Times New Roman" w:hAnsi="Times New Roman" w:cs="Times New Roman"/>
          <w:sz w:val="28"/>
          <w:szCs w:val="28"/>
        </w:rPr>
        <w:t>сторона</w:t>
      </w:r>
      <w:r w:rsidR="00B83E8B" w:rsidRPr="000479E7">
        <w:rPr>
          <w:rFonts w:ascii="Times New Roman" w:hAnsi="Times New Roman" w:cs="Times New Roman"/>
          <w:sz w:val="28"/>
          <w:szCs w:val="28"/>
        </w:rPr>
        <w:t>, яка застосувала перерву</w:t>
      </w:r>
      <w:r w:rsidR="0032719B" w:rsidRPr="000479E7">
        <w:rPr>
          <w:rFonts w:ascii="Times New Roman" w:hAnsi="Times New Roman" w:cs="Times New Roman"/>
          <w:sz w:val="28"/>
          <w:szCs w:val="28"/>
        </w:rPr>
        <w:t>,</w:t>
      </w:r>
      <w:r w:rsidR="00621312" w:rsidRPr="000479E7">
        <w:rPr>
          <w:rFonts w:ascii="Times New Roman" w:hAnsi="Times New Roman" w:cs="Times New Roman"/>
          <w:sz w:val="28"/>
          <w:szCs w:val="28"/>
        </w:rPr>
        <w:t xml:space="preserve"> </w:t>
      </w:r>
      <w:r w:rsidRPr="000479E7">
        <w:rPr>
          <w:rFonts w:ascii="Times New Roman" w:hAnsi="Times New Roman" w:cs="Times New Roman"/>
          <w:sz w:val="28"/>
          <w:szCs w:val="28"/>
        </w:rPr>
        <w:t>зобов’язан</w:t>
      </w:r>
      <w:r w:rsidR="00B83E8B" w:rsidRPr="000479E7">
        <w:rPr>
          <w:rFonts w:ascii="Times New Roman" w:hAnsi="Times New Roman" w:cs="Times New Roman"/>
          <w:sz w:val="28"/>
          <w:szCs w:val="28"/>
        </w:rPr>
        <w:t>а</w:t>
      </w:r>
      <w:r w:rsidRPr="000479E7">
        <w:rPr>
          <w:rFonts w:ascii="Times New Roman" w:hAnsi="Times New Roman" w:cs="Times New Roman"/>
          <w:sz w:val="28"/>
          <w:szCs w:val="28"/>
        </w:rPr>
        <w:t xml:space="preserve"> повідомити </w:t>
      </w:r>
      <w:r w:rsidR="00B83E8B" w:rsidRPr="000479E7">
        <w:rPr>
          <w:rFonts w:ascii="Times New Roman" w:hAnsi="Times New Roman" w:cs="Times New Roman"/>
          <w:sz w:val="28"/>
          <w:szCs w:val="28"/>
        </w:rPr>
        <w:t>іншу</w:t>
      </w:r>
      <w:r w:rsidRPr="000479E7">
        <w:rPr>
          <w:rFonts w:ascii="Times New Roman" w:hAnsi="Times New Roman" w:cs="Times New Roman"/>
          <w:sz w:val="28"/>
          <w:szCs w:val="28"/>
        </w:rPr>
        <w:t xml:space="preserve"> сторону у спосіб, передбачений </w:t>
      </w:r>
      <w:r w:rsidR="0032719B" w:rsidRPr="000479E7">
        <w:rPr>
          <w:rFonts w:ascii="Times New Roman" w:hAnsi="Times New Roman" w:cs="Times New Roman"/>
          <w:sz w:val="28"/>
          <w:szCs w:val="28"/>
        </w:rPr>
        <w:t xml:space="preserve">відповідним </w:t>
      </w:r>
      <w:r w:rsidRPr="000479E7">
        <w:rPr>
          <w:rFonts w:ascii="Times New Roman" w:hAnsi="Times New Roman" w:cs="Times New Roman"/>
          <w:sz w:val="28"/>
          <w:szCs w:val="28"/>
        </w:rPr>
        <w:t>договоро</w:t>
      </w:r>
      <w:r w:rsidR="00594F15" w:rsidRPr="000479E7">
        <w:rPr>
          <w:rFonts w:ascii="Times New Roman" w:hAnsi="Times New Roman" w:cs="Times New Roman"/>
          <w:sz w:val="28"/>
          <w:szCs w:val="28"/>
        </w:rPr>
        <w:t>м</w:t>
      </w:r>
      <w:r w:rsidRPr="000479E7">
        <w:rPr>
          <w:rFonts w:ascii="Times New Roman" w:hAnsi="Times New Roman" w:cs="Times New Roman"/>
          <w:sz w:val="28"/>
          <w:szCs w:val="28"/>
        </w:rPr>
        <w:t xml:space="preserve">. У повідомленні </w:t>
      </w:r>
      <w:r w:rsidR="00452E03" w:rsidRPr="000479E7">
        <w:rPr>
          <w:rFonts w:ascii="Times New Roman" w:hAnsi="Times New Roman" w:cs="Times New Roman"/>
          <w:sz w:val="28"/>
          <w:szCs w:val="28"/>
        </w:rPr>
        <w:t xml:space="preserve">мають бути </w:t>
      </w:r>
      <w:r w:rsidRPr="000479E7">
        <w:rPr>
          <w:rFonts w:ascii="Times New Roman" w:hAnsi="Times New Roman" w:cs="Times New Roman"/>
          <w:sz w:val="28"/>
          <w:szCs w:val="28"/>
        </w:rPr>
        <w:t>зазнач</w:t>
      </w:r>
      <w:r w:rsidR="00452E03" w:rsidRPr="000479E7">
        <w:rPr>
          <w:rFonts w:ascii="Times New Roman" w:hAnsi="Times New Roman" w:cs="Times New Roman"/>
          <w:sz w:val="28"/>
          <w:szCs w:val="28"/>
        </w:rPr>
        <w:t>ені</w:t>
      </w:r>
      <w:r w:rsidRPr="000479E7">
        <w:rPr>
          <w:rFonts w:ascii="Times New Roman" w:hAnsi="Times New Roman" w:cs="Times New Roman"/>
          <w:sz w:val="28"/>
          <w:szCs w:val="28"/>
        </w:rPr>
        <w:t xml:space="preserve"> причин</w:t>
      </w:r>
      <w:r w:rsidR="00452E03" w:rsidRPr="000479E7">
        <w:rPr>
          <w:rFonts w:ascii="Times New Roman" w:hAnsi="Times New Roman" w:cs="Times New Roman"/>
          <w:sz w:val="28"/>
          <w:szCs w:val="28"/>
        </w:rPr>
        <w:t>а</w:t>
      </w:r>
      <w:r w:rsidRPr="000479E7">
        <w:rPr>
          <w:rFonts w:ascii="Times New Roman" w:hAnsi="Times New Roman" w:cs="Times New Roman"/>
          <w:sz w:val="28"/>
          <w:szCs w:val="28"/>
        </w:rPr>
        <w:t xml:space="preserve"> та строк відповідної перерви;</w:t>
      </w:r>
    </w:p>
    <w:p w14:paraId="0111BC17" w14:textId="735008BF"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якщо </w:t>
      </w:r>
      <w:r w:rsidR="00594F15" w:rsidRPr="000479E7">
        <w:rPr>
          <w:rFonts w:ascii="Times New Roman" w:hAnsi="Times New Roman" w:cs="Times New Roman"/>
          <w:sz w:val="28"/>
          <w:szCs w:val="28"/>
        </w:rPr>
        <w:t>купівля-продаж</w:t>
      </w:r>
      <w:r w:rsidRPr="000479E7">
        <w:rPr>
          <w:rFonts w:ascii="Times New Roman" w:hAnsi="Times New Roman" w:cs="Times New Roman"/>
          <w:sz w:val="28"/>
          <w:szCs w:val="28"/>
        </w:rPr>
        <w:t>/транспортування/постачання теплової енергії договірній стороні припинено для проведення робіт з усунення виявлених неполадок, пов’язаних з виконання</w:t>
      </w:r>
      <w:r w:rsidR="0032719B" w:rsidRPr="000479E7">
        <w:rPr>
          <w:rFonts w:ascii="Times New Roman" w:hAnsi="Times New Roman" w:cs="Times New Roman"/>
          <w:sz w:val="28"/>
          <w:szCs w:val="28"/>
        </w:rPr>
        <w:t>м</w:t>
      </w:r>
      <w:r w:rsidRPr="000479E7">
        <w:rPr>
          <w:rFonts w:ascii="Times New Roman" w:hAnsi="Times New Roman" w:cs="Times New Roman"/>
          <w:sz w:val="28"/>
          <w:szCs w:val="28"/>
        </w:rPr>
        <w:t xml:space="preserve"> договірних зобов’язань, що виникли з вини договірної сторони, суб’єкт відносин у сфері теплопостачання поновлює </w:t>
      </w:r>
      <w:r w:rsidR="00594F15" w:rsidRPr="000479E7">
        <w:rPr>
          <w:rFonts w:ascii="Times New Roman" w:hAnsi="Times New Roman" w:cs="Times New Roman"/>
          <w:sz w:val="28"/>
          <w:szCs w:val="28"/>
        </w:rPr>
        <w:t>купівлю-продаж</w:t>
      </w:r>
      <w:r w:rsidRPr="000479E7">
        <w:rPr>
          <w:rFonts w:ascii="Times New Roman" w:hAnsi="Times New Roman" w:cs="Times New Roman"/>
          <w:sz w:val="28"/>
          <w:szCs w:val="28"/>
        </w:rPr>
        <w:t>/транспортування/постачання теплової енергії після усунення виявлених неполадок у найкоротший строк</w:t>
      </w:r>
      <w:r w:rsidR="00594F15" w:rsidRPr="000479E7">
        <w:rPr>
          <w:rFonts w:ascii="Times New Roman" w:hAnsi="Times New Roman" w:cs="Times New Roman"/>
          <w:sz w:val="28"/>
          <w:szCs w:val="28"/>
        </w:rPr>
        <w:t xml:space="preserve">, передбачений </w:t>
      </w:r>
      <w:r w:rsidR="00987EAC" w:rsidRPr="000479E7">
        <w:rPr>
          <w:rFonts w:ascii="Times New Roman" w:hAnsi="Times New Roman" w:cs="Times New Roman"/>
          <w:sz w:val="28"/>
          <w:szCs w:val="28"/>
        </w:rPr>
        <w:t xml:space="preserve">відповідним </w:t>
      </w:r>
      <w:r w:rsidR="00594F15" w:rsidRPr="000479E7">
        <w:rPr>
          <w:rFonts w:ascii="Times New Roman" w:hAnsi="Times New Roman" w:cs="Times New Roman"/>
          <w:sz w:val="28"/>
          <w:szCs w:val="28"/>
        </w:rPr>
        <w:t>договором.</w:t>
      </w:r>
    </w:p>
    <w:p w14:paraId="1864DA91" w14:textId="77777777" w:rsidR="00987EAC" w:rsidRPr="000479E7" w:rsidRDefault="00987EAC" w:rsidP="00A2117E">
      <w:pPr>
        <w:ind w:firstLine="709"/>
        <w:contextualSpacing/>
        <w:jc w:val="both"/>
        <w:rPr>
          <w:rFonts w:ascii="Times New Roman" w:hAnsi="Times New Roman" w:cs="Times New Roman"/>
          <w:sz w:val="28"/>
          <w:szCs w:val="28"/>
        </w:rPr>
      </w:pPr>
    </w:p>
    <w:p w14:paraId="2D7CD9BE" w14:textId="0FACF023" w:rsidR="001C079F" w:rsidRPr="000479E7" w:rsidRDefault="001C079F"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3.1.</w:t>
      </w:r>
      <w:r w:rsidR="008D2950" w:rsidRPr="000479E7">
        <w:rPr>
          <w:rFonts w:ascii="Times New Roman" w:hAnsi="Times New Roman" w:cs="Times New Roman"/>
          <w:sz w:val="28"/>
          <w:szCs w:val="28"/>
        </w:rPr>
        <w:t>19</w:t>
      </w:r>
      <w:r w:rsidRPr="000479E7">
        <w:rPr>
          <w:rFonts w:ascii="Times New Roman" w:hAnsi="Times New Roman" w:cs="Times New Roman"/>
          <w:sz w:val="28"/>
          <w:szCs w:val="28"/>
        </w:rPr>
        <w:t xml:space="preserve">. Права та обов'язки </w:t>
      </w:r>
      <w:r w:rsidR="004162FB" w:rsidRPr="000479E7">
        <w:rPr>
          <w:rFonts w:ascii="Times New Roman" w:hAnsi="Times New Roman" w:cs="Times New Roman"/>
          <w:sz w:val="28"/>
          <w:szCs w:val="28"/>
        </w:rPr>
        <w:t>користувачів</w:t>
      </w:r>
      <w:r w:rsidRPr="000479E7">
        <w:rPr>
          <w:rFonts w:ascii="Times New Roman" w:hAnsi="Times New Roman" w:cs="Times New Roman"/>
          <w:sz w:val="28"/>
          <w:szCs w:val="28"/>
        </w:rPr>
        <w:t xml:space="preserve"> </w:t>
      </w:r>
      <w:r w:rsidR="007B757E" w:rsidRPr="000479E7">
        <w:rPr>
          <w:rFonts w:ascii="Times New Roman" w:hAnsi="Times New Roman" w:cs="Times New Roman"/>
          <w:sz w:val="28"/>
          <w:szCs w:val="28"/>
        </w:rPr>
        <w:t>системи теплопостачання</w:t>
      </w:r>
      <w:r w:rsidRPr="000479E7">
        <w:rPr>
          <w:rFonts w:ascii="Times New Roman" w:hAnsi="Times New Roman" w:cs="Times New Roman"/>
          <w:sz w:val="28"/>
          <w:szCs w:val="28"/>
        </w:rPr>
        <w:t xml:space="preserve"> визнач</w:t>
      </w:r>
      <w:r w:rsidR="00DE379A" w:rsidRPr="000479E7">
        <w:rPr>
          <w:rFonts w:ascii="Times New Roman" w:hAnsi="Times New Roman" w:cs="Times New Roman"/>
          <w:sz w:val="28"/>
          <w:szCs w:val="28"/>
        </w:rPr>
        <w:t>аються</w:t>
      </w:r>
      <w:r w:rsidR="005D4C93" w:rsidRPr="000479E7">
        <w:rPr>
          <w:rFonts w:ascii="Times New Roman" w:hAnsi="Times New Roman" w:cs="Times New Roman"/>
          <w:sz w:val="28"/>
          <w:szCs w:val="28"/>
        </w:rPr>
        <w:t xml:space="preserve"> </w:t>
      </w:r>
      <w:r w:rsidR="001A666C">
        <w:rPr>
          <w:rFonts w:ascii="Times New Roman" w:hAnsi="Times New Roman" w:cs="Times New Roman"/>
          <w:sz w:val="28"/>
          <w:szCs w:val="28"/>
        </w:rPr>
        <w:t>у</w:t>
      </w:r>
      <w:r w:rsidRPr="000479E7">
        <w:rPr>
          <w:rFonts w:ascii="Times New Roman" w:hAnsi="Times New Roman" w:cs="Times New Roman"/>
          <w:sz w:val="28"/>
          <w:szCs w:val="28"/>
        </w:rPr>
        <w:t xml:space="preserve"> договора</w:t>
      </w:r>
      <w:r w:rsidR="005D4C93" w:rsidRPr="000479E7">
        <w:rPr>
          <w:rFonts w:ascii="Times New Roman" w:hAnsi="Times New Roman" w:cs="Times New Roman"/>
          <w:sz w:val="28"/>
          <w:szCs w:val="28"/>
        </w:rPr>
        <w:t>х</w:t>
      </w:r>
      <w:r w:rsidRPr="000479E7">
        <w:rPr>
          <w:rFonts w:ascii="Times New Roman" w:hAnsi="Times New Roman" w:cs="Times New Roman"/>
          <w:sz w:val="28"/>
          <w:szCs w:val="28"/>
        </w:rPr>
        <w:t xml:space="preserve"> транспортування теплової енергії, купівлі-продажу теплової енергії та постачання теплової енергії.</w:t>
      </w:r>
    </w:p>
    <w:p w14:paraId="01E44AAA" w14:textId="5DBB875F" w:rsidR="00F16A92" w:rsidRDefault="00F16A92" w:rsidP="00A2117E">
      <w:pPr>
        <w:ind w:firstLine="709"/>
        <w:contextualSpacing/>
        <w:jc w:val="both"/>
        <w:rPr>
          <w:rFonts w:ascii="Times New Roman" w:hAnsi="Times New Roman" w:cs="Times New Roman"/>
          <w:sz w:val="28"/>
          <w:szCs w:val="28"/>
        </w:rPr>
      </w:pPr>
    </w:p>
    <w:p w14:paraId="7E452026" w14:textId="77777777" w:rsidR="008923F8" w:rsidRPr="000479E7" w:rsidRDefault="008923F8" w:rsidP="00A2117E">
      <w:pPr>
        <w:ind w:firstLine="709"/>
        <w:contextualSpacing/>
        <w:jc w:val="both"/>
        <w:rPr>
          <w:rFonts w:ascii="Times New Roman" w:hAnsi="Times New Roman" w:cs="Times New Roman"/>
          <w:sz w:val="28"/>
          <w:szCs w:val="28"/>
        </w:rPr>
      </w:pPr>
    </w:p>
    <w:p w14:paraId="47D9E913" w14:textId="103A05CB" w:rsidR="000649D4" w:rsidRPr="000479E7" w:rsidRDefault="000649D4" w:rsidP="000649D4">
      <w:pPr>
        <w:pStyle w:val="2"/>
        <w:spacing w:before="0" w:after="0"/>
        <w:ind w:firstLine="709"/>
        <w:contextualSpacing/>
        <w:rPr>
          <w:rFonts w:ascii="Times New Roman" w:hAnsi="Times New Roman" w:cs="Times New Roman"/>
          <w:bCs w:val="0"/>
          <w:sz w:val="28"/>
          <w:szCs w:val="28"/>
        </w:rPr>
      </w:pPr>
      <w:r w:rsidRPr="000479E7">
        <w:rPr>
          <w:rFonts w:ascii="Times New Roman" w:hAnsi="Times New Roman" w:cs="Times New Roman"/>
          <w:bCs w:val="0"/>
          <w:sz w:val="28"/>
          <w:szCs w:val="28"/>
        </w:rPr>
        <w:lastRenderedPageBreak/>
        <w:t>3.2. Загальні умови договорів купівлі-продажу теплової енергії</w:t>
      </w:r>
    </w:p>
    <w:p w14:paraId="0DCF5D5D" w14:textId="77777777" w:rsidR="000649D4" w:rsidRPr="000479E7" w:rsidRDefault="000649D4" w:rsidP="000649D4">
      <w:pPr>
        <w:pStyle w:val="a0"/>
        <w:rPr>
          <w:b/>
          <w:sz w:val="28"/>
          <w:szCs w:val="28"/>
        </w:rPr>
      </w:pPr>
    </w:p>
    <w:p w14:paraId="673D7BFE" w14:textId="6755D5FD"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3.2.1. Договір купівлі-продажу теплової енергії укладається між теплогенеруючою організацією та замовником</w:t>
      </w:r>
      <w:r w:rsidR="00A519EA" w:rsidRPr="000479E7">
        <w:rPr>
          <w:rFonts w:ascii="Times New Roman" w:hAnsi="Times New Roman" w:cs="Times New Roman"/>
          <w:sz w:val="28"/>
          <w:szCs w:val="28"/>
        </w:rPr>
        <w:t>.</w:t>
      </w:r>
      <w:r w:rsidR="0065759A" w:rsidRPr="000479E7">
        <w:rPr>
          <w:rFonts w:ascii="Times New Roman" w:hAnsi="Times New Roman" w:cs="Times New Roman"/>
          <w:sz w:val="28"/>
          <w:szCs w:val="28"/>
        </w:rPr>
        <w:t xml:space="preserve"> </w:t>
      </w:r>
      <w:r w:rsidR="00A519EA" w:rsidRPr="000479E7">
        <w:rPr>
          <w:rFonts w:ascii="Times New Roman" w:hAnsi="Times New Roman" w:cs="Times New Roman"/>
          <w:sz w:val="28"/>
          <w:szCs w:val="28"/>
        </w:rPr>
        <w:t>П</w:t>
      </w:r>
      <w:r w:rsidR="0065759A" w:rsidRPr="000479E7">
        <w:rPr>
          <w:rFonts w:ascii="Times New Roman" w:hAnsi="Times New Roman" w:cs="Times New Roman"/>
          <w:sz w:val="28"/>
          <w:szCs w:val="28"/>
        </w:rPr>
        <w:t xml:space="preserve">римірна форма </w:t>
      </w:r>
      <w:r w:rsidR="00A519EA" w:rsidRPr="000479E7">
        <w:rPr>
          <w:rFonts w:ascii="Times New Roman" w:hAnsi="Times New Roman" w:cs="Times New Roman"/>
          <w:sz w:val="28"/>
          <w:szCs w:val="28"/>
        </w:rPr>
        <w:t>договору купівлі-продажу теплової енергії</w:t>
      </w:r>
      <w:r w:rsidR="0065759A" w:rsidRPr="000479E7">
        <w:rPr>
          <w:rFonts w:ascii="Times New Roman" w:hAnsi="Times New Roman" w:cs="Times New Roman"/>
          <w:sz w:val="28"/>
          <w:szCs w:val="28"/>
        </w:rPr>
        <w:t xml:space="preserve"> наведена в додатку 1 до цих Правил</w:t>
      </w:r>
      <w:r w:rsidRPr="000479E7">
        <w:rPr>
          <w:rFonts w:ascii="Times New Roman" w:hAnsi="Times New Roman" w:cs="Times New Roman"/>
          <w:sz w:val="28"/>
          <w:szCs w:val="28"/>
        </w:rPr>
        <w:t>.</w:t>
      </w:r>
    </w:p>
    <w:p w14:paraId="3CCABCDB" w14:textId="77777777" w:rsidR="000649D4" w:rsidRPr="000479E7" w:rsidRDefault="000649D4" w:rsidP="000649D4">
      <w:pPr>
        <w:ind w:firstLine="709"/>
        <w:contextualSpacing/>
        <w:jc w:val="both"/>
        <w:rPr>
          <w:rFonts w:ascii="Times New Roman" w:hAnsi="Times New Roman" w:cs="Times New Roman"/>
          <w:sz w:val="28"/>
          <w:szCs w:val="28"/>
        </w:rPr>
      </w:pPr>
    </w:p>
    <w:p w14:paraId="48BBE185" w14:textId="19EBFEAC"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3.2.2. Договір купівлі-продажу теплової енергії повинен містити інформацію стосовно:</w:t>
      </w:r>
    </w:p>
    <w:p w14:paraId="6AC77B7D"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точки продажу теплової енергії;</w:t>
      </w:r>
    </w:p>
    <w:p w14:paraId="01D951E4"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порядку відпуску та обліку теплової енергії;</w:t>
      </w:r>
    </w:p>
    <w:p w14:paraId="09274577"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особливостей регулювання відносин у разі транспортування теплової енергії замовника тепловими мережами третьої сторони; </w:t>
      </w:r>
    </w:p>
    <w:p w14:paraId="42A08B19"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вартості та порядку оплати придбаної теплової енергії та підживлення;</w:t>
      </w:r>
    </w:p>
    <w:p w14:paraId="240516A4"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умов відпуску теплової енергії;</w:t>
      </w:r>
    </w:p>
    <w:p w14:paraId="72425097"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прав та обов’язків сторін; </w:t>
      </w:r>
    </w:p>
    <w:p w14:paraId="751AA7D7"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відповідальності сторін;</w:t>
      </w:r>
    </w:p>
    <w:p w14:paraId="1AA5CE08"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обставин непереборної сили;</w:t>
      </w:r>
    </w:p>
    <w:p w14:paraId="65DDC42C"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порядку визначення обсягу відпущеної теплової енергії;</w:t>
      </w:r>
    </w:p>
    <w:p w14:paraId="07BBBFD4"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порядку оформлення актів купівлі-продажу теплової енергії та актів звіряння розрахунків;</w:t>
      </w:r>
    </w:p>
    <w:p w14:paraId="48BAD473"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вирішення спорів;</w:t>
      </w:r>
    </w:p>
    <w:p w14:paraId="42750E9A"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строку дії договору та внесення змін до нього;</w:t>
      </w:r>
    </w:p>
    <w:p w14:paraId="1FBE0715"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конфіденційності.</w:t>
      </w:r>
    </w:p>
    <w:p w14:paraId="58228200" w14:textId="77777777" w:rsidR="000649D4" w:rsidRPr="000479E7" w:rsidRDefault="000649D4" w:rsidP="000649D4">
      <w:pPr>
        <w:ind w:firstLine="709"/>
        <w:contextualSpacing/>
        <w:jc w:val="both"/>
        <w:rPr>
          <w:rFonts w:ascii="Times New Roman" w:hAnsi="Times New Roman" w:cs="Times New Roman"/>
          <w:sz w:val="28"/>
          <w:szCs w:val="28"/>
        </w:rPr>
      </w:pPr>
    </w:p>
    <w:p w14:paraId="3EE21DE1" w14:textId="45708C59"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3.2.3. Невід’ємною частиною договору купівлі-продажу теплової енергії є такі додатки:</w:t>
      </w:r>
    </w:p>
    <w:p w14:paraId="03A11F74" w14:textId="744827DB"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заява </w:t>
      </w:r>
      <w:r w:rsidR="00E6316D" w:rsidRPr="000479E7">
        <w:rPr>
          <w:rFonts w:ascii="Times New Roman" w:hAnsi="Times New Roman" w:cs="Times New Roman"/>
          <w:sz w:val="28"/>
          <w:szCs w:val="28"/>
        </w:rPr>
        <w:t xml:space="preserve">щодо укладання </w:t>
      </w:r>
      <w:r w:rsidRPr="000479E7">
        <w:rPr>
          <w:rFonts w:ascii="Times New Roman" w:hAnsi="Times New Roman" w:cs="Times New Roman"/>
          <w:sz w:val="28"/>
          <w:szCs w:val="28"/>
        </w:rPr>
        <w:t>догов</w:t>
      </w:r>
      <w:r w:rsidR="00E6316D" w:rsidRPr="000479E7">
        <w:rPr>
          <w:rFonts w:ascii="Times New Roman" w:hAnsi="Times New Roman" w:cs="Times New Roman"/>
          <w:sz w:val="28"/>
          <w:szCs w:val="28"/>
        </w:rPr>
        <w:t>ору</w:t>
      </w:r>
      <w:r w:rsidRPr="000479E7">
        <w:rPr>
          <w:rFonts w:ascii="Times New Roman" w:hAnsi="Times New Roman" w:cs="Times New Roman"/>
          <w:sz w:val="28"/>
          <w:szCs w:val="28"/>
        </w:rPr>
        <w:t xml:space="preserve"> купівлі-продажу теплової енергії;</w:t>
      </w:r>
    </w:p>
    <w:p w14:paraId="57404908"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відомості щодо планових обсягів придбання теплової енергії, планових обсягів підживлення та планових перерв;</w:t>
      </w:r>
    </w:p>
    <w:p w14:paraId="583E91F8"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схема розмежування мереж;</w:t>
      </w:r>
    </w:p>
    <w:p w14:paraId="7372BDAB"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довідка замовника щодо обсягів купівлі теплової енергії;</w:t>
      </w:r>
    </w:p>
    <w:p w14:paraId="13E33C84"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порядок дій у разі позапланового (аварійного) припинення відпуску або приймання теплової енергії;</w:t>
      </w:r>
    </w:p>
    <w:p w14:paraId="0F953CF1"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розрахунок планових обсягів та вартості купівлі-продажу теплової енергії;</w:t>
      </w:r>
    </w:p>
    <w:p w14:paraId="6B4FAABC"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температурний графік;</w:t>
      </w:r>
    </w:p>
    <w:p w14:paraId="6A55EF8C" w14:textId="77777777"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гідравлічний режим теплової енергії.</w:t>
      </w:r>
    </w:p>
    <w:p w14:paraId="7DD3B46F" w14:textId="77777777" w:rsidR="000649D4" w:rsidRPr="000479E7" w:rsidRDefault="000649D4" w:rsidP="000649D4">
      <w:pPr>
        <w:ind w:firstLine="709"/>
        <w:contextualSpacing/>
        <w:jc w:val="both"/>
        <w:rPr>
          <w:rFonts w:ascii="Times New Roman" w:hAnsi="Times New Roman" w:cs="Times New Roman"/>
          <w:sz w:val="28"/>
          <w:szCs w:val="28"/>
        </w:rPr>
      </w:pPr>
    </w:p>
    <w:p w14:paraId="3DBDF9B7" w14:textId="68F1F453"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eastAsia="SimSun" w:hAnsi="Times New Roman" w:cs="Times New Roman"/>
          <w:sz w:val="28"/>
          <w:szCs w:val="28"/>
        </w:rPr>
        <w:t>3.2.4. Замовник оплачує</w:t>
      </w:r>
      <w:r w:rsidRPr="000479E7">
        <w:rPr>
          <w:rFonts w:ascii="Times New Roman" w:hAnsi="Times New Roman" w:cs="Times New Roman"/>
          <w:sz w:val="28"/>
          <w:szCs w:val="28"/>
        </w:rPr>
        <w:t xml:space="preserve"> вартість придбаної </w:t>
      </w:r>
      <w:r w:rsidRPr="000479E7">
        <w:rPr>
          <w:rFonts w:ascii="Times New Roman" w:eastAsia="SimSun" w:hAnsi="Times New Roman" w:cs="Times New Roman"/>
          <w:sz w:val="28"/>
          <w:szCs w:val="28"/>
        </w:rPr>
        <w:t>теплової енергії</w:t>
      </w:r>
      <w:r w:rsidRPr="000479E7">
        <w:rPr>
          <w:rFonts w:ascii="Times New Roman" w:hAnsi="Times New Roman" w:cs="Times New Roman"/>
          <w:sz w:val="28"/>
          <w:szCs w:val="28"/>
        </w:rPr>
        <w:t xml:space="preserve"> </w:t>
      </w:r>
      <w:r w:rsidRPr="000479E7">
        <w:rPr>
          <w:rFonts w:ascii="Times New Roman" w:eastAsia="SimSun" w:hAnsi="Times New Roman" w:cs="Times New Roman"/>
          <w:sz w:val="28"/>
          <w:szCs w:val="28"/>
        </w:rPr>
        <w:t>за</w:t>
      </w:r>
      <w:r w:rsidRPr="000479E7">
        <w:rPr>
          <w:rFonts w:ascii="Times New Roman" w:hAnsi="Times New Roman" w:cs="Times New Roman"/>
          <w:sz w:val="28"/>
          <w:szCs w:val="28"/>
        </w:rPr>
        <w:t xml:space="preserve"> тарифом на виробництво теплової енергії/теплову енергію за категоріями споживачів замовника, встановлени</w:t>
      </w:r>
      <w:r w:rsidRPr="000479E7">
        <w:rPr>
          <w:rFonts w:ascii="Times New Roman" w:eastAsia="SimSun" w:hAnsi="Times New Roman" w:cs="Times New Roman"/>
          <w:sz w:val="28"/>
          <w:szCs w:val="28"/>
        </w:rPr>
        <w:t>м</w:t>
      </w:r>
      <w:r w:rsidRPr="000479E7">
        <w:rPr>
          <w:rFonts w:ascii="Times New Roman" w:hAnsi="Times New Roman" w:cs="Times New Roman"/>
          <w:sz w:val="28"/>
          <w:szCs w:val="28"/>
        </w:rPr>
        <w:t xml:space="preserve"> </w:t>
      </w:r>
      <w:r w:rsidRPr="000479E7">
        <w:rPr>
          <w:rFonts w:ascii="Times New Roman" w:eastAsia="SimSun" w:hAnsi="Times New Roman" w:cs="Times New Roman"/>
          <w:sz w:val="28"/>
          <w:szCs w:val="28"/>
        </w:rPr>
        <w:t>теплогенеруючій організації</w:t>
      </w:r>
      <w:r w:rsidRPr="000479E7">
        <w:rPr>
          <w:rFonts w:ascii="Times New Roman" w:hAnsi="Times New Roman" w:cs="Times New Roman"/>
          <w:sz w:val="28"/>
          <w:szCs w:val="28"/>
        </w:rPr>
        <w:t xml:space="preserve"> відповідно до законодавства.</w:t>
      </w:r>
    </w:p>
    <w:p w14:paraId="3C21B0D5" w14:textId="77777777" w:rsidR="000649D4" w:rsidRPr="000479E7" w:rsidRDefault="000649D4" w:rsidP="000649D4">
      <w:pPr>
        <w:ind w:firstLine="709"/>
        <w:contextualSpacing/>
        <w:jc w:val="both"/>
        <w:rPr>
          <w:rFonts w:ascii="Times New Roman" w:hAnsi="Times New Roman" w:cs="Times New Roman"/>
          <w:sz w:val="28"/>
          <w:szCs w:val="28"/>
        </w:rPr>
      </w:pPr>
    </w:p>
    <w:p w14:paraId="73899C90" w14:textId="4ABED3A1" w:rsidR="000649D4" w:rsidRPr="000479E7" w:rsidRDefault="000649D4" w:rsidP="000649D4">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3.2.5. Третьою стороною, яка здійснює транспортування теплової енергії замовника тепловими мережами, може виступати теплотранспортуюча організація, якщо вона одночасно не є замовником.</w:t>
      </w:r>
    </w:p>
    <w:p w14:paraId="01484191" w14:textId="77777777" w:rsidR="000649D4" w:rsidRPr="000479E7" w:rsidRDefault="000649D4" w:rsidP="000649D4">
      <w:pPr>
        <w:ind w:firstLine="709"/>
        <w:contextualSpacing/>
        <w:jc w:val="both"/>
        <w:rPr>
          <w:rFonts w:ascii="Times New Roman" w:hAnsi="Times New Roman" w:cs="Times New Roman"/>
          <w:sz w:val="28"/>
          <w:szCs w:val="28"/>
        </w:rPr>
      </w:pPr>
    </w:p>
    <w:p w14:paraId="0EF36A01" w14:textId="4E64A800" w:rsidR="00D16F2F" w:rsidRPr="000479E7" w:rsidRDefault="000649D4" w:rsidP="00A07012">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3.2.6. Замовник, який не є теплотранспортуючою організацією, перед початком продажу йому теплової енергії теплогенеруючою організацією, зобов’язаний укласти договір транспортування теплової енергії з теплотранспортуючою організацією.</w:t>
      </w:r>
    </w:p>
    <w:p w14:paraId="068DF04E" w14:textId="77777777" w:rsidR="00A07012" w:rsidRPr="000479E7" w:rsidRDefault="00A07012" w:rsidP="00A07012">
      <w:pPr>
        <w:ind w:firstLine="709"/>
        <w:contextualSpacing/>
        <w:jc w:val="both"/>
        <w:rPr>
          <w:rFonts w:ascii="Times New Roman" w:hAnsi="Times New Roman" w:cs="Times New Roman"/>
          <w:sz w:val="28"/>
          <w:szCs w:val="28"/>
        </w:rPr>
      </w:pPr>
    </w:p>
    <w:p w14:paraId="21B3593F" w14:textId="09AD8D3E" w:rsidR="00F16A92" w:rsidRPr="000479E7" w:rsidRDefault="00F16A92" w:rsidP="00582DB4">
      <w:pPr>
        <w:pStyle w:val="2"/>
        <w:spacing w:before="0" w:after="0"/>
        <w:ind w:firstLine="709"/>
        <w:contextualSpacing/>
        <w:rPr>
          <w:rFonts w:ascii="Times New Roman" w:hAnsi="Times New Roman" w:cs="Times New Roman"/>
          <w:bCs w:val="0"/>
          <w:sz w:val="28"/>
          <w:szCs w:val="28"/>
        </w:rPr>
      </w:pPr>
      <w:r w:rsidRPr="000479E7">
        <w:rPr>
          <w:rFonts w:ascii="Times New Roman" w:hAnsi="Times New Roman" w:cs="Times New Roman"/>
          <w:bCs w:val="0"/>
          <w:sz w:val="28"/>
          <w:szCs w:val="28"/>
        </w:rPr>
        <w:t>3.</w:t>
      </w:r>
      <w:r w:rsidR="000649D4" w:rsidRPr="000479E7">
        <w:rPr>
          <w:rFonts w:ascii="Times New Roman" w:hAnsi="Times New Roman" w:cs="Times New Roman"/>
          <w:bCs w:val="0"/>
          <w:sz w:val="28"/>
          <w:szCs w:val="28"/>
        </w:rPr>
        <w:t>3</w:t>
      </w:r>
      <w:r w:rsidRPr="000479E7">
        <w:rPr>
          <w:rFonts w:ascii="Times New Roman" w:hAnsi="Times New Roman" w:cs="Times New Roman"/>
          <w:bCs w:val="0"/>
          <w:sz w:val="28"/>
          <w:szCs w:val="28"/>
        </w:rPr>
        <w:t>. Загальні умови договорів транспортування теплової енергії</w:t>
      </w:r>
    </w:p>
    <w:p w14:paraId="7E22BA79" w14:textId="77777777" w:rsidR="00582DB4" w:rsidRPr="000479E7" w:rsidRDefault="00582DB4" w:rsidP="00663591">
      <w:pPr>
        <w:pStyle w:val="a0"/>
        <w:rPr>
          <w:b/>
          <w:sz w:val="28"/>
          <w:szCs w:val="28"/>
        </w:rPr>
      </w:pPr>
    </w:p>
    <w:p w14:paraId="44290198" w14:textId="539906CA" w:rsidR="00070483" w:rsidRPr="000479E7" w:rsidRDefault="00F16A92"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0649D4" w:rsidRPr="000479E7">
        <w:rPr>
          <w:rFonts w:ascii="Times New Roman" w:hAnsi="Times New Roman" w:cs="Times New Roman"/>
          <w:sz w:val="28"/>
          <w:szCs w:val="28"/>
        </w:rPr>
        <w:t>3</w:t>
      </w:r>
      <w:r w:rsidRPr="000479E7">
        <w:rPr>
          <w:rFonts w:ascii="Times New Roman" w:hAnsi="Times New Roman" w:cs="Times New Roman"/>
          <w:sz w:val="28"/>
          <w:szCs w:val="28"/>
        </w:rPr>
        <w:t xml:space="preserve">.1. </w:t>
      </w:r>
      <w:r w:rsidR="00070483" w:rsidRPr="000479E7">
        <w:rPr>
          <w:rFonts w:ascii="Times New Roman" w:hAnsi="Times New Roman" w:cs="Times New Roman"/>
          <w:sz w:val="28"/>
          <w:szCs w:val="28"/>
        </w:rPr>
        <w:t xml:space="preserve">Договір транспортування </w:t>
      </w:r>
      <w:r w:rsidR="00CA64AE" w:rsidRPr="000479E7">
        <w:rPr>
          <w:rFonts w:ascii="Times New Roman" w:hAnsi="Times New Roman" w:cs="Times New Roman"/>
          <w:sz w:val="28"/>
          <w:szCs w:val="28"/>
        </w:rPr>
        <w:t>теплової енергії</w:t>
      </w:r>
      <w:r w:rsidR="00070483" w:rsidRPr="000479E7">
        <w:rPr>
          <w:rFonts w:ascii="Times New Roman" w:hAnsi="Times New Roman" w:cs="Times New Roman"/>
          <w:sz w:val="28"/>
          <w:szCs w:val="28"/>
        </w:rPr>
        <w:t xml:space="preserve"> укладається між </w:t>
      </w:r>
      <w:r w:rsidR="00CA64AE" w:rsidRPr="000479E7">
        <w:rPr>
          <w:rFonts w:ascii="Times New Roman" w:hAnsi="Times New Roman" w:cs="Times New Roman"/>
          <w:sz w:val="28"/>
          <w:szCs w:val="28"/>
        </w:rPr>
        <w:t>т</w:t>
      </w:r>
      <w:r w:rsidR="00070483" w:rsidRPr="000479E7">
        <w:rPr>
          <w:rFonts w:ascii="Times New Roman" w:hAnsi="Times New Roman" w:cs="Times New Roman"/>
          <w:sz w:val="28"/>
          <w:szCs w:val="28"/>
        </w:rPr>
        <w:t>еплотранспортуючою</w:t>
      </w:r>
      <w:r w:rsidR="0005011A" w:rsidRPr="000479E7">
        <w:rPr>
          <w:rFonts w:ascii="Times New Roman" w:hAnsi="Times New Roman" w:cs="Times New Roman"/>
          <w:sz w:val="28"/>
          <w:szCs w:val="28"/>
        </w:rPr>
        <w:t xml:space="preserve"> </w:t>
      </w:r>
      <w:r w:rsidR="00070483" w:rsidRPr="000479E7">
        <w:rPr>
          <w:rFonts w:ascii="Times New Roman" w:hAnsi="Times New Roman" w:cs="Times New Roman"/>
          <w:sz w:val="28"/>
          <w:szCs w:val="28"/>
        </w:rPr>
        <w:t xml:space="preserve">організацією та </w:t>
      </w:r>
      <w:r w:rsidR="0012508C" w:rsidRPr="000479E7">
        <w:rPr>
          <w:rFonts w:ascii="Times New Roman" w:hAnsi="Times New Roman" w:cs="Times New Roman"/>
          <w:sz w:val="28"/>
          <w:szCs w:val="28"/>
        </w:rPr>
        <w:t>з</w:t>
      </w:r>
      <w:r w:rsidR="00070483" w:rsidRPr="000479E7">
        <w:rPr>
          <w:rFonts w:ascii="Times New Roman" w:hAnsi="Times New Roman" w:cs="Times New Roman"/>
          <w:sz w:val="28"/>
          <w:szCs w:val="28"/>
        </w:rPr>
        <w:t>амовником</w:t>
      </w:r>
      <w:r w:rsidR="00711F5F" w:rsidRPr="000479E7">
        <w:rPr>
          <w:rFonts w:ascii="Times New Roman" w:hAnsi="Times New Roman" w:cs="Times New Roman"/>
          <w:sz w:val="28"/>
          <w:szCs w:val="28"/>
        </w:rPr>
        <w:t>.</w:t>
      </w:r>
      <w:r w:rsidR="001248AE" w:rsidRPr="000479E7">
        <w:rPr>
          <w:rFonts w:ascii="Times New Roman" w:hAnsi="Times New Roman" w:cs="Times New Roman"/>
          <w:sz w:val="28"/>
          <w:szCs w:val="28"/>
        </w:rPr>
        <w:t xml:space="preserve"> </w:t>
      </w:r>
      <w:r w:rsidR="00711F5F" w:rsidRPr="000479E7">
        <w:rPr>
          <w:rFonts w:ascii="Times New Roman" w:hAnsi="Times New Roman" w:cs="Times New Roman"/>
          <w:sz w:val="28"/>
          <w:szCs w:val="28"/>
        </w:rPr>
        <w:t>Т</w:t>
      </w:r>
      <w:r w:rsidR="0065759A" w:rsidRPr="000479E7">
        <w:rPr>
          <w:rFonts w:ascii="Times New Roman" w:hAnsi="Times New Roman" w:cs="Times New Roman"/>
          <w:sz w:val="28"/>
          <w:szCs w:val="28"/>
        </w:rPr>
        <w:t xml:space="preserve">ипова форма </w:t>
      </w:r>
      <w:r w:rsidR="00711F5F" w:rsidRPr="000479E7">
        <w:rPr>
          <w:rFonts w:ascii="Times New Roman" w:hAnsi="Times New Roman" w:cs="Times New Roman"/>
          <w:sz w:val="28"/>
          <w:szCs w:val="28"/>
        </w:rPr>
        <w:t>договору транспортування теплової енергії</w:t>
      </w:r>
      <w:r w:rsidR="0065759A" w:rsidRPr="000479E7">
        <w:rPr>
          <w:rFonts w:ascii="Times New Roman" w:hAnsi="Times New Roman" w:cs="Times New Roman"/>
          <w:sz w:val="28"/>
          <w:szCs w:val="28"/>
        </w:rPr>
        <w:t xml:space="preserve"> наведена в додатку 2 до цих Правил.</w:t>
      </w:r>
    </w:p>
    <w:p w14:paraId="2AF0150C" w14:textId="77777777" w:rsidR="00CA64AE" w:rsidRPr="000479E7" w:rsidRDefault="00CA64AE" w:rsidP="00A2117E">
      <w:pPr>
        <w:ind w:firstLine="709"/>
        <w:contextualSpacing/>
        <w:jc w:val="both"/>
        <w:rPr>
          <w:rFonts w:ascii="Times New Roman" w:hAnsi="Times New Roman" w:cs="Times New Roman"/>
          <w:sz w:val="28"/>
          <w:szCs w:val="28"/>
        </w:rPr>
      </w:pPr>
    </w:p>
    <w:p w14:paraId="023188E2" w14:textId="252BB4E1" w:rsidR="00F16A92" w:rsidRPr="000479E7" w:rsidRDefault="00F16A92"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0649D4" w:rsidRPr="000479E7">
        <w:rPr>
          <w:rFonts w:ascii="Times New Roman" w:hAnsi="Times New Roman" w:cs="Times New Roman"/>
          <w:sz w:val="28"/>
          <w:szCs w:val="28"/>
        </w:rPr>
        <w:t>3</w:t>
      </w:r>
      <w:r w:rsidRPr="000479E7">
        <w:rPr>
          <w:rFonts w:ascii="Times New Roman" w:hAnsi="Times New Roman" w:cs="Times New Roman"/>
          <w:sz w:val="28"/>
          <w:szCs w:val="28"/>
        </w:rPr>
        <w:t>.</w:t>
      </w:r>
      <w:r w:rsidR="00BD7B12" w:rsidRPr="000479E7">
        <w:rPr>
          <w:rFonts w:ascii="Times New Roman" w:hAnsi="Times New Roman" w:cs="Times New Roman"/>
          <w:sz w:val="28"/>
          <w:szCs w:val="28"/>
        </w:rPr>
        <w:t>2</w:t>
      </w:r>
      <w:r w:rsidR="004B3C75" w:rsidRPr="000479E7">
        <w:rPr>
          <w:rFonts w:ascii="Times New Roman" w:hAnsi="Times New Roman" w:cs="Times New Roman"/>
          <w:sz w:val="28"/>
          <w:szCs w:val="28"/>
        </w:rPr>
        <w:t>.</w:t>
      </w:r>
      <w:r w:rsidRPr="000479E7">
        <w:rPr>
          <w:rFonts w:ascii="Times New Roman" w:hAnsi="Times New Roman" w:cs="Times New Roman"/>
          <w:sz w:val="28"/>
          <w:szCs w:val="28"/>
        </w:rPr>
        <w:t xml:space="preserve"> Договір транспортування теплової енергії повинен містити інформацію стосовно:</w:t>
      </w:r>
    </w:p>
    <w:p w14:paraId="3138F52F" w14:textId="5780C59A" w:rsidR="00BD7B12" w:rsidRPr="000479E7" w:rsidRDefault="00BE34CF"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точок </w:t>
      </w:r>
      <w:r w:rsidR="00BD7B12" w:rsidRPr="000479E7">
        <w:rPr>
          <w:rFonts w:ascii="Times New Roman" w:hAnsi="Times New Roman" w:cs="Times New Roman"/>
          <w:sz w:val="28"/>
          <w:szCs w:val="28"/>
        </w:rPr>
        <w:t xml:space="preserve">входу в теплову мережу теплотранспортуючої організації та </w:t>
      </w:r>
      <w:r w:rsidRPr="000479E7">
        <w:rPr>
          <w:rFonts w:ascii="Times New Roman" w:hAnsi="Times New Roman" w:cs="Times New Roman"/>
          <w:sz w:val="28"/>
          <w:szCs w:val="28"/>
        </w:rPr>
        <w:t xml:space="preserve">точок </w:t>
      </w:r>
      <w:r w:rsidR="00BD7B12" w:rsidRPr="000479E7">
        <w:rPr>
          <w:rFonts w:ascii="Times New Roman" w:hAnsi="Times New Roman" w:cs="Times New Roman"/>
          <w:sz w:val="28"/>
          <w:szCs w:val="28"/>
        </w:rPr>
        <w:t>виходу теплової енергії з теплової мережі теплотранспортуючої організації;</w:t>
      </w:r>
    </w:p>
    <w:p w14:paraId="415CEE7D" w14:textId="3102BCC9" w:rsidR="00F16A92" w:rsidRPr="000479E7" w:rsidRDefault="00F16A92"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порядку транспортування та обліку теплової енергії;</w:t>
      </w:r>
    </w:p>
    <w:p w14:paraId="51112C5B" w14:textId="2BBE76D0" w:rsidR="00070483" w:rsidRPr="000479E7" w:rsidRDefault="00070483"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особливостей регулювання відносин при купівлі замовником теплової енергії у третьої сторони</w:t>
      </w:r>
      <w:r w:rsidR="007454B3" w:rsidRPr="000479E7">
        <w:rPr>
          <w:rFonts w:ascii="Times New Roman" w:hAnsi="Times New Roman" w:cs="Times New Roman"/>
          <w:sz w:val="28"/>
          <w:szCs w:val="28"/>
        </w:rPr>
        <w:t>;</w:t>
      </w:r>
    </w:p>
    <w:p w14:paraId="24CDA544" w14:textId="4279D35D" w:rsidR="00F16A92" w:rsidRPr="000479E7" w:rsidRDefault="00F16A92"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вартості та порядку оплати транспортування теплової енергії</w:t>
      </w:r>
      <w:r w:rsidR="0010304D" w:rsidRPr="000479E7">
        <w:rPr>
          <w:rFonts w:ascii="Times New Roman" w:hAnsi="Times New Roman" w:cs="Times New Roman"/>
          <w:sz w:val="28"/>
          <w:szCs w:val="28"/>
        </w:rPr>
        <w:t xml:space="preserve"> </w:t>
      </w:r>
      <w:r w:rsidR="001B2B93" w:rsidRPr="000479E7">
        <w:rPr>
          <w:rFonts w:ascii="Times New Roman" w:hAnsi="Times New Roman" w:cs="Times New Roman"/>
          <w:sz w:val="28"/>
          <w:szCs w:val="28"/>
        </w:rPr>
        <w:t>(</w:t>
      </w:r>
      <w:r w:rsidR="0010304D" w:rsidRPr="000479E7">
        <w:rPr>
          <w:rFonts w:ascii="Times New Roman" w:hAnsi="Times New Roman" w:cs="Times New Roman"/>
          <w:sz w:val="28"/>
          <w:szCs w:val="28"/>
        </w:rPr>
        <w:t>у тому числі</w:t>
      </w:r>
      <w:r w:rsidR="001B2B93" w:rsidRPr="000479E7">
        <w:rPr>
          <w:rFonts w:ascii="Times New Roman" w:hAnsi="Times New Roman" w:cs="Times New Roman"/>
          <w:sz w:val="28"/>
          <w:szCs w:val="28"/>
        </w:rPr>
        <w:t xml:space="preserve"> вартості витрат для компенсації втрат </w:t>
      </w:r>
      <w:r w:rsidR="001B2B93" w:rsidRPr="000479E7">
        <w:rPr>
          <w:rFonts w:ascii="Times New Roman" w:hAnsi="Times New Roman" w:cs="Times New Roman"/>
          <w:bCs/>
          <w:sz w:val="28"/>
          <w:szCs w:val="28"/>
        </w:rPr>
        <w:t xml:space="preserve">теплової енергії при її транспортуванні </w:t>
      </w:r>
      <w:r w:rsidR="00F30B20" w:rsidRPr="000479E7">
        <w:rPr>
          <w:rFonts w:ascii="Times New Roman" w:hAnsi="Times New Roman" w:cs="Times New Roman"/>
          <w:bCs/>
          <w:sz w:val="28"/>
          <w:szCs w:val="28"/>
        </w:rPr>
        <w:t>(</w:t>
      </w:r>
      <w:r w:rsidR="00F30B20" w:rsidRPr="000479E7">
        <w:rPr>
          <w:rFonts w:ascii="Times New Roman" w:hAnsi="Times New Roman" w:cs="Times New Roman"/>
          <w:sz w:val="28"/>
          <w:szCs w:val="28"/>
        </w:rPr>
        <w:t xml:space="preserve">розбіжності обсягу теплової енергії замовника) </w:t>
      </w:r>
      <w:r w:rsidR="001B2B93" w:rsidRPr="000479E7">
        <w:rPr>
          <w:rFonts w:ascii="Times New Roman" w:hAnsi="Times New Roman" w:cs="Times New Roman"/>
          <w:bCs/>
          <w:sz w:val="28"/>
          <w:szCs w:val="28"/>
        </w:rPr>
        <w:t xml:space="preserve">та обсягу витоків теплоносія в теплових мережах </w:t>
      </w:r>
      <w:r w:rsidR="000556F2" w:rsidRPr="000479E7">
        <w:rPr>
          <w:rFonts w:ascii="Times New Roman" w:hAnsi="Times New Roman" w:cs="Times New Roman"/>
          <w:bCs/>
          <w:sz w:val="28"/>
          <w:szCs w:val="28"/>
        </w:rPr>
        <w:t>т</w:t>
      </w:r>
      <w:r w:rsidR="001B2B93" w:rsidRPr="000479E7">
        <w:rPr>
          <w:rFonts w:ascii="Times New Roman" w:hAnsi="Times New Roman" w:cs="Times New Roman"/>
          <w:bCs/>
          <w:sz w:val="28"/>
          <w:szCs w:val="28"/>
        </w:rPr>
        <w:t>еплотранспортуючої організації)</w:t>
      </w:r>
      <w:r w:rsidRPr="000479E7">
        <w:rPr>
          <w:rFonts w:ascii="Times New Roman" w:hAnsi="Times New Roman" w:cs="Times New Roman"/>
          <w:sz w:val="28"/>
          <w:szCs w:val="28"/>
        </w:rPr>
        <w:t>;</w:t>
      </w:r>
    </w:p>
    <w:p w14:paraId="7AD11D65" w14:textId="5D12152C" w:rsidR="00070483" w:rsidRPr="000479E7" w:rsidRDefault="00070483"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умов транспортування теплової енергії;</w:t>
      </w:r>
    </w:p>
    <w:p w14:paraId="2B9B165A" w14:textId="77777777" w:rsidR="00F16A92" w:rsidRPr="000479E7" w:rsidRDefault="00F16A92"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прав та обов’язків сторін; </w:t>
      </w:r>
    </w:p>
    <w:p w14:paraId="77B5331D" w14:textId="77777777" w:rsidR="00F16A92" w:rsidRPr="000479E7" w:rsidRDefault="00F16A92"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відповідальності сторін;</w:t>
      </w:r>
    </w:p>
    <w:p w14:paraId="7D76E581" w14:textId="144C3E68" w:rsidR="00F16A92" w:rsidRPr="000479E7" w:rsidRDefault="00070483"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обставин непереборної сили</w:t>
      </w:r>
      <w:r w:rsidR="00F16A92" w:rsidRPr="000479E7">
        <w:rPr>
          <w:rFonts w:ascii="Times New Roman" w:hAnsi="Times New Roman" w:cs="Times New Roman"/>
          <w:sz w:val="28"/>
          <w:szCs w:val="28"/>
        </w:rPr>
        <w:t>;</w:t>
      </w:r>
    </w:p>
    <w:p w14:paraId="4C02C6DD" w14:textId="3CBBA6A5" w:rsidR="00070483" w:rsidRPr="000479E7" w:rsidRDefault="00070483"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порядку визначення обсягу прийнятої та протранспортованої теплової енергії та загального обсягу витоків теплоносія;</w:t>
      </w:r>
    </w:p>
    <w:p w14:paraId="3C5A6B58" w14:textId="05F4DBA4" w:rsidR="00070483" w:rsidRPr="000479E7" w:rsidRDefault="00070483"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порядку визначення фактичних втрат теплової енергії при її транспортуванні </w:t>
      </w:r>
      <w:r w:rsidR="00F30B20" w:rsidRPr="000479E7">
        <w:rPr>
          <w:rFonts w:ascii="Times New Roman" w:hAnsi="Times New Roman" w:cs="Times New Roman"/>
          <w:bCs/>
          <w:sz w:val="28"/>
          <w:szCs w:val="28"/>
        </w:rPr>
        <w:t>(</w:t>
      </w:r>
      <w:r w:rsidR="00F30B20" w:rsidRPr="000479E7">
        <w:rPr>
          <w:rFonts w:ascii="Times New Roman" w:hAnsi="Times New Roman" w:cs="Times New Roman"/>
          <w:sz w:val="28"/>
          <w:szCs w:val="28"/>
        </w:rPr>
        <w:t xml:space="preserve">розбіжності обсягу теплової енергії замовника) </w:t>
      </w:r>
      <w:r w:rsidRPr="000479E7">
        <w:rPr>
          <w:rFonts w:ascii="Times New Roman" w:hAnsi="Times New Roman" w:cs="Times New Roman"/>
          <w:sz w:val="28"/>
          <w:szCs w:val="28"/>
        </w:rPr>
        <w:t xml:space="preserve">та обсягу витоків теплоносія в теплових мережах </w:t>
      </w:r>
      <w:r w:rsidR="00532B4E" w:rsidRPr="000479E7">
        <w:rPr>
          <w:rFonts w:ascii="Times New Roman" w:hAnsi="Times New Roman" w:cs="Times New Roman"/>
          <w:sz w:val="28"/>
          <w:szCs w:val="28"/>
        </w:rPr>
        <w:t>т</w:t>
      </w:r>
      <w:r w:rsidRPr="000479E7">
        <w:rPr>
          <w:rFonts w:ascii="Times New Roman" w:hAnsi="Times New Roman" w:cs="Times New Roman"/>
          <w:sz w:val="28"/>
          <w:szCs w:val="28"/>
        </w:rPr>
        <w:t>еплотранспортуючої організації;</w:t>
      </w:r>
    </w:p>
    <w:p w14:paraId="534EA98A" w14:textId="7A7F5899" w:rsidR="00070483" w:rsidRPr="000479E7" w:rsidRDefault="00070483"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особливостей </w:t>
      </w:r>
      <w:bookmarkStart w:id="6" w:name="_Hlk168063472"/>
      <w:r w:rsidRPr="000479E7">
        <w:rPr>
          <w:rFonts w:ascii="Times New Roman" w:hAnsi="Times New Roman" w:cs="Times New Roman"/>
          <w:sz w:val="28"/>
          <w:szCs w:val="28"/>
        </w:rPr>
        <w:t>регулювання відносин при транспортуванні теплової енергії різних власників</w:t>
      </w:r>
      <w:bookmarkEnd w:id="6"/>
      <w:r w:rsidRPr="000479E7">
        <w:rPr>
          <w:rFonts w:ascii="Times New Roman" w:hAnsi="Times New Roman" w:cs="Times New Roman"/>
          <w:sz w:val="28"/>
          <w:szCs w:val="28"/>
        </w:rPr>
        <w:t>;</w:t>
      </w:r>
    </w:p>
    <w:p w14:paraId="135154C0" w14:textId="262B516A" w:rsidR="00070483" w:rsidRPr="000479E7" w:rsidRDefault="00070483"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порядку оформлення актів про транспортування теплової енергії та актів звіряння розрахунків;</w:t>
      </w:r>
    </w:p>
    <w:p w14:paraId="07EFBF32" w14:textId="0CC59F69" w:rsidR="00070483" w:rsidRPr="000479E7" w:rsidRDefault="00116477"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порядку </w:t>
      </w:r>
      <w:r w:rsidR="00070483" w:rsidRPr="000479E7">
        <w:rPr>
          <w:rFonts w:ascii="Times New Roman" w:hAnsi="Times New Roman" w:cs="Times New Roman"/>
          <w:sz w:val="28"/>
          <w:szCs w:val="28"/>
        </w:rPr>
        <w:t>вирішення спорів;</w:t>
      </w:r>
    </w:p>
    <w:p w14:paraId="554F7D5F" w14:textId="77777777" w:rsidR="00F16A92" w:rsidRPr="000479E7" w:rsidRDefault="00F16A92"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строку дії договору та внесення змін до нього;</w:t>
      </w:r>
    </w:p>
    <w:p w14:paraId="65899AEC" w14:textId="185D3AAC" w:rsidR="00F16A92" w:rsidRPr="000479E7" w:rsidRDefault="00070483"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конф</w:t>
      </w:r>
      <w:r w:rsidR="00AC7FC3" w:rsidRPr="000479E7">
        <w:rPr>
          <w:rFonts w:ascii="Times New Roman" w:hAnsi="Times New Roman" w:cs="Times New Roman"/>
          <w:sz w:val="28"/>
          <w:szCs w:val="28"/>
        </w:rPr>
        <w:t>і</w:t>
      </w:r>
      <w:r w:rsidRPr="000479E7">
        <w:rPr>
          <w:rFonts w:ascii="Times New Roman" w:hAnsi="Times New Roman" w:cs="Times New Roman"/>
          <w:sz w:val="28"/>
          <w:szCs w:val="28"/>
        </w:rPr>
        <w:t>денційності.</w:t>
      </w:r>
    </w:p>
    <w:p w14:paraId="0CFB712B" w14:textId="77777777" w:rsidR="00116477" w:rsidRPr="000479E7" w:rsidRDefault="00116477" w:rsidP="00A2117E">
      <w:pPr>
        <w:ind w:firstLine="709"/>
        <w:contextualSpacing/>
        <w:jc w:val="both"/>
        <w:rPr>
          <w:rFonts w:ascii="Times New Roman" w:hAnsi="Times New Roman" w:cs="Times New Roman"/>
          <w:sz w:val="28"/>
          <w:szCs w:val="28"/>
        </w:rPr>
      </w:pPr>
    </w:p>
    <w:p w14:paraId="5FB37839" w14:textId="6E3E8AE8" w:rsidR="00D9551F" w:rsidRPr="000479E7" w:rsidRDefault="00D9551F" w:rsidP="00D9551F">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3.3.3. Для укладання договору транспортування теплової енергії замовник надає теплотранспортуючій організації заяву з відповідними додатками, а саме:</w:t>
      </w:r>
    </w:p>
    <w:p w14:paraId="0318197A" w14:textId="58FC43AB" w:rsidR="00D9551F" w:rsidRPr="000479E7" w:rsidRDefault="00D9551F" w:rsidP="00D9551F">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заяву про намір укласти договір транспортування теплової енергії</w:t>
      </w:r>
      <w:r w:rsidR="005D77B2" w:rsidRPr="000479E7">
        <w:rPr>
          <w:rFonts w:ascii="Times New Roman" w:hAnsi="Times New Roman" w:cs="Times New Roman"/>
          <w:sz w:val="28"/>
          <w:szCs w:val="28"/>
        </w:rPr>
        <w:t xml:space="preserve"> (додаток 3 до цих Правил)</w:t>
      </w:r>
      <w:r w:rsidRPr="000479E7">
        <w:rPr>
          <w:rFonts w:ascii="Times New Roman" w:hAnsi="Times New Roman" w:cs="Times New Roman"/>
          <w:sz w:val="28"/>
          <w:szCs w:val="28"/>
        </w:rPr>
        <w:t>;</w:t>
      </w:r>
    </w:p>
    <w:p w14:paraId="4E95FD9D" w14:textId="16065252" w:rsidR="00D9551F" w:rsidRPr="000479E7" w:rsidRDefault="00D9551F" w:rsidP="00D9551F">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орієнтовн</w:t>
      </w:r>
      <w:r w:rsidR="00744E6F" w:rsidRPr="000479E7">
        <w:rPr>
          <w:rFonts w:ascii="Times New Roman" w:hAnsi="Times New Roman" w:cs="Times New Roman"/>
          <w:sz w:val="28"/>
          <w:szCs w:val="28"/>
        </w:rPr>
        <w:t>і</w:t>
      </w:r>
      <w:r w:rsidRPr="000479E7">
        <w:rPr>
          <w:rFonts w:ascii="Times New Roman" w:hAnsi="Times New Roman" w:cs="Times New Roman"/>
          <w:sz w:val="28"/>
          <w:szCs w:val="28"/>
        </w:rPr>
        <w:t xml:space="preserve"> обсяги реалізації теплової енергії споживачам замовника (за категоріями споживачів), транспортування яких буде забезпечено теплотранспортуючою організацією;</w:t>
      </w:r>
    </w:p>
    <w:p w14:paraId="6B2F54E3" w14:textId="0CC96EF0" w:rsidR="00D9551F" w:rsidRPr="000479E7" w:rsidRDefault="00D9551F" w:rsidP="00D9551F">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пооб’єктн</w:t>
      </w:r>
      <w:r w:rsidR="00744E6F" w:rsidRPr="000479E7">
        <w:rPr>
          <w:rFonts w:ascii="Times New Roman" w:hAnsi="Times New Roman" w:cs="Times New Roman"/>
          <w:sz w:val="28"/>
          <w:szCs w:val="28"/>
        </w:rPr>
        <w:t>е</w:t>
      </w:r>
      <w:r w:rsidRPr="000479E7">
        <w:rPr>
          <w:rFonts w:ascii="Times New Roman" w:hAnsi="Times New Roman" w:cs="Times New Roman"/>
          <w:sz w:val="28"/>
          <w:szCs w:val="28"/>
        </w:rPr>
        <w:t xml:space="preserve"> теплов</w:t>
      </w:r>
      <w:r w:rsidR="00744E6F" w:rsidRPr="000479E7">
        <w:rPr>
          <w:rFonts w:ascii="Times New Roman" w:hAnsi="Times New Roman" w:cs="Times New Roman"/>
          <w:sz w:val="28"/>
          <w:szCs w:val="28"/>
        </w:rPr>
        <w:t>е</w:t>
      </w:r>
      <w:r w:rsidRPr="000479E7">
        <w:rPr>
          <w:rFonts w:ascii="Times New Roman" w:hAnsi="Times New Roman" w:cs="Times New Roman"/>
          <w:sz w:val="28"/>
          <w:szCs w:val="28"/>
        </w:rPr>
        <w:t xml:space="preserve"> навантаження об’єктів (за категоріями споживачів), до яких буде забезпечено транспортування теплової енергії.</w:t>
      </w:r>
    </w:p>
    <w:p w14:paraId="471DF0C5" w14:textId="77777777" w:rsidR="00D9551F" w:rsidRPr="000479E7" w:rsidRDefault="00D9551F" w:rsidP="00A2117E">
      <w:pPr>
        <w:ind w:firstLine="709"/>
        <w:contextualSpacing/>
        <w:jc w:val="both"/>
        <w:rPr>
          <w:rFonts w:ascii="Times New Roman" w:hAnsi="Times New Roman" w:cs="Times New Roman"/>
          <w:sz w:val="28"/>
          <w:szCs w:val="28"/>
        </w:rPr>
      </w:pPr>
    </w:p>
    <w:p w14:paraId="6B0941C6" w14:textId="408017F8" w:rsidR="00F16A92" w:rsidRPr="002F789E" w:rsidRDefault="00F16A92"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0649D4" w:rsidRPr="000479E7">
        <w:rPr>
          <w:rFonts w:ascii="Times New Roman" w:hAnsi="Times New Roman" w:cs="Times New Roman"/>
          <w:sz w:val="28"/>
          <w:szCs w:val="28"/>
        </w:rPr>
        <w:t>3</w:t>
      </w:r>
      <w:r w:rsidRPr="000479E7">
        <w:rPr>
          <w:rFonts w:ascii="Times New Roman" w:hAnsi="Times New Roman" w:cs="Times New Roman"/>
          <w:sz w:val="28"/>
          <w:szCs w:val="28"/>
        </w:rPr>
        <w:t>.</w:t>
      </w:r>
      <w:r w:rsidR="00D9551F" w:rsidRPr="000479E7">
        <w:rPr>
          <w:rFonts w:ascii="Times New Roman" w:hAnsi="Times New Roman" w:cs="Times New Roman"/>
          <w:sz w:val="28"/>
          <w:szCs w:val="28"/>
        </w:rPr>
        <w:t>4</w:t>
      </w:r>
      <w:r w:rsidRPr="000479E7">
        <w:rPr>
          <w:rFonts w:ascii="Times New Roman" w:hAnsi="Times New Roman" w:cs="Times New Roman"/>
          <w:sz w:val="28"/>
          <w:szCs w:val="28"/>
        </w:rPr>
        <w:t xml:space="preserve">. </w:t>
      </w:r>
      <w:r w:rsidR="00984A48" w:rsidRPr="000479E7">
        <w:rPr>
          <w:rFonts w:ascii="Times New Roman" w:hAnsi="Times New Roman" w:cs="Times New Roman"/>
          <w:sz w:val="28"/>
          <w:szCs w:val="28"/>
        </w:rPr>
        <w:t xml:space="preserve">Невід’ємною частиною </w:t>
      </w:r>
      <w:r w:rsidRPr="000479E7">
        <w:rPr>
          <w:rFonts w:ascii="Times New Roman" w:hAnsi="Times New Roman" w:cs="Times New Roman"/>
          <w:sz w:val="28"/>
          <w:szCs w:val="28"/>
        </w:rPr>
        <w:t xml:space="preserve">договору </w:t>
      </w:r>
      <w:r w:rsidR="00F94508" w:rsidRPr="000479E7">
        <w:rPr>
          <w:rFonts w:ascii="Times New Roman" w:hAnsi="Times New Roman" w:cs="Times New Roman"/>
          <w:sz w:val="28"/>
          <w:szCs w:val="28"/>
        </w:rPr>
        <w:t xml:space="preserve">транспортування теплової енергії </w:t>
      </w:r>
      <w:r w:rsidR="00984A48" w:rsidRPr="000479E7">
        <w:rPr>
          <w:rFonts w:ascii="Times New Roman" w:hAnsi="Times New Roman" w:cs="Times New Roman"/>
          <w:sz w:val="28"/>
          <w:szCs w:val="28"/>
        </w:rPr>
        <w:t xml:space="preserve">є </w:t>
      </w:r>
      <w:r w:rsidR="00984A48" w:rsidRPr="002F789E">
        <w:rPr>
          <w:rFonts w:ascii="Times New Roman" w:hAnsi="Times New Roman" w:cs="Times New Roman"/>
          <w:sz w:val="28"/>
          <w:szCs w:val="28"/>
        </w:rPr>
        <w:t>такі додатки</w:t>
      </w:r>
      <w:r w:rsidRPr="002F789E">
        <w:rPr>
          <w:rFonts w:ascii="Times New Roman" w:hAnsi="Times New Roman" w:cs="Times New Roman"/>
          <w:sz w:val="28"/>
          <w:szCs w:val="28"/>
        </w:rPr>
        <w:t>:</w:t>
      </w:r>
    </w:p>
    <w:p w14:paraId="3B097866" w14:textId="77777777"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заява щодо укладання договору транспортування теплової енергії;</w:t>
      </w:r>
    </w:p>
    <w:p w14:paraId="755CA41D" w14:textId="77777777"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відомості щодо планових обсягів транспортування теплової енергії, планових обсягів втрат і витоків теплоносія та планових перерв;</w:t>
      </w:r>
    </w:p>
    <w:p w14:paraId="7E10DC2D" w14:textId="77777777"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схема розмежування мереж;</w:t>
      </w:r>
    </w:p>
    <w:p w14:paraId="67DB9D10" w14:textId="7A8C9388"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 xml:space="preserve">довідка </w:t>
      </w:r>
      <w:r w:rsidR="001A666C">
        <w:rPr>
          <w:rFonts w:ascii="Times New Roman" w:hAnsi="Times New Roman" w:cs="Times New Roman"/>
          <w:sz w:val="28"/>
          <w:szCs w:val="28"/>
        </w:rPr>
        <w:t>з</w:t>
      </w:r>
      <w:r w:rsidRPr="002F789E">
        <w:rPr>
          <w:rFonts w:ascii="Times New Roman" w:hAnsi="Times New Roman" w:cs="Times New Roman"/>
          <w:sz w:val="28"/>
          <w:szCs w:val="28"/>
        </w:rPr>
        <w:t xml:space="preserve">амовника щодо споживання теплової енергії споживачами </w:t>
      </w:r>
      <w:r w:rsidR="001A666C">
        <w:rPr>
          <w:rFonts w:ascii="Times New Roman" w:hAnsi="Times New Roman" w:cs="Times New Roman"/>
          <w:sz w:val="28"/>
          <w:szCs w:val="28"/>
        </w:rPr>
        <w:t>з</w:t>
      </w:r>
      <w:r w:rsidRPr="002F789E">
        <w:rPr>
          <w:rFonts w:ascii="Times New Roman" w:hAnsi="Times New Roman" w:cs="Times New Roman"/>
          <w:sz w:val="28"/>
          <w:szCs w:val="28"/>
        </w:rPr>
        <w:t>амовника;</w:t>
      </w:r>
    </w:p>
    <w:p w14:paraId="6F254C3F" w14:textId="0EE9C027"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 xml:space="preserve">довідка </w:t>
      </w:r>
      <w:r w:rsidR="001A666C">
        <w:rPr>
          <w:rFonts w:ascii="Times New Roman" w:hAnsi="Times New Roman" w:cs="Times New Roman"/>
          <w:sz w:val="28"/>
          <w:szCs w:val="28"/>
        </w:rPr>
        <w:t>т</w:t>
      </w:r>
      <w:r w:rsidRPr="002F789E">
        <w:rPr>
          <w:rFonts w:ascii="Times New Roman" w:hAnsi="Times New Roman" w:cs="Times New Roman"/>
          <w:sz w:val="28"/>
          <w:szCs w:val="28"/>
        </w:rPr>
        <w:t>еплотранспортуючої організації щодо обсягу фактичних втрат теплової енергії та витоків теплоносія;</w:t>
      </w:r>
    </w:p>
    <w:p w14:paraId="04EAFA23" w14:textId="3BFF4845"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 xml:space="preserve">розрахунок планової річної вартості </w:t>
      </w:r>
      <w:r w:rsidR="001A666C">
        <w:rPr>
          <w:rFonts w:ascii="Times New Roman" w:hAnsi="Times New Roman" w:cs="Times New Roman"/>
          <w:sz w:val="28"/>
          <w:szCs w:val="28"/>
        </w:rPr>
        <w:t>д</w:t>
      </w:r>
      <w:r w:rsidRPr="002F789E">
        <w:rPr>
          <w:rFonts w:ascii="Times New Roman" w:hAnsi="Times New Roman" w:cs="Times New Roman"/>
          <w:sz w:val="28"/>
          <w:szCs w:val="28"/>
        </w:rPr>
        <w:t>оговору транспортування теплової енергії та штрафних санкцій;</w:t>
      </w:r>
    </w:p>
    <w:p w14:paraId="458ABDE6" w14:textId="77777777"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акт про транспортування теплової енергії з відповідним додатком;</w:t>
      </w:r>
    </w:p>
    <w:p w14:paraId="76A3E855" w14:textId="77777777"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акт про небаланс теплової енергії з відповідним додатком;</w:t>
      </w:r>
    </w:p>
    <w:p w14:paraId="0682079B" w14:textId="77777777"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акт про витрати на компенсацію втрат теплової енергії з відповідним додатком;</w:t>
      </w:r>
    </w:p>
    <w:p w14:paraId="456A6694" w14:textId="77777777"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акт про витрати для компенсації витоків з відповідним додатком;</w:t>
      </w:r>
    </w:p>
    <w:p w14:paraId="1DEE081F" w14:textId="5D3BA8B3"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 xml:space="preserve">акт про витрати на компенсацію вартості розбіжності обсягу теплової енергії </w:t>
      </w:r>
      <w:r w:rsidR="001A666C">
        <w:rPr>
          <w:rFonts w:ascii="Times New Roman" w:hAnsi="Times New Roman" w:cs="Times New Roman"/>
          <w:sz w:val="28"/>
          <w:szCs w:val="28"/>
        </w:rPr>
        <w:t>з</w:t>
      </w:r>
      <w:r w:rsidRPr="002F789E">
        <w:rPr>
          <w:rFonts w:ascii="Times New Roman" w:hAnsi="Times New Roman" w:cs="Times New Roman"/>
          <w:sz w:val="28"/>
          <w:szCs w:val="28"/>
        </w:rPr>
        <w:t>амовника в конкурентній системі теплопостачання з відповідним додатком;</w:t>
      </w:r>
    </w:p>
    <w:p w14:paraId="4FBA4442" w14:textId="77777777"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температурний графік;</w:t>
      </w:r>
    </w:p>
    <w:p w14:paraId="37D97E41" w14:textId="77777777"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гідравлічний режим теплової мережі;</w:t>
      </w:r>
    </w:p>
    <w:p w14:paraId="2DCD5B22" w14:textId="77777777"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порядок дій у разі позапланового (аварійного) припинення транспортування або приймання теплової енергії;</w:t>
      </w:r>
    </w:p>
    <w:p w14:paraId="3A2DE0D2" w14:textId="77777777"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графік перевірки мережної води на жорсткість;</w:t>
      </w:r>
    </w:p>
    <w:p w14:paraId="0D16BE58" w14:textId="77777777" w:rsidR="008172C1" w:rsidRPr="002F789E"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перелік ділянок теплових мереж, щодо яких розраховуються втрати та планові годинні втрати теплової енергії;</w:t>
      </w:r>
    </w:p>
    <w:p w14:paraId="67E934F0" w14:textId="32B9B34E" w:rsidR="00725F93" w:rsidRDefault="008172C1" w:rsidP="008172C1">
      <w:pPr>
        <w:ind w:firstLine="709"/>
        <w:contextualSpacing/>
        <w:jc w:val="both"/>
        <w:rPr>
          <w:rFonts w:ascii="Times New Roman" w:hAnsi="Times New Roman" w:cs="Times New Roman"/>
          <w:sz w:val="28"/>
          <w:szCs w:val="28"/>
        </w:rPr>
      </w:pPr>
      <w:r w:rsidRPr="002F789E">
        <w:rPr>
          <w:rFonts w:ascii="Times New Roman" w:hAnsi="Times New Roman" w:cs="Times New Roman"/>
          <w:sz w:val="28"/>
          <w:szCs w:val="28"/>
        </w:rPr>
        <w:t>порядок балансування при транспортуванні теплової енергії різних власників.</w:t>
      </w:r>
    </w:p>
    <w:p w14:paraId="192096A6" w14:textId="77777777" w:rsidR="008172C1" w:rsidRPr="000479E7" w:rsidRDefault="008172C1" w:rsidP="008172C1">
      <w:pPr>
        <w:ind w:firstLine="709"/>
        <w:contextualSpacing/>
        <w:jc w:val="both"/>
        <w:rPr>
          <w:rFonts w:ascii="Times New Roman" w:hAnsi="Times New Roman" w:cs="Times New Roman"/>
          <w:sz w:val="28"/>
          <w:szCs w:val="28"/>
        </w:rPr>
      </w:pPr>
    </w:p>
    <w:p w14:paraId="69D60532" w14:textId="61AF8927" w:rsidR="004162FB" w:rsidRPr="000479E7" w:rsidRDefault="004B3C75"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0649D4" w:rsidRPr="000479E7">
        <w:rPr>
          <w:rFonts w:ascii="Times New Roman" w:hAnsi="Times New Roman" w:cs="Times New Roman"/>
          <w:sz w:val="28"/>
          <w:szCs w:val="28"/>
        </w:rPr>
        <w:t>3</w:t>
      </w:r>
      <w:r w:rsidRPr="000479E7">
        <w:rPr>
          <w:rFonts w:ascii="Times New Roman" w:hAnsi="Times New Roman" w:cs="Times New Roman"/>
          <w:sz w:val="28"/>
          <w:szCs w:val="28"/>
        </w:rPr>
        <w:t>.</w:t>
      </w:r>
      <w:r w:rsidR="000649D4" w:rsidRPr="000479E7">
        <w:rPr>
          <w:rFonts w:ascii="Times New Roman" w:hAnsi="Times New Roman" w:cs="Times New Roman"/>
          <w:sz w:val="28"/>
          <w:szCs w:val="28"/>
        </w:rPr>
        <w:t>5</w:t>
      </w:r>
      <w:r w:rsidRPr="000479E7">
        <w:rPr>
          <w:rFonts w:ascii="Times New Roman" w:hAnsi="Times New Roman" w:cs="Times New Roman"/>
          <w:sz w:val="28"/>
          <w:szCs w:val="28"/>
        </w:rPr>
        <w:t xml:space="preserve">. </w:t>
      </w:r>
      <w:r w:rsidR="004162FB" w:rsidRPr="000479E7">
        <w:rPr>
          <w:rFonts w:ascii="Times New Roman" w:hAnsi="Times New Roman" w:cs="Times New Roman"/>
          <w:sz w:val="28"/>
          <w:szCs w:val="28"/>
        </w:rPr>
        <w:t>Теплотранспортуюча організація протягом 10 днів</w:t>
      </w:r>
      <w:r w:rsidR="00A92F10" w:rsidRPr="000479E7">
        <w:rPr>
          <w:rFonts w:ascii="Times New Roman" w:hAnsi="Times New Roman" w:cs="Times New Roman"/>
          <w:sz w:val="28"/>
          <w:szCs w:val="28"/>
        </w:rPr>
        <w:t xml:space="preserve"> з дня, наступного за днем отримання</w:t>
      </w:r>
      <w:r w:rsidR="00886C05" w:rsidRPr="000479E7">
        <w:rPr>
          <w:rFonts w:ascii="Times New Roman" w:hAnsi="Times New Roman" w:cs="Times New Roman"/>
          <w:sz w:val="28"/>
          <w:szCs w:val="28"/>
        </w:rPr>
        <w:t xml:space="preserve"> заяви</w:t>
      </w:r>
      <w:r w:rsidR="00976073" w:rsidRPr="000479E7">
        <w:rPr>
          <w:rFonts w:ascii="Times New Roman" w:hAnsi="Times New Roman" w:cs="Times New Roman"/>
          <w:sz w:val="28"/>
          <w:szCs w:val="28"/>
        </w:rPr>
        <w:t xml:space="preserve"> про намір </w:t>
      </w:r>
      <w:r w:rsidR="004342C2" w:rsidRPr="000479E7">
        <w:rPr>
          <w:rFonts w:ascii="Times New Roman" w:hAnsi="Times New Roman" w:cs="Times New Roman"/>
          <w:sz w:val="28"/>
          <w:szCs w:val="28"/>
        </w:rPr>
        <w:t>укласти договір</w:t>
      </w:r>
      <w:r w:rsidR="00886C05" w:rsidRPr="000479E7">
        <w:rPr>
          <w:rFonts w:ascii="Times New Roman" w:hAnsi="Times New Roman" w:cs="Times New Roman"/>
          <w:sz w:val="28"/>
          <w:szCs w:val="28"/>
        </w:rPr>
        <w:t xml:space="preserve"> транспортування теплової енергії</w:t>
      </w:r>
      <w:r w:rsidR="006A593E" w:rsidRPr="000479E7">
        <w:rPr>
          <w:rFonts w:ascii="Times New Roman" w:hAnsi="Times New Roman" w:cs="Times New Roman"/>
          <w:sz w:val="28"/>
          <w:szCs w:val="28"/>
        </w:rPr>
        <w:t>,</w:t>
      </w:r>
      <w:r w:rsidR="004162FB" w:rsidRPr="000479E7">
        <w:rPr>
          <w:rFonts w:ascii="Times New Roman" w:hAnsi="Times New Roman" w:cs="Times New Roman"/>
          <w:sz w:val="28"/>
          <w:szCs w:val="28"/>
        </w:rPr>
        <w:t xml:space="preserve"> акцептує її</w:t>
      </w:r>
      <w:r w:rsidR="00886C05" w:rsidRPr="000479E7">
        <w:rPr>
          <w:rFonts w:ascii="Times New Roman" w:hAnsi="Times New Roman" w:cs="Times New Roman"/>
          <w:sz w:val="28"/>
          <w:szCs w:val="28"/>
        </w:rPr>
        <w:t xml:space="preserve"> за наявності </w:t>
      </w:r>
      <w:r w:rsidR="004162FB" w:rsidRPr="000479E7">
        <w:rPr>
          <w:rFonts w:ascii="Times New Roman" w:hAnsi="Times New Roman" w:cs="Times New Roman"/>
          <w:sz w:val="28"/>
          <w:szCs w:val="28"/>
        </w:rPr>
        <w:t>технічн</w:t>
      </w:r>
      <w:r w:rsidR="00886C05" w:rsidRPr="000479E7">
        <w:rPr>
          <w:rFonts w:ascii="Times New Roman" w:hAnsi="Times New Roman" w:cs="Times New Roman"/>
          <w:sz w:val="28"/>
          <w:szCs w:val="28"/>
        </w:rPr>
        <w:t>их</w:t>
      </w:r>
      <w:r w:rsidR="004162FB" w:rsidRPr="000479E7">
        <w:rPr>
          <w:rFonts w:ascii="Times New Roman" w:hAnsi="Times New Roman" w:cs="Times New Roman"/>
          <w:sz w:val="28"/>
          <w:szCs w:val="28"/>
        </w:rPr>
        <w:t xml:space="preserve"> можливост</w:t>
      </w:r>
      <w:r w:rsidR="00886C05" w:rsidRPr="000479E7">
        <w:rPr>
          <w:rFonts w:ascii="Times New Roman" w:hAnsi="Times New Roman" w:cs="Times New Roman"/>
          <w:sz w:val="28"/>
          <w:szCs w:val="28"/>
        </w:rPr>
        <w:t>ей</w:t>
      </w:r>
      <w:r w:rsidR="00227408" w:rsidRPr="000479E7">
        <w:rPr>
          <w:rFonts w:ascii="Times New Roman" w:hAnsi="Times New Roman" w:cs="Times New Roman"/>
          <w:sz w:val="28"/>
          <w:szCs w:val="28"/>
        </w:rPr>
        <w:t xml:space="preserve"> щодо такого транспортування</w:t>
      </w:r>
      <w:r w:rsidR="004162FB" w:rsidRPr="000479E7">
        <w:rPr>
          <w:rFonts w:ascii="Times New Roman" w:hAnsi="Times New Roman" w:cs="Times New Roman"/>
          <w:sz w:val="28"/>
          <w:szCs w:val="28"/>
        </w:rPr>
        <w:t>.</w:t>
      </w:r>
    </w:p>
    <w:p w14:paraId="73AE1813" w14:textId="14C24DF0" w:rsidR="004B3C75" w:rsidRPr="000479E7" w:rsidRDefault="004162FB"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 xml:space="preserve">Якщо технічні можливості не дозволяють забезпечити транспортування теплової енергії, </w:t>
      </w:r>
      <w:r w:rsidR="006A593E" w:rsidRPr="000479E7">
        <w:rPr>
          <w:rFonts w:ascii="Times New Roman" w:hAnsi="Times New Roman" w:cs="Times New Roman"/>
          <w:sz w:val="28"/>
          <w:szCs w:val="28"/>
        </w:rPr>
        <w:t>т</w:t>
      </w:r>
      <w:r w:rsidRPr="000479E7">
        <w:rPr>
          <w:rFonts w:ascii="Times New Roman" w:hAnsi="Times New Roman" w:cs="Times New Roman"/>
          <w:sz w:val="28"/>
          <w:szCs w:val="28"/>
        </w:rPr>
        <w:t xml:space="preserve">еплотранспортуюча організація протягом 10 днів повідомляє </w:t>
      </w:r>
      <w:r w:rsidR="005979D6" w:rsidRPr="000479E7">
        <w:rPr>
          <w:rFonts w:ascii="Times New Roman" w:hAnsi="Times New Roman" w:cs="Times New Roman"/>
          <w:sz w:val="28"/>
          <w:szCs w:val="28"/>
        </w:rPr>
        <w:t>з</w:t>
      </w:r>
      <w:r w:rsidRPr="000479E7">
        <w:rPr>
          <w:rFonts w:ascii="Times New Roman" w:hAnsi="Times New Roman" w:cs="Times New Roman"/>
          <w:sz w:val="28"/>
          <w:szCs w:val="28"/>
        </w:rPr>
        <w:t xml:space="preserve">амовника про неможливість приєднання до договору із зазначенням обґрунтування відмови, </w:t>
      </w:r>
      <w:r w:rsidR="008D2950" w:rsidRPr="000479E7">
        <w:rPr>
          <w:rFonts w:ascii="Times New Roman" w:hAnsi="Times New Roman" w:cs="Times New Roman"/>
          <w:sz w:val="28"/>
          <w:szCs w:val="28"/>
        </w:rPr>
        <w:t xml:space="preserve">у тому числі </w:t>
      </w:r>
      <w:r w:rsidRPr="000479E7">
        <w:rPr>
          <w:rFonts w:ascii="Times New Roman" w:hAnsi="Times New Roman" w:cs="Times New Roman"/>
          <w:sz w:val="28"/>
          <w:szCs w:val="28"/>
        </w:rPr>
        <w:t>через недостатню вільну потужність теплової мережі або недостатню потужність теплогенеруючих установок, приєднаних до цієї мережі.</w:t>
      </w:r>
    </w:p>
    <w:p w14:paraId="610ED8F6" w14:textId="77777777" w:rsidR="006A593E" w:rsidRPr="000479E7" w:rsidRDefault="006A593E" w:rsidP="00A2117E">
      <w:pPr>
        <w:ind w:firstLine="709"/>
        <w:contextualSpacing/>
        <w:jc w:val="both"/>
        <w:rPr>
          <w:rFonts w:ascii="Times New Roman" w:hAnsi="Times New Roman" w:cs="Times New Roman"/>
          <w:sz w:val="28"/>
          <w:szCs w:val="28"/>
        </w:rPr>
      </w:pPr>
    </w:p>
    <w:p w14:paraId="0B9FDF82" w14:textId="2C823558" w:rsidR="004B3C75" w:rsidRPr="000479E7" w:rsidRDefault="004B3C75"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0649D4" w:rsidRPr="000479E7">
        <w:rPr>
          <w:rFonts w:ascii="Times New Roman" w:hAnsi="Times New Roman" w:cs="Times New Roman"/>
          <w:sz w:val="28"/>
          <w:szCs w:val="28"/>
        </w:rPr>
        <w:t>3</w:t>
      </w:r>
      <w:r w:rsidRPr="000479E7">
        <w:rPr>
          <w:rFonts w:ascii="Times New Roman" w:hAnsi="Times New Roman" w:cs="Times New Roman"/>
          <w:sz w:val="28"/>
          <w:szCs w:val="28"/>
        </w:rPr>
        <w:t>.</w:t>
      </w:r>
      <w:r w:rsidR="000649D4" w:rsidRPr="000479E7">
        <w:rPr>
          <w:rFonts w:ascii="Times New Roman" w:hAnsi="Times New Roman" w:cs="Times New Roman"/>
          <w:sz w:val="28"/>
          <w:szCs w:val="28"/>
        </w:rPr>
        <w:t>6</w:t>
      </w:r>
      <w:r w:rsidRPr="000479E7">
        <w:rPr>
          <w:rFonts w:ascii="Times New Roman" w:hAnsi="Times New Roman" w:cs="Times New Roman"/>
          <w:sz w:val="28"/>
          <w:szCs w:val="28"/>
        </w:rPr>
        <w:t>. Теплотранспортуюча організація зобов'яз</w:t>
      </w:r>
      <w:r w:rsidR="0069293F" w:rsidRPr="000479E7">
        <w:rPr>
          <w:rFonts w:ascii="Times New Roman" w:hAnsi="Times New Roman" w:cs="Times New Roman"/>
          <w:sz w:val="28"/>
          <w:szCs w:val="28"/>
        </w:rPr>
        <w:t>ана</w:t>
      </w:r>
      <w:r w:rsidRPr="000479E7">
        <w:rPr>
          <w:rFonts w:ascii="Times New Roman" w:hAnsi="Times New Roman" w:cs="Times New Roman"/>
          <w:sz w:val="28"/>
          <w:szCs w:val="28"/>
        </w:rPr>
        <w:t xml:space="preserve"> у місячний строк після акцептування заяви</w:t>
      </w:r>
      <w:r w:rsidR="00446EFC" w:rsidRPr="000479E7">
        <w:rPr>
          <w:rFonts w:ascii="Times New Roman" w:hAnsi="Times New Roman" w:cs="Times New Roman"/>
          <w:sz w:val="28"/>
          <w:szCs w:val="28"/>
        </w:rPr>
        <w:t xml:space="preserve"> про намір </w:t>
      </w:r>
      <w:r w:rsidR="004342C2" w:rsidRPr="000479E7">
        <w:rPr>
          <w:rFonts w:ascii="Times New Roman" w:hAnsi="Times New Roman" w:cs="Times New Roman"/>
          <w:sz w:val="28"/>
          <w:szCs w:val="28"/>
        </w:rPr>
        <w:t>укласти договір</w:t>
      </w:r>
      <w:r w:rsidR="00446EFC" w:rsidRPr="000479E7">
        <w:rPr>
          <w:rFonts w:ascii="Times New Roman" w:hAnsi="Times New Roman" w:cs="Times New Roman"/>
          <w:sz w:val="28"/>
          <w:szCs w:val="28"/>
        </w:rPr>
        <w:t xml:space="preserve"> транспортування теплової енергії</w:t>
      </w:r>
      <w:r w:rsidRPr="000479E7">
        <w:rPr>
          <w:rFonts w:ascii="Times New Roman" w:hAnsi="Times New Roman" w:cs="Times New Roman"/>
          <w:sz w:val="28"/>
          <w:szCs w:val="28"/>
        </w:rPr>
        <w:t xml:space="preserve"> та надання </w:t>
      </w:r>
      <w:r w:rsidR="005979D6" w:rsidRPr="000479E7">
        <w:rPr>
          <w:rFonts w:ascii="Times New Roman" w:hAnsi="Times New Roman" w:cs="Times New Roman"/>
          <w:sz w:val="28"/>
          <w:szCs w:val="28"/>
        </w:rPr>
        <w:t>з</w:t>
      </w:r>
      <w:r w:rsidRPr="000479E7">
        <w:rPr>
          <w:rFonts w:ascii="Times New Roman" w:hAnsi="Times New Roman" w:cs="Times New Roman"/>
          <w:sz w:val="28"/>
          <w:szCs w:val="28"/>
        </w:rPr>
        <w:t>амовником додатків</w:t>
      </w:r>
      <w:r w:rsidR="006C584E" w:rsidRPr="000479E7">
        <w:rPr>
          <w:rFonts w:ascii="Times New Roman" w:hAnsi="Times New Roman" w:cs="Times New Roman"/>
          <w:sz w:val="28"/>
          <w:szCs w:val="28"/>
        </w:rPr>
        <w:t xml:space="preserve"> до договору транспортування теплової енергії</w:t>
      </w:r>
      <w:r w:rsidRPr="000479E7">
        <w:rPr>
          <w:rFonts w:ascii="Times New Roman" w:hAnsi="Times New Roman" w:cs="Times New Roman"/>
          <w:sz w:val="28"/>
          <w:szCs w:val="28"/>
        </w:rPr>
        <w:t xml:space="preserve"> подати </w:t>
      </w:r>
      <w:r w:rsidR="009D2E6C" w:rsidRPr="000479E7">
        <w:rPr>
          <w:rFonts w:ascii="Times New Roman" w:hAnsi="Times New Roman" w:cs="Times New Roman"/>
          <w:sz w:val="28"/>
          <w:szCs w:val="28"/>
        </w:rPr>
        <w:t>до</w:t>
      </w:r>
      <w:r w:rsidRPr="000479E7">
        <w:rPr>
          <w:rFonts w:ascii="Times New Roman" w:hAnsi="Times New Roman" w:cs="Times New Roman"/>
          <w:sz w:val="28"/>
          <w:szCs w:val="28"/>
        </w:rPr>
        <w:t xml:space="preserve"> орган</w:t>
      </w:r>
      <w:r w:rsidR="009D2E6C" w:rsidRPr="000479E7">
        <w:rPr>
          <w:rFonts w:ascii="Times New Roman" w:hAnsi="Times New Roman" w:cs="Times New Roman"/>
          <w:sz w:val="28"/>
          <w:szCs w:val="28"/>
        </w:rPr>
        <w:t>у</w:t>
      </w:r>
      <w:r w:rsidRPr="000479E7">
        <w:rPr>
          <w:rFonts w:ascii="Times New Roman" w:hAnsi="Times New Roman" w:cs="Times New Roman"/>
          <w:sz w:val="28"/>
          <w:szCs w:val="28"/>
        </w:rPr>
        <w:t>, який уповноважений встановлювати тарифи на теплову енергію (її виробництво, транспортування та постачання)</w:t>
      </w:r>
      <w:r w:rsidR="006C584E" w:rsidRPr="000479E7">
        <w:rPr>
          <w:rFonts w:ascii="Times New Roman" w:hAnsi="Times New Roman" w:cs="Times New Roman"/>
          <w:sz w:val="28"/>
          <w:szCs w:val="28"/>
        </w:rPr>
        <w:t>,</w:t>
      </w:r>
      <w:r w:rsidRPr="000479E7">
        <w:rPr>
          <w:rFonts w:ascii="Times New Roman" w:hAnsi="Times New Roman" w:cs="Times New Roman"/>
          <w:sz w:val="28"/>
          <w:szCs w:val="28"/>
        </w:rPr>
        <w:t xml:space="preserve"> заяву та документ</w:t>
      </w:r>
      <w:r w:rsidR="009D2E6C" w:rsidRPr="000479E7">
        <w:rPr>
          <w:rFonts w:ascii="Times New Roman" w:hAnsi="Times New Roman" w:cs="Times New Roman"/>
          <w:sz w:val="28"/>
          <w:szCs w:val="28"/>
        </w:rPr>
        <w:t>и</w:t>
      </w:r>
      <w:r w:rsidRPr="000479E7">
        <w:rPr>
          <w:rFonts w:ascii="Times New Roman" w:hAnsi="Times New Roman" w:cs="Times New Roman"/>
          <w:sz w:val="28"/>
          <w:szCs w:val="28"/>
        </w:rPr>
        <w:t xml:space="preserve"> для встановлення тарифу на транспортування теплової енергії для </w:t>
      </w:r>
      <w:r w:rsidR="00755BF4" w:rsidRPr="000479E7">
        <w:rPr>
          <w:rFonts w:ascii="Times New Roman" w:hAnsi="Times New Roman" w:cs="Times New Roman"/>
          <w:sz w:val="28"/>
          <w:szCs w:val="28"/>
        </w:rPr>
        <w:t xml:space="preserve">споживачів </w:t>
      </w:r>
      <w:r w:rsidR="005979D6" w:rsidRPr="000479E7">
        <w:rPr>
          <w:rFonts w:ascii="Times New Roman" w:hAnsi="Times New Roman" w:cs="Times New Roman"/>
          <w:sz w:val="28"/>
          <w:szCs w:val="28"/>
        </w:rPr>
        <w:t>з</w:t>
      </w:r>
      <w:r w:rsidRPr="000479E7">
        <w:rPr>
          <w:rFonts w:ascii="Times New Roman" w:hAnsi="Times New Roman" w:cs="Times New Roman"/>
          <w:sz w:val="28"/>
          <w:szCs w:val="28"/>
        </w:rPr>
        <w:t>амовника у разі</w:t>
      </w:r>
      <w:r w:rsidR="00D957AE" w:rsidRPr="000479E7">
        <w:rPr>
          <w:rFonts w:ascii="Times New Roman" w:hAnsi="Times New Roman" w:cs="Times New Roman"/>
          <w:sz w:val="28"/>
          <w:szCs w:val="28"/>
        </w:rPr>
        <w:t>, якщо замовнику не встановлено</w:t>
      </w:r>
      <w:r w:rsidRPr="000479E7">
        <w:rPr>
          <w:rFonts w:ascii="Times New Roman" w:hAnsi="Times New Roman" w:cs="Times New Roman"/>
          <w:sz w:val="28"/>
          <w:szCs w:val="28"/>
        </w:rPr>
        <w:t xml:space="preserve"> тариф на транспортування </w:t>
      </w:r>
      <w:r w:rsidR="009165DB" w:rsidRPr="000479E7">
        <w:rPr>
          <w:rFonts w:ascii="Times New Roman" w:hAnsi="Times New Roman" w:cs="Times New Roman"/>
          <w:sz w:val="28"/>
          <w:szCs w:val="28"/>
        </w:rPr>
        <w:t xml:space="preserve">теплової енергії </w:t>
      </w:r>
      <w:r w:rsidR="00BE3B6A" w:rsidRPr="000479E7">
        <w:rPr>
          <w:rFonts w:ascii="Times New Roman" w:hAnsi="Times New Roman" w:cs="Times New Roman"/>
          <w:sz w:val="28"/>
          <w:szCs w:val="28"/>
        </w:rPr>
        <w:t xml:space="preserve">для </w:t>
      </w:r>
      <w:r w:rsidR="00755BF4" w:rsidRPr="000479E7">
        <w:rPr>
          <w:rFonts w:ascii="Times New Roman" w:hAnsi="Times New Roman" w:cs="Times New Roman"/>
          <w:sz w:val="28"/>
          <w:szCs w:val="28"/>
        </w:rPr>
        <w:t>споживачів</w:t>
      </w:r>
      <w:r w:rsidR="00A92330" w:rsidRPr="000479E7">
        <w:rPr>
          <w:rFonts w:ascii="Times New Roman" w:hAnsi="Times New Roman" w:cs="Times New Roman"/>
          <w:sz w:val="28"/>
          <w:szCs w:val="28"/>
        </w:rPr>
        <w:t xml:space="preserve"> </w:t>
      </w:r>
      <w:r w:rsidR="005979D6" w:rsidRPr="000479E7">
        <w:rPr>
          <w:rFonts w:ascii="Times New Roman" w:hAnsi="Times New Roman" w:cs="Times New Roman"/>
          <w:sz w:val="28"/>
          <w:szCs w:val="28"/>
        </w:rPr>
        <w:t>з</w:t>
      </w:r>
      <w:r w:rsidRPr="000479E7">
        <w:rPr>
          <w:rFonts w:ascii="Times New Roman" w:hAnsi="Times New Roman" w:cs="Times New Roman"/>
          <w:sz w:val="28"/>
          <w:szCs w:val="28"/>
        </w:rPr>
        <w:t>амовника.</w:t>
      </w:r>
    </w:p>
    <w:p w14:paraId="7B5DF057" w14:textId="1A452F9D" w:rsidR="00D262A2" w:rsidRPr="000479E7" w:rsidRDefault="00D262A2"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На час розгляду </w:t>
      </w:r>
      <w:r w:rsidR="00AD1224" w:rsidRPr="000479E7">
        <w:rPr>
          <w:rFonts w:ascii="Times New Roman" w:hAnsi="Times New Roman" w:cs="Times New Roman"/>
          <w:sz w:val="28"/>
          <w:szCs w:val="28"/>
        </w:rPr>
        <w:t xml:space="preserve">та до набрання чинності </w:t>
      </w:r>
      <w:r w:rsidRPr="000479E7">
        <w:rPr>
          <w:rFonts w:ascii="Times New Roman" w:hAnsi="Times New Roman" w:cs="Times New Roman"/>
          <w:sz w:val="28"/>
          <w:szCs w:val="28"/>
        </w:rPr>
        <w:t>тарифів</w:t>
      </w:r>
      <w:r w:rsidR="00381A60" w:rsidRPr="000479E7">
        <w:rPr>
          <w:rFonts w:ascii="Times New Roman" w:hAnsi="Times New Roman" w:cs="Times New Roman"/>
          <w:sz w:val="28"/>
          <w:szCs w:val="28"/>
        </w:rPr>
        <w:t xml:space="preserve"> на транспортування теплової енергії для споживачів </w:t>
      </w:r>
      <w:r w:rsidR="005979D6" w:rsidRPr="000479E7">
        <w:rPr>
          <w:rFonts w:ascii="Times New Roman" w:hAnsi="Times New Roman" w:cs="Times New Roman"/>
          <w:sz w:val="28"/>
          <w:szCs w:val="28"/>
        </w:rPr>
        <w:t>з</w:t>
      </w:r>
      <w:r w:rsidR="00381A60" w:rsidRPr="000479E7">
        <w:rPr>
          <w:rFonts w:ascii="Times New Roman" w:hAnsi="Times New Roman" w:cs="Times New Roman"/>
          <w:sz w:val="28"/>
          <w:szCs w:val="28"/>
        </w:rPr>
        <w:t xml:space="preserve">амовника </w:t>
      </w:r>
      <w:r w:rsidR="00755BF4" w:rsidRPr="000479E7">
        <w:rPr>
          <w:rFonts w:ascii="Times New Roman" w:hAnsi="Times New Roman" w:cs="Times New Roman"/>
          <w:sz w:val="28"/>
          <w:szCs w:val="28"/>
        </w:rPr>
        <w:t>т</w:t>
      </w:r>
      <w:r w:rsidR="00257C36" w:rsidRPr="000479E7">
        <w:rPr>
          <w:rFonts w:ascii="Times New Roman" w:hAnsi="Times New Roman" w:cs="Times New Roman"/>
          <w:sz w:val="28"/>
          <w:szCs w:val="28"/>
        </w:rPr>
        <w:t>еплотранспортуюча організація</w:t>
      </w:r>
      <w:r w:rsidR="00381A60" w:rsidRPr="000479E7">
        <w:rPr>
          <w:rFonts w:ascii="Times New Roman" w:hAnsi="Times New Roman" w:cs="Times New Roman"/>
          <w:sz w:val="28"/>
          <w:szCs w:val="28"/>
        </w:rPr>
        <w:t xml:space="preserve"> може застосовувати </w:t>
      </w:r>
      <w:r w:rsidRPr="000479E7">
        <w:rPr>
          <w:rFonts w:ascii="Times New Roman" w:hAnsi="Times New Roman" w:cs="Times New Roman"/>
          <w:sz w:val="28"/>
          <w:szCs w:val="28"/>
        </w:rPr>
        <w:t xml:space="preserve">тариф </w:t>
      </w:r>
      <w:r w:rsidR="00381A60" w:rsidRPr="000479E7">
        <w:rPr>
          <w:rFonts w:ascii="Times New Roman" w:hAnsi="Times New Roman" w:cs="Times New Roman"/>
          <w:sz w:val="28"/>
          <w:szCs w:val="28"/>
        </w:rPr>
        <w:t>на</w:t>
      </w:r>
      <w:r w:rsidRPr="000479E7">
        <w:rPr>
          <w:rFonts w:ascii="Times New Roman" w:hAnsi="Times New Roman" w:cs="Times New Roman"/>
          <w:sz w:val="28"/>
          <w:szCs w:val="28"/>
        </w:rPr>
        <w:t xml:space="preserve"> транспортування </w:t>
      </w:r>
      <w:r w:rsidR="00381A60" w:rsidRPr="000479E7">
        <w:rPr>
          <w:rFonts w:ascii="Times New Roman" w:hAnsi="Times New Roman" w:cs="Times New Roman"/>
          <w:sz w:val="28"/>
          <w:szCs w:val="28"/>
        </w:rPr>
        <w:t>теплової енергії для власних споживачів (за згодою сторін).</w:t>
      </w:r>
    </w:p>
    <w:p w14:paraId="36D8EEAD" w14:textId="637042C8" w:rsidR="000501B2" w:rsidRPr="000479E7" w:rsidRDefault="000501B2" w:rsidP="000501B2">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Після прийняття уповноваженим органом рішення про встановлення тарифів на транспортування теплової енергії </w:t>
      </w:r>
      <w:r w:rsidR="00373662" w:rsidRPr="000479E7">
        <w:rPr>
          <w:rFonts w:ascii="Times New Roman" w:hAnsi="Times New Roman" w:cs="Times New Roman"/>
          <w:sz w:val="28"/>
          <w:szCs w:val="28"/>
        </w:rPr>
        <w:t xml:space="preserve">та погодження сторонами додатків, визначених пунктом 3.3.4 </w:t>
      </w:r>
      <w:r w:rsidR="000B6464" w:rsidRPr="000479E7">
        <w:rPr>
          <w:rFonts w:ascii="Times New Roman" w:hAnsi="Times New Roman" w:cs="Times New Roman"/>
          <w:sz w:val="28"/>
          <w:szCs w:val="28"/>
        </w:rPr>
        <w:t>цієї глави</w:t>
      </w:r>
      <w:r w:rsidR="00373662" w:rsidRPr="000479E7">
        <w:rPr>
          <w:rFonts w:ascii="Times New Roman" w:hAnsi="Times New Roman" w:cs="Times New Roman"/>
          <w:sz w:val="28"/>
          <w:szCs w:val="28"/>
        </w:rPr>
        <w:t xml:space="preserve">, </w:t>
      </w:r>
      <w:r w:rsidR="00306057" w:rsidRPr="000479E7">
        <w:rPr>
          <w:rFonts w:ascii="Times New Roman" w:hAnsi="Times New Roman" w:cs="Times New Roman"/>
          <w:sz w:val="28"/>
          <w:szCs w:val="28"/>
        </w:rPr>
        <w:t xml:space="preserve">зокрема, заяви щодо укладання договору транспортування теплової енергії, </w:t>
      </w:r>
      <w:r w:rsidR="00373662" w:rsidRPr="000479E7">
        <w:rPr>
          <w:rFonts w:ascii="Times New Roman" w:hAnsi="Times New Roman" w:cs="Times New Roman"/>
          <w:sz w:val="28"/>
          <w:szCs w:val="28"/>
        </w:rPr>
        <w:t>т</w:t>
      </w:r>
      <w:r w:rsidRPr="000479E7">
        <w:rPr>
          <w:rFonts w:ascii="Times New Roman" w:hAnsi="Times New Roman" w:cs="Times New Roman"/>
          <w:sz w:val="28"/>
          <w:szCs w:val="28"/>
        </w:rPr>
        <w:t xml:space="preserve">еплотранспортуюча організація заключає договір </w:t>
      </w:r>
      <w:r w:rsidR="003B3EFB" w:rsidRPr="000479E7">
        <w:rPr>
          <w:rFonts w:ascii="Times New Roman" w:hAnsi="Times New Roman" w:cs="Times New Roman"/>
          <w:sz w:val="28"/>
          <w:szCs w:val="28"/>
        </w:rPr>
        <w:t xml:space="preserve">транспортування теплової енергії </w:t>
      </w:r>
      <w:r w:rsidR="003A1009">
        <w:rPr>
          <w:rFonts w:ascii="Times New Roman" w:hAnsi="Times New Roman" w:cs="Times New Roman"/>
          <w:sz w:val="28"/>
          <w:szCs w:val="28"/>
        </w:rPr>
        <w:t>і</w:t>
      </w:r>
      <w:r w:rsidRPr="000479E7">
        <w:rPr>
          <w:rFonts w:ascii="Times New Roman" w:hAnsi="Times New Roman" w:cs="Times New Roman"/>
          <w:sz w:val="28"/>
          <w:szCs w:val="28"/>
        </w:rPr>
        <w:t xml:space="preserve">з замовником. </w:t>
      </w:r>
    </w:p>
    <w:p w14:paraId="26C8AB3C" w14:textId="386BE2ED" w:rsidR="00D262A2" w:rsidRPr="000479E7" w:rsidRDefault="00381A60"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Графік планових обсягів теплової енергії для транспортування, обсяг втрат і витоків теплоносія, що зазначаються в додатку до договору </w:t>
      </w:r>
      <w:r w:rsidR="00C42934" w:rsidRPr="000479E7">
        <w:rPr>
          <w:rFonts w:ascii="Times New Roman" w:hAnsi="Times New Roman" w:cs="Times New Roman"/>
          <w:sz w:val="28"/>
          <w:szCs w:val="28"/>
        </w:rPr>
        <w:t>транспортування теплової енергії</w:t>
      </w:r>
      <w:r w:rsidR="00B13F33" w:rsidRPr="000479E7">
        <w:rPr>
          <w:rFonts w:ascii="Times New Roman" w:hAnsi="Times New Roman" w:cs="Times New Roman"/>
          <w:sz w:val="28"/>
          <w:szCs w:val="28"/>
        </w:rPr>
        <w:t>,</w:t>
      </w:r>
      <w:r w:rsidR="00C42934"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повинні </w:t>
      </w:r>
      <w:r w:rsidR="004672D6" w:rsidRPr="000479E7">
        <w:rPr>
          <w:rFonts w:ascii="Times New Roman" w:hAnsi="Times New Roman" w:cs="Times New Roman"/>
          <w:sz w:val="28"/>
          <w:szCs w:val="28"/>
        </w:rPr>
        <w:t xml:space="preserve">співпадати з відповідними показниками, які враховані в тарифах на транспортування теплової енергії </w:t>
      </w:r>
      <w:r w:rsidR="00C42934" w:rsidRPr="000479E7">
        <w:rPr>
          <w:rFonts w:ascii="Times New Roman" w:hAnsi="Times New Roman" w:cs="Times New Roman"/>
          <w:sz w:val="28"/>
          <w:szCs w:val="28"/>
        </w:rPr>
        <w:t>т</w:t>
      </w:r>
      <w:r w:rsidR="00257C36" w:rsidRPr="000479E7">
        <w:rPr>
          <w:rFonts w:ascii="Times New Roman" w:hAnsi="Times New Roman" w:cs="Times New Roman"/>
          <w:sz w:val="28"/>
          <w:szCs w:val="28"/>
        </w:rPr>
        <w:t>еплотранспортуючої організації</w:t>
      </w:r>
      <w:r w:rsidR="004672D6" w:rsidRPr="000479E7">
        <w:rPr>
          <w:rFonts w:ascii="Times New Roman" w:hAnsi="Times New Roman" w:cs="Times New Roman"/>
          <w:sz w:val="28"/>
          <w:szCs w:val="28"/>
        </w:rPr>
        <w:t xml:space="preserve"> для споживачів </w:t>
      </w:r>
      <w:r w:rsidR="005979D6" w:rsidRPr="000479E7">
        <w:rPr>
          <w:rFonts w:ascii="Times New Roman" w:hAnsi="Times New Roman" w:cs="Times New Roman"/>
          <w:sz w:val="28"/>
          <w:szCs w:val="28"/>
        </w:rPr>
        <w:t>з</w:t>
      </w:r>
      <w:r w:rsidR="004672D6" w:rsidRPr="000479E7">
        <w:rPr>
          <w:rFonts w:ascii="Times New Roman" w:hAnsi="Times New Roman" w:cs="Times New Roman"/>
          <w:sz w:val="28"/>
          <w:szCs w:val="28"/>
        </w:rPr>
        <w:t>амовника.</w:t>
      </w:r>
    </w:p>
    <w:p w14:paraId="00AE9A31" w14:textId="77777777" w:rsidR="0051572D" w:rsidRPr="000479E7" w:rsidRDefault="0051572D" w:rsidP="00A2117E">
      <w:pPr>
        <w:ind w:firstLine="709"/>
        <w:contextualSpacing/>
        <w:jc w:val="both"/>
        <w:rPr>
          <w:rFonts w:ascii="Times New Roman" w:hAnsi="Times New Roman" w:cs="Times New Roman"/>
          <w:sz w:val="28"/>
          <w:szCs w:val="28"/>
        </w:rPr>
      </w:pPr>
    </w:p>
    <w:p w14:paraId="3BE85D0F" w14:textId="5A6C515F" w:rsidR="00FA1B9C" w:rsidRPr="000479E7" w:rsidRDefault="00FA3B0D" w:rsidP="00A2117E">
      <w:pPr>
        <w:shd w:val="clear" w:color="auto" w:fill="FFFFFF" w:themeFill="background1"/>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0649D4" w:rsidRPr="000479E7">
        <w:rPr>
          <w:rFonts w:ascii="Times New Roman" w:hAnsi="Times New Roman" w:cs="Times New Roman"/>
          <w:sz w:val="28"/>
          <w:szCs w:val="28"/>
        </w:rPr>
        <w:t>3</w:t>
      </w:r>
      <w:r w:rsidRPr="000479E7">
        <w:rPr>
          <w:rFonts w:ascii="Times New Roman" w:hAnsi="Times New Roman" w:cs="Times New Roman"/>
          <w:sz w:val="28"/>
          <w:szCs w:val="28"/>
        </w:rPr>
        <w:t>.</w:t>
      </w:r>
      <w:r w:rsidR="000649D4" w:rsidRPr="000479E7">
        <w:rPr>
          <w:rFonts w:ascii="Times New Roman" w:hAnsi="Times New Roman" w:cs="Times New Roman"/>
          <w:sz w:val="28"/>
          <w:szCs w:val="28"/>
        </w:rPr>
        <w:t>7</w:t>
      </w:r>
      <w:r w:rsidRPr="000479E7">
        <w:rPr>
          <w:rFonts w:ascii="Times New Roman" w:hAnsi="Times New Roman" w:cs="Times New Roman"/>
          <w:sz w:val="28"/>
          <w:szCs w:val="28"/>
        </w:rPr>
        <w:t xml:space="preserve">. Для договору транспортування теплової енергії окремо розраховуються обсяги прийнятої та протранспортованої теплової енергії тепловими мережами </w:t>
      </w:r>
      <w:r w:rsidR="0092640F" w:rsidRPr="000479E7">
        <w:rPr>
          <w:rFonts w:ascii="Times New Roman" w:hAnsi="Times New Roman" w:cs="Times New Roman"/>
          <w:sz w:val="28"/>
          <w:szCs w:val="28"/>
        </w:rPr>
        <w:t>т</w:t>
      </w:r>
      <w:r w:rsidRPr="000479E7">
        <w:rPr>
          <w:rFonts w:ascii="Times New Roman" w:hAnsi="Times New Roman" w:cs="Times New Roman"/>
          <w:sz w:val="28"/>
          <w:szCs w:val="28"/>
        </w:rPr>
        <w:t xml:space="preserve">еплотранспортуючої організації, обсяг витоків теплоносія та втрат теплової енергії </w:t>
      </w:r>
      <w:r w:rsidR="005979D6" w:rsidRPr="000479E7">
        <w:rPr>
          <w:rFonts w:ascii="Times New Roman" w:hAnsi="Times New Roman" w:cs="Times New Roman"/>
          <w:sz w:val="28"/>
          <w:szCs w:val="28"/>
        </w:rPr>
        <w:t>з</w:t>
      </w:r>
      <w:r w:rsidRPr="000479E7">
        <w:rPr>
          <w:rFonts w:ascii="Times New Roman" w:hAnsi="Times New Roman" w:cs="Times New Roman"/>
          <w:sz w:val="28"/>
          <w:szCs w:val="28"/>
        </w:rPr>
        <w:t>амовника</w:t>
      </w:r>
      <w:r w:rsidR="00F30B20" w:rsidRPr="000479E7">
        <w:rPr>
          <w:rFonts w:ascii="Times New Roman" w:hAnsi="Times New Roman" w:cs="Times New Roman"/>
          <w:sz w:val="28"/>
          <w:szCs w:val="28"/>
        </w:rPr>
        <w:t xml:space="preserve"> </w:t>
      </w:r>
      <w:r w:rsidR="0092640F" w:rsidRPr="000479E7">
        <w:rPr>
          <w:rFonts w:ascii="Times New Roman" w:hAnsi="Times New Roman" w:cs="Times New Roman"/>
          <w:sz w:val="28"/>
          <w:szCs w:val="28"/>
        </w:rPr>
        <w:t xml:space="preserve">у </w:t>
      </w:r>
      <w:r w:rsidRPr="000479E7">
        <w:rPr>
          <w:rFonts w:ascii="Times New Roman" w:hAnsi="Times New Roman" w:cs="Times New Roman"/>
          <w:sz w:val="28"/>
          <w:szCs w:val="28"/>
        </w:rPr>
        <w:t xml:space="preserve">теплових мережах </w:t>
      </w:r>
      <w:r w:rsidR="0092640F" w:rsidRPr="000479E7">
        <w:rPr>
          <w:rFonts w:ascii="Times New Roman" w:hAnsi="Times New Roman" w:cs="Times New Roman"/>
          <w:sz w:val="28"/>
          <w:szCs w:val="28"/>
        </w:rPr>
        <w:t>т</w:t>
      </w:r>
      <w:r w:rsidRPr="000479E7">
        <w:rPr>
          <w:rFonts w:ascii="Times New Roman" w:hAnsi="Times New Roman" w:cs="Times New Roman"/>
          <w:sz w:val="28"/>
          <w:szCs w:val="28"/>
        </w:rPr>
        <w:t>еплотранспортуючої організації</w:t>
      </w:r>
      <w:r w:rsidR="00F30B20" w:rsidRPr="000479E7">
        <w:rPr>
          <w:rFonts w:ascii="Times New Roman" w:hAnsi="Times New Roman" w:cs="Times New Roman"/>
          <w:sz w:val="28"/>
          <w:szCs w:val="28"/>
        </w:rPr>
        <w:t xml:space="preserve"> </w:t>
      </w:r>
      <w:r w:rsidR="00F30B20" w:rsidRPr="000479E7">
        <w:rPr>
          <w:rFonts w:ascii="Times New Roman" w:hAnsi="Times New Roman" w:cs="Times New Roman"/>
          <w:bCs/>
          <w:sz w:val="28"/>
          <w:szCs w:val="28"/>
        </w:rPr>
        <w:t>(</w:t>
      </w:r>
      <w:r w:rsidR="00F30B20" w:rsidRPr="000479E7">
        <w:rPr>
          <w:rFonts w:ascii="Times New Roman" w:hAnsi="Times New Roman" w:cs="Times New Roman"/>
          <w:sz w:val="28"/>
          <w:szCs w:val="28"/>
        </w:rPr>
        <w:t>розбіжності обсягу теплової енергії замовника)</w:t>
      </w:r>
      <w:r w:rsidRPr="000479E7">
        <w:rPr>
          <w:rFonts w:ascii="Times New Roman" w:hAnsi="Times New Roman" w:cs="Times New Roman"/>
          <w:sz w:val="28"/>
          <w:szCs w:val="28"/>
        </w:rPr>
        <w:t>.</w:t>
      </w:r>
    </w:p>
    <w:p w14:paraId="14370907" w14:textId="77777777" w:rsidR="00E357B8" w:rsidRPr="000479E7" w:rsidRDefault="00E357B8" w:rsidP="00A2117E">
      <w:pPr>
        <w:shd w:val="clear" w:color="auto" w:fill="FFFFFF" w:themeFill="background1"/>
        <w:ind w:firstLine="709"/>
        <w:contextualSpacing/>
        <w:jc w:val="both"/>
        <w:rPr>
          <w:rFonts w:ascii="Times New Roman" w:hAnsi="Times New Roman" w:cs="Times New Roman"/>
          <w:sz w:val="28"/>
          <w:szCs w:val="28"/>
        </w:rPr>
      </w:pPr>
    </w:p>
    <w:p w14:paraId="4D03905D" w14:textId="62DF3965" w:rsidR="00F14F7A" w:rsidRPr="000479E7" w:rsidRDefault="00FA1B9C" w:rsidP="00A2117E">
      <w:pPr>
        <w:shd w:val="clear" w:color="auto" w:fill="FFFFFF" w:themeFill="background1"/>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0649D4" w:rsidRPr="000479E7">
        <w:rPr>
          <w:rFonts w:ascii="Times New Roman" w:hAnsi="Times New Roman" w:cs="Times New Roman"/>
          <w:sz w:val="28"/>
          <w:szCs w:val="28"/>
        </w:rPr>
        <w:t>3</w:t>
      </w:r>
      <w:r w:rsidRPr="000479E7">
        <w:rPr>
          <w:rFonts w:ascii="Times New Roman" w:hAnsi="Times New Roman" w:cs="Times New Roman"/>
          <w:sz w:val="28"/>
          <w:szCs w:val="28"/>
        </w:rPr>
        <w:t>.</w:t>
      </w:r>
      <w:r w:rsidR="000649D4" w:rsidRPr="000479E7">
        <w:rPr>
          <w:rFonts w:ascii="Times New Roman" w:hAnsi="Times New Roman" w:cs="Times New Roman"/>
          <w:sz w:val="28"/>
          <w:szCs w:val="28"/>
        </w:rPr>
        <w:t>8</w:t>
      </w:r>
      <w:r w:rsidRPr="000479E7">
        <w:rPr>
          <w:rFonts w:ascii="Times New Roman" w:hAnsi="Times New Roman" w:cs="Times New Roman"/>
          <w:sz w:val="28"/>
          <w:szCs w:val="28"/>
        </w:rPr>
        <w:t>. Замовник оплачує</w:t>
      </w:r>
      <w:r w:rsidR="00F14F7A" w:rsidRPr="000479E7">
        <w:rPr>
          <w:rFonts w:ascii="Times New Roman" w:hAnsi="Times New Roman" w:cs="Times New Roman"/>
          <w:sz w:val="28"/>
          <w:szCs w:val="28"/>
        </w:rPr>
        <w:t xml:space="preserve"> </w:t>
      </w:r>
      <w:r w:rsidR="00E357B8" w:rsidRPr="000479E7">
        <w:rPr>
          <w:rFonts w:ascii="Times New Roman" w:hAnsi="Times New Roman" w:cs="Times New Roman"/>
          <w:sz w:val="28"/>
          <w:szCs w:val="28"/>
        </w:rPr>
        <w:t>т</w:t>
      </w:r>
      <w:r w:rsidR="00B23919" w:rsidRPr="000479E7">
        <w:rPr>
          <w:rFonts w:ascii="Times New Roman" w:hAnsi="Times New Roman" w:cs="Times New Roman"/>
          <w:sz w:val="28"/>
          <w:szCs w:val="28"/>
        </w:rPr>
        <w:t>еплотранспортуючій організації</w:t>
      </w:r>
      <w:r w:rsidR="00F14F7A" w:rsidRPr="000479E7">
        <w:rPr>
          <w:rFonts w:ascii="Times New Roman" w:hAnsi="Times New Roman" w:cs="Times New Roman"/>
          <w:sz w:val="28"/>
          <w:szCs w:val="28"/>
        </w:rPr>
        <w:t>:</w:t>
      </w:r>
    </w:p>
    <w:p w14:paraId="2363A398" w14:textId="3F3DA31E" w:rsidR="004162FB" w:rsidRPr="000479E7" w:rsidRDefault="006D6611" w:rsidP="00A2117E">
      <w:pPr>
        <w:shd w:val="clear" w:color="auto" w:fill="FFFFFF" w:themeFill="background1"/>
        <w:ind w:firstLine="709"/>
        <w:contextualSpacing/>
        <w:jc w:val="both"/>
        <w:rPr>
          <w:rFonts w:ascii="Times New Roman" w:eastAsia="SimSun" w:hAnsi="Times New Roman" w:cs="Times New Roman"/>
          <w:sz w:val="28"/>
          <w:szCs w:val="28"/>
        </w:rPr>
      </w:pPr>
      <w:r w:rsidRPr="000479E7">
        <w:rPr>
          <w:rFonts w:ascii="Times New Roman" w:hAnsi="Times New Roman" w:cs="Times New Roman"/>
          <w:sz w:val="28"/>
          <w:szCs w:val="28"/>
        </w:rPr>
        <w:t>вартість</w:t>
      </w:r>
      <w:r w:rsidR="00FA1B9C" w:rsidRPr="000479E7">
        <w:rPr>
          <w:rFonts w:ascii="Times New Roman" w:hAnsi="Times New Roman" w:cs="Times New Roman"/>
          <w:sz w:val="28"/>
          <w:szCs w:val="28"/>
        </w:rPr>
        <w:t xml:space="preserve"> транспортування теплової</w:t>
      </w:r>
      <w:r w:rsidR="00FA1B9C" w:rsidRPr="000479E7">
        <w:rPr>
          <w:rFonts w:ascii="Times New Roman" w:eastAsia="SimSun" w:hAnsi="Times New Roman" w:cs="Times New Roman"/>
          <w:sz w:val="28"/>
          <w:szCs w:val="28"/>
        </w:rPr>
        <w:t xml:space="preserve"> енергії</w:t>
      </w:r>
      <w:r w:rsidR="00F14F7A" w:rsidRPr="000479E7">
        <w:rPr>
          <w:rFonts w:ascii="Times New Roman" w:eastAsia="SimSun" w:hAnsi="Times New Roman" w:cs="Times New Roman"/>
          <w:sz w:val="28"/>
          <w:szCs w:val="28"/>
        </w:rPr>
        <w:t>;</w:t>
      </w:r>
    </w:p>
    <w:p w14:paraId="3AA784E0" w14:textId="44579E13" w:rsidR="00F14F7A" w:rsidRPr="000479E7" w:rsidRDefault="00F14F7A" w:rsidP="00A2117E">
      <w:pPr>
        <w:shd w:val="clear" w:color="auto" w:fill="FFFFFF" w:themeFill="background1"/>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вартість небалансу у разі транспортування в конкурентній системі теплопостачання різних власників.</w:t>
      </w:r>
    </w:p>
    <w:p w14:paraId="18E099F2" w14:textId="77777777" w:rsidR="00296792" w:rsidRPr="000479E7" w:rsidRDefault="00296792" w:rsidP="00A2117E">
      <w:pPr>
        <w:shd w:val="clear" w:color="auto" w:fill="FFFFFF" w:themeFill="background1"/>
        <w:ind w:firstLine="709"/>
        <w:contextualSpacing/>
        <w:jc w:val="both"/>
        <w:rPr>
          <w:rFonts w:ascii="Times New Roman" w:hAnsi="Times New Roman" w:cs="Times New Roman"/>
          <w:sz w:val="28"/>
          <w:szCs w:val="28"/>
        </w:rPr>
      </w:pPr>
    </w:p>
    <w:p w14:paraId="41448EEA" w14:textId="13B8A14D" w:rsidR="006D6611" w:rsidRPr="000479E7" w:rsidRDefault="006D6611" w:rsidP="00A2117E">
      <w:pPr>
        <w:shd w:val="clear" w:color="auto" w:fill="FFFFFF" w:themeFill="background1"/>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0649D4" w:rsidRPr="000479E7">
        <w:rPr>
          <w:rFonts w:ascii="Times New Roman" w:hAnsi="Times New Roman" w:cs="Times New Roman"/>
          <w:sz w:val="28"/>
          <w:szCs w:val="28"/>
        </w:rPr>
        <w:t>3</w:t>
      </w:r>
      <w:r w:rsidRPr="000479E7">
        <w:rPr>
          <w:rFonts w:ascii="Times New Roman" w:hAnsi="Times New Roman" w:cs="Times New Roman"/>
          <w:sz w:val="28"/>
          <w:szCs w:val="28"/>
        </w:rPr>
        <w:t>.</w:t>
      </w:r>
      <w:r w:rsidR="000649D4" w:rsidRPr="000479E7">
        <w:rPr>
          <w:rFonts w:ascii="Times New Roman" w:hAnsi="Times New Roman" w:cs="Times New Roman"/>
          <w:sz w:val="28"/>
          <w:szCs w:val="28"/>
        </w:rPr>
        <w:t>9</w:t>
      </w:r>
      <w:r w:rsidRPr="000479E7">
        <w:rPr>
          <w:rFonts w:ascii="Times New Roman" w:hAnsi="Times New Roman" w:cs="Times New Roman"/>
          <w:sz w:val="28"/>
          <w:szCs w:val="28"/>
        </w:rPr>
        <w:t xml:space="preserve">. </w:t>
      </w:r>
      <w:r w:rsidR="00B23919" w:rsidRPr="000479E7">
        <w:rPr>
          <w:rFonts w:ascii="Times New Roman" w:hAnsi="Times New Roman" w:cs="Times New Roman"/>
          <w:sz w:val="28"/>
          <w:szCs w:val="28"/>
        </w:rPr>
        <w:t>Теплотранспортуюча організація</w:t>
      </w:r>
      <w:r w:rsidRPr="000479E7">
        <w:rPr>
          <w:rFonts w:ascii="Times New Roman" w:hAnsi="Times New Roman" w:cs="Times New Roman"/>
          <w:sz w:val="28"/>
          <w:szCs w:val="28"/>
        </w:rPr>
        <w:t xml:space="preserve"> оплачує </w:t>
      </w:r>
      <w:r w:rsidR="00296792" w:rsidRPr="000479E7">
        <w:rPr>
          <w:rFonts w:ascii="Times New Roman" w:hAnsi="Times New Roman" w:cs="Times New Roman"/>
          <w:sz w:val="28"/>
          <w:szCs w:val="28"/>
        </w:rPr>
        <w:t>з</w:t>
      </w:r>
      <w:r w:rsidRPr="000479E7">
        <w:rPr>
          <w:rFonts w:ascii="Times New Roman" w:hAnsi="Times New Roman" w:cs="Times New Roman"/>
          <w:sz w:val="28"/>
          <w:szCs w:val="28"/>
        </w:rPr>
        <w:t>амовнику:</w:t>
      </w:r>
    </w:p>
    <w:p w14:paraId="7BA9746E" w14:textId="26B19A85" w:rsidR="00F14F7A" w:rsidRPr="000479E7" w:rsidRDefault="006D6611" w:rsidP="00A2117E">
      <w:pPr>
        <w:shd w:val="clear" w:color="auto" w:fill="FFFFFF" w:themeFill="background1"/>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 xml:space="preserve">вартість теплової енергії для компенсації фактичних втрат </w:t>
      </w:r>
      <w:r w:rsidR="002676D4" w:rsidRPr="000479E7">
        <w:rPr>
          <w:rFonts w:ascii="Times New Roman" w:hAnsi="Times New Roman" w:cs="Times New Roman"/>
          <w:sz w:val="28"/>
          <w:szCs w:val="28"/>
        </w:rPr>
        <w:t>у</w:t>
      </w:r>
      <w:r w:rsidRPr="000479E7">
        <w:rPr>
          <w:rFonts w:ascii="Times New Roman" w:hAnsi="Times New Roman" w:cs="Times New Roman"/>
          <w:sz w:val="28"/>
          <w:szCs w:val="28"/>
        </w:rPr>
        <w:t xml:space="preserve"> теплових мережах </w:t>
      </w:r>
      <w:r w:rsidR="004A7549" w:rsidRPr="000479E7">
        <w:rPr>
          <w:rFonts w:ascii="Times New Roman" w:hAnsi="Times New Roman" w:cs="Times New Roman"/>
          <w:sz w:val="28"/>
          <w:szCs w:val="28"/>
        </w:rPr>
        <w:t>т</w:t>
      </w:r>
      <w:r w:rsidRPr="000479E7">
        <w:rPr>
          <w:rFonts w:ascii="Times New Roman" w:hAnsi="Times New Roman" w:cs="Times New Roman"/>
          <w:sz w:val="28"/>
          <w:szCs w:val="28"/>
        </w:rPr>
        <w:t>еплотранспортуючої організації при її транспортуванні</w:t>
      </w:r>
      <w:r w:rsidR="00F30B20" w:rsidRPr="000479E7">
        <w:rPr>
          <w:rFonts w:ascii="Times New Roman" w:hAnsi="Times New Roman" w:cs="Times New Roman"/>
          <w:sz w:val="28"/>
          <w:szCs w:val="28"/>
        </w:rPr>
        <w:t xml:space="preserve"> </w:t>
      </w:r>
      <w:r w:rsidR="00F30B20" w:rsidRPr="000479E7">
        <w:rPr>
          <w:rFonts w:ascii="Times New Roman" w:hAnsi="Times New Roman" w:cs="Times New Roman"/>
          <w:bCs/>
          <w:sz w:val="28"/>
          <w:szCs w:val="28"/>
        </w:rPr>
        <w:t>(</w:t>
      </w:r>
      <w:r w:rsidR="00F30B20" w:rsidRPr="000479E7">
        <w:rPr>
          <w:rFonts w:ascii="Times New Roman" w:hAnsi="Times New Roman" w:cs="Times New Roman"/>
          <w:sz w:val="28"/>
          <w:szCs w:val="28"/>
        </w:rPr>
        <w:t>розбіжності обсягу теплової енергії замовника)</w:t>
      </w:r>
      <w:r w:rsidR="00F14F7A" w:rsidRPr="000479E7">
        <w:rPr>
          <w:rFonts w:ascii="Times New Roman" w:hAnsi="Times New Roman" w:cs="Times New Roman"/>
          <w:sz w:val="28"/>
          <w:szCs w:val="28"/>
        </w:rPr>
        <w:t>;</w:t>
      </w:r>
    </w:p>
    <w:p w14:paraId="7F40ABDD" w14:textId="0681B60A" w:rsidR="006D6611" w:rsidRPr="000479E7" w:rsidRDefault="00F14F7A" w:rsidP="00A2117E">
      <w:pPr>
        <w:shd w:val="clear" w:color="auto" w:fill="FFFFFF" w:themeFill="background1"/>
        <w:ind w:firstLine="709"/>
        <w:contextualSpacing/>
        <w:jc w:val="both"/>
        <w:rPr>
          <w:rFonts w:ascii="Times New Roman" w:eastAsia="Times New Roman" w:hAnsi="Times New Roman" w:cs="Times New Roman"/>
          <w:sz w:val="28"/>
          <w:szCs w:val="28"/>
          <w:lang w:eastAsia="uk-UA"/>
        </w:rPr>
      </w:pPr>
      <w:r w:rsidRPr="000479E7">
        <w:rPr>
          <w:rFonts w:ascii="Times New Roman" w:hAnsi="Times New Roman" w:cs="Times New Roman"/>
          <w:sz w:val="28"/>
          <w:szCs w:val="28"/>
        </w:rPr>
        <w:t xml:space="preserve">вартість компенсації витоків </w:t>
      </w:r>
      <w:r w:rsidR="00402FF8" w:rsidRPr="000479E7">
        <w:rPr>
          <w:rFonts w:ascii="Times New Roman" w:eastAsia="Times New Roman" w:hAnsi="Times New Roman" w:cs="Times New Roman"/>
          <w:sz w:val="28"/>
          <w:szCs w:val="28"/>
          <w:lang w:eastAsia="uk-UA"/>
        </w:rPr>
        <w:t>у разі</w:t>
      </w:r>
      <w:r w:rsidR="002676D4" w:rsidRPr="000479E7">
        <w:rPr>
          <w:rFonts w:ascii="Times New Roman" w:eastAsia="Times New Roman" w:hAnsi="Times New Roman" w:cs="Times New Roman"/>
          <w:sz w:val="28"/>
          <w:szCs w:val="28"/>
          <w:lang w:eastAsia="uk-UA"/>
        </w:rPr>
        <w:t>,</w:t>
      </w:r>
      <w:r w:rsidR="00402FF8" w:rsidRPr="000479E7">
        <w:rPr>
          <w:rFonts w:ascii="Times New Roman" w:eastAsia="Times New Roman" w:hAnsi="Times New Roman" w:cs="Times New Roman"/>
          <w:sz w:val="28"/>
          <w:szCs w:val="28"/>
          <w:lang w:eastAsia="uk-UA"/>
        </w:rPr>
        <w:t xml:space="preserve"> коли підживлення теплових мереж забезпечується </w:t>
      </w:r>
      <w:r w:rsidR="004A7549" w:rsidRPr="000479E7">
        <w:rPr>
          <w:rFonts w:ascii="Times New Roman" w:eastAsia="Times New Roman" w:hAnsi="Times New Roman" w:cs="Times New Roman"/>
          <w:sz w:val="28"/>
          <w:szCs w:val="28"/>
          <w:lang w:eastAsia="uk-UA"/>
        </w:rPr>
        <w:t>з</w:t>
      </w:r>
      <w:r w:rsidR="00402FF8" w:rsidRPr="000479E7">
        <w:rPr>
          <w:rFonts w:ascii="Times New Roman" w:eastAsia="Times New Roman" w:hAnsi="Times New Roman" w:cs="Times New Roman"/>
          <w:sz w:val="28"/>
          <w:szCs w:val="28"/>
          <w:lang w:eastAsia="uk-UA"/>
        </w:rPr>
        <w:t>амовником.</w:t>
      </w:r>
    </w:p>
    <w:p w14:paraId="189619C5" w14:textId="77777777" w:rsidR="00544512" w:rsidRPr="000479E7" w:rsidRDefault="00544512" w:rsidP="00A2117E">
      <w:pPr>
        <w:shd w:val="clear" w:color="auto" w:fill="FFFFFF" w:themeFill="background1"/>
        <w:ind w:firstLine="709"/>
        <w:contextualSpacing/>
        <w:jc w:val="both"/>
        <w:rPr>
          <w:rFonts w:ascii="Times New Roman" w:hAnsi="Times New Roman" w:cs="Times New Roman"/>
          <w:sz w:val="28"/>
          <w:szCs w:val="28"/>
        </w:rPr>
      </w:pPr>
    </w:p>
    <w:p w14:paraId="4E7D26AF" w14:textId="2DB02F63" w:rsidR="00D75C30" w:rsidRPr="000479E7" w:rsidRDefault="00FA1B9C" w:rsidP="00A2117E">
      <w:pPr>
        <w:shd w:val="clear" w:color="auto" w:fill="FFFFFF" w:themeFill="background1"/>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0649D4" w:rsidRPr="000479E7">
        <w:rPr>
          <w:rFonts w:ascii="Times New Roman" w:hAnsi="Times New Roman" w:cs="Times New Roman"/>
          <w:sz w:val="28"/>
          <w:szCs w:val="28"/>
        </w:rPr>
        <w:t>3</w:t>
      </w:r>
      <w:r w:rsidRPr="000479E7">
        <w:rPr>
          <w:rFonts w:ascii="Times New Roman" w:hAnsi="Times New Roman" w:cs="Times New Roman"/>
          <w:sz w:val="28"/>
          <w:szCs w:val="28"/>
        </w:rPr>
        <w:t>.</w:t>
      </w:r>
      <w:r w:rsidR="00EC2DB9" w:rsidRPr="000479E7">
        <w:rPr>
          <w:rFonts w:ascii="Times New Roman" w:hAnsi="Times New Roman" w:cs="Times New Roman"/>
          <w:sz w:val="28"/>
          <w:szCs w:val="28"/>
        </w:rPr>
        <w:t>1</w:t>
      </w:r>
      <w:r w:rsidR="000649D4" w:rsidRPr="000479E7">
        <w:rPr>
          <w:rFonts w:ascii="Times New Roman" w:hAnsi="Times New Roman" w:cs="Times New Roman"/>
          <w:sz w:val="28"/>
          <w:szCs w:val="28"/>
        </w:rPr>
        <w:t>0</w:t>
      </w:r>
      <w:r w:rsidRPr="000479E7">
        <w:rPr>
          <w:rFonts w:ascii="Times New Roman" w:hAnsi="Times New Roman" w:cs="Times New Roman"/>
          <w:sz w:val="28"/>
          <w:szCs w:val="28"/>
        </w:rPr>
        <w:t xml:space="preserve">. </w:t>
      </w:r>
      <w:r w:rsidR="00AD52A3" w:rsidRPr="000479E7">
        <w:rPr>
          <w:rFonts w:ascii="Times New Roman" w:hAnsi="Times New Roman" w:cs="Times New Roman"/>
          <w:sz w:val="28"/>
          <w:szCs w:val="28"/>
        </w:rPr>
        <w:t>Якщо з</w:t>
      </w:r>
      <w:r w:rsidRPr="000479E7">
        <w:rPr>
          <w:rFonts w:ascii="Times New Roman" w:hAnsi="Times New Roman" w:cs="Times New Roman"/>
          <w:sz w:val="28"/>
          <w:szCs w:val="28"/>
        </w:rPr>
        <w:t xml:space="preserve">амовник, якому здійснюється транспортування теплової енергії, </w:t>
      </w:r>
      <w:r w:rsidR="00D10C24" w:rsidRPr="000479E7">
        <w:rPr>
          <w:rFonts w:ascii="Times New Roman" w:hAnsi="Times New Roman" w:cs="Times New Roman"/>
          <w:sz w:val="28"/>
          <w:szCs w:val="28"/>
        </w:rPr>
        <w:t xml:space="preserve">не </w:t>
      </w:r>
      <w:r w:rsidR="00AD52A3" w:rsidRPr="000479E7">
        <w:rPr>
          <w:rFonts w:ascii="Times New Roman" w:hAnsi="Times New Roman" w:cs="Times New Roman"/>
          <w:sz w:val="28"/>
          <w:szCs w:val="28"/>
        </w:rPr>
        <w:t>є</w:t>
      </w:r>
      <w:r w:rsidR="00D10C24" w:rsidRPr="000479E7">
        <w:rPr>
          <w:rFonts w:ascii="Times New Roman" w:hAnsi="Times New Roman" w:cs="Times New Roman"/>
          <w:sz w:val="28"/>
          <w:szCs w:val="28"/>
        </w:rPr>
        <w:t xml:space="preserve"> теплогенеруючою організацією, </w:t>
      </w:r>
      <w:r w:rsidR="00665FE7" w:rsidRPr="000479E7">
        <w:rPr>
          <w:rFonts w:ascii="Times New Roman" w:hAnsi="Times New Roman" w:cs="Times New Roman"/>
          <w:sz w:val="28"/>
          <w:szCs w:val="28"/>
        </w:rPr>
        <w:t xml:space="preserve">він </w:t>
      </w:r>
      <w:r w:rsidRPr="000479E7">
        <w:rPr>
          <w:rFonts w:ascii="Times New Roman" w:hAnsi="Times New Roman" w:cs="Times New Roman"/>
          <w:sz w:val="28"/>
          <w:szCs w:val="28"/>
        </w:rPr>
        <w:t xml:space="preserve">зобов’язаний </w:t>
      </w:r>
      <w:r w:rsidR="00665FE7" w:rsidRPr="000479E7">
        <w:rPr>
          <w:rFonts w:ascii="Times New Roman" w:hAnsi="Times New Roman" w:cs="Times New Roman"/>
          <w:sz w:val="28"/>
          <w:szCs w:val="28"/>
        </w:rPr>
        <w:t xml:space="preserve">укласти </w:t>
      </w:r>
      <w:r w:rsidRPr="000479E7">
        <w:rPr>
          <w:rFonts w:ascii="Times New Roman" w:hAnsi="Times New Roman" w:cs="Times New Roman"/>
          <w:sz w:val="28"/>
          <w:szCs w:val="28"/>
        </w:rPr>
        <w:t>договір купівлі-продажу теплової енергії з теплогенеруючою організацією.</w:t>
      </w:r>
      <w:r w:rsidR="009165DB" w:rsidRPr="000479E7">
        <w:rPr>
          <w:rFonts w:ascii="Times New Roman" w:hAnsi="Times New Roman" w:cs="Times New Roman"/>
          <w:sz w:val="28"/>
          <w:szCs w:val="28"/>
        </w:rPr>
        <w:t xml:space="preserve"> </w:t>
      </w:r>
      <w:r w:rsidR="002676D4" w:rsidRPr="000479E7">
        <w:rPr>
          <w:rFonts w:ascii="Times New Roman" w:hAnsi="Times New Roman" w:cs="Times New Roman"/>
          <w:sz w:val="28"/>
          <w:szCs w:val="28"/>
        </w:rPr>
        <w:t>У</w:t>
      </w:r>
      <w:r w:rsidR="009165DB" w:rsidRPr="000479E7">
        <w:rPr>
          <w:rFonts w:ascii="Times New Roman" w:hAnsi="Times New Roman" w:cs="Times New Roman"/>
          <w:sz w:val="28"/>
          <w:szCs w:val="28"/>
        </w:rPr>
        <w:t xml:space="preserve"> такому випадку теплогенеруюча організація </w:t>
      </w:r>
      <w:r w:rsidR="003B492E" w:rsidRPr="000479E7">
        <w:rPr>
          <w:rFonts w:ascii="Times New Roman" w:hAnsi="Times New Roman" w:cs="Times New Roman"/>
          <w:sz w:val="28"/>
          <w:szCs w:val="28"/>
        </w:rPr>
        <w:t>в</w:t>
      </w:r>
      <w:r w:rsidR="009165DB" w:rsidRPr="000479E7">
        <w:rPr>
          <w:rFonts w:ascii="Times New Roman" w:hAnsi="Times New Roman" w:cs="Times New Roman"/>
          <w:sz w:val="28"/>
          <w:szCs w:val="28"/>
        </w:rPr>
        <w:t xml:space="preserve">важається </w:t>
      </w:r>
      <w:r w:rsidR="004904C5" w:rsidRPr="000479E7">
        <w:rPr>
          <w:rFonts w:ascii="Times New Roman" w:hAnsi="Times New Roman" w:cs="Times New Roman"/>
          <w:sz w:val="28"/>
          <w:szCs w:val="28"/>
        </w:rPr>
        <w:t>т</w:t>
      </w:r>
      <w:r w:rsidR="009165DB" w:rsidRPr="000479E7">
        <w:rPr>
          <w:rFonts w:ascii="Times New Roman" w:hAnsi="Times New Roman" w:cs="Times New Roman"/>
          <w:sz w:val="28"/>
          <w:szCs w:val="28"/>
        </w:rPr>
        <w:t>ретьою стороною, яка впливає/залежить від процесу транспортування теплової енергії тепловими мережами.</w:t>
      </w:r>
    </w:p>
    <w:p w14:paraId="05370DC2" w14:textId="77777777" w:rsidR="004904C5" w:rsidRPr="000479E7" w:rsidRDefault="004904C5" w:rsidP="00A2117E">
      <w:pPr>
        <w:shd w:val="clear" w:color="auto" w:fill="FFFFFF" w:themeFill="background1"/>
        <w:ind w:firstLine="709"/>
        <w:contextualSpacing/>
        <w:jc w:val="both"/>
        <w:rPr>
          <w:rFonts w:ascii="Times New Roman" w:hAnsi="Times New Roman" w:cs="Times New Roman"/>
          <w:sz w:val="28"/>
          <w:szCs w:val="28"/>
        </w:rPr>
      </w:pPr>
    </w:p>
    <w:p w14:paraId="310B9D92" w14:textId="103CAD0B" w:rsidR="00D75C30" w:rsidRPr="000479E7" w:rsidRDefault="00EC2DB9" w:rsidP="00A2117E">
      <w:pPr>
        <w:shd w:val="clear" w:color="auto" w:fill="FFFFFF" w:themeFill="background1"/>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0649D4" w:rsidRPr="000479E7">
        <w:rPr>
          <w:rFonts w:ascii="Times New Roman" w:hAnsi="Times New Roman" w:cs="Times New Roman"/>
          <w:sz w:val="28"/>
          <w:szCs w:val="28"/>
        </w:rPr>
        <w:t>3</w:t>
      </w:r>
      <w:r w:rsidRPr="000479E7">
        <w:rPr>
          <w:rFonts w:ascii="Times New Roman" w:hAnsi="Times New Roman" w:cs="Times New Roman"/>
          <w:sz w:val="28"/>
          <w:szCs w:val="28"/>
        </w:rPr>
        <w:t>.1</w:t>
      </w:r>
      <w:r w:rsidR="000649D4" w:rsidRPr="000479E7">
        <w:rPr>
          <w:rFonts w:ascii="Times New Roman" w:hAnsi="Times New Roman" w:cs="Times New Roman"/>
          <w:sz w:val="28"/>
          <w:szCs w:val="28"/>
        </w:rPr>
        <w:t>1</w:t>
      </w:r>
      <w:r w:rsidRPr="000479E7">
        <w:rPr>
          <w:rFonts w:ascii="Times New Roman" w:hAnsi="Times New Roman" w:cs="Times New Roman"/>
          <w:sz w:val="28"/>
          <w:szCs w:val="28"/>
        </w:rPr>
        <w:t xml:space="preserve">. </w:t>
      </w:r>
      <w:r w:rsidR="00D75C30" w:rsidRPr="000479E7">
        <w:rPr>
          <w:rFonts w:ascii="Times New Roman" w:hAnsi="Times New Roman" w:cs="Times New Roman"/>
          <w:sz w:val="28"/>
          <w:szCs w:val="28"/>
        </w:rPr>
        <w:t xml:space="preserve">Договір транспортування теплової енергії, укладений відповідно до цих </w:t>
      </w:r>
      <w:r w:rsidR="003C1EDE" w:rsidRPr="000479E7">
        <w:rPr>
          <w:rFonts w:ascii="Times New Roman" w:hAnsi="Times New Roman" w:cs="Times New Roman"/>
          <w:sz w:val="28"/>
          <w:szCs w:val="28"/>
        </w:rPr>
        <w:t>П</w:t>
      </w:r>
      <w:r w:rsidR="00D75C30" w:rsidRPr="000479E7">
        <w:rPr>
          <w:rFonts w:ascii="Times New Roman" w:hAnsi="Times New Roman" w:cs="Times New Roman"/>
          <w:sz w:val="28"/>
          <w:szCs w:val="28"/>
        </w:rPr>
        <w:t xml:space="preserve">равил, </w:t>
      </w:r>
      <w:r w:rsidR="002676D4" w:rsidRPr="000479E7">
        <w:rPr>
          <w:rFonts w:ascii="Times New Roman" w:hAnsi="Times New Roman" w:cs="Times New Roman"/>
          <w:sz w:val="28"/>
          <w:szCs w:val="28"/>
        </w:rPr>
        <w:t>у</w:t>
      </w:r>
      <w:r w:rsidR="00D75C30" w:rsidRPr="000479E7">
        <w:rPr>
          <w:rFonts w:ascii="Times New Roman" w:hAnsi="Times New Roman" w:cs="Times New Roman"/>
          <w:sz w:val="28"/>
          <w:szCs w:val="28"/>
        </w:rPr>
        <w:t xml:space="preserve"> частині проведення розрахунків за транспортування теплової ен</w:t>
      </w:r>
      <w:r w:rsidR="00385B49" w:rsidRPr="000479E7">
        <w:rPr>
          <w:rFonts w:ascii="Times New Roman" w:hAnsi="Times New Roman" w:cs="Times New Roman"/>
          <w:sz w:val="28"/>
          <w:szCs w:val="28"/>
        </w:rPr>
        <w:t>е</w:t>
      </w:r>
      <w:r w:rsidR="00D75C30" w:rsidRPr="000479E7">
        <w:rPr>
          <w:rFonts w:ascii="Times New Roman" w:hAnsi="Times New Roman" w:cs="Times New Roman"/>
          <w:sz w:val="28"/>
          <w:szCs w:val="28"/>
        </w:rPr>
        <w:t xml:space="preserve">ргії діє до повного погашення заборгованості </w:t>
      </w:r>
      <w:r w:rsidR="004743EA" w:rsidRPr="000479E7">
        <w:rPr>
          <w:rFonts w:ascii="Times New Roman" w:hAnsi="Times New Roman" w:cs="Times New Roman"/>
          <w:sz w:val="28"/>
          <w:szCs w:val="28"/>
        </w:rPr>
        <w:t>с</w:t>
      </w:r>
      <w:r w:rsidR="00D75C30" w:rsidRPr="000479E7">
        <w:rPr>
          <w:rFonts w:ascii="Times New Roman" w:hAnsi="Times New Roman" w:cs="Times New Roman"/>
          <w:sz w:val="28"/>
          <w:szCs w:val="28"/>
        </w:rPr>
        <w:t>торонами.</w:t>
      </w:r>
    </w:p>
    <w:p w14:paraId="1E434877" w14:textId="0E159CA1" w:rsidR="00EC2DB9" w:rsidRPr="000479E7" w:rsidRDefault="00D75C30" w:rsidP="00A2117E">
      <w:pPr>
        <w:shd w:val="clear" w:color="auto" w:fill="FFFFFF" w:themeFill="background1"/>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У разі наявно</w:t>
      </w:r>
      <w:r w:rsidR="0089017A" w:rsidRPr="000479E7">
        <w:rPr>
          <w:rFonts w:ascii="Times New Roman" w:hAnsi="Times New Roman" w:cs="Times New Roman"/>
          <w:sz w:val="28"/>
          <w:szCs w:val="28"/>
        </w:rPr>
        <w:t>сті чинного</w:t>
      </w:r>
      <w:r w:rsidRPr="000479E7">
        <w:rPr>
          <w:rFonts w:ascii="Times New Roman" w:hAnsi="Times New Roman" w:cs="Times New Roman"/>
          <w:sz w:val="28"/>
          <w:szCs w:val="28"/>
        </w:rPr>
        <w:t xml:space="preserve"> догов</w:t>
      </w:r>
      <w:r w:rsidR="004162FB" w:rsidRPr="000479E7">
        <w:rPr>
          <w:rFonts w:ascii="Times New Roman" w:hAnsi="Times New Roman" w:cs="Times New Roman"/>
          <w:sz w:val="28"/>
          <w:szCs w:val="28"/>
        </w:rPr>
        <w:t>ору</w:t>
      </w:r>
      <w:r w:rsidRPr="000479E7">
        <w:rPr>
          <w:rFonts w:ascii="Times New Roman" w:hAnsi="Times New Roman" w:cs="Times New Roman"/>
          <w:sz w:val="28"/>
          <w:szCs w:val="28"/>
        </w:rPr>
        <w:t xml:space="preserve"> транспортування теплової енергії, який укладений відповідно до цих </w:t>
      </w:r>
      <w:r w:rsidR="00B97925" w:rsidRPr="000479E7">
        <w:rPr>
          <w:rFonts w:ascii="Times New Roman" w:hAnsi="Times New Roman" w:cs="Times New Roman"/>
          <w:sz w:val="28"/>
          <w:szCs w:val="28"/>
        </w:rPr>
        <w:t>П</w:t>
      </w:r>
      <w:r w:rsidRPr="000479E7">
        <w:rPr>
          <w:rFonts w:ascii="Times New Roman" w:hAnsi="Times New Roman" w:cs="Times New Roman"/>
          <w:sz w:val="28"/>
          <w:szCs w:val="28"/>
        </w:rPr>
        <w:t xml:space="preserve">равил, </w:t>
      </w:r>
      <w:r w:rsidR="00497958" w:rsidRPr="000479E7">
        <w:rPr>
          <w:rFonts w:ascii="Times New Roman" w:hAnsi="Times New Roman" w:cs="Times New Roman"/>
          <w:sz w:val="28"/>
          <w:szCs w:val="28"/>
        </w:rPr>
        <w:t>новий договір на ті</w:t>
      </w:r>
      <w:r w:rsidR="001E5DFB" w:rsidRPr="000479E7">
        <w:rPr>
          <w:rFonts w:ascii="Times New Roman" w:hAnsi="Times New Roman" w:cs="Times New Roman"/>
          <w:sz w:val="28"/>
          <w:szCs w:val="28"/>
        </w:rPr>
        <w:t xml:space="preserve"> </w:t>
      </w:r>
      <w:r w:rsidR="00497958" w:rsidRPr="000479E7">
        <w:rPr>
          <w:rFonts w:ascii="Times New Roman" w:hAnsi="Times New Roman" w:cs="Times New Roman"/>
          <w:sz w:val="28"/>
          <w:szCs w:val="28"/>
        </w:rPr>
        <w:t>ж самі об’єкт</w:t>
      </w:r>
      <w:r w:rsidR="004E0EEB" w:rsidRPr="000479E7">
        <w:rPr>
          <w:rFonts w:ascii="Times New Roman" w:hAnsi="Times New Roman" w:cs="Times New Roman"/>
          <w:sz w:val="28"/>
          <w:szCs w:val="28"/>
        </w:rPr>
        <w:t>и</w:t>
      </w:r>
      <w:r w:rsidR="00497958" w:rsidRPr="000479E7">
        <w:rPr>
          <w:rFonts w:ascii="Times New Roman" w:hAnsi="Times New Roman" w:cs="Times New Roman"/>
          <w:sz w:val="28"/>
          <w:szCs w:val="28"/>
        </w:rPr>
        <w:t xml:space="preserve"> теплоспоживання</w:t>
      </w:r>
      <w:r w:rsidR="00B166D6" w:rsidRPr="000479E7">
        <w:rPr>
          <w:rFonts w:ascii="Times New Roman" w:hAnsi="Times New Roman" w:cs="Times New Roman"/>
          <w:sz w:val="28"/>
          <w:szCs w:val="28"/>
        </w:rPr>
        <w:t>,</w:t>
      </w:r>
      <w:r w:rsidR="00497958" w:rsidRPr="000479E7">
        <w:rPr>
          <w:rFonts w:ascii="Times New Roman" w:hAnsi="Times New Roman" w:cs="Times New Roman"/>
          <w:sz w:val="28"/>
          <w:szCs w:val="28"/>
        </w:rPr>
        <w:t xml:space="preserve"> теплопостачання яких забезпечує </w:t>
      </w:r>
      <w:r w:rsidR="00425D70" w:rsidRPr="000479E7">
        <w:rPr>
          <w:rFonts w:ascii="Times New Roman" w:hAnsi="Times New Roman" w:cs="Times New Roman"/>
          <w:sz w:val="28"/>
          <w:szCs w:val="28"/>
        </w:rPr>
        <w:t>з</w:t>
      </w:r>
      <w:r w:rsidR="00497958" w:rsidRPr="000479E7">
        <w:rPr>
          <w:rFonts w:ascii="Times New Roman" w:hAnsi="Times New Roman" w:cs="Times New Roman"/>
          <w:sz w:val="28"/>
          <w:szCs w:val="28"/>
        </w:rPr>
        <w:t>амо</w:t>
      </w:r>
      <w:r w:rsidR="003B492E" w:rsidRPr="000479E7">
        <w:rPr>
          <w:rFonts w:ascii="Times New Roman" w:hAnsi="Times New Roman" w:cs="Times New Roman"/>
          <w:sz w:val="28"/>
          <w:szCs w:val="28"/>
        </w:rPr>
        <w:t>в</w:t>
      </w:r>
      <w:r w:rsidR="00497958" w:rsidRPr="000479E7">
        <w:rPr>
          <w:rFonts w:ascii="Times New Roman" w:hAnsi="Times New Roman" w:cs="Times New Roman"/>
          <w:sz w:val="28"/>
          <w:szCs w:val="28"/>
        </w:rPr>
        <w:t>ник</w:t>
      </w:r>
      <w:r w:rsidR="003B492E" w:rsidRPr="000479E7">
        <w:rPr>
          <w:rFonts w:ascii="Times New Roman" w:hAnsi="Times New Roman" w:cs="Times New Roman"/>
          <w:sz w:val="28"/>
          <w:szCs w:val="28"/>
        </w:rPr>
        <w:t>,</w:t>
      </w:r>
      <w:r w:rsidR="00497958" w:rsidRPr="000479E7">
        <w:rPr>
          <w:rFonts w:ascii="Times New Roman" w:hAnsi="Times New Roman" w:cs="Times New Roman"/>
          <w:sz w:val="28"/>
          <w:szCs w:val="28"/>
        </w:rPr>
        <w:t xml:space="preserve"> не укладається.</w:t>
      </w:r>
    </w:p>
    <w:p w14:paraId="77DCA24F" w14:textId="77777777" w:rsidR="00B97925" w:rsidRPr="000479E7" w:rsidRDefault="00B97925" w:rsidP="00A2117E">
      <w:pPr>
        <w:shd w:val="clear" w:color="auto" w:fill="FFFFFF" w:themeFill="background1"/>
        <w:ind w:firstLine="709"/>
        <w:contextualSpacing/>
        <w:jc w:val="both"/>
        <w:rPr>
          <w:rFonts w:ascii="Times New Roman" w:hAnsi="Times New Roman" w:cs="Times New Roman"/>
          <w:sz w:val="28"/>
          <w:szCs w:val="28"/>
        </w:rPr>
      </w:pPr>
    </w:p>
    <w:p w14:paraId="6B4EED0A" w14:textId="5080C305" w:rsidR="007B757E" w:rsidRPr="000479E7" w:rsidRDefault="007B757E" w:rsidP="00A2117E">
      <w:pPr>
        <w:shd w:val="clear" w:color="auto" w:fill="FFFFFF" w:themeFill="background1"/>
        <w:ind w:firstLine="709"/>
        <w:contextualSpacing/>
        <w:jc w:val="both"/>
        <w:rPr>
          <w:rFonts w:ascii="Times New Roman" w:hAnsi="Times New Roman" w:cs="Times New Roman"/>
          <w:sz w:val="28"/>
          <w:szCs w:val="28"/>
        </w:rPr>
      </w:pPr>
      <w:bookmarkStart w:id="7" w:name="_Hlk181974477"/>
      <w:r w:rsidRPr="000479E7">
        <w:rPr>
          <w:rFonts w:ascii="Times New Roman" w:hAnsi="Times New Roman" w:cs="Times New Roman"/>
          <w:sz w:val="28"/>
          <w:szCs w:val="28"/>
        </w:rPr>
        <w:t>3.</w:t>
      </w:r>
      <w:r w:rsidR="000649D4" w:rsidRPr="000479E7">
        <w:rPr>
          <w:rFonts w:ascii="Times New Roman" w:hAnsi="Times New Roman" w:cs="Times New Roman"/>
          <w:sz w:val="28"/>
          <w:szCs w:val="28"/>
        </w:rPr>
        <w:t>3</w:t>
      </w:r>
      <w:r w:rsidRPr="000479E7">
        <w:rPr>
          <w:rFonts w:ascii="Times New Roman" w:hAnsi="Times New Roman" w:cs="Times New Roman"/>
          <w:sz w:val="28"/>
          <w:szCs w:val="28"/>
        </w:rPr>
        <w:t>.1</w:t>
      </w:r>
      <w:r w:rsidR="000649D4" w:rsidRPr="000479E7">
        <w:rPr>
          <w:rFonts w:ascii="Times New Roman" w:hAnsi="Times New Roman" w:cs="Times New Roman"/>
          <w:sz w:val="28"/>
          <w:szCs w:val="28"/>
        </w:rPr>
        <w:t>2</w:t>
      </w:r>
      <w:r w:rsidRPr="000479E7">
        <w:rPr>
          <w:rFonts w:ascii="Times New Roman" w:hAnsi="Times New Roman" w:cs="Times New Roman"/>
          <w:sz w:val="28"/>
          <w:szCs w:val="28"/>
        </w:rPr>
        <w:t xml:space="preserve">. Користувачі системи теплопостачання зобов’язані привести правовідносини між собою у відповідність до цих </w:t>
      </w:r>
      <w:r w:rsidR="00723231" w:rsidRPr="000479E7">
        <w:rPr>
          <w:rFonts w:ascii="Times New Roman" w:hAnsi="Times New Roman" w:cs="Times New Roman"/>
          <w:sz w:val="28"/>
          <w:szCs w:val="28"/>
        </w:rPr>
        <w:t>П</w:t>
      </w:r>
      <w:r w:rsidRPr="000479E7">
        <w:rPr>
          <w:rFonts w:ascii="Times New Roman" w:hAnsi="Times New Roman" w:cs="Times New Roman"/>
          <w:sz w:val="28"/>
          <w:szCs w:val="28"/>
        </w:rPr>
        <w:t>равил.</w:t>
      </w:r>
    </w:p>
    <w:bookmarkEnd w:id="7"/>
    <w:p w14:paraId="2EC7A53F" w14:textId="3C1B2240" w:rsidR="00F16A92" w:rsidRPr="000479E7" w:rsidRDefault="00F16A92" w:rsidP="00A2117E">
      <w:pPr>
        <w:ind w:firstLine="709"/>
        <w:contextualSpacing/>
        <w:jc w:val="both"/>
        <w:rPr>
          <w:rFonts w:ascii="Times New Roman" w:hAnsi="Times New Roman" w:cs="Times New Roman"/>
          <w:sz w:val="28"/>
          <w:szCs w:val="28"/>
        </w:rPr>
      </w:pPr>
    </w:p>
    <w:p w14:paraId="4F915C99" w14:textId="316ED1A1" w:rsidR="00EC2DB9" w:rsidRPr="000479E7" w:rsidRDefault="00533A3E" w:rsidP="0018184F">
      <w:pPr>
        <w:pStyle w:val="2"/>
        <w:spacing w:before="0" w:after="0"/>
        <w:ind w:firstLine="709"/>
        <w:contextualSpacing/>
        <w:rPr>
          <w:rFonts w:ascii="Times New Roman" w:hAnsi="Times New Roman" w:cs="Times New Roman"/>
          <w:bCs w:val="0"/>
          <w:sz w:val="28"/>
          <w:szCs w:val="28"/>
        </w:rPr>
      </w:pPr>
      <w:r w:rsidRPr="000479E7">
        <w:rPr>
          <w:rFonts w:ascii="Times New Roman" w:hAnsi="Times New Roman" w:cs="Times New Roman"/>
          <w:bCs w:val="0"/>
          <w:sz w:val="28"/>
          <w:szCs w:val="28"/>
        </w:rPr>
        <w:t>3.</w:t>
      </w:r>
      <w:r w:rsidR="00385B49" w:rsidRPr="000479E7">
        <w:rPr>
          <w:rFonts w:ascii="Times New Roman" w:hAnsi="Times New Roman" w:cs="Times New Roman"/>
          <w:bCs w:val="0"/>
          <w:sz w:val="28"/>
          <w:szCs w:val="28"/>
        </w:rPr>
        <w:t>4</w:t>
      </w:r>
      <w:r w:rsidRPr="000479E7">
        <w:rPr>
          <w:rFonts w:ascii="Times New Roman" w:hAnsi="Times New Roman" w:cs="Times New Roman"/>
          <w:bCs w:val="0"/>
          <w:sz w:val="28"/>
          <w:szCs w:val="28"/>
        </w:rPr>
        <w:t xml:space="preserve">. </w:t>
      </w:r>
      <w:r w:rsidR="00F16A92" w:rsidRPr="000479E7">
        <w:rPr>
          <w:rFonts w:ascii="Times New Roman" w:hAnsi="Times New Roman" w:cs="Times New Roman"/>
          <w:bCs w:val="0"/>
          <w:sz w:val="28"/>
          <w:szCs w:val="28"/>
        </w:rPr>
        <w:t>Загальні у</w:t>
      </w:r>
      <w:r w:rsidRPr="000479E7">
        <w:rPr>
          <w:rFonts w:ascii="Times New Roman" w:hAnsi="Times New Roman" w:cs="Times New Roman"/>
          <w:bCs w:val="0"/>
          <w:sz w:val="28"/>
          <w:szCs w:val="28"/>
        </w:rPr>
        <w:t>мови договорів постачання теплової енергії</w:t>
      </w:r>
    </w:p>
    <w:p w14:paraId="3DAE9666" w14:textId="77777777" w:rsidR="0018184F" w:rsidRPr="000479E7" w:rsidRDefault="0018184F" w:rsidP="00E44586">
      <w:pPr>
        <w:pStyle w:val="a0"/>
        <w:rPr>
          <w:b/>
          <w:sz w:val="28"/>
          <w:szCs w:val="28"/>
        </w:rPr>
      </w:pPr>
    </w:p>
    <w:p w14:paraId="50875050" w14:textId="6BB1BDED" w:rsidR="004162FB"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385B49" w:rsidRPr="000479E7">
        <w:rPr>
          <w:rFonts w:ascii="Times New Roman" w:hAnsi="Times New Roman" w:cs="Times New Roman"/>
          <w:sz w:val="28"/>
          <w:szCs w:val="28"/>
        </w:rPr>
        <w:t>4</w:t>
      </w:r>
      <w:r w:rsidRPr="000479E7">
        <w:rPr>
          <w:rFonts w:ascii="Times New Roman" w:hAnsi="Times New Roman" w:cs="Times New Roman"/>
          <w:sz w:val="28"/>
          <w:szCs w:val="28"/>
        </w:rPr>
        <w:t xml:space="preserve">.1. </w:t>
      </w:r>
      <w:r w:rsidR="004162FB" w:rsidRPr="000479E7">
        <w:rPr>
          <w:rFonts w:ascii="Times New Roman" w:hAnsi="Times New Roman" w:cs="Times New Roman"/>
          <w:sz w:val="28"/>
          <w:szCs w:val="28"/>
        </w:rPr>
        <w:t xml:space="preserve">Договір постачання теплової енергії укладається між </w:t>
      </w:r>
      <w:r w:rsidR="0018184F" w:rsidRPr="000479E7">
        <w:rPr>
          <w:rFonts w:ascii="Times New Roman" w:hAnsi="Times New Roman" w:cs="Times New Roman"/>
          <w:sz w:val="28"/>
          <w:szCs w:val="28"/>
        </w:rPr>
        <w:t>т</w:t>
      </w:r>
      <w:r w:rsidR="004162FB" w:rsidRPr="000479E7">
        <w:rPr>
          <w:rFonts w:ascii="Times New Roman" w:hAnsi="Times New Roman" w:cs="Times New Roman"/>
          <w:sz w:val="28"/>
          <w:szCs w:val="28"/>
        </w:rPr>
        <w:t>еплопостачально</w:t>
      </w:r>
      <w:r w:rsidR="0018184F" w:rsidRPr="000479E7">
        <w:rPr>
          <w:rFonts w:ascii="Times New Roman" w:hAnsi="Times New Roman" w:cs="Times New Roman"/>
          <w:sz w:val="28"/>
          <w:szCs w:val="28"/>
        </w:rPr>
        <w:t>ю</w:t>
      </w:r>
      <w:r w:rsidR="004162FB" w:rsidRPr="000479E7">
        <w:rPr>
          <w:rFonts w:ascii="Times New Roman" w:hAnsi="Times New Roman" w:cs="Times New Roman"/>
          <w:sz w:val="28"/>
          <w:szCs w:val="28"/>
        </w:rPr>
        <w:t xml:space="preserve"> організацією та </w:t>
      </w:r>
      <w:r w:rsidR="00672AF2" w:rsidRPr="000479E7">
        <w:rPr>
          <w:rFonts w:ascii="Times New Roman" w:hAnsi="Times New Roman" w:cs="Times New Roman"/>
          <w:sz w:val="28"/>
          <w:szCs w:val="28"/>
        </w:rPr>
        <w:t>с</w:t>
      </w:r>
      <w:r w:rsidR="004162FB" w:rsidRPr="000479E7">
        <w:rPr>
          <w:rFonts w:ascii="Times New Roman" w:hAnsi="Times New Roman" w:cs="Times New Roman"/>
          <w:sz w:val="28"/>
          <w:szCs w:val="28"/>
        </w:rPr>
        <w:t>поживачем</w:t>
      </w:r>
      <w:r w:rsidR="00273ED9" w:rsidRPr="000479E7">
        <w:rPr>
          <w:rFonts w:ascii="Times New Roman" w:hAnsi="Times New Roman" w:cs="Times New Roman"/>
          <w:sz w:val="28"/>
          <w:szCs w:val="28"/>
        </w:rPr>
        <w:t>.</w:t>
      </w:r>
      <w:r w:rsidR="0065759A" w:rsidRPr="000479E7">
        <w:rPr>
          <w:rFonts w:ascii="Times New Roman" w:hAnsi="Times New Roman" w:cs="Times New Roman"/>
          <w:sz w:val="28"/>
          <w:szCs w:val="28"/>
        </w:rPr>
        <w:t xml:space="preserve"> </w:t>
      </w:r>
      <w:r w:rsidR="00273ED9" w:rsidRPr="000479E7">
        <w:rPr>
          <w:rFonts w:ascii="Times New Roman" w:hAnsi="Times New Roman" w:cs="Times New Roman"/>
          <w:sz w:val="28"/>
          <w:szCs w:val="28"/>
        </w:rPr>
        <w:t>П</w:t>
      </w:r>
      <w:r w:rsidR="0065759A" w:rsidRPr="000479E7">
        <w:rPr>
          <w:rFonts w:ascii="Times New Roman" w:hAnsi="Times New Roman" w:cs="Times New Roman"/>
          <w:sz w:val="28"/>
          <w:szCs w:val="28"/>
        </w:rPr>
        <w:t xml:space="preserve">римірна форма </w:t>
      </w:r>
      <w:r w:rsidR="00273ED9" w:rsidRPr="000479E7">
        <w:rPr>
          <w:rFonts w:ascii="Times New Roman" w:hAnsi="Times New Roman" w:cs="Times New Roman"/>
          <w:sz w:val="28"/>
          <w:szCs w:val="28"/>
        </w:rPr>
        <w:t>договору постачання теплової енергії</w:t>
      </w:r>
      <w:r w:rsidR="0065759A" w:rsidRPr="000479E7">
        <w:rPr>
          <w:rFonts w:ascii="Times New Roman" w:hAnsi="Times New Roman" w:cs="Times New Roman"/>
          <w:sz w:val="28"/>
          <w:szCs w:val="28"/>
        </w:rPr>
        <w:t xml:space="preserve"> наведена в додатку </w:t>
      </w:r>
      <w:r w:rsidR="005D77B2" w:rsidRPr="000479E7">
        <w:rPr>
          <w:rFonts w:ascii="Times New Roman" w:hAnsi="Times New Roman" w:cs="Times New Roman"/>
          <w:sz w:val="28"/>
          <w:szCs w:val="28"/>
        </w:rPr>
        <w:t xml:space="preserve">4 </w:t>
      </w:r>
      <w:r w:rsidR="0065759A" w:rsidRPr="000479E7">
        <w:rPr>
          <w:rFonts w:ascii="Times New Roman" w:hAnsi="Times New Roman" w:cs="Times New Roman"/>
          <w:sz w:val="28"/>
          <w:szCs w:val="28"/>
        </w:rPr>
        <w:t>до цих Правил.</w:t>
      </w:r>
    </w:p>
    <w:p w14:paraId="47BB70D9" w14:textId="61430B26" w:rsidR="00495469" w:rsidRPr="000479E7" w:rsidRDefault="004002B3"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Такий договір може бути укладений в електронній формі з використанням цифрової інтегрованої інформаційно-аналітичної системи «Єдина платформа житлово-комунальних послуг» (далі </w:t>
      </w:r>
      <w:r w:rsidR="00E57B2A" w:rsidRPr="000479E7">
        <w:rPr>
          <w:rFonts w:ascii="Times New Roman" w:hAnsi="Times New Roman" w:cs="Times New Roman"/>
          <w:sz w:val="28"/>
          <w:szCs w:val="28"/>
        </w:rPr>
        <w:t>–</w:t>
      </w:r>
      <w:r w:rsidRPr="000479E7">
        <w:rPr>
          <w:rFonts w:ascii="Times New Roman" w:hAnsi="Times New Roman" w:cs="Times New Roman"/>
          <w:sz w:val="28"/>
          <w:szCs w:val="28"/>
        </w:rPr>
        <w:t xml:space="preserve"> Єдина платформа) (за наявності електронних кабінетів у споживача та теплопостачальної організації).</w:t>
      </w:r>
    </w:p>
    <w:p w14:paraId="7F7A6E3B" w14:textId="77777777" w:rsidR="00E57B2A" w:rsidRPr="000479E7" w:rsidRDefault="00E57B2A" w:rsidP="00A2117E">
      <w:pPr>
        <w:ind w:firstLine="709"/>
        <w:contextualSpacing/>
        <w:jc w:val="both"/>
        <w:rPr>
          <w:rFonts w:ascii="Times New Roman" w:hAnsi="Times New Roman" w:cs="Times New Roman"/>
          <w:sz w:val="28"/>
          <w:szCs w:val="28"/>
        </w:rPr>
      </w:pPr>
    </w:p>
    <w:p w14:paraId="0D666009" w14:textId="76C688EE"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385B49" w:rsidRPr="000479E7">
        <w:rPr>
          <w:rFonts w:ascii="Times New Roman" w:hAnsi="Times New Roman" w:cs="Times New Roman"/>
          <w:sz w:val="28"/>
          <w:szCs w:val="28"/>
        </w:rPr>
        <w:t>4</w:t>
      </w:r>
      <w:r w:rsidRPr="000479E7">
        <w:rPr>
          <w:rFonts w:ascii="Times New Roman" w:hAnsi="Times New Roman" w:cs="Times New Roman"/>
          <w:sz w:val="28"/>
          <w:szCs w:val="28"/>
        </w:rPr>
        <w:t>.</w:t>
      </w:r>
      <w:r w:rsidR="000649D4" w:rsidRPr="000479E7">
        <w:rPr>
          <w:rFonts w:ascii="Times New Roman" w:hAnsi="Times New Roman" w:cs="Times New Roman"/>
          <w:sz w:val="28"/>
          <w:szCs w:val="28"/>
        </w:rPr>
        <w:t>2</w:t>
      </w:r>
      <w:r w:rsidR="0006779D" w:rsidRPr="000479E7">
        <w:rPr>
          <w:rFonts w:ascii="Times New Roman" w:hAnsi="Times New Roman" w:cs="Times New Roman"/>
          <w:sz w:val="28"/>
          <w:szCs w:val="28"/>
        </w:rPr>
        <w:t>.</w:t>
      </w:r>
      <w:r w:rsidRPr="000479E7">
        <w:rPr>
          <w:rFonts w:ascii="Times New Roman" w:hAnsi="Times New Roman" w:cs="Times New Roman"/>
          <w:sz w:val="28"/>
          <w:szCs w:val="28"/>
        </w:rPr>
        <w:t xml:space="preserve"> Договір постачання теплової енергії повинен містити інформацію стосовно:</w:t>
      </w:r>
    </w:p>
    <w:p w14:paraId="2696B208" w14:textId="0A5AF964" w:rsidR="004C0B22" w:rsidRPr="000479E7" w:rsidRDefault="004C0B22" w:rsidP="004C0B22">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точки продажу теплової енергії</w:t>
      </w:r>
      <w:r w:rsidR="00595309">
        <w:rPr>
          <w:rFonts w:ascii="Times New Roman" w:hAnsi="Times New Roman" w:cs="Times New Roman"/>
          <w:sz w:val="28"/>
          <w:szCs w:val="28"/>
        </w:rPr>
        <w:t>;</w:t>
      </w:r>
    </w:p>
    <w:p w14:paraId="37193A0E" w14:textId="3C0DDC05" w:rsidR="004C6D8D" w:rsidRPr="000479E7" w:rsidRDefault="004C6D8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порядку постачання та обліку теплової енергії;</w:t>
      </w:r>
    </w:p>
    <w:p w14:paraId="5DD50034" w14:textId="1AA93D56" w:rsidR="004C6D8D" w:rsidRPr="000479E7" w:rsidRDefault="004C6D8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ціни договору та оплати постачання теплової енергії; </w:t>
      </w:r>
    </w:p>
    <w:p w14:paraId="713754D7" w14:textId="5E4D3CAD" w:rsidR="004C6D8D" w:rsidRPr="000479E7" w:rsidRDefault="004C6D8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умов постачання теплової енергії;</w:t>
      </w:r>
    </w:p>
    <w:p w14:paraId="72BEBF74" w14:textId="77777777" w:rsidR="004C6D8D" w:rsidRPr="000479E7" w:rsidRDefault="004C6D8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прав та обов’язків сторін; </w:t>
      </w:r>
    </w:p>
    <w:p w14:paraId="1AC3AF04" w14:textId="77777777" w:rsidR="004C6D8D" w:rsidRPr="000479E7" w:rsidRDefault="004C6D8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відповідальності сторін;</w:t>
      </w:r>
    </w:p>
    <w:p w14:paraId="601DF941" w14:textId="77777777" w:rsidR="004C6D8D" w:rsidRPr="000479E7" w:rsidRDefault="004C6D8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обставин непереборної сили;</w:t>
      </w:r>
    </w:p>
    <w:p w14:paraId="78F0136B" w14:textId="77777777" w:rsidR="004C6D8D" w:rsidRPr="000479E7" w:rsidRDefault="004C6D8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порядку визначення обсягу відпущеної теплової енергії;</w:t>
      </w:r>
    </w:p>
    <w:p w14:paraId="2D25E3C9" w14:textId="026CD748" w:rsidR="004C6D8D" w:rsidRPr="000479E7" w:rsidRDefault="004C6D8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 xml:space="preserve">порядку оформлення актів </w:t>
      </w:r>
      <w:r w:rsidR="00EC0E3C" w:rsidRPr="000479E7">
        <w:rPr>
          <w:rFonts w:ascii="Times New Roman" w:hAnsi="Times New Roman" w:cs="Times New Roman"/>
          <w:sz w:val="28"/>
          <w:szCs w:val="28"/>
        </w:rPr>
        <w:t>купівлі-пр</w:t>
      </w:r>
      <w:r w:rsidR="004162FB" w:rsidRPr="000479E7">
        <w:rPr>
          <w:rFonts w:ascii="Times New Roman" w:hAnsi="Times New Roman" w:cs="Times New Roman"/>
          <w:sz w:val="28"/>
          <w:szCs w:val="28"/>
        </w:rPr>
        <w:t>о</w:t>
      </w:r>
      <w:r w:rsidR="00EC0E3C" w:rsidRPr="000479E7">
        <w:rPr>
          <w:rFonts w:ascii="Times New Roman" w:hAnsi="Times New Roman" w:cs="Times New Roman"/>
          <w:sz w:val="28"/>
          <w:szCs w:val="28"/>
        </w:rPr>
        <w:t>дажу теплової енергії</w:t>
      </w:r>
      <w:r w:rsidRPr="000479E7">
        <w:rPr>
          <w:rFonts w:ascii="Times New Roman" w:hAnsi="Times New Roman" w:cs="Times New Roman"/>
          <w:sz w:val="28"/>
          <w:szCs w:val="28"/>
        </w:rPr>
        <w:t xml:space="preserve"> та актів звіряння розрахунків;</w:t>
      </w:r>
    </w:p>
    <w:p w14:paraId="21A06FDC" w14:textId="669C6E30" w:rsidR="004C6D8D" w:rsidRPr="000479E7" w:rsidRDefault="00AE67F7"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порядку </w:t>
      </w:r>
      <w:r w:rsidR="004C6D8D" w:rsidRPr="000479E7">
        <w:rPr>
          <w:rFonts w:ascii="Times New Roman" w:hAnsi="Times New Roman" w:cs="Times New Roman"/>
          <w:sz w:val="28"/>
          <w:szCs w:val="28"/>
        </w:rPr>
        <w:t>вирішення спорів;</w:t>
      </w:r>
    </w:p>
    <w:p w14:paraId="22F01C99" w14:textId="77777777" w:rsidR="004C6D8D" w:rsidRPr="000479E7" w:rsidRDefault="004C6D8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строку дії договору та внесення змін до нього;</w:t>
      </w:r>
    </w:p>
    <w:p w14:paraId="088838E0" w14:textId="1812F21D" w:rsidR="00533A3E" w:rsidRPr="000479E7" w:rsidRDefault="004C6D8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конф</w:t>
      </w:r>
      <w:r w:rsidR="00C54695" w:rsidRPr="000479E7">
        <w:rPr>
          <w:rFonts w:ascii="Times New Roman" w:hAnsi="Times New Roman" w:cs="Times New Roman"/>
          <w:sz w:val="28"/>
          <w:szCs w:val="28"/>
        </w:rPr>
        <w:t>і</w:t>
      </w:r>
      <w:r w:rsidRPr="000479E7">
        <w:rPr>
          <w:rFonts w:ascii="Times New Roman" w:hAnsi="Times New Roman" w:cs="Times New Roman"/>
          <w:sz w:val="28"/>
          <w:szCs w:val="28"/>
        </w:rPr>
        <w:t>денційності.</w:t>
      </w:r>
    </w:p>
    <w:p w14:paraId="3BD2D664" w14:textId="77777777" w:rsidR="00B0593F" w:rsidRPr="000479E7" w:rsidRDefault="00B0593F" w:rsidP="00A2117E">
      <w:pPr>
        <w:ind w:firstLine="709"/>
        <w:contextualSpacing/>
        <w:jc w:val="both"/>
        <w:rPr>
          <w:rFonts w:ascii="Times New Roman" w:hAnsi="Times New Roman" w:cs="Times New Roman"/>
          <w:sz w:val="28"/>
          <w:szCs w:val="28"/>
        </w:rPr>
      </w:pPr>
    </w:p>
    <w:p w14:paraId="65014D22" w14:textId="398004CD"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385B49" w:rsidRPr="000479E7">
        <w:rPr>
          <w:rFonts w:ascii="Times New Roman" w:hAnsi="Times New Roman" w:cs="Times New Roman"/>
          <w:sz w:val="28"/>
          <w:szCs w:val="28"/>
        </w:rPr>
        <w:t>4</w:t>
      </w:r>
      <w:r w:rsidRPr="000479E7">
        <w:rPr>
          <w:rFonts w:ascii="Times New Roman" w:hAnsi="Times New Roman" w:cs="Times New Roman"/>
          <w:sz w:val="28"/>
          <w:szCs w:val="28"/>
        </w:rPr>
        <w:t>.</w:t>
      </w:r>
      <w:r w:rsidR="000649D4" w:rsidRPr="000479E7">
        <w:rPr>
          <w:rFonts w:ascii="Times New Roman" w:hAnsi="Times New Roman" w:cs="Times New Roman"/>
          <w:sz w:val="28"/>
          <w:szCs w:val="28"/>
        </w:rPr>
        <w:t>3</w:t>
      </w:r>
      <w:r w:rsidRPr="000479E7">
        <w:rPr>
          <w:rFonts w:ascii="Times New Roman" w:hAnsi="Times New Roman" w:cs="Times New Roman"/>
          <w:sz w:val="28"/>
          <w:szCs w:val="28"/>
        </w:rPr>
        <w:t xml:space="preserve">. </w:t>
      </w:r>
      <w:r w:rsidR="004B3AD1" w:rsidRPr="000479E7">
        <w:rPr>
          <w:rFonts w:ascii="Times New Roman" w:hAnsi="Times New Roman" w:cs="Times New Roman"/>
          <w:sz w:val="28"/>
          <w:szCs w:val="28"/>
        </w:rPr>
        <w:t>Н</w:t>
      </w:r>
      <w:r w:rsidR="00403736" w:rsidRPr="000479E7">
        <w:rPr>
          <w:rFonts w:ascii="Times New Roman" w:hAnsi="Times New Roman" w:cs="Times New Roman"/>
          <w:sz w:val="28"/>
          <w:szCs w:val="28"/>
        </w:rPr>
        <w:t xml:space="preserve">евід’ємною частиною </w:t>
      </w:r>
      <w:r w:rsidRPr="000479E7">
        <w:rPr>
          <w:rFonts w:ascii="Times New Roman" w:hAnsi="Times New Roman" w:cs="Times New Roman"/>
          <w:sz w:val="28"/>
          <w:szCs w:val="28"/>
        </w:rPr>
        <w:t xml:space="preserve">договору </w:t>
      </w:r>
      <w:r w:rsidR="00403736" w:rsidRPr="000479E7">
        <w:rPr>
          <w:rFonts w:ascii="Times New Roman" w:hAnsi="Times New Roman" w:cs="Times New Roman"/>
          <w:sz w:val="28"/>
          <w:szCs w:val="28"/>
        </w:rPr>
        <w:t>є такі додатки</w:t>
      </w:r>
      <w:r w:rsidRPr="000479E7">
        <w:rPr>
          <w:rFonts w:ascii="Times New Roman" w:hAnsi="Times New Roman" w:cs="Times New Roman"/>
          <w:sz w:val="28"/>
          <w:szCs w:val="28"/>
        </w:rPr>
        <w:t>:</w:t>
      </w:r>
    </w:p>
    <w:p w14:paraId="08194137" w14:textId="39314951" w:rsidR="004C6D8D" w:rsidRPr="000479E7" w:rsidRDefault="003B492E" w:rsidP="00A2117E">
      <w:pPr>
        <w:tabs>
          <w:tab w:val="num" w:pos="0"/>
        </w:tabs>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заяв</w:t>
      </w:r>
      <w:r w:rsidR="00E57E9F" w:rsidRPr="000479E7">
        <w:rPr>
          <w:rFonts w:ascii="Times New Roman" w:hAnsi="Times New Roman" w:cs="Times New Roman"/>
          <w:sz w:val="28"/>
          <w:szCs w:val="28"/>
        </w:rPr>
        <w:t>а</w:t>
      </w:r>
      <w:r w:rsidRPr="000479E7">
        <w:rPr>
          <w:rFonts w:ascii="Times New Roman" w:hAnsi="Times New Roman" w:cs="Times New Roman"/>
          <w:sz w:val="28"/>
          <w:szCs w:val="28"/>
        </w:rPr>
        <w:t xml:space="preserve"> </w:t>
      </w:r>
      <w:r w:rsidR="00BD003F" w:rsidRPr="000479E7">
        <w:rPr>
          <w:rFonts w:ascii="Times New Roman" w:hAnsi="Times New Roman" w:cs="Times New Roman"/>
          <w:sz w:val="28"/>
          <w:szCs w:val="28"/>
        </w:rPr>
        <w:t>щодо укладання договору</w:t>
      </w:r>
      <w:r w:rsidRPr="000479E7">
        <w:rPr>
          <w:rFonts w:ascii="Times New Roman" w:hAnsi="Times New Roman" w:cs="Times New Roman"/>
          <w:sz w:val="28"/>
          <w:szCs w:val="28"/>
        </w:rPr>
        <w:t xml:space="preserve"> постачання теплової енергії;</w:t>
      </w:r>
    </w:p>
    <w:p w14:paraId="4BE7937A" w14:textId="32D67E4B" w:rsidR="004C6D8D" w:rsidRPr="000479E7" w:rsidRDefault="003B492E" w:rsidP="00A2117E">
      <w:pPr>
        <w:tabs>
          <w:tab w:val="num" w:pos="0"/>
        </w:tabs>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графік постачання теплової енергії;</w:t>
      </w:r>
    </w:p>
    <w:p w14:paraId="2F8D467C" w14:textId="61330E2F" w:rsidR="00EC0E3C" w:rsidRPr="000479E7" w:rsidRDefault="003B492E" w:rsidP="00A2117E">
      <w:pPr>
        <w:tabs>
          <w:tab w:val="num" w:pos="0"/>
        </w:tabs>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наряд для виконання робіт</w:t>
      </w:r>
      <w:r w:rsidR="00853ED0" w:rsidRPr="000479E7">
        <w:rPr>
          <w:rFonts w:ascii="Times New Roman" w:hAnsi="Times New Roman" w:cs="Times New Roman"/>
          <w:sz w:val="28"/>
          <w:szCs w:val="28"/>
          <w:lang w:val="ru-RU"/>
        </w:rPr>
        <w:t xml:space="preserve"> </w:t>
      </w:r>
      <w:r w:rsidR="00853ED0" w:rsidRPr="000479E7">
        <w:rPr>
          <w:rFonts w:ascii="Times New Roman" w:hAnsi="Times New Roman" w:cs="Times New Roman"/>
          <w:sz w:val="28"/>
          <w:szCs w:val="28"/>
        </w:rPr>
        <w:t>(в наряді зазначається конкретний вид робіт)</w:t>
      </w:r>
      <w:r w:rsidRPr="000479E7">
        <w:rPr>
          <w:rFonts w:ascii="Times New Roman" w:hAnsi="Times New Roman" w:cs="Times New Roman"/>
          <w:sz w:val="28"/>
          <w:szCs w:val="28"/>
        </w:rPr>
        <w:t>;</w:t>
      </w:r>
    </w:p>
    <w:p w14:paraId="0E118784" w14:textId="422E38C8" w:rsidR="004C6D8D" w:rsidRPr="000479E7" w:rsidRDefault="003B492E" w:rsidP="00A2117E">
      <w:pPr>
        <w:tabs>
          <w:tab w:val="num" w:pos="0"/>
        </w:tabs>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схем</w:t>
      </w:r>
      <w:r w:rsidR="00E57E9F" w:rsidRPr="000479E7">
        <w:rPr>
          <w:rFonts w:ascii="Times New Roman" w:hAnsi="Times New Roman" w:cs="Times New Roman"/>
          <w:sz w:val="28"/>
          <w:szCs w:val="28"/>
        </w:rPr>
        <w:t>а</w:t>
      </w:r>
      <w:r w:rsidRPr="000479E7">
        <w:rPr>
          <w:rFonts w:ascii="Times New Roman" w:hAnsi="Times New Roman" w:cs="Times New Roman"/>
          <w:sz w:val="28"/>
          <w:szCs w:val="28"/>
        </w:rPr>
        <w:t xml:space="preserve"> розмежування</w:t>
      </w:r>
      <w:r w:rsidR="00D9128A" w:rsidRPr="000479E7">
        <w:rPr>
          <w:rFonts w:ascii="Times New Roman" w:hAnsi="Times New Roman" w:cs="Times New Roman"/>
          <w:sz w:val="28"/>
          <w:szCs w:val="28"/>
        </w:rPr>
        <w:t xml:space="preserve"> мереж</w:t>
      </w:r>
      <w:r w:rsidR="004C0B22" w:rsidRPr="000479E7">
        <w:rPr>
          <w:rFonts w:ascii="Times New Roman" w:hAnsi="Times New Roman" w:cs="Times New Roman"/>
          <w:sz w:val="28"/>
          <w:szCs w:val="28"/>
        </w:rPr>
        <w:t xml:space="preserve"> з визначенням місця встановлення вузла обліку та ділянок, за якими розраховуються додаткові втрати теплової енергії в теплових мережах</w:t>
      </w:r>
      <w:r w:rsidR="000F20A2" w:rsidRPr="000479E7">
        <w:rPr>
          <w:rFonts w:ascii="Times New Roman" w:hAnsi="Times New Roman" w:cs="Times New Roman"/>
          <w:sz w:val="28"/>
          <w:szCs w:val="28"/>
        </w:rPr>
        <w:t xml:space="preserve"> (із зазначенням планових годинних витрат теплової енергії на цих ділянках)</w:t>
      </w:r>
      <w:r w:rsidRPr="000479E7">
        <w:rPr>
          <w:rFonts w:ascii="Times New Roman" w:hAnsi="Times New Roman" w:cs="Times New Roman"/>
          <w:sz w:val="28"/>
          <w:szCs w:val="28"/>
        </w:rPr>
        <w:t>;</w:t>
      </w:r>
    </w:p>
    <w:p w14:paraId="51887E69" w14:textId="7C71E668" w:rsidR="004C6D8D" w:rsidRPr="000479E7" w:rsidRDefault="003B492E" w:rsidP="00A2117E">
      <w:pPr>
        <w:tabs>
          <w:tab w:val="num" w:pos="0"/>
        </w:tabs>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поряд</w:t>
      </w:r>
      <w:r w:rsidR="00E57E9F" w:rsidRPr="000479E7">
        <w:rPr>
          <w:rFonts w:ascii="Times New Roman" w:hAnsi="Times New Roman" w:cs="Times New Roman"/>
          <w:sz w:val="28"/>
          <w:szCs w:val="28"/>
        </w:rPr>
        <w:t>ок</w:t>
      </w:r>
      <w:r w:rsidRPr="000479E7">
        <w:rPr>
          <w:rFonts w:ascii="Times New Roman" w:hAnsi="Times New Roman" w:cs="Times New Roman"/>
          <w:sz w:val="28"/>
          <w:szCs w:val="28"/>
        </w:rPr>
        <w:t xml:space="preserve"> дій у разі позапланового (аварійного) припинення постачання або приймання теплової енергії;</w:t>
      </w:r>
    </w:p>
    <w:p w14:paraId="7C666978" w14:textId="5A93ECB1" w:rsidR="004C6D8D" w:rsidRPr="000479E7" w:rsidRDefault="004C0B22" w:rsidP="00A2117E">
      <w:pPr>
        <w:tabs>
          <w:tab w:val="num" w:pos="0"/>
        </w:tabs>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відомості щодо </w:t>
      </w:r>
      <w:r w:rsidR="003B492E" w:rsidRPr="000479E7">
        <w:rPr>
          <w:rFonts w:ascii="Times New Roman" w:hAnsi="Times New Roman" w:cs="Times New Roman"/>
          <w:sz w:val="28"/>
          <w:szCs w:val="28"/>
        </w:rPr>
        <w:t>планових обсягів та вартості постачання теплової енергії;</w:t>
      </w:r>
    </w:p>
    <w:p w14:paraId="7FE90CF0" w14:textId="2D02537D" w:rsidR="004C6D8D" w:rsidRPr="000479E7" w:rsidRDefault="003B492E" w:rsidP="00A2117E">
      <w:pPr>
        <w:tabs>
          <w:tab w:val="num" w:pos="0"/>
        </w:tabs>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температурн</w:t>
      </w:r>
      <w:r w:rsidR="00E57E9F" w:rsidRPr="000479E7">
        <w:rPr>
          <w:rFonts w:ascii="Times New Roman" w:hAnsi="Times New Roman" w:cs="Times New Roman"/>
          <w:sz w:val="28"/>
          <w:szCs w:val="28"/>
        </w:rPr>
        <w:t>ий</w:t>
      </w:r>
      <w:r w:rsidRPr="000479E7">
        <w:rPr>
          <w:rFonts w:ascii="Times New Roman" w:hAnsi="Times New Roman" w:cs="Times New Roman"/>
          <w:sz w:val="28"/>
          <w:szCs w:val="28"/>
        </w:rPr>
        <w:t xml:space="preserve"> графік та параметр</w:t>
      </w:r>
      <w:r w:rsidR="00E57E9F" w:rsidRPr="000479E7">
        <w:rPr>
          <w:rFonts w:ascii="Times New Roman" w:hAnsi="Times New Roman" w:cs="Times New Roman"/>
          <w:sz w:val="28"/>
          <w:szCs w:val="28"/>
        </w:rPr>
        <w:t>и</w:t>
      </w:r>
      <w:r w:rsidRPr="000479E7">
        <w:rPr>
          <w:rFonts w:ascii="Times New Roman" w:hAnsi="Times New Roman" w:cs="Times New Roman"/>
          <w:sz w:val="28"/>
          <w:szCs w:val="28"/>
        </w:rPr>
        <w:t xml:space="preserve"> теплоносія</w:t>
      </w:r>
      <w:r w:rsidR="002676D4" w:rsidRPr="000479E7">
        <w:rPr>
          <w:rFonts w:ascii="Times New Roman" w:hAnsi="Times New Roman" w:cs="Times New Roman"/>
          <w:sz w:val="28"/>
          <w:szCs w:val="28"/>
        </w:rPr>
        <w:t>.</w:t>
      </w:r>
    </w:p>
    <w:p w14:paraId="10789CA6" w14:textId="77777777" w:rsidR="00BC60A3" w:rsidRPr="000479E7" w:rsidRDefault="00BC60A3" w:rsidP="00A2117E">
      <w:pPr>
        <w:ind w:firstLine="709"/>
        <w:contextualSpacing/>
        <w:jc w:val="both"/>
        <w:rPr>
          <w:rFonts w:ascii="Times New Roman" w:hAnsi="Times New Roman" w:cs="Times New Roman"/>
          <w:sz w:val="28"/>
          <w:szCs w:val="28"/>
        </w:rPr>
      </w:pPr>
    </w:p>
    <w:p w14:paraId="5446C1F5" w14:textId="2B03D767" w:rsidR="001B2B93" w:rsidRPr="000479E7" w:rsidRDefault="003F6271" w:rsidP="000649D4">
      <w:pPr>
        <w:pStyle w:val="a7"/>
        <w:numPr>
          <w:ilvl w:val="2"/>
          <w:numId w:val="7"/>
        </w:numPr>
        <w:spacing w:after="0" w:line="240" w:lineRule="auto"/>
        <w:ind w:left="0" w:firstLine="709"/>
        <w:jc w:val="both"/>
        <w:rPr>
          <w:rFonts w:ascii="Times New Roman" w:hAnsi="Times New Roman" w:cs="Times New Roman"/>
          <w:sz w:val="28"/>
          <w:szCs w:val="28"/>
        </w:rPr>
      </w:pPr>
      <w:r w:rsidRPr="000479E7">
        <w:rPr>
          <w:rFonts w:ascii="Times New Roman" w:hAnsi="Times New Roman" w:cs="Times New Roman"/>
          <w:sz w:val="28"/>
          <w:szCs w:val="28"/>
        </w:rPr>
        <w:t xml:space="preserve">Споживач оплачує вартість </w:t>
      </w:r>
      <w:r w:rsidR="00BD003F" w:rsidRPr="000479E7">
        <w:rPr>
          <w:rFonts w:ascii="Times New Roman" w:hAnsi="Times New Roman" w:cs="Times New Roman"/>
          <w:sz w:val="28"/>
          <w:szCs w:val="28"/>
        </w:rPr>
        <w:t xml:space="preserve">спожитої </w:t>
      </w:r>
      <w:r w:rsidRPr="000479E7">
        <w:rPr>
          <w:rFonts w:ascii="Times New Roman" w:hAnsi="Times New Roman" w:cs="Times New Roman"/>
          <w:sz w:val="28"/>
          <w:szCs w:val="28"/>
        </w:rPr>
        <w:t>теплової енергії за тарифом на теплову енергію за</w:t>
      </w:r>
      <w:r w:rsidR="00BD003F" w:rsidRPr="000479E7">
        <w:rPr>
          <w:rFonts w:ascii="Times New Roman" w:hAnsi="Times New Roman" w:cs="Times New Roman"/>
          <w:sz w:val="28"/>
          <w:szCs w:val="28"/>
        </w:rPr>
        <w:t xml:space="preserve"> відповідними</w:t>
      </w:r>
      <w:r w:rsidRPr="000479E7">
        <w:rPr>
          <w:rFonts w:ascii="Times New Roman" w:hAnsi="Times New Roman" w:cs="Times New Roman"/>
          <w:sz w:val="28"/>
          <w:szCs w:val="28"/>
        </w:rPr>
        <w:t xml:space="preserve"> категоріями спожива</w:t>
      </w:r>
      <w:r w:rsidR="00BD003F" w:rsidRPr="000479E7">
        <w:rPr>
          <w:rFonts w:ascii="Times New Roman" w:hAnsi="Times New Roman" w:cs="Times New Roman"/>
          <w:sz w:val="28"/>
          <w:szCs w:val="28"/>
        </w:rPr>
        <w:t>ння</w:t>
      </w:r>
      <w:r w:rsidRPr="000479E7">
        <w:rPr>
          <w:rFonts w:ascii="Times New Roman" w:hAnsi="Times New Roman" w:cs="Times New Roman"/>
          <w:sz w:val="28"/>
          <w:szCs w:val="28"/>
        </w:rPr>
        <w:t xml:space="preserve"> </w:t>
      </w:r>
      <w:r w:rsidR="00672AF2" w:rsidRPr="000479E7">
        <w:rPr>
          <w:rFonts w:ascii="Times New Roman" w:hAnsi="Times New Roman" w:cs="Times New Roman"/>
          <w:sz w:val="28"/>
          <w:szCs w:val="28"/>
        </w:rPr>
        <w:t>с</w:t>
      </w:r>
      <w:r w:rsidRPr="000479E7">
        <w:rPr>
          <w:rFonts w:ascii="Times New Roman" w:hAnsi="Times New Roman" w:cs="Times New Roman"/>
          <w:sz w:val="28"/>
          <w:szCs w:val="28"/>
        </w:rPr>
        <w:t>поживача</w:t>
      </w:r>
      <w:r w:rsidR="00517E9E" w:rsidRPr="000479E7">
        <w:rPr>
          <w:rFonts w:ascii="Times New Roman" w:hAnsi="Times New Roman" w:cs="Times New Roman"/>
          <w:sz w:val="28"/>
          <w:szCs w:val="28"/>
        </w:rPr>
        <w:t>,</w:t>
      </w:r>
      <w:r w:rsidR="00872F4D" w:rsidRPr="000479E7">
        <w:rPr>
          <w:rFonts w:ascii="Times New Roman" w:hAnsi="Times New Roman" w:cs="Times New Roman"/>
          <w:sz w:val="28"/>
          <w:szCs w:val="28"/>
        </w:rPr>
        <w:t xml:space="preserve"> </w:t>
      </w:r>
      <w:r w:rsidR="00517E9E" w:rsidRPr="000479E7">
        <w:rPr>
          <w:rFonts w:ascii="Times New Roman" w:hAnsi="Times New Roman" w:cs="Times New Roman"/>
          <w:sz w:val="28"/>
          <w:szCs w:val="28"/>
        </w:rPr>
        <w:t xml:space="preserve">встановленим відповідно до законодавства теплопостачальній організації, </w:t>
      </w:r>
      <w:r w:rsidR="00872F4D" w:rsidRPr="000479E7">
        <w:rPr>
          <w:rFonts w:ascii="Times New Roman" w:hAnsi="Times New Roman" w:cs="Times New Roman"/>
          <w:sz w:val="28"/>
          <w:szCs w:val="28"/>
        </w:rPr>
        <w:t>на підставі показань приладів комерційного обліку теплової енергії</w:t>
      </w:r>
      <w:r w:rsidR="001B2B93" w:rsidRPr="000479E7">
        <w:rPr>
          <w:rFonts w:ascii="Times New Roman" w:hAnsi="Times New Roman" w:cs="Times New Roman"/>
          <w:sz w:val="28"/>
          <w:szCs w:val="28"/>
        </w:rPr>
        <w:t xml:space="preserve"> за умови їх встановлення на межі розділу мереж. </w:t>
      </w:r>
    </w:p>
    <w:p w14:paraId="74FCB8CC" w14:textId="74B9727D" w:rsidR="00872F4D" w:rsidRPr="000479E7" w:rsidRDefault="001B2B93" w:rsidP="001B2B93">
      <w:pPr>
        <w:pStyle w:val="a7"/>
        <w:ind w:left="0" w:firstLine="709"/>
        <w:jc w:val="both"/>
        <w:rPr>
          <w:rFonts w:ascii="Times New Roman" w:hAnsi="Times New Roman" w:cs="Times New Roman"/>
          <w:sz w:val="28"/>
          <w:szCs w:val="28"/>
        </w:rPr>
      </w:pPr>
      <w:r w:rsidRPr="000479E7">
        <w:rPr>
          <w:rFonts w:ascii="Times New Roman" w:hAnsi="Times New Roman" w:cs="Times New Roman"/>
          <w:sz w:val="28"/>
          <w:szCs w:val="28"/>
        </w:rPr>
        <w:t xml:space="preserve">У разі якщо прилади комерційного обліку теплової енергії </w:t>
      </w:r>
      <w:r w:rsidR="00452546" w:rsidRPr="000479E7">
        <w:rPr>
          <w:rFonts w:ascii="Times New Roman" w:hAnsi="Times New Roman" w:cs="Times New Roman"/>
          <w:sz w:val="28"/>
          <w:szCs w:val="28"/>
        </w:rPr>
        <w:t>с</w:t>
      </w:r>
      <w:r w:rsidRPr="000479E7">
        <w:rPr>
          <w:rFonts w:ascii="Times New Roman" w:hAnsi="Times New Roman" w:cs="Times New Roman"/>
          <w:sz w:val="28"/>
          <w:szCs w:val="28"/>
        </w:rPr>
        <w:t xml:space="preserve">поживача встановлені не на межі розділу мереж, обсяг фактично спожитої теплової енергії розраховується відповідно </w:t>
      </w:r>
      <w:r w:rsidR="00855F59" w:rsidRPr="000479E7">
        <w:rPr>
          <w:rFonts w:ascii="Times New Roman" w:hAnsi="Times New Roman" w:cs="Times New Roman"/>
          <w:sz w:val="28"/>
          <w:szCs w:val="28"/>
        </w:rPr>
        <w:t xml:space="preserve">до </w:t>
      </w:r>
      <w:r w:rsidRPr="000479E7">
        <w:rPr>
          <w:rFonts w:ascii="Times New Roman" w:hAnsi="Times New Roman" w:cs="Times New Roman"/>
          <w:sz w:val="28"/>
          <w:szCs w:val="28"/>
        </w:rPr>
        <w:t xml:space="preserve">пункту 5.1.4 </w:t>
      </w:r>
      <w:r w:rsidR="003A5C36" w:rsidRPr="000479E7">
        <w:rPr>
          <w:rFonts w:ascii="Times New Roman" w:hAnsi="Times New Roman" w:cs="Times New Roman"/>
          <w:sz w:val="28"/>
          <w:szCs w:val="28"/>
        </w:rPr>
        <w:t>глави 5</w:t>
      </w:r>
      <w:r w:rsidR="006A106B" w:rsidRPr="000479E7">
        <w:rPr>
          <w:rFonts w:ascii="Times New Roman" w:hAnsi="Times New Roman" w:cs="Times New Roman"/>
          <w:sz w:val="28"/>
          <w:szCs w:val="28"/>
        </w:rPr>
        <w:t>.1</w:t>
      </w:r>
      <w:r w:rsidR="003A5C36" w:rsidRPr="000479E7">
        <w:rPr>
          <w:rFonts w:ascii="Times New Roman" w:hAnsi="Times New Roman" w:cs="Times New Roman"/>
          <w:sz w:val="28"/>
          <w:szCs w:val="28"/>
        </w:rPr>
        <w:t xml:space="preserve"> р</w:t>
      </w:r>
      <w:r w:rsidRPr="000479E7">
        <w:rPr>
          <w:rFonts w:ascii="Times New Roman" w:hAnsi="Times New Roman" w:cs="Times New Roman"/>
          <w:sz w:val="28"/>
          <w:szCs w:val="28"/>
        </w:rPr>
        <w:t xml:space="preserve">озділу </w:t>
      </w:r>
      <w:r w:rsidR="003A5C36" w:rsidRPr="000479E7">
        <w:rPr>
          <w:rFonts w:ascii="Times New Roman" w:hAnsi="Times New Roman" w:cs="Times New Roman"/>
          <w:sz w:val="28"/>
          <w:szCs w:val="28"/>
          <w:lang w:val="en-US"/>
        </w:rPr>
        <w:t>V</w:t>
      </w:r>
      <w:r w:rsidRPr="000479E7">
        <w:rPr>
          <w:rFonts w:ascii="Times New Roman" w:hAnsi="Times New Roman" w:cs="Times New Roman"/>
          <w:sz w:val="28"/>
          <w:szCs w:val="28"/>
        </w:rPr>
        <w:t xml:space="preserve"> цих Правил.</w:t>
      </w:r>
    </w:p>
    <w:p w14:paraId="4EC6FED3" w14:textId="48966555" w:rsidR="00466804" w:rsidRPr="000479E7" w:rsidRDefault="00872F4D" w:rsidP="001B2B93">
      <w:pPr>
        <w:pStyle w:val="a7"/>
        <w:spacing w:after="0" w:line="240" w:lineRule="auto"/>
        <w:ind w:left="0" w:firstLine="709"/>
        <w:jc w:val="both"/>
        <w:rPr>
          <w:rFonts w:ascii="Times New Roman" w:hAnsi="Times New Roman" w:cs="Times New Roman"/>
          <w:sz w:val="28"/>
          <w:szCs w:val="28"/>
        </w:rPr>
      </w:pPr>
      <w:r w:rsidRPr="000479E7">
        <w:rPr>
          <w:rFonts w:ascii="Times New Roman" w:hAnsi="Times New Roman" w:cs="Times New Roman"/>
          <w:sz w:val="28"/>
          <w:szCs w:val="28"/>
        </w:rPr>
        <w:t xml:space="preserve">У споживачів, що не мають приладів комерційного обліку, обсяг фактично спожитої теплової енергії розраховується відповідно </w:t>
      </w:r>
      <w:r w:rsidR="00C82D07" w:rsidRPr="000479E7">
        <w:rPr>
          <w:rFonts w:ascii="Times New Roman" w:hAnsi="Times New Roman" w:cs="Times New Roman"/>
          <w:sz w:val="28"/>
          <w:szCs w:val="28"/>
        </w:rPr>
        <w:t xml:space="preserve">до </w:t>
      </w:r>
      <w:r w:rsidR="008C466A" w:rsidRPr="000479E7">
        <w:rPr>
          <w:rFonts w:ascii="Times New Roman" w:hAnsi="Times New Roman" w:cs="Times New Roman"/>
          <w:sz w:val="28"/>
          <w:szCs w:val="28"/>
        </w:rPr>
        <w:t>пункту</w:t>
      </w:r>
      <w:r w:rsidR="00C82D07" w:rsidRPr="000479E7">
        <w:rPr>
          <w:rFonts w:ascii="Times New Roman" w:hAnsi="Times New Roman" w:cs="Times New Roman"/>
          <w:sz w:val="28"/>
          <w:szCs w:val="28"/>
        </w:rPr>
        <w:t xml:space="preserve"> </w:t>
      </w:r>
      <w:r w:rsidR="002A077B" w:rsidRPr="000479E7">
        <w:rPr>
          <w:rFonts w:ascii="Times New Roman" w:hAnsi="Times New Roman" w:cs="Times New Roman"/>
          <w:sz w:val="28"/>
          <w:szCs w:val="28"/>
        </w:rPr>
        <w:t>5.1.3</w:t>
      </w:r>
      <w:r w:rsidR="008C466A" w:rsidRPr="000479E7">
        <w:rPr>
          <w:rFonts w:ascii="Times New Roman" w:hAnsi="Times New Roman" w:cs="Times New Roman"/>
          <w:sz w:val="28"/>
          <w:szCs w:val="28"/>
        </w:rPr>
        <w:t xml:space="preserve"> </w:t>
      </w:r>
      <w:r w:rsidR="00BA3C3A" w:rsidRPr="000479E7">
        <w:rPr>
          <w:rFonts w:ascii="Times New Roman" w:hAnsi="Times New Roman" w:cs="Times New Roman"/>
          <w:sz w:val="28"/>
          <w:szCs w:val="28"/>
        </w:rPr>
        <w:t>глави 5.1 р</w:t>
      </w:r>
      <w:r w:rsidR="008C466A" w:rsidRPr="000479E7">
        <w:rPr>
          <w:rFonts w:ascii="Times New Roman" w:hAnsi="Times New Roman" w:cs="Times New Roman"/>
          <w:sz w:val="28"/>
          <w:szCs w:val="28"/>
        </w:rPr>
        <w:t xml:space="preserve">озділу </w:t>
      </w:r>
      <w:r w:rsidR="00BA3C3A" w:rsidRPr="000479E7">
        <w:rPr>
          <w:rFonts w:ascii="Times New Roman" w:hAnsi="Times New Roman" w:cs="Times New Roman"/>
          <w:sz w:val="28"/>
          <w:szCs w:val="28"/>
          <w:lang w:val="en-US"/>
        </w:rPr>
        <w:t>V</w:t>
      </w:r>
      <w:r w:rsidR="008C466A" w:rsidRPr="000479E7">
        <w:rPr>
          <w:rFonts w:ascii="Times New Roman" w:hAnsi="Times New Roman" w:cs="Times New Roman"/>
          <w:sz w:val="28"/>
          <w:szCs w:val="28"/>
        </w:rPr>
        <w:t xml:space="preserve"> цих Правил</w:t>
      </w:r>
      <w:r w:rsidRPr="000479E7">
        <w:rPr>
          <w:rFonts w:ascii="Times New Roman" w:hAnsi="Times New Roman" w:cs="Times New Roman"/>
          <w:sz w:val="28"/>
          <w:szCs w:val="28"/>
        </w:rPr>
        <w:t xml:space="preserve">. </w:t>
      </w:r>
    </w:p>
    <w:p w14:paraId="430F2FB6" w14:textId="78F823E7" w:rsidR="00576C48" w:rsidRPr="000479E7" w:rsidRDefault="00576C48" w:rsidP="001B2B93">
      <w:pPr>
        <w:pStyle w:val="a7"/>
        <w:spacing w:after="0" w:line="240" w:lineRule="auto"/>
        <w:ind w:left="0" w:firstLine="709"/>
        <w:jc w:val="both"/>
        <w:rPr>
          <w:rFonts w:ascii="Times New Roman" w:hAnsi="Times New Roman" w:cs="Times New Roman"/>
          <w:sz w:val="28"/>
          <w:szCs w:val="28"/>
          <w:lang w:val="ru-RU"/>
        </w:rPr>
      </w:pPr>
      <w:r w:rsidRPr="000479E7">
        <w:rPr>
          <w:rFonts w:ascii="Times New Roman" w:hAnsi="Times New Roman" w:cs="Times New Roman"/>
          <w:sz w:val="28"/>
          <w:szCs w:val="28"/>
        </w:rPr>
        <w:t xml:space="preserve">За бажанням споживача оплата </w:t>
      </w:r>
      <w:r w:rsidR="00976073" w:rsidRPr="000479E7">
        <w:rPr>
          <w:rFonts w:ascii="Times New Roman" w:hAnsi="Times New Roman" w:cs="Times New Roman"/>
          <w:sz w:val="28"/>
          <w:szCs w:val="28"/>
        </w:rPr>
        <w:t xml:space="preserve">вартості придбаної теплової енергії </w:t>
      </w:r>
      <w:r w:rsidRPr="000479E7">
        <w:rPr>
          <w:rFonts w:ascii="Times New Roman" w:hAnsi="Times New Roman" w:cs="Times New Roman"/>
          <w:sz w:val="28"/>
          <w:szCs w:val="28"/>
        </w:rPr>
        <w:t>може здійснюватися шляхом внесення авансових платежів.</w:t>
      </w:r>
    </w:p>
    <w:p w14:paraId="42ADC87B" w14:textId="77777777" w:rsidR="00DD366B" w:rsidRPr="000479E7" w:rsidRDefault="00DD366B" w:rsidP="001B2B93">
      <w:pPr>
        <w:pStyle w:val="a7"/>
        <w:spacing w:after="0" w:line="240" w:lineRule="auto"/>
        <w:ind w:left="0" w:firstLine="709"/>
        <w:jc w:val="both"/>
        <w:rPr>
          <w:rFonts w:ascii="Times New Roman" w:hAnsi="Times New Roman" w:cs="Times New Roman"/>
          <w:sz w:val="28"/>
          <w:szCs w:val="28"/>
          <w:lang w:val="ru-RU"/>
        </w:rPr>
      </w:pPr>
    </w:p>
    <w:p w14:paraId="01B8F12F" w14:textId="34ED7912" w:rsidR="005D5CAF" w:rsidRPr="000479E7" w:rsidRDefault="005D5CAF" w:rsidP="000649D4">
      <w:pPr>
        <w:pStyle w:val="a7"/>
        <w:numPr>
          <w:ilvl w:val="2"/>
          <w:numId w:val="7"/>
        </w:numPr>
        <w:spacing w:after="0" w:line="240" w:lineRule="auto"/>
        <w:ind w:left="0" w:firstLine="709"/>
        <w:jc w:val="both"/>
        <w:rPr>
          <w:rFonts w:ascii="Times New Roman" w:hAnsi="Times New Roman" w:cs="Times New Roman"/>
          <w:sz w:val="28"/>
          <w:szCs w:val="28"/>
        </w:rPr>
      </w:pPr>
      <w:r w:rsidRPr="000479E7">
        <w:rPr>
          <w:rFonts w:ascii="Times New Roman" w:hAnsi="Times New Roman" w:cs="Times New Roman"/>
          <w:sz w:val="28"/>
          <w:szCs w:val="28"/>
        </w:rPr>
        <w:t xml:space="preserve">Теплопостачальна організація повинна надавати </w:t>
      </w:r>
      <w:r w:rsidR="00672AF2" w:rsidRPr="000479E7">
        <w:rPr>
          <w:rFonts w:ascii="Times New Roman" w:hAnsi="Times New Roman" w:cs="Times New Roman"/>
          <w:sz w:val="28"/>
          <w:szCs w:val="28"/>
        </w:rPr>
        <w:t>с</w:t>
      </w:r>
      <w:r w:rsidRPr="000479E7">
        <w:rPr>
          <w:rFonts w:ascii="Times New Roman" w:hAnsi="Times New Roman" w:cs="Times New Roman"/>
          <w:sz w:val="28"/>
          <w:szCs w:val="28"/>
        </w:rPr>
        <w:t xml:space="preserve">поживачу акти </w:t>
      </w:r>
      <w:r w:rsidR="0017314E" w:rsidRPr="000479E7">
        <w:rPr>
          <w:rFonts w:ascii="Times New Roman" w:hAnsi="Times New Roman" w:cs="Times New Roman"/>
          <w:sz w:val="28"/>
          <w:szCs w:val="28"/>
        </w:rPr>
        <w:t xml:space="preserve">купівлі-продажу теплової енергії </w:t>
      </w:r>
      <w:r w:rsidRPr="000479E7">
        <w:rPr>
          <w:rFonts w:ascii="Times New Roman" w:hAnsi="Times New Roman" w:cs="Times New Roman"/>
          <w:sz w:val="28"/>
          <w:szCs w:val="28"/>
        </w:rPr>
        <w:t xml:space="preserve">та рахунки </w:t>
      </w:r>
      <w:r w:rsidR="0017314E" w:rsidRPr="000479E7">
        <w:rPr>
          <w:rFonts w:ascii="Times New Roman" w:hAnsi="Times New Roman" w:cs="Times New Roman"/>
          <w:sz w:val="28"/>
          <w:szCs w:val="28"/>
        </w:rPr>
        <w:t xml:space="preserve">на оплату </w:t>
      </w:r>
      <w:r w:rsidRPr="000479E7">
        <w:rPr>
          <w:rFonts w:ascii="Times New Roman" w:hAnsi="Times New Roman" w:cs="Times New Roman"/>
          <w:sz w:val="28"/>
          <w:szCs w:val="28"/>
        </w:rPr>
        <w:t xml:space="preserve">за звітний період </w:t>
      </w:r>
      <w:r w:rsidR="00865AD5" w:rsidRPr="000479E7">
        <w:rPr>
          <w:rFonts w:ascii="Times New Roman" w:hAnsi="Times New Roman" w:cs="Times New Roman"/>
          <w:sz w:val="28"/>
          <w:szCs w:val="28"/>
        </w:rPr>
        <w:t>у с</w:t>
      </w:r>
      <w:r w:rsidRPr="000479E7">
        <w:rPr>
          <w:rFonts w:ascii="Times New Roman" w:hAnsi="Times New Roman" w:cs="Times New Roman"/>
          <w:sz w:val="28"/>
          <w:szCs w:val="28"/>
        </w:rPr>
        <w:t>пос</w:t>
      </w:r>
      <w:r w:rsidR="00865AD5" w:rsidRPr="000479E7">
        <w:rPr>
          <w:rFonts w:ascii="Times New Roman" w:hAnsi="Times New Roman" w:cs="Times New Roman"/>
          <w:sz w:val="28"/>
          <w:szCs w:val="28"/>
        </w:rPr>
        <w:t>іб</w:t>
      </w:r>
      <w:r w:rsidR="00C82D07" w:rsidRPr="000479E7">
        <w:rPr>
          <w:rFonts w:ascii="Times New Roman" w:hAnsi="Times New Roman" w:cs="Times New Roman"/>
          <w:sz w:val="28"/>
          <w:szCs w:val="28"/>
        </w:rPr>
        <w:t>,</w:t>
      </w:r>
      <w:r w:rsidRPr="000479E7">
        <w:rPr>
          <w:rFonts w:ascii="Times New Roman" w:hAnsi="Times New Roman" w:cs="Times New Roman"/>
          <w:sz w:val="28"/>
          <w:szCs w:val="28"/>
        </w:rPr>
        <w:t xml:space="preserve"> погоджени</w:t>
      </w:r>
      <w:r w:rsidR="00865AD5" w:rsidRPr="000479E7">
        <w:rPr>
          <w:rFonts w:ascii="Times New Roman" w:hAnsi="Times New Roman" w:cs="Times New Roman"/>
          <w:sz w:val="28"/>
          <w:szCs w:val="28"/>
        </w:rPr>
        <w:t>й</w:t>
      </w:r>
      <w:r w:rsidRPr="000479E7">
        <w:rPr>
          <w:rFonts w:ascii="Times New Roman" w:hAnsi="Times New Roman" w:cs="Times New Roman"/>
          <w:sz w:val="28"/>
          <w:szCs w:val="28"/>
        </w:rPr>
        <w:t xml:space="preserve"> із </w:t>
      </w:r>
      <w:r w:rsidR="00865AD5" w:rsidRPr="000479E7">
        <w:rPr>
          <w:rFonts w:ascii="Times New Roman" w:hAnsi="Times New Roman" w:cs="Times New Roman"/>
          <w:sz w:val="28"/>
          <w:szCs w:val="28"/>
        </w:rPr>
        <w:t>с</w:t>
      </w:r>
      <w:r w:rsidRPr="000479E7">
        <w:rPr>
          <w:rFonts w:ascii="Times New Roman" w:hAnsi="Times New Roman" w:cs="Times New Roman"/>
          <w:sz w:val="28"/>
          <w:szCs w:val="28"/>
        </w:rPr>
        <w:t xml:space="preserve">поживачем, зокрема через </w:t>
      </w:r>
      <w:r w:rsidR="00B0053B" w:rsidRPr="000479E7">
        <w:rPr>
          <w:rFonts w:ascii="Times New Roman" w:hAnsi="Times New Roman" w:cs="Times New Roman"/>
          <w:sz w:val="28"/>
          <w:szCs w:val="28"/>
        </w:rPr>
        <w:t>о</w:t>
      </w:r>
      <w:r w:rsidR="000F20A2" w:rsidRPr="000479E7">
        <w:rPr>
          <w:rFonts w:ascii="Times New Roman" w:hAnsi="Times New Roman" w:cs="Times New Roman"/>
          <w:sz w:val="28"/>
          <w:szCs w:val="28"/>
        </w:rPr>
        <w:t xml:space="preserve">собистий </w:t>
      </w:r>
      <w:r w:rsidRPr="000479E7">
        <w:rPr>
          <w:rFonts w:ascii="Times New Roman" w:hAnsi="Times New Roman" w:cs="Times New Roman"/>
          <w:sz w:val="28"/>
          <w:szCs w:val="28"/>
        </w:rPr>
        <w:t xml:space="preserve">кабінет на офіційному </w:t>
      </w:r>
      <w:r w:rsidR="00BA285E">
        <w:rPr>
          <w:rFonts w:ascii="Times New Roman" w:hAnsi="Times New Roman" w:cs="Times New Roman"/>
          <w:sz w:val="28"/>
          <w:szCs w:val="28"/>
        </w:rPr>
        <w:t>веб</w:t>
      </w:r>
      <w:r w:rsidRPr="000479E7">
        <w:rPr>
          <w:rFonts w:ascii="Times New Roman" w:hAnsi="Times New Roman" w:cs="Times New Roman"/>
          <w:sz w:val="28"/>
          <w:szCs w:val="28"/>
        </w:rPr>
        <w:t xml:space="preserve">сайті </w:t>
      </w:r>
      <w:r w:rsidR="00865AD5" w:rsidRPr="000479E7">
        <w:rPr>
          <w:rFonts w:ascii="Times New Roman" w:hAnsi="Times New Roman" w:cs="Times New Roman"/>
          <w:sz w:val="28"/>
          <w:szCs w:val="28"/>
        </w:rPr>
        <w:t>т</w:t>
      </w:r>
      <w:r w:rsidRPr="000479E7">
        <w:rPr>
          <w:rFonts w:ascii="Times New Roman" w:hAnsi="Times New Roman" w:cs="Times New Roman"/>
          <w:sz w:val="28"/>
          <w:szCs w:val="28"/>
        </w:rPr>
        <w:t>еплопостачальної організації, електронною пошт</w:t>
      </w:r>
      <w:r w:rsidR="00AE122A" w:rsidRPr="000479E7">
        <w:rPr>
          <w:rFonts w:ascii="Times New Roman" w:hAnsi="Times New Roman" w:cs="Times New Roman"/>
          <w:sz w:val="28"/>
          <w:szCs w:val="28"/>
        </w:rPr>
        <w:t>ою</w:t>
      </w:r>
      <w:r w:rsidRPr="000479E7">
        <w:rPr>
          <w:rFonts w:ascii="Times New Roman" w:hAnsi="Times New Roman" w:cs="Times New Roman"/>
          <w:sz w:val="28"/>
          <w:szCs w:val="28"/>
        </w:rPr>
        <w:t>, за допомогою мобільних застосунків.</w:t>
      </w:r>
    </w:p>
    <w:p w14:paraId="01F9DC53" w14:textId="77777777" w:rsidR="006A69FF" w:rsidRPr="000479E7" w:rsidRDefault="006A69FF" w:rsidP="0045138C">
      <w:pPr>
        <w:pStyle w:val="a7"/>
        <w:spacing w:after="0" w:line="240" w:lineRule="auto"/>
        <w:ind w:left="709"/>
        <w:jc w:val="both"/>
        <w:rPr>
          <w:rFonts w:ascii="Times New Roman" w:hAnsi="Times New Roman" w:cs="Times New Roman"/>
          <w:sz w:val="28"/>
          <w:szCs w:val="28"/>
        </w:rPr>
      </w:pPr>
    </w:p>
    <w:p w14:paraId="699484FA" w14:textId="2D8DAA93" w:rsidR="0017314E" w:rsidRPr="000479E7" w:rsidRDefault="0017314E" w:rsidP="000649D4">
      <w:pPr>
        <w:pStyle w:val="a7"/>
        <w:numPr>
          <w:ilvl w:val="2"/>
          <w:numId w:val="7"/>
        </w:numPr>
        <w:spacing w:after="0" w:line="240" w:lineRule="auto"/>
        <w:ind w:left="0" w:firstLine="709"/>
        <w:jc w:val="both"/>
        <w:rPr>
          <w:rFonts w:ascii="Times New Roman" w:hAnsi="Times New Roman" w:cs="Times New Roman"/>
          <w:sz w:val="28"/>
          <w:szCs w:val="28"/>
        </w:rPr>
      </w:pPr>
      <w:r w:rsidRPr="000479E7">
        <w:rPr>
          <w:rFonts w:ascii="Times New Roman" w:hAnsi="Times New Roman" w:cs="Times New Roman"/>
          <w:sz w:val="28"/>
          <w:szCs w:val="28"/>
        </w:rPr>
        <w:t xml:space="preserve">У разі щомісячної зміни для </w:t>
      </w:r>
      <w:r w:rsidR="00027536" w:rsidRPr="000479E7">
        <w:rPr>
          <w:rFonts w:ascii="Times New Roman" w:hAnsi="Times New Roman" w:cs="Times New Roman"/>
          <w:sz w:val="28"/>
          <w:szCs w:val="28"/>
        </w:rPr>
        <w:t>т</w:t>
      </w:r>
      <w:r w:rsidRPr="000479E7">
        <w:rPr>
          <w:rFonts w:ascii="Times New Roman" w:hAnsi="Times New Roman" w:cs="Times New Roman"/>
          <w:sz w:val="28"/>
          <w:szCs w:val="28"/>
        </w:rPr>
        <w:t xml:space="preserve">еплопостачальної організації згідно з умовами договору постачання природного газу ціни природного газу (без урахування зміни тарифів на послуги з транспортування та розподілу </w:t>
      </w:r>
      <w:r w:rsidRPr="000479E7">
        <w:rPr>
          <w:rFonts w:ascii="Times New Roman" w:hAnsi="Times New Roman" w:cs="Times New Roman"/>
          <w:sz w:val="28"/>
          <w:szCs w:val="28"/>
        </w:rPr>
        <w:lastRenderedPageBreak/>
        <w:t>природного газу, торгівельної надбавки</w:t>
      </w:r>
      <w:r w:rsidR="00E20805"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(націнки) постачальника), що використовується для виробництва теплової енергії, </w:t>
      </w:r>
      <w:r w:rsidR="00E20805" w:rsidRPr="000479E7">
        <w:rPr>
          <w:rFonts w:ascii="Times New Roman" w:hAnsi="Times New Roman" w:cs="Times New Roman"/>
          <w:sz w:val="28"/>
          <w:szCs w:val="28"/>
        </w:rPr>
        <w:t>т</w:t>
      </w:r>
      <w:r w:rsidRPr="000479E7">
        <w:rPr>
          <w:rFonts w:ascii="Times New Roman" w:hAnsi="Times New Roman" w:cs="Times New Roman"/>
          <w:sz w:val="28"/>
          <w:szCs w:val="28"/>
        </w:rPr>
        <w:t>еплопостачальна організація змінює розмір нарахувань за спожиту теплову енергію для відповідної категорії споживачів теплової енергії відповідно до вимог законодавства</w:t>
      </w:r>
      <w:r w:rsidR="00A037D2" w:rsidRPr="000479E7">
        <w:rPr>
          <w:rFonts w:ascii="Times New Roman" w:hAnsi="Times New Roman" w:cs="Times New Roman"/>
          <w:sz w:val="28"/>
          <w:szCs w:val="28"/>
        </w:rPr>
        <w:t xml:space="preserve"> та </w:t>
      </w:r>
      <w:r w:rsidR="00E20805" w:rsidRPr="000479E7">
        <w:rPr>
          <w:rFonts w:ascii="Times New Roman" w:hAnsi="Times New Roman" w:cs="Times New Roman"/>
          <w:sz w:val="28"/>
          <w:szCs w:val="28"/>
        </w:rPr>
        <w:t xml:space="preserve">з урахуванням вимог </w:t>
      </w:r>
      <w:r w:rsidR="00A037D2" w:rsidRPr="000479E7">
        <w:rPr>
          <w:rFonts w:ascii="Times New Roman" w:hAnsi="Times New Roman" w:cs="Times New Roman"/>
          <w:sz w:val="28"/>
          <w:szCs w:val="28"/>
        </w:rPr>
        <w:t xml:space="preserve">розділу VІІІ цих </w:t>
      </w:r>
      <w:r w:rsidR="00E20805" w:rsidRPr="000479E7">
        <w:rPr>
          <w:rFonts w:ascii="Times New Roman" w:hAnsi="Times New Roman" w:cs="Times New Roman"/>
          <w:sz w:val="28"/>
          <w:szCs w:val="28"/>
        </w:rPr>
        <w:t>П</w:t>
      </w:r>
      <w:r w:rsidR="00A037D2" w:rsidRPr="000479E7">
        <w:rPr>
          <w:rFonts w:ascii="Times New Roman" w:hAnsi="Times New Roman" w:cs="Times New Roman"/>
          <w:sz w:val="28"/>
          <w:szCs w:val="28"/>
        </w:rPr>
        <w:t>равил</w:t>
      </w:r>
      <w:r w:rsidRPr="000479E7">
        <w:rPr>
          <w:rFonts w:ascii="Times New Roman" w:hAnsi="Times New Roman" w:cs="Times New Roman"/>
          <w:sz w:val="28"/>
          <w:szCs w:val="28"/>
        </w:rPr>
        <w:t>.</w:t>
      </w:r>
    </w:p>
    <w:p w14:paraId="07B9B75C" w14:textId="77777777" w:rsidR="00800ECD" w:rsidRPr="000479E7" w:rsidRDefault="00800ECD" w:rsidP="000F20A2">
      <w:pPr>
        <w:jc w:val="both"/>
        <w:rPr>
          <w:rFonts w:ascii="Times New Roman" w:hAnsi="Times New Roman" w:cs="Times New Roman"/>
          <w:sz w:val="28"/>
          <w:szCs w:val="28"/>
        </w:rPr>
      </w:pPr>
      <w:bookmarkStart w:id="8" w:name="_Hlk190697620"/>
    </w:p>
    <w:p w14:paraId="536EA3A6" w14:textId="1BD9E4B4" w:rsidR="00154B7E" w:rsidRPr="000479E7" w:rsidRDefault="00154B7E" w:rsidP="000649D4">
      <w:pPr>
        <w:pStyle w:val="a7"/>
        <w:numPr>
          <w:ilvl w:val="2"/>
          <w:numId w:val="7"/>
        </w:numPr>
        <w:spacing w:after="0" w:line="240" w:lineRule="auto"/>
        <w:ind w:left="0" w:firstLine="709"/>
        <w:jc w:val="both"/>
        <w:rPr>
          <w:rFonts w:ascii="Times New Roman" w:hAnsi="Times New Roman" w:cs="Times New Roman"/>
          <w:sz w:val="28"/>
          <w:szCs w:val="28"/>
        </w:rPr>
      </w:pPr>
      <w:r w:rsidRPr="000479E7">
        <w:rPr>
          <w:rFonts w:ascii="Times New Roman" w:hAnsi="Times New Roman" w:cs="Times New Roman"/>
          <w:sz w:val="28"/>
          <w:szCs w:val="28"/>
        </w:rPr>
        <w:t>При виявленні</w:t>
      </w:r>
      <w:r w:rsidR="000F20A2" w:rsidRPr="000479E7">
        <w:rPr>
          <w:rFonts w:ascii="Times New Roman" w:hAnsi="Times New Roman" w:cs="Times New Roman"/>
          <w:sz w:val="28"/>
          <w:szCs w:val="28"/>
        </w:rPr>
        <w:t xml:space="preserve"> </w:t>
      </w:r>
      <w:r w:rsidR="00652E18" w:rsidRPr="000479E7">
        <w:rPr>
          <w:rFonts w:ascii="Times New Roman" w:hAnsi="Times New Roman" w:cs="Times New Roman"/>
          <w:sz w:val="28"/>
          <w:szCs w:val="28"/>
        </w:rPr>
        <w:t xml:space="preserve">під час проведення відповідної перевірки </w:t>
      </w:r>
      <w:r w:rsidR="000F20A2" w:rsidRPr="000479E7">
        <w:rPr>
          <w:rFonts w:ascii="Times New Roman" w:hAnsi="Times New Roman" w:cs="Times New Roman"/>
          <w:sz w:val="28"/>
          <w:szCs w:val="28"/>
        </w:rPr>
        <w:t>теплопостачальною організацією</w:t>
      </w:r>
      <w:r w:rsidRPr="000479E7">
        <w:rPr>
          <w:rFonts w:ascii="Times New Roman" w:hAnsi="Times New Roman" w:cs="Times New Roman"/>
          <w:sz w:val="28"/>
          <w:szCs w:val="28"/>
        </w:rPr>
        <w:t xml:space="preserve"> порушень </w:t>
      </w:r>
      <w:r w:rsidR="000F20A2" w:rsidRPr="000479E7">
        <w:rPr>
          <w:rFonts w:ascii="Times New Roman" w:hAnsi="Times New Roman" w:cs="Times New Roman"/>
          <w:sz w:val="28"/>
          <w:szCs w:val="28"/>
        </w:rPr>
        <w:t>споживачем умов договору постачання теплової енергії та відповідних нормативних документів</w:t>
      </w:r>
      <w:r w:rsidR="009550F9" w:rsidRPr="000479E7">
        <w:rPr>
          <w:rFonts w:ascii="Times New Roman" w:hAnsi="Times New Roman" w:cs="Times New Roman"/>
          <w:sz w:val="28"/>
          <w:szCs w:val="28"/>
        </w:rPr>
        <w:t xml:space="preserve">, теплопостачальна організація </w:t>
      </w:r>
      <w:r w:rsidR="000F20A2" w:rsidRPr="000479E7">
        <w:rPr>
          <w:rFonts w:ascii="Times New Roman" w:hAnsi="Times New Roman" w:cs="Times New Roman"/>
          <w:sz w:val="28"/>
          <w:szCs w:val="28"/>
        </w:rPr>
        <w:t>оформлює</w:t>
      </w:r>
      <w:r w:rsidR="009550F9" w:rsidRPr="000479E7">
        <w:rPr>
          <w:rFonts w:ascii="Times New Roman" w:hAnsi="Times New Roman" w:cs="Times New Roman"/>
          <w:sz w:val="28"/>
          <w:szCs w:val="28"/>
        </w:rPr>
        <w:t xml:space="preserve"> </w:t>
      </w:r>
      <w:r w:rsidR="00035915" w:rsidRPr="000479E7">
        <w:rPr>
          <w:rFonts w:ascii="Times New Roman" w:hAnsi="Times New Roman" w:cs="Times New Roman"/>
          <w:sz w:val="28"/>
          <w:szCs w:val="28"/>
        </w:rPr>
        <w:t>а</w:t>
      </w:r>
      <w:r w:rsidRPr="000479E7">
        <w:rPr>
          <w:rFonts w:ascii="Times New Roman" w:hAnsi="Times New Roman" w:cs="Times New Roman"/>
          <w:sz w:val="28"/>
          <w:szCs w:val="28"/>
        </w:rPr>
        <w:t>кт про порушення споживання теплової енергії</w:t>
      </w:r>
      <w:r w:rsidR="000F20A2" w:rsidRPr="000479E7">
        <w:rPr>
          <w:rFonts w:ascii="Times New Roman" w:hAnsi="Times New Roman" w:cs="Times New Roman"/>
          <w:sz w:val="28"/>
          <w:szCs w:val="28"/>
        </w:rPr>
        <w:t xml:space="preserve">, </w:t>
      </w:r>
      <w:r w:rsidR="002676D4" w:rsidRPr="000479E7">
        <w:rPr>
          <w:rFonts w:ascii="Times New Roman" w:hAnsi="Times New Roman" w:cs="Times New Roman"/>
          <w:sz w:val="28"/>
          <w:szCs w:val="28"/>
        </w:rPr>
        <w:t>у</w:t>
      </w:r>
      <w:r w:rsidR="000F20A2" w:rsidRPr="000479E7">
        <w:rPr>
          <w:rFonts w:ascii="Times New Roman" w:hAnsi="Times New Roman" w:cs="Times New Roman"/>
          <w:sz w:val="28"/>
          <w:szCs w:val="28"/>
        </w:rPr>
        <w:t xml:space="preserve"> якому зазначає</w:t>
      </w:r>
      <w:r w:rsidR="009550F9"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перелік заходів </w:t>
      </w:r>
      <w:r w:rsidR="000F20A2" w:rsidRPr="000479E7">
        <w:rPr>
          <w:rFonts w:ascii="Times New Roman" w:hAnsi="Times New Roman" w:cs="Times New Roman"/>
          <w:sz w:val="28"/>
          <w:szCs w:val="28"/>
        </w:rPr>
        <w:t xml:space="preserve">щодо </w:t>
      </w:r>
      <w:r w:rsidRPr="000479E7">
        <w:rPr>
          <w:rFonts w:ascii="Times New Roman" w:hAnsi="Times New Roman" w:cs="Times New Roman"/>
          <w:sz w:val="28"/>
          <w:szCs w:val="28"/>
        </w:rPr>
        <w:t>усунення виявлених порушень</w:t>
      </w:r>
      <w:r w:rsidR="006810A9" w:rsidRPr="000479E7">
        <w:rPr>
          <w:rFonts w:ascii="Times New Roman" w:hAnsi="Times New Roman" w:cs="Times New Roman"/>
          <w:sz w:val="28"/>
          <w:szCs w:val="28"/>
        </w:rPr>
        <w:t>.</w:t>
      </w:r>
    </w:p>
    <w:bookmarkEnd w:id="8"/>
    <w:p w14:paraId="23D183FA" w14:textId="01EF438F" w:rsidR="003C312D" w:rsidRPr="000479E7" w:rsidRDefault="00154B7E" w:rsidP="000649D4">
      <w:pPr>
        <w:pStyle w:val="a5"/>
        <w:ind w:firstLine="708"/>
        <w:jc w:val="both"/>
        <w:rPr>
          <w:rFonts w:ascii="Times New Roman" w:eastAsiaTheme="minorHAnsi" w:hAnsi="Times New Roman" w:cs="Times New Roman"/>
          <w:sz w:val="28"/>
          <w:szCs w:val="28"/>
          <w:lang w:eastAsia="en-US"/>
        </w:rPr>
      </w:pPr>
      <w:r w:rsidRPr="000479E7">
        <w:rPr>
          <w:rFonts w:ascii="Times New Roman" w:eastAsiaTheme="minorHAnsi" w:hAnsi="Times New Roman" w:cs="Times New Roman"/>
          <w:sz w:val="28"/>
          <w:szCs w:val="28"/>
          <w:lang w:eastAsia="en-US"/>
        </w:rPr>
        <w:t xml:space="preserve">У разі відмови </w:t>
      </w:r>
      <w:r w:rsidR="006502BA" w:rsidRPr="000479E7">
        <w:rPr>
          <w:rFonts w:ascii="Times New Roman" w:eastAsiaTheme="minorHAnsi" w:hAnsi="Times New Roman" w:cs="Times New Roman"/>
          <w:sz w:val="28"/>
          <w:szCs w:val="28"/>
          <w:lang w:eastAsia="en-US"/>
        </w:rPr>
        <w:t>с</w:t>
      </w:r>
      <w:r w:rsidRPr="000479E7">
        <w:rPr>
          <w:rFonts w:ascii="Times New Roman" w:eastAsiaTheme="minorHAnsi" w:hAnsi="Times New Roman" w:cs="Times New Roman"/>
          <w:sz w:val="28"/>
          <w:szCs w:val="28"/>
          <w:lang w:eastAsia="en-US"/>
        </w:rPr>
        <w:t>поживача підписати зазначен</w:t>
      </w:r>
      <w:r w:rsidR="00043124" w:rsidRPr="000479E7">
        <w:rPr>
          <w:rFonts w:ascii="Times New Roman" w:eastAsiaTheme="minorHAnsi" w:hAnsi="Times New Roman" w:cs="Times New Roman"/>
          <w:sz w:val="28"/>
          <w:szCs w:val="28"/>
          <w:lang w:eastAsia="en-US"/>
        </w:rPr>
        <w:t>ий</w:t>
      </w:r>
      <w:r w:rsidRPr="000479E7">
        <w:rPr>
          <w:rFonts w:ascii="Times New Roman" w:eastAsiaTheme="minorHAnsi" w:hAnsi="Times New Roman" w:cs="Times New Roman"/>
          <w:sz w:val="28"/>
          <w:szCs w:val="28"/>
          <w:lang w:eastAsia="en-US"/>
        </w:rPr>
        <w:t xml:space="preserve"> акт, </w:t>
      </w:r>
      <w:r w:rsidR="002C7CED" w:rsidRPr="000479E7">
        <w:rPr>
          <w:rFonts w:ascii="Times New Roman" w:eastAsiaTheme="minorHAnsi" w:hAnsi="Times New Roman" w:cs="Times New Roman"/>
          <w:sz w:val="28"/>
          <w:szCs w:val="28"/>
          <w:lang w:eastAsia="en-US"/>
        </w:rPr>
        <w:t xml:space="preserve">він </w:t>
      </w:r>
      <w:r w:rsidRPr="000479E7">
        <w:rPr>
          <w:rFonts w:ascii="Times New Roman" w:eastAsiaTheme="minorHAnsi" w:hAnsi="Times New Roman" w:cs="Times New Roman"/>
          <w:sz w:val="28"/>
          <w:szCs w:val="28"/>
          <w:lang w:eastAsia="en-US"/>
        </w:rPr>
        <w:t>підпис</w:t>
      </w:r>
      <w:r w:rsidR="005B2065" w:rsidRPr="000479E7">
        <w:rPr>
          <w:rFonts w:ascii="Times New Roman" w:eastAsiaTheme="minorHAnsi" w:hAnsi="Times New Roman" w:cs="Times New Roman"/>
          <w:sz w:val="28"/>
          <w:szCs w:val="28"/>
          <w:lang w:eastAsia="en-US"/>
        </w:rPr>
        <w:t>у</w:t>
      </w:r>
      <w:r w:rsidR="002C7CED" w:rsidRPr="000479E7">
        <w:rPr>
          <w:rFonts w:ascii="Times New Roman" w:eastAsiaTheme="minorHAnsi" w:hAnsi="Times New Roman" w:cs="Times New Roman"/>
          <w:sz w:val="28"/>
          <w:szCs w:val="28"/>
          <w:lang w:eastAsia="en-US"/>
        </w:rPr>
        <w:t>є</w:t>
      </w:r>
      <w:r w:rsidR="005B2065" w:rsidRPr="000479E7">
        <w:rPr>
          <w:rFonts w:ascii="Times New Roman" w:eastAsiaTheme="minorHAnsi" w:hAnsi="Times New Roman" w:cs="Times New Roman"/>
          <w:sz w:val="28"/>
          <w:szCs w:val="28"/>
          <w:lang w:eastAsia="en-US"/>
        </w:rPr>
        <w:t>ть</w:t>
      </w:r>
      <w:r w:rsidR="006C66F1" w:rsidRPr="000479E7">
        <w:rPr>
          <w:rFonts w:ascii="Times New Roman" w:eastAsiaTheme="minorHAnsi" w:hAnsi="Times New Roman" w:cs="Times New Roman"/>
          <w:sz w:val="28"/>
          <w:szCs w:val="28"/>
          <w:lang w:eastAsia="en-US"/>
        </w:rPr>
        <w:t>ся</w:t>
      </w:r>
      <w:r w:rsidRPr="000479E7">
        <w:rPr>
          <w:rFonts w:ascii="Times New Roman" w:eastAsiaTheme="minorHAnsi" w:hAnsi="Times New Roman" w:cs="Times New Roman"/>
          <w:sz w:val="28"/>
          <w:szCs w:val="28"/>
          <w:lang w:eastAsia="en-US"/>
        </w:rPr>
        <w:t xml:space="preserve"> </w:t>
      </w:r>
      <w:r w:rsidR="005B2065" w:rsidRPr="000479E7">
        <w:rPr>
          <w:rFonts w:ascii="Times New Roman" w:eastAsiaTheme="minorHAnsi" w:hAnsi="Times New Roman" w:cs="Times New Roman"/>
          <w:sz w:val="28"/>
          <w:szCs w:val="28"/>
          <w:lang w:eastAsia="en-US"/>
        </w:rPr>
        <w:t xml:space="preserve">лише </w:t>
      </w:r>
      <w:r w:rsidRPr="000479E7">
        <w:rPr>
          <w:rFonts w:ascii="Times New Roman" w:eastAsiaTheme="minorHAnsi" w:hAnsi="Times New Roman" w:cs="Times New Roman"/>
          <w:sz w:val="28"/>
          <w:szCs w:val="28"/>
          <w:lang w:eastAsia="en-US"/>
        </w:rPr>
        <w:t>представник</w:t>
      </w:r>
      <w:r w:rsidR="006C66F1" w:rsidRPr="000479E7">
        <w:rPr>
          <w:rFonts w:ascii="Times New Roman" w:eastAsiaTheme="minorHAnsi" w:hAnsi="Times New Roman" w:cs="Times New Roman"/>
          <w:sz w:val="28"/>
          <w:szCs w:val="28"/>
          <w:lang w:eastAsia="en-US"/>
        </w:rPr>
        <w:t>ами</w:t>
      </w:r>
      <w:r w:rsidR="005B2065" w:rsidRPr="000479E7">
        <w:rPr>
          <w:rFonts w:ascii="Times New Roman" w:eastAsiaTheme="minorHAnsi" w:hAnsi="Times New Roman" w:cs="Times New Roman"/>
          <w:sz w:val="28"/>
          <w:szCs w:val="28"/>
          <w:lang w:eastAsia="en-US"/>
        </w:rPr>
        <w:t xml:space="preserve"> теплопостачальної організації</w:t>
      </w:r>
      <w:r w:rsidR="008F3F3E" w:rsidRPr="000479E7">
        <w:rPr>
          <w:rFonts w:ascii="Times New Roman" w:eastAsiaTheme="minorHAnsi" w:hAnsi="Times New Roman" w:cs="Times New Roman"/>
          <w:sz w:val="28"/>
          <w:szCs w:val="28"/>
          <w:lang w:eastAsia="en-US"/>
        </w:rPr>
        <w:t>, які брали участь у відповідній перевірці (не менше трьох)</w:t>
      </w:r>
      <w:r w:rsidR="00DC3F29" w:rsidRPr="000479E7">
        <w:rPr>
          <w:rFonts w:ascii="Times New Roman" w:eastAsiaTheme="minorHAnsi" w:hAnsi="Times New Roman" w:cs="Times New Roman"/>
          <w:sz w:val="28"/>
          <w:szCs w:val="28"/>
          <w:lang w:eastAsia="en-US"/>
        </w:rPr>
        <w:t>,</w:t>
      </w:r>
      <w:r w:rsidR="003C312D" w:rsidRPr="000479E7">
        <w:rPr>
          <w:rFonts w:ascii="Times New Roman" w:eastAsiaTheme="minorHAnsi" w:hAnsi="Times New Roman" w:cs="Times New Roman"/>
          <w:sz w:val="28"/>
          <w:szCs w:val="28"/>
          <w:lang w:eastAsia="en-US"/>
        </w:rPr>
        <w:t xml:space="preserve"> з зазначення</w:t>
      </w:r>
      <w:r w:rsidR="00DC3F29" w:rsidRPr="000479E7">
        <w:rPr>
          <w:rFonts w:ascii="Times New Roman" w:eastAsiaTheme="minorHAnsi" w:hAnsi="Times New Roman" w:cs="Times New Roman"/>
          <w:sz w:val="28"/>
          <w:szCs w:val="28"/>
          <w:lang w:eastAsia="en-US"/>
        </w:rPr>
        <w:t>м</w:t>
      </w:r>
      <w:r w:rsidR="003C312D" w:rsidRPr="000479E7">
        <w:rPr>
          <w:rFonts w:ascii="Times New Roman" w:eastAsiaTheme="minorHAnsi" w:hAnsi="Times New Roman" w:cs="Times New Roman"/>
          <w:sz w:val="28"/>
          <w:szCs w:val="28"/>
          <w:lang w:eastAsia="en-US"/>
        </w:rPr>
        <w:t xml:space="preserve"> відповідно</w:t>
      </w:r>
      <w:r w:rsidR="00DC3F29" w:rsidRPr="000479E7">
        <w:rPr>
          <w:rFonts w:ascii="Times New Roman" w:eastAsiaTheme="minorHAnsi" w:hAnsi="Times New Roman" w:cs="Times New Roman"/>
          <w:sz w:val="28"/>
          <w:szCs w:val="28"/>
          <w:lang w:eastAsia="en-US"/>
        </w:rPr>
        <w:t>ї</w:t>
      </w:r>
      <w:r w:rsidR="003C312D" w:rsidRPr="000479E7">
        <w:rPr>
          <w:rFonts w:ascii="Times New Roman" w:eastAsiaTheme="minorHAnsi" w:hAnsi="Times New Roman" w:cs="Times New Roman"/>
          <w:sz w:val="28"/>
          <w:szCs w:val="28"/>
          <w:lang w:eastAsia="en-US"/>
        </w:rPr>
        <w:t xml:space="preserve"> </w:t>
      </w:r>
      <w:r w:rsidR="00DC3F29" w:rsidRPr="000479E7">
        <w:rPr>
          <w:rFonts w:ascii="Times New Roman" w:eastAsiaTheme="minorHAnsi" w:hAnsi="Times New Roman" w:cs="Times New Roman"/>
          <w:sz w:val="28"/>
          <w:szCs w:val="28"/>
          <w:lang w:eastAsia="en-US"/>
        </w:rPr>
        <w:t>інформації</w:t>
      </w:r>
      <w:r w:rsidR="003C312D" w:rsidRPr="000479E7">
        <w:rPr>
          <w:rFonts w:ascii="Times New Roman" w:eastAsiaTheme="minorHAnsi" w:hAnsi="Times New Roman" w:cs="Times New Roman"/>
          <w:sz w:val="28"/>
          <w:szCs w:val="28"/>
          <w:lang w:eastAsia="en-US"/>
        </w:rPr>
        <w:t xml:space="preserve"> щодо відмови у підписанні</w:t>
      </w:r>
      <w:r w:rsidR="00DC3F29" w:rsidRPr="000479E7">
        <w:rPr>
          <w:rFonts w:ascii="Times New Roman" w:eastAsiaTheme="minorHAnsi" w:hAnsi="Times New Roman" w:cs="Times New Roman"/>
          <w:sz w:val="28"/>
          <w:szCs w:val="28"/>
          <w:lang w:eastAsia="en-US"/>
        </w:rPr>
        <w:t xml:space="preserve"> акту споживачем</w:t>
      </w:r>
      <w:r w:rsidR="003C312D" w:rsidRPr="000479E7">
        <w:rPr>
          <w:rFonts w:ascii="Times New Roman" w:eastAsiaTheme="minorHAnsi" w:hAnsi="Times New Roman" w:cs="Times New Roman"/>
          <w:sz w:val="28"/>
          <w:szCs w:val="28"/>
          <w:lang w:eastAsia="en-US"/>
        </w:rPr>
        <w:t>.</w:t>
      </w:r>
    </w:p>
    <w:p w14:paraId="08EABDF6" w14:textId="35574D22" w:rsidR="00116D1C" w:rsidRPr="000479E7" w:rsidRDefault="00246A45" w:rsidP="00A07D97">
      <w:pPr>
        <w:ind w:firstLine="709"/>
        <w:jc w:val="both"/>
        <w:rPr>
          <w:rFonts w:ascii="Times New Roman" w:hAnsi="Times New Roman" w:cs="Times New Roman"/>
          <w:sz w:val="28"/>
          <w:szCs w:val="28"/>
        </w:rPr>
      </w:pPr>
      <w:r w:rsidRPr="000479E7">
        <w:rPr>
          <w:rFonts w:ascii="Times New Roman" w:hAnsi="Times New Roman" w:cs="Times New Roman"/>
          <w:sz w:val="28"/>
          <w:szCs w:val="28"/>
        </w:rPr>
        <w:t xml:space="preserve"> </w:t>
      </w:r>
    </w:p>
    <w:p w14:paraId="59C0F2C7" w14:textId="63CF405E" w:rsidR="00533A3E" w:rsidRPr="000479E7" w:rsidRDefault="00533A3E" w:rsidP="00A2117E">
      <w:pPr>
        <w:pStyle w:val="1"/>
        <w:spacing w:before="0" w:after="0"/>
        <w:contextualSpacing/>
        <w:jc w:val="center"/>
        <w:rPr>
          <w:rFonts w:ascii="Times New Roman" w:hAnsi="Times New Roman" w:cs="Times New Roman"/>
          <w:sz w:val="28"/>
          <w:szCs w:val="28"/>
        </w:rPr>
      </w:pPr>
      <w:r w:rsidRPr="000479E7">
        <w:rPr>
          <w:rFonts w:ascii="Times New Roman" w:hAnsi="Times New Roman" w:cs="Times New Roman"/>
          <w:sz w:val="28"/>
          <w:szCs w:val="28"/>
        </w:rPr>
        <w:t xml:space="preserve">ІV. Права і обов’язки </w:t>
      </w:r>
      <w:r w:rsidR="00A75FFE" w:rsidRPr="000479E7">
        <w:rPr>
          <w:rFonts w:ascii="Times New Roman" w:hAnsi="Times New Roman" w:cs="Times New Roman"/>
          <w:sz w:val="28"/>
          <w:szCs w:val="28"/>
        </w:rPr>
        <w:t>користувачів</w:t>
      </w:r>
      <w:r w:rsidRPr="000479E7">
        <w:rPr>
          <w:rFonts w:ascii="Times New Roman" w:hAnsi="Times New Roman" w:cs="Times New Roman"/>
          <w:sz w:val="28"/>
          <w:szCs w:val="28"/>
        </w:rPr>
        <w:t xml:space="preserve"> </w:t>
      </w:r>
      <w:r w:rsidR="00B00FA8" w:rsidRPr="000479E7">
        <w:rPr>
          <w:rFonts w:ascii="Times New Roman" w:hAnsi="Times New Roman" w:cs="Times New Roman"/>
          <w:sz w:val="28"/>
          <w:szCs w:val="28"/>
        </w:rPr>
        <w:t>системи теплопостачання</w:t>
      </w:r>
    </w:p>
    <w:p w14:paraId="50274D12" w14:textId="441E5B4A" w:rsidR="00D14534" w:rsidRPr="000479E7" w:rsidRDefault="00D14534" w:rsidP="00833B2A">
      <w:pPr>
        <w:pStyle w:val="a0"/>
        <w:rPr>
          <w:sz w:val="28"/>
          <w:szCs w:val="28"/>
        </w:rPr>
      </w:pPr>
    </w:p>
    <w:p w14:paraId="7FA7AB09" w14:textId="705B7B6E" w:rsidR="00295908" w:rsidRPr="000479E7" w:rsidRDefault="00295908" w:rsidP="00295908">
      <w:pPr>
        <w:pStyle w:val="2"/>
        <w:spacing w:before="0" w:after="0"/>
        <w:ind w:firstLine="709"/>
        <w:contextualSpacing/>
        <w:rPr>
          <w:rFonts w:ascii="Times New Roman" w:hAnsi="Times New Roman" w:cs="Times New Roman"/>
          <w:bCs w:val="0"/>
          <w:sz w:val="28"/>
          <w:szCs w:val="28"/>
        </w:rPr>
      </w:pPr>
      <w:r w:rsidRPr="000479E7">
        <w:rPr>
          <w:rFonts w:ascii="Times New Roman" w:hAnsi="Times New Roman" w:cs="Times New Roman"/>
          <w:bCs w:val="0"/>
          <w:sz w:val="28"/>
          <w:szCs w:val="28"/>
        </w:rPr>
        <w:t>4.1. Права і обов’язки сторін договору купівлі-продажу теплової енергії</w:t>
      </w:r>
    </w:p>
    <w:p w14:paraId="5E596776" w14:textId="77777777" w:rsidR="00295908" w:rsidRPr="000479E7" w:rsidRDefault="00295908" w:rsidP="00295908">
      <w:pPr>
        <w:pStyle w:val="a0"/>
        <w:rPr>
          <w:b/>
          <w:sz w:val="28"/>
          <w:szCs w:val="28"/>
        </w:rPr>
      </w:pPr>
    </w:p>
    <w:p w14:paraId="26E308FD" w14:textId="584A44AB"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4.1.1. Теплогенеруюча організація має право:</w:t>
      </w:r>
    </w:p>
    <w:p w14:paraId="6EDC93B2" w14:textId="77777777" w:rsidR="00295908" w:rsidRPr="000479E7" w:rsidRDefault="00295908" w:rsidP="00295908">
      <w:pPr>
        <w:ind w:firstLine="709"/>
        <w:contextualSpacing/>
        <w:jc w:val="both"/>
        <w:rPr>
          <w:rFonts w:ascii="Times New Roman" w:hAnsi="Times New Roman" w:cs="Times New Roman"/>
          <w:sz w:val="28"/>
          <w:szCs w:val="28"/>
        </w:rPr>
      </w:pPr>
    </w:p>
    <w:p w14:paraId="1F1AFFF0"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 своєчасно та в повному обсязі отримувати плату за продану теплову енергію та підживлення теплових мереж (у разі якщо теплогенеруюча організація забезпечує підживлення теплових мереж);</w:t>
      </w:r>
    </w:p>
    <w:p w14:paraId="69D95FCB" w14:textId="77777777" w:rsidR="00295908" w:rsidRPr="000479E7" w:rsidRDefault="00295908" w:rsidP="00295908">
      <w:pPr>
        <w:ind w:firstLine="709"/>
        <w:contextualSpacing/>
        <w:jc w:val="both"/>
        <w:rPr>
          <w:rFonts w:ascii="Times New Roman" w:hAnsi="Times New Roman" w:cs="Times New Roman"/>
          <w:sz w:val="28"/>
          <w:szCs w:val="28"/>
        </w:rPr>
      </w:pPr>
    </w:p>
    <w:p w14:paraId="533CE522"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 на обмеження або припинення виробництва теплової енергії у випадках, визначених законодавством;</w:t>
      </w:r>
    </w:p>
    <w:p w14:paraId="622F22E4" w14:textId="77777777" w:rsidR="00295908" w:rsidRPr="000479E7" w:rsidRDefault="00295908" w:rsidP="00295908">
      <w:pPr>
        <w:ind w:firstLine="709"/>
        <w:contextualSpacing/>
        <w:jc w:val="both"/>
        <w:rPr>
          <w:rFonts w:ascii="Times New Roman" w:hAnsi="Times New Roman" w:cs="Times New Roman"/>
          <w:sz w:val="28"/>
          <w:szCs w:val="28"/>
        </w:rPr>
      </w:pPr>
    </w:p>
    <w:p w14:paraId="455A60FD" w14:textId="235E632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3) </w:t>
      </w:r>
      <w:bookmarkStart w:id="9" w:name="_Hlk191041263"/>
      <w:r w:rsidRPr="000479E7">
        <w:rPr>
          <w:rFonts w:ascii="Times New Roman" w:hAnsi="Times New Roman" w:cs="Times New Roman"/>
          <w:sz w:val="28"/>
          <w:szCs w:val="28"/>
        </w:rPr>
        <w:t xml:space="preserve">проводити перерахунки </w:t>
      </w:r>
      <w:r w:rsidRPr="000479E7">
        <w:rPr>
          <w:rFonts w:ascii="Times New Roman" w:eastAsia="Microsoft YaHei" w:hAnsi="Times New Roman" w:cs="Times New Roman"/>
          <w:bCs/>
          <w:sz w:val="28"/>
          <w:szCs w:val="28"/>
        </w:rPr>
        <w:t xml:space="preserve">за </w:t>
      </w:r>
      <w:r w:rsidR="00D632B1" w:rsidRPr="000479E7">
        <w:rPr>
          <w:rFonts w:ascii="Times New Roman" w:eastAsia="Microsoft YaHei" w:hAnsi="Times New Roman" w:cs="Times New Roman"/>
          <w:bCs/>
          <w:sz w:val="28"/>
          <w:szCs w:val="28"/>
        </w:rPr>
        <w:t xml:space="preserve">продану </w:t>
      </w:r>
      <w:r w:rsidRPr="000479E7">
        <w:rPr>
          <w:rFonts w:ascii="Times New Roman" w:eastAsia="Microsoft YaHei" w:hAnsi="Times New Roman" w:cs="Times New Roman"/>
          <w:bCs/>
          <w:sz w:val="28"/>
          <w:szCs w:val="28"/>
        </w:rPr>
        <w:t xml:space="preserve">теплову енергію в </w:t>
      </w:r>
      <w:r w:rsidR="00C95531" w:rsidRPr="000479E7">
        <w:rPr>
          <w:rFonts w:ascii="Times New Roman" w:eastAsia="Microsoft YaHei" w:hAnsi="Times New Roman" w:cs="Times New Roman"/>
          <w:bCs/>
          <w:sz w:val="28"/>
          <w:szCs w:val="28"/>
        </w:rPr>
        <w:t xml:space="preserve">бік </w:t>
      </w:r>
      <w:r w:rsidRPr="000479E7">
        <w:rPr>
          <w:rFonts w:ascii="Times New Roman" w:eastAsia="Microsoft YaHei" w:hAnsi="Times New Roman" w:cs="Times New Roman"/>
          <w:bCs/>
          <w:sz w:val="28"/>
          <w:szCs w:val="28"/>
        </w:rPr>
        <w:t xml:space="preserve">збільшення відповідно до розділу </w:t>
      </w:r>
      <w:r w:rsidRPr="000479E7">
        <w:rPr>
          <w:rFonts w:ascii="Times New Roman" w:eastAsia="Microsoft YaHei" w:hAnsi="Times New Roman" w:cs="Times New Roman"/>
          <w:bCs/>
          <w:sz w:val="28"/>
          <w:szCs w:val="28"/>
          <w:lang w:val="en-US"/>
        </w:rPr>
        <w:t>VII</w:t>
      </w:r>
      <w:r w:rsidRPr="000479E7">
        <w:rPr>
          <w:rFonts w:ascii="Times New Roman" w:eastAsia="Microsoft YaHei" w:hAnsi="Times New Roman" w:cs="Times New Roman"/>
          <w:bCs/>
          <w:sz w:val="28"/>
          <w:szCs w:val="28"/>
        </w:rPr>
        <w:t xml:space="preserve"> цих Правил, у разі невиконання замовником</w:t>
      </w:r>
      <w:r w:rsidR="007F7D7C" w:rsidRPr="000479E7">
        <w:rPr>
          <w:rFonts w:ascii="Times New Roman" w:eastAsia="Microsoft YaHei" w:hAnsi="Times New Roman" w:cs="Times New Roman"/>
          <w:bCs/>
          <w:sz w:val="28"/>
          <w:szCs w:val="28"/>
        </w:rPr>
        <w:t xml:space="preserve"> своїх</w:t>
      </w:r>
      <w:r w:rsidRPr="000479E7">
        <w:rPr>
          <w:rFonts w:ascii="Times New Roman" w:eastAsia="Microsoft YaHei" w:hAnsi="Times New Roman" w:cs="Times New Roman"/>
          <w:bCs/>
          <w:sz w:val="28"/>
          <w:szCs w:val="28"/>
        </w:rPr>
        <w:t xml:space="preserve"> зобов’язань </w:t>
      </w:r>
      <w:r w:rsidR="00B67170" w:rsidRPr="000479E7">
        <w:rPr>
          <w:rFonts w:ascii="Times New Roman" w:eastAsia="Microsoft YaHei" w:hAnsi="Times New Roman" w:cs="Times New Roman"/>
          <w:bCs/>
          <w:sz w:val="28"/>
          <w:szCs w:val="28"/>
        </w:rPr>
        <w:t xml:space="preserve">згідно з </w:t>
      </w:r>
      <w:r w:rsidRPr="000479E7">
        <w:rPr>
          <w:rFonts w:ascii="Times New Roman" w:eastAsia="Microsoft YaHei" w:hAnsi="Times New Roman" w:cs="Times New Roman"/>
          <w:bCs/>
          <w:sz w:val="28"/>
          <w:szCs w:val="28"/>
        </w:rPr>
        <w:t>договор</w:t>
      </w:r>
      <w:r w:rsidR="00B67170" w:rsidRPr="000479E7">
        <w:rPr>
          <w:rFonts w:ascii="Times New Roman" w:eastAsia="Microsoft YaHei" w:hAnsi="Times New Roman" w:cs="Times New Roman"/>
          <w:bCs/>
          <w:sz w:val="28"/>
          <w:szCs w:val="28"/>
        </w:rPr>
        <w:t>ом</w:t>
      </w:r>
      <w:r w:rsidR="00C95531" w:rsidRPr="000479E7">
        <w:rPr>
          <w:rFonts w:ascii="Times New Roman" w:eastAsia="Microsoft YaHei" w:hAnsi="Times New Roman" w:cs="Times New Roman"/>
          <w:bCs/>
          <w:sz w:val="28"/>
          <w:szCs w:val="28"/>
        </w:rPr>
        <w:t xml:space="preserve"> </w:t>
      </w:r>
      <w:r w:rsidR="00C95531" w:rsidRPr="000479E7">
        <w:rPr>
          <w:rFonts w:ascii="Times New Roman" w:hAnsi="Times New Roman" w:cs="Times New Roman"/>
          <w:sz w:val="28"/>
          <w:szCs w:val="28"/>
        </w:rPr>
        <w:t>купівлі-продажу теплової енергії</w:t>
      </w:r>
      <w:bookmarkEnd w:id="9"/>
      <w:r w:rsidR="00C95531" w:rsidRPr="000479E7">
        <w:rPr>
          <w:rFonts w:ascii="Times New Roman" w:hAnsi="Times New Roman" w:cs="Times New Roman"/>
          <w:sz w:val="28"/>
          <w:szCs w:val="28"/>
        </w:rPr>
        <w:t>;</w:t>
      </w:r>
    </w:p>
    <w:p w14:paraId="3747B3C9" w14:textId="77777777" w:rsidR="00295908" w:rsidRPr="000479E7" w:rsidRDefault="00295908" w:rsidP="00295908">
      <w:pPr>
        <w:ind w:firstLine="709"/>
        <w:contextualSpacing/>
        <w:jc w:val="both"/>
        <w:rPr>
          <w:rFonts w:ascii="Times New Roman" w:hAnsi="Times New Roman" w:cs="Times New Roman"/>
          <w:sz w:val="28"/>
          <w:szCs w:val="28"/>
        </w:rPr>
      </w:pPr>
    </w:p>
    <w:p w14:paraId="54C8F2BF" w14:textId="4DA1BD0F"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4) вимагати від замовника своєчасного проведення робіт з усунення виявлених неполадок, пов’язаних </w:t>
      </w:r>
      <w:r w:rsidR="001152D4">
        <w:rPr>
          <w:rFonts w:ascii="Times New Roman" w:hAnsi="Times New Roman" w:cs="Times New Roman"/>
          <w:sz w:val="28"/>
          <w:szCs w:val="28"/>
        </w:rPr>
        <w:t>і</w:t>
      </w:r>
      <w:r w:rsidRPr="000479E7">
        <w:rPr>
          <w:rFonts w:ascii="Times New Roman" w:hAnsi="Times New Roman" w:cs="Times New Roman"/>
          <w:sz w:val="28"/>
          <w:szCs w:val="28"/>
        </w:rPr>
        <w:t>з отриманням теплової енергії, що виникли з вини замовника, або відшкодування вартості таких робіт;</w:t>
      </w:r>
    </w:p>
    <w:p w14:paraId="3C15633A" w14:textId="77777777" w:rsidR="00295908" w:rsidRPr="000479E7" w:rsidRDefault="00295908" w:rsidP="00295908">
      <w:pPr>
        <w:ind w:firstLine="709"/>
        <w:contextualSpacing/>
        <w:jc w:val="both"/>
        <w:rPr>
          <w:rFonts w:ascii="Times New Roman" w:hAnsi="Times New Roman" w:cs="Times New Roman"/>
          <w:sz w:val="28"/>
          <w:szCs w:val="28"/>
        </w:rPr>
      </w:pPr>
    </w:p>
    <w:p w14:paraId="1B8C79BF"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 розірвати договір купівлі-продажу теплової енергії у разі невиконання замовником зобов’язань;</w:t>
      </w:r>
    </w:p>
    <w:p w14:paraId="77274769" w14:textId="77777777" w:rsidR="00295908" w:rsidRPr="000479E7" w:rsidRDefault="00295908" w:rsidP="00295908">
      <w:pPr>
        <w:ind w:firstLine="709"/>
        <w:contextualSpacing/>
        <w:jc w:val="both"/>
        <w:rPr>
          <w:rFonts w:ascii="Times New Roman" w:hAnsi="Times New Roman" w:cs="Times New Roman"/>
          <w:sz w:val="28"/>
          <w:szCs w:val="28"/>
        </w:rPr>
      </w:pPr>
    </w:p>
    <w:p w14:paraId="38EB7BBC"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6) складати та підписувати акти-претензії у разі порушення замовником зобов’язань;</w:t>
      </w:r>
    </w:p>
    <w:p w14:paraId="3CF6A70D" w14:textId="77777777" w:rsidR="00295908" w:rsidRPr="000479E7" w:rsidRDefault="00295908" w:rsidP="00295908">
      <w:pPr>
        <w:ind w:firstLine="709"/>
        <w:contextualSpacing/>
        <w:jc w:val="both"/>
        <w:rPr>
          <w:rFonts w:ascii="Times New Roman" w:hAnsi="Times New Roman" w:cs="Times New Roman"/>
          <w:sz w:val="28"/>
          <w:szCs w:val="28"/>
        </w:rPr>
      </w:pPr>
    </w:p>
    <w:p w14:paraId="5D7369B3"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7) звертатись до суду в разі порушень замовником умов договору купівлі-продажу теплової енергії;</w:t>
      </w:r>
    </w:p>
    <w:p w14:paraId="2FAAD8E9" w14:textId="77777777" w:rsidR="00295908" w:rsidRPr="000479E7" w:rsidRDefault="00295908" w:rsidP="00295908">
      <w:pPr>
        <w:ind w:firstLine="709"/>
        <w:contextualSpacing/>
        <w:jc w:val="both"/>
        <w:rPr>
          <w:rFonts w:ascii="Times New Roman" w:hAnsi="Times New Roman" w:cs="Times New Roman"/>
          <w:sz w:val="28"/>
          <w:szCs w:val="28"/>
        </w:rPr>
      </w:pPr>
    </w:p>
    <w:p w14:paraId="4850372A"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8) інші права, передбачені договором купівлі-продажу теплової енергії та законодавством.</w:t>
      </w:r>
    </w:p>
    <w:p w14:paraId="48611BE7" w14:textId="77777777" w:rsidR="00295908" w:rsidRPr="000479E7" w:rsidRDefault="00295908" w:rsidP="00295908">
      <w:pPr>
        <w:ind w:firstLine="709"/>
        <w:contextualSpacing/>
        <w:jc w:val="both"/>
        <w:rPr>
          <w:rFonts w:ascii="Times New Roman" w:hAnsi="Times New Roman" w:cs="Times New Roman"/>
          <w:sz w:val="28"/>
          <w:szCs w:val="28"/>
        </w:rPr>
      </w:pPr>
    </w:p>
    <w:p w14:paraId="507837FF" w14:textId="0FA53F04"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4.1.2. Теплогенеруюча організація зобов’язана:</w:t>
      </w:r>
    </w:p>
    <w:p w14:paraId="2F090BA1" w14:textId="77777777" w:rsidR="00295908" w:rsidRPr="000479E7" w:rsidRDefault="00295908" w:rsidP="00295908">
      <w:pPr>
        <w:ind w:firstLine="709"/>
        <w:contextualSpacing/>
        <w:jc w:val="both"/>
        <w:rPr>
          <w:rFonts w:ascii="Times New Roman" w:hAnsi="Times New Roman" w:cs="Times New Roman"/>
          <w:sz w:val="28"/>
          <w:szCs w:val="28"/>
        </w:rPr>
      </w:pPr>
    </w:p>
    <w:p w14:paraId="090FD8BD"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 безперебійно відпускати теплову енергію в обсягах та на умовах, що визначені договором купівлі-продажу теплової енергії;</w:t>
      </w:r>
    </w:p>
    <w:p w14:paraId="3FFA7572" w14:textId="77777777" w:rsidR="00295908" w:rsidRPr="000479E7" w:rsidRDefault="00295908" w:rsidP="00295908">
      <w:pPr>
        <w:ind w:firstLine="709"/>
        <w:contextualSpacing/>
        <w:jc w:val="both"/>
        <w:rPr>
          <w:rFonts w:ascii="Times New Roman" w:hAnsi="Times New Roman" w:cs="Times New Roman"/>
          <w:sz w:val="28"/>
          <w:szCs w:val="28"/>
        </w:rPr>
      </w:pPr>
    </w:p>
    <w:p w14:paraId="06786564" w14:textId="4D6B5D5D"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 забезпечити у точці продажу теплової енергії обсяг, величину тиску, якість та температуру теплоносія у пода</w:t>
      </w:r>
      <w:r w:rsidR="00BD003F" w:rsidRPr="000479E7">
        <w:rPr>
          <w:rFonts w:ascii="Times New Roman" w:hAnsi="Times New Roman" w:cs="Times New Roman"/>
          <w:sz w:val="28"/>
          <w:szCs w:val="28"/>
        </w:rPr>
        <w:t>вальному</w:t>
      </w:r>
      <w:r w:rsidRPr="000479E7">
        <w:rPr>
          <w:rFonts w:ascii="Times New Roman" w:hAnsi="Times New Roman" w:cs="Times New Roman"/>
          <w:sz w:val="28"/>
          <w:szCs w:val="28"/>
        </w:rPr>
        <w:t xml:space="preserve"> трубопроводі та величину тиску у зворотному трубопроводі;</w:t>
      </w:r>
    </w:p>
    <w:p w14:paraId="53D67209" w14:textId="77777777" w:rsidR="00295908" w:rsidRPr="000479E7" w:rsidRDefault="00295908" w:rsidP="00295908">
      <w:pPr>
        <w:ind w:firstLine="709"/>
        <w:contextualSpacing/>
        <w:jc w:val="both"/>
        <w:rPr>
          <w:rFonts w:ascii="Times New Roman" w:hAnsi="Times New Roman" w:cs="Times New Roman"/>
          <w:sz w:val="28"/>
          <w:szCs w:val="28"/>
        </w:rPr>
      </w:pPr>
    </w:p>
    <w:p w14:paraId="64E1B2C3"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 своєчасно надавати замовнику повідомлення та іншу інформацію, що впливає на виконання сторонами договору купівлі-продажу теплової енергії;</w:t>
      </w:r>
    </w:p>
    <w:p w14:paraId="4193C778" w14:textId="77777777" w:rsidR="00295908" w:rsidRPr="000479E7" w:rsidRDefault="00295908" w:rsidP="00295908">
      <w:pPr>
        <w:ind w:firstLine="709"/>
        <w:contextualSpacing/>
        <w:jc w:val="both"/>
        <w:rPr>
          <w:rFonts w:ascii="Times New Roman" w:hAnsi="Times New Roman" w:cs="Times New Roman"/>
          <w:sz w:val="28"/>
          <w:szCs w:val="28"/>
        </w:rPr>
      </w:pPr>
    </w:p>
    <w:p w14:paraId="5D581E42" w14:textId="33035C45"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4) забезпечувати утримання теплогенеруючих установок </w:t>
      </w:r>
      <w:r w:rsidR="002676D4" w:rsidRPr="000479E7">
        <w:rPr>
          <w:rFonts w:ascii="Times New Roman" w:hAnsi="Times New Roman" w:cs="Times New Roman"/>
          <w:sz w:val="28"/>
          <w:szCs w:val="28"/>
        </w:rPr>
        <w:t>у</w:t>
      </w:r>
      <w:r w:rsidRPr="000479E7">
        <w:rPr>
          <w:rFonts w:ascii="Times New Roman" w:hAnsi="Times New Roman" w:cs="Times New Roman"/>
          <w:sz w:val="28"/>
          <w:szCs w:val="28"/>
        </w:rPr>
        <w:t xml:space="preserve"> належному стані для задоволення потреб замовника в тепловій енергії;</w:t>
      </w:r>
    </w:p>
    <w:p w14:paraId="188DB7C0" w14:textId="77777777" w:rsidR="00295908" w:rsidRPr="000479E7" w:rsidRDefault="00295908" w:rsidP="00295908">
      <w:pPr>
        <w:ind w:firstLine="709"/>
        <w:contextualSpacing/>
        <w:jc w:val="both"/>
        <w:rPr>
          <w:rFonts w:ascii="Times New Roman" w:hAnsi="Times New Roman" w:cs="Times New Roman"/>
          <w:sz w:val="28"/>
          <w:szCs w:val="28"/>
        </w:rPr>
      </w:pPr>
    </w:p>
    <w:p w14:paraId="0FCEF833" w14:textId="0B32752E"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 забезпечувати ремонт теплового обладнання, яке використовується ним для виконання умов договору</w:t>
      </w:r>
      <w:r w:rsidR="005817A1">
        <w:rPr>
          <w:rFonts w:ascii="Times New Roman" w:hAnsi="Times New Roman" w:cs="Times New Roman"/>
          <w:sz w:val="28"/>
          <w:szCs w:val="28"/>
        </w:rPr>
        <w:t xml:space="preserve"> </w:t>
      </w:r>
      <w:r w:rsidRPr="000479E7">
        <w:rPr>
          <w:rFonts w:ascii="Times New Roman" w:hAnsi="Times New Roman" w:cs="Times New Roman"/>
          <w:sz w:val="28"/>
          <w:szCs w:val="28"/>
        </w:rPr>
        <w:t>купівлі-продажу теплової енергії;</w:t>
      </w:r>
    </w:p>
    <w:p w14:paraId="12147FE4" w14:textId="77777777" w:rsidR="00295908" w:rsidRPr="000479E7" w:rsidRDefault="00295908" w:rsidP="00295908">
      <w:pPr>
        <w:ind w:firstLine="709"/>
        <w:contextualSpacing/>
        <w:jc w:val="both"/>
        <w:rPr>
          <w:rFonts w:ascii="Times New Roman" w:hAnsi="Times New Roman" w:cs="Times New Roman"/>
          <w:sz w:val="28"/>
          <w:szCs w:val="28"/>
        </w:rPr>
      </w:pPr>
    </w:p>
    <w:p w14:paraId="377B0C9E"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6) забезпечувати аналіз мережної води в точці продажу теплової енергії замовнику на жорсткість згідно з затвердженим графіком, який погоджений з замовником;</w:t>
      </w:r>
    </w:p>
    <w:p w14:paraId="069FEB7C" w14:textId="77777777" w:rsidR="00295908" w:rsidRPr="000479E7" w:rsidRDefault="00295908" w:rsidP="00295908">
      <w:pPr>
        <w:ind w:firstLine="709"/>
        <w:contextualSpacing/>
        <w:jc w:val="both"/>
        <w:rPr>
          <w:rFonts w:ascii="Times New Roman" w:hAnsi="Times New Roman" w:cs="Times New Roman"/>
          <w:sz w:val="28"/>
          <w:szCs w:val="28"/>
        </w:rPr>
      </w:pPr>
    </w:p>
    <w:p w14:paraId="40199E9B"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7) забезпечити своєчасну повірку, ремонт та заміну вузлів обліку теплової енергії, які належать теплогенеруючій організації на праві власності чи іншому речовому праві та за допомогою яких здійснюється облік теплової енергії, що продається за договором купівлі-продажу теплової енергії;</w:t>
      </w:r>
    </w:p>
    <w:p w14:paraId="31E680BE" w14:textId="77777777" w:rsidR="00295908" w:rsidRPr="000479E7" w:rsidRDefault="00295908" w:rsidP="00295908">
      <w:pPr>
        <w:ind w:firstLine="709"/>
        <w:contextualSpacing/>
        <w:jc w:val="both"/>
        <w:rPr>
          <w:rFonts w:ascii="Times New Roman" w:hAnsi="Times New Roman" w:cs="Times New Roman"/>
          <w:sz w:val="28"/>
          <w:szCs w:val="28"/>
        </w:rPr>
      </w:pPr>
    </w:p>
    <w:p w14:paraId="72E5CA18"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8) забезпечити замовнику доступ до вузлів обліку теплової енергії, які належать теплогенеруючій організації на праві власності чи іншому речовому праві та за допомогою яких здійснюється облік теплової енергії, що продається за договором купівлі-продажу теплової енергії, при знятті показань засобів вимірювальної техніки, а при дистанційному знятті – доступ до знятих показань;</w:t>
      </w:r>
    </w:p>
    <w:p w14:paraId="7486E916" w14:textId="77777777" w:rsidR="00295908" w:rsidRPr="000479E7" w:rsidRDefault="00295908" w:rsidP="00295908">
      <w:pPr>
        <w:ind w:firstLine="709"/>
        <w:contextualSpacing/>
        <w:jc w:val="both"/>
        <w:rPr>
          <w:rFonts w:ascii="Times New Roman" w:hAnsi="Times New Roman" w:cs="Times New Roman"/>
          <w:sz w:val="28"/>
          <w:szCs w:val="28"/>
        </w:rPr>
      </w:pPr>
    </w:p>
    <w:p w14:paraId="76A8E042"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9) дотримуватись правил безпеки, зокрема пожежної та газової, санітарних норм;</w:t>
      </w:r>
    </w:p>
    <w:p w14:paraId="47B03A23" w14:textId="77777777" w:rsidR="00295908" w:rsidRPr="000479E7" w:rsidRDefault="00295908" w:rsidP="00295908">
      <w:pPr>
        <w:ind w:firstLine="709"/>
        <w:contextualSpacing/>
        <w:jc w:val="both"/>
        <w:rPr>
          <w:rFonts w:ascii="Times New Roman" w:hAnsi="Times New Roman" w:cs="Times New Roman"/>
          <w:sz w:val="28"/>
          <w:szCs w:val="28"/>
        </w:rPr>
      </w:pPr>
    </w:p>
    <w:p w14:paraId="4EB33BC9"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10) вживати заходів щодо ліквідації аварій, усунення порушень, що стались на об’єктах теплогенеруючої організації, що забезпечують відпуск теплової енергії замовнику, в установлені законодавством строки;</w:t>
      </w:r>
    </w:p>
    <w:p w14:paraId="4D097D83" w14:textId="77777777" w:rsidR="00295908" w:rsidRPr="000479E7" w:rsidRDefault="00295908" w:rsidP="00295908">
      <w:pPr>
        <w:ind w:firstLine="709"/>
        <w:contextualSpacing/>
        <w:jc w:val="both"/>
        <w:rPr>
          <w:rFonts w:ascii="Times New Roman" w:hAnsi="Times New Roman" w:cs="Times New Roman"/>
          <w:sz w:val="28"/>
          <w:szCs w:val="28"/>
        </w:rPr>
      </w:pPr>
    </w:p>
    <w:p w14:paraId="0020EF39"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11) компенсувати завдані збитки замовнику, що стались з вини теплогенеруючої організації при виконанні умов договору купівлі-продажу теплової енергії;</w:t>
      </w:r>
    </w:p>
    <w:p w14:paraId="53FAAD7F"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12) своєчасно та за власні кошти проводити роботи з усунення виявлених неполадок, пов’язаних з відпуском теплової енергії замовнику, що виникли з вини теплогенеруючої організації;</w:t>
      </w:r>
    </w:p>
    <w:p w14:paraId="52DECD53" w14:textId="77777777" w:rsidR="00295908" w:rsidRPr="000479E7" w:rsidRDefault="00295908" w:rsidP="00295908">
      <w:pPr>
        <w:ind w:firstLine="709"/>
        <w:contextualSpacing/>
        <w:jc w:val="both"/>
        <w:rPr>
          <w:rFonts w:ascii="Times New Roman" w:hAnsi="Times New Roman" w:cs="Times New Roman"/>
          <w:sz w:val="28"/>
          <w:szCs w:val="28"/>
        </w:rPr>
      </w:pPr>
    </w:p>
    <w:p w14:paraId="4877BECC" w14:textId="2AE9958C"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13) інформувати замовника про намір зміни цін/тарифів на виробництво теплової енергії та вартість </w:t>
      </w:r>
      <w:r w:rsidR="00A2179C" w:rsidRPr="000479E7">
        <w:rPr>
          <w:rFonts w:ascii="Times New Roman" w:hAnsi="Times New Roman" w:cs="Times New Roman"/>
          <w:sz w:val="28"/>
          <w:szCs w:val="28"/>
        </w:rPr>
        <w:t xml:space="preserve">підживлення теплових мереж </w:t>
      </w:r>
      <w:r w:rsidRPr="000479E7">
        <w:rPr>
          <w:rFonts w:ascii="Times New Roman" w:hAnsi="Times New Roman" w:cs="Times New Roman"/>
          <w:sz w:val="28"/>
          <w:szCs w:val="28"/>
        </w:rPr>
        <w:t>відповідно до вимог законодавства;</w:t>
      </w:r>
    </w:p>
    <w:p w14:paraId="33C8325B" w14:textId="77777777" w:rsidR="00F646F2" w:rsidRPr="000479E7" w:rsidRDefault="00F646F2" w:rsidP="00295908">
      <w:pPr>
        <w:ind w:firstLine="709"/>
        <w:contextualSpacing/>
        <w:jc w:val="both"/>
        <w:rPr>
          <w:rFonts w:ascii="Times New Roman" w:hAnsi="Times New Roman" w:cs="Times New Roman"/>
          <w:sz w:val="28"/>
          <w:szCs w:val="28"/>
        </w:rPr>
      </w:pPr>
    </w:p>
    <w:p w14:paraId="203C2911" w14:textId="01BB35E5" w:rsidR="00896546" w:rsidRPr="000479E7" w:rsidRDefault="00896546"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14) </w:t>
      </w:r>
      <w:bookmarkStart w:id="10" w:name="_Hlk191041336"/>
      <w:r w:rsidRPr="000479E7">
        <w:rPr>
          <w:rFonts w:ascii="Times New Roman" w:hAnsi="Times New Roman" w:cs="Times New Roman"/>
          <w:sz w:val="28"/>
          <w:szCs w:val="28"/>
        </w:rPr>
        <w:t xml:space="preserve">проводити перерахунки за </w:t>
      </w:r>
      <w:r w:rsidR="008772AD" w:rsidRPr="000479E7">
        <w:rPr>
          <w:rFonts w:ascii="Times New Roman" w:hAnsi="Times New Roman" w:cs="Times New Roman"/>
          <w:sz w:val="28"/>
          <w:szCs w:val="28"/>
        </w:rPr>
        <w:t>продану</w:t>
      </w:r>
      <w:r w:rsidRPr="000479E7">
        <w:rPr>
          <w:rFonts w:ascii="Times New Roman" w:hAnsi="Times New Roman" w:cs="Times New Roman"/>
          <w:sz w:val="28"/>
          <w:szCs w:val="28"/>
        </w:rPr>
        <w:t xml:space="preserve"> теплову енергію в бік зменшення відповідно до розділу VII цих Правил, у разі невиконання нею своїх зобов’язань згідно з договором </w:t>
      </w:r>
      <w:r w:rsidR="008772AD" w:rsidRPr="000479E7">
        <w:rPr>
          <w:rFonts w:ascii="Times New Roman" w:hAnsi="Times New Roman" w:cs="Times New Roman"/>
          <w:sz w:val="28"/>
          <w:szCs w:val="28"/>
        </w:rPr>
        <w:t>купівлі-продажу</w:t>
      </w:r>
      <w:r w:rsidRPr="000479E7">
        <w:rPr>
          <w:rFonts w:ascii="Times New Roman" w:hAnsi="Times New Roman" w:cs="Times New Roman"/>
          <w:sz w:val="28"/>
          <w:szCs w:val="28"/>
        </w:rPr>
        <w:t xml:space="preserve"> теплової енергії</w:t>
      </w:r>
      <w:bookmarkEnd w:id="10"/>
      <w:r w:rsidR="008772AD" w:rsidRPr="000479E7">
        <w:rPr>
          <w:rFonts w:ascii="Times New Roman" w:hAnsi="Times New Roman" w:cs="Times New Roman"/>
          <w:sz w:val="28"/>
          <w:szCs w:val="28"/>
        </w:rPr>
        <w:t>;</w:t>
      </w:r>
    </w:p>
    <w:p w14:paraId="1B3A2438" w14:textId="77777777" w:rsidR="008772AD" w:rsidRPr="000479E7" w:rsidRDefault="008772AD" w:rsidP="00295908">
      <w:pPr>
        <w:ind w:firstLine="709"/>
        <w:contextualSpacing/>
        <w:jc w:val="both"/>
        <w:rPr>
          <w:rFonts w:ascii="Times New Roman" w:hAnsi="Times New Roman" w:cs="Times New Roman"/>
          <w:sz w:val="28"/>
          <w:szCs w:val="28"/>
        </w:rPr>
      </w:pPr>
    </w:p>
    <w:p w14:paraId="765644D6" w14:textId="66680D5C" w:rsidR="00F646F2" w:rsidRPr="000479E7" w:rsidRDefault="00F646F2"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896546" w:rsidRPr="000479E7">
        <w:rPr>
          <w:rFonts w:ascii="Times New Roman" w:hAnsi="Times New Roman" w:cs="Times New Roman"/>
          <w:sz w:val="28"/>
          <w:szCs w:val="28"/>
        </w:rPr>
        <w:t>5</w:t>
      </w:r>
      <w:r w:rsidRPr="000479E7">
        <w:rPr>
          <w:rFonts w:ascii="Times New Roman" w:hAnsi="Times New Roman" w:cs="Times New Roman"/>
          <w:sz w:val="28"/>
          <w:szCs w:val="28"/>
        </w:rPr>
        <w:t>) у визначених законодавством та/або договором купівлі-продажу теплової енергії випадках сплачувати замовнику відповідні штрафні санкції;</w:t>
      </w:r>
    </w:p>
    <w:p w14:paraId="34DF6330" w14:textId="77777777" w:rsidR="00295908" w:rsidRPr="000479E7" w:rsidRDefault="00295908" w:rsidP="00295908">
      <w:pPr>
        <w:ind w:firstLine="709"/>
        <w:contextualSpacing/>
        <w:jc w:val="both"/>
        <w:rPr>
          <w:rFonts w:ascii="Times New Roman" w:hAnsi="Times New Roman" w:cs="Times New Roman"/>
          <w:sz w:val="28"/>
          <w:szCs w:val="28"/>
        </w:rPr>
      </w:pPr>
    </w:p>
    <w:p w14:paraId="78ED026C" w14:textId="611D9D2A" w:rsidR="00295908" w:rsidRPr="000479E7" w:rsidRDefault="00F646F2"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896546" w:rsidRPr="000479E7">
        <w:rPr>
          <w:rFonts w:ascii="Times New Roman" w:hAnsi="Times New Roman" w:cs="Times New Roman"/>
          <w:sz w:val="28"/>
          <w:szCs w:val="28"/>
        </w:rPr>
        <w:t>6</w:t>
      </w:r>
      <w:r w:rsidR="00295908" w:rsidRPr="000479E7">
        <w:rPr>
          <w:rFonts w:ascii="Times New Roman" w:hAnsi="Times New Roman" w:cs="Times New Roman"/>
          <w:sz w:val="28"/>
          <w:szCs w:val="28"/>
        </w:rPr>
        <w:t>) у випадку розірвання договору купівлі-продажу теплової енергії провести звірку взаєморозрахунків із замовником;</w:t>
      </w:r>
    </w:p>
    <w:p w14:paraId="3782EF35" w14:textId="77777777" w:rsidR="00295908" w:rsidRPr="000479E7" w:rsidRDefault="00295908" w:rsidP="00295908">
      <w:pPr>
        <w:ind w:firstLine="709"/>
        <w:contextualSpacing/>
        <w:jc w:val="both"/>
        <w:rPr>
          <w:rFonts w:ascii="Times New Roman" w:hAnsi="Times New Roman" w:cs="Times New Roman"/>
          <w:sz w:val="28"/>
          <w:szCs w:val="28"/>
        </w:rPr>
      </w:pPr>
    </w:p>
    <w:p w14:paraId="17B35F65" w14:textId="0FE3C69D" w:rsidR="00295908" w:rsidRPr="000479E7" w:rsidRDefault="00F646F2" w:rsidP="00295908">
      <w:pPr>
        <w:ind w:firstLine="709"/>
        <w:contextualSpacing/>
        <w:jc w:val="both"/>
        <w:rPr>
          <w:rFonts w:ascii="Times New Roman" w:hAnsi="Times New Roman" w:cs="Times New Roman"/>
          <w:sz w:val="28"/>
          <w:szCs w:val="28"/>
          <w:shd w:val="clear" w:color="auto" w:fill="FFFFFF"/>
        </w:rPr>
      </w:pPr>
      <w:r w:rsidRPr="000479E7">
        <w:rPr>
          <w:rFonts w:ascii="Times New Roman" w:hAnsi="Times New Roman" w:cs="Times New Roman"/>
          <w:sz w:val="28"/>
          <w:szCs w:val="28"/>
          <w:shd w:val="clear" w:color="auto" w:fill="FFFFFF"/>
        </w:rPr>
        <w:t>1</w:t>
      </w:r>
      <w:r w:rsidR="00896546" w:rsidRPr="000479E7">
        <w:rPr>
          <w:rFonts w:ascii="Times New Roman" w:hAnsi="Times New Roman" w:cs="Times New Roman"/>
          <w:sz w:val="28"/>
          <w:szCs w:val="28"/>
          <w:shd w:val="clear" w:color="auto" w:fill="FFFFFF"/>
        </w:rPr>
        <w:t>7</w:t>
      </w:r>
      <w:r w:rsidR="00295908" w:rsidRPr="000479E7">
        <w:rPr>
          <w:rFonts w:ascii="Times New Roman" w:hAnsi="Times New Roman" w:cs="Times New Roman"/>
          <w:sz w:val="28"/>
          <w:szCs w:val="28"/>
          <w:shd w:val="clear" w:color="auto" w:fill="FFFFFF"/>
        </w:rPr>
        <w:t xml:space="preserve">) у разі застосування планової перерви </w:t>
      </w:r>
      <w:r w:rsidR="002676D4" w:rsidRPr="000479E7">
        <w:rPr>
          <w:rFonts w:ascii="Times New Roman" w:hAnsi="Times New Roman" w:cs="Times New Roman"/>
          <w:sz w:val="28"/>
          <w:szCs w:val="28"/>
          <w:shd w:val="clear" w:color="auto" w:fill="FFFFFF"/>
        </w:rPr>
        <w:t>у</w:t>
      </w:r>
      <w:r w:rsidR="00295908" w:rsidRPr="000479E7">
        <w:rPr>
          <w:rFonts w:ascii="Times New Roman" w:hAnsi="Times New Roman" w:cs="Times New Roman"/>
          <w:sz w:val="28"/>
          <w:szCs w:val="28"/>
          <w:shd w:val="clear" w:color="auto" w:fill="FFFFFF"/>
        </w:rPr>
        <w:t xml:space="preserve"> виробництві теплової енергії повідомити замовника про таку планову перерву не пізніше ніж за 10 робочих днів. У повідомленні необхідно зазначити причину та строк перерви в наданні відповідних послуг;</w:t>
      </w:r>
    </w:p>
    <w:p w14:paraId="575F6A66" w14:textId="77777777" w:rsidR="00295908" w:rsidRPr="000479E7" w:rsidRDefault="00295908" w:rsidP="00295908">
      <w:pPr>
        <w:ind w:firstLine="709"/>
        <w:contextualSpacing/>
        <w:jc w:val="both"/>
        <w:rPr>
          <w:rFonts w:ascii="Times New Roman" w:hAnsi="Times New Roman" w:cs="Times New Roman"/>
          <w:sz w:val="28"/>
          <w:szCs w:val="28"/>
          <w:shd w:val="clear" w:color="auto" w:fill="FFFFFF"/>
        </w:rPr>
      </w:pPr>
    </w:p>
    <w:p w14:paraId="0281BA8D" w14:textId="341544D5" w:rsidR="00295908" w:rsidRPr="000479E7" w:rsidRDefault="00F646F2" w:rsidP="00295908">
      <w:pPr>
        <w:ind w:firstLine="709"/>
        <w:contextualSpacing/>
        <w:jc w:val="both"/>
        <w:rPr>
          <w:rFonts w:ascii="Times New Roman" w:hAnsi="Times New Roman" w:cs="Times New Roman"/>
          <w:sz w:val="28"/>
          <w:szCs w:val="28"/>
          <w:shd w:val="clear" w:color="auto" w:fill="FFFFFF"/>
        </w:rPr>
      </w:pPr>
      <w:r w:rsidRPr="000479E7">
        <w:rPr>
          <w:rFonts w:ascii="Times New Roman" w:hAnsi="Times New Roman" w:cs="Times New Roman"/>
          <w:sz w:val="28"/>
          <w:szCs w:val="28"/>
          <w:shd w:val="clear" w:color="auto" w:fill="FFFFFF"/>
        </w:rPr>
        <w:t>1</w:t>
      </w:r>
      <w:r w:rsidR="00896546" w:rsidRPr="000479E7">
        <w:rPr>
          <w:rFonts w:ascii="Times New Roman" w:hAnsi="Times New Roman" w:cs="Times New Roman"/>
          <w:sz w:val="28"/>
          <w:szCs w:val="28"/>
          <w:shd w:val="clear" w:color="auto" w:fill="FFFFFF"/>
        </w:rPr>
        <w:t>8</w:t>
      </w:r>
      <w:r w:rsidR="00295908" w:rsidRPr="000479E7">
        <w:rPr>
          <w:rFonts w:ascii="Times New Roman" w:hAnsi="Times New Roman" w:cs="Times New Roman"/>
          <w:sz w:val="28"/>
          <w:szCs w:val="28"/>
          <w:shd w:val="clear" w:color="auto" w:fill="FFFFFF"/>
        </w:rPr>
        <w:t xml:space="preserve">) у разі застосування перерви </w:t>
      </w:r>
      <w:r w:rsidR="002676D4" w:rsidRPr="000479E7">
        <w:rPr>
          <w:rFonts w:ascii="Times New Roman" w:hAnsi="Times New Roman" w:cs="Times New Roman"/>
          <w:sz w:val="28"/>
          <w:szCs w:val="28"/>
          <w:shd w:val="clear" w:color="auto" w:fill="FFFFFF"/>
        </w:rPr>
        <w:t>у</w:t>
      </w:r>
      <w:r w:rsidR="00295908" w:rsidRPr="000479E7">
        <w:rPr>
          <w:rFonts w:ascii="Times New Roman" w:hAnsi="Times New Roman" w:cs="Times New Roman"/>
          <w:sz w:val="28"/>
          <w:szCs w:val="28"/>
          <w:shd w:val="clear" w:color="auto" w:fill="FFFFFF"/>
        </w:rPr>
        <w:t xml:space="preserve"> виробництві теплової енергії на ліквідацію наслідків аварії повідомити замовника про таку перерву не пізніше ніж через три години з початку такої перерви. У повідомленні зазначаються причини та строк перерви у відпуску теплової енергії;</w:t>
      </w:r>
    </w:p>
    <w:p w14:paraId="45DE717D" w14:textId="77777777" w:rsidR="00295908" w:rsidRPr="000479E7" w:rsidRDefault="00295908" w:rsidP="00295908">
      <w:pPr>
        <w:ind w:firstLine="709"/>
        <w:contextualSpacing/>
        <w:jc w:val="both"/>
        <w:rPr>
          <w:rFonts w:ascii="Times New Roman" w:hAnsi="Times New Roman" w:cs="Times New Roman"/>
          <w:sz w:val="28"/>
          <w:szCs w:val="28"/>
          <w:shd w:val="clear" w:color="auto" w:fill="FFFFFF"/>
        </w:rPr>
      </w:pPr>
    </w:p>
    <w:p w14:paraId="01B4A015" w14:textId="2E86098B" w:rsidR="00295908" w:rsidRPr="000479E7" w:rsidRDefault="00F646F2" w:rsidP="00295908">
      <w:pPr>
        <w:ind w:firstLine="709"/>
        <w:contextualSpacing/>
        <w:jc w:val="both"/>
        <w:rPr>
          <w:rFonts w:ascii="Times New Roman" w:hAnsi="Times New Roman" w:cs="Times New Roman"/>
          <w:sz w:val="28"/>
          <w:szCs w:val="28"/>
          <w:shd w:val="clear" w:color="auto" w:fill="FFFFFF"/>
        </w:rPr>
      </w:pPr>
      <w:r w:rsidRPr="000479E7">
        <w:rPr>
          <w:rFonts w:ascii="Times New Roman" w:hAnsi="Times New Roman" w:cs="Times New Roman"/>
          <w:sz w:val="28"/>
          <w:szCs w:val="28"/>
          <w:shd w:val="clear" w:color="auto" w:fill="FFFFFF"/>
        </w:rPr>
        <w:t>1</w:t>
      </w:r>
      <w:r w:rsidR="00896546" w:rsidRPr="000479E7">
        <w:rPr>
          <w:rFonts w:ascii="Times New Roman" w:hAnsi="Times New Roman" w:cs="Times New Roman"/>
          <w:sz w:val="28"/>
          <w:szCs w:val="28"/>
          <w:shd w:val="clear" w:color="auto" w:fill="FFFFFF"/>
        </w:rPr>
        <w:t>9</w:t>
      </w:r>
      <w:r w:rsidR="00295908" w:rsidRPr="000479E7">
        <w:rPr>
          <w:rFonts w:ascii="Times New Roman" w:hAnsi="Times New Roman" w:cs="Times New Roman"/>
          <w:sz w:val="28"/>
          <w:szCs w:val="28"/>
          <w:shd w:val="clear" w:color="auto" w:fill="FFFFFF"/>
        </w:rPr>
        <w:t xml:space="preserve">) у разі припинення виробництва теплової енергії у зв’язку з заборгованістю замовника, відновити протягом дня, наступного за днем повного погашення такої заборгованості, виробництво теплової енергії у повному обсязі відповідно до договору </w:t>
      </w:r>
      <w:r w:rsidR="00295908" w:rsidRPr="000479E7">
        <w:rPr>
          <w:rFonts w:ascii="Times New Roman" w:hAnsi="Times New Roman" w:cs="Times New Roman"/>
          <w:sz w:val="28"/>
          <w:szCs w:val="28"/>
        </w:rPr>
        <w:t>купівлі-продажу теплової енергії</w:t>
      </w:r>
      <w:r w:rsidR="00295908" w:rsidRPr="000479E7">
        <w:rPr>
          <w:rFonts w:ascii="Times New Roman" w:hAnsi="Times New Roman" w:cs="Times New Roman"/>
          <w:sz w:val="28"/>
          <w:szCs w:val="28"/>
          <w:shd w:val="clear" w:color="auto" w:fill="FFFFFF"/>
        </w:rPr>
        <w:t>;</w:t>
      </w:r>
    </w:p>
    <w:p w14:paraId="096DFDAE" w14:textId="77777777" w:rsidR="00295908" w:rsidRPr="000479E7" w:rsidRDefault="00295908" w:rsidP="00295908">
      <w:pPr>
        <w:ind w:firstLine="709"/>
        <w:contextualSpacing/>
        <w:jc w:val="both"/>
        <w:rPr>
          <w:rFonts w:ascii="Times New Roman" w:hAnsi="Times New Roman" w:cs="Times New Roman"/>
          <w:sz w:val="28"/>
          <w:szCs w:val="28"/>
          <w:shd w:val="clear" w:color="auto" w:fill="FFFFFF"/>
        </w:rPr>
      </w:pPr>
    </w:p>
    <w:p w14:paraId="5BA9AA98" w14:textId="6728E6E5" w:rsidR="00295908" w:rsidRPr="000479E7" w:rsidRDefault="00896546"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20</w:t>
      </w:r>
      <w:r w:rsidR="00295908" w:rsidRPr="000479E7">
        <w:rPr>
          <w:rFonts w:ascii="Times New Roman" w:hAnsi="Times New Roman" w:cs="Times New Roman"/>
          <w:sz w:val="28"/>
          <w:szCs w:val="28"/>
        </w:rPr>
        <w:t>) інші зобов'язання, передбачені договором купівлі-продажу теплової енергії та законодавством.</w:t>
      </w:r>
    </w:p>
    <w:p w14:paraId="17026466" w14:textId="1364164E" w:rsidR="00295908" w:rsidRDefault="00295908" w:rsidP="00295908">
      <w:pPr>
        <w:ind w:firstLine="709"/>
        <w:contextualSpacing/>
        <w:jc w:val="both"/>
        <w:rPr>
          <w:rFonts w:ascii="Times New Roman" w:hAnsi="Times New Roman" w:cs="Times New Roman"/>
          <w:sz w:val="28"/>
          <w:szCs w:val="28"/>
        </w:rPr>
      </w:pPr>
    </w:p>
    <w:p w14:paraId="01B866D6" w14:textId="1A4DD192" w:rsidR="008923F8" w:rsidRDefault="008923F8" w:rsidP="00295908">
      <w:pPr>
        <w:ind w:firstLine="709"/>
        <w:contextualSpacing/>
        <w:jc w:val="both"/>
        <w:rPr>
          <w:rFonts w:ascii="Times New Roman" w:hAnsi="Times New Roman" w:cs="Times New Roman"/>
          <w:sz w:val="28"/>
          <w:szCs w:val="28"/>
        </w:rPr>
      </w:pPr>
    </w:p>
    <w:p w14:paraId="366D9FDD" w14:textId="77777777" w:rsidR="008923F8" w:rsidRPr="000479E7" w:rsidRDefault="008923F8" w:rsidP="00295908">
      <w:pPr>
        <w:ind w:firstLine="709"/>
        <w:contextualSpacing/>
        <w:jc w:val="both"/>
        <w:rPr>
          <w:rFonts w:ascii="Times New Roman" w:hAnsi="Times New Roman" w:cs="Times New Roman"/>
          <w:sz w:val="28"/>
          <w:szCs w:val="28"/>
        </w:rPr>
      </w:pPr>
    </w:p>
    <w:p w14:paraId="51D269C8" w14:textId="3382B8A2" w:rsidR="00295908" w:rsidRPr="000479E7" w:rsidRDefault="00295908" w:rsidP="00295908">
      <w:pPr>
        <w:ind w:firstLine="709"/>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lastRenderedPageBreak/>
        <w:t>4.1.3. Замовник має право:</w:t>
      </w:r>
    </w:p>
    <w:p w14:paraId="1030F780" w14:textId="77777777" w:rsidR="00295908" w:rsidRPr="000479E7" w:rsidRDefault="00295908" w:rsidP="00295908">
      <w:pPr>
        <w:ind w:firstLine="709"/>
        <w:contextualSpacing/>
        <w:jc w:val="both"/>
        <w:rPr>
          <w:rFonts w:ascii="Times New Roman" w:eastAsia="Microsoft YaHei" w:hAnsi="Times New Roman" w:cs="Times New Roman"/>
          <w:bCs/>
          <w:sz w:val="28"/>
          <w:szCs w:val="28"/>
        </w:rPr>
      </w:pPr>
    </w:p>
    <w:p w14:paraId="419394CF" w14:textId="77777777" w:rsidR="00295908" w:rsidRPr="000479E7" w:rsidRDefault="00295908" w:rsidP="00295908">
      <w:pPr>
        <w:ind w:firstLine="709"/>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 xml:space="preserve">1) на отримання купленої теплової енергії, в обсягах та порядку, визначених договором </w:t>
      </w:r>
      <w:r w:rsidRPr="000479E7">
        <w:rPr>
          <w:rFonts w:ascii="Times New Roman" w:hAnsi="Times New Roman" w:cs="Times New Roman"/>
          <w:sz w:val="28"/>
          <w:szCs w:val="28"/>
        </w:rPr>
        <w:t>купівлі-продажу теплової енергії</w:t>
      </w:r>
      <w:r w:rsidRPr="000479E7">
        <w:rPr>
          <w:rFonts w:ascii="Times New Roman" w:eastAsia="Microsoft YaHei" w:hAnsi="Times New Roman" w:cs="Times New Roman"/>
          <w:bCs/>
          <w:sz w:val="28"/>
          <w:szCs w:val="28"/>
        </w:rPr>
        <w:t xml:space="preserve">, крім випадків обмеження (припинення) виробництва теплової енергії відповідно до вимог законодавства та договору </w:t>
      </w:r>
      <w:r w:rsidRPr="000479E7">
        <w:rPr>
          <w:rFonts w:ascii="Times New Roman" w:hAnsi="Times New Roman" w:cs="Times New Roman"/>
          <w:sz w:val="28"/>
          <w:szCs w:val="28"/>
        </w:rPr>
        <w:t>купівлі-продажу теплової енергії</w:t>
      </w:r>
      <w:r w:rsidRPr="000479E7">
        <w:rPr>
          <w:rFonts w:ascii="Times New Roman" w:eastAsia="Microsoft YaHei" w:hAnsi="Times New Roman" w:cs="Times New Roman"/>
          <w:bCs/>
          <w:sz w:val="28"/>
          <w:szCs w:val="28"/>
        </w:rPr>
        <w:t>;</w:t>
      </w:r>
    </w:p>
    <w:p w14:paraId="55C0A296" w14:textId="77777777" w:rsidR="00295908" w:rsidRPr="000479E7" w:rsidRDefault="00295908" w:rsidP="00295908">
      <w:pPr>
        <w:ind w:firstLine="709"/>
        <w:contextualSpacing/>
        <w:jc w:val="both"/>
        <w:rPr>
          <w:rFonts w:ascii="Times New Roman" w:eastAsia="Microsoft YaHei" w:hAnsi="Times New Roman" w:cs="Times New Roman"/>
          <w:bCs/>
          <w:sz w:val="28"/>
          <w:szCs w:val="28"/>
        </w:rPr>
      </w:pPr>
    </w:p>
    <w:p w14:paraId="5A2A4914" w14:textId="77777777" w:rsidR="00295908" w:rsidRPr="000479E7" w:rsidRDefault="00295908" w:rsidP="00295908">
      <w:pPr>
        <w:ind w:firstLine="709"/>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2) на коригування планових обсягів теплової енергії;</w:t>
      </w:r>
    </w:p>
    <w:p w14:paraId="23427662" w14:textId="77777777" w:rsidR="00295908" w:rsidRPr="000479E7" w:rsidRDefault="00295908" w:rsidP="00295908">
      <w:pPr>
        <w:ind w:firstLine="709"/>
        <w:contextualSpacing/>
        <w:jc w:val="both"/>
        <w:rPr>
          <w:rFonts w:ascii="Times New Roman" w:eastAsia="Microsoft YaHei" w:hAnsi="Times New Roman" w:cs="Times New Roman"/>
          <w:bCs/>
          <w:sz w:val="28"/>
          <w:szCs w:val="28"/>
        </w:rPr>
      </w:pPr>
    </w:p>
    <w:p w14:paraId="47C45994" w14:textId="2EFE76D2" w:rsidR="00295908" w:rsidRPr="000479E7" w:rsidRDefault="00295908" w:rsidP="00295908">
      <w:pPr>
        <w:ind w:firstLine="709"/>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 xml:space="preserve">3) розірвати договір </w:t>
      </w:r>
      <w:r w:rsidRPr="000479E7">
        <w:rPr>
          <w:rFonts w:ascii="Times New Roman" w:hAnsi="Times New Roman" w:cs="Times New Roman"/>
          <w:sz w:val="28"/>
          <w:szCs w:val="28"/>
        </w:rPr>
        <w:t>купівлі-продажу теплової енергії</w:t>
      </w:r>
      <w:r w:rsidRPr="000479E7">
        <w:rPr>
          <w:rFonts w:ascii="Times New Roman" w:eastAsia="Microsoft YaHei" w:hAnsi="Times New Roman" w:cs="Times New Roman"/>
          <w:bCs/>
          <w:sz w:val="28"/>
          <w:szCs w:val="28"/>
        </w:rPr>
        <w:t xml:space="preserve"> у разі невиконання теплогенеруючою організацією зобов’язань, передбачених таким договором;</w:t>
      </w:r>
    </w:p>
    <w:p w14:paraId="52AD63A6" w14:textId="77777777" w:rsidR="00295908" w:rsidRPr="000479E7" w:rsidRDefault="00295908" w:rsidP="00295908">
      <w:pPr>
        <w:ind w:firstLine="709"/>
        <w:contextualSpacing/>
        <w:jc w:val="both"/>
        <w:rPr>
          <w:rFonts w:ascii="Times New Roman" w:eastAsia="Microsoft YaHei" w:hAnsi="Times New Roman" w:cs="Times New Roman"/>
          <w:bCs/>
          <w:sz w:val="28"/>
          <w:szCs w:val="28"/>
        </w:rPr>
      </w:pPr>
    </w:p>
    <w:p w14:paraId="60D4ABD2" w14:textId="77777777" w:rsidR="00295908" w:rsidRPr="000479E7" w:rsidRDefault="00295908" w:rsidP="00295908">
      <w:pPr>
        <w:ind w:firstLine="709"/>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4) на отримання від теплогенеруючої організації інформації щодо тарифів на виробництво теплової енергії/теплову енергію, порядку оплати тощо;</w:t>
      </w:r>
    </w:p>
    <w:p w14:paraId="59D0934B" w14:textId="77777777" w:rsidR="00295908" w:rsidRPr="000479E7" w:rsidRDefault="00295908" w:rsidP="00295908">
      <w:pPr>
        <w:ind w:firstLine="709"/>
        <w:contextualSpacing/>
        <w:jc w:val="both"/>
        <w:rPr>
          <w:rFonts w:ascii="Times New Roman" w:eastAsia="Microsoft YaHei" w:hAnsi="Times New Roman" w:cs="Times New Roman"/>
          <w:bCs/>
          <w:sz w:val="28"/>
          <w:szCs w:val="28"/>
        </w:rPr>
      </w:pPr>
    </w:p>
    <w:p w14:paraId="31AF95B0" w14:textId="77777777" w:rsidR="00295908" w:rsidRPr="000479E7" w:rsidRDefault="00295908" w:rsidP="00295908">
      <w:pPr>
        <w:ind w:firstLine="709"/>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5) складати та підписувати акти-претензії у разі порушення теплогенеруючою організацією своїх зобов’язань;</w:t>
      </w:r>
    </w:p>
    <w:p w14:paraId="380E5AED" w14:textId="77777777" w:rsidR="00295908" w:rsidRPr="000479E7" w:rsidRDefault="00295908" w:rsidP="00295908">
      <w:pPr>
        <w:ind w:firstLine="709"/>
        <w:contextualSpacing/>
        <w:jc w:val="both"/>
        <w:rPr>
          <w:rFonts w:ascii="Times New Roman" w:eastAsia="Microsoft YaHei" w:hAnsi="Times New Roman" w:cs="Times New Roman"/>
          <w:bCs/>
          <w:sz w:val="28"/>
          <w:szCs w:val="28"/>
        </w:rPr>
      </w:pPr>
    </w:p>
    <w:p w14:paraId="19C315B5" w14:textId="77777777" w:rsidR="00295908" w:rsidRPr="000479E7" w:rsidRDefault="00295908" w:rsidP="00295908">
      <w:pPr>
        <w:ind w:firstLine="709"/>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 xml:space="preserve">6) звертатись до суду в разі порушень теплогенеруючою організацією умов договору </w:t>
      </w:r>
      <w:r w:rsidRPr="000479E7">
        <w:rPr>
          <w:rFonts w:ascii="Times New Roman" w:hAnsi="Times New Roman" w:cs="Times New Roman"/>
          <w:sz w:val="28"/>
          <w:szCs w:val="28"/>
        </w:rPr>
        <w:t>купівлі-продажу теплової енергії</w:t>
      </w:r>
      <w:r w:rsidRPr="000479E7">
        <w:rPr>
          <w:rFonts w:ascii="Times New Roman" w:eastAsia="Microsoft YaHei" w:hAnsi="Times New Roman" w:cs="Times New Roman"/>
          <w:bCs/>
          <w:sz w:val="28"/>
          <w:szCs w:val="28"/>
        </w:rPr>
        <w:t>;</w:t>
      </w:r>
    </w:p>
    <w:p w14:paraId="6C2491E6" w14:textId="77777777" w:rsidR="00295908" w:rsidRPr="000479E7" w:rsidRDefault="00295908" w:rsidP="00295908">
      <w:pPr>
        <w:ind w:firstLine="709"/>
        <w:contextualSpacing/>
        <w:jc w:val="both"/>
        <w:rPr>
          <w:rFonts w:ascii="Times New Roman" w:eastAsia="Microsoft YaHei" w:hAnsi="Times New Roman" w:cs="Times New Roman"/>
          <w:bCs/>
          <w:sz w:val="28"/>
          <w:szCs w:val="28"/>
        </w:rPr>
      </w:pPr>
    </w:p>
    <w:p w14:paraId="51FE19E4" w14:textId="5C2B9B16" w:rsidR="00295908" w:rsidRPr="000479E7" w:rsidRDefault="00295908" w:rsidP="00295908">
      <w:pPr>
        <w:ind w:firstLine="709"/>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 xml:space="preserve">7) </w:t>
      </w:r>
      <w:bookmarkStart w:id="11" w:name="_Hlk191041465"/>
      <w:r w:rsidR="00D632B1" w:rsidRPr="000479E7">
        <w:rPr>
          <w:rFonts w:ascii="Times New Roman" w:eastAsia="Microsoft YaHei" w:hAnsi="Times New Roman" w:cs="Times New Roman"/>
          <w:bCs/>
          <w:sz w:val="28"/>
          <w:szCs w:val="28"/>
        </w:rPr>
        <w:t xml:space="preserve">вимагати від теплогенеруючої організації проведення перерахунків за придбану теплову енергію у бік зменшення </w:t>
      </w:r>
      <w:r w:rsidR="001148F1" w:rsidRPr="000479E7">
        <w:rPr>
          <w:rFonts w:ascii="Times New Roman" w:eastAsia="Microsoft YaHei" w:hAnsi="Times New Roman" w:cs="Times New Roman"/>
          <w:bCs/>
          <w:sz w:val="28"/>
          <w:szCs w:val="28"/>
        </w:rPr>
        <w:t>відповідно до розділу VII цих Правил</w:t>
      </w:r>
      <w:r w:rsidR="0001750B" w:rsidRPr="000479E7">
        <w:rPr>
          <w:rFonts w:ascii="Times New Roman" w:eastAsia="Microsoft YaHei" w:hAnsi="Times New Roman" w:cs="Times New Roman"/>
          <w:bCs/>
          <w:sz w:val="28"/>
          <w:szCs w:val="28"/>
        </w:rPr>
        <w:t>,</w:t>
      </w:r>
      <w:r w:rsidR="001148F1" w:rsidRPr="000479E7">
        <w:rPr>
          <w:rFonts w:ascii="Times New Roman" w:eastAsia="Microsoft YaHei" w:hAnsi="Times New Roman" w:cs="Times New Roman"/>
          <w:bCs/>
          <w:sz w:val="28"/>
          <w:szCs w:val="28"/>
        </w:rPr>
        <w:t xml:space="preserve"> </w:t>
      </w:r>
      <w:r w:rsidRPr="000479E7">
        <w:rPr>
          <w:rFonts w:ascii="Times New Roman" w:eastAsia="Microsoft YaHei" w:hAnsi="Times New Roman" w:cs="Times New Roman"/>
          <w:bCs/>
          <w:sz w:val="28"/>
          <w:szCs w:val="28"/>
        </w:rPr>
        <w:t xml:space="preserve">у разі невиконання </w:t>
      </w:r>
      <w:r w:rsidR="00D632B1" w:rsidRPr="000479E7">
        <w:rPr>
          <w:rFonts w:ascii="Times New Roman" w:eastAsia="Microsoft YaHei" w:hAnsi="Times New Roman" w:cs="Times New Roman"/>
          <w:bCs/>
          <w:sz w:val="28"/>
          <w:szCs w:val="28"/>
        </w:rPr>
        <w:t>нею</w:t>
      </w:r>
      <w:r w:rsidRPr="000479E7">
        <w:rPr>
          <w:rFonts w:ascii="Times New Roman" w:eastAsia="Microsoft YaHei" w:hAnsi="Times New Roman" w:cs="Times New Roman"/>
          <w:bCs/>
          <w:sz w:val="28"/>
          <w:szCs w:val="28"/>
        </w:rPr>
        <w:t xml:space="preserve"> </w:t>
      </w:r>
      <w:r w:rsidR="00DB101B" w:rsidRPr="000479E7">
        <w:rPr>
          <w:rFonts w:ascii="Times New Roman" w:eastAsia="Microsoft YaHei" w:hAnsi="Times New Roman" w:cs="Times New Roman"/>
          <w:bCs/>
          <w:sz w:val="28"/>
          <w:szCs w:val="28"/>
        </w:rPr>
        <w:t xml:space="preserve">її </w:t>
      </w:r>
      <w:r w:rsidRPr="000479E7">
        <w:rPr>
          <w:rFonts w:ascii="Times New Roman" w:eastAsia="Microsoft YaHei" w:hAnsi="Times New Roman" w:cs="Times New Roman"/>
          <w:bCs/>
          <w:sz w:val="28"/>
          <w:szCs w:val="28"/>
        </w:rPr>
        <w:t xml:space="preserve">зобов’язань </w:t>
      </w:r>
      <w:r w:rsidR="004237D5" w:rsidRPr="000479E7">
        <w:rPr>
          <w:rFonts w:ascii="Times New Roman" w:eastAsia="Microsoft YaHei" w:hAnsi="Times New Roman" w:cs="Times New Roman"/>
          <w:bCs/>
          <w:sz w:val="28"/>
          <w:szCs w:val="28"/>
        </w:rPr>
        <w:t xml:space="preserve">згідно з </w:t>
      </w:r>
      <w:r w:rsidRPr="000479E7">
        <w:rPr>
          <w:rFonts w:ascii="Times New Roman" w:eastAsia="Microsoft YaHei" w:hAnsi="Times New Roman" w:cs="Times New Roman"/>
          <w:bCs/>
          <w:sz w:val="28"/>
          <w:szCs w:val="28"/>
        </w:rPr>
        <w:t>договор</w:t>
      </w:r>
      <w:r w:rsidR="004237D5" w:rsidRPr="000479E7">
        <w:rPr>
          <w:rFonts w:ascii="Times New Roman" w:eastAsia="Microsoft YaHei" w:hAnsi="Times New Roman" w:cs="Times New Roman"/>
          <w:bCs/>
          <w:sz w:val="28"/>
          <w:szCs w:val="28"/>
        </w:rPr>
        <w:t xml:space="preserve">ом </w:t>
      </w:r>
      <w:r w:rsidR="004237D5" w:rsidRPr="000479E7">
        <w:rPr>
          <w:rFonts w:ascii="Times New Roman" w:hAnsi="Times New Roman" w:cs="Times New Roman"/>
          <w:sz w:val="28"/>
          <w:szCs w:val="28"/>
        </w:rPr>
        <w:t>купівлі-продажу теплової енергії</w:t>
      </w:r>
      <w:bookmarkEnd w:id="11"/>
      <w:r w:rsidRPr="000479E7">
        <w:rPr>
          <w:rFonts w:ascii="Times New Roman" w:eastAsia="Microsoft YaHei" w:hAnsi="Times New Roman" w:cs="Times New Roman"/>
          <w:bCs/>
          <w:sz w:val="28"/>
          <w:szCs w:val="28"/>
        </w:rPr>
        <w:t>;</w:t>
      </w:r>
    </w:p>
    <w:p w14:paraId="2321A422" w14:textId="77777777" w:rsidR="00397872" w:rsidRPr="000479E7" w:rsidRDefault="00397872" w:rsidP="00295908">
      <w:pPr>
        <w:ind w:firstLine="709"/>
        <w:contextualSpacing/>
        <w:jc w:val="both"/>
        <w:rPr>
          <w:rFonts w:ascii="Times New Roman" w:eastAsia="Microsoft YaHei" w:hAnsi="Times New Roman" w:cs="Times New Roman"/>
          <w:bCs/>
          <w:sz w:val="28"/>
          <w:szCs w:val="28"/>
        </w:rPr>
      </w:pPr>
    </w:p>
    <w:p w14:paraId="1C342B0E"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eastAsia="Microsoft YaHei" w:hAnsi="Times New Roman" w:cs="Times New Roman"/>
          <w:bCs/>
          <w:sz w:val="28"/>
          <w:szCs w:val="28"/>
        </w:rPr>
        <w:t xml:space="preserve">8) </w:t>
      </w:r>
      <w:r w:rsidRPr="000479E7">
        <w:rPr>
          <w:rFonts w:ascii="Times New Roman" w:hAnsi="Times New Roman" w:cs="Times New Roman"/>
          <w:sz w:val="28"/>
          <w:szCs w:val="28"/>
        </w:rPr>
        <w:t>інші права, передбачені договором купівлі-продажу теплової енергії та законодавством.</w:t>
      </w:r>
    </w:p>
    <w:p w14:paraId="186468CB" w14:textId="77777777" w:rsidR="00295908" w:rsidRPr="000479E7" w:rsidRDefault="00295908" w:rsidP="00295908">
      <w:pPr>
        <w:ind w:firstLine="709"/>
        <w:contextualSpacing/>
        <w:jc w:val="both"/>
        <w:rPr>
          <w:rFonts w:ascii="Times New Roman" w:eastAsia="Microsoft YaHei" w:hAnsi="Times New Roman" w:cs="Times New Roman"/>
          <w:bCs/>
          <w:sz w:val="28"/>
          <w:szCs w:val="28"/>
        </w:rPr>
      </w:pPr>
    </w:p>
    <w:p w14:paraId="5F14E9C5" w14:textId="31D39E88"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4.1.4. Замовник зобов’язаний:</w:t>
      </w:r>
    </w:p>
    <w:p w14:paraId="405902FB" w14:textId="77777777" w:rsidR="00295908" w:rsidRPr="000479E7" w:rsidRDefault="00295908" w:rsidP="00295908">
      <w:pPr>
        <w:ind w:firstLine="709"/>
        <w:contextualSpacing/>
        <w:jc w:val="both"/>
        <w:rPr>
          <w:rFonts w:ascii="Times New Roman" w:hAnsi="Times New Roman" w:cs="Times New Roman"/>
          <w:sz w:val="28"/>
          <w:szCs w:val="28"/>
        </w:rPr>
      </w:pPr>
    </w:p>
    <w:p w14:paraId="31D43DE9"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 своєчасно та в повному обсязі оплачувати куплену теплову енергію та підживлення теплових мереж (у разі забезпечення підживлення теплових мереж теплогенеруючою організацією) згідно з умовами договору купівлі-продажу теплової енергії;</w:t>
      </w:r>
    </w:p>
    <w:p w14:paraId="3657EE9C" w14:textId="77777777" w:rsidR="00295908" w:rsidRPr="000479E7" w:rsidRDefault="00295908" w:rsidP="00295908">
      <w:pPr>
        <w:ind w:firstLine="709"/>
        <w:contextualSpacing/>
        <w:jc w:val="both"/>
        <w:rPr>
          <w:rFonts w:ascii="Times New Roman" w:hAnsi="Times New Roman" w:cs="Times New Roman"/>
          <w:sz w:val="28"/>
          <w:szCs w:val="28"/>
        </w:rPr>
      </w:pPr>
    </w:p>
    <w:p w14:paraId="66699DC7"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 своєчасно та безперебійно забезпечити приймання теплової енергії згідно з умовами договору купівлі-продажу теплової енергії;</w:t>
      </w:r>
    </w:p>
    <w:p w14:paraId="7CD6C397" w14:textId="77777777" w:rsidR="00295908" w:rsidRPr="000479E7" w:rsidRDefault="00295908" w:rsidP="00295908">
      <w:pPr>
        <w:ind w:firstLine="709"/>
        <w:contextualSpacing/>
        <w:jc w:val="both"/>
        <w:rPr>
          <w:rFonts w:ascii="Times New Roman" w:hAnsi="Times New Roman" w:cs="Times New Roman"/>
          <w:sz w:val="28"/>
          <w:szCs w:val="28"/>
        </w:rPr>
      </w:pPr>
    </w:p>
    <w:p w14:paraId="561A7210"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 забезпечити дотримання якості, у тому числі жорсткості, теплоносія у зворотному трубопроводі в точці продажу теплової енергії;</w:t>
      </w:r>
    </w:p>
    <w:p w14:paraId="4F96B38B" w14:textId="77777777" w:rsidR="00295908" w:rsidRPr="000479E7" w:rsidRDefault="00295908" w:rsidP="00295908">
      <w:pPr>
        <w:ind w:firstLine="709"/>
        <w:contextualSpacing/>
        <w:jc w:val="both"/>
        <w:rPr>
          <w:rFonts w:ascii="Times New Roman" w:hAnsi="Times New Roman" w:cs="Times New Roman"/>
          <w:sz w:val="28"/>
          <w:szCs w:val="28"/>
        </w:rPr>
      </w:pPr>
    </w:p>
    <w:p w14:paraId="6372AC44"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4) забезпечити неперевищення максимального рівня температури теплоносія у зворотному трубопроводі;</w:t>
      </w:r>
    </w:p>
    <w:p w14:paraId="4147A590" w14:textId="77777777" w:rsidR="00295908" w:rsidRPr="000479E7" w:rsidRDefault="00295908" w:rsidP="00295908">
      <w:pPr>
        <w:ind w:firstLine="709"/>
        <w:contextualSpacing/>
        <w:jc w:val="both"/>
        <w:rPr>
          <w:rFonts w:ascii="Times New Roman" w:hAnsi="Times New Roman" w:cs="Times New Roman"/>
          <w:sz w:val="28"/>
          <w:szCs w:val="28"/>
        </w:rPr>
      </w:pPr>
    </w:p>
    <w:p w14:paraId="74A75EA0" w14:textId="5B1AD55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5) забезпечити неперевищення максимального рівня підживлення теплових мереж </w:t>
      </w:r>
      <w:r w:rsidR="002676D4" w:rsidRPr="000479E7">
        <w:rPr>
          <w:rFonts w:ascii="Times New Roman" w:hAnsi="Times New Roman" w:cs="Times New Roman"/>
          <w:sz w:val="28"/>
          <w:szCs w:val="28"/>
        </w:rPr>
        <w:t>у</w:t>
      </w:r>
      <w:r w:rsidRPr="000479E7">
        <w:rPr>
          <w:rFonts w:ascii="Times New Roman" w:hAnsi="Times New Roman" w:cs="Times New Roman"/>
          <w:sz w:val="28"/>
          <w:szCs w:val="28"/>
        </w:rPr>
        <w:t>казаного в договорі купівлі-продажу теплової енергії;</w:t>
      </w:r>
    </w:p>
    <w:p w14:paraId="53E60DBF" w14:textId="77777777" w:rsidR="00295908" w:rsidRPr="000479E7" w:rsidRDefault="00295908" w:rsidP="00295908">
      <w:pPr>
        <w:ind w:firstLine="709"/>
        <w:contextualSpacing/>
        <w:jc w:val="both"/>
        <w:rPr>
          <w:rFonts w:ascii="Times New Roman" w:hAnsi="Times New Roman" w:cs="Times New Roman"/>
          <w:sz w:val="28"/>
          <w:szCs w:val="28"/>
        </w:rPr>
      </w:pPr>
    </w:p>
    <w:p w14:paraId="3BAA2856" w14:textId="4A92EE3C"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6) своєчасно вживати заход</w:t>
      </w:r>
      <w:r w:rsidR="001659DC" w:rsidRPr="000479E7">
        <w:rPr>
          <w:rFonts w:ascii="Times New Roman" w:hAnsi="Times New Roman" w:cs="Times New Roman"/>
          <w:sz w:val="28"/>
          <w:szCs w:val="28"/>
        </w:rPr>
        <w:t>и</w:t>
      </w:r>
      <w:r w:rsidRPr="000479E7">
        <w:rPr>
          <w:rFonts w:ascii="Times New Roman" w:hAnsi="Times New Roman" w:cs="Times New Roman"/>
          <w:sz w:val="28"/>
          <w:szCs w:val="28"/>
        </w:rPr>
        <w:t xml:space="preserve"> щодо усунення виявлених неполадок, пов’язаних з отриманням теплової енергії, що виникли з його вини;</w:t>
      </w:r>
    </w:p>
    <w:p w14:paraId="09DA3DD1" w14:textId="77777777" w:rsidR="00295908" w:rsidRPr="000479E7" w:rsidRDefault="00295908" w:rsidP="00295908">
      <w:pPr>
        <w:ind w:firstLine="709"/>
        <w:contextualSpacing/>
        <w:jc w:val="both"/>
        <w:rPr>
          <w:rFonts w:ascii="Times New Roman" w:hAnsi="Times New Roman" w:cs="Times New Roman"/>
          <w:sz w:val="28"/>
          <w:szCs w:val="28"/>
        </w:rPr>
      </w:pPr>
    </w:p>
    <w:p w14:paraId="148234D9" w14:textId="6320D3AD" w:rsidR="00295908"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7) дотримуватись правил безпеки, зокрема пожежної та газової, санітарних норм;</w:t>
      </w:r>
    </w:p>
    <w:p w14:paraId="7D65856F" w14:textId="77777777" w:rsidR="00736FCF" w:rsidRPr="000479E7" w:rsidRDefault="00736FCF" w:rsidP="00295908">
      <w:pPr>
        <w:ind w:firstLine="709"/>
        <w:contextualSpacing/>
        <w:jc w:val="both"/>
        <w:rPr>
          <w:rFonts w:ascii="Times New Roman" w:hAnsi="Times New Roman" w:cs="Times New Roman"/>
          <w:sz w:val="28"/>
          <w:szCs w:val="28"/>
        </w:rPr>
      </w:pPr>
    </w:p>
    <w:p w14:paraId="39CD9958"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8) у визначених законодавством та/або договором купівлі-продажу теплової енергії випадках сплачувати теплогенеруючій організації відповідні штрафні санкції;</w:t>
      </w:r>
    </w:p>
    <w:p w14:paraId="1F808D0D" w14:textId="77777777" w:rsidR="00295908" w:rsidRPr="000479E7" w:rsidRDefault="00295908" w:rsidP="00295908">
      <w:pPr>
        <w:ind w:firstLine="709"/>
        <w:contextualSpacing/>
        <w:jc w:val="both"/>
        <w:rPr>
          <w:rFonts w:ascii="Times New Roman" w:hAnsi="Times New Roman" w:cs="Times New Roman"/>
          <w:sz w:val="28"/>
          <w:szCs w:val="28"/>
        </w:rPr>
      </w:pPr>
    </w:p>
    <w:p w14:paraId="21AFFB86"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9) у випадку розірвання договору купівлі-продажу теплової енергії провести звірку взаєморозрахунків із теплогенеруючою організацією;</w:t>
      </w:r>
    </w:p>
    <w:p w14:paraId="77510850" w14:textId="77777777" w:rsidR="00295908" w:rsidRPr="000479E7" w:rsidRDefault="00295908" w:rsidP="00295908">
      <w:pPr>
        <w:ind w:firstLine="709"/>
        <w:contextualSpacing/>
        <w:jc w:val="both"/>
        <w:rPr>
          <w:rFonts w:ascii="Times New Roman" w:hAnsi="Times New Roman" w:cs="Times New Roman"/>
          <w:sz w:val="28"/>
          <w:szCs w:val="28"/>
        </w:rPr>
      </w:pPr>
    </w:p>
    <w:p w14:paraId="7AB8CD96"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10) складати і підписувати з представниками теплогенеруючої організації акт купівлі-продажу теплової енергії та акт на оплату підживлення теплових мереж (у разі якщо теплогенеруюча організація забезпечує підживлення теплових мереж);</w:t>
      </w:r>
    </w:p>
    <w:p w14:paraId="1EB3DC52" w14:textId="77777777" w:rsidR="00295908" w:rsidRPr="000479E7" w:rsidRDefault="00295908" w:rsidP="00295908">
      <w:pPr>
        <w:ind w:firstLine="709"/>
        <w:contextualSpacing/>
        <w:jc w:val="both"/>
        <w:rPr>
          <w:rFonts w:ascii="Times New Roman" w:hAnsi="Times New Roman" w:cs="Times New Roman"/>
          <w:sz w:val="28"/>
          <w:szCs w:val="28"/>
        </w:rPr>
      </w:pPr>
    </w:p>
    <w:p w14:paraId="7517EDC2"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11) вчасно надавати інформацію про пошкодження теплових мереж та погіршення якості теплоносія;</w:t>
      </w:r>
    </w:p>
    <w:p w14:paraId="32091F9E" w14:textId="77777777" w:rsidR="00295908" w:rsidRPr="000479E7" w:rsidRDefault="00295908" w:rsidP="00295908">
      <w:pPr>
        <w:ind w:firstLine="709"/>
        <w:contextualSpacing/>
        <w:jc w:val="both"/>
        <w:rPr>
          <w:rFonts w:ascii="Times New Roman" w:hAnsi="Times New Roman" w:cs="Times New Roman"/>
          <w:sz w:val="28"/>
          <w:szCs w:val="28"/>
        </w:rPr>
      </w:pPr>
    </w:p>
    <w:p w14:paraId="230EB8DB"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12) надавати теплогенеруючій організації інформацію щодо об'ємів спожитої теплової енергії споживачами замовника за категоріями споживачів;</w:t>
      </w:r>
    </w:p>
    <w:p w14:paraId="06D675D7" w14:textId="77777777" w:rsidR="00295908" w:rsidRPr="000479E7" w:rsidRDefault="00295908" w:rsidP="00295908">
      <w:pPr>
        <w:ind w:firstLine="709"/>
        <w:contextualSpacing/>
        <w:jc w:val="both"/>
        <w:rPr>
          <w:rFonts w:ascii="Times New Roman" w:hAnsi="Times New Roman" w:cs="Times New Roman"/>
          <w:sz w:val="28"/>
          <w:szCs w:val="28"/>
        </w:rPr>
      </w:pPr>
    </w:p>
    <w:p w14:paraId="6C736922" w14:textId="77777777"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13) самостійно розподіляти обсяг купленої теплової енергії за категоріями споживачів та надавати відповідну інформацію теплогенеруючій організації;</w:t>
      </w:r>
    </w:p>
    <w:p w14:paraId="229527C0" w14:textId="77777777" w:rsidR="00295908" w:rsidRPr="000479E7" w:rsidRDefault="00295908" w:rsidP="00295908">
      <w:pPr>
        <w:ind w:firstLine="709"/>
        <w:contextualSpacing/>
        <w:jc w:val="both"/>
        <w:rPr>
          <w:rFonts w:ascii="Times New Roman" w:hAnsi="Times New Roman" w:cs="Times New Roman"/>
          <w:sz w:val="28"/>
          <w:szCs w:val="28"/>
        </w:rPr>
      </w:pPr>
    </w:p>
    <w:p w14:paraId="4F22C7E4" w14:textId="77777777" w:rsidR="00295908" w:rsidRPr="000479E7" w:rsidRDefault="00295908" w:rsidP="00295908">
      <w:pPr>
        <w:ind w:firstLine="709"/>
        <w:contextualSpacing/>
        <w:jc w:val="both"/>
        <w:rPr>
          <w:rFonts w:ascii="Times New Roman" w:hAnsi="Times New Roman" w:cs="Times New Roman"/>
          <w:sz w:val="28"/>
          <w:szCs w:val="28"/>
          <w:shd w:val="clear" w:color="auto" w:fill="FFFFFF"/>
        </w:rPr>
      </w:pPr>
      <w:r w:rsidRPr="000479E7">
        <w:rPr>
          <w:rFonts w:ascii="Times New Roman" w:hAnsi="Times New Roman" w:cs="Times New Roman"/>
          <w:sz w:val="28"/>
          <w:szCs w:val="28"/>
        </w:rPr>
        <w:t xml:space="preserve">14) у разі застосування </w:t>
      </w:r>
      <w:r w:rsidRPr="000479E7">
        <w:rPr>
          <w:rFonts w:ascii="Times New Roman" w:hAnsi="Times New Roman" w:cs="Times New Roman"/>
          <w:sz w:val="28"/>
          <w:szCs w:val="28"/>
          <w:shd w:val="clear" w:color="auto" w:fill="FFFFFF"/>
        </w:rPr>
        <w:t xml:space="preserve">планової перерви в </w:t>
      </w:r>
      <w:r w:rsidRPr="000479E7">
        <w:rPr>
          <w:rFonts w:ascii="Times New Roman" w:hAnsi="Times New Roman" w:cs="Times New Roman"/>
          <w:sz w:val="28"/>
          <w:szCs w:val="28"/>
        </w:rPr>
        <w:t xml:space="preserve">купівлі теплової енергії </w:t>
      </w:r>
      <w:r w:rsidRPr="000479E7">
        <w:rPr>
          <w:rFonts w:ascii="Times New Roman" w:hAnsi="Times New Roman" w:cs="Times New Roman"/>
          <w:sz w:val="28"/>
          <w:szCs w:val="28"/>
          <w:shd w:val="clear" w:color="auto" w:fill="FFFFFF"/>
        </w:rPr>
        <w:t>повідомити теплогенеруючу організацію про таку планову перерву не пізніше ніж за 10 робочих днів. У повідомленні необхідно зазначити причину та строк перерви в купівлі теплової енергії;</w:t>
      </w:r>
    </w:p>
    <w:p w14:paraId="045B5930" w14:textId="77777777" w:rsidR="00295908" w:rsidRPr="000479E7" w:rsidRDefault="00295908" w:rsidP="00295908">
      <w:pPr>
        <w:ind w:firstLine="709"/>
        <w:contextualSpacing/>
        <w:jc w:val="both"/>
        <w:rPr>
          <w:rFonts w:ascii="Times New Roman" w:hAnsi="Times New Roman" w:cs="Times New Roman"/>
          <w:sz w:val="28"/>
          <w:szCs w:val="28"/>
        </w:rPr>
      </w:pPr>
    </w:p>
    <w:p w14:paraId="3F79345E" w14:textId="5773A07F" w:rsidR="00295908" w:rsidRPr="000479E7" w:rsidRDefault="00295908" w:rsidP="00295908">
      <w:pPr>
        <w:ind w:firstLine="709"/>
        <w:contextualSpacing/>
        <w:jc w:val="both"/>
        <w:rPr>
          <w:rFonts w:ascii="Times New Roman" w:hAnsi="Times New Roman" w:cs="Times New Roman"/>
          <w:sz w:val="28"/>
          <w:szCs w:val="28"/>
          <w:shd w:val="clear" w:color="auto" w:fill="FFFFFF"/>
        </w:rPr>
      </w:pPr>
      <w:r w:rsidRPr="000479E7">
        <w:rPr>
          <w:rFonts w:ascii="Times New Roman" w:hAnsi="Times New Roman" w:cs="Times New Roman"/>
          <w:sz w:val="28"/>
          <w:szCs w:val="28"/>
          <w:shd w:val="clear" w:color="auto" w:fill="FFFFFF"/>
        </w:rPr>
        <w:t xml:space="preserve">15) у разі застосування перерви в </w:t>
      </w:r>
      <w:r w:rsidRPr="000479E7">
        <w:rPr>
          <w:rFonts w:ascii="Times New Roman" w:hAnsi="Times New Roman" w:cs="Times New Roman"/>
          <w:sz w:val="28"/>
          <w:szCs w:val="28"/>
        </w:rPr>
        <w:t xml:space="preserve">купівлі теплової енергії </w:t>
      </w:r>
      <w:r w:rsidRPr="000479E7">
        <w:rPr>
          <w:rFonts w:ascii="Times New Roman" w:hAnsi="Times New Roman" w:cs="Times New Roman"/>
          <w:sz w:val="28"/>
          <w:szCs w:val="28"/>
          <w:shd w:val="clear" w:color="auto" w:fill="FFFFFF"/>
        </w:rPr>
        <w:t xml:space="preserve">повідомити теплогенеруючу організацію про таку перерву не пізніше ніж через три години з початку такої перерви. У повідомленні зазначаються причини та строк перерви в </w:t>
      </w:r>
      <w:r w:rsidRPr="000479E7">
        <w:rPr>
          <w:rFonts w:ascii="Times New Roman" w:hAnsi="Times New Roman" w:cs="Times New Roman"/>
          <w:sz w:val="28"/>
          <w:szCs w:val="28"/>
        </w:rPr>
        <w:t>купівлі теплової енергії</w:t>
      </w:r>
      <w:r w:rsidRPr="000479E7">
        <w:rPr>
          <w:rFonts w:ascii="Times New Roman" w:hAnsi="Times New Roman" w:cs="Times New Roman"/>
          <w:sz w:val="28"/>
          <w:szCs w:val="28"/>
          <w:shd w:val="clear" w:color="auto" w:fill="FFFFFF"/>
        </w:rPr>
        <w:t>;</w:t>
      </w:r>
    </w:p>
    <w:p w14:paraId="09E113BD" w14:textId="77777777" w:rsidR="001659DC" w:rsidRPr="000479E7" w:rsidRDefault="001659DC" w:rsidP="00295908">
      <w:pPr>
        <w:ind w:firstLine="709"/>
        <w:contextualSpacing/>
        <w:jc w:val="both"/>
        <w:rPr>
          <w:rFonts w:ascii="Times New Roman" w:hAnsi="Times New Roman" w:cs="Times New Roman"/>
          <w:sz w:val="28"/>
          <w:szCs w:val="28"/>
          <w:shd w:val="clear" w:color="auto" w:fill="FFFFFF"/>
        </w:rPr>
      </w:pPr>
    </w:p>
    <w:p w14:paraId="07F9E441" w14:textId="257F3E45" w:rsidR="001659DC" w:rsidRPr="000479E7" w:rsidRDefault="001659DC" w:rsidP="001659D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16) своєчасно надавати теплогенеруючій організації повідомлення та іншу інформацію, що впливає на виконання сторонами договору купівлі-продажу теплової енергії;</w:t>
      </w:r>
    </w:p>
    <w:p w14:paraId="1D8493B1" w14:textId="77777777" w:rsidR="001659DC" w:rsidRPr="000479E7" w:rsidRDefault="001659DC" w:rsidP="001659DC">
      <w:pPr>
        <w:ind w:firstLine="709"/>
        <w:contextualSpacing/>
        <w:jc w:val="both"/>
        <w:rPr>
          <w:rFonts w:ascii="Times New Roman" w:hAnsi="Times New Roman" w:cs="Times New Roman"/>
          <w:sz w:val="28"/>
          <w:szCs w:val="28"/>
        </w:rPr>
      </w:pPr>
    </w:p>
    <w:p w14:paraId="13002BB2" w14:textId="01CA50A3" w:rsidR="00295908" w:rsidRPr="000479E7" w:rsidRDefault="00295908" w:rsidP="0029590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0700E5" w:rsidRPr="000479E7">
        <w:rPr>
          <w:rFonts w:ascii="Times New Roman" w:hAnsi="Times New Roman" w:cs="Times New Roman"/>
          <w:sz w:val="28"/>
          <w:szCs w:val="28"/>
        </w:rPr>
        <w:t>7</w:t>
      </w:r>
      <w:r w:rsidRPr="000479E7">
        <w:rPr>
          <w:rFonts w:ascii="Times New Roman" w:hAnsi="Times New Roman" w:cs="Times New Roman"/>
          <w:sz w:val="28"/>
          <w:szCs w:val="28"/>
        </w:rPr>
        <w:t>) інші зобов’язання, передбачені договором купівлі</w:t>
      </w:r>
      <w:r w:rsidR="00B6419B" w:rsidRPr="000479E7">
        <w:rPr>
          <w:rFonts w:ascii="Times New Roman" w:hAnsi="Times New Roman" w:cs="Times New Roman"/>
          <w:sz w:val="28"/>
          <w:szCs w:val="28"/>
        </w:rPr>
        <w:t>-продажу</w:t>
      </w:r>
      <w:r w:rsidRPr="000479E7">
        <w:rPr>
          <w:rFonts w:ascii="Times New Roman" w:hAnsi="Times New Roman" w:cs="Times New Roman"/>
          <w:sz w:val="28"/>
          <w:szCs w:val="28"/>
        </w:rPr>
        <w:t xml:space="preserve"> теплової енергії та законодавством.</w:t>
      </w:r>
    </w:p>
    <w:p w14:paraId="4677C83B" w14:textId="7C495B98" w:rsidR="004A54FC" w:rsidRPr="000479E7" w:rsidRDefault="004A54FC" w:rsidP="00833B2A">
      <w:pPr>
        <w:pStyle w:val="a0"/>
        <w:rPr>
          <w:sz w:val="28"/>
          <w:szCs w:val="28"/>
        </w:rPr>
      </w:pPr>
    </w:p>
    <w:p w14:paraId="4AEEB96D" w14:textId="77777777" w:rsidR="004A54FC" w:rsidRPr="000479E7" w:rsidRDefault="004A54FC" w:rsidP="004A54FC">
      <w:pPr>
        <w:pStyle w:val="2"/>
        <w:spacing w:before="0" w:after="0"/>
        <w:ind w:firstLine="709"/>
        <w:contextualSpacing/>
        <w:rPr>
          <w:rFonts w:ascii="Times New Roman" w:hAnsi="Times New Roman" w:cs="Times New Roman"/>
          <w:bCs w:val="0"/>
          <w:sz w:val="28"/>
          <w:szCs w:val="28"/>
        </w:rPr>
      </w:pPr>
      <w:r w:rsidRPr="000479E7">
        <w:rPr>
          <w:rFonts w:ascii="Times New Roman" w:hAnsi="Times New Roman" w:cs="Times New Roman"/>
          <w:bCs w:val="0"/>
          <w:sz w:val="28"/>
          <w:szCs w:val="28"/>
        </w:rPr>
        <w:t>4.2. Права і обов’язки сторін договору транспортування теплової енергії</w:t>
      </w:r>
    </w:p>
    <w:p w14:paraId="434C58AC" w14:textId="77777777" w:rsidR="004A54FC" w:rsidRPr="000479E7" w:rsidRDefault="004A54FC" w:rsidP="004A54FC">
      <w:pPr>
        <w:pStyle w:val="a0"/>
        <w:rPr>
          <w:b/>
          <w:sz w:val="28"/>
          <w:szCs w:val="28"/>
        </w:rPr>
      </w:pPr>
    </w:p>
    <w:p w14:paraId="62F2A2A9"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4.2.1. Теплотранспортуюча організація має право:</w:t>
      </w:r>
    </w:p>
    <w:p w14:paraId="115727FB" w14:textId="77777777" w:rsidR="004A54FC" w:rsidRPr="000479E7" w:rsidRDefault="004A54FC" w:rsidP="004A54FC">
      <w:pPr>
        <w:ind w:firstLine="709"/>
        <w:contextualSpacing/>
        <w:jc w:val="both"/>
        <w:rPr>
          <w:rFonts w:ascii="Times New Roman" w:hAnsi="Times New Roman" w:cs="Times New Roman"/>
          <w:sz w:val="28"/>
          <w:szCs w:val="28"/>
        </w:rPr>
      </w:pPr>
    </w:p>
    <w:p w14:paraId="57A581F4"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 своєчасно та в повному обсязі отримувати плату відповідно до умов договору транспортування теплової енергії;</w:t>
      </w:r>
    </w:p>
    <w:p w14:paraId="03774935" w14:textId="77777777" w:rsidR="004A54FC" w:rsidRPr="000479E7" w:rsidRDefault="004A54FC" w:rsidP="004A54FC">
      <w:pPr>
        <w:ind w:firstLine="709"/>
        <w:contextualSpacing/>
        <w:jc w:val="both"/>
        <w:rPr>
          <w:rFonts w:ascii="Times New Roman" w:hAnsi="Times New Roman" w:cs="Times New Roman"/>
          <w:sz w:val="28"/>
          <w:szCs w:val="28"/>
        </w:rPr>
      </w:pPr>
    </w:p>
    <w:p w14:paraId="12402862"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 на обмеження або припинення транспортування теплової енергії у випадках, визначених законодавством;</w:t>
      </w:r>
    </w:p>
    <w:p w14:paraId="4259FEEF" w14:textId="77777777" w:rsidR="004A54FC" w:rsidRPr="000479E7" w:rsidRDefault="004A54FC" w:rsidP="004A54FC">
      <w:pPr>
        <w:ind w:firstLine="709"/>
        <w:contextualSpacing/>
        <w:jc w:val="both"/>
        <w:rPr>
          <w:rFonts w:ascii="Times New Roman" w:hAnsi="Times New Roman" w:cs="Times New Roman"/>
          <w:sz w:val="28"/>
          <w:szCs w:val="28"/>
        </w:rPr>
      </w:pPr>
    </w:p>
    <w:p w14:paraId="1195EDAB" w14:textId="2F775348" w:rsidR="004A54FC" w:rsidRPr="000479E7" w:rsidRDefault="004A54FC" w:rsidP="004A54FC">
      <w:pPr>
        <w:ind w:firstLine="709"/>
        <w:contextualSpacing/>
        <w:jc w:val="both"/>
        <w:rPr>
          <w:rFonts w:ascii="Times New Roman" w:eastAsia="Microsoft YaHei" w:hAnsi="Times New Roman" w:cs="Times New Roman"/>
          <w:bCs/>
          <w:sz w:val="28"/>
          <w:szCs w:val="28"/>
        </w:rPr>
      </w:pPr>
      <w:bookmarkStart w:id="12" w:name="_Hlk191385149"/>
      <w:r w:rsidRPr="000479E7">
        <w:rPr>
          <w:rFonts w:ascii="Times New Roman" w:hAnsi="Times New Roman" w:cs="Times New Roman"/>
          <w:sz w:val="28"/>
          <w:szCs w:val="28"/>
        </w:rPr>
        <w:t xml:space="preserve">3) проводити перерахунки </w:t>
      </w:r>
      <w:r w:rsidRPr="000479E7">
        <w:rPr>
          <w:rFonts w:ascii="Times New Roman" w:eastAsia="Microsoft YaHei" w:hAnsi="Times New Roman" w:cs="Times New Roman"/>
          <w:bCs/>
          <w:sz w:val="28"/>
          <w:szCs w:val="28"/>
        </w:rPr>
        <w:t xml:space="preserve">за протранспортовану теплову енергію в </w:t>
      </w:r>
      <w:r w:rsidR="005A0059" w:rsidRPr="000479E7">
        <w:rPr>
          <w:rFonts w:ascii="Times New Roman" w:eastAsia="Microsoft YaHei" w:hAnsi="Times New Roman" w:cs="Times New Roman"/>
          <w:bCs/>
          <w:sz w:val="28"/>
          <w:szCs w:val="28"/>
        </w:rPr>
        <w:t xml:space="preserve">бік </w:t>
      </w:r>
      <w:r w:rsidRPr="000479E7">
        <w:rPr>
          <w:rFonts w:ascii="Times New Roman" w:eastAsia="Microsoft YaHei" w:hAnsi="Times New Roman" w:cs="Times New Roman"/>
          <w:bCs/>
          <w:sz w:val="28"/>
          <w:szCs w:val="28"/>
        </w:rPr>
        <w:t xml:space="preserve">збільшення відповідно до розділу </w:t>
      </w:r>
      <w:r w:rsidRPr="000479E7">
        <w:rPr>
          <w:rFonts w:ascii="Times New Roman" w:eastAsia="Microsoft YaHei" w:hAnsi="Times New Roman" w:cs="Times New Roman"/>
          <w:bCs/>
          <w:sz w:val="28"/>
          <w:szCs w:val="28"/>
          <w:lang w:val="en-US"/>
        </w:rPr>
        <w:t>VII</w:t>
      </w:r>
      <w:r w:rsidRPr="000479E7">
        <w:rPr>
          <w:rFonts w:ascii="Times New Roman" w:eastAsia="Microsoft YaHei" w:hAnsi="Times New Roman" w:cs="Times New Roman"/>
          <w:bCs/>
          <w:sz w:val="28"/>
          <w:szCs w:val="28"/>
        </w:rPr>
        <w:t xml:space="preserve"> цих Правил у разі невиконання замовником </w:t>
      </w:r>
      <w:r w:rsidR="004F24BF" w:rsidRPr="000479E7">
        <w:rPr>
          <w:rFonts w:ascii="Times New Roman" w:eastAsia="Microsoft YaHei" w:hAnsi="Times New Roman" w:cs="Times New Roman"/>
          <w:bCs/>
          <w:sz w:val="28"/>
          <w:szCs w:val="28"/>
        </w:rPr>
        <w:t xml:space="preserve">своїх </w:t>
      </w:r>
      <w:r w:rsidRPr="000479E7">
        <w:rPr>
          <w:rFonts w:ascii="Times New Roman" w:eastAsia="Microsoft YaHei" w:hAnsi="Times New Roman" w:cs="Times New Roman"/>
          <w:bCs/>
          <w:sz w:val="28"/>
          <w:szCs w:val="28"/>
        </w:rPr>
        <w:t xml:space="preserve">зобов’язань </w:t>
      </w:r>
      <w:r w:rsidR="005A0059" w:rsidRPr="000479E7">
        <w:rPr>
          <w:rFonts w:ascii="Times New Roman" w:eastAsia="Microsoft YaHei" w:hAnsi="Times New Roman" w:cs="Times New Roman"/>
          <w:bCs/>
          <w:sz w:val="28"/>
          <w:szCs w:val="28"/>
        </w:rPr>
        <w:t xml:space="preserve">згідно з </w:t>
      </w:r>
      <w:r w:rsidRPr="000479E7">
        <w:rPr>
          <w:rFonts w:ascii="Times New Roman" w:eastAsia="Microsoft YaHei" w:hAnsi="Times New Roman" w:cs="Times New Roman"/>
          <w:bCs/>
          <w:sz w:val="28"/>
          <w:szCs w:val="28"/>
        </w:rPr>
        <w:t>договор</w:t>
      </w:r>
      <w:r w:rsidR="005A0059" w:rsidRPr="000479E7">
        <w:rPr>
          <w:rFonts w:ascii="Times New Roman" w:eastAsia="Microsoft YaHei" w:hAnsi="Times New Roman" w:cs="Times New Roman"/>
          <w:bCs/>
          <w:sz w:val="28"/>
          <w:szCs w:val="28"/>
        </w:rPr>
        <w:t>ом транспортування теплової енергії</w:t>
      </w:r>
      <w:r w:rsidRPr="000479E7">
        <w:rPr>
          <w:rFonts w:ascii="Times New Roman" w:eastAsia="Microsoft YaHei" w:hAnsi="Times New Roman" w:cs="Times New Roman"/>
          <w:bCs/>
          <w:sz w:val="28"/>
          <w:szCs w:val="28"/>
        </w:rPr>
        <w:t>;</w:t>
      </w:r>
    </w:p>
    <w:bookmarkEnd w:id="12"/>
    <w:p w14:paraId="3FCB809A" w14:textId="77777777" w:rsidR="004A54FC" w:rsidRPr="000479E7" w:rsidRDefault="004A54FC" w:rsidP="004A54FC">
      <w:pPr>
        <w:ind w:firstLine="709"/>
        <w:contextualSpacing/>
        <w:jc w:val="both"/>
        <w:rPr>
          <w:rFonts w:ascii="Times New Roman" w:hAnsi="Times New Roman" w:cs="Times New Roman"/>
          <w:sz w:val="28"/>
          <w:szCs w:val="28"/>
        </w:rPr>
      </w:pPr>
    </w:p>
    <w:p w14:paraId="7D1178B8"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4) вимагати від замовника своєчасного проведення робіт з усунення виявлених неполадок, пов’язаних з отриманням теплової енергії після точок виходу, або відшкодування вартості таких робіт;</w:t>
      </w:r>
    </w:p>
    <w:p w14:paraId="225136D0" w14:textId="77777777" w:rsidR="004A54FC" w:rsidRPr="000479E7" w:rsidRDefault="004A54FC" w:rsidP="004A54FC">
      <w:pPr>
        <w:ind w:firstLine="709"/>
        <w:contextualSpacing/>
        <w:jc w:val="both"/>
        <w:rPr>
          <w:rFonts w:ascii="Times New Roman" w:hAnsi="Times New Roman" w:cs="Times New Roman"/>
          <w:sz w:val="28"/>
          <w:szCs w:val="28"/>
        </w:rPr>
      </w:pPr>
    </w:p>
    <w:p w14:paraId="20B088BB" w14:textId="2CD93705"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5) доступу до будівель, приміщень і споруд, у яких встановлено вузли обліку, </w:t>
      </w:r>
      <w:r w:rsidR="00A93E8F" w:rsidRPr="000479E7">
        <w:rPr>
          <w:rFonts w:ascii="Times New Roman" w:hAnsi="Times New Roman" w:cs="Times New Roman"/>
          <w:sz w:val="28"/>
          <w:szCs w:val="28"/>
        </w:rPr>
        <w:t xml:space="preserve">працівників, </w:t>
      </w:r>
      <w:r w:rsidRPr="000479E7">
        <w:rPr>
          <w:rFonts w:ascii="Times New Roman" w:hAnsi="Times New Roman" w:cs="Times New Roman"/>
          <w:sz w:val="28"/>
          <w:szCs w:val="28"/>
        </w:rPr>
        <w:t xml:space="preserve">які </w:t>
      </w:r>
      <w:r w:rsidR="00A93E8F" w:rsidRPr="000479E7">
        <w:rPr>
          <w:rFonts w:ascii="Times New Roman" w:hAnsi="Times New Roman" w:cs="Times New Roman"/>
          <w:sz w:val="28"/>
          <w:szCs w:val="28"/>
        </w:rPr>
        <w:t>беруть</w:t>
      </w:r>
      <w:r w:rsidRPr="000479E7">
        <w:rPr>
          <w:rFonts w:ascii="Times New Roman" w:hAnsi="Times New Roman" w:cs="Times New Roman"/>
          <w:sz w:val="28"/>
          <w:szCs w:val="28"/>
        </w:rPr>
        <w:t xml:space="preserve"> участь у визначенні обсягу, прийнятої та протранспортованої теплової енергії, для перевірки схоронності таких вузлів обліку та знаття показань засобів вимірювальної техніки у порядку, визначеному законодавством;</w:t>
      </w:r>
    </w:p>
    <w:p w14:paraId="2F7A2622" w14:textId="77777777" w:rsidR="004A54FC" w:rsidRPr="000479E7" w:rsidRDefault="004A54FC" w:rsidP="004A54FC">
      <w:pPr>
        <w:ind w:firstLine="709"/>
        <w:contextualSpacing/>
        <w:jc w:val="both"/>
        <w:rPr>
          <w:rFonts w:ascii="Times New Roman" w:hAnsi="Times New Roman" w:cs="Times New Roman"/>
          <w:sz w:val="28"/>
          <w:szCs w:val="28"/>
        </w:rPr>
      </w:pPr>
    </w:p>
    <w:p w14:paraId="7C15A2AA" w14:textId="1038EB1D"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6) на отримання від замовника інформації щодо тарифів на виробництво теплової енергії, за якими розраховується компенсація втрат </w:t>
      </w:r>
      <w:r w:rsidR="00A93E8F" w:rsidRPr="000479E7">
        <w:rPr>
          <w:rFonts w:ascii="Times New Roman" w:hAnsi="Times New Roman" w:cs="Times New Roman"/>
          <w:sz w:val="28"/>
          <w:szCs w:val="28"/>
        </w:rPr>
        <w:t>у</w:t>
      </w:r>
      <w:r w:rsidRPr="000479E7">
        <w:rPr>
          <w:rFonts w:ascii="Times New Roman" w:hAnsi="Times New Roman" w:cs="Times New Roman"/>
          <w:sz w:val="28"/>
          <w:szCs w:val="28"/>
        </w:rPr>
        <w:t xml:space="preserve"> теплових мережах;</w:t>
      </w:r>
    </w:p>
    <w:p w14:paraId="650E5C6D" w14:textId="77777777" w:rsidR="004A54FC" w:rsidRPr="000479E7" w:rsidRDefault="004A54FC" w:rsidP="004A54FC">
      <w:pPr>
        <w:ind w:firstLine="709"/>
        <w:contextualSpacing/>
        <w:jc w:val="both"/>
        <w:rPr>
          <w:rFonts w:ascii="Times New Roman" w:hAnsi="Times New Roman" w:cs="Times New Roman"/>
          <w:sz w:val="28"/>
          <w:szCs w:val="28"/>
        </w:rPr>
      </w:pPr>
    </w:p>
    <w:p w14:paraId="72FCA76C"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7) звертатись до суду в разі порушень замовником умов договору транспортування теплової енергії;</w:t>
      </w:r>
    </w:p>
    <w:p w14:paraId="61AFD4AA" w14:textId="77777777" w:rsidR="004A54FC" w:rsidRPr="000479E7" w:rsidRDefault="004A54FC" w:rsidP="004A54FC">
      <w:pPr>
        <w:ind w:firstLine="709"/>
        <w:contextualSpacing/>
        <w:jc w:val="both"/>
        <w:rPr>
          <w:rFonts w:ascii="Times New Roman" w:hAnsi="Times New Roman" w:cs="Times New Roman"/>
          <w:sz w:val="28"/>
          <w:szCs w:val="28"/>
        </w:rPr>
      </w:pPr>
    </w:p>
    <w:p w14:paraId="317E7678"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8) інші права, передбачені договором транспортування теплової енергії та законодавством.</w:t>
      </w:r>
    </w:p>
    <w:p w14:paraId="5B93A4F8" w14:textId="77777777" w:rsidR="004A54FC" w:rsidRPr="000479E7" w:rsidRDefault="004A54FC" w:rsidP="004A54FC">
      <w:pPr>
        <w:ind w:firstLine="709"/>
        <w:contextualSpacing/>
        <w:jc w:val="both"/>
        <w:rPr>
          <w:rFonts w:ascii="Times New Roman" w:hAnsi="Times New Roman" w:cs="Times New Roman"/>
          <w:sz w:val="28"/>
          <w:szCs w:val="28"/>
        </w:rPr>
      </w:pPr>
    </w:p>
    <w:p w14:paraId="4A2CB3F5"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4.2.2. Теплотранспортуюча організація зобов’язана:</w:t>
      </w:r>
    </w:p>
    <w:p w14:paraId="30008D21" w14:textId="77777777" w:rsidR="004A54FC" w:rsidRPr="000479E7" w:rsidRDefault="004A54FC" w:rsidP="004A54FC">
      <w:pPr>
        <w:ind w:firstLine="709"/>
        <w:contextualSpacing/>
        <w:jc w:val="both"/>
        <w:rPr>
          <w:rFonts w:ascii="Times New Roman" w:hAnsi="Times New Roman" w:cs="Times New Roman"/>
          <w:sz w:val="28"/>
          <w:szCs w:val="28"/>
        </w:rPr>
      </w:pPr>
    </w:p>
    <w:p w14:paraId="2032FDA3"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 безперебійно транспортувати теплову енергію в обсягах та на умовах, що визначені договором транспортування теплової енергії;</w:t>
      </w:r>
    </w:p>
    <w:p w14:paraId="5F39171A" w14:textId="77777777" w:rsidR="004A54FC" w:rsidRPr="000479E7" w:rsidRDefault="004A54FC" w:rsidP="004A54FC">
      <w:pPr>
        <w:ind w:firstLine="709"/>
        <w:contextualSpacing/>
        <w:jc w:val="both"/>
        <w:rPr>
          <w:rFonts w:ascii="Times New Roman" w:hAnsi="Times New Roman" w:cs="Times New Roman"/>
          <w:sz w:val="28"/>
          <w:szCs w:val="28"/>
        </w:rPr>
      </w:pPr>
    </w:p>
    <w:p w14:paraId="2C3825D3" w14:textId="5CFDE37C"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 забезпечити у точці виходу з теплової мережі величину тиску, якість та температуру теплоносія у пода</w:t>
      </w:r>
      <w:r w:rsidR="001659DC" w:rsidRPr="000479E7">
        <w:rPr>
          <w:rFonts w:ascii="Times New Roman" w:hAnsi="Times New Roman" w:cs="Times New Roman"/>
          <w:sz w:val="28"/>
          <w:szCs w:val="28"/>
        </w:rPr>
        <w:t>вальному</w:t>
      </w:r>
      <w:r w:rsidR="00317BFD"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трубопроводі, у разі додержання відповідних параметрів замовником </w:t>
      </w:r>
      <w:r w:rsidR="00A93E8F" w:rsidRPr="000479E7">
        <w:rPr>
          <w:rFonts w:ascii="Times New Roman" w:hAnsi="Times New Roman" w:cs="Times New Roman"/>
          <w:sz w:val="28"/>
          <w:szCs w:val="28"/>
        </w:rPr>
        <w:t>у</w:t>
      </w:r>
      <w:r w:rsidRPr="000479E7">
        <w:rPr>
          <w:rFonts w:ascii="Times New Roman" w:hAnsi="Times New Roman" w:cs="Times New Roman"/>
          <w:sz w:val="28"/>
          <w:szCs w:val="28"/>
        </w:rPr>
        <w:t xml:space="preserve"> точці входу в теплову мережу, згідно з умовами договору транспортування теплової енергії;</w:t>
      </w:r>
    </w:p>
    <w:p w14:paraId="010FE048" w14:textId="77777777" w:rsidR="004A54FC" w:rsidRPr="000479E7" w:rsidRDefault="004A54FC" w:rsidP="004A54FC">
      <w:pPr>
        <w:ind w:firstLine="709"/>
        <w:contextualSpacing/>
        <w:jc w:val="both"/>
        <w:rPr>
          <w:rFonts w:ascii="Times New Roman" w:hAnsi="Times New Roman" w:cs="Times New Roman"/>
          <w:sz w:val="28"/>
          <w:szCs w:val="28"/>
        </w:rPr>
      </w:pPr>
    </w:p>
    <w:p w14:paraId="591BC85A"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 своєчасно надавати замовнику інформацію, що впливає на виконання сторонами умов договору транспортування теплової енергії;</w:t>
      </w:r>
    </w:p>
    <w:p w14:paraId="19E20641" w14:textId="77777777" w:rsidR="004A54FC" w:rsidRPr="000479E7" w:rsidRDefault="004A54FC" w:rsidP="004A54FC">
      <w:pPr>
        <w:ind w:firstLine="709"/>
        <w:contextualSpacing/>
        <w:jc w:val="both"/>
        <w:rPr>
          <w:rFonts w:ascii="Times New Roman" w:hAnsi="Times New Roman" w:cs="Times New Roman"/>
          <w:sz w:val="28"/>
          <w:szCs w:val="28"/>
        </w:rPr>
      </w:pPr>
    </w:p>
    <w:p w14:paraId="0F16BD97" w14:textId="0CECD77E"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4) утримувати мережі і обладнання, що використовуються для виконання умов договору транспортування теплової енергії, які належать теплотранспортуючій організації на праві власності чи іншому речовому праві, </w:t>
      </w:r>
      <w:r w:rsidR="00A93E8F" w:rsidRPr="000479E7">
        <w:rPr>
          <w:rFonts w:ascii="Times New Roman" w:hAnsi="Times New Roman" w:cs="Times New Roman"/>
          <w:sz w:val="28"/>
          <w:szCs w:val="28"/>
        </w:rPr>
        <w:t>у</w:t>
      </w:r>
      <w:r w:rsidRPr="000479E7">
        <w:rPr>
          <w:rFonts w:ascii="Times New Roman" w:hAnsi="Times New Roman" w:cs="Times New Roman"/>
          <w:sz w:val="28"/>
          <w:szCs w:val="28"/>
        </w:rPr>
        <w:t xml:space="preserve"> належному стані для задоволення потреб замовника та проводити відповідні ремонти;</w:t>
      </w:r>
    </w:p>
    <w:p w14:paraId="7673F264" w14:textId="77777777" w:rsidR="004A54FC" w:rsidRPr="000479E7" w:rsidRDefault="004A54FC" w:rsidP="004A54FC">
      <w:pPr>
        <w:ind w:firstLine="709"/>
        <w:contextualSpacing/>
        <w:jc w:val="both"/>
        <w:rPr>
          <w:rFonts w:ascii="Times New Roman" w:hAnsi="Times New Roman" w:cs="Times New Roman"/>
          <w:sz w:val="28"/>
          <w:szCs w:val="28"/>
        </w:rPr>
      </w:pPr>
    </w:p>
    <w:p w14:paraId="5926CA6E"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 компенсувати замовнику вартість втрат теплової енергії та витоків теплоносія в теплових мережах теплотранспортуючої організації на умовах договору транспортування теплової енергії;</w:t>
      </w:r>
    </w:p>
    <w:p w14:paraId="4030D193" w14:textId="77777777" w:rsidR="004A54FC" w:rsidRPr="000479E7" w:rsidRDefault="004A54FC" w:rsidP="004A54FC">
      <w:pPr>
        <w:ind w:firstLine="709"/>
        <w:contextualSpacing/>
        <w:jc w:val="both"/>
        <w:rPr>
          <w:rFonts w:ascii="Times New Roman" w:hAnsi="Times New Roman" w:cs="Times New Roman"/>
          <w:sz w:val="28"/>
          <w:szCs w:val="28"/>
        </w:rPr>
      </w:pPr>
    </w:p>
    <w:p w14:paraId="2BE4D8A8"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6) забезпечувати своєчасну повірку, ремонт та заміну вузлів обліку теплової енергії, які належать теплотранспортуючій організації на праві власності чи іншому речовому праві, за допомогою яких здійснюється облік теплової енергії, що транспортується;</w:t>
      </w:r>
    </w:p>
    <w:p w14:paraId="05588039" w14:textId="77777777" w:rsidR="004A54FC" w:rsidRPr="000479E7" w:rsidRDefault="004A54FC" w:rsidP="004A54FC">
      <w:pPr>
        <w:ind w:firstLine="709"/>
        <w:contextualSpacing/>
        <w:jc w:val="both"/>
        <w:rPr>
          <w:rFonts w:ascii="Times New Roman" w:hAnsi="Times New Roman" w:cs="Times New Roman"/>
          <w:sz w:val="28"/>
          <w:szCs w:val="28"/>
        </w:rPr>
      </w:pPr>
    </w:p>
    <w:p w14:paraId="2F3BC05B"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7) за наявності заявки замовника здійснювати знімання показань з вузлів обліку теплової енергії (крім вузлів комерційного обліку теплової енергії, які належать теплотранспортуючій організації на праві власності чи іншому речовому праві), за допомогою яких здійснюється облік транспортування теплової енергії за договором транспортування теплової енергії, за участі замовника (за згодою), а при дистанційному знятті – забезпечити замовнику доступ до знятих показань;</w:t>
      </w:r>
    </w:p>
    <w:p w14:paraId="224F3EFF" w14:textId="77777777" w:rsidR="004A54FC" w:rsidRPr="000479E7" w:rsidRDefault="004A54FC" w:rsidP="004A54FC">
      <w:pPr>
        <w:ind w:firstLine="709"/>
        <w:contextualSpacing/>
        <w:jc w:val="both"/>
        <w:rPr>
          <w:rFonts w:ascii="Times New Roman" w:hAnsi="Times New Roman" w:cs="Times New Roman"/>
          <w:sz w:val="28"/>
          <w:szCs w:val="28"/>
        </w:rPr>
      </w:pPr>
    </w:p>
    <w:p w14:paraId="5530919B"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8) дотримуватись правил безпеки, зокрема пожежної та газової, санітарних норм;</w:t>
      </w:r>
    </w:p>
    <w:p w14:paraId="434EC066" w14:textId="77777777" w:rsidR="004A54FC" w:rsidRPr="000479E7" w:rsidRDefault="004A54FC" w:rsidP="004A54FC">
      <w:pPr>
        <w:ind w:firstLine="709"/>
        <w:contextualSpacing/>
        <w:jc w:val="both"/>
        <w:rPr>
          <w:rFonts w:ascii="Times New Roman" w:hAnsi="Times New Roman" w:cs="Times New Roman"/>
          <w:sz w:val="28"/>
          <w:szCs w:val="28"/>
        </w:rPr>
      </w:pPr>
    </w:p>
    <w:p w14:paraId="3F37E1C5"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9) вживати заходів щодо ліквідації аварій, усунення порушень, що стались на об’єктах, що забезпечують транспортування теплової енергії та належать теплотранспортуючій організації на праві власності чи іншому речовому праві, в установлені законодавством строки;</w:t>
      </w:r>
    </w:p>
    <w:p w14:paraId="5DDD1ECD" w14:textId="77777777" w:rsidR="004A54FC" w:rsidRPr="000479E7" w:rsidRDefault="004A54FC" w:rsidP="004A54FC">
      <w:pPr>
        <w:ind w:firstLine="709"/>
        <w:contextualSpacing/>
        <w:jc w:val="both"/>
        <w:rPr>
          <w:rFonts w:ascii="Times New Roman" w:hAnsi="Times New Roman" w:cs="Times New Roman"/>
          <w:sz w:val="28"/>
          <w:szCs w:val="28"/>
        </w:rPr>
      </w:pPr>
    </w:p>
    <w:p w14:paraId="06F38F52"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10) компенсувати завдані збитки замовнику, що стались з вини теплотранспортуючої організації при виконанні умов договору транспортування теплової енергії;</w:t>
      </w:r>
    </w:p>
    <w:p w14:paraId="48CDDF08" w14:textId="77777777" w:rsidR="004A54FC" w:rsidRPr="000479E7" w:rsidRDefault="004A54FC" w:rsidP="004A54FC">
      <w:pPr>
        <w:ind w:firstLine="709"/>
        <w:contextualSpacing/>
        <w:jc w:val="both"/>
        <w:rPr>
          <w:rFonts w:ascii="Times New Roman" w:hAnsi="Times New Roman" w:cs="Times New Roman"/>
          <w:sz w:val="28"/>
          <w:szCs w:val="28"/>
        </w:rPr>
      </w:pPr>
    </w:p>
    <w:p w14:paraId="1CF2101F" w14:textId="7513AC80" w:rsidR="004A54FC" w:rsidRPr="000479E7" w:rsidRDefault="004A54FC" w:rsidP="004A54FC">
      <w:pPr>
        <w:ind w:firstLine="709"/>
        <w:contextualSpacing/>
        <w:jc w:val="both"/>
        <w:rPr>
          <w:rFonts w:ascii="Times New Roman" w:eastAsia="Microsoft YaHei" w:hAnsi="Times New Roman" w:cs="Times New Roman"/>
          <w:bCs/>
          <w:sz w:val="28"/>
          <w:szCs w:val="28"/>
        </w:rPr>
      </w:pPr>
      <w:r w:rsidRPr="000479E7">
        <w:rPr>
          <w:rFonts w:ascii="Times New Roman" w:hAnsi="Times New Roman" w:cs="Times New Roman"/>
          <w:sz w:val="28"/>
          <w:szCs w:val="28"/>
        </w:rPr>
        <w:lastRenderedPageBreak/>
        <w:t xml:space="preserve">11) проводити перерахунки </w:t>
      </w:r>
      <w:r w:rsidRPr="000479E7">
        <w:rPr>
          <w:rFonts w:ascii="Times New Roman" w:eastAsia="Microsoft YaHei" w:hAnsi="Times New Roman" w:cs="Times New Roman"/>
          <w:bCs/>
          <w:sz w:val="28"/>
          <w:szCs w:val="28"/>
        </w:rPr>
        <w:t xml:space="preserve">за протранспортовану теплову енергію в </w:t>
      </w:r>
      <w:r w:rsidR="004F24BF" w:rsidRPr="000479E7">
        <w:rPr>
          <w:rFonts w:ascii="Times New Roman" w:eastAsia="Microsoft YaHei" w:hAnsi="Times New Roman" w:cs="Times New Roman"/>
          <w:bCs/>
          <w:sz w:val="28"/>
          <w:szCs w:val="28"/>
        </w:rPr>
        <w:t xml:space="preserve">бік </w:t>
      </w:r>
      <w:r w:rsidRPr="000479E7">
        <w:rPr>
          <w:rFonts w:ascii="Times New Roman" w:eastAsia="Microsoft YaHei" w:hAnsi="Times New Roman" w:cs="Times New Roman"/>
          <w:bCs/>
          <w:sz w:val="28"/>
          <w:szCs w:val="28"/>
        </w:rPr>
        <w:t xml:space="preserve">зменшення відповідно до розділу </w:t>
      </w:r>
      <w:r w:rsidRPr="000479E7">
        <w:rPr>
          <w:rFonts w:ascii="Times New Roman" w:eastAsia="Microsoft YaHei" w:hAnsi="Times New Roman" w:cs="Times New Roman"/>
          <w:bCs/>
          <w:sz w:val="28"/>
          <w:szCs w:val="28"/>
          <w:lang w:val="en-US"/>
        </w:rPr>
        <w:t>VII</w:t>
      </w:r>
      <w:r w:rsidRPr="000479E7">
        <w:rPr>
          <w:rFonts w:ascii="Times New Roman" w:eastAsia="Microsoft YaHei" w:hAnsi="Times New Roman" w:cs="Times New Roman"/>
          <w:bCs/>
          <w:sz w:val="28"/>
          <w:szCs w:val="28"/>
        </w:rPr>
        <w:t xml:space="preserve"> цих Правил у разі невиконання </w:t>
      </w:r>
      <w:r w:rsidR="004F24BF" w:rsidRPr="000479E7">
        <w:rPr>
          <w:rFonts w:ascii="Times New Roman" w:eastAsia="Microsoft YaHei" w:hAnsi="Times New Roman" w:cs="Times New Roman"/>
          <w:bCs/>
          <w:sz w:val="28"/>
          <w:szCs w:val="28"/>
        </w:rPr>
        <w:t xml:space="preserve">нею своїх </w:t>
      </w:r>
      <w:r w:rsidRPr="000479E7">
        <w:rPr>
          <w:rFonts w:ascii="Times New Roman" w:eastAsia="Microsoft YaHei" w:hAnsi="Times New Roman" w:cs="Times New Roman"/>
          <w:bCs/>
          <w:sz w:val="28"/>
          <w:szCs w:val="28"/>
        </w:rPr>
        <w:t xml:space="preserve">зобов’язань </w:t>
      </w:r>
      <w:r w:rsidR="009800F1" w:rsidRPr="000479E7">
        <w:rPr>
          <w:rFonts w:ascii="Times New Roman" w:eastAsia="Microsoft YaHei" w:hAnsi="Times New Roman" w:cs="Times New Roman"/>
          <w:bCs/>
          <w:sz w:val="28"/>
          <w:szCs w:val="28"/>
        </w:rPr>
        <w:t xml:space="preserve">згідно з </w:t>
      </w:r>
      <w:r w:rsidRPr="000479E7">
        <w:rPr>
          <w:rFonts w:ascii="Times New Roman" w:eastAsia="Microsoft YaHei" w:hAnsi="Times New Roman" w:cs="Times New Roman"/>
          <w:bCs/>
          <w:sz w:val="28"/>
          <w:szCs w:val="28"/>
        </w:rPr>
        <w:t>договор</w:t>
      </w:r>
      <w:r w:rsidR="009800F1" w:rsidRPr="000479E7">
        <w:rPr>
          <w:rFonts w:ascii="Times New Roman" w:eastAsia="Microsoft YaHei" w:hAnsi="Times New Roman" w:cs="Times New Roman"/>
          <w:bCs/>
          <w:sz w:val="28"/>
          <w:szCs w:val="28"/>
        </w:rPr>
        <w:t>ом транспортування теплової енергії</w:t>
      </w:r>
      <w:r w:rsidRPr="000479E7">
        <w:rPr>
          <w:rFonts w:ascii="Times New Roman" w:eastAsia="Microsoft YaHei" w:hAnsi="Times New Roman" w:cs="Times New Roman"/>
          <w:bCs/>
          <w:sz w:val="28"/>
          <w:szCs w:val="28"/>
        </w:rPr>
        <w:t>;</w:t>
      </w:r>
    </w:p>
    <w:p w14:paraId="0D61436A" w14:textId="77777777" w:rsidR="004A54FC" w:rsidRPr="000479E7" w:rsidRDefault="004A54FC" w:rsidP="004A54FC">
      <w:pPr>
        <w:ind w:firstLine="709"/>
        <w:contextualSpacing/>
        <w:jc w:val="both"/>
        <w:rPr>
          <w:rFonts w:ascii="Times New Roman" w:eastAsia="Microsoft YaHei" w:hAnsi="Times New Roman" w:cs="Times New Roman"/>
          <w:bCs/>
          <w:sz w:val="28"/>
          <w:szCs w:val="28"/>
        </w:rPr>
      </w:pPr>
    </w:p>
    <w:p w14:paraId="6763FE4A" w14:textId="10F5CC99" w:rsidR="004A54FC" w:rsidRPr="000479E7" w:rsidRDefault="008F545F"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12</w:t>
      </w:r>
      <w:r w:rsidR="004A54FC" w:rsidRPr="000479E7">
        <w:rPr>
          <w:rFonts w:ascii="Times New Roman" w:hAnsi="Times New Roman" w:cs="Times New Roman"/>
          <w:sz w:val="28"/>
          <w:szCs w:val="28"/>
        </w:rPr>
        <w:t>) у визначених законодавством та/або договором транспортування теплової енергії випадках сплачувати замовнику відповідні штрафні санкції;</w:t>
      </w:r>
    </w:p>
    <w:p w14:paraId="021F5359" w14:textId="77777777" w:rsidR="004A54FC" w:rsidRPr="000479E7" w:rsidRDefault="004A54FC" w:rsidP="004A54FC">
      <w:pPr>
        <w:ind w:firstLine="709"/>
        <w:contextualSpacing/>
        <w:jc w:val="both"/>
        <w:rPr>
          <w:rFonts w:ascii="Times New Roman" w:hAnsi="Times New Roman" w:cs="Times New Roman"/>
          <w:sz w:val="28"/>
          <w:szCs w:val="28"/>
        </w:rPr>
      </w:pPr>
    </w:p>
    <w:p w14:paraId="06CD377B"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13) своєчасно реагувати на виклики замовника, підписувати акти-претензії, вести облік вимог (претензій) замовника у зв’язку з порушенням порядку транспортування теплової енергії;</w:t>
      </w:r>
    </w:p>
    <w:p w14:paraId="09D61B5E" w14:textId="77777777" w:rsidR="004A54FC" w:rsidRPr="000479E7" w:rsidRDefault="004A54FC" w:rsidP="004A54FC">
      <w:pPr>
        <w:ind w:firstLine="709"/>
        <w:contextualSpacing/>
        <w:jc w:val="both"/>
        <w:rPr>
          <w:rFonts w:ascii="Times New Roman" w:hAnsi="Times New Roman" w:cs="Times New Roman"/>
          <w:sz w:val="28"/>
          <w:szCs w:val="28"/>
        </w:rPr>
      </w:pPr>
    </w:p>
    <w:p w14:paraId="75E499A9"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14) своєчасно та за власні кошти проводити роботи з усунення виявлених неполадок, пов’язаних з транспортуванням теплової енергії, що виникли з вини теплотранспортуючої організації;</w:t>
      </w:r>
    </w:p>
    <w:p w14:paraId="5DE7E600" w14:textId="77777777" w:rsidR="004A54FC" w:rsidRPr="000479E7" w:rsidRDefault="004A54FC" w:rsidP="004A54FC">
      <w:pPr>
        <w:ind w:firstLine="709"/>
        <w:contextualSpacing/>
        <w:jc w:val="both"/>
        <w:rPr>
          <w:rFonts w:ascii="Times New Roman" w:hAnsi="Times New Roman" w:cs="Times New Roman"/>
          <w:sz w:val="28"/>
          <w:szCs w:val="28"/>
        </w:rPr>
      </w:pPr>
    </w:p>
    <w:p w14:paraId="246F7FD1"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15) інформувати замовника про намір зміни цін/тарифів на транспортування теплової енергії відповідно до вимог законодавства;</w:t>
      </w:r>
    </w:p>
    <w:p w14:paraId="64874B64" w14:textId="77777777" w:rsidR="004A54FC" w:rsidRPr="000479E7" w:rsidRDefault="004A54FC" w:rsidP="004A54FC">
      <w:pPr>
        <w:ind w:firstLine="709"/>
        <w:contextualSpacing/>
        <w:jc w:val="both"/>
        <w:rPr>
          <w:rFonts w:ascii="Times New Roman" w:hAnsi="Times New Roman" w:cs="Times New Roman"/>
          <w:sz w:val="28"/>
          <w:szCs w:val="28"/>
        </w:rPr>
      </w:pPr>
    </w:p>
    <w:p w14:paraId="35642CB2"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16) у випадку розірвання договору транспортування теплової енергії провести звірку взаєморозрахунків із замовником;</w:t>
      </w:r>
    </w:p>
    <w:p w14:paraId="5F137BAF" w14:textId="77777777" w:rsidR="004A54FC" w:rsidRPr="000479E7" w:rsidRDefault="004A54FC" w:rsidP="004A54FC">
      <w:pPr>
        <w:ind w:firstLine="709"/>
        <w:contextualSpacing/>
        <w:jc w:val="both"/>
        <w:rPr>
          <w:rFonts w:ascii="Times New Roman" w:hAnsi="Times New Roman" w:cs="Times New Roman"/>
          <w:sz w:val="28"/>
          <w:szCs w:val="28"/>
        </w:rPr>
      </w:pPr>
    </w:p>
    <w:p w14:paraId="097CCC4F" w14:textId="01688098" w:rsidR="004A54FC" w:rsidRPr="000479E7" w:rsidRDefault="004A54FC" w:rsidP="004A54FC">
      <w:pPr>
        <w:ind w:firstLine="709"/>
        <w:contextualSpacing/>
        <w:jc w:val="both"/>
        <w:rPr>
          <w:rFonts w:ascii="Times New Roman" w:hAnsi="Times New Roman" w:cs="Times New Roman"/>
          <w:sz w:val="28"/>
          <w:szCs w:val="28"/>
          <w:shd w:val="clear" w:color="auto" w:fill="FFFFFF"/>
        </w:rPr>
      </w:pPr>
      <w:r w:rsidRPr="000479E7">
        <w:rPr>
          <w:rFonts w:ascii="Times New Roman" w:hAnsi="Times New Roman" w:cs="Times New Roman"/>
          <w:sz w:val="28"/>
          <w:szCs w:val="28"/>
          <w:shd w:val="clear" w:color="auto" w:fill="FFFFFF"/>
        </w:rPr>
        <w:t>17) у разі застосування планової перерви в транспортуванні теплової енергії повідомити замовника про таку планову перерву не пізніше ніж за 10</w:t>
      </w:r>
      <w:r w:rsidR="00A93E8F" w:rsidRPr="000479E7">
        <w:rPr>
          <w:rFonts w:ascii="Times New Roman" w:hAnsi="Times New Roman" w:cs="Times New Roman"/>
          <w:sz w:val="28"/>
          <w:szCs w:val="28"/>
          <w:shd w:val="clear" w:color="auto" w:fill="FFFFFF"/>
        </w:rPr>
        <w:t> </w:t>
      </w:r>
      <w:r w:rsidRPr="000479E7">
        <w:rPr>
          <w:rFonts w:ascii="Times New Roman" w:hAnsi="Times New Roman" w:cs="Times New Roman"/>
          <w:sz w:val="28"/>
          <w:szCs w:val="28"/>
          <w:shd w:val="clear" w:color="auto" w:fill="FFFFFF"/>
        </w:rPr>
        <w:t>робочих днів до дня її початку. У повідомленні необхідно зазначити причину та строк перерви в транспортуванні теплової енергії;</w:t>
      </w:r>
    </w:p>
    <w:p w14:paraId="13B69D1D" w14:textId="77777777" w:rsidR="004A54FC" w:rsidRPr="000479E7" w:rsidRDefault="004A54FC" w:rsidP="004A54FC">
      <w:pPr>
        <w:ind w:firstLine="709"/>
        <w:contextualSpacing/>
        <w:jc w:val="both"/>
        <w:rPr>
          <w:rFonts w:ascii="Times New Roman" w:hAnsi="Times New Roman" w:cs="Times New Roman"/>
          <w:sz w:val="28"/>
          <w:szCs w:val="28"/>
          <w:shd w:val="clear" w:color="auto" w:fill="FFFFFF"/>
        </w:rPr>
      </w:pPr>
    </w:p>
    <w:p w14:paraId="5FB60DAB" w14:textId="77777777" w:rsidR="004A54FC" w:rsidRPr="000479E7" w:rsidRDefault="004A54FC" w:rsidP="004A54FC">
      <w:pPr>
        <w:ind w:firstLine="709"/>
        <w:contextualSpacing/>
        <w:jc w:val="both"/>
        <w:rPr>
          <w:rFonts w:ascii="Times New Roman" w:hAnsi="Times New Roman" w:cs="Times New Roman"/>
          <w:sz w:val="28"/>
          <w:szCs w:val="28"/>
          <w:shd w:val="clear" w:color="auto" w:fill="FFFFFF"/>
        </w:rPr>
      </w:pPr>
      <w:r w:rsidRPr="000479E7">
        <w:rPr>
          <w:rFonts w:ascii="Times New Roman" w:hAnsi="Times New Roman" w:cs="Times New Roman"/>
          <w:sz w:val="28"/>
          <w:szCs w:val="28"/>
          <w:shd w:val="clear" w:color="auto" w:fill="FFFFFF"/>
        </w:rPr>
        <w:t>18) у разі застосування перерви в транспортуванні теплової енергії на ліквідацію наслідків аварії повідомити замовника про таку перерву не пізніше ніж через три години з початку такої перерви. У повідомленні зазначаються причини та строк перерви в транспортуванні теплової енергії;</w:t>
      </w:r>
    </w:p>
    <w:p w14:paraId="6637326F" w14:textId="77777777" w:rsidR="004A54FC" w:rsidRPr="000479E7" w:rsidRDefault="004A54FC" w:rsidP="004A54FC">
      <w:pPr>
        <w:ind w:firstLine="709"/>
        <w:contextualSpacing/>
        <w:jc w:val="both"/>
        <w:rPr>
          <w:rFonts w:ascii="Times New Roman" w:hAnsi="Times New Roman" w:cs="Times New Roman"/>
          <w:sz w:val="28"/>
          <w:szCs w:val="28"/>
          <w:shd w:val="clear" w:color="auto" w:fill="FFFFFF"/>
        </w:rPr>
      </w:pPr>
    </w:p>
    <w:p w14:paraId="6E96B9F1" w14:textId="77777777" w:rsidR="004A54FC" w:rsidRPr="000479E7" w:rsidRDefault="004A54FC" w:rsidP="004A54FC">
      <w:pPr>
        <w:ind w:firstLine="709"/>
        <w:contextualSpacing/>
        <w:jc w:val="both"/>
        <w:rPr>
          <w:rFonts w:ascii="Times New Roman" w:hAnsi="Times New Roman" w:cs="Times New Roman"/>
          <w:sz w:val="28"/>
          <w:szCs w:val="28"/>
          <w:shd w:val="clear" w:color="auto" w:fill="FFFFFF"/>
        </w:rPr>
      </w:pPr>
      <w:r w:rsidRPr="000479E7">
        <w:rPr>
          <w:rFonts w:ascii="Times New Roman" w:hAnsi="Times New Roman" w:cs="Times New Roman"/>
          <w:sz w:val="28"/>
          <w:szCs w:val="28"/>
          <w:shd w:val="clear" w:color="auto" w:fill="FFFFFF"/>
        </w:rPr>
        <w:t>19) у разі припинення транспортування теплової енергії у зв’язку з заборгованістю замовника, відновити протягом дня, наступного за днем повного погашення такої заборгованості транспортування теплової енергії у повному обсязі відповідно до договору транспортування теплової енергії;</w:t>
      </w:r>
    </w:p>
    <w:p w14:paraId="276848CA" w14:textId="77777777" w:rsidR="004A54FC" w:rsidRPr="000479E7" w:rsidRDefault="004A54FC" w:rsidP="004A54FC">
      <w:pPr>
        <w:ind w:firstLine="709"/>
        <w:contextualSpacing/>
        <w:jc w:val="both"/>
        <w:rPr>
          <w:rFonts w:ascii="Times New Roman" w:hAnsi="Times New Roman" w:cs="Times New Roman"/>
          <w:sz w:val="28"/>
          <w:szCs w:val="28"/>
          <w:shd w:val="clear" w:color="auto" w:fill="FFFFFF"/>
        </w:rPr>
      </w:pPr>
    </w:p>
    <w:p w14:paraId="66BD3922"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20) інші зобов'язання, передбачені договором транспортування теплової енергії та законодавством.</w:t>
      </w:r>
    </w:p>
    <w:p w14:paraId="0445BFB2" w14:textId="77777777" w:rsidR="004A54FC" w:rsidRPr="000479E7" w:rsidRDefault="004A54FC" w:rsidP="004A54FC">
      <w:pPr>
        <w:ind w:firstLine="709"/>
        <w:contextualSpacing/>
        <w:jc w:val="both"/>
        <w:rPr>
          <w:rFonts w:ascii="Times New Roman" w:hAnsi="Times New Roman" w:cs="Times New Roman"/>
          <w:sz w:val="28"/>
          <w:szCs w:val="28"/>
        </w:rPr>
      </w:pPr>
    </w:p>
    <w:p w14:paraId="02D7CA30"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4.2.3. Замовник має право:</w:t>
      </w:r>
    </w:p>
    <w:p w14:paraId="2B744198" w14:textId="77777777" w:rsidR="004A54FC" w:rsidRPr="000479E7" w:rsidRDefault="004A54FC" w:rsidP="004A54FC">
      <w:pPr>
        <w:ind w:firstLine="709"/>
        <w:contextualSpacing/>
        <w:jc w:val="both"/>
        <w:rPr>
          <w:rFonts w:ascii="Times New Roman" w:hAnsi="Times New Roman" w:cs="Times New Roman"/>
          <w:sz w:val="28"/>
          <w:szCs w:val="28"/>
        </w:rPr>
      </w:pPr>
    </w:p>
    <w:p w14:paraId="260539DE" w14:textId="7DE6E27F"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1) на транспортування теплової енергії в порядку та на умовах, визначених договором </w:t>
      </w:r>
      <w:r w:rsidRPr="000479E7">
        <w:rPr>
          <w:rFonts w:ascii="Times New Roman" w:hAnsi="Times New Roman" w:cs="Times New Roman"/>
          <w:sz w:val="28"/>
          <w:szCs w:val="28"/>
          <w:shd w:val="clear" w:color="auto" w:fill="FFFFFF"/>
        </w:rPr>
        <w:t>транспортуванн</w:t>
      </w:r>
      <w:r w:rsidR="00A93E8F" w:rsidRPr="000479E7">
        <w:rPr>
          <w:rFonts w:ascii="Times New Roman" w:hAnsi="Times New Roman" w:cs="Times New Roman"/>
          <w:sz w:val="28"/>
          <w:szCs w:val="28"/>
          <w:shd w:val="clear" w:color="auto" w:fill="FFFFFF"/>
        </w:rPr>
        <w:t>я</w:t>
      </w:r>
      <w:r w:rsidRPr="000479E7">
        <w:rPr>
          <w:rFonts w:ascii="Times New Roman" w:hAnsi="Times New Roman" w:cs="Times New Roman"/>
          <w:sz w:val="28"/>
          <w:szCs w:val="28"/>
          <w:shd w:val="clear" w:color="auto" w:fill="FFFFFF"/>
        </w:rPr>
        <w:t xml:space="preserve"> теплової енергії</w:t>
      </w:r>
      <w:r w:rsidRPr="000479E7">
        <w:rPr>
          <w:rFonts w:ascii="Times New Roman" w:hAnsi="Times New Roman" w:cs="Times New Roman"/>
          <w:sz w:val="28"/>
          <w:szCs w:val="28"/>
        </w:rPr>
        <w:t xml:space="preserve">, крім випадків обмеження (припинення) транспортування теплової енергії відповідно до вимог законодавства та договору </w:t>
      </w:r>
      <w:r w:rsidRPr="000479E7">
        <w:rPr>
          <w:rFonts w:ascii="Times New Roman" w:hAnsi="Times New Roman" w:cs="Times New Roman"/>
          <w:sz w:val="28"/>
          <w:szCs w:val="28"/>
          <w:shd w:val="clear" w:color="auto" w:fill="FFFFFF"/>
        </w:rPr>
        <w:t>транспортуванні теплової енергії</w:t>
      </w:r>
      <w:r w:rsidRPr="000479E7">
        <w:rPr>
          <w:rFonts w:ascii="Times New Roman" w:hAnsi="Times New Roman" w:cs="Times New Roman"/>
          <w:sz w:val="28"/>
          <w:szCs w:val="28"/>
        </w:rPr>
        <w:t>;</w:t>
      </w:r>
    </w:p>
    <w:p w14:paraId="0AFFA813"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 xml:space="preserve">2) на коригування обсягів протранспортованої теплової енергії відповідно </w:t>
      </w:r>
      <w:bookmarkStart w:id="13" w:name="_Hlk191385639"/>
      <w:r w:rsidRPr="000479E7">
        <w:rPr>
          <w:rFonts w:ascii="Times New Roman" w:hAnsi="Times New Roman" w:cs="Times New Roman"/>
          <w:sz w:val="28"/>
          <w:szCs w:val="28"/>
        </w:rPr>
        <w:t xml:space="preserve">до вимог законодавства та договору </w:t>
      </w:r>
      <w:bookmarkEnd w:id="13"/>
      <w:r w:rsidRPr="000479E7">
        <w:rPr>
          <w:rFonts w:ascii="Times New Roman" w:hAnsi="Times New Roman" w:cs="Times New Roman"/>
          <w:sz w:val="28"/>
          <w:szCs w:val="28"/>
          <w:shd w:val="clear" w:color="auto" w:fill="FFFFFF"/>
        </w:rPr>
        <w:t>транспортування теплової енергії</w:t>
      </w:r>
      <w:r w:rsidRPr="000479E7">
        <w:rPr>
          <w:rFonts w:ascii="Times New Roman" w:hAnsi="Times New Roman" w:cs="Times New Roman"/>
          <w:sz w:val="28"/>
          <w:szCs w:val="28"/>
        </w:rPr>
        <w:t>;</w:t>
      </w:r>
    </w:p>
    <w:p w14:paraId="0CDF9AFA" w14:textId="77777777" w:rsidR="004A54FC" w:rsidRPr="000479E7" w:rsidRDefault="004A54FC" w:rsidP="004A54FC">
      <w:pPr>
        <w:ind w:firstLine="709"/>
        <w:contextualSpacing/>
        <w:jc w:val="both"/>
        <w:rPr>
          <w:rFonts w:ascii="Times New Roman" w:hAnsi="Times New Roman" w:cs="Times New Roman"/>
          <w:sz w:val="28"/>
          <w:szCs w:val="28"/>
        </w:rPr>
      </w:pPr>
    </w:p>
    <w:p w14:paraId="79491387" w14:textId="22DEF2F6"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3) на отримання компенсації вартості втрат </w:t>
      </w:r>
      <w:r w:rsidR="00A93E8F" w:rsidRPr="000479E7">
        <w:rPr>
          <w:rFonts w:ascii="Times New Roman" w:hAnsi="Times New Roman" w:cs="Times New Roman"/>
          <w:sz w:val="28"/>
          <w:szCs w:val="28"/>
        </w:rPr>
        <w:t>у</w:t>
      </w:r>
      <w:r w:rsidRPr="000479E7">
        <w:rPr>
          <w:rFonts w:ascii="Times New Roman" w:hAnsi="Times New Roman" w:cs="Times New Roman"/>
          <w:sz w:val="28"/>
          <w:szCs w:val="28"/>
        </w:rPr>
        <w:t xml:space="preserve"> теплових мережах від теплотранспортуючої організації;</w:t>
      </w:r>
    </w:p>
    <w:p w14:paraId="037F106B" w14:textId="77777777" w:rsidR="004A54FC" w:rsidRPr="000479E7" w:rsidRDefault="004A54FC" w:rsidP="004A54FC">
      <w:pPr>
        <w:ind w:firstLine="709"/>
        <w:contextualSpacing/>
        <w:jc w:val="both"/>
        <w:rPr>
          <w:rFonts w:ascii="Times New Roman" w:hAnsi="Times New Roman" w:cs="Times New Roman"/>
          <w:sz w:val="28"/>
          <w:szCs w:val="28"/>
        </w:rPr>
      </w:pPr>
    </w:p>
    <w:p w14:paraId="3CA57B6A" w14:textId="64426104" w:rsidR="004A54FC"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4) </w:t>
      </w:r>
      <w:bookmarkStart w:id="14" w:name="_Hlk191385685"/>
      <w:r w:rsidRPr="000479E7">
        <w:rPr>
          <w:rFonts w:ascii="Times New Roman" w:hAnsi="Times New Roman" w:cs="Times New Roman"/>
          <w:sz w:val="28"/>
          <w:szCs w:val="28"/>
        </w:rPr>
        <w:t>на відшкодування вартості витрат на компенсацію витоків у теплових мережах теплотранспортуючої організації на умовах договору транспортування теплової енергії</w:t>
      </w:r>
      <w:bookmarkEnd w:id="14"/>
      <w:r w:rsidRPr="000479E7">
        <w:rPr>
          <w:rFonts w:ascii="Times New Roman" w:hAnsi="Times New Roman" w:cs="Times New Roman"/>
          <w:sz w:val="28"/>
          <w:szCs w:val="28"/>
        </w:rPr>
        <w:t>;</w:t>
      </w:r>
    </w:p>
    <w:p w14:paraId="6190CBB7" w14:textId="77777777" w:rsidR="000426FC" w:rsidRPr="000479E7" w:rsidRDefault="000426FC" w:rsidP="004A54FC">
      <w:pPr>
        <w:ind w:firstLine="709"/>
        <w:contextualSpacing/>
        <w:jc w:val="both"/>
        <w:rPr>
          <w:rFonts w:ascii="Times New Roman" w:hAnsi="Times New Roman" w:cs="Times New Roman"/>
          <w:sz w:val="28"/>
          <w:szCs w:val="28"/>
        </w:rPr>
      </w:pPr>
    </w:p>
    <w:p w14:paraId="45AAF876"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 розірвати договір транспортування теплової енергії у разі невиконання теплотранспортуючою організацією зобов’язань, передбачених цим договором;</w:t>
      </w:r>
    </w:p>
    <w:p w14:paraId="4B0AB383" w14:textId="77777777" w:rsidR="004A54FC" w:rsidRPr="000479E7" w:rsidRDefault="004A54FC" w:rsidP="004A54FC">
      <w:pPr>
        <w:ind w:firstLine="709"/>
        <w:contextualSpacing/>
        <w:jc w:val="both"/>
        <w:rPr>
          <w:rFonts w:ascii="Times New Roman" w:hAnsi="Times New Roman" w:cs="Times New Roman"/>
          <w:sz w:val="28"/>
          <w:szCs w:val="28"/>
        </w:rPr>
      </w:pPr>
    </w:p>
    <w:p w14:paraId="749590F6"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6) на отримання інформації щодо тарифів на транспортування теплової енергії, розрахунків тощо;</w:t>
      </w:r>
    </w:p>
    <w:p w14:paraId="28E72E8C" w14:textId="77777777" w:rsidR="004A54FC" w:rsidRPr="000479E7" w:rsidRDefault="004A54FC" w:rsidP="004A54FC">
      <w:pPr>
        <w:ind w:firstLine="709"/>
        <w:contextualSpacing/>
        <w:jc w:val="both"/>
        <w:rPr>
          <w:rFonts w:ascii="Times New Roman" w:hAnsi="Times New Roman" w:cs="Times New Roman"/>
          <w:sz w:val="28"/>
          <w:szCs w:val="28"/>
        </w:rPr>
      </w:pPr>
    </w:p>
    <w:p w14:paraId="47F16A08"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7) складати та підписувати акти-претензії у разі порушення умов договору транспортування теплової енергії теплотранспортуючою організацією;</w:t>
      </w:r>
    </w:p>
    <w:p w14:paraId="137D7F17" w14:textId="77777777" w:rsidR="004A54FC" w:rsidRPr="000479E7" w:rsidRDefault="004A54FC" w:rsidP="004A54FC">
      <w:pPr>
        <w:ind w:firstLine="709"/>
        <w:contextualSpacing/>
        <w:jc w:val="both"/>
        <w:rPr>
          <w:rFonts w:ascii="Times New Roman" w:hAnsi="Times New Roman" w:cs="Times New Roman"/>
          <w:sz w:val="28"/>
          <w:szCs w:val="28"/>
        </w:rPr>
      </w:pPr>
    </w:p>
    <w:p w14:paraId="50814216"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8) звертатись до суду в разі порушень теплотранспортуючою організацією умов договору транспортування теплової енергії;</w:t>
      </w:r>
    </w:p>
    <w:p w14:paraId="09D130B2" w14:textId="77777777" w:rsidR="004A54FC" w:rsidRPr="000479E7" w:rsidRDefault="004A54FC" w:rsidP="004A54FC">
      <w:pPr>
        <w:ind w:firstLine="709"/>
        <w:contextualSpacing/>
        <w:jc w:val="both"/>
        <w:rPr>
          <w:rFonts w:ascii="Times New Roman" w:hAnsi="Times New Roman" w:cs="Times New Roman"/>
          <w:sz w:val="28"/>
          <w:szCs w:val="28"/>
        </w:rPr>
      </w:pPr>
    </w:p>
    <w:p w14:paraId="778AE8B0" w14:textId="6A765D6F" w:rsidR="00A83381"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9)</w:t>
      </w:r>
      <w:r w:rsidR="000449C0" w:rsidRPr="000479E7">
        <w:rPr>
          <w:rFonts w:ascii="Times New Roman" w:hAnsi="Times New Roman" w:cs="Times New Roman"/>
          <w:sz w:val="28"/>
          <w:szCs w:val="28"/>
        </w:rPr>
        <w:t xml:space="preserve"> </w:t>
      </w:r>
      <w:bookmarkStart w:id="15" w:name="_Hlk191385727"/>
      <w:r w:rsidR="000449C0" w:rsidRPr="000479E7">
        <w:rPr>
          <w:rFonts w:ascii="Times New Roman" w:hAnsi="Times New Roman" w:cs="Times New Roman"/>
          <w:sz w:val="28"/>
          <w:szCs w:val="28"/>
        </w:rPr>
        <w:t>вимагати</w:t>
      </w:r>
      <w:r w:rsidR="00A83381" w:rsidRPr="000479E7">
        <w:rPr>
          <w:rFonts w:ascii="Times New Roman" w:hAnsi="Times New Roman" w:cs="Times New Roman"/>
          <w:sz w:val="28"/>
          <w:szCs w:val="28"/>
        </w:rPr>
        <w:t xml:space="preserve"> </w:t>
      </w:r>
      <w:r w:rsidR="000449C0" w:rsidRPr="000479E7">
        <w:rPr>
          <w:rFonts w:ascii="Times New Roman" w:hAnsi="Times New Roman" w:cs="Times New Roman"/>
          <w:sz w:val="28"/>
          <w:szCs w:val="28"/>
        </w:rPr>
        <w:t xml:space="preserve">від теплотранспортуючої організації проведення </w:t>
      </w:r>
      <w:r w:rsidR="00A83381" w:rsidRPr="000479E7">
        <w:rPr>
          <w:rFonts w:ascii="Times New Roman" w:hAnsi="Times New Roman" w:cs="Times New Roman"/>
          <w:sz w:val="28"/>
          <w:szCs w:val="28"/>
        </w:rPr>
        <w:t>перерахунк</w:t>
      </w:r>
      <w:r w:rsidR="000449C0" w:rsidRPr="000479E7">
        <w:rPr>
          <w:rFonts w:ascii="Times New Roman" w:hAnsi="Times New Roman" w:cs="Times New Roman"/>
          <w:sz w:val="28"/>
          <w:szCs w:val="28"/>
        </w:rPr>
        <w:t>ів</w:t>
      </w:r>
      <w:r w:rsidR="00A83381" w:rsidRPr="000479E7">
        <w:rPr>
          <w:rFonts w:ascii="Times New Roman" w:hAnsi="Times New Roman" w:cs="Times New Roman"/>
          <w:sz w:val="28"/>
          <w:szCs w:val="28"/>
        </w:rPr>
        <w:t xml:space="preserve"> за протранспортовану теплову енергію в бік з</w:t>
      </w:r>
      <w:r w:rsidR="000449C0" w:rsidRPr="000479E7">
        <w:rPr>
          <w:rFonts w:ascii="Times New Roman" w:hAnsi="Times New Roman" w:cs="Times New Roman"/>
          <w:sz w:val="28"/>
          <w:szCs w:val="28"/>
        </w:rPr>
        <w:t>меншення</w:t>
      </w:r>
      <w:r w:rsidR="00A83381" w:rsidRPr="000479E7">
        <w:rPr>
          <w:rFonts w:ascii="Times New Roman" w:hAnsi="Times New Roman" w:cs="Times New Roman"/>
          <w:sz w:val="28"/>
          <w:szCs w:val="28"/>
        </w:rPr>
        <w:t xml:space="preserve"> відповідно до розділу VII цих Правил, у разі невиконання </w:t>
      </w:r>
      <w:r w:rsidR="000449C0" w:rsidRPr="000479E7">
        <w:rPr>
          <w:rFonts w:ascii="Times New Roman" w:hAnsi="Times New Roman" w:cs="Times New Roman"/>
          <w:sz w:val="28"/>
          <w:szCs w:val="28"/>
        </w:rPr>
        <w:t>нею</w:t>
      </w:r>
      <w:r w:rsidR="00A83381" w:rsidRPr="000479E7">
        <w:rPr>
          <w:rFonts w:ascii="Times New Roman" w:hAnsi="Times New Roman" w:cs="Times New Roman"/>
          <w:sz w:val="28"/>
          <w:szCs w:val="28"/>
        </w:rPr>
        <w:t xml:space="preserve"> </w:t>
      </w:r>
      <w:r w:rsidR="000449C0" w:rsidRPr="000479E7">
        <w:rPr>
          <w:rFonts w:ascii="Times New Roman" w:hAnsi="Times New Roman" w:cs="Times New Roman"/>
          <w:sz w:val="28"/>
          <w:szCs w:val="28"/>
        </w:rPr>
        <w:t>її</w:t>
      </w:r>
      <w:r w:rsidR="00A83381" w:rsidRPr="000479E7">
        <w:rPr>
          <w:rFonts w:ascii="Times New Roman" w:hAnsi="Times New Roman" w:cs="Times New Roman"/>
          <w:sz w:val="28"/>
          <w:szCs w:val="28"/>
        </w:rPr>
        <w:t xml:space="preserve"> зобов’язань згідно з договором транспортування теплової енергії;</w:t>
      </w:r>
    </w:p>
    <w:bookmarkEnd w:id="15"/>
    <w:p w14:paraId="2408C087" w14:textId="77777777" w:rsidR="00A83381" w:rsidRPr="000479E7" w:rsidRDefault="00A83381" w:rsidP="004A54FC">
      <w:pPr>
        <w:ind w:firstLine="709"/>
        <w:contextualSpacing/>
        <w:jc w:val="both"/>
        <w:rPr>
          <w:rFonts w:ascii="Times New Roman" w:hAnsi="Times New Roman" w:cs="Times New Roman"/>
          <w:sz w:val="28"/>
          <w:szCs w:val="28"/>
        </w:rPr>
      </w:pPr>
    </w:p>
    <w:p w14:paraId="06C2C063" w14:textId="77777777" w:rsidR="004A54FC" w:rsidRPr="000479E7" w:rsidRDefault="004A54FC" w:rsidP="004A54FC">
      <w:pPr>
        <w:ind w:firstLine="709"/>
        <w:contextualSpacing/>
        <w:jc w:val="both"/>
        <w:rPr>
          <w:rFonts w:ascii="Times New Roman" w:hAnsi="Times New Roman" w:cs="Times New Roman"/>
          <w:sz w:val="28"/>
          <w:szCs w:val="28"/>
        </w:rPr>
      </w:pPr>
      <w:bookmarkStart w:id="16" w:name="_Hlk191385732"/>
      <w:r w:rsidRPr="000479E7">
        <w:rPr>
          <w:rFonts w:ascii="Times New Roman" w:hAnsi="Times New Roman" w:cs="Times New Roman"/>
          <w:sz w:val="28"/>
          <w:szCs w:val="28"/>
        </w:rPr>
        <w:t>10) інші права, передбачені договором транспортування теплової енергії та законодавством.</w:t>
      </w:r>
    </w:p>
    <w:bookmarkEnd w:id="16"/>
    <w:p w14:paraId="785B489D" w14:textId="77777777" w:rsidR="004A54FC" w:rsidRPr="000479E7" w:rsidRDefault="004A54FC" w:rsidP="004A54FC">
      <w:pPr>
        <w:contextualSpacing/>
        <w:jc w:val="both"/>
        <w:rPr>
          <w:rFonts w:ascii="Times New Roman" w:hAnsi="Times New Roman" w:cs="Times New Roman"/>
          <w:sz w:val="28"/>
          <w:szCs w:val="28"/>
        </w:rPr>
      </w:pPr>
    </w:p>
    <w:p w14:paraId="60FDA725"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4.2.4. Замовник зобов’язаний:</w:t>
      </w:r>
    </w:p>
    <w:p w14:paraId="7E0216DF" w14:textId="77777777" w:rsidR="004A54FC" w:rsidRPr="000479E7" w:rsidRDefault="004A54FC" w:rsidP="004A54FC">
      <w:pPr>
        <w:ind w:firstLine="709"/>
        <w:contextualSpacing/>
        <w:jc w:val="both"/>
        <w:rPr>
          <w:rFonts w:ascii="Times New Roman" w:hAnsi="Times New Roman" w:cs="Times New Roman"/>
          <w:sz w:val="28"/>
          <w:szCs w:val="28"/>
        </w:rPr>
      </w:pPr>
    </w:p>
    <w:p w14:paraId="31346073"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 своєчасно та в повному обсязі оплачувати транспортування теплової енергії;</w:t>
      </w:r>
    </w:p>
    <w:p w14:paraId="4164E3EF" w14:textId="77777777" w:rsidR="004A54FC" w:rsidRPr="000479E7" w:rsidRDefault="004A54FC" w:rsidP="004A54FC">
      <w:pPr>
        <w:ind w:firstLine="709"/>
        <w:contextualSpacing/>
        <w:jc w:val="both"/>
        <w:rPr>
          <w:rFonts w:ascii="Times New Roman" w:hAnsi="Times New Roman" w:cs="Times New Roman"/>
          <w:sz w:val="28"/>
          <w:szCs w:val="28"/>
        </w:rPr>
      </w:pPr>
    </w:p>
    <w:p w14:paraId="56891E97"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 забезпечити в точці входу в теплову мережу обсяг, величину тиску та якість теплоносія згідно з умовами договору транспортування теплової енергії;</w:t>
      </w:r>
    </w:p>
    <w:p w14:paraId="65676DBB" w14:textId="77777777" w:rsidR="004A54FC" w:rsidRPr="000479E7" w:rsidRDefault="004A54FC" w:rsidP="004A54FC">
      <w:pPr>
        <w:ind w:firstLine="709"/>
        <w:contextualSpacing/>
        <w:jc w:val="both"/>
        <w:rPr>
          <w:rFonts w:ascii="Times New Roman" w:hAnsi="Times New Roman" w:cs="Times New Roman"/>
          <w:sz w:val="28"/>
          <w:szCs w:val="28"/>
        </w:rPr>
      </w:pPr>
    </w:p>
    <w:p w14:paraId="4BE987D5"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3) забезпечити своєчасну та безперебійну передачу в точці входу в теплову мережу, визначеній відповідними схемами розмежування мереж, теплової енергії згідно з умовами договору транспортування теплової енергії;</w:t>
      </w:r>
    </w:p>
    <w:p w14:paraId="590CDB9B" w14:textId="77777777" w:rsidR="004A54FC" w:rsidRPr="000479E7" w:rsidRDefault="004A54FC" w:rsidP="004A54FC">
      <w:pPr>
        <w:ind w:firstLine="709"/>
        <w:contextualSpacing/>
        <w:jc w:val="both"/>
        <w:rPr>
          <w:rFonts w:ascii="Times New Roman" w:hAnsi="Times New Roman" w:cs="Times New Roman"/>
          <w:sz w:val="28"/>
          <w:szCs w:val="28"/>
        </w:rPr>
      </w:pPr>
    </w:p>
    <w:p w14:paraId="5D51B25B"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4) забезпечити відсутність відкритого водорозбору на трубопроводах, центральних теплових пунктах (далі – ЦТП) та/або індивідуальних теплових пунктах (далі – ІТП), що належать замовнику або споживачам замовника, у разі експлуатації закритої системи теплопостачання;</w:t>
      </w:r>
    </w:p>
    <w:p w14:paraId="2234403A" w14:textId="77777777" w:rsidR="004A54FC" w:rsidRPr="000479E7" w:rsidRDefault="004A54FC" w:rsidP="004A54FC">
      <w:pPr>
        <w:ind w:firstLine="709"/>
        <w:contextualSpacing/>
        <w:jc w:val="both"/>
        <w:rPr>
          <w:rFonts w:ascii="Times New Roman" w:hAnsi="Times New Roman" w:cs="Times New Roman"/>
          <w:sz w:val="28"/>
          <w:szCs w:val="28"/>
        </w:rPr>
      </w:pPr>
    </w:p>
    <w:p w14:paraId="4990AB84"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 забезпечити неперевищення максимального рівня температури зворотної мережної води в точці виходу з теплової мережі</w:t>
      </w:r>
      <w:r w:rsidRPr="000479E7">
        <w:rPr>
          <w:sz w:val="28"/>
          <w:szCs w:val="28"/>
        </w:rPr>
        <w:t xml:space="preserve"> </w:t>
      </w:r>
      <w:r w:rsidRPr="000479E7">
        <w:rPr>
          <w:rFonts w:ascii="Times New Roman" w:hAnsi="Times New Roman" w:cs="Times New Roman"/>
          <w:sz w:val="28"/>
          <w:szCs w:val="28"/>
        </w:rPr>
        <w:t>теплотранспортуючої організації, що повертається від споживачів замовника (на виході водопідігрівачів ЦТП, ІТП, теплових вводів (вводів зовнішніх теплових мереж), що належать замовнику або споживачам замовника);</w:t>
      </w:r>
    </w:p>
    <w:p w14:paraId="4E10B481" w14:textId="77777777" w:rsidR="004A54FC" w:rsidRPr="000479E7" w:rsidRDefault="004A54FC" w:rsidP="004A54FC">
      <w:pPr>
        <w:ind w:firstLine="709"/>
        <w:contextualSpacing/>
        <w:jc w:val="both"/>
        <w:rPr>
          <w:rFonts w:ascii="Times New Roman" w:hAnsi="Times New Roman" w:cs="Times New Roman"/>
          <w:sz w:val="28"/>
          <w:szCs w:val="28"/>
        </w:rPr>
      </w:pPr>
    </w:p>
    <w:p w14:paraId="71E992A0" w14:textId="718B5F3F"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6) забезпечити перевірку мережної води в пода</w:t>
      </w:r>
      <w:r w:rsidR="001659DC" w:rsidRPr="000479E7">
        <w:rPr>
          <w:rFonts w:ascii="Times New Roman" w:hAnsi="Times New Roman" w:cs="Times New Roman"/>
          <w:sz w:val="28"/>
          <w:szCs w:val="28"/>
        </w:rPr>
        <w:t>вальному</w:t>
      </w:r>
      <w:r w:rsidR="00317BFD"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трубопроводі на жорсткість </w:t>
      </w:r>
      <w:r w:rsidR="00A93E8F" w:rsidRPr="000479E7">
        <w:rPr>
          <w:rFonts w:ascii="Times New Roman" w:hAnsi="Times New Roman" w:cs="Times New Roman"/>
          <w:sz w:val="28"/>
          <w:szCs w:val="28"/>
        </w:rPr>
        <w:t>у</w:t>
      </w:r>
      <w:r w:rsidRPr="000479E7">
        <w:rPr>
          <w:rFonts w:ascii="Times New Roman" w:hAnsi="Times New Roman" w:cs="Times New Roman"/>
          <w:sz w:val="28"/>
          <w:szCs w:val="28"/>
        </w:rPr>
        <w:t xml:space="preserve"> точці входу в теплову мережу відповідно до умов договору транспортування теплової енергії;</w:t>
      </w:r>
    </w:p>
    <w:p w14:paraId="28AAF532" w14:textId="77777777" w:rsidR="004A54FC" w:rsidRPr="000479E7" w:rsidRDefault="004A54FC" w:rsidP="004A54FC">
      <w:pPr>
        <w:ind w:firstLine="709"/>
        <w:contextualSpacing/>
        <w:jc w:val="both"/>
        <w:rPr>
          <w:rFonts w:ascii="Times New Roman" w:hAnsi="Times New Roman" w:cs="Times New Roman"/>
          <w:sz w:val="28"/>
          <w:szCs w:val="28"/>
        </w:rPr>
      </w:pPr>
    </w:p>
    <w:p w14:paraId="418D3663" w14:textId="0AD1DE70"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7) забезпечити недопущення перевищення жорсткості мережної води в пода</w:t>
      </w:r>
      <w:r w:rsidR="001659DC" w:rsidRPr="000479E7">
        <w:rPr>
          <w:rFonts w:ascii="Times New Roman" w:hAnsi="Times New Roman" w:cs="Times New Roman"/>
          <w:sz w:val="28"/>
          <w:szCs w:val="28"/>
        </w:rPr>
        <w:t>вальному</w:t>
      </w:r>
      <w:r w:rsidRPr="000479E7">
        <w:rPr>
          <w:rFonts w:ascii="Times New Roman" w:hAnsi="Times New Roman" w:cs="Times New Roman"/>
          <w:sz w:val="28"/>
          <w:szCs w:val="28"/>
        </w:rPr>
        <w:t xml:space="preserve"> трубопроводі в точці входу в теплову мережу та зворотної мережної води в точці виходу з теплової мережі теплотранспортуючої організації, що повертається від споживачів замовника;</w:t>
      </w:r>
    </w:p>
    <w:p w14:paraId="616C48C8" w14:textId="77777777" w:rsidR="004A54FC" w:rsidRPr="000479E7" w:rsidRDefault="004A54FC" w:rsidP="004A54FC">
      <w:pPr>
        <w:ind w:firstLine="709"/>
        <w:contextualSpacing/>
        <w:jc w:val="both"/>
        <w:rPr>
          <w:rFonts w:ascii="Times New Roman" w:hAnsi="Times New Roman" w:cs="Times New Roman"/>
          <w:sz w:val="28"/>
          <w:szCs w:val="28"/>
        </w:rPr>
      </w:pPr>
    </w:p>
    <w:p w14:paraId="7F9302F0" w14:textId="2E1C743C"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8) підключення об’єктів споживачів замовника до систем теплопостачання після отримання копії акт</w:t>
      </w:r>
      <w:r w:rsidR="00A93E8F" w:rsidRPr="000479E7">
        <w:rPr>
          <w:rFonts w:ascii="Times New Roman" w:hAnsi="Times New Roman" w:cs="Times New Roman"/>
          <w:sz w:val="28"/>
          <w:szCs w:val="28"/>
        </w:rPr>
        <w:t>а</w:t>
      </w:r>
      <w:r w:rsidRPr="000479E7">
        <w:rPr>
          <w:rFonts w:ascii="Times New Roman" w:hAnsi="Times New Roman" w:cs="Times New Roman"/>
          <w:sz w:val="28"/>
          <w:szCs w:val="28"/>
        </w:rPr>
        <w:t xml:space="preserve"> готовності до опалювального періоду</w:t>
      </w:r>
      <w:r w:rsidR="00146847" w:rsidRPr="000479E7">
        <w:rPr>
          <w:rFonts w:ascii="Times New Roman" w:hAnsi="Times New Roman" w:cs="Times New Roman"/>
          <w:sz w:val="28"/>
          <w:szCs w:val="28"/>
        </w:rPr>
        <w:t>;</w:t>
      </w:r>
    </w:p>
    <w:p w14:paraId="71B5583A" w14:textId="77777777" w:rsidR="004A54FC" w:rsidRPr="000479E7" w:rsidRDefault="004A54FC" w:rsidP="004A54FC">
      <w:pPr>
        <w:ind w:firstLine="709"/>
        <w:contextualSpacing/>
        <w:jc w:val="both"/>
        <w:rPr>
          <w:rFonts w:ascii="Times New Roman" w:hAnsi="Times New Roman" w:cs="Times New Roman"/>
          <w:sz w:val="28"/>
          <w:szCs w:val="28"/>
        </w:rPr>
      </w:pPr>
    </w:p>
    <w:p w14:paraId="5506A1DB" w14:textId="3310DF30"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9) своєчасно та безперебійно забезпечити приймання теплової енергії, переданої теплотранспортуючою організацією в точці виходу з теплової мережі, визначен</w:t>
      </w:r>
      <w:r w:rsidR="007E1B89" w:rsidRPr="000479E7">
        <w:rPr>
          <w:rFonts w:ascii="Times New Roman" w:hAnsi="Times New Roman" w:cs="Times New Roman"/>
          <w:sz w:val="28"/>
          <w:szCs w:val="28"/>
        </w:rPr>
        <w:t>ій</w:t>
      </w:r>
      <w:r w:rsidRPr="000479E7">
        <w:rPr>
          <w:rFonts w:ascii="Times New Roman" w:hAnsi="Times New Roman" w:cs="Times New Roman"/>
          <w:sz w:val="28"/>
          <w:szCs w:val="28"/>
        </w:rPr>
        <w:t xml:space="preserve"> відповідними схемами розмежування мереж, в обсягах згідно з умовами договору транспортування теплової енергії;</w:t>
      </w:r>
    </w:p>
    <w:p w14:paraId="7A7C20E7" w14:textId="77777777" w:rsidR="004A54FC" w:rsidRPr="000479E7" w:rsidRDefault="004A54FC" w:rsidP="004A54FC">
      <w:pPr>
        <w:ind w:firstLine="709"/>
        <w:contextualSpacing/>
        <w:jc w:val="both"/>
        <w:rPr>
          <w:rFonts w:ascii="Times New Roman" w:hAnsi="Times New Roman" w:cs="Times New Roman"/>
          <w:sz w:val="28"/>
          <w:szCs w:val="28"/>
        </w:rPr>
      </w:pPr>
    </w:p>
    <w:p w14:paraId="07072FAA" w14:textId="14A3E7EF"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10) своєчасно повіряти, ремонтувати та заміняти вузли обліку теплової енергії, які належать замовнику на праві власності чи іншому речовому праві та за допомогою яких здійснюється облік теплової енергії;</w:t>
      </w:r>
    </w:p>
    <w:p w14:paraId="39BC360B" w14:textId="77777777" w:rsidR="004A54FC" w:rsidRPr="000479E7" w:rsidRDefault="004A54FC" w:rsidP="004A54FC">
      <w:pPr>
        <w:ind w:firstLine="709"/>
        <w:contextualSpacing/>
        <w:jc w:val="both"/>
        <w:rPr>
          <w:rFonts w:ascii="Times New Roman" w:hAnsi="Times New Roman" w:cs="Times New Roman"/>
          <w:sz w:val="28"/>
          <w:szCs w:val="28"/>
        </w:rPr>
      </w:pPr>
    </w:p>
    <w:p w14:paraId="04722110" w14:textId="294F0463"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11) </w:t>
      </w:r>
      <w:r w:rsidR="008908A1" w:rsidRPr="000479E7">
        <w:rPr>
          <w:rFonts w:ascii="Times New Roman" w:hAnsi="Times New Roman" w:cs="Times New Roman"/>
          <w:sz w:val="28"/>
          <w:szCs w:val="28"/>
        </w:rPr>
        <w:t xml:space="preserve">забезпечити теплотранспортуючій організації (за наявності відповідної заявки) </w:t>
      </w:r>
      <w:r w:rsidRPr="000479E7">
        <w:rPr>
          <w:rFonts w:ascii="Times New Roman" w:hAnsi="Times New Roman" w:cs="Times New Roman"/>
          <w:sz w:val="28"/>
          <w:szCs w:val="28"/>
        </w:rPr>
        <w:t>для зняття/контролю показань засобів вимірювальної техніки доступ до:</w:t>
      </w:r>
    </w:p>
    <w:p w14:paraId="296B06DB" w14:textId="108FD11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вузлів обліку, які належать замовнику або відповідній теплогенеруючій організації, з якою у замовника укладений договір купівлі-продажу теплової енергії,</w:t>
      </w:r>
      <w:r w:rsidR="008908A1" w:rsidRPr="000479E7">
        <w:rPr>
          <w:rFonts w:ascii="Times New Roman" w:hAnsi="Times New Roman" w:cs="Times New Roman"/>
          <w:sz w:val="28"/>
          <w:szCs w:val="28"/>
        </w:rPr>
        <w:t xml:space="preserve"> на праві власності або іншому речовому праві; </w:t>
      </w:r>
    </w:p>
    <w:p w14:paraId="09F2C133"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вузлів комерційного обліку, відповідно до яких замовник нараховує плату за теплову енергію, послуги з постачання теплової енергії та постачання гарячої води своїм споживачам;</w:t>
      </w:r>
    </w:p>
    <w:p w14:paraId="40EA7980" w14:textId="77777777" w:rsidR="004A54FC" w:rsidRPr="000479E7" w:rsidRDefault="004A54FC" w:rsidP="004A54FC">
      <w:pPr>
        <w:ind w:firstLine="709"/>
        <w:contextualSpacing/>
        <w:jc w:val="both"/>
        <w:rPr>
          <w:rFonts w:ascii="Times New Roman" w:hAnsi="Times New Roman" w:cs="Times New Roman"/>
          <w:sz w:val="28"/>
          <w:szCs w:val="28"/>
        </w:rPr>
      </w:pPr>
    </w:p>
    <w:p w14:paraId="7E43F146"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12) своєчасно вживати заходів до усунення виявлених неполадок, пов’язаних з передачею теплової енергії для транспортування в точці входу та/або прийняттям її від теплотранспортуючої організації в точці виходу з теплової мережі, що виникли з його вини;</w:t>
      </w:r>
    </w:p>
    <w:p w14:paraId="0F8BF91A" w14:textId="77777777" w:rsidR="004A54FC" w:rsidRPr="000479E7" w:rsidRDefault="004A54FC" w:rsidP="004A54FC">
      <w:pPr>
        <w:ind w:firstLine="709"/>
        <w:contextualSpacing/>
        <w:jc w:val="both"/>
        <w:rPr>
          <w:rFonts w:ascii="Times New Roman" w:hAnsi="Times New Roman" w:cs="Times New Roman"/>
          <w:sz w:val="28"/>
          <w:szCs w:val="28"/>
        </w:rPr>
      </w:pPr>
    </w:p>
    <w:p w14:paraId="07E018DD" w14:textId="582079F2"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13) у разі виникнення позапланових (аварійних) ситуацій, пов’язаних з припиненням передачі теплової енергії в точку входу в теплову мережу та приймання</w:t>
      </w:r>
      <w:r w:rsidR="00AC4B62" w:rsidRPr="000479E7">
        <w:rPr>
          <w:rFonts w:ascii="Times New Roman" w:hAnsi="Times New Roman" w:cs="Times New Roman"/>
          <w:sz w:val="28"/>
          <w:szCs w:val="28"/>
        </w:rPr>
        <w:t>м</w:t>
      </w:r>
      <w:r w:rsidRPr="000479E7">
        <w:rPr>
          <w:rFonts w:ascii="Times New Roman" w:hAnsi="Times New Roman" w:cs="Times New Roman"/>
          <w:sz w:val="28"/>
          <w:szCs w:val="28"/>
        </w:rPr>
        <w:t xml:space="preserve"> теплової енергії в точці виходу з теплової мережі, вживати заходів відповідно до умов договору транспортування теплової енергії;</w:t>
      </w:r>
    </w:p>
    <w:p w14:paraId="3B269586" w14:textId="77777777" w:rsidR="004A54FC" w:rsidRPr="000479E7" w:rsidRDefault="004A54FC" w:rsidP="004A54FC">
      <w:pPr>
        <w:ind w:firstLine="709"/>
        <w:contextualSpacing/>
        <w:jc w:val="both"/>
        <w:rPr>
          <w:rFonts w:ascii="Times New Roman" w:hAnsi="Times New Roman" w:cs="Times New Roman"/>
          <w:sz w:val="28"/>
          <w:szCs w:val="28"/>
        </w:rPr>
      </w:pPr>
    </w:p>
    <w:p w14:paraId="52431B35" w14:textId="405BE9C2"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14) утримувати мережі і обладнання, що використовуються для виконання умов договору транспортування теплової енергії, які належать замовнику на праві власності чи іншому речовому праві, </w:t>
      </w:r>
      <w:r w:rsidR="00A93E8F" w:rsidRPr="000479E7">
        <w:rPr>
          <w:rFonts w:ascii="Times New Roman" w:hAnsi="Times New Roman" w:cs="Times New Roman"/>
          <w:sz w:val="28"/>
          <w:szCs w:val="28"/>
        </w:rPr>
        <w:t>у</w:t>
      </w:r>
      <w:r w:rsidRPr="000479E7">
        <w:rPr>
          <w:rFonts w:ascii="Times New Roman" w:hAnsi="Times New Roman" w:cs="Times New Roman"/>
          <w:sz w:val="28"/>
          <w:szCs w:val="28"/>
        </w:rPr>
        <w:t xml:space="preserve"> належному стані та проводити відповідні ремонти;</w:t>
      </w:r>
    </w:p>
    <w:p w14:paraId="73779ED0" w14:textId="77777777" w:rsidR="004A54FC" w:rsidRPr="000479E7" w:rsidRDefault="004A54FC" w:rsidP="004A54FC">
      <w:pPr>
        <w:ind w:firstLine="709"/>
        <w:contextualSpacing/>
        <w:jc w:val="both"/>
        <w:rPr>
          <w:rFonts w:ascii="Times New Roman" w:hAnsi="Times New Roman" w:cs="Times New Roman"/>
          <w:sz w:val="28"/>
          <w:szCs w:val="28"/>
        </w:rPr>
      </w:pPr>
    </w:p>
    <w:p w14:paraId="4F14743E"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15) своєчасно підготовлювати об’єкти, які належать замовнику на праві власності чи іншому речовому праві, та забезпечувати належний контроль за підготовкою споживачами замовника теплоспоживального обладнання до експлуатації в осінньо-зимовий період;</w:t>
      </w:r>
    </w:p>
    <w:p w14:paraId="5EBC50E7" w14:textId="77777777" w:rsidR="004A54FC" w:rsidRPr="000479E7" w:rsidRDefault="004A54FC" w:rsidP="004A54FC">
      <w:pPr>
        <w:ind w:firstLine="709"/>
        <w:contextualSpacing/>
        <w:jc w:val="both"/>
        <w:rPr>
          <w:rFonts w:ascii="Times New Roman" w:hAnsi="Times New Roman" w:cs="Times New Roman"/>
          <w:sz w:val="28"/>
          <w:szCs w:val="28"/>
        </w:rPr>
      </w:pPr>
    </w:p>
    <w:p w14:paraId="79789AB6" w14:textId="6D5998C9"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16) забезпечувати цілісність вузлів обліку теплової енергії та не втручатись </w:t>
      </w:r>
      <w:r w:rsidR="00A93E8F" w:rsidRPr="000479E7">
        <w:rPr>
          <w:rFonts w:ascii="Times New Roman" w:hAnsi="Times New Roman" w:cs="Times New Roman"/>
          <w:sz w:val="28"/>
          <w:szCs w:val="28"/>
        </w:rPr>
        <w:t>у</w:t>
      </w:r>
      <w:r w:rsidRPr="000479E7">
        <w:rPr>
          <w:rFonts w:ascii="Times New Roman" w:hAnsi="Times New Roman" w:cs="Times New Roman"/>
          <w:sz w:val="28"/>
          <w:szCs w:val="28"/>
        </w:rPr>
        <w:t xml:space="preserve"> їх роботу;</w:t>
      </w:r>
    </w:p>
    <w:p w14:paraId="22D42E6E" w14:textId="77777777" w:rsidR="004A54FC" w:rsidRPr="000479E7" w:rsidRDefault="004A54FC" w:rsidP="004A54FC">
      <w:pPr>
        <w:ind w:firstLine="709"/>
        <w:contextualSpacing/>
        <w:jc w:val="both"/>
        <w:rPr>
          <w:rFonts w:ascii="Times New Roman" w:hAnsi="Times New Roman" w:cs="Times New Roman"/>
          <w:sz w:val="28"/>
          <w:szCs w:val="28"/>
        </w:rPr>
      </w:pPr>
    </w:p>
    <w:p w14:paraId="4106049B"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17) дотримуватись правил безпеки, зокрема пожежної та газової, санітарних норм;</w:t>
      </w:r>
    </w:p>
    <w:p w14:paraId="1EEB9590" w14:textId="77777777" w:rsidR="004A54FC" w:rsidRPr="000479E7" w:rsidRDefault="004A54FC" w:rsidP="004A54FC">
      <w:pPr>
        <w:ind w:firstLine="709"/>
        <w:contextualSpacing/>
        <w:jc w:val="both"/>
        <w:rPr>
          <w:rFonts w:ascii="Times New Roman" w:hAnsi="Times New Roman" w:cs="Times New Roman"/>
          <w:sz w:val="28"/>
          <w:szCs w:val="28"/>
        </w:rPr>
      </w:pPr>
    </w:p>
    <w:p w14:paraId="4ED57454"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18) у визначених законодавством та/або договором транспортування теплової енергії випадках сплачувати теплотранспортуючій організації відповідні штрафні санкції;</w:t>
      </w:r>
    </w:p>
    <w:p w14:paraId="6DDC8B23" w14:textId="77777777" w:rsidR="004A54FC" w:rsidRPr="000479E7" w:rsidRDefault="004A54FC" w:rsidP="004A54FC">
      <w:pPr>
        <w:ind w:firstLine="709"/>
        <w:contextualSpacing/>
        <w:jc w:val="both"/>
        <w:rPr>
          <w:rFonts w:ascii="Times New Roman" w:hAnsi="Times New Roman" w:cs="Times New Roman"/>
          <w:sz w:val="28"/>
          <w:szCs w:val="28"/>
        </w:rPr>
      </w:pPr>
    </w:p>
    <w:p w14:paraId="40D2A8A3"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19) у випадку розірвання договору транспортування теплової енергії провести звірку взаєморозрахунків із теплотранспортуючою організацією;</w:t>
      </w:r>
    </w:p>
    <w:p w14:paraId="6C9C56D8" w14:textId="77777777" w:rsidR="004A54FC" w:rsidRPr="000479E7" w:rsidRDefault="004A54FC" w:rsidP="004A54FC">
      <w:pPr>
        <w:ind w:firstLine="709"/>
        <w:contextualSpacing/>
        <w:jc w:val="both"/>
        <w:rPr>
          <w:rFonts w:ascii="Times New Roman" w:hAnsi="Times New Roman" w:cs="Times New Roman"/>
          <w:sz w:val="28"/>
          <w:szCs w:val="28"/>
        </w:rPr>
      </w:pPr>
    </w:p>
    <w:p w14:paraId="44BC904F"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20) складати і підписувати з представниками теплотранспортуючої організації відповідні акти;</w:t>
      </w:r>
    </w:p>
    <w:p w14:paraId="10F8F9A6" w14:textId="77777777" w:rsidR="004A54FC" w:rsidRPr="000479E7" w:rsidRDefault="004A54FC" w:rsidP="004A54FC">
      <w:pPr>
        <w:ind w:firstLine="709"/>
        <w:contextualSpacing/>
        <w:jc w:val="both"/>
        <w:rPr>
          <w:rFonts w:ascii="Times New Roman" w:hAnsi="Times New Roman" w:cs="Times New Roman"/>
          <w:sz w:val="28"/>
          <w:szCs w:val="28"/>
        </w:rPr>
      </w:pPr>
    </w:p>
    <w:p w14:paraId="3A8E0BB4"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21) вчасно надавати інформацію про пошкодження теплових мереж, які не належать теплотранспортуючій організації, та про погіршення якості теплоносія;</w:t>
      </w:r>
    </w:p>
    <w:p w14:paraId="7663CD48" w14:textId="77777777" w:rsidR="004A54FC" w:rsidRPr="000479E7" w:rsidRDefault="004A54FC" w:rsidP="004A54FC">
      <w:pPr>
        <w:ind w:firstLine="709"/>
        <w:contextualSpacing/>
        <w:jc w:val="both"/>
        <w:rPr>
          <w:rFonts w:ascii="Times New Roman" w:hAnsi="Times New Roman" w:cs="Times New Roman"/>
          <w:sz w:val="28"/>
          <w:szCs w:val="28"/>
        </w:rPr>
      </w:pPr>
    </w:p>
    <w:p w14:paraId="6DC73BA3" w14:textId="449FE8DB"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22) надавати теплотранспортуючій організаці</w:t>
      </w:r>
      <w:r w:rsidR="00A93E8F" w:rsidRPr="000479E7">
        <w:rPr>
          <w:rFonts w:ascii="Times New Roman" w:hAnsi="Times New Roman" w:cs="Times New Roman"/>
          <w:sz w:val="28"/>
          <w:szCs w:val="28"/>
        </w:rPr>
        <w:t>ї</w:t>
      </w:r>
      <w:r w:rsidRPr="000479E7">
        <w:rPr>
          <w:rFonts w:ascii="Times New Roman" w:hAnsi="Times New Roman" w:cs="Times New Roman"/>
          <w:sz w:val="28"/>
          <w:szCs w:val="28"/>
        </w:rPr>
        <w:t xml:space="preserve"> інформацію щодо об'ємів спожитої теплової енергії споживачами замовника за категоріями споживачів у вигляді довідки з урахуванням показів вузлів обліку;</w:t>
      </w:r>
    </w:p>
    <w:p w14:paraId="0F47DF6B" w14:textId="77777777" w:rsidR="004A54FC" w:rsidRPr="000479E7" w:rsidRDefault="004A54FC" w:rsidP="004A54FC">
      <w:pPr>
        <w:ind w:firstLine="709"/>
        <w:contextualSpacing/>
        <w:jc w:val="both"/>
        <w:rPr>
          <w:rFonts w:ascii="Times New Roman" w:hAnsi="Times New Roman" w:cs="Times New Roman"/>
          <w:sz w:val="28"/>
          <w:szCs w:val="28"/>
        </w:rPr>
      </w:pPr>
    </w:p>
    <w:p w14:paraId="5352C172"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23) своєчасно реагувати на звернення теплотранспортуючої організації, підписувати акти-претензії, вести облік вимог (претензій) теплотранспортуючої організації у зв’язку з порушенням порядку відпуску теплової енергії в точці входу в теплову мережу та в точці виходу з теплової мережі теплотранспортуючої організації;</w:t>
      </w:r>
    </w:p>
    <w:p w14:paraId="28D40762" w14:textId="77777777" w:rsidR="004A54FC" w:rsidRPr="000479E7" w:rsidRDefault="004A54FC" w:rsidP="004A54FC">
      <w:pPr>
        <w:ind w:firstLine="709"/>
        <w:contextualSpacing/>
        <w:jc w:val="both"/>
        <w:rPr>
          <w:rFonts w:ascii="Times New Roman" w:hAnsi="Times New Roman" w:cs="Times New Roman"/>
          <w:sz w:val="28"/>
          <w:szCs w:val="28"/>
        </w:rPr>
      </w:pPr>
    </w:p>
    <w:p w14:paraId="692C13B0"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24) інформувати теплотранспортуючу організацію про намір зміни цін/тарифів на виробництво теплової енергії;</w:t>
      </w:r>
    </w:p>
    <w:p w14:paraId="5AFC4604" w14:textId="77777777" w:rsidR="004A54FC" w:rsidRPr="000479E7" w:rsidRDefault="004A54FC" w:rsidP="004A54FC">
      <w:pPr>
        <w:ind w:firstLine="709"/>
        <w:contextualSpacing/>
        <w:jc w:val="both"/>
        <w:rPr>
          <w:rFonts w:ascii="Times New Roman" w:hAnsi="Times New Roman" w:cs="Times New Roman"/>
          <w:sz w:val="28"/>
          <w:szCs w:val="28"/>
        </w:rPr>
      </w:pPr>
    </w:p>
    <w:p w14:paraId="1B16E3B1" w14:textId="77777777" w:rsidR="004A54FC" w:rsidRPr="000479E7" w:rsidRDefault="004A54FC" w:rsidP="004A54FC">
      <w:pPr>
        <w:ind w:firstLine="709"/>
        <w:contextualSpacing/>
        <w:jc w:val="both"/>
        <w:rPr>
          <w:rFonts w:ascii="Times New Roman" w:hAnsi="Times New Roman" w:cs="Times New Roman"/>
          <w:sz w:val="28"/>
          <w:szCs w:val="28"/>
          <w:shd w:val="clear" w:color="auto" w:fill="FFFFFF"/>
        </w:rPr>
      </w:pPr>
      <w:r w:rsidRPr="000479E7">
        <w:rPr>
          <w:rFonts w:ascii="Times New Roman" w:hAnsi="Times New Roman" w:cs="Times New Roman"/>
          <w:sz w:val="28"/>
          <w:szCs w:val="28"/>
        </w:rPr>
        <w:t xml:space="preserve">25) у разі застосування </w:t>
      </w:r>
      <w:r w:rsidRPr="000479E7">
        <w:rPr>
          <w:rFonts w:ascii="Times New Roman" w:hAnsi="Times New Roman" w:cs="Times New Roman"/>
          <w:sz w:val="28"/>
          <w:szCs w:val="28"/>
          <w:shd w:val="clear" w:color="auto" w:fill="FFFFFF"/>
        </w:rPr>
        <w:t xml:space="preserve">планової перерви в </w:t>
      </w:r>
      <w:r w:rsidRPr="000479E7">
        <w:rPr>
          <w:rFonts w:ascii="Times New Roman" w:hAnsi="Times New Roman" w:cs="Times New Roman"/>
          <w:sz w:val="28"/>
          <w:szCs w:val="28"/>
        </w:rPr>
        <w:t xml:space="preserve">передачі теплової енергії в точку входу в теплову мережу та/або прийманні теплової енергії в точці виходу з теплової мережі </w:t>
      </w:r>
      <w:r w:rsidRPr="000479E7">
        <w:rPr>
          <w:rFonts w:ascii="Times New Roman" w:hAnsi="Times New Roman" w:cs="Times New Roman"/>
          <w:sz w:val="28"/>
          <w:szCs w:val="28"/>
          <w:shd w:val="clear" w:color="auto" w:fill="FFFFFF"/>
        </w:rPr>
        <w:t>повідомити теплотранспортуючу організацію про таку планову перерву не пізніше ніж за 10 робочих днів. У повідомленні необхідно зазначити причину та строк перерви в транспортуванні теплової енергії;</w:t>
      </w:r>
    </w:p>
    <w:p w14:paraId="5829C7C7" w14:textId="77777777" w:rsidR="004A54FC" w:rsidRPr="000479E7" w:rsidRDefault="004A54FC" w:rsidP="004A54FC">
      <w:pPr>
        <w:ind w:firstLine="709"/>
        <w:contextualSpacing/>
        <w:jc w:val="both"/>
        <w:rPr>
          <w:rFonts w:ascii="Times New Roman" w:hAnsi="Times New Roman" w:cs="Times New Roman"/>
          <w:sz w:val="28"/>
          <w:szCs w:val="28"/>
        </w:rPr>
      </w:pPr>
    </w:p>
    <w:p w14:paraId="55E20C43" w14:textId="77777777" w:rsidR="004A54FC" w:rsidRPr="000479E7" w:rsidRDefault="004A54FC" w:rsidP="004A54FC">
      <w:pPr>
        <w:ind w:firstLine="709"/>
        <w:contextualSpacing/>
        <w:jc w:val="both"/>
        <w:rPr>
          <w:rFonts w:ascii="Times New Roman" w:hAnsi="Times New Roman" w:cs="Times New Roman"/>
          <w:sz w:val="28"/>
          <w:szCs w:val="28"/>
          <w:shd w:val="clear" w:color="auto" w:fill="FFFFFF"/>
        </w:rPr>
      </w:pPr>
      <w:r w:rsidRPr="000479E7">
        <w:rPr>
          <w:rFonts w:ascii="Times New Roman" w:hAnsi="Times New Roman" w:cs="Times New Roman"/>
          <w:sz w:val="28"/>
          <w:szCs w:val="28"/>
          <w:shd w:val="clear" w:color="auto" w:fill="FFFFFF"/>
        </w:rPr>
        <w:t xml:space="preserve">26) у разі застосування перерви в </w:t>
      </w:r>
      <w:r w:rsidRPr="000479E7">
        <w:rPr>
          <w:rFonts w:ascii="Times New Roman" w:hAnsi="Times New Roman" w:cs="Times New Roman"/>
          <w:sz w:val="28"/>
          <w:szCs w:val="28"/>
        </w:rPr>
        <w:t xml:space="preserve">передачі теплової енергії в точку входу в теплову мережу та/або приймання теплової енергії в точці виходу з теплової мережі </w:t>
      </w:r>
      <w:r w:rsidRPr="000479E7">
        <w:rPr>
          <w:rFonts w:ascii="Times New Roman" w:hAnsi="Times New Roman" w:cs="Times New Roman"/>
          <w:sz w:val="28"/>
          <w:szCs w:val="28"/>
          <w:shd w:val="clear" w:color="auto" w:fill="FFFFFF"/>
        </w:rPr>
        <w:t>повідомити теплотранспортуючу організацію про таку перерву не пізніше ніж через три години з початку такої перерви. У повідомленні зазначаються причини та строк перерви в транспортуванні теплової енергії;</w:t>
      </w:r>
    </w:p>
    <w:p w14:paraId="5BFD408D" w14:textId="77777777" w:rsidR="004A54FC" w:rsidRPr="000479E7" w:rsidRDefault="004A54FC" w:rsidP="004A54FC">
      <w:pPr>
        <w:ind w:firstLine="709"/>
        <w:contextualSpacing/>
        <w:jc w:val="both"/>
        <w:rPr>
          <w:rFonts w:ascii="Times New Roman" w:hAnsi="Times New Roman" w:cs="Times New Roman"/>
          <w:sz w:val="28"/>
          <w:szCs w:val="28"/>
          <w:shd w:val="clear" w:color="auto" w:fill="FFFFFF"/>
        </w:rPr>
      </w:pPr>
    </w:p>
    <w:p w14:paraId="1DA255BD" w14:textId="77777777" w:rsidR="004A54FC" w:rsidRPr="000479E7" w:rsidRDefault="004A54FC" w:rsidP="004A54FC">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27) інші зобов'язання, передбачені договором транспортування теплової енергії та законодавством.</w:t>
      </w:r>
    </w:p>
    <w:p w14:paraId="254BC018" w14:textId="77777777" w:rsidR="004A54FC" w:rsidRPr="000479E7" w:rsidRDefault="004A54FC" w:rsidP="00833B2A">
      <w:pPr>
        <w:pStyle w:val="a0"/>
        <w:rPr>
          <w:sz w:val="28"/>
          <w:szCs w:val="28"/>
        </w:rPr>
      </w:pPr>
    </w:p>
    <w:p w14:paraId="0ED953FA" w14:textId="0F4C98FD" w:rsidR="00533A3E" w:rsidRPr="000479E7" w:rsidRDefault="00533A3E" w:rsidP="00833B2A">
      <w:pPr>
        <w:pStyle w:val="2"/>
        <w:spacing w:before="0" w:after="0"/>
        <w:ind w:firstLine="709"/>
        <w:contextualSpacing/>
        <w:rPr>
          <w:rFonts w:ascii="Times New Roman" w:hAnsi="Times New Roman" w:cs="Times New Roman"/>
          <w:bCs w:val="0"/>
          <w:sz w:val="28"/>
          <w:szCs w:val="28"/>
        </w:rPr>
      </w:pPr>
      <w:r w:rsidRPr="000479E7">
        <w:rPr>
          <w:rFonts w:ascii="Times New Roman" w:hAnsi="Times New Roman" w:cs="Times New Roman"/>
          <w:bCs w:val="0"/>
          <w:sz w:val="28"/>
          <w:szCs w:val="28"/>
        </w:rPr>
        <w:t>4.</w:t>
      </w:r>
      <w:r w:rsidR="004A54FC" w:rsidRPr="000479E7">
        <w:rPr>
          <w:rFonts w:ascii="Times New Roman" w:hAnsi="Times New Roman" w:cs="Times New Roman"/>
          <w:bCs w:val="0"/>
          <w:sz w:val="28"/>
          <w:szCs w:val="28"/>
        </w:rPr>
        <w:t>3</w:t>
      </w:r>
      <w:r w:rsidRPr="000479E7">
        <w:rPr>
          <w:rFonts w:ascii="Times New Roman" w:hAnsi="Times New Roman" w:cs="Times New Roman"/>
          <w:bCs w:val="0"/>
          <w:sz w:val="28"/>
          <w:szCs w:val="28"/>
        </w:rPr>
        <w:t xml:space="preserve">. Права і обов’язки </w:t>
      </w:r>
      <w:r w:rsidR="00073D18" w:rsidRPr="000479E7">
        <w:rPr>
          <w:rFonts w:ascii="Times New Roman" w:hAnsi="Times New Roman" w:cs="Times New Roman"/>
          <w:bCs w:val="0"/>
          <w:sz w:val="28"/>
          <w:szCs w:val="28"/>
        </w:rPr>
        <w:t>сторін договору постачання теплової енергії</w:t>
      </w:r>
    </w:p>
    <w:p w14:paraId="5F8231AF" w14:textId="67EF9316" w:rsidR="00D14534" w:rsidRPr="000479E7" w:rsidRDefault="00D14534" w:rsidP="00833B2A">
      <w:pPr>
        <w:pStyle w:val="a0"/>
        <w:rPr>
          <w:sz w:val="28"/>
          <w:szCs w:val="28"/>
        </w:rPr>
      </w:pPr>
    </w:p>
    <w:p w14:paraId="42774F93" w14:textId="0895D218"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4.</w:t>
      </w:r>
      <w:r w:rsidR="004A54FC" w:rsidRPr="000479E7">
        <w:rPr>
          <w:rFonts w:ascii="Times New Roman" w:hAnsi="Times New Roman" w:cs="Times New Roman"/>
          <w:sz w:val="28"/>
          <w:szCs w:val="28"/>
        </w:rPr>
        <w:t>3</w:t>
      </w:r>
      <w:r w:rsidRPr="000479E7">
        <w:rPr>
          <w:rFonts w:ascii="Times New Roman" w:hAnsi="Times New Roman" w:cs="Times New Roman"/>
          <w:sz w:val="28"/>
          <w:szCs w:val="28"/>
        </w:rPr>
        <w:t>.1. Теплопостачальна організація має право:</w:t>
      </w:r>
    </w:p>
    <w:p w14:paraId="166D569F" w14:textId="3577374E" w:rsidR="006D4E72" w:rsidRPr="000479E7" w:rsidRDefault="006D4E72" w:rsidP="00A2117E">
      <w:pPr>
        <w:ind w:firstLine="709"/>
        <w:contextualSpacing/>
        <w:jc w:val="both"/>
        <w:rPr>
          <w:rFonts w:ascii="Times New Roman" w:hAnsi="Times New Roman" w:cs="Times New Roman"/>
          <w:sz w:val="28"/>
          <w:szCs w:val="28"/>
        </w:rPr>
      </w:pPr>
    </w:p>
    <w:p w14:paraId="28E5AE90" w14:textId="39917B49" w:rsidR="00064587" w:rsidRPr="000479E7" w:rsidRDefault="00FD5ABB"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655A79"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своєчасно та в повному обсязі отримувати плату за продану теплову енергію;</w:t>
      </w:r>
    </w:p>
    <w:p w14:paraId="5819951B" w14:textId="77777777" w:rsidR="006D4E72" w:rsidRPr="000479E7" w:rsidRDefault="006D4E72" w:rsidP="00AC7955">
      <w:pPr>
        <w:contextualSpacing/>
        <w:jc w:val="both"/>
        <w:rPr>
          <w:rFonts w:ascii="Times New Roman" w:hAnsi="Times New Roman" w:cs="Times New Roman"/>
          <w:sz w:val="28"/>
          <w:szCs w:val="28"/>
        </w:rPr>
      </w:pPr>
    </w:p>
    <w:p w14:paraId="0E669CA9" w14:textId="41803D4E" w:rsidR="00064587" w:rsidRPr="000479E7" w:rsidRDefault="00AC7955" w:rsidP="00A2117E">
      <w:pPr>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655A79"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на припинення постачання теплової енергії у випадках, визначених законодавством</w:t>
      </w:r>
      <w:r w:rsidR="00154B7E" w:rsidRPr="000479E7">
        <w:rPr>
          <w:rFonts w:ascii="Times New Roman" w:hAnsi="Times New Roman" w:cs="Times New Roman"/>
          <w:sz w:val="28"/>
          <w:szCs w:val="28"/>
        </w:rPr>
        <w:t>, зокрема</w:t>
      </w:r>
      <w:r w:rsidR="00060674" w:rsidRPr="000479E7">
        <w:rPr>
          <w:rFonts w:ascii="Times New Roman" w:hAnsi="Times New Roman" w:cs="Times New Roman"/>
          <w:sz w:val="28"/>
          <w:szCs w:val="28"/>
        </w:rPr>
        <w:t>, у разі</w:t>
      </w:r>
      <w:r w:rsidR="00154B7E" w:rsidRPr="000479E7">
        <w:rPr>
          <w:rFonts w:ascii="Times New Roman" w:hAnsi="Times New Roman" w:cs="Times New Roman"/>
          <w:sz w:val="28"/>
          <w:szCs w:val="28"/>
        </w:rPr>
        <w:t>:</w:t>
      </w:r>
    </w:p>
    <w:p w14:paraId="41570ECC" w14:textId="5C0CDF0A" w:rsidR="00154B7E" w:rsidRPr="000479E7" w:rsidRDefault="00154B7E" w:rsidP="00154B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експлуатаці</w:t>
      </w:r>
      <w:r w:rsidR="00DB41A1" w:rsidRPr="000479E7">
        <w:rPr>
          <w:rFonts w:ascii="Times New Roman" w:hAnsi="Times New Roman" w:cs="Times New Roman"/>
          <w:sz w:val="28"/>
          <w:szCs w:val="28"/>
        </w:rPr>
        <w:t>ї</w:t>
      </w:r>
      <w:r w:rsidRPr="000479E7">
        <w:rPr>
          <w:rFonts w:ascii="Times New Roman" w:hAnsi="Times New Roman" w:cs="Times New Roman"/>
          <w:sz w:val="28"/>
          <w:szCs w:val="28"/>
        </w:rPr>
        <w:t xml:space="preserve"> </w:t>
      </w:r>
      <w:r w:rsidR="001659DC" w:rsidRPr="000479E7">
        <w:rPr>
          <w:rFonts w:ascii="Times New Roman" w:hAnsi="Times New Roman" w:cs="Times New Roman"/>
          <w:sz w:val="28"/>
          <w:szCs w:val="28"/>
        </w:rPr>
        <w:t xml:space="preserve">споживачем </w:t>
      </w:r>
      <w:r w:rsidRPr="000479E7">
        <w:rPr>
          <w:rFonts w:ascii="Times New Roman" w:hAnsi="Times New Roman" w:cs="Times New Roman"/>
          <w:sz w:val="28"/>
          <w:szCs w:val="28"/>
        </w:rPr>
        <w:t xml:space="preserve">системи теплоспоживання з пошкодженими чи відсутніми пломбами, що встановлені </w:t>
      </w:r>
      <w:r w:rsidR="00DB41A1" w:rsidRPr="000479E7">
        <w:rPr>
          <w:rFonts w:ascii="Times New Roman" w:hAnsi="Times New Roman" w:cs="Times New Roman"/>
          <w:sz w:val="28"/>
          <w:szCs w:val="28"/>
        </w:rPr>
        <w:t>т</w:t>
      </w:r>
      <w:r w:rsidRPr="000479E7">
        <w:rPr>
          <w:rFonts w:ascii="Times New Roman" w:hAnsi="Times New Roman" w:cs="Times New Roman"/>
          <w:sz w:val="28"/>
          <w:szCs w:val="28"/>
        </w:rPr>
        <w:t xml:space="preserve">еплопостачальною організацією на елементах приладів комерційного обліку, запірній арматурі </w:t>
      </w:r>
      <w:r w:rsidR="00DB41A1" w:rsidRPr="000479E7">
        <w:rPr>
          <w:rFonts w:ascii="Times New Roman" w:hAnsi="Times New Roman" w:cs="Times New Roman"/>
          <w:sz w:val="28"/>
          <w:szCs w:val="28"/>
        </w:rPr>
        <w:t>с</w:t>
      </w:r>
      <w:r w:rsidRPr="000479E7">
        <w:rPr>
          <w:rFonts w:ascii="Times New Roman" w:hAnsi="Times New Roman" w:cs="Times New Roman"/>
          <w:sz w:val="28"/>
          <w:szCs w:val="28"/>
        </w:rPr>
        <w:t>поживача та звужуючих пристроях теплових вузлів</w:t>
      </w:r>
      <w:r w:rsidR="00DB41A1" w:rsidRPr="000479E7">
        <w:rPr>
          <w:rFonts w:ascii="Times New Roman" w:hAnsi="Times New Roman" w:cs="Times New Roman"/>
          <w:sz w:val="28"/>
          <w:szCs w:val="28"/>
        </w:rPr>
        <w:t>,</w:t>
      </w:r>
      <w:r w:rsidRPr="000479E7">
        <w:rPr>
          <w:rFonts w:ascii="Times New Roman" w:hAnsi="Times New Roman" w:cs="Times New Roman"/>
          <w:sz w:val="28"/>
          <w:szCs w:val="28"/>
        </w:rPr>
        <w:t xml:space="preserve"> </w:t>
      </w:r>
      <w:r w:rsidR="00DB41A1" w:rsidRPr="000479E7">
        <w:rPr>
          <w:rFonts w:ascii="Times New Roman" w:hAnsi="Times New Roman" w:cs="Times New Roman"/>
          <w:sz w:val="28"/>
          <w:szCs w:val="28"/>
        </w:rPr>
        <w:t>–</w:t>
      </w:r>
      <w:r w:rsidRPr="000479E7">
        <w:rPr>
          <w:rFonts w:ascii="Times New Roman" w:hAnsi="Times New Roman" w:cs="Times New Roman"/>
          <w:sz w:val="28"/>
          <w:szCs w:val="28"/>
        </w:rPr>
        <w:t xml:space="preserve"> негайне припинення теплопостачання здійснюється з оформленням відповідного </w:t>
      </w:r>
      <w:proofErr w:type="spellStart"/>
      <w:r w:rsidRPr="000479E7">
        <w:rPr>
          <w:rFonts w:ascii="Times New Roman" w:hAnsi="Times New Roman" w:cs="Times New Roman"/>
          <w:sz w:val="28"/>
          <w:szCs w:val="28"/>
        </w:rPr>
        <w:t>акт</w:t>
      </w:r>
      <w:r w:rsidR="00A93E8F" w:rsidRPr="000479E7">
        <w:rPr>
          <w:rFonts w:ascii="Times New Roman" w:hAnsi="Times New Roman" w:cs="Times New Roman"/>
          <w:sz w:val="28"/>
          <w:szCs w:val="28"/>
        </w:rPr>
        <w:t>а</w:t>
      </w:r>
      <w:proofErr w:type="spellEnd"/>
      <w:r w:rsidRPr="000479E7">
        <w:rPr>
          <w:rFonts w:ascii="Times New Roman" w:hAnsi="Times New Roman" w:cs="Times New Roman"/>
          <w:sz w:val="28"/>
          <w:szCs w:val="28"/>
        </w:rPr>
        <w:t xml:space="preserve"> </w:t>
      </w:r>
      <w:r w:rsidR="00317BFD" w:rsidRPr="000479E7">
        <w:rPr>
          <w:rFonts w:ascii="Times New Roman" w:hAnsi="Times New Roman" w:cs="Times New Roman"/>
          <w:sz w:val="28"/>
          <w:szCs w:val="28"/>
        </w:rPr>
        <w:t>про</w:t>
      </w:r>
      <w:r w:rsidRPr="000479E7">
        <w:rPr>
          <w:rFonts w:ascii="Times New Roman" w:hAnsi="Times New Roman" w:cs="Times New Roman"/>
          <w:sz w:val="28"/>
          <w:szCs w:val="28"/>
        </w:rPr>
        <w:t xml:space="preserve"> пломбування; </w:t>
      </w:r>
    </w:p>
    <w:p w14:paraId="43DF7A4E" w14:textId="74D576C5" w:rsidR="00154B7E" w:rsidRPr="000479E7" w:rsidRDefault="00154B7E" w:rsidP="00154B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обмеження</w:t>
      </w:r>
      <w:r w:rsidR="001659DC" w:rsidRPr="000479E7">
        <w:rPr>
          <w:rFonts w:ascii="Times New Roman" w:hAnsi="Times New Roman" w:cs="Times New Roman"/>
          <w:sz w:val="28"/>
          <w:szCs w:val="28"/>
        </w:rPr>
        <w:t xml:space="preserve"> споживачем</w:t>
      </w:r>
      <w:r w:rsidRPr="000479E7">
        <w:rPr>
          <w:rFonts w:ascii="Times New Roman" w:hAnsi="Times New Roman" w:cs="Times New Roman"/>
          <w:sz w:val="28"/>
          <w:szCs w:val="28"/>
        </w:rPr>
        <w:t xml:space="preserve"> вільного доступу чи протидії доступу </w:t>
      </w:r>
      <w:r w:rsidR="00444A3A" w:rsidRPr="000479E7">
        <w:rPr>
          <w:rFonts w:ascii="Times New Roman" w:hAnsi="Times New Roman" w:cs="Times New Roman"/>
          <w:sz w:val="28"/>
          <w:szCs w:val="28"/>
        </w:rPr>
        <w:t xml:space="preserve">маючим на це законні підстави </w:t>
      </w:r>
      <w:r w:rsidRPr="000479E7">
        <w:rPr>
          <w:rFonts w:ascii="Times New Roman" w:hAnsi="Times New Roman" w:cs="Times New Roman"/>
          <w:sz w:val="28"/>
          <w:szCs w:val="28"/>
        </w:rPr>
        <w:t>представник</w:t>
      </w:r>
      <w:r w:rsidR="00444A3A" w:rsidRPr="000479E7">
        <w:rPr>
          <w:rFonts w:ascii="Times New Roman" w:hAnsi="Times New Roman" w:cs="Times New Roman"/>
          <w:sz w:val="28"/>
          <w:szCs w:val="28"/>
        </w:rPr>
        <w:t>ам</w:t>
      </w:r>
      <w:r w:rsidRPr="000479E7">
        <w:rPr>
          <w:rFonts w:ascii="Times New Roman" w:hAnsi="Times New Roman" w:cs="Times New Roman"/>
          <w:sz w:val="28"/>
          <w:szCs w:val="28"/>
        </w:rPr>
        <w:t xml:space="preserve"> </w:t>
      </w:r>
      <w:r w:rsidR="00444A3A" w:rsidRPr="000479E7">
        <w:rPr>
          <w:rFonts w:ascii="Times New Roman" w:hAnsi="Times New Roman" w:cs="Times New Roman"/>
          <w:sz w:val="28"/>
          <w:szCs w:val="28"/>
        </w:rPr>
        <w:t>т</w:t>
      </w:r>
      <w:r w:rsidRPr="000479E7">
        <w:rPr>
          <w:rFonts w:ascii="Times New Roman" w:hAnsi="Times New Roman" w:cs="Times New Roman"/>
          <w:sz w:val="28"/>
          <w:szCs w:val="28"/>
        </w:rPr>
        <w:t xml:space="preserve">еплопостачальної організації до теплових мереж, тепловикористальних установок, вузла обліку теплової </w:t>
      </w:r>
      <w:r w:rsidRPr="000479E7">
        <w:rPr>
          <w:rFonts w:ascii="Times New Roman" w:hAnsi="Times New Roman" w:cs="Times New Roman"/>
          <w:sz w:val="28"/>
          <w:szCs w:val="28"/>
        </w:rPr>
        <w:lastRenderedPageBreak/>
        <w:t xml:space="preserve">енергії </w:t>
      </w:r>
      <w:r w:rsidR="00444A3A" w:rsidRPr="000479E7">
        <w:rPr>
          <w:rFonts w:ascii="Times New Roman" w:hAnsi="Times New Roman" w:cs="Times New Roman"/>
          <w:sz w:val="28"/>
          <w:szCs w:val="28"/>
        </w:rPr>
        <w:t>–</w:t>
      </w:r>
      <w:r w:rsidRPr="000479E7">
        <w:rPr>
          <w:rFonts w:ascii="Times New Roman" w:hAnsi="Times New Roman" w:cs="Times New Roman"/>
          <w:sz w:val="28"/>
          <w:szCs w:val="28"/>
        </w:rPr>
        <w:t xml:space="preserve"> негайне припинення теплопостачання здійснюється з оформленням відповідного </w:t>
      </w:r>
      <w:proofErr w:type="spellStart"/>
      <w:r w:rsidRPr="000479E7">
        <w:rPr>
          <w:rFonts w:ascii="Times New Roman" w:hAnsi="Times New Roman" w:cs="Times New Roman"/>
          <w:sz w:val="28"/>
          <w:szCs w:val="28"/>
        </w:rPr>
        <w:t>акт</w:t>
      </w:r>
      <w:r w:rsidR="00A93E8F" w:rsidRPr="000479E7">
        <w:rPr>
          <w:rFonts w:ascii="Times New Roman" w:hAnsi="Times New Roman" w:cs="Times New Roman"/>
          <w:sz w:val="28"/>
          <w:szCs w:val="28"/>
        </w:rPr>
        <w:t>а</w:t>
      </w:r>
      <w:proofErr w:type="spellEnd"/>
      <w:r w:rsidRPr="000479E7">
        <w:rPr>
          <w:rFonts w:ascii="Times New Roman" w:hAnsi="Times New Roman" w:cs="Times New Roman"/>
          <w:sz w:val="28"/>
          <w:szCs w:val="28"/>
        </w:rPr>
        <w:t xml:space="preserve"> </w:t>
      </w:r>
      <w:r w:rsidR="00317BFD" w:rsidRPr="000479E7">
        <w:rPr>
          <w:rFonts w:ascii="Times New Roman" w:hAnsi="Times New Roman" w:cs="Times New Roman"/>
          <w:sz w:val="28"/>
          <w:szCs w:val="28"/>
        </w:rPr>
        <w:t xml:space="preserve">про </w:t>
      </w:r>
      <w:r w:rsidRPr="000479E7">
        <w:rPr>
          <w:rFonts w:ascii="Times New Roman" w:hAnsi="Times New Roman" w:cs="Times New Roman"/>
          <w:sz w:val="28"/>
          <w:szCs w:val="28"/>
        </w:rPr>
        <w:t xml:space="preserve">пломбування;  </w:t>
      </w:r>
    </w:p>
    <w:p w14:paraId="6A2A4319" w14:textId="118B7964" w:rsidR="00D9056D" w:rsidRPr="000479E7" w:rsidRDefault="00154B7E" w:rsidP="00D9056D">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експлуатаці</w:t>
      </w:r>
      <w:r w:rsidR="00444A3A" w:rsidRPr="000479E7">
        <w:rPr>
          <w:rFonts w:ascii="Times New Roman" w:hAnsi="Times New Roman" w:cs="Times New Roman"/>
          <w:sz w:val="28"/>
          <w:szCs w:val="28"/>
        </w:rPr>
        <w:t>ї</w:t>
      </w:r>
      <w:r w:rsidRPr="000479E7">
        <w:rPr>
          <w:rFonts w:ascii="Times New Roman" w:hAnsi="Times New Roman" w:cs="Times New Roman"/>
          <w:sz w:val="28"/>
          <w:szCs w:val="28"/>
        </w:rPr>
        <w:t xml:space="preserve"> </w:t>
      </w:r>
      <w:r w:rsidR="001659DC" w:rsidRPr="000479E7">
        <w:rPr>
          <w:rFonts w:ascii="Times New Roman" w:hAnsi="Times New Roman" w:cs="Times New Roman"/>
          <w:sz w:val="28"/>
          <w:szCs w:val="28"/>
        </w:rPr>
        <w:t xml:space="preserve">споживачем </w:t>
      </w:r>
      <w:r w:rsidRPr="000479E7">
        <w:rPr>
          <w:rFonts w:ascii="Times New Roman" w:hAnsi="Times New Roman" w:cs="Times New Roman"/>
          <w:sz w:val="28"/>
          <w:szCs w:val="28"/>
        </w:rPr>
        <w:t>установок гарячого водопостачання з несправними регуляторами перепаду</w:t>
      </w:r>
      <w:r w:rsidR="00011A18" w:rsidRPr="000479E7">
        <w:rPr>
          <w:rFonts w:ascii="Times New Roman" w:hAnsi="Times New Roman" w:cs="Times New Roman"/>
          <w:sz w:val="28"/>
          <w:szCs w:val="28"/>
        </w:rPr>
        <w:t xml:space="preserve"> тиску</w:t>
      </w:r>
      <w:r w:rsidRPr="000479E7">
        <w:rPr>
          <w:rFonts w:ascii="Times New Roman" w:hAnsi="Times New Roman" w:cs="Times New Roman"/>
          <w:sz w:val="28"/>
          <w:szCs w:val="28"/>
        </w:rPr>
        <w:t xml:space="preserve"> і температури води</w:t>
      </w:r>
      <w:r w:rsidR="00444A3A" w:rsidRPr="000479E7">
        <w:rPr>
          <w:rFonts w:ascii="Times New Roman" w:hAnsi="Times New Roman" w:cs="Times New Roman"/>
          <w:sz w:val="28"/>
          <w:szCs w:val="28"/>
        </w:rPr>
        <w:t xml:space="preserve"> та/або</w:t>
      </w:r>
      <w:r w:rsidRPr="000479E7">
        <w:rPr>
          <w:rFonts w:ascii="Times New Roman" w:hAnsi="Times New Roman" w:cs="Times New Roman"/>
          <w:sz w:val="28"/>
          <w:szCs w:val="28"/>
        </w:rPr>
        <w:t xml:space="preserve"> систем теплоспоживання з несправними приладами комерційного обліку, невиконання регламентних робіт з підготовки та випробування теплових мереж </w:t>
      </w:r>
      <w:r w:rsidR="00807EA5" w:rsidRPr="000479E7">
        <w:rPr>
          <w:rFonts w:ascii="Times New Roman" w:hAnsi="Times New Roman" w:cs="Times New Roman"/>
          <w:sz w:val="28"/>
          <w:szCs w:val="28"/>
        </w:rPr>
        <w:t>с</w:t>
      </w:r>
      <w:r w:rsidRPr="000479E7">
        <w:rPr>
          <w:rFonts w:ascii="Times New Roman" w:hAnsi="Times New Roman" w:cs="Times New Roman"/>
          <w:sz w:val="28"/>
          <w:szCs w:val="28"/>
        </w:rPr>
        <w:t xml:space="preserve">поживача </w:t>
      </w:r>
      <w:r w:rsidR="00807EA5" w:rsidRPr="000479E7">
        <w:rPr>
          <w:rFonts w:ascii="Times New Roman" w:hAnsi="Times New Roman" w:cs="Times New Roman"/>
          <w:sz w:val="28"/>
          <w:szCs w:val="28"/>
        </w:rPr>
        <w:t>–</w:t>
      </w:r>
      <w:r w:rsidRPr="000479E7">
        <w:rPr>
          <w:rFonts w:ascii="Times New Roman" w:hAnsi="Times New Roman" w:cs="Times New Roman"/>
          <w:sz w:val="28"/>
          <w:szCs w:val="28"/>
        </w:rPr>
        <w:t xml:space="preserve"> припинення теплопостачання здійснюється з оформленням </w:t>
      </w:r>
      <w:proofErr w:type="spellStart"/>
      <w:r w:rsidRPr="000479E7">
        <w:rPr>
          <w:rFonts w:ascii="Times New Roman" w:hAnsi="Times New Roman" w:cs="Times New Roman"/>
          <w:sz w:val="28"/>
          <w:szCs w:val="28"/>
        </w:rPr>
        <w:t>акт</w:t>
      </w:r>
      <w:r w:rsidR="00A93E8F" w:rsidRPr="000479E7">
        <w:rPr>
          <w:rFonts w:ascii="Times New Roman" w:hAnsi="Times New Roman" w:cs="Times New Roman"/>
          <w:sz w:val="28"/>
          <w:szCs w:val="28"/>
        </w:rPr>
        <w:t>а</w:t>
      </w:r>
      <w:proofErr w:type="spellEnd"/>
      <w:r w:rsidRPr="000479E7">
        <w:rPr>
          <w:rFonts w:ascii="Times New Roman" w:hAnsi="Times New Roman" w:cs="Times New Roman"/>
          <w:sz w:val="28"/>
          <w:szCs w:val="28"/>
        </w:rPr>
        <w:t xml:space="preserve"> </w:t>
      </w:r>
      <w:r w:rsidR="00317BFD" w:rsidRPr="000479E7">
        <w:rPr>
          <w:rFonts w:ascii="Times New Roman" w:hAnsi="Times New Roman" w:cs="Times New Roman"/>
          <w:sz w:val="28"/>
          <w:szCs w:val="28"/>
        </w:rPr>
        <w:t xml:space="preserve">про </w:t>
      </w:r>
      <w:r w:rsidRPr="000479E7">
        <w:rPr>
          <w:rFonts w:ascii="Times New Roman" w:hAnsi="Times New Roman" w:cs="Times New Roman"/>
          <w:sz w:val="28"/>
          <w:szCs w:val="28"/>
        </w:rPr>
        <w:t xml:space="preserve">пломбування з попередженням за </w:t>
      </w:r>
      <w:r w:rsidR="00E97B81" w:rsidRPr="000479E7">
        <w:rPr>
          <w:rFonts w:ascii="Times New Roman" w:hAnsi="Times New Roman" w:cs="Times New Roman"/>
          <w:sz w:val="28"/>
          <w:szCs w:val="28"/>
        </w:rPr>
        <w:t xml:space="preserve">3 </w:t>
      </w:r>
      <w:r w:rsidRPr="000479E7">
        <w:rPr>
          <w:rFonts w:ascii="Times New Roman" w:hAnsi="Times New Roman" w:cs="Times New Roman"/>
          <w:sz w:val="28"/>
          <w:szCs w:val="28"/>
        </w:rPr>
        <w:t>доби</w:t>
      </w:r>
      <w:r w:rsidR="00A37317" w:rsidRPr="000479E7">
        <w:rPr>
          <w:rFonts w:ascii="Times New Roman" w:hAnsi="Times New Roman" w:cs="Times New Roman"/>
          <w:sz w:val="28"/>
          <w:szCs w:val="28"/>
        </w:rPr>
        <w:t xml:space="preserve"> до відповідного припинення теплопостачання</w:t>
      </w:r>
      <w:r w:rsidRPr="000479E7">
        <w:rPr>
          <w:rFonts w:ascii="Times New Roman" w:hAnsi="Times New Roman" w:cs="Times New Roman"/>
          <w:sz w:val="28"/>
          <w:szCs w:val="28"/>
        </w:rPr>
        <w:t>;</w:t>
      </w:r>
    </w:p>
    <w:p w14:paraId="3126A815" w14:textId="4453F2FF" w:rsidR="00154B7E" w:rsidRPr="000479E7" w:rsidRDefault="00154B7E" w:rsidP="00011A1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несплати </w:t>
      </w:r>
      <w:r w:rsidR="001659DC" w:rsidRPr="000479E7">
        <w:rPr>
          <w:rFonts w:ascii="Times New Roman" w:hAnsi="Times New Roman" w:cs="Times New Roman"/>
          <w:sz w:val="28"/>
          <w:szCs w:val="28"/>
        </w:rPr>
        <w:t xml:space="preserve">споживачем </w:t>
      </w:r>
      <w:r w:rsidRPr="000479E7">
        <w:rPr>
          <w:rFonts w:ascii="Times New Roman" w:hAnsi="Times New Roman" w:cs="Times New Roman"/>
          <w:sz w:val="28"/>
          <w:szCs w:val="28"/>
        </w:rPr>
        <w:t xml:space="preserve">за спожиту теплову енергію протягом строку, визначеного </w:t>
      </w:r>
      <w:r w:rsidR="00A37317" w:rsidRPr="000479E7">
        <w:rPr>
          <w:rFonts w:ascii="Times New Roman" w:hAnsi="Times New Roman" w:cs="Times New Roman"/>
          <w:sz w:val="28"/>
          <w:szCs w:val="28"/>
        </w:rPr>
        <w:t xml:space="preserve">у відповідному </w:t>
      </w:r>
      <w:r w:rsidRPr="000479E7">
        <w:rPr>
          <w:rFonts w:ascii="Times New Roman" w:hAnsi="Times New Roman" w:cs="Times New Roman"/>
          <w:sz w:val="28"/>
          <w:szCs w:val="28"/>
        </w:rPr>
        <w:t>договорі, крім споживачів, відключення яких заборонено законодавством</w:t>
      </w:r>
      <w:r w:rsidR="00A93E8F" w:rsidRPr="000479E7">
        <w:rPr>
          <w:rFonts w:ascii="Times New Roman" w:hAnsi="Times New Roman" w:cs="Times New Roman"/>
          <w:sz w:val="28"/>
          <w:szCs w:val="28"/>
        </w:rPr>
        <w:t>,</w:t>
      </w:r>
      <w:r w:rsidR="003B13E5" w:rsidRPr="000479E7">
        <w:rPr>
          <w:rFonts w:ascii="Times New Roman" w:hAnsi="Times New Roman" w:cs="Times New Roman"/>
          <w:sz w:val="28"/>
          <w:szCs w:val="28"/>
        </w:rPr>
        <w:t xml:space="preserve"> </w:t>
      </w:r>
      <w:r w:rsidR="00011A18" w:rsidRPr="000479E7">
        <w:rPr>
          <w:rFonts w:ascii="Times New Roman" w:hAnsi="Times New Roman" w:cs="Times New Roman"/>
          <w:sz w:val="28"/>
          <w:szCs w:val="28"/>
        </w:rPr>
        <w:t xml:space="preserve">– припинення теплопостачання здійснюється з оформленням </w:t>
      </w:r>
      <w:proofErr w:type="spellStart"/>
      <w:r w:rsidR="00011A18" w:rsidRPr="000479E7">
        <w:rPr>
          <w:rFonts w:ascii="Times New Roman" w:hAnsi="Times New Roman" w:cs="Times New Roman"/>
          <w:sz w:val="28"/>
          <w:szCs w:val="28"/>
        </w:rPr>
        <w:t>акт</w:t>
      </w:r>
      <w:r w:rsidR="00A93E8F" w:rsidRPr="000479E7">
        <w:rPr>
          <w:rFonts w:ascii="Times New Roman" w:hAnsi="Times New Roman" w:cs="Times New Roman"/>
          <w:sz w:val="28"/>
          <w:szCs w:val="28"/>
        </w:rPr>
        <w:t>а</w:t>
      </w:r>
      <w:proofErr w:type="spellEnd"/>
      <w:r w:rsidR="00317BFD" w:rsidRPr="000479E7">
        <w:rPr>
          <w:rFonts w:ascii="Times New Roman" w:hAnsi="Times New Roman" w:cs="Times New Roman"/>
          <w:sz w:val="28"/>
          <w:szCs w:val="28"/>
        </w:rPr>
        <w:t xml:space="preserve"> про </w:t>
      </w:r>
      <w:r w:rsidR="00011A18" w:rsidRPr="000479E7">
        <w:rPr>
          <w:rFonts w:ascii="Times New Roman" w:hAnsi="Times New Roman" w:cs="Times New Roman"/>
          <w:sz w:val="28"/>
          <w:szCs w:val="28"/>
        </w:rPr>
        <w:t xml:space="preserve">пломбування з попередженням за </w:t>
      </w:r>
      <w:r w:rsidR="001659DC" w:rsidRPr="000479E7">
        <w:rPr>
          <w:rFonts w:ascii="Times New Roman" w:hAnsi="Times New Roman" w:cs="Times New Roman"/>
          <w:sz w:val="28"/>
          <w:szCs w:val="28"/>
        </w:rPr>
        <w:t xml:space="preserve">5 діб </w:t>
      </w:r>
      <w:r w:rsidR="00011A18" w:rsidRPr="000479E7">
        <w:rPr>
          <w:rFonts w:ascii="Times New Roman" w:hAnsi="Times New Roman" w:cs="Times New Roman"/>
          <w:sz w:val="28"/>
          <w:szCs w:val="28"/>
        </w:rPr>
        <w:t>до відповідного припинення теплопостачання;</w:t>
      </w:r>
    </w:p>
    <w:p w14:paraId="14F3ED3E" w14:textId="348C0920" w:rsidR="003C312D" w:rsidRPr="000479E7" w:rsidRDefault="003C312D" w:rsidP="00011A18">
      <w:pPr>
        <w:ind w:firstLine="709"/>
        <w:contextualSpacing/>
        <w:jc w:val="both"/>
        <w:rPr>
          <w:rFonts w:ascii="Times New Roman" w:hAnsi="Times New Roman" w:cs="Times New Roman"/>
          <w:sz w:val="28"/>
          <w:szCs w:val="28"/>
        </w:rPr>
      </w:pPr>
      <w:bookmarkStart w:id="17" w:name="_Hlk191045789"/>
      <w:r w:rsidRPr="000479E7">
        <w:rPr>
          <w:rFonts w:ascii="Times New Roman" w:hAnsi="Times New Roman" w:cs="Times New Roman"/>
          <w:sz w:val="28"/>
          <w:szCs w:val="28"/>
        </w:rPr>
        <w:t>самовільного приєднання до систем теплопостачання і теплоспоживання та/або самовільного використання теплової енергії</w:t>
      </w:r>
      <w:r w:rsidR="00172E33" w:rsidRPr="000479E7">
        <w:rPr>
          <w:rFonts w:ascii="Times New Roman" w:hAnsi="Times New Roman" w:cs="Times New Roman"/>
          <w:sz w:val="28"/>
          <w:szCs w:val="28"/>
        </w:rPr>
        <w:t xml:space="preserve"> </w:t>
      </w:r>
      <w:r w:rsidR="00C153D7" w:rsidRPr="000479E7">
        <w:rPr>
          <w:rFonts w:ascii="Times New Roman" w:hAnsi="Times New Roman" w:cs="Times New Roman"/>
          <w:sz w:val="28"/>
          <w:szCs w:val="28"/>
        </w:rPr>
        <w:t>–</w:t>
      </w:r>
      <w:r w:rsidR="00172E33" w:rsidRPr="000479E7">
        <w:rPr>
          <w:rFonts w:ascii="Times New Roman" w:hAnsi="Times New Roman" w:cs="Times New Roman"/>
          <w:sz w:val="28"/>
          <w:szCs w:val="28"/>
        </w:rPr>
        <w:t xml:space="preserve"> негайне припинення теплопостачання здійснюється з оформленням відповідного </w:t>
      </w:r>
      <w:proofErr w:type="spellStart"/>
      <w:r w:rsidR="00172E33" w:rsidRPr="000479E7">
        <w:rPr>
          <w:rFonts w:ascii="Times New Roman" w:hAnsi="Times New Roman" w:cs="Times New Roman"/>
          <w:sz w:val="28"/>
          <w:szCs w:val="28"/>
        </w:rPr>
        <w:t>акт</w:t>
      </w:r>
      <w:bookmarkEnd w:id="17"/>
      <w:r w:rsidR="00A93E8F" w:rsidRPr="000479E7">
        <w:rPr>
          <w:rFonts w:ascii="Times New Roman" w:hAnsi="Times New Roman" w:cs="Times New Roman"/>
          <w:sz w:val="28"/>
          <w:szCs w:val="28"/>
        </w:rPr>
        <w:t>а</w:t>
      </w:r>
      <w:proofErr w:type="spellEnd"/>
      <w:r w:rsidRPr="000479E7">
        <w:rPr>
          <w:rFonts w:ascii="Times New Roman" w:hAnsi="Times New Roman" w:cs="Times New Roman"/>
          <w:sz w:val="28"/>
          <w:szCs w:val="28"/>
        </w:rPr>
        <w:t>;</w:t>
      </w:r>
    </w:p>
    <w:p w14:paraId="242768B0" w14:textId="77777777" w:rsidR="006D4E72" w:rsidRPr="000479E7" w:rsidRDefault="006D4E72" w:rsidP="00D9056D">
      <w:pPr>
        <w:ind w:firstLine="709"/>
        <w:contextualSpacing/>
        <w:jc w:val="both"/>
        <w:rPr>
          <w:rFonts w:ascii="Times New Roman" w:hAnsi="Times New Roman" w:cs="Times New Roman"/>
          <w:sz w:val="28"/>
          <w:szCs w:val="28"/>
        </w:rPr>
      </w:pPr>
    </w:p>
    <w:p w14:paraId="1433DD6E" w14:textId="3694271D" w:rsidR="00064587" w:rsidRPr="000479E7" w:rsidRDefault="00AC7955" w:rsidP="00A2117E">
      <w:pPr>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655A79" w:rsidRPr="000479E7">
        <w:rPr>
          <w:rFonts w:ascii="Times New Roman" w:hAnsi="Times New Roman" w:cs="Times New Roman"/>
          <w:sz w:val="28"/>
          <w:szCs w:val="28"/>
        </w:rPr>
        <w:t xml:space="preserve">) </w:t>
      </w:r>
      <w:r w:rsidR="00917B56" w:rsidRPr="000479E7">
        <w:rPr>
          <w:rFonts w:ascii="Times New Roman" w:hAnsi="Times New Roman" w:cs="Times New Roman"/>
          <w:sz w:val="28"/>
          <w:szCs w:val="28"/>
        </w:rPr>
        <w:t xml:space="preserve">на </w:t>
      </w:r>
      <w:r w:rsidR="00064587" w:rsidRPr="000479E7">
        <w:rPr>
          <w:rFonts w:ascii="Times New Roman" w:hAnsi="Times New Roman" w:cs="Times New Roman"/>
          <w:sz w:val="28"/>
          <w:szCs w:val="28"/>
        </w:rPr>
        <w:t>безперешкодн</w:t>
      </w:r>
      <w:r w:rsidR="00917B56" w:rsidRPr="000479E7">
        <w:rPr>
          <w:rFonts w:ascii="Times New Roman" w:hAnsi="Times New Roman" w:cs="Times New Roman"/>
          <w:sz w:val="28"/>
          <w:szCs w:val="28"/>
        </w:rPr>
        <w:t>ий</w:t>
      </w:r>
      <w:r w:rsidR="00064587" w:rsidRPr="000479E7">
        <w:rPr>
          <w:rFonts w:ascii="Times New Roman" w:hAnsi="Times New Roman" w:cs="Times New Roman"/>
          <w:sz w:val="28"/>
          <w:szCs w:val="28"/>
        </w:rPr>
        <w:t xml:space="preserve"> доступ до теплового обладнання та приладів обліку теплової енергії </w:t>
      </w:r>
      <w:r w:rsidR="00672AF2" w:rsidRPr="000479E7">
        <w:rPr>
          <w:rFonts w:ascii="Times New Roman" w:hAnsi="Times New Roman" w:cs="Times New Roman"/>
          <w:sz w:val="28"/>
          <w:szCs w:val="28"/>
        </w:rPr>
        <w:t>с</w:t>
      </w:r>
      <w:r w:rsidR="00064587" w:rsidRPr="000479E7">
        <w:rPr>
          <w:rFonts w:ascii="Times New Roman" w:hAnsi="Times New Roman" w:cs="Times New Roman"/>
          <w:sz w:val="28"/>
          <w:szCs w:val="28"/>
        </w:rPr>
        <w:t>поживача для здійснення контролю споживання теплової енергії;</w:t>
      </w:r>
    </w:p>
    <w:p w14:paraId="5F577013" w14:textId="77777777" w:rsidR="006D4E72" w:rsidRPr="000479E7" w:rsidRDefault="006D4E72" w:rsidP="00A2117E">
      <w:pPr>
        <w:ind w:firstLine="709"/>
        <w:contextualSpacing/>
        <w:jc w:val="both"/>
        <w:rPr>
          <w:rFonts w:ascii="Times New Roman" w:hAnsi="Times New Roman" w:cs="Times New Roman"/>
          <w:sz w:val="28"/>
          <w:szCs w:val="28"/>
        </w:rPr>
      </w:pPr>
    </w:p>
    <w:p w14:paraId="24C29416" w14:textId="14D2E81B" w:rsidR="00064587" w:rsidRPr="000479E7" w:rsidRDefault="00AC7955" w:rsidP="00833B2A">
      <w:pPr>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655A79" w:rsidRPr="000479E7">
        <w:rPr>
          <w:rFonts w:ascii="Times New Roman" w:hAnsi="Times New Roman" w:cs="Times New Roman"/>
          <w:sz w:val="28"/>
          <w:szCs w:val="28"/>
        </w:rPr>
        <w:t xml:space="preserve">) </w:t>
      </w:r>
      <w:bookmarkStart w:id="18" w:name="_Hlk191045833"/>
      <w:r w:rsidR="00064587" w:rsidRPr="000479E7">
        <w:rPr>
          <w:rFonts w:ascii="Times New Roman" w:hAnsi="Times New Roman" w:cs="Times New Roman"/>
          <w:sz w:val="28"/>
          <w:szCs w:val="28"/>
        </w:rPr>
        <w:t xml:space="preserve">на відшкодування збитків, завданих </w:t>
      </w:r>
      <w:r w:rsidR="00596454" w:rsidRPr="000479E7">
        <w:rPr>
          <w:rFonts w:ascii="Times New Roman" w:hAnsi="Times New Roman" w:cs="Times New Roman"/>
          <w:sz w:val="28"/>
          <w:szCs w:val="28"/>
        </w:rPr>
        <w:t>т</w:t>
      </w:r>
      <w:r w:rsidR="00064587" w:rsidRPr="000479E7">
        <w:rPr>
          <w:rFonts w:ascii="Times New Roman" w:hAnsi="Times New Roman" w:cs="Times New Roman"/>
          <w:sz w:val="28"/>
          <w:szCs w:val="28"/>
        </w:rPr>
        <w:t xml:space="preserve">еплопостачальній організації </w:t>
      </w:r>
      <w:r w:rsidR="001659DC" w:rsidRPr="000479E7">
        <w:rPr>
          <w:rFonts w:ascii="Times New Roman" w:hAnsi="Times New Roman" w:cs="Times New Roman"/>
          <w:sz w:val="28"/>
          <w:szCs w:val="28"/>
        </w:rPr>
        <w:t xml:space="preserve">споживачем </w:t>
      </w:r>
      <w:r w:rsidR="00064587" w:rsidRPr="000479E7">
        <w:rPr>
          <w:rFonts w:ascii="Times New Roman" w:hAnsi="Times New Roman" w:cs="Times New Roman"/>
          <w:sz w:val="28"/>
          <w:szCs w:val="28"/>
        </w:rPr>
        <w:t>внаслідок самовільного використання теплової енергії та/</w:t>
      </w:r>
      <w:r w:rsidR="0080112C" w:rsidRPr="000479E7">
        <w:rPr>
          <w:rFonts w:ascii="Times New Roman" w:hAnsi="Times New Roman" w:cs="Times New Roman"/>
          <w:sz w:val="28"/>
          <w:szCs w:val="28"/>
        </w:rPr>
        <w:t>або</w:t>
      </w:r>
      <w:r w:rsidR="00064587" w:rsidRPr="000479E7">
        <w:rPr>
          <w:rFonts w:ascii="Times New Roman" w:hAnsi="Times New Roman" w:cs="Times New Roman"/>
          <w:sz w:val="28"/>
          <w:szCs w:val="28"/>
        </w:rPr>
        <w:t xml:space="preserve"> її викрадення</w:t>
      </w:r>
      <w:r w:rsidR="00172E33" w:rsidRPr="000479E7">
        <w:rPr>
          <w:rFonts w:ascii="Times New Roman" w:hAnsi="Times New Roman" w:cs="Times New Roman"/>
          <w:sz w:val="28"/>
          <w:szCs w:val="28"/>
        </w:rPr>
        <w:t xml:space="preserve"> </w:t>
      </w:r>
      <w:r w:rsidR="00A62F35">
        <w:rPr>
          <w:rFonts w:ascii="Times New Roman" w:hAnsi="Times New Roman" w:cs="Times New Roman"/>
          <w:sz w:val="28"/>
          <w:szCs w:val="28"/>
        </w:rPr>
        <w:t>с</w:t>
      </w:r>
      <w:r w:rsidR="00172E33" w:rsidRPr="000479E7">
        <w:rPr>
          <w:rFonts w:ascii="Times New Roman" w:hAnsi="Times New Roman" w:cs="Times New Roman"/>
          <w:sz w:val="28"/>
          <w:szCs w:val="28"/>
        </w:rPr>
        <w:t>поживачем</w:t>
      </w:r>
      <w:r w:rsidR="00064587" w:rsidRPr="000479E7">
        <w:rPr>
          <w:rFonts w:ascii="Times New Roman" w:hAnsi="Times New Roman" w:cs="Times New Roman"/>
          <w:sz w:val="28"/>
          <w:szCs w:val="28"/>
        </w:rPr>
        <w:t>, неналежного виконання умов теплоспоживання, що призвели до перебоїв у технологічному процесі теплопостачання та/</w:t>
      </w:r>
      <w:r w:rsidR="0080112C" w:rsidRPr="000479E7">
        <w:rPr>
          <w:rFonts w:ascii="Times New Roman" w:hAnsi="Times New Roman" w:cs="Times New Roman"/>
          <w:sz w:val="28"/>
          <w:szCs w:val="28"/>
        </w:rPr>
        <w:t>або</w:t>
      </w:r>
      <w:r w:rsidR="00064587" w:rsidRPr="000479E7">
        <w:rPr>
          <w:rFonts w:ascii="Times New Roman" w:hAnsi="Times New Roman" w:cs="Times New Roman"/>
          <w:sz w:val="28"/>
          <w:szCs w:val="28"/>
        </w:rPr>
        <w:t xml:space="preserve"> відхилення норм </w:t>
      </w:r>
      <w:r w:rsidR="00A01FF2" w:rsidRPr="000479E7">
        <w:rPr>
          <w:rFonts w:ascii="Times New Roman" w:hAnsi="Times New Roman" w:cs="Times New Roman"/>
          <w:sz w:val="28"/>
          <w:szCs w:val="28"/>
        </w:rPr>
        <w:t xml:space="preserve">забруднення, температури та якості зворотної мережної води </w:t>
      </w:r>
      <w:r w:rsidR="00064587" w:rsidRPr="000479E7">
        <w:rPr>
          <w:rFonts w:ascii="Times New Roman" w:hAnsi="Times New Roman" w:cs="Times New Roman"/>
          <w:sz w:val="28"/>
          <w:szCs w:val="28"/>
        </w:rPr>
        <w:t>(загальна лужність, залишкова загальна жорсткість, розчинний кисень) після своїх систем теплоспоживання</w:t>
      </w:r>
      <w:r w:rsidR="004D0A8D" w:rsidRPr="000479E7">
        <w:rPr>
          <w:rFonts w:ascii="Times New Roman" w:hAnsi="Times New Roman" w:cs="Times New Roman"/>
          <w:sz w:val="28"/>
          <w:szCs w:val="28"/>
        </w:rPr>
        <w:t xml:space="preserve"> споживача</w:t>
      </w:r>
      <w:bookmarkEnd w:id="18"/>
      <w:r w:rsidR="00064587" w:rsidRPr="000479E7">
        <w:rPr>
          <w:rFonts w:ascii="Times New Roman" w:hAnsi="Times New Roman" w:cs="Times New Roman"/>
          <w:sz w:val="28"/>
          <w:szCs w:val="28"/>
        </w:rPr>
        <w:t>;</w:t>
      </w:r>
    </w:p>
    <w:p w14:paraId="68811B22" w14:textId="77777777" w:rsidR="006D4E72" w:rsidRPr="000479E7" w:rsidRDefault="006D4E72" w:rsidP="00A2117E">
      <w:pPr>
        <w:ind w:firstLine="709"/>
        <w:contextualSpacing/>
        <w:jc w:val="both"/>
        <w:rPr>
          <w:rFonts w:ascii="Times New Roman" w:hAnsi="Times New Roman" w:cs="Times New Roman"/>
          <w:sz w:val="28"/>
          <w:szCs w:val="28"/>
        </w:rPr>
      </w:pPr>
    </w:p>
    <w:p w14:paraId="57B7E2A3" w14:textId="64A7575C" w:rsidR="00064587" w:rsidRPr="000479E7" w:rsidRDefault="00AC7955" w:rsidP="00A2117E">
      <w:pPr>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655A79" w:rsidRPr="000479E7">
        <w:rPr>
          <w:rFonts w:ascii="Times New Roman" w:hAnsi="Times New Roman" w:cs="Times New Roman"/>
          <w:sz w:val="28"/>
          <w:szCs w:val="28"/>
        </w:rPr>
        <w:t xml:space="preserve">) </w:t>
      </w:r>
      <w:r w:rsidR="00C07BF3" w:rsidRPr="000479E7">
        <w:rPr>
          <w:rFonts w:ascii="Times New Roman" w:hAnsi="Times New Roman" w:cs="Times New Roman"/>
          <w:sz w:val="28"/>
          <w:szCs w:val="28"/>
        </w:rPr>
        <w:t>у встановленому законо</w:t>
      </w:r>
      <w:r w:rsidR="002F0AF3" w:rsidRPr="000479E7">
        <w:rPr>
          <w:rFonts w:ascii="Times New Roman" w:hAnsi="Times New Roman" w:cs="Times New Roman"/>
          <w:sz w:val="28"/>
          <w:szCs w:val="28"/>
        </w:rPr>
        <w:t>давство</w:t>
      </w:r>
      <w:r w:rsidR="00C07BF3" w:rsidRPr="000479E7">
        <w:rPr>
          <w:rFonts w:ascii="Times New Roman" w:hAnsi="Times New Roman" w:cs="Times New Roman"/>
          <w:sz w:val="28"/>
          <w:szCs w:val="28"/>
        </w:rPr>
        <w:t xml:space="preserve">м порядку </w:t>
      </w:r>
      <w:r w:rsidR="00064587" w:rsidRPr="000479E7">
        <w:rPr>
          <w:rFonts w:ascii="Times New Roman" w:hAnsi="Times New Roman" w:cs="Times New Roman"/>
          <w:sz w:val="28"/>
          <w:szCs w:val="28"/>
        </w:rPr>
        <w:t xml:space="preserve">знімати та перевіряти покази приладів комерційного обліку та проводити обстеження системи теплоспоживання </w:t>
      </w:r>
      <w:r w:rsidR="00672AF2" w:rsidRPr="000479E7">
        <w:rPr>
          <w:rFonts w:ascii="Times New Roman" w:hAnsi="Times New Roman" w:cs="Times New Roman"/>
          <w:sz w:val="28"/>
          <w:szCs w:val="28"/>
        </w:rPr>
        <w:t>с</w:t>
      </w:r>
      <w:r w:rsidR="00064587" w:rsidRPr="000479E7">
        <w:rPr>
          <w:rFonts w:ascii="Times New Roman" w:hAnsi="Times New Roman" w:cs="Times New Roman"/>
          <w:sz w:val="28"/>
          <w:szCs w:val="28"/>
        </w:rPr>
        <w:t>поживача щодо виявлення споживання теплової енергії поза вузл</w:t>
      </w:r>
      <w:r w:rsidR="00C74BD0" w:rsidRPr="000479E7">
        <w:rPr>
          <w:rFonts w:ascii="Times New Roman" w:hAnsi="Times New Roman" w:cs="Times New Roman"/>
          <w:sz w:val="28"/>
          <w:szCs w:val="28"/>
        </w:rPr>
        <w:t>а</w:t>
      </w:r>
      <w:r w:rsidR="00132D9B" w:rsidRPr="000479E7">
        <w:rPr>
          <w:rFonts w:ascii="Times New Roman" w:hAnsi="Times New Roman" w:cs="Times New Roman"/>
          <w:sz w:val="28"/>
          <w:szCs w:val="28"/>
        </w:rPr>
        <w:t>ми</w:t>
      </w:r>
      <w:r w:rsidR="00064587" w:rsidRPr="000479E7">
        <w:rPr>
          <w:rFonts w:ascii="Times New Roman" w:hAnsi="Times New Roman" w:cs="Times New Roman"/>
          <w:sz w:val="28"/>
          <w:szCs w:val="28"/>
        </w:rPr>
        <w:t xml:space="preserve"> обліку;</w:t>
      </w:r>
    </w:p>
    <w:p w14:paraId="6EB01F41" w14:textId="77777777" w:rsidR="006D4E72" w:rsidRPr="000479E7" w:rsidRDefault="006D4E72" w:rsidP="00A2117E">
      <w:pPr>
        <w:ind w:firstLine="709"/>
        <w:contextualSpacing/>
        <w:jc w:val="both"/>
        <w:rPr>
          <w:rFonts w:ascii="Times New Roman" w:hAnsi="Times New Roman" w:cs="Times New Roman"/>
          <w:sz w:val="28"/>
          <w:szCs w:val="28"/>
        </w:rPr>
      </w:pPr>
    </w:p>
    <w:p w14:paraId="447E6E77" w14:textId="64241B8B" w:rsidR="00064587" w:rsidRPr="000479E7" w:rsidRDefault="00AC7955" w:rsidP="00A2117E">
      <w:pPr>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655A79"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 xml:space="preserve">у разі виникнення сумнівів щодо правильності показань приладів обліку теплової енергії вимагати від </w:t>
      </w:r>
      <w:r w:rsidR="00672AF2" w:rsidRPr="000479E7">
        <w:rPr>
          <w:rFonts w:ascii="Times New Roman" w:hAnsi="Times New Roman" w:cs="Times New Roman"/>
          <w:sz w:val="28"/>
          <w:szCs w:val="28"/>
        </w:rPr>
        <w:t>с</w:t>
      </w:r>
      <w:r w:rsidR="00064587" w:rsidRPr="000479E7">
        <w:rPr>
          <w:rFonts w:ascii="Times New Roman" w:hAnsi="Times New Roman" w:cs="Times New Roman"/>
          <w:sz w:val="28"/>
          <w:szCs w:val="28"/>
        </w:rPr>
        <w:t>поживача проведення експертизи їх технічного стану та позачергової метрологічної повірки;</w:t>
      </w:r>
    </w:p>
    <w:p w14:paraId="11EBE47D" w14:textId="77777777" w:rsidR="006D4E72" w:rsidRPr="000479E7" w:rsidRDefault="006D4E72" w:rsidP="00A2117E">
      <w:pPr>
        <w:ind w:firstLine="709"/>
        <w:contextualSpacing/>
        <w:jc w:val="both"/>
        <w:rPr>
          <w:rFonts w:ascii="Times New Roman" w:hAnsi="Times New Roman" w:cs="Times New Roman"/>
          <w:sz w:val="28"/>
          <w:szCs w:val="28"/>
        </w:rPr>
      </w:pPr>
    </w:p>
    <w:p w14:paraId="4160B09C" w14:textId="66FE8C0C" w:rsidR="00064587" w:rsidRPr="000479E7" w:rsidRDefault="00AC7955" w:rsidP="00A2117E">
      <w:pPr>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655A79"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 xml:space="preserve">на усунення </w:t>
      </w:r>
      <w:r w:rsidR="00672AF2" w:rsidRPr="000479E7">
        <w:rPr>
          <w:rFonts w:ascii="Times New Roman" w:hAnsi="Times New Roman" w:cs="Times New Roman"/>
          <w:sz w:val="28"/>
          <w:szCs w:val="28"/>
        </w:rPr>
        <w:t>с</w:t>
      </w:r>
      <w:r w:rsidR="00064587" w:rsidRPr="000479E7">
        <w:rPr>
          <w:rFonts w:ascii="Times New Roman" w:hAnsi="Times New Roman" w:cs="Times New Roman"/>
          <w:sz w:val="28"/>
          <w:szCs w:val="28"/>
        </w:rPr>
        <w:t xml:space="preserve">поживачем виявлених недоліків у споживанні </w:t>
      </w:r>
      <w:r w:rsidR="00E631EA" w:rsidRPr="000479E7">
        <w:rPr>
          <w:rFonts w:ascii="Times New Roman" w:hAnsi="Times New Roman" w:cs="Times New Roman"/>
          <w:sz w:val="28"/>
          <w:szCs w:val="28"/>
        </w:rPr>
        <w:t xml:space="preserve">ним </w:t>
      </w:r>
      <w:r w:rsidR="00064587" w:rsidRPr="000479E7">
        <w:rPr>
          <w:rFonts w:ascii="Times New Roman" w:hAnsi="Times New Roman" w:cs="Times New Roman"/>
          <w:sz w:val="28"/>
          <w:szCs w:val="28"/>
        </w:rPr>
        <w:t xml:space="preserve">теплової енергії протягом строку, встановленого </w:t>
      </w:r>
      <w:r w:rsidR="006D66F4" w:rsidRPr="000479E7">
        <w:rPr>
          <w:rFonts w:ascii="Times New Roman" w:hAnsi="Times New Roman" w:cs="Times New Roman"/>
          <w:sz w:val="28"/>
          <w:szCs w:val="28"/>
        </w:rPr>
        <w:t>т</w:t>
      </w:r>
      <w:r w:rsidR="00064587" w:rsidRPr="000479E7">
        <w:rPr>
          <w:rFonts w:ascii="Times New Roman" w:hAnsi="Times New Roman" w:cs="Times New Roman"/>
          <w:sz w:val="28"/>
          <w:szCs w:val="28"/>
        </w:rPr>
        <w:t>еплопостачальною організацією;</w:t>
      </w:r>
    </w:p>
    <w:p w14:paraId="186C2548" w14:textId="77777777" w:rsidR="006D4E72" w:rsidRPr="000479E7" w:rsidRDefault="006D4E72" w:rsidP="00A2117E">
      <w:pPr>
        <w:ind w:firstLine="709"/>
        <w:contextualSpacing/>
        <w:jc w:val="both"/>
        <w:rPr>
          <w:rFonts w:ascii="Times New Roman" w:hAnsi="Times New Roman" w:cs="Times New Roman"/>
          <w:sz w:val="28"/>
          <w:szCs w:val="28"/>
        </w:rPr>
      </w:pPr>
    </w:p>
    <w:p w14:paraId="5D5E252B" w14:textId="5FE5DAC9" w:rsidR="00064587" w:rsidRPr="000479E7" w:rsidRDefault="00AC7955" w:rsidP="00A2117E">
      <w:pPr>
        <w:ind w:firstLine="709"/>
        <w:contextualSpacing/>
        <w:jc w:val="both"/>
        <w:rPr>
          <w:rFonts w:ascii="Times New Roman" w:hAnsi="Times New Roman" w:cs="Times New Roman"/>
          <w:sz w:val="28"/>
          <w:szCs w:val="28"/>
        </w:rPr>
      </w:pPr>
      <w:r>
        <w:rPr>
          <w:rFonts w:ascii="Times New Roman" w:hAnsi="Times New Roman" w:cs="Times New Roman"/>
          <w:sz w:val="28"/>
          <w:szCs w:val="28"/>
        </w:rPr>
        <w:t>8</w:t>
      </w:r>
      <w:r w:rsidR="00655A79"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 xml:space="preserve">звертатись до суду в разі порушень </w:t>
      </w:r>
      <w:r w:rsidR="00672AF2" w:rsidRPr="000479E7">
        <w:rPr>
          <w:rFonts w:ascii="Times New Roman" w:hAnsi="Times New Roman" w:cs="Times New Roman"/>
          <w:sz w:val="28"/>
          <w:szCs w:val="28"/>
        </w:rPr>
        <w:t>с</w:t>
      </w:r>
      <w:r w:rsidR="00064587" w:rsidRPr="000479E7">
        <w:rPr>
          <w:rFonts w:ascii="Times New Roman" w:hAnsi="Times New Roman" w:cs="Times New Roman"/>
          <w:sz w:val="28"/>
          <w:szCs w:val="28"/>
        </w:rPr>
        <w:t xml:space="preserve">поживачем умов </w:t>
      </w:r>
      <w:r w:rsidR="00E631EA" w:rsidRPr="000479E7">
        <w:rPr>
          <w:rFonts w:ascii="Times New Roman" w:hAnsi="Times New Roman" w:cs="Times New Roman"/>
          <w:sz w:val="28"/>
          <w:szCs w:val="28"/>
        </w:rPr>
        <w:t>д</w:t>
      </w:r>
      <w:r w:rsidR="00064587" w:rsidRPr="000479E7">
        <w:rPr>
          <w:rFonts w:ascii="Times New Roman" w:hAnsi="Times New Roman" w:cs="Times New Roman"/>
          <w:sz w:val="28"/>
          <w:szCs w:val="28"/>
        </w:rPr>
        <w:t>оговору</w:t>
      </w:r>
      <w:r w:rsidR="0051219F" w:rsidRPr="000479E7">
        <w:rPr>
          <w:rFonts w:ascii="Times New Roman" w:hAnsi="Times New Roman" w:cs="Times New Roman"/>
          <w:sz w:val="28"/>
          <w:szCs w:val="28"/>
        </w:rPr>
        <w:t xml:space="preserve"> постачання теплової енергії</w:t>
      </w:r>
      <w:r w:rsidR="00064587" w:rsidRPr="000479E7">
        <w:rPr>
          <w:rFonts w:ascii="Times New Roman" w:hAnsi="Times New Roman" w:cs="Times New Roman"/>
          <w:sz w:val="28"/>
          <w:szCs w:val="28"/>
        </w:rPr>
        <w:t>;</w:t>
      </w:r>
    </w:p>
    <w:p w14:paraId="5836F6B9" w14:textId="337608DB" w:rsidR="00CF15D7" w:rsidRPr="000479E7" w:rsidRDefault="00CF15D7" w:rsidP="00A2117E">
      <w:pPr>
        <w:ind w:firstLine="709"/>
        <w:contextualSpacing/>
        <w:jc w:val="both"/>
        <w:rPr>
          <w:rFonts w:ascii="Times New Roman" w:hAnsi="Times New Roman" w:cs="Times New Roman"/>
          <w:sz w:val="28"/>
          <w:szCs w:val="28"/>
        </w:rPr>
      </w:pPr>
    </w:p>
    <w:p w14:paraId="4722E397" w14:textId="65FB92BA" w:rsidR="002C7CED" w:rsidRPr="000479E7" w:rsidRDefault="00AC7955" w:rsidP="00FD5ABB">
      <w:pPr>
        <w:ind w:firstLine="491"/>
        <w:jc w:val="both"/>
        <w:rPr>
          <w:rFonts w:ascii="Times New Roman" w:hAnsi="Times New Roman" w:cs="Times New Roman"/>
          <w:sz w:val="28"/>
          <w:szCs w:val="28"/>
        </w:rPr>
      </w:pPr>
      <w:r>
        <w:rPr>
          <w:rFonts w:ascii="Times New Roman" w:hAnsi="Times New Roman" w:cs="Times New Roman"/>
          <w:sz w:val="28"/>
          <w:szCs w:val="28"/>
        </w:rPr>
        <w:t>9</w:t>
      </w:r>
      <w:r w:rsidR="00FD5ABB" w:rsidRPr="000479E7">
        <w:rPr>
          <w:rFonts w:ascii="Times New Roman" w:hAnsi="Times New Roman" w:cs="Times New Roman"/>
          <w:sz w:val="28"/>
          <w:szCs w:val="28"/>
        </w:rPr>
        <w:t xml:space="preserve">) </w:t>
      </w:r>
      <w:bookmarkStart w:id="19" w:name="_Hlk191045922"/>
      <w:r w:rsidR="00373662" w:rsidRPr="000479E7">
        <w:rPr>
          <w:rFonts w:ascii="Times New Roman" w:hAnsi="Times New Roman" w:cs="Times New Roman"/>
          <w:sz w:val="28"/>
          <w:szCs w:val="28"/>
        </w:rPr>
        <w:t>відповідно до умов договору</w:t>
      </w:r>
      <w:r w:rsidR="003C312D" w:rsidRPr="000479E7">
        <w:rPr>
          <w:rFonts w:ascii="Times New Roman" w:hAnsi="Times New Roman" w:cs="Times New Roman"/>
          <w:sz w:val="28"/>
          <w:szCs w:val="28"/>
        </w:rPr>
        <w:t xml:space="preserve"> </w:t>
      </w:r>
      <w:r w:rsidR="003A64AD" w:rsidRPr="000479E7">
        <w:rPr>
          <w:rFonts w:ascii="Times New Roman" w:hAnsi="Times New Roman" w:cs="Times New Roman"/>
          <w:sz w:val="28"/>
          <w:szCs w:val="28"/>
        </w:rPr>
        <w:t xml:space="preserve">постачання теплової енергії </w:t>
      </w:r>
      <w:r w:rsidR="003C312D" w:rsidRPr="000479E7">
        <w:rPr>
          <w:rFonts w:ascii="Times New Roman" w:hAnsi="Times New Roman" w:cs="Times New Roman"/>
          <w:sz w:val="28"/>
          <w:szCs w:val="28"/>
        </w:rPr>
        <w:t>п</w:t>
      </w:r>
      <w:r w:rsidR="00CF15D7" w:rsidRPr="000479E7">
        <w:rPr>
          <w:rFonts w:ascii="Times New Roman" w:hAnsi="Times New Roman" w:cs="Times New Roman"/>
          <w:sz w:val="28"/>
          <w:szCs w:val="28"/>
        </w:rPr>
        <w:t xml:space="preserve">роводити </w:t>
      </w:r>
      <w:r w:rsidR="003A64AD" w:rsidRPr="000479E7">
        <w:rPr>
          <w:rFonts w:ascii="Times New Roman" w:hAnsi="Times New Roman" w:cs="Times New Roman"/>
          <w:sz w:val="28"/>
          <w:szCs w:val="28"/>
        </w:rPr>
        <w:t>відповідні</w:t>
      </w:r>
      <w:r w:rsidR="00CF15D7" w:rsidRPr="000479E7">
        <w:rPr>
          <w:rFonts w:ascii="Times New Roman" w:hAnsi="Times New Roman" w:cs="Times New Roman"/>
          <w:sz w:val="28"/>
          <w:szCs w:val="28"/>
        </w:rPr>
        <w:t xml:space="preserve"> перевірки виконання споживачем умов договору постачання теплової енергії та відповідних нормативних документів.</w:t>
      </w:r>
      <w:r w:rsidR="003C312D" w:rsidRPr="000479E7">
        <w:rPr>
          <w:rFonts w:ascii="Times New Roman" w:hAnsi="Times New Roman" w:cs="Times New Roman"/>
          <w:sz w:val="28"/>
          <w:szCs w:val="28"/>
        </w:rPr>
        <w:t xml:space="preserve"> </w:t>
      </w:r>
      <w:r w:rsidR="002C7CED" w:rsidRPr="000479E7">
        <w:rPr>
          <w:rFonts w:ascii="Times New Roman" w:hAnsi="Times New Roman" w:cs="Times New Roman"/>
          <w:sz w:val="28"/>
          <w:szCs w:val="28"/>
        </w:rPr>
        <w:t xml:space="preserve">У разі необхідності, </w:t>
      </w:r>
      <w:r w:rsidR="003C312D" w:rsidRPr="000479E7">
        <w:rPr>
          <w:rFonts w:ascii="Times New Roman" w:hAnsi="Times New Roman" w:cs="Times New Roman"/>
          <w:sz w:val="28"/>
          <w:szCs w:val="28"/>
        </w:rPr>
        <w:t>теплопостачальн</w:t>
      </w:r>
      <w:r w:rsidR="00FD5ABB" w:rsidRPr="000479E7">
        <w:rPr>
          <w:rFonts w:ascii="Times New Roman" w:hAnsi="Times New Roman" w:cs="Times New Roman"/>
          <w:sz w:val="28"/>
          <w:szCs w:val="28"/>
        </w:rPr>
        <w:t>а</w:t>
      </w:r>
      <w:r w:rsidR="003C312D" w:rsidRPr="000479E7">
        <w:rPr>
          <w:rFonts w:ascii="Times New Roman" w:hAnsi="Times New Roman" w:cs="Times New Roman"/>
          <w:sz w:val="28"/>
          <w:szCs w:val="28"/>
        </w:rPr>
        <w:t xml:space="preserve"> організація має право залучити </w:t>
      </w:r>
      <w:r w:rsidR="002C7CED" w:rsidRPr="000479E7">
        <w:rPr>
          <w:rFonts w:ascii="Times New Roman" w:hAnsi="Times New Roman" w:cs="Times New Roman"/>
          <w:sz w:val="28"/>
          <w:szCs w:val="28"/>
        </w:rPr>
        <w:t xml:space="preserve">до перевірок </w:t>
      </w:r>
      <w:r w:rsidR="006C6563" w:rsidRPr="000479E7">
        <w:rPr>
          <w:rFonts w:ascii="Times New Roman" w:hAnsi="Times New Roman" w:cs="Times New Roman"/>
          <w:sz w:val="28"/>
          <w:szCs w:val="28"/>
        </w:rPr>
        <w:t xml:space="preserve">у встановленому законом порядку </w:t>
      </w:r>
      <w:r w:rsidR="002C7CED" w:rsidRPr="000479E7">
        <w:rPr>
          <w:rFonts w:ascii="Times New Roman" w:hAnsi="Times New Roman" w:cs="Times New Roman"/>
          <w:sz w:val="28"/>
          <w:szCs w:val="28"/>
        </w:rPr>
        <w:t>представник</w:t>
      </w:r>
      <w:r w:rsidR="003C312D" w:rsidRPr="000479E7">
        <w:rPr>
          <w:rFonts w:ascii="Times New Roman" w:hAnsi="Times New Roman" w:cs="Times New Roman"/>
          <w:sz w:val="28"/>
          <w:szCs w:val="28"/>
        </w:rPr>
        <w:t>ів</w:t>
      </w:r>
      <w:r w:rsidR="002C7CED" w:rsidRPr="000479E7">
        <w:rPr>
          <w:rFonts w:ascii="Times New Roman" w:hAnsi="Times New Roman" w:cs="Times New Roman"/>
          <w:sz w:val="28"/>
          <w:szCs w:val="28"/>
        </w:rPr>
        <w:t xml:space="preserve"> </w:t>
      </w:r>
      <w:r w:rsidR="006C6563" w:rsidRPr="000479E7">
        <w:rPr>
          <w:rFonts w:ascii="Times New Roman" w:hAnsi="Times New Roman" w:cs="Times New Roman"/>
          <w:sz w:val="28"/>
          <w:szCs w:val="28"/>
        </w:rPr>
        <w:t>центрального органу виконавчої влади, що реалізує державну політику у сфері нагляду (контролю) у галузі теплопостачання</w:t>
      </w:r>
      <w:r w:rsidR="00E24C4C" w:rsidRPr="000479E7">
        <w:rPr>
          <w:rFonts w:ascii="Times New Roman" w:hAnsi="Times New Roman" w:cs="Times New Roman"/>
          <w:sz w:val="28"/>
          <w:szCs w:val="28"/>
        </w:rPr>
        <w:t>;</w:t>
      </w:r>
      <w:r w:rsidR="002C7CED" w:rsidRPr="000479E7">
        <w:rPr>
          <w:rFonts w:ascii="Times New Roman" w:hAnsi="Times New Roman" w:cs="Times New Roman"/>
          <w:sz w:val="28"/>
          <w:szCs w:val="28"/>
        </w:rPr>
        <w:t xml:space="preserve"> </w:t>
      </w:r>
      <w:bookmarkEnd w:id="19"/>
    </w:p>
    <w:p w14:paraId="62A4AB5D" w14:textId="77777777" w:rsidR="002C7CED" w:rsidRPr="000479E7" w:rsidRDefault="002C7CED" w:rsidP="00A2117E">
      <w:pPr>
        <w:ind w:firstLine="709"/>
        <w:contextualSpacing/>
        <w:jc w:val="both"/>
        <w:rPr>
          <w:rFonts w:ascii="Times New Roman" w:hAnsi="Times New Roman" w:cs="Times New Roman"/>
          <w:sz w:val="28"/>
          <w:szCs w:val="28"/>
        </w:rPr>
      </w:pPr>
    </w:p>
    <w:p w14:paraId="1BD1B8EC" w14:textId="44593A7B" w:rsidR="00064587" w:rsidRPr="000479E7" w:rsidRDefault="00655A79"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AC7955">
        <w:rPr>
          <w:rFonts w:ascii="Times New Roman" w:hAnsi="Times New Roman" w:cs="Times New Roman"/>
          <w:sz w:val="28"/>
          <w:szCs w:val="28"/>
        </w:rPr>
        <w:t>0</w:t>
      </w:r>
      <w:r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інші права</w:t>
      </w:r>
      <w:r w:rsidR="00B97EBB" w:rsidRPr="000479E7">
        <w:rPr>
          <w:rFonts w:ascii="Times New Roman" w:hAnsi="Times New Roman" w:cs="Times New Roman"/>
          <w:sz w:val="28"/>
          <w:szCs w:val="28"/>
        </w:rPr>
        <w:t>,</w:t>
      </w:r>
      <w:r w:rsidR="00064587" w:rsidRPr="000479E7">
        <w:rPr>
          <w:rFonts w:ascii="Times New Roman" w:hAnsi="Times New Roman" w:cs="Times New Roman"/>
          <w:sz w:val="28"/>
          <w:szCs w:val="28"/>
        </w:rPr>
        <w:t xml:space="preserve"> передбачені договором постачання теплової енергії</w:t>
      </w:r>
      <w:r w:rsidR="000052CA" w:rsidRPr="000479E7">
        <w:rPr>
          <w:rFonts w:ascii="Times New Roman" w:hAnsi="Times New Roman" w:cs="Times New Roman"/>
          <w:sz w:val="28"/>
          <w:szCs w:val="28"/>
        </w:rPr>
        <w:t xml:space="preserve"> та законодавством</w:t>
      </w:r>
      <w:r w:rsidR="00064587" w:rsidRPr="000479E7">
        <w:rPr>
          <w:rFonts w:ascii="Times New Roman" w:hAnsi="Times New Roman" w:cs="Times New Roman"/>
          <w:sz w:val="28"/>
          <w:szCs w:val="28"/>
        </w:rPr>
        <w:t>.</w:t>
      </w:r>
    </w:p>
    <w:p w14:paraId="7FDD31AD" w14:textId="77777777" w:rsidR="006D4E72" w:rsidRPr="000479E7" w:rsidRDefault="006D4E72" w:rsidP="00A2117E">
      <w:pPr>
        <w:ind w:firstLine="709"/>
        <w:contextualSpacing/>
        <w:jc w:val="both"/>
        <w:rPr>
          <w:rFonts w:ascii="Times New Roman" w:hAnsi="Times New Roman" w:cs="Times New Roman"/>
          <w:sz w:val="28"/>
          <w:szCs w:val="28"/>
        </w:rPr>
      </w:pPr>
    </w:p>
    <w:p w14:paraId="285734A3" w14:textId="76A98E53" w:rsidR="00533A3E" w:rsidRPr="000479E7" w:rsidRDefault="000F5D8F"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4.</w:t>
      </w:r>
      <w:r w:rsidR="004A54FC" w:rsidRPr="000479E7">
        <w:rPr>
          <w:rFonts w:ascii="Times New Roman" w:hAnsi="Times New Roman" w:cs="Times New Roman"/>
          <w:sz w:val="28"/>
          <w:szCs w:val="28"/>
        </w:rPr>
        <w:t>3</w:t>
      </w:r>
      <w:r w:rsidRPr="000479E7">
        <w:rPr>
          <w:rFonts w:ascii="Times New Roman" w:hAnsi="Times New Roman" w:cs="Times New Roman"/>
          <w:sz w:val="28"/>
          <w:szCs w:val="28"/>
        </w:rPr>
        <w:t xml:space="preserve">.2. </w:t>
      </w:r>
      <w:r w:rsidR="00533A3E" w:rsidRPr="000479E7">
        <w:rPr>
          <w:rFonts w:ascii="Times New Roman" w:hAnsi="Times New Roman" w:cs="Times New Roman"/>
          <w:sz w:val="28"/>
          <w:szCs w:val="28"/>
        </w:rPr>
        <w:t>Теплопостачальна організація зобов’язана:</w:t>
      </w:r>
    </w:p>
    <w:p w14:paraId="1777CE86" w14:textId="77777777" w:rsidR="005907C5" w:rsidRPr="000479E7" w:rsidRDefault="005907C5" w:rsidP="00A2117E">
      <w:pPr>
        <w:ind w:firstLine="709"/>
        <w:contextualSpacing/>
        <w:jc w:val="both"/>
        <w:rPr>
          <w:rFonts w:ascii="Times New Roman" w:hAnsi="Times New Roman" w:cs="Times New Roman"/>
          <w:sz w:val="28"/>
          <w:szCs w:val="28"/>
        </w:rPr>
      </w:pPr>
    </w:p>
    <w:p w14:paraId="348B0BCF" w14:textId="3E5FE06A" w:rsidR="00533A3E" w:rsidRPr="000479E7" w:rsidRDefault="00655A79"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1) </w:t>
      </w:r>
      <w:r w:rsidR="00533A3E" w:rsidRPr="000479E7">
        <w:rPr>
          <w:rFonts w:ascii="Times New Roman" w:hAnsi="Times New Roman" w:cs="Times New Roman"/>
          <w:sz w:val="28"/>
          <w:szCs w:val="28"/>
        </w:rPr>
        <w:t>на рівних та недискримінаційних умовах укладати зі споживачами теплової енергії договори постачання теплової енергії, крім випадків, коли для такого постачання відсутня технічна можливість</w:t>
      </w:r>
      <w:r w:rsidR="0017314E" w:rsidRPr="000479E7">
        <w:rPr>
          <w:rFonts w:ascii="Times New Roman" w:hAnsi="Times New Roman" w:cs="Times New Roman"/>
          <w:sz w:val="28"/>
          <w:szCs w:val="28"/>
        </w:rPr>
        <w:t xml:space="preserve">, визначена цими </w:t>
      </w:r>
      <w:r w:rsidR="00901712" w:rsidRPr="000479E7">
        <w:rPr>
          <w:rFonts w:ascii="Times New Roman" w:hAnsi="Times New Roman" w:cs="Times New Roman"/>
          <w:sz w:val="28"/>
          <w:szCs w:val="28"/>
        </w:rPr>
        <w:t>П</w:t>
      </w:r>
      <w:r w:rsidR="0017314E" w:rsidRPr="000479E7">
        <w:rPr>
          <w:rFonts w:ascii="Times New Roman" w:hAnsi="Times New Roman" w:cs="Times New Roman"/>
          <w:sz w:val="28"/>
          <w:szCs w:val="28"/>
        </w:rPr>
        <w:t>равилами</w:t>
      </w:r>
      <w:r w:rsidR="00533A3E" w:rsidRPr="000479E7">
        <w:rPr>
          <w:rFonts w:ascii="Times New Roman" w:hAnsi="Times New Roman" w:cs="Times New Roman"/>
          <w:sz w:val="28"/>
          <w:szCs w:val="28"/>
        </w:rPr>
        <w:t>;</w:t>
      </w:r>
    </w:p>
    <w:p w14:paraId="66140AC8" w14:textId="77777777" w:rsidR="00901712" w:rsidRPr="000479E7" w:rsidRDefault="00901712" w:rsidP="00A2117E">
      <w:pPr>
        <w:ind w:firstLine="709"/>
        <w:contextualSpacing/>
        <w:jc w:val="both"/>
        <w:rPr>
          <w:rFonts w:ascii="Times New Roman" w:hAnsi="Times New Roman" w:cs="Times New Roman"/>
          <w:sz w:val="28"/>
          <w:szCs w:val="28"/>
        </w:rPr>
      </w:pPr>
    </w:p>
    <w:p w14:paraId="7FCC0123" w14:textId="0A9F6B2A" w:rsidR="00064587" w:rsidRPr="000479E7" w:rsidRDefault="00655A79"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2) </w:t>
      </w:r>
      <w:r w:rsidR="00064587" w:rsidRPr="000479E7">
        <w:rPr>
          <w:rFonts w:ascii="Times New Roman" w:hAnsi="Times New Roman" w:cs="Times New Roman"/>
          <w:sz w:val="28"/>
          <w:szCs w:val="28"/>
        </w:rPr>
        <w:t>безперебійно постачати теплову енергію в обсягах та згідно з умовами, що визначені договором постачання теплової енергії;</w:t>
      </w:r>
    </w:p>
    <w:p w14:paraId="4E5F1451" w14:textId="77777777" w:rsidR="00901712" w:rsidRPr="000479E7" w:rsidRDefault="00901712" w:rsidP="00A2117E">
      <w:pPr>
        <w:ind w:firstLine="709"/>
        <w:contextualSpacing/>
        <w:jc w:val="both"/>
        <w:rPr>
          <w:rFonts w:ascii="Times New Roman" w:hAnsi="Times New Roman" w:cs="Times New Roman"/>
          <w:sz w:val="28"/>
          <w:szCs w:val="28"/>
        </w:rPr>
      </w:pPr>
    </w:p>
    <w:p w14:paraId="505498EB" w14:textId="306CBED7" w:rsidR="00064587" w:rsidRPr="000479E7" w:rsidRDefault="00655A79"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3) </w:t>
      </w:r>
      <w:r w:rsidR="00064587" w:rsidRPr="000479E7">
        <w:rPr>
          <w:rFonts w:ascii="Times New Roman" w:hAnsi="Times New Roman" w:cs="Times New Roman"/>
          <w:sz w:val="28"/>
          <w:szCs w:val="28"/>
        </w:rPr>
        <w:t>забезпечити у точці продажу теплової енергії обсяг, величину тиску, якість та температуру</w:t>
      </w:r>
      <w:r w:rsidR="0005011A"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теплоносія</w:t>
      </w:r>
      <w:r w:rsidR="0017314E" w:rsidRPr="000479E7">
        <w:rPr>
          <w:rFonts w:ascii="Times New Roman" w:hAnsi="Times New Roman" w:cs="Times New Roman"/>
          <w:sz w:val="28"/>
          <w:szCs w:val="28"/>
        </w:rPr>
        <w:t xml:space="preserve"> у </w:t>
      </w:r>
      <w:r w:rsidR="006A5BF3" w:rsidRPr="000479E7">
        <w:rPr>
          <w:rFonts w:ascii="Times New Roman" w:hAnsi="Times New Roman" w:cs="Times New Roman"/>
          <w:sz w:val="28"/>
          <w:szCs w:val="28"/>
        </w:rPr>
        <w:t>п</w:t>
      </w:r>
      <w:r w:rsidR="00B33077" w:rsidRPr="000479E7">
        <w:rPr>
          <w:rFonts w:ascii="Times New Roman" w:hAnsi="Times New Roman" w:cs="Times New Roman"/>
          <w:sz w:val="28"/>
          <w:szCs w:val="28"/>
        </w:rPr>
        <w:t>о</w:t>
      </w:r>
      <w:r w:rsidR="006A5BF3" w:rsidRPr="000479E7">
        <w:rPr>
          <w:rFonts w:ascii="Times New Roman" w:hAnsi="Times New Roman" w:cs="Times New Roman"/>
          <w:sz w:val="28"/>
          <w:szCs w:val="28"/>
        </w:rPr>
        <w:t>да</w:t>
      </w:r>
      <w:r w:rsidR="008308CF" w:rsidRPr="000479E7">
        <w:rPr>
          <w:rFonts w:ascii="Times New Roman" w:hAnsi="Times New Roman" w:cs="Times New Roman"/>
          <w:sz w:val="28"/>
          <w:szCs w:val="28"/>
        </w:rPr>
        <w:t>вальному</w:t>
      </w:r>
      <w:r w:rsidR="00064587" w:rsidRPr="000479E7">
        <w:rPr>
          <w:rFonts w:ascii="Times New Roman" w:hAnsi="Times New Roman" w:cs="Times New Roman"/>
          <w:sz w:val="28"/>
          <w:szCs w:val="28"/>
        </w:rPr>
        <w:t xml:space="preserve"> трубопроводі та величину тиску у зворотному трубопроводі;</w:t>
      </w:r>
    </w:p>
    <w:p w14:paraId="69615D0B" w14:textId="77777777" w:rsidR="00F426B6" w:rsidRPr="000479E7" w:rsidRDefault="00F426B6" w:rsidP="00A2117E">
      <w:pPr>
        <w:ind w:firstLine="709"/>
        <w:contextualSpacing/>
        <w:jc w:val="both"/>
        <w:rPr>
          <w:rFonts w:ascii="Times New Roman" w:hAnsi="Times New Roman" w:cs="Times New Roman"/>
          <w:sz w:val="28"/>
          <w:szCs w:val="28"/>
        </w:rPr>
      </w:pPr>
    </w:p>
    <w:p w14:paraId="0FB6CBA2" w14:textId="2B8EA28C" w:rsidR="00064587" w:rsidRPr="000479E7" w:rsidRDefault="00655A79"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4) </w:t>
      </w:r>
      <w:r w:rsidR="00064587" w:rsidRPr="000479E7">
        <w:rPr>
          <w:rFonts w:ascii="Times New Roman" w:hAnsi="Times New Roman" w:cs="Times New Roman"/>
          <w:sz w:val="28"/>
          <w:szCs w:val="28"/>
        </w:rPr>
        <w:t>забезпечувати утримання теплопостачальних установок</w:t>
      </w:r>
      <w:r w:rsidR="00236DAD" w:rsidRPr="000479E7">
        <w:rPr>
          <w:rFonts w:ascii="Times New Roman" w:hAnsi="Times New Roman" w:cs="Times New Roman"/>
          <w:sz w:val="28"/>
          <w:szCs w:val="28"/>
        </w:rPr>
        <w:t xml:space="preserve">, які належать </w:t>
      </w:r>
      <w:r w:rsidR="00211F6B" w:rsidRPr="000479E7">
        <w:rPr>
          <w:rFonts w:ascii="Times New Roman" w:hAnsi="Times New Roman" w:cs="Times New Roman"/>
          <w:sz w:val="28"/>
          <w:szCs w:val="28"/>
        </w:rPr>
        <w:t>т</w:t>
      </w:r>
      <w:r w:rsidR="00236DAD" w:rsidRPr="000479E7">
        <w:rPr>
          <w:rFonts w:ascii="Times New Roman" w:hAnsi="Times New Roman" w:cs="Times New Roman"/>
          <w:sz w:val="28"/>
          <w:szCs w:val="28"/>
        </w:rPr>
        <w:t>еплопостачальній організації на праві власності чи іншому речовому праві,</w:t>
      </w:r>
      <w:r w:rsidR="00064587" w:rsidRPr="000479E7">
        <w:rPr>
          <w:rFonts w:ascii="Times New Roman" w:hAnsi="Times New Roman" w:cs="Times New Roman"/>
          <w:sz w:val="28"/>
          <w:szCs w:val="28"/>
        </w:rPr>
        <w:t xml:space="preserve"> </w:t>
      </w:r>
      <w:r w:rsidR="00A93E8F" w:rsidRPr="000479E7">
        <w:rPr>
          <w:rFonts w:ascii="Times New Roman" w:hAnsi="Times New Roman" w:cs="Times New Roman"/>
          <w:sz w:val="28"/>
          <w:szCs w:val="28"/>
        </w:rPr>
        <w:t>у</w:t>
      </w:r>
      <w:r w:rsidR="00064587" w:rsidRPr="000479E7">
        <w:rPr>
          <w:rFonts w:ascii="Times New Roman" w:hAnsi="Times New Roman" w:cs="Times New Roman"/>
          <w:sz w:val="28"/>
          <w:szCs w:val="28"/>
        </w:rPr>
        <w:t xml:space="preserve"> належному стані для задоволення потреб </w:t>
      </w:r>
      <w:r w:rsidR="00672AF2" w:rsidRPr="000479E7">
        <w:rPr>
          <w:rFonts w:ascii="Times New Roman" w:hAnsi="Times New Roman" w:cs="Times New Roman"/>
          <w:sz w:val="28"/>
          <w:szCs w:val="28"/>
        </w:rPr>
        <w:t>с</w:t>
      </w:r>
      <w:r w:rsidR="00064587" w:rsidRPr="000479E7">
        <w:rPr>
          <w:rFonts w:ascii="Times New Roman" w:hAnsi="Times New Roman" w:cs="Times New Roman"/>
          <w:sz w:val="28"/>
          <w:szCs w:val="28"/>
        </w:rPr>
        <w:t>поживача в тепловій енергії;</w:t>
      </w:r>
    </w:p>
    <w:p w14:paraId="707A0E65" w14:textId="77777777" w:rsidR="0019095A" w:rsidRPr="000479E7" w:rsidRDefault="0019095A" w:rsidP="00A2117E">
      <w:pPr>
        <w:ind w:firstLine="709"/>
        <w:contextualSpacing/>
        <w:jc w:val="both"/>
        <w:rPr>
          <w:rFonts w:ascii="Times New Roman" w:hAnsi="Times New Roman" w:cs="Times New Roman"/>
          <w:sz w:val="28"/>
          <w:szCs w:val="28"/>
        </w:rPr>
      </w:pPr>
    </w:p>
    <w:p w14:paraId="6DBDA26E" w14:textId="232E6A1B" w:rsidR="00233F47" w:rsidRPr="000479E7" w:rsidRDefault="00655A79"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5) </w:t>
      </w:r>
      <w:r w:rsidR="00233F47" w:rsidRPr="000479E7">
        <w:rPr>
          <w:rFonts w:ascii="Times New Roman" w:hAnsi="Times New Roman" w:cs="Times New Roman"/>
          <w:sz w:val="28"/>
          <w:szCs w:val="28"/>
        </w:rPr>
        <w:t xml:space="preserve">забезпечувати ремонт теплового обладнання, яке використовується </w:t>
      </w:r>
      <w:r w:rsidR="0019095A" w:rsidRPr="000479E7">
        <w:rPr>
          <w:rFonts w:ascii="Times New Roman" w:hAnsi="Times New Roman" w:cs="Times New Roman"/>
          <w:sz w:val="28"/>
          <w:szCs w:val="28"/>
        </w:rPr>
        <w:t>т</w:t>
      </w:r>
      <w:r w:rsidR="00233F47" w:rsidRPr="000479E7">
        <w:rPr>
          <w:rFonts w:ascii="Times New Roman" w:hAnsi="Times New Roman" w:cs="Times New Roman"/>
          <w:sz w:val="28"/>
          <w:szCs w:val="28"/>
        </w:rPr>
        <w:t>еплопостачальною організацією</w:t>
      </w:r>
      <w:r w:rsidR="0005011A" w:rsidRPr="000479E7">
        <w:rPr>
          <w:rFonts w:ascii="Times New Roman" w:hAnsi="Times New Roman" w:cs="Times New Roman"/>
          <w:sz w:val="28"/>
          <w:szCs w:val="28"/>
        </w:rPr>
        <w:t xml:space="preserve"> </w:t>
      </w:r>
      <w:r w:rsidR="00233F47" w:rsidRPr="000479E7">
        <w:rPr>
          <w:rFonts w:ascii="Times New Roman" w:hAnsi="Times New Roman" w:cs="Times New Roman"/>
          <w:sz w:val="28"/>
          <w:szCs w:val="28"/>
        </w:rPr>
        <w:t>для виконання умов договорів;</w:t>
      </w:r>
    </w:p>
    <w:p w14:paraId="46C147AF" w14:textId="77777777" w:rsidR="0019095A" w:rsidRPr="000479E7" w:rsidRDefault="0019095A" w:rsidP="00A2117E">
      <w:pPr>
        <w:ind w:firstLine="708"/>
        <w:contextualSpacing/>
        <w:jc w:val="both"/>
        <w:rPr>
          <w:rFonts w:ascii="Times New Roman" w:hAnsi="Times New Roman" w:cs="Times New Roman"/>
          <w:sz w:val="28"/>
          <w:szCs w:val="28"/>
        </w:rPr>
      </w:pPr>
    </w:p>
    <w:p w14:paraId="352DCFFF" w14:textId="359989E4" w:rsidR="00064587" w:rsidRPr="000479E7" w:rsidRDefault="00655A79"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6) </w:t>
      </w:r>
      <w:r w:rsidR="00064587" w:rsidRPr="000479E7">
        <w:rPr>
          <w:rFonts w:ascii="Times New Roman" w:hAnsi="Times New Roman" w:cs="Times New Roman"/>
          <w:sz w:val="28"/>
          <w:szCs w:val="28"/>
        </w:rPr>
        <w:t xml:space="preserve">складати і підписувати з представниками </w:t>
      </w:r>
      <w:r w:rsidR="00672AF2" w:rsidRPr="000479E7">
        <w:rPr>
          <w:rFonts w:ascii="Times New Roman" w:hAnsi="Times New Roman" w:cs="Times New Roman"/>
          <w:sz w:val="28"/>
          <w:szCs w:val="28"/>
        </w:rPr>
        <w:t>с</w:t>
      </w:r>
      <w:r w:rsidR="00064587" w:rsidRPr="000479E7">
        <w:rPr>
          <w:rFonts w:ascii="Times New Roman" w:hAnsi="Times New Roman" w:cs="Times New Roman"/>
          <w:sz w:val="28"/>
          <w:szCs w:val="28"/>
        </w:rPr>
        <w:t>поживача акти купівлі-продажу теплової енергії;</w:t>
      </w:r>
    </w:p>
    <w:p w14:paraId="246CF28D" w14:textId="77777777" w:rsidR="0019095A" w:rsidRPr="000479E7" w:rsidRDefault="0019095A" w:rsidP="00A2117E">
      <w:pPr>
        <w:ind w:firstLine="709"/>
        <w:contextualSpacing/>
        <w:jc w:val="both"/>
        <w:rPr>
          <w:rFonts w:ascii="Times New Roman" w:hAnsi="Times New Roman" w:cs="Times New Roman"/>
          <w:sz w:val="28"/>
          <w:szCs w:val="28"/>
        </w:rPr>
      </w:pPr>
    </w:p>
    <w:p w14:paraId="399144AD" w14:textId="56E20D14" w:rsidR="00064587" w:rsidRPr="000479E7" w:rsidRDefault="00655A79"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7) </w:t>
      </w:r>
      <w:r w:rsidR="00064587" w:rsidRPr="000479E7">
        <w:rPr>
          <w:rFonts w:ascii="Times New Roman" w:hAnsi="Times New Roman" w:cs="Times New Roman"/>
          <w:sz w:val="28"/>
          <w:szCs w:val="28"/>
        </w:rPr>
        <w:t xml:space="preserve">забезпечити своєчасну повірку, ремонт та заміну вузлів обліку теплової енергії, які належать </w:t>
      </w:r>
      <w:r w:rsidR="0019095A" w:rsidRPr="000479E7">
        <w:rPr>
          <w:rFonts w:ascii="Times New Roman" w:hAnsi="Times New Roman" w:cs="Times New Roman"/>
          <w:sz w:val="28"/>
          <w:szCs w:val="28"/>
        </w:rPr>
        <w:t>т</w:t>
      </w:r>
      <w:r w:rsidR="00064587" w:rsidRPr="000479E7">
        <w:rPr>
          <w:rFonts w:ascii="Times New Roman" w:hAnsi="Times New Roman" w:cs="Times New Roman"/>
          <w:sz w:val="28"/>
          <w:szCs w:val="28"/>
        </w:rPr>
        <w:t xml:space="preserve">еплопостачальній організації на праві власності чи іншому речовому праві та з допомогою яких здійснюється облік теплової енергії, що </w:t>
      </w:r>
      <w:r w:rsidR="008308CF" w:rsidRPr="000479E7">
        <w:rPr>
          <w:rFonts w:ascii="Times New Roman" w:hAnsi="Times New Roman" w:cs="Times New Roman"/>
          <w:sz w:val="28"/>
          <w:szCs w:val="28"/>
        </w:rPr>
        <w:t xml:space="preserve">постачається </w:t>
      </w:r>
      <w:r w:rsidR="00064587" w:rsidRPr="000479E7">
        <w:rPr>
          <w:rFonts w:ascii="Times New Roman" w:hAnsi="Times New Roman" w:cs="Times New Roman"/>
          <w:sz w:val="28"/>
          <w:szCs w:val="28"/>
        </w:rPr>
        <w:t>за договором постачання теплової енергії;</w:t>
      </w:r>
    </w:p>
    <w:p w14:paraId="37487816" w14:textId="77777777" w:rsidR="007E2D29" w:rsidRPr="000479E7" w:rsidRDefault="007E2D29" w:rsidP="00A2117E">
      <w:pPr>
        <w:ind w:firstLine="709"/>
        <w:contextualSpacing/>
        <w:jc w:val="both"/>
        <w:rPr>
          <w:rFonts w:ascii="Times New Roman" w:hAnsi="Times New Roman" w:cs="Times New Roman"/>
          <w:sz w:val="28"/>
          <w:szCs w:val="28"/>
        </w:rPr>
      </w:pPr>
    </w:p>
    <w:p w14:paraId="15046EED" w14:textId="391CA357" w:rsidR="00064587" w:rsidRPr="000479E7" w:rsidRDefault="00655A79"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8) </w:t>
      </w:r>
      <w:r w:rsidR="00064587" w:rsidRPr="000479E7">
        <w:rPr>
          <w:rFonts w:ascii="Times New Roman" w:hAnsi="Times New Roman" w:cs="Times New Roman"/>
          <w:sz w:val="28"/>
          <w:szCs w:val="28"/>
        </w:rPr>
        <w:t xml:space="preserve">забезпечити </w:t>
      </w:r>
      <w:r w:rsidR="00672AF2" w:rsidRPr="000479E7">
        <w:rPr>
          <w:rFonts w:ascii="Times New Roman" w:hAnsi="Times New Roman" w:cs="Times New Roman"/>
          <w:sz w:val="28"/>
          <w:szCs w:val="28"/>
        </w:rPr>
        <w:t>с</w:t>
      </w:r>
      <w:r w:rsidR="00064587" w:rsidRPr="000479E7">
        <w:rPr>
          <w:rFonts w:ascii="Times New Roman" w:hAnsi="Times New Roman" w:cs="Times New Roman"/>
          <w:sz w:val="28"/>
          <w:szCs w:val="28"/>
        </w:rPr>
        <w:t xml:space="preserve">поживачу доступ до вузлів обліку теплової енергії, які належать </w:t>
      </w:r>
      <w:r w:rsidR="0019095A" w:rsidRPr="000479E7">
        <w:rPr>
          <w:rFonts w:ascii="Times New Roman" w:hAnsi="Times New Roman" w:cs="Times New Roman"/>
          <w:sz w:val="28"/>
          <w:szCs w:val="28"/>
        </w:rPr>
        <w:t>т</w:t>
      </w:r>
      <w:r w:rsidR="00064587" w:rsidRPr="000479E7">
        <w:rPr>
          <w:rFonts w:ascii="Times New Roman" w:hAnsi="Times New Roman" w:cs="Times New Roman"/>
          <w:sz w:val="28"/>
          <w:szCs w:val="28"/>
        </w:rPr>
        <w:t xml:space="preserve">еплопостачальній організації на праві власності чи іншому речовому праві та з допомогою яких здійснюється облік теплової енергії, що </w:t>
      </w:r>
      <w:r w:rsidR="008308CF" w:rsidRPr="000479E7">
        <w:rPr>
          <w:rFonts w:ascii="Times New Roman" w:hAnsi="Times New Roman" w:cs="Times New Roman"/>
          <w:sz w:val="28"/>
          <w:szCs w:val="28"/>
        </w:rPr>
        <w:t>постачається</w:t>
      </w:r>
      <w:r w:rsidR="00064587" w:rsidRPr="000479E7">
        <w:rPr>
          <w:rFonts w:ascii="Times New Roman" w:hAnsi="Times New Roman" w:cs="Times New Roman"/>
          <w:sz w:val="28"/>
          <w:szCs w:val="28"/>
        </w:rPr>
        <w:t xml:space="preserve"> </w:t>
      </w:r>
      <w:r w:rsidR="006E2F47" w:rsidRPr="000479E7">
        <w:rPr>
          <w:rFonts w:ascii="Times New Roman" w:hAnsi="Times New Roman" w:cs="Times New Roman"/>
          <w:sz w:val="28"/>
          <w:szCs w:val="28"/>
        </w:rPr>
        <w:t>за договором постачання теплової енергії</w:t>
      </w:r>
      <w:r w:rsidR="00064587" w:rsidRPr="000479E7">
        <w:rPr>
          <w:rFonts w:ascii="Times New Roman" w:hAnsi="Times New Roman" w:cs="Times New Roman"/>
          <w:sz w:val="28"/>
          <w:szCs w:val="28"/>
        </w:rPr>
        <w:t xml:space="preserve">, при знятті показань </w:t>
      </w:r>
      <w:r w:rsidR="00064587" w:rsidRPr="000479E7">
        <w:rPr>
          <w:rFonts w:ascii="Times New Roman" w:hAnsi="Times New Roman" w:cs="Times New Roman"/>
          <w:sz w:val="28"/>
          <w:szCs w:val="28"/>
        </w:rPr>
        <w:lastRenderedPageBreak/>
        <w:t xml:space="preserve">засобів вимірювальної техніки, а при дистанційному знятті </w:t>
      </w:r>
      <w:r w:rsidR="0019095A" w:rsidRPr="000479E7">
        <w:rPr>
          <w:rFonts w:ascii="Times New Roman" w:hAnsi="Times New Roman" w:cs="Times New Roman"/>
          <w:sz w:val="28"/>
          <w:szCs w:val="28"/>
        </w:rPr>
        <w:t xml:space="preserve">показань </w:t>
      </w:r>
      <w:r w:rsidR="00957801" w:rsidRPr="000479E7">
        <w:rPr>
          <w:rFonts w:ascii="Times New Roman" w:hAnsi="Times New Roman" w:cs="Times New Roman"/>
          <w:sz w:val="28"/>
          <w:szCs w:val="28"/>
        </w:rPr>
        <w:t>–</w:t>
      </w:r>
      <w:r w:rsidR="00064587" w:rsidRPr="000479E7">
        <w:rPr>
          <w:rFonts w:ascii="Times New Roman" w:hAnsi="Times New Roman" w:cs="Times New Roman"/>
          <w:sz w:val="28"/>
          <w:szCs w:val="28"/>
        </w:rPr>
        <w:t xml:space="preserve"> доступ до знятих показань;</w:t>
      </w:r>
    </w:p>
    <w:p w14:paraId="1FF66622" w14:textId="77777777" w:rsidR="00A5296D" w:rsidRPr="000479E7" w:rsidRDefault="00A5296D" w:rsidP="00A2117E">
      <w:pPr>
        <w:ind w:firstLine="709"/>
        <w:contextualSpacing/>
        <w:jc w:val="both"/>
        <w:rPr>
          <w:rFonts w:ascii="Times New Roman" w:hAnsi="Times New Roman" w:cs="Times New Roman"/>
          <w:sz w:val="28"/>
          <w:szCs w:val="28"/>
        </w:rPr>
      </w:pPr>
    </w:p>
    <w:p w14:paraId="7D0DE039" w14:textId="63287092" w:rsidR="00064587" w:rsidRPr="000479E7" w:rsidRDefault="00655A79"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9) </w:t>
      </w:r>
      <w:r w:rsidR="00064587" w:rsidRPr="000479E7">
        <w:rPr>
          <w:rFonts w:ascii="Times New Roman" w:hAnsi="Times New Roman" w:cs="Times New Roman"/>
          <w:sz w:val="28"/>
          <w:szCs w:val="28"/>
        </w:rPr>
        <w:t>дотримуватись правил безпеки, зокрема пожежної та газової, санітарних норм;</w:t>
      </w:r>
    </w:p>
    <w:p w14:paraId="797F685B" w14:textId="77777777" w:rsidR="00A5296D" w:rsidRPr="000479E7" w:rsidRDefault="00A5296D" w:rsidP="00A2117E">
      <w:pPr>
        <w:ind w:firstLine="709"/>
        <w:contextualSpacing/>
        <w:jc w:val="both"/>
        <w:rPr>
          <w:rFonts w:ascii="Times New Roman" w:hAnsi="Times New Roman" w:cs="Times New Roman"/>
          <w:sz w:val="28"/>
          <w:szCs w:val="28"/>
        </w:rPr>
      </w:pPr>
    </w:p>
    <w:p w14:paraId="50D90D72" w14:textId="5FD2145B" w:rsidR="006B050D" w:rsidRPr="000479E7" w:rsidRDefault="006B050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10) у визначених законодавством та/або договором постачання теплової енергії випадках сплачувати споживачу відповідні штрафні санкції;</w:t>
      </w:r>
    </w:p>
    <w:p w14:paraId="2F9044E3" w14:textId="77777777" w:rsidR="006B050D" w:rsidRPr="000479E7" w:rsidRDefault="006B050D" w:rsidP="00A2117E">
      <w:pPr>
        <w:ind w:firstLine="709"/>
        <w:contextualSpacing/>
        <w:jc w:val="both"/>
        <w:rPr>
          <w:rFonts w:ascii="Times New Roman" w:hAnsi="Times New Roman" w:cs="Times New Roman"/>
          <w:sz w:val="28"/>
          <w:szCs w:val="28"/>
        </w:rPr>
      </w:pPr>
    </w:p>
    <w:p w14:paraId="185FF135" w14:textId="120765DF" w:rsidR="00064587" w:rsidRPr="000479E7" w:rsidRDefault="007E4696"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6B050D" w:rsidRPr="000479E7">
        <w:rPr>
          <w:rFonts w:ascii="Times New Roman" w:hAnsi="Times New Roman" w:cs="Times New Roman"/>
          <w:sz w:val="28"/>
          <w:szCs w:val="28"/>
        </w:rPr>
        <w:t>1</w:t>
      </w:r>
      <w:r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 xml:space="preserve">терміново вживати заходів </w:t>
      </w:r>
      <w:r w:rsidR="00A5296D" w:rsidRPr="000479E7">
        <w:rPr>
          <w:rFonts w:ascii="Times New Roman" w:hAnsi="Times New Roman" w:cs="Times New Roman"/>
          <w:sz w:val="28"/>
          <w:szCs w:val="28"/>
        </w:rPr>
        <w:t>що</w:t>
      </w:r>
      <w:r w:rsidR="00064587" w:rsidRPr="000479E7">
        <w:rPr>
          <w:rFonts w:ascii="Times New Roman" w:hAnsi="Times New Roman" w:cs="Times New Roman"/>
          <w:sz w:val="28"/>
          <w:szCs w:val="28"/>
        </w:rPr>
        <w:t xml:space="preserve">до ліквідації аварій, усунення порушень, що стались на об’єктах </w:t>
      </w:r>
      <w:r w:rsidR="00AE2E0E" w:rsidRPr="000479E7">
        <w:rPr>
          <w:rFonts w:ascii="Times New Roman" w:hAnsi="Times New Roman" w:cs="Times New Roman"/>
          <w:sz w:val="28"/>
          <w:szCs w:val="28"/>
        </w:rPr>
        <w:t>т</w:t>
      </w:r>
      <w:r w:rsidR="00064587" w:rsidRPr="000479E7">
        <w:rPr>
          <w:rFonts w:ascii="Times New Roman" w:hAnsi="Times New Roman" w:cs="Times New Roman"/>
          <w:sz w:val="28"/>
          <w:szCs w:val="28"/>
        </w:rPr>
        <w:t xml:space="preserve">еплопостачальної організації, що забезпечують постачання теплової енергії </w:t>
      </w:r>
      <w:r w:rsidR="00672AF2" w:rsidRPr="000479E7">
        <w:rPr>
          <w:rFonts w:ascii="Times New Roman" w:hAnsi="Times New Roman" w:cs="Times New Roman"/>
          <w:sz w:val="28"/>
          <w:szCs w:val="28"/>
        </w:rPr>
        <w:t>с</w:t>
      </w:r>
      <w:r w:rsidR="00064587" w:rsidRPr="000479E7">
        <w:rPr>
          <w:rFonts w:ascii="Times New Roman" w:hAnsi="Times New Roman" w:cs="Times New Roman"/>
          <w:sz w:val="28"/>
          <w:szCs w:val="28"/>
        </w:rPr>
        <w:t>поживачу, в установлені законодавством строки;</w:t>
      </w:r>
    </w:p>
    <w:p w14:paraId="5548E731" w14:textId="77777777" w:rsidR="00AE2E0E" w:rsidRPr="000479E7" w:rsidRDefault="00AE2E0E" w:rsidP="00A2117E">
      <w:pPr>
        <w:ind w:firstLine="709"/>
        <w:contextualSpacing/>
        <w:jc w:val="both"/>
        <w:rPr>
          <w:rFonts w:ascii="Times New Roman" w:hAnsi="Times New Roman" w:cs="Times New Roman"/>
          <w:sz w:val="28"/>
          <w:szCs w:val="28"/>
        </w:rPr>
      </w:pPr>
    </w:p>
    <w:p w14:paraId="33B53387" w14:textId="4BA560BA" w:rsidR="00064587" w:rsidRPr="000479E7" w:rsidRDefault="006B050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12</w:t>
      </w:r>
      <w:r w:rsidR="00655A79"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своєчасно забезпечувати початок і закінчення опалювального сезону у відповідності до розпорядчих документів;</w:t>
      </w:r>
    </w:p>
    <w:p w14:paraId="20654689" w14:textId="77777777" w:rsidR="0053571C" w:rsidRPr="000479E7" w:rsidRDefault="0053571C" w:rsidP="00A2117E">
      <w:pPr>
        <w:ind w:firstLine="709"/>
        <w:contextualSpacing/>
        <w:jc w:val="both"/>
        <w:rPr>
          <w:rFonts w:ascii="Times New Roman" w:hAnsi="Times New Roman" w:cs="Times New Roman"/>
          <w:sz w:val="28"/>
          <w:szCs w:val="28"/>
        </w:rPr>
      </w:pPr>
    </w:p>
    <w:p w14:paraId="4CEE9513" w14:textId="15AD96F8" w:rsidR="00064587" w:rsidRPr="000479E7" w:rsidRDefault="006B050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13</w:t>
      </w:r>
      <w:r w:rsidR="00655A79"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 xml:space="preserve">компенсувати завдані збитки </w:t>
      </w:r>
      <w:r w:rsidR="00672AF2" w:rsidRPr="000479E7">
        <w:rPr>
          <w:rFonts w:ascii="Times New Roman" w:hAnsi="Times New Roman" w:cs="Times New Roman"/>
          <w:sz w:val="28"/>
          <w:szCs w:val="28"/>
        </w:rPr>
        <w:t>с</w:t>
      </w:r>
      <w:r w:rsidR="00064587" w:rsidRPr="000479E7">
        <w:rPr>
          <w:rFonts w:ascii="Times New Roman" w:hAnsi="Times New Roman" w:cs="Times New Roman"/>
          <w:sz w:val="28"/>
          <w:szCs w:val="28"/>
        </w:rPr>
        <w:t xml:space="preserve">поживачу, що стались з вини </w:t>
      </w:r>
      <w:r w:rsidR="0053571C" w:rsidRPr="000479E7">
        <w:rPr>
          <w:rFonts w:ascii="Times New Roman" w:hAnsi="Times New Roman" w:cs="Times New Roman"/>
          <w:sz w:val="28"/>
          <w:szCs w:val="28"/>
        </w:rPr>
        <w:t>т</w:t>
      </w:r>
      <w:r w:rsidR="00064587" w:rsidRPr="000479E7">
        <w:rPr>
          <w:rFonts w:ascii="Times New Roman" w:hAnsi="Times New Roman" w:cs="Times New Roman"/>
          <w:sz w:val="28"/>
          <w:szCs w:val="28"/>
        </w:rPr>
        <w:t xml:space="preserve">еплопостачальної організації при виконанні умов </w:t>
      </w:r>
      <w:r w:rsidR="0053571C" w:rsidRPr="000479E7">
        <w:rPr>
          <w:rFonts w:ascii="Times New Roman" w:hAnsi="Times New Roman" w:cs="Times New Roman"/>
          <w:sz w:val="28"/>
          <w:szCs w:val="28"/>
        </w:rPr>
        <w:t>д</w:t>
      </w:r>
      <w:r w:rsidR="00064587" w:rsidRPr="000479E7">
        <w:rPr>
          <w:rFonts w:ascii="Times New Roman" w:hAnsi="Times New Roman" w:cs="Times New Roman"/>
          <w:sz w:val="28"/>
          <w:szCs w:val="28"/>
        </w:rPr>
        <w:t>оговору</w:t>
      </w:r>
      <w:r w:rsidR="0053571C" w:rsidRPr="000479E7">
        <w:rPr>
          <w:rFonts w:ascii="Times New Roman" w:hAnsi="Times New Roman" w:cs="Times New Roman"/>
          <w:sz w:val="28"/>
          <w:szCs w:val="28"/>
        </w:rPr>
        <w:t xml:space="preserve"> постачання теплової енергії</w:t>
      </w:r>
      <w:r w:rsidR="008308CF" w:rsidRPr="000479E7">
        <w:rPr>
          <w:rFonts w:ascii="Times New Roman" w:hAnsi="Times New Roman" w:cs="Times New Roman"/>
          <w:sz w:val="28"/>
          <w:szCs w:val="28"/>
        </w:rPr>
        <w:t>, за умови документального підтвердження споживачем</w:t>
      </w:r>
      <w:r w:rsidR="00064587" w:rsidRPr="000479E7">
        <w:rPr>
          <w:rFonts w:ascii="Times New Roman" w:hAnsi="Times New Roman" w:cs="Times New Roman"/>
          <w:sz w:val="28"/>
          <w:szCs w:val="28"/>
        </w:rPr>
        <w:t>;</w:t>
      </w:r>
    </w:p>
    <w:p w14:paraId="5E5098F4" w14:textId="539D64DE" w:rsidR="00064587" w:rsidRPr="000479E7" w:rsidRDefault="00064587" w:rsidP="001F0DEA">
      <w:pPr>
        <w:contextualSpacing/>
        <w:jc w:val="both"/>
        <w:rPr>
          <w:rFonts w:ascii="Times New Roman" w:hAnsi="Times New Roman" w:cs="Times New Roman"/>
          <w:sz w:val="28"/>
          <w:szCs w:val="28"/>
        </w:rPr>
      </w:pPr>
    </w:p>
    <w:p w14:paraId="4A6776A9" w14:textId="2F318932" w:rsidR="00064587" w:rsidRPr="000479E7" w:rsidRDefault="006B050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14</w:t>
      </w:r>
      <w:r w:rsidR="00655A79"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 xml:space="preserve">своєчасно та </w:t>
      </w:r>
      <w:r w:rsidR="00933DAA" w:rsidRPr="000479E7">
        <w:rPr>
          <w:rFonts w:ascii="Times New Roman" w:hAnsi="Times New Roman" w:cs="Times New Roman"/>
          <w:sz w:val="28"/>
          <w:szCs w:val="28"/>
        </w:rPr>
        <w:t xml:space="preserve">за </w:t>
      </w:r>
      <w:r w:rsidR="00064587" w:rsidRPr="000479E7">
        <w:rPr>
          <w:rFonts w:ascii="Times New Roman" w:hAnsi="Times New Roman" w:cs="Times New Roman"/>
          <w:sz w:val="28"/>
          <w:szCs w:val="28"/>
        </w:rPr>
        <w:t>власн</w:t>
      </w:r>
      <w:r w:rsidR="00933DAA" w:rsidRPr="000479E7">
        <w:rPr>
          <w:rFonts w:ascii="Times New Roman" w:hAnsi="Times New Roman" w:cs="Times New Roman"/>
          <w:sz w:val="28"/>
          <w:szCs w:val="28"/>
        </w:rPr>
        <w:t>і</w:t>
      </w:r>
      <w:r w:rsidR="00064587" w:rsidRPr="000479E7">
        <w:rPr>
          <w:rFonts w:ascii="Times New Roman" w:hAnsi="Times New Roman" w:cs="Times New Roman"/>
          <w:sz w:val="28"/>
          <w:szCs w:val="28"/>
        </w:rPr>
        <w:t xml:space="preserve"> кошт</w:t>
      </w:r>
      <w:r w:rsidR="00933DAA" w:rsidRPr="000479E7">
        <w:rPr>
          <w:rFonts w:ascii="Times New Roman" w:hAnsi="Times New Roman" w:cs="Times New Roman"/>
          <w:sz w:val="28"/>
          <w:szCs w:val="28"/>
        </w:rPr>
        <w:t>и</w:t>
      </w:r>
      <w:r w:rsidR="00064587" w:rsidRPr="000479E7">
        <w:rPr>
          <w:rFonts w:ascii="Times New Roman" w:hAnsi="Times New Roman" w:cs="Times New Roman"/>
          <w:sz w:val="28"/>
          <w:szCs w:val="28"/>
        </w:rPr>
        <w:t xml:space="preserve"> проводити роботи з усунення виявлених неполадок, пов’язаних з постачанням теплової енергії </w:t>
      </w:r>
      <w:r w:rsidR="00672AF2" w:rsidRPr="000479E7">
        <w:rPr>
          <w:rFonts w:ascii="Times New Roman" w:hAnsi="Times New Roman" w:cs="Times New Roman"/>
          <w:sz w:val="28"/>
          <w:szCs w:val="28"/>
        </w:rPr>
        <w:t>с</w:t>
      </w:r>
      <w:r w:rsidR="00064587" w:rsidRPr="000479E7">
        <w:rPr>
          <w:rFonts w:ascii="Times New Roman" w:hAnsi="Times New Roman" w:cs="Times New Roman"/>
          <w:sz w:val="28"/>
          <w:szCs w:val="28"/>
        </w:rPr>
        <w:t xml:space="preserve">поживачу, що виникли </w:t>
      </w:r>
      <w:r w:rsidR="00233F47" w:rsidRPr="000479E7">
        <w:rPr>
          <w:rFonts w:ascii="Times New Roman" w:hAnsi="Times New Roman" w:cs="Times New Roman"/>
          <w:sz w:val="28"/>
          <w:szCs w:val="28"/>
        </w:rPr>
        <w:t>з</w:t>
      </w:r>
      <w:r w:rsidR="00064587" w:rsidRPr="000479E7">
        <w:rPr>
          <w:rFonts w:ascii="Times New Roman" w:hAnsi="Times New Roman" w:cs="Times New Roman"/>
          <w:sz w:val="28"/>
          <w:szCs w:val="28"/>
        </w:rPr>
        <w:t xml:space="preserve"> вини</w:t>
      </w:r>
      <w:r w:rsidR="00233F47" w:rsidRPr="000479E7">
        <w:rPr>
          <w:rFonts w:ascii="Times New Roman" w:hAnsi="Times New Roman" w:cs="Times New Roman"/>
          <w:sz w:val="28"/>
          <w:szCs w:val="28"/>
        </w:rPr>
        <w:t xml:space="preserve"> </w:t>
      </w:r>
      <w:r w:rsidR="00933DAA" w:rsidRPr="000479E7">
        <w:rPr>
          <w:rFonts w:ascii="Times New Roman" w:hAnsi="Times New Roman" w:cs="Times New Roman"/>
          <w:sz w:val="28"/>
          <w:szCs w:val="28"/>
        </w:rPr>
        <w:t>т</w:t>
      </w:r>
      <w:r w:rsidR="00233F47" w:rsidRPr="000479E7">
        <w:rPr>
          <w:rFonts w:ascii="Times New Roman" w:hAnsi="Times New Roman" w:cs="Times New Roman"/>
          <w:sz w:val="28"/>
          <w:szCs w:val="28"/>
        </w:rPr>
        <w:t>еплопостачальної організації</w:t>
      </w:r>
      <w:r w:rsidR="00064587" w:rsidRPr="000479E7">
        <w:rPr>
          <w:rFonts w:ascii="Times New Roman" w:hAnsi="Times New Roman" w:cs="Times New Roman"/>
          <w:sz w:val="28"/>
          <w:szCs w:val="28"/>
        </w:rPr>
        <w:t>;</w:t>
      </w:r>
    </w:p>
    <w:p w14:paraId="7604C5DE" w14:textId="77777777" w:rsidR="00AE221F" w:rsidRPr="000479E7" w:rsidRDefault="00AE221F" w:rsidP="00A2117E">
      <w:pPr>
        <w:ind w:firstLine="709"/>
        <w:contextualSpacing/>
        <w:jc w:val="both"/>
        <w:rPr>
          <w:rFonts w:ascii="Times New Roman" w:hAnsi="Times New Roman" w:cs="Times New Roman"/>
          <w:sz w:val="28"/>
          <w:szCs w:val="28"/>
        </w:rPr>
      </w:pPr>
    </w:p>
    <w:p w14:paraId="7E401845" w14:textId="4D31650B" w:rsidR="00064587" w:rsidRPr="000479E7" w:rsidRDefault="006B050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15</w:t>
      </w:r>
      <w:r w:rsidR="00655A79"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 xml:space="preserve">інформувати </w:t>
      </w:r>
      <w:r w:rsidR="00672AF2" w:rsidRPr="000479E7">
        <w:rPr>
          <w:rFonts w:ascii="Times New Roman" w:hAnsi="Times New Roman" w:cs="Times New Roman"/>
          <w:sz w:val="28"/>
          <w:szCs w:val="28"/>
        </w:rPr>
        <w:t>с</w:t>
      </w:r>
      <w:r w:rsidR="00064587" w:rsidRPr="000479E7">
        <w:rPr>
          <w:rFonts w:ascii="Times New Roman" w:hAnsi="Times New Roman" w:cs="Times New Roman"/>
          <w:sz w:val="28"/>
          <w:szCs w:val="28"/>
        </w:rPr>
        <w:t>поживача про намір зміни цін/тарифів на теплову енергію відповідно до вимог законодавства;</w:t>
      </w:r>
    </w:p>
    <w:p w14:paraId="07B9F33A" w14:textId="77777777" w:rsidR="00E855A9" w:rsidRPr="000479E7" w:rsidRDefault="00E855A9" w:rsidP="00A2117E">
      <w:pPr>
        <w:ind w:firstLine="709"/>
        <w:contextualSpacing/>
        <w:jc w:val="both"/>
        <w:rPr>
          <w:rFonts w:ascii="Times New Roman" w:hAnsi="Times New Roman" w:cs="Times New Roman"/>
          <w:sz w:val="28"/>
          <w:szCs w:val="28"/>
        </w:rPr>
      </w:pPr>
    </w:p>
    <w:p w14:paraId="4008A3F5" w14:textId="65F64F26" w:rsidR="00064587" w:rsidRPr="000479E7" w:rsidRDefault="006B050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16</w:t>
      </w:r>
      <w:r w:rsidR="00655A79"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виконувати перерахунок розміру плати у разі здійснення теплопостачання не в повному обсязі, відхилення кількісних та/</w:t>
      </w:r>
      <w:r w:rsidR="00701329" w:rsidRPr="000479E7">
        <w:rPr>
          <w:rFonts w:ascii="Times New Roman" w:hAnsi="Times New Roman" w:cs="Times New Roman"/>
          <w:sz w:val="28"/>
          <w:szCs w:val="28"/>
        </w:rPr>
        <w:t>або</w:t>
      </w:r>
      <w:r w:rsidR="00064587" w:rsidRPr="000479E7">
        <w:rPr>
          <w:rFonts w:ascii="Times New Roman" w:hAnsi="Times New Roman" w:cs="Times New Roman"/>
          <w:sz w:val="28"/>
          <w:szCs w:val="28"/>
        </w:rPr>
        <w:t xml:space="preserve"> якісних показників від затверджених нормативів (норм) споживання у порядку, визначеному законодавством</w:t>
      </w:r>
      <w:r w:rsidR="0017314E" w:rsidRPr="000479E7">
        <w:rPr>
          <w:rFonts w:ascii="Times New Roman" w:hAnsi="Times New Roman" w:cs="Times New Roman"/>
          <w:sz w:val="28"/>
          <w:szCs w:val="28"/>
        </w:rPr>
        <w:t xml:space="preserve"> та </w:t>
      </w:r>
      <w:r w:rsidR="001F0DEA" w:rsidRPr="000479E7">
        <w:rPr>
          <w:rFonts w:ascii="Times New Roman" w:hAnsi="Times New Roman" w:cs="Times New Roman"/>
          <w:sz w:val="28"/>
          <w:szCs w:val="28"/>
        </w:rPr>
        <w:t>розділом VII цих Правил</w:t>
      </w:r>
      <w:r w:rsidR="00064587" w:rsidRPr="000479E7">
        <w:rPr>
          <w:rFonts w:ascii="Times New Roman" w:hAnsi="Times New Roman" w:cs="Times New Roman"/>
          <w:sz w:val="28"/>
          <w:szCs w:val="28"/>
        </w:rPr>
        <w:t>;</w:t>
      </w:r>
    </w:p>
    <w:p w14:paraId="5445F2DC" w14:textId="77777777" w:rsidR="002220D3" w:rsidRPr="000479E7" w:rsidRDefault="002220D3" w:rsidP="00A2117E">
      <w:pPr>
        <w:ind w:firstLine="709"/>
        <w:contextualSpacing/>
        <w:jc w:val="both"/>
        <w:rPr>
          <w:rFonts w:ascii="Times New Roman" w:hAnsi="Times New Roman" w:cs="Times New Roman"/>
          <w:sz w:val="28"/>
          <w:szCs w:val="28"/>
        </w:rPr>
      </w:pPr>
    </w:p>
    <w:p w14:paraId="0B464CDF" w14:textId="354750B4" w:rsidR="00011A18" w:rsidRPr="000479E7" w:rsidRDefault="006B050D" w:rsidP="00011A1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17</w:t>
      </w:r>
      <w:r w:rsidR="002220D3" w:rsidRPr="000479E7">
        <w:rPr>
          <w:rFonts w:ascii="Times New Roman" w:hAnsi="Times New Roman" w:cs="Times New Roman"/>
          <w:sz w:val="28"/>
          <w:szCs w:val="28"/>
        </w:rPr>
        <w:t>) обмежувати або припиняти</w:t>
      </w:r>
      <w:r w:rsidR="00011A18" w:rsidRPr="000479E7">
        <w:rPr>
          <w:rFonts w:ascii="Times New Roman" w:hAnsi="Times New Roman" w:cs="Times New Roman"/>
          <w:sz w:val="28"/>
          <w:szCs w:val="28"/>
        </w:rPr>
        <w:t xml:space="preserve"> постачання теплової енергії у випадках, визначених законодавством, зокрема, у разі:</w:t>
      </w:r>
    </w:p>
    <w:p w14:paraId="22FFBEFC" w14:textId="6D55288E" w:rsidR="00011A18" w:rsidRPr="000479E7" w:rsidRDefault="00011A18" w:rsidP="00011A1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письмового звернення споживача про повне відключення опалення та/або вентиляції без розірвання договору постачання теплової енергії, без виключення з нього або зменшення у ньому зазначеного теплового навантаження – тимчасове припинення теплопостачання здійснюється протягом п’яти робочих днів від дати реєстрації письмового звернення споживача (або за домовленістю </w:t>
      </w:r>
      <w:r w:rsidR="00A93E8F" w:rsidRPr="000479E7">
        <w:rPr>
          <w:rFonts w:ascii="Times New Roman" w:hAnsi="Times New Roman" w:cs="Times New Roman"/>
          <w:sz w:val="28"/>
          <w:szCs w:val="28"/>
        </w:rPr>
        <w:t>в</w:t>
      </w:r>
      <w:r w:rsidRPr="000479E7">
        <w:rPr>
          <w:rFonts w:ascii="Times New Roman" w:hAnsi="Times New Roman" w:cs="Times New Roman"/>
          <w:sz w:val="28"/>
          <w:szCs w:val="28"/>
        </w:rPr>
        <w:t xml:space="preserve"> інший строк) виключно для окремо розташованих об’єктів, підключених безпосередньо до теплових мереж теплопостачальної та/або теплотранспортуючої організації, з оформленням відповідн</w:t>
      </w:r>
      <w:r w:rsidR="00EE632E" w:rsidRPr="000479E7">
        <w:rPr>
          <w:rFonts w:ascii="Times New Roman" w:hAnsi="Times New Roman" w:cs="Times New Roman"/>
          <w:sz w:val="28"/>
          <w:szCs w:val="28"/>
        </w:rPr>
        <w:t>ого</w:t>
      </w:r>
      <w:r w:rsidRPr="000479E7">
        <w:rPr>
          <w:rFonts w:ascii="Times New Roman" w:hAnsi="Times New Roman" w:cs="Times New Roman"/>
          <w:sz w:val="28"/>
          <w:szCs w:val="28"/>
        </w:rPr>
        <w:t xml:space="preserve"> </w:t>
      </w:r>
      <w:proofErr w:type="spellStart"/>
      <w:r w:rsidRPr="000479E7">
        <w:rPr>
          <w:rFonts w:ascii="Times New Roman" w:hAnsi="Times New Roman" w:cs="Times New Roman"/>
          <w:sz w:val="28"/>
          <w:szCs w:val="28"/>
        </w:rPr>
        <w:t>акт</w:t>
      </w:r>
      <w:r w:rsidR="00A93E8F" w:rsidRPr="000479E7">
        <w:rPr>
          <w:rFonts w:ascii="Times New Roman" w:hAnsi="Times New Roman" w:cs="Times New Roman"/>
          <w:sz w:val="28"/>
          <w:szCs w:val="28"/>
        </w:rPr>
        <w:t>а</w:t>
      </w:r>
      <w:proofErr w:type="spellEnd"/>
      <w:r w:rsidR="00317BFD" w:rsidRPr="000479E7">
        <w:rPr>
          <w:rFonts w:ascii="Times New Roman" w:hAnsi="Times New Roman" w:cs="Times New Roman"/>
          <w:sz w:val="28"/>
          <w:szCs w:val="28"/>
        </w:rPr>
        <w:t xml:space="preserve"> про</w:t>
      </w:r>
      <w:r w:rsidRPr="000479E7">
        <w:rPr>
          <w:rFonts w:ascii="Times New Roman" w:hAnsi="Times New Roman" w:cs="Times New Roman"/>
          <w:sz w:val="28"/>
          <w:szCs w:val="28"/>
        </w:rPr>
        <w:t xml:space="preserve"> пломбування; </w:t>
      </w:r>
    </w:p>
    <w:p w14:paraId="484E9752" w14:textId="24582072" w:rsidR="00011A18" w:rsidRPr="000479E7" w:rsidRDefault="00011A18" w:rsidP="00011A1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 xml:space="preserve">письмового звернення споживача про </w:t>
      </w:r>
      <w:r w:rsidR="00AC5334" w:rsidRPr="000479E7">
        <w:rPr>
          <w:rFonts w:ascii="Times New Roman" w:hAnsi="Times New Roman" w:cs="Times New Roman"/>
          <w:sz w:val="28"/>
          <w:szCs w:val="28"/>
        </w:rPr>
        <w:t xml:space="preserve">повне </w:t>
      </w:r>
      <w:r w:rsidRPr="000479E7">
        <w:rPr>
          <w:rFonts w:ascii="Times New Roman" w:hAnsi="Times New Roman" w:cs="Times New Roman"/>
          <w:sz w:val="28"/>
          <w:szCs w:val="28"/>
        </w:rPr>
        <w:t>відключення гарячого водопостачання без розірвання договору постачання теплової енергії, без виключення з нього або зменшення у ньому зазначеного теплового навантаження – тимчасове припинення теплопостачання здійснюється протягом п’яти робочих днів від дати реєстрації письмового звернення споживача</w:t>
      </w:r>
      <w:r w:rsidR="00A93E8F"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з оформленням </w:t>
      </w:r>
      <w:r w:rsidR="00F27AAE" w:rsidRPr="000479E7">
        <w:rPr>
          <w:rFonts w:ascii="Times New Roman" w:hAnsi="Times New Roman" w:cs="Times New Roman"/>
          <w:sz w:val="28"/>
          <w:szCs w:val="28"/>
        </w:rPr>
        <w:t xml:space="preserve">відповідного </w:t>
      </w:r>
      <w:proofErr w:type="spellStart"/>
      <w:r w:rsidR="00317BFD" w:rsidRPr="000479E7">
        <w:rPr>
          <w:rFonts w:ascii="Times New Roman" w:hAnsi="Times New Roman" w:cs="Times New Roman"/>
          <w:sz w:val="28"/>
          <w:szCs w:val="28"/>
        </w:rPr>
        <w:t>акта</w:t>
      </w:r>
      <w:proofErr w:type="spellEnd"/>
      <w:r w:rsidR="00317BFD" w:rsidRPr="000479E7">
        <w:rPr>
          <w:rFonts w:ascii="Times New Roman" w:hAnsi="Times New Roman" w:cs="Times New Roman"/>
          <w:sz w:val="28"/>
          <w:szCs w:val="28"/>
        </w:rPr>
        <w:t xml:space="preserve"> про пломбування</w:t>
      </w:r>
      <w:r w:rsidRPr="000479E7">
        <w:rPr>
          <w:rFonts w:ascii="Times New Roman" w:hAnsi="Times New Roman" w:cs="Times New Roman"/>
          <w:sz w:val="28"/>
          <w:szCs w:val="28"/>
        </w:rPr>
        <w:t xml:space="preserve">;  </w:t>
      </w:r>
    </w:p>
    <w:p w14:paraId="0A101376" w14:textId="1E096F37" w:rsidR="00011A18" w:rsidRPr="000479E7" w:rsidRDefault="00011A18" w:rsidP="00011A1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письмового звернення споживача про повне відключення теплопостачання з розірванням договору постачання теплової енергії – припинення теплопостачання здійснюється, за наявності технічної можливості, протягом п’яти робочих днів від дати реєстрації письмового звернення споживача, шляхом видимого розриву в місці під’єднання споживача до зовнішніх теплових мереж теплопостачальної організації або на трубопроводах індивідуального теплового пункт</w:t>
      </w:r>
      <w:r w:rsidR="00A93E8F" w:rsidRPr="000479E7">
        <w:rPr>
          <w:rFonts w:ascii="Times New Roman" w:hAnsi="Times New Roman" w:cs="Times New Roman"/>
          <w:sz w:val="28"/>
          <w:szCs w:val="28"/>
        </w:rPr>
        <w:t>у</w:t>
      </w:r>
      <w:r w:rsidRPr="000479E7">
        <w:rPr>
          <w:rFonts w:ascii="Times New Roman" w:hAnsi="Times New Roman" w:cs="Times New Roman"/>
          <w:sz w:val="28"/>
          <w:szCs w:val="28"/>
        </w:rPr>
        <w:t xml:space="preserve"> (теплового вводу) споживача, з оформленням відповідного </w:t>
      </w:r>
      <w:proofErr w:type="spellStart"/>
      <w:r w:rsidRPr="000479E7">
        <w:rPr>
          <w:rFonts w:ascii="Times New Roman" w:hAnsi="Times New Roman" w:cs="Times New Roman"/>
          <w:sz w:val="28"/>
          <w:szCs w:val="28"/>
        </w:rPr>
        <w:t>акт</w:t>
      </w:r>
      <w:r w:rsidR="00A93E8F" w:rsidRPr="000479E7">
        <w:rPr>
          <w:rFonts w:ascii="Times New Roman" w:hAnsi="Times New Roman" w:cs="Times New Roman"/>
          <w:sz w:val="28"/>
          <w:szCs w:val="28"/>
        </w:rPr>
        <w:t>а</w:t>
      </w:r>
      <w:proofErr w:type="spellEnd"/>
      <w:r w:rsidRPr="000479E7">
        <w:rPr>
          <w:rFonts w:ascii="Times New Roman" w:hAnsi="Times New Roman" w:cs="Times New Roman"/>
          <w:sz w:val="28"/>
          <w:szCs w:val="28"/>
        </w:rPr>
        <w:t xml:space="preserve">;  </w:t>
      </w:r>
    </w:p>
    <w:p w14:paraId="25C75436" w14:textId="4B5B3B04" w:rsidR="00011A18" w:rsidRPr="000479E7" w:rsidRDefault="00011A18" w:rsidP="00011A18">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планового припинення теплопостачання об’єктів споживача щорічно в міжопалювальний період для проведення гідравлічних випробувань теплових мереж та обладнання, виконання робіт з ремонту обладнання, підключення нових споживачів з попереднім узгодженням термінів припинення теплопостачання з органами місцевого самоврядування – з повідомленням у засобах масової інформації чи з попередженням споживача за 10 діб до відповідного припинення теплопостачання</w:t>
      </w:r>
      <w:r w:rsidR="002220D3" w:rsidRPr="000479E7">
        <w:rPr>
          <w:rFonts w:ascii="Times New Roman" w:hAnsi="Times New Roman" w:cs="Times New Roman"/>
          <w:sz w:val="28"/>
          <w:szCs w:val="28"/>
        </w:rPr>
        <w:t xml:space="preserve">. </w:t>
      </w:r>
      <w:r w:rsidR="002220D3" w:rsidRPr="000479E7">
        <w:rPr>
          <w:rFonts w:ascii="Times New Roman" w:hAnsi="Times New Roman" w:cs="Times New Roman"/>
          <w:sz w:val="28"/>
          <w:szCs w:val="28"/>
          <w:shd w:val="clear" w:color="auto" w:fill="FFFFFF"/>
        </w:rPr>
        <w:t>У повідомленні необхідно зазначити причину та строк перерви в постачанні теплової енергії</w:t>
      </w:r>
      <w:r w:rsidRPr="000479E7">
        <w:rPr>
          <w:rFonts w:ascii="Times New Roman" w:hAnsi="Times New Roman" w:cs="Times New Roman"/>
          <w:sz w:val="28"/>
          <w:szCs w:val="28"/>
        </w:rPr>
        <w:t xml:space="preserve">; </w:t>
      </w:r>
    </w:p>
    <w:p w14:paraId="28D4B373" w14:textId="5F019CA5" w:rsidR="000A3D01" w:rsidRPr="000479E7" w:rsidRDefault="00011A18" w:rsidP="00A2117E">
      <w:pPr>
        <w:ind w:firstLine="709"/>
        <w:contextualSpacing/>
        <w:jc w:val="both"/>
        <w:rPr>
          <w:rFonts w:ascii="Times New Roman" w:hAnsi="Times New Roman" w:cs="Times New Roman"/>
          <w:sz w:val="28"/>
          <w:szCs w:val="28"/>
          <w:shd w:val="clear" w:color="auto" w:fill="FFFFFF"/>
        </w:rPr>
      </w:pPr>
      <w:bookmarkStart w:id="20" w:name="_Hlk191046502"/>
      <w:r w:rsidRPr="000479E7">
        <w:rPr>
          <w:rFonts w:ascii="Times New Roman" w:hAnsi="Times New Roman" w:cs="Times New Roman"/>
          <w:sz w:val="28"/>
          <w:szCs w:val="28"/>
        </w:rPr>
        <w:t xml:space="preserve">ліквідації аварій або дії обставин непереборної сили – припинення теплопостачання здійснюється </w:t>
      </w:r>
      <w:r w:rsidR="002220D3" w:rsidRPr="000479E7">
        <w:rPr>
          <w:rFonts w:ascii="Times New Roman" w:hAnsi="Times New Roman" w:cs="Times New Roman"/>
          <w:sz w:val="28"/>
          <w:szCs w:val="28"/>
          <w:shd w:val="clear" w:color="auto" w:fill="FFFFFF"/>
        </w:rPr>
        <w:t xml:space="preserve">в спосіб, що гарантує доведення інформації про перерву </w:t>
      </w:r>
      <w:r w:rsidR="00BC2E39" w:rsidRPr="000479E7">
        <w:rPr>
          <w:rFonts w:ascii="Times New Roman" w:hAnsi="Times New Roman" w:cs="Times New Roman"/>
          <w:sz w:val="28"/>
          <w:szCs w:val="28"/>
          <w:shd w:val="clear" w:color="auto" w:fill="FFFFFF"/>
        </w:rPr>
        <w:t xml:space="preserve">у постачанні теплової енергії до споживача </w:t>
      </w:r>
      <w:r w:rsidR="002220D3" w:rsidRPr="000479E7">
        <w:rPr>
          <w:rFonts w:ascii="Times New Roman" w:hAnsi="Times New Roman" w:cs="Times New Roman"/>
          <w:sz w:val="28"/>
          <w:szCs w:val="28"/>
          <w:shd w:val="clear" w:color="auto" w:fill="FFFFFF"/>
        </w:rPr>
        <w:t>не пізніше ніж через 3 години з початку такої перерви. У повідомленні необхідно зазначити причину та строк перерви в постачанні теплової енергії;</w:t>
      </w:r>
    </w:p>
    <w:bookmarkEnd w:id="20"/>
    <w:p w14:paraId="4759FC38" w14:textId="77777777" w:rsidR="00E61454" w:rsidRPr="000479E7" w:rsidRDefault="00E61454" w:rsidP="00A2117E">
      <w:pPr>
        <w:ind w:firstLine="709"/>
        <w:contextualSpacing/>
        <w:jc w:val="both"/>
        <w:rPr>
          <w:rFonts w:ascii="Times New Roman" w:hAnsi="Times New Roman" w:cs="Times New Roman"/>
          <w:sz w:val="28"/>
          <w:szCs w:val="28"/>
        </w:rPr>
      </w:pPr>
    </w:p>
    <w:p w14:paraId="2686D721" w14:textId="23BD1C37" w:rsidR="00064587" w:rsidRPr="000479E7" w:rsidRDefault="006B050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18</w:t>
      </w:r>
      <w:r w:rsidR="00655A79"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 xml:space="preserve">у випадку розірвання </w:t>
      </w:r>
      <w:r w:rsidR="00010EB3" w:rsidRPr="000479E7">
        <w:rPr>
          <w:rFonts w:ascii="Times New Roman" w:hAnsi="Times New Roman" w:cs="Times New Roman"/>
          <w:sz w:val="28"/>
          <w:szCs w:val="28"/>
        </w:rPr>
        <w:t>д</w:t>
      </w:r>
      <w:r w:rsidR="00064587" w:rsidRPr="000479E7">
        <w:rPr>
          <w:rFonts w:ascii="Times New Roman" w:hAnsi="Times New Roman" w:cs="Times New Roman"/>
          <w:sz w:val="28"/>
          <w:szCs w:val="28"/>
        </w:rPr>
        <w:t xml:space="preserve">оговору </w:t>
      </w:r>
      <w:r w:rsidR="00010EB3" w:rsidRPr="000479E7">
        <w:rPr>
          <w:rFonts w:ascii="Times New Roman" w:hAnsi="Times New Roman" w:cs="Times New Roman"/>
          <w:sz w:val="28"/>
          <w:szCs w:val="28"/>
        </w:rPr>
        <w:t xml:space="preserve">постачання теплової енергії </w:t>
      </w:r>
      <w:r w:rsidR="00064587" w:rsidRPr="000479E7">
        <w:rPr>
          <w:rFonts w:ascii="Times New Roman" w:hAnsi="Times New Roman" w:cs="Times New Roman"/>
          <w:sz w:val="28"/>
          <w:szCs w:val="28"/>
        </w:rPr>
        <w:t xml:space="preserve">провести звірку взаєморозрахунків із </w:t>
      </w:r>
      <w:r w:rsidR="00672AF2" w:rsidRPr="000479E7">
        <w:rPr>
          <w:rFonts w:ascii="Times New Roman" w:hAnsi="Times New Roman" w:cs="Times New Roman"/>
          <w:sz w:val="28"/>
          <w:szCs w:val="28"/>
        </w:rPr>
        <w:t>с</w:t>
      </w:r>
      <w:r w:rsidR="00064587" w:rsidRPr="000479E7">
        <w:rPr>
          <w:rFonts w:ascii="Times New Roman" w:hAnsi="Times New Roman" w:cs="Times New Roman"/>
          <w:sz w:val="28"/>
          <w:szCs w:val="28"/>
        </w:rPr>
        <w:t>поживачем;</w:t>
      </w:r>
    </w:p>
    <w:p w14:paraId="5F2C2C32" w14:textId="77777777" w:rsidR="00010EB3" w:rsidRPr="000479E7" w:rsidRDefault="00010EB3" w:rsidP="00A2117E">
      <w:pPr>
        <w:ind w:firstLine="709"/>
        <w:contextualSpacing/>
        <w:jc w:val="both"/>
        <w:rPr>
          <w:rFonts w:ascii="Times New Roman" w:hAnsi="Times New Roman" w:cs="Times New Roman"/>
          <w:sz w:val="28"/>
          <w:szCs w:val="28"/>
        </w:rPr>
      </w:pPr>
    </w:p>
    <w:p w14:paraId="02761314" w14:textId="28F03296" w:rsidR="00D9056D" w:rsidRPr="000479E7" w:rsidRDefault="006B050D" w:rsidP="00D9056D">
      <w:pPr>
        <w:ind w:firstLine="709"/>
        <w:jc w:val="both"/>
        <w:rPr>
          <w:rFonts w:ascii="Times New Roman" w:hAnsi="Times New Roman" w:cs="Times New Roman"/>
          <w:sz w:val="28"/>
          <w:szCs w:val="28"/>
        </w:rPr>
      </w:pPr>
      <w:r w:rsidRPr="000479E7">
        <w:rPr>
          <w:rFonts w:ascii="Times New Roman" w:hAnsi="Times New Roman" w:cs="Times New Roman"/>
          <w:sz w:val="28"/>
          <w:szCs w:val="28"/>
        </w:rPr>
        <w:t>19</w:t>
      </w:r>
      <w:r w:rsidR="00D9056D" w:rsidRPr="000479E7">
        <w:rPr>
          <w:rFonts w:ascii="Times New Roman" w:hAnsi="Times New Roman" w:cs="Times New Roman"/>
          <w:sz w:val="28"/>
          <w:szCs w:val="28"/>
        </w:rPr>
        <w:t>) у разі припинення теплопостачання відновити його:</w:t>
      </w:r>
    </w:p>
    <w:p w14:paraId="784ECFFD" w14:textId="15FBDB43" w:rsidR="00D9056D" w:rsidRPr="000479E7" w:rsidRDefault="00854A22" w:rsidP="00D9056D">
      <w:pPr>
        <w:ind w:firstLine="709"/>
        <w:jc w:val="both"/>
        <w:rPr>
          <w:rFonts w:ascii="Times New Roman" w:hAnsi="Times New Roman" w:cs="Times New Roman"/>
          <w:sz w:val="28"/>
          <w:szCs w:val="28"/>
        </w:rPr>
      </w:pPr>
      <w:r w:rsidRPr="000479E7">
        <w:rPr>
          <w:rFonts w:ascii="Times New Roman" w:hAnsi="Times New Roman" w:cs="Times New Roman"/>
          <w:sz w:val="28"/>
          <w:szCs w:val="28"/>
        </w:rPr>
        <w:t>протягом</w:t>
      </w:r>
      <w:r w:rsidR="00D9056D" w:rsidRPr="000479E7">
        <w:rPr>
          <w:rFonts w:ascii="Times New Roman" w:hAnsi="Times New Roman" w:cs="Times New Roman"/>
          <w:sz w:val="28"/>
          <w:szCs w:val="28"/>
        </w:rPr>
        <w:t xml:space="preserve"> </w:t>
      </w:r>
      <w:r w:rsidRPr="000479E7">
        <w:rPr>
          <w:rFonts w:ascii="Times New Roman" w:hAnsi="Times New Roman" w:cs="Times New Roman"/>
          <w:sz w:val="28"/>
          <w:szCs w:val="28"/>
        </w:rPr>
        <w:t>дня</w:t>
      </w:r>
      <w:r w:rsidR="00D9405A" w:rsidRPr="000479E7">
        <w:rPr>
          <w:rFonts w:ascii="Times New Roman" w:hAnsi="Times New Roman" w:cs="Times New Roman"/>
          <w:sz w:val="28"/>
          <w:szCs w:val="28"/>
        </w:rPr>
        <w:t>,</w:t>
      </w:r>
      <w:r w:rsidR="00D9056D" w:rsidRPr="000479E7">
        <w:rPr>
          <w:rFonts w:ascii="Times New Roman" w:hAnsi="Times New Roman" w:cs="Times New Roman"/>
          <w:sz w:val="28"/>
          <w:szCs w:val="28"/>
        </w:rPr>
        <w:t xml:space="preserve"> </w:t>
      </w:r>
      <w:r w:rsidR="00D9405A" w:rsidRPr="000479E7">
        <w:rPr>
          <w:rFonts w:ascii="Times New Roman" w:hAnsi="Times New Roman" w:cs="Times New Roman"/>
          <w:sz w:val="28"/>
          <w:szCs w:val="28"/>
        </w:rPr>
        <w:t>наступного за днем</w:t>
      </w:r>
      <w:r w:rsidR="000E214A" w:rsidRPr="000479E7">
        <w:rPr>
          <w:rFonts w:ascii="Times New Roman" w:hAnsi="Times New Roman" w:cs="Times New Roman"/>
          <w:sz w:val="28"/>
          <w:szCs w:val="28"/>
        </w:rPr>
        <w:t xml:space="preserve"> </w:t>
      </w:r>
      <w:r w:rsidR="00D9056D" w:rsidRPr="000479E7">
        <w:rPr>
          <w:rFonts w:ascii="Times New Roman" w:hAnsi="Times New Roman" w:cs="Times New Roman"/>
          <w:sz w:val="28"/>
          <w:szCs w:val="28"/>
        </w:rPr>
        <w:t>закінчення планових чи аварійних відключень</w:t>
      </w:r>
      <w:r w:rsidR="000E214A" w:rsidRPr="000479E7">
        <w:rPr>
          <w:rFonts w:ascii="Times New Roman" w:hAnsi="Times New Roman" w:cs="Times New Roman"/>
          <w:sz w:val="28"/>
          <w:szCs w:val="28"/>
        </w:rPr>
        <w:t>,</w:t>
      </w:r>
      <w:r w:rsidR="00D9056D" w:rsidRPr="000479E7">
        <w:rPr>
          <w:rFonts w:ascii="Times New Roman" w:hAnsi="Times New Roman" w:cs="Times New Roman"/>
          <w:sz w:val="28"/>
          <w:szCs w:val="28"/>
        </w:rPr>
        <w:t xml:space="preserve"> за умови відсутності </w:t>
      </w:r>
      <w:r w:rsidR="000E214A" w:rsidRPr="000479E7">
        <w:rPr>
          <w:rFonts w:ascii="Times New Roman" w:hAnsi="Times New Roman" w:cs="Times New Roman"/>
          <w:sz w:val="28"/>
          <w:szCs w:val="28"/>
        </w:rPr>
        <w:t xml:space="preserve">у споживача </w:t>
      </w:r>
      <w:r w:rsidR="00D9056D" w:rsidRPr="000479E7">
        <w:rPr>
          <w:rFonts w:ascii="Times New Roman" w:hAnsi="Times New Roman" w:cs="Times New Roman"/>
          <w:sz w:val="28"/>
          <w:szCs w:val="28"/>
        </w:rPr>
        <w:t>заборгованості за теплову енергію;</w:t>
      </w:r>
    </w:p>
    <w:p w14:paraId="028E1686" w14:textId="7B5B4872" w:rsidR="00D9056D" w:rsidRPr="000479E7" w:rsidRDefault="00D9056D" w:rsidP="00D9056D">
      <w:pPr>
        <w:ind w:firstLine="709"/>
        <w:jc w:val="both"/>
        <w:rPr>
          <w:rFonts w:ascii="Times New Roman" w:hAnsi="Times New Roman" w:cs="Times New Roman"/>
          <w:sz w:val="28"/>
          <w:szCs w:val="28"/>
        </w:rPr>
      </w:pPr>
      <w:r w:rsidRPr="000479E7">
        <w:rPr>
          <w:rFonts w:ascii="Times New Roman" w:hAnsi="Times New Roman" w:cs="Times New Roman"/>
          <w:sz w:val="28"/>
          <w:szCs w:val="28"/>
        </w:rPr>
        <w:t xml:space="preserve">після оплати </w:t>
      </w:r>
      <w:r w:rsidR="000E214A" w:rsidRPr="000479E7">
        <w:rPr>
          <w:rFonts w:ascii="Times New Roman" w:hAnsi="Times New Roman" w:cs="Times New Roman"/>
          <w:sz w:val="28"/>
          <w:szCs w:val="28"/>
        </w:rPr>
        <w:t xml:space="preserve">споживачем </w:t>
      </w:r>
      <w:r w:rsidRPr="000479E7">
        <w:rPr>
          <w:rFonts w:ascii="Times New Roman" w:hAnsi="Times New Roman" w:cs="Times New Roman"/>
          <w:sz w:val="28"/>
          <w:szCs w:val="28"/>
        </w:rPr>
        <w:t>боргу</w:t>
      </w:r>
      <w:r w:rsidR="008308CF" w:rsidRPr="000479E7">
        <w:rPr>
          <w:rFonts w:ascii="Times New Roman" w:hAnsi="Times New Roman" w:cs="Times New Roman"/>
          <w:sz w:val="28"/>
          <w:szCs w:val="28"/>
        </w:rPr>
        <w:t xml:space="preserve"> та штрафних санкцій</w:t>
      </w:r>
      <w:r w:rsidR="00BE2CC3" w:rsidRPr="000479E7">
        <w:rPr>
          <w:rFonts w:ascii="Times New Roman" w:hAnsi="Times New Roman" w:cs="Times New Roman"/>
          <w:sz w:val="28"/>
          <w:szCs w:val="28"/>
        </w:rPr>
        <w:t>,</w:t>
      </w:r>
      <w:r w:rsidRPr="000479E7">
        <w:rPr>
          <w:rFonts w:ascii="Times New Roman" w:hAnsi="Times New Roman" w:cs="Times New Roman"/>
          <w:sz w:val="28"/>
          <w:szCs w:val="28"/>
        </w:rPr>
        <w:t xml:space="preserve"> за оформленим нарядом на подачу теплоносія;</w:t>
      </w:r>
    </w:p>
    <w:p w14:paraId="2002BEAA" w14:textId="410F44B7" w:rsidR="00D9056D" w:rsidRPr="000479E7" w:rsidRDefault="00D9056D" w:rsidP="00D9056D">
      <w:pPr>
        <w:ind w:firstLine="709"/>
        <w:jc w:val="both"/>
        <w:rPr>
          <w:rFonts w:ascii="Times New Roman" w:hAnsi="Times New Roman" w:cs="Times New Roman"/>
          <w:sz w:val="28"/>
          <w:szCs w:val="28"/>
        </w:rPr>
      </w:pPr>
      <w:r w:rsidRPr="000479E7">
        <w:rPr>
          <w:rFonts w:ascii="Times New Roman" w:hAnsi="Times New Roman" w:cs="Times New Roman"/>
          <w:sz w:val="28"/>
          <w:szCs w:val="28"/>
        </w:rPr>
        <w:t xml:space="preserve">після усунення порушень, що зазначені в </w:t>
      </w:r>
      <w:r w:rsidR="00BE2CC3" w:rsidRPr="000479E7">
        <w:rPr>
          <w:rFonts w:ascii="Times New Roman" w:hAnsi="Times New Roman" w:cs="Times New Roman"/>
          <w:sz w:val="28"/>
          <w:szCs w:val="28"/>
        </w:rPr>
        <w:t>а</w:t>
      </w:r>
      <w:r w:rsidRPr="000479E7">
        <w:rPr>
          <w:rFonts w:ascii="Times New Roman" w:hAnsi="Times New Roman" w:cs="Times New Roman"/>
          <w:sz w:val="28"/>
          <w:szCs w:val="28"/>
        </w:rPr>
        <w:t>кті про порушення споживання теплової енергії</w:t>
      </w:r>
      <w:r w:rsidR="005C54FE" w:rsidRPr="000479E7">
        <w:rPr>
          <w:rFonts w:ascii="Times New Roman" w:hAnsi="Times New Roman" w:cs="Times New Roman"/>
          <w:sz w:val="28"/>
          <w:szCs w:val="28"/>
        </w:rPr>
        <w:t>,</w:t>
      </w:r>
      <w:r w:rsidRPr="000479E7">
        <w:rPr>
          <w:rFonts w:ascii="Times New Roman" w:hAnsi="Times New Roman" w:cs="Times New Roman"/>
          <w:sz w:val="28"/>
          <w:szCs w:val="28"/>
        </w:rPr>
        <w:t xml:space="preserve"> та оплати ним фактичних витрат, пов’язаних з припиненням та відновленням теплопостачання </w:t>
      </w:r>
      <w:r w:rsidR="00BE2CC3" w:rsidRPr="000479E7">
        <w:rPr>
          <w:rFonts w:ascii="Times New Roman" w:hAnsi="Times New Roman" w:cs="Times New Roman"/>
          <w:sz w:val="28"/>
          <w:szCs w:val="28"/>
        </w:rPr>
        <w:t>с</w:t>
      </w:r>
      <w:r w:rsidRPr="000479E7">
        <w:rPr>
          <w:rFonts w:ascii="Times New Roman" w:hAnsi="Times New Roman" w:cs="Times New Roman"/>
          <w:sz w:val="28"/>
          <w:szCs w:val="28"/>
        </w:rPr>
        <w:t xml:space="preserve">поживачу від теплових мереж та обладнання </w:t>
      </w:r>
      <w:r w:rsidR="00BE2CC3" w:rsidRPr="000479E7">
        <w:rPr>
          <w:rFonts w:ascii="Times New Roman" w:hAnsi="Times New Roman" w:cs="Times New Roman"/>
          <w:sz w:val="28"/>
          <w:szCs w:val="28"/>
        </w:rPr>
        <w:t>т</w:t>
      </w:r>
      <w:r w:rsidRPr="000479E7">
        <w:rPr>
          <w:rFonts w:ascii="Times New Roman" w:hAnsi="Times New Roman" w:cs="Times New Roman"/>
          <w:sz w:val="28"/>
          <w:szCs w:val="28"/>
        </w:rPr>
        <w:t>еплопостачальної організації (згідно</w:t>
      </w:r>
      <w:r w:rsidR="00A93E8F" w:rsidRPr="000479E7">
        <w:rPr>
          <w:rFonts w:ascii="Times New Roman" w:hAnsi="Times New Roman" w:cs="Times New Roman"/>
          <w:sz w:val="28"/>
          <w:szCs w:val="28"/>
        </w:rPr>
        <w:t xml:space="preserve"> з</w:t>
      </w:r>
      <w:r w:rsidRPr="000479E7">
        <w:rPr>
          <w:rFonts w:ascii="Times New Roman" w:hAnsi="Times New Roman" w:cs="Times New Roman"/>
          <w:sz w:val="28"/>
          <w:szCs w:val="28"/>
        </w:rPr>
        <w:t xml:space="preserve"> калькуляці</w:t>
      </w:r>
      <w:r w:rsidR="00A93E8F" w:rsidRPr="000479E7">
        <w:rPr>
          <w:rFonts w:ascii="Times New Roman" w:hAnsi="Times New Roman" w:cs="Times New Roman"/>
          <w:sz w:val="28"/>
          <w:szCs w:val="28"/>
        </w:rPr>
        <w:t>єю</w:t>
      </w:r>
      <w:r w:rsidRPr="000479E7">
        <w:rPr>
          <w:rFonts w:ascii="Times New Roman" w:hAnsi="Times New Roman" w:cs="Times New Roman"/>
          <w:sz w:val="28"/>
          <w:szCs w:val="28"/>
        </w:rPr>
        <w:t xml:space="preserve">), а також за умови відсутності заборгованості за теплову енергію. Час відновлення теплопостачання </w:t>
      </w:r>
      <w:r w:rsidR="00A93E8F" w:rsidRPr="000479E7">
        <w:rPr>
          <w:rFonts w:ascii="Times New Roman" w:hAnsi="Times New Roman" w:cs="Times New Roman"/>
          <w:sz w:val="28"/>
          <w:szCs w:val="28"/>
        </w:rPr>
        <w:t>в</w:t>
      </w:r>
      <w:r w:rsidR="00674320" w:rsidRPr="000479E7">
        <w:rPr>
          <w:rFonts w:ascii="Times New Roman" w:hAnsi="Times New Roman" w:cs="Times New Roman"/>
          <w:sz w:val="28"/>
          <w:szCs w:val="28"/>
        </w:rPr>
        <w:t xml:space="preserve"> </w:t>
      </w:r>
      <w:r w:rsidR="00E12164" w:rsidRPr="000479E7">
        <w:rPr>
          <w:rFonts w:ascii="Times New Roman" w:hAnsi="Times New Roman" w:cs="Times New Roman"/>
          <w:sz w:val="28"/>
          <w:szCs w:val="28"/>
        </w:rPr>
        <w:t>такому</w:t>
      </w:r>
      <w:r w:rsidR="00674320" w:rsidRPr="000479E7">
        <w:rPr>
          <w:rFonts w:ascii="Times New Roman" w:hAnsi="Times New Roman" w:cs="Times New Roman"/>
          <w:sz w:val="28"/>
          <w:szCs w:val="28"/>
        </w:rPr>
        <w:t xml:space="preserve"> випадку </w:t>
      </w:r>
      <w:r w:rsidRPr="000479E7">
        <w:rPr>
          <w:rFonts w:ascii="Times New Roman" w:hAnsi="Times New Roman" w:cs="Times New Roman"/>
          <w:sz w:val="28"/>
          <w:szCs w:val="28"/>
        </w:rPr>
        <w:t xml:space="preserve">визначає </w:t>
      </w:r>
      <w:r w:rsidR="008F4CBB" w:rsidRPr="000479E7">
        <w:rPr>
          <w:rFonts w:ascii="Times New Roman" w:hAnsi="Times New Roman" w:cs="Times New Roman"/>
          <w:sz w:val="28"/>
          <w:szCs w:val="28"/>
        </w:rPr>
        <w:t>т</w:t>
      </w:r>
      <w:r w:rsidRPr="000479E7">
        <w:rPr>
          <w:rFonts w:ascii="Times New Roman" w:hAnsi="Times New Roman" w:cs="Times New Roman"/>
          <w:sz w:val="28"/>
          <w:szCs w:val="28"/>
        </w:rPr>
        <w:t xml:space="preserve">еплопостачальна організація, </w:t>
      </w:r>
      <w:r w:rsidR="00981D70" w:rsidRPr="000479E7">
        <w:rPr>
          <w:rFonts w:ascii="Times New Roman" w:hAnsi="Times New Roman" w:cs="Times New Roman"/>
          <w:sz w:val="28"/>
          <w:szCs w:val="28"/>
        </w:rPr>
        <w:t xml:space="preserve">але </w:t>
      </w:r>
      <w:r w:rsidRPr="000479E7">
        <w:rPr>
          <w:rFonts w:ascii="Times New Roman" w:hAnsi="Times New Roman" w:cs="Times New Roman"/>
          <w:sz w:val="28"/>
          <w:szCs w:val="28"/>
        </w:rPr>
        <w:t xml:space="preserve">не більше ніж </w:t>
      </w:r>
      <w:r w:rsidR="008F4CBB" w:rsidRPr="000479E7">
        <w:rPr>
          <w:rFonts w:ascii="Times New Roman" w:hAnsi="Times New Roman" w:cs="Times New Roman"/>
          <w:sz w:val="28"/>
          <w:szCs w:val="28"/>
        </w:rPr>
        <w:t>протягом п’яти</w:t>
      </w:r>
      <w:r w:rsidRPr="000479E7">
        <w:rPr>
          <w:rFonts w:ascii="Times New Roman" w:hAnsi="Times New Roman" w:cs="Times New Roman"/>
          <w:sz w:val="28"/>
          <w:szCs w:val="28"/>
        </w:rPr>
        <w:t xml:space="preserve"> днів </w:t>
      </w:r>
      <w:r w:rsidR="00E12164" w:rsidRPr="000479E7">
        <w:rPr>
          <w:rFonts w:ascii="Times New Roman" w:hAnsi="Times New Roman" w:cs="Times New Roman"/>
          <w:sz w:val="28"/>
          <w:szCs w:val="28"/>
        </w:rPr>
        <w:t>з дня</w:t>
      </w:r>
      <w:r w:rsidR="0076054D" w:rsidRPr="000479E7">
        <w:rPr>
          <w:rFonts w:ascii="Times New Roman" w:hAnsi="Times New Roman" w:cs="Times New Roman"/>
          <w:sz w:val="28"/>
          <w:szCs w:val="28"/>
        </w:rPr>
        <w:t xml:space="preserve"> </w:t>
      </w:r>
      <w:r w:rsidRPr="000479E7">
        <w:rPr>
          <w:rFonts w:ascii="Times New Roman" w:hAnsi="Times New Roman" w:cs="Times New Roman"/>
          <w:sz w:val="28"/>
          <w:szCs w:val="28"/>
        </w:rPr>
        <w:t>усунення порушень.</w:t>
      </w:r>
    </w:p>
    <w:p w14:paraId="24594B24" w14:textId="0CFBB715" w:rsidR="00D9056D" w:rsidRPr="000479E7" w:rsidRDefault="00D9056D" w:rsidP="00D9056D">
      <w:pPr>
        <w:ind w:firstLine="709"/>
        <w:jc w:val="both"/>
        <w:rPr>
          <w:rFonts w:ascii="Times New Roman" w:hAnsi="Times New Roman" w:cs="Times New Roman"/>
          <w:sz w:val="28"/>
          <w:szCs w:val="28"/>
        </w:rPr>
      </w:pPr>
      <w:r w:rsidRPr="000479E7">
        <w:rPr>
          <w:rFonts w:ascii="Times New Roman" w:hAnsi="Times New Roman" w:cs="Times New Roman"/>
          <w:sz w:val="28"/>
          <w:szCs w:val="28"/>
        </w:rPr>
        <w:lastRenderedPageBreak/>
        <w:t xml:space="preserve">Якщо </w:t>
      </w:r>
      <w:r w:rsidR="00B00846" w:rsidRPr="000479E7">
        <w:rPr>
          <w:rFonts w:ascii="Times New Roman" w:hAnsi="Times New Roman" w:cs="Times New Roman"/>
          <w:sz w:val="28"/>
          <w:szCs w:val="28"/>
        </w:rPr>
        <w:t>т</w:t>
      </w:r>
      <w:r w:rsidRPr="000479E7">
        <w:rPr>
          <w:rFonts w:ascii="Times New Roman" w:hAnsi="Times New Roman" w:cs="Times New Roman"/>
          <w:sz w:val="28"/>
          <w:szCs w:val="28"/>
        </w:rPr>
        <w:t xml:space="preserve">еплопостачання об'єкта було припинено з вини </w:t>
      </w:r>
      <w:r w:rsidR="00674320" w:rsidRPr="000479E7">
        <w:rPr>
          <w:rFonts w:ascii="Times New Roman" w:hAnsi="Times New Roman" w:cs="Times New Roman"/>
          <w:sz w:val="28"/>
          <w:szCs w:val="28"/>
        </w:rPr>
        <w:t>с</w:t>
      </w:r>
      <w:r w:rsidRPr="000479E7">
        <w:rPr>
          <w:rFonts w:ascii="Times New Roman" w:hAnsi="Times New Roman" w:cs="Times New Roman"/>
          <w:sz w:val="28"/>
          <w:szCs w:val="28"/>
        </w:rPr>
        <w:t xml:space="preserve">поживача, у такому випадку </w:t>
      </w:r>
      <w:r w:rsidR="00674320" w:rsidRPr="000479E7">
        <w:rPr>
          <w:rFonts w:ascii="Times New Roman" w:hAnsi="Times New Roman" w:cs="Times New Roman"/>
          <w:sz w:val="28"/>
          <w:szCs w:val="28"/>
        </w:rPr>
        <w:t>т</w:t>
      </w:r>
      <w:r w:rsidRPr="000479E7">
        <w:rPr>
          <w:rFonts w:ascii="Times New Roman" w:hAnsi="Times New Roman" w:cs="Times New Roman"/>
          <w:sz w:val="28"/>
          <w:szCs w:val="28"/>
        </w:rPr>
        <w:t xml:space="preserve">еплопостачальна організація поновлює постачання теплової енергії лише після усунення причин, що викликали </w:t>
      </w:r>
      <w:r w:rsidR="00674320" w:rsidRPr="000479E7">
        <w:rPr>
          <w:rFonts w:ascii="Times New Roman" w:hAnsi="Times New Roman" w:cs="Times New Roman"/>
          <w:sz w:val="28"/>
          <w:szCs w:val="28"/>
        </w:rPr>
        <w:t xml:space="preserve">таке </w:t>
      </w:r>
      <w:r w:rsidRPr="000479E7">
        <w:rPr>
          <w:rFonts w:ascii="Times New Roman" w:hAnsi="Times New Roman" w:cs="Times New Roman"/>
          <w:sz w:val="28"/>
          <w:szCs w:val="28"/>
        </w:rPr>
        <w:t>припинення</w:t>
      </w:r>
      <w:r w:rsidR="004573EA" w:rsidRPr="000479E7">
        <w:rPr>
          <w:rFonts w:ascii="Times New Roman" w:hAnsi="Times New Roman" w:cs="Times New Roman"/>
          <w:sz w:val="28"/>
          <w:szCs w:val="28"/>
        </w:rPr>
        <w:t>,</w:t>
      </w:r>
      <w:r w:rsidR="00674320" w:rsidRPr="000479E7">
        <w:rPr>
          <w:rFonts w:ascii="Times New Roman" w:hAnsi="Times New Roman" w:cs="Times New Roman"/>
          <w:sz w:val="28"/>
          <w:szCs w:val="28"/>
        </w:rPr>
        <w:t xml:space="preserve"> та</w:t>
      </w:r>
      <w:r w:rsidRPr="000479E7">
        <w:rPr>
          <w:rFonts w:ascii="Times New Roman" w:hAnsi="Times New Roman" w:cs="Times New Roman"/>
          <w:sz w:val="28"/>
          <w:szCs w:val="28"/>
        </w:rPr>
        <w:t xml:space="preserve"> за умов</w:t>
      </w:r>
      <w:r w:rsidR="00674320" w:rsidRPr="000479E7">
        <w:rPr>
          <w:rFonts w:ascii="Times New Roman" w:hAnsi="Times New Roman" w:cs="Times New Roman"/>
          <w:sz w:val="28"/>
          <w:szCs w:val="28"/>
        </w:rPr>
        <w:t>и</w:t>
      </w:r>
      <w:r w:rsidRPr="000479E7">
        <w:rPr>
          <w:rFonts w:ascii="Times New Roman" w:hAnsi="Times New Roman" w:cs="Times New Roman"/>
          <w:sz w:val="28"/>
          <w:szCs w:val="28"/>
        </w:rPr>
        <w:t xml:space="preserve"> відшкодування </w:t>
      </w:r>
      <w:r w:rsidR="00674320" w:rsidRPr="000479E7">
        <w:rPr>
          <w:rFonts w:ascii="Times New Roman" w:hAnsi="Times New Roman" w:cs="Times New Roman"/>
          <w:sz w:val="28"/>
          <w:szCs w:val="28"/>
        </w:rPr>
        <w:t>с</w:t>
      </w:r>
      <w:r w:rsidRPr="000479E7">
        <w:rPr>
          <w:rFonts w:ascii="Times New Roman" w:hAnsi="Times New Roman" w:cs="Times New Roman"/>
          <w:sz w:val="28"/>
          <w:szCs w:val="28"/>
        </w:rPr>
        <w:t xml:space="preserve">поживачем усіх спричинених </w:t>
      </w:r>
      <w:r w:rsidR="004573EA" w:rsidRPr="000479E7">
        <w:rPr>
          <w:rFonts w:ascii="Times New Roman" w:hAnsi="Times New Roman" w:cs="Times New Roman"/>
          <w:sz w:val="28"/>
          <w:szCs w:val="28"/>
        </w:rPr>
        <w:t>т</w:t>
      </w:r>
      <w:r w:rsidRPr="000479E7">
        <w:rPr>
          <w:rFonts w:ascii="Times New Roman" w:hAnsi="Times New Roman" w:cs="Times New Roman"/>
          <w:sz w:val="28"/>
          <w:szCs w:val="28"/>
        </w:rPr>
        <w:t>еплопостачальній організації витрат та/</w:t>
      </w:r>
      <w:r w:rsidR="004573EA" w:rsidRPr="000479E7">
        <w:rPr>
          <w:rFonts w:ascii="Times New Roman" w:hAnsi="Times New Roman" w:cs="Times New Roman"/>
          <w:sz w:val="28"/>
          <w:szCs w:val="28"/>
        </w:rPr>
        <w:t>або</w:t>
      </w:r>
      <w:r w:rsidRPr="000479E7">
        <w:rPr>
          <w:rFonts w:ascii="Times New Roman" w:hAnsi="Times New Roman" w:cs="Times New Roman"/>
          <w:sz w:val="28"/>
          <w:szCs w:val="28"/>
        </w:rPr>
        <w:t xml:space="preserve"> збитків</w:t>
      </w:r>
      <w:r w:rsidR="004573EA" w:rsidRPr="000479E7">
        <w:rPr>
          <w:rFonts w:ascii="Times New Roman" w:hAnsi="Times New Roman" w:cs="Times New Roman"/>
          <w:sz w:val="28"/>
          <w:szCs w:val="28"/>
        </w:rPr>
        <w:t>;</w:t>
      </w:r>
    </w:p>
    <w:p w14:paraId="3EAB67EF" w14:textId="77777777" w:rsidR="004573EA" w:rsidRPr="000479E7" w:rsidRDefault="004573EA" w:rsidP="00D9056D">
      <w:pPr>
        <w:ind w:firstLine="709"/>
        <w:jc w:val="both"/>
        <w:rPr>
          <w:rFonts w:ascii="Times New Roman" w:hAnsi="Times New Roman" w:cs="Times New Roman"/>
          <w:sz w:val="28"/>
          <w:szCs w:val="28"/>
        </w:rPr>
      </w:pPr>
    </w:p>
    <w:p w14:paraId="5AC7CC2F" w14:textId="21D17EB5" w:rsidR="00064587" w:rsidRPr="000479E7" w:rsidRDefault="006B050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20</w:t>
      </w:r>
      <w:r w:rsidR="00655A79" w:rsidRPr="000479E7">
        <w:rPr>
          <w:rFonts w:ascii="Times New Roman" w:hAnsi="Times New Roman" w:cs="Times New Roman"/>
          <w:sz w:val="28"/>
          <w:szCs w:val="28"/>
        </w:rPr>
        <w:t xml:space="preserve">) </w:t>
      </w:r>
      <w:r w:rsidR="00064587" w:rsidRPr="000479E7">
        <w:rPr>
          <w:rFonts w:ascii="Times New Roman" w:hAnsi="Times New Roman" w:cs="Times New Roman"/>
          <w:sz w:val="28"/>
          <w:szCs w:val="28"/>
        </w:rPr>
        <w:t>інші зобов'язання</w:t>
      </w:r>
      <w:r w:rsidR="004573EA" w:rsidRPr="000479E7">
        <w:rPr>
          <w:rFonts w:ascii="Times New Roman" w:hAnsi="Times New Roman" w:cs="Times New Roman"/>
          <w:sz w:val="28"/>
          <w:szCs w:val="28"/>
        </w:rPr>
        <w:t>,</w:t>
      </w:r>
      <w:r w:rsidR="00064587" w:rsidRPr="000479E7">
        <w:rPr>
          <w:rFonts w:ascii="Times New Roman" w:hAnsi="Times New Roman" w:cs="Times New Roman"/>
          <w:sz w:val="28"/>
          <w:szCs w:val="28"/>
        </w:rPr>
        <w:t xml:space="preserve"> передбачені договором постачання теплової енергії</w:t>
      </w:r>
      <w:r w:rsidR="000052CA" w:rsidRPr="000479E7">
        <w:rPr>
          <w:rFonts w:ascii="Times New Roman" w:hAnsi="Times New Roman" w:cs="Times New Roman"/>
          <w:sz w:val="28"/>
          <w:szCs w:val="28"/>
        </w:rPr>
        <w:t xml:space="preserve"> та законодавством</w:t>
      </w:r>
      <w:r w:rsidR="00064587" w:rsidRPr="000479E7">
        <w:rPr>
          <w:rFonts w:ascii="Times New Roman" w:hAnsi="Times New Roman" w:cs="Times New Roman"/>
          <w:sz w:val="28"/>
          <w:szCs w:val="28"/>
        </w:rPr>
        <w:t>.</w:t>
      </w:r>
    </w:p>
    <w:p w14:paraId="45CF6AD3" w14:textId="77777777" w:rsidR="004573EA" w:rsidRPr="000479E7" w:rsidRDefault="004573EA" w:rsidP="00A2117E">
      <w:pPr>
        <w:ind w:firstLine="709"/>
        <w:contextualSpacing/>
        <w:jc w:val="both"/>
        <w:rPr>
          <w:rFonts w:ascii="Times New Roman" w:hAnsi="Times New Roman" w:cs="Times New Roman"/>
          <w:sz w:val="28"/>
          <w:szCs w:val="28"/>
        </w:rPr>
      </w:pPr>
    </w:p>
    <w:p w14:paraId="3D2FF127" w14:textId="61C5FB6A" w:rsidR="00AE32FF" w:rsidRPr="000479E7" w:rsidRDefault="006B7EED" w:rsidP="00A2117E">
      <w:pPr>
        <w:tabs>
          <w:tab w:val="num" w:pos="0"/>
        </w:tabs>
        <w:ind w:firstLine="567"/>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4.</w:t>
      </w:r>
      <w:r w:rsidR="004A54FC" w:rsidRPr="000479E7">
        <w:rPr>
          <w:rFonts w:ascii="Times New Roman" w:eastAsia="Microsoft YaHei" w:hAnsi="Times New Roman" w:cs="Times New Roman"/>
          <w:bCs/>
          <w:sz w:val="28"/>
          <w:szCs w:val="28"/>
        </w:rPr>
        <w:t>3</w:t>
      </w:r>
      <w:r w:rsidR="00AE32FF" w:rsidRPr="000479E7">
        <w:rPr>
          <w:rFonts w:ascii="Times New Roman" w:eastAsia="Microsoft YaHei" w:hAnsi="Times New Roman" w:cs="Times New Roman"/>
          <w:bCs/>
          <w:sz w:val="28"/>
          <w:szCs w:val="28"/>
        </w:rPr>
        <w:t>.</w:t>
      </w:r>
      <w:r w:rsidRPr="000479E7">
        <w:rPr>
          <w:rFonts w:ascii="Times New Roman" w:eastAsia="Microsoft YaHei" w:hAnsi="Times New Roman" w:cs="Times New Roman"/>
          <w:bCs/>
          <w:sz w:val="28"/>
          <w:szCs w:val="28"/>
        </w:rPr>
        <w:t>3</w:t>
      </w:r>
      <w:r w:rsidR="00AE32FF" w:rsidRPr="000479E7">
        <w:rPr>
          <w:rFonts w:ascii="Times New Roman" w:eastAsia="Microsoft YaHei" w:hAnsi="Times New Roman" w:cs="Times New Roman"/>
          <w:bCs/>
          <w:sz w:val="28"/>
          <w:szCs w:val="28"/>
        </w:rPr>
        <w:t xml:space="preserve">. </w:t>
      </w:r>
      <w:r w:rsidR="00AE32FF" w:rsidRPr="000479E7">
        <w:rPr>
          <w:rFonts w:ascii="Times New Roman" w:hAnsi="Times New Roman" w:cs="Times New Roman"/>
          <w:sz w:val="28"/>
          <w:szCs w:val="28"/>
        </w:rPr>
        <w:t>Споживач</w:t>
      </w:r>
      <w:r w:rsidR="00AE32FF" w:rsidRPr="000479E7">
        <w:rPr>
          <w:rFonts w:ascii="Times New Roman" w:eastAsia="Microsoft YaHei" w:hAnsi="Times New Roman" w:cs="Times New Roman"/>
          <w:bCs/>
          <w:sz w:val="28"/>
          <w:szCs w:val="28"/>
        </w:rPr>
        <w:t xml:space="preserve"> має право:</w:t>
      </w:r>
    </w:p>
    <w:p w14:paraId="586832DD" w14:textId="77777777" w:rsidR="004573EA" w:rsidRPr="000479E7" w:rsidRDefault="004573EA" w:rsidP="00A2117E">
      <w:pPr>
        <w:tabs>
          <w:tab w:val="num" w:pos="0"/>
        </w:tabs>
        <w:ind w:firstLine="567"/>
        <w:contextualSpacing/>
        <w:jc w:val="both"/>
        <w:rPr>
          <w:rFonts w:ascii="Times New Roman" w:eastAsia="Microsoft YaHei" w:hAnsi="Times New Roman" w:cs="Times New Roman"/>
          <w:bCs/>
          <w:sz w:val="28"/>
          <w:szCs w:val="28"/>
        </w:rPr>
      </w:pPr>
    </w:p>
    <w:p w14:paraId="734334E4" w14:textId="77F738BE" w:rsidR="00AE32FF" w:rsidRPr="000479E7" w:rsidRDefault="00AE32FF" w:rsidP="00A2117E">
      <w:pPr>
        <w:tabs>
          <w:tab w:val="num" w:pos="0"/>
        </w:tabs>
        <w:ind w:firstLine="567"/>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 xml:space="preserve">1) на отримання своєчасно та належної якості теплової енергії в обсягах та порядку, визначених </w:t>
      </w:r>
      <w:r w:rsidR="004573EA" w:rsidRPr="000479E7">
        <w:rPr>
          <w:rFonts w:ascii="Times New Roman" w:eastAsia="Microsoft YaHei" w:hAnsi="Times New Roman" w:cs="Times New Roman"/>
          <w:bCs/>
          <w:sz w:val="28"/>
          <w:szCs w:val="28"/>
        </w:rPr>
        <w:t>д</w:t>
      </w:r>
      <w:r w:rsidRPr="000479E7">
        <w:rPr>
          <w:rFonts w:ascii="Times New Roman" w:eastAsia="Microsoft YaHei" w:hAnsi="Times New Roman" w:cs="Times New Roman"/>
          <w:bCs/>
          <w:sz w:val="28"/>
          <w:szCs w:val="28"/>
        </w:rPr>
        <w:t>оговором</w:t>
      </w:r>
      <w:r w:rsidR="004573EA" w:rsidRPr="000479E7">
        <w:rPr>
          <w:rFonts w:ascii="Times New Roman" w:eastAsia="Microsoft YaHei" w:hAnsi="Times New Roman" w:cs="Times New Roman"/>
          <w:bCs/>
          <w:sz w:val="28"/>
          <w:szCs w:val="28"/>
        </w:rPr>
        <w:t xml:space="preserve"> постачання теплової енергії</w:t>
      </w:r>
      <w:r w:rsidRPr="000479E7">
        <w:rPr>
          <w:rFonts w:ascii="Times New Roman" w:eastAsia="Microsoft YaHei" w:hAnsi="Times New Roman" w:cs="Times New Roman"/>
          <w:bCs/>
          <w:sz w:val="28"/>
          <w:szCs w:val="28"/>
        </w:rPr>
        <w:t xml:space="preserve">, крім випадків обмеження (припинення) постачання теплової енергії відповідно до вимог законодавства та </w:t>
      </w:r>
      <w:r w:rsidR="004573EA" w:rsidRPr="000479E7">
        <w:rPr>
          <w:rFonts w:ascii="Times New Roman" w:eastAsia="Microsoft YaHei" w:hAnsi="Times New Roman" w:cs="Times New Roman"/>
          <w:bCs/>
          <w:sz w:val="28"/>
          <w:szCs w:val="28"/>
        </w:rPr>
        <w:t>д</w:t>
      </w:r>
      <w:r w:rsidRPr="000479E7">
        <w:rPr>
          <w:rFonts w:ascii="Times New Roman" w:eastAsia="Microsoft YaHei" w:hAnsi="Times New Roman" w:cs="Times New Roman"/>
          <w:bCs/>
          <w:sz w:val="28"/>
          <w:szCs w:val="28"/>
        </w:rPr>
        <w:t>оговору</w:t>
      </w:r>
      <w:r w:rsidR="004573EA" w:rsidRPr="000479E7">
        <w:rPr>
          <w:rFonts w:ascii="Times New Roman" w:eastAsia="Microsoft YaHei" w:hAnsi="Times New Roman" w:cs="Times New Roman"/>
          <w:bCs/>
          <w:sz w:val="28"/>
          <w:szCs w:val="28"/>
        </w:rPr>
        <w:t xml:space="preserve"> постачання теплової енергії</w:t>
      </w:r>
      <w:r w:rsidRPr="000479E7">
        <w:rPr>
          <w:rFonts w:ascii="Times New Roman" w:eastAsia="Microsoft YaHei" w:hAnsi="Times New Roman" w:cs="Times New Roman"/>
          <w:bCs/>
          <w:sz w:val="28"/>
          <w:szCs w:val="28"/>
        </w:rPr>
        <w:t>;</w:t>
      </w:r>
    </w:p>
    <w:p w14:paraId="6A3C132D" w14:textId="77777777" w:rsidR="001C511F" w:rsidRPr="000479E7" w:rsidRDefault="001C511F" w:rsidP="00A2117E">
      <w:pPr>
        <w:tabs>
          <w:tab w:val="num" w:pos="0"/>
        </w:tabs>
        <w:ind w:firstLine="567"/>
        <w:contextualSpacing/>
        <w:jc w:val="both"/>
        <w:rPr>
          <w:rFonts w:ascii="Times New Roman" w:eastAsia="Microsoft YaHei" w:hAnsi="Times New Roman" w:cs="Times New Roman"/>
          <w:bCs/>
          <w:sz w:val="28"/>
          <w:szCs w:val="28"/>
        </w:rPr>
      </w:pPr>
    </w:p>
    <w:p w14:paraId="7450F2DB" w14:textId="77777777" w:rsidR="00AE32FF" w:rsidRPr="000479E7" w:rsidRDefault="00AE32FF" w:rsidP="00A2117E">
      <w:pPr>
        <w:tabs>
          <w:tab w:val="num" w:pos="0"/>
        </w:tabs>
        <w:ind w:firstLine="567"/>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2) на коригування планових обсягів теплової енергії;</w:t>
      </w:r>
    </w:p>
    <w:p w14:paraId="55495180" w14:textId="77777777" w:rsidR="00F408DD" w:rsidRPr="000479E7" w:rsidRDefault="00F408DD" w:rsidP="00A2117E">
      <w:pPr>
        <w:tabs>
          <w:tab w:val="num" w:pos="0"/>
        </w:tabs>
        <w:ind w:firstLine="567"/>
        <w:contextualSpacing/>
        <w:jc w:val="both"/>
        <w:rPr>
          <w:rFonts w:ascii="Times New Roman" w:eastAsia="Microsoft YaHei" w:hAnsi="Times New Roman" w:cs="Times New Roman"/>
          <w:bCs/>
          <w:sz w:val="28"/>
          <w:szCs w:val="28"/>
        </w:rPr>
      </w:pPr>
    </w:p>
    <w:p w14:paraId="6081A847" w14:textId="7CF6B3E7" w:rsidR="00AE32FF" w:rsidRPr="000479E7" w:rsidRDefault="00AE32FF" w:rsidP="00A2117E">
      <w:pPr>
        <w:tabs>
          <w:tab w:val="num" w:pos="0"/>
        </w:tabs>
        <w:ind w:firstLine="567"/>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 xml:space="preserve">3) розірвати </w:t>
      </w:r>
      <w:r w:rsidR="00F408DD" w:rsidRPr="000479E7">
        <w:rPr>
          <w:rFonts w:ascii="Times New Roman" w:eastAsia="Microsoft YaHei" w:hAnsi="Times New Roman" w:cs="Times New Roman"/>
          <w:bCs/>
          <w:sz w:val="28"/>
          <w:szCs w:val="28"/>
        </w:rPr>
        <w:t>д</w:t>
      </w:r>
      <w:r w:rsidRPr="000479E7">
        <w:rPr>
          <w:rFonts w:ascii="Times New Roman" w:eastAsia="Microsoft YaHei" w:hAnsi="Times New Roman" w:cs="Times New Roman"/>
          <w:bCs/>
          <w:sz w:val="28"/>
          <w:szCs w:val="28"/>
        </w:rPr>
        <w:t>оговір</w:t>
      </w:r>
      <w:r w:rsidR="00F408DD" w:rsidRPr="000479E7">
        <w:rPr>
          <w:rFonts w:ascii="Times New Roman" w:eastAsia="Microsoft YaHei" w:hAnsi="Times New Roman" w:cs="Times New Roman"/>
          <w:bCs/>
          <w:sz w:val="28"/>
          <w:szCs w:val="28"/>
        </w:rPr>
        <w:t xml:space="preserve"> постачання теплової енергії</w:t>
      </w:r>
      <w:r w:rsidRPr="000479E7">
        <w:rPr>
          <w:rFonts w:ascii="Times New Roman" w:eastAsia="Microsoft YaHei" w:hAnsi="Times New Roman" w:cs="Times New Roman"/>
          <w:bCs/>
          <w:sz w:val="28"/>
          <w:szCs w:val="28"/>
        </w:rPr>
        <w:t xml:space="preserve"> </w:t>
      </w:r>
      <w:r w:rsidR="00CF3302" w:rsidRPr="000479E7">
        <w:rPr>
          <w:rFonts w:ascii="Times New Roman" w:eastAsia="Microsoft YaHei" w:hAnsi="Times New Roman" w:cs="Times New Roman"/>
          <w:bCs/>
          <w:sz w:val="28"/>
          <w:szCs w:val="28"/>
        </w:rPr>
        <w:t xml:space="preserve">у встановленому законодавством порядку </w:t>
      </w:r>
      <w:r w:rsidRPr="000479E7">
        <w:rPr>
          <w:rFonts w:ascii="Times New Roman" w:eastAsia="Microsoft YaHei" w:hAnsi="Times New Roman" w:cs="Times New Roman"/>
          <w:bCs/>
          <w:sz w:val="28"/>
          <w:szCs w:val="28"/>
        </w:rPr>
        <w:t xml:space="preserve">у разі невиконання </w:t>
      </w:r>
      <w:r w:rsidR="00F408DD" w:rsidRPr="000479E7">
        <w:rPr>
          <w:rFonts w:ascii="Times New Roman" w:hAnsi="Times New Roman" w:cs="Times New Roman"/>
          <w:sz w:val="28"/>
          <w:szCs w:val="28"/>
        </w:rPr>
        <w:t>т</w:t>
      </w:r>
      <w:r w:rsidRPr="000479E7">
        <w:rPr>
          <w:rFonts w:ascii="Times New Roman" w:hAnsi="Times New Roman" w:cs="Times New Roman"/>
          <w:sz w:val="28"/>
          <w:szCs w:val="28"/>
        </w:rPr>
        <w:t>еплопостачальн</w:t>
      </w:r>
      <w:r w:rsidRPr="000479E7">
        <w:rPr>
          <w:rFonts w:ascii="Times New Roman" w:eastAsia="Microsoft YaHei" w:hAnsi="Times New Roman" w:cs="Times New Roman"/>
          <w:bCs/>
          <w:sz w:val="28"/>
          <w:szCs w:val="28"/>
        </w:rPr>
        <w:t xml:space="preserve">ою організацією зобов’язань, передбачених </w:t>
      </w:r>
      <w:r w:rsidR="008649E4" w:rsidRPr="000479E7">
        <w:rPr>
          <w:rFonts w:ascii="Times New Roman" w:eastAsia="Microsoft YaHei" w:hAnsi="Times New Roman" w:cs="Times New Roman"/>
          <w:bCs/>
          <w:sz w:val="28"/>
          <w:szCs w:val="28"/>
        </w:rPr>
        <w:t xml:space="preserve">таким </w:t>
      </w:r>
      <w:r w:rsidR="00F408DD" w:rsidRPr="000479E7">
        <w:rPr>
          <w:rFonts w:ascii="Times New Roman" w:eastAsia="Microsoft YaHei" w:hAnsi="Times New Roman" w:cs="Times New Roman"/>
          <w:bCs/>
          <w:sz w:val="28"/>
          <w:szCs w:val="28"/>
        </w:rPr>
        <w:t>д</w:t>
      </w:r>
      <w:r w:rsidRPr="000479E7">
        <w:rPr>
          <w:rFonts w:ascii="Times New Roman" w:eastAsia="Microsoft YaHei" w:hAnsi="Times New Roman" w:cs="Times New Roman"/>
          <w:bCs/>
          <w:sz w:val="28"/>
          <w:szCs w:val="28"/>
        </w:rPr>
        <w:t>оговором;</w:t>
      </w:r>
    </w:p>
    <w:p w14:paraId="4BBECEE6" w14:textId="77777777" w:rsidR="00F408DD" w:rsidRPr="000479E7" w:rsidRDefault="00F408DD" w:rsidP="00A2117E">
      <w:pPr>
        <w:tabs>
          <w:tab w:val="num" w:pos="0"/>
        </w:tabs>
        <w:ind w:firstLine="567"/>
        <w:contextualSpacing/>
        <w:jc w:val="both"/>
        <w:rPr>
          <w:rFonts w:ascii="Times New Roman" w:eastAsia="Microsoft YaHei" w:hAnsi="Times New Roman" w:cs="Times New Roman"/>
          <w:bCs/>
          <w:sz w:val="28"/>
          <w:szCs w:val="28"/>
        </w:rPr>
      </w:pPr>
    </w:p>
    <w:p w14:paraId="69219B36" w14:textId="299D701C" w:rsidR="00AE32FF" w:rsidRPr="000479E7" w:rsidRDefault="00AE32FF" w:rsidP="00A2117E">
      <w:pPr>
        <w:tabs>
          <w:tab w:val="num" w:pos="0"/>
        </w:tabs>
        <w:ind w:firstLine="567"/>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 xml:space="preserve">4) на отримання </w:t>
      </w:r>
      <w:r w:rsidR="009E142C" w:rsidRPr="000479E7">
        <w:rPr>
          <w:rFonts w:ascii="Times New Roman" w:eastAsia="Microsoft YaHei" w:hAnsi="Times New Roman" w:cs="Times New Roman"/>
          <w:bCs/>
          <w:sz w:val="28"/>
          <w:szCs w:val="28"/>
        </w:rPr>
        <w:t xml:space="preserve">від теплопостачальної організації </w:t>
      </w:r>
      <w:r w:rsidRPr="000479E7">
        <w:rPr>
          <w:rFonts w:ascii="Times New Roman" w:eastAsia="Microsoft YaHei" w:hAnsi="Times New Roman" w:cs="Times New Roman"/>
          <w:bCs/>
          <w:sz w:val="28"/>
          <w:szCs w:val="28"/>
        </w:rPr>
        <w:t>інформації щодо тарифів на теплову енергію, порядку оплати тощо;</w:t>
      </w:r>
    </w:p>
    <w:p w14:paraId="53015AA2" w14:textId="77777777" w:rsidR="009E142C" w:rsidRPr="000479E7" w:rsidRDefault="009E142C" w:rsidP="00A2117E">
      <w:pPr>
        <w:tabs>
          <w:tab w:val="num" w:pos="0"/>
        </w:tabs>
        <w:ind w:firstLine="567"/>
        <w:contextualSpacing/>
        <w:jc w:val="both"/>
        <w:rPr>
          <w:rFonts w:ascii="Times New Roman" w:eastAsia="Microsoft YaHei" w:hAnsi="Times New Roman" w:cs="Times New Roman"/>
          <w:bCs/>
          <w:sz w:val="28"/>
          <w:szCs w:val="28"/>
        </w:rPr>
      </w:pPr>
    </w:p>
    <w:p w14:paraId="494C4447" w14:textId="62F4E913" w:rsidR="00AE32FF" w:rsidRPr="000479E7" w:rsidRDefault="00AE32FF" w:rsidP="00A2117E">
      <w:pPr>
        <w:tabs>
          <w:tab w:val="num" w:pos="0"/>
        </w:tabs>
        <w:ind w:firstLine="567"/>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5) складати та підписувати акти-претензії у раз</w:t>
      </w:r>
      <w:r w:rsidR="00CD3E54" w:rsidRPr="000479E7">
        <w:rPr>
          <w:rFonts w:ascii="Times New Roman" w:eastAsia="Microsoft YaHei" w:hAnsi="Times New Roman" w:cs="Times New Roman"/>
          <w:bCs/>
          <w:sz w:val="28"/>
          <w:szCs w:val="28"/>
        </w:rPr>
        <w:t>і</w:t>
      </w:r>
      <w:r w:rsidRPr="000479E7">
        <w:rPr>
          <w:rFonts w:ascii="Times New Roman" w:eastAsia="Microsoft YaHei" w:hAnsi="Times New Roman" w:cs="Times New Roman"/>
          <w:bCs/>
          <w:sz w:val="28"/>
          <w:szCs w:val="28"/>
        </w:rPr>
        <w:t xml:space="preserve"> порушення </w:t>
      </w:r>
      <w:r w:rsidR="00892C22" w:rsidRPr="000479E7">
        <w:rPr>
          <w:rFonts w:ascii="Times New Roman" w:hAnsi="Times New Roman" w:cs="Times New Roman"/>
          <w:sz w:val="28"/>
          <w:szCs w:val="28"/>
        </w:rPr>
        <w:t>т</w:t>
      </w:r>
      <w:r w:rsidRPr="000479E7">
        <w:rPr>
          <w:rFonts w:ascii="Times New Roman" w:hAnsi="Times New Roman" w:cs="Times New Roman"/>
          <w:sz w:val="28"/>
          <w:szCs w:val="28"/>
        </w:rPr>
        <w:t>еплопостачальн</w:t>
      </w:r>
      <w:r w:rsidRPr="000479E7">
        <w:rPr>
          <w:rFonts w:ascii="Times New Roman" w:eastAsia="Microsoft YaHei" w:hAnsi="Times New Roman" w:cs="Times New Roman"/>
          <w:bCs/>
          <w:sz w:val="28"/>
          <w:szCs w:val="28"/>
        </w:rPr>
        <w:t xml:space="preserve">ою організацією </w:t>
      </w:r>
      <w:r w:rsidR="00892C22" w:rsidRPr="000479E7">
        <w:rPr>
          <w:rFonts w:ascii="Times New Roman" w:eastAsia="Microsoft YaHei" w:hAnsi="Times New Roman" w:cs="Times New Roman"/>
          <w:bCs/>
          <w:sz w:val="28"/>
          <w:szCs w:val="28"/>
        </w:rPr>
        <w:t xml:space="preserve">своїх </w:t>
      </w:r>
      <w:r w:rsidRPr="000479E7">
        <w:rPr>
          <w:rFonts w:ascii="Times New Roman" w:eastAsia="Microsoft YaHei" w:hAnsi="Times New Roman" w:cs="Times New Roman"/>
          <w:bCs/>
          <w:sz w:val="28"/>
          <w:szCs w:val="28"/>
        </w:rPr>
        <w:t>зобов’язань;</w:t>
      </w:r>
    </w:p>
    <w:p w14:paraId="0168AAA0" w14:textId="77777777" w:rsidR="00892C22" w:rsidRPr="000479E7" w:rsidRDefault="00892C22" w:rsidP="00A2117E">
      <w:pPr>
        <w:tabs>
          <w:tab w:val="num" w:pos="0"/>
        </w:tabs>
        <w:ind w:firstLine="567"/>
        <w:contextualSpacing/>
        <w:jc w:val="both"/>
        <w:rPr>
          <w:rFonts w:ascii="Times New Roman" w:eastAsia="Microsoft YaHei" w:hAnsi="Times New Roman" w:cs="Times New Roman"/>
          <w:bCs/>
          <w:sz w:val="28"/>
          <w:szCs w:val="28"/>
        </w:rPr>
      </w:pPr>
    </w:p>
    <w:p w14:paraId="0DE43395" w14:textId="38BB4856" w:rsidR="00AE32FF" w:rsidRPr="000479E7" w:rsidRDefault="00AE32FF" w:rsidP="00A2117E">
      <w:pPr>
        <w:tabs>
          <w:tab w:val="num" w:pos="0"/>
        </w:tabs>
        <w:ind w:firstLine="567"/>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 xml:space="preserve">6) звертатись до суду в разі порушень </w:t>
      </w:r>
      <w:r w:rsidR="00892C22" w:rsidRPr="000479E7">
        <w:rPr>
          <w:rFonts w:ascii="Times New Roman" w:hAnsi="Times New Roman" w:cs="Times New Roman"/>
          <w:sz w:val="28"/>
          <w:szCs w:val="28"/>
        </w:rPr>
        <w:t>т</w:t>
      </w:r>
      <w:r w:rsidRPr="000479E7">
        <w:rPr>
          <w:rFonts w:ascii="Times New Roman" w:hAnsi="Times New Roman" w:cs="Times New Roman"/>
          <w:sz w:val="28"/>
          <w:szCs w:val="28"/>
        </w:rPr>
        <w:t>еплопостачальн</w:t>
      </w:r>
      <w:r w:rsidRPr="000479E7">
        <w:rPr>
          <w:rFonts w:ascii="Times New Roman" w:eastAsia="Microsoft YaHei" w:hAnsi="Times New Roman" w:cs="Times New Roman"/>
          <w:bCs/>
          <w:sz w:val="28"/>
          <w:szCs w:val="28"/>
        </w:rPr>
        <w:t xml:space="preserve">ою організацією умов </w:t>
      </w:r>
      <w:r w:rsidR="00892C22" w:rsidRPr="000479E7">
        <w:rPr>
          <w:rFonts w:ascii="Times New Roman" w:eastAsia="Microsoft YaHei" w:hAnsi="Times New Roman" w:cs="Times New Roman"/>
          <w:bCs/>
          <w:sz w:val="28"/>
          <w:szCs w:val="28"/>
        </w:rPr>
        <w:t>д</w:t>
      </w:r>
      <w:r w:rsidRPr="000479E7">
        <w:rPr>
          <w:rFonts w:ascii="Times New Roman" w:eastAsia="Microsoft YaHei" w:hAnsi="Times New Roman" w:cs="Times New Roman"/>
          <w:bCs/>
          <w:sz w:val="28"/>
          <w:szCs w:val="28"/>
        </w:rPr>
        <w:t>оговору</w:t>
      </w:r>
      <w:r w:rsidR="00892C22" w:rsidRPr="000479E7">
        <w:rPr>
          <w:rFonts w:ascii="Times New Roman" w:eastAsia="Microsoft YaHei" w:hAnsi="Times New Roman" w:cs="Times New Roman"/>
          <w:bCs/>
          <w:sz w:val="28"/>
          <w:szCs w:val="28"/>
        </w:rPr>
        <w:t xml:space="preserve"> постачання теплової енергії;</w:t>
      </w:r>
    </w:p>
    <w:p w14:paraId="6E322CC4" w14:textId="77777777" w:rsidR="00FB205B" w:rsidRPr="000479E7" w:rsidRDefault="00FB205B" w:rsidP="00A2117E">
      <w:pPr>
        <w:tabs>
          <w:tab w:val="num" w:pos="0"/>
        </w:tabs>
        <w:ind w:firstLine="567"/>
        <w:contextualSpacing/>
        <w:jc w:val="both"/>
        <w:rPr>
          <w:rFonts w:ascii="Times New Roman" w:eastAsia="Microsoft YaHei" w:hAnsi="Times New Roman" w:cs="Times New Roman"/>
          <w:bCs/>
          <w:sz w:val="28"/>
          <w:szCs w:val="28"/>
        </w:rPr>
      </w:pPr>
    </w:p>
    <w:p w14:paraId="069BA22A" w14:textId="485F3A01" w:rsidR="00AE32FF" w:rsidRPr="000479E7" w:rsidRDefault="00AE32FF"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7) вимагати </w:t>
      </w:r>
      <w:r w:rsidR="0046368A" w:rsidRPr="000479E7">
        <w:rPr>
          <w:rFonts w:ascii="Times New Roman" w:hAnsi="Times New Roman" w:cs="Times New Roman"/>
          <w:sz w:val="28"/>
          <w:szCs w:val="28"/>
        </w:rPr>
        <w:t xml:space="preserve">від </w:t>
      </w:r>
      <w:r w:rsidR="002A7FC2" w:rsidRPr="000479E7">
        <w:rPr>
          <w:rFonts w:ascii="Times New Roman" w:hAnsi="Times New Roman" w:cs="Times New Roman"/>
          <w:sz w:val="28"/>
          <w:szCs w:val="28"/>
        </w:rPr>
        <w:t>т</w:t>
      </w:r>
      <w:r w:rsidR="0046368A" w:rsidRPr="000479E7">
        <w:rPr>
          <w:rFonts w:ascii="Times New Roman" w:hAnsi="Times New Roman" w:cs="Times New Roman"/>
          <w:sz w:val="28"/>
          <w:szCs w:val="28"/>
        </w:rPr>
        <w:t>еплопостачальної організаці</w:t>
      </w:r>
      <w:r w:rsidR="00384F83" w:rsidRPr="000479E7">
        <w:rPr>
          <w:rFonts w:ascii="Times New Roman" w:hAnsi="Times New Roman" w:cs="Times New Roman"/>
          <w:sz w:val="28"/>
          <w:szCs w:val="28"/>
        </w:rPr>
        <w:t>ї</w:t>
      </w:r>
      <w:r w:rsidR="0046368A" w:rsidRPr="000479E7">
        <w:rPr>
          <w:rFonts w:ascii="Times New Roman" w:hAnsi="Times New Roman" w:cs="Times New Roman"/>
          <w:sz w:val="28"/>
          <w:szCs w:val="28"/>
        </w:rPr>
        <w:t xml:space="preserve"> перерахун</w:t>
      </w:r>
      <w:r w:rsidR="002A7FC2" w:rsidRPr="000479E7">
        <w:rPr>
          <w:rFonts w:ascii="Times New Roman" w:hAnsi="Times New Roman" w:cs="Times New Roman"/>
          <w:sz w:val="28"/>
          <w:szCs w:val="28"/>
        </w:rPr>
        <w:t>ку</w:t>
      </w:r>
      <w:r w:rsidR="0046368A" w:rsidRPr="000479E7">
        <w:rPr>
          <w:rFonts w:ascii="Times New Roman" w:hAnsi="Times New Roman" w:cs="Times New Roman"/>
          <w:sz w:val="28"/>
          <w:szCs w:val="28"/>
        </w:rPr>
        <w:t xml:space="preserve"> відповідно</w:t>
      </w:r>
      <w:r w:rsidR="00384F83" w:rsidRPr="000479E7">
        <w:rPr>
          <w:rFonts w:ascii="Times New Roman" w:hAnsi="Times New Roman" w:cs="Times New Roman"/>
          <w:sz w:val="28"/>
          <w:szCs w:val="28"/>
        </w:rPr>
        <w:t xml:space="preserve"> до розділу </w:t>
      </w:r>
      <w:r w:rsidR="00384F83" w:rsidRPr="000479E7">
        <w:rPr>
          <w:rFonts w:ascii="Times New Roman" w:hAnsi="Times New Roman" w:cs="Times New Roman"/>
          <w:sz w:val="28"/>
          <w:szCs w:val="28"/>
          <w:lang w:val="en-US"/>
        </w:rPr>
        <w:t>VII</w:t>
      </w:r>
      <w:r w:rsidR="00384F83" w:rsidRPr="000479E7">
        <w:rPr>
          <w:rFonts w:ascii="Times New Roman" w:hAnsi="Times New Roman" w:cs="Times New Roman"/>
          <w:sz w:val="28"/>
          <w:szCs w:val="28"/>
        </w:rPr>
        <w:t xml:space="preserve"> цих </w:t>
      </w:r>
      <w:r w:rsidR="002A7FC2" w:rsidRPr="000479E7">
        <w:rPr>
          <w:rFonts w:ascii="Times New Roman" w:hAnsi="Times New Roman" w:cs="Times New Roman"/>
          <w:sz w:val="28"/>
          <w:szCs w:val="28"/>
        </w:rPr>
        <w:t>П</w:t>
      </w:r>
      <w:r w:rsidR="00384F83" w:rsidRPr="000479E7">
        <w:rPr>
          <w:rFonts w:ascii="Times New Roman" w:hAnsi="Times New Roman" w:cs="Times New Roman"/>
          <w:sz w:val="28"/>
          <w:szCs w:val="28"/>
        </w:rPr>
        <w:t>равил</w:t>
      </w:r>
      <w:r w:rsidRPr="000479E7">
        <w:rPr>
          <w:rFonts w:ascii="Times New Roman" w:hAnsi="Times New Roman" w:cs="Times New Roman"/>
          <w:sz w:val="28"/>
          <w:szCs w:val="28"/>
        </w:rPr>
        <w:t>;</w:t>
      </w:r>
    </w:p>
    <w:p w14:paraId="04A2E367" w14:textId="77777777" w:rsidR="002A7FC2" w:rsidRPr="000479E7" w:rsidRDefault="002A7FC2" w:rsidP="00A2117E">
      <w:pPr>
        <w:tabs>
          <w:tab w:val="num" w:pos="0"/>
        </w:tabs>
        <w:ind w:firstLine="567"/>
        <w:contextualSpacing/>
        <w:jc w:val="both"/>
        <w:rPr>
          <w:rFonts w:ascii="Times New Roman" w:eastAsia="Microsoft YaHei" w:hAnsi="Times New Roman" w:cs="Times New Roman"/>
          <w:bCs/>
          <w:sz w:val="28"/>
          <w:szCs w:val="28"/>
        </w:rPr>
      </w:pPr>
    </w:p>
    <w:p w14:paraId="38AEE909" w14:textId="08411248" w:rsidR="00AE32FF" w:rsidRPr="000479E7" w:rsidRDefault="003D4CEC" w:rsidP="00A2117E">
      <w:pPr>
        <w:tabs>
          <w:tab w:val="num" w:pos="0"/>
        </w:tabs>
        <w:ind w:firstLine="567"/>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8</w:t>
      </w:r>
      <w:r w:rsidR="00AE32FF" w:rsidRPr="000479E7">
        <w:rPr>
          <w:rFonts w:ascii="Times New Roman" w:eastAsia="Microsoft YaHei" w:hAnsi="Times New Roman" w:cs="Times New Roman"/>
          <w:bCs/>
          <w:sz w:val="28"/>
          <w:szCs w:val="28"/>
        </w:rPr>
        <w:t xml:space="preserve">) вимагати усунення </w:t>
      </w:r>
      <w:r w:rsidR="002A7FC2" w:rsidRPr="000479E7">
        <w:rPr>
          <w:rFonts w:ascii="Times New Roman" w:eastAsia="Microsoft YaHei" w:hAnsi="Times New Roman" w:cs="Times New Roman"/>
          <w:bCs/>
          <w:sz w:val="28"/>
          <w:szCs w:val="28"/>
        </w:rPr>
        <w:t>т</w:t>
      </w:r>
      <w:r w:rsidR="00AE32FF" w:rsidRPr="000479E7">
        <w:rPr>
          <w:rFonts w:ascii="Times New Roman" w:eastAsia="Microsoft YaHei" w:hAnsi="Times New Roman" w:cs="Times New Roman"/>
          <w:bCs/>
          <w:sz w:val="28"/>
          <w:szCs w:val="28"/>
        </w:rPr>
        <w:t>еплопостачальною організацією виявлених недоліків у постачанні теплової енергії</w:t>
      </w:r>
      <w:r w:rsidRPr="000479E7">
        <w:rPr>
          <w:rFonts w:ascii="Times New Roman" w:eastAsia="Microsoft YaHei" w:hAnsi="Times New Roman" w:cs="Times New Roman"/>
          <w:bCs/>
          <w:sz w:val="28"/>
          <w:szCs w:val="28"/>
        </w:rPr>
        <w:t>;</w:t>
      </w:r>
    </w:p>
    <w:p w14:paraId="282CED70" w14:textId="77777777" w:rsidR="002A7FC2" w:rsidRPr="000479E7" w:rsidRDefault="002A7FC2" w:rsidP="00A2117E">
      <w:pPr>
        <w:tabs>
          <w:tab w:val="num" w:pos="0"/>
        </w:tabs>
        <w:ind w:firstLine="567"/>
        <w:contextualSpacing/>
        <w:jc w:val="both"/>
        <w:rPr>
          <w:rFonts w:ascii="Times New Roman" w:eastAsia="Microsoft YaHei" w:hAnsi="Times New Roman" w:cs="Times New Roman"/>
          <w:bCs/>
          <w:sz w:val="28"/>
          <w:szCs w:val="28"/>
        </w:rPr>
      </w:pPr>
    </w:p>
    <w:p w14:paraId="068FAB8D" w14:textId="52E7EE85" w:rsidR="00AE32FF" w:rsidRPr="000479E7" w:rsidRDefault="003D4CEC"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9</w:t>
      </w:r>
      <w:r w:rsidR="00AE32FF" w:rsidRPr="000479E7">
        <w:rPr>
          <w:rFonts w:ascii="Times New Roman" w:hAnsi="Times New Roman" w:cs="Times New Roman"/>
          <w:sz w:val="28"/>
          <w:szCs w:val="28"/>
        </w:rPr>
        <w:t xml:space="preserve">) відмовитись від постачання теплової енергії з розірванням </w:t>
      </w:r>
      <w:r w:rsidR="002A7FC2" w:rsidRPr="000479E7">
        <w:rPr>
          <w:rFonts w:ascii="Times New Roman" w:hAnsi="Times New Roman" w:cs="Times New Roman"/>
          <w:sz w:val="28"/>
          <w:szCs w:val="28"/>
        </w:rPr>
        <w:t>д</w:t>
      </w:r>
      <w:r w:rsidR="00AE32FF" w:rsidRPr="000479E7">
        <w:rPr>
          <w:rFonts w:ascii="Times New Roman" w:hAnsi="Times New Roman" w:cs="Times New Roman"/>
          <w:sz w:val="28"/>
          <w:szCs w:val="28"/>
        </w:rPr>
        <w:t>оговору</w:t>
      </w:r>
      <w:r w:rsidR="002A7FC2" w:rsidRPr="000479E7">
        <w:rPr>
          <w:rFonts w:ascii="Times New Roman" w:hAnsi="Times New Roman" w:cs="Times New Roman"/>
          <w:sz w:val="28"/>
          <w:szCs w:val="28"/>
        </w:rPr>
        <w:t xml:space="preserve"> постачання теплової енергії у встановленому законодавством порядку</w:t>
      </w:r>
      <w:r w:rsidR="00AE32FF" w:rsidRPr="000479E7">
        <w:rPr>
          <w:rFonts w:ascii="Times New Roman" w:hAnsi="Times New Roman" w:cs="Times New Roman"/>
          <w:sz w:val="28"/>
          <w:szCs w:val="28"/>
        </w:rPr>
        <w:t xml:space="preserve">, про що </w:t>
      </w:r>
      <w:r w:rsidR="00E15CB7" w:rsidRPr="000479E7">
        <w:rPr>
          <w:rFonts w:ascii="Times New Roman" w:hAnsi="Times New Roman" w:cs="Times New Roman"/>
          <w:sz w:val="28"/>
          <w:szCs w:val="28"/>
        </w:rPr>
        <w:t xml:space="preserve">попередньо </w:t>
      </w:r>
      <w:r w:rsidR="00AE32FF" w:rsidRPr="000479E7">
        <w:rPr>
          <w:rFonts w:ascii="Times New Roman" w:hAnsi="Times New Roman" w:cs="Times New Roman"/>
          <w:sz w:val="28"/>
          <w:szCs w:val="28"/>
        </w:rPr>
        <w:t>письмово поперед</w:t>
      </w:r>
      <w:r w:rsidR="002A7FC2" w:rsidRPr="000479E7">
        <w:rPr>
          <w:rFonts w:ascii="Times New Roman" w:hAnsi="Times New Roman" w:cs="Times New Roman"/>
          <w:sz w:val="28"/>
          <w:szCs w:val="28"/>
        </w:rPr>
        <w:t>ити</w:t>
      </w:r>
      <w:r w:rsidR="00AE32FF" w:rsidRPr="000479E7">
        <w:rPr>
          <w:rFonts w:ascii="Times New Roman" w:hAnsi="Times New Roman" w:cs="Times New Roman"/>
          <w:sz w:val="28"/>
          <w:szCs w:val="28"/>
        </w:rPr>
        <w:t xml:space="preserve"> </w:t>
      </w:r>
      <w:r w:rsidR="002A7FC2" w:rsidRPr="000479E7">
        <w:rPr>
          <w:rFonts w:ascii="Times New Roman" w:hAnsi="Times New Roman" w:cs="Times New Roman"/>
          <w:sz w:val="28"/>
          <w:szCs w:val="28"/>
        </w:rPr>
        <w:t>т</w:t>
      </w:r>
      <w:r w:rsidR="00AE32FF" w:rsidRPr="000479E7">
        <w:rPr>
          <w:rFonts w:ascii="Times New Roman" w:hAnsi="Times New Roman" w:cs="Times New Roman"/>
          <w:sz w:val="28"/>
          <w:szCs w:val="28"/>
        </w:rPr>
        <w:t>еплопостачальну організацію не пізніше ніж за 30 календарних днів;</w:t>
      </w:r>
    </w:p>
    <w:p w14:paraId="380D39C9" w14:textId="77777777" w:rsidR="005C163E" w:rsidRPr="000479E7" w:rsidRDefault="005C163E" w:rsidP="00A2117E">
      <w:pPr>
        <w:tabs>
          <w:tab w:val="num" w:pos="0"/>
        </w:tabs>
        <w:ind w:firstLine="567"/>
        <w:contextualSpacing/>
        <w:jc w:val="both"/>
        <w:rPr>
          <w:rFonts w:ascii="Times New Roman" w:hAnsi="Times New Roman" w:cs="Times New Roman"/>
          <w:sz w:val="28"/>
          <w:szCs w:val="28"/>
        </w:rPr>
      </w:pPr>
    </w:p>
    <w:p w14:paraId="50B50515" w14:textId="54F46498" w:rsidR="00AE32FF" w:rsidRPr="000479E7" w:rsidRDefault="00AE32FF" w:rsidP="00A2117E">
      <w:pPr>
        <w:tabs>
          <w:tab w:val="num" w:pos="0"/>
        </w:tabs>
        <w:ind w:firstLine="567"/>
        <w:contextualSpacing/>
        <w:jc w:val="both"/>
        <w:rPr>
          <w:rFonts w:ascii="Times New Roman" w:eastAsia="Microsoft YaHei" w:hAnsi="Times New Roman" w:cs="Times New Roman"/>
          <w:bCs/>
          <w:sz w:val="28"/>
          <w:szCs w:val="28"/>
        </w:rPr>
      </w:pPr>
      <w:r w:rsidRPr="000479E7">
        <w:rPr>
          <w:rFonts w:ascii="Times New Roman" w:eastAsia="Microsoft YaHei" w:hAnsi="Times New Roman" w:cs="Times New Roman"/>
          <w:bCs/>
          <w:sz w:val="28"/>
          <w:szCs w:val="28"/>
        </w:rPr>
        <w:t>1</w:t>
      </w:r>
      <w:r w:rsidR="003D4CEC" w:rsidRPr="000479E7">
        <w:rPr>
          <w:rFonts w:ascii="Times New Roman" w:eastAsia="Microsoft YaHei" w:hAnsi="Times New Roman" w:cs="Times New Roman"/>
          <w:bCs/>
          <w:sz w:val="28"/>
          <w:szCs w:val="28"/>
        </w:rPr>
        <w:t>0</w:t>
      </w:r>
      <w:r w:rsidRPr="000479E7">
        <w:rPr>
          <w:rFonts w:ascii="Times New Roman" w:eastAsia="Microsoft YaHei" w:hAnsi="Times New Roman" w:cs="Times New Roman"/>
          <w:bCs/>
          <w:sz w:val="28"/>
          <w:szCs w:val="28"/>
        </w:rPr>
        <w:t>) щомісячно</w:t>
      </w:r>
      <w:r w:rsidR="003D4CEC" w:rsidRPr="000479E7">
        <w:rPr>
          <w:rFonts w:ascii="Times New Roman" w:eastAsia="Microsoft YaHei" w:hAnsi="Times New Roman" w:cs="Times New Roman"/>
          <w:bCs/>
          <w:sz w:val="28"/>
          <w:szCs w:val="28"/>
        </w:rPr>
        <w:t xml:space="preserve"> </w:t>
      </w:r>
      <w:r w:rsidRPr="000479E7">
        <w:rPr>
          <w:rFonts w:ascii="Times New Roman" w:eastAsia="Microsoft YaHei" w:hAnsi="Times New Roman" w:cs="Times New Roman"/>
          <w:bCs/>
          <w:sz w:val="28"/>
          <w:szCs w:val="28"/>
        </w:rPr>
        <w:t>отрим</w:t>
      </w:r>
      <w:r w:rsidR="003D4CEC" w:rsidRPr="000479E7">
        <w:rPr>
          <w:rFonts w:ascii="Times New Roman" w:eastAsia="Microsoft YaHei" w:hAnsi="Times New Roman" w:cs="Times New Roman"/>
          <w:bCs/>
          <w:sz w:val="28"/>
          <w:szCs w:val="28"/>
        </w:rPr>
        <w:t xml:space="preserve">увати </w:t>
      </w:r>
      <w:r w:rsidR="005C163E" w:rsidRPr="000479E7">
        <w:rPr>
          <w:rFonts w:ascii="Times New Roman" w:eastAsia="Microsoft YaHei" w:hAnsi="Times New Roman" w:cs="Times New Roman"/>
          <w:bCs/>
          <w:sz w:val="28"/>
          <w:szCs w:val="28"/>
        </w:rPr>
        <w:t>від</w:t>
      </w:r>
      <w:r w:rsidRPr="000479E7">
        <w:rPr>
          <w:rFonts w:ascii="Times New Roman" w:eastAsia="Microsoft YaHei" w:hAnsi="Times New Roman" w:cs="Times New Roman"/>
          <w:bCs/>
          <w:sz w:val="28"/>
          <w:szCs w:val="28"/>
        </w:rPr>
        <w:t xml:space="preserve"> </w:t>
      </w:r>
      <w:r w:rsidR="005C163E" w:rsidRPr="000479E7">
        <w:rPr>
          <w:rFonts w:ascii="Times New Roman" w:eastAsia="Microsoft YaHei" w:hAnsi="Times New Roman" w:cs="Times New Roman"/>
          <w:bCs/>
          <w:sz w:val="28"/>
          <w:szCs w:val="28"/>
        </w:rPr>
        <w:t>т</w:t>
      </w:r>
      <w:r w:rsidRPr="000479E7">
        <w:rPr>
          <w:rFonts w:ascii="Times New Roman" w:eastAsia="Microsoft YaHei" w:hAnsi="Times New Roman" w:cs="Times New Roman"/>
          <w:bCs/>
          <w:sz w:val="28"/>
          <w:szCs w:val="28"/>
        </w:rPr>
        <w:t>еплопостачальної організації акт купівлі-продажу теплової енергії за попередній розрахунковий період та акт звіряння взаєморозрахунків</w:t>
      </w:r>
      <w:r w:rsidR="00452EB1" w:rsidRPr="000479E7">
        <w:rPr>
          <w:rFonts w:ascii="Times New Roman" w:eastAsia="Microsoft YaHei" w:hAnsi="Times New Roman" w:cs="Times New Roman"/>
          <w:bCs/>
          <w:sz w:val="28"/>
          <w:szCs w:val="28"/>
        </w:rPr>
        <w:t>;</w:t>
      </w:r>
    </w:p>
    <w:p w14:paraId="39DA80E3" w14:textId="435546FB" w:rsidR="00452EB1" w:rsidRPr="000479E7" w:rsidRDefault="00452EB1" w:rsidP="00206ED3">
      <w:pPr>
        <w:ind w:firstLine="567"/>
        <w:contextualSpacing/>
        <w:jc w:val="both"/>
        <w:rPr>
          <w:rFonts w:ascii="Times New Roman" w:hAnsi="Times New Roman" w:cs="Times New Roman"/>
          <w:sz w:val="28"/>
          <w:szCs w:val="28"/>
        </w:rPr>
      </w:pPr>
      <w:r w:rsidRPr="000479E7">
        <w:rPr>
          <w:rFonts w:ascii="Times New Roman" w:eastAsia="Microsoft YaHei" w:hAnsi="Times New Roman" w:cs="Times New Roman"/>
          <w:bCs/>
          <w:sz w:val="28"/>
          <w:szCs w:val="28"/>
        </w:rPr>
        <w:lastRenderedPageBreak/>
        <w:t xml:space="preserve">11) </w:t>
      </w:r>
      <w:r w:rsidRPr="000479E7">
        <w:rPr>
          <w:rFonts w:ascii="Times New Roman" w:hAnsi="Times New Roman" w:cs="Times New Roman"/>
          <w:sz w:val="28"/>
          <w:szCs w:val="28"/>
        </w:rPr>
        <w:t>інші права, передбачені договором постачання теплової енергії</w:t>
      </w:r>
      <w:r w:rsidR="00D60540" w:rsidRPr="000479E7">
        <w:rPr>
          <w:rFonts w:ascii="Times New Roman" w:hAnsi="Times New Roman" w:cs="Times New Roman"/>
          <w:sz w:val="28"/>
          <w:szCs w:val="28"/>
        </w:rPr>
        <w:t xml:space="preserve"> та законодавством</w:t>
      </w:r>
      <w:r w:rsidRPr="000479E7">
        <w:rPr>
          <w:rFonts w:ascii="Times New Roman" w:hAnsi="Times New Roman" w:cs="Times New Roman"/>
          <w:sz w:val="28"/>
          <w:szCs w:val="28"/>
        </w:rPr>
        <w:t>.</w:t>
      </w:r>
    </w:p>
    <w:p w14:paraId="37AC503B" w14:textId="77777777" w:rsidR="005D4797" w:rsidRPr="000479E7" w:rsidRDefault="005D4797" w:rsidP="00A2117E">
      <w:pPr>
        <w:tabs>
          <w:tab w:val="num" w:pos="0"/>
        </w:tabs>
        <w:ind w:firstLine="567"/>
        <w:contextualSpacing/>
        <w:jc w:val="both"/>
        <w:rPr>
          <w:rFonts w:ascii="Times New Roman" w:eastAsia="Microsoft YaHei" w:hAnsi="Times New Roman" w:cs="Times New Roman"/>
          <w:bCs/>
          <w:sz w:val="28"/>
          <w:szCs w:val="28"/>
        </w:rPr>
      </w:pPr>
    </w:p>
    <w:p w14:paraId="6804A9F3" w14:textId="034AF5B1" w:rsidR="00CB6BBE" w:rsidRPr="000479E7" w:rsidRDefault="0046368A"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bCs/>
          <w:sz w:val="28"/>
          <w:szCs w:val="28"/>
        </w:rPr>
        <w:t>4.</w:t>
      </w:r>
      <w:r w:rsidR="004A54FC" w:rsidRPr="000479E7">
        <w:rPr>
          <w:rFonts w:ascii="Times New Roman" w:hAnsi="Times New Roman" w:cs="Times New Roman"/>
          <w:bCs/>
          <w:sz w:val="28"/>
          <w:szCs w:val="28"/>
        </w:rPr>
        <w:t>3</w:t>
      </w:r>
      <w:r w:rsidRPr="000479E7">
        <w:rPr>
          <w:rFonts w:ascii="Times New Roman" w:hAnsi="Times New Roman" w:cs="Times New Roman"/>
          <w:bCs/>
          <w:sz w:val="28"/>
          <w:szCs w:val="28"/>
        </w:rPr>
        <w:t>.4</w:t>
      </w:r>
      <w:r w:rsidR="00CB6BBE" w:rsidRPr="000479E7">
        <w:rPr>
          <w:rFonts w:ascii="Times New Roman" w:hAnsi="Times New Roman" w:cs="Times New Roman"/>
          <w:bCs/>
          <w:sz w:val="28"/>
          <w:szCs w:val="28"/>
        </w:rPr>
        <w:t>.</w:t>
      </w:r>
      <w:r w:rsidR="00CB6BBE" w:rsidRPr="000479E7">
        <w:rPr>
          <w:rFonts w:ascii="Times New Roman" w:hAnsi="Times New Roman" w:cs="Times New Roman"/>
          <w:sz w:val="28"/>
          <w:szCs w:val="28"/>
        </w:rPr>
        <w:t xml:space="preserve"> Споживач зобов’язаний:</w:t>
      </w:r>
    </w:p>
    <w:p w14:paraId="7CE4C370" w14:textId="77777777" w:rsidR="005D4797" w:rsidRPr="000479E7" w:rsidRDefault="005D4797" w:rsidP="00A2117E">
      <w:pPr>
        <w:tabs>
          <w:tab w:val="num" w:pos="0"/>
        </w:tabs>
        <w:ind w:firstLine="567"/>
        <w:contextualSpacing/>
        <w:jc w:val="both"/>
        <w:rPr>
          <w:rFonts w:ascii="Times New Roman" w:hAnsi="Times New Roman" w:cs="Times New Roman"/>
          <w:sz w:val="28"/>
          <w:szCs w:val="28"/>
        </w:rPr>
      </w:pPr>
    </w:p>
    <w:p w14:paraId="15F8CF68" w14:textId="060D52F8" w:rsidR="00CB6BBE" w:rsidRPr="000479E7" w:rsidRDefault="00CB6BB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1) виконувати умови </w:t>
      </w:r>
      <w:r w:rsidR="007120D2" w:rsidRPr="000479E7">
        <w:rPr>
          <w:rFonts w:ascii="Times New Roman" w:hAnsi="Times New Roman" w:cs="Times New Roman"/>
          <w:sz w:val="28"/>
          <w:szCs w:val="28"/>
        </w:rPr>
        <w:t xml:space="preserve">договору </w:t>
      </w:r>
      <w:r w:rsidR="007120D2" w:rsidRPr="000479E7">
        <w:rPr>
          <w:rFonts w:ascii="Times New Roman" w:eastAsia="Microsoft YaHei" w:hAnsi="Times New Roman" w:cs="Times New Roman"/>
          <w:bCs/>
          <w:sz w:val="28"/>
          <w:szCs w:val="28"/>
        </w:rPr>
        <w:t>постачання теплової енергії, зокрема щодо</w:t>
      </w:r>
      <w:r w:rsidRPr="000479E7">
        <w:rPr>
          <w:rFonts w:ascii="Times New Roman" w:hAnsi="Times New Roman" w:cs="Times New Roman"/>
          <w:sz w:val="28"/>
          <w:szCs w:val="28"/>
        </w:rPr>
        <w:t xml:space="preserve"> поряд</w:t>
      </w:r>
      <w:r w:rsidR="007120D2" w:rsidRPr="000479E7">
        <w:rPr>
          <w:rFonts w:ascii="Times New Roman" w:hAnsi="Times New Roman" w:cs="Times New Roman"/>
          <w:sz w:val="28"/>
          <w:szCs w:val="28"/>
        </w:rPr>
        <w:t>ку</w:t>
      </w:r>
      <w:r w:rsidRPr="000479E7">
        <w:rPr>
          <w:rFonts w:ascii="Times New Roman" w:hAnsi="Times New Roman" w:cs="Times New Roman"/>
          <w:sz w:val="28"/>
          <w:szCs w:val="28"/>
        </w:rPr>
        <w:t xml:space="preserve"> </w:t>
      </w:r>
      <w:r w:rsidR="007120D2" w:rsidRPr="000479E7">
        <w:rPr>
          <w:rFonts w:ascii="Times New Roman" w:hAnsi="Times New Roman" w:cs="Times New Roman"/>
          <w:sz w:val="28"/>
          <w:szCs w:val="28"/>
        </w:rPr>
        <w:t xml:space="preserve">та строків </w:t>
      </w:r>
      <w:r w:rsidRPr="000479E7">
        <w:rPr>
          <w:rFonts w:ascii="Times New Roman" w:hAnsi="Times New Roman" w:cs="Times New Roman"/>
          <w:sz w:val="28"/>
          <w:szCs w:val="28"/>
        </w:rPr>
        <w:t>оплати</w:t>
      </w:r>
      <w:r w:rsidR="007120D2" w:rsidRPr="000479E7">
        <w:rPr>
          <w:rFonts w:ascii="Times New Roman" w:hAnsi="Times New Roman" w:cs="Times New Roman"/>
          <w:sz w:val="28"/>
          <w:szCs w:val="28"/>
        </w:rPr>
        <w:t xml:space="preserve"> теплової енергії</w:t>
      </w:r>
      <w:r w:rsidRPr="000479E7">
        <w:rPr>
          <w:rFonts w:ascii="Times New Roman" w:hAnsi="Times New Roman" w:cs="Times New Roman"/>
          <w:sz w:val="28"/>
          <w:szCs w:val="28"/>
        </w:rPr>
        <w:t>;</w:t>
      </w:r>
    </w:p>
    <w:p w14:paraId="2694815F" w14:textId="77777777" w:rsidR="007120D2" w:rsidRPr="000479E7" w:rsidRDefault="007120D2" w:rsidP="00A2117E">
      <w:pPr>
        <w:tabs>
          <w:tab w:val="num" w:pos="0"/>
        </w:tabs>
        <w:ind w:firstLine="567"/>
        <w:contextualSpacing/>
        <w:jc w:val="both"/>
        <w:rPr>
          <w:rFonts w:ascii="Times New Roman" w:hAnsi="Times New Roman" w:cs="Times New Roman"/>
          <w:sz w:val="28"/>
          <w:szCs w:val="28"/>
        </w:rPr>
      </w:pPr>
    </w:p>
    <w:p w14:paraId="0539937D" w14:textId="4E6D1CD9" w:rsidR="00CB6BBE" w:rsidRPr="000479E7" w:rsidRDefault="00CB6BB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2) своєчасно та безперебійно забезпечити приймання теплов</w:t>
      </w:r>
      <w:r w:rsidR="00611021" w:rsidRPr="000479E7">
        <w:rPr>
          <w:rFonts w:ascii="Times New Roman" w:hAnsi="Times New Roman" w:cs="Times New Roman"/>
          <w:sz w:val="28"/>
          <w:szCs w:val="28"/>
        </w:rPr>
        <w:t>ої</w:t>
      </w:r>
      <w:r w:rsidRPr="000479E7">
        <w:rPr>
          <w:rFonts w:ascii="Times New Roman" w:hAnsi="Times New Roman" w:cs="Times New Roman"/>
          <w:sz w:val="28"/>
          <w:szCs w:val="28"/>
        </w:rPr>
        <w:t xml:space="preserve"> енергі</w:t>
      </w:r>
      <w:r w:rsidR="00611021" w:rsidRPr="000479E7">
        <w:rPr>
          <w:rFonts w:ascii="Times New Roman" w:hAnsi="Times New Roman" w:cs="Times New Roman"/>
          <w:sz w:val="28"/>
          <w:szCs w:val="28"/>
        </w:rPr>
        <w:t>ї</w:t>
      </w:r>
      <w:r w:rsidRPr="000479E7">
        <w:rPr>
          <w:rFonts w:ascii="Times New Roman" w:hAnsi="Times New Roman" w:cs="Times New Roman"/>
          <w:sz w:val="28"/>
          <w:szCs w:val="28"/>
        </w:rPr>
        <w:t xml:space="preserve"> згідно з умовами, що визначені </w:t>
      </w:r>
      <w:r w:rsidR="000F21B6" w:rsidRPr="000479E7">
        <w:rPr>
          <w:rFonts w:ascii="Times New Roman" w:hAnsi="Times New Roman" w:cs="Times New Roman"/>
          <w:sz w:val="28"/>
          <w:szCs w:val="28"/>
        </w:rPr>
        <w:t>д</w:t>
      </w:r>
      <w:r w:rsidRPr="000479E7">
        <w:rPr>
          <w:rFonts w:ascii="Times New Roman" w:hAnsi="Times New Roman" w:cs="Times New Roman"/>
          <w:sz w:val="28"/>
          <w:szCs w:val="28"/>
        </w:rPr>
        <w:t>оговором</w:t>
      </w:r>
      <w:r w:rsidR="000F21B6" w:rsidRPr="000479E7">
        <w:rPr>
          <w:rFonts w:ascii="Times New Roman" w:hAnsi="Times New Roman" w:cs="Times New Roman"/>
          <w:sz w:val="28"/>
          <w:szCs w:val="28"/>
        </w:rPr>
        <w:t xml:space="preserve"> </w:t>
      </w:r>
      <w:r w:rsidR="000F21B6" w:rsidRPr="000479E7">
        <w:rPr>
          <w:rFonts w:ascii="Times New Roman" w:eastAsia="Microsoft YaHei" w:hAnsi="Times New Roman" w:cs="Times New Roman"/>
          <w:bCs/>
          <w:sz w:val="28"/>
          <w:szCs w:val="28"/>
        </w:rPr>
        <w:t>постачання теплової енергії</w:t>
      </w:r>
      <w:r w:rsidRPr="000479E7">
        <w:rPr>
          <w:rFonts w:ascii="Times New Roman" w:hAnsi="Times New Roman" w:cs="Times New Roman"/>
          <w:sz w:val="28"/>
          <w:szCs w:val="28"/>
        </w:rPr>
        <w:t>;</w:t>
      </w:r>
    </w:p>
    <w:p w14:paraId="270191B5" w14:textId="77777777" w:rsidR="008E0188" w:rsidRPr="000479E7" w:rsidRDefault="008E0188" w:rsidP="00A2117E">
      <w:pPr>
        <w:tabs>
          <w:tab w:val="num" w:pos="0"/>
        </w:tabs>
        <w:ind w:firstLine="567"/>
        <w:contextualSpacing/>
        <w:jc w:val="both"/>
        <w:rPr>
          <w:rFonts w:ascii="Times New Roman" w:hAnsi="Times New Roman" w:cs="Times New Roman"/>
          <w:sz w:val="28"/>
          <w:szCs w:val="28"/>
        </w:rPr>
      </w:pPr>
    </w:p>
    <w:p w14:paraId="0CDBD990" w14:textId="4AF89769" w:rsidR="00CB6BBE" w:rsidRPr="000479E7" w:rsidRDefault="00CB6BB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3) забезпечити споживання теплової енергії в обсягах, що не перевищують максимальних договірних значень теплових навантажень систем теплоспоживання, які визначені </w:t>
      </w:r>
      <w:r w:rsidR="00D90624" w:rsidRPr="000479E7">
        <w:rPr>
          <w:rFonts w:ascii="Times New Roman" w:hAnsi="Times New Roman" w:cs="Times New Roman"/>
          <w:sz w:val="28"/>
          <w:szCs w:val="28"/>
        </w:rPr>
        <w:t>д</w:t>
      </w:r>
      <w:r w:rsidRPr="000479E7">
        <w:rPr>
          <w:rFonts w:ascii="Times New Roman" w:hAnsi="Times New Roman" w:cs="Times New Roman"/>
          <w:sz w:val="28"/>
          <w:szCs w:val="28"/>
        </w:rPr>
        <w:t>оговор</w:t>
      </w:r>
      <w:r w:rsidR="003D4CEC" w:rsidRPr="000479E7">
        <w:rPr>
          <w:rFonts w:ascii="Times New Roman" w:hAnsi="Times New Roman" w:cs="Times New Roman"/>
          <w:sz w:val="28"/>
          <w:szCs w:val="28"/>
        </w:rPr>
        <w:t>ом</w:t>
      </w:r>
      <w:r w:rsidR="00D90624" w:rsidRPr="000479E7">
        <w:rPr>
          <w:rFonts w:ascii="Times New Roman" w:hAnsi="Times New Roman" w:cs="Times New Roman"/>
          <w:sz w:val="28"/>
          <w:szCs w:val="28"/>
        </w:rPr>
        <w:t xml:space="preserve"> </w:t>
      </w:r>
      <w:r w:rsidR="00D90624" w:rsidRPr="000479E7">
        <w:rPr>
          <w:rFonts w:ascii="Times New Roman" w:eastAsia="Microsoft YaHei" w:hAnsi="Times New Roman" w:cs="Times New Roman"/>
          <w:bCs/>
          <w:sz w:val="28"/>
          <w:szCs w:val="28"/>
        </w:rPr>
        <w:t>постачання теплової енергії</w:t>
      </w:r>
      <w:r w:rsidRPr="000479E7">
        <w:rPr>
          <w:rFonts w:ascii="Times New Roman" w:hAnsi="Times New Roman" w:cs="Times New Roman"/>
          <w:sz w:val="28"/>
          <w:szCs w:val="28"/>
        </w:rPr>
        <w:t>;</w:t>
      </w:r>
    </w:p>
    <w:p w14:paraId="3FD09907" w14:textId="77777777" w:rsidR="002E7C13" w:rsidRPr="000479E7" w:rsidRDefault="002E7C13" w:rsidP="00A2117E">
      <w:pPr>
        <w:tabs>
          <w:tab w:val="num" w:pos="0"/>
        </w:tabs>
        <w:ind w:firstLine="567"/>
        <w:contextualSpacing/>
        <w:jc w:val="both"/>
        <w:rPr>
          <w:rFonts w:ascii="Times New Roman" w:hAnsi="Times New Roman" w:cs="Times New Roman"/>
          <w:sz w:val="28"/>
          <w:szCs w:val="28"/>
        </w:rPr>
      </w:pPr>
    </w:p>
    <w:p w14:paraId="693610CC" w14:textId="3DD5642C" w:rsidR="00CB6BBE" w:rsidRPr="000479E7" w:rsidRDefault="00CB6BB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4) додержуватись норм якості зворотної мережної води після своїх систем теплоспоживання</w:t>
      </w:r>
      <w:r w:rsidR="003D4CEC" w:rsidRPr="000479E7">
        <w:rPr>
          <w:rFonts w:ascii="Times New Roman" w:hAnsi="Times New Roman" w:cs="Times New Roman"/>
          <w:sz w:val="28"/>
          <w:szCs w:val="28"/>
        </w:rPr>
        <w:t xml:space="preserve"> відповідно до умов </w:t>
      </w:r>
      <w:r w:rsidR="002E7C13" w:rsidRPr="000479E7">
        <w:rPr>
          <w:rFonts w:ascii="Times New Roman" w:hAnsi="Times New Roman" w:cs="Times New Roman"/>
          <w:sz w:val="28"/>
          <w:szCs w:val="28"/>
        </w:rPr>
        <w:t>д</w:t>
      </w:r>
      <w:r w:rsidR="003D4CEC" w:rsidRPr="000479E7">
        <w:rPr>
          <w:rFonts w:ascii="Times New Roman" w:hAnsi="Times New Roman" w:cs="Times New Roman"/>
          <w:sz w:val="28"/>
          <w:szCs w:val="28"/>
        </w:rPr>
        <w:t>оговору</w:t>
      </w:r>
      <w:r w:rsidR="002E7C13" w:rsidRPr="000479E7">
        <w:rPr>
          <w:rFonts w:ascii="Times New Roman" w:hAnsi="Times New Roman" w:cs="Times New Roman"/>
          <w:sz w:val="28"/>
          <w:szCs w:val="28"/>
        </w:rPr>
        <w:t xml:space="preserve"> </w:t>
      </w:r>
      <w:r w:rsidR="002E7C13" w:rsidRPr="000479E7">
        <w:rPr>
          <w:rFonts w:ascii="Times New Roman" w:eastAsia="Microsoft YaHei" w:hAnsi="Times New Roman" w:cs="Times New Roman"/>
          <w:bCs/>
          <w:sz w:val="28"/>
          <w:szCs w:val="28"/>
        </w:rPr>
        <w:t>постачання теплової енергії</w:t>
      </w:r>
      <w:r w:rsidRPr="000479E7">
        <w:rPr>
          <w:rFonts w:ascii="Times New Roman" w:hAnsi="Times New Roman" w:cs="Times New Roman"/>
          <w:sz w:val="28"/>
          <w:szCs w:val="28"/>
        </w:rPr>
        <w:t>;</w:t>
      </w:r>
    </w:p>
    <w:p w14:paraId="6E0506F1" w14:textId="77777777" w:rsidR="005F294A" w:rsidRPr="000479E7" w:rsidRDefault="005F294A" w:rsidP="00A2117E">
      <w:pPr>
        <w:tabs>
          <w:tab w:val="num" w:pos="0"/>
        </w:tabs>
        <w:ind w:firstLine="567"/>
        <w:contextualSpacing/>
        <w:jc w:val="both"/>
        <w:rPr>
          <w:rFonts w:ascii="Times New Roman" w:hAnsi="Times New Roman" w:cs="Times New Roman"/>
          <w:sz w:val="28"/>
          <w:szCs w:val="28"/>
        </w:rPr>
      </w:pPr>
    </w:p>
    <w:p w14:paraId="4D857B1A" w14:textId="05CF936F" w:rsidR="00CB6BBE" w:rsidRPr="000479E7" w:rsidRDefault="00CB6BB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5) у випадку забруднення зворотної мережної води з вини </w:t>
      </w:r>
      <w:r w:rsidR="003D4CEC" w:rsidRPr="000479E7">
        <w:rPr>
          <w:rFonts w:ascii="Times New Roman" w:hAnsi="Times New Roman" w:cs="Times New Roman"/>
          <w:sz w:val="28"/>
          <w:szCs w:val="28"/>
        </w:rPr>
        <w:t>с</w:t>
      </w:r>
      <w:r w:rsidRPr="000479E7">
        <w:rPr>
          <w:rFonts w:ascii="Times New Roman" w:hAnsi="Times New Roman" w:cs="Times New Roman"/>
          <w:sz w:val="28"/>
          <w:szCs w:val="28"/>
        </w:rPr>
        <w:t xml:space="preserve">поживача та допущення її подачі в мережі </w:t>
      </w:r>
      <w:r w:rsidR="005F294A" w:rsidRPr="000479E7">
        <w:rPr>
          <w:rFonts w:ascii="Times New Roman" w:hAnsi="Times New Roman" w:cs="Times New Roman"/>
          <w:sz w:val="28"/>
          <w:szCs w:val="28"/>
        </w:rPr>
        <w:t>т</w:t>
      </w:r>
      <w:r w:rsidRPr="000479E7">
        <w:rPr>
          <w:rFonts w:ascii="Times New Roman" w:hAnsi="Times New Roman" w:cs="Times New Roman"/>
          <w:sz w:val="28"/>
          <w:szCs w:val="28"/>
        </w:rPr>
        <w:t>еплопостачальної організації з показниками якості, які не відповідають показникам якості подавальної мережної води</w:t>
      </w:r>
      <w:r w:rsidR="0059116A" w:rsidRPr="000479E7">
        <w:rPr>
          <w:rFonts w:ascii="Times New Roman" w:hAnsi="Times New Roman" w:cs="Times New Roman"/>
          <w:sz w:val="28"/>
          <w:szCs w:val="28"/>
        </w:rPr>
        <w:t>,</w:t>
      </w:r>
      <w:r w:rsidR="003D4CEC" w:rsidRPr="000479E7">
        <w:rPr>
          <w:rFonts w:ascii="Times New Roman" w:hAnsi="Times New Roman" w:cs="Times New Roman"/>
          <w:sz w:val="28"/>
          <w:szCs w:val="28"/>
        </w:rPr>
        <w:t xml:space="preserve"> </w:t>
      </w:r>
      <w:r w:rsidRPr="000479E7">
        <w:rPr>
          <w:rFonts w:ascii="Times New Roman" w:hAnsi="Times New Roman" w:cs="Times New Roman"/>
          <w:sz w:val="28"/>
          <w:szCs w:val="28"/>
        </w:rPr>
        <w:t>негайно зупинити пошкоджене обладнання до усунення причин забруднення</w:t>
      </w:r>
      <w:r w:rsidR="003D4CEC" w:rsidRPr="000479E7">
        <w:rPr>
          <w:rFonts w:ascii="Times New Roman" w:hAnsi="Times New Roman" w:cs="Times New Roman"/>
          <w:sz w:val="28"/>
          <w:szCs w:val="28"/>
        </w:rPr>
        <w:t>,</w:t>
      </w:r>
      <w:r w:rsidRPr="000479E7">
        <w:rPr>
          <w:rFonts w:ascii="Times New Roman" w:hAnsi="Times New Roman" w:cs="Times New Roman"/>
          <w:sz w:val="28"/>
          <w:szCs w:val="28"/>
        </w:rPr>
        <w:t xml:space="preserve"> повідомити про це </w:t>
      </w:r>
      <w:r w:rsidR="0059116A" w:rsidRPr="000479E7">
        <w:rPr>
          <w:rFonts w:ascii="Times New Roman" w:hAnsi="Times New Roman" w:cs="Times New Roman"/>
          <w:sz w:val="28"/>
          <w:szCs w:val="28"/>
        </w:rPr>
        <w:t>т</w:t>
      </w:r>
      <w:r w:rsidRPr="000479E7">
        <w:rPr>
          <w:rFonts w:ascii="Times New Roman" w:hAnsi="Times New Roman" w:cs="Times New Roman"/>
          <w:sz w:val="28"/>
          <w:szCs w:val="28"/>
        </w:rPr>
        <w:t>еплопостачальну організацію</w:t>
      </w:r>
      <w:r w:rsidR="003D4CEC" w:rsidRPr="000479E7">
        <w:rPr>
          <w:rFonts w:ascii="Times New Roman" w:hAnsi="Times New Roman" w:cs="Times New Roman"/>
          <w:sz w:val="28"/>
          <w:szCs w:val="28"/>
        </w:rPr>
        <w:t xml:space="preserve"> та </w:t>
      </w:r>
      <w:r w:rsidRPr="000479E7">
        <w:rPr>
          <w:rFonts w:ascii="Times New Roman" w:hAnsi="Times New Roman" w:cs="Times New Roman"/>
          <w:sz w:val="28"/>
          <w:szCs w:val="28"/>
        </w:rPr>
        <w:t>сплатити вартість хімічно очищеної води (та тепла в ній), яка йде на заміщення забрудненої;</w:t>
      </w:r>
    </w:p>
    <w:p w14:paraId="647FAD6C" w14:textId="77777777" w:rsidR="0025247F" w:rsidRPr="000479E7" w:rsidRDefault="0025247F" w:rsidP="00A2117E">
      <w:pPr>
        <w:tabs>
          <w:tab w:val="num" w:pos="0"/>
        </w:tabs>
        <w:ind w:firstLine="567"/>
        <w:contextualSpacing/>
        <w:jc w:val="both"/>
        <w:rPr>
          <w:rFonts w:ascii="Times New Roman" w:hAnsi="Times New Roman" w:cs="Times New Roman"/>
          <w:sz w:val="28"/>
          <w:szCs w:val="28"/>
        </w:rPr>
      </w:pPr>
    </w:p>
    <w:p w14:paraId="14D07A93" w14:textId="4C1B1455" w:rsidR="00CB6BBE" w:rsidRPr="000479E7" w:rsidRDefault="00CB6BB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6) не споживати теплову енергію без оформленого належним чином дозволу </w:t>
      </w:r>
      <w:r w:rsidR="0025247F" w:rsidRPr="000479E7">
        <w:rPr>
          <w:rFonts w:ascii="Times New Roman" w:hAnsi="Times New Roman" w:cs="Times New Roman"/>
          <w:sz w:val="28"/>
          <w:szCs w:val="28"/>
        </w:rPr>
        <w:t>т</w:t>
      </w:r>
      <w:r w:rsidRPr="000479E7">
        <w:rPr>
          <w:rFonts w:ascii="Times New Roman" w:hAnsi="Times New Roman" w:cs="Times New Roman"/>
          <w:sz w:val="28"/>
          <w:szCs w:val="28"/>
        </w:rPr>
        <w:t>еплопостачальної організації</w:t>
      </w:r>
      <w:r w:rsidR="0025247F" w:rsidRPr="000479E7">
        <w:rPr>
          <w:rFonts w:ascii="Times New Roman" w:hAnsi="Times New Roman" w:cs="Times New Roman"/>
          <w:sz w:val="28"/>
          <w:szCs w:val="28"/>
        </w:rPr>
        <w:t>, д</w:t>
      </w:r>
      <w:r w:rsidRPr="000479E7">
        <w:rPr>
          <w:rFonts w:ascii="Times New Roman" w:hAnsi="Times New Roman" w:cs="Times New Roman"/>
          <w:sz w:val="28"/>
          <w:szCs w:val="28"/>
        </w:rPr>
        <w:t>одержуватися умов та порядку припинення подачі теплової енергії;</w:t>
      </w:r>
    </w:p>
    <w:p w14:paraId="01B76C8F" w14:textId="77777777" w:rsidR="0025247F" w:rsidRPr="000479E7" w:rsidRDefault="0025247F" w:rsidP="00A2117E">
      <w:pPr>
        <w:tabs>
          <w:tab w:val="num" w:pos="0"/>
        </w:tabs>
        <w:ind w:firstLine="567"/>
        <w:contextualSpacing/>
        <w:jc w:val="both"/>
        <w:rPr>
          <w:rFonts w:ascii="Times New Roman" w:hAnsi="Times New Roman" w:cs="Times New Roman"/>
          <w:sz w:val="28"/>
          <w:szCs w:val="28"/>
        </w:rPr>
      </w:pPr>
    </w:p>
    <w:p w14:paraId="1CFB22FC" w14:textId="4C07D793" w:rsidR="00CB6BBE" w:rsidRPr="000479E7" w:rsidRDefault="00CB6BB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7) </w:t>
      </w:r>
      <w:r w:rsidR="007D7DB8" w:rsidRPr="000479E7">
        <w:rPr>
          <w:rFonts w:ascii="Times New Roman" w:hAnsi="Times New Roman" w:cs="Times New Roman"/>
          <w:sz w:val="28"/>
          <w:szCs w:val="28"/>
        </w:rPr>
        <w:t>щорічно</w:t>
      </w:r>
      <w:r w:rsidRPr="000479E7">
        <w:rPr>
          <w:rFonts w:ascii="Times New Roman" w:hAnsi="Times New Roman" w:cs="Times New Roman"/>
          <w:sz w:val="28"/>
          <w:szCs w:val="28"/>
        </w:rPr>
        <w:t xml:space="preserve"> до початку опалювального періоду, але не пізніше 25 вересня, проводити підготовку об'єкт</w:t>
      </w:r>
      <w:r w:rsidR="00B805F8" w:rsidRPr="000479E7">
        <w:rPr>
          <w:rFonts w:ascii="Times New Roman" w:hAnsi="Times New Roman" w:cs="Times New Roman"/>
          <w:sz w:val="28"/>
          <w:szCs w:val="28"/>
        </w:rPr>
        <w:t>а</w:t>
      </w:r>
      <w:r w:rsidRPr="000479E7">
        <w:rPr>
          <w:rFonts w:ascii="Times New Roman" w:hAnsi="Times New Roman" w:cs="Times New Roman"/>
          <w:sz w:val="28"/>
          <w:szCs w:val="28"/>
        </w:rPr>
        <w:t xml:space="preserve"> (приміщення, будинку), його санітарно-технічних приладів, вузлів обліку (у тому числі приладів комерційного обліку), пристроїв та обладнання теплоспоживання </w:t>
      </w:r>
      <w:r w:rsidR="00672AF2" w:rsidRPr="000479E7">
        <w:rPr>
          <w:rFonts w:ascii="Times New Roman" w:hAnsi="Times New Roman" w:cs="Times New Roman"/>
          <w:sz w:val="28"/>
          <w:szCs w:val="28"/>
        </w:rPr>
        <w:t>с</w:t>
      </w:r>
      <w:r w:rsidRPr="000479E7">
        <w:rPr>
          <w:rFonts w:ascii="Times New Roman" w:hAnsi="Times New Roman" w:cs="Times New Roman"/>
          <w:sz w:val="28"/>
          <w:szCs w:val="28"/>
        </w:rPr>
        <w:t xml:space="preserve">поживача до експлуатації в опалювальний період та письмово інформувати </w:t>
      </w:r>
      <w:r w:rsidR="008C6243" w:rsidRPr="000479E7">
        <w:rPr>
          <w:rFonts w:ascii="Times New Roman" w:hAnsi="Times New Roman" w:cs="Times New Roman"/>
          <w:sz w:val="28"/>
          <w:szCs w:val="28"/>
        </w:rPr>
        <w:t>т</w:t>
      </w:r>
      <w:r w:rsidRPr="000479E7">
        <w:rPr>
          <w:rFonts w:ascii="Times New Roman" w:hAnsi="Times New Roman" w:cs="Times New Roman"/>
          <w:sz w:val="28"/>
          <w:szCs w:val="28"/>
        </w:rPr>
        <w:t xml:space="preserve">еплопостачальну організацію про їх готовність. У вказаний термін </w:t>
      </w:r>
      <w:r w:rsidR="00C321F7" w:rsidRPr="000479E7">
        <w:rPr>
          <w:rFonts w:ascii="Times New Roman" w:hAnsi="Times New Roman" w:cs="Times New Roman"/>
          <w:sz w:val="28"/>
          <w:szCs w:val="28"/>
        </w:rPr>
        <w:t>створювати умови для</w:t>
      </w:r>
      <w:r w:rsidRPr="000479E7">
        <w:rPr>
          <w:rFonts w:ascii="Times New Roman" w:hAnsi="Times New Roman" w:cs="Times New Roman"/>
          <w:sz w:val="28"/>
          <w:szCs w:val="28"/>
        </w:rPr>
        <w:t xml:space="preserve"> перевірки виконан</w:t>
      </w:r>
      <w:r w:rsidR="00C321F7" w:rsidRPr="000479E7">
        <w:rPr>
          <w:rFonts w:ascii="Times New Roman" w:hAnsi="Times New Roman" w:cs="Times New Roman"/>
          <w:sz w:val="28"/>
          <w:szCs w:val="28"/>
        </w:rPr>
        <w:t>их</w:t>
      </w:r>
      <w:r w:rsidRPr="000479E7">
        <w:rPr>
          <w:rFonts w:ascii="Times New Roman" w:hAnsi="Times New Roman" w:cs="Times New Roman"/>
          <w:sz w:val="28"/>
          <w:szCs w:val="28"/>
        </w:rPr>
        <w:t xml:space="preserve"> роб</w:t>
      </w:r>
      <w:r w:rsidR="00C321F7" w:rsidRPr="000479E7">
        <w:rPr>
          <w:rFonts w:ascii="Times New Roman" w:hAnsi="Times New Roman" w:cs="Times New Roman"/>
          <w:sz w:val="28"/>
          <w:szCs w:val="28"/>
        </w:rPr>
        <w:t>іт</w:t>
      </w:r>
      <w:r w:rsidRPr="000479E7">
        <w:rPr>
          <w:rFonts w:ascii="Times New Roman" w:hAnsi="Times New Roman" w:cs="Times New Roman"/>
          <w:sz w:val="28"/>
          <w:szCs w:val="28"/>
        </w:rPr>
        <w:t xml:space="preserve"> та</w:t>
      </w:r>
      <w:r w:rsidR="0005011A"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отримувати від </w:t>
      </w:r>
      <w:r w:rsidR="00C321F7" w:rsidRPr="000479E7">
        <w:rPr>
          <w:rFonts w:ascii="Times New Roman" w:hAnsi="Times New Roman" w:cs="Times New Roman"/>
          <w:sz w:val="28"/>
          <w:szCs w:val="28"/>
        </w:rPr>
        <w:t>т</w:t>
      </w:r>
      <w:r w:rsidRPr="000479E7">
        <w:rPr>
          <w:rFonts w:ascii="Times New Roman" w:hAnsi="Times New Roman" w:cs="Times New Roman"/>
          <w:sz w:val="28"/>
          <w:szCs w:val="28"/>
        </w:rPr>
        <w:t>еплопостачальної організації</w:t>
      </w:r>
      <w:r w:rsidR="0005011A" w:rsidRPr="000479E7">
        <w:rPr>
          <w:rFonts w:ascii="Times New Roman" w:hAnsi="Times New Roman" w:cs="Times New Roman"/>
          <w:sz w:val="28"/>
          <w:szCs w:val="28"/>
        </w:rPr>
        <w:t xml:space="preserve"> </w:t>
      </w:r>
      <w:r w:rsidRPr="000479E7">
        <w:rPr>
          <w:rFonts w:ascii="Times New Roman" w:hAnsi="Times New Roman" w:cs="Times New Roman"/>
          <w:sz w:val="28"/>
          <w:szCs w:val="28"/>
        </w:rPr>
        <w:t>акти про готовність системи теплоспоживання та приладів комерційного обліку до опалювального періоду за умови вжиття всіх передбачених діючим законодавством заходів підготовки до опалювального періоду;</w:t>
      </w:r>
    </w:p>
    <w:p w14:paraId="4B29E12D" w14:textId="77777777" w:rsidR="00C321F7" w:rsidRPr="000479E7" w:rsidRDefault="00C321F7" w:rsidP="00A2117E">
      <w:pPr>
        <w:tabs>
          <w:tab w:val="num" w:pos="0"/>
        </w:tabs>
        <w:ind w:firstLine="567"/>
        <w:contextualSpacing/>
        <w:jc w:val="both"/>
        <w:rPr>
          <w:rFonts w:ascii="Times New Roman" w:hAnsi="Times New Roman" w:cs="Times New Roman"/>
          <w:sz w:val="28"/>
          <w:szCs w:val="28"/>
        </w:rPr>
      </w:pPr>
    </w:p>
    <w:p w14:paraId="6979DF42" w14:textId="279DB272" w:rsidR="00CB6BBE" w:rsidRDefault="00CB6BB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8) не</w:t>
      </w:r>
      <w:r w:rsidR="00680C1F" w:rsidRPr="000479E7">
        <w:rPr>
          <w:rFonts w:ascii="Times New Roman" w:hAnsi="Times New Roman" w:cs="Times New Roman"/>
          <w:sz w:val="28"/>
          <w:szCs w:val="28"/>
        </w:rPr>
        <w:t xml:space="preserve"> </w:t>
      </w:r>
      <w:r w:rsidRPr="000479E7">
        <w:rPr>
          <w:rFonts w:ascii="Times New Roman" w:hAnsi="Times New Roman" w:cs="Times New Roman"/>
          <w:sz w:val="28"/>
          <w:szCs w:val="28"/>
        </w:rPr>
        <w:t>перевищ</w:t>
      </w:r>
      <w:r w:rsidR="00680C1F" w:rsidRPr="000479E7">
        <w:rPr>
          <w:rFonts w:ascii="Times New Roman" w:hAnsi="Times New Roman" w:cs="Times New Roman"/>
          <w:sz w:val="28"/>
          <w:szCs w:val="28"/>
        </w:rPr>
        <w:t>увати</w:t>
      </w:r>
      <w:r w:rsidRPr="000479E7">
        <w:rPr>
          <w:rFonts w:ascii="Times New Roman" w:hAnsi="Times New Roman" w:cs="Times New Roman"/>
          <w:sz w:val="28"/>
          <w:szCs w:val="28"/>
        </w:rPr>
        <w:t xml:space="preserve"> максимальн</w:t>
      </w:r>
      <w:r w:rsidR="0032372E" w:rsidRPr="000479E7">
        <w:rPr>
          <w:rFonts w:ascii="Times New Roman" w:hAnsi="Times New Roman" w:cs="Times New Roman"/>
          <w:sz w:val="28"/>
          <w:szCs w:val="28"/>
        </w:rPr>
        <w:t>ий</w:t>
      </w:r>
      <w:r w:rsidRPr="000479E7">
        <w:rPr>
          <w:rFonts w:ascii="Times New Roman" w:hAnsi="Times New Roman" w:cs="Times New Roman"/>
          <w:sz w:val="28"/>
          <w:szCs w:val="28"/>
        </w:rPr>
        <w:t xml:space="preserve"> рів</w:t>
      </w:r>
      <w:r w:rsidR="0032372E" w:rsidRPr="000479E7">
        <w:rPr>
          <w:rFonts w:ascii="Times New Roman" w:hAnsi="Times New Roman" w:cs="Times New Roman"/>
          <w:sz w:val="28"/>
          <w:szCs w:val="28"/>
        </w:rPr>
        <w:t>ень</w:t>
      </w:r>
      <w:r w:rsidRPr="000479E7">
        <w:rPr>
          <w:rFonts w:ascii="Times New Roman" w:hAnsi="Times New Roman" w:cs="Times New Roman"/>
          <w:sz w:val="28"/>
          <w:szCs w:val="28"/>
        </w:rPr>
        <w:t xml:space="preserve"> температури теплоносія у зворотному трубопроводі, </w:t>
      </w:r>
      <w:r w:rsidR="003D4CEC" w:rsidRPr="000479E7">
        <w:rPr>
          <w:rFonts w:ascii="Times New Roman" w:hAnsi="Times New Roman" w:cs="Times New Roman"/>
          <w:sz w:val="28"/>
          <w:szCs w:val="28"/>
        </w:rPr>
        <w:t xml:space="preserve">відповідно до умов </w:t>
      </w:r>
      <w:r w:rsidR="0032372E" w:rsidRPr="000479E7">
        <w:rPr>
          <w:rFonts w:ascii="Times New Roman" w:hAnsi="Times New Roman" w:cs="Times New Roman"/>
          <w:sz w:val="28"/>
          <w:szCs w:val="28"/>
        </w:rPr>
        <w:t>д</w:t>
      </w:r>
      <w:r w:rsidR="003D4CEC" w:rsidRPr="000479E7">
        <w:rPr>
          <w:rFonts w:ascii="Times New Roman" w:hAnsi="Times New Roman" w:cs="Times New Roman"/>
          <w:sz w:val="28"/>
          <w:szCs w:val="28"/>
        </w:rPr>
        <w:t>оговору</w:t>
      </w:r>
      <w:r w:rsidR="0032372E" w:rsidRPr="000479E7">
        <w:rPr>
          <w:rFonts w:ascii="Times New Roman" w:hAnsi="Times New Roman" w:cs="Times New Roman"/>
          <w:sz w:val="28"/>
          <w:szCs w:val="28"/>
        </w:rPr>
        <w:t xml:space="preserve"> </w:t>
      </w:r>
      <w:r w:rsidR="0032372E" w:rsidRPr="000479E7">
        <w:rPr>
          <w:rFonts w:ascii="Times New Roman" w:eastAsia="Microsoft YaHei" w:hAnsi="Times New Roman" w:cs="Times New Roman"/>
          <w:bCs/>
          <w:sz w:val="28"/>
          <w:szCs w:val="28"/>
        </w:rPr>
        <w:t>постачання теплової енергії</w:t>
      </w:r>
      <w:r w:rsidRPr="000479E7">
        <w:rPr>
          <w:rFonts w:ascii="Times New Roman" w:hAnsi="Times New Roman" w:cs="Times New Roman"/>
          <w:sz w:val="28"/>
          <w:szCs w:val="28"/>
        </w:rPr>
        <w:t>;</w:t>
      </w:r>
    </w:p>
    <w:p w14:paraId="67D392A8" w14:textId="77777777" w:rsidR="00E94AB4" w:rsidRPr="000479E7" w:rsidRDefault="00E94AB4" w:rsidP="00A2117E">
      <w:pPr>
        <w:tabs>
          <w:tab w:val="num" w:pos="0"/>
        </w:tabs>
        <w:ind w:firstLine="567"/>
        <w:contextualSpacing/>
        <w:jc w:val="both"/>
        <w:rPr>
          <w:rFonts w:ascii="Times New Roman" w:hAnsi="Times New Roman" w:cs="Times New Roman"/>
          <w:sz w:val="28"/>
          <w:szCs w:val="28"/>
        </w:rPr>
      </w:pPr>
    </w:p>
    <w:p w14:paraId="0376CC49" w14:textId="179A2413" w:rsidR="00CB6BBE" w:rsidRPr="000479E7" w:rsidRDefault="00CB6BB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 xml:space="preserve">9) </w:t>
      </w:r>
      <w:r w:rsidR="003D4CEC" w:rsidRPr="000479E7">
        <w:rPr>
          <w:rFonts w:ascii="Times New Roman" w:hAnsi="Times New Roman" w:cs="Times New Roman"/>
          <w:sz w:val="28"/>
          <w:szCs w:val="28"/>
        </w:rPr>
        <w:t>з</w:t>
      </w:r>
      <w:r w:rsidRPr="000479E7">
        <w:rPr>
          <w:rFonts w:ascii="Times New Roman" w:hAnsi="Times New Roman" w:cs="Times New Roman"/>
          <w:sz w:val="28"/>
          <w:szCs w:val="28"/>
        </w:rPr>
        <w:t>абезпечувати належний технічний стан, обслуговування та безпечну експлуатацію власних систем теплоспоживання, обладнання та приладів комерційного обліку;</w:t>
      </w:r>
    </w:p>
    <w:p w14:paraId="722A8875" w14:textId="77777777" w:rsidR="004429A3" w:rsidRPr="000479E7" w:rsidRDefault="004429A3" w:rsidP="00A2117E">
      <w:pPr>
        <w:tabs>
          <w:tab w:val="num" w:pos="0"/>
        </w:tabs>
        <w:ind w:firstLine="567"/>
        <w:contextualSpacing/>
        <w:jc w:val="both"/>
        <w:rPr>
          <w:rFonts w:ascii="Times New Roman" w:hAnsi="Times New Roman" w:cs="Times New Roman"/>
          <w:sz w:val="28"/>
          <w:szCs w:val="28"/>
        </w:rPr>
      </w:pPr>
    </w:p>
    <w:p w14:paraId="7F87AFCF" w14:textId="28CA0E68" w:rsidR="00CB6BBE" w:rsidRPr="000479E7" w:rsidRDefault="00CB6BBE" w:rsidP="00A2117E">
      <w:pPr>
        <w:ind w:firstLine="567"/>
        <w:jc w:val="both"/>
        <w:rPr>
          <w:rFonts w:ascii="Times New Roman" w:hAnsi="Times New Roman" w:cs="Times New Roman"/>
          <w:sz w:val="28"/>
          <w:szCs w:val="28"/>
        </w:rPr>
      </w:pPr>
      <w:r w:rsidRPr="000479E7">
        <w:rPr>
          <w:rFonts w:ascii="Times New Roman" w:hAnsi="Times New Roman" w:cs="Times New Roman"/>
          <w:sz w:val="28"/>
          <w:szCs w:val="28"/>
        </w:rPr>
        <w:t>10) не допускати виток</w:t>
      </w:r>
      <w:r w:rsidR="00CA003C" w:rsidRPr="000479E7">
        <w:rPr>
          <w:rFonts w:ascii="Times New Roman" w:hAnsi="Times New Roman" w:cs="Times New Roman"/>
          <w:sz w:val="28"/>
          <w:szCs w:val="28"/>
        </w:rPr>
        <w:t>ів</w:t>
      </w:r>
      <w:r w:rsidRPr="000479E7">
        <w:rPr>
          <w:rFonts w:ascii="Times New Roman" w:hAnsi="Times New Roman" w:cs="Times New Roman"/>
          <w:sz w:val="28"/>
          <w:szCs w:val="28"/>
        </w:rPr>
        <w:t xml:space="preserve"> теплоносія, а у разі їх виявлення невідкладно усувати витоки теплоносія на власних теплових установках та мережах та не</w:t>
      </w:r>
      <w:r w:rsidR="00990B2A" w:rsidRPr="000479E7">
        <w:rPr>
          <w:rFonts w:ascii="Times New Roman" w:hAnsi="Times New Roman" w:cs="Times New Roman"/>
          <w:sz w:val="28"/>
          <w:szCs w:val="28"/>
        </w:rPr>
        <w:t xml:space="preserve"> </w:t>
      </w:r>
      <w:r w:rsidRPr="000479E7">
        <w:rPr>
          <w:rFonts w:ascii="Times New Roman" w:hAnsi="Times New Roman" w:cs="Times New Roman"/>
          <w:sz w:val="28"/>
          <w:szCs w:val="28"/>
        </w:rPr>
        <w:t>допускати відкритого водорозбору теплоносія;</w:t>
      </w:r>
    </w:p>
    <w:p w14:paraId="119A62A3" w14:textId="77777777" w:rsidR="00CA003C" w:rsidRPr="000479E7" w:rsidRDefault="00CA003C" w:rsidP="00A2117E">
      <w:pPr>
        <w:ind w:firstLine="567"/>
        <w:jc w:val="both"/>
        <w:rPr>
          <w:rFonts w:ascii="Times New Roman" w:hAnsi="Times New Roman" w:cs="Times New Roman"/>
          <w:sz w:val="28"/>
          <w:szCs w:val="28"/>
        </w:rPr>
      </w:pPr>
    </w:p>
    <w:p w14:paraId="5F0136DB" w14:textId="71B89D2A" w:rsidR="00CB6BBE" w:rsidRPr="000479E7" w:rsidRDefault="00CB6BB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3D4CEC" w:rsidRPr="000479E7">
        <w:rPr>
          <w:rFonts w:ascii="Times New Roman" w:hAnsi="Times New Roman" w:cs="Times New Roman"/>
          <w:sz w:val="28"/>
          <w:szCs w:val="28"/>
        </w:rPr>
        <w:t>1</w:t>
      </w:r>
      <w:r w:rsidRPr="000479E7">
        <w:rPr>
          <w:rFonts w:ascii="Times New Roman" w:hAnsi="Times New Roman" w:cs="Times New Roman"/>
          <w:sz w:val="28"/>
          <w:szCs w:val="28"/>
        </w:rPr>
        <w:t>) своєчасно вживати заходів до усунення виявлених неполадок, пов’язаних з отриманням теплової енергії, що виникли з його вини;</w:t>
      </w:r>
    </w:p>
    <w:p w14:paraId="2011C047" w14:textId="77777777" w:rsidR="00CA003C" w:rsidRPr="000479E7" w:rsidRDefault="00CA003C" w:rsidP="00A2117E">
      <w:pPr>
        <w:tabs>
          <w:tab w:val="num" w:pos="0"/>
        </w:tabs>
        <w:ind w:firstLine="567"/>
        <w:contextualSpacing/>
        <w:jc w:val="both"/>
        <w:rPr>
          <w:rFonts w:ascii="Times New Roman" w:hAnsi="Times New Roman" w:cs="Times New Roman"/>
          <w:sz w:val="28"/>
          <w:szCs w:val="28"/>
        </w:rPr>
      </w:pPr>
    </w:p>
    <w:p w14:paraId="4CA24786" w14:textId="6A9763D3" w:rsidR="00CB6BBE" w:rsidRPr="000479E7" w:rsidRDefault="00CB6BB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3D4CEC" w:rsidRPr="000479E7">
        <w:rPr>
          <w:rFonts w:ascii="Times New Roman" w:hAnsi="Times New Roman" w:cs="Times New Roman"/>
          <w:sz w:val="28"/>
          <w:szCs w:val="28"/>
        </w:rPr>
        <w:t>2</w:t>
      </w:r>
      <w:r w:rsidRPr="000479E7">
        <w:rPr>
          <w:rFonts w:ascii="Times New Roman" w:hAnsi="Times New Roman" w:cs="Times New Roman"/>
          <w:sz w:val="28"/>
          <w:szCs w:val="28"/>
        </w:rPr>
        <w:t>) дотримуватись правил безпеки, зокрема пожежної та газової, санітарних норм;</w:t>
      </w:r>
    </w:p>
    <w:p w14:paraId="2F063A90" w14:textId="77777777" w:rsidR="00CA003C" w:rsidRPr="000479E7" w:rsidRDefault="00CA003C" w:rsidP="00A2117E">
      <w:pPr>
        <w:tabs>
          <w:tab w:val="num" w:pos="0"/>
        </w:tabs>
        <w:ind w:firstLine="567"/>
        <w:contextualSpacing/>
        <w:jc w:val="both"/>
        <w:rPr>
          <w:rFonts w:ascii="Times New Roman" w:hAnsi="Times New Roman" w:cs="Times New Roman"/>
          <w:sz w:val="28"/>
          <w:szCs w:val="28"/>
        </w:rPr>
      </w:pPr>
    </w:p>
    <w:p w14:paraId="79810411" w14:textId="6248D0A0" w:rsidR="003D4CEC" w:rsidRPr="000479E7" w:rsidRDefault="006D54DF"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13</w:t>
      </w:r>
      <w:r w:rsidR="003D4CEC" w:rsidRPr="000479E7">
        <w:rPr>
          <w:rFonts w:ascii="Times New Roman" w:hAnsi="Times New Roman" w:cs="Times New Roman"/>
          <w:sz w:val="28"/>
          <w:szCs w:val="28"/>
        </w:rPr>
        <w:t xml:space="preserve">) утримувати у технічно справному стані ущільнення вводів теплових мереж в </w:t>
      </w:r>
      <w:r w:rsidR="008308CF" w:rsidRPr="000479E7">
        <w:rPr>
          <w:rFonts w:ascii="Times New Roman" w:hAnsi="Times New Roman" w:cs="Times New Roman"/>
          <w:sz w:val="28"/>
          <w:szCs w:val="28"/>
        </w:rPr>
        <w:t>об'єкт теплоспоживання споживача</w:t>
      </w:r>
      <w:r w:rsidR="00CA003C" w:rsidRPr="000479E7">
        <w:rPr>
          <w:rFonts w:ascii="Times New Roman" w:hAnsi="Times New Roman" w:cs="Times New Roman"/>
          <w:sz w:val="28"/>
          <w:szCs w:val="28"/>
        </w:rPr>
        <w:t>, з</w:t>
      </w:r>
      <w:r w:rsidR="003D4CEC" w:rsidRPr="000479E7">
        <w:rPr>
          <w:rFonts w:ascii="Times New Roman" w:hAnsi="Times New Roman" w:cs="Times New Roman"/>
          <w:sz w:val="28"/>
          <w:szCs w:val="28"/>
        </w:rPr>
        <w:t>абезпечити герметизацію вводів теплових мереж та унеможливити потрапляння води у підвальні приміщення;</w:t>
      </w:r>
    </w:p>
    <w:p w14:paraId="4DE6C54C" w14:textId="77777777" w:rsidR="00CA003C" w:rsidRPr="000479E7" w:rsidRDefault="00CA003C" w:rsidP="00A2117E">
      <w:pPr>
        <w:tabs>
          <w:tab w:val="num" w:pos="0"/>
        </w:tabs>
        <w:ind w:firstLine="567"/>
        <w:contextualSpacing/>
        <w:jc w:val="both"/>
        <w:rPr>
          <w:rFonts w:ascii="Times New Roman" w:hAnsi="Times New Roman" w:cs="Times New Roman"/>
          <w:sz w:val="28"/>
          <w:szCs w:val="28"/>
        </w:rPr>
      </w:pPr>
    </w:p>
    <w:p w14:paraId="208F9DF8" w14:textId="6F055227" w:rsidR="003A60D8" w:rsidRPr="000479E7" w:rsidRDefault="006D54DF"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3D4CEC" w:rsidRPr="000479E7">
        <w:rPr>
          <w:rFonts w:ascii="Times New Roman" w:hAnsi="Times New Roman" w:cs="Times New Roman"/>
          <w:sz w:val="28"/>
          <w:szCs w:val="28"/>
        </w:rPr>
        <w:t>4) вжи</w:t>
      </w:r>
      <w:r w:rsidR="00744B2B" w:rsidRPr="000479E7">
        <w:rPr>
          <w:rFonts w:ascii="Times New Roman" w:hAnsi="Times New Roman" w:cs="Times New Roman"/>
          <w:sz w:val="28"/>
          <w:szCs w:val="28"/>
        </w:rPr>
        <w:t>ва</w:t>
      </w:r>
      <w:r w:rsidR="003D4CEC" w:rsidRPr="000479E7">
        <w:rPr>
          <w:rFonts w:ascii="Times New Roman" w:hAnsi="Times New Roman" w:cs="Times New Roman"/>
          <w:sz w:val="28"/>
          <w:szCs w:val="28"/>
        </w:rPr>
        <w:t xml:space="preserve">ти всіх необхідних заходів, спрямованих на попередження пошкодження обладнання, травматизму, негативних екологічних наслідків </w:t>
      </w:r>
      <w:r w:rsidR="00A6785A" w:rsidRPr="000479E7">
        <w:rPr>
          <w:rFonts w:ascii="Times New Roman" w:hAnsi="Times New Roman" w:cs="Times New Roman"/>
          <w:sz w:val="28"/>
          <w:szCs w:val="28"/>
        </w:rPr>
        <w:t>тощо</w:t>
      </w:r>
      <w:r w:rsidR="003D4CEC" w:rsidRPr="000479E7">
        <w:rPr>
          <w:rFonts w:ascii="Times New Roman" w:hAnsi="Times New Roman" w:cs="Times New Roman"/>
          <w:sz w:val="28"/>
          <w:szCs w:val="28"/>
        </w:rPr>
        <w:t xml:space="preserve"> </w:t>
      </w:r>
      <w:r w:rsidR="00A6785A" w:rsidRPr="000479E7">
        <w:rPr>
          <w:rFonts w:ascii="Times New Roman" w:hAnsi="Times New Roman" w:cs="Times New Roman"/>
          <w:sz w:val="28"/>
          <w:szCs w:val="28"/>
        </w:rPr>
        <w:t>у разі</w:t>
      </w:r>
      <w:r w:rsidR="00A22CAB" w:rsidRPr="000479E7">
        <w:rPr>
          <w:rFonts w:ascii="Times New Roman" w:hAnsi="Times New Roman" w:cs="Times New Roman"/>
          <w:sz w:val="28"/>
          <w:szCs w:val="28"/>
        </w:rPr>
        <w:t xml:space="preserve"> отримання повідомлення щодо припинення постачання теплової енергії або у разі</w:t>
      </w:r>
      <w:r w:rsidR="003D4CEC" w:rsidRPr="000479E7">
        <w:rPr>
          <w:rFonts w:ascii="Times New Roman" w:hAnsi="Times New Roman" w:cs="Times New Roman"/>
          <w:sz w:val="28"/>
          <w:szCs w:val="28"/>
        </w:rPr>
        <w:t xml:space="preserve"> припинення постачання теплової енергії</w:t>
      </w:r>
      <w:r w:rsidR="00A22CAB" w:rsidRPr="000479E7">
        <w:rPr>
          <w:rFonts w:ascii="Times New Roman" w:hAnsi="Times New Roman" w:cs="Times New Roman"/>
          <w:sz w:val="28"/>
          <w:szCs w:val="28"/>
        </w:rPr>
        <w:t>;</w:t>
      </w:r>
    </w:p>
    <w:p w14:paraId="7591AAA9" w14:textId="77777777" w:rsidR="00434959" w:rsidRPr="000479E7" w:rsidRDefault="00434959" w:rsidP="00A2117E">
      <w:pPr>
        <w:tabs>
          <w:tab w:val="num" w:pos="0"/>
        </w:tabs>
        <w:ind w:firstLine="567"/>
        <w:contextualSpacing/>
        <w:jc w:val="both"/>
        <w:rPr>
          <w:rFonts w:ascii="Times New Roman" w:hAnsi="Times New Roman" w:cs="Times New Roman"/>
          <w:sz w:val="28"/>
          <w:szCs w:val="28"/>
        </w:rPr>
      </w:pPr>
    </w:p>
    <w:p w14:paraId="089EC2F7" w14:textId="76B06E44" w:rsidR="00CB6BBE" w:rsidRPr="000479E7" w:rsidRDefault="00CB6BB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6D54DF" w:rsidRPr="000479E7">
        <w:rPr>
          <w:rFonts w:ascii="Times New Roman" w:hAnsi="Times New Roman" w:cs="Times New Roman"/>
          <w:sz w:val="28"/>
          <w:szCs w:val="28"/>
        </w:rPr>
        <w:t>5</w:t>
      </w:r>
      <w:r w:rsidRPr="000479E7">
        <w:rPr>
          <w:rFonts w:ascii="Times New Roman" w:hAnsi="Times New Roman" w:cs="Times New Roman"/>
          <w:sz w:val="28"/>
          <w:szCs w:val="28"/>
        </w:rPr>
        <w:t xml:space="preserve">) у випадку розірвання </w:t>
      </w:r>
      <w:r w:rsidR="007A3590" w:rsidRPr="000479E7">
        <w:rPr>
          <w:rFonts w:ascii="Times New Roman" w:hAnsi="Times New Roman" w:cs="Times New Roman"/>
          <w:sz w:val="28"/>
          <w:szCs w:val="28"/>
        </w:rPr>
        <w:t>д</w:t>
      </w:r>
      <w:r w:rsidRPr="000479E7">
        <w:rPr>
          <w:rFonts w:ascii="Times New Roman" w:hAnsi="Times New Roman" w:cs="Times New Roman"/>
          <w:sz w:val="28"/>
          <w:szCs w:val="28"/>
        </w:rPr>
        <w:t xml:space="preserve">оговору </w:t>
      </w:r>
      <w:r w:rsidR="007A3590" w:rsidRPr="000479E7">
        <w:rPr>
          <w:rFonts w:ascii="Times New Roman" w:eastAsia="Microsoft YaHei" w:hAnsi="Times New Roman" w:cs="Times New Roman"/>
          <w:bCs/>
          <w:sz w:val="28"/>
          <w:szCs w:val="28"/>
        </w:rPr>
        <w:t>постачання теплової енергії</w:t>
      </w:r>
      <w:r w:rsidR="007A3590"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провести звірку взаєморозрахунків із </w:t>
      </w:r>
      <w:r w:rsidR="007A3590" w:rsidRPr="000479E7">
        <w:rPr>
          <w:rFonts w:ascii="Times New Roman" w:hAnsi="Times New Roman" w:cs="Times New Roman"/>
          <w:sz w:val="28"/>
          <w:szCs w:val="28"/>
        </w:rPr>
        <w:t>т</w:t>
      </w:r>
      <w:r w:rsidRPr="000479E7">
        <w:rPr>
          <w:rFonts w:ascii="Times New Roman" w:hAnsi="Times New Roman" w:cs="Times New Roman"/>
          <w:sz w:val="28"/>
          <w:szCs w:val="28"/>
        </w:rPr>
        <w:t>еплопостачальною організацією та сплатити заборгованість за спожиту теплову енергію у разі її наявності;</w:t>
      </w:r>
    </w:p>
    <w:p w14:paraId="7E69BEBC" w14:textId="77777777" w:rsidR="007A3590" w:rsidRPr="000479E7" w:rsidRDefault="007A3590" w:rsidP="00A2117E">
      <w:pPr>
        <w:tabs>
          <w:tab w:val="num" w:pos="0"/>
        </w:tabs>
        <w:ind w:firstLine="567"/>
        <w:contextualSpacing/>
        <w:jc w:val="both"/>
        <w:rPr>
          <w:rFonts w:ascii="Times New Roman" w:hAnsi="Times New Roman" w:cs="Times New Roman"/>
          <w:sz w:val="28"/>
          <w:szCs w:val="28"/>
        </w:rPr>
      </w:pPr>
    </w:p>
    <w:p w14:paraId="4DAA24B1" w14:textId="69832900" w:rsidR="00CB6BBE" w:rsidRPr="000479E7" w:rsidRDefault="00CB6BB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6D54DF" w:rsidRPr="000479E7">
        <w:rPr>
          <w:rFonts w:ascii="Times New Roman" w:hAnsi="Times New Roman" w:cs="Times New Roman"/>
          <w:sz w:val="28"/>
          <w:szCs w:val="28"/>
        </w:rPr>
        <w:t>6</w:t>
      </w:r>
      <w:r w:rsidRPr="000479E7">
        <w:rPr>
          <w:rFonts w:ascii="Times New Roman" w:hAnsi="Times New Roman" w:cs="Times New Roman"/>
          <w:sz w:val="28"/>
          <w:szCs w:val="28"/>
        </w:rPr>
        <w:t xml:space="preserve">) складати і підписувати з представниками </w:t>
      </w:r>
      <w:r w:rsidR="005A41AC" w:rsidRPr="000479E7">
        <w:rPr>
          <w:rFonts w:ascii="Times New Roman" w:hAnsi="Times New Roman" w:cs="Times New Roman"/>
          <w:sz w:val="28"/>
          <w:szCs w:val="28"/>
        </w:rPr>
        <w:t>т</w:t>
      </w:r>
      <w:r w:rsidRPr="000479E7">
        <w:rPr>
          <w:rFonts w:ascii="Times New Roman" w:hAnsi="Times New Roman" w:cs="Times New Roman"/>
          <w:sz w:val="28"/>
          <w:szCs w:val="28"/>
        </w:rPr>
        <w:t xml:space="preserve">еплопостачальної організації </w:t>
      </w:r>
      <w:r w:rsidRPr="000479E7">
        <w:rPr>
          <w:rFonts w:ascii="Times New Roman" w:eastAsia="SimSun" w:hAnsi="Times New Roman" w:cs="Times New Roman"/>
          <w:sz w:val="28"/>
          <w:szCs w:val="28"/>
        </w:rPr>
        <w:t>акт купівлі-продажу теплової енергії</w:t>
      </w:r>
      <w:r w:rsidRPr="000479E7">
        <w:rPr>
          <w:rFonts w:ascii="Times New Roman" w:hAnsi="Times New Roman" w:cs="Times New Roman"/>
          <w:sz w:val="28"/>
          <w:szCs w:val="28"/>
        </w:rPr>
        <w:t>;</w:t>
      </w:r>
    </w:p>
    <w:p w14:paraId="386AF72D" w14:textId="77777777" w:rsidR="005A41AC" w:rsidRPr="000479E7" w:rsidRDefault="005A41AC" w:rsidP="00A2117E">
      <w:pPr>
        <w:tabs>
          <w:tab w:val="num" w:pos="0"/>
        </w:tabs>
        <w:ind w:firstLine="567"/>
        <w:contextualSpacing/>
        <w:jc w:val="both"/>
        <w:rPr>
          <w:rFonts w:ascii="Times New Roman" w:hAnsi="Times New Roman" w:cs="Times New Roman"/>
          <w:sz w:val="28"/>
          <w:szCs w:val="28"/>
        </w:rPr>
      </w:pPr>
    </w:p>
    <w:p w14:paraId="60D35B48" w14:textId="38C56EB7" w:rsidR="003D4CEC" w:rsidRPr="000479E7" w:rsidRDefault="003D4CEC"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1</w:t>
      </w:r>
      <w:r w:rsidR="006D54DF" w:rsidRPr="000479E7">
        <w:rPr>
          <w:rFonts w:ascii="Times New Roman" w:hAnsi="Times New Roman" w:cs="Times New Roman"/>
          <w:sz w:val="28"/>
          <w:szCs w:val="28"/>
        </w:rPr>
        <w:t>7</w:t>
      </w:r>
      <w:r w:rsidRPr="000479E7">
        <w:rPr>
          <w:rFonts w:ascii="Times New Roman" w:hAnsi="Times New Roman" w:cs="Times New Roman"/>
          <w:sz w:val="28"/>
          <w:szCs w:val="28"/>
        </w:rPr>
        <w:t>) забезпечувати збереження власних приладів комерційного обліку та не втручатися у їх роботу;</w:t>
      </w:r>
    </w:p>
    <w:p w14:paraId="2F765963" w14:textId="77777777" w:rsidR="00897EFB" w:rsidRPr="000479E7" w:rsidRDefault="00897EFB" w:rsidP="00A2117E">
      <w:pPr>
        <w:tabs>
          <w:tab w:val="num" w:pos="0"/>
        </w:tabs>
        <w:ind w:firstLine="567"/>
        <w:contextualSpacing/>
        <w:jc w:val="both"/>
        <w:rPr>
          <w:rFonts w:ascii="Times New Roman" w:hAnsi="Times New Roman" w:cs="Times New Roman"/>
          <w:sz w:val="28"/>
          <w:szCs w:val="28"/>
        </w:rPr>
      </w:pPr>
    </w:p>
    <w:p w14:paraId="557508DF" w14:textId="17F96DB4" w:rsidR="008F40EE" w:rsidRPr="000479E7" w:rsidRDefault="008F40E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18)</w:t>
      </w:r>
      <w:r w:rsidR="0005011A"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не пізніше </w:t>
      </w:r>
      <w:r w:rsidR="00897EFB" w:rsidRPr="000479E7">
        <w:rPr>
          <w:rFonts w:ascii="Times New Roman" w:hAnsi="Times New Roman" w:cs="Times New Roman"/>
          <w:sz w:val="28"/>
          <w:szCs w:val="28"/>
        </w:rPr>
        <w:t>трьох</w:t>
      </w:r>
      <w:r w:rsidRPr="000479E7">
        <w:rPr>
          <w:rFonts w:ascii="Times New Roman" w:hAnsi="Times New Roman" w:cs="Times New Roman"/>
          <w:sz w:val="28"/>
          <w:szCs w:val="28"/>
        </w:rPr>
        <w:t xml:space="preserve"> календарних днів </w:t>
      </w:r>
      <w:r w:rsidR="00897EFB" w:rsidRPr="000479E7">
        <w:rPr>
          <w:rFonts w:ascii="Times New Roman" w:hAnsi="Times New Roman" w:cs="Times New Roman"/>
          <w:sz w:val="28"/>
          <w:szCs w:val="28"/>
        </w:rPr>
        <w:t xml:space="preserve">з </w:t>
      </w:r>
      <w:r w:rsidR="00E50D47" w:rsidRPr="000479E7">
        <w:rPr>
          <w:rFonts w:ascii="Times New Roman" w:hAnsi="Times New Roman" w:cs="Times New Roman"/>
          <w:sz w:val="28"/>
          <w:szCs w:val="28"/>
        </w:rPr>
        <w:t>дня</w:t>
      </w:r>
      <w:r w:rsidR="00897EFB" w:rsidRPr="000479E7">
        <w:rPr>
          <w:rFonts w:ascii="Times New Roman" w:hAnsi="Times New Roman" w:cs="Times New Roman"/>
          <w:sz w:val="28"/>
          <w:szCs w:val="28"/>
        </w:rPr>
        <w:t xml:space="preserve"> виявлення </w:t>
      </w:r>
      <w:r w:rsidRPr="000479E7">
        <w:rPr>
          <w:rFonts w:ascii="Times New Roman" w:hAnsi="Times New Roman" w:cs="Times New Roman"/>
          <w:sz w:val="28"/>
          <w:szCs w:val="28"/>
        </w:rPr>
        <w:t xml:space="preserve">повідомляти </w:t>
      </w:r>
      <w:r w:rsidR="00897EFB" w:rsidRPr="000479E7">
        <w:rPr>
          <w:rFonts w:ascii="Times New Roman" w:hAnsi="Times New Roman" w:cs="Times New Roman"/>
          <w:sz w:val="28"/>
          <w:szCs w:val="28"/>
        </w:rPr>
        <w:t>т</w:t>
      </w:r>
      <w:r w:rsidRPr="000479E7">
        <w:rPr>
          <w:rFonts w:ascii="Times New Roman" w:hAnsi="Times New Roman" w:cs="Times New Roman"/>
          <w:sz w:val="28"/>
          <w:szCs w:val="28"/>
        </w:rPr>
        <w:t>еплопостачальну організацію про недоліки в роботі вузла обліку;</w:t>
      </w:r>
    </w:p>
    <w:p w14:paraId="4A812510" w14:textId="77777777" w:rsidR="00714BDB" w:rsidRPr="000479E7" w:rsidRDefault="00714BDB" w:rsidP="00A2117E">
      <w:pPr>
        <w:tabs>
          <w:tab w:val="num" w:pos="0"/>
        </w:tabs>
        <w:ind w:firstLine="567"/>
        <w:contextualSpacing/>
        <w:jc w:val="both"/>
        <w:rPr>
          <w:rFonts w:ascii="Times New Roman" w:hAnsi="Times New Roman" w:cs="Times New Roman"/>
          <w:sz w:val="28"/>
          <w:szCs w:val="28"/>
        </w:rPr>
      </w:pPr>
    </w:p>
    <w:p w14:paraId="05E226DC" w14:textId="18A15712" w:rsidR="008F40EE" w:rsidRPr="000479E7" w:rsidRDefault="008F40E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19)</w:t>
      </w:r>
      <w:r w:rsidRPr="000479E7">
        <w:rPr>
          <w:rFonts w:ascii="Times New Roman" w:hAnsi="Times New Roman" w:cs="Times New Roman"/>
          <w:sz w:val="28"/>
          <w:szCs w:val="28"/>
        </w:rPr>
        <w:tab/>
        <w:t xml:space="preserve">у разі встановлення </w:t>
      </w:r>
      <w:r w:rsidR="00714BDB" w:rsidRPr="000479E7">
        <w:rPr>
          <w:rFonts w:ascii="Times New Roman" w:hAnsi="Times New Roman" w:cs="Times New Roman"/>
          <w:sz w:val="28"/>
          <w:szCs w:val="28"/>
        </w:rPr>
        <w:t>т</w:t>
      </w:r>
      <w:r w:rsidRPr="000479E7">
        <w:rPr>
          <w:rFonts w:ascii="Times New Roman" w:hAnsi="Times New Roman" w:cs="Times New Roman"/>
          <w:sz w:val="28"/>
          <w:szCs w:val="28"/>
        </w:rPr>
        <w:t xml:space="preserve">еплопостачальною організацією несанкціонованого втручання в роботу приладів комерційного обліку відшкодовувати </w:t>
      </w:r>
      <w:r w:rsidR="005C376B" w:rsidRPr="000479E7">
        <w:rPr>
          <w:rFonts w:ascii="Times New Roman" w:hAnsi="Times New Roman" w:cs="Times New Roman"/>
          <w:sz w:val="28"/>
          <w:szCs w:val="28"/>
        </w:rPr>
        <w:t>т</w:t>
      </w:r>
      <w:r w:rsidRPr="000479E7">
        <w:rPr>
          <w:rFonts w:ascii="Times New Roman" w:hAnsi="Times New Roman" w:cs="Times New Roman"/>
          <w:sz w:val="28"/>
          <w:szCs w:val="28"/>
        </w:rPr>
        <w:t xml:space="preserve">еплопостачальній організації вартість безобліково спожитої теплової енергії, а також вартість робіт з проведення експертизи, метрологічної повірки та ремонту приладів комерційного обліку згідно із законодавством, якщо </w:t>
      </w:r>
      <w:r w:rsidR="005C376B" w:rsidRPr="000479E7">
        <w:rPr>
          <w:rFonts w:ascii="Times New Roman" w:hAnsi="Times New Roman" w:cs="Times New Roman"/>
          <w:sz w:val="28"/>
          <w:szCs w:val="28"/>
        </w:rPr>
        <w:t>т</w:t>
      </w:r>
      <w:r w:rsidRPr="000479E7">
        <w:rPr>
          <w:rFonts w:ascii="Times New Roman" w:hAnsi="Times New Roman" w:cs="Times New Roman"/>
          <w:sz w:val="28"/>
          <w:szCs w:val="28"/>
        </w:rPr>
        <w:t>еплопостачальна організація понесла відповідні витрати;</w:t>
      </w:r>
    </w:p>
    <w:p w14:paraId="556E9961" w14:textId="77777777" w:rsidR="005C376B" w:rsidRPr="000479E7" w:rsidRDefault="005C376B" w:rsidP="00A2117E">
      <w:pPr>
        <w:tabs>
          <w:tab w:val="num" w:pos="0"/>
        </w:tabs>
        <w:ind w:firstLine="567"/>
        <w:contextualSpacing/>
        <w:jc w:val="both"/>
        <w:rPr>
          <w:rFonts w:ascii="Times New Roman" w:hAnsi="Times New Roman" w:cs="Times New Roman"/>
          <w:sz w:val="28"/>
          <w:szCs w:val="28"/>
        </w:rPr>
      </w:pPr>
    </w:p>
    <w:p w14:paraId="4FF98336" w14:textId="77777777" w:rsidR="008F40EE" w:rsidRPr="000479E7" w:rsidRDefault="008F40E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20) забезпечувати ремонт, налагодження та своєчасну повірку власних приладів комерційного обліку;</w:t>
      </w:r>
    </w:p>
    <w:p w14:paraId="32992559" w14:textId="77777777" w:rsidR="00A46E1B" w:rsidRPr="000479E7" w:rsidRDefault="00A46E1B" w:rsidP="00A2117E">
      <w:pPr>
        <w:tabs>
          <w:tab w:val="num" w:pos="0"/>
        </w:tabs>
        <w:ind w:firstLine="567"/>
        <w:contextualSpacing/>
        <w:jc w:val="both"/>
        <w:rPr>
          <w:rFonts w:ascii="Times New Roman" w:hAnsi="Times New Roman" w:cs="Times New Roman"/>
          <w:sz w:val="28"/>
          <w:szCs w:val="28"/>
        </w:rPr>
      </w:pPr>
    </w:p>
    <w:p w14:paraId="322B9EC9" w14:textId="38F73B90" w:rsidR="008F40EE" w:rsidRPr="000479E7" w:rsidRDefault="008F40E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2</w:t>
      </w:r>
      <w:r w:rsidR="006D54DF" w:rsidRPr="000479E7">
        <w:rPr>
          <w:rFonts w:ascii="Times New Roman" w:hAnsi="Times New Roman" w:cs="Times New Roman"/>
          <w:sz w:val="28"/>
          <w:szCs w:val="28"/>
        </w:rPr>
        <w:t>1</w:t>
      </w:r>
      <w:r w:rsidRPr="000479E7">
        <w:rPr>
          <w:rFonts w:ascii="Times New Roman" w:hAnsi="Times New Roman" w:cs="Times New Roman"/>
          <w:sz w:val="28"/>
          <w:szCs w:val="28"/>
        </w:rPr>
        <w:t xml:space="preserve">) у разі наявності приладів комерційного обліку щомісячно надавати </w:t>
      </w:r>
      <w:r w:rsidR="00582676" w:rsidRPr="000479E7">
        <w:rPr>
          <w:rFonts w:ascii="Times New Roman" w:hAnsi="Times New Roman" w:cs="Times New Roman"/>
          <w:sz w:val="28"/>
          <w:szCs w:val="28"/>
        </w:rPr>
        <w:t>з</w:t>
      </w:r>
      <w:r w:rsidRPr="000479E7">
        <w:rPr>
          <w:rFonts w:ascii="Times New Roman" w:hAnsi="Times New Roman" w:cs="Times New Roman"/>
          <w:sz w:val="28"/>
          <w:szCs w:val="28"/>
        </w:rPr>
        <w:t xml:space="preserve">віт про споживання теплової енергії у порядку та у строки, визначені </w:t>
      </w:r>
      <w:r w:rsidR="00582676" w:rsidRPr="000479E7">
        <w:rPr>
          <w:rFonts w:ascii="Times New Roman" w:hAnsi="Times New Roman" w:cs="Times New Roman"/>
          <w:sz w:val="28"/>
          <w:szCs w:val="28"/>
        </w:rPr>
        <w:t>д</w:t>
      </w:r>
      <w:r w:rsidRPr="000479E7">
        <w:rPr>
          <w:rFonts w:ascii="Times New Roman" w:hAnsi="Times New Roman" w:cs="Times New Roman"/>
          <w:sz w:val="28"/>
          <w:szCs w:val="28"/>
        </w:rPr>
        <w:t>оговором</w:t>
      </w:r>
      <w:r w:rsidR="00582676" w:rsidRPr="000479E7">
        <w:rPr>
          <w:rFonts w:ascii="Times New Roman" w:hAnsi="Times New Roman" w:cs="Times New Roman"/>
          <w:sz w:val="28"/>
          <w:szCs w:val="28"/>
        </w:rPr>
        <w:t xml:space="preserve"> </w:t>
      </w:r>
      <w:r w:rsidR="00582676" w:rsidRPr="000479E7">
        <w:rPr>
          <w:rFonts w:ascii="Times New Roman" w:eastAsia="Microsoft YaHei" w:hAnsi="Times New Roman" w:cs="Times New Roman"/>
          <w:bCs/>
          <w:sz w:val="28"/>
          <w:szCs w:val="28"/>
        </w:rPr>
        <w:t>постачання теплової енергії</w:t>
      </w:r>
      <w:r w:rsidRPr="000479E7">
        <w:rPr>
          <w:rFonts w:ascii="Times New Roman" w:hAnsi="Times New Roman" w:cs="Times New Roman"/>
          <w:sz w:val="28"/>
          <w:szCs w:val="28"/>
        </w:rPr>
        <w:t>;</w:t>
      </w:r>
    </w:p>
    <w:p w14:paraId="1448BC21" w14:textId="77777777" w:rsidR="00004322" w:rsidRPr="000479E7" w:rsidRDefault="00004322" w:rsidP="00A2117E">
      <w:pPr>
        <w:tabs>
          <w:tab w:val="num" w:pos="0"/>
        </w:tabs>
        <w:ind w:firstLine="567"/>
        <w:contextualSpacing/>
        <w:jc w:val="both"/>
        <w:rPr>
          <w:rFonts w:ascii="Times New Roman" w:hAnsi="Times New Roman" w:cs="Times New Roman"/>
          <w:sz w:val="28"/>
          <w:szCs w:val="28"/>
        </w:rPr>
      </w:pPr>
    </w:p>
    <w:p w14:paraId="4E775BA3" w14:textId="0D8E3629" w:rsidR="008F40EE" w:rsidRPr="000479E7" w:rsidRDefault="008F40E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2</w:t>
      </w:r>
      <w:r w:rsidR="006D54DF" w:rsidRPr="000479E7">
        <w:rPr>
          <w:rFonts w:ascii="Times New Roman" w:hAnsi="Times New Roman" w:cs="Times New Roman"/>
          <w:sz w:val="28"/>
          <w:szCs w:val="28"/>
        </w:rPr>
        <w:t>2</w:t>
      </w:r>
      <w:r w:rsidRPr="000479E7">
        <w:rPr>
          <w:rFonts w:ascii="Times New Roman" w:hAnsi="Times New Roman" w:cs="Times New Roman"/>
          <w:sz w:val="28"/>
          <w:szCs w:val="28"/>
        </w:rPr>
        <w:t>) здренувати воду з систем</w:t>
      </w:r>
      <w:r w:rsidR="00F477C1" w:rsidRPr="000479E7">
        <w:rPr>
          <w:rFonts w:ascii="Times New Roman" w:hAnsi="Times New Roman" w:cs="Times New Roman"/>
          <w:sz w:val="28"/>
          <w:szCs w:val="28"/>
        </w:rPr>
        <w:t xml:space="preserve">и </w:t>
      </w:r>
      <w:r w:rsidR="008308CF" w:rsidRPr="000479E7">
        <w:rPr>
          <w:rFonts w:ascii="Times New Roman" w:hAnsi="Times New Roman" w:cs="Times New Roman"/>
          <w:sz w:val="28"/>
          <w:szCs w:val="28"/>
        </w:rPr>
        <w:t xml:space="preserve">теплопостачання </w:t>
      </w:r>
      <w:r w:rsidRPr="000479E7">
        <w:rPr>
          <w:rFonts w:ascii="Times New Roman" w:hAnsi="Times New Roman" w:cs="Times New Roman"/>
          <w:sz w:val="28"/>
          <w:szCs w:val="28"/>
        </w:rPr>
        <w:t xml:space="preserve">для запобігання її заморожуванню та виходу </w:t>
      </w:r>
      <w:r w:rsidR="00F477C1" w:rsidRPr="000479E7">
        <w:rPr>
          <w:rFonts w:ascii="Times New Roman" w:hAnsi="Times New Roman" w:cs="Times New Roman"/>
          <w:sz w:val="28"/>
          <w:szCs w:val="28"/>
        </w:rPr>
        <w:t xml:space="preserve">системи </w:t>
      </w:r>
      <w:r w:rsidR="008308CF" w:rsidRPr="000479E7">
        <w:rPr>
          <w:rFonts w:ascii="Times New Roman" w:hAnsi="Times New Roman" w:cs="Times New Roman"/>
          <w:sz w:val="28"/>
          <w:szCs w:val="28"/>
        </w:rPr>
        <w:t xml:space="preserve">теплопостачання </w:t>
      </w:r>
      <w:r w:rsidRPr="000479E7">
        <w:rPr>
          <w:rFonts w:ascii="Times New Roman" w:hAnsi="Times New Roman" w:cs="Times New Roman"/>
          <w:sz w:val="28"/>
          <w:szCs w:val="28"/>
        </w:rPr>
        <w:t xml:space="preserve">з ладу у разі аварій, які призводять до припинення циркуляції мережної води в </w:t>
      </w:r>
      <w:r w:rsidR="00A078F4" w:rsidRPr="000479E7">
        <w:rPr>
          <w:rFonts w:ascii="Times New Roman" w:hAnsi="Times New Roman" w:cs="Times New Roman"/>
          <w:sz w:val="28"/>
          <w:szCs w:val="28"/>
        </w:rPr>
        <w:t xml:space="preserve">цій </w:t>
      </w:r>
      <w:r w:rsidRPr="000479E7">
        <w:rPr>
          <w:rFonts w:ascii="Times New Roman" w:hAnsi="Times New Roman" w:cs="Times New Roman"/>
          <w:sz w:val="28"/>
          <w:szCs w:val="28"/>
        </w:rPr>
        <w:t>систем</w:t>
      </w:r>
      <w:r w:rsidR="00A078F4" w:rsidRPr="000479E7">
        <w:rPr>
          <w:rFonts w:ascii="Times New Roman" w:hAnsi="Times New Roman" w:cs="Times New Roman"/>
          <w:sz w:val="28"/>
          <w:szCs w:val="28"/>
        </w:rPr>
        <w:t>і</w:t>
      </w:r>
      <w:r w:rsidRPr="000479E7">
        <w:rPr>
          <w:rFonts w:ascii="Times New Roman" w:hAnsi="Times New Roman" w:cs="Times New Roman"/>
          <w:sz w:val="28"/>
          <w:szCs w:val="28"/>
        </w:rPr>
        <w:t>, за температури зовнішнього повітря нижчої ніж 0° C;</w:t>
      </w:r>
    </w:p>
    <w:p w14:paraId="1995F1E3" w14:textId="77777777" w:rsidR="00C81D55" w:rsidRPr="000479E7" w:rsidRDefault="00C81D55" w:rsidP="00A2117E">
      <w:pPr>
        <w:tabs>
          <w:tab w:val="num" w:pos="0"/>
        </w:tabs>
        <w:ind w:firstLine="567"/>
        <w:contextualSpacing/>
        <w:jc w:val="both"/>
        <w:rPr>
          <w:rFonts w:ascii="Times New Roman" w:hAnsi="Times New Roman" w:cs="Times New Roman"/>
          <w:sz w:val="28"/>
          <w:szCs w:val="28"/>
        </w:rPr>
      </w:pPr>
    </w:p>
    <w:p w14:paraId="1EE6AA50" w14:textId="20819EB2" w:rsidR="008F40EE" w:rsidRPr="000479E7" w:rsidRDefault="008F40E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2</w:t>
      </w:r>
      <w:r w:rsidR="002808CF" w:rsidRPr="000479E7">
        <w:rPr>
          <w:rFonts w:ascii="Times New Roman" w:hAnsi="Times New Roman" w:cs="Times New Roman"/>
          <w:sz w:val="28"/>
          <w:szCs w:val="28"/>
        </w:rPr>
        <w:t>3</w:t>
      </w:r>
      <w:r w:rsidRPr="000479E7">
        <w:rPr>
          <w:rFonts w:ascii="Times New Roman" w:hAnsi="Times New Roman" w:cs="Times New Roman"/>
          <w:sz w:val="28"/>
          <w:szCs w:val="28"/>
        </w:rPr>
        <w:t xml:space="preserve">) </w:t>
      </w:r>
      <w:bookmarkStart w:id="21" w:name="_Hlk191464229"/>
      <w:r w:rsidR="00D31D64" w:rsidRPr="000479E7">
        <w:rPr>
          <w:rFonts w:ascii="Times New Roman" w:hAnsi="Times New Roman" w:cs="Times New Roman"/>
          <w:sz w:val="28"/>
          <w:szCs w:val="28"/>
        </w:rPr>
        <w:t>у визначених законодавством та/або договором постачання теплової енергії випадках сплачувати теплопостачальній організації відповідні штрафні санкції;</w:t>
      </w:r>
      <w:bookmarkEnd w:id="21"/>
    </w:p>
    <w:p w14:paraId="597ECFD7" w14:textId="77777777" w:rsidR="00072993" w:rsidRPr="000479E7" w:rsidRDefault="00072993" w:rsidP="00A2117E">
      <w:pPr>
        <w:tabs>
          <w:tab w:val="num" w:pos="0"/>
        </w:tabs>
        <w:ind w:firstLine="567"/>
        <w:contextualSpacing/>
        <w:jc w:val="both"/>
        <w:rPr>
          <w:rFonts w:ascii="Times New Roman" w:hAnsi="Times New Roman" w:cs="Times New Roman"/>
          <w:sz w:val="28"/>
          <w:szCs w:val="28"/>
        </w:rPr>
      </w:pPr>
    </w:p>
    <w:p w14:paraId="036F1772" w14:textId="27B1DAE6" w:rsidR="008F40EE" w:rsidRPr="000479E7" w:rsidRDefault="008F40E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2</w:t>
      </w:r>
      <w:r w:rsidR="002808CF" w:rsidRPr="000479E7">
        <w:rPr>
          <w:rFonts w:ascii="Times New Roman" w:hAnsi="Times New Roman" w:cs="Times New Roman"/>
          <w:sz w:val="28"/>
          <w:szCs w:val="28"/>
        </w:rPr>
        <w:t>4</w:t>
      </w:r>
      <w:r w:rsidRPr="000479E7">
        <w:rPr>
          <w:rFonts w:ascii="Times New Roman" w:hAnsi="Times New Roman" w:cs="Times New Roman"/>
          <w:sz w:val="28"/>
          <w:szCs w:val="28"/>
        </w:rPr>
        <w:t>)</w:t>
      </w:r>
      <w:r w:rsidRPr="000479E7">
        <w:rPr>
          <w:rFonts w:ascii="Times New Roman" w:hAnsi="Times New Roman" w:cs="Times New Roman"/>
          <w:sz w:val="28"/>
          <w:szCs w:val="28"/>
        </w:rPr>
        <w:tab/>
        <w:t xml:space="preserve">забезпечувати безперешкодний доступ представників </w:t>
      </w:r>
      <w:r w:rsidR="008240CC" w:rsidRPr="000479E7">
        <w:rPr>
          <w:rFonts w:ascii="Times New Roman" w:hAnsi="Times New Roman" w:cs="Times New Roman"/>
          <w:sz w:val="28"/>
          <w:szCs w:val="28"/>
        </w:rPr>
        <w:t>т</w:t>
      </w:r>
      <w:r w:rsidRPr="000479E7">
        <w:rPr>
          <w:rFonts w:ascii="Times New Roman" w:hAnsi="Times New Roman" w:cs="Times New Roman"/>
          <w:sz w:val="28"/>
          <w:szCs w:val="28"/>
        </w:rPr>
        <w:t xml:space="preserve">еплопостачальної організації, за наявності в них відповідного посвідчення, до теплових камер, теплопунктів, теплоспоживальних установок, контрольно-реєструючих приладів та приладів комерційного обліку у </w:t>
      </w:r>
      <w:r w:rsidR="00CB26F2" w:rsidRPr="000479E7">
        <w:rPr>
          <w:rFonts w:ascii="Times New Roman" w:hAnsi="Times New Roman" w:cs="Times New Roman"/>
          <w:sz w:val="28"/>
          <w:szCs w:val="28"/>
        </w:rPr>
        <w:t xml:space="preserve">такому </w:t>
      </w:r>
      <w:r w:rsidRPr="000479E7">
        <w:rPr>
          <w:rFonts w:ascii="Times New Roman" w:hAnsi="Times New Roman" w:cs="Times New Roman"/>
          <w:sz w:val="28"/>
          <w:szCs w:val="28"/>
        </w:rPr>
        <w:t>порядку:</w:t>
      </w:r>
    </w:p>
    <w:p w14:paraId="57E319B3" w14:textId="75C8BC30" w:rsidR="008F40EE" w:rsidRPr="000479E7" w:rsidRDefault="008F40E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ab/>
        <w:t xml:space="preserve">в робочі дні, а в інші дні за домовленістю </w:t>
      </w:r>
      <w:r w:rsidR="00FD64A1" w:rsidRPr="000479E7">
        <w:rPr>
          <w:rFonts w:ascii="Times New Roman" w:hAnsi="Times New Roman" w:cs="Times New Roman"/>
          <w:sz w:val="28"/>
          <w:szCs w:val="28"/>
        </w:rPr>
        <w:t>–</w:t>
      </w:r>
      <w:r w:rsidRPr="000479E7">
        <w:rPr>
          <w:rFonts w:ascii="Times New Roman" w:hAnsi="Times New Roman" w:cs="Times New Roman"/>
          <w:sz w:val="28"/>
          <w:szCs w:val="28"/>
        </w:rPr>
        <w:t xml:space="preserve"> для контролю з встановлення і заміни </w:t>
      </w:r>
      <w:r w:rsidR="00FD64A1" w:rsidRPr="000479E7">
        <w:rPr>
          <w:rFonts w:ascii="Times New Roman" w:hAnsi="Times New Roman" w:cs="Times New Roman"/>
          <w:sz w:val="28"/>
          <w:szCs w:val="28"/>
        </w:rPr>
        <w:t>у</w:t>
      </w:r>
      <w:r w:rsidRPr="000479E7">
        <w:rPr>
          <w:rFonts w:ascii="Times New Roman" w:hAnsi="Times New Roman" w:cs="Times New Roman"/>
          <w:sz w:val="28"/>
          <w:szCs w:val="28"/>
        </w:rPr>
        <w:t>повноваж</w:t>
      </w:r>
      <w:r w:rsidR="00FD64A1" w:rsidRPr="000479E7">
        <w:rPr>
          <w:rFonts w:ascii="Times New Roman" w:hAnsi="Times New Roman" w:cs="Times New Roman"/>
          <w:sz w:val="28"/>
          <w:szCs w:val="28"/>
        </w:rPr>
        <w:t>е</w:t>
      </w:r>
      <w:r w:rsidRPr="000479E7">
        <w:rPr>
          <w:rFonts w:ascii="Times New Roman" w:hAnsi="Times New Roman" w:cs="Times New Roman"/>
          <w:sz w:val="28"/>
          <w:szCs w:val="28"/>
        </w:rPr>
        <w:t xml:space="preserve">ними особами </w:t>
      </w:r>
      <w:r w:rsidR="00FD64A1" w:rsidRPr="000479E7">
        <w:rPr>
          <w:rFonts w:ascii="Times New Roman" w:hAnsi="Times New Roman" w:cs="Times New Roman"/>
          <w:sz w:val="28"/>
          <w:szCs w:val="28"/>
        </w:rPr>
        <w:t xml:space="preserve">теплопостачальної організації </w:t>
      </w:r>
      <w:r w:rsidRPr="000479E7">
        <w:rPr>
          <w:rFonts w:ascii="Times New Roman" w:hAnsi="Times New Roman" w:cs="Times New Roman"/>
          <w:sz w:val="28"/>
          <w:szCs w:val="28"/>
        </w:rPr>
        <w:t>санітарно-технічного та інженерного обладнання, проведення технічного та профілактичного огляду, зняття показань контрольно-реєструючих приладів та приладів комерційного обліку;</w:t>
      </w:r>
    </w:p>
    <w:p w14:paraId="3E5DC517" w14:textId="7121D0A2" w:rsidR="008F40EE" w:rsidRPr="000479E7" w:rsidRDefault="008F40E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ab/>
        <w:t>цілодобово – для ліквідації аварій;</w:t>
      </w:r>
    </w:p>
    <w:p w14:paraId="2F507292" w14:textId="77777777" w:rsidR="00C54F11" w:rsidRPr="000479E7" w:rsidRDefault="00C54F11" w:rsidP="00A2117E">
      <w:pPr>
        <w:tabs>
          <w:tab w:val="num" w:pos="0"/>
        </w:tabs>
        <w:ind w:firstLine="567"/>
        <w:contextualSpacing/>
        <w:jc w:val="both"/>
        <w:rPr>
          <w:rFonts w:ascii="Times New Roman" w:hAnsi="Times New Roman" w:cs="Times New Roman"/>
          <w:sz w:val="28"/>
          <w:szCs w:val="28"/>
        </w:rPr>
      </w:pPr>
    </w:p>
    <w:p w14:paraId="0608737B" w14:textId="23C08A01" w:rsidR="008F40EE" w:rsidRPr="000479E7" w:rsidRDefault="006D54DF"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2</w:t>
      </w:r>
      <w:r w:rsidR="002808CF" w:rsidRPr="000479E7">
        <w:rPr>
          <w:rFonts w:ascii="Times New Roman" w:hAnsi="Times New Roman" w:cs="Times New Roman"/>
          <w:sz w:val="28"/>
          <w:szCs w:val="28"/>
        </w:rPr>
        <w:t>5</w:t>
      </w:r>
      <w:r w:rsidR="008F40EE" w:rsidRPr="000479E7">
        <w:rPr>
          <w:rFonts w:ascii="Times New Roman" w:hAnsi="Times New Roman" w:cs="Times New Roman"/>
          <w:sz w:val="28"/>
          <w:szCs w:val="28"/>
        </w:rPr>
        <w:t xml:space="preserve">) відшкодовувати </w:t>
      </w:r>
      <w:r w:rsidR="008C6243" w:rsidRPr="000479E7">
        <w:rPr>
          <w:rFonts w:ascii="Times New Roman" w:hAnsi="Times New Roman" w:cs="Times New Roman"/>
          <w:sz w:val="28"/>
          <w:szCs w:val="28"/>
        </w:rPr>
        <w:t>т</w:t>
      </w:r>
      <w:r w:rsidR="008F40EE" w:rsidRPr="000479E7">
        <w:rPr>
          <w:rFonts w:ascii="Times New Roman" w:hAnsi="Times New Roman" w:cs="Times New Roman"/>
          <w:sz w:val="28"/>
          <w:szCs w:val="28"/>
        </w:rPr>
        <w:t xml:space="preserve">еплопостачальній організації витрати, пов’язані із заповненням теплових мереж та систем теплоспоживання </w:t>
      </w:r>
      <w:r w:rsidR="00672AF2" w:rsidRPr="000479E7">
        <w:rPr>
          <w:rFonts w:ascii="Times New Roman" w:hAnsi="Times New Roman" w:cs="Times New Roman"/>
          <w:sz w:val="28"/>
          <w:szCs w:val="28"/>
        </w:rPr>
        <w:t>с</w:t>
      </w:r>
      <w:r w:rsidR="008F40EE" w:rsidRPr="000479E7">
        <w:rPr>
          <w:rFonts w:ascii="Times New Roman" w:hAnsi="Times New Roman" w:cs="Times New Roman"/>
          <w:sz w:val="28"/>
          <w:szCs w:val="28"/>
        </w:rPr>
        <w:t xml:space="preserve">поживача у разі втрати теплоносія внаслідок аварії, чи спуску теплоносія для проведення робіт на мережах </w:t>
      </w:r>
      <w:r w:rsidR="00672AF2" w:rsidRPr="000479E7">
        <w:rPr>
          <w:rFonts w:ascii="Times New Roman" w:hAnsi="Times New Roman" w:cs="Times New Roman"/>
          <w:sz w:val="28"/>
          <w:szCs w:val="28"/>
        </w:rPr>
        <w:t>с</w:t>
      </w:r>
      <w:r w:rsidR="008F40EE" w:rsidRPr="000479E7">
        <w:rPr>
          <w:rFonts w:ascii="Times New Roman" w:hAnsi="Times New Roman" w:cs="Times New Roman"/>
          <w:sz w:val="28"/>
          <w:szCs w:val="28"/>
        </w:rPr>
        <w:t>поживача</w:t>
      </w:r>
      <w:r w:rsidR="008C6243" w:rsidRPr="000479E7">
        <w:rPr>
          <w:rFonts w:ascii="Times New Roman" w:hAnsi="Times New Roman" w:cs="Times New Roman"/>
          <w:sz w:val="28"/>
          <w:szCs w:val="28"/>
        </w:rPr>
        <w:t>,</w:t>
      </w:r>
      <w:r w:rsidR="008F40EE" w:rsidRPr="000479E7">
        <w:rPr>
          <w:rFonts w:ascii="Times New Roman" w:hAnsi="Times New Roman" w:cs="Times New Roman"/>
          <w:sz w:val="28"/>
          <w:szCs w:val="28"/>
        </w:rPr>
        <w:t xml:space="preserve"> відповідно до виставленого рахунку за реквізитами, зазначеними у цьому рахунку, окрім щорічного обов’язкового заповнення мереж </w:t>
      </w:r>
      <w:r w:rsidR="00672AF2" w:rsidRPr="000479E7">
        <w:rPr>
          <w:rFonts w:ascii="Times New Roman" w:hAnsi="Times New Roman" w:cs="Times New Roman"/>
          <w:sz w:val="28"/>
          <w:szCs w:val="28"/>
        </w:rPr>
        <w:t>с</w:t>
      </w:r>
      <w:r w:rsidR="008F40EE" w:rsidRPr="000479E7">
        <w:rPr>
          <w:rFonts w:ascii="Times New Roman" w:hAnsi="Times New Roman" w:cs="Times New Roman"/>
          <w:sz w:val="28"/>
          <w:szCs w:val="28"/>
        </w:rPr>
        <w:t>поживача.</w:t>
      </w:r>
      <w:r w:rsidR="0071238C" w:rsidRPr="000479E7">
        <w:rPr>
          <w:rFonts w:ascii="Times New Roman" w:hAnsi="Times New Roman" w:cs="Times New Roman"/>
          <w:sz w:val="28"/>
          <w:szCs w:val="28"/>
        </w:rPr>
        <w:t xml:space="preserve"> </w:t>
      </w:r>
      <w:r w:rsidR="008F40EE" w:rsidRPr="000479E7">
        <w:rPr>
          <w:rFonts w:ascii="Times New Roman" w:hAnsi="Times New Roman" w:cs="Times New Roman"/>
          <w:sz w:val="28"/>
          <w:szCs w:val="28"/>
        </w:rPr>
        <w:t xml:space="preserve">У разі заповнення мереж </w:t>
      </w:r>
      <w:r w:rsidR="00672AF2" w:rsidRPr="000479E7">
        <w:rPr>
          <w:rFonts w:ascii="Times New Roman" w:hAnsi="Times New Roman" w:cs="Times New Roman"/>
          <w:sz w:val="28"/>
          <w:szCs w:val="28"/>
        </w:rPr>
        <w:t>с</w:t>
      </w:r>
      <w:r w:rsidR="008F40EE" w:rsidRPr="000479E7">
        <w:rPr>
          <w:rFonts w:ascii="Times New Roman" w:hAnsi="Times New Roman" w:cs="Times New Roman"/>
          <w:sz w:val="28"/>
          <w:szCs w:val="28"/>
        </w:rPr>
        <w:t xml:space="preserve">поживача теплоносієм сторонніх </w:t>
      </w:r>
      <w:r w:rsidR="008308CF" w:rsidRPr="000479E7">
        <w:rPr>
          <w:rFonts w:ascii="Times New Roman" w:hAnsi="Times New Roman" w:cs="Times New Roman"/>
          <w:sz w:val="28"/>
          <w:szCs w:val="28"/>
        </w:rPr>
        <w:t>організацій</w:t>
      </w:r>
      <w:r w:rsidR="005F1881" w:rsidRPr="000479E7">
        <w:rPr>
          <w:rFonts w:ascii="Times New Roman" w:hAnsi="Times New Roman" w:cs="Times New Roman"/>
          <w:sz w:val="28"/>
          <w:szCs w:val="28"/>
        </w:rPr>
        <w:t xml:space="preserve"> теплоносія</w:t>
      </w:r>
      <w:r w:rsidR="008F40EE" w:rsidRPr="000479E7">
        <w:rPr>
          <w:rFonts w:ascii="Times New Roman" w:hAnsi="Times New Roman" w:cs="Times New Roman"/>
          <w:sz w:val="28"/>
          <w:szCs w:val="28"/>
        </w:rPr>
        <w:t xml:space="preserve"> (не від </w:t>
      </w:r>
      <w:r w:rsidR="0071238C" w:rsidRPr="000479E7">
        <w:rPr>
          <w:rFonts w:ascii="Times New Roman" w:hAnsi="Times New Roman" w:cs="Times New Roman"/>
          <w:sz w:val="28"/>
          <w:szCs w:val="28"/>
        </w:rPr>
        <w:t>т</w:t>
      </w:r>
      <w:r w:rsidR="008F40EE" w:rsidRPr="000479E7">
        <w:rPr>
          <w:rFonts w:ascii="Times New Roman" w:hAnsi="Times New Roman" w:cs="Times New Roman"/>
          <w:sz w:val="28"/>
          <w:szCs w:val="28"/>
        </w:rPr>
        <w:t xml:space="preserve">еплопостачальної організації) </w:t>
      </w:r>
      <w:r w:rsidR="00672AF2" w:rsidRPr="000479E7">
        <w:rPr>
          <w:rFonts w:ascii="Times New Roman" w:hAnsi="Times New Roman" w:cs="Times New Roman"/>
          <w:sz w:val="28"/>
          <w:szCs w:val="28"/>
        </w:rPr>
        <w:t>с</w:t>
      </w:r>
      <w:r w:rsidR="008F40EE" w:rsidRPr="000479E7">
        <w:rPr>
          <w:rFonts w:ascii="Times New Roman" w:hAnsi="Times New Roman" w:cs="Times New Roman"/>
          <w:sz w:val="28"/>
          <w:szCs w:val="28"/>
        </w:rPr>
        <w:t xml:space="preserve">поживач </w:t>
      </w:r>
      <w:r w:rsidR="0071238C" w:rsidRPr="000479E7">
        <w:rPr>
          <w:rFonts w:ascii="Times New Roman" w:hAnsi="Times New Roman" w:cs="Times New Roman"/>
          <w:sz w:val="28"/>
          <w:szCs w:val="28"/>
        </w:rPr>
        <w:t xml:space="preserve">зобов’язаний </w:t>
      </w:r>
      <w:r w:rsidR="008F40EE" w:rsidRPr="000479E7">
        <w:rPr>
          <w:rFonts w:ascii="Times New Roman" w:hAnsi="Times New Roman" w:cs="Times New Roman"/>
          <w:sz w:val="28"/>
          <w:szCs w:val="28"/>
        </w:rPr>
        <w:t>нада</w:t>
      </w:r>
      <w:r w:rsidR="0071238C" w:rsidRPr="000479E7">
        <w:rPr>
          <w:rFonts w:ascii="Times New Roman" w:hAnsi="Times New Roman" w:cs="Times New Roman"/>
          <w:sz w:val="28"/>
          <w:szCs w:val="28"/>
        </w:rPr>
        <w:t>вати</w:t>
      </w:r>
      <w:r w:rsidR="008F40EE" w:rsidRPr="000479E7">
        <w:rPr>
          <w:rFonts w:ascii="Times New Roman" w:hAnsi="Times New Roman" w:cs="Times New Roman"/>
          <w:sz w:val="28"/>
          <w:szCs w:val="28"/>
        </w:rPr>
        <w:t xml:space="preserve"> </w:t>
      </w:r>
      <w:r w:rsidR="005F1881" w:rsidRPr="000479E7">
        <w:rPr>
          <w:rFonts w:ascii="Times New Roman" w:hAnsi="Times New Roman" w:cs="Times New Roman"/>
          <w:sz w:val="28"/>
          <w:szCs w:val="28"/>
        </w:rPr>
        <w:t>т</w:t>
      </w:r>
      <w:r w:rsidR="008F40EE" w:rsidRPr="000479E7">
        <w:rPr>
          <w:rFonts w:ascii="Times New Roman" w:hAnsi="Times New Roman" w:cs="Times New Roman"/>
          <w:sz w:val="28"/>
          <w:szCs w:val="28"/>
        </w:rPr>
        <w:t xml:space="preserve">еплопостачальній організації копії документів про відповідність </w:t>
      </w:r>
      <w:r w:rsidR="00C54F11" w:rsidRPr="000479E7">
        <w:rPr>
          <w:rFonts w:ascii="Times New Roman" w:hAnsi="Times New Roman" w:cs="Times New Roman"/>
          <w:sz w:val="28"/>
          <w:szCs w:val="28"/>
        </w:rPr>
        <w:t xml:space="preserve">теплоносія, </w:t>
      </w:r>
      <w:r w:rsidR="008F40EE" w:rsidRPr="000479E7">
        <w:rPr>
          <w:rFonts w:ascii="Times New Roman" w:hAnsi="Times New Roman" w:cs="Times New Roman"/>
          <w:sz w:val="28"/>
          <w:szCs w:val="28"/>
        </w:rPr>
        <w:t xml:space="preserve">використаного на заповнення </w:t>
      </w:r>
      <w:r w:rsidR="00C54F11" w:rsidRPr="000479E7">
        <w:rPr>
          <w:rFonts w:ascii="Times New Roman" w:hAnsi="Times New Roman" w:cs="Times New Roman"/>
          <w:sz w:val="28"/>
          <w:szCs w:val="28"/>
        </w:rPr>
        <w:t xml:space="preserve">мереж, </w:t>
      </w:r>
      <w:r w:rsidR="008F40EE" w:rsidRPr="000479E7">
        <w:rPr>
          <w:rFonts w:ascii="Times New Roman" w:hAnsi="Times New Roman" w:cs="Times New Roman"/>
          <w:sz w:val="28"/>
          <w:szCs w:val="28"/>
        </w:rPr>
        <w:t>нормативно-технічним вимогам з експлуатації теплових мереж</w:t>
      </w:r>
      <w:r w:rsidR="00C54F11" w:rsidRPr="000479E7">
        <w:rPr>
          <w:rFonts w:ascii="Times New Roman" w:hAnsi="Times New Roman" w:cs="Times New Roman"/>
          <w:sz w:val="28"/>
          <w:szCs w:val="28"/>
        </w:rPr>
        <w:t>, зокрема, копію документа, у якому зафіксовано обсяг поставки, та копію сертифіката хімічного аналізу теплоносія</w:t>
      </w:r>
      <w:r w:rsidR="008F40EE" w:rsidRPr="000479E7">
        <w:rPr>
          <w:rFonts w:ascii="Times New Roman" w:hAnsi="Times New Roman" w:cs="Times New Roman"/>
          <w:sz w:val="28"/>
          <w:szCs w:val="28"/>
        </w:rPr>
        <w:t xml:space="preserve">. За відсутності вказаних документів </w:t>
      </w:r>
      <w:r w:rsidR="00672AF2" w:rsidRPr="000479E7">
        <w:rPr>
          <w:rFonts w:ascii="Times New Roman" w:hAnsi="Times New Roman" w:cs="Times New Roman"/>
          <w:sz w:val="28"/>
          <w:szCs w:val="28"/>
        </w:rPr>
        <w:t>с</w:t>
      </w:r>
      <w:r w:rsidR="008F40EE" w:rsidRPr="000479E7">
        <w:rPr>
          <w:rFonts w:ascii="Times New Roman" w:hAnsi="Times New Roman" w:cs="Times New Roman"/>
          <w:sz w:val="28"/>
          <w:szCs w:val="28"/>
        </w:rPr>
        <w:t xml:space="preserve">поживач відшкодовує </w:t>
      </w:r>
      <w:r w:rsidR="00C54F11" w:rsidRPr="000479E7">
        <w:rPr>
          <w:rFonts w:ascii="Times New Roman" w:hAnsi="Times New Roman" w:cs="Times New Roman"/>
          <w:sz w:val="28"/>
          <w:szCs w:val="28"/>
        </w:rPr>
        <w:t>т</w:t>
      </w:r>
      <w:r w:rsidR="008F40EE" w:rsidRPr="000479E7">
        <w:rPr>
          <w:rFonts w:ascii="Times New Roman" w:hAnsi="Times New Roman" w:cs="Times New Roman"/>
          <w:sz w:val="28"/>
          <w:szCs w:val="28"/>
        </w:rPr>
        <w:t xml:space="preserve">еплопостачальній організації вартість теплоносія в зв’язку з заповненням мереж </w:t>
      </w:r>
      <w:r w:rsidR="00672AF2" w:rsidRPr="000479E7">
        <w:rPr>
          <w:rFonts w:ascii="Times New Roman" w:hAnsi="Times New Roman" w:cs="Times New Roman"/>
          <w:sz w:val="28"/>
          <w:szCs w:val="28"/>
        </w:rPr>
        <w:t>с</w:t>
      </w:r>
      <w:r w:rsidR="008F40EE" w:rsidRPr="000479E7">
        <w:rPr>
          <w:rFonts w:ascii="Times New Roman" w:hAnsi="Times New Roman" w:cs="Times New Roman"/>
          <w:sz w:val="28"/>
          <w:szCs w:val="28"/>
        </w:rPr>
        <w:t xml:space="preserve">поживача відповідно до умов </w:t>
      </w:r>
      <w:r w:rsidR="00C54F11" w:rsidRPr="000479E7">
        <w:rPr>
          <w:rFonts w:ascii="Times New Roman" w:hAnsi="Times New Roman" w:cs="Times New Roman"/>
          <w:sz w:val="28"/>
          <w:szCs w:val="28"/>
        </w:rPr>
        <w:t>д</w:t>
      </w:r>
      <w:r w:rsidR="008F40EE" w:rsidRPr="000479E7">
        <w:rPr>
          <w:rFonts w:ascii="Times New Roman" w:hAnsi="Times New Roman" w:cs="Times New Roman"/>
          <w:sz w:val="28"/>
          <w:szCs w:val="28"/>
        </w:rPr>
        <w:t>оговору</w:t>
      </w:r>
      <w:r w:rsidR="00C54F11" w:rsidRPr="000479E7">
        <w:rPr>
          <w:rFonts w:ascii="Times New Roman" w:hAnsi="Times New Roman" w:cs="Times New Roman"/>
          <w:sz w:val="28"/>
          <w:szCs w:val="28"/>
        </w:rPr>
        <w:t xml:space="preserve"> постачання теплової енергії</w:t>
      </w:r>
      <w:r w:rsidR="008F40EE" w:rsidRPr="000479E7">
        <w:rPr>
          <w:rFonts w:ascii="Times New Roman" w:hAnsi="Times New Roman" w:cs="Times New Roman"/>
          <w:sz w:val="28"/>
          <w:szCs w:val="28"/>
        </w:rPr>
        <w:t>;</w:t>
      </w:r>
    </w:p>
    <w:p w14:paraId="23C42709" w14:textId="77777777" w:rsidR="00C54F11" w:rsidRPr="000479E7" w:rsidRDefault="00C54F11" w:rsidP="00A2117E">
      <w:pPr>
        <w:tabs>
          <w:tab w:val="num" w:pos="0"/>
        </w:tabs>
        <w:ind w:firstLine="567"/>
        <w:contextualSpacing/>
        <w:jc w:val="both"/>
        <w:rPr>
          <w:rFonts w:ascii="Times New Roman" w:hAnsi="Times New Roman" w:cs="Times New Roman"/>
          <w:sz w:val="28"/>
          <w:szCs w:val="28"/>
        </w:rPr>
      </w:pPr>
    </w:p>
    <w:p w14:paraId="0D42EDA9" w14:textId="4A2C58A2" w:rsidR="008F40EE" w:rsidRPr="000479E7" w:rsidRDefault="006D54DF" w:rsidP="00A2117E">
      <w:pPr>
        <w:ind w:firstLine="567"/>
        <w:jc w:val="both"/>
        <w:rPr>
          <w:rFonts w:ascii="Times New Roman" w:hAnsi="Times New Roman" w:cs="Times New Roman"/>
          <w:sz w:val="28"/>
          <w:szCs w:val="28"/>
        </w:rPr>
      </w:pPr>
      <w:r w:rsidRPr="000479E7">
        <w:rPr>
          <w:rFonts w:ascii="Times New Roman" w:hAnsi="Times New Roman" w:cs="Times New Roman"/>
          <w:sz w:val="28"/>
          <w:szCs w:val="28"/>
        </w:rPr>
        <w:t>2</w:t>
      </w:r>
      <w:r w:rsidR="002808CF" w:rsidRPr="000479E7">
        <w:rPr>
          <w:rFonts w:ascii="Times New Roman" w:hAnsi="Times New Roman" w:cs="Times New Roman"/>
          <w:sz w:val="28"/>
          <w:szCs w:val="28"/>
        </w:rPr>
        <w:t>6</w:t>
      </w:r>
      <w:r w:rsidR="008F40EE" w:rsidRPr="000479E7">
        <w:rPr>
          <w:rFonts w:ascii="Times New Roman" w:hAnsi="Times New Roman" w:cs="Times New Roman"/>
          <w:sz w:val="28"/>
          <w:szCs w:val="28"/>
        </w:rPr>
        <w:t xml:space="preserve">) у разі виявлення представником </w:t>
      </w:r>
      <w:r w:rsidR="009A0F9C" w:rsidRPr="000479E7">
        <w:rPr>
          <w:rFonts w:ascii="Times New Roman" w:hAnsi="Times New Roman" w:cs="Times New Roman"/>
          <w:sz w:val="28"/>
          <w:szCs w:val="28"/>
        </w:rPr>
        <w:t>т</w:t>
      </w:r>
      <w:r w:rsidR="008F40EE" w:rsidRPr="000479E7">
        <w:rPr>
          <w:rFonts w:ascii="Times New Roman" w:hAnsi="Times New Roman" w:cs="Times New Roman"/>
          <w:sz w:val="28"/>
          <w:szCs w:val="28"/>
        </w:rPr>
        <w:t xml:space="preserve">еплопостачальної організації витоку теплоносія з теплових мереж та систем теплоспоживання </w:t>
      </w:r>
      <w:r w:rsidR="00672AF2" w:rsidRPr="000479E7">
        <w:rPr>
          <w:rFonts w:ascii="Times New Roman" w:hAnsi="Times New Roman" w:cs="Times New Roman"/>
          <w:sz w:val="28"/>
          <w:szCs w:val="28"/>
        </w:rPr>
        <w:t>с</w:t>
      </w:r>
      <w:r w:rsidR="008F40EE" w:rsidRPr="000479E7">
        <w:rPr>
          <w:rFonts w:ascii="Times New Roman" w:hAnsi="Times New Roman" w:cs="Times New Roman"/>
          <w:sz w:val="28"/>
          <w:szCs w:val="28"/>
        </w:rPr>
        <w:t xml:space="preserve">поживача, який перевищує </w:t>
      </w:r>
      <w:r w:rsidR="008F40EE" w:rsidRPr="000479E7">
        <w:rPr>
          <w:rFonts w:ascii="Times New Roman" w:eastAsia="Times New Roman" w:hAnsi="Times New Roman" w:cs="Times New Roman"/>
          <w:sz w:val="28"/>
          <w:szCs w:val="28"/>
          <w:lang w:eastAsia="uk-UA"/>
        </w:rPr>
        <w:t>норму витоку теплоносія</w:t>
      </w:r>
      <w:r w:rsidR="008F40EE" w:rsidRPr="000479E7">
        <w:rPr>
          <w:rFonts w:ascii="Times New Roman" w:hAnsi="Times New Roman" w:cs="Times New Roman"/>
          <w:sz w:val="28"/>
          <w:szCs w:val="28"/>
        </w:rPr>
        <w:t xml:space="preserve">, визначену </w:t>
      </w:r>
      <w:r w:rsidR="00005FA0" w:rsidRPr="000479E7">
        <w:rPr>
          <w:rFonts w:ascii="Times New Roman" w:hAnsi="Times New Roman" w:cs="Times New Roman"/>
          <w:sz w:val="28"/>
          <w:szCs w:val="28"/>
        </w:rPr>
        <w:t>д</w:t>
      </w:r>
      <w:r w:rsidR="008F40EE" w:rsidRPr="000479E7">
        <w:rPr>
          <w:rFonts w:ascii="Times New Roman" w:hAnsi="Times New Roman" w:cs="Times New Roman"/>
          <w:sz w:val="28"/>
          <w:szCs w:val="28"/>
        </w:rPr>
        <w:t>оговором</w:t>
      </w:r>
      <w:r w:rsidR="00005FA0" w:rsidRPr="000479E7">
        <w:rPr>
          <w:rFonts w:ascii="Times New Roman" w:hAnsi="Times New Roman" w:cs="Times New Roman"/>
          <w:sz w:val="28"/>
          <w:szCs w:val="28"/>
        </w:rPr>
        <w:t xml:space="preserve"> постачання </w:t>
      </w:r>
      <w:r w:rsidR="00005FA0" w:rsidRPr="000479E7">
        <w:rPr>
          <w:rFonts w:ascii="Times New Roman" w:hAnsi="Times New Roman" w:cs="Times New Roman"/>
          <w:sz w:val="28"/>
          <w:szCs w:val="28"/>
        </w:rPr>
        <w:lastRenderedPageBreak/>
        <w:t>теплової енергії</w:t>
      </w:r>
      <w:r w:rsidR="008F40EE" w:rsidRPr="000479E7">
        <w:rPr>
          <w:rFonts w:ascii="Times New Roman" w:hAnsi="Times New Roman" w:cs="Times New Roman"/>
          <w:sz w:val="28"/>
          <w:szCs w:val="28"/>
        </w:rPr>
        <w:t>, оплачувати понаднормативний виток теплоносія відповідно до виставленого рахунку за реквізитами, зазначеними у цьому рахунку;</w:t>
      </w:r>
    </w:p>
    <w:p w14:paraId="772F70C1" w14:textId="77777777" w:rsidR="00EA7A35" w:rsidRPr="000479E7" w:rsidRDefault="00EA7A35" w:rsidP="00A2117E">
      <w:pPr>
        <w:ind w:firstLine="567"/>
        <w:jc w:val="both"/>
        <w:rPr>
          <w:rFonts w:ascii="Times New Roman" w:hAnsi="Times New Roman" w:cs="Times New Roman"/>
          <w:sz w:val="28"/>
          <w:szCs w:val="28"/>
        </w:rPr>
      </w:pPr>
    </w:p>
    <w:p w14:paraId="5BA413CE" w14:textId="61C0197D" w:rsidR="008F40EE" w:rsidRPr="000479E7" w:rsidRDefault="006D54DF"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2</w:t>
      </w:r>
      <w:r w:rsidR="002808CF" w:rsidRPr="000479E7">
        <w:rPr>
          <w:rFonts w:ascii="Times New Roman" w:hAnsi="Times New Roman" w:cs="Times New Roman"/>
          <w:sz w:val="28"/>
          <w:szCs w:val="28"/>
        </w:rPr>
        <w:t>7</w:t>
      </w:r>
      <w:r w:rsidR="008F40EE" w:rsidRPr="000479E7">
        <w:rPr>
          <w:rFonts w:ascii="Times New Roman" w:hAnsi="Times New Roman" w:cs="Times New Roman"/>
          <w:sz w:val="28"/>
          <w:szCs w:val="28"/>
        </w:rPr>
        <w:t xml:space="preserve">) письмово </w:t>
      </w:r>
      <w:r w:rsidR="00A65361">
        <w:rPr>
          <w:rFonts w:ascii="Times New Roman" w:hAnsi="Times New Roman" w:cs="Times New Roman"/>
          <w:sz w:val="28"/>
          <w:szCs w:val="28"/>
        </w:rPr>
        <w:t>повідомляти</w:t>
      </w:r>
      <w:r w:rsidR="008F40EE" w:rsidRPr="000479E7">
        <w:rPr>
          <w:rFonts w:ascii="Times New Roman" w:hAnsi="Times New Roman" w:cs="Times New Roman"/>
          <w:sz w:val="28"/>
          <w:szCs w:val="28"/>
        </w:rPr>
        <w:t xml:space="preserve"> теплопостачальну організацію про зміну власного найменування, організаційно-правової форми, місцезнаходження, банківських реквізитів, керівника та його повноважень тощо, а також про зміну опалювальних площ, користувачів приміщень та теплових мереж споживача не пізніше</w:t>
      </w:r>
      <w:r w:rsidR="0069484E" w:rsidRPr="000479E7">
        <w:rPr>
          <w:rFonts w:ascii="Times New Roman" w:hAnsi="Times New Roman" w:cs="Times New Roman"/>
          <w:sz w:val="28"/>
          <w:szCs w:val="28"/>
        </w:rPr>
        <w:t xml:space="preserve"> п’яти</w:t>
      </w:r>
      <w:r w:rsidR="008F40EE" w:rsidRPr="000479E7">
        <w:rPr>
          <w:rFonts w:ascii="Times New Roman" w:hAnsi="Times New Roman" w:cs="Times New Roman"/>
          <w:sz w:val="28"/>
          <w:szCs w:val="28"/>
        </w:rPr>
        <w:t xml:space="preserve"> днів </w:t>
      </w:r>
      <w:r w:rsidR="00EA7A35" w:rsidRPr="000479E7">
        <w:rPr>
          <w:rFonts w:ascii="Times New Roman" w:hAnsi="Times New Roman" w:cs="Times New Roman"/>
          <w:sz w:val="28"/>
          <w:szCs w:val="28"/>
        </w:rPr>
        <w:t>від</w:t>
      </w:r>
      <w:r w:rsidR="008F40EE" w:rsidRPr="000479E7">
        <w:rPr>
          <w:rFonts w:ascii="Times New Roman" w:hAnsi="Times New Roman" w:cs="Times New Roman"/>
          <w:sz w:val="28"/>
          <w:szCs w:val="28"/>
        </w:rPr>
        <w:t xml:space="preserve"> </w:t>
      </w:r>
      <w:r w:rsidR="00EA7A35" w:rsidRPr="000479E7">
        <w:rPr>
          <w:rFonts w:ascii="Times New Roman" w:hAnsi="Times New Roman" w:cs="Times New Roman"/>
          <w:sz w:val="28"/>
          <w:szCs w:val="28"/>
        </w:rPr>
        <w:t xml:space="preserve">дати </w:t>
      </w:r>
      <w:r w:rsidR="008F40EE" w:rsidRPr="000479E7">
        <w:rPr>
          <w:rFonts w:ascii="Times New Roman" w:hAnsi="Times New Roman" w:cs="Times New Roman"/>
          <w:sz w:val="28"/>
          <w:szCs w:val="28"/>
        </w:rPr>
        <w:t xml:space="preserve">настання зазначених подій. У разі несвоєчасного надання документів, </w:t>
      </w:r>
      <w:r w:rsidR="00EA7A35" w:rsidRPr="000479E7">
        <w:rPr>
          <w:rFonts w:ascii="Times New Roman" w:hAnsi="Times New Roman" w:cs="Times New Roman"/>
          <w:sz w:val="28"/>
          <w:szCs w:val="28"/>
        </w:rPr>
        <w:t>що дають підстави для відповідного перерахунку нарахувань за надану теплову енергію у бік зм</w:t>
      </w:r>
      <w:r w:rsidR="005127AA" w:rsidRPr="000479E7">
        <w:rPr>
          <w:rFonts w:ascii="Times New Roman" w:hAnsi="Times New Roman" w:cs="Times New Roman"/>
          <w:sz w:val="28"/>
          <w:szCs w:val="28"/>
        </w:rPr>
        <w:t>е</w:t>
      </w:r>
      <w:r w:rsidR="00EA7A35" w:rsidRPr="000479E7">
        <w:rPr>
          <w:rFonts w:ascii="Times New Roman" w:hAnsi="Times New Roman" w:cs="Times New Roman"/>
          <w:sz w:val="28"/>
          <w:szCs w:val="28"/>
        </w:rPr>
        <w:t xml:space="preserve">ншення, такий </w:t>
      </w:r>
      <w:r w:rsidR="008F40EE" w:rsidRPr="000479E7">
        <w:rPr>
          <w:rFonts w:ascii="Times New Roman" w:hAnsi="Times New Roman" w:cs="Times New Roman"/>
          <w:sz w:val="28"/>
          <w:szCs w:val="28"/>
        </w:rPr>
        <w:t>перерахунок не проводиться;</w:t>
      </w:r>
    </w:p>
    <w:p w14:paraId="650D5CF2" w14:textId="77777777" w:rsidR="00EA7A35" w:rsidRPr="000479E7" w:rsidRDefault="00EA7A35" w:rsidP="00A2117E">
      <w:pPr>
        <w:tabs>
          <w:tab w:val="num" w:pos="0"/>
        </w:tabs>
        <w:ind w:firstLine="567"/>
        <w:contextualSpacing/>
        <w:jc w:val="both"/>
        <w:rPr>
          <w:rFonts w:ascii="Times New Roman" w:hAnsi="Times New Roman" w:cs="Times New Roman"/>
          <w:sz w:val="28"/>
          <w:szCs w:val="28"/>
        </w:rPr>
      </w:pPr>
      <w:bookmarkStart w:id="22" w:name="_GoBack"/>
      <w:bookmarkEnd w:id="22"/>
    </w:p>
    <w:p w14:paraId="4098B481" w14:textId="4636661A" w:rsidR="008F40EE" w:rsidRPr="000479E7" w:rsidRDefault="004E53E0"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2</w:t>
      </w:r>
      <w:r w:rsidR="002808CF" w:rsidRPr="000479E7">
        <w:rPr>
          <w:rFonts w:ascii="Times New Roman" w:hAnsi="Times New Roman" w:cs="Times New Roman"/>
          <w:sz w:val="28"/>
          <w:szCs w:val="28"/>
        </w:rPr>
        <w:t>8</w:t>
      </w:r>
      <w:r w:rsidR="008F40EE" w:rsidRPr="000479E7">
        <w:rPr>
          <w:rFonts w:ascii="Times New Roman" w:hAnsi="Times New Roman" w:cs="Times New Roman"/>
          <w:sz w:val="28"/>
          <w:szCs w:val="28"/>
        </w:rPr>
        <w:t xml:space="preserve">) </w:t>
      </w:r>
      <w:bookmarkStart w:id="23" w:name="_Hlk191046658"/>
      <w:r w:rsidR="00A3609A" w:rsidRPr="000479E7">
        <w:rPr>
          <w:rFonts w:ascii="Times New Roman" w:hAnsi="Times New Roman" w:cs="Times New Roman"/>
          <w:sz w:val="28"/>
          <w:szCs w:val="28"/>
        </w:rPr>
        <w:t xml:space="preserve">письмово повідомляти з наданням </w:t>
      </w:r>
      <w:r w:rsidR="0023685E" w:rsidRPr="000479E7">
        <w:rPr>
          <w:rFonts w:ascii="Times New Roman" w:hAnsi="Times New Roman" w:cs="Times New Roman"/>
          <w:sz w:val="28"/>
          <w:szCs w:val="28"/>
        </w:rPr>
        <w:t xml:space="preserve">відповідних </w:t>
      </w:r>
      <w:r w:rsidR="00A3609A" w:rsidRPr="000479E7">
        <w:rPr>
          <w:rFonts w:ascii="Times New Roman" w:hAnsi="Times New Roman" w:cs="Times New Roman"/>
          <w:sz w:val="28"/>
          <w:szCs w:val="28"/>
        </w:rPr>
        <w:t>документів теплопостачальну організацію про зміни, що стосуються об’єктів теплоспоживання та теплових мереж споживача щодо їх максимального теплового навантаження, обсягів теплоспоживання тощо</w:t>
      </w:r>
      <w:r w:rsidR="00F168EE" w:rsidRPr="000479E7">
        <w:rPr>
          <w:rFonts w:ascii="Times New Roman" w:hAnsi="Times New Roman" w:cs="Times New Roman"/>
          <w:sz w:val="28"/>
          <w:szCs w:val="28"/>
        </w:rPr>
        <w:t>,</w:t>
      </w:r>
      <w:r w:rsidR="00A3609A" w:rsidRPr="000479E7">
        <w:rPr>
          <w:rFonts w:ascii="Times New Roman" w:hAnsi="Times New Roman" w:cs="Times New Roman"/>
          <w:sz w:val="28"/>
          <w:szCs w:val="28"/>
        </w:rPr>
        <w:t xml:space="preserve"> не пізніше п’яти днів від дати настання таких змін. У разі несвоєчасного повідомлення та надання документів, що дають підстави для відповідного перерахунку теплопостачально</w:t>
      </w:r>
      <w:r w:rsidR="00045797" w:rsidRPr="000479E7">
        <w:rPr>
          <w:rFonts w:ascii="Times New Roman" w:hAnsi="Times New Roman" w:cs="Times New Roman"/>
          <w:sz w:val="28"/>
          <w:szCs w:val="28"/>
        </w:rPr>
        <w:t>ю</w:t>
      </w:r>
      <w:r w:rsidR="00A3609A" w:rsidRPr="000479E7">
        <w:rPr>
          <w:rFonts w:ascii="Times New Roman" w:hAnsi="Times New Roman" w:cs="Times New Roman"/>
          <w:sz w:val="28"/>
          <w:szCs w:val="28"/>
        </w:rPr>
        <w:t xml:space="preserve"> організацією нарахувань за надану теплову енергію споживачу у бік зменшення, такий перерахунок не проводиться</w:t>
      </w:r>
      <w:bookmarkEnd w:id="23"/>
      <w:r w:rsidR="00A3609A" w:rsidRPr="000479E7">
        <w:rPr>
          <w:rFonts w:ascii="Times New Roman" w:hAnsi="Times New Roman" w:cs="Times New Roman"/>
          <w:sz w:val="28"/>
          <w:szCs w:val="28"/>
        </w:rPr>
        <w:t>;</w:t>
      </w:r>
    </w:p>
    <w:p w14:paraId="776F8FBD" w14:textId="77777777" w:rsidR="00A85270" w:rsidRPr="000479E7" w:rsidRDefault="00A85270" w:rsidP="00A2117E">
      <w:pPr>
        <w:tabs>
          <w:tab w:val="num" w:pos="0"/>
        </w:tabs>
        <w:ind w:firstLine="567"/>
        <w:contextualSpacing/>
        <w:jc w:val="both"/>
        <w:rPr>
          <w:rFonts w:ascii="Times New Roman" w:hAnsi="Times New Roman" w:cs="Times New Roman"/>
          <w:sz w:val="28"/>
          <w:szCs w:val="28"/>
        </w:rPr>
      </w:pPr>
    </w:p>
    <w:p w14:paraId="3D519D91" w14:textId="7C16CFB9" w:rsidR="008F40EE" w:rsidRPr="000479E7" w:rsidRDefault="002808CF"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29</w:t>
      </w:r>
      <w:r w:rsidR="008F40EE" w:rsidRPr="000479E7">
        <w:rPr>
          <w:rFonts w:ascii="Times New Roman" w:hAnsi="Times New Roman" w:cs="Times New Roman"/>
          <w:sz w:val="28"/>
          <w:szCs w:val="28"/>
        </w:rPr>
        <w:t>) у разі неотримання до 25 числа місяця, наступного за звітним</w:t>
      </w:r>
      <w:r w:rsidR="00A85270" w:rsidRPr="000479E7">
        <w:rPr>
          <w:rFonts w:ascii="Times New Roman" w:hAnsi="Times New Roman" w:cs="Times New Roman"/>
          <w:sz w:val="28"/>
          <w:szCs w:val="28"/>
        </w:rPr>
        <w:t>,</w:t>
      </w:r>
      <w:r w:rsidR="008F40EE" w:rsidRPr="000479E7">
        <w:rPr>
          <w:rFonts w:ascii="Times New Roman" w:hAnsi="Times New Roman" w:cs="Times New Roman"/>
          <w:sz w:val="28"/>
          <w:szCs w:val="28"/>
        </w:rPr>
        <w:t xml:space="preserve"> від </w:t>
      </w:r>
      <w:r w:rsidR="00A85270" w:rsidRPr="000479E7">
        <w:rPr>
          <w:rFonts w:ascii="Times New Roman" w:hAnsi="Times New Roman" w:cs="Times New Roman"/>
          <w:sz w:val="28"/>
          <w:szCs w:val="28"/>
        </w:rPr>
        <w:t>т</w:t>
      </w:r>
      <w:r w:rsidR="008F40EE" w:rsidRPr="000479E7">
        <w:rPr>
          <w:rFonts w:ascii="Times New Roman" w:hAnsi="Times New Roman" w:cs="Times New Roman"/>
          <w:sz w:val="28"/>
          <w:szCs w:val="28"/>
        </w:rPr>
        <w:t>еплопостачальної організації акт</w:t>
      </w:r>
      <w:r w:rsidR="007F5F6F" w:rsidRPr="000479E7">
        <w:rPr>
          <w:rFonts w:ascii="Times New Roman" w:hAnsi="Times New Roman" w:cs="Times New Roman"/>
          <w:sz w:val="28"/>
          <w:szCs w:val="28"/>
        </w:rPr>
        <w:t>а</w:t>
      </w:r>
      <w:r w:rsidR="008F40EE" w:rsidRPr="000479E7">
        <w:rPr>
          <w:rFonts w:ascii="Times New Roman" w:hAnsi="Times New Roman" w:cs="Times New Roman"/>
          <w:sz w:val="28"/>
          <w:szCs w:val="28"/>
        </w:rPr>
        <w:t xml:space="preserve"> купівлі-продажу теплової енергії за попередній розрахунковий період та акт</w:t>
      </w:r>
      <w:r w:rsidR="007F5F6F" w:rsidRPr="000479E7">
        <w:rPr>
          <w:rFonts w:ascii="Times New Roman" w:hAnsi="Times New Roman" w:cs="Times New Roman"/>
          <w:sz w:val="28"/>
          <w:szCs w:val="28"/>
        </w:rPr>
        <w:t>а</w:t>
      </w:r>
      <w:r w:rsidR="008F40EE" w:rsidRPr="000479E7">
        <w:rPr>
          <w:rFonts w:ascii="Times New Roman" w:hAnsi="Times New Roman" w:cs="Times New Roman"/>
          <w:sz w:val="28"/>
          <w:szCs w:val="28"/>
        </w:rPr>
        <w:t xml:space="preserve"> звіряння взаєморозрахунків звер</w:t>
      </w:r>
      <w:r w:rsidR="00510CA0" w:rsidRPr="000479E7">
        <w:rPr>
          <w:rFonts w:ascii="Times New Roman" w:hAnsi="Times New Roman" w:cs="Times New Roman"/>
          <w:sz w:val="28"/>
          <w:szCs w:val="28"/>
        </w:rPr>
        <w:t>та</w:t>
      </w:r>
      <w:r w:rsidR="008F40EE" w:rsidRPr="000479E7">
        <w:rPr>
          <w:rFonts w:ascii="Times New Roman" w:hAnsi="Times New Roman" w:cs="Times New Roman"/>
          <w:sz w:val="28"/>
          <w:szCs w:val="28"/>
        </w:rPr>
        <w:t>тись до</w:t>
      </w:r>
      <w:r w:rsidR="0005011A" w:rsidRPr="000479E7">
        <w:rPr>
          <w:rFonts w:ascii="Times New Roman" w:hAnsi="Times New Roman" w:cs="Times New Roman"/>
          <w:sz w:val="28"/>
          <w:szCs w:val="28"/>
        </w:rPr>
        <w:t xml:space="preserve"> </w:t>
      </w:r>
      <w:r w:rsidR="00A85270" w:rsidRPr="000479E7">
        <w:rPr>
          <w:rFonts w:ascii="Times New Roman" w:hAnsi="Times New Roman" w:cs="Times New Roman"/>
          <w:sz w:val="28"/>
          <w:szCs w:val="28"/>
        </w:rPr>
        <w:t>т</w:t>
      </w:r>
      <w:r w:rsidR="008F40EE" w:rsidRPr="000479E7">
        <w:rPr>
          <w:rFonts w:ascii="Times New Roman" w:hAnsi="Times New Roman" w:cs="Times New Roman"/>
          <w:sz w:val="28"/>
          <w:szCs w:val="28"/>
        </w:rPr>
        <w:t>еплопостачальної організації для отримання відповідних документів;</w:t>
      </w:r>
    </w:p>
    <w:p w14:paraId="02A1C6E8" w14:textId="77777777" w:rsidR="00A85270" w:rsidRPr="000479E7" w:rsidRDefault="00A85270" w:rsidP="00A2117E">
      <w:pPr>
        <w:tabs>
          <w:tab w:val="num" w:pos="0"/>
        </w:tabs>
        <w:ind w:firstLine="567"/>
        <w:contextualSpacing/>
        <w:jc w:val="both"/>
        <w:rPr>
          <w:rFonts w:ascii="Times New Roman" w:hAnsi="Times New Roman" w:cs="Times New Roman"/>
          <w:sz w:val="28"/>
          <w:szCs w:val="28"/>
        </w:rPr>
      </w:pPr>
    </w:p>
    <w:p w14:paraId="7F16A24F" w14:textId="5D7B23F1" w:rsidR="008F40EE" w:rsidRPr="000479E7" w:rsidRDefault="008F40EE"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2808CF" w:rsidRPr="000479E7">
        <w:rPr>
          <w:rFonts w:ascii="Times New Roman" w:hAnsi="Times New Roman" w:cs="Times New Roman"/>
          <w:sz w:val="28"/>
          <w:szCs w:val="28"/>
        </w:rPr>
        <w:t>0</w:t>
      </w:r>
      <w:r w:rsidRPr="000479E7">
        <w:rPr>
          <w:rFonts w:ascii="Times New Roman" w:hAnsi="Times New Roman" w:cs="Times New Roman"/>
          <w:sz w:val="28"/>
          <w:szCs w:val="28"/>
        </w:rPr>
        <w:t xml:space="preserve">) у випадку встановлення двоканального вузла обліку теплової енергії з витратомірами на подавальному та зворотному трубопроводах або встановленням незалежної схеми під'єднання системи теплопостачання з облаштуванням вузла обліку підживлення між контурами системи теплопостачання та </w:t>
      </w:r>
      <w:r w:rsidR="00672AF2" w:rsidRPr="000479E7">
        <w:rPr>
          <w:rFonts w:ascii="Times New Roman" w:hAnsi="Times New Roman" w:cs="Times New Roman"/>
          <w:sz w:val="28"/>
          <w:szCs w:val="28"/>
        </w:rPr>
        <w:t>с</w:t>
      </w:r>
      <w:r w:rsidRPr="000479E7">
        <w:rPr>
          <w:rFonts w:ascii="Times New Roman" w:hAnsi="Times New Roman" w:cs="Times New Roman"/>
          <w:sz w:val="28"/>
          <w:szCs w:val="28"/>
        </w:rPr>
        <w:t>поживача</w:t>
      </w:r>
      <w:r w:rsidR="00045797" w:rsidRPr="000479E7">
        <w:rPr>
          <w:rFonts w:ascii="Times New Roman" w:hAnsi="Times New Roman" w:cs="Times New Roman"/>
          <w:sz w:val="28"/>
          <w:szCs w:val="28"/>
        </w:rPr>
        <w:t>,</w:t>
      </w:r>
      <w:r w:rsidRPr="000479E7">
        <w:rPr>
          <w:rFonts w:ascii="Times New Roman" w:hAnsi="Times New Roman" w:cs="Times New Roman"/>
          <w:sz w:val="28"/>
          <w:szCs w:val="28"/>
        </w:rPr>
        <w:t xml:space="preserve"> оплачувати понаднормовий витік теплоносія (хімічно</w:t>
      </w:r>
      <w:r w:rsidR="00504073" w:rsidRPr="000479E7">
        <w:rPr>
          <w:rFonts w:ascii="Times New Roman" w:hAnsi="Times New Roman" w:cs="Times New Roman"/>
          <w:sz w:val="28"/>
          <w:szCs w:val="28"/>
        </w:rPr>
        <w:t xml:space="preserve"> </w:t>
      </w:r>
      <w:r w:rsidRPr="000479E7">
        <w:rPr>
          <w:rFonts w:ascii="Times New Roman" w:hAnsi="Times New Roman" w:cs="Times New Roman"/>
          <w:sz w:val="28"/>
          <w:szCs w:val="28"/>
        </w:rPr>
        <w:t>очищеної води)</w:t>
      </w:r>
      <w:r w:rsidR="00672913" w:rsidRPr="000479E7">
        <w:rPr>
          <w:rFonts w:ascii="Times New Roman" w:hAnsi="Times New Roman" w:cs="Times New Roman"/>
          <w:sz w:val="28"/>
          <w:szCs w:val="28"/>
        </w:rPr>
        <w:t>,</w:t>
      </w:r>
      <w:r w:rsidRPr="000479E7">
        <w:rPr>
          <w:rFonts w:ascii="Times New Roman" w:hAnsi="Times New Roman" w:cs="Times New Roman"/>
          <w:sz w:val="28"/>
          <w:szCs w:val="28"/>
        </w:rPr>
        <w:t xml:space="preserve"> зафіксований вузл</w:t>
      </w:r>
      <w:r w:rsidR="00672913" w:rsidRPr="000479E7">
        <w:rPr>
          <w:rFonts w:ascii="Times New Roman" w:hAnsi="Times New Roman" w:cs="Times New Roman"/>
          <w:sz w:val="28"/>
          <w:szCs w:val="28"/>
        </w:rPr>
        <w:t>ами</w:t>
      </w:r>
      <w:r w:rsidRPr="000479E7">
        <w:rPr>
          <w:rFonts w:ascii="Times New Roman" w:hAnsi="Times New Roman" w:cs="Times New Roman"/>
          <w:sz w:val="28"/>
          <w:szCs w:val="28"/>
        </w:rPr>
        <w:t xml:space="preserve"> обліку;</w:t>
      </w:r>
    </w:p>
    <w:p w14:paraId="3E63AABA" w14:textId="77777777" w:rsidR="00672913" w:rsidRPr="000479E7" w:rsidRDefault="00672913" w:rsidP="00A2117E">
      <w:pPr>
        <w:tabs>
          <w:tab w:val="num" w:pos="0"/>
        </w:tabs>
        <w:ind w:firstLine="567"/>
        <w:contextualSpacing/>
        <w:jc w:val="both"/>
        <w:rPr>
          <w:rFonts w:ascii="Times New Roman" w:hAnsi="Times New Roman" w:cs="Times New Roman"/>
          <w:sz w:val="28"/>
          <w:szCs w:val="28"/>
        </w:rPr>
      </w:pPr>
    </w:p>
    <w:p w14:paraId="53D32ECB" w14:textId="4179403D" w:rsidR="00045797" w:rsidRPr="000479E7" w:rsidRDefault="0010304D"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2808CF" w:rsidRPr="000479E7">
        <w:rPr>
          <w:rFonts w:ascii="Times New Roman" w:hAnsi="Times New Roman" w:cs="Times New Roman"/>
          <w:sz w:val="28"/>
          <w:szCs w:val="28"/>
        </w:rPr>
        <w:t>1</w:t>
      </w:r>
      <w:r w:rsidRPr="000479E7">
        <w:rPr>
          <w:rFonts w:ascii="Times New Roman" w:hAnsi="Times New Roman" w:cs="Times New Roman"/>
          <w:sz w:val="28"/>
          <w:szCs w:val="28"/>
        </w:rPr>
        <w:t xml:space="preserve">) </w:t>
      </w:r>
      <w:bookmarkStart w:id="24" w:name="_Hlk191046722"/>
      <w:r w:rsidR="00C6668C" w:rsidRPr="000479E7">
        <w:rPr>
          <w:rFonts w:ascii="Times New Roman" w:hAnsi="Times New Roman" w:cs="Times New Roman"/>
          <w:sz w:val="28"/>
          <w:szCs w:val="28"/>
        </w:rPr>
        <w:t>виконувати приписи</w:t>
      </w:r>
      <w:r w:rsidR="00BD6937" w:rsidRPr="000479E7">
        <w:rPr>
          <w:rFonts w:ascii="Times New Roman" w:hAnsi="Times New Roman" w:cs="Times New Roman"/>
          <w:sz w:val="28"/>
          <w:szCs w:val="28"/>
        </w:rPr>
        <w:t>,</w:t>
      </w:r>
      <w:r w:rsidR="00C6668C" w:rsidRPr="000479E7">
        <w:rPr>
          <w:rFonts w:ascii="Times New Roman" w:hAnsi="Times New Roman" w:cs="Times New Roman"/>
          <w:sz w:val="28"/>
          <w:szCs w:val="28"/>
        </w:rPr>
        <w:t xml:space="preserve"> визначені </w:t>
      </w:r>
      <w:r w:rsidR="00BD6937" w:rsidRPr="000479E7">
        <w:rPr>
          <w:rFonts w:ascii="Times New Roman" w:hAnsi="Times New Roman" w:cs="Times New Roman"/>
          <w:sz w:val="28"/>
          <w:szCs w:val="28"/>
        </w:rPr>
        <w:t xml:space="preserve">теплопостачальною організацією в </w:t>
      </w:r>
      <w:r w:rsidR="00C6668C" w:rsidRPr="000479E7">
        <w:rPr>
          <w:rFonts w:ascii="Times New Roman" w:hAnsi="Times New Roman" w:cs="Times New Roman"/>
          <w:sz w:val="28"/>
          <w:szCs w:val="28"/>
        </w:rPr>
        <w:t>акт</w:t>
      </w:r>
      <w:r w:rsidR="00BD6937" w:rsidRPr="000479E7">
        <w:rPr>
          <w:rFonts w:ascii="Times New Roman" w:hAnsi="Times New Roman" w:cs="Times New Roman"/>
          <w:sz w:val="28"/>
          <w:szCs w:val="28"/>
        </w:rPr>
        <w:t>і про порушення споживання теплової</w:t>
      </w:r>
      <w:bookmarkEnd w:id="24"/>
      <w:r w:rsidR="00A82C33">
        <w:rPr>
          <w:rFonts w:ascii="Times New Roman" w:hAnsi="Times New Roman" w:cs="Times New Roman"/>
          <w:sz w:val="28"/>
          <w:szCs w:val="28"/>
        </w:rPr>
        <w:t xml:space="preserve"> енергії</w:t>
      </w:r>
      <w:r w:rsidR="00317BFD" w:rsidRPr="000479E7">
        <w:rPr>
          <w:rFonts w:ascii="Times New Roman" w:hAnsi="Times New Roman" w:cs="Times New Roman"/>
          <w:sz w:val="28"/>
          <w:szCs w:val="28"/>
        </w:rPr>
        <w:t>;</w:t>
      </w:r>
    </w:p>
    <w:p w14:paraId="30AD1045" w14:textId="77777777" w:rsidR="00C3037F" w:rsidRPr="000479E7" w:rsidRDefault="00C3037F" w:rsidP="002808CF">
      <w:pPr>
        <w:tabs>
          <w:tab w:val="num" w:pos="0"/>
        </w:tabs>
        <w:ind w:firstLine="567"/>
        <w:contextualSpacing/>
        <w:jc w:val="both"/>
        <w:rPr>
          <w:rFonts w:ascii="Times New Roman" w:hAnsi="Times New Roman" w:cs="Times New Roman"/>
          <w:sz w:val="28"/>
          <w:szCs w:val="28"/>
        </w:rPr>
      </w:pPr>
    </w:p>
    <w:p w14:paraId="2B4E4D11" w14:textId="6A13029D" w:rsidR="006520D4" w:rsidRPr="000479E7" w:rsidRDefault="006520D4" w:rsidP="006520D4">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2808CF" w:rsidRPr="000479E7">
        <w:rPr>
          <w:rFonts w:ascii="Times New Roman" w:hAnsi="Times New Roman" w:cs="Times New Roman"/>
          <w:sz w:val="28"/>
          <w:szCs w:val="28"/>
        </w:rPr>
        <w:t>2</w:t>
      </w:r>
      <w:r w:rsidRPr="000479E7">
        <w:rPr>
          <w:rFonts w:ascii="Times New Roman" w:hAnsi="Times New Roman" w:cs="Times New Roman"/>
          <w:sz w:val="28"/>
          <w:szCs w:val="28"/>
        </w:rPr>
        <w:t xml:space="preserve">) </w:t>
      </w:r>
      <w:bookmarkStart w:id="25" w:name="_Hlk191046733"/>
      <w:r w:rsidRPr="000479E7">
        <w:rPr>
          <w:rFonts w:ascii="Times New Roman" w:hAnsi="Times New Roman" w:cs="Times New Roman"/>
          <w:sz w:val="28"/>
          <w:szCs w:val="28"/>
        </w:rPr>
        <w:t>утримувати у технічно справному стані ущільнення вводів теплових мереж в будівлю</w:t>
      </w:r>
      <w:r w:rsidR="0044162F" w:rsidRPr="000479E7">
        <w:rPr>
          <w:rFonts w:ascii="Times New Roman" w:hAnsi="Times New Roman" w:cs="Times New Roman"/>
          <w:sz w:val="28"/>
          <w:szCs w:val="28"/>
        </w:rPr>
        <w:t>,</w:t>
      </w:r>
      <w:r w:rsidRPr="000479E7">
        <w:rPr>
          <w:rFonts w:ascii="Times New Roman" w:hAnsi="Times New Roman" w:cs="Times New Roman"/>
          <w:sz w:val="28"/>
          <w:szCs w:val="28"/>
        </w:rPr>
        <w:t xml:space="preserve"> </w:t>
      </w:r>
      <w:r w:rsidR="0044162F" w:rsidRPr="000479E7">
        <w:rPr>
          <w:rFonts w:ascii="Times New Roman" w:hAnsi="Times New Roman" w:cs="Times New Roman"/>
          <w:sz w:val="28"/>
          <w:szCs w:val="28"/>
        </w:rPr>
        <w:t>з</w:t>
      </w:r>
      <w:r w:rsidRPr="000479E7">
        <w:rPr>
          <w:rFonts w:ascii="Times New Roman" w:hAnsi="Times New Roman" w:cs="Times New Roman"/>
          <w:sz w:val="28"/>
          <w:szCs w:val="28"/>
        </w:rPr>
        <w:t>абезпечити герметизацію вводів теплових мереж та унеможливити потрапляння води у підвальні приміщення</w:t>
      </w:r>
      <w:r w:rsidR="0044162F" w:rsidRPr="000479E7">
        <w:rPr>
          <w:rFonts w:ascii="Times New Roman" w:hAnsi="Times New Roman" w:cs="Times New Roman"/>
          <w:sz w:val="28"/>
          <w:szCs w:val="28"/>
        </w:rPr>
        <w:t xml:space="preserve"> будівлі</w:t>
      </w:r>
      <w:bookmarkEnd w:id="25"/>
      <w:r w:rsidRPr="000479E7">
        <w:rPr>
          <w:rFonts w:ascii="Times New Roman" w:hAnsi="Times New Roman" w:cs="Times New Roman"/>
          <w:sz w:val="28"/>
          <w:szCs w:val="28"/>
        </w:rPr>
        <w:t>;</w:t>
      </w:r>
    </w:p>
    <w:p w14:paraId="11D8755A" w14:textId="77777777" w:rsidR="002808CF" w:rsidRPr="000479E7" w:rsidRDefault="002808CF" w:rsidP="006520D4">
      <w:pPr>
        <w:tabs>
          <w:tab w:val="num" w:pos="0"/>
        </w:tabs>
        <w:ind w:firstLine="567"/>
        <w:contextualSpacing/>
        <w:jc w:val="both"/>
        <w:rPr>
          <w:rFonts w:ascii="Times New Roman" w:hAnsi="Times New Roman" w:cs="Times New Roman"/>
          <w:sz w:val="28"/>
          <w:szCs w:val="28"/>
        </w:rPr>
      </w:pPr>
    </w:p>
    <w:p w14:paraId="134E8587" w14:textId="3C6761CB" w:rsidR="00CB6BBE" w:rsidRPr="000479E7" w:rsidRDefault="006D54DF" w:rsidP="00A2117E">
      <w:pPr>
        <w:tabs>
          <w:tab w:val="num" w:pos="0"/>
        </w:tabs>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3</w:t>
      </w:r>
      <w:r w:rsidR="007D781E" w:rsidRPr="000479E7">
        <w:rPr>
          <w:rFonts w:ascii="Times New Roman" w:hAnsi="Times New Roman" w:cs="Times New Roman"/>
          <w:sz w:val="28"/>
          <w:szCs w:val="28"/>
          <w:lang w:val="ru-RU"/>
        </w:rPr>
        <w:t>3</w:t>
      </w:r>
      <w:r w:rsidR="00CB6BBE" w:rsidRPr="000479E7">
        <w:rPr>
          <w:rFonts w:ascii="Times New Roman" w:hAnsi="Times New Roman" w:cs="Times New Roman"/>
          <w:sz w:val="28"/>
          <w:szCs w:val="28"/>
        </w:rPr>
        <w:t>) інші</w:t>
      </w:r>
      <w:r w:rsidR="00EA6E7C" w:rsidRPr="000479E7">
        <w:rPr>
          <w:rFonts w:ascii="Times New Roman" w:hAnsi="Times New Roman" w:cs="Times New Roman"/>
          <w:sz w:val="28"/>
          <w:szCs w:val="28"/>
        </w:rPr>
        <w:t xml:space="preserve"> зобов’язання</w:t>
      </w:r>
      <w:r w:rsidR="00CB6BBE" w:rsidRPr="000479E7">
        <w:rPr>
          <w:rFonts w:ascii="Times New Roman" w:hAnsi="Times New Roman" w:cs="Times New Roman"/>
          <w:sz w:val="28"/>
          <w:szCs w:val="28"/>
        </w:rPr>
        <w:t xml:space="preserve">, </w:t>
      </w:r>
      <w:r w:rsidR="003D4CEC" w:rsidRPr="000479E7">
        <w:rPr>
          <w:rFonts w:ascii="Times New Roman" w:hAnsi="Times New Roman" w:cs="Times New Roman"/>
          <w:sz w:val="28"/>
          <w:szCs w:val="28"/>
        </w:rPr>
        <w:t xml:space="preserve">передбачені </w:t>
      </w:r>
      <w:r w:rsidR="007D781E" w:rsidRPr="000479E7">
        <w:rPr>
          <w:rFonts w:ascii="Times New Roman" w:hAnsi="Times New Roman" w:cs="Times New Roman"/>
          <w:sz w:val="28"/>
          <w:szCs w:val="28"/>
        </w:rPr>
        <w:t>д</w:t>
      </w:r>
      <w:r w:rsidR="00CB6BBE" w:rsidRPr="000479E7">
        <w:rPr>
          <w:rFonts w:ascii="Times New Roman" w:hAnsi="Times New Roman" w:cs="Times New Roman"/>
          <w:sz w:val="28"/>
          <w:szCs w:val="28"/>
        </w:rPr>
        <w:t xml:space="preserve">оговором </w:t>
      </w:r>
      <w:r w:rsidR="007D781E" w:rsidRPr="000479E7">
        <w:rPr>
          <w:rFonts w:ascii="Times New Roman" w:hAnsi="Times New Roman" w:cs="Times New Roman"/>
          <w:sz w:val="28"/>
          <w:szCs w:val="28"/>
        </w:rPr>
        <w:t xml:space="preserve">постачання теплової енергії </w:t>
      </w:r>
      <w:r w:rsidR="00CB6BBE" w:rsidRPr="000479E7">
        <w:rPr>
          <w:rFonts w:ascii="Times New Roman" w:hAnsi="Times New Roman" w:cs="Times New Roman"/>
          <w:sz w:val="28"/>
          <w:szCs w:val="28"/>
        </w:rPr>
        <w:t>та законодавством</w:t>
      </w:r>
      <w:r w:rsidR="006520D4" w:rsidRPr="000479E7">
        <w:rPr>
          <w:rFonts w:ascii="Times New Roman" w:hAnsi="Times New Roman" w:cs="Times New Roman"/>
          <w:sz w:val="28"/>
          <w:szCs w:val="28"/>
        </w:rPr>
        <w:t>.</w:t>
      </w:r>
    </w:p>
    <w:p w14:paraId="25C8C69F" w14:textId="77777777" w:rsidR="002C1F91" w:rsidRPr="000479E7" w:rsidRDefault="002C1F91" w:rsidP="00A2117E">
      <w:pPr>
        <w:tabs>
          <w:tab w:val="num" w:pos="0"/>
        </w:tabs>
        <w:ind w:firstLine="567"/>
        <w:contextualSpacing/>
        <w:jc w:val="both"/>
        <w:rPr>
          <w:rFonts w:ascii="Times New Roman" w:hAnsi="Times New Roman" w:cs="Times New Roman"/>
          <w:sz w:val="28"/>
          <w:szCs w:val="28"/>
        </w:rPr>
      </w:pPr>
    </w:p>
    <w:p w14:paraId="07798651" w14:textId="77777777" w:rsidR="00533A3E" w:rsidRPr="000479E7" w:rsidRDefault="00533A3E" w:rsidP="00A2117E">
      <w:pPr>
        <w:pStyle w:val="1"/>
        <w:spacing w:before="0" w:after="0"/>
        <w:contextualSpacing/>
        <w:jc w:val="center"/>
        <w:rPr>
          <w:rFonts w:ascii="Times New Roman" w:hAnsi="Times New Roman" w:cs="Times New Roman"/>
          <w:sz w:val="28"/>
          <w:szCs w:val="28"/>
        </w:rPr>
      </w:pPr>
      <w:r w:rsidRPr="000479E7">
        <w:rPr>
          <w:rFonts w:ascii="Times New Roman" w:hAnsi="Times New Roman" w:cs="Times New Roman"/>
          <w:sz w:val="28"/>
          <w:szCs w:val="28"/>
        </w:rPr>
        <w:lastRenderedPageBreak/>
        <w:t>V. Облік теплової енергії</w:t>
      </w:r>
    </w:p>
    <w:p w14:paraId="6B610909" w14:textId="77777777" w:rsidR="00ED1821" w:rsidRPr="000479E7" w:rsidRDefault="00ED1821" w:rsidP="001B68B2">
      <w:pPr>
        <w:pStyle w:val="a0"/>
        <w:jc w:val="center"/>
        <w:rPr>
          <w:sz w:val="28"/>
          <w:szCs w:val="28"/>
        </w:rPr>
      </w:pPr>
    </w:p>
    <w:p w14:paraId="5C2287F9" w14:textId="77777777" w:rsidR="00533A3E" w:rsidRPr="000479E7" w:rsidRDefault="00533A3E" w:rsidP="00ED1821">
      <w:pPr>
        <w:pStyle w:val="2"/>
        <w:spacing w:before="0" w:after="0"/>
        <w:ind w:firstLine="567"/>
        <w:contextualSpacing/>
        <w:rPr>
          <w:rFonts w:ascii="Times New Roman" w:hAnsi="Times New Roman" w:cs="Times New Roman"/>
          <w:bCs w:val="0"/>
          <w:sz w:val="28"/>
          <w:szCs w:val="28"/>
        </w:rPr>
      </w:pPr>
      <w:r w:rsidRPr="000479E7">
        <w:rPr>
          <w:rFonts w:ascii="Times New Roman" w:hAnsi="Times New Roman" w:cs="Times New Roman"/>
          <w:bCs w:val="0"/>
          <w:sz w:val="28"/>
          <w:szCs w:val="28"/>
        </w:rPr>
        <w:t>5.1. Загальні засади обліку теплової енергії</w:t>
      </w:r>
    </w:p>
    <w:p w14:paraId="7B5EEF45" w14:textId="77777777" w:rsidR="00ED1821" w:rsidRPr="000479E7" w:rsidRDefault="00ED1821" w:rsidP="001B68B2">
      <w:pPr>
        <w:pStyle w:val="a0"/>
        <w:rPr>
          <w:b/>
          <w:sz w:val="28"/>
          <w:szCs w:val="28"/>
        </w:rPr>
      </w:pPr>
    </w:p>
    <w:p w14:paraId="4257B940" w14:textId="7B226292" w:rsidR="00D61809" w:rsidRPr="000479E7" w:rsidRDefault="00533A3E" w:rsidP="00A2117E">
      <w:pPr>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5.1.1. </w:t>
      </w:r>
      <w:r w:rsidR="00D61809" w:rsidRPr="000479E7">
        <w:rPr>
          <w:rFonts w:ascii="Times New Roman" w:hAnsi="Times New Roman" w:cs="Times New Roman"/>
          <w:sz w:val="28"/>
          <w:szCs w:val="28"/>
        </w:rPr>
        <w:t xml:space="preserve">Облік </w:t>
      </w:r>
      <w:r w:rsidR="00131399" w:rsidRPr="000479E7">
        <w:rPr>
          <w:rFonts w:ascii="Times New Roman" w:hAnsi="Times New Roman" w:cs="Times New Roman"/>
          <w:sz w:val="28"/>
          <w:szCs w:val="28"/>
        </w:rPr>
        <w:t xml:space="preserve">відпущеної, протранспортованої та </w:t>
      </w:r>
      <w:r w:rsidR="00233F47" w:rsidRPr="000479E7">
        <w:rPr>
          <w:rFonts w:ascii="Times New Roman" w:hAnsi="Times New Roman" w:cs="Times New Roman"/>
          <w:sz w:val="28"/>
          <w:szCs w:val="28"/>
        </w:rPr>
        <w:t>спожитої</w:t>
      </w:r>
      <w:r w:rsidR="00131399" w:rsidRPr="000479E7">
        <w:rPr>
          <w:rFonts w:ascii="Times New Roman" w:hAnsi="Times New Roman" w:cs="Times New Roman"/>
          <w:sz w:val="28"/>
          <w:szCs w:val="28"/>
        </w:rPr>
        <w:t xml:space="preserve"> </w:t>
      </w:r>
      <w:r w:rsidR="00D61809" w:rsidRPr="000479E7">
        <w:rPr>
          <w:rFonts w:ascii="Times New Roman" w:hAnsi="Times New Roman" w:cs="Times New Roman"/>
          <w:sz w:val="28"/>
          <w:szCs w:val="28"/>
        </w:rPr>
        <w:t xml:space="preserve">теплової енергії </w:t>
      </w:r>
      <w:r w:rsidR="00131399" w:rsidRPr="000479E7">
        <w:rPr>
          <w:rFonts w:ascii="Times New Roman" w:hAnsi="Times New Roman" w:cs="Times New Roman"/>
          <w:sz w:val="28"/>
          <w:szCs w:val="28"/>
        </w:rPr>
        <w:t xml:space="preserve">здійснюється </w:t>
      </w:r>
      <w:r w:rsidR="00E02169" w:rsidRPr="000479E7">
        <w:rPr>
          <w:rFonts w:ascii="Times New Roman" w:hAnsi="Times New Roman" w:cs="Times New Roman"/>
          <w:sz w:val="28"/>
          <w:szCs w:val="28"/>
        </w:rPr>
        <w:t>в</w:t>
      </w:r>
      <w:r w:rsidR="002523D9" w:rsidRPr="000479E7">
        <w:rPr>
          <w:rFonts w:ascii="Times New Roman" w:hAnsi="Times New Roman" w:cs="Times New Roman"/>
          <w:sz w:val="28"/>
          <w:szCs w:val="28"/>
        </w:rPr>
        <w:t xml:space="preserve"> точках</w:t>
      </w:r>
      <w:r w:rsidR="00E02169" w:rsidRPr="000479E7">
        <w:rPr>
          <w:rFonts w:ascii="Times New Roman" w:hAnsi="Times New Roman" w:cs="Times New Roman"/>
          <w:sz w:val="28"/>
          <w:szCs w:val="28"/>
        </w:rPr>
        <w:t xml:space="preserve"> входу</w:t>
      </w:r>
      <w:r w:rsidR="00CC1FF7" w:rsidRPr="000479E7">
        <w:rPr>
          <w:rFonts w:ascii="Times New Roman" w:hAnsi="Times New Roman" w:cs="Times New Roman"/>
          <w:sz w:val="28"/>
          <w:szCs w:val="28"/>
        </w:rPr>
        <w:t xml:space="preserve"> в теплову мережу</w:t>
      </w:r>
      <w:r w:rsidR="00050F9C" w:rsidRPr="000479E7">
        <w:rPr>
          <w:rFonts w:ascii="Times New Roman" w:hAnsi="Times New Roman" w:cs="Times New Roman"/>
          <w:sz w:val="28"/>
          <w:szCs w:val="28"/>
        </w:rPr>
        <w:t>,</w:t>
      </w:r>
      <w:r w:rsidR="00E02169" w:rsidRPr="000479E7">
        <w:rPr>
          <w:rFonts w:ascii="Times New Roman" w:hAnsi="Times New Roman" w:cs="Times New Roman"/>
          <w:sz w:val="28"/>
          <w:szCs w:val="28"/>
        </w:rPr>
        <w:t xml:space="preserve"> </w:t>
      </w:r>
      <w:r w:rsidR="00CC1FF7" w:rsidRPr="000479E7">
        <w:rPr>
          <w:rFonts w:ascii="Times New Roman" w:hAnsi="Times New Roman" w:cs="Times New Roman"/>
          <w:sz w:val="28"/>
          <w:szCs w:val="28"/>
        </w:rPr>
        <w:t xml:space="preserve">в точках </w:t>
      </w:r>
      <w:r w:rsidR="00E02169" w:rsidRPr="000479E7">
        <w:rPr>
          <w:rFonts w:ascii="Times New Roman" w:hAnsi="Times New Roman" w:cs="Times New Roman"/>
          <w:sz w:val="28"/>
          <w:szCs w:val="28"/>
        </w:rPr>
        <w:t>виходу з теплових мереж та точках купівлі-продажу теплової енергії</w:t>
      </w:r>
      <w:r w:rsidR="00B52BF4" w:rsidRPr="000479E7">
        <w:rPr>
          <w:rFonts w:ascii="Times New Roman" w:hAnsi="Times New Roman" w:cs="Times New Roman"/>
          <w:sz w:val="28"/>
          <w:szCs w:val="28"/>
        </w:rPr>
        <w:t xml:space="preserve"> згідно з показаннями прилад</w:t>
      </w:r>
      <w:r w:rsidR="00B166D6" w:rsidRPr="000479E7">
        <w:rPr>
          <w:rFonts w:ascii="Times New Roman" w:hAnsi="Times New Roman" w:cs="Times New Roman"/>
          <w:sz w:val="28"/>
          <w:szCs w:val="28"/>
        </w:rPr>
        <w:t>ів</w:t>
      </w:r>
      <w:r w:rsidR="00B52BF4" w:rsidRPr="000479E7">
        <w:rPr>
          <w:rFonts w:ascii="Times New Roman" w:hAnsi="Times New Roman" w:cs="Times New Roman"/>
          <w:sz w:val="28"/>
          <w:szCs w:val="28"/>
        </w:rPr>
        <w:t xml:space="preserve"> комерційного обліку.</w:t>
      </w:r>
    </w:p>
    <w:p w14:paraId="30765913" w14:textId="77777777" w:rsidR="000F2198" w:rsidRPr="000479E7" w:rsidRDefault="000F2198" w:rsidP="00A2117E">
      <w:pPr>
        <w:ind w:firstLine="567"/>
        <w:contextualSpacing/>
        <w:jc w:val="both"/>
        <w:rPr>
          <w:rFonts w:ascii="Times New Roman" w:hAnsi="Times New Roman" w:cs="Times New Roman"/>
          <w:sz w:val="28"/>
          <w:szCs w:val="28"/>
        </w:rPr>
      </w:pPr>
    </w:p>
    <w:p w14:paraId="40341AFF" w14:textId="659393AA" w:rsidR="00E02169" w:rsidRPr="000479E7" w:rsidRDefault="00533A3E" w:rsidP="00A2117E">
      <w:pPr>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5.1.</w:t>
      </w:r>
      <w:r w:rsidR="00CC5408" w:rsidRPr="000479E7">
        <w:rPr>
          <w:rFonts w:ascii="Times New Roman" w:hAnsi="Times New Roman" w:cs="Times New Roman"/>
          <w:sz w:val="28"/>
          <w:szCs w:val="28"/>
        </w:rPr>
        <w:t>2.</w:t>
      </w:r>
      <w:r w:rsidRPr="000479E7">
        <w:rPr>
          <w:rFonts w:ascii="Times New Roman" w:hAnsi="Times New Roman" w:cs="Times New Roman"/>
          <w:sz w:val="28"/>
          <w:szCs w:val="28"/>
        </w:rPr>
        <w:t xml:space="preserve"> Розподіл обсягу </w:t>
      </w:r>
      <w:r w:rsidR="00131399" w:rsidRPr="000479E7">
        <w:rPr>
          <w:rFonts w:ascii="Times New Roman" w:hAnsi="Times New Roman" w:cs="Times New Roman"/>
          <w:sz w:val="28"/>
          <w:szCs w:val="28"/>
        </w:rPr>
        <w:t xml:space="preserve">теплової енергії </w:t>
      </w:r>
      <w:r w:rsidR="000F2198" w:rsidRPr="000479E7">
        <w:rPr>
          <w:rFonts w:ascii="Times New Roman" w:hAnsi="Times New Roman" w:cs="Times New Roman"/>
          <w:sz w:val="28"/>
          <w:szCs w:val="28"/>
        </w:rPr>
        <w:t xml:space="preserve">здійснюється </w:t>
      </w:r>
      <w:r w:rsidR="00131399" w:rsidRPr="000479E7">
        <w:rPr>
          <w:rFonts w:ascii="Times New Roman" w:hAnsi="Times New Roman" w:cs="Times New Roman"/>
          <w:sz w:val="28"/>
          <w:szCs w:val="28"/>
        </w:rPr>
        <w:t xml:space="preserve">згідно </w:t>
      </w:r>
      <w:r w:rsidR="000F2198" w:rsidRPr="000479E7">
        <w:rPr>
          <w:rFonts w:ascii="Times New Roman" w:hAnsi="Times New Roman" w:cs="Times New Roman"/>
          <w:sz w:val="28"/>
          <w:szCs w:val="28"/>
        </w:rPr>
        <w:t xml:space="preserve">з </w:t>
      </w:r>
      <w:r w:rsidR="00131399" w:rsidRPr="000479E7">
        <w:rPr>
          <w:rFonts w:ascii="Times New Roman" w:hAnsi="Times New Roman" w:cs="Times New Roman"/>
          <w:sz w:val="28"/>
          <w:szCs w:val="28"/>
        </w:rPr>
        <w:t>умов</w:t>
      </w:r>
      <w:r w:rsidR="000F2198" w:rsidRPr="000479E7">
        <w:rPr>
          <w:rFonts w:ascii="Times New Roman" w:hAnsi="Times New Roman" w:cs="Times New Roman"/>
          <w:sz w:val="28"/>
          <w:szCs w:val="28"/>
        </w:rPr>
        <w:t>ами</w:t>
      </w:r>
      <w:r w:rsidR="00131399" w:rsidRPr="000479E7">
        <w:rPr>
          <w:rFonts w:ascii="Times New Roman" w:hAnsi="Times New Roman" w:cs="Times New Roman"/>
          <w:sz w:val="28"/>
          <w:szCs w:val="28"/>
        </w:rPr>
        <w:t xml:space="preserve"> договорів купівлі-продажу, транспортування та постачання теплової енергії.</w:t>
      </w:r>
    </w:p>
    <w:p w14:paraId="73E120D4" w14:textId="77777777" w:rsidR="000F2198" w:rsidRPr="000479E7" w:rsidRDefault="000F2198" w:rsidP="00A2117E">
      <w:pPr>
        <w:ind w:firstLine="567"/>
        <w:contextualSpacing/>
        <w:jc w:val="both"/>
        <w:rPr>
          <w:rFonts w:ascii="Times New Roman" w:hAnsi="Times New Roman" w:cs="Times New Roman"/>
          <w:sz w:val="28"/>
          <w:szCs w:val="28"/>
        </w:rPr>
      </w:pPr>
    </w:p>
    <w:p w14:paraId="269B032B" w14:textId="4E89B247" w:rsidR="00C63116" w:rsidRPr="000479E7" w:rsidRDefault="002A077B" w:rsidP="00A2117E">
      <w:pPr>
        <w:tabs>
          <w:tab w:val="num" w:pos="0"/>
        </w:tabs>
        <w:ind w:firstLine="567"/>
        <w:contextualSpacing/>
        <w:jc w:val="both"/>
        <w:rPr>
          <w:rFonts w:ascii="Times New Roman" w:eastAsiaTheme="minorHAnsi" w:hAnsi="Times New Roman" w:cs="Times New Roman"/>
          <w:sz w:val="28"/>
          <w:szCs w:val="28"/>
          <w:lang w:eastAsia="en-US"/>
        </w:rPr>
      </w:pPr>
      <w:r w:rsidRPr="000479E7">
        <w:rPr>
          <w:rFonts w:ascii="Times New Roman" w:eastAsiaTheme="minorHAnsi" w:hAnsi="Times New Roman" w:cs="Times New Roman"/>
          <w:sz w:val="28"/>
          <w:szCs w:val="28"/>
          <w:lang w:eastAsia="en-US"/>
        </w:rPr>
        <w:t xml:space="preserve">5.1.3. У разі виходу з ладу, пошкодження та/або неправильної роботи приладів комерційного обліку або в разі потреби повірки приладів комерційного обліку до поновлення їх працездатності облік теплової енергії здійснюється розрахунковим способом на підставі усереднених показів приладів </w:t>
      </w:r>
      <w:r w:rsidR="00C63116" w:rsidRPr="000479E7">
        <w:rPr>
          <w:rFonts w:ascii="Times New Roman" w:eastAsiaTheme="minorHAnsi" w:hAnsi="Times New Roman" w:cs="Times New Roman"/>
          <w:sz w:val="28"/>
          <w:szCs w:val="28"/>
          <w:lang w:eastAsia="en-US"/>
        </w:rPr>
        <w:t xml:space="preserve">комерційного обліку </w:t>
      </w:r>
      <w:r w:rsidRPr="000479E7">
        <w:rPr>
          <w:rFonts w:ascii="Times New Roman" w:eastAsiaTheme="minorHAnsi" w:hAnsi="Times New Roman" w:cs="Times New Roman"/>
          <w:sz w:val="28"/>
          <w:szCs w:val="28"/>
          <w:lang w:eastAsia="en-US"/>
        </w:rPr>
        <w:t xml:space="preserve">за попередні три доби з коригуванням відповідно до фактичної температури зовнішнього повітря. </w:t>
      </w:r>
      <w:r w:rsidR="00C63116" w:rsidRPr="000479E7">
        <w:rPr>
          <w:rFonts w:ascii="Times New Roman" w:eastAsiaTheme="minorHAnsi" w:hAnsi="Times New Roman" w:cs="Times New Roman"/>
          <w:sz w:val="28"/>
          <w:szCs w:val="28"/>
          <w:lang w:eastAsia="en-US"/>
        </w:rPr>
        <w:t xml:space="preserve">Строк </w:t>
      </w:r>
      <w:r w:rsidRPr="000479E7">
        <w:rPr>
          <w:rFonts w:ascii="Times New Roman" w:eastAsiaTheme="minorHAnsi" w:hAnsi="Times New Roman" w:cs="Times New Roman"/>
          <w:sz w:val="28"/>
          <w:szCs w:val="28"/>
          <w:lang w:eastAsia="en-US"/>
        </w:rPr>
        <w:t xml:space="preserve">застосування </w:t>
      </w:r>
      <w:r w:rsidR="00160C46" w:rsidRPr="000479E7">
        <w:rPr>
          <w:rFonts w:ascii="Times New Roman" w:eastAsiaTheme="minorHAnsi" w:hAnsi="Times New Roman" w:cs="Times New Roman"/>
          <w:sz w:val="28"/>
          <w:szCs w:val="28"/>
          <w:lang w:eastAsia="en-US"/>
        </w:rPr>
        <w:t xml:space="preserve">вказаних </w:t>
      </w:r>
      <w:r w:rsidRPr="000479E7">
        <w:rPr>
          <w:rFonts w:ascii="Times New Roman" w:eastAsiaTheme="minorHAnsi" w:hAnsi="Times New Roman" w:cs="Times New Roman"/>
          <w:sz w:val="28"/>
          <w:szCs w:val="28"/>
          <w:lang w:eastAsia="en-US"/>
        </w:rPr>
        <w:t>розрахункових значень не повинен перевищувати 15 діб на рік.</w:t>
      </w:r>
    </w:p>
    <w:p w14:paraId="0316CD95" w14:textId="122BD4BC" w:rsidR="002A077B" w:rsidRPr="002F789E" w:rsidRDefault="002A077B" w:rsidP="00A2117E">
      <w:pPr>
        <w:tabs>
          <w:tab w:val="num" w:pos="0"/>
        </w:tabs>
        <w:ind w:firstLine="567"/>
        <w:contextualSpacing/>
        <w:jc w:val="both"/>
        <w:rPr>
          <w:rFonts w:ascii="Times New Roman" w:eastAsiaTheme="minorHAnsi" w:hAnsi="Times New Roman" w:cs="Times New Roman"/>
          <w:sz w:val="28"/>
          <w:szCs w:val="28"/>
          <w:lang w:eastAsia="en-US"/>
        </w:rPr>
      </w:pPr>
      <w:r w:rsidRPr="000479E7">
        <w:rPr>
          <w:rFonts w:ascii="Times New Roman" w:eastAsiaTheme="minorHAnsi" w:hAnsi="Times New Roman" w:cs="Times New Roman"/>
          <w:sz w:val="28"/>
          <w:szCs w:val="28"/>
          <w:lang w:eastAsia="en-US"/>
        </w:rPr>
        <w:t xml:space="preserve">У разі відсутності приладів комерційного обліку або виходу </w:t>
      </w:r>
      <w:r w:rsidR="0067707A" w:rsidRPr="000479E7">
        <w:rPr>
          <w:rFonts w:ascii="Times New Roman" w:eastAsiaTheme="minorHAnsi" w:hAnsi="Times New Roman" w:cs="Times New Roman"/>
          <w:sz w:val="28"/>
          <w:szCs w:val="28"/>
          <w:lang w:eastAsia="en-US"/>
        </w:rPr>
        <w:t xml:space="preserve">їх </w:t>
      </w:r>
      <w:r w:rsidRPr="000479E7">
        <w:rPr>
          <w:rFonts w:ascii="Times New Roman" w:eastAsiaTheme="minorHAnsi" w:hAnsi="Times New Roman" w:cs="Times New Roman"/>
          <w:sz w:val="28"/>
          <w:szCs w:val="28"/>
          <w:lang w:eastAsia="en-US"/>
        </w:rPr>
        <w:t xml:space="preserve">з ладу, пошкодження та/або неправильної роботи понад 15 діб на рік, кількість спожитої теплової енергії визначається розрахунковим способом відповідно до визначених у </w:t>
      </w:r>
      <w:r w:rsidR="00910D8F" w:rsidRPr="000479E7">
        <w:rPr>
          <w:rFonts w:ascii="Times New Roman" w:eastAsiaTheme="minorHAnsi" w:hAnsi="Times New Roman" w:cs="Times New Roman"/>
          <w:sz w:val="28"/>
          <w:szCs w:val="28"/>
          <w:lang w:eastAsia="en-US"/>
        </w:rPr>
        <w:t>відповідному д</w:t>
      </w:r>
      <w:r w:rsidRPr="000479E7">
        <w:rPr>
          <w:rFonts w:ascii="Times New Roman" w:eastAsiaTheme="minorHAnsi" w:hAnsi="Times New Roman" w:cs="Times New Roman"/>
          <w:sz w:val="28"/>
          <w:szCs w:val="28"/>
          <w:lang w:eastAsia="en-US"/>
        </w:rPr>
        <w:t xml:space="preserve">оговорі теплових навантажень, по кожній системі теплоспоживання з дати </w:t>
      </w:r>
      <w:r w:rsidR="00A761C0" w:rsidRPr="000479E7">
        <w:rPr>
          <w:rFonts w:ascii="Times New Roman" w:eastAsiaTheme="minorHAnsi" w:hAnsi="Times New Roman" w:cs="Times New Roman"/>
          <w:sz w:val="28"/>
          <w:szCs w:val="28"/>
          <w:lang w:eastAsia="en-US"/>
        </w:rPr>
        <w:t>первинної</w:t>
      </w:r>
      <w:r w:rsidRPr="000479E7">
        <w:rPr>
          <w:rFonts w:ascii="Times New Roman" w:eastAsiaTheme="minorHAnsi" w:hAnsi="Times New Roman" w:cs="Times New Roman"/>
          <w:sz w:val="28"/>
          <w:szCs w:val="28"/>
          <w:lang w:eastAsia="en-US"/>
        </w:rPr>
        <w:t xml:space="preserve"> подачі теплової енергії та з початку </w:t>
      </w:r>
      <w:r w:rsidRPr="002F789E">
        <w:rPr>
          <w:rFonts w:ascii="Times New Roman" w:eastAsiaTheme="minorHAnsi" w:hAnsi="Times New Roman" w:cs="Times New Roman"/>
          <w:sz w:val="28"/>
          <w:szCs w:val="28"/>
          <w:lang w:eastAsia="en-US"/>
        </w:rPr>
        <w:t>розрахункового періоду при подальшому споживанні, з урахуванням, середньомісячної температури зовнішнього повітря та кількості годин (діб) роботи тепловикористального обладнання в розрахунковому періоді.</w:t>
      </w:r>
    </w:p>
    <w:p w14:paraId="091D2CE7" w14:textId="77777777" w:rsidR="00910D8F" w:rsidRPr="002F789E" w:rsidRDefault="00910D8F" w:rsidP="00A2117E">
      <w:pPr>
        <w:tabs>
          <w:tab w:val="num" w:pos="0"/>
        </w:tabs>
        <w:ind w:firstLine="567"/>
        <w:contextualSpacing/>
        <w:jc w:val="both"/>
        <w:rPr>
          <w:rFonts w:ascii="Times New Roman" w:eastAsiaTheme="minorHAnsi" w:hAnsi="Times New Roman" w:cs="Times New Roman"/>
          <w:sz w:val="28"/>
          <w:szCs w:val="28"/>
          <w:lang w:eastAsia="en-US"/>
        </w:rPr>
      </w:pPr>
    </w:p>
    <w:p w14:paraId="6053A8AC" w14:textId="72FAA7FE" w:rsidR="000C50CA" w:rsidRPr="000479E7" w:rsidRDefault="000C50CA" w:rsidP="00A761C0">
      <w:pPr>
        <w:ind w:firstLine="567"/>
        <w:contextualSpacing/>
        <w:jc w:val="both"/>
        <w:rPr>
          <w:rFonts w:ascii="Times New Roman" w:hAnsi="Times New Roman" w:cs="Times New Roman"/>
          <w:sz w:val="28"/>
          <w:szCs w:val="28"/>
        </w:rPr>
      </w:pPr>
      <w:r w:rsidRPr="002F789E">
        <w:rPr>
          <w:rFonts w:ascii="Times New Roman" w:hAnsi="Times New Roman" w:cs="Times New Roman"/>
          <w:sz w:val="28"/>
          <w:szCs w:val="28"/>
        </w:rPr>
        <w:t>5.1.</w:t>
      </w:r>
      <w:r w:rsidR="00321EC5" w:rsidRPr="002F789E">
        <w:rPr>
          <w:rFonts w:ascii="Times New Roman" w:hAnsi="Times New Roman" w:cs="Times New Roman"/>
          <w:sz w:val="28"/>
          <w:szCs w:val="28"/>
        </w:rPr>
        <w:t>4</w:t>
      </w:r>
      <w:r w:rsidRPr="002F789E">
        <w:rPr>
          <w:rFonts w:ascii="Times New Roman" w:hAnsi="Times New Roman" w:cs="Times New Roman"/>
          <w:sz w:val="28"/>
          <w:szCs w:val="28"/>
        </w:rPr>
        <w:t>. У разі коли точка прод</w:t>
      </w:r>
      <w:r w:rsidR="00321EC5" w:rsidRPr="002F789E">
        <w:rPr>
          <w:rFonts w:ascii="Times New Roman" w:hAnsi="Times New Roman" w:cs="Times New Roman"/>
          <w:sz w:val="28"/>
          <w:szCs w:val="28"/>
        </w:rPr>
        <w:t>а</w:t>
      </w:r>
      <w:r w:rsidRPr="002F789E">
        <w:rPr>
          <w:rFonts w:ascii="Times New Roman" w:hAnsi="Times New Roman" w:cs="Times New Roman"/>
          <w:sz w:val="28"/>
          <w:szCs w:val="28"/>
        </w:rPr>
        <w:t xml:space="preserve">жу </w:t>
      </w:r>
      <w:r w:rsidR="00BE673A" w:rsidRPr="002F789E">
        <w:rPr>
          <w:rFonts w:ascii="Times New Roman" w:hAnsi="Times New Roman" w:cs="Times New Roman"/>
          <w:sz w:val="28"/>
          <w:szCs w:val="28"/>
        </w:rPr>
        <w:t>теплової енергії (</w:t>
      </w:r>
      <w:r w:rsidRPr="002F789E">
        <w:rPr>
          <w:rFonts w:ascii="Times New Roman" w:hAnsi="Times New Roman" w:cs="Times New Roman"/>
          <w:sz w:val="28"/>
          <w:szCs w:val="28"/>
        </w:rPr>
        <w:t>місце встановлення вузла обліку</w:t>
      </w:r>
      <w:r w:rsidR="00BE673A" w:rsidRPr="002F789E">
        <w:rPr>
          <w:rFonts w:ascii="Times New Roman" w:hAnsi="Times New Roman" w:cs="Times New Roman"/>
          <w:sz w:val="28"/>
          <w:szCs w:val="28"/>
        </w:rPr>
        <w:t>)</w:t>
      </w:r>
      <w:r w:rsidRPr="002F789E">
        <w:rPr>
          <w:rFonts w:ascii="Times New Roman" w:hAnsi="Times New Roman" w:cs="Times New Roman"/>
          <w:sz w:val="28"/>
          <w:szCs w:val="28"/>
        </w:rPr>
        <w:t xml:space="preserve"> не збігається з </w:t>
      </w:r>
      <w:r w:rsidR="00BE673A" w:rsidRPr="002F789E">
        <w:rPr>
          <w:rFonts w:ascii="Times New Roman" w:hAnsi="Times New Roman" w:cs="Times New Roman"/>
          <w:sz w:val="28"/>
          <w:szCs w:val="28"/>
        </w:rPr>
        <w:t xml:space="preserve">межею розділу мереж </w:t>
      </w:r>
      <w:r w:rsidRPr="002F789E">
        <w:rPr>
          <w:rFonts w:ascii="Times New Roman" w:hAnsi="Times New Roman" w:cs="Times New Roman"/>
          <w:sz w:val="28"/>
          <w:szCs w:val="28"/>
        </w:rPr>
        <w:t xml:space="preserve">(для договорів купівлі-продажу теплової </w:t>
      </w:r>
      <w:r w:rsidR="00CF4F37" w:rsidRPr="002F789E">
        <w:rPr>
          <w:rFonts w:ascii="Times New Roman" w:hAnsi="Times New Roman" w:cs="Times New Roman"/>
          <w:sz w:val="28"/>
          <w:szCs w:val="28"/>
        </w:rPr>
        <w:t>енергії</w:t>
      </w:r>
      <w:r w:rsidRPr="002F789E">
        <w:rPr>
          <w:rFonts w:ascii="Times New Roman" w:hAnsi="Times New Roman" w:cs="Times New Roman"/>
          <w:sz w:val="28"/>
          <w:szCs w:val="28"/>
        </w:rPr>
        <w:t xml:space="preserve"> та договорів постачання теплової енергії)</w:t>
      </w:r>
      <w:r w:rsidR="00EF7696" w:rsidRPr="002F789E">
        <w:rPr>
          <w:rFonts w:ascii="Times New Roman" w:hAnsi="Times New Roman" w:cs="Times New Roman"/>
          <w:sz w:val="28"/>
          <w:szCs w:val="28"/>
        </w:rPr>
        <w:t>,</w:t>
      </w:r>
      <w:r w:rsidRPr="002F789E">
        <w:rPr>
          <w:rFonts w:ascii="Times New Roman" w:hAnsi="Times New Roman" w:cs="Times New Roman"/>
          <w:sz w:val="28"/>
          <w:szCs w:val="28"/>
        </w:rPr>
        <w:t xml:space="preserve"> точкою входу в теплову мережу/точкою виходу з теплової мережі (для договорів</w:t>
      </w:r>
      <w:r w:rsidR="0005011A" w:rsidRPr="002F789E">
        <w:rPr>
          <w:rFonts w:ascii="Times New Roman" w:hAnsi="Times New Roman" w:cs="Times New Roman"/>
          <w:sz w:val="28"/>
          <w:szCs w:val="28"/>
        </w:rPr>
        <w:t xml:space="preserve"> </w:t>
      </w:r>
      <w:r w:rsidRPr="002F789E">
        <w:rPr>
          <w:rFonts w:ascii="Times New Roman" w:hAnsi="Times New Roman" w:cs="Times New Roman"/>
          <w:sz w:val="28"/>
          <w:szCs w:val="28"/>
        </w:rPr>
        <w:t>транспортування теплової ен</w:t>
      </w:r>
      <w:r w:rsidR="00661EF5" w:rsidRPr="002F789E">
        <w:rPr>
          <w:rFonts w:ascii="Times New Roman" w:hAnsi="Times New Roman" w:cs="Times New Roman"/>
          <w:sz w:val="28"/>
          <w:szCs w:val="28"/>
        </w:rPr>
        <w:t>е</w:t>
      </w:r>
      <w:r w:rsidRPr="002F789E">
        <w:rPr>
          <w:rFonts w:ascii="Times New Roman" w:hAnsi="Times New Roman" w:cs="Times New Roman"/>
          <w:sz w:val="28"/>
          <w:szCs w:val="28"/>
        </w:rPr>
        <w:t>ргії)</w:t>
      </w:r>
      <w:r w:rsidR="00EF7696" w:rsidRPr="002F789E">
        <w:rPr>
          <w:rFonts w:ascii="Times New Roman" w:hAnsi="Times New Roman" w:cs="Times New Roman"/>
          <w:sz w:val="28"/>
          <w:szCs w:val="28"/>
        </w:rPr>
        <w:t>,</w:t>
      </w:r>
      <w:r w:rsidR="0005011A" w:rsidRPr="002F789E">
        <w:rPr>
          <w:rFonts w:ascii="Times New Roman" w:hAnsi="Times New Roman" w:cs="Times New Roman"/>
          <w:sz w:val="28"/>
          <w:szCs w:val="28"/>
        </w:rPr>
        <w:t xml:space="preserve"> </w:t>
      </w:r>
      <w:r w:rsidRPr="002F789E">
        <w:rPr>
          <w:rFonts w:ascii="Times New Roman" w:hAnsi="Times New Roman" w:cs="Times New Roman"/>
          <w:sz w:val="28"/>
          <w:szCs w:val="28"/>
        </w:rPr>
        <w:t xml:space="preserve">при визначенні відповідних обсягів теплової енергії додатково враховуються втрати теплової енергії </w:t>
      </w:r>
      <w:r w:rsidR="00A761C0" w:rsidRPr="002F789E">
        <w:rPr>
          <w:rFonts w:ascii="Times New Roman" w:hAnsi="Times New Roman" w:cs="Times New Roman"/>
          <w:sz w:val="28"/>
          <w:szCs w:val="28"/>
        </w:rPr>
        <w:t xml:space="preserve">на ділянці теплових мереж, </w:t>
      </w:r>
      <w:r w:rsidR="00045797" w:rsidRPr="002F789E">
        <w:rPr>
          <w:rFonts w:ascii="Times New Roman" w:hAnsi="Times New Roman" w:cs="Times New Roman"/>
          <w:sz w:val="28"/>
          <w:szCs w:val="28"/>
        </w:rPr>
        <w:t xml:space="preserve">щодо якої </w:t>
      </w:r>
      <w:r w:rsidR="00A761C0" w:rsidRPr="002F789E">
        <w:rPr>
          <w:rFonts w:ascii="Times New Roman" w:hAnsi="Times New Roman" w:cs="Times New Roman"/>
          <w:sz w:val="28"/>
          <w:szCs w:val="28"/>
        </w:rPr>
        <w:t>розраховуються додаткові втрати теплової енергії в теплових мережах між відповідною точкою та місцем встановлення вузла обліку.</w:t>
      </w:r>
    </w:p>
    <w:p w14:paraId="359C7B72" w14:textId="53F69D8C" w:rsidR="00736021" w:rsidRPr="000479E7" w:rsidRDefault="00B926B8" w:rsidP="00317BFD">
      <w:pPr>
        <w:ind w:firstLine="567"/>
        <w:contextualSpacing/>
        <w:jc w:val="both"/>
        <w:rPr>
          <w:rFonts w:ascii="Times New Roman" w:hAnsi="Times New Roman" w:cs="Times New Roman"/>
          <w:sz w:val="28"/>
          <w:szCs w:val="28"/>
        </w:rPr>
      </w:pPr>
      <w:r w:rsidRPr="000479E7">
        <w:rPr>
          <w:rFonts w:ascii="Times New Roman" w:hAnsi="Times New Roman" w:cs="Times New Roman"/>
          <w:sz w:val="28"/>
          <w:szCs w:val="28"/>
        </w:rPr>
        <w:t>Втрати теплової енергії на</w:t>
      </w:r>
      <w:r w:rsidR="000700E5" w:rsidRPr="000479E7">
        <w:rPr>
          <w:rFonts w:ascii="Times New Roman" w:hAnsi="Times New Roman" w:cs="Times New Roman"/>
          <w:sz w:val="28"/>
          <w:szCs w:val="28"/>
        </w:rPr>
        <w:t xml:space="preserve"> відповідних</w:t>
      </w:r>
      <w:r w:rsidRPr="000479E7">
        <w:rPr>
          <w:rFonts w:ascii="Times New Roman" w:hAnsi="Times New Roman" w:cs="Times New Roman"/>
          <w:sz w:val="28"/>
          <w:szCs w:val="28"/>
        </w:rPr>
        <w:t xml:space="preserve"> ділянках визначаються шляхом множення </w:t>
      </w:r>
      <w:r w:rsidR="00736021" w:rsidRPr="000479E7">
        <w:rPr>
          <w:rFonts w:ascii="Times New Roman" w:hAnsi="Times New Roman" w:cs="Times New Roman"/>
          <w:sz w:val="28"/>
          <w:szCs w:val="28"/>
        </w:rPr>
        <w:t xml:space="preserve">проєктних або розрахункових </w:t>
      </w:r>
      <w:r w:rsidRPr="000479E7">
        <w:rPr>
          <w:rFonts w:ascii="Times New Roman" w:hAnsi="Times New Roman" w:cs="Times New Roman"/>
          <w:sz w:val="28"/>
          <w:szCs w:val="28"/>
        </w:rPr>
        <w:t>годинних втрат теплової енергії в теплових мережах на кількість годин транспортування теплової енергії у звітному періоді.</w:t>
      </w:r>
      <w:r w:rsidR="00317BFD" w:rsidRPr="000479E7">
        <w:rPr>
          <w:rFonts w:ascii="Times New Roman" w:hAnsi="Times New Roman" w:cs="Times New Roman"/>
          <w:sz w:val="28"/>
          <w:szCs w:val="28"/>
        </w:rPr>
        <w:t xml:space="preserve"> </w:t>
      </w:r>
      <w:r w:rsidR="00736021" w:rsidRPr="000479E7">
        <w:rPr>
          <w:rFonts w:ascii="Times New Roman" w:hAnsi="Times New Roman" w:cs="Times New Roman"/>
          <w:sz w:val="28"/>
          <w:szCs w:val="28"/>
        </w:rPr>
        <w:t>Проєктні годинні втрати теплової енергії в теплових мережах визначаються з урахуванням паспортних даних теплової мережі,</w:t>
      </w:r>
      <w:r w:rsidR="0005011A" w:rsidRPr="000479E7">
        <w:rPr>
          <w:rFonts w:ascii="Times New Roman" w:hAnsi="Times New Roman" w:cs="Times New Roman"/>
          <w:sz w:val="28"/>
          <w:szCs w:val="28"/>
        </w:rPr>
        <w:t xml:space="preserve"> </w:t>
      </w:r>
      <w:r w:rsidR="00736021" w:rsidRPr="000479E7">
        <w:rPr>
          <w:rFonts w:ascii="Times New Roman" w:hAnsi="Times New Roman" w:cs="Times New Roman"/>
          <w:sz w:val="28"/>
          <w:szCs w:val="28"/>
        </w:rPr>
        <w:t>проєктів, відповідно до яких була побудована зазначена ділянка теплових мереж.</w:t>
      </w:r>
    </w:p>
    <w:p w14:paraId="0C3B2D74" w14:textId="150BBC74" w:rsidR="00B926B8" w:rsidRPr="000479E7" w:rsidRDefault="00736021"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У</w:t>
      </w:r>
      <w:r w:rsidR="00B926B8" w:rsidRPr="000479E7">
        <w:rPr>
          <w:rFonts w:ascii="Times New Roman" w:hAnsi="Times New Roman" w:cs="Times New Roman"/>
          <w:sz w:val="28"/>
          <w:szCs w:val="28"/>
        </w:rPr>
        <w:t xml:space="preserve"> разі відсутності проєктів </w:t>
      </w:r>
      <w:r w:rsidRPr="000479E7">
        <w:rPr>
          <w:rFonts w:ascii="Times New Roman" w:hAnsi="Times New Roman" w:cs="Times New Roman"/>
          <w:sz w:val="28"/>
          <w:szCs w:val="28"/>
        </w:rPr>
        <w:t xml:space="preserve">розрахункові годинні </w:t>
      </w:r>
      <w:r w:rsidR="00B926B8" w:rsidRPr="000479E7">
        <w:rPr>
          <w:rFonts w:ascii="Times New Roman" w:hAnsi="Times New Roman" w:cs="Times New Roman"/>
          <w:sz w:val="28"/>
          <w:szCs w:val="28"/>
        </w:rPr>
        <w:t>витрати теплової енергії можуть бути визначені відповідно до КТМ 204 Україна 244-94; РД 34.09.255-84 (МУ 34-70-080-84)</w:t>
      </w:r>
      <w:r w:rsidR="0005011A" w:rsidRPr="000479E7">
        <w:rPr>
          <w:rFonts w:ascii="Times New Roman" w:hAnsi="Times New Roman" w:cs="Times New Roman"/>
          <w:sz w:val="28"/>
          <w:szCs w:val="28"/>
        </w:rPr>
        <w:t xml:space="preserve"> </w:t>
      </w:r>
      <w:r w:rsidR="00B926B8" w:rsidRPr="000479E7">
        <w:rPr>
          <w:rFonts w:ascii="Times New Roman" w:hAnsi="Times New Roman" w:cs="Times New Roman"/>
          <w:sz w:val="28"/>
          <w:szCs w:val="28"/>
        </w:rPr>
        <w:t xml:space="preserve">«Методичні вказівки </w:t>
      </w:r>
      <w:r w:rsidR="00EB244B" w:rsidRPr="000479E7">
        <w:rPr>
          <w:rFonts w:ascii="Times New Roman" w:hAnsi="Times New Roman" w:cs="Times New Roman"/>
          <w:sz w:val="28"/>
          <w:szCs w:val="28"/>
        </w:rPr>
        <w:t xml:space="preserve">щодо </w:t>
      </w:r>
      <w:r w:rsidR="00B926B8" w:rsidRPr="000479E7">
        <w:rPr>
          <w:rFonts w:ascii="Times New Roman" w:hAnsi="Times New Roman" w:cs="Times New Roman"/>
          <w:sz w:val="28"/>
          <w:szCs w:val="28"/>
        </w:rPr>
        <w:t>визначенн</w:t>
      </w:r>
      <w:r w:rsidR="00EB244B" w:rsidRPr="000479E7">
        <w:rPr>
          <w:rFonts w:ascii="Times New Roman" w:hAnsi="Times New Roman" w:cs="Times New Roman"/>
          <w:sz w:val="28"/>
          <w:szCs w:val="28"/>
        </w:rPr>
        <w:t>я</w:t>
      </w:r>
      <w:r w:rsidR="00B926B8" w:rsidRPr="000479E7">
        <w:rPr>
          <w:rFonts w:ascii="Times New Roman" w:hAnsi="Times New Roman" w:cs="Times New Roman"/>
          <w:sz w:val="28"/>
          <w:szCs w:val="28"/>
        </w:rPr>
        <w:t xml:space="preserve"> теплових втрат </w:t>
      </w:r>
      <w:r w:rsidR="00EB244B" w:rsidRPr="000479E7">
        <w:rPr>
          <w:rFonts w:ascii="Times New Roman" w:hAnsi="Times New Roman" w:cs="Times New Roman"/>
          <w:sz w:val="28"/>
          <w:szCs w:val="28"/>
        </w:rPr>
        <w:t xml:space="preserve">у </w:t>
      </w:r>
      <w:r w:rsidR="00B926B8" w:rsidRPr="000479E7">
        <w:rPr>
          <w:rFonts w:ascii="Times New Roman" w:hAnsi="Times New Roman" w:cs="Times New Roman"/>
          <w:sz w:val="28"/>
          <w:szCs w:val="28"/>
        </w:rPr>
        <w:t>водяних і парових теплових мережах»; СНиП 2.04.14-88 «Теплова ізоляція обладнання та трубопроводів»; Методики визначення витрат та втрат паливно-енергетичних ресурсів для врахування в тарифах на теплову енергію, її виробництво, транспортування та постачання, затверджено</w:t>
      </w:r>
      <w:r w:rsidR="001D6A75" w:rsidRPr="000479E7">
        <w:rPr>
          <w:rFonts w:ascii="Times New Roman" w:hAnsi="Times New Roman" w:cs="Times New Roman"/>
          <w:sz w:val="28"/>
          <w:szCs w:val="28"/>
        </w:rPr>
        <w:t>ї</w:t>
      </w:r>
      <w:r w:rsidR="00B926B8" w:rsidRPr="000479E7">
        <w:rPr>
          <w:rFonts w:ascii="Times New Roman" w:hAnsi="Times New Roman" w:cs="Times New Roman"/>
          <w:sz w:val="28"/>
          <w:szCs w:val="28"/>
        </w:rPr>
        <w:t xml:space="preserve"> постановою </w:t>
      </w:r>
      <w:r w:rsidR="005A548D" w:rsidRPr="000479E7">
        <w:rPr>
          <w:rFonts w:ascii="Times New Roman" w:hAnsi="Times New Roman" w:cs="Times New Roman"/>
          <w:sz w:val="28"/>
          <w:szCs w:val="28"/>
        </w:rPr>
        <w:t>Національної комісії, що здійснює державне регулювання у сферах енергетики та комунальних послуг,</w:t>
      </w:r>
      <w:r w:rsidR="00B926B8" w:rsidRPr="000479E7">
        <w:rPr>
          <w:rFonts w:ascii="Times New Roman" w:hAnsi="Times New Roman" w:cs="Times New Roman"/>
          <w:sz w:val="28"/>
          <w:szCs w:val="28"/>
        </w:rPr>
        <w:t xml:space="preserve"> від 20</w:t>
      </w:r>
      <w:r w:rsidR="001D6A75" w:rsidRPr="000479E7">
        <w:rPr>
          <w:rFonts w:ascii="Times New Roman" w:hAnsi="Times New Roman" w:cs="Times New Roman"/>
          <w:sz w:val="28"/>
          <w:szCs w:val="28"/>
        </w:rPr>
        <w:t xml:space="preserve"> вересня </w:t>
      </w:r>
      <w:r w:rsidR="00B926B8" w:rsidRPr="000479E7">
        <w:rPr>
          <w:rFonts w:ascii="Times New Roman" w:hAnsi="Times New Roman" w:cs="Times New Roman"/>
          <w:sz w:val="28"/>
          <w:szCs w:val="28"/>
        </w:rPr>
        <w:t xml:space="preserve">2022 </w:t>
      </w:r>
      <w:r w:rsidR="001D6A75" w:rsidRPr="000479E7">
        <w:rPr>
          <w:rFonts w:ascii="Times New Roman" w:hAnsi="Times New Roman" w:cs="Times New Roman"/>
          <w:sz w:val="28"/>
          <w:szCs w:val="28"/>
        </w:rPr>
        <w:t xml:space="preserve">року </w:t>
      </w:r>
      <w:r w:rsidR="00B926B8" w:rsidRPr="000479E7">
        <w:rPr>
          <w:rFonts w:ascii="Times New Roman" w:hAnsi="Times New Roman" w:cs="Times New Roman"/>
          <w:sz w:val="28"/>
          <w:szCs w:val="28"/>
        </w:rPr>
        <w:t>№ 1188.</w:t>
      </w:r>
    </w:p>
    <w:p w14:paraId="7E49674F" w14:textId="346BD8DB" w:rsidR="00045797" w:rsidRPr="000479E7" w:rsidRDefault="00045797"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За домовленістю сторін втрати теплової енергії на </w:t>
      </w:r>
      <w:r w:rsidR="000700E5" w:rsidRPr="000479E7">
        <w:rPr>
          <w:rFonts w:ascii="Times New Roman" w:hAnsi="Times New Roman" w:cs="Times New Roman"/>
          <w:sz w:val="28"/>
          <w:szCs w:val="28"/>
        </w:rPr>
        <w:t xml:space="preserve">відповідних </w:t>
      </w:r>
      <w:r w:rsidRPr="000479E7">
        <w:rPr>
          <w:rFonts w:ascii="Times New Roman" w:hAnsi="Times New Roman" w:cs="Times New Roman"/>
          <w:sz w:val="28"/>
          <w:szCs w:val="28"/>
        </w:rPr>
        <w:t>ділянках можуть не визначатися та не враховуватися при проведенні розрахунків</w:t>
      </w:r>
      <w:r w:rsidR="00F30CFD" w:rsidRPr="000479E7">
        <w:rPr>
          <w:rFonts w:ascii="Times New Roman" w:hAnsi="Times New Roman" w:cs="Times New Roman"/>
          <w:sz w:val="28"/>
          <w:szCs w:val="28"/>
        </w:rPr>
        <w:t>.</w:t>
      </w:r>
    </w:p>
    <w:p w14:paraId="3B59800D" w14:textId="77777777" w:rsidR="00736021" w:rsidRPr="000479E7" w:rsidRDefault="00736021" w:rsidP="00A2117E">
      <w:pPr>
        <w:ind w:firstLine="709"/>
        <w:contextualSpacing/>
        <w:jc w:val="both"/>
        <w:rPr>
          <w:rFonts w:ascii="Times New Roman" w:hAnsi="Times New Roman" w:cs="Times New Roman"/>
          <w:sz w:val="28"/>
          <w:szCs w:val="28"/>
        </w:rPr>
      </w:pPr>
    </w:p>
    <w:p w14:paraId="1EDC0C75" w14:textId="7675BCAE" w:rsidR="00463ABF" w:rsidRPr="000479E7" w:rsidRDefault="00533A3E" w:rsidP="007278E4">
      <w:pPr>
        <w:pStyle w:val="2"/>
        <w:spacing w:before="0" w:after="0"/>
        <w:ind w:firstLine="709"/>
        <w:contextualSpacing/>
        <w:rPr>
          <w:rFonts w:ascii="Times New Roman" w:hAnsi="Times New Roman" w:cs="Times New Roman"/>
          <w:bCs w:val="0"/>
          <w:sz w:val="28"/>
          <w:szCs w:val="28"/>
        </w:rPr>
      </w:pPr>
      <w:r w:rsidRPr="000479E7">
        <w:rPr>
          <w:rFonts w:ascii="Times New Roman" w:hAnsi="Times New Roman" w:cs="Times New Roman"/>
          <w:bCs w:val="0"/>
          <w:sz w:val="28"/>
          <w:szCs w:val="28"/>
        </w:rPr>
        <w:t xml:space="preserve">5.2. </w:t>
      </w:r>
      <w:r w:rsidR="00463ABF" w:rsidRPr="000479E7">
        <w:rPr>
          <w:rFonts w:ascii="Times New Roman" w:hAnsi="Times New Roman" w:cs="Times New Roman"/>
          <w:bCs w:val="0"/>
          <w:sz w:val="28"/>
          <w:szCs w:val="28"/>
        </w:rPr>
        <w:t>Встановлення, обслуговування, ремонт і заміна вузлів обліку</w:t>
      </w:r>
    </w:p>
    <w:p w14:paraId="117FDA4E" w14:textId="77777777" w:rsidR="007278E4" w:rsidRPr="000479E7" w:rsidRDefault="007278E4" w:rsidP="00A761C0">
      <w:pPr>
        <w:pStyle w:val="a0"/>
        <w:rPr>
          <w:sz w:val="28"/>
          <w:szCs w:val="28"/>
        </w:rPr>
      </w:pPr>
    </w:p>
    <w:p w14:paraId="14F711A8" w14:textId="43610C5E" w:rsidR="005A526E" w:rsidRPr="000479E7" w:rsidRDefault="005A526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5.2.1. Прилад комерційного обліку повинен мати нормовані метрологічні характеристики, типи яких внесено до Державного реєстру засобів вимірювальної техніки, або такі, що пройшли державну метрологічну атестацію</w:t>
      </w:r>
      <w:r w:rsidR="00580F40" w:rsidRPr="000479E7">
        <w:rPr>
          <w:rFonts w:ascii="Times New Roman" w:hAnsi="Times New Roman" w:cs="Times New Roman"/>
          <w:sz w:val="28"/>
          <w:szCs w:val="28"/>
        </w:rPr>
        <w:t>.</w:t>
      </w:r>
    </w:p>
    <w:p w14:paraId="2BCE9C66" w14:textId="77777777" w:rsidR="00924D6C" w:rsidRPr="000479E7" w:rsidRDefault="00924D6C" w:rsidP="00A2117E">
      <w:pPr>
        <w:ind w:firstLine="709"/>
        <w:contextualSpacing/>
        <w:jc w:val="both"/>
        <w:rPr>
          <w:rFonts w:ascii="Times New Roman" w:hAnsi="Times New Roman" w:cs="Times New Roman"/>
          <w:sz w:val="28"/>
          <w:szCs w:val="28"/>
          <w:lang w:val="ru-RU"/>
        </w:rPr>
      </w:pPr>
    </w:p>
    <w:p w14:paraId="03E581BD" w14:textId="09815D60" w:rsidR="00533A3E" w:rsidRPr="000479E7" w:rsidRDefault="005A526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5.2.2</w:t>
      </w:r>
      <w:r w:rsidR="00533A3E" w:rsidRPr="000479E7">
        <w:rPr>
          <w:rFonts w:ascii="Times New Roman" w:hAnsi="Times New Roman" w:cs="Times New Roman"/>
          <w:sz w:val="28"/>
          <w:szCs w:val="28"/>
        </w:rPr>
        <w:t xml:space="preserve">. Придбання і встановлення комерційних </w:t>
      </w:r>
      <w:r w:rsidR="00C26C77" w:rsidRPr="000479E7">
        <w:rPr>
          <w:rFonts w:ascii="Times New Roman" w:hAnsi="Times New Roman" w:cs="Times New Roman"/>
          <w:sz w:val="28"/>
          <w:szCs w:val="28"/>
        </w:rPr>
        <w:t>приладів</w:t>
      </w:r>
      <w:r w:rsidR="00533A3E" w:rsidRPr="000479E7">
        <w:rPr>
          <w:rFonts w:ascii="Times New Roman" w:hAnsi="Times New Roman" w:cs="Times New Roman"/>
          <w:sz w:val="28"/>
          <w:szCs w:val="28"/>
        </w:rPr>
        <w:t xml:space="preserve"> обліку, що використовуються для розрахунків за теплову енергію, здійснюється споживачем</w:t>
      </w:r>
      <w:r w:rsidR="00C26C77" w:rsidRPr="000479E7">
        <w:rPr>
          <w:rFonts w:ascii="Times New Roman" w:hAnsi="Times New Roman" w:cs="Times New Roman"/>
          <w:sz w:val="28"/>
          <w:szCs w:val="28"/>
        </w:rPr>
        <w:t>, я</w:t>
      </w:r>
      <w:r w:rsidR="00533A3E" w:rsidRPr="000479E7">
        <w:rPr>
          <w:rFonts w:ascii="Times New Roman" w:hAnsi="Times New Roman" w:cs="Times New Roman"/>
          <w:sz w:val="28"/>
          <w:szCs w:val="28"/>
        </w:rPr>
        <w:t xml:space="preserve">кщо інші умови не передбачені </w:t>
      </w:r>
      <w:r w:rsidR="0070543E" w:rsidRPr="000479E7">
        <w:rPr>
          <w:rFonts w:ascii="Times New Roman" w:hAnsi="Times New Roman" w:cs="Times New Roman"/>
          <w:sz w:val="28"/>
          <w:szCs w:val="28"/>
        </w:rPr>
        <w:t xml:space="preserve">відповідним </w:t>
      </w:r>
      <w:r w:rsidR="00533A3E" w:rsidRPr="000479E7">
        <w:rPr>
          <w:rFonts w:ascii="Times New Roman" w:hAnsi="Times New Roman" w:cs="Times New Roman"/>
          <w:sz w:val="28"/>
          <w:szCs w:val="28"/>
        </w:rPr>
        <w:t>договором</w:t>
      </w:r>
      <w:r w:rsidR="00C26C77" w:rsidRPr="000479E7">
        <w:rPr>
          <w:rFonts w:ascii="Times New Roman" w:hAnsi="Times New Roman" w:cs="Times New Roman"/>
          <w:sz w:val="28"/>
          <w:szCs w:val="28"/>
        </w:rPr>
        <w:t>.</w:t>
      </w:r>
    </w:p>
    <w:p w14:paraId="6A40D73C" w14:textId="1D71577F" w:rsidR="00476417" w:rsidRPr="000479E7" w:rsidRDefault="00402FF8" w:rsidP="00A2117E">
      <w:pPr>
        <w:pStyle w:val="ae"/>
        <w:spacing w:before="0"/>
        <w:contextualSpacing/>
        <w:rPr>
          <w:rFonts w:ascii="Times New Roman" w:eastAsiaTheme="minorEastAsia" w:hAnsi="Times New Roman"/>
          <w:sz w:val="28"/>
          <w:szCs w:val="28"/>
          <w:lang w:eastAsia="zh-CN"/>
        </w:rPr>
      </w:pPr>
      <w:r w:rsidRPr="000479E7">
        <w:rPr>
          <w:rFonts w:ascii="Times New Roman" w:eastAsiaTheme="minorEastAsia" w:hAnsi="Times New Roman"/>
          <w:sz w:val="28"/>
          <w:szCs w:val="28"/>
          <w:lang w:eastAsia="zh-CN"/>
        </w:rPr>
        <w:t>Приєднання</w:t>
      </w:r>
      <w:r w:rsidR="00476417" w:rsidRPr="000479E7">
        <w:rPr>
          <w:rFonts w:ascii="Times New Roman" w:eastAsiaTheme="minorEastAsia" w:hAnsi="Times New Roman"/>
          <w:sz w:val="28"/>
          <w:szCs w:val="28"/>
          <w:lang w:eastAsia="zh-CN"/>
        </w:rPr>
        <w:t xml:space="preserve"> нових та реконструйованих систем теплоспоживання об’єктів без приладів комерційного обліку забороняється.</w:t>
      </w:r>
    </w:p>
    <w:p w14:paraId="379EEB2F" w14:textId="77777777" w:rsidR="005243C7" w:rsidRPr="000479E7" w:rsidRDefault="005243C7" w:rsidP="00A2117E">
      <w:pPr>
        <w:pStyle w:val="ae"/>
        <w:spacing w:before="0"/>
        <w:contextualSpacing/>
        <w:rPr>
          <w:rFonts w:ascii="Times New Roman" w:eastAsiaTheme="minorEastAsia" w:hAnsi="Times New Roman"/>
          <w:sz w:val="28"/>
          <w:szCs w:val="28"/>
          <w:lang w:eastAsia="zh-CN"/>
        </w:rPr>
      </w:pPr>
    </w:p>
    <w:p w14:paraId="16AEDF3E" w14:textId="7583865D" w:rsidR="00533A3E" w:rsidRPr="000479E7" w:rsidRDefault="005A526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5.2.3</w:t>
      </w:r>
      <w:r w:rsidR="00C26C77" w:rsidRPr="000479E7">
        <w:rPr>
          <w:rFonts w:ascii="Times New Roman" w:hAnsi="Times New Roman" w:cs="Times New Roman"/>
          <w:sz w:val="28"/>
          <w:szCs w:val="28"/>
        </w:rPr>
        <w:t>. Т</w:t>
      </w:r>
      <w:r w:rsidR="00533A3E" w:rsidRPr="000479E7">
        <w:rPr>
          <w:rFonts w:ascii="Times New Roman" w:hAnsi="Times New Roman" w:cs="Times New Roman"/>
          <w:sz w:val="28"/>
          <w:szCs w:val="28"/>
        </w:rPr>
        <w:t xml:space="preserve">еплогенеруюча організація забезпечує придбання та встановлення вузла обліку теплової енергії, яка відпускається з </w:t>
      </w:r>
      <w:r w:rsidR="005243C7" w:rsidRPr="000479E7">
        <w:rPr>
          <w:rFonts w:ascii="Times New Roman" w:hAnsi="Times New Roman" w:cs="Times New Roman"/>
          <w:sz w:val="28"/>
          <w:szCs w:val="28"/>
        </w:rPr>
        <w:t xml:space="preserve">її </w:t>
      </w:r>
      <w:r w:rsidR="00533A3E" w:rsidRPr="000479E7">
        <w:rPr>
          <w:rFonts w:ascii="Times New Roman" w:hAnsi="Times New Roman" w:cs="Times New Roman"/>
          <w:sz w:val="28"/>
          <w:szCs w:val="28"/>
        </w:rPr>
        <w:t>генеруючих джерел</w:t>
      </w:r>
      <w:r w:rsidR="00C26C77" w:rsidRPr="000479E7">
        <w:rPr>
          <w:rFonts w:ascii="Times New Roman" w:hAnsi="Times New Roman" w:cs="Times New Roman"/>
          <w:sz w:val="28"/>
          <w:szCs w:val="28"/>
        </w:rPr>
        <w:t xml:space="preserve">, якщо інші умови не передбачені </w:t>
      </w:r>
      <w:r w:rsidR="002E55D3" w:rsidRPr="000479E7">
        <w:rPr>
          <w:rFonts w:ascii="Times New Roman" w:hAnsi="Times New Roman" w:cs="Times New Roman"/>
          <w:sz w:val="28"/>
          <w:szCs w:val="28"/>
        </w:rPr>
        <w:t xml:space="preserve">відповідним </w:t>
      </w:r>
      <w:r w:rsidR="00C26C77" w:rsidRPr="000479E7">
        <w:rPr>
          <w:rFonts w:ascii="Times New Roman" w:hAnsi="Times New Roman" w:cs="Times New Roman"/>
          <w:sz w:val="28"/>
          <w:szCs w:val="28"/>
        </w:rPr>
        <w:t>договором.</w:t>
      </w:r>
    </w:p>
    <w:p w14:paraId="16FCE545" w14:textId="77777777" w:rsidR="002E55D3" w:rsidRPr="000479E7" w:rsidRDefault="002E55D3" w:rsidP="00A2117E">
      <w:pPr>
        <w:ind w:firstLine="709"/>
        <w:contextualSpacing/>
        <w:jc w:val="both"/>
        <w:rPr>
          <w:rFonts w:ascii="Times New Roman" w:hAnsi="Times New Roman" w:cs="Times New Roman"/>
          <w:sz w:val="28"/>
          <w:szCs w:val="28"/>
        </w:rPr>
      </w:pPr>
    </w:p>
    <w:p w14:paraId="4DB70E1C" w14:textId="0F7685A3" w:rsidR="00533A3E" w:rsidRPr="000479E7" w:rsidRDefault="005A526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5.2.4</w:t>
      </w:r>
      <w:r w:rsidR="00C26C77" w:rsidRPr="000479E7">
        <w:rPr>
          <w:rFonts w:ascii="Times New Roman" w:hAnsi="Times New Roman" w:cs="Times New Roman"/>
          <w:sz w:val="28"/>
          <w:szCs w:val="28"/>
        </w:rPr>
        <w:t>. Т</w:t>
      </w:r>
      <w:r w:rsidR="00533A3E" w:rsidRPr="000479E7">
        <w:rPr>
          <w:rFonts w:ascii="Times New Roman" w:hAnsi="Times New Roman" w:cs="Times New Roman"/>
          <w:sz w:val="28"/>
          <w:szCs w:val="28"/>
        </w:rPr>
        <w:t>еплотранспортуюча організація забезпечує придбання та встановлення вузлів обліку теплової енергії на виході з власних теплових мереж, крім місць (точок), в яких встановлені вузли комерційного обліку</w:t>
      </w:r>
      <w:r w:rsidR="0017447B" w:rsidRPr="000479E7">
        <w:rPr>
          <w:rFonts w:ascii="Times New Roman" w:hAnsi="Times New Roman" w:cs="Times New Roman"/>
          <w:sz w:val="28"/>
          <w:szCs w:val="28"/>
        </w:rPr>
        <w:t>,</w:t>
      </w:r>
      <w:r w:rsidR="00B52BF4" w:rsidRPr="000479E7">
        <w:rPr>
          <w:rFonts w:ascii="Times New Roman" w:hAnsi="Times New Roman" w:cs="Times New Roman"/>
          <w:sz w:val="28"/>
          <w:szCs w:val="28"/>
        </w:rPr>
        <w:t xml:space="preserve"> та прилади комерційного обліку споживачі</w:t>
      </w:r>
      <w:r w:rsidR="00B166D6" w:rsidRPr="000479E7">
        <w:rPr>
          <w:rFonts w:ascii="Times New Roman" w:hAnsi="Times New Roman" w:cs="Times New Roman"/>
          <w:sz w:val="28"/>
          <w:szCs w:val="28"/>
        </w:rPr>
        <w:t>в</w:t>
      </w:r>
      <w:r w:rsidR="00B52BF4" w:rsidRPr="000479E7">
        <w:rPr>
          <w:rFonts w:ascii="Times New Roman" w:hAnsi="Times New Roman" w:cs="Times New Roman"/>
          <w:sz w:val="28"/>
          <w:szCs w:val="28"/>
        </w:rPr>
        <w:t xml:space="preserve"> теплової ен</w:t>
      </w:r>
      <w:r w:rsidR="00B166D6" w:rsidRPr="000479E7">
        <w:rPr>
          <w:rFonts w:ascii="Times New Roman" w:hAnsi="Times New Roman" w:cs="Times New Roman"/>
          <w:sz w:val="28"/>
          <w:szCs w:val="28"/>
        </w:rPr>
        <w:t>е</w:t>
      </w:r>
      <w:r w:rsidR="00B52BF4" w:rsidRPr="000479E7">
        <w:rPr>
          <w:rFonts w:ascii="Times New Roman" w:hAnsi="Times New Roman" w:cs="Times New Roman"/>
          <w:sz w:val="28"/>
          <w:szCs w:val="28"/>
        </w:rPr>
        <w:t>ргії</w:t>
      </w:r>
      <w:r w:rsidR="00C26C77" w:rsidRPr="000479E7">
        <w:rPr>
          <w:rFonts w:ascii="Times New Roman" w:hAnsi="Times New Roman" w:cs="Times New Roman"/>
          <w:sz w:val="28"/>
          <w:szCs w:val="28"/>
        </w:rPr>
        <w:t xml:space="preserve">, якщо інші умови не передбачені </w:t>
      </w:r>
      <w:r w:rsidR="002E55D3" w:rsidRPr="000479E7">
        <w:rPr>
          <w:rFonts w:ascii="Times New Roman" w:hAnsi="Times New Roman" w:cs="Times New Roman"/>
          <w:sz w:val="28"/>
          <w:szCs w:val="28"/>
        </w:rPr>
        <w:t xml:space="preserve">відповідним </w:t>
      </w:r>
      <w:r w:rsidR="00C26C77" w:rsidRPr="000479E7">
        <w:rPr>
          <w:rFonts w:ascii="Times New Roman" w:hAnsi="Times New Roman" w:cs="Times New Roman"/>
          <w:sz w:val="28"/>
          <w:szCs w:val="28"/>
        </w:rPr>
        <w:t>договором.</w:t>
      </w:r>
    </w:p>
    <w:p w14:paraId="2DE1C8B6" w14:textId="77777777" w:rsidR="002E55D3" w:rsidRPr="000479E7" w:rsidRDefault="002E55D3" w:rsidP="00A2117E">
      <w:pPr>
        <w:ind w:firstLine="709"/>
        <w:contextualSpacing/>
        <w:jc w:val="both"/>
        <w:rPr>
          <w:rFonts w:ascii="Times New Roman" w:hAnsi="Times New Roman" w:cs="Times New Roman"/>
          <w:sz w:val="28"/>
          <w:szCs w:val="28"/>
        </w:rPr>
      </w:pPr>
    </w:p>
    <w:p w14:paraId="02A5380B" w14:textId="6F71984E"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5.2.</w:t>
      </w:r>
      <w:r w:rsidR="005A526E" w:rsidRPr="000479E7">
        <w:rPr>
          <w:rFonts w:ascii="Times New Roman" w:hAnsi="Times New Roman" w:cs="Times New Roman"/>
          <w:sz w:val="28"/>
          <w:szCs w:val="28"/>
        </w:rPr>
        <w:t>5</w:t>
      </w:r>
      <w:r w:rsidRPr="000479E7">
        <w:rPr>
          <w:rFonts w:ascii="Times New Roman" w:hAnsi="Times New Roman" w:cs="Times New Roman"/>
          <w:sz w:val="28"/>
          <w:szCs w:val="28"/>
        </w:rPr>
        <w:t>.</w:t>
      </w:r>
      <w:r w:rsidR="0005011A"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Придбання і встановлення вузлів обліку на </w:t>
      </w:r>
      <w:r w:rsidR="007A7E71" w:rsidRPr="000479E7">
        <w:rPr>
          <w:rFonts w:ascii="Times New Roman" w:hAnsi="Times New Roman" w:cs="Times New Roman"/>
          <w:sz w:val="28"/>
          <w:szCs w:val="28"/>
        </w:rPr>
        <w:t>межі розділу мереж</w:t>
      </w:r>
      <w:r w:rsidR="007A7E71" w:rsidRPr="000479E7">
        <w:rPr>
          <w:rFonts w:ascii="Times New Roman" w:hAnsi="Times New Roman" w:cs="Times New Roman"/>
          <w:sz w:val="28"/>
          <w:szCs w:val="28"/>
          <w:shd w:val="clear" w:color="auto" w:fill="FFFFFF"/>
        </w:rPr>
        <w:t xml:space="preserve"> </w:t>
      </w:r>
      <w:r w:rsidRPr="000479E7">
        <w:rPr>
          <w:rFonts w:ascii="Times New Roman" w:hAnsi="Times New Roman" w:cs="Times New Roman"/>
          <w:sz w:val="28"/>
          <w:szCs w:val="28"/>
        </w:rPr>
        <w:t>між двома теплотранспортуючими організаціями здійснюється тією теплотранспортуючою організацією, з мережі якої передається теплова енергія</w:t>
      </w:r>
      <w:r w:rsidR="00C26C77" w:rsidRPr="000479E7">
        <w:rPr>
          <w:rFonts w:ascii="Times New Roman" w:hAnsi="Times New Roman" w:cs="Times New Roman"/>
          <w:sz w:val="28"/>
          <w:szCs w:val="28"/>
        </w:rPr>
        <w:t xml:space="preserve">, якщо інші умови не передбачені </w:t>
      </w:r>
      <w:r w:rsidR="00FF7629" w:rsidRPr="000479E7">
        <w:rPr>
          <w:rFonts w:ascii="Times New Roman" w:hAnsi="Times New Roman" w:cs="Times New Roman"/>
          <w:sz w:val="28"/>
          <w:szCs w:val="28"/>
        </w:rPr>
        <w:t xml:space="preserve">відповідним </w:t>
      </w:r>
      <w:r w:rsidR="00C26C77" w:rsidRPr="000479E7">
        <w:rPr>
          <w:rFonts w:ascii="Times New Roman" w:hAnsi="Times New Roman" w:cs="Times New Roman"/>
          <w:sz w:val="28"/>
          <w:szCs w:val="28"/>
        </w:rPr>
        <w:t>договором.</w:t>
      </w:r>
    </w:p>
    <w:p w14:paraId="1763B8BE" w14:textId="38B5B9CF" w:rsidR="00533A3E" w:rsidRDefault="00533A3E" w:rsidP="008923F8">
      <w:pPr>
        <w:contextualSpacing/>
        <w:jc w:val="both"/>
        <w:rPr>
          <w:rFonts w:ascii="Times New Roman" w:hAnsi="Times New Roman" w:cs="Times New Roman"/>
          <w:sz w:val="28"/>
          <w:szCs w:val="28"/>
        </w:rPr>
      </w:pPr>
    </w:p>
    <w:p w14:paraId="2EA60E0C" w14:textId="33759FA7" w:rsidR="008923F8" w:rsidRDefault="008923F8" w:rsidP="008923F8">
      <w:pPr>
        <w:contextualSpacing/>
        <w:jc w:val="both"/>
        <w:rPr>
          <w:rFonts w:ascii="Times New Roman" w:hAnsi="Times New Roman" w:cs="Times New Roman"/>
          <w:sz w:val="28"/>
          <w:szCs w:val="28"/>
        </w:rPr>
      </w:pPr>
    </w:p>
    <w:p w14:paraId="427A9379" w14:textId="77777777" w:rsidR="008923F8" w:rsidRPr="000479E7" w:rsidRDefault="008923F8" w:rsidP="008923F8">
      <w:pPr>
        <w:contextualSpacing/>
        <w:jc w:val="both"/>
        <w:rPr>
          <w:rFonts w:ascii="Times New Roman" w:hAnsi="Times New Roman" w:cs="Times New Roman"/>
          <w:sz w:val="28"/>
          <w:szCs w:val="28"/>
        </w:rPr>
      </w:pPr>
    </w:p>
    <w:p w14:paraId="67B31416" w14:textId="77777777" w:rsidR="00533A3E" w:rsidRPr="000479E7" w:rsidRDefault="00533A3E" w:rsidP="00C77BE9">
      <w:pPr>
        <w:pStyle w:val="2"/>
        <w:spacing w:before="0" w:after="0"/>
        <w:ind w:firstLine="709"/>
        <w:contextualSpacing/>
        <w:rPr>
          <w:rFonts w:ascii="Times New Roman" w:hAnsi="Times New Roman" w:cs="Times New Roman"/>
          <w:bCs w:val="0"/>
          <w:sz w:val="28"/>
          <w:szCs w:val="28"/>
        </w:rPr>
      </w:pPr>
      <w:r w:rsidRPr="000479E7">
        <w:rPr>
          <w:rFonts w:ascii="Times New Roman" w:hAnsi="Times New Roman" w:cs="Times New Roman"/>
          <w:bCs w:val="0"/>
          <w:sz w:val="28"/>
          <w:szCs w:val="28"/>
        </w:rPr>
        <w:lastRenderedPageBreak/>
        <w:t>5.3. Зняття показань вузлів обліку</w:t>
      </w:r>
    </w:p>
    <w:p w14:paraId="08B070BD" w14:textId="77777777" w:rsidR="00C77BE9" w:rsidRPr="000479E7" w:rsidRDefault="00C77BE9" w:rsidP="0029426E">
      <w:pPr>
        <w:pStyle w:val="a0"/>
        <w:rPr>
          <w:b/>
          <w:sz w:val="28"/>
          <w:szCs w:val="28"/>
        </w:rPr>
      </w:pPr>
    </w:p>
    <w:p w14:paraId="63DE16ED" w14:textId="51C6906D"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5.3.1. Зняття показань вузлів обліку здійснюється в порядку та строки, визначені </w:t>
      </w:r>
      <w:r w:rsidR="00207AFA" w:rsidRPr="000479E7">
        <w:rPr>
          <w:rFonts w:ascii="Times New Roman" w:hAnsi="Times New Roman" w:cs="Times New Roman"/>
          <w:sz w:val="28"/>
          <w:szCs w:val="28"/>
        </w:rPr>
        <w:t xml:space="preserve">відповідними </w:t>
      </w:r>
      <w:r w:rsidRPr="000479E7">
        <w:rPr>
          <w:rFonts w:ascii="Times New Roman" w:hAnsi="Times New Roman" w:cs="Times New Roman"/>
          <w:sz w:val="28"/>
          <w:szCs w:val="28"/>
        </w:rPr>
        <w:t>договор</w:t>
      </w:r>
      <w:r w:rsidR="00C45053" w:rsidRPr="000479E7">
        <w:rPr>
          <w:rFonts w:ascii="Times New Roman" w:hAnsi="Times New Roman" w:cs="Times New Roman"/>
          <w:sz w:val="28"/>
          <w:szCs w:val="28"/>
        </w:rPr>
        <w:t>ами</w:t>
      </w:r>
      <w:r w:rsidRPr="000479E7">
        <w:rPr>
          <w:rFonts w:ascii="Times New Roman" w:hAnsi="Times New Roman" w:cs="Times New Roman"/>
          <w:sz w:val="28"/>
          <w:szCs w:val="28"/>
        </w:rPr>
        <w:t>.</w:t>
      </w:r>
    </w:p>
    <w:p w14:paraId="3C1FBDE2" w14:textId="77777777" w:rsidR="00207AFA" w:rsidRPr="000479E7" w:rsidRDefault="00207AFA" w:rsidP="00A2117E">
      <w:pPr>
        <w:ind w:firstLine="709"/>
        <w:contextualSpacing/>
        <w:jc w:val="both"/>
        <w:rPr>
          <w:rFonts w:ascii="Times New Roman" w:hAnsi="Times New Roman" w:cs="Times New Roman"/>
          <w:sz w:val="28"/>
          <w:szCs w:val="28"/>
        </w:rPr>
      </w:pPr>
    </w:p>
    <w:p w14:paraId="77245E44" w14:textId="6CC10CAD" w:rsidR="00463ABF" w:rsidRPr="000479E7" w:rsidRDefault="009A393F"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5.3.2. </w:t>
      </w:r>
      <w:r w:rsidR="00463ABF" w:rsidRPr="000479E7">
        <w:rPr>
          <w:rFonts w:ascii="Times New Roman" w:hAnsi="Times New Roman" w:cs="Times New Roman"/>
          <w:sz w:val="28"/>
          <w:szCs w:val="28"/>
        </w:rPr>
        <w:t xml:space="preserve">Зняття показань </w:t>
      </w:r>
      <w:r w:rsidR="00045797" w:rsidRPr="000479E7">
        <w:rPr>
          <w:rFonts w:ascii="Times New Roman" w:hAnsi="Times New Roman" w:cs="Times New Roman"/>
          <w:sz w:val="28"/>
          <w:szCs w:val="28"/>
        </w:rPr>
        <w:t xml:space="preserve">приладів </w:t>
      </w:r>
      <w:r w:rsidR="00463ABF" w:rsidRPr="000479E7">
        <w:rPr>
          <w:rFonts w:ascii="Times New Roman" w:hAnsi="Times New Roman" w:cs="Times New Roman"/>
          <w:sz w:val="28"/>
          <w:szCs w:val="28"/>
        </w:rPr>
        <w:t xml:space="preserve">комерційного обліку теплової енергії, здійснюється </w:t>
      </w:r>
      <w:r w:rsidR="004743EA" w:rsidRPr="000479E7">
        <w:rPr>
          <w:rFonts w:ascii="Times New Roman" w:hAnsi="Times New Roman" w:cs="Times New Roman"/>
          <w:sz w:val="28"/>
          <w:szCs w:val="28"/>
        </w:rPr>
        <w:t>с</w:t>
      </w:r>
      <w:r w:rsidR="00463ABF" w:rsidRPr="000479E7">
        <w:rPr>
          <w:rFonts w:ascii="Times New Roman" w:hAnsi="Times New Roman" w:cs="Times New Roman"/>
          <w:sz w:val="28"/>
          <w:szCs w:val="28"/>
        </w:rPr>
        <w:t xml:space="preserve">тороною, якій такий вузол належать на праві власності чи іншому речовому праві, </w:t>
      </w:r>
      <w:r w:rsidR="00FF2635" w:rsidRPr="000479E7">
        <w:rPr>
          <w:rFonts w:ascii="Times New Roman" w:hAnsi="Times New Roman" w:cs="Times New Roman"/>
          <w:sz w:val="28"/>
          <w:szCs w:val="28"/>
        </w:rPr>
        <w:t>протягом</w:t>
      </w:r>
      <w:r w:rsidR="00463ABF" w:rsidRPr="000479E7">
        <w:rPr>
          <w:rFonts w:ascii="Times New Roman" w:hAnsi="Times New Roman" w:cs="Times New Roman"/>
          <w:sz w:val="28"/>
          <w:szCs w:val="28"/>
        </w:rPr>
        <w:t xml:space="preserve"> шести останніх днів кожного облікового періоду, в присутності представника іншої </w:t>
      </w:r>
      <w:r w:rsidR="004743EA" w:rsidRPr="000479E7">
        <w:rPr>
          <w:rFonts w:ascii="Times New Roman" w:hAnsi="Times New Roman" w:cs="Times New Roman"/>
          <w:sz w:val="28"/>
          <w:szCs w:val="28"/>
        </w:rPr>
        <w:t>с</w:t>
      </w:r>
      <w:r w:rsidR="00463ABF" w:rsidRPr="000479E7">
        <w:rPr>
          <w:rFonts w:ascii="Times New Roman" w:hAnsi="Times New Roman" w:cs="Times New Roman"/>
          <w:sz w:val="28"/>
          <w:szCs w:val="28"/>
        </w:rPr>
        <w:t>торони (за згодою)</w:t>
      </w:r>
      <w:r w:rsidR="00045797" w:rsidRPr="000479E7">
        <w:rPr>
          <w:rFonts w:ascii="Times New Roman" w:hAnsi="Times New Roman" w:cs="Times New Roman"/>
          <w:sz w:val="28"/>
          <w:szCs w:val="28"/>
        </w:rPr>
        <w:t xml:space="preserve"> та оформлюється відповідним звітом</w:t>
      </w:r>
      <w:r w:rsidR="00463ABF" w:rsidRPr="000479E7">
        <w:rPr>
          <w:rFonts w:ascii="Times New Roman" w:hAnsi="Times New Roman" w:cs="Times New Roman"/>
          <w:sz w:val="28"/>
          <w:szCs w:val="28"/>
        </w:rPr>
        <w:t>. Зняті за допомогою програмного забезпечення архівні показники повинні фіксуватися у оформлен</w:t>
      </w:r>
      <w:r w:rsidR="00F30CFD" w:rsidRPr="000479E7">
        <w:rPr>
          <w:rFonts w:ascii="Times New Roman" w:hAnsi="Times New Roman" w:cs="Times New Roman"/>
          <w:sz w:val="28"/>
          <w:szCs w:val="28"/>
        </w:rPr>
        <w:t>ому</w:t>
      </w:r>
      <w:r w:rsidR="00463ABF" w:rsidRPr="000479E7">
        <w:rPr>
          <w:rFonts w:ascii="Times New Roman" w:hAnsi="Times New Roman" w:cs="Times New Roman"/>
          <w:sz w:val="28"/>
          <w:szCs w:val="28"/>
        </w:rPr>
        <w:t xml:space="preserve"> </w:t>
      </w:r>
      <w:r w:rsidR="00FF2635" w:rsidRPr="000479E7">
        <w:rPr>
          <w:rFonts w:ascii="Times New Roman" w:hAnsi="Times New Roman" w:cs="Times New Roman"/>
          <w:sz w:val="28"/>
          <w:szCs w:val="28"/>
        </w:rPr>
        <w:t>належним чином</w:t>
      </w:r>
      <w:r w:rsidR="00045797" w:rsidRPr="000479E7">
        <w:rPr>
          <w:rFonts w:ascii="Times New Roman" w:hAnsi="Times New Roman" w:cs="Times New Roman"/>
          <w:sz w:val="28"/>
          <w:szCs w:val="28"/>
        </w:rPr>
        <w:t xml:space="preserve"> звіт</w:t>
      </w:r>
      <w:r w:rsidR="00F30CFD" w:rsidRPr="000479E7">
        <w:rPr>
          <w:rFonts w:ascii="Times New Roman" w:hAnsi="Times New Roman" w:cs="Times New Roman"/>
          <w:sz w:val="28"/>
          <w:szCs w:val="28"/>
        </w:rPr>
        <w:t>і</w:t>
      </w:r>
      <w:r w:rsidR="00045797" w:rsidRPr="000479E7">
        <w:rPr>
          <w:rFonts w:ascii="Times New Roman" w:hAnsi="Times New Roman" w:cs="Times New Roman"/>
          <w:sz w:val="28"/>
          <w:szCs w:val="28"/>
        </w:rPr>
        <w:t xml:space="preserve"> щодо</w:t>
      </w:r>
      <w:r w:rsidR="00463ABF" w:rsidRPr="000479E7">
        <w:rPr>
          <w:rFonts w:ascii="Times New Roman" w:hAnsi="Times New Roman" w:cs="Times New Roman"/>
          <w:sz w:val="28"/>
          <w:szCs w:val="28"/>
        </w:rPr>
        <w:t xml:space="preserve"> відомості обліку</w:t>
      </w:r>
      <w:r w:rsidR="00774930" w:rsidRPr="000479E7">
        <w:rPr>
          <w:rFonts w:ascii="Times New Roman" w:hAnsi="Times New Roman" w:cs="Times New Roman"/>
          <w:sz w:val="28"/>
          <w:szCs w:val="28"/>
        </w:rPr>
        <w:t xml:space="preserve"> (зокрема, містить підпис відповідної сторони)</w:t>
      </w:r>
      <w:r w:rsidR="00463ABF" w:rsidRPr="000479E7">
        <w:rPr>
          <w:rFonts w:ascii="Times New Roman" w:hAnsi="Times New Roman" w:cs="Times New Roman"/>
          <w:sz w:val="28"/>
          <w:szCs w:val="28"/>
        </w:rPr>
        <w:t xml:space="preserve">, яка не пізніше останнього дня кожного облікового періоду </w:t>
      </w:r>
      <w:r w:rsidR="006E1F48" w:rsidRPr="000479E7">
        <w:rPr>
          <w:rFonts w:ascii="Times New Roman" w:hAnsi="Times New Roman" w:cs="Times New Roman"/>
          <w:sz w:val="28"/>
          <w:szCs w:val="28"/>
        </w:rPr>
        <w:t xml:space="preserve">надається </w:t>
      </w:r>
      <w:r w:rsidR="00463ABF" w:rsidRPr="000479E7">
        <w:rPr>
          <w:rFonts w:ascii="Times New Roman" w:hAnsi="Times New Roman" w:cs="Times New Roman"/>
          <w:sz w:val="28"/>
          <w:szCs w:val="28"/>
        </w:rPr>
        <w:t xml:space="preserve">іншій </w:t>
      </w:r>
      <w:r w:rsidR="004743EA" w:rsidRPr="000479E7">
        <w:rPr>
          <w:rFonts w:ascii="Times New Roman" w:hAnsi="Times New Roman" w:cs="Times New Roman"/>
          <w:sz w:val="28"/>
          <w:szCs w:val="28"/>
        </w:rPr>
        <w:t>с</w:t>
      </w:r>
      <w:r w:rsidR="00463ABF" w:rsidRPr="000479E7">
        <w:rPr>
          <w:rFonts w:ascii="Times New Roman" w:hAnsi="Times New Roman" w:cs="Times New Roman"/>
          <w:sz w:val="28"/>
          <w:szCs w:val="28"/>
        </w:rPr>
        <w:t>тороні для підписання.</w:t>
      </w:r>
    </w:p>
    <w:p w14:paraId="452613CF" w14:textId="59D93931" w:rsidR="00463ABF" w:rsidRPr="000479E7" w:rsidRDefault="00463ABF"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У разі, якщо зняття таких показань здійснюється за допомогою систем дистанційного зняття показань, таке зняття може здійснюватися без присутності іншої </w:t>
      </w:r>
      <w:r w:rsidR="004743EA" w:rsidRPr="000479E7">
        <w:rPr>
          <w:rFonts w:ascii="Times New Roman" w:hAnsi="Times New Roman" w:cs="Times New Roman"/>
          <w:sz w:val="28"/>
          <w:szCs w:val="28"/>
        </w:rPr>
        <w:t>с</w:t>
      </w:r>
      <w:r w:rsidRPr="000479E7">
        <w:rPr>
          <w:rFonts w:ascii="Times New Roman" w:hAnsi="Times New Roman" w:cs="Times New Roman"/>
          <w:sz w:val="28"/>
          <w:szCs w:val="28"/>
        </w:rPr>
        <w:t xml:space="preserve">торони або її представника. У такому разі </w:t>
      </w:r>
      <w:r w:rsidR="004743EA" w:rsidRPr="000479E7">
        <w:rPr>
          <w:rFonts w:ascii="Times New Roman" w:hAnsi="Times New Roman" w:cs="Times New Roman"/>
          <w:sz w:val="28"/>
          <w:szCs w:val="28"/>
        </w:rPr>
        <w:t>с</w:t>
      </w:r>
      <w:r w:rsidRPr="000479E7">
        <w:rPr>
          <w:rFonts w:ascii="Times New Roman" w:hAnsi="Times New Roman" w:cs="Times New Roman"/>
          <w:sz w:val="28"/>
          <w:szCs w:val="28"/>
        </w:rPr>
        <w:t xml:space="preserve">торона, що зняла показання, передає їх іншій </w:t>
      </w:r>
      <w:r w:rsidR="004743EA" w:rsidRPr="000479E7">
        <w:rPr>
          <w:rFonts w:ascii="Times New Roman" w:hAnsi="Times New Roman" w:cs="Times New Roman"/>
          <w:sz w:val="28"/>
          <w:szCs w:val="28"/>
        </w:rPr>
        <w:t>с</w:t>
      </w:r>
      <w:r w:rsidRPr="000479E7">
        <w:rPr>
          <w:rFonts w:ascii="Times New Roman" w:hAnsi="Times New Roman" w:cs="Times New Roman"/>
          <w:sz w:val="28"/>
          <w:szCs w:val="28"/>
        </w:rPr>
        <w:t xml:space="preserve">тороні протягом 24 годин після такого зняття, </w:t>
      </w:r>
      <w:r w:rsidR="00045797" w:rsidRPr="000479E7">
        <w:rPr>
          <w:rFonts w:ascii="Times New Roman" w:hAnsi="Times New Roman" w:cs="Times New Roman"/>
          <w:sz w:val="28"/>
          <w:szCs w:val="28"/>
        </w:rPr>
        <w:t xml:space="preserve">але не пізніше останнього дня кожного облікового періоду, </w:t>
      </w:r>
      <w:r w:rsidRPr="000479E7">
        <w:rPr>
          <w:rFonts w:ascii="Times New Roman" w:hAnsi="Times New Roman" w:cs="Times New Roman"/>
          <w:sz w:val="28"/>
          <w:szCs w:val="28"/>
        </w:rPr>
        <w:t xml:space="preserve">з подальшим оформленням та наданням </w:t>
      </w:r>
      <w:r w:rsidR="00045797" w:rsidRPr="000479E7">
        <w:rPr>
          <w:rFonts w:ascii="Times New Roman" w:hAnsi="Times New Roman" w:cs="Times New Roman"/>
          <w:sz w:val="28"/>
          <w:szCs w:val="28"/>
        </w:rPr>
        <w:t xml:space="preserve">звіту </w:t>
      </w:r>
      <w:r w:rsidRPr="000479E7">
        <w:rPr>
          <w:rFonts w:ascii="Times New Roman" w:hAnsi="Times New Roman" w:cs="Times New Roman"/>
          <w:sz w:val="28"/>
          <w:szCs w:val="28"/>
        </w:rPr>
        <w:t>щодо передачі даних.</w:t>
      </w:r>
    </w:p>
    <w:p w14:paraId="02716044" w14:textId="77777777" w:rsidR="008C5004" w:rsidRPr="000479E7" w:rsidRDefault="008C5004" w:rsidP="00A2117E">
      <w:pPr>
        <w:ind w:firstLine="709"/>
        <w:contextualSpacing/>
        <w:jc w:val="both"/>
        <w:rPr>
          <w:rFonts w:ascii="Times New Roman" w:hAnsi="Times New Roman" w:cs="Times New Roman"/>
          <w:sz w:val="28"/>
          <w:szCs w:val="28"/>
        </w:rPr>
      </w:pPr>
    </w:p>
    <w:p w14:paraId="5A2278B5" w14:textId="4427AFCF"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5.3.</w:t>
      </w:r>
      <w:r w:rsidR="00913902" w:rsidRPr="000479E7">
        <w:rPr>
          <w:rFonts w:ascii="Times New Roman" w:hAnsi="Times New Roman" w:cs="Times New Roman"/>
          <w:sz w:val="28"/>
          <w:szCs w:val="28"/>
        </w:rPr>
        <w:t>3</w:t>
      </w:r>
      <w:r w:rsidRPr="000479E7">
        <w:rPr>
          <w:rFonts w:ascii="Times New Roman" w:hAnsi="Times New Roman" w:cs="Times New Roman"/>
          <w:sz w:val="28"/>
          <w:szCs w:val="28"/>
        </w:rPr>
        <w:t xml:space="preserve">. Сторона </w:t>
      </w:r>
      <w:r w:rsidR="00332A1D" w:rsidRPr="000479E7">
        <w:rPr>
          <w:rFonts w:ascii="Times New Roman" w:hAnsi="Times New Roman" w:cs="Times New Roman"/>
          <w:sz w:val="28"/>
          <w:szCs w:val="28"/>
        </w:rPr>
        <w:t xml:space="preserve">відповідного </w:t>
      </w:r>
      <w:r w:rsidRPr="000479E7">
        <w:rPr>
          <w:rFonts w:ascii="Times New Roman" w:hAnsi="Times New Roman" w:cs="Times New Roman"/>
          <w:sz w:val="28"/>
          <w:szCs w:val="28"/>
        </w:rPr>
        <w:t xml:space="preserve">договору, яка є власником вузлів обліку, за </w:t>
      </w:r>
      <w:r w:rsidR="008C5004" w:rsidRPr="000479E7">
        <w:rPr>
          <w:rFonts w:ascii="Times New Roman" w:hAnsi="Times New Roman" w:cs="Times New Roman"/>
          <w:sz w:val="28"/>
          <w:szCs w:val="28"/>
        </w:rPr>
        <w:t xml:space="preserve">показаннями </w:t>
      </w:r>
      <w:r w:rsidRPr="000479E7">
        <w:rPr>
          <w:rFonts w:ascii="Times New Roman" w:hAnsi="Times New Roman" w:cs="Times New Roman"/>
          <w:sz w:val="28"/>
          <w:szCs w:val="28"/>
        </w:rPr>
        <w:t>яки</w:t>
      </w:r>
      <w:r w:rsidR="008C5004" w:rsidRPr="000479E7">
        <w:rPr>
          <w:rFonts w:ascii="Times New Roman" w:hAnsi="Times New Roman" w:cs="Times New Roman"/>
          <w:sz w:val="28"/>
          <w:szCs w:val="28"/>
        </w:rPr>
        <w:t>х</w:t>
      </w:r>
      <w:r w:rsidRPr="000479E7">
        <w:rPr>
          <w:rFonts w:ascii="Times New Roman" w:hAnsi="Times New Roman" w:cs="Times New Roman"/>
          <w:sz w:val="28"/>
          <w:szCs w:val="28"/>
        </w:rPr>
        <w:t xml:space="preserve"> здійснюються розрахунки за </w:t>
      </w:r>
      <w:r w:rsidR="0027735F" w:rsidRPr="000479E7">
        <w:rPr>
          <w:rFonts w:ascii="Times New Roman" w:hAnsi="Times New Roman" w:cs="Times New Roman"/>
          <w:sz w:val="28"/>
          <w:szCs w:val="28"/>
        </w:rPr>
        <w:t>таким</w:t>
      </w:r>
      <w:r w:rsidR="008C5004" w:rsidRPr="000479E7">
        <w:rPr>
          <w:rFonts w:ascii="Times New Roman" w:hAnsi="Times New Roman" w:cs="Times New Roman"/>
          <w:sz w:val="28"/>
          <w:szCs w:val="28"/>
        </w:rPr>
        <w:t xml:space="preserve"> </w:t>
      </w:r>
      <w:r w:rsidRPr="000479E7">
        <w:rPr>
          <w:rFonts w:ascii="Times New Roman" w:hAnsi="Times New Roman" w:cs="Times New Roman"/>
          <w:sz w:val="28"/>
          <w:szCs w:val="28"/>
        </w:rPr>
        <w:t>договором, зобов’язана забезпечити іншій стороні договору на її вимогу доступ до вузлів обліку для зняття (перевірки) показань засобів вимірювальної техніки таких вузлів.</w:t>
      </w:r>
    </w:p>
    <w:p w14:paraId="31765E59" w14:textId="77777777" w:rsidR="008C5004" w:rsidRPr="000479E7" w:rsidRDefault="008C5004" w:rsidP="00A2117E">
      <w:pPr>
        <w:ind w:firstLine="709"/>
        <w:contextualSpacing/>
        <w:jc w:val="both"/>
        <w:rPr>
          <w:rFonts w:ascii="Times New Roman" w:hAnsi="Times New Roman" w:cs="Times New Roman"/>
          <w:sz w:val="28"/>
          <w:szCs w:val="28"/>
        </w:rPr>
      </w:pPr>
    </w:p>
    <w:p w14:paraId="17282C82" w14:textId="28B2E972"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5.3.</w:t>
      </w:r>
      <w:r w:rsidR="00463ABF" w:rsidRPr="000479E7">
        <w:rPr>
          <w:rFonts w:ascii="Times New Roman" w:hAnsi="Times New Roman" w:cs="Times New Roman"/>
          <w:sz w:val="28"/>
          <w:szCs w:val="28"/>
        </w:rPr>
        <w:t>4</w:t>
      </w:r>
      <w:r w:rsidRPr="000479E7">
        <w:rPr>
          <w:rFonts w:ascii="Times New Roman" w:hAnsi="Times New Roman" w:cs="Times New Roman"/>
          <w:sz w:val="28"/>
          <w:szCs w:val="28"/>
        </w:rPr>
        <w:t xml:space="preserve">. У разі виявлення </w:t>
      </w:r>
      <w:r w:rsidR="005377A1" w:rsidRPr="000479E7">
        <w:rPr>
          <w:rFonts w:ascii="Times New Roman" w:hAnsi="Times New Roman" w:cs="Times New Roman"/>
          <w:sz w:val="28"/>
          <w:szCs w:val="28"/>
        </w:rPr>
        <w:t>с</w:t>
      </w:r>
      <w:r w:rsidR="009A393F" w:rsidRPr="000479E7">
        <w:rPr>
          <w:rFonts w:ascii="Times New Roman" w:hAnsi="Times New Roman" w:cs="Times New Roman"/>
          <w:sz w:val="28"/>
          <w:szCs w:val="28"/>
        </w:rPr>
        <w:t>тороною</w:t>
      </w:r>
      <w:r w:rsidRPr="000479E7">
        <w:rPr>
          <w:rFonts w:ascii="Times New Roman" w:hAnsi="Times New Roman" w:cs="Times New Roman"/>
          <w:sz w:val="28"/>
          <w:szCs w:val="28"/>
        </w:rPr>
        <w:t xml:space="preserve"> </w:t>
      </w:r>
      <w:r w:rsidR="008C5004" w:rsidRPr="000479E7">
        <w:rPr>
          <w:rFonts w:ascii="Times New Roman" w:hAnsi="Times New Roman" w:cs="Times New Roman"/>
          <w:sz w:val="28"/>
          <w:szCs w:val="28"/>
        </w:rPr>
        <w:t xml:space="preserve">відповідного договору </w:t>
      </w:r>
      <w:r w:rsidRPr="000479E7">
        <w:rPr>
          <w:rFonts w:ascii="Times New Roman" w:hAnsi="Times New Roman" w:cs="Times New Roman"/>
          <w:sz w:val="28"/>
          <w:szCs w:val="28"/>
        </w:rPr>
        <w:t xml:space="preserve">несправності під час періодичного огляду вузла (вузлів) обліку, </w:t>
      </w:r>
      <w:r w:rsidR="008C5004" w:rsidRPr="000479E7">
        <w:rPr>
          <w:rFonts w:ascii="Times New Roman" w:hAnsi="Times New Roman" w:cs="Times New Roman"/>
          <w:sz w:val="28"/>
          <w:szCs w:val="28"/>
        </w:rPr>
        <w:t xml:space="preserve">вона </w:t>
      </w:r>
      <w:r w:rsidRPr="000479E7">
        <w:rPr>
          <w:rFonts w:ascii="Times New Roman" w:hAnsi="Times New Roman" w:cs="Times New Roman"/>
          <w:sz w:val="28"/>
          <w:szCs w:val="28"/>
        </w:rPr>
        <w:t xml:space="preserve">невідкладно повідомляє про це </w:t>
      </w:r>
      <w:r w:rsidR="005648C3" w:rsidRPr="000479E7">
        <w:rPr>
          <w:rFonts w:ascii="Times New Roman" w:hAnsi="Times New Roman" w:cs="Times New Roman"/>
          <w:sz w:val="28"/>
          <w:szCs w:val="28"/>
        </w:rPr>
        <w:t>і</w:t>
      </w:r>
      <w:r w:rsidR="009A393F" w:rsidRPr="000479E7">
        <w:rPr>
          <w:rFonts w:ascii="Times New Roman" w:hAnsi="Times New Roman" w:cs="Times New Roman"/>
          <w:sz w:val="28"/>
          <w:szCs w:val="28"/>
        </w:rPr>
        <w:t xml:space="preserve">ншу </w:t>
      </w:r>
      <w:r w:rsidR="005377A1" w:rsidRPr="000479E7">
        <w:rPr>
          <w:rFonts w:ascii="Times New Roman" w:hAnsi="Times New Roman" w:cs="Times New Roman"/>
          <w:sz w:val="28"/>
          <w:szCs w:val="28"/>
        </w:rPr>
        <w:t>с</w:t>
      </w:r>
      <w:r w:rsidR="009A393F" w:rsidRPr="000479E7">
        <w:rPr>
          <w:rFonts w:ascii="Times New Roman" w:hAnsi="Times New Roman" w:cs="Times New Roman"/>
          <w:sz w:val="28"/>
          <w:szCs w:val="28"/>
        </w:rPr>
        <w:t>торону</w:t>
      </w:r>
      <w:r w:rsidRPr="000479E7">
        <w:rPr>
          <w:rFonts w:ascii="Times New Roman" w:hAnsi="Times New Roman" w:cs="Times New Roman"/>
          <w:sz w:val="28"/>
          <w:szCs w:val="28"/>
        </w:rPr>
        <w:t>.</w:t>
      </w:r>
    </w:p>
    <w:p w14:paraId="3A8EC352" w14:textId="77777777" w:rsidR="008C5004" w:rsidRPr="000479E7" w:rsidRDefault="008C5004" w:rsidP="00A2117E">
      <w:pPr>
        <w:ind w:firstLine="709"/>
        <w:contextualSpacing/>
        <w:jc w:val="both"/>
        <w:rPr>
          <w:rFonts w:ascii="Times New Roman" w:hAnsi="Times New Roman" w:cs="Times New Roman"/>
          <w:sz w:val="28"/>
          <w:szCs w:val="28"/>
        </w:rPr>
      </w:pPr>
    </w:p>
    <w:p w14:paraId="7B4042C0" w14:textId="72B293A7" w:rsidR="00533A3E" w:rsidRPr="000479E7" w:rsidRDefault="009A393F"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5.3.</w:t>
      </w:r>
      <w:r w:rsidR="00463ABF" w:rsidRPr="000479E7">
        <w:rPr>
          <w:rFonts w:ascii="Times New Roman" w:hAnsi="Times New Roman" w:cs="Times New Roman"/>
          <w:sz w:val="28"/>
          <w:szCs w:val="28"/>
        </w:rPr>
        <w:t>5</w:t>
      </w:r>
      <w:r w:rsidRPr="000479E7">
        <w:rPr>
          <w:rFonts w:ascii="Times New Roman" w:hAnsi="Times New Roman" w:cs="Times New Roman"/>
          <w:sz w:val="28"/>
          <w:szCs w:val="28"/>
        </w:rPr>
        <w:t xml:space="preserve">. </w:t>
      </w:r>
      <w:r w:rsidR="00533A3E" w:rsidRPr="000479E7">
        <w:rPr>
          <w:rFonts w:ascii="Times New Roman" w:hAnsi="Times New Roman" w:cs="Times New Roman"/>
          <w:sz w:val="28"/>
          <w:szCs w:val="28"/>
        </w:rPr>
        <w:t xml:space="preserve">Несанкціоноване втручання у роботу вузлів обліку забороняється. Якщо встановлено факт несанкціонованого втручання </w:t>
      </w:r>
      <w:r w:rsidR="00C92C7C" w:rsidRPr="000479E7">
        <w:rPr>
          <w:rFonts w:ascii="Times New Roman" w:hAnsi="Times New Roman" w:cs="Times New Roman"/>
          <w:sz w:val="28"/>
          <w:szCs w:val="28"/>
        </w:rPr>
        <w:t xml:space="preserve">в роботу вузла обліку </w:t>
      </w:r>
      <w:r w:rsidR="00533A3E" w:rsidRPr="000479E7">
        <w:rPr>
          <w:rFonts w:ascii="Times New Roman" w:hAnsi="Times New Roman" w:cs="Times New Roman"/>
          <w:sz w:val="28"/>
          <w:szCs w:val="28"/>
        </w:rPr>
        <w:t xml:space="preserve">(самовільний демонтаж, умисне знищення, пошкодження, розкомплектування, зокрема порушення цілісності пломб), зазначений вузол </w:t>
      </w:r>
      <w:r w:rsidR="00C92C7C" w:rsidRPr="000479E7">
        <w:rPr>
          <w:rFonts w:ascii="Times New Roman" w:hAnsi="Times New Roman" w:cs="Times New Roman"/>
          <w:sz w:val="28"/>
          <w:szCs w:val="28"/>
        </w:rPr>
        <w:t xml:space="preserve">обліку </w:t>
      </w:r>
      <w:r w:rsidR="00533A3E" w:rsidRPr="000479E7">
        <w:rPr>
          <w:rFonts w:ascii="Times New Roman" w:hAnsi="Times New Roman" w:cs="Times New Roman"/>
          <w:sz w:val="28"/>
          <w:szCs w:val="28"/>
        </w:rPr>
        <w:t>вважається таким, що вийшов з ладу.</w:t>
      </w:r>
    </w:p>
    <w:p w14:paraId="6B4DC38C" w14:textId="0F5A1BF7"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Датою початку несанкціонованого втручання в роботу вузла обліку може бути:</w:t>
      </w:r>
    </w:p>
    <w:p w14:paraId="2153BF2F" w14:textId="47D75452"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дата виходу з ладу, </w:t>
      </w:r>
      <w:r w:rsidR="007828BB" w:rsidRPr="000479E7">
        <w:rPr>
          <w:rFonts w:ascii="Times New Roman" w:hAnsi="Times New Roman" w:cs="Times New Roman"/>
          <w:sz w:val="28"/>
          <w:szCs w:val="28"/>
        </w:rPr>
        <w:t xml:space="preserve">яка була автоматично </w:t>
      </w:r>
      <w:r w:rsidRPr="000479E7">
        <w:rPr>
          <w:rFonts w:ascii="Times New Roman" w:hAnsi="Times New Roman" w:cs="Times New Roman"/>
          <w:sz w:val="28"/>
          <w:szCs w:val="28"/>
        </w:rPr>
        <w:t>зафіксована таким вузлом обліку;</w:t>
      </w:r>
    </w:p>
    <w:p w14:paraId="24DA2227" w14:textId="77777777"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дата повідомлення про несанкціонований вплив на вузол обліку;</w:t>
      </w:r>
    </w:p>
    <w:p w14:paraId="5F5CEEDC" w14:textId="77777777"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перший день після дати припинення дистанційної передачі результатів вимірювання (за наявності);</w:t>
      </w:r>
    </w:p>
    <w:p w14:paraId="0B444CB6" w14:textId="54A4D931"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 xml:space="preserve">дата останньої контрольної перевірки </w:t>
      </w:r>
      <w:r w:rsidR="00910C75" w:rsidRPr="000479E7">
        <w:rPr>
          <w:rFonts w:ascii="Times New Roman" w:hAnsi="Times New Roman" w:cs="Times New Roman"/>
          <w:sz w:val="28"/>
          <w:szCs w:val="28"/>
        </w:rPr>
        <w:t>стороною, що проводить перевірку відповідно до договору</w:t>
      </w:r>
      <w:r w:rsidRPr="000479E7">
        <w:rPr>
          <w:rFonts w:ascii="Times New Roman" w:hAnsi="Times New Roman" w:cs="Times New Roman"/>
          <w:sz w:val="28"/>
          <w:szCs w:val="28"/>
        </w:rPr>
        <w:t>, але не більш</w:t>
      </w:r>
      <w:r w:rsidR="00E933A1" w:rsidRPr="000479E7">
        <w:rPr>
          <w:rFonts w:ascii="Times New Roman" w:hAnsi="Times New Roman" w:cs="Times New Roman"/>
          <w:sz w:val="28"/>
          <w:szCs w:val="28"/>
        </w:rPr>
        <w:t>е</w:t>
      </w:r>
      <w:r w:rsidRPr="000479E7">
        <w:rPr>
          <w:rFonts w:ascii="Times New Roman" w:hAnsi="Times New Roman" w:cs="Times New Roman"/>
          <w:sz w:val="28"/>
          <w:szCs w:val="28"/>
        </w:rPr>
        <w:t xml:space="preserve"> як </w:t>
      </w:r>
      <w:r w:rsidR="00596C32" w:rsidRPr="000479E7">
        <w:rPr>
          <w:rFonts w:ascii="Times New Roman" w:hAnsi="Times New Roman" w:cs="Times New Roman"/>
          <w:sz w:val="28"/>
          <w:szCs w:val="28"/>
        </w:rPr>
        <w:t xml:space="preserve">за </w:t>
      </w:r>
      <w:r w:rsidRPr="000479E7">
        <w:rPr>
          <w:rFonts w:ascii="Times New Roman" w:hAnsi="Times New Roman" w:cs="Times New Roman"/>
          <w:sz w:val="28"/>
          <w:szCs w:val="28"/>
        </w:rPr>
        <w:t>12 місяців до дати виявлення факту несанкціонованого впливу на вузол обліку.</w:t>
      </w:r>
    </w:p>
    <w:p w14:paraId="5F1028C3" w14:textId="77777777" w:rsidR="00533A3E" w:rsidRPr="000479E7" w:rsidRDefault="00533A3E" w:rsidP="00A2117E">
      <w:pPr>
        <w:contextualSpacing/>
        <w:jc w:val="both"/>
        <w:rPr>
          <w:rFonts w:ascii="Times New Roman" w:hAnsi="Times New Roman" w:cs="Times New Roman"/>
          <w:sz w:val="28"/>
          <w:szCs w:val="28"/>
        </w:rPr>
      </w:pPr>
    </w:p>
    <w:p w14:paraId="649BDEBC" w14:textId="38B699AE" w:rsidR="00420FD9" w:rsidRPr="000479E7" w:rsidRDefault="00533A3E" w:rsidP="00853ED0">
      <w:pPr>
        <w:pStyle w:val="a0"/>
        <w:jc w:val="center"/>
        <w:rPr>
          <w:rFonts w:ascii="Times New Roman" w:hAnsi="Times New Roman" w:cs="Times New Roman"/>
          <w:b/>
          <w:sz w:val="28"/>
          <w:szCs w:val="28"/>
        </w:rPr>
      </w:pPr>
      <w:r w:rsidRPr="000479E7">
        <w:rPr>
          <w:rFonts w:ascii="Times New Roman" w:hAnsi="Times New Roman" w:cs="Times New Roman"/>
          <w:b/>
          <w:sz w:val="28"/>
          <w:szCs w:val="28"/>
        </w:rPr>
        <w:t>5.4</w:t>
      </w:r>
      <w:r w:rsidR="00C85B95" w:rsidRPr="000479E7">
        <w:rPr>
          <w:rFonts w:ascii="Times New Roman" w:hAnsi="Times New Roman" w:cs="Times New Roman"/>
          <w:b/>
          <w:sz w:val="28"/>
          <w:szCs w:val="28"/>
        </w:rPr>
        <w:t>.</w:t>
      </w:r>
      <w:r w:rsidRPr="000479E7">
        <w:rPr>
          <w:rFonts w:ascii="Times New Roman" w:hAnsi="Times New Roman" w:cs="Times New Roman"/>
          <w:b/>
          <w:sz w:val="28"/>
          <w:szCs w:val="28"/>
        </w:rPr>
        <w:t xml:space="preserve"> Особливості обслуговування/періодичн</w:t>
      </w:r>
      <w:r w:rsidR="00B52CA5" w:rsidRPr="000479E7">
        <w:rPr>
          <w:rFonts w:ascii="Times New Roman" w:hAnsi="Times New Roman" w:cs="Times New Roman"/>
          <w:b/>
          <w:sz w:val="28"/>
          <w:szCs w:val="28"/>
        </w:rPr>
        <w:t>ого</w:t>
      </w:r>
      <w:r w:rsidRPr="000479E7">
        <w:rPr>
          <w:rFonts w:ascii="Times New Roman" w:hAnsi="Times New Roman" w:cs="Times New Roman"/>
          <w:b/>
          <w:sz w:val="28"/>
          <w:szCs w:val="28"/>
        </w:rPr>
        <w:t xml:space="preserve"> огляд</w:t>
      </w:r>
      <w:r w:rsidR="00B52CA5" w:rsidRPr="000479E7">
        <w:rPr>
          <w:rFonts w:ascii="Times New Roman" w:hAnsi="Times New Roman" w:cs="Times New Roman"/>
          <w:b/>
          <w:sz w:val="28"/>
          <w:szCs w:val="28"/>
        </w:rPr>
        <w:t>у</w:t>
      </w:r>
      <w:r w:rsidRPr="000479E7">
        <w:rPr>
          <w:rFonts w:ascii="Times New Roman" w:hAnsi="Times New Roman" w:cs="Times New Roman"/>
          <w:b/>
          <w:sz w:val="28"/>
          <w:szCs w:val="28"/>
        </w:rPr>
        <w:t xml:space="preserve"> та заміни вузлів обліку</w:t>
      </w:r>
      <w:r w:rsidR="00420FD9" w:rsidRPr="000479E7">
        <w:rPr>
          <w:rFonts w:ascii="Times New Roman" w:hAnsi="Times New Roman" w:cs="Times New Roman"/>
          <w:b/>
          <w:sz w:val="28"/>
          <w:szCs w:val="28"/>
        </w:rPr>
        <w:t xml:space="preserve"> теплової енергії</w:t>
      </w:r>
    </w:p>
    <w:p w14:paraId="50328D83" w14:textId="77777777" w:rsidR="00045797" w:rsidRPr="000479E7" w:rsidRDefault="00045797" w:rsidP="00853ED0">
      <w:pPr>
        <w:pStyle w:val="a0"/>
        <w:jc w:val="center"/>
        <w:rPr>
          <w:b/>
        </w:rPr>
      </w:pPr>
    </w:p>
    <w:p w14:paraId="2349E041" w14:textId="2025842B"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5.4</w:t>
      </w:r>
      <w:r w:rsidR="00913902" w:rsidRPr="000479E7">
        <w:rPr>
          <w:rFonts w:ascii="Times New Roman" w:hAnsi="Times New Roman" w:cs="Times New Roman"/>
          <w:sz w:val="28"/>
          <w:szCs w:val="28"/>
        </w:rPr>
        <w:t>.1.</w:t>
      </w:r>
      <w:r w:rsidRPr="000479E7">
        <w:rPr>
          <w:rFonts w:ascii="Times New Roman" w:hAnsi="Times New Roman" w:cs="Times New Roman"/>
          <w:sz w:val="28"/>
          <w:szCs w:val="28"/>
        </w:rPr>
        <w:t xml:space="preserve"> Обслуговування та заміна вузлів обліку здійснюються відповідно до умов </w:t>
      </w:r>
      <w:r w:rsidR="00B52CA5" w:rsidRPr="000479E7">
        <w:rPr>
          <w:rFonts w:ascii="Times New Roman" w:hAnsi="Times New Roman" w:cs="Times New Roman"/>
          <w:sz w:val="28"/>
          <w:szCs w:val="28"/>
        </w:rPr>
        <w:t xml:space="preserve">відповідного </w:t>
      </w:r>
      <w:r w:rsidRPr="000479E7">
        <w:rPr>
          <w:rFonts w:ascii="Times New Roman" w:hAnsi="Times New Roman" w:cs="Times New Roman"/>
          <w:sz w:val="28"/>
          <w:szCs w:val="28"/>
        </w:rPr>
        <w:t xml:space="preserve">договору суб’єктами господарювання, уповноваженими на виконання таких робіт, залученими </w:t>
      </w:r>
      <w:r w:rsidR="007906E4" w:rsidRPr="000479E7">
        <w:rPr>
          <w:rFonts w:ascii="Times New Roman" w:hAnsi="Times New Roman" w:cs="Times New Roman"/>
          <w:sz w:val="28"/>
          <w:szCs w:val="28"/>
        </w:rPr>
        <w:t>користувачами</w:t>
      </w:r>
      <w:r w:rsidRPr="000479E7">
        <w:rPr>
          <w:rFonts w:ascii="Times New Roman" w:hAnsi="Times New Roman" w:cs="Times New Roman"/>
          <w:sz w:val="28"/>
          <w:szCs w:val="28"/>
        </w:rPr>
        <w:t xml:space="preserve"> </w:t>
      </w:r>
      <w:r w:rsidR="00310717" w:rsidRPr="000479E7">
        <w:rPr>
          <w:rFonts w:ascii="Times New Roman" w:hAnsi="Times New Roman" w:cs="Times New Roman"/>
          <w:sz w:val="28"/>
          <w:szCs w:val="28"/>
        </w:rPr>
        <w:t>систем теплопостачання,</w:t>
      </w:r>
      <w:r w:rsidRPr="000479E7">
        <w:rPr>
          <w:rFonts w:ascii="Times New Roman" w:hAnsi="Times New Roman" w:cs="Times New Roman"/>
          <w:sz w:val="28"/>
          <w:szCs w:val="28"/>
        </w:rPr>
        <w:t xml:space="preserve"> за рахунок </w:t>
      </w:r>
      <w:r w:rsidR="007906E4" w:rsidRPr="000479E7">
        <w:rPr>
          <w:rFonts w:ascii="Times New Roman" w:hAnsi="Times New Roman" w:cs="Times New Roman"/>
          <w:sz w:val="28"/>
          <w:szCs w:val="28"/>
        </w:rPr>
        <w:t xml:space="preserve">власника </w:t>
      </w:r>
      <w:r w:rsidR="00F01A0E" w:rsidRPr="000479E7">
        <w:rPr>
          <w:rFonts w:ascii="Times New Roman" w:hAnsi="Times New Roman" w:cs="Times New Roman"/>
          <w:sz w:val="28"/>
          <w:szCs w:val="28"/>
        </w:rPr>
        <w:t xml:space="preserve">такого </w:t>
      </w:r>
      <w:r w:rsidR="007906E4" w:rsidRPr="000479E7">
        <w:rPr>
          <w:rFonts w:ascii="Times New Roman" w:hAnsi="Times New Roman" w:cs="Times New Roman"/>
          <w:sz w:val="28"/>
          <w:szCs w:val="28"/>
        </w:rPr>
        <w:t>вузла обліку</w:t>
      </w:r>
      <w:r w:rsidRPr="000479E7">
        <w:rPr>
          <w:rFonts w:ascii="Times New Roman" w:hAnsi="Times New Roman" w:cs="Times New Roman"/>
          <w:sz w:val="28"/>
          <w:szCs w:val="28"/>
        </w:rPr>
        <w:t xml:space="preserve"> теплової енергії.</w:t>
      </w:r>
    </w:p>
    <w:p w14:paraId="0A5FD4E7" w14:textId="77777777" w:rsidR="00F01A0E" w:rsidRPr="000479E7" w:rsidRDefault="00F01A0E" w:rsidP="00A2117E">
      <w:pPr>
        <w:ind w:firstLine="709"/>
        <w:contextualSpacing/>
        <w:jc w:val="both"/>
        <w:rPr>
          <w:rFonts w:ascii="Times New Roman" w:hAnsi="Times New Roman" w:cs="Times New Roman"/>
          <w:sz w:val="28"/>
          <w:szCs w:val="28"/>
        </w:rPr>
      </w:pPr>
    </w:p>
    <w:p w14:paraId="642CD85B" w14:textId="5A4C2B61" w:rsidR="00533A3E" w:rsidRPr="000479E7" w:rsidRDefault="007906E4"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w:t>
      </w:r>
      <w:r w:rsidR="00913902" w:rsidRPr="000479E7">
        <w:rPr>
          <w:rFonts w:ascii="Times New Roman" w:hAnsi="Times New Roman" w:cs="Times New Roman"/>
          <w:sz w:val="28"/>
          <w:szCs w:val="28"/>
        </w:rPr>
        <w:t>4</w:t>
      </w:r>
      <w:r w:rsidRPr="000479E7">
        <w:rPr>
          <w:rFonts w:ascii="Times New Roman" w:hAnsi="Times New Roman" w:cs="Times New Roman"/>
          <w:sz w:val="28"/>
          <w:szCs w:val="28"/>
        </w:rPr>
        <w:t>.</w:t>
      </w:r>
      <w:r w:rsidR="00913902" w:rsidRPr="000479E7">
        <w:rPr>
          <w:rFonts w:ascii="Times New Roman" w:hAnsi="Times New Roman" w:cs="Times New Roman"/>
          <w:sz w:val="28"/>
          <w:szCs w:val="28"/>
        </w:rPr>
        <w:t>2.</w:t>
      </w:r>
      <w:r w:rsidRPr="000479E7">
        <w:rPr>
          <w:rFonts w:ascii="Times New Roman" w:hAnsi="Times New Roman" w:cs="Times New Roman"/>
          <w:sz w:val="28"/>
          <w:szCs w:val="28"/>
        </w:rPr>
        <w:t xml:space="preserve"> </w:t>
      </w:r>
      <w:r w:rsidR="00533A3E" w:rsidRPr="000479E7">
        <w:rPr>
          <w:rFonts w:ascii="Times New Roman" w:hAnsi="Times New Roman" w:cs="Times New Roman"/>
          <w:sz w:val="28"/>
          <w:szCs w:val="28"/>
        </w:rPr>
        <w:t>Обслуговування засобу вимірювання техніки здійснюється згідно з вимогами паспорта виробу.</w:t>
      </w:r>
    </w:p>
    <w:p w14:paraId="14D754BD" w14:textId="77777777" w:rsidR="00F01A0E" w:rsidRPr="000479E7" w:rsidRDefault="00F01A0E" w:rsidP="00A2117E">
      <w:pPr>
        <w:ind w:firstLine="709"/>
        <w:contextualSpacing/>
        <w:jc w:val="both"/>
        <w:rPr>
          <w:rFonts w:ascii="Times New Roman" w:hAnsi="Times New Roman" w:cs="Times New Roman"/>
          <w:sz w:val="28"/>
          <w:szCs w:val="28"/>
        </w:rPr>
      </w:pPr>
    </w:p>
    <w:p w14:paraId="2775047C" w14:textId="2975B4F9" w:rsidR="00533A3E" w:rsidRPr="000479E7" w:rsidRDefault="007906E4"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5.</w:t>
      </w:r>
      <w:r w:rsidR="00913902" w:rsidRPr="000479E7">
        <w:rPr>
          <w:rFonts w:ascii="Times New Roman" w:hAnsi="Times New Roman" w:cs="Times New Roman"/>
          <w:sz w:val="28"/>
          <w:szCs w:val="28"/>
        </w:rPr>
        <w:t>4.3.</w:t>
      </w:r>
      <w:r w:rsidRPr="000479E7">
        <w:rPr>
          <w:rFonts w:ascii="Times New Roman" w:hAnsi="Times New Roman" w:cs="Times New Roman"/>
          <w:sz w:val="28"/>
          <w:szCs w:val="28"/>
        </w:rPr>
        <w:t xml:space="preserve"> </w:t>
      </w:r>
      <w:r w:rsidR="00533A3E" w:rsidRPr="000479E7">
        <w:rPr>
          <w:rFonts w:ascii="Times New Roman" w:hAnsi="Times New Roman" w:cs="Times New Roman"/>
          <w:sz w:val="28"/>
          <w:szCs w:val="28"/>
        </w:rPr>
        <w:t>Перевірка належного обслуговування вузлів обліку передбачає:</w:t>
      </w:r>
    </w:p>
    <w:p w14:paraId="4F39D253" w14:textId="40F72900"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перевірку відповідності умовного позначення типу засобу вимірювальної техніки вузла </w:t>
      </w:r>
      <w:r w:rsidR="00E648C9" w:rsidRPr="000479E7">
        <w:rPr>
          <w:rFonts w:ascii="Times New Roman" w:hAnsi="Times New Roman" w:cs="Times New Roman"/>
          <w:sz w:val="28"/>
          <w:szCs w:val="28"/>
        </w:rPr>
        <w:t xml:space="preserve">обліку </w:t>
      </w:r>
      <w:r w:rsidRPr="000479E7">
        <w:rPr>
          <w:rFonts w:ascii="Times New Roman" w:hAnsi="Times New Roman" w:cs="Times New Roman"/>
          <w:sz w:val="28"/>
          <w:szCs w:val="28"/>
        </w:rPr>
        <w:t>проектній документації на його оснащення;</w:t>
      </w:r>
    </w:p>
    <w:p w14:paraId="7846ACB7" w14:textId="77777777"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перевірку наявності позитивних результатів повірки, засвідчених відповідно до законодавства про метрологію та метрологічну діяльність;</w:t>
      </w:r>
    </w:p>
    <w:p w14:paraId="4A5CDE44" w14:textId="37290633"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перевірку експлуатації засобів вимірювальної техніки з дотриманням правил застосування таких засобів</w:t>
      </w:r>
      <w:r w:rsidR="00E648C9" w:rsidRPr="000479E7">
        <w:rPr>
          <w:rFonts w:ascii="Times New Roman" w:hAnsi="Times New Roman" w:cs="Times New Roman"/>
          <w:sz w:val="28"/>
          <w:szCs w:val="28"/>
        </w:rPr>
        <w:t xml:space="preserve"> вимірювальної техніки</w:t>
      </w:r>
      <w:r w:rsidRPr="000479E7">
        <w:rPr>
          <w:rFonts w:ascii="Times New Roman" w:hAnsi="Times New Roman" w:cs="Times New Roman"/>
          <w:sz w:val="28"/>
          <w:szCs w:val="28"/>
        </w:rPr>
        <w:t xml:space="preserve">, встановлених у нормативно-правових актах, і вимог щодо їх експлуатації, встановлених в експлуатаційних документах на </w:t>
      </w:r>
      <w:r w:rsidR="00E648C9" w:rsidRPr="000479E7">
        <w:rPr>
          <w:rFonts w:ascii="Times New Roman" w:hAnsi="Times New Roman" w:cs="Times New Roman"/>
          <w:sz w:val="28"/>
          <w:szCs w:val="28"/>
        </w:rPr>
        <w:t>них</w:t>
      </w:r>
      <w:r w:rsidRPr="000479E7">
        <w:rPr>
          <w:rFonts w:ascii="Times New Roman" w:hAnsi="Times New Roman" w:cs="Times New Roman"/>
          <w:sz w:val="28"/>
          <w:szCs w:val="28"/>
        </w:rPr>
        <w:t>;</w:t>
      </w:r>
    </w:p>
    <w:p w14:paraId="67C7C538" w14:textId="77777777"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можливість зчитування показань засобів вимірювальної техніки, які не можуть бути менші, ніж під час попереднього зняття;</w:t>
      </w:r>
    </w:p>
    <w:p w14:paraId="75E5F279" w14:textId="77777777"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справність роботи системи дистанційної передачі даних (за наявності).</w:t>
      </w:r>
    </w:p>
    <w:p w14:paraId="5CE105C1" w14:textId="5A2B3C17" w:rsidR="00533A3E" w:rsidRPr="000479E7" w:rsidRDefault="00533A3E"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Демонтаж вузла обліку без його заміни на вузол обліку, укомплектований засобами вимірювальної техніки такого самого або вищого класу точності, не може здійснюватися частіше ніж один раз на рік.</w:t>
      </w:r>
    </w:p>
    <w:p w14:paraId="500DCE53" w14:textId="77777777" w:rsidR="00B166D6" w:rsidRPr="000479E7" w:rsidRDefault="00B166D6" w:rsidP="00A2117E">
      <w:pPr>
        <w:ind w:firstLine="709"/>
        <w:contextualSpacing/>
        <w:jc w:val="both"/>
        <w:rPr>
          <w:rFonts w:ascii="Times New Roman" w:hAnsi="Times New Roman" w:cs="Times New Roman"/>
          <w:sz w:val="28"/>
          <w:szCs w:val="28"/>
        </w:rPr>
      </w:pPr>
    </w:p>
    <w:p w14:paraId="63C79F93" w14:textId="4EA32152" w:rsidR="00C64CE3" w:rsidRPr="000479E7" w:rsidRDefault="00B52BF4" w:rsidP="00A2117E">
      <w:pPr>
        <w:pStyle w:val="1"/>
        <w:spacing w:before="0" w:after="0"/>
        <w:contextualSpacing/>
        <w:jc w:val="center"/>
        <w:rPr>
          <w:rFonts w:ascii="Times New Roman" w:hAnsi="Times New Roman" w:cs="Times New Roman"/>
          <w:sz w:val="28"/>
          <w:szCs w:val="28"/>
        </w:rPr>
      </w:pPr>
      <w:r w:rsidRPr="000479E7">
        <w:rPr>
          <w:rFonts w:ascii="Times New Roman" w:hAnsi="Times New Roman" w:cs="Times New Roman"/>
          <w:sz w:val="28"/>
          <w:szCs w:val="28"/>
        </w:rPr>
        <w:t xml:space="preserve">VІ. </w:t>
      </w:r>
      <w:r w:rsidR="00C64CE3" w:rsidRPr="000479E7">
        <w:rPr>
          <w:rFonts w:ascii="Times New Roman" w:hAnsi="Times New Roman" w:cs="Times New Roman"/>
          <w:sz w:val="28"/>
          <w:szCs w:val="28"/>
        </w:rPr>
        <w:t>Конкурентні системи теплопостачання</w:t>
      </w:r>
    </w:p>
    <w:p w14:paraId="63422F03" w14:textId="00B6B752" w:rsidR="0072784F" w:rsidRPr="000479E7" w:rsidRDefault="0072784F" w:rsidP="00A2117E">
      <w:pPr>
        <w:pStyle w:val="a0"/>
        <w:spacing w:after="0"/>
        <w:rPr>
          <w:rFonts w:ascii="Times New Roman" w:hAnsi="Times New Roman" w:cs="Times New Roman"/>
          <w:b/>
          <w:sz w:val="28"/>
          <w:szCs w:val="28"/>
        </w:rPr>
      </w:pPr>
    </w:p>
    <w:p w14:paraId="6509486C" w14:textId="48F5228F" w:rsidR="0091609D" w:rsidRPr="000479E7" w:rsidRDefault="0091609D" w:rsidP="00300C7D">
      <w:pPr>
        <w:pStyle w:val="2"/>
        <w:spacing w:before="0" w:after="0"/>
        <w:ind w:firstLine="709"/>
        <w:contextualSpacing/>
        <w:rPr>
          <w:rFonts w:ascii="Times New Roman" w:hAnsi="Times New Roman" w:cs="Times New Roman"/>
          <w:sz w:val="28"/>
          <w:szCs w:val="28"/>
        </w:rPr>
      </w:pPr>
      <w:bookmarkStart w:id="26" w:name="_Hlk185868141"/>
      <w:r w:rsidRPr="000479E7">
        <w:rPr>
          <w:rFonts w:ascii="Times New Roman" w:hAnsi="Times New Roman" w:cs="Times New Roman"/>
          <w:sz w:val="28"/>
          <w:szCs w:val="28"/>
        </w:rPr>
        <w:t xml:space="preserve">6.1. Загальні засади </w:t>
      </w:r>
      <w:r w:rsidR="00A46891" w:rsidRPr="000479E7">
        <w:rPr>
          <w:rFonts w:ascii="Times New Roman" w:hAnsi="Times New Roman" w:cs="Times New Roman"/>
          <w:sz w:val="28"/>
          <w:szCs w:val="28"/>
        </w:rPr>
        <w:t>к</w:t>
      </w:r>
      <w:r w:rsidRPr="000479E7">
        <w:rPr>
          <w:rFonts w:ascii="Times New Roman" w:hAnsi="Times New Roman" w:cs="Times New Roman"/>
          <w:sz w:val="28"/>
          <w:szCs w:val="28"/>
        </w:rPr>
        <w:t>онкурентн</w:t>
      </w:r>
      <w:r w:rsidR="00A46891" w:rsidRPr="000479E7">
        <w:rPr>
          <w:rFonts w:ascii="Times New Roman" w:hAnsi="Times New Roman" w:cs="Times New Roman"/>
          <w:sz w:val="28"/>
          <w:szCs w:val="28"/>
        </w:rPr>
        <w:t>ої</w:t>
      </w:r>
      <w:r w:rsidRPr="000479E7">
        <w:rPr>
          <w:rFonts w:ascii="Times New Roman" w:hAnsi="Times New Roman" w:cs="Times New Roman"/>
          <w:sz w:val="28"/>
          <w:szCs w:val="28"/>
        </w:rPr>
        <w:t xml:space="preserve"> системи теплопостачання</w:t>
      </w:r>
    </w:p>
    <w:p w14:paraId="47C1AA54" w14:textId="77777777" w:rsidR="00300C7D" w:rsidRPr="000479E7" w:rsidRDefault="00300C7D" w:rsidP="00420FD9">
      <w:pPr>
        <w:pStyle w:val="a0"/>
        <w:rPr>
          <w:sz w:val="28"/>
          <w:szCs w:val="28"/>
        </w:rPr>
      </w:pPr>
    </w:p>
    <w:bookmarkEnd w:id="26"/>
    <w:p w14:paraId="66316FB1" w14:textId="2C61E55C" w:rsidR="00816059" w:rsidRPr="000479E7" w:rsidRDefault="0091609D"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6.1.</w:t>
      </w:r>
      <w:r w:rsidR="00816059" w:rsidRPr="000479E7">
        <w:rPr>
          <w:rFonts w:ascii="Times New Roman" w:hAnsi="Times New Roman" w:cs="Times New Roman"/>
          <w:sz w:val="28"/>
          <w:szCs w:val="28"/>
        </w:rPr>
        <w:t xml:space="preserve">1. Визначення </w:t>
      </w:r>
      <w:r w:rsidR="00BF323F" w:rsidRPr="000479E7">
        <w:rPr>
          <w:rFonts w:ascii="Times New Roman" w:hAnsi="Times New Roman" w:cs="Times New Roman"/>
          <w:sz w:val="28"/>
          <w:szCs w:val="28"/>
        </w:rPr>
        <w:t xml:space="preserve">локальної системи централізованого теплопостачання </w:t>
      </w:r>
      <w:r w:rsidR="00816059" w:rsidRPr="000479E7">
        <w:rPr>
          <w:rFonts w:ascii="Times New Roman" w:hAnsi="Times New Roman" w:cs="Times New Roman"/>
          <w:sz w:val="28"/>
          <w:szCs w:val="28"/>
        </w:rPr>
        <w:t xml:space="preserve">конкурентною системою теплопостачання здійснюється </w:t>
      </w:r>
      <w:r w:rsidR="005F1BC7" w:rsidRPr="000479E7">
        <w:rPr>
          <w:rFonts w:ascii="Times New Roman" w:hAnsi="Times New Roman" w:cs="Times New Roman"/>
          <w:sz w:val="28"/>
          <w:szCs w:val="28"/>
        </w:rPr>
        <w:t>т</w:t>
      </w:r>
      <w:r w:rsidR="00816059" w:rsidRPr="000479E7">
        <w:rPr>
          <w:rFonts w:ascii="Times New Roman" w:hAnsi="Times New Roman" w:cs="Times New Roman"/>
          <w:sz w:val="28"/>
          <w:szCs w:val="28"/>
        </w:rPr>
        <w:t>еплотранспортуючою організацією у разі</w:t>
      </w:r>
      <w:r w:rsidR="00DB410A" w:rsidRPr="000479E7">
        <w:rPr>
          <w:rFonts w:ascii="Times New Roman" w:hAnsi="Times New Roman" w:cs="Times New Roman"/>
          <w:sz w:val="28"/>
          <w:szCs w:val="28"/>
        </w:rPr>
        <w:t>,</w:t>
      </w:r>
      <w:r w:rsidR="00816059" w:rsidRPr="000479E7">
        <w:rPr>
          <w:rFonts w:ascii="Times New Roman" w:hAnsi="Times New Roman" w:cs="Times New Roman"/>
          <w:sz w:val="28"/>
          <w:szCs w:val="28"/>
        </w:rPr>
        <w:t xml:space="preserve"> коли теплові мережі </w:t>
      </w:r>
      <w:r w:rsidR="00E34656" w:rsidRPr="000479E7">
        <w:rPr>
          <w:rFonts w:ascii="Times New Roman" w:hAnsi="Times New Roman" w:cs="Times New Roman"/>
          <w:sz w:val="28"/>
          <w:szCs w:val="28"/>
        </w:rPr>
        <w:t>о</w:t>
      </w:r>
      <w:r w:rsidR="00816059" w:rsidRPr="000479E7">
        <w:rPr>
          <w:rFonts w:ascii="Times New Roman" w:hAnsi="Times New Roman" w:cs="Times New Roman"/>
          <w:sz w:val="28"/>
          <w:szCs w:val="28"/>
        </w:rPr>
        <w:t xml:space="preserve">ператора є складовою </w:t>
      </w:r>
      <w:r w:rsidR="00BF323F" w:rsidRPr="000479E7">
        <w:rPr>
          <w:rFonts w:ascii="Times New Roman" w:hAnsi="Times New Roman" w:cs="Times New Roman"/>
          <w:sz w:val="28"/>
          <w:szCs w:val="28"/>
        </w:rPr>
        <w:t>локальної системи централізованого теплопостачання</w:t>
      </w:r>
      <w:r w:rsidR="00816059" w:rsidRPr="000479E7">
        <w:rPr>
          <w:rFonts w:ascii="Times New Roman" w:hAnsi="Times New Roman" w:cs="Times New Roman"/>
          <w:sz w:val="28"/>
          <w:szCs w:val="28"/>
        </w:rPr>
        <w:t>, яка відповідає вимогам конкурентної системи теплопостачання.</w:t>
      </w:r>
      <w:r w:rsidR="007C3222" w:rsidRPr="000479E7">
        <w:rPr>
          <w:rFonts w:ascii="Times New Roman" w:hAnsi="Times New Roman" w:cs="Times New Roman"/>
          <w:sz w:val="28"/>
          <w:szCs w:val="28"/>
        </w:rPr>
        <w:t xml:space="preserve"> При цьому </w:t>
      </w:r>
      <w:r w:rsidR="00E34656" w:rsidRPr="000479E7">
        <w:rPr>
          <w:rFonts w:ascii="Times New Roman" w:hAnsi="Times New Roman" w:cs="Times New Roman"/>
          <w:sz w:val="28"/>
          <w:szCs w:val="28"/>
        </w:rPr>
        <w:t>т</w:t>
      </w:r>
      <w:r w:rsidR="00632986" w:rsidRPr="000479E7">
        <w:rPr>
          <w:rFonts w:ascii="Times New Roman" w:hAnsi="Times New Roman" w:cs="Times New Roman"/>
          <w:sz w:val="28"/>
          <w:szCs w:val="28"/>
        </w:rPr>
        <w:t>еплотранспортуюча організація</w:t>
      </w:r>
      <w:r w:rsidR="007C3222" w:rsidRPr="000479E7">
        <w:rPr>
          <w:rFonts w:ascii="Times New Roman" w:hAnsi="Times New Roman" w:cs="Times New Roman"/>
          <w:sz w:val="28"/>
          <w:szCs w:val="28"/>
        </w:rPr>
        <w:t xml:space="preserve"> вважається </w:t>
      </w:r>
      <w:r w:rsidR="00E34656" w:rsidRPr="000479E7">
        <w:rPr>
          <w:rFonts w:ascii="Times New Roman" w:hAnsi="Times New Roman" w:cs="Times New Roman"/>
          <w:sz w:val="28"/>
          <w:szCs w:val="28"/>
        </w:rPr>
        <w:t>о</w:t>
      </w:r>
      <w:r w:rsidR="007C3222" w:rsidRPr="000479E7">
        <w:rPr>
          <w:rFonts w:ascii="Times New Roman" w:hAnsi="Times New Roman" w:cs="Times New Roman"/>
          <w:sz w:val="28"/>
          <w:szCs w:val="28"/>
        </w:rPr>
        <w:t>ператором конкурентної системи теплопостачання для цієї системи.</w:t>
      </w:r>
    </w:p>
    <w:p w14:paraId="0337F372" w14:textId="77777777" w:rsidR="008F077B" w:rsidRPr="000479E7" w:rsidRDefault="008F077B" w:rsidP="00A2117E">
      <w:pPr>
        <w:ind w:firstLine="709"/>
        <w:contextualSpacing/>
        <w:jc w:val="both"/>
        <w:rPr>
          <w:rFonts w:ascii="Times New Roman" w:hAnsi="Times New Roman" w:cs="Times New Roman"/>
          <w:sz w:val="28"/>
          <w:szCs w:val="28"/>
        </w:rPr>
      </w:pPr>
    </w:p>
    <w:p w14:paraId="60C476D2" w14:textId="355F1BA7" w:rsidR="00816059" w:rsidRPr="000479E7" w:rsidRDefault="0091609D"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6.1.2.</w:t>
      </w:r>
      <w:r w:rsidR="00816059" w:rsidRPr="000479E7">
        <w:rPr>
          <w:rFonts w:ascii="Times New Roman" w:hAnsi="Times New Roman" w:cs="Times New Roman"/>
          <w:sz w:val="28"/>
          <w:szCs w:val="28"/>
        </w:rPr>
        <w:t xml:space="preserve"> Оператор конкурентної системи теплопостачання зобов’язаний:</w:t>
      </w:r>
    </w:p>
    <w:p w14:paraId="40792712" w14:textId="77777777" w:rsidR="00382623" w:rsidRPr="000479E7" w:rsidRDefault="00382623" w:rsidP="00A2117E">
      <w:pPr>
        <w:ind w:firstLine="708"/>
        <w:contextualSpacing/>
        <w:jc w:val="both"/>
        <w:rPr>
          <w:rFonts w:ascii="Times New Roman" w:hAnsi="Times New Roman" w:cs="Times New Roman"/>
          <w:sz w:val="28"/>
          <w:szCs w:val="28"/>
        </w:rPr>
      </w:pPr>
    </w:p>
    <w:p w14:paraId="65FBFC87" w14:textId="174C83F9" w:rsidR="00126059" w:rsidRPr="000479E7" w:rsidRDefault="00816059"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1) визначати базове джерело та базового постачальника</w:t>
      </w:r>
      <w:r w:rsidR="00126059" w:rsidRPr="000479E7">
        <w:rPr>
          <w:rFonts w:ascii="Times New Roman" w:hAnsi="Times New Roman" w:cs="Times New Roman"/>
          <w:sz w:val="28"/>
          <w:szCs w:val="28"/>
        </w:rPr>
        <w:t xml:space="preserve"> </w:t>
      </w:r>
      <w:r w:rsidR="00632986" w:rsidRPr="000479E7">
        <w:rPr>
          <w:rFonts w:ascii="Times New Roman" w:hAnsi="Times New Roman" w:cs="Times New Roman"/>
          <w:sz w:val="28"/>
          <w:szCs w:val="28"/>
        </w:rPr>
        <w:t>для цієї системи.</w:t>
      </w:r>
    </w:p>
    <w:p w14:paraId="24538CE3" w14:textId="1C7AB10E" w:rsidR="00126059" w:rsidRPr="000479E7" w:rsidRDefault="007C3222"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Для</w:t>
      </w:r>
      <w:r w:rsidR="00126059" w:rsidRPr="000479E7">
        <w:rPr>
          <w:rFonts w:ascii="Times New Roman" w:hAnsi="Times New Roman" w:cs="Times New Roman"/>
          <w:sz w:val="28"/>
          <w:szCs w:val="28"/>
        </w:rPr>
        <w:t xml:space="preserve"> кон</w:t>
      </w:r>
      <w:r w:rsidR="00670776" w:rsidRPr="000479E7">
        <w:rPr>
          <w:rFonts w:ascii="Times New Roman" w:hAnsi="Times New Roman" w:cs="Times New Roman"/>
          <w:sz w:val="28"/>
          <w:szCs w:val="28"/>
        </w:rPr>
        <w:t>к</w:t>
      </w:r>
      <w:r w:rsidR="00126059" w:rsidRPr="000479E7">
        <w:rPr>
          <w:rFonts w:ascii="Times New Roman" w:hAnsi="Times New Roman" w:cs="Times New Roman"/>
          <w:sz w:val="28"/>
          <w:szCs w:val="28"/>
        </w:rPr>
        <w:t>урентн</w:t>
      </w:r>
      <w:r w:rsidRPr="000479E7">
        <w:rPr>
          <w:rFonts w:ascii="Times New Roman" w:hAnsi="Times New Roman" w:cs="Times New Roman"/>
          <w:sz w:val="28"/>
          <w:szCs w:val="28"/>
        </w:rPr>
        <w:t>ої</w:t>
      </w:r>
      <w:r w:rsidR="00126059" w:rsidRPr="000479E7">
        <w:rPr>
          <w:rFonts w:ascii="Times New Roman" w:hAnsi="Times New Roman" w:cs="Times New Roman"/>
          <w:sz w:val="28"/>
          <w:szCs w:val="28"/>
        </w:rPr>
        <w:t xml:space="preserve"> систем</w:t>
      </w:r>
      <w:r w:rsidRPr="000479E7">
        <w:rPr>
          <w:rFonts w:ascii="Times New Roman" w:hAnsi="Times New Roman" w:cs="Times New Roman"/>
          <w:sz w:val="28"/>
          <w:szCs w:val="28"/>
        </w:rPr>
        <w:t>и</w:t>
      </w:r>
      <w:r w:rsidR="00126059" w:rsidRPr="000479E7">
        <w:rPr>
          <w:rFonts w:ascii="Times New Roman" w:hAnsi="Times New Roman" w:cs="Times New Roman"/>
          <w:sz w:val="28"/>
          <w:szCs w:val="28"/>
        </w:rPr>
        <w:t xml:space="preserve"> теплопостачання з декіл</w:t>
      </w:r>
      <w:r w:rsidR="00632986" w:rsidRPr="000479E7">
        <w:rPr>
          <w:rFonts w:ascii="Times New Roman" w:hAnsi="Times New Roman" w:cs="Times New Roman"/>
          <w:sz w:val="28"/>
          <w:szCs w:val="28"/>
        </w:rPr>
        <w:t>ь</w:t>
      </w:r>
      <w:r w:rsidR="00126059" w:rsidRPr="000479E7">
        <w:rPr>
          <w:rFonts w:ascii="Times New Roman" w:hAnsi="Times New Roman" w:cs="Times New Roman"/>
          <w:sz w:val="28"/>
          <w:szCs w:val="28"/>
        </w:rPr>
        <w:t>к</w:t>
      </w:r>
      <w:r w:rsidR="00632986" w:rsidRPr="000479E7">
        <w:rPr>
          <w:rFonts w:ascii="Times New Roman" w:hAnsi="Times New Roman" w:cs="Times New Roman"/>
          <w:sz w:val="28"/>
          <w:szCs w:val="28"/>
        </w:rPr>
        <w:t>о</w:t>
      </w:r>
      <w:r w:rsidR="00126059" w:rsidRPr="000479E7">
        <w:rPr>
          <w:rFonts w:ascii="Times New Roman" w:hAnsi="Times New Roman" w:cs="Times New Roman"/>
          <w:sz w:val="28"/>
          <w:szCs w:val="28"/>
        </w:rPr>
        <w:t>м</w:t>
      </w:r>
      <w:r w:rsidR="00632986" w:rsidRPr="000479E7">
        <w:rPr>
          <w:rFonts w:ascii="Times New Roman" w:hAnsi="Times New Roman" w:cs="Times New Roman"/>
          <w:sz w:val="28"/>
          <w:szCs w:val="28"/>
        </w:rPr>
        <w:t>а</w:t>
      </w:r>
      <w:r w:rsidR="00126059" w:rsidRPr="000479E7">
        <w:rPr>
          <w:rFonts w:ascii="Times New Roman" w:hAnsi="Times New Roman" w:cs="Times New Roman"/>
          <w:sz w:val="28"/>
          <w:szCs w:val="28"/>
        </w:rPr>
        <w:t xml:space="preserve"> джерелами теплової енергії</w:t>
      </w:r>
      <w:r w:rsidR="00632986" w:rsidRPr="000479E7">
        <w:rPr>
          <w:rFonts w:ascii="Times New Roman" w:hAnsi="Times New Roman" w:cs="Times New Roman"/>
          <w:sz w:val="28"/>
          <w:szCs w:val="28"/>
        </w:rPr>
        <w:t>,</w:t>
      </w:r>
      <w:r w:rsidR="00126059" w:rsidRPr="000479E7">
        <w:rPr>
          <w:rFonts w:ascii="Times New Roman" w:hAnsi="Times New Roman" w:cs="Times New Roman"/>
          <w:sz w:val="28"/>
          <w:szCs w:val="28"/>
        </w:rPr>
        <w:t xml:space="preserve"> які відповідають вимогам щодо базового джерела теплової енергії</w:t>
      </w:r>
      <w:r w:rsidR="00872470" w:rsidRPr="000479E7">
        <w:rPr>
          <w:rFonts w:ascii="Times New Roman" w:hAnsi="Times New Roman" w:cs="Times New Roman"/>
          <w:sz w:val="28"/>
          <w:szCs w:val="28"/>
        </w:rPr>
        <w:t>,</w:t>
      </w:r>
      <w:r w:rsidR="00126059" w:rsidRPr="000479E7">
        <w:rPr>
          <w:rFonts w:ascii="Times New Roman" w:hAnsi="Times New Roman" w:cs="Times New Roman"/>
          <w:sz w:val="28"/>
          <w:szCs w:val="28"/>
        </w:rPr>
        <w:t xml:space="preserve"> базове джерело не визначається</w:t>
      </w:r>
      <w:r w:rsidRPr="000479E7">
        <w:rPr>
          <w:rFonts w:ascii="Times New Roman" w:hAnsi="Times New Roman" w:cs="Times New Roman"/>
          <w:sz w:val="28"/>
          <w:szCs w:val="28"/>
        </w:rPr>
        <w:t>.</w:t>
      </w:r>
    </w:p>
    <w:p w14:paraId="302E4737" w14:textId="565DC4B1" w:rsidR="007C3222" w:rsidRPr="000479E7" w:rsidRDefault="007C3222" w:rsidP="00A2117E">
      <w:pPr>
        <w:ind w:firstLine="708"/>
        <w:contextualSpacing/>
        <w:jc w:val="both"/>
        <w:rPr>
          <w:rFonts w:ascii="Times New Roman" w:eastAsiaTheme="minorHAnsi" w:hAnsi="Times New Roman" w:cs="Times New Roman"/>
          <w:sz w:val="28"/>
          <w:szCs w:val="28"/>
          <w:lang w:eastAsia="en-US"/>
        </w:rPr>
      </w:pPr>
      <w:r w:rsidRPr="000479E7">
        <w:rPr>
          <w:rFonts w:ascii="Times New Roman" w:eastAsiaTheme="minorHAnsi" w:hAnsi="Times New Roman" w:cs="Times New Roman"/>
          <w:sz w:val="28"/>
          <w:szCs w:val="28"/>
          <w:lang w:eastAsia="en-US"/>
        </w:rPr>
        <w:t>За відсутності теплопостачальної організаці</w:t>
      </w:r>
      <w:r w:rsidR="00B22F38" w:rsidRPr="000479E7">
        <w:rPr>
          <w:rFonts w:ascii="Times New Roman" w:eastAsiaTheme="minorHAnsi" w:hAnsi="Times New Roman" w:cs="Times New Roman"/>
          <w:sz w:val="28"/>
          <w:szCs w:val="28"/>
          <w:lang w:eastAsia="en-US"/>
        </w:rPr>
        <w:t>ї</w:t>
      </w:r>
      <w:r w:rsidRPr="000479E7">
        <w:rPr>
          <w:rFonts w:ascii="Times New Roman" w:eastAsiaTheme="minorHAnsi" w:hAnsi="Times New Roman" w:cs="Times New Roman"/>
          <w:sz w:val="28"/>
          <w:szCs w:val="28"/>
          <w:lang w:eastAsia="en-US"/>
        </w:rPr>
        <w:t xml:space="preserve">, </w:t>
      </w:r>
      <w:r w:rsidR="00B22F38" w:rsidRPr="000479E7">
        <w:rPr>
          <w:rFonts w:ascii="Times New Roman" w:eastAsiaTheme="minorHAnsi" w:hAnsi="Times New Roman" w:cs="Times New Roman"/>
          <w:sz w:val="28"/>
          <w:szCs w:val="28"/>
          <w:lang w:eastAsia="en-US"/>
        </w:rPr>
        <w:t>що</w:t>
      </w:r>
      <w:r w:rsidRPr="000479E7">
        <w:rPr>
          <w:rFonts w:ascii="Times New Roman" w:eastAsiaTheme="minorHAnsi" w:hAnsi="Times New Roman" w:cs="Times New Roman"/>
          <w:sz w:val="28"/>
          <w:szCs w:val="28"/>
          <w:lang w:eastAsia="en-US"/>
        </w:rPr>
        <w:t xml:space="preserve"> забезпечує більше 50 % від загального обсягу реалізації теплової енергії споживачам, приєднаним до </w:t>
      </w:r>
      <w:r w:rsidR="0023542C" w:rsidRPr="000479E7">
        <w:rPr>
          <w:rFonts w:ascii="Times New Roman" w:eastAsiaTheme="minorHAnsi" w:hAnsi="Times New Roman" w:cs="Times New Roman"/>
          <w:sz w:val="28"/>
          <w:szCs w:val="28"/>
          <w:lang w:eastAsia="en-US"/>
        </w:rPr>
        <w:t>відповідної</w:t>
      </w:r>
      <w:r w:rsidR="00632986" w:rsidRPr="000479E7">
        <w:rPr>
          <w:rFonts w:ascii="Times New Roman" w:eastAsiaTheme="minorHAnsi" w:hAnsi="Times New Roman" w:cs="Times New Roman"/>
          <w:sz w:val="28"/>
          <w:szCs w:val="28"/>
          <w:lang w:eastAsia="en-US"/>
        </w:rPr>
        <w:t xml:space="preserve"> системи</w:t>
      </w:r>
      <w:r w:rsidR="009F2C05" w:rsidRPr="000479E7">
        <w:rPr>
          <w:rFonts w:ascii="Times New Roman" w:eastAsiaTheme="minorHAnsi" w:hAnsi="Times New Roman" w:cs="Times New Roman"/>
          <w:sz w:val="28"/>
          <w:szCs w:val="28"/>
          <w:lang w:eastAsia="en-US"/>
        </w:rPr>
        <w:t>,</w:t>
      </w:r>
      <w:r w:rsidRPr="000479E7">
        <w:rPr>
          <w:rFonts w:ascii="Times New Roman" w:eastAsiaTheme="minorHAnsi" w:hAnsi="Times New Roman" w:cs="Times New Roman"/>
          <w:sz w:val="28"/>
          <w:szCs w:val="28"/>
          <w:lang w:eastAsia="en-US"/>
        </w:rPr>
        <w:t xml:space="preserve"> базовий постачальник не визначається;</w:t>
      </w:r>
    </w:p>
    <w:p w14:paraId="567D5A53" w14:textId="77777777" w:rsidR="008F077B" w:rsidRPr="000479E7" w:rsidRDefault="008F077B" w:rsidP="00A2117E">
      <w:pPr>
        <w:ind w:firstLine="708"/>
        <w:contextualSpacing/>
        <w:jc w:val="both"/>
        <w:rPr>
          <w:rFonts w:ascii="Times New Roman" w:hAnsi="Times New Roman" w:cs="Times New Roman"/>
          <w:sz w:val="28"/>
          <w:szCs w:val="28"/>
        </w:rPr>
      </w:pPr>
    </w:p>
    <w:p w14:paraId="21792857" w14:textId="77777777" w:rsidR="00816059" w:rsidRPr="000479E7" w:rsidRDefault="00816059"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2) повідомляти користувачів конкурентної системи теплопостачання щодо:</w:t>
      </w:r>
    </w:p>
    <w:p w14:paraId="400D453B" w14:textId="07BA35F1" w:rsidR="00816059" w:rsidRPr="000479E7" w:rsidRDefault="00816059"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надання систем</w:t>
      </w:r>
      <w:r w:rsidR="009F2C05" w:rsidRPr="000479E7">
        <w:rPr>
          <w:rFonts w:ascii="Times New Roman" w:hAnsi="Times New Roman" w:cs="Times New Roman"/>
          <w:sz w:val="28"/>
          <w:szCs w:val="28"/>
        </w:rPr>
        <w:t>і</w:t>
      </w:r>
      <w:r w:rsidRPr="000479E7">
        <w:rPr>
          <w:rFonts w:ascii="Times New Roman" w:hAnsi="Times New Roman" w:cs="Times New Roman"/>
          <w:sz w:val="28"/>
          <w:szCs w:val="28"/>
        </w:rPr>
        <w:t xml:space="preserve"> теплопостачання статусу конкурентної;</w:t>
      </w:r>
    </w:p>
    <w:p w14:paraId="5825C80A" w14:textId="77777777" w:rsidR="00816059" w:rsidRPr="000479E7" w:rsidRDefault="00816059"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базового джерела (у разі наявності);</w:t>
      </w:r>
    </w:p>
    <w:p w14:paraId="3C781F25" w14:textId="7D5D3DD8" w:rsidR="00816059" w:rsidRPr="000479E7" w:rsidRDefault="00816059"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базового постачальника</w:t>
      </w:r>
      <w:r w:rsidR="00B22F38" w:rsidRPr="000479E7">
        <w:rPr>
          <w:rFonts w:ascii="Times New Roman" w:hAnsi="Times New Roman" w:cs="Times New Roman"/>
          <w:sz w:val="28"/>
          <w:szCs w:val="28"/>
        </w:rPr>
        <w:t xml:space="preserve"> (у разі наявності);</w:t>
      </w:r>
    </w:p>
    <w:p w14:paraId="674F9D6A" w14:textId="435031CE" w:rsidR="00816059" w:rsidRPr="000479E7" w:rsidRDefault="00816059"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величини технічної (пропускної) потужності в точках приєднання теплогенеруючих установок та вимоги щодо максимальної та мінімальної теплової потужності цих установок, </w:t>
      </w:r>
      <w:r w:rsidR="00D14B10" w:rsidRPr="000479E7">
        <w:rPr>
          <w:rFonts w:ascii="Times New Roman" w:hAnsi="Times New Roman" w:cs="Times New Roman"/>
          <w:sz w:val="28"/>
          <w:szCs w:val="28"/>
        </w:rPr>
        <w:t>в межах яких передбачався відпуск</w:t>
      </w:r>
      <w:r w:rsidR="00F00A51" w:rsidRPr="000479E7">
        <w:rPr>
          <w:rFonts w:ascii="Times New Roman" w:hAnsi="Times New Roman" w:cs="Times New Roman"/>
          <w:sz w:val="28"/>
          <w:szCs w:val="28"/>
        </w:rPr>
        <w:t xml:space="preserve"> теплової енергії</w:t>
      </w:r>
      <w:r w:rsidR="00D14B10" w:rsidRPr="000479E7">
        <w:rPr>
          <w:rFonts w:ascii="Times New Roman" w:hAnsi="Times New Roman" w:cs="Times New Roman"/>
          <w:sz w:val="28"/>
          <w:szCs w:val="28"/>
        </w:rPr>
        <w:t xml:space="preserve"> в теплову мережу </w:t>
      </w:r>
      <w:r w:rsidRPr="000479E7">
        <w:rPr>
          <w:rFonts w:ascii="Times New Roman" w:hAnsi="Times New Roman" w:cs="Times New Roman"/>
          <w:sz w:val="28"/>
          <w:szCs w:val="28"/>
        </w:rPr>
        <w:t>відповідно до технічних умов на приєднання (у разі наявності).</w:t>
      </w:r>
    </w:p>
    <w:p w14:paraId="0A01CD9B" w14:textId="77777777" w:rsidR="006928E4" w:rsidRPr="000479E7" w:rsidRDefault="006928E4" w:rsidP="00A2117E">
      <w:pPr>
        <w:ind w:firstLine="709"/>
        <w:contextualSpacing/>
        <w:jc w:val="both"/>
        <w:rPr>
          <w:rFonts w:ascii="Times New Roman" w:hAnsi="Times New Roman" w:cs="Times New Roman"/>
          <w:sz w:val="28"/>
          <w:szCs w:val="28"/>
        </w:rPr>
      </w:pPr>
    </w:p>
    <w:p w14:paraId="7456D694" w14:textId="778E5D14" w:rsidR="00816059" w:rsidRPr="000479E7" w:rsidRDefault="0091609D"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6.1.</w:t>
      </w:r>
      <w:r w:rsidR="00816059" w:rsidRPr="000479E7">
        <w:rPr>
          <w:rFonts w:ascii="Times New Roman" w:hAnsi="Times New Roman" w:cs="Times New Roman"/>
          <w:sz w:val="28"/>
          <w:szCs w:val="28"/>
        </w:rPr>
        <w:t>3. Базовий постачальник зобов’язаний:</w:t>
      </w:r>
    </w:p>
    <w:p w14:paraId="649D38E7" w14:textId="77777777" w:rsidR="008F077B" w:rsidRPr="000479E7" w:rsidRDefault="008F077B" w:rsidP="00A2117E">
      <w:pPr>
        <w:ind w:firstLine="708"/>
        <w:contextualSpacing/>
        <w:jc w:val="both"/>
        <w:rPr>
          <w:rFonts w:ascii="Times New Roman" w:hAnsi="Times New Roman" w:cs="Times New Roman"/>
          <w:sz w:val="28"/>
          <w:szCs w:val="28"/>
        </w:rPr>
      </w:pPr>
    </w:p>
    <w:p w14:paraId="4272DB42" w14:textId="48682718" w:rsidR="00816059" w:rsidRPr="000479E7" w:rsidRDefault="00816059"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1) </w:t>
      </w:r>
      <w:r w:rsidR="00632986" w:rsidRPr="000479E7">
        <w:rPr>
          <w:rFonts w:ascii="Times New Roman" w:hAnsi="Times New Roman" w:cs="Times New Roman"/>
          <w:sz w:val="28"/>
          <w:szCs w:val="28"/>
        </w:rPr>
        <w:t>надати запит (</w:t>
      </w:r>
      <w:r w:rsidRPr="000479E7">
        <w:rPr>
          <w:rFonts w:ascii="Times New Roman" w:hAnsi="Times New Roman" w:cs="Times New Roman"/>
          <w:sz w:val="28"/>
          <w:szCs w:val="28"/>
        </w:rPr>
        <w:t>після отримання повідомлення щодо надання систем</w:t>
      </w:r>
      <w:r w:rsidR="001A31E1" w:rsidRPr="000479E7">
        <w:rPr>
          <w:rFonts w:ascii="Times New Roman" w:hAnsi="Times New Roman" w:cs="Times New Roman"/>
          <w:sz w:val="28"/>
          <w:szCs w:val="28"/>
        </w:rPr>
        <w:t>і</w:t>
      </w:r>
      <w:r w:rsidRPr="000479E7">
        <w:rPr>
          <w:rFonts w:ascii="Times New Roman" w:hAnsi="Times New Roman" w:cs="Times New Roman"/>
          <w:sz w:val="28"/>
          <w:szCs w:val="28"/>
        </w:rPr>
        <w:t xml:space="preserve"> теплопостачання статусу конкурентної</w:t>
      </w:r>
      <w:r w:rsidR="00632986" w:rsidRPr="000479E7">
        <w:rPr>
          <w:rFonts w:ascii="Times New Roman" w:hAnsi="Times New Roman" w:cs="Times New Roman"/>
          <w:sz w:val="28"/>
          <w:szCs w:val="28"/>
        </w:rPr>
        <w:t xml:space="preserve">) </w:t>
      </w:r>
      <w:r w:rsidRPr="000479E7">
        <w:rPr>
          <w:rFonts w:ascii="Times New Roman" w:hAnsi="Times New Roman" w:cs="Times New Roman"/>
          <w:sz w:val="28"/>
          <w:szCs w:val="28"/>
        </w:rPr>
        <w:t>до теплогенеруючих підприємств, джерела теплової енергії яких є елементами цієї системи</w:t>
      </w:r>
      <w:r w:rsidR="008F077B" w:rsidRPr="000479E7">
        <w:rPr>
          <w:rFonts w:ascii="Times New Roman" w:hAnsi="Times New Roman" w:cs="Times New Roman"/>
          <w:sz w:val="28"/>
          <w:szCs w:val="28"/>
        </w:rPr>
        <w:t>,</w:t>
      </w:r>
      <w:r w:rsidRPr="000479E7">
        <w:rPr>
          <w:rFonts w:ascii="Times New Roman" w:hAnsi="Times New Roman" w:cs="Times New Roman"/>
          <w:sz w:val="28"/>
          <w:szCs w:val="28"/>
        </w:rPr>
        <w:t xml:space="preserve"> щодо:</w:t>
      </w:r>
    </w:p>
    <w:p w14:paraId="4B52579B" w14:textId="77777777" w:rsidR="00816059" w:rsidRPr="000479E7" w:rsidRDefault="00816059"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обсягів теплової енергії, які можуть бути продані для забезпечення потреб базового постачальника;</w:t>
      </w:r>
    </w:p>
    <w:p w14:paraId="30F7ACFA" w14:textId="77777777" w:rsidR="00816059" w:rsidRPr="000479E7" w:rsidRDefault="00816059"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максимальної та мінімальної вільної теплової потужності джерел теплової енергії;</w:t>
      </w:r>
    </w:p>
    <w:p w14:paraId="28B3BA3B" w14:textId="77777777" w:rsidR="00816059" w:rsidRPr="000479E7" w:rsidRDefault="00816059"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тарифів на виробництво теплової енергії;</w:t>
      </w:r>
    </w:p>
    <w:p w14:paraId="27396205" w14:textId="77777777" w:rsidR="002F1A2F" w:rsidRPr="000479E7" w:rsidRDefault="002F1A2F" w:rsidP="00A2117E">
      <w:pPr>
        <w:ind w:firstLine="708"/>
        <w:contextualSpacing/>
        <w:jc w:val="both"/>
        <w:rPr>
          <w:rFonts w:ascii="Times New Roman" w:hAnsi="Times New Roman" w:cs="Times New Roman"/>
          <w:sz w:val="28"/>
          <w:szCs w:val="28"/>
        </w:rPr>
      </w:pPr>
    </w:p>
    <w:p w14:paraId="11FC20E2" w14:textId="50F094B1" w:rsidR="00816059" w:rsidRPr="000479E7" w:rsidRDefault="00816059"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2) </w:t>
      </w:r>
      <w:r w:rsidR="002F1A2F" w:rsidRPr="000479E7">
        <w:rPr>
          <w:rFonts w:ascii="Times New Roman" w:hAnsi="Times New Roman" w:cs="Times New Roman"/>
          <w:sz w:val="28"/>
          <w:szCs w:val="28"/>
        </w:rPr>
        <w:t xml:space="preserve">під час </w:t>
      </w:r>
      <w:r w:rsidRPr="000479E7">
        <w:rPr>
          <w:rFonts w:ascii="Times New Roman" w:hAnsi="Times New Roman" w:cs="Times New Roman"/>
          <w:sz w:val="28"/>
          <w:szCs w:val="28"/>
        </w:rPr>
        <w:t>формуванн</w:t>
      </w:r>
      <w:r w:rsidR="002F1A2F" w:rsidRPr="000479E7">
        <w:rPr>
          <w:rFonts w:ascii="Times New Roman" w:hAnsi="Times New Roman" w:cs="Times New Roman"/>
          <w:sz w:val="28"/>
          <w:szCs w:val="28"/>
        </w:rPr>
        <w:t>я</w:t>
      </w:r>
      <w:r w:rsidRPr="000479E7">
        <w:rPr>
          <w:rFonts w:ascii="Times New Roman" w:hAnsi="Times New Roman" w:cs="Times New Roman"/>
          <w:sz w:val="28"/>
          <w:szCs w:val="28"/>
        </w:rPr>
        <w:t xml:space="preserve"> планів постачання теплової енергії при виборі виробників теплової енергії, у яких передбачається </w:t>
      </w:r>
      <w:r w:rsidR="002F1A2F" w:rsidRPr="000479E7">
        <w:rPr>
          <w:rFonts w:ascii="Times New Roman" w:hAnsi="Times New Roman" w:cs="Times New Roman"/>
          <w:sz w:val="28"/>
          <w:szCs w:val="28"/>
        </w:rPr>
        <w:t xml:space="preserve">купівля </w:t>
      </w:r>
      <w:r w:rsidRPr="000479E7">
        <w:rPr>
          <w:rFonts w:ascii="Times New Roman" w:hAnsi="Times New Roman" w:cs="Times New Roman"/>
          <w:sz w:val="28"/>
          <w:szCs w:val="28"/>
        </w:rPr>
        <w:t>теплов</w:t>
      </w:r>
      <w:r w:rsidR="002F1A2F" w:rsidRPr="000479E7">
        <w:rPr>
          <w:rFonts w:ascii="Times New Roman" w:hAnsi="Times New Roman" w:cs="Times New Roman"/>
          <w:sz w:val="28"/>
          <w:szCs w:val="28"/>
        </w:rPr>
        <w:t>ої</w:t>
      </w:r>
      <w:r w:rsidRPr="000479E7">
        <w:rPr>
          <w:rFonts w:ascii="Times New Roman" w:hAnsi="Times New Roman" w:cs="Times New Roman"/>
          <w:sz w:val="28"/>
          <w:szCs w:val="28"/>
        </w:rPr>
        <w:t xml:space="preserve"> енергі</w:t>
      </w:r>
      <w:r w:rsidR="002F1A2F" w:rsidRPr="000479E7">
        <w:rPr>
          <w:rFonts w:ascii="Times New Roman" w:hAnsi="Times New Roman" w:cs="Times New Roman"/>
          <w:sz w:val="28"/>
          <w:szCs w:val="28"/>
        </w:rPr>
        <w:t>ї</w:t>
      </w:r>
      <w:r w:rsidRPr="000479E7">
        <w:rPr>
          <w:rFonts w:ascii="Times New Roman" w:hAnsi="Times New Roman" w:cs="Times New Roman"/>
          <w:sz w:val="28"/>
          <w:szCs w:val="28"/>
        </w:rPr>
        <w:t>, дотримуватись принципів:</w:t>
      </w:r>
    </w:p>
    <w:p w14:paraId="10864177" w14:textId="77777777" w:rsidR="00816059" w:rsidRPr="000479E7" w:rsidRDefault="00816059"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досягнення найнижчої собівартості теплової енергії для споживачів;</w:t>
      </w:r>
    </w:p>
    <w:p w14:paraId="098A3106" w14:textId="1089F13C" w:rsidR="00816059" w:rsidRPr="000479E7" w:rsidRDefault="00816059"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додержання величини технічної (пропускної) потужності теплових мереж </w:t>
      </w:r>
      <w:r w:rsidR="002F1A2F" w:rsidRPr="000479E7">
        <w:rPr>
          <w:rFonts w:ascii="Times New Roman" w:hAnsi="Times New Roman" w:cs="Times New Roman"/>
          <w:sz w:val="28"/>
          <w:szCs w:val="28"/>
        </w:rPr>
        <w:t>о</w:t>
      </w:r>
      <w:r w:rsidRPr="000479E7">
        <w:rPr>
          <w:rFonts w:ascii="Times New Roman" w:hAnsi="Times New Roman" w:cs="Times New Roman"/>
          <w:sz w:val="28"/>
          <w:szCs w:val="28"/>
        </w:rPr>
        <w:t>ператора</w:t>
      </w:r>
      <w:r w:rsidR="00F510EC">
        <w:rPr>
          <w:rFonts w:ascii="Times New Roman" w:hAnsi="Times New Roman" w:cs="Times New Roman"/>
          <w:sz w:val="28"/>
          <w:szCs w:val="28"/>
        </w:rPr>
        <w:t xml:space="preserve"> </w:t>
      </w:r>
      <w:r w:rsidR="00F510EC" w:rsidRPr="000479E7">
        <w:rPr>
          <w:rFonts w:ascii="Times New Roman" w:hAnsi="Times New Roman" w:cs="Times New Roman"/>
          <w:sz w:val="28"/>
          <w:szCs w:val="28"/>
        </w:rPr>
        <w:t>конкурентної системи теплопостачання</w:t>
      </w:r>
      <w:r w:rsidRPr="000479E7">
        <w:rPr>
          <w:rFonts w:ascii="Times New Roman" w:hAnsi="Times New Roman" w:cs="Times New Roman"/>
          <w:sz w:val="28"/>
          <w:szCs w:val="28"/>
        </w:rPr>
        <w:t>;</w:t>
      </w:r>
    </w:p>
    <w:p w14:paraId="15876EE7" w14:textId="6646F091" w:rsidR="00816059" w:rsidRPr="000479E7" w:rsidRDefault="002F1A2F"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додержання </w:t>
      </w:r>
      <w:r w:rsidR="00816059" w:rsidRPr="000479E7">
        <w:rPr>
          <w:rFonts w:ascii="Times New Roman" w:hAnsi="Times New Roman" w:cs="Times New Roman"/>
          <w:sz w:val="28"/>
          <w:szCs w:val="28"/>
        </w:rPr>
        <w:t xml:space="preserve">режиму роботи </w:t>
      </w:r>
      <w:bookmarkStart w:id="27" w:name="_Hlk181953089"/>
      <w:r w:rsidR="00816059" w:rsidRPr="000479E7">
        <w:rPr>
          <w:rFonts w:ascii="Times New Roman" w:hAnsi="Times New Roman" w:cs="Times New Roman"/>
          <w:sz w:val="28"/>
          <w:szCs w:val="28"/>
        </w:rPr>
        <w:t xml:space="preserve">базового джерела </w:t>
      </w:r>
      <w:bookmarkEnd w:id="27"/>
      <w:r w:rsidR="00816059" w:rsidRPr="000479E7">
        <w:rPr>
          <w:rFonts w:ascii="Times New Roman" w:hAnsi="Times New Roman" w:cs="Times New Roman"/>
          <w:sz w:val="28"/>
          <w:szCs w:val="28"/>
        </w:rPr>
        <w:t xml:space="preserve">(у разі його визначення </w:t>
      </w:r>
      <w:r w:rsidRPr="000479E7">
        <w:rPr>
          <w:rFonts w:ascii="Times New Roman" w:hAnsi="Times New Roman" w:cs="Times New Roman"/>
          <w:sz w:val="28"/>
          <w:szCs w:val="28"/>
        </w:rPr>
        <w:t>о</w:t>
      </w:r>
      <w:r w:rsidR="00816059" w:rsidRPr="000479E7">
        <w:rPr>
          <w:rFonts w:ascii="Times New Roman" w:hAnsi="Times New Roman" w:cs="Times New Roman"/>
          <w:sz w:val="28"/>
          <w:szCs w:val="28"/>
        </w:rPr>
        <w:t>ператором конкурентної системи теплопостачання) не нижче мінімальної теплової потужності.</w:t>
      </w:r>
    </w:p>
    <w:p w14:paraId="33CBE8A8" w14:textId="77777777" w:rsidR="002F1A2F" w:rsidRPr="000479E7" w:rsidRDefault="002F1A2F" w:rsidP="00A2117E">
      <w:pPr>
        <w:ind w:firstLine="708"/>
        <w:contextualSpacing/>
        <w:jc w:val="both"/>
        <w:rPr>
          <w:rFonts w:ascii="Times New Roman" w:hAnsi="Times New Roman" w:cs="Times New Roman"/>
          <w:sz w:val="28"/>
          <w:szCs w:val="28"/>
        </w:rPr>
      </w:pPr>
    </w:p>
    <w:p w14:paraId="405E0475" w14:textId="62FD52FB" w:rsidR="00A46891" w:rsidRPr="000479E7" w:rsidRDefault="00A46891" w:rsidP="00A2117E">
      <w:pPr>
        <w:ind w:firstLine="708"/>
        <w:contextualSpacing/>
        <w:jc w:val="both"/>
        <w:rPr>
          <w:rFonts w:ascii="Times New Roman" w:hAnsi="Times New Roman" w:cs="Times New Roman"/>
          <w:sz w:val="28"/>
          <w:szCs w:val="28"/>
        </w:rPr>
      </w:pPr>
      <w:r w:rsidRPr="000479E7">
        <w:rPr>
          <w:rFonts w:ascii="Times New Roman" w:hAnsi="Times New Roman" w:cs="Times New Roman"/>
          <w:sz w:val="28"/>
          <w:szCs w:val="28"/>
        </w:rPr>
        <w:t>6.1.4. Теплогенеруюча організаці</w:t>
      </w:r>
      <w:r w:rsidR="00EC1C04" w:rsidRPr="000479E7">
        <w:rPr>
          <w:rFonts w:ascii="Times New Roman" w:hAnsi="Times New Roman" w:cs="Times New Roman"/>
          <w:sz w:val="28"/>
          <w:szCs w:val="28"/>
        </w:rPr>
        <w:t>я</w:t>
      </w:r>
      <w:r w:rsidRPr="000479E7">
        <w:rPr>
          <w:rFonts w:ascii="Times New Roman" w:hAnsi="Times New Roman" w:cs="Times New Roman"/>
          <w:sz w:val="28"/>
          <w:szCs w:val="28"/>
        </w:rPr>
        <w:t xml:space="preserve"> </w:t>
      </w:r>
      <w:r w:rsidR="00C646FE" w:rsidRPr="000479E7">
        <w:rPr>
          <w:rFonts w:ascii="Times New Roman" w:hAnsi="Times New Roman" w:cs="Times New Roman"/>
          <w:sz w:val="28"/>
          <w:szCs w:val="28"/>
        </w:rPr>
        <w:t xml:space="preserve">у конкурентній системі теплопостачання </w:t>
      </w:r>
      <w:r w:rsidRPr="000479E7">
        <w:rPr>
          <w:rFonts w:ascii="Times New Roman" w:hAnsi="Times New Roman" w:cs="Times New Roman"/>
          <w:sz w:val="28"/>
          <w:szCs w:val="28"/>
        </w:rPr>
        <w:t>зобов’язана:</w:t>
      </w:r>
    </w:p>
    <w:p w14:paraId="5783ED39" w14:textId="77777777" w:rsidR="002F1A2F" w:rsidRPr="000479E7" w:rsidRDefault="002F1A2F" w:rsidP="00A2117E">
      <w:pPr>
        <w:ind w:firstLine="708"/>
        <w:contextualSpacing/>
        <w:jc w:val="both"/>
        <w:rPr>
          <w:rFonts w:ascii="Times New Roman" w:hAnsi="Times New Roman" w:cs="Times New Roman"/>
          <w:sz w:val="28"/>
          <w:szCs w:val="28"/>
        </w:rPr>
      </w:pPr>
    </w:p>
    <w:p w14:paraId="71DDC46F" w14:textId="0FB39E4D" w:rsidR="00A46891" w:rsidRPr="000479E7" w:rsidRDefault="00A46891" w:rsidP="00A2117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lastRenderedPageBreak/>
        <w:t xml:space="preserve">1) </w:t>
      </w:r>
      <w:r w:rsidR="006440EF" w:rsidRPr="000479E7">
        <w:rPr>
          <w:rFonts w:ascii="Times New Roman" w:hAnsi="Times New Roman" w:cs="Times New Roman"/>
          <w:sz w:val="28"/>
          <w:szCs w:val="28"/>
        </w:rPr>
        <w:t xml:space="preserve">у разі визначення оператором конкурентної системи теплопостачання джерела теплової енергії теплогенеруючої організації базовим джерелом </w:t>
      </w:r>
      <w:r w:rsidR="00DD42CB" w:rsidRPr="000479E7">
        <w:rPr>
          <w:rFonts w:ascii="Times New Roman" w:hAnsi="Times New Roman" w:cs="Times New Roman"/>
          <w:sz w:val="28"/>
          <w:szCs w:val="28"/>
        </w:rPr>
        <w:t>–</w:t>
      </w:r>
      <w:r w:rsidR="006440EF" w:rsidRPr="000479E7">
        <w:rPr>
          <w:rFonts w:ascii="Times New Roman" w:hAnsi="Times New Roman" w:cs="Times New Roman"/>
          <w:sz w:val="28"/>
          <w:szCs w:val="28"/>
        </w:rPr>
        <w:t xml:space="preserve"> </w:t>
      </w:r>
      <w:r w:rsidRPr="000479E7">
        <w:rPr>
          <w:rFonts w:ascii="Times New Roman" w:hAnsi="Times New Roman" w:cs="Times New Roman"/>
          <w:sz w:val="28"/>
          <w:szCs w:val="28"/>
        </w:rPr>
        <w:t>розрах</w:t>
      </w:r>
      <w:r w:rsidR="00632986" w:rsidRPr="000479E7">
        <w:rPr>
          <w:rFonts w:ascii="Times New Roman" w:hAnsi="Times New Roman" w:cs="Times New Roman"/>
          <w:sz w:val="28"/>
          <w:szCs w:val="28"/>
        </w:rPr>
        <w:t>у</w:t>
      </w:r>
      <w:r w:rsidRPr="000479E7">
        <w:rPr>
          <w:rFonts w:ascii="Times New Roman" w:hAnsi="Times New Roman" w:cs="Times New Roman"/>
          <w:sz w:val="28"/>
          <w:szCs w:val="28"/>
        </w:rPr>
        <w:t xml:space="preserve">вати мінімальну теплову потужність </w:t>
      </w:r>
      <w:r w:rsidR="006440EF" w:rsidRPr="000479E7">
        <w:rPr>
          <w:rFonts w:ascii="Times New Roman" w:hAnsi="Times New Roman" w:cs="Times New Roman"/>
          <w:sz w:val="28"/>
          <w:szCs w:val="28"/>
        </w:rPr>
        <w:t xml:space="preserve">цього </w:t>
      </w:r>
      <w:r w:rsidRPr="000479E7">
        <w:rPr>
          <w:rFonts w:ascii="Times New Roman" w:hAnsi="Times New Roman" w:cs="Times New Roman"/>
          <w:sz w:val="28"/>
          <w:szCs w:val="28"/>
        </w:rPr>
        <w:t>джерела теплової ен</w:t>
      </w:r>
      <w:r w:rsidR="00924C8E" w:rsidRPr="000479E7">
        <w:rPr>
          <w:rFonts w:ascii="Times New Roman" w:hAnsi="Times New Roman" w:cs="Times New Roman"/>
          <w:sz w:val="28"/>
          <w:szCs w:val="28"/>
        </w:rPr>
        <w:t>е</w:t>
      </w:r>
      <w:r w:rsidRPr="000479E7">
        <w:rPr>
          <w:rFonts w:ascii="Times New Roman" w:hAnsi="Times New Roman" w:cs="Times New Roman"/>
          <w:sz w:val="28"/>
          <w:szCs w:val="28"/>
        </w:rPr>
        <w:t>ргі</w:t>
      </w:r>
      <w:r w:rsidR="00632986" w:rsidRPr="000479E7">
        <w:rPr>
          <w:rFonts w:ascii="Times New Roman" w:hAnsi="Times New Roman" w:cs="Times New Roman"/>
          <w:sz w:val="28"/>
          <w:szCs w:val="28"/>
        </w:rPr>
        <w:t>ї</w:t>
      </w:r>
      <w:r w:rsidR="006440EF" w:rsidRPr="000479E7">
        <w:rPr>
          <w:rFonts w:ascii="Times New Roman" w:hAnsi="Times New Roman" w:cs="Times New Roman"/>
          <w:sz w:val="28"/>
          <w:szCs w:val="28"/>
        </w:rPr>
        <w:t>;</w:t>
      </w:r>
    </w:p>
    <w:p w14:paraId="42D7970F" w14:textId="77777777" w:rsidR="00F04E14" w:rsidRPr="000479E7" w:rsidRDefault="00F04E14" w:rsidP="00A2117E">
      <w:pPr>
        <w:ind w:firstLine="709"/>
        <w:contextualSpacing/>
        <w:jc w:val="both"/>
        <w:rPr>
          <w:rFonts w:ascii="Times New Roman" w:hAnsi="Times New Roman" w:cs="Times New Roman"/>
          <w:sz w:val="28"/>
          <w:szCs w:val="28"/>
        </w:rPr>
      </w:pPr>
    </w:p>
    <w:p w14:paraId="102511BE" w14:textId="5E598D8D" w:rsidR="0014193D" w:rsidRPr="000479E7" w:rsidRDefault="00A46891" w:rsidP="00A2117E">
      <w:pPr>
        <w:ind w:firstLine="709"/>
        <w:contextualSpacing/>
        <w:jc w:val="both"/>
        <w:rPr>
          <w:rFonts w:ascii="Times New Roman" w:eastAsia="Times New Roman" w:hAnsi="Times New Roman" w:cs="Times New Roman"/>
          <w:sz w:val="28"/>
          <w:szCs w:val="28"/>
        </w:rPr>
      </w:pPr>
      <w:r w:rsidRPr="000479E7">
        <w:rPr>
          <w:rFonts w:ascii="Times New Roman" w:hAnsi="Times New Roman" w:cs="Times New Roman"/>
          <w:sz w:val="28"/>
          <w:szCs w:val="28"/>
        </w:rPr>
        <w:t xml:space="preserve">2) </w:t>
      </w:r>
      <w:r w:rsidR="006440EF" w:rsidRPr="000479E7">
        <w:rPr>
          <w:rFonts w:ascii="Times New Roman" w:hAnsi="Times New Roman" w:cs="Times New Roman"/>
          <w:sz w:val="28"/>
          <w:szCs w:val="28"/>
        </w:rPr>
        <w:t>у разі, якщо оператором конкурентної системи теплопостачання не визначено джерело теплової енергії теплогенеруючої організації базовим джерелом та у разі продажу теплової енергії безпосередньо споживачу або теплопостачальній організації, яка не є базовим постачальником</w:t>
      </w:r>
      <w:r w:rsidR="003E05B0" w:rsidRPr="000479E7">
        <w:rPr>
          <w:rFonts w:ascii="Times New Roman" w:hAnsi="Times New Roman" w:cs="Times New Roman"/>
          <w:sz w:val="28"/>
          <w:szCs w:val="28"/>
        </w:rPr>
        <w:t>,</w:t>
      </w:r>
      <w:r w:rsidR="006440EF" w:rsidRPr="000479E7">
        <w:rPr>
          <w:rFonts w:ascii="Times New Roman" w:hAnsi="Times New Roman" w:cs="Times New Roman"/>
          <w:sz w:val="28"/>
          <w:szCs w:val="28"/>
        </w:rPr>
        <w:t xml:space="preserve"> </w:t>
      </w:r>
      <w:r w:rsidR="003E05B0" w:rsidRPr="000479E7">
        <w:rPr>
          <w:rFonts w:ascii="Times New Roman" w:hAnsi="Times New Roman" w:cs="Times New Roman"/>
          <w:sz w:val="28"/>
          <w:szCs w:val="28"/>
        </w:rPr>
        <w:t>–</w:t>
      </w:r>
      <w:r w:rsidR="006440EF" w:rsidRPr="000479E7">
        <w:rPr>
          <w:rFonts w:ascii="Times New Roman" w:hAnsi="Times New Roman" w:cs="Times New Roman"/>
          <w:sz w:val="28"/>
          <w:szCs w:val="28"/>
        </w:rPr>
        <w:t xml:space="preserve"> </w:t>
      </w:r>
      <w:r w:rsidRPr="000479E7">
        <w:rPr>
          <w:rFonts w:ascii="Times New Roman" w:hAnsi="Times New Roman" w:cs="Times New Roman"/>
          <w:sz w:val="28"/>
          <w:szCs w:val="28"/>
        </w:rPr>
        <w:t>забезпеч</w:t>
      </w:r>
      <w:r w:rsidR="001E4A40" w:rsidRPr="000479E7">
        <w:rPr>
          <w:rFonts w:ascii="Times New Roman" w:hAnsi="Times New Roman" w:cs="Times New Roman"/>
          <w:sz w:val="28"/>
          <w:szCs w:val="28"/>
        </w:rPr>
        <w:t>ити</w:t>
      </w:r>
      <w:r w:rsidRPr="000479E7">
        <w:rPr>
          <w:rFonts w:ascii="Times New Roman" w:hAnsi="Times New Roman" w:cs="Times New Roman"/>
          <w:sz w:val="28"/>
          <w:szCs w:val="28"/>
        </w:rPr>
        <w:t xml:space="preserve"> </w:t>
      </w:r>
      <w:r w:rsidRPr="000479E7">
        <w:rPr>
          <w:rFonts w:ascii="Times New Roman" w:eastAsia="Times New Roman" w:hAnsi="Times New Roman" w:cs="Times New Roman"/>
          <w:sz w:val="28"/>
          <w:szCs w:val="28"/>
        </w:rPr>
        <w:t xml:space="preserve">можливість постійного дистанційного надання </w:t>
      </w:r>
      <w:r w:rsidR="00A8343D" w:rsidRPr="000479E7">
        <w:rPr>
          <w:rFonts w:ascii="Times New Roman" w:eastAsia="Times New Roman" w:hAnsi="Times New Roman" w:cs="Times New Roman"/>
          <w:sz w:val="28"/>
          <w:szCs w:val="28"/>
        </w:rPr>
        <w:t>(у режимі реального часу) оператору конкурентної системи теплопостачання даних</w:t>
      </w:r>
      <w:r w:rsidRPr="000479E7">
        <w:rPr>
          <w:rFonts w:ascii="Times New Roman" w:eastAsia="Times New Roman" w:hAnsi="Times New Roman" w:cs="Times New Roman"/>
          <w:sz w:val="28"/>
          <w:szCs w:val="28"/>
        </w:rPr>
        <w:t xml:space="preserve">, </w:t>
      </w:r>
      <w:r w:rsidRPr="000479E7">
        <w:rPr>
          <w:rFonts w:ascii="Times New Roman" w:eastAsia="Times New Roman" w:hAnsi="Times New Roman" w:cs="Times New Roman"/>
          <w:bCs/>
          <w:sz w:val="28"/>
          <w:szCs w:val="28"/>
        </w:rPr>
        <w:t>необхідних</w:t>
      </w:r>
      <w:r w:rsidRPr="000479E7">
        <w:rPr>
          <w:rFonts w:ascii="Times New Roman" w:eastAsia="Times New Roman" w:hAnsi="Times New Roman" w:cs="Times New Roman"/>
          <w:sz w:val="28"/>
          <w:szCs w:val="28"/>
        </w:rPr>
        <w:t xml:space="preserve"> для контролю </w:t>
      </w:r>
      <w:r w:rsidRPr="000479E7">
        <w:rPr>
          <w:rFonts w:ascii="Times New Roman" w:eastAsia="Times New Roman" w:hAnsi="Times New Roman" w:cs="Times New Roman"/>
          <w:bCs/>
          <w:sz w:val="28"/>
          <w:szCs w:val="28"/>
        </w:rPr>
        <w:t xml:space="preserve">відповідності </w:t>
      </w:r>
      <w:r w:rsidRPr="000479E7">
        <w:rPr>
          <w:rFonts w:ascii="Times New Roman" w:eastAsia="Times New Roman" w:hAnsi="Times New Roman" w:cs="Times New Roman"/>
          <w:sz w:val="28"/>
          <w:szCs w:val="28"/>
        </w:rPr>
        <w:t xml:space="preserve">параметрів теплової енергії в точці продажу теплової енергії технічним вимогам </w:t>
      </w:r>
      <w:r w:rsidR="00A8343D" w:rsidRPr="000479E7">
        <w:rPr>
          <w:rFonts w:ascii="Times New Roman" w:eastAsia="Times New Roman" w:hAnsi="Times New Roman" w:cs="Times New Roman"/>
          <w:sz w:val="28"/>
          <w:szCs w:val="28"/>
        </w:rPr>
        <w:t>о</w:t>
      </w:r>
      <w:r w:rsidRPr="000479E7">
        <w:rPr>
          <w:rFonts w:ascii="Times New Roman" w:eastAsia="Times New Roman" w:hAnsi="Times New Roman" w:cs="Times New Roman"/>
          <w:sz w:val="28"/>
          <w:szCs w:val="28"/>
        </w:rPr>
        <w:t>ператора</w:t>
      </w:r>
      <w:r w:rsidR="005B5619" w:rsidRPr="000479E7">
        <w:rPr>
          <w:rFonts w:ascii="Times New Roman" w:eastAsia="Times New Roman" w:hAnsi="Times New Roman" w:cs="Times New Roman"/>
          <w:sz w:val="28"/>
          <w:szCs w:val="28"/>
        </w:rPr>
        <w:t xml:space="preserve"> </w:t>
      </w:r>
      <w:r w:rsidR="005B5619" w:rsidRPr="000479E7">
        <w:rPr>
          <w:rFonts w:ascii="Times New Roman" w:hAnsi="Times New Roman" w:cs="Times New Roman"/>
          <w:sz w:val="28"/>
          <w:szCs w:val="28"/>
        </w:rPr>
        <w:t>конкурентної системи</w:t>
      </w:r>
      <w:r w:rsidR="00D65F6A" w:rsidRPr="000479E7">
        <w:rPr>
          <w:rFonts w:ascii="Times New Roman" w:hAnsi="Times New Roman" w:cs="Times New Roman"/>
          <w:sz w:val="28"/>
          <w:szCs w:val="28"/>
        </w:rPr>
        <w:t xml:space="preserve"> теплопостачання</w:t>
      </w:r>
      <w:r w:rsidRPr="000479E7">
        <w:rPr>
          <w:rFonts w:ascii="Times New Roman" w:eastAsia="Times New Roman" w:hAnsi="Times New Roman" w:cs="Times New Roman"/>
          <w:sz w:val="28"/>
          <w:szCs w:val="28"/>
        </w:rPr>
        <w:t xml:space="preserve"> </w:t>
      </w:r>
      <w:r w:rsidRPr="000479E7">
        <w:rPr>
          <w:rFonts w:ascii="Times New Roman" w:eastAsia="Times New Roman" w:hAnsi="Times New Roman" w:cs="Times New Roman"/>
          <w:bCs/>
          <w:sz w:val="28"/>
          <w:szCs w:val="28"/>
        </w:rPr>
        <w:t>та контролю щодо узгодженості теплової потужності</w:t>
      </w:r>
      <w:r w:rsidRPr="000479E7">
        <w:rPr>
          <w:rFonts w:ascii="Times New Roman" w:eastAsia="Times New Roman" w:hAnsi="Times New Roman" w:cs="Times New Roman"/>
          <w:sz w:val="28"/>
          <w:szCs w:val="28"/>
        </w:rPr>
        <w:t xml:space="preserve"> теплогенеруючих установок з тепловим навантаженням споживачів.</w:t>
      </w:r>
    </w:p>
    <w:p w14:paraId="713491FC" w14:textId="77777777" w:rsidR="00A8343D" w:rsidRPr="000479E7" w:rsidRDefault="00A8343D" w:rsidP="00A2117E">
      <w:pPr>
        <w:ind w:firstLine="709"/>
        <w:contextualSpacing/>
        <w:jc w:val="both"/>
        <w:rPr>
          <w:rFonts w:ascii="Times New Roman" w:eastAsia="Times New Roman" w:hAnsi="Times New Roman" w:cs="Times New Roman"/>
          <w:sz w:val="28"/>
          <w:szCs w:val="28"/>
        </w:rPr>
      </w:pPr>
    </w:p>
    <w:p w14:paraId="453FDE10" w14:textId="3C181239" w:rsidR="00816059" w:rsidRPr="000479E7" w:rsidRDefault="00A46891" w:rsidP="0029426E">
      <w:pPr>
        <w:ind w:firstLine="709"/>
        <w:contextualSpacing/>
        <w:jc w:val="both"/>
        <w:rPr>
          <w:rFonts w:ascii="Times New Roman" w:eastAsia="Times New Roman" w:hAnsi="Times New Roman" w:cs="Times New Roman"/>
          <w:sz w:val="28"/>
          <w:szCs w:val="28"/>
        </w:rPr>
      </w:pPr>
      <w:r w:rsidRPr="000479E7">
        <w:rPr>
          <w:rFonts w:ascii="Times New Roman" w:hAnsi="Times New Roman" w:cs="Times New Roman"/>
          <w:sz w:val="28"/>
          <w:szCs w:val="28"/>
        </w:rPr>
        <w:t>6.1</w:t>
      </w:r>
      <w:r w:rsidR="00816059" w:rsidRPr="000479E7">
        <w:rPr>
          <w:rFonts w:ascii="Times New Roman" w:hAnsi="Times New Roman" w:cs="Times New Roman"/>
          <w:sz w:val="28"/>
          <w:szCs w:val="28"/>
        </w:rPr>
        <w:t xml:space="preserve">.5. </w:t>
      </w:r>
      <w:r w:rsidRPr="000479E7">
        <w:rPr>
          <w:rFonts w:ascii="Times New Roman" w:hAnsi="Times New Roman" w:cs="Times New Roman"/>
          <w:sz w:val="28"/>
          <w:szCs w:val="28"/>
        </w:rPr>
        <w:t>З</w:t>
      </w:r>
      <w:r w:rsidR="00816059" w:rsidRPr="000479E7">
        <w:rPr>
          <w:rFonts w:ascii="Times New Roman" w:hAnsi="Times New Roman" w:cs="Times New Roman"/>
          <w:sz w:val="28"/>
          <w:szCs w:val="28"/>
        </w:rPr>
        <w:t>амовник транспортування теплової енергії</w:t>
      </w:r>
      <w:r w:rsidRPr="000479E7">
        <w:rPr>
          <w:rFonts w:ascii="Times New Roman" w:hAnsi="Times New Roman" w:cs="Times New Roman"/>
          <w:sz w:val="28"/>
          <w:szCs w:val="28"/>
        </w:rPr>
        <w:t xml:space="preserve"> </w:t>
      </w:r>
      <w:r w:rsidR="00A53669" w:rsidRPr="000479E7">
        <w:rPr>
          <w:rFonts w:ascii="Times New Roman" w:hAnsi="Times New Roman" w:cs="Times New Roman"/>
          <w:sz w:val="28"/>
          <w:szCs w:val="28"/>
        </w:rPr>
        <w:t xml:space="preserve">у конкурентній системі теплопостачання </w:t>
      </w:r>
      <w:r w:rsidRPr="000479E7">
        <w:rPr>
          <w:rFonts w:ascii="Times New Roman" w:hAnsi="Times New Roman" w:cs="Times New Roman"/>
          <w:sz w:val="28"/>
          <w:szCs w:val="28"/>
        </w:rPr>
        <w:t xml:space="preserve">зобов’язаний забезпечити </w:t>
      </w:r>
      <w:r w:rsidRPr="000479E7">
        <w:rPr>
          <w:rFonts w:ascii="Times New Roman" w:eastAsia="Times New Roman" w:hAnsi="Times New Roman" w:cs="Times New Roman"/>
          <w:sz w:val="28"/>
          <w:szCs w:val="28"/>
        </w:rPr>
        <w:t xml:space="preserve">можливість постійного дистанційного надання (у режимі реального часу) </w:t>
      </w:r>
      <w:r w:rsidR="00A53669" w:rsidRPr="000479E7">
        <w:rPr>
          <w:rFonts w:ascii="Times New Roman" w:eastAsia="Times New Roman" w:hAnsi="Times New Roman" w:cs="Times New Roman"/>
          <w:sz w:val="28"/>
          <w:szCs w:val="28"/>
        </w:rPr>
        <w:t>о</w:t>
      </w:r>
      <w:r w:rsidRPr="000479E7">
        <w:rPr>
          <w:rFonts w:ascii="Times New Roman" w:hAnsi="Times New Roman" w:cs="Times New Roman"/>
          <w:sz w:val="28"/>
          <w:szCs w:val="28"/>
        </w:rPr>
        <w:t>ператор</w:t>
      </w:r>
      <w:r w:rsidR="005B5619" w:rsidRPr="000479E7">
        <w:rPr>
          <w:rFonts w:ascii="Times New Roman" w:hAnsi="Times New Roman" w:cs="Times New Roman"/>
          <w:sz w:val="28"/>
          <w:szCs w:val="28"/>
        </w:rPr>
        <w:t>у</w:t>
      </w:r>
      <w:r w:rsidRPr="000479E7">
        <w:rPr>
          <w:rFonts w:ascii="Times New Roman" w:hAnsi="Times New Roman" w:cs="Times New Roman"/>
          <w:sz w:val="28"/>
          <w:szCs w:val="28"/>
        </w:rPr>
        <w:t xml:space="preserve"> конкурентної системи теплопостачання</w:t>
      </w:r>
      <w:r w:rsidR="006F206F" w:rsidRPr="000479E7">
        <w:rPr>
          <w:rFonts w:ascii="Times New Roman" w:hAnsi="Times New Roman" w:cs="Times New Roman"/>
          <w:sz w:val="28"/>
          <w:szCs w:val="28"/>
        </w:rPr>
        <w:t xml:space="preserve"> даних</w:t>
      </w:r>
      <w:r w:rsidRPr="000479E7">
        <w:rPr>
          <w:rFonts w:ascii="Times New Roman" w:eastAsia="Times New Roman" w:hAnsi="Times New Roman" w:cs="Times New Roman"/>
          <w:sz w:val="28"/>
          <w:szCs w:val="28"/>
        </w:rPr>
        <w:t xml:space="preserve">, </w:t>
      </w:r>
      <w:r w:rsidRPr="000479E7">
        <w:rPr>
          <w:rFonts w:ascii="Times New Roman" w:eastAsia="Times New Roman" w:hAnsi="Times New Roman" w:cs="Times New Roman"/>
          <w:bCs/>
          <w:sz w:val="28"/>
          <w:szCs w:val="28"/>
        </w:rPr>
        <w:t>необхідних</w:t>
      </w:r>
      <w:r w:rsidRPr="000479E7">
        <w:rPr>
          <w:rFonts w:ascii="Times New Roman" w:eastAsia="Times New Roman" w:hAnsi="Times New Roman" w:cs="Times New Roman"/>
          <w:sz w:val="28"/>
          <w:szCs w:val="28"/>
        </w:rPr>
        <w:t xml:space="preserve"> для контролю </w:t>
      </w:r>
      <w:r w:rsidRPr="000479E7">
        <w:rPr>
          <w:rFonts w:ascii="Times New Roman" w:eastAsia="Times New Roman" w:hAnsi="Times New Roman" w:cs="Times New Roman"/>
          <w:bCs/>
          <w:sz w:val="28"/>
          <w:szCs w:val="28"/>
        </w:rPr>
        <w:t xml:space="preserve">відповідності </w:t>
      </w:r>
      <w:r w:rsidRPr="000479E7">
        <w:rPr>
          <w:rFonts w:ascii="Times New Roman" w:eastAsia="Times New Roman" w:hAnsi="Times New Roman" w:cs="Times New Roman"/>
          <w:sz w:val="28"/>
          <w:szCs w:val="28"/>
        </w:rPr>
        <w:t xml:space="preserve">параметрів теплової енергії в точці виходу з теплових мереж технічним вимогам </w:t>
      </w:r>
      <w:r w:rsidR="00907E0E" w:rsidRPr="000479E7">
        <w:rPr>
          <w:rFonts w:ascii="Times New Roman" w:eastAsia="Times New Roman" w:hAnsi="Times New Roman" w:cs="Times New Roman"/>
          <w:sz w:val="28"/>
          <w:szCs w:val="28"/>
        </w:rPr>
        <w:t>о</w:t>
      </w:r>
      <w:r w:rsidRPr="000479E7">
        <w:rPr>
          <w:rFonts w:ascii="Times New Roman" w:eastAsia="Times New Roman" w:hAnsi="Times New Roman" w:cs="Times New Roman"/>
          <w:sz w:val="28"/>
          <w:szCs w:val="28"/>
        </w:rPr>
        <w:t>ператора</w:t>
      </w:r>
      <w:r w:rsidR="005B5619" w:rsidRPr="000479E7">
        <w:rPr>
          <w:rFonts w:ascii="Times New Roman" w:eastAsia="Times New Roman" w:hAnsi="Times New Roman" w:cs="Times New Roman"/>
          <w:sz w:val="28"/>
          <w:szCs w:val="28"/>
        </w:rPr>
        <w:t xml:space="preserve"> </w:t>
      </w:r>
      <w:r w:rsidR="005B5619" w:rsidRPr="000479E7">
        <w:rPr>
          <w:rFonts w:ascii="Times New Roman" w:hAnsi="Times New Roman" w:cs="Times New Roman"/>
          <w:sz w:val="28"/>
          <w:szCs w:val="28"/>
        </w:rPr>
        <w:t>конкурентної системи</w:t>
      </w:r>
      <w:r w:rsidRPr="000479E7">
        <w:rPr>
          <w:rFonts w:ascii="Times New Roman" w:eastAsia="Times New Roman" w:hAnsi="Times New Roman" w:cs="Times New Roman"/>
          <w:sz w:val="28"/>
          <w:szCs w:val="28"/>
        </w:rPr>
        <w:t xml:space="preserve">, </w:t>
      </w:r>
      <w:r w:rsidRPr="000479E7">
        <w:rPr>
          <w:rFonts w:ascii="Times New Roman" w:eastAsia="Times New Roman" w:hAnsi="Times New Roman" w:cs="Times New Roman"/>
          <w:bCs/>
          <w:sz w:val="28"/>
          <w:szCs w:val="28"/>
        </w:rPr>
        <w:t>та здійснення контролю щодо узгодженості теплової потужності</w:t>
      </w:r>
      <w:r w:rsidRPr="000479E7">
        <w:rPr>
          <w:rFonts w:ascii="Times New Roman" w:eastAsia="Times New Roman" w:hAnsi="Times New Roman" w:cs="Times New Roman"/>
          <w:sz w:val="28"/>
          <w:szCs w:val="28"/>
        </w:rPr>
        <w:t xml:space="preserve"> теплогенеруючих установок з тепловим навантаженням споживачів у</w:t>
      </w:r>
      <w:r w:rsidR="00816059" w:rsidRPr="000479E7">
        <w:rPr>
          <w:rFonts w:ascii="Times New Roman" w:hAnsi="Times New Roman" w:cs="Times New Roman"/>
          <w:sz w:val="28"/>
          <w:szCs w:val="28"/>
        </w:rPr>
        <w:t xml:space="preserve"> разі коли замовник транспортування теплової енергії не є базовим постачальником</w:t>
      </w:r>
      <w:r w:rsidR="00816059" w:rsidRPr="000479E7">
        <w:rPr>
          <w:rFonts w:ascii="Times New Roman" w:eastAsia="Times New Roman" w:hAnsi="Times New Roman" w:cs="Times New Roman"/>
          <w:sz w:val="28"/>
          <w:szCs w:val="28"/>
        </w:rPr>
        <w:t>.</w:t>
      </w:r>
    </w:p>
    <w:p w14:paraId="1EBE1A3F" w14:textId="77777777" w:rsidR="00657DFE" w:rsidRPr="000479E7" w:rsidRDefault="00657DFE" w:rsidP="0029426E">
      <w:pPr>
        <w:contextualSpacing/>
        <w:jc w:val="both"/>
        <w:rPr>
          <w:rFonts w:ascii="Times New Roman" w:hAnsi="Times New Roman" w:cs="Times New Roman"/>
          <w:sz w:val="28"/>
          <w:szCs w:val="28"/>
        </w:rPr>
      </w:pPr>
    </w:p>
    <w:p w14:paraId="1FBCE8C6" w14:textId="159B0A90" w:rsidR="00B52BF4" w:rsidRPr="000479E7" w:rsidRDefault="00A46891" w:rsidP="00491A0D">
      <w:pPr>
        <w:pStyle w:val="2"/>
        <w:numPr>
          <w:ilvl w:val="2"/>
          <w:numId w:val="1"/>
        </w:numPr>
        <w:spacing w:before="0" w:after="0"/>
        <w:ind w:firstLine="709"/>
        <w:contextualSpacing/>
        <w:rPr>
          <w:rFonts w:ascii="Times New Roman" w:hAnsi="Times New Roman" w:cs="Times New Roman"/>
          <w:bCs w:val="0"/>
          <w:sz w:val="28"/>
          <w:szCs w:val="28"/>
        </w:rPr>
      </w:pPr>
      <w:bookmarkStart w:id="28" w:name="_Hlk185868057"/>
      <w:r w:rsidRPr="000479E7">
        <w:rPr>
          <w:rFonts w:ascii="Times New Roman" w:hAnsi="Times New Roman" w:cs="Times New Roman"/>
          <w:bCs w:val="0"/>
          <w:sz w:val="28"/>
          <w:szCs w:val="28"/>
        </w:rPr>
        <w:t xml:space="preserve">6.2. </w:t>
      </w:r>
      <w:r w:rsidR="00C217D7" w:rsidRPr="000479E7">
        <w:rPr>
          <w:rFonts w:ascii="Times New Roman" w:hAnsi="Times New Roman" w:cs="Times New Roman"/>
          <w:bCs w:val="0"/>
          <w:sz w:val="28"/>
          <w:szCs w:val="28"/>
        </w:rPr>
        <w:t>Ос</w:t>
      </w:r>
      <w:r w:rsidR="00335A5A" w:rsidRPr="000479E7">
        <w:rPr>
          <w:rFonts w:ascii="Times New Roman" w:hAnsi="Times New Roman" w:cs="Times New Roman"/>
          <w:bCs w:val="0"/>
          <w:sz w:val="28"/>
          <w:szCs w:val="28"/>
        </w:rPr>
        <w:t>о</w:t>
      </w:r>
      <w:r w:rsidR="00C217D7" w:rsidRPr="000479E7">
        <w:rPr>
          <w:rFonts w:ascii="Times New Roman" w:hAnsi="Times New Roman" w:cs="Times New Roman"/>
          <w:bCs w:val="0"/>
          <w:sz w:val="28"/>
          <w:szCs w:val="28"/>
        </w:rPr>
        <w:t xml:space="preserve">бливості </w:t>
      </w:r>
      <w:r w:rsidR="00B52BF4" w:rsidRPr="000479E7">
        <w:rPr>
          <w:rFonts w:ascii="Times New Roman" w:hAnsi="Times New Roman" w:cs="Times New Roman"/>
          <w:bCs w:val="0"/>
          <w:sz w:val="28"/>
          <w:szCs w:val="28"/>
        </w:rPr>
        <w:t xml:space="preserve">регулювання </w:t>
      </w:r>
      <w:bookmarkStart w:id="29" w:name="_Hlk187227670"/>
      <w:r w:rsidR="00B52BF4" w:rsidRPr="000479E7">
        <w:rPr>
          <w:rFonts w:ascii="Times New Roman" w:hAnsi="Times New Roman" w:cs="Times New Roman"/>
          <w:bCs w:val="0"/>
          <w:sz w:val="28"/>
          <w:szCs w:val="28"/>
        </w:rPr>
        <w:t>відносин при транспортуванні теплової енергії різних власників</w:t>
      </w:r>
      <w:r w:rsidR="00C217D7" w:rsidRPr="000479E7">
        <w:rPr>
          <w:rFonts w:ascii="Times New Roman" w:hAnsi="Times New Roman" w:cs="Times New Roman"/>
          <w:bCs w:val="0"/>
          <w:sz w:val="28"/>
          <w:szCs w:val="28"/>
        </w:rPr>
        <w:t xml:space="preserve"> </w:t>
      </w:r>
      <w:r w:rsidR="001C0ECA" w:rsidRPr="000479E7">
        <w:rPr>
          <w:rFonts w:ascii="Times New Roman" w:hAnsi="Times New Roman" w:cs="Times New Roman"/>
          <w:bCs w:val="0"/>
          <w:sz w:val="28"/>
          <w:szCs w:val="28"/>
        </w:rPr>
        <w:t>у</w:t>
      </w:r>
      <w:r w:rsidR="00C217D7" w:rsidRPr="000479E7">
        <w:rPr>
          <w:rFonts w:ascii="Times New Roman" w:hAnsi="Times New Roman" w:cs="Times New Roman"/>
          <w:bCs w:val="0"/>
          <w:sz w:val="28"/>
          <w:szCs w:val="28"/>
        </w:rPr>
        <w:t xml:space="preserve"> конкурентні</w:t>
      </w:r>
      <w:r w:rsidR="00E110F9" w:rsidRPr="000479E7">
        <w:rPr>
          <w:rFonts w:ascii="Times New Roman" w:hAnsi="Times New Roman" w:cs="Times New Roman"/>
          <w:bCs w:val="0"/>
          <w:sz w:val="28"/>
          <w:szCs w:val="28"/>
        </w:rPr>
        <w:t>й</w:t>
      </w:r>
      <w:r w:rsidR="00C217D7" w:rsidRPr="000479E7">
        <w:rPr>
          <w:rFonts w:ascii="Times New Roman" w:hAnsi="Times New Roman" w:cs="Times New Roman"/>
          <w:bCs w:val="0"/>
          <w:sz w:val="28"/>
          <w:szCs w:val="28"/>
        </w:rPr>
        <w:t xml:space="preserve"> систем</w:t>
      </w:r>
      <w:r w:rsidR="00E110F9" w:rsidRPr="000479E7">
        <w:rPr>
          <w:rFonts w:ascii="Times New Roman" w:hAnsi="Times New Roman" w:cs="Times New Roman"/>
          <w:bCs w:val="0"/>
          <w:sz w:val="28"/>
          <w:szCs w:val="28"/>
        </w:rPr>
        <w:t>і</w:t>
      </w:r>
      <w:r w:rsidR="00C217D7" w:rsidRPr="000479E7">
        <w:rPr>
          <w:rFonts w:ascii="Times New Roman" w:hAnsi="Times New Roman" w:cs="Times New Roman"/>
          <w:bCs w:val="0"/>
          <w:sz w:val="28"/>
          <w:szCs w:val="28"/>
        </w:rPr>
        <w:t xml:space="preserve"> теплопостачання</w:t>
      </w:r>
      <w:bookmarkEnd w:id="29"/>
    </w:p>
    <w:p w14:paraId="70F3DF13" w14:textId="77777777" w:rsidR="00491A0D" w:rsidRPr="000479E7" w:rsidRDefault="00491A0D" w:rsidP="006440EF">
      <w:pPr>
        <w:pStyle w:val="a0"/>
        <w:rPr>
          <w:sz w:val="28"/>
          <w:szCs w:val="28"/>
        </w:rPr>
      </w:pPr>
    </w:p>
    <w:p w14:paraId="020D002E" w14:textId="2B806735" w:rsidR="005B151D" w:rsidRPr="000479E7" w:rsidRDefault="005B151D" w:rsidP="0029426E">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6.2.1. Оператор конкурентної системи теплопостачання </w:t>
      </w:r>
      <w:r w:rsidR="00A14797" w:rsidRPr="000479E7">
        <w:rPr>
          <w:rFonts w:ascii="Times New Roman" w:hAnsi="Times New Roman" w:cs="Times New Roman"/>
          <w:sz w:val="28"/>
          <w:szCs w:val="28"/>
        </w:rPr>
        <w:t xml:space="preserve">при транспортуванні теплової енергії різних власників </w:t>
      </w:r>
      <w:r w:rsidRPr="000479E7">
        <w:rPr>
          <w:rFonts w:ascii="Times New Roman" w:hAnsi="Times New Roman" w:cs="Times New Roman"/>
          <w:sz w:val="28"/>
          <w:szCs w:val="28"/>
        </w:rPr>
        <w:t>зобов’язаний:</w:t>
      </w:r>
    </w:p>
    <w:p w14:paraId="495E7CBA" w14:textId="77777777" w:rsidR="006418C7" w:rsidRPr="000479E7" w:rsidRDefault="006418C7" w:rsidP="005B151D">
      <w:pPr>
        <w:ind w:firstLine="709"/>
        <w:contextualSpacing/>
        <w:rPr>
          <w:rFonts w:ascii="Times New Roman" w:hAnsi="Times New Roman" w:cs="Times New Roman"/>
          <w:sz w:val="28"/>
          <w:szCs w:val="28"/>
        </w:rPr>
      </w:pPr>
    </w:p>
    <w:p w14:paraId="25E8C76F" w14:textId="2F84BFB7" w:rsidR="005B151D" w:rsidRPr="000479E7" w:rsidRDefault="005B151D" w:rsidP="005B151D">
      <w:pPr>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1) </w:t>
      </w:r>
      <w:r w:rsidR="006E745B" w:rsidRPr="000479E7">
        <w:rPr>
          <w:rFonts w:ascii="Times New Roman" w:hAnsi="Times New Roman" w:cs="Times New Roman"/>
          <w:sz w:val="28"/>
          <w:szCs w:val="28"/>
        </w:rPr>
        <w:t xml:space="preserve">відповідно до графіків, погоджених з замовником, </w:t>
      </w:r>
      <w:r w:rsidRPr="000479E7">
        <w:rPr>
          <w:rFonts w:ascii="Times New Roman" w:hAnsi="Times New Roman" w:cs="Times New Roman"/>
          <w:sz w:val="28"/>
          <w:szCs w:val="28"/>
        </w:rPr>
        <w:t xml:space="preserve">здійснювати зняття показань вузлів обліку теплової енергії </w:t>
      </w:r>
      <w:r w:rsidR="006E745B" w:rsidRPr="000479E7">
        <w:rPr>
          <w:rFonts w:ascii="Times New Roman" w:hAnsi="Times New Roman" w:cs="Times New Roman"/>
          <w:sz w:val="28"/>
          <w:szCs w:val="28"/>
        </w:rPr>
        <w:t>(</w:t>
      </w:r>
      <w:r w:rsidRPr="000479E7">
        <w:rPr>
          <w:rFonts w:ascii="Times New Roman" w:hAnsi="Times New Roman" w:cs="Times New Roman"/>
          <w:sz w:val="28"/>
          <w:szCs w:val="28"/>
        </w:rPr>
        <w:t>крім вузлів комерційного обліку</w:t>
      </w:r>
      <w:r w:rsidR="006E745B" w:rsidRPr="000479E7">
        <w:rPr>
          <w:rFonts w:ascii="Times New Roman" w:hAnsi="Times New Roman" w:cs="Times New Roman"/>
          <w:sz w:val="28"/>
          <w:szCs w:val="28"/>
        </w:rPr>
        <w:t>)</w:t>
      </w:r>
      <w:r w:rsidRPr="000479E7">
        <w:rPr>
          <w:rFonts w:ascii="Times New Roman" w:hAnsi="Times New Roman" w:cs="Times New Roman"/>
          <w:sz w:val="28"/>
          <w:szCs w:val="28"/>
        </w:rPr>
        <w:t xml:space="preserve">, які належать </w:t>
      </w:r>
      <w:r w:rsidR="006E745B" w:rsidRPr="000479E7">
        <w:rPr>
          <w:rFonts w:ascii="Times New Roman" w:hAnsi="Times New Roman" w:cs="Times New Roman"/>
          <w:sz w:val="28"/>
          <w:szCs w:val="28"/>
        </w:rPr>
        <w:t>о</w:t>
      </w:r>
      <w:r w:rsidRPr="000479E7">
        <w:rPr>
          <w:rFonts w:ascii="Times New Roman" w:hAnsi="Times New Roman" w:cs="Times New Roman"/>
          <w:sz w:val="28"/>
          <w:szCs w:val="28"/>
        </w:rPr>
        <w:t>ператору конкурентної системи теплопостачання, та за допомогою яких здійснюється облік протранспортованої теплової енергії та теплової енергії, прийнятої для транспортування, за участі замовника (за згодою), а при дистанційному знятті – забезпечити замовнику доступ до знятих показань;</w:t>
      </w:r>
    </w:p>
    <w:p w14:paraId="16173BB4" w14:textId="77777777" w:rsidR="00D03CF1" w:rsidRPr="000479E7" w:rsidRDefault="00D03CF1" w:rsidP="005B151D">
      <w:pPr>
        <w:ind w:firstLine="709"/>
        <w:contextualSpacing/>
        <w:jc w:val="both"/>
        <w:rPr>
          <w:rFonts w:ascii="Times New Roman" w:hAnsi="Times New Roman" w:cs="Times New Roman"/>
          <w:sz w:val="28"/>
          <w:szCs w:val="28"/>
        </w:rPr>
      </w:pPr>
    </w:p>
    <w:p w14:paraId="575A0A48" w14:textId="42CBF270" w:rsidR="009C086E" w:rsidRPr="000479E7" w:rsidRDefault="009C086E" w:rsidP="009C086E">
      <w:pPr>
        <w:ind w:firstLine="708"/>
        <w:jc w:val="both"/>
        <w:rPr>
          <w:rFonts w:ascii="Times New Roman" w:hAnsi="Times New Roman" w:cs="Times New Roman"/>
          <w:sz w:val="28"/>
          <w:szCs w:val="28"/>
        </w:rPr>
      </w:pPr>
      <w:r w:rsidRPr="000479E7">
        <w:rPr>
          <w:rFonts w:ascii="Times New Roman" w:hAnsi="Times New Roman" w:cs="Times New Roman"/>
          <w:sz w:val="28"/>
          <w:szCs w:val="28"/>
        </w:rPr>
        <w:t xml:space="preserve">2) </w:t>
      </w:r>
      <w:r w:rsidR="006D6856" w:rsidRPr="000479E7">
        <w:rPr>
          <w:rFonts w:ascii="Times New Roman" w:hAnsi="Times New Roman" w:cs="Times New Roman"/>
          <w:sz w:val="28"/>
          <w:szCs w:val="28"/>
        </w:rPr>
        <w:t>станом на останній день</w:t>
      </w:r>
      <w:r w:rsidRPr="000479E7">
        <w:rPr>
          <w:rFonts w:ascii="Times New Roman" w:hAnsi="Times New Roman" w:cs="Times New Roman"/>
          <w:sz w:val="28"/>
          <w:szCs w:val="28"/>
        </w:rPr>
        <w:t xml:space="preserve"> звітного місяця </w:t>
      </w:r>
      <w:r w:rsidR="00C47FBC" w:rsidRPr="000479E7">
        <w:rPr>
          <w:rFonts w:ascii="Times New Roman" w:hAnsi="Times New Roman" w:cs="Times New Roman"/>
          <w:sz w:val="28"/>
          <w:szCs w:val="28"/>
        </w:rPr>
        <w:t xml:space="preserve">здійснювати </w:t>
      </w:r>
      <w:r w:rsidRPr="000479E7">
        <w:rPr>
          <w:rFonts w:ascii="Times New Roman" w:hAnsi="Times New Roman" w:cs="Times New Roman"/>
          <w:sz w:val="28"/>
          <w:szCs w:val="28"/>
        </w:rPr>
        <w:t>балансування обсягу теплової енергії та надавати замовник</w:t>
      </w:r>
      <w:r w:rsidR="00CC548B" w:rsidRPr="000479E7">
        <w:rPr>
          <w:rFonts w:ascii="Times New Roman" w:hAnsi="Times New Roman" w:cs="Times New Roman"/>
          <w:sz w:val="28"/>
          <w:szCs w:val="28"/>
        </w:rPr>
        <w:t xml:space="preserve">ам </w:t>
      </w:r>
      <w:r w:rsidRPr="000479E7">
        <w:rPr>
          <w:rFonts w:ascii="Times New Roman" w:hAnsi="Times New Roman" w:cs="Times New Roman"/>
          <w:sz w:val="28"/>
          <w:szCs w:val="28"/>
        </w:rPr>
        <w:t xml:space="preserve">детальний розрахунок </w:t>
      </w:r>
      <w:r w:rsidR="00CC548B" w:rsidRPr="000479E7">
        <w:rPr>
          <w:rFonts w:ascii="Times New Roman" w:hAnsi="Times New Roman" w:cs="Times New Roman"/>
          <w:sz w:val="28"/>
          <w:szCs w:val="28"/>
        </w:rPr>
        <w:t>небалансу</w:t>
      </w:r>
      <w:r w:rsidR="00BF6C5E" w:rsidRPr="000479E7">
        <w:rPr>
          <w:rFonts w:ascii="Times New Roman" w:hAnsi="Times New Roman" w:cs="Times New Roman"/>
          <w:sz w:val="28"/>
          <w:szCs w:val="28"/>
        </w:rPr>
        <w:t>.</w:t>
      </w:r>
    </w:p>
    <w:p w14:paraId="23FB76CC" w14:textId="732F43FF" w:rsidR="00563E98" w:rsidRPr="00E20DE9" w:rsidRDefault="00563E98" w:rsidP="00563E98">
      <w:pPr>
        <w:ind w:firstLine="708"/>
        <w:jc w:val="both"/>
        <w:rPr>
          <w:rFonts w:ascii="Times New Roman" w:hAnsi="Times New Roman" w:cs="Times New Roman"/>
          <w:sz w:val="28"/>
          <w:szCs w:val="28"/>
        </w:rPr>
      </w:pPr>
      <w:r w:rsidRPr="00E20DE9">
        <w:rPr>
          <w:rFonts w:ascii="Times New Roman" w:hAnsi="Times New Roman" w:cs="Times New Roman"/>
          <w:sz w:val="28"/>
          <w:szCs w:val="28"/>
        </w:rPr>
        <w:lastRenderedPageBreak/>
        <w:t>Балансування обсягу теплової енергії здійснюється</w:t>
      </w:r>
      <w:r w:rsidR="008D20AC" w:rsidRPr="00E20DE9">
        <w:rPr>
          <w:rFonts w:ascii="Times New Roman" w:hAnsi="Times New Roman" w:cs="Times New Roman"/>
          <w:sz w:val="28"/>
          <w:szCs w:val="28"/>
        </w:rPr>
        <w:t xml:space="preserve"> відповідно до додатка 5 до цих Правил</w:t>
      </w:r>
      <w:r w:rsidR="00BD6A76" w:rsidRPr="00E20DE9">
        <w:rPr>
          <w:rFonts w:ascii="Times New Roman" w:hAnsi="Times New Roman" w:cs="Times New Roman"/>
          <w:sz w:val="28"/>
          <w:szCs w:val="28"/>
        </w:rPr>
        <w:t>,</w:t>
      </w:r>
      <w:r w:rsidRPr="00E20DE9">
        <w:rPr>
          <w:rFonts w:ascii="Times New Roman" w:hAnsi="Times New Roman" w:cs="Times New Roman"/>
          <w:sz w:val="28"/>
          <w:szCs w:val="28"/>
        </w:rPr>
        <w:t xml:space="preserve"> якщо рівень розбіжності хоча б одного замовника (власника теплової енергії) перевищує </w:t>
      </w:r>
      <w:r w:rsidR="008D20AC" w:rsidRPr="00E20DE9">
        <w:rPr>
          <w:rFonts w:ascii="Times New Roman" w:hAnsi="Times New Roman" w:cs="Times New Roman"/>
          <w:sz w:val="28"/>
          <w:szCs w:val="28"/>
        </w:rPr>
        <w:t xml:space="preserve">рівень </w:t>
      </w:r>
      <w:r w:rsidRPr="00E20DE9">
        <w:rPr>
          <w:rFonts w:ascii="Times New Roman" w:hAnsi="Times New Roman" w:cs="Times New Roman"/>
          <w:sz w:val="28"/>
          <w:szCs w:val="28"/>
        </w:rPr>
        <w:t>плановий втрат</w:t>
      </w:r>
      <w:r w:rsidR="00E20DE9" w:rsidRPr="00E20DE9">
        <w:rPr>
          <w:rFonts w:ascii="Times New Roman" w:hAnsi="Times New Roman" w:cs="Times New Roman"/>
          <w:sz w:val="28"/>
          <w:szCs w:val="28"/>
        </w:rPr>
        <w:t>.</w:t>
      </w:r>
    </w:p>
    <w:p w14:paraId="4B06A673" w14:textId="59918499" w:rsidR="0079682B" w:rsidRPr="000479E7" w:rsidRDefault="0079682B" w:rsidP="00563E98">
      <w:pPr>
        <w:ind w:firstLine="708"/>
        <w:jc w:val="both"/>
        <w:rPr>
          <w:rFonts w:ascii="Times New Roman" w:hAnsi="Times New Roman" w:cs="Times New Roman"/>
          <w:sz w:val="28"/>
          <w:szCs w:val="28"/>
        </w:rPr>
      </w:pPr>
      <w:bookmarkStart w:id="30" w:name="_Hlk191398493"/>
      <w:r w:rsidRPr="00E20DE9">
        <w:rPr>
          <w:rFonts w:ascii="Times New Roman" w:hAnsi="Times New Roman" w:cs="Times New Roman"/>
          <w:sz w:val="28"/>
          <w:szCs w:val="28"/>
        </w:rPr>
        <w:t>Основними принципами балансування теплової енергії є:</w:t>
      </w:r>
    </w:p>
    <w:p w14:paraId="06E1B2D0" w14:textId="56127AD2" w:rsidR="0079682B" w:rsidRPr="000479E7" w:rsidRDefault="0079682B" w:rsidP="0079682B">
      <w:pPr>
        <w:shd w:val="clear" w:color="auto" w:fill="FFFFFF" w:themeFill="background1"/>
        <w:ind w:firstLine="709"/>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в балансуванні обсягу теплової енергії </w:t>
      </w:r>
      <w:r w:rsidR="00332570" w:rsidRPr="000479E7">
        <w:rPr>
          <w:rFonts w:ascii="Times New Roman" w:hAnsi="Times New Roman" w:cs="Times New Roman"/>
          <w:sz w:val="28"/>
          <w:szCs w:val="28"/>
        </w:rPr>
        <w:t xml:space="preserve">беруть </w:t>
      </w:r>
      <w:r w:rsidRPr="000479E7">
        <w:rPr>
          <w:rFonts w:ascii="Times New Roman" w:hAnsi="Times New Roman" w:cs="Times New Roman"/>
          <w:sz w:val="28"/>
          <w:szCs w:val="28"/>
        </w:rPr>
        <w:t>участь всі замовники (власники теплової енергії)</w:t>
      </w:r>
      <w:r w:rsidR="00A2483F" w:rsidRPr="000479E7">
        <w:rPr>
          <w:rFonts w:ascii="Times New Roman" w:hAnsi="Times New Roman" w:cs="Times New Roman"/>
          <w:sz w:val="28"/>
          <w:szCs w:val="28"/>
        </w:rPr>
        <w:t>,</w:t>
      </w:r>
      <w:r w:rsidRPr="000479E7">
        <w:rPr>
          <w:rFonts w:ascii="Times New Roman" w:hAnsi="Times New Roman" w:cs="Times New Roman"/>
          <w:sz w:val="28"/>
          <w:szCs w:val="28"/>
        </w:rPr>
        <w:t xml:space="preserve"> яким транспортується теплова енергії; </w:t>
      </w:r>
    </w:p>
    <w:p w14:paraId="51ABC255" w14:textId="12FBC6E8" w:rsidR="0079682B" w:rsidRPr="000479E7" w:rsidRDefault="0079682B" w:rsidP="0079682B">
      <w:pPr>
        <w:ind w:firstLine="708"/>
        <w:jc w:val="both"/>
        <w:rPr>
          <w:rFonts w:ascii="Times New Roman" w:hAnsi="Times New Roman" w:cs="Times New Roman"/>
          <w:sz w:val="28"/>
          <w:szCs w:val="28"/>
        </w:rPr>
      </w:pPr>
      <w:r w:rsidRPr="000479E7">
        <w:rPr>
          <w:rFonts w:ascii="Times New Roman" w:hAnsi="Times New Roman" w:cs="Times New Roman"/>
          <w:sz w:val="28"/>
          <w:szCs w:val="28"/>
        </w:rPr>
        <w:t>загальний обсяг теплової енергії</w:t>
      </w:r>
      <w:r w:rsidR="00CF7A9E" w:rsidRPr="000479E7">
        <w:rPr>
          <w:rFonts w:ascii="Times New Roman" w:hAnsi="Times New Roman" w:cs="Times New Roman"/>
          <w:sz w:val="28"/>
          <w:szCs w:val="28"/>
        </w:rPr>
        <w:t>,</w:t>
      </w:r>
      <w:r w:rsidRPr="000479E7">
        <w:rPr>
          <w:rFonts w:ascii="Times New Roman" w:hAnsi="Times New Roman" w:cs="Times New Roman"/>
          <w:sz w:val="28"/>
          <w:szCs w:val="28"/>
        </w:rPr>
        <w:t xml:space="preserve"> прийнятої для транспортування в конкурентній системі теплопостачання</w:t>
      </w:r>
      <w:r w:rsidR="00CF7A9E" w:rsidRPr="000479E7">
        <w:rPr>
          <w:rFonts w:ascii="Times New Roman" w:hAnsi="Times New Roman" w:cs="Times New Roman"/>
          <w:sz w:val="28"/>
          <w:szCs w:val="28"/>
        </w:rPr>
        <w:t>,</w:t>
      </w:r>
      <w:r w:rsidRPr="000479E7">
        <w:rPr>
          <w:rFonts w:ascii="Times New Roman" w:hAnsi="Times New Roman" w:cs="Times New Roman"/>
          <w:sz w:val="28"/>
          <w:szCs w:val="28"/>
        </w:rPr>
        <w:t xml:space="preserve"> дорівнює сумі обсягів теплової енергії</w:t>
      </w:r>
      <w:r w:rsidR="00DD203A">
        <w:rPr>
          <w:rFonts w:ascii="Times New Roman" w:hAnsi="Times New Roman" w:cs="Times New Roman"/>
          <w:sz w:val="28"/>
          <w:szCs w:val="28"/>
        </w:rPr>
        <w:t>,</w:t>
      </w:r>
      <w:r w:rsidRPr="000479E7">
        <w:rPr>
          <w:rFonts w:ascii="Times New Roman" w:hAnsi="Times New Roman" w:cs="Times New Roman"/>
          <w:sz w:val="28"/>
          <w:szCs w:val="28"/>
        </w:rPr>
        <w:t xml:space="preserve"> прийнятої для транспортування всіх замовників (власників теплової енергії);</w:t>
      </w:r>
    </w:p>
    <w:p w14:paraId="5D5CE332" w14:textId="492BFB4B" w:rsidR="0079682B" w:rsidRPr="000479E7" w:rsidRDefault="0079682B" w:rsidP="009C086E">
      <w:pPr>
        <w:ind w:firstLine="708"/>
        <w:jc w:val="both"/>
        <w:rPr>
          <w:rFonts w:ascii="Times New Roman" w:hAnsi="Times New Roman" w:cs="Times New Roman"/>
          <w:sz w:val="28"/>
          <w:szCs w:val="28"/>
        </w:rPr>
      </w:pPr>
      <w:r w:rsidRPr="000479E7">
        <w:rPr>
          <w:rFonts w:ascii="Times New Roman" w:hAnsi="Times New Roman" w:cs="Times New Roman"/>
          <w:sz w:val="28"/>
          <w:szCs w:val="28"/>
        </w:rPr>
        <w:t>балансування здійснюється в межах обсягів теплової енергії</w:t>
      </w:r>
      <w:r w:rsidR="00417160" w:rsidRPr="000479E7">
        <w:rPr>
          <w:rFonts w:ascii="Times New Roman" w:hAnsi="Times New Roman" w:cs="Times New Roman"/>
          <w:sz w:val="28"/>
          <w:szCs w:val="28"/>
        </w:rPr>
        <w:t>,</w:t>
      </w:r>
      <w:r w:rsidRPr="000479E7">
        <w:rPr>
          <w:rFonts w:ascii="Times New Roman" w:hAnsi="Times New Roman" w:cs="Times New Roman"/>
          <w:sz w:val="28"/>
          <w:szCs w:val="28"/>
        </w:rPr>
        <w:t xml:space="preserve"> прийнятої для транспортування;</w:t>
      </w:r>
    </w:p>
    <w:p w14:paraId="1DDAC461" w14:textId="0ABE5313" w:rsidR="0079682B" w:rsidRPr="000479E7" w:rsidRDefault="00EE5DCD" w:rsidP="009C086E">
      <w:pPr>
        <w:ind w:firstLine="708"/>
        <w:jc w:val="both"/>
        <w:rPr>
          <w:rFonts w:ascii="Times New Roman" w:hAnsi="Times New Roman" w:cs="Times New Roman"/>
          <w:sz w:val="28"/>
          <w:szCs w:val="28"/>
        </w:rPr>
      </w:pPr>
      <w:r w:rsidRPr="000479E7">
        <w:rPr>
          <w:rFonts w:ascii="Times New Roman" w:hAnsi="Times New Roman" w:cs="Times New Roman"/>
          <w:sz w:val="28"/>
          <w:szCs w:val="28"/>
        </w:rPr>
        <w:t>по кожному замовнику</w:t>
      </w:r>
      <w:r w:rsidR="00A2483F" w:rsidRPr="000479E7">
        <w:rPr>
          <w:rFonts w:ascii="Times New Roman" w:hAnsi="Times New Roman" w:cs="Times New Roman"/>
          <w:sz w:val="28"/>
          <w:szCs w:val="28"/>
        </w:rPr>
        <w:t xml:space="preserve"> </w:t>
      </w:r>
      <w:r w:rsidRPr="000479E7">
        <w:rPr>
          <w:rFonts w:ascii="Times New Roman" w:hAnsi="Times New Roman" w:cs="Times New Roman"/>
          <w:sz w:val="28"/>
          <w:szCs w:val="28"/>
        </w:rPr>
        <w:t xml:space="preserve">визначається розбіжність обсягу теплової енергії, рівень розбіжності, обсяг небалансу теплової енергії, </w:t>
      </w:r>
      <w:r w:rsidRPr="000479E7">
        <w:rPr>
          <w:rFonts w:ascii="Times New Roman" w:hAnsi="Times New Roman" w:cs="Times New Roman"/>
          <w:sz w:val="28"/>
          <w:szCs w:val="28"/>
          <w:lang w:eastAsia="uk-UA"/>
        </w:rPr>
        <w:t>вартість небалансу</w:t>
      </w:r>
      <w:r w:rsidR="00A2483F" w:rsidRPr="000479E7">
        <w:rPr>
          <w:rFonts w:ascii="Times New Roman" w:hAnsi="Times New Roman" w:cs="Times New Roman"/>
          <w:sz w:val="28"/>
          <w:szCs w:val="28"/>
        </w:rPr>
        <w:t>;</w:t>
      </w:r>
    </w:p>
    <w:p w14:paraId="740A3434" w14:textId="77777777" w:rsidR="00417160" w:rsidRPr="000479E7" w:rsidRDefault="00417160" w:rsidP="009C086E">
      <w:pPr>
        <w:ind w:firstLine="708"/>
        <w:jc w:val="both"/>
        <w:rPr>
          <w:rFonts w:ascii="Times New Roman" w:hAnsi="Times New Roman" w:cs="Times New Roman"/>
          <w:sz w:val="28"/>
          <w:szCs w:val="28"/>
        </w:rPr>
      </w:pPr>
    </w:p>
    <w:p w14:paraId="34495EDF" w14:textId="31F69FCA" w:rsidR="009C086E" w:rsidRPr="000479E7" w:rsidRDefault="009C086E" w:rsidP="009C086E">
      <w:pPr>
        <w:ind w:firstLine="708"/>
        <w:jc w:val="both"/>
        <w:rPr>
          <w:rFonts w:ascii="Times New Roman" w:hAnsi="Times New Roman" w:cs="Times New Roman"/>
          <w:sz w:val="28"/>
          <w:szCs w:val="28"/>
        </w:rPr>
      </w:pPr>
      <w:r w:rsidRPr="000479E7">
        <w:rPr>
          <w:rFonts w:ascii="Times New Roman" w:hAnsi="Times New Roman" w:cs="Times New Roman"/>
          <w:sz w:val="28"/>
          <w:szCs w:val="28"/>
        </w:rPr>
        <w:t xml:space="preserve">3) </w:t>
      </w:r>
      <w:r w:rsidR="00CC548B" w:rsidRPr="000479E7">
        <w:rPr>
          <w:rFonts w:ascii="Times New Roman" w:hAnsi="Times New Roman" w:cs="Times New Roman"/>
          <w:sz w:val="28"/>
          <w:szCs w:val="28"/>
        </w:rPr>
        <w:t xml:space="preserve">надавати </w:t>
      </w:r>
      <w:r w:rsidRPr="000479E7">
        <w:rPr>
          <w:rFonts w:ascii="Times New Roman" w:hAnsi="Times New Roman" w:cs="Times New Roman"/>
          <w:sz w:val="28"/>
          <w:szCs w:val="28"/>
        </w:rPr>
        <w:t xml:space="preserve">замовнику </w:t>
      </w:r>
      <w:r w:rsidR="00CC548B" w:rsidRPr="000479E7">
        <w:rPr>
          <w:rFonts w:ascii="Times New Roman" w:hAnsi="Times New Roman" w:cs="Times New Roman"/>
          <w:sz w:val="28"/>
          <w:szCs w:val="28"/>
        </w:rPr>
        <w:t>акт щодо небалансу теплової енергії</w:t>
      </w:r>
      <w:r w:rsidRPr="000479E7">
        <w:rPr>
          <w:rFonts w:ascii="Times New Roman" w:hAnsi="Times New Roman" w:cs="Times New Roman"/>
          <w:sz w:val="28"/>
          <w:szCs w:val="28"/>
        </w:rPr>
        <w:t>;</w:t>
      </w:r>
    </w:p>
    <w:p w14:paraId="0A351BC3" w14:textId="77777777" w:rsidR="00417160" w:rsidRPr="000479E7" w:rsidRDefault="00417160" w:rsidP="009C086E">
      <w:pPr>
        <w:ind w:firstLine="708"/>
        <w:jc w:val="both"/>
        <w:rPr>
          <w:rFonts w:ascii="Times New Roman" w:hAnsi="Times New Roman" w:cs="Times New Roman"/>
          <w:sz w:val="28"/>
          <w:szCs w:val="28"/>
        </w:rPr>
      </w:pPr>
    </w:p>
    <w:p w14:paraId="0A0E5D89" w14:textId="1BF4FC4C" w:rsidR="00EE5DCD" w:rsidRPr="000479E7" w:rsidRDefault="00A2483F" w:rsidP="009C086E">
      <w:pPr>
        <w:ind w:firstLine="708"/>
        <w:jc w:val="both"/>
        <w:rPr>
          <w:rFonts w:ascii="Times New Roman" w:hAnsi="Times New Roman" w:cs="Times New Roman"/>
          <w:sz w:val="28"/>
          <w:szCs w:val="28"/>
        </w:rPr>
      </w:pPr>
      <w:r w:rsidRPr="000479E7">
        <w:rPr>
          <w:rFonts w:ascii="Times New Roman" w:hAnsi="Times New Roman" w:cs="Times New Roman"/>
          <w:sz w:val="28"/>
          <w:szCs w:val="28"/>
        </w:rPr>
        <w:t>4</w:t>
      </w:r>
      <w:r w:rsidR="009C086E" w:rsidRPr="000479E7">
        <w:rPr>
          <w:rFonts w:ascii="Times New Roman" w:hAnsi="Times New Roman" w:cs="Times New Roman"/>
          <w:sz w:val="28"/>
          <w:szCs w:val="28"/>
        </w:rPr>
        <w:t xml:space="preserve">) здійснювати </w:t>
      </w:r>
      <w:r w:rsidR="00C47FBC" w:rsidRPr="000479E7">
        <w:rPr>
          <w:rFonts w:ascii="Times New Roman" w:hAnsi="Times New Roman" w:cs="Times New Roman"/>
          <w:sz w:val="28"/>
          <w:szCs w:val="28"/>
        </w:rPr>
        <w:t xml:space="preserve">балансування та </w:t>
      </w:r>
      <w:r w:rsidR="009C086E" w:rsidRPr="000479E7">
        <w:rPr>
          <w:rFonts w:ascii="Times New Roman" w:hAnsi="Times New Roman" w:cs="Times New Roman"/>
          <w:sz w:val="28"/>
          <w:szCs w:val="28"/>
        </w:rPr>
        <w:t>диспетчерське управління.</w:t>
      </w:r>
    </w:p>
    <w:p w14:paraId="5F4F3A74" w14:textId="77777777" w:rsidR="00417160" w:rsidRPr="000479E7" w:rsidRDefault="00417160" w:rsidP="009C086E">
      <w:pPr>
        <w:ind w:firstLine="708"/>
        <w:jc w:val="both"/>
        <w:rPr>
          <w:rFonts w:ascii="Times New Roman" w:hAnsi="Times New Roman" w:cs="Times New Roman"/>
          <w:sz w:val="28"/>
          <w:szCs w:val="28"/>
        </w:rPr>
      </w:pPr>
    </w:p>
    <w:p w14:paraId="69D68E47" w14:textId="03FC63C3" w:rsidR="009C086E" w:rsidRPr="000479E7" w:rsidRDefault="009C086E" w:rsidP="009C086E">
      <w:pPr>
        <w:ind w:firstLine="708"/>
        <w:jc w:val="both"/>
        <w:rPr>
          <w:rFonts w:ascii="Times New Roman" w:hAnsi="Times New Roman" w:cs="Times New Roman"/>
          <w:sz w:val="28"/>
          <w:szCs w:val="28"/>
        </w:rPr>
      </w:pPr>
      <w:r w:rsidRPr="000479E7">
        <w:rPr>
          <w:rFonts w:ascii="Times New Roman" w:hAnsi="Times New Roman" w:cs="Times New Roman"/>
          <w:sz w:val="28"/>
          <w:szCs w:val="28"/>
        </w:rPr>
        <w:t xml:space="preserve">6.2.2. </w:t>
      </w:r>
      <w:r w:rsidR="00A2483F" w:rsidRPr="000479E7">
        <w:rPr>
          <w:rFonts w:ascii="Times New Roman" w:hAnsi="Times New Roman" w:cs="Times New Roman"/>
          <w:sz w:val="28"/>
          <w:szCs w:val="28"/>
        </w:rPr>
        <w:t>З</w:t>
      </w:r>
      <w:r w:rsidRPr="000479E7">
        <w:rPr>
          <w:rFonts w:ascii="Times New Roman" w:hAnsi="Times New Roman" w:cs="Times New Roman"/>
          <w:sz w:val="28"/>
          <w:szCs w:val="28"/>
        </w:rPr>
        <w:t>амовник (власник теплової енергії)</w:t>
      </w:r>
      <w:r w:rsidR="00C411DB" w:rsidRPr="000479E7">
        <w:rPr>
          <w:sz w:val="28"/>
          <w:szCs w:val="28"/>
        </w:rPr>
        <w:t xml:space="preserve"> </w:t>
      </w:r>
      <w:r w:rsidR="00C411DB" w:rsidRPr="000479E7">
        <w:rPr>
          <w:rFonts w:ascii="Times New Roman" w:hAnsi="Times New Roman" w:cs="Times New Roman"/>
          <w:sz w:val="28"/>
          <w:szCs w:val="28"/>
        </w:rPr>
        <w:t>у конкурентній системі теплопостачання</w:t>
      </w:r>
      <w:r w:rsidRPr="000479E7">
        <w:rPr>
          <w:rFonts w:ascii="Times New Roman" w:hAnsi="Times New Roman" w:cs="Times New Roman"/>
          <w:sz w:val="28"/>
          <w:szCs w:val="28"/>
        </w:rPr>
        <w:t xml:space="preserve"> </w:t>
      </w:r>
      <w:r w:rsidR="00A14797" w:rsidRPr="000479E7">
        <w:rPr>
          <w:rFonts w:ascii="Times New Roman" w:hAnsi="Times New Roman" w:cs="Times New Roman"/>
          <w:sz w:val="28"/>
          <w:szCs w:val="28"/>
        </w:rPr>
        <w:t xml:space="preserve">при транспортуванні теплової енергії різних власників </w:t>
      </w:r>
      <w:r w:rsidRPr="000479E7">
        <w:rPr>
          <w:rFonts w:ascii="Times New Roman" w:hAnsi="Times New Roman" w:cs="Times New Roman"/>
          <w:sz w:val="28"/>
          <w:szCs w:val="28"/>
        </w:rPr>
        <w:t>зобов’язаний:</w:t>
      </w:r>
    </w:p>
    <w:p w14:paraId="470E59CD" w14:textId="77777777" w:rsidR="00417160" w:rsidRPr="000479E7" w:rsidRDefault="00417160" w:rsidP="009C086E">
      <w:pPr>
        <w:ind w:firstLine="708"/>
        <w:jc w:val="both"/>
        <w:rPr>
          <w:rFonts w:ascii="Times New Roman" w:hAnsi="Times New Roman" w:cs="Times New Roman"/>
          <w:sz w:val="28"/>
          <w:szCs w:val="28"/>
        </w:rPr>
      </w:pPr>
    </w:p>
    <w:p w14:paraId="671D18CD" w14:textId="600A642F" w:rsidR="009C086E" w:rsidRPr="000479E7" w:rsidRDefault="009C086E" w:rsidP="009C086E">
      <w:pPr>
        <w:ind w:firstLine="708"/>
        <w:jc w:val="both"/>
        <w:rPr>
          <w:rFonts w:ascii="Times New Roman" w:hAnsi="Times New Roman" w:cs="Times New Roman"/>
          <w:sz w:val="28"/>
          <w:szCs w:val="28"/>
        </w:rPr>
      </w:pPr>
      <w:r w:rsidRPr="000479E7">
        <w:rPr>
          <w:rFonts w:ascii="Times New Roman" w:hAnsi="Times New Roman" w:cs="Times New Roman"/>
          <w:sz w:val="28"/>
          <w:szCs w:val="28"/>
        </w:rPr>
        <w:t xml:space="preserve">1) </w:t>
      </w:r>
      <w:bookmarkStart w:id="31" w:name="_Hlk191398950"/>
      <w:r w:rsidRPr="000479E7">
        <w:rPr>
          <w:rFonts w:ascii="Times New Roman" w:hAnsi="Times New Roman" w:cs="Times New Roman"/>
          <w:sz w:val="28"/>
          <w:szCs w:val="28"/>
        </w:rPr>
        <w:t>дотримуватись балансу між обсягом його теплової енергії</w:t>
      </w:r>
      <w:r w:rsidR="00DD203A">
        <w:rPr>
          <w:rFonts w:ascii="Times New Roman" w:hAnsi="Times New Roman" w:cs="Times New Roman"/>
          <w:sz w:val="28"/>
          <w:szCs w:val="28"/>
        </w:rPr>
        <w:t>,</w:t>
      </w:r>
      <w:r w:rsidRPr="000479E7">
        <w:rPr>
          <w:rFonts w:ascii="Times New Roman" w:hAnsi="Times New Roman" w:cs="Times New Roman"/>
          <w:sz w:val="28"/>
          <w:szCs w:val="28"/>
        </w:rPr>
        <w:t xml:space="preserve"> прийнятої для транспортування (в точках входу в теплову мережу), та обсягом теплової енергії спожитої </w:t>
      </w:r>
      <w:r w:rsidR="003B4337" w:rsidRPr="000479E7">
        <w:rPr>
          <w:rFonts w:ascii="Times New Roman" w:hAnsi="Times New Roman" w:cs="Times New Roman"/>
          <w:sz w:val="28"/>
          <w:szCs w:val="28"/>
        </w:rPr>
        <w:t xml:space="preserve">його </w:t>
      </w:r>
      <w:r w:rsidRPr="000479E7">
        <w:rPr>
          <w:rFonts w:ascii="Times New Roman" w:hAnsi="Times New Roman" w:cs="Times New Roman"/>
          <w:sz w:val="28"/>
          <w:szCs w:val="28"/>
        </w:rPr>
        <w:t>споживачами (в точках виходу з теплової мережі ) у відповідному періоді, з урахуванням договірн</w:t>
      </w:r>
      <w:r w:rsidR="008D20AC">
        <w:rPr>
          <w:rFonts w:ascii="Times New Roman" w:hAnsi="Times New Roman" w:cs="Times New Roman"/>
          <w:sz w:val="28"/>
          <w:szCs w:val="28"/>
        </w:rPr>
        <w:t>ого</w:t>
      </w:r>
      <w:r w:rsidRPr="000479E7">
        <w:rPr>
          <w:rFonts w:ascii="Times New Roman" w:hAnsi="Times New Roman" w:cs="Times New Roman"/>
          <w:sz w:val="28"/>
          <w:szCs w:val="28"/>
        </w:rPr>
        <w:t xml:space="preserve"> </w:t>
      </w:r>
      <w:r w:rsidR="008D20AC" w:rsidRPr="00E20DE9">
        <w:rPr>
          <w:rFonts w:ascii="Times New Roman" w:hAnsi="Times New Roman" w:cs="Times New Roman"/>
          <w:sz w:val="28"/>
          <w:szCs w:val="28"/>
        </w:rPr>
        <w:t>рівня</w:t>
      </w:r>
      <w:r w:rsidR="008D20AC">
        <w:rPr>
          <w:rFonts w:ascii="Times New Roman" w:hAnsi="Times New Roman" w:cs="Times New Roman"/>
          <w:sz w:val="28"/>
          <w:szCs w:val="28"/>
        </w:rPr>
        <w:t xml:space="preserve"> </w:t>
      </w:r>
      <w:r w:rsidR="008D20AC" w:rsidRPr="000479E7">
        <w:rPr>
          <w:rFonts w:ascii="Times New Roman" w:hAnsi="Times New Roman" w:cs="Times New Roman"/>
          <w:sz w:val="28"/>
          <w:szCs w:val="28"/>
        </w:rPr>
        <w:t xml:space="preserve">планових втрат </w:t>
      </w:r>
      <w:r w:rsidR="008D20AC" w:rsidRPr="00E20DE9">
        <w:rPr>
          <w:rFonts w:ascii="Times New Roman" w:hAnsi="Times New Roman" w:cs="Times New Roman"/>
          <w:sz w:val="28"/>
          <w:szCs w:val="28"/>
        </w:rPr>
        <w:t>у</w:t>
      </w:r>
      <w:r w:rsidR="008D20AC" w:rsidRPr="000479E7">
        <w:rPr>
          <w:rFonts w:ascii="Times New Roman" w:hAnsi="Times New Roman" w:cs="Times New Roman"/>
          <w:sz w:val="28"/>
          <w:szCs w:val="28"/>
        </w:rPr>
        <w:t xml:space="preserve"> теплових мережах </w:t>
      </w:r>
      <w:r w:rsidR="00F156E4" w:rsidRPr="000479E7">
        <w:rPr>
          <w:rFonts w:ascii="Times New Roman" w:hAnsi="Times New Roman" w:cs="Times New Roman"/>
          <w:sz w:val="28"/>
          <w:szCs w:val="28"/>
        </w:rPr>
        <w:t>о</w:t>
      </w:r>
      <w:r w:rsidRPr="000479E7">
        <w:rPr>
          <w:rFonts w:ascii="Times New Roman" w:hAnsi="Times New Roman" w:cs="Times New Roman"/>
          <w:sz w:val="28"/>
          <w:szCs w:val="28"/>
        </w:rPr>
        <w:t>ператора конкурентної системи теплопостачання;</w:t>
      </w:r>
    </w:p>
    <w:bookmarkEnd w:id="31"/>
    <w:p w14:paraId="4FB3297C" w14:textId="77777777" w:rsidR="003B4337" w:rsidRPr="000479E7" w:rsidRDefault="003B4337" w:rsidP="009C086E">
      <w:pPr>
        <w:ind w:firstLine="708"/>
        <w:jc w:val="both"/>
        <w:rPr>
          <w:rFonts w:ascii="Times New Roman" w:hAnsi="Times New Roman" w:cs="Times New Roman"/>
          <w:sz w:val="28"/>
          <w:szCs w:val="28"/>
        </w:rPr>
      </w:pPr>
    </w:p>
    <w:p w14:paraId="624D5699" w14:textId="7969A981" w:rsidR="009C086E" w:rsidRPr="000479E7" w:rsidRDefault="009C086E" w:rsidP="009C086E">
      <w:pPr>
        <w:ind w:firstLine="708"/>
        <w:jc w:val="both"/>
        <w:rPr>
          <w:rFonts w:ascii="Times New Roman" w:hAnsi="Times New Roman" w:cs="Times New Roman"/>
          <w:sz w:val="28"/>
          <w:szCs w:val="28"/>
        </w:rPr>
      </w:pPr>
      <w:r w:rsidRPr="000479E7">
        <w:rPr>
          <w:rFonts w:ascii="Times New Roman" w:hAnsi="Times New Roman" w:cs="Times New Roman"/>
          <w:sz w:val="28"/>
          <w:szCs w:val="28"/>
        </w:rPr>
        <w:t>2) оплачувати плату за небаланс</w:t>
      </w:r>
      <w:r w:rsidR="00C47FBC" w:rsidRPr="000479E7">
        <w:rPr>
          <w:rFonts w:ascii="Times New Roman" w:hAnsi="Times New Roman" w:cs="Times New Roman"/>
          <w:sz w:val="28"/>
          <w:szCs w:val="28"/>
        </w:rPr>
        <w:t xml:space="preserve"> відповідно до акт</w:t>
      </w:r>
      <w:r w:rsidR="00332570" w:rsidRPr="000479E7">
        <w:rPr>
          <w:rFonts w:ascii="Times New Roman" w:hAnsi="Times New Roman" w:cs="Times New Roman"/>
          <w:sz w:val="28"/>
          <w:szCs w:val="28"/>
        </w:rPr>
        <w:t>а</w:t>
      </w:r>
      <w:r w:rsidR="00C47FBC" w:rsidRPr="000479E7">
        <w:rPr>
          <w:rFonts w:ascii="Times New Roman" w:hAnsi="Times New Roman" w:cs="Times New Roman"/>
          <w:sz w:val="28"/>
          <w:szCs w:val="28"/>
        </w:rPr>
        <w:t xml:space="preserve"> щодо небалансу теплової енергії</w:t>
      </w:r>
      <w:r w:rsidRPr="000479E7">
        <w:rPr>
          <w:rFonts w:ascii="Times New Roman" w:hAnsi="Times New Roman" w:cs="Times New Roman"/>
          <w:sz w:val="28"/>
          <w:szCs w:val="28"/>
        </w:rPr>
        <w:t>;</w:t>
      </w:r>
    </w:p>
    <w:p w14:paraId="63E33417" w14:textId="77777777" w:rsidR="00EC46B6" w:rsidRPr="000479E7" w:rsidRDefault="00EC46B6" w:rsidP="009C086E">
      <w:pPr>
        <w:ind w:firstLine="708"/>
        <w:jc w:val="both"/>
        <w:rPr>
          <w:rFonts w:ascii="Times New Roman" w:hAnsi="Times New Roman" w:cs="Times New Roman"/>
          <w:sz w:val="28"/>
          <w:szCs w:val="28"/>
        </w:rPr>
      </w:pPr>
    </w:p>
    <w:p w14:paraId="13A8EDFA" w14:textId="6598AB4E" w:rsidR="00833D68" w:rsidRPr="000479E7" w:rsidRDefault="009C086E" w:rsidP="009C086E">
      <w:pPr>
        <w:ind w:firstLine="708"/>
        <w:jc w:val="both"/>
        <w:rPr>
          <w:rFonts w:ascii="Times New Roman" w:hAnsi="Times New Roman" w:cs="Times New Roman"/>
          <w:sz w:val="28"/>
          <w:szCs w:val="28"/>
        </w:rPr>
      </w:pPr>
      <w:r w:rsidRPr="000479E7">
        <w:rPr>
          <w:rFonts w:ascii="Times New Roman" w:hAnsi="Times New Roman" w:cs="Times New Roman"/>
          <w:sz w:val="28"/>
          <w:szCs w:val="28"/>
        </w:rPr>
        <w:t xml:space="preserve">3) виконувати команди диспетчерського управління </w:t>
      </w:r>
      <w:r w:rsidR="00EC46B6" w:rsidRPr="000479E7">
        <w:rPr>
          <w:rFonts w:ascii="Times New Roman" w:hAnsi="Times New Roman" w:cs="Times New Roman"/>
          <w:sz w:val="28"/>
          <w:szCs w:val="28"/>
        </w:rPr>
        <w:t>о</w:t>
      </w:r>
      <w:r w:rsidRPr="000479E7">
        <w:rPr>
          <w:rFonts w:ascii="Times New Roman" w:hAnsi="Times New Roman" w:cs="Times New Roman"/>
          <w:sz w:val="28"/>
          <w:szCs w:val="28"/>
        </w:rPr>
        <w:t>ператор</w:t>
      </w:r>
      <w:r w:rsidR="00EC46B6" w:rsidRPr="000479E7">
        <w:rPr>
          <w:rFonts w:ascii="Times New Roman" w:hAnsi="Times New Roman" w:cs="Times New Roman"/>
          <w:sz w:val="28"/>
          <w:szCs w:val="28"/>
        </w:rPr>
        <w:t>а</w:t>
      </w:r>
      <w:r w:rsidRPr="000479E7">
        <w:rPr>
          <w:rFonts w:ascii="Times New Roman" w:hAnsi="Times New Roman" w:cs="Times New Roman"/>
          <w:sz w:val="28"/>
          <w:szCs w:val="28"/>
        </w:rPr>
        <w:t xml:space="preserve"> конкурентної системи теплопостачання</w:t>
      </w:r>
      <w:r w:rsidR="00CC5503" w:rsidRPr="000479E7">
        <w:rPr>
          <w:sz w:val="28"/>
          <w:szCs w:val="28"/>
        </w:rPr>
        <w:t xml:space="preserve"> </w:t>
      </w:r>
      <w:r w:rsidR="00CC5503" w:rsidRPr="000479E7">
        <w:rPr>
          <w:rFonts w:ascii="Times New Roman" w:hAnsi="Times New Roman" w:cs="Times New Roman"/>
          <w:sz w:val="28"/>
          <w:szCs w:val="28"/>
        </w:rPr>
        <w:t xml:space="preserve">згідно з </w:t>
      </w:r>
      <w:r w:rsidR="009C4979" w:rsidRPr="000479E7">
        <w:rPr>
          <w:rFonts w:ascii="Times New Roman" w:hAnsi="Times New Roman" w:cs="Times New Roman"/>
          <w:sz w:val="28"/>
          <w:szCs w:val="28"/>
        </w:rPr>
        <w:t xml:space="preserve">відповідними </w:t>
      </w:r>
      <w:r w:rsidR="00CC5503" w:rsidRPr="000479E7">
        <w:rPr>
          <w:rFonts w:ascii="Times New Roman" w:hAnsi="Times New Roman" w:cs="Times New Roman"/>
          <w:sz w:val="28"/>
          <w:szCs w:val="28"/>
        </w:rPr>
        <w:t>нормативно-технічними документами та інструкціями</w:t>
      </w:r>
      <w:r w:rsidR="00A2483F" w:rsidRPr="000479E7">
        <w:rPr>
          <w:rFonts w:ascii="Times New Roman" w:hAnsi="Times New Roman" w:cs="Times New Roman"/>
          <w:sz w:val="28"/>
          <w:szCs w:val="28"/>
        </w:rPr>
        <w:t>.</w:t>
      </w:r>
    </w:p>
    <w:p w14:paraId="51E11109" w14:textId="77777777" w:rsidR="00EC46B6" w:rsidRPr="000479E7" w:rsidRDefault="00EC46B6" w:rsidP="009C086E">
      <w:pPr>
        <w:ind w:firstLine="708"/>
        <w:jc w:val="both"/>
        <w:rPr>
          <w:rFonts w:ascii="Times New Roman" w:hAnsi="Times New Roman" w:cs="Times New Roman"/>
          <w:sz w:val="28"/>
          <w:szCs w:val="28"/>
        </w:rPr>
      </w:pPr>
    </w:p>
    <w:p w14:paraId="09B7717A" w14:textId="27A27481" w:rsidR="000E0361" w:rsidRPr="000479E7" w:rsidRDefault="00EE5DCD" w:rsidP="000E0361">
      <w:pPr>
        <w:ind w:firstLine="708"/>
        <w:jc w:val="both"/>
        <w:rPr>
          <w:rFonts w:ascii="Times New Roman" w:hAnsi="Times New Roman" w:cs="Times New Roman"/>
          <w:sz w:val="28"/>
          <w:szCs w:val="28"/>
        </w:rPr>
      </w:pPr>
      <w:r w:rsidRPr="000479E7">
        <w:rPr>
          <w:rFonts w:ascii="Times New Roman" w:hAnsi="Times New Roman" w:cs="Times New Roman"/>
          <w:sz w:val="28"/>
          <w:szCs w:val="28"/>
        </w:rPr>
        <w:t>6.2.3.</w:t>
      </w:r>
      <w:r w:rsidR="002023AA" w:rsidRPr="000479E7">
        <w:rPr>
          <w:rFonts w:ascii="Times New Roman" w:hAnsi="Times New Roman" w:cs="Times New Roman"/>
          <w:sz w:val="28"/>
          <w:szCs w:val="28"/>
          <w:lang w:val="ru-RU"/>
        </w:rPr>
        <w:t xml:space="preserve"> </w:t>
      </w:r>
      <w:r w:rsidRPr="000479E7">
        <w:rPr>
          <w:rFonts w:ascii="Times New Roman" w:hAnsi="Times New Roman" w:cs="Times New Roman"/>
          <w:sz w:val="28"/>
          <w:szCs w:val="28"/>
        </w:rPr>
        <w:t xml:space="preserve">Якщо </w:t>
      </w:r>
      <w:r w:rsidR="00A11D33" w:rsidRPr="000479E7">
        <w:rPr>
          <w:rFonts w:ascii="Times New Roman" w:hAnsi="Times New Roman" w:cs="Times New Roman"/>
          <w:sz w:val="28"/>
          <w:szCs w:val="28"/>
        </w:rPr>
        <w:t>о</w:t>
      </w:r>
      <w:r w:rsidRPr="000479E7">
        <w:rPr>
          <w:rFonts w:ascii="Times New Roman" w:hAnsi="Times New Roman" w:cs="Times New Roman"/>
          <w:sz w:val="28"/>
          <w:szCs w:val="28"/>
        </w:rPr>
        <w:t>ператор конкурентної системи теплопостачання одночасно є теплогенеруючою організацією (</w:t>
      </w:r>
      <w:r w:rsidR="00A11D33" w:rsidRPr="000479E7">
        <w:rPr>
          <w:rFonts w:ascii="Times New Roman" w:hAnsi="Times New Roman" w:cs="Times New Roman"/>
          <w:sz w:val="28"/>
          <w:szCs w:val="28"/>
        </w:rPr>
        <w:t>теплопостачальною організацією</w:t>
      </w:r>
      <w:r w:rsidRPr="000479E7">
        <w:rPr>
          <w:rFonts w:ascii="Times New Roman" w:hAnsi="Times New Roman" w:cs="Times New Roman"/>
          <w:sz w:val="28"/>
          <w:szCs w:val="28"/>
        </w:rPr>
        <w:t>)</w:t>
      </w:r>
      <w:r w:rsidR="00F22DB7" w:rsidRPr="000479E7">
        <w:rPr>
          <w:rFonts w:ascii="Times New Roman" w:hAnsi="Times New Roman" w:cs="Times New Roman"/>
          <w:sz w:val="28"/>
          <w:szCs w:val="28"/>
        </w:rPr>
        <w:t>,</w:t>
      </w:r>
      <w:r w:rsidRPr="000479E7">
        <w:rPr>
          <w:rFonts w:ascii="Times New Roman" w:hAnsi="Times New Roman" w:cs="Times New Roman"/>
          <w:sz w:val="28"/>
          <w:szCs w:val="28"/>
        </w:rPr>
        <w:t xml:space="preserve"> яка транспортує власну теплову енергію в цій системі, </w:t>
      </w:r>
      <w:r w:rsidR="008A0479" w:rsidRPr="000479E7">
        <w:rPr>
          <w:rFonts w:ascii="Times New Roman" w:hAnsi="Times New Roman" w:cs="Times New Roman"/>
          <w:sz w:val="28"/>
          <w:szCs w:val="28"/>
        </w:rPr>
        <w:t xml:space="preserve">небаланс (у разі його виникнення) відображається </w:t>
      </w:r>
      <w:r w:rsidR="000E0361" w:rsidRPr="000479E7">
        <w:rPr>
          <w:rFonts w:ascii="Times New Roman" w:hAnsi="Times New Roman" w:cs="Times New Roman"/>
          <w:sz w:val="28"/>
          <w:szCs w:val="28"/>
        </w:rPr>
        <w:t xml:space="preserve">в локальному акті підприємства. </w:t>
      </w:r>
      <w:bookmarkEnd w:id="28"/>
    </w:p>
    <w:bookmarkEnd w:id="30"/>
    <w:p w14:paraId="771FC6E7" w14:textId="77777777" w:rsidR="000E0361" w:rsidRPr="000479E7" w:rsidRDefault="000E0361" w:rsidP="000E0361">
      <w:pPr>
        <w:ind w:firstLine="708"/>
        <w:jc w:val="both"/>
        <w:rPr>
          <w:rFonts w:ascii="Times New Roman" w:hAnsi="Times New Roman" w:cs="Times New Roman"/>
          <w:sz w:val="28"/>
          <w:szCs w:val="28"/>
        </w:rPr>
      </w:pPr>
    </w:p>
    <w:p w14:paraId="2B0DE2AC" w14:textId="71F2F344" w:rsidR="00116D1C" w:rsidRPr="000479E7" w:rsidRDefault="007B757E" w:rsidP="00F735D2">
      <w:pPr>
        <w:pStyle w:val="1"/>
        <w:jc w:val="center"/>
        <w:rPr>
          <w:rFonts w:ascii="Times New Roman" w:hAnsi="Times New Roman" w:cs="Times New Roman"/>
          <w:sz w:val="28"/>
          <w:szCs w:val="28"/>
        </w:rPr>
      </w:pPr>
      <w:r w:rsidRPr="000479E7">
        <w:rPr>
          <w:rFonts w:ascii="Times New Roman" w:hAnsi="Times New Roman" w:cs="Times New Roman"/>
          <w:sz w:val="28"/>
          <w:szCs w:val="28"/>
        </w:rPr>
        <w:lastRenderedPageBreak/>
        <w:t>VІІ</w:t>
      </w:r>
      <w:r w:rsidR="002C18F4" w:rsidRPr="000479E7">
        <w:rPr>
          <w:rFonts w:ascii="Times New Roman" w:hAnsi="Times New Roman" w:cs="Times New Roman"/>
          <w:sz w:val="28"/>
          <w:szCs w:val="28"/>
        </w:rPr>
        <w:t>.</w:t>
      </w:r>
      <w:r w:rsidR="00F0762D" w:rsidRPr="000479E7">
        <w:rPr>
          <w:rFonts w:ascii="Times New Roman" w:hAnsi="Times New Roman" w:cs="Times New Roman"/>
          <w:sz w:val="28"/>
          <w:szCs w:val="28"/>
        </w:rPr>
        <w:t xml:space="preserve"> </w:t>
      </w:r>
      <w:r w:rsidR="00A21022" w:rsidRPr="000479E7">
        <w:rPr>
          <w:rFonts w:ascii="Times New Roman" w:hAnsi="Times New Roman" w:cs="Times New Roman"/>
          <w:sz w:val="28"/>
          <w:szCs w:val="28"/>
        </w:rPr>
        <w:t xml:space="preserve">Перерахунок вартості </w:t>
      </w:r>
      <w:r w:rsidR="00C53D8C" w:rsidRPr="000479E7">
        <w:rPr>
          <w:rFonts w:ascii="Times New Roman" w:hAnsi="Times New Roman" w:cs="Times New Roman"/>
          <w:sz w:val="28"/>
          <w:szCs w:val="28"/>
        </w:rPr>
        <w:t>за недотримання договірних відносин</w:t>
      </w:r>
    </w:p>
    <w:p w14:paraId="0F8EE403" w14:textId="77777777" w:rsidR="00392104" w:rsidRPr="000479E7" w:rsidRDefault="00392104" w:rsidP="00A2117E">
      <w:pPr>
        <w:pStyle w:val="a0"/>
        <w:spacing w:after="0"/>
        <w:rPr>
          <w:rFonts w:ascii="Times New Roman" w:hAnsi="Times New Roman" w:cs="Times New Roman"/>
          <w:sz w:val="28"/>
          <w:szCs w:val="28"/>
        </w:rPr>
      </w:pPr>
    </w:p>
    <w:p w14:paraId="5DD76964" w14:textId="4584BAF5" w:rsidR="00B33FAE" w:rsidRPr="000479E7" w:rsidRDefault="00FC45B3" w:rsidP="00F153C7">
      <w:pPr>
        <w:pStyle w:val="2"/>
        <w:spacing w:before="0" w:after="0"/>
        <w:ind w:firstLine="709"/>
        <w:contextualSpacing/>
        <w:rPr>
          <w:rFonts w:ascii="Times New Roman" w:hAnsi="Times New Roman" w:cs="Times New Roman"/>
          <w:bCs w:val="0"/>
          <w:sz w:val="28"/>
          <w:szCs w:val="28"/>
        </w:rPr>
      </w:pPr>
      <w:r w:rsidRPr="000479E7">
        <w:rPr>
          <w:rFonts w:ascii="Times New Roman" w:hAnsi="Times New Roman" w:cs="Times New Roman"/>
          <w:bCs w:val="0"/>
          <w:sz w:val="28"/>
          <w:szCs w:val="28"/>
        </w:rPr>
        <w:t>7.1.</w:t>
      </w:r>
      <w:r w:rsidR="00546494" w:rsidRPr="000479E7">
        <w:rPr>
          <w:rFonts w:ascii="Times New Roman" w:hAnsi="Times New Roman" w:cs="Times New Roman"/>
          <w:bCs w:val="0"/>
          <w:sz w:val="28"/>
          <w:szCs w:val="28"/>
        </w:rPr>
        <w:t xml:space="preserve"> </w:t>
      </w:r>
      <w:r w:rsidR="00CA1D9A" w:rsidRPr="000479E7">
        <w:rPr>
          <w:rFonts w:ascii="Times New Roman" w:hAnsi="Times New Roman" w:cs="Times New Roman"/>
          <w:bCs w:val="0"/>
          <w:sz w:val="28"/>
          <w:szCs w:val="28"/>
        </w:rPr>
        <w:t>Загальні умови</w:t>
      </w:r>
    </w:p>
    <w:p w14:paraId="627585C6" w14:textId="77777777" w:rsidR="00F153C7" w:rsidRPr="000479E7" w:rsidRDefault="00F153C7" w:rsidP="0029426E">
      <w:pPr>
        <w:pStyle w:val="a0"/>
        <w:rPr>
          <w:b/>
          <w:sz w:val="28"/>
          <w:szCs w:val="28"/>
        </w:rPr>
      </w:pPr>
    </w:p>
    <w:p w14:paraId="10051416" w14:textId="3F94AB4A" w:rsidR="00392104" w:rsidRPr="000479E7" w:rsidRDefault="00392104"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7.1.1. Перерахунки вартості за недотримання договірних відносин здійснюються </w:t>
      </w:r>
      <w:r w:rsidR="000A3C9F" w:rsidRPr="000479E7">
        <w:rPr>
          <w:rFonts w:ascii="Times New Roman" w:eastAsia="Times New Roman" w:hAnsi="Times New Roman" w:cs="Times New Roman"/>
          <w:sz w:val="28"/>
          <w:szCs w:val="28"/>
          <w:lang w:eastAsia="uk-UA"/>
        </w:rPr>
        <w:t xml:space="preserve">в </w:t>
      </w:r>
      <w:r w:rsidRPr="000479E7">
        <w:rPr>
          <w:rFonts w:ascii="Times New Roman" w:eastAsia="Times New Roman" w:hAnsi="Times New Roman" w:cs="Times New Roman"/>
          <w:sz w:val="28"/>
          <w:szCs w:val="28"/>
          <w:lang w:eastAsia="uk-UA"/>
        </w:rPr>
        <w:t>місяц</w:t>
      </w:r>
      <w:r w:rsidR="000A3C9F" w:rsidRPr="000479E7">
        <w:rPr>
          <w:rFonts w:ascii="Times New Roman" w:eastAsia="Times New Roman" w:hAnsi="Times New Roman" w:cs="Times New Roman"/>
          <w:sz w:val="28"/>
          <w:szCs w:val="28"/>
          <w:lang w:eastAsia="uk-UA"/>
        </w:rPr>
        <w:t>і,</w:t>
      </w:r>
      <w:r w:rsidRPr="000479E7">
        <w:rPr>
          <w:rFonts w:ascii="Times New Roman" w:eastAsia="Times New Roman" w:hAnsi="Times New Roman" w:cs="Times New Roman"/>
          <w:sz w:val="28"/>
          <w:szCs w:val="28"/>
          <w:lang w:eastAsia="uk-UA"/>
        </w:rPr>
        <w:t xml:space="preserve"> </w:t>
      </w:r>
      <w:r w:rsidR="000A3C9F" w:rsidRPr="000479E7">
        <w:rPr>
          <w:rFonts w:ascii="Times New Roman" w:eastAsia="Times New Roman" w:hAnsi="Times New Roman" w:cs="Times New Roman"/>
          <w:sz w:val="28"/>
          <w:szCs w:val="28"/>
          <w:lang w:eastAsia="uk-UA"/>
        </w:rPr>
        <w:t xml:space="preserve">наступному </w:t>
      </w:r>
      <w:r w:rsidRPr="000479E7">
        <w:rPr>
          <w:rFonts w:ascii="Times New Roman" w:eastAsia="Times New Roman" w:hAnsi="Times New Roman" w:cs="Times New Roman"/>
          <w:sz w:val="28"/>
          <w:szCs w:val="28"/>
          <w:lang w:eastAsia="uk-UA"/>
        </w:rPr>
        <w:t>за розрахунковим</w:t>
      </w:r>
      <w:r w:rsidR="000A3C9F"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та включаються </w:t>
      </w:r>
      <w:r w:rsidR="000A3C9F" w:rsidRPr="000479E7">
        <w:rPr>
          <w:rFonts w:ascii="Times New Roman" w:eastAsia="Times New Roman" w:hAnsi="Times New Roman" w:cs="Times New Roman"/>
          <w:sz w:val="28"/>
          <w:szCs w:val="28"/>
          <w:lang w:eastAsia="uk-UA"/>
        </w:rPr>
        <w:t>до</w:t>
      </w:r>
      <w:r w:rsidRPr="000479E7">
        <w:rPr>
          <w:rFonts w:ascii="Times New Roman" w:eastAsia="Times New Roman" w:hAnsi="Times New Roman" w:cs="Times New Roman"/>
          <w:sz w:val="28"/>
          <w:szCs w:val="28"/>
          <w:lang w:eastAsia="uk-UA"/>
        </w:rPr>
        <w:t xml:space="preserve"> рахун</w:t>
      </w:r>
      <w:r w:rsidR="000A3C9F" w:rsidRPr="000479E7">
        <w:rPr>
          <w:rFonts w:ascii="Times New Roman" w:eastAsia="Times New Roman" w:hAnsi="Times New Roman" w:cs="Times New Roman"/>
          <w:sz w:val="28"/>
          <w:szCs w:val="28"/>
          <w:lang w:eastAsia="uk-UA"/>
        </w:rPr>
        <w:t>ку</w:t>
      </w:r>
      <w:r w:rsidRPr="000479E7">
        <w:rPr>
          <w:rFonts w:ascii="Times New Roman" w:eastAsia="Times New Roman" w:hAnsi="Times New Roman" w:cs="Times New Roman"/>
          <w:sz w:val="28"/>
          <w:szCs w:val="28"/>
          <w:lang w:eastAsia="uk-UA"/>
        </w:rPr>
        <w:t xml:space="preserve"> за наступний розрахунковий місяць.</w:t>
      </w:r>
    </w:p>
    <w:p w14:paraId="5503B3BD" w14:textId="77777777" w:rsidR="00BE6D9C" w:rsidRPr="000479E7" w:rsidRDefault="00BE6D9C" w:rsidP="00A2117E">
      <w:pPr>
        <w:ind w:firstLine="709"/>
        <w:contextualSpacing/>
        <w:jc w:val="both"/>
        <w:rPr>
          <w:rFonts w:ascii="Times New Roman" w:eastAsia="Times New Roman" w:hAnsi="Times New Roman" w:cs="Times New Roman"/>
          <w:sz w:val="28"/>
          <w:szCs w:val="28"/>
          <w:lang w:eastAsia="uk-UA"/>
        </w:rPr>
      </w:pPr>
    </w:p>
    <w:p w14:paraId="147B9BD9" w14:textId="45A1A4CA" w:rsidR="00392104" w:rsidRPr="000479E7" w:rsidRDefault="00392104"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7.1.2. Перерахунки здійсню</w:t>
      </w:r>
      <w:r w:rsidR="00E60EE4" w:rsidRPr="000479E7">
        <w:rPr>
          <w:rFonts w:ascii="Times New Roman" w:eastAsia="Times New Roman" w:hAnsi="Times New Roman" w:cs="Times New Roman"/>
          <w:sz w:val="28"/>
          <w:szCs w:val="28"/>
          <w:lang w:eastAsia="uk-UA"/>
        </w:rPr>
        <w:t>ються</w:t>
      </w:r>
      <w:r w:rsidRPr="000479E7">
        <w:rPr>
          <w:rFonts w:ascii="Times New Roman" w:eastAsia="Times New Roman" w:hAnsi="Times New Roman" w:cs="Times New Roman"/>
          <w:sz w:val="28"/>
          <w:szCs w:val="28"/>
          <w:lang w:eastAsia="uk-UA"/>
        </w:rPr>
        <w:t xml:space="preserve"> відповідно до умов договорів та можуть бути як </w:t>
      </w:r>
      <w:r w:rsidR="00BE6D9C" w:rsidRPr="000479E7">
        <w:rPr>
          <w:rFonts w:ascii="Times New Roman" w:eastAsia="Times New Roman" w:hAnsi="Times New Roman" w:cs="Times New Roman"/>
          <w:sz w:val="28"/>
          <w:szCs w:val="28"/>
          <w:lang w:eastAsia="uk-UA"/>
        </w:rPr>
        <w:t xml:space="preserve">у бік </w:t>
      </w:r>
      <w:r w:rsidRPr="000479E7">
        <w:rPr>
          <w:rFonts w:ascii="Times New Roman" w:eastAsia="Times New Roman" w:hAnsi="Times New Roman" w:cs="Times New Roman"/>
          <w:sz w:val="28"/>
          <w:szCs w:val="28"/>
          <w:lang w:eastAsia="uk-UA"/>
        </w:rPr>
        <w:t>зменшен</w:t>
      </w:r>
      <w:r w:rsidR="00BE6D9C" w:rsidRPr="000479E7">
        <w:rPr>
          <w:rFonts w:ascii="Times New Roman" w:eastAsia="Times New Roman" w:hAnsi="Times New Roman" w:cs="Times New Roman"/>
          <w:sz w:val="28"/>
          <w:szCs w:val="28"/>
          <w:lang w:eastAsia="uk-UA"/>
        </w:rPr>
        <w:t>ня</w:t>
      </w:r>
      <w:r w:rsidR="00845BD6"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так і </w:t>
      </w:r>
      <w:r w:rsidR="00B4664F" w:rsidRPr="000479E7">
        <w:rPr>
          <w:rFonts w:ascii="Times New Roman" w:eastAsia="Times New Roman" w:hAnsi="Times New Roman" w:cs="Times New Roman"/>
          <w:sz w:val="28"/>
          <w:szCs w:val="28"/>
          <w:lang w:eastAsia="uk-UA"/>
        </w:rPr>
        <w:t xml:space="preserve">у бік </w:t>
      </w:r>
      <w:r w:rsidRPr="000479E7">
        <w:rPr>
          <w:rFonts w:ascii="Times New Roman" w:eastAsia="Times New Roman" w:hAnsi="Times New Roman" w:cs="Times New Roman"/>
          <w:sz w:val="28"/>
          <w:szCs w:val="28"/>
          <w:lang w:eastAsia="uk-UA"/>
        </w:rPr>
        <w:t>збільшен</w:t>
      </w:r>
      <w:r w:rsidR="00B4664F" w:rsidRPr="000479E7">
        <w:rPr>
          <w:rFonts w:ascii="Times New Roman" w:eastAsia="Times New Roman" w:hAnsi="Times New Roman" w:cs="Times New Roman"/>
          <w:sz w:val="28"/>
          <w:szCs w:val="28"/>
          <w:lang w:eastAsia="uk-UA"/>
        </w:rPr>
        <w:t>ня</w:t>
      </w:r>
      <w:r w:rsidRPr="000479E7">
        <w:rPr>
          <w:rFonts w:ascii="Times New Roman" w:eastAsia="Times New Roman" w:hAnsi="Times New Roman" w:cs="Times New Roman"/>
          <w:sz w:val="28"/>
          <w:szCs w:val="28"/>
          <w:lang w:eastAsia="uk-UA"/>
        </w:rPr>
        <w:t>.</w:t>
      </w:r>
    </w:p>
    <w:p w14:paraId="7661984B" w14:textId="3F31D98D" w:rsidR="00392104" w:rsidRPr="000479E7" w:rsidRDefault="00392104"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Перерахунки </w:t>
      </w:r>
      <w:r w:rsidR="009829B0" w:rsidRPr="000479E7">
        <w:rPr>
          <w:rFonts w:ascii="Times New Roman" w:eastAsia="Times New Roman" w:hAnsi="Times New Roman" w:cs="Times New Roman"/>
          <w:sz w:val="28"/>
          <w:szCs w:val="28"/>
          <w:lang w:eastAsia="uk-UA"/>
        </w:rPr>
        <w:t>у бік</w:t>
      </w:r>
      <w:r w:rsidRPr="000479E7">
        <w:rPr>
          <w:rFonts w:ascii="Times New Roman" w:eastAsia="Times New Roman" w:hAnsi="Times New Roman" w:cs="Times New Roman"/>
          <w:sz w:val="28"/>
          <w:szCs w:val="28"/>
          <w:lang w:eastAsia="uk-UA"/>
        </w:rPr>
        <w:t xml:space="preserve"> збільшення здійснюються тільки за наявності відповідних актів, що підтверджують недотримання договірних відносин.</w:t>
      </w:r>
    </w:p>
    <w:p w14:paraId="18A53D3D" w14:textId="77777777" w:rsidR="009829B0" w:rsidRPr="000479E7" w:rsidRDefault="009829B0" w:rsidP="00A2117E">
      <w:pPr>
        <w:ind w:firstLine="709"/>
        <w:contextualSpacing/>
        <w:jc w:val="both"/>
        <w:rPr>
          <w:rFonts w:ascii="Times New Roman" w:eastAsia="Times New Roman" w:hAnsi="Times New Roman" w:cs="Times New Roman"/>
          <w:sz w:val="28"/>
          <w:szCs w:val="28"/>
          <w:lang w:eastAsia="uk-UA"/>
        </w:rPr>
      </w:pPr>
    </w:p>
    <w:p w14:paraId="63514C13" w14:textId="1C7CAF66" w:rsidR="00FC45B3" w:rsidRPr="000479E7" w:rsidRDefault="00FC45B3" w:rsidP="009829B0">
      <w:pPr>
        <w:ind w:firstLine="709"/>
        <w:contextualSpacing/>
        <w:jc w:val="center"/>
        <w:rPr>
          <w:rFonts w:ascii="Times New Roman" w:hAnsi="Times New Roman" w:cs="Times New Roman"/>
          <w:b/>
          <w:bCs/>
          <w:sz w:val="28"/>
          <w:szCs w:val="28"/>
        </w:rPr>
      </w:pPr>
      <w:r w:rsidRPr="000479E7">
        <w:rPr>
          <w:rFonts w:ascii="Times New Roman" w:hAnsi="Times New Roman" w:cs="Times New Roman"/>
          <w:b/>
          <w:bCs/>
          <w:sz w:val="28"/>
          <w:szCs w:val="28"/>
        </w:rPr>
        <w:t xml:space="preserve">7.2. Особливості перерахунків для </w:t>
      </w:r>
      <w:r w:rsidR="00A70C3D" w:rsidRPr="000479E7">
        <w:rPr>
          <w:rFonts w:ascii="Times New Roman" w:hAnsi="Times New Roman" w:cs="Times New Roman"/>
          <w:b/>
          <w:bCs/>
          <w:sz w:val="28"/>
          <w:szCs w:val="28"/>
        </w:rPr>
        <w:t>договору купівлі-продажу теплової енергії</w:t>
      </w:r>
    </w:p>
    <w:p w14:paraId="0F226C95" w14:textId="77777777" w:rsidR="009829B0" w:rsidRPr="000479E7" w:rsidRDefault="009829B0" w:rsidP="004A582E">
      <w:pPr>
        <w:ind w:firstLine="709"/>
        <w:contextualSpacing/>
        <w:jc w:val="center"/>
        <w:rPr>
          <w:rFonts w:ascii="Times New Roman" w:hAnsi="Times New Roman" w:cs="Times New Roman"/>
          <w:b/>
          <w:bCs/>
          <w:sz w:val="28"/>
          <w:szCs w:val="28"/>
        </w:rPr>
      </w:pPr>
    </w:p>
    <w:p w14:paraId="1EB67257" w14:textId="7673C951" w:rsidR="000D408D" w:rsidRPr="000479E7" w:rsidRDefault="002C18F4"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7</w:t>
      </w:r>
      <w:r w:rsidR="00F0762D" w:rsidRPr="000479E7">
        <w:rPr>
          <w:rFonts w:ascii="Times New Roman" w:eastAsia="Times New Roman" w:hAnsi="Times New Roman" w:cs="Times New Roman"/>
          <w:sz w:val="28"/>
          <w:szCs w:val="28"/>
          <w:lang w:eastAsia="uk-UA"/>
        </w:rPr>
        <w:t>.</w:t>
      </w:r>
      <w:r w:rsidR="0030131D" w:rsidRPr="000479E7">
        <w:rPr>
          <w:rFonts w:ascii="Times New Roman" w:eastAsia="Times New Roman" w:hAnsi="Times New Roman" w:cs="Times New Roman"/>
          <w:sz w:val="28"/>
          <w:szCs w:val="28"/>
          <w:lang w:eastAsia="uk-UA"/>
        </w:rPr>
        <w:t>2</w:t>
      </w:r>
      <w:r w:rsidR="00F0762D" w:rsidRPr="000479E7">
        <w:rPr>
          <w:rFonts w:ascii="Times New Roman" w:eastAsia="Times New Roman" w:hAnsi="Times New Roman" w:cs="Times New Roman"/>
          <w:sz w:val="28"/>
          <w:szCs w:val="28"/>
          <w:lang w:eastAsia="uk-UA"/>
        </w:rPr>
        <w:t>.1</w:t>
      </w:r>
      <w:r w:rsidR="00DB76D8" w:rsidRPr="000479E7">
        <w:rPr>
          <w:rFonts w:ascii="Times New Roman" w:eastAsia="Times New Roman" w:hAnsi="Times New Roman" w:cs="Times New Roman"/>
          <w:sz w:val="28"/>
          <w:szCs w:val="28"/>
          <w:lang w:eastAsia="uk-UA"/>
        </w:rPr>
        <w:t>.</w:t>
      </w:r>
      <w:r w:rsidR="00F0762D" w:rsidRPr="000479E7">
        <w:rPr>
          <w:rFonts w:ascii="Times New Roman" w:eastAsia="Times New Roman" w:hAnsi="Times New Roman" w:cs="Times New Roman"/>
          <w:sz w:val="28"/>
          <w:szCs w:val="28"/>
          <w:lang w:eastAsia="uk-UA"/>
        </w:rPr>
        <w:t xml:space="preserve"> </w:t>
      </w:r>
      <w:r w:rsidR="000D408D" w:rsidRPr="000479E7">
        <w:rPr>
          <w:rFonts w:ascii="Times New Roman" w:eastAsia="Times New Roman" w:hAnsi="Times New Roman" w:cs="Times New Roman"/>
          <w:sz w:val="28"/>
          <w:szCs w:val="28"/>
          <w:lang w:eastAsia="uk-UA"/>
        </w:rPr>
        <w:t>Тепл</w:t>
      </w:r>
      <w:r w:rsidR="008A7251" w:rsidRPr="000479E7">
        <w:rPr>
          <w:rFonts w:ascii="Times New Roman" w:eastAsia="Times New Roman" w:hAnsi="Times New Roman" w:cs="Times New Roman"/>
          <w:sz w:val="28"/>
          <w:szCs w:val="28"/>
          <w:lang w:eastAsia="uk-UA"/>
        </w:rPr>
        <w:t>о</w:t>
      </w:r>
      <w:r w:rsidR="000D408D" w:rsidRPr="000479E7">
        <w:rPr>
          <w:rFonts w:ascii="Times New Roman" w:eastAsia="Times New Roman" w:hAnsi="Times New Roman" w:cs="Times New Roman"/>
          <w:sz w:val="28"/>
          <w:szCs w:val="28"/>
          <w:lang w:eastAsia="uk-UA"/>
        </w:rPr>
        <w:t xml:space="preserve">генеруюча організація </w:t>
      </w:r>
      <w:r w:rsidR="00DB76D8" w:rsidRPr="000479E7">
        <w:rPr>
          <w:rFonts w:ascii="Times New Roman" w:eastAsia="Times New Roman" w:hAnsi="Times New Roman" w:cs="Times New Roman"/>
          <w:sz w:val="28"/>
          <w:szCs w:val="28"/>
          <w:lang w:eastAsia="uk-UA"/>
        </w:rPr>
        <w:t xml:space="preserve">здійснює перерахунки </w:t>
      </w:r>
      <w:r w:rsidR="007352BC" w:rsidRPr="000479E7">
        <w:rPr>
          <w:rFonts w:ascii="Times New Roman" w:eastAsia="Times New Roman" w:hAnsi="Times New Roman" w:cs="Times New Roman"/>
          <w:sz w:val="28"/>
          <w:szCs w:val="28"/>
          <w:lang w:eastAsia="uk-UA"/>
        </w:rPr>
        <w:t>у бік</w:t>
      </w:r>
      <w:r w:rsidR="00DB76D8" w:rsidRPr="000479E7">
        <w:rPr>
          <w:rFonts w:ascii="Times New Roman" w:eastAsia="Times New Roman" w:hAnsi="Times New Roman" w:cs="Times New Roman"/>
          <w:sz w:val="28"/>
          <w:szCs w:val="28"/>
          <w:lang w:eastAsia="uk-UA"/>
        </w:rPr>
        <w:t xml:space="preserve"> зменшення</w:t>
      </w:r>
      <w:r w:rsidR="000D408D" w:rsidRPr="000479E7">
        <w:rPr>
          <w:rFonts w:ascii="Times New Roman" w:eastAsia="Times New Roman" w:hAnsi="Times New Roman" w:cs="Times New Roman"/>
          <w:sz w:val="28"/>
          <w:szCs w:val="28"/>
          <w:lang w:eastAsia="uk-UA"/>
        </w:rPr>
        <w:t xml:space="preserve"> за:</w:t>
      </w:r>
    </w:p>
    <w:p w14:paraId="34B7A454" w14:textId="77777777" w:rsidR="007352BC" w:rsidRPr="000479E7" w:rsidRDefault="007352BC" w:rsidP="00A2117E">
      <w:pPr>
        <w:ind w:firstLine="709"/>
        <w:contextualSpacing/>
        <w:jc w:val="both"/>
        <w:rPr>
          <w:rFonts w:ascii="Times New Roman" w:eastAsia="Times New Roman" w:hAnsi="Times New Roman" w:cs="Times New Roman"/>
          <w:sz w:val="28"/>
          <w:szCs w:val="28"/>
          <w:lang w:eastAsia="uk-UA"/>
        </w:rPr>
      </w:pPr>
    </w:p>
    <w:p w14:paraId="7A7A6C98" w14:textId="4385EE2A" w:rsidR="00E00836" w:rsidRPr="000479E7" w:rsidRDefault="000D408D"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1) </w:t>
      </w:r>
      <w:r w:rsidR="00E00836" w:rsidRPr="000479E7">
        <w:rPr>
          <w:rFonts w:ascii="Times New Roman" w:eastAsia="Times New Roman" w:hAnsi="Times New Roman" w:cs="Times New Roman"/>
          <w:sz w:val="28"/>
          <w:szCs w:val="28"/>
          <w:lang w:eastAsia="uk-UA"/>
        </w:rPr>
        <w:t>перевищення встановлених строків проведення аварійно-віднов</w:t>
      </w:r>
      <w:r w:rsidR="001C70DB" w:rsidRPr="000479E7">
        <w:rPr>
          <w:rFonts w:ascii="Times New Roman" w:eastAsia="Times New Roman" w:hAnsi="Times New Roman" w:cs="Times New Roman"/>
          <w:sz w:val="28"/>
          <w:szCs w:val="28"/>
          <w:lang w:eastAsia="uk-UA"/>
        </w:rPr>
        <w:t>люваль</w:t>
      </w:r>
      <w:r w:rsidR="00E00836" w:rsidRPr="000479E7">
        <w:rPr>
          <w:rFonts w:ascii="Times New Roman" w:eastAsia="Times New Roman" w:hAnsi="Times New Roman" w:cs="Times New Roman"/>
          <w:sz w:val="28"/>
          <w:szCs w:val="28"/>
          <w:lang w:eastAsia="uk-UA"/>
        </w:rPr>
        <w:t xml:space="preserve">них робіт на об’єктах, що забезпечують </w:t>
      </w:r>
      <w:r w:rsidRPr="000479E7">
        <w:rPr>
          <w:rFonts w:ascii="Times New Roman" w:eastAsia="Times New Roman" w:hAnsi="Times New Roman" w:cs="Times New Roman"/>
          <w:sz w:val="28"/>
          <w:szCs w:val="28"/>
          <w:lang w:eastAsia="uk-UA"/>
        </w:rPr>
        <w:t xml:space="preserve">виробництво </w:t>
      </w:r>
      <w:r w:rsidR="00E00836" w:rsidRPr="000479E7">
        <w:rPr>
          <w:rFonts w:ascii="Times New Roman" w:eastAsia="Times New Roman" w:hAnsi="Times New Roman" w:cs="Times New Roman"/>
          <w:sz w:val="28"/>
          <w:szCs w:val="28"/>
          <w:lang w:eastAsia="uk-UA"/>
        </w:rPr>
        <w:t>теплової енергії</w:t>
      </w:r>
      <w:r w:rsidR="00547D44" w:rsidRPr="000479E7">
        <w:rPr>
          <w:rFonts w:ascii="Times New Roman" w:eastAsia="Times New Roman" w:hAnsi="Times New Roman" w:cs="Times New Roman"/>
          <w:sz w:val="28"/>
          <w:szCs w:val="28"/>
          <w:lang w:eastAsia="uk-UA"/>
        </w:rPr>
        <w:t>,</w:t>
      </w:r>
      <w:r w:rsidR="00E00836" w:rsidRPr="000479E7">
        <w:rPr>
          <w:rFonts w:ascii="Times New Roman" w:eastAsia="Times New Roman" w:hAnsi="Times New Roman" w:cs="Times New Roman"/>
          <w:sz w:val="28"/>
          <w:szCs w:val="28"/>
          <w:lang w:eastAsia="uk-UA"/>
        </w:rPr>
        <w:t xml:space="preserve"> </w:t>
      </w:r>
      <w:r w:rsidR="00547D44" w:rsidRPr="000479E7">
        <w:rPr>
          <w:rFonts w:ascii="Times New Roman" w:eastAsia="Times New Roman" w:hAnsi="Times New Roman" w:cs="Times New Roman"/>
          <w:sz w:val="28"/>
          <w:szCs w:val="28"/>
          <w:lang w:eastAsia="uk-UA"/>
        </w:rPr>
        <w:t>які належать тепло</w:t>
      </w:r>
      <w:r w:rsidR="0029426E" w:rsidRPr="000479E7">
        <w:rPr>
          <w:rFonts w:ascii="Times New Roman" w:eastAsia="Times New Roman" w:hAnsi="Times New Roman" w:cs="Times New Roman"/>
          <w:sz w:val="28"/>
          <w:szCs w:val="28"/>
          <w:lang w:eastAsia="uk-UA"/>
        </w:rPr>
        <w:t>генеруючої</w:t>
      </w:r>
      <w:r w:rsidR="00547D44" w:rsidRPr="000479E7">
        <w:rPr>
          <w:rFonts w:ascii="Times New Roman" w:eastAsia="Times New Roman" w:hAnsi="Times New Roman" w:cs="Times New Roman"/>
          <w:sz w:val="28"/>
          <w:szCs w:val="28"/>
          <w:lang w:eastAsia="uk-UA"/>
        </w:rPr>
        <w:t xml:space="preserve"> організації на праві власності чи іншому речовому праві</w:t>
      </w:r>
      <w:r w:rsidR="00E00836" w:rsidRPr="000479E7">
        <w:rPr>
          <w:rFonts w:ascii="Times New Roman" w:eastAsia="Times New Roman" w:hAnsi="Times New Roman" w:cs="Times New Roman"/>
          <w:sz w:val="28"/>
          <w:szCs w:val="28"/>
          <w:lang w:eastAsia="uk-UA"/>
        </w:rPr>
        <w:t>, у розмірі</w:t>
      </w:r>
      <w:r w:rsidR="00547D44" w:rsidRPr="000479E7">
        <w:rPr>
          <w:rFonts w:ascii="Times New Roman" w:eastAsia="Times New Roman" w:hAnsi="Times New Roman" w:cs="Times New Roman"/>
          <w:sz w:val="28"/>
          <w:szCs w:val="28"/>
          <w:lang w:eastAsia="uk-UA"/>
        </w:rPr>
        <w:t>,</w:t>
      </w:r>
      <w:r w:rsidR="00E00836" w:rsidRPr="000479E7">
        <w:rPr>
          <w:rFonts w:ascii="Times New Roman" w:eastAsia="Times New Roman" w:hAnsi="Times New Roman" w:cs="Times New Roman"/>
          <w:sz w:val="28"/>
          <w:szCs w:val="28"/>
          <w:lang w:eastAsia="uk-UA"/>
        </w:rPr>
        <w:t xml:space="preserve"> визначеному </w:t>
      </w:r>
      <w:r w:rsidR="006D4825" w:rsidRPr="000479E7">
        <w:rPr>
          <w:rFonts w:ascii="Times New Roman" w:eastAsia="Times New Roman" w:hAnsi="Times New Roman" w:cs="Times New Roman"/>
          <w:sz w:val="28"/>
          <w:szCs w:val="28"/>
          <w:lang w:eastAsia="uk-UA"/>
        </w:rPr>
        <w:t>д</w:t>
      </w:r>
      <w:r w:rsidR="00E00836" w:rsidRPr="000479E7">
        <w:rPr>
          <w:rFonts w:ascii="Times New Roman" w:eastAsia="Times New Roman" w:hAnsi="Times New Roman" w:cs="Times New Roman"/>
          <w:sz w:val="28"/>
          <w:szCs w:val="28"/>
          <w:lang w:eastAsia="uk-UA"/>
        </w:rPr>
        <w:t>оговором</w:t>
      </w:r>
      <w:r w:rsidR="00547D44" w:rsidRPr="000479E7">
        <w:rPr>
          <w:rFonts w:ascii="Times New Roman" w:eastAsia="Times New Roman" w:hAnsi="Times New Roman" w:cs="Times New Roman"/>
          <w:sz w:val="28"/>
          <w:szCs w:val="28"/>
          <w:lang w:eastAsia="uk-UA"/>
        </w:rPr>
        <w:t xml:space="preserve"> </w:t>
      </w:r>
      <w:r w:rsidR="00547D44" w:rsidRPr="000479E7">
        <w:rPr>
          <w:rFonts w:ascii="Times New Roman" w:hAnsi="Times New Roman" w:cs="Times New Roman"/>
          <w:sz w:val="28"/>
          <w:szCs w:val="28"/>
        </w:rPr>
        <w:t>купівлі-продажу теплової енергії</w:t>
      </w:r>
      <w:r w:rsidR="00F81230" w:rsidRPr="000479E7">
        <w:rPr>
          <w:rFonts w:ascii="Times New Roman" w:eastAsia="Times New Roman" w:hAnsi="Times New Roman" w:cs="Times New Roman"/>
          <w:sz w:val="28"/>
          <w:szCs w:val="28"/>
          <w:lang w:eastAsia="uk-UA"/>
        </w:rPr>
        <w:t>. П</w:t>
      </w:r>
      <w:r w:rsidR="00DB76D8" w:rsidRPr="000479E7">
        <w:rPr>
          <w:rFonts w:ascii="Times New Roman" w:eastAsia="Times New Roman" w:hAnsi="Times New Roman" w:cs="Times New Roman"/>
          <w:sz w:val="28"/>
          <w:szCs w:val="28"/>
          <w:lang w:eastAsia="uk-UA"/>
        </w:rPr>
        <w:t>ерерахунок</w:t>
      </w:r>
      <w:r w:rsidR="00566F24" w:rsidRPr="000479E7">
        <w:rPr>
          <w:rFonts w:ascii="Times New Roman" w:eastAsia="Times New Roman" w:hAnsi="Times New Roman" w:cs="Times New Roman"/>
          <w:sz w:val="28"/>
          <w:szCs w:val="28"/>
          <w:lang w:eastAsia="uk-UA"/>
        </w:rPr>
        <w:t xml:space="preserve"> </w:t>
      </w:r>
      <w:r w:rsidR="00AF3418" w:rsidRPr="000479E7">
        <w:rPr>
          <w:rFonts w:ascii="Times New Roman" w:eastAsia="Times New Roman" w:hAnsi="Times New Roman" w:cs="Times New Roman"/>
          <w:sz w:val="28"/>
          <w:szCs w:val="28"/>
          <w:lang w:eastAsia="uk-UA"/>
        </w:rPr>
        <w:t>здійснюється</w:t>
      </w:r>
      <w:r w:rsidR="00566F24" w:rsidRPr="000479E7">
        <w:rPr>
          <w:rFonts w:ascii="Times New Roman" w:eastAsia="Times New Roman" w:hAnsi="Times New Roman" w:cs="Times New Roman"/>
          <w:sz w:val="28"/>
          <w:szCs w:val="28"/>
          <w:lang w:eastAsia="uk-UA"/>
        </w:rPr>
        <w:t xml:space="preserve"> </w:t>
      </w:r>
      <w:r w:rsidR="00B3772A" w:rsidRPr="000479E7">
        <w:rPr>
          <w:rFonts w:ascii="Times New Roman" w:eastAsia="Times New Roman" w:hAnsi="Times New Roman" w:cs="Times New Roman"/>
          <w:sz w:val="28"/>
          <w:szCs w:val="28"/>
          <w:lang w:eastAsia="uk-UA"/>
        </w:rPr>
        <w:t>за</w:t>
      </w:r>
      <w:r w:rsidR="00566F24" w:rsidRPr="000479E7">
        <w:rPr>
          <w:rFonts w:ascii="Times New Roman" w:eastAsia="Times New Roman" w:hAnsi="Times New Roman" w:cs="Times New Roman"/>
          <w:sz w:val="28"/>
          <w:szCs w:val="28"/>
          <w:lang w:eastAsia="uk-UA"/>
        </w:rPr>
        <w:t xml:space="preserve"> формул</w:t>
      </w:r>
      <w:r w:rsidR="00B3772A" w:rsidRPr="000479E7">
        <w:rPr>
          <w:rFonts w:ascii="Times New Roman" w:eastAsia="Times New Roman" w:hAnsi="Times New Roman" w:cs="Times New Roman"/>
          <w:sz w:val="28"/>
          <w:szCs w:val="28"/>
          <w:lang w:eastAsia="uk-UA"/>
        </w:rPr>
        <w:t>ою</w:t>
      </w:r>
    </w:p>
    <w:p w14:paraId="45FD70F7" w14:textId="170C4792" w:rsidR="00566F24" w:rsidRPr="000479E7" w:rsidRDefault="00595309" w:rsidP="00A2117E">
      <w:pPr>
        <w:ind w:firstLine="709"/>
        <w:contextualSpacing/>
        <w:jc w:val="center"/>
        <w:rPr>
          <w:rFonts w:ascii="Times New Roman" w:eastAsia="Times New Roman" w:hAnsi="Times New Roman" w:cs="Times New Roman"/>
          <w:i/>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C</m:t>
            </m:r>
          </m:e>
          <m:sub>
            <m:r>
              <w:rPr>
                <w:rFonts w:ascii="Cambria Math" w:eastAsia="Times New Roman" w:hAnsi="Cambria Math" w:cs="Times New Roman"/>
                <w:sz w:val="28"/>
                <w:szCs w:val="28"/>
                <w:lang w:eastAsia="uk-UA"/>
              </w:rPr>
              <m:t>п</m:t>
            </m:r>
          </m:sub>
          <m:sup>
            <m:r>
              <w:rPr>
                <w:rFonts w:ascii="Cambria Math" w:eastAsia="Times New Roman" w:hAnsi="Cambria Math" w:cs="Times New Roman"/>
                <w:sz w:val="28"/>
                <w:szCs w:val="28"/>
                <w:lang w:eastAsia="uk-UA"/>
              </w:rPr>
              <m:t>кп</m:t>
            </m:r>
          </m:sup>
        </m:sSubSup>
        <m:r>
          <w:rPr>
            <w:rFonts w:ascii="Cambria Math" w:eastAsia="Times New Roman" w:hAnsi="Cambria Math" w:cs="Times New Roman"/>
            <w:sz w:val="28"/>
            <w:szCs w:val="28"/>
            <w:lang w:eastAsia="uk-UA"/>
          </w:rPr>
          <m:t>=</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П</m:t>
                </m:r>
              </m:e>
              <m:sub>
                <m:r>
                  <w:rPr>
                    <w:rFonts w:ascii="Cambria Math" w:eastAsia="Times New Roman" w:hAnsi="Cambria Math" w:cs="Times New Roman"/>
                    <w:sz w:val="28"/>
                    <w:szCs w:val="28"/>
                    <w:lang w:eastAsia="uk-UA"/>
                  </w:rPr>
                  <m:t>втр</m:t>
                </m:r>
              </m:sub>
            </m:sSub>
          </m:num>
          <m:den>
            <m:r>
              <w:rPr>
                <w:rFonts w:ascii="Cambria Math" w:eastAsia="Times New Roman" w:hAnsi="Cambria Math" w:cs="Times New Roman"/>
                <w:sz w:val="28"/>
                <w:szCs w:val="28"/>
                <w:lang w:eastAsia="uk-UA"/>
              </w:rPr>
              <m:t>М</m:t>
            </m:r>
          </m:den>
        </m:f>
        <m:r>
          <w:rPr>
            <w:rFonts w:ascii="Cambria Math" w:eastAsia="Times New Roman" w:hAnsi="Cambria Math" w:cs="Times New Roman"/>
            <w:sz w:val="28"/>
            <w:szCs w:val="28"/>
            <w:lang w:eastAsia="uk-UA"/>
          </w:rPr>
          <m:t>+</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П</m:t>
                </m:r>
              </m:e>
              <m:sub>
                <m:r>
                  <w:rPr>
                    <w:rFonts w:ascii="Cambria Math" w:eastAsia="Times New Roman" w:hAnsi="Cambria Math" w:cs="Times New Roman"/>
                    <w:sz w:val="28"/>
                    <w:szCs w:val="28"/>
                    <w:lang w:eastAsia="uk-UA"/>
                  </w:rPr>
                  <m:t>тр</m:t>
                </m:r>
              </m:sub>
            </m:sSub>
          </m:num>
          <m:den>
            <m:r>
              <w:rPr>
                <w:rFonts w:ascii="Cambria Math" w:eastAsia="Times New Roman" w:hAnsi="Cambria Math" w:cs="Times New Roman"/>
                <w:sz w:val="28"/>
                <w:szCs w:val="28"/>
                <w:lang w:eastAsia="uk-UA"/>
              </w:rPr>
              <m:t>М</m:t>
            </m:r>
          </m:den>
        </m:f>
        <m:r>
          <w:rPr>
            <w:rFonts w:ascii="Cambria Math" w:eastAsia="Times New Roman" w:hAnsi="Cambria Math" w:cs="Times New Roman"/>
            <w:sz w:val="28"/>
            <w:szCs w:val="28"/>
            <w:lang w:eastAsia="uk-UA"/>
          </w:rPr>
          <m:t>×0,1×</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val="en-US" w:eastAsia="uk-UA"/>
              </w:rPr>
              <m:t>d</m:t>
            </m:r>
          </m:e>
          <m:sub>
            <m:r>
              <w:rPr>
                <w:rFonts w:ascii="Cambria Math" w:eastAsia="Times New Roman" w:hAnsi="Cambria Math" w:cs="Times New Roman"/>
                <w:sz w:val="28"/>
                <w:szCs w:val="28"/>
                <w:lang w:eastAsia="uk-UA"/>
              </w:rPr>
              <m:t>п</m:t>
            </m:r>
          </m:sub>
          <m:sup>
            <m:r>
              <w:rPr>
                <w:rFonts w:ascii="Cambria Math" w:eastAsia="Times New Roman" w:hAnsi="Cambria Math" w:cs="Times New Roman"/>
                <w:sz w:val="28"/>
                <w:szCs w:val="28"/>
                <w:lang w:eastAsia="uk-UA"/>
              </w:rPr>
              <m:t>кп</m:t>
            </m:r>
          </m:sup>
        </m:sSubSup>
      </m:oMath>
      <w:r w:rsidR="00343EEB" w:rsidRPr="000479E7">
        <w:rPr>
          <w:rFonts w:ascii="Times New Roman" w:eastAsia="Times New Roman" w:hAnsi="Times New Roman" w:cs="Times New Roman"/>
          <w:i/>
          <w:sz w:val="28"/>
          <w:szCs w:val="28"/>
          <w:lang w:eastAsia="uk-UA"/>
        </w:rPr>
        <w:t>,</w:t>
      </w:r>
      <w:r w:rsidR="00455084" w:rsidRPr="000479E7">
        <w:rPr>
          <w:rFonts w:ascii="Times New Roman" w:eastAsia="Times New Roman" w:hAnsi="Times New Roman" w:cs="Times New Roman"/>
          <w:i/>
          <w:sz w:val="28"/>
          <w:szCs w:val="28"/>
          <w:lang w:eastAsia="uk-UA"/>
        </w:rPr>
        <w:t xml:space="preserve"> </w:t>
      </w:r>
    </w:p>
    <w:p w14:paraId="2AAD1590" w14:textId="4828DF74" w:rsidR="00566F24" w:rsidRPr="000479E7" w:rsidRDefault="00566F24" w:rsidP="004F0C69">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де </w:t>
      </w:r>
      <m:oMath>
        <m:sSubSup>
          <m:sSubSupPr>
            <m:ctrlPr>
              <w:rPr>
                <w:rFonts w:ascii="Cambria Math" w:eastAsia="Times New Roman" w:hAnsi="Cambria Math" w:cs="Times New Roman"/>
                <w:sz w:val="28"/>
                <w:szCs w:val="28"/>
                <w:lang w:eastAsia="uk-UA"/>
              </w:rPr>
            </m:ctrlPr>
          </m:sSubSupPr>
          <m:e>
            <m:r>
              <m:rPr>
                <m:sty m:val="p"/>
              </m:rPr>
              <w:rPr>
                <w:rFonts w:ascii="Cambria Math" w:eastAsia="Times New Roman" w:hAnsi="Cambria Math" w:cs="Times New Roman"/>
                <w:sz w:val="28"/>
                <w:szCs w:val="28"/>
                <w:lang w:eastAsia="uk-UA"/>
              </w:rPr>
              <m:t>C</m:t>
            </m:r>
          </m:e>
          <m:sub>
            <m:r>
              <m:rPr>
                <m:sty m:val="p"/>
              </m:rPr>
              <w:rPr>
                <w:rFonts w:ascii="Cambria Math" w:eastAsia="Times New Roman" w:hAnsi="Cambria Math" w:cs="Times New Roman"/>
                <w:sz w:val="28"/>
                <w:szCs w:val="28"/>
                <w:lang w:eastAsia="uk-UA"/>
              </w:rPr>
              <m:t>п</m:t>
            </m:r>
          </m:sub>
          <m:sup>
            <m:r>
              <m:rPr>
                <m:sty m:val="p"/>
              </m:rPr>
              <w:rPr>
                <w:rFonts w:ascii="Cambria Math" w:eastAsia="Times New Roman" w:hAnsi="Cambria Math" w:cs="Times New Roman"/>
                <w:sz w:val="28"/>
                <w:szCs w:val="28"/>
                <w:lang w:eastAsia="uk-UA"/>
              </w:rPr>
              <m:t>кп</m:t>
            </m:r>
          </m:sup>
        </m:sSubSup>
      </m:oMath>
      <w:r w:rsidRPr="000479E7">
        <w:rPr>
          <w:rFonts w:ascii="Times New Roman" w:eastAsia="Times New Roman" w:hAnsi="Times New Roman" w:cs="Times New Roman"/>
          <w:sz w:val="28"/>
          <w:szCs w:val="28"/>
          <w:lang w:eastAsia="uk-UA"/>
        </w:rPr>
        <w:t> </w:t>
      </w:r>
      <w:r w:rsidR="00745E5C"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 xml:space="preserve">сума </w:t>
      </w:r>
      <w:r w:rsidR="00AF3418" w:rsidRPr="000479E7">
        <w:rPr>
          <w:rFonts w:ascii="Times New Roman" w:eastAsia="Times New Roman" w:hAnsi="Times New Roman" w:cs="Times New Roman"/>
          <w:sz w:val="28"/>
          <w:szCs w:val="28"/>
          <w:lang w:eastAsia="uk-UA"/>
        </w:rPr>
        <w:t>перерахунку</w:t>
      </w:r>
      <w:r w:rsidRPr="000479E7">
        <w:rPr>
          <w:rFonts w:ascii="Times New Roman" w:eastAsia="Times New Roman" w:hAnsi="Times New Roman" w:cs="Times New Roman"/>
          <w:sz w:val="28"/>
          <w:szCs w:val="28"/>
          <w:lang w:eastAsia="uk-UA"/>
        </w:rPr>
        <w:t xml:space="preserve"> за перевищення строків проведення аварійно-віднов</w:t>
      </w:r>
      <w:r w:rsidR="001C70DB" w:rsidRPr="000479E7">
        <w:rPr>
          <w:rFonts w:ascii="Times New Roman" w:eastAsia="Times New Roman" w:hAnsi="Times New Roman" w:cs="Times New Roman"/>
          <w:sz w:val="28"/>
          <w:szCs w:val="28"/>
          <w:lang w:eastAsia="uk-UA"/>
        </w:rPr>
        <w:t>люваль</w:t>
      </w:r>
      <w:r w:rsidRPr="000479E7">
        <w:rPr>
          <w:rFonts w:ascii="Times New Roman" w:eastAsia="Times New Roman" w:hAnsi="Times New Roman" w:cs="Times New Roman"/>
          <w:sz w:val="28"/>
          <w:szCs w:val="28"/>
          <w:lang w:eastAsia="uk-UA"/>
        </w:rPr>
        <w:t>них робіт, гривень;</w:t>
      </w:r>
    </w:p>
    <w:p w14:paraId="3EB0CD97" w14:textId="28A20441" w:rsidR="00566F24" w:rsidRPr="000479E7" w:rsidRDefault="00570749" w:rsidP="00A2117E">
      <w:pPr>
        <w:shd w:val="clear" w:color="auto" w:fill="FFFFFF"/>
        <w:ind w:firstLine="708"/>
        <w:contextualSpacing/>
        <w:jc w:val="both"/>
        <w:rPr>
          <w:rFonts w:ascii="Times New Roman" w:eastAsia="Times New Roman" w:hAnsi="Times New Roman" w:cs="Times New Roman"/>
          <w:sz w:val="28"/>
          <w:szCs w:val="28"/>
          <w:lang w:eastAsia="uk-UA"/>
        </w:rPr>
      </w:pPr>
      <w:bookmarkStart w:id="32" w:name="n70"/>
      <w:bookmarkEnd w:id="32"/>
      <w:r w:rsidRPr="000479E7">
        <w:rPr>
          <w:rFonts w:ascii="Times New Roman" w:eastAsia="Times New Roman" w:hAnsi="Times New Roman" w:cs="Times New Roman"/>
          <w:sz w:val="28"/>
          <w:szCs w:val="28"/>
          <w:lang w:eastAsia="uk-UA"/>
        </w:rPr>
        <w:t>П</w:t>
      </w:r>
      <w:r w:rsidR="00566F24" w:rsidRPr="000479E7">
        <w:rPr>
          <w:rFonts w:ascii="Times New Roman" w:eastAsia="Times New Roman" w:hAnsi="Times New Roman" w:cs="Times New Roman"/>
          <w:sz w:val="28"/>
          <w:szCs w:val="28"/>
          <w:vertAlign w:val="subscript"/>
          <w:lang w:eastAsia="uk-UA"/>
        </w:rPr>
        <w:t>втр</w:t>
      </w:r>
      <w:r w:rsidR="00566F24" w:rsidRPr="000479E7">
        <w:rPr>
          <w:rFonts w:ascii="Times New Roman" w:eastAsia="Times New Roman" w:hAnsi="Times New Roman" w:cs="Times New Roman"/>
          <w:sz w:val="28"/>
          <w:szCs w:val="28"/>
          <w:lang w:eastAsia="uk-UA"/>
        </w:rPr>
        <w:t xml:space="preserve"> –</w:t>
      </w:r>
      <w:r w:rsidR="00745E5C" w:rsidRPr="000479E7">
        <w:rPr>
          <w:rFonts w:ascii="Times New Roman" w:eastAsia="Times New Roman" w:hAnsi="Times New Roman" w:cs="Times New Roman"/>
          <w:sz w:val="28"/>
          <w:szCs w:val="28"/>
          <w:lang w:eastAsia="uk-UA"/>
        </w:rPr>
        <w:t xml:space="preserve"> вартість </w:t>
      </w:r>
      <w:r w:rsidR="00246D7F" w:rsidRPr="000479E7">
        <w:rPr>
          <w:rFonts w:ascii="Times New Roman" w:eastAsia="Times New Roman" w:hAnsi="Times New Roman" w:cs="Times New Roman"/>
          <w:sz w:val="28"/>
          <w:szCs w:val="28"/>
          <w:lang w:eastAsia="uk-UA"/>
        </w:rPr>
        <w:t xml:space="preserve">планових </w:t>
      </w:r>
      <w:r w:rsidR="00745E5C" w:rsidRPr="000479E7">
        <w:rPr>
          <w:rFonts w:ascii="Times New Roman" w:eastAsia="Times New Roman" w:hAnsi="Times New Roman" w:cs="Times New Roman"/>
          <w:sz w:val="28"/>
          <w:szCs w:val="28"/>
          <w:lang w:eastAsia="uk-UA"/>
        </w:rPr>
        <w:t>втрат теплової енергії в теплових мережах у відповідному періоді, гривень;</w:t>
      </w:r>
    </w:p>
    <w:p w14:paraId="19A5D97D" w14:textId="1DBB61F6" w:rsidR="00570749" w:rsidRPr="000479E7" w:rsidRDefault="00570749" w:rsidP="00A2117E">
      <w:pPr>
        <w:shd w:val="clear" w:color="auto" w:fill="FFFFFF"/>
        <w:ind w:firstLine="708"/>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П</w:t>
      </w:r>
      <w:r w:rsidRPr="000479E7">
        <w:rPr>
          <w:rFonts w:ascii="Times New Roman" w:eastAsia="Times New Roman" w:hAnsi="Times New Roman" w:cs="Times New Roman"/>
          <w:sz w:val="28"/>
          <w:szCs w:val="28"/>
          <w:vertAlign w:val="subscript"/>
          <w:lang w:eastAsia="uk-UA"/>
        </w:rPr>
        <w:t>тр</w:t>
      </w:r>
      <w:r w:rsidRPr="000479E7">
        <w:rPr>
          <w:rFonts w:ascii="Times New Roman" w:eastAsia="Times New Roman" w:hAnsi="Times New Roman" w:cs="Times New Roman"/>
          <w:sz w:val="28"/>
          <w:szCs w:val="28"/>
          <w:lang w:eastAsia="uk-UA"/>
        </w:rPr>
        <w:t xml:space="preserve"> – вартість транспортування теплової енергії у відповідному періоді, гривень;</w:t>
      </w:r>
    </w:p>
    <w:p w14:paraId="624844D0" w14:textId="6CEA72B8" w:rsidR="00745E5C" w:rsidRPr="000479E7" w:rsidRDefault="00745E5C" w:rsidP="00A2117E">
      <w:pPr>
        <w:shd w:val="clear" w:color="auto" w:fill="FFFFFF"/>
        <w:ind w:firstLine="708"/>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M – кількість календарних днів </w:t>
      </w:r>
      <w:r w:rsidR="00570749" w:rsidRPr="000479E7">
        <w:rPr>
          <w:rFonts w:ascii="Times New Roman" w:eastAsia="Times New Roman" w:hAnsi="Times New Roman" w:cs="Times New Roman"/>
          <w:sz w:val="28"/>
          <w:szCs w:val="28"/>
          <w:lang w:eastAsia="uk-UA"/>
        </w:rPr>
        <w:t>у відповідному періоді</w:t>
      </w:r>
      <w:r w:rsidRPr="000479E7">
        <w:rPr>
          <w:rFonts w:ascii="Times New Roman" w:eastAsia="Times New Roman" w:hAnsi="Times New Roman" w:cs="Times New Roman"/>
          <w:sz w:val="28"/>
          <w:szCs w:val="28"/>
          <w:lang w:eastAsia="uk-UA"/>
        </w:rPr>
        <w:t>;</w:t>
      </w:r>
    </w:p>
    <w:p w14:paraId="793FE6F0" w14:textId="25CFB5A9" w:rsidR="00570749" w:rsidRPr="000479E7" w:rsidRDefault="00595309" w:rsidP="00554697">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sz w:val="28"/>
                <w:szCs w:val="28"/>
                <w:lang w:eastAsia="uk-UA"/>
              </w:rPr>
            </m:ctrlPr>
          </m:sSubSupPr>
          <m:e>
            <m:r>
              <m:rPr>
                <m:sty m:val="p"/>
              </m:rPr>
              <w:rPr>
                <w:rFonts w:ascii="Cambria Math" w:eastAsia="Times New Roman" w:hAnsi="Cambria Math" w:cs="Times New Roman"/>
                <w:sz w:val="28"/>
                <w:szCs w:val="28"/>
                <w:lang w:val="en-US" w:eastAsia="uk-UA"/>
              </w:rPr>
              <m:t>d</m:t>
            </m:r>
          </m:e>
          <m:sub>
            <m:r>
              <m:rPr>
                <m:sty m:val="p"/>
              </m:rPr>
              <w:rPr>
                <w:rFonts w:ascii="Cambria Math" w:eastAsia="Times New Roman" w:hAnsi="Cambria Math" w:cs="Times New Roman"/>
                <w:sz w:val="28"/>
                <w:szCs w:val="28"/>
                <w:lang w:eastAsia="uk-UA"/>
              </w:rPr>
              <m:t>п</m:t>
            </m:r>
          </m:sub>
          <m:sup>
            <m:r>
              <m:rPr>
                <m:sty m:val="p"/>
              </m:rPr>
              <w:rPr>
                <w:rFonts w:ascii="Cambria Math" w:eastAsia="Times New Roman" w:hAnsi="Cambria Math" w:cs="Times New Roman"/>
                <w:sz w:val="28"/>
                <w:szCs w:val="28"/>
                <w:lang w:eastAsia="uk-UA"/>
              </w:rPr>
              <m:t>кп</m:t>
            </m:r>
          </m:sup>
        </m:sSubSup>
      </m:oMath>
      <w:r w:rsidR="00570749" w:rsidRPr="000479E7">
        <w:rPr>
          <w:rFonts w:ascii="Times New Roman" w:eastAsia="Times New Roman" w:hAnsi="Times New Roman" w:cs="Times New Roman"/>
          <w:sz w:val="28"/>
          <w:szCs w:val="28"/>
          <w:lang w:eastAsia="uk-UA"/>
        </w:rPr>
        <w:t xml:space="preserve"> </w:t>
      </w:r>
      <w:r w:rsidR="002A25F2" w:rsidRPr="000479E7">
        <w:rPr>
          <w:rFonts w:ascii="Times New Roman" w:eastAsia="Times New Roman" w:hAnsi="Times New Roman" w:cs="Times New Roman"/>
          <w:sz w:val="28"/>
          <w:szCs w:val="28"/>
          <w:lang w:eastAsia="uk-UA"/>
        </w:rPr>
        <w:t>–</w:t>
      </w:r>
      <w:r w:rsidR="00570749" w:rsidRPr="000479E7">
        <w:rPr>
          <w:rFonts w:ascii="Times New Roman" w:eastAsia="Times New Roman" w:hAnsi="Times New Roman" w:cs="Times New Roman"/>
          <w:sz w:val="28"/>
          <w:szCs w:val="28"/>
          <w:lang w:eastAsia="uk-UA"/>
        </w:rPr>
        <w:t xml:space="preserve"> кількість календарних днів</w:t>
      </w:r>
      <w:r w:rsidR="009A7E6C" w:rsidRPr="000479E7">
        <w:rPr>
          <w:rFonts w:ascii="Times New Roman" w:eastAsia="Times New Roman" w:hAnsi="Times New Roman" w:cs="Times New Roman"/>
          <w:sz w:val="28"/>
          <w:szCs w:val="28"/>
          <w:lang w:eastAsia="uk-UA"/>
        </w:rPr>
        <w:t xml:space="preserve"> перевищення </w:t>
      </w:r>
      <w:r w:rsidR="00570749" w:rsidRPr="000479E7">
        <w:rPr>
          <w:rFonts w:ascii="Times New Roman" w:eastAsia="Times New Roman" w:hAnsi="Times New Roman" w:cs="Times New Roman"/>
          <w:sz w:val="28"/>
          <w:szCs w:val="28"/>
          <w:lang w:eastAsia="uk-UA"/>
        </w:rPr>
        <w:t>встановлених строків проведення аварійно-віднов</w:t>
      </w:r>
      <w:r w:rsidR="005169C1" w:rsidRPr="000479E7">
        <w:rPr>
          <w:rFonts w:ascii="Times New Roman" w:eastAsia="Times New Roman" w:hAnsi="Times New Roman" w:cs="Times New Roman"/>
          <w:sz w:val="28"/>
          <w:szCs w:val="28"/>
          <w:lang w:eastAsia="uk-UA"/>
        </w:rPr>
        <w:t>люваль</w:t>
      </w:r>
      <w:r w:rsidR="00570749" w:rsidRPr="000479E7">
        <w:rPr>
          <w:rFonts w:ascii="Times New Roman" w:eastAsia="Times New Roman" w:hAnsi="Times New Roman" w:cs="Times New Roman"/>
          <w:sz w:val="28"/>
          <w:szCs w:val="28"/>
          <w:lang w:eastAsia="uk-UA"/>
        </w:rPr>
        <w:t>них робіт</w:t>
      </w:r>
      <w:r w:rsidR="009A7E6C" w:rsidRPr="000479E7">
        <w:rPr>
          <w:rFonts w:ascii="Times New Roman" w:eastAsia="Times New Roman" w:hAnsi="Times New Roman" w:cs="Times New Roman"/>
          <w:sz w:val="28"/>
          <w:szCs w:val="28"/>
          <w:lang w:eastAsia="uk-UA"/>
        </w:rPr>
        <w:t xml:space="preserve"> (перерви в продажу теплової енергії)</w:t>
      </w:r>
      <w:r w:rsidR="009D26C8" w:rsidRPr="000479E7">
        <w:rPr>
          <w:rFonts w:ascii="Times New Roman" w:eastAsia="Times New Roman" w:hAnsi="Times New Roman" w:cs="Times New Roman"/>
          <w:sz w:val="28"/>
          <w:szCs w:val="28"/>
          <w:lang w:eastAsia="uk-UA"/>
        </w:rPr>
        <w:t>;</w:t>
      </w:r>
    </w:p>
    <w:p w14:paraId="15FA8F35" w14:textId="77777777" w:rsidR="009D26C8" w:rsidRPr="000479E7" w:rsidRDefault="009D26C8" w:rsidP="004F0C69">
      <w:pPr>
        <w:shd w:val="clear" w:color="auto" w:fill="FFFFFF"/>
        <w:ind w:firstLine="709"/>
        <w:contextualSpacing/>
        <w:jc w:val="both"/>
        <w:rPr>
          <w:rFonts w:ascii="Times New Roman" w:eastAsia="Times New Roman" w:hAnsi="Times New Roman" w:cs="Times New Roman"/>
          <w:sz w:val="28"/>
          <w:szCs w:val="28"/>
          <w:lang w:eastAsia="uk-UA"/>
        </w:rPr>
      </w:pPr>
    </w:p>
    <w:p w14:paraId="2CECB72F" w14:textId="69A4731F" w:rsidR="00343EEB" w:rsidRPr="000479E7" w:rsidRDefault="00570749"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2) невідповідн</w:t>
      </w:r>
      <w:r w:rsidR="006809A6" w:rsidRPr="000479E7">
        <w:rPr>
          <w:rFonts w:ascii="Times New Roman" w:eastAsia="Times New Roman" w:hAnsi="Times New Roman" w:cs="Times New Roman"/>
          <w:sz w:val="28"/>
          <w:szCs w:val="28"/>
          <w:lang w:eastAsia="uk-UA"/>
        </w:rPr>
        <w:t>і</w:t>
      </w:r>
      <w:r w:rsidRPr="000479E7">
        <w:rPr>
          <w:rFonts w:ascii="Times New Roman" w:eastAsia="Times New Roman" w:hAnsi="Times New Roman" w:cs="Times New Roman"/>
          <w:sz w:val="28"/>
          <w:szCs w:val="28"/>
          <w:lang w:eastAsia="uk-UA"/>
        </w:rPr>
        <w:t>сть температури теплоносія температурному графіку теплової мережі в точці продажу теплової енер</w:t>
      </w:r>
      <w:r w:rsidR="006809A6" w:rsidRPr="000479E7">
        <w:rPr>
          <w:rFonts w:ascii="Times New Roman" w:eastAsia="Times New Roman" w:hAnsi="Times New Roman" w:cs="Times New Roman"/>
          <w:sz w:val="28"/>
          <w:szCs w:val="28"/>
          <w:lang w:eastAsia="uk-UA"/>
        </w:rPr>
        <w:t>г</w:t>
      </w:r>
      <w:r w:rsidRPr="000479E7">
        <w:rPr>
          <w:rFonts w:ascii="Times New Roman" w:eastAsia="Times New Roman" w:hAnsi="Times New Roman" w:cs="Times New Roman"/>
          <w:sz w:val="28"/>
          <w:szCs w:val="28"/>
          <w:lang w:eastAsia="uk-UA"/>
        </w:rPr>
        <w:t xml:space="preserve">ії в частині температури </w:t>
      </w:r>
      <w:r w:rsidR="009D26C8" w:rsidRPr="000479E7">
        <w:rPr>
          <w:rFonts w:ascii="Times New Roman" w:eastAsia="Times New Roman" w:hAnsi="Times New Roman" w:cs="Times New Roman"/>
          <w:sz w:val="28"/>
          <w:szCs w:val="28"/>
          <w:lang w:eastAsia="uk-UA"/>
        </w:rPr>
        <w:t xml:space="preserve">у </w:t>
      </w:r>
      <w:r w:rsidRPr="000479E7">
        <w:rPr>
          <w:rFonts w:ascii="Times New Roman" w:eastAsia="Times New Roman" w:hAnsi="Times New Roman" w:cs="Times New Roman"/>
          <w:sz w:val="28"/>
          <w:szCs w:val="28"/>
          <w:lang w:eastAsia="uk-UA"/>
        </w:rPr>
        <w:t>подавально</w:t>
      </w:r>
      <w:r w:rsidR="009D26C8" w:rsidRPr="000479E7">
        <w:rPr>
          <w:rFonts w:ascii="Times New Roman" w:eastAsia="Times New Roman" w:hAnsi="Times New Roman" w:cs="Times New Roman"/>
          <w:sz w:val="28"/>
          <w:szCs w:val="28"/>
          <w:lang w:eastAsia="uk-UA"/>
        </w:rPr>
        <w:t>му</w:t>
      </w:r>
      <w:r w:rsidRPr="000479E7">
        <w:rPr>
          <w:rFonts w:ascii="Times New Roman" w:eastAsia="Times New Roman" w:hAnsi="Times New Roman" w:cs="Times New Roman"/>
          <w:sz w:val="28"/>
          <w:szCs w:val="28"/>
          <w:lang w:eastAsia="uk-UA"/>
        </w:rPr>
        <w:t xml:space="preserve"> трубопровод</w:t>
      </w:r>
      <w:r w:rsidR="009D26C8" w:rsidRPr="000479E7">
        <w:rPr>
          <w:rFonts w:ascii="Times New Roman" w:eastAsia="Times New Roman" w:hAnsi="Times New Roman" w:cs="Times New Roman"/>
          <w:sz w:val="28"/>
          <w:szCs w:val="28"/>
          <w:lang w:eastAsia="uk-UA"/>
        </w:rPr>
        <w:t>і</w:t>
      </w:r>
      <w:r w:rsidRPr="000479E7">
        <w:rPr>
          <w:rFonts w:ascii="Times New Roman" w:eastAsia="Times New Roman" w:hAnsi="Times New Roman" w:cs="Times New Roman"/>
          <w:sz w:val="28"/>
          <w:szCs w:val="28"/>
          <w:lang w:eastAsia="uk-UA"/>
        </w:rPr>
        <w:t xml:space="preserve"> відповідно до умов договору</w:t>
      </w:r>
      <w:r w:rsidR="009D26C8" w:rsidRPr="000479E7">
        <w:rPr>
          <w:rFonts w:ascii="Times New Roman" w:eastAsia="Times New Roman" w:hAnsi="Times New Roman" w:cs="Times New Roman"/>
          <w:sz w:val="28"/>
          <w:szCs w:val="28"/>
          <w:lang w:eastAsia="uk-UA"/>
        </w:rPr>
        <w:t xml:space="preserve"> </w:t>
      </w:r>
      <w:r w:rsidR="009D26C8" w:rsidRPr="000479E7">
        <w:rPr>
          <w:rFonts w:ascii="Times New Roman" w:hAnsi="Times New Roman" w:cs="Times New Roman"/>
          <w:sz w:val="28"/>
          <w:szCs w:val="28"/>
        </w:rPr>
        <w:t>купівлі-продажу теплової енергії</w:t>
      </w:r>
      <w:r w:rsidR="006809A6" w:rsidRPr="000479E7">
        <w:rPr>
          <w:rFonts w:ascii="Times New Roman" w:eastAsia="Times New Roman" w:hAnsi="Times New Roman" w:cs="Times New Roman"/>
          <w:sz w:val="28"/>
          <w:szCs w:val="28"/>
          <w:lang w:eastAsia="uk-UA"/>
        </w:rPr>
        <w:t>.</w:t>
      </w:r>
      <w:r w:rsidR="00343EEB" w:rsidRPr="000479E7">
        <w:rPr>
          <w:rFonts w:ascii="Times New Roman" w:eastAsia="Times New Roman" w:hAnsi="Times New Roman" w:cs="Times New Roman"/>
          <w:sz w:val="28"/>
          <w:szCs w:val="28"/>
          <w:lang w:eastAsia="uk-UA"/>
        </w:rPr>
        <w:t xml:space="preserve"> </w:t>
      </w:r>
      <w:r w:rsidR="006809A6" w:rsidRPr="000479E7">
        <w:rPr>
          <w:rFonts w:ascii="Times New Roman" w:eastAsia="Times New Roman" w:hAnsi="Times New Roman" w:cs="Times New Roman"/>
          <w:sz w:val="28"/>
          <w:szCs w:val="28"/>
          <w:lang w:eastAsia="uk-UA"/>
        </w:rPr>
        <w:t>П</w:t>
      </w:r>
      <w:r w:rsidR="00AF3418" w:rsidRPr="000479E7">
        <w:rPr>
          <w:rFonts w:ascii="Times New Roman" w:eastAsia="Times New Roman" w:hAnsi="Times New Roman" w:cs="Times New Roman"/>
          <w:sz w:val="28"/>
          <w:szCs w:val="28"/>
          <w:lang w:eastAsia="uk-UA"/>
        </w:rPr>
        <w:t>ерерахунок</w:t>
      </w:r>
      <w:r w:rsidR="00343EEB" w:rsidRPr="000479E7">
        <w:rPr>
          <w:rFonts w:ascii="Times New Roman" w:eastAsia="Times New Roman" w:hAnsi="Times New Roman" w:cs="Times New Roman"/>
          <w:sz w:val="28"/>
          <w:szCs w:val="28"/>
          <w:lang w:eastAsia="uk-UA"/>
        </w:rPr>
        <w:t xml:space="preserve"> </w:t>
      </w:r>
      <w:r w:rsidR="00AF3418" w:rsidRPr="000479E7">
        <w:rPr>
          <w:rFonts w:ascii="Times New Roman" w:eastAsia="Times New Roman" w:hAnsi="Times New Roman" w:cs="Times New Roman"/>
          <w:sz w:val="28"/>
          <w:szCs w:val="28"/>
          <w:lang w:eastAsia="uk-UA"/>
        </w:rPr>
        <w:t>здійснюється</w:t>
      </w:r>
      <w:r w:rsidR="00343EEB" w:rsidRPr="000479E7">
        <w:rPr>
          <w:rFonts w:ascii="Times New Roman" w:eastAsia="Times New Roman" w:hAnsi="Times New Roman" w:cs="Times New Roman"/>
          <w:sz w:val="28"/>
          <w:szCs w:val="28"/>
          <w:lang w:eastAsia="uk-UA"/>
        </w:rPr>
        <w:t xml:space="preserve"> </w:t>
      </w:r>
      <w:r w:rsidR="00F46BBC" w:rsidRPr="000479E7">
        <w:rPr>
          <w:rFonts w:ascii="Times New Roman" w:eastAsia="Times New Roman" w:hAnsi="Times New Roman" w:cs="Times New Roman"/>
          <w:sz w:val="28"/>
          <w:szCs w:val="28"/>
          <w:lang w:eastAsia="uk-UA"/>
        </w:rPr>
        <w:t>за</w:t>
      </w:r>
      <w:r w:rsidR="00343EEB" w:rsidRPr="000479E7">
        <w:rPr>
          <w:rFonts w:ascii="Times New Roman" w:eastAsia="Times New Roman" w:hAnsi="Times New Roman" w:cs="Times New Roman"/>
          <w:sz w:val="28"/>
          <w:szCs w:val="28"/>
          <w:lang w:eastAsia="uk-UA"/>
        </w:rPr>
        <w:t xml:space="preserve"> формул</w:t>
      </w:r>
      <w:r w:rsidR="00F46BBC" w:rsidRPr="000479E7">
        <w:rPr>
          <w:rFonts w:ascii="Times New Roman" w:eastAsia="Times New Roman" w:hAnsi="Times New Roman" w:cs="Times New Roman"/>
          <w:sz w:val="28"/>
          <w:szCs w:val="28"/>
          <w:lang w:eastAsia="uk-UA"/>
        </w:rPr>
        <w:t>ою</w:t>
      </w:r>
    </w:p>
    <w:p w14:paraId="02D90C55" w14:textId="7B1295C9" w:rsidR="00343EEB" w:rsidRPr="000479E7" w:rsidRDefault="00595309" w:rsidP="00A2117E">
      <w:pPr>
        <w:shd w:val="clear" w:color="auto" w:fill="FFFFFF"/>
        <w:contextualSpacing/>
        <w:jc w:val="both"/>
        <w:rPr>
          <w:rFonts w:ascii="Times New Roman" w:eastAsia="Times New Roman" w:hAnsi="Times New Roman" w:cs="Times New Roman"/>
          <w:i/>
          <w:sz w:val="28"/>
          <w:szCs w:val="28"/>
          <w:lang w:eastAsia="uk-UA"/>
        </w:rPr>
      </w:pPr>
      <m:oMathPara>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C</m:t>
              </m:r>
            </m:e>
            <m:sub>
              <m:r>
                <w:rPr>
                  <w:rFonts w:ascii="Cambria Math" w:eastAsia="Times New Roman" w:hAnsi="Cambria Math" w:cs="Times New Roman"/>
                  <w:sz w:val="28"/>
                  <w:szCs w:val="28"/>
                  <w:lang w:val="en-US" w:eastAsia="uk-UA"/>
                </w:rPr>
                <m:t>t</m:t>
              </m:r>
            </m:sub>
            <m:sup>
              <m:r>
                <w:rPr>
                  <w:rFonts w:ascii="Cambria Math" w:eastAsia="Times New Roman" w:hAnsi="Cambria Math" w:cs="Times New Roman"/>
                  <w:sz w:val="28"/>
                  <w:szCs w:val="28"/>
                  <w:lang w:eastAsia="uk-UA"/>
                </w:rPr>
                <m:t>кп</m:t>
              </m:r>
            </m:sup>
          </m:sSubSup>
          <m:r>
            <w:rPr>
              <w:rFonts w:ascii="Cambria Math" w:eastAsia="Times New Roman" w:hAnsi="Cambria Math" w:cs="Times New Roman"/>
              <w:sz w:val="28"/>
              <w:szCs w:val="28"/>
              <w:lang w:eastAsia="uk-UA"/>
            </w:rPr>
            <m:t>=</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П</m:t>
                  </m:r>
                </m:e>
                <m:sub>
                  <m:r>
                    <w:rPr>
                      <w:rFonts w:ascii="Cambria Math" w:eastAsia="Times New Roman" w:hAnsi="Cambria Math" w:cs="Times New Roman"/>
                      <w:sz w:val="28"/>
                      <w:szCs w:val="28"/>
                      <w:lang w:eastAsia="uk-UA"/>
                    </w:rPr>
                    <m:t>т.е.</m:t>
                  </m:r>
                </m:sub>
              </m:sSub>
            </m:num>
            <m:den>
              <m:r>
                <w:rPr>
                  <w:rFonts w:ascii="Cambria Math" w:eastAsia="Times New Roman" w:hAnsi="Cambria Math" w:cs="Times New Roman"/>
                  <w:sz w:val="28"/>
                  <w:szCs w:val="28"/>
                  <w:lang w:eastAsia="uk-UA"/>
                </w:rPr>
                <m:t>М</m:t>
              </m:r>
            </m:den>
          </m:f>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val="en-US" w:eastAsia="uk-UA"/>
                </w:rPr>
                <m:t>t</m:t>
              </m:r>
            </m:sub>
            <m:sup>
              <m:r>
                <w:rPr>
                  <w:rFonts w:ascii="Cambria Math" w:eastAsia="Times New Roman" w:hAnsi="Cambria Math" w:cs="Times New Roman"/>
                  <w:sz w:val="28"/>
                  <w:szCs w:val="28"/>
                  <w:lang w:eastAsia="uk-UA"/>
                </w:rPr>
                <m:t>кп</m:t>
              </m:r>
            </m:sup>
          </m:sSubSup>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val="en-US" w:eastAsia="uk-UA"/>
                </w:rPr>
                <m:t>d</m:t>
              </m:r>
            </m:e>
            <m:sub>
              <m:r>
                <w:rPr>
                  <w:rFonts w:ascii="Cambria Math" w:eastAsia="Times New Roman" w:hAnsi="Cambria Math" w:cs="Times New Roman"/>
                  <w:sz w:val="28"/>
                  <w:szCs w:val="28"/>
                  <w:lang w:val="en-US" w:eastAsia="uk-UA"/>
                </w:rPr>
                <m:t>t</m:t>
              </m:r>
            </m:sub>
            <m:sup>
              <m:r>
                <w:rPr>
                  <w:rFonts w:ascii="Cambria Math" w:eastAsia="Times New Roman" w:hAnsi="Cambria Math" w:cs="Times New Roman"/>
                  <w:sz w:val="28"/>
                  <w:szCs w:val="28"/>
                  <w:lang w:eastAsia="uk-UA"/>
                </w:rPr>
                <m:t>кп</m:t>
              </m:r>
            </m:sup>
          </m:sSubSup>
          <m:r>
            <w:rPr>
              <w:rFonts w:ascii="Cambria Math" w:eastAsia="Times New Roman" w:hAnsi="Cambria Math" w:cs="Times New Roman"/>
              <w:sz w:val="28"/>
              <w:szCs w:val="28"/>
              <w:lang w:eastAsia="uk-UA"/>
            </w:rPr>
            <m:t>,</m:t>
          </m:r>
        </m:oMath>
      </m:oMathPara>
    </w:p>
    <w:p w14:paraId="2DCAF40A" w14:textId="3A0051A2" w:rsidR="00343EEB" w:rsidRPr="000479E7" w:rsidRDefault="00343EEB" w:rsidP="004F0C69">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lastRenderedPageBreak/>
        <w:t xml:space="preserve">де </w:t>
      </w: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C</m:t>
            </m:r>
          </m:e>
          <m:sub>
            <m:r>
              <w:rPr>
                <w:rFonts w:ascii="Cambria Math" w:eastAsia="Times New Roman" w:hAnsi="Cambria Math" w:cs="Times New Roman"/>
                <w:sz w:val="28"/>
                <w:szCs w:val="28"/>
                <w:lang w:val="en-US" w:eastAsia="uk-UA"/>
              </w:rPr>
              <m:t>t</m:t>
            </m:r>
          </m:sub>
          <m:sup>
            <m:r>
              <w:rPr>
                <w:rFonts w:ascii="Cambria Math" w:eastAsia="Times New Roman" w:hAnsi="Cambria Math" w:cs="Times New Roman"/>
                <w:sz w:val="28"/>
                <w:szCs w:val="28"/>
                <w:lang w:eastAsia="uk-UA"/>
              </w:rPr>
              <m:t>кп</m:t>
            </m:r>
          </m:sup>
        </m:sSubSup>
      </m:oMath>
      <w:r w:rsidR="00455084" w:rsidRPr="000479E7">
        <w:rPr>
          <w:rFonts w:ascii="Times New Roman" w:eastAsia="Times New Roman" w:hAnsi="Times New Roman" w:cs="Times New Roman"/>
          <w:sz w:val="28"/>
          <w:szCs w:val="28"/>
          <w:lang w:val="ru-RU" w:eastAsia="uk-UA"/>
        </w:rPr>
        <w:t xml:space="preserve"> </w:t>
      </w:r>
      <w:r w:rsidRPr="000479E7">
        <w:rPr>
          <w:rFonts w:ascii="Times New Roman" w:eastAsia="Times New Roman" w:hAnsi="Times New Roman" w:cs="Times New Roman"/>
          <w:sz w:val="28"/>
          <w:szCs w:val="28"/>
          <w:lang w:eastAsia="uk-UA"/>
        </w:rPr>
        <w:t xml:space="preserve">– сума </w:t>
      </w:r>
      <w:r w:rsidR="00AF3418" w:rsidRPr="000479E7">
        <w:rPr>
          <w:rFonts w:ascii="Times New Roman" w:eastAsia="Times New Roman" w:hAnsi="Times New Roman" w:cs="Times New Roman"/>
          <w:sz w:val="28"/>
          <w:szCs w:val="28"/>
          <w:lang w:eastAsia="uk-UA"/>
        </w:rPr>
        <w:t>перерахунку</w:t>
      </w:r>
      <w:r w:rsidRPr="000479E7">
        <w:rPr>
          <w:rFonts w:ascii="Times New Roman" w:eastAsia="Times New Roman" w:hAnsi="Times New Roman" w:cs="Times New Roman"/>
          <w:sz w:val="28"/>
          <w:szCs w:val="28"/>
          <w:lang w:eastAsia="uk-UA"/>
        </w:rPr>
        <w:t xml:space="preserve"> за невідповідн</w:t>
      </w:r>
      <w:r w:rsidR="00456E18" w:rsidRPr="000479E7">
        <w:rPr>
          <w:rFonts w:ascii="Times New Roman" w:eastAsia="Times New Roman" w:hAnsi="Times New Roman" w:cs="Times New Roman"/>
          <w:sz w:val="28"/>
          <w:szCs w:val="28"/>
          <w:lang w:eastAsia="uk-UA"/>
        </w:rPr>
        <w:t>і</w:t>
      </w:r>
      <w:r w:rsidRPr="000479E7">
        <w:rPr>
          <w:rFonts w:ascii="Times New Roman" w:eastAsia="Times New Roman" w:hAnsi="Times New Roman" w:cs="Times New Roman"/>
          <w:sz w:val="28"/>
          <w:szCs w:val="28"/>
          <w:lang w:eastAsia="uk-UA"/>
        </w:rPr>
        <w:t>сть температури теплоносія, гривень;</w:t>
      </w:r>
    </w:p>
    <w:p w14:paraId="2A6E8478" w14:textId="0F850121" w:rsidR="00343EEB" w:rsidRPr="000479E7" w:rsidRDefault="00566F2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П</w:t>
      </w:r>
      <w:r w:rsidR="00343EEB" w:rsidRPr="000479E7">
        <w:rPr>
          <w:rFonts w:ascii="Times New Roman" w:eastAsia="Times New Roman" w:hAnsi="Times New Roman" w:cs="Times New Roman"/>
          <w:bCs/>
          <w:sz w:val="28"/>
          <w:szCs w:val="28"/>
          <w:vertAlign w:val="subscript"/>
          <w:lang w:eastAsia="uk-UA"/>
        </w:rPr>
        <w:t>т.е.</w:t>
      </w:r>
      <w:r w:rsidRPr="000479E7">
        <w:rPr>
          <w:rFonts w:ascii="Times New Roman" w:eastAsia="Times New Roman" w:hAnsi="Times New Roman" w:cs="Times New Roman"/>
          <w:sz w:val="28"/>
          <w:szCs w:val="28"/>
          <w:lang w:eastAsia="uk-UA"/>
        </w:rPr>
        <w:t> </w:t>
      </w:r>
      <w:r w:rsidR="00343EEB"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w:t>
      </w:r>
      <w:bookmarkStart w:id="33" w:name="n71"/>
      <w:bookmarkEnd w:id="33"/>
      <w:r w:rsidR="00343EEB" w:rsidRPr="000479E7">
        <w:rPr>
          <w:rFonts w:ascii="Times New Roman" w:eastAsia="Times New Roman" w:hAnsi="Times New Roman" w:cs="Times New Roman"/>
          <w:sz w:val="28"/>
          <w:szCs w:val="28"/>
          <w:lang w:eastAsia="uk-UA"/>
        </w:rPr>
        <w:t>вартість придбаної теплової енергії у розрахунковому</w:t>
      </w:r>
      <w:r w:rsidR="009D26C8" w:rsidRPr="000479E7">
        <w:rPr>
          <w:rFonts w:ascii="Times New Roman" w:eastAsia="Times New Roman" w:hAnsi="Times New Roman" w:cs="Times New Roman"/>
          <w:sz w:val="28"/>
          <w:szCs w:val="28"/>
          <w:lang w:eastAsia="uk-UA"/>
        </w:rPr>
        <w:t xml:space="preserve"> періоді</w:t>
      </w:r>
      <w:r w:rsidR="00343EEB" w:rsidRPr="000479E7">
        <w:rPr>
          <w:rFonts w:ascii="Times New Roman" w:eastAsia="Times New Roman" w:hAnsi="Times New Roman" w:cs="Times New Roman"/>
          <w:sz w:val="28"/>
          <w:szCs w:val="28"/>
          <w:lang w:eastAsia="uk-UA"/>
        </w:rPr>
        <w:t>, гривень;</w:t>
      </w:r>
    </w:p>
    <w:p w14:paraId="09F8516A" w14:textId="243FCBBB" w:rsidR="00343EEB" w:rsidRPr="000479E7" w:rsidRDefault="00566F2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M </w:t>
      </w:r>
      <w:r w:rsidR="002A25F2"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w:t>
      </w:r>
      <w:bookmarkStart w:id="34" w:name="n72"/>
      <w:bookmarkEnd w:id="34"/>
      <w:r w:rsidR="00343EEB" w:rsidRPr="000479E7">
        <w:rPr>
          <w:rFonts w:ascii="Times New Roman" w:eastAsia="Times New Roman" w:hAnsi="Times New Roman" w:cs="Times New Roman"/>
          <w:sz w:val="28"/>
          <w:szCs w:val="28"/>
          <w:lang w:eastAsia="uk-UA"/>
        </w:rPr>
        <w:t>кількість календарних днів у відповідному періоді;</w:t>
      </w:r>
    </w:p>
    <w:p w14:paraId="174B022B" w14:textId="2FCC8CD6" w:rsidR="00566F24" w:rsidRPr="000479E7" w:rsidRDefault="00595309" w:rsidP="00A2117E">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val="en-US" w:eastAsia="uk-UA"/>
              </w:rPr>
              <m:t>t</m:t>
            </m:r>
          </m:sub>
          <m:sup>
            <m:r>
              <w:rPr>
                <w:rFonts w:ascii="Cambria Math" w:eastAsia="Times New Roman" w:hAnsi="Cambria Math" w:cs="Times New Roman"/>
                <w:sz w:val="28"/>
                <w:szCs w:val="28"/>
                <w:lang w:eastAsia="uk-UA"/>
              </w:rPr>
              <m:t>кп</m:t>
            </m:r>
          </m:sup>
        </m:sSubSup>
      </m:oMath>
      <w:r w:rsidR="00566F24" w:rsidRPr="000479E7">
        <w:rPr>
          <w:rFonts w:ascii="Times New Roman" w:eastAsia="Times New Roman" w:hAnsi="Times New Roman" w:cs="Times New Roman"/>
          <w:sz w:val="28"/>
          <w:szCs w:val="28"/>
          <w:lang w:eastAsia="uk-UA"/>
        </w:rPr>
        <w:t xml:space="preserve"> </w:t>
      </w:r>
      <w:r w:rsidR="00AF3418" w:rsidRPr="000479E7">
        <w:rPr>
          <w:rFonts w:ascii="Times New Roman" w:eastAsia="Times New Roman" w:hAnsi="Times New Roman" w:cs="Times New Roman"/>
          <w:sz w:val="28"/>
          <w:szCs w:val="28"/>
          <w:lang w:eastAsia="uk-UA"/>
        </w:rPr>
        <w:t>–</w:t>
      </w:r>
      <w:r w:rsidR="00566F24" w:rsidRPr="000479E7">
        <w:rPr>
          <w:rFonts w:ascii="Times New Roman" w:eastAsia="Times New Roman" w:hAnsi="Times New Roman" w:cs="Times New Roman"/>
          <w:sz w:val="28"/>
          <w:szCs w:val="28"/>
          <w:lang w:eastAsia="uk-UA"/>
        </w:rPr>
        <w:t xml:space="preserve"> коефіцієнт</w:t>
      </w:r>
      <w:r w:rsidR="00AF3418" w:rsidRPr="000479E7">
        <w:rPr>
          <w:rFonts w:ascii="Times New Roman" w:eastAsia="Times New Roman" w:hAnsi="Times New Roman" w:cs="Times New Roman"/>
          <w:sz w:val="28"/>
          <w:szCs w:val="28"/>
          <w:lang w:eastAsia="uk-UA"/>
        </w:rPr>
        <w:t xml:space="preserve"> розміру</w:t>
      </w:r>
      <w:r w:rsidR="00566F24" w:rsidRPr="000479E7">
        <w:rPr>
          <w:rFonts w:ascii="Times New Roman" w:eastAsia="Times New Roman" w:hAnsi="Times New Roman" w:cs="Times New Roman"/>
          <w:sz w:val="28"/>
          <w:szCs w:val="28"/>
          <w:lang w:eastAsia="uk-UA"/>
        </w:rPr>
        <w:t xml:space="preserve"> </w:t>
      </w:r>
      <w:r w:rsidR="00AF3418" w:rsidRPr="000479E7">
        <w:rPr>
          <w:rFonts w:ascii="Times New Roman" w:eastAsia="Times New Roman" w:hAnsi="Times New Roman" w:cs="Times New Roman"/>
          <w:sz w:val="28"/>
          <w:szCs w:val="28"/>
          <w:lang w:eastAsia="uk-UA"/>
        </w:rPr>
        <w:t>перерахунку</w:t>
      </w:r>
      <w:r w:rsidR="00C552A0" w:rsidRPr="000479E7">
        <w:rPr>
          <w:rFonts w:ascii="Times New Roman" w:eastAsia="Times New Roman" w:hAnsi="Times New Roman" w:cs="Times New Roman"/>
          <w:sz w:val="28"/>
          <w:szCs w:val="28"/>
          <w:lang w:eastAsia="uk-UA"/>
        </w:rPr>
        <w:t xml:space="preserve"> за недотримання температурного графіку</w:t>
      </w:r>
      <w:r w:rsidR="00566F24" w:rsidRPr="000479E7">
        <w:rPr>
          <w:rFonts w:ascii="Times New Roman" w:eastAsia="Times New Roman" w:hAnsi="Times New Roman" w:cs="Times New Roman"/>
          <w:sz w:val="28"/>
          <w:szCs w:val="28"/>
          <w:lang w:eastAsia="uk-UA"/>
        </w:rPr>
        <w:t>, який дорівнює:</w:t>
      </w:r>
    </w:p>
    <w:p w14:paraId="339EE2FF" w14:textId="7DB0FA5B" w:rsidR="00566F24" w:rsidRPr="000479E7" w:rsidRDefault="00566F24" w:rsidP="00A2117E">
      <w:pPr>
        <w:shd w:val="clear" w:color="auto" w:fill="FFFFFF"/>
        <w:ind w:firstLine="709"/>
        <w:contextualSpacing/>
        <w:jc w:val="both"/>
        <w:rPr>
          <w:rFonts w:ascii="Times New Roman" w:eastAsia="Times New Roman" w:hAnsi="Times New Roman" w:cs="Times New Roman"/>
          <w:sz w:val="28"/>
          <w:szCs w:val="28"/>
          <w:lang w:eastAsia="uk-UA"/>
        </w:rPr>
      </w:pPr>
      <w:bookmarkStart w:id="35" w:name="n73"/>
      <w:bookmarkEnd w:id="35"/>
      <w:r w:rsidRPr="000479E7">
        <w:rPr>
          <w:rFonts w:ascii="Times New Roman" w:eastAsia="Times New Roman" w:hAnsi="Times New Roman" w:cs="Times New Roman"/>
          <w:sz w:val="28"/>
          <w:szCs w:val="28"/>
          <w:lang w:eastAsia="uk-UA"/>
        </w:rPr>
        <w:t xml:space="preserve">0,1 </w:t>
      </w:r>
      <w:r w:rsidR="002A25F2"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у разі зниження температури теплоносія у подавальному трубопроводі</w:t>
      </w:r>
      <w:r w:rsidR="00343EEB" w:rsidRPr="000479E7">
        <w:rPr>
          <w:rFonts w:ascii="Times New Roman" w:eastAsia="Times New Roman" w:hAnsi="Times New Roman" w:cs="Times New Roman"/>
          <w:sz w:val="28"/>
          <w:szCs w:val="28"/>
          <w:lang w:eastAsia="uk-UA"/>
        </w:rPr>
        <w:t xml:space="preserve"> в точці прод</w:t>
      </w:r>
      <w:r w:rsidR="00FA0F4E" w:rsidRPr="000479E7">
        <w:rPr>
          <w:rFonts w:ascii="Times New Roman" w:eastAsia="Times New Roman" w:hAnsi="Times New Roman" w:cs="Times New Roman"/>
          <w:sz w:val="28"/>
          <w:szCs w:val="28"/>
          <w:lang w:eastAsia="uk-UA"/>
        </w:rPr>
        <w:t>а</w:t>
      </w:r>
      <w:r w:rsidR="00343EEB" w:rsidRPr="000479E7">
        <w:rPr>
          <w:rFonts w:ascii="Times New Roman" w:eastAsia="Times New Roman" w:hAnsi="Times New Roman" w:cs="Times New Roman"/>
          <w:sz w:val="28"/>
          <w:szCs w:val="28"/>
          <w:lang w:eastAsia="uk-UA"/>
        </w:rPr>
        <w:t>жу</w:t>
      </w:r>
      <w:r w:rsidR="00FA0F4E" w:rsidRPr="000479E7">
        <w:rPr>
          <w:rFonts w:ascii="Times New Roman" w:eastAsia="Times New Roman" w:hAnsi="Times New Roman" w:cs="Times New Roman"/>
          <w:sz w:val="28"/>
          <w:szCs w:val="28"/>
          <w:lang w:eastAsia="uk-UA"/>
        </w:rPr>
        <w:t xml:space="preserve"> теплової енергії</w:t>
      </w:r>
      <w:r w:rsidRPr="000479E7">
        <w:rPr>
          <w:rFonts w:ascii="Times New Roman" w:eastAsia="Times New Roman" w:hAnsi="Times New Roman" w:cs="Times New Roman"/>
          <w:sz w:val="28"/>
          <w:szCs w:val="28"/>
          <w:lang w:eastAsia="uk-UA"/>
        </w:rPr>
        <w:t xml:space="preserve"> на 10 відсотків від значень температури, визначених температурним графіком відповідно </w:t>
      </w:r>
      <w:r w:rsidR="00F0762D" w:rsidRPr="000479E7">
        <w:rPr>
          <w:rFonts w:ascii="Times New Roman" w:eastAsia="Times New Roman" w:hAnsi="Times New Roman" w:cs="Times New Roman"/>
          <w:sz w:val="28"/>
          <w:szCs w:val="28"/>
          <w:lang w:eastAsia="uk-UA"/>
        </w:rPr>
        <w:t>до договору</w:t>
      </w:r>
      <w:r w:rsidR="00ED41CC" w:rsidRPr="000479E7">
        <w:rPr>
          <w:rFonts w:ascii="Times New Roman" w:eastAsia="Times New Roman" w:hAnsi="Times New Roman" w:cs="Times New Roman"/>
          <w:sz w:val="28"/>
          <w:szCs w:val="28"/>
          <w:lang w:eastAsia="uk-UA"/>
        </w:rPr>
        <w:t xml:space="preserve"> </w:t>
      </w:r>
      <w:r w:rsidR="00ED41CC" w:rsidRPr="000479E7">
        <w:rPr>
          <w:rFonts w:ascii="Times New Roman" w:hAnsi="Times New Roman" w:cs="Times New Roman"/>
          <w:sz w:val="28"/>
          <w:szCs w:val="28"/>
        </w:rPr>
        <w:t>купівлі-продажу теплової енергії</w:t>
      </w:r>
      <w:r w:rsidR="001D5F34" w:rsidRPr="000479E7">
        <w:rPr>
          <w:rFonts w:ascii="Times New Roman" w:eastAsia="Times New Roman" w:hAnsi="Times New Roman" w:cs="Times New Roman"/>
          <w:sz w:val="28"/>
          <w:szCs w:val="28"/>
          <w:lang w:eastAsia="uk-UA"/>
        </w:rPr>
        <w:t>;</w:t>
      </w:r>
    </w:p>
    <w:p w14:paraId="71770D07" w14:textId="2910C8B0" w:rsidR="00566F24" w:rsidRPr="000479E7" w:rsidRDefault="00566F24" w:rsidP="00A2117E">
      <w:pPr>
        <w:shd w:val="clear" w:color="auto" w:fill="FFFFFF"/>
        <w:ind w:firstLine="709"/>
        <w:contextualSpacing/>
        <w:jc w:val="both"/>
        <w:rPr>
          <w:rFonts w:ascii="Times New Roman" w:eastAsia="Times New Roman" w:hAnsi="Times New Roman" w:cs="Times New Roman"/>
          <w:sz w:val="28"/>
          <w:szCs w:val="28"/>
          <w:lang w:eastAsia="uk-UA"/>
        </w:rPr>
      </w:pPr>
      <w:bookmarkStart w:id="36" w:name="n74"/>
      <w:bookmarkEnd w:id="36"/>
      <w:r w:rsidRPr="000479E7">
        <w:rPr>
          <w:rFonts w:ascii="Times New Roman" w:eastAsia="Times New Roman" w:hAnsi="Times New Roman" w:cs="Times New Roman"/>
          <w:sz w:val="28"/>
          <w:szCs w:val="28"/>
          <w:lang w:eastAsia="uk-UA"/>
        </w:rPr>
        <w:t xml:space="preserve">0,2 </w:t>
      </w:r>
      <w:r w:rsidR="002A25F2"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у разі зниження температури теплоносія у подавальному трубопроводі </w:t>
      </w:r>
      <w:r w:rsidR="00663D1F" w:rsidRPr="000479E7">
        <w:rPr>
          <w:rFonts w:ascii="Times New Roman" w:eastAsia="Times New Roman" w:hAnsi="Times New Roman" w:cs="Times New Roman"/>
          <w:sz w:val="28"/>
          <w:szCs w:val="28"/>
          <w:lang w:eastAsia="uk-UA"/>
        </w:rPr>
        <w:t xml:space="preserve">в точці </w:t>
      </w:r>
      <w:r w:rsidR="00CF4F37" w:rsidRPr="000479E7">
        <w:rPr>
          <w:rFonts w:ascii="Times New Roman" w:eastAsia="Times New Roman" w:hAnsi="Times New Roman" w:cs="Times New Roman"/>
          <w:sz w:val="28"/>
          <w:szCs w:val="28"/>
          <w:lang w:eastAsia="uk-UA"/>
        </w:rPr>
        <w:t>продажу</w:t>
      </w:r>
      <w:r w:rsidR="00FA0F4E" w:rsidRPr="000479E7">
        <w:rPr>
          <w:rFonts w:ascii="Times New Roman" w:eastAsia="Times New Roman" w:hAnsi="Times New Roman" w:cs="Times New Roman"/>
          <w:sz w:val="28"/>
          <w:szCs w:val="28"/>
          <w:lang w:eastAsia="uk-UA"/>
        </w:rPr>
        <w:t xml:space="preserve"> теплової енергії</w:t>
      </w:r>
      <w:r w:rsidR="00663D1F"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 xml:space="preserve">від 11 до 19 відсотків від значень температури, визначених температурним графіком відповідно </w:t>
      </w:r>
      <w:r w:rsidR="00F0762D" w:rsidRPr="000479E7">
        <w:rPr>
          <w:rFonts w:ascii="Times New Roman" w:eastAsia="Times New Roman" w:hAnsi="Times New Roman" w:cs="Times New Roman"/>
          <w:sz w:val="28"/>
          <w:szCs w:val="28"/>
          <w:lang w:eastAsia="uk-UA"/>
        </w:rPr>
        <w:t>до договору</w:t>
      </w:r>
      <w:r w:rsidR="002A4820" w:rsidRPr="000479E7">
        <w:rPr>
          <w:rFonts w:ascii="Times New Roman" w:eastAsia="Times New Roman" w:hAnsi="Times New Roman" w:cs="Times New Roman"/>
          <w:sz w:val="28"/>
          <w:szCs w:val="28"/>
          <w:lang w:eastAsia="uk-UA"/>
        </w:rPr>
        <w:t xml:space="preserve"> </w:t>
      </w:r>
      <w:r w:rsidR="002A4820" w:rsidRPr="000479E7">
        <w:rPr>
          <w:rFonts w:ascii="Times New Roman" w:hAnsi="Times New Roman" w:cs="Times New Roman"/>
          <w:sz w:val="28"/>
          <w:szCs w:val="28"/>
        </w:rPr>
        <w:t>купівлі-продажу теплової енергії</w:t>
      </w:r>
      <w:r w:rsidR="001D5F34" w:rsidRPr="000479E7">
        <w:rPr>
          <w:rFonts w:ascii="Times New Roman" w:eastAsia="Times New Roman" w:hAnsi="Times New Roman" w:cs="Times New Roman"/>
          <w:sz w:val="28"/>
          <w:szCs w:val="28"/>
          <w:lang w:eastAsia="uk-UA"/>
        </w:rPr>
        <w:t>;</w:t>
      </w:r>
    </w:p>
    <w:p w14:paraId="7F3BAED0" w14:textId="03EFDD6F" w:rsidR="00566F24" w:rsidRPr="000479E7" w:rsidRDefault="00566F2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0,3 </w:t>
      </w:r>
      <w:r w:rsidR="002A25F2"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у разі зниження температури теплоносія у подавальному трубопроводі</w:t>
      </w:r>
      <w:r w:rsidR="00663D1F" w:rsidRPr="000479E7">
        <w:rPr>
          <w:rFonts w:ascii="Times New Roman" w:eastAsia="Times New Roman" w:hAnsi="Times New Roman" w:cs="Times New Roman"/>
          <w:sz w:val="28"/>
          <w:szCs w:val="28"/>
          <w:lang w:eastAsia="uk-UA"/>
        </w:rPr>
        <w:t xml:space="preserve"> трубопроводі в точці </w:t>
      </w:r>
      <w:r w:rsidR="00CF4F37" w:rsidRPr="000479E7">
        <w:rPr>
          <w:rFonts w:ascii="Times New Roman" w:eastAsia="Times New Roman" w:hAnsi="Times New Roman" w:cs="Times New Roman"/>
          <w:sz w:val="28"/>
          <w:szCs w:val="28"/>
          <w:lang w:eastAsia="uk-UA"/>
        </w:rPr>
        <w:t>продажу</w:t>
      </w:r>
      <w:r w:rsidRPr="000479E7">
        <w:rPr>
          <w:rFonts w:ascii="Times New Roman" w:eastAsia="Times New Roman" w:hAnsi="Times New Roman" w:cs="Times New Roman"/>
          <w:sz w:val="28"/>
          <w:szCs w:val="28"/>
          <w:lang w:eastAsia="uk-UA"/>
        </w:rPr>
        <w:t xml:space="preserve"> </w:t>
      </w:r>
      <w:r w:rsidR="00FA0F4E" w:rsidRPr="000479E7">
        <w:rPr>
          <w:rFonts w:ascii="Times New Roman" w:eastAsia="Times New Roman" w:hAnsi="Times New Roman" w:cs="Times New Roman"/>
          <w:sz w:val="28"/>
          <w:szCs w:val="28"/>
          <w:lang w:eastAsia="uk-UA"/>
        </w:rPr>
        <w:t xml:space="preserve">теплової енергії </w:t>
      </w:r>
      <w:r w:rsidRPr="000479E7">
        <w:rPr>
          <w:rFonts w:ascii="Times New Roman" w:eastAsia="Times New Roman" w:hAnsi="Times New Roman" w:cs="Times New Roman"/>
          <w:sz w:val="28"/>
          <w:szCs w:val="28"/>
          <w:lang w:eastAsia="uk-UA"/>
        </w:rPr>
        <w:t xml:space="preserve">на 20 відсотків і більше від значень температури, визначених температурним графіком відповідно </w:t>
      </w:r>
      <w:r w:rsidR="00F0762D" w:rsidRPr="000479E7">
        <w:rPr>
          <w:rFonts w:ascii="Times New Roman" w:eastAsia="Times New Roman" w:hAnsi="Times New Roman" w:cs="Times New Roman"/>
          <w:sz w:val="28"/>
          <w:szCs w:val="28"/>
          <w:lang w:eastAsia="uk-UA"/>
        </w:rPr>
        <w:t>до договору</w:t>
      </w:r>
      <w:r w:rsidR="00337A19" w:rsidRPr="000479E7">
        <w:rPr>
          <w:rFonts w:ascii="Times New Roman" w:eastAsia="Times New Roman" w:hAnsi="Times New Roman" w:cs="Times New Roman"/>
          <w:sz w:val="28"/>
          <w:szCs w:val="28"/>
          <w:lang w:eastAsia="uk-UA"/>
        </w:rPr>
        <w:t xml:space="preserve"> </w:t>
      </w:r>
      <w:r w:rsidR="00337A19" w:rsidRPr="000479E7">
        <w:rPr>
          <w:rFonts w:ascii="Times New Roman" w:hAnsi="Times New Roman" w:cs="Times New Roman"/>
          <w:sz w:val="28"/>
          <w:szCs w:val="28"/>
        </w:rPr>
        <w:t>купівлі-продажу теплової енергії</w:t>
      </w:r>
      <w:r w:rsidR="009D26C8" w:rsidRPr="000479E7">
        <w:rPr>
          <w:rFonts w:ascii="Times New Roman" w:eastAsia="Times New Roman" w:hAnsi="Times New Roman" w:cs="Times New Roman"/>
          <w:sz w:val="28"/>
          <w:szCs w:val="28"/>
          <w:lang w:eastAsia="uk-UA"/>
        </w:rPr>
        <w:t>;</w:t>
      </w:r>
    </w:p>
    <w:p w14:paraId="5CA11328" w14:textId="104D1F03" w:rsidR="009D26C8" w:rsidRPr="000479E7" w:rsidRDefault="00595309" w:rsidP="00A2117E">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val="en-US" w:eastAsia="uk-UA"/>
              </w:rPr>
              <m:t>d</m:t>
            </m:r>
          </m:e>
          <m:sub>
            <m:r>
              <w:rPr>
                <w:rFonts w:ascii="Cambria Math" w:eastAsia="Times New Roman" w:hAnsi="Cambria Math" w:cs="Times New Roman"/>
                <w:sz w:val="28"/>
                <w:szCs w:val="28"/>
                <w:lang w:val="en-US" w:eastAsia="uk-UA"/>
              </w:rPr>
              <m:t>t</m:t>
            </m:r>
          </m:sub>
          <m:sup>
            <m:r>
              <w:rPr>
                <w:rFonts w:ascii="Cambria Math" w:eastAsia="Times New Roman" w:hAnsi="Cambria Math" w:cs="Times New Roman"/>
                <w:sz w:val="28"/>
                <w:szCs w:val="28"/>
                <w:lang w:eastAsia="uk-UA"/>
              </w:rPr>
              <m:t>кп</m:t>
            </m:r>
          </m:sup>
        </m:sSubSup>
      </m:oMath>
      <w:r w:rsidR="009D26C8" w:rsidRPr="000479E7">
        <w:rPr>
          <w:rFonts w:ascii="Times New Roman" w:eastAsia="Times New Roman" w:hAnsi="Times New Roman" w:cs="Times New Roman"/>
          <w:sz w:val="28"/>
          <w:szCs w:val="28"/>
          <w:lang w:eastAsia="uk-UA"/>
        </w:rPr>
        <w:t>– кількість календарних днів, в яких було зафіксовано невідповідність температури теплоносія температурному графіку теплової мережі;</w:t>
      </w:r>
    </w:p>
    <w:p w14:paraId="3A98A49A" w14:textId="77777777" w:rsidR="006278F2" w:rsidRPr="000479E7" w:rsidRDefault="006278F2" w:rsidP="00A2117E">
      <w:pPr>
        <w:shd w:val="clear" w:color="auto" w:fill="FFFFFF"/>
        <w:ind w:firstLine="709"/>
        <w:contextualSpacing/>
        <w:jc w:val="both"/>
        <w:rPr>
          <w:rFonts w:ascii="Times New Roman" w:eastAsia="Times New Roman" w:hAnsi="Times New Roman" w:cs="Times New Roman"/>
          <w:sz w:val="28"/>
          <w:szCs w:val="28"/>
          <w:lang w:eastAsia="uk-UA"/>
        </w:rPr>
      </w:pPr>
    </w:p>
    <w:p w14:paraId="0343D328" w14:textId="1EF1E7C3" w:rsidR="00C53D8C" w:rsidRPr="000479E7" w:rsidRDefault="00F0762D"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3</w:t>
      </w:r>
      <w:r w:rsidR="00C53D8C" w:rsidRPr="000479E7">
        <w:rPr>
          <w:rFonts w:ascii="Times New Roman" w:eastAsia="Times New Roman" w:hAnsi="Times New Roman" w:cs="Times New Roman"/>
          <w:sz w:val="28"/>
          <w:szCs w:val="28"/>
          <w:lang w:eastAsia="uk-UA"/>
        </w:rPr>
        <w:t>) невідповідн</w:t>
      </w:r>
      <w:r w:rsidRPr="000479E7">
        <w:rPr>
          <w:rFonts w:ascii="Times New Roman" w:eastAsia="Times New Roman" w:hAnsi="Times New Roman" w:cs="Times New Roman"/>
          <w:sz w:val="28"/>
          <w:szCs w:val="28"/>
          <w:lang w:eastAsia="uk-UA"/>
        </w:rPr>
        <w:t>і</w:t>
      </w:r>
      <w:r w:rsidR="00C53D8C" w:rsidRPr="000479E7">
        <w:rPr>
          <w:rFonts w:ascii="Times New Roman" w:eastAsia="Times New Roman" w:hAnsi="Times New Roman" w:cs="Times New Roman"/>
          <w:sz w:val="28"/>
          <w:szCs w:val="28"/>
          <w:lang w:eastAsia="uk-UA"/>
        </w:rPr>
        <w:t xml:space="preserve">сть тиску теплоносія гідравлічному режиму теплової мережі в точці продажу теплової </w:t>
      </w:r>
      <w:r w:rsidR="00CF4F37" w:rsidRPr="000479E7">
        <w:rPr>
          <w:rFonts w:ascii="Times New Roman" w:eastAsia="Times New Roman" w:hAnsi="Times New Roman" w:cs="Times New Roman"/>
          <w:sz w:val="28"/>
          <w:szCs w:val="28"/>
          <w:lang w:eastAsia="uk-UA"/>
        </w:rPr>
        <w:t>енергії</w:t>
      </w:r>
      <w:r w:rsidR="00C53D8C" w:rsidRPr="000479E7">
        <w:rPr>
          <w:rFonts w:ascii="Times New Roman" w:eastAsia="Times New Roman" w:hAnsi="Times New Roman" w:cs="Times New Roman"/>
          <w:sz w:val="28"/>
          <w:szCs w:val="28"/>
          <w:lang w:eastAsia="uk-UA"/>
        </w:rPr>
        <w:t xml:space="preserve"> в частині перепаду тиску між теплоносієм в подавальному та зворотньому трубопроводі відповідно до умов договору</w:t>
      </w:r>
      <w:r w:rsidR="006278F2" w:rsidRPr="000479E7">
        <w:rPr>
          <w:rFonts w:ascii="Times New Roman" w:eastAsia="Times New Roman" w:hAnsi="Times New Roman" w:cs="Times New Roman"/>
          <w:sz w:val="28"/>
          <w:szCs w:val="28"/>
          <w:lang w:eastAsia="uk-UA"/>
        </w:rPr>
        <w:t xml:space="preserve"> </w:t>
      </w:r>
      <w:r w:rsidR="006278F2" w:rsidRPr="000479E7">
        <w:rPr>
          <w:rFonts w:ascii="Times New Roman" w:hAnsi="Times New Roman" w:cs="Times New Roman"/>
          <w:sz w:val="28"/>
          <w:szCs w:val="28"/>
        </w:rPr>
        <w:t>купівлі-продажу теплової енергії</w:t>
      </w:r>
      <w:r w:rsidR="00C66CFE" w:rsidRPr="000479E7">
        <w:rPr>
          <w:rFonts w:ascii="Times New Roman" w:eastAsia="Times New Roman" w:hAnsi="Times New Roman" w:cs="Times New Roman"/>
          <w:sz w:val="28"/>
          <w:szCs w:val="28"/>
          <w:lang w:eastAsia="uk-UA"/>
        </w:rPr>
        <w:t>.</w:t>
      </w:r>
      <w:r w:rsidR="00C53D8C" w:rsidRPr="000479E7">
        <w:rPr>
          <w:rFonts w:ascii="Times New Roman" w:eastAsia="Times New Roman" w:hAnsi="Times New Roman" w:cs="Times New Roman"/>
          <w:sz w:val="28"/>
          <w:szCs w:val="28"/>
          <w:lang w:eastAsia="uk-UA"/>
        </w:rPr>
        <w:t xml:space="preserve"> </w:t>
      </w:r>
      <w:r w:rsidR="00C66CFE" w:rsidRPr="000479E7">
        <w:rPr>
          <w:rFonts w:ascii="Times New Roman" w:eastAsia="Times New Roman" w:hAnsi="Times New Roman" w:cs="Times New Roman"/>
          <w:sz w:val="28"/>
          <w:szCs w:val="28"/>
          <w:lang w:eastAsia="uk-UA"/>
        </w:rPr>
        <w:t>П</w:t>
      </w:r>
      <w:r w:rsidR="00AF3418" w:rsidRPr="000479E7">
        <w:rPr>
          <w:rFonts w:ascii="Times New Roman" w:eastAsia="Times New Roman" w:hAnsi="Times New Roman" w:cs="Times New Roman"/>
          <w:sz w:val="28"/>
          <w:szCs w:val="28"/>
          <w:lang w:eastAsia="uk-UA"/>
        </w:rPr>
        <w:t>ерерахунок</w:t>
      </w:r>
      <w:r w:rsidR="00C53D8C" w:rsidRPr="000479E7">
        <w:rPr>
          <w:rFonts w:ascii="Times New Roman" w:eastAsia="Times New Roman" w:hAnsi="Times New Roman" w:cs="Times New Roman"/>
          <w:sz w:val="28"/>
          <w:szCs w:val="28"/>
          <w:lang w:eastAsia="uk-UA"/>
        </w:rPr>
        <w:t xml:space="preserve"> </w:t>
      </w:r>
      <w:r w:rsidR="00AF3418" w:rsidRPr="000479E7">
        <w:rPr>
          <w:rFonts w:ascii="Times New Roman" w:eastAsia="Times New Roman" w:hAnsi="Times New Roman" w:cs="Times New Roman"/>
          <w:sz w:val="28"/>
          <w:szCs w:val="28"/>
          <w:lang w:eastAsia="uk-UA"/>
        </w:rPr>
        <w:t>здійснюється</w:t>
      </w:r>
      <w:r w:rsidR="00C53D8C" w:rsidRPr="000479E7">
        <w:rPr>
          <w:rFonts w:ascii="Times New Roman" w:eastAsia="Times New Roman" w:hAnsi="Times New Roman" w:cs="Times New Roman"/>
          <w:sz w:val="28"/>
          <w:szCs w:val="28"/>
          <w:lang w:eastAsia="uk-UA"/>
        </w:rPr>
        <w:t xml:space="preserve"> </w:t>
      </w:r>
      <w:r w:rsidR="002E5166" w:rsidRPr="000479E7">
        <w:rPr>
          <w:rFonts w:ascii="Times New Roman" w:eastAsia="Times New Roman" w:hAnsi="Times New Roman" w:cs="Times New Roman"/>
          <w:sz w:val="28"/>
          <w:szCs w:val="28"/>
          <w:lang w:eastAsia="uk-UA"/>
        </w:rPr>
        <w:t>за</w:t>
      </w:r>
      <w:r w:rsidR="00C53D8C" w:rsidRPr="000479E7">
        <w:rPr>
          <w:rFonts w:ascii="Times New Roman" w:eastAsia="Times New Roman" w:hAnsi="Times New Roman" w:cs="Times New Roman"/>
          <w:sz w:val="28"/>
          <w:szCs w:val="28"/>
          <w:lang w:eastAsia="uk-UA"/>
        </w:rPr>
        <w:t xml:space="preserve"> формул</w:t>
      </w:r>
      <w:r w:rsidR="002E5166" w:rsidRPr="000479E7">
        <w:rPr>
          <w:rFonts w:ascii="Times New Roman" w:eastAsia="Times New Roman" w:hAnsi="Times New Roman" w:cs="Times New Roman"/>
          <w:sz w:val="28"/>
          <w:szCs w:val="28"/>
          <w:lang w:eastAsia="uk-UA"/>
        </w:rPr>
        <w:t>ою</w:t>
      </w:r>
    </w:p>
    <w:p w14:paraId="5C084D9E" w14:textId="3B046548" w:rsidR="00C53D8C" w:rsidRPr="000479E7" w:rsidRDefault="00595309" w:rsidP="00A2117E">
      <w:pPr>
        <w:shd w:val="clear" w:color="auto" w:fill="FFFFFF"/>
        <w:contextualSpacing/>
        <w:jc w:val="both"/>
        <w:rPr>
          <w:rFonts w:ascii="Times New Roman" w:eastAsia="Times New Roman" w:hAnsi="Times New Roman" w:cs="Times New Roman"/>
          <w:i/>
          <w:sz w:val="28"/>
          <w:szCs w:val="28"/>
          <w:lang w:eastAsia="uk-UA"/>
        </w:rPr>
      </w:pPr>
      <m:oMathPara>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C</m:t>
              </m:r>
            </m:e>
            <m:sub>
              <m:r>
                <w:rPr>
                  <w:rFonts w:ascii="Cambria Math" w:eastAsia="Times New Roman" w:hAnsi="Cambria Math" w:cs="Times New Roman"/>
                  <w:sz w:val="28"/>
                  <w:szCs w:val="28"/>
                  <w:lang w:val="ru-RU" w:eastAsia="uk-UA"/>
                </w:rPr>
                <m:t>p</m:t>
              </m:r>
            </m:sub>
            <m:sup>
              <m:r>
                <w:rPr>
                  <w:rFonts w:ascii="Cambria Math" w:eastAsia="Times New Roman" w:hAnsi="Cambria Math" w:cs="Times New Roman"/>
                  <w:sz w:val="28"/>
                  <w:szCs w:val="28"/>
                  <w:lang w:eastAsia="uk-UA"/>
                </w:rPr>
                <m:t>кп</m:t>
              </m:r>
            </m:sup>
          </m:sSubSup>
          <m:r>
            <w:rPr>
              <w:rFonts w:ascii="Cambria Math" w:eastAsia="Times New Roman" w:hAnsi="Cambria Math" w:cs="Times New Roman"/>
              <w:sz w:val="28"/>
              <w:szCs w:val="28"/>
              <w:lang w:eastAsia="uk-UA"/>
            </w:rPr>
            <m:t>=</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П</m:t>
                  </m:r>
                </m:e>
                <m:sub>
                  <m:r>
                    <w:rPr>
                      <w:rFonts w:ascii="Cambria Math" w:eastAsia="Times New Roman" w:hAnsi="Cambria Math" w:cs="Times New Roman"/>
                      <w:sz w:val="28"/>
                      <w:szCs w:val="28"/>
                      <w:lang w:eastAsia="uk-UA"/>
                    </w:rPr>
                    <m:t>т.е.</m:t>
                  </m:r>
                </m:sub>
              </m:sSub>
            </m:num>
            <m:den>
              <m:r>
                <w:rPr>
                  <w:rFonts w:ascii="Cambria Math" w:eastAsia="Times New Roman" w:hAnsi="Cambria Math" w:cs="Times New Roman"/>
                  <w:sz w:val="28"/>
                  <w:szCs w:val="28"/>
                  <w:lang w:eastAsia="uk-UA"/>
                </w:rPr>
                <m:t>М</m:t>
              </m:r>
            </m:den>
          </m:f>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val="en-US" w:eastAsia="uk-UA"/>
                </w:rPr>
                <m:t>p</m:t>
              </m:r>
            </m:sub>
            <m:sup>
              <m:r>
                <w:rPr>
                  <w:rFonts w:ascii="Cambria Math" w:eastAsia="Times New Roman" w:hAnsi="Cambria Math" w:cs="Times New Roman"/>
                  <w:sz w:val="28"/>
                  <w:szCs w:val="28"/>
                  <w:lang w:eastAsia="uk-UA"/>
                </w:rPr>
                <m:t>кп</m:t>
              </m:r>
            </m:sup>
          </m:sSubSup>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val="en-US" w:eastAsia="uk-UA"/>
                </w:rPr>
                <m:t>d</m:t>
              </m:r>
            </m:e>
            <m:sub>
              <m:r>
                <w:rPr>
                  <w:rFonts w:ascii="Cambria Math" w:eastAsia="Times New Roman" w:hAnsi="Cambria Math" w:cs="Times New Roman"/>
                  <w:sz w:val="28"/>
                  <w:szCs w:val="28"/>
                  <w:lang w:val="en-US" w:eastAsia="uk-UA"/>
                </w:rPr>
                <m:t>p</m:t>
              </m:r>
            </m:sub>
            <m:sup>
              <m:r>
                <w:rPr>
                  <w:rFonts w:ascii="Cambria Math" w:eastAsia="Times New Roman" w:hAnsi="Cambria Math" w:cs="Times New Roman"/>
                  <w:sz w:val="28"/>
                  <w:szCs w:val="28"/>
                  <w:lang w:eastAsia="uk-UA"/>
                </w:rPr>
                <m:t>кп</m:t>
              </m:r>
            </m:sup>
          </m:sSubSup>
          <m:r>
            <w:rPr>
              <w:rFonts w:ascii="Cambria Math" w:eastAsia="Times New Roman" w:hAnsi="Cambria Math" w:cs="Times New Roman"/>
              <w:sz w:val="28"/>
              <w:szCs w:val="28"/>
              <w:lang w:eastAsia="uk-UA"/>
            </w:rPr>
            <m:t>,</m:t>
          </m:r>
        </m:oMath>
      </m:oMathPara>
    </w:p>
    <w:p w14:paraId="4596870F" w14:textId="6C36E705" w:rsidR="00C53D8C" w:rsidRPr="000479E7" w:rsidRDefault="00C53D8C" w:rsidP="004F0C69">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де </w:t>
      </w: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C</m:t>
            </m:r>
          </m:e>
          <m:sub>
            <m:r>
              <w:rPr>
                <w:rFonts w:ascii="Cambria Math" w:eastAsia="Times New Roman" w:hAnsi="Cambria Math" w:cs="Times New Roman"/>
                <w:sz w:val="28"/>
                <w:szCs w:val="28"/>
                <w:lang w:val="ru-RU" w:eastAsia="uk-UA"/>
              </w:rPr>
              <m:t>p</m:t>
            </m:r>
          </m:sub>
          <m:sup>
            <m:r>
              <w:rPr>
                <w:rFonts w:ascii="Cambria Math" w:eastAsia="Times New Roman" w:hAnsi="Cambria Math" w:cs="Times New Roman"/>
                <w:sz w:val="28"/>
                <w:szCs w:val="28"/>
                <w:lang w:eastAsia="uk-UA"/>
              </w:rPr>
              <m:t>кп</m:t>
            </m:r>
          </m:sup>
        </m:sSubSup>
      </m:oMath>
      <w:r w:rsidRPr="000479E7">
        <w:rPr>
          <w:rFonts w:ascii="Times New Roman" w:eastAsia="Times New Roman" w:hAnsi="Times New Roman" w:cs="Times New Roman"/>
          <w:sz w:val="28"/>
          <w:szCs w:val="28"/>
          <w:lang w:eastAsia="uk-UA"/>
        </w:rPr>
        <w:t xml:space="preserve">– сума </w:t>
      </w:r>
      <w:r w:rsidR="00AF3418" w:rsidRPr="000479E7">
        <w:rPr>
          <w:rFonts w:ascii="Times New Roman" w:eastAsia="Times New Roman" w:hAnsi="Times New Roman" w:cs="Times New Roman"/>
          <w:sz w:val="28"/>
          <w:szCs w:val="28"/>
          <w:lang w:eastAsia="uk-UA"/>
        </w:rPr>
        <w:t>перерахунку</w:t>
      </w:r>
      <w:r w:rsidRPr="000479E7">
        <w:rPr>
          <w:rFonts w:ascii="Times New Roman" w:eastAsia="Times New Roman" w:hAnsi="Times New Roman" w:cs="Times New Roman"/>
          <w:sz w:val="28"/>
          <w:szCs w:val="28"/>
          <w:lang w:eastAsia="uk-UA"/>
        </w:rPr>
        <w:t xml:space="preserve"> за невідповідн</w:t>
      </w:r>
      <w:r w:rsidR="002D170D" w:rsidRPr="000479E7">
        <w:rPr>
          <w:rFonts w:ascii="Times New Roman" w:eastAsia="Times New Roman" w:hAnsi="Times New Roman" w:cs="Times New Roman"/>
          <w:sz w:val="28"/>
          <w:szCs w:val="28"/>
          <w:lang w:eastAsia="uk-UA"/>
        </w:rPr>
        <w:t>і</w:t>
      </w:r>
      <w:r w:rsidRPr="000479E7">
        <w:rPr>
          <w:rFonts w:ascii="Times New Roman" w:eastAsia="Times New Roman" w:hAnsi="Times New Roman" w:cs="Times New Roman"/>
          <w:sz w:val="28"/>
          <w:szCs w:val="28"/>
          <w:lang w:eastAsia="uk-UA"/>
        </w:rPr>
        <w:t xml:space="preserve">сть </w:t>
      </w:r>
      <w:r w:rsidR="005D4209" w:rsidRPr="000479E7">
        <w:rPr>
          <w:rFonts w:ascii="Times New Roman" w:eastAsia="Times New Roman" w:hAnsi="Times New Roman" w:cs="Times New Roman"/>
          <w:sz w:val="28"/>
          <w:szCs w:val="28"/>
          <w:lang w:eastAsia="uk-UA"/>
        </w:rPr>
        <w:t>тиску</w:t>
      </w:r>
      <w:r w:rsidRPr="000479E7">
        <w:rPr>
          <w:rFonts w:ascii="Times New Roman" w:eastAsia="Times New Roman" w:hAnsi="Times New Roman" w:cs="Times New Roman"/>
          <w:sz w:val="28"/>
          <w:szCs w:val="28"/>
          <w:lang w:eastAsia="uk-UA"/>
        </w:rPr>
        <w:t xml:space="preserve"> теплоносія, гривень;</w:t>
      </w:r>
    </w:p>
    <w:p w14:paraId="3AC82111" w14:textId="3B535638" w:rsidR="00C53D8C" w:rsidRPr="000479E7" w:rsidRDefault="00C53D8C"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П</w:t>
      </w:r>
      <w:r w:rsidRPr="000479E7">
        <w:rPr>
          <w:rFonts w:ascii="Times New Roman" w:eastAsia="Times New Roman" w:hAnsi="Times New Roman" w:cs="Times New Roman"/>
          <w:bCs/>
          <w:sz w:val="28"/>
          <w:szCs w:val="28"/>
          <w:vertAlign w:val="subscript"/>
          <w:lang w:eastAsia="uk-UA"/>
        </w:rPr>
        <w:t>т.е.</w:t>
      </w:r>
      <w:r w:rsidRPr="000479E7">
        <w:rPr>
          <w:rFonts w:ascii="Times New Roman" w:eastAsia="Times New Roman" w:hAnsi="Times New Roman" w:cs="Times New Roman"/>
          <w:sz w:val="28"/>
          <w:szCs w:val="28"/>
          <w:lang w:eastAsia="uk-UA"/>
        </w:rPr>
        <w:t> – вартість придбаної теплової енергії у розрахунковому</w:t>
      </w:r>
      <w:r w:rsidR="00663D1F" w:rsidRPr="000479E7">
        <w:rPr>
          <w:rFonts w:ascii="Times New Roman" w:eastAsia="Times New Roman" w:hAnsi="Times New Roman" w:cs="Times New Roman"/>
          <w:sz w:val="28"/>
          <w:szCs w:val="28"/>
          <w:lang w:eastAsia="uk-UA"/>
        </w:rPr>
        <w:t xml:space="preserve"> періоді</w:t>
      </w:r>
      <w:r w:rsidRPr="000479E7">
        <w:rPr>
          <w:rFonts w:ascii="Times New Roman" w:eastAsia="Times New Roman" w:hAnsi="Times New Roman" w:cs="Times New Roman"/>
          <w:sz w:val="28"/>
          <w:szCs w:val="28"/>
          <w:lang w:eastAsia="uk-UA"/>
        </w:rPr>
        <w:t>, гривень;</w:t>
      </w:r>
    </w:p>
    <w:p w14:paraId="2AA9621E" w14:textId="7ED3A3F8" w:rsidR="00C53D8C" w:rsidRPr="000479E7" w:rsidRDefault="00C53D8C"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M </w:t>
      </w:r>
      <w:r w:rsidR="000026D8"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кількість календарних днів у відповідному періоді;</w:t>
      </w:r>
    </w:p>
    <w:p w14:paraId="3F25E3AD" w14:textId="4F69D0A3" w:rsidR="00C53D8C" w:rsidRPr="000479E7" w:rsidRDefault="00595309" w:rsidP="00A2117E">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val="en-US" w:eastAsia="uk-UA"/>
              </w:rPr>
              <m:t>p</m:t>
            </m:r>
          </m:sub>
          <m:sup>
            <m:r>
              <w:rPr>
                <w:rFonts w:ascii="Cambria Math" w:eastAsia="Times New Roman" w:hAnsi="Cambria Math" w:cs="Times New Roman"/>
                <w:sz w:val="28"/>
                <w:szCs w:val="28"/>
                <w:lang w:eastAsia="uk-UA"/>
              </w:rPr>
              <m:t>кп</m:t>
            </m:r>
          </m:sup>
        </m:sSubSup>
      </m:oMath>
      <w:r w:rsidR="00C53D8C" w:rsidRPr="000479E7">
        <w:rPr>
          <w:rFonts w:ascii="Times New Roman" w:eastAsia="Times New Roman" w:hAnsi="Times New Roman" w:cs="Times New Roman"/>
          <w:sz w:val="28"/>
          <w:szCs w:val="28"/>
          <w:lang w:eastAsia="uk-UA"/>
        </w:rPr>
        <w:t xml:space="preserve"> </w:t>
      </w:r>
      <w:r w:rsidR="000026D8" w:rsidRPr="000479E7">
        <w:rPr>
          <w:rFonts w:ascii="Times New Roman" w:eastAsia="Times New Roman" w:hAnsi="Times New Roman" w:cs="Times New Roman"/>
          <w:sz w:val="28"/>
          <w:szCs w:val="28"/>
          <w:lang w:eastAsia="uk-UA"/>
        </w:rPr>
        <w:t>–</w:t>
      </w:r>
      <w:r w:rsidR="00C53D8C" w:rsidRPr="000479E7">
        <w:rPr>
          <w:rFonts w:ascii="Times New Roman" w:eastAsia="Times New Roman" w:hAnsi="Times New Roman" w:cs="Times New Roman"/>
          <w:sz w:val="28"/>
          <w:szCs w:val="28"/>
          <w:lang w:eastAsia="uk-UA"/>
        </w:rPr>
        <w:t xml:space="preserve"> коефіцієнт </w:t>
      </w:r>
      <w:r w:rsidR="000B1410" w:rsidRPr="000479E7">
        <w:rPr>
          <w:rFonts w:ascii="Times New Roman" w:eastAsia="Times New Roman" w:hAnsi="Times New Roman" w:cs="Times New Roman"/>
          <w:sz w:val="28"/>
          <w:szCs w:val="28"/>
          <w:lang w:eastAsia="uk-UA"/>
        </w:rPr>
        <w:t xml:space="preserve">розміру </w:t>
      </w:r>
      <w:r w:rsidR="00AF3418" w:rsidRPr="000479E7">
        <w:rPr>
          <w:rFonts w:ascii="Times New Roman" w:eastAsia="Times New Roman" w:hAnsi="Times New Roman" w:cs="Times New Roman"/>
          <w:sz w:val="28"/>
          <w:szCs w:val="28"/>
          <w:lang w:eastAsia="uk-UA"/>
        </w:rPr>
        <w:t>перерахунку</w:t>
      </w:r>
      <w:r w:rsidR="00C552A0" w:rsidRPr="000479E7">
        <w:rPr>
          <w:rFonts w:ascii="Times New Roman" w:eastAsia="Times New Roman" w:hAnsi="Times New Roman" w:cs="Times New Roman"/>
          <w:sz w:val="28"/>
          <w:szCs w:val="28"/>
          <w:lang w:eastAsia="uk-UA"/>
        </w:rPr>
        <w:t xml:space="preserve"> за недотримання гідравлічного режиму</w:t>
      </w:r>
      <w:r w:rsidR="00C53D8C" w:rsidRPr="000479E7">
        <w:rPr>
          <w:rFonts w:ascii="Times New Roman" w:eastAsia="Times New Roman" w:hAnsi="Times New Roman" w:cs="Times New Roman"/>
          <w:sz w:val="28"/>
          <w:szCs w:val="28"/>
          <w:lang w:eastAsia="uk-UA"/>
        </w:rPr>
        <w:t>, який дорівнює:</w:t>
      </w:r>
    </w:p>
    <w:p w14:paraId="2B9C4854" w14:textId="04C316FF" w:rsidR="00C53D8C" w:rsidRPr="000479E7" w:rsidRDefault="00C53D8C"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0,1 </w:t>
      </w:r>
      <w:r w:rsidR="000026D8"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 xml:space="preserve">у разі зниження </w:t>
      </w:r>
      <w:r w:rsidR="00CE5CAA" w:rsidRPr="000479E7">
        <w:rPr>
          <w:rFonts w:ascii="Times New Roman" w:eastAsia="Times New Roman" w:hAnsi="Times New Roman" w:cs="Times New Roman"/>
          <w:sz w:val="28"/>
          <w:szCs w:val="28"/>
          <w:lang w:eastAsia="uk-UA"/>
        </w:rPr>
        <w:t>тиску</w:t>
      </w:r>
      <w:r w:rsidR="009A7E6C" w:rsidRPr="000479E7">
        <w:rPr>
          <w:rFonts w:ascii="Times New Roman" w:eastAsia="Times New Roman" w:hAnsi="Times New Roman" w:cs="Times New Roman"/>
          <w:sz w:val="28"/>
          <w:szCs w:val="28"/>
          <w:lang w:eastAsia="uk-UA"/>
        </w:rPr>
        <w:t xml:space="preserve"> </w:t>
      </w:r>
      <w:r w:rsidR="00FA0F4E" w:rsidRPr="000479E7">
        <w:rPr>
          <w:rFonts w:ascii="Times New Roman" w:eastAsia="Times New Roman" w:hAnsi="Times New Roman" w:cs="Times New Roman"/>
          <w:sz w:val="28"/>
          <w:szCs w:val="28"/>
          <w:lang w:eastAsia="uk-UA"/>
        </w:rPr>
        <w:t xml:space="preserve">теплоносія </w:t>
      </w:r>
      <w:r w:rsidR="009A7E6C" w:rsidRPr="000479E7">
        <w:rPr>
          <w:rFonts w:ascii="Times New Roman" w:eastAsia="Times New Roman" w:hAnsi="Times New Roman" w:cs="Times New Roman"/>
          <w:sz w:val="28"/>
          <w:szCs w:val="28"/>
          <w:lang w:eastAsia="uk-UA"/>
        </w:rPr>
        <w:t>в подавальному та</w:t>
      </w:r>
      <w:r w:rsidR="00FA0F4E" w:rsidRPr="000479E7">
        <w:rPr>
          <w:rFonts w:ascii="Times New Roman" w:eastAsia="Times New Roman" w:hAnsi="Times New Roman" w:cs="Times New Roman"/>
          <w:sz w:val="28"/>
          <w:szCs w:val="28"/>
          <w:lang w:eastAsia="uk-UA"/>
        </w:rPr>
        <w:t>/або</w:t>
      </w:r>
      <w:r w:rsidR="009A7E6C" w:rsidRPr="000479E7">
        <w:rPr>
          <w:rFonts w:ascii="Times New Roman" w:eastAsia="Times New Roman" w:hAnsi="Times New Roman" w:cs="Times New Roman"/>
          <w:sz w:val="28"/>
          <w:szCs w:val="28"/>
          <w:lang w:eastAsia="uk-UA"/>
        </w:rPr>
        <w:t xml:space="preserve"> зворотньому трубопроводі </w:t>
      </w:r>
      <w:r w:rsidRPr="000479E7">
        <w:rPr>
          <w:rFonts w:ascii="Times New Roman" w:eastAsia="Times New Roman" w:hAnsi="Times New Roman" w:cs="Times New Roman"/>
          <w:sz w:val="28"/>
          <w:szCs w:val="28"/>
          <w:lang w:eastAsia="uk-UA"/>
        </w:rPr>
        <w:t xml:space="preserve">в точці </w:t>
      </w:r>
      <w:r w:rsidR="00CF4F37" w:rsidRPr="000479E7">
        <w:rPr>
          <w:rFonts w:ascii="Times New Roman" w:eastAsia="Times New Roman" w:hAnsi="Times New Roman" w:cs="Times New Roman"/>
          <w:sz w:val="28"/>
          <w:szCs w:val="28"/>
          <w:lang w:eastAsia="uk-UA"/>
        </w:rPr>
        <w:t>продажу</w:t>
      </w:r>
      <w:r w:rsidRPr="000479E7">
        <w:rPr>
          <w:rFonts w:ascii="Times New Roman" w:eastAsia="Times New Roman" w:hAnsi="Times New Roman" w:cs="Times New Roman"/>
          <w:sz w:val="28"/>
          <w:szCs w:val="28"/>
          <w:lang w:eastAsia="uk-UA"/>
        </w:rPr>
        <w:t xml:space="preserve"> на 10 відсотків від значень </w:t>
      </w:r>
      <w:r w:rsidR="009A7E6C" w:rsidRPr="000479E7">
        <w:rPr>
          <w:rFonts w:ascii="Times New Roman" w:eastAsia="Times New Roman" w:hAnsi="Times New Roman" w:cs="Times New Roman"/>
          <w:sz w:val="28"/>
          <w:szCs w:val="28"/>
          <w:lang w:eastAsia="uk-UA"/>
        </w:rPr>
        <w:t>перепаду</w:t>
      </w:r>
      <w:r w:rsidRPr="000479E7">
        <w:rPr>
          <w:rFonts w:ascii="Times New Roman" w:eastAsia="Times New Roman" w:hAnsi="Times New Roman" w:cs="Times New Roman"/>
          <w:sz w:val="28"/>
          <w:szCs w:val="28"/>
          <w:lang w:eastAsia="uk-UA"/>
        </w:rPr>
        <w:t xml:space="preserve">, визначених </w:t>
      </w:r>
      <w:r w:rsidR="009A7E6C" w:rsidRPr="000479E7">
        <w:rPr>
          <w:rFonts w:ascii="Times New Roman" w:eastAsia="Times New Roman" w:hAnsi="Times New Roman" w:cs="Times New Roman"/>
          <w:sz w:val="28"/>
          <w:szCs w:val="28"/>
          <w:lang w:eastAsia="uk-UA"/>
        </w:rPr>
        <w:t xml:space="preserve">гідравлічним режимом теплової мережі </w:t>
      </w:r>
      <w:r w:rsidRPr="000479E7">
        <w:rPr>
          <w:rFonts w:ascii="Times New Roman" w:eastAsia="Times New Roman" w:hAnsi="Times New Roman" w:cs="Times New Roman"/>
          <w:sz w:val="28"/>
          <w:szCs w:val="28"/>
          <w:lang w:eastAsia="uk-UA"/>
        </w:rPr>
        <w:t xml:space="preserve">відповідно </w:t>
      </w:r>
      <w:r w:rsidR="00F0762D" w:rsidRPr="000479E7">
        <w:rPr>
          <w:rFonts w:ascii="Times New Roman" w:eastAsia="Times New Roman" w:hAnsi="Times New Roman" w:cs="Times New Roman"/>
          <w:sz w:val="28"/>
          <w:szCs w:val="28"/>
          <w:lang w:eastAsia="uk-UA"/>
        </w:rPr>
        <w:t>до договору</w:t>
      </w:r>
      <w:r w:rsidR="005F6D6C" w:rsidRPr="000479E7">
        <w:rPr>
          <w:rFonts w:ascii="Times New Roman" w:eastAsia="Times New Roman" w:hAnsi="Times New Roman" w:cs="Times New Roman"/>
          <w:sz w:val="28"/>
          <w:szCs w:val="28"/>
          <w:lang w:eastAsia="uk-UA"/>
        </w:rPr>
        <w:t xml:space="preserve"> </w:t>
      </w:r>
      <w:r w:rsidR="005F6D6C" w:rsidRPr="000479E7">
        <w:rPr>
          <w:rFonts w:ascii="Times New Roman" w:hAnsi="Times New Roman" w:cs="Times New Roman"/>
          <w:sz w:val="28"/>
          <w:szCs w:val="28"/>
        </w:rPr>
        <w:t>купівлі-продажу теплової енергії</w:t>
      </w:r>
      <w:r w:rsidRPr="000479E7">
        <w:rPr>
          <w:rFonts w:ascii="Times New Roman" w:eastAsia="Times New Roman" w:hAnsi="Times New Roman" w:cs="Times New Roman"/>
          <w:sz w:val="28"/>
          <w:szCs w:val="28"/>
          <w:lang w:eastAsia="uk-UA"/>
        </w:rPr>
        <w:t>;</w:t>
      </w:r>
    </w:p>
    <w:p w14:paraId="1B235DA0" w14:textId="14190946" w:rsidR="009A7E6C" w:rsidRPr="000479E7" w:rsidRDefault="00C53D8C"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0,2 </w:t>
      </w:r>
      <w:r w:rsidR="000026D8" w:rsidRPr="000479E7">
        <w:rPr>
          <w:rFonts w:ascii="Times New Roman" w:eastAsia="Times New Roman" w:hAnsi="Times New Roman" w:cs="Times New Roman"/>
          <w:sz w:val="28"/>
          <w:szCs w:val="28"/>
          <w:lang w:eastAsia="uk-UA"/>
        </w:rPr>
        <w:t>–</w:t>
      </w:r>
      <w:r w:rsidR="00FA0F4E" w:rsidRPr="000479E7">
        <w:rPr>
          <w:rFonts w:ascii="Times New Roman" w:eastAsia="Times New Roman" w:hAnsi="Times New Roman" w:cs="Times New Roman"/>
          <w:sz w:val="28"/>
          <w:szCs w:val="28"/>
          <w:lang w:eastAsia="uk-UA"/>
        </w:rPr>
        <w:t xml:space="preserve"> у разі зниження тиску теплоносія в подавальному та/або зворотньому трубопроводі в точці </w:t>
      </w:r>
      <w:r w:rsidR="00CF4F37" w:rsidRPr="000479E7">
        <w:rPr>
          <w:rFonts w:ascii="Times New Roman" w:eastAsia="Times New Roman" w:hAnsi="Times New Roman" w:cs="Times New Roman"/>
          <w:sz w:val="28"/>
          <w:szCs w:val="28"/>
          <w:lang w:eastAsia="uk-UA"/>
        </w:rPr>
        <w:t>продажу</w:t>
      </w:r>
      <w:r w:rsidR="00FA0F4E" w:rsidRPr="000479E7">
        <w:rPr>
          <w:rFonts w:ascii="Times New Roman" w:eastAsia="Times New Roman" w:hAnsi="Times New Roman" w:cs="Times New Roman"/>
          <w:sz w:val="28"/>
          <w:szCs w:val="28"/>
          <w:lang w:eastAsia="uk-UA"/>
        </w:rPr>
        <w:t xml:space="preserve"> </w:t>
      </w:r>
      <w:r w:rsidR="009A7E6C" w:rsidRPr="000479E7">
        <w:rPr>
          <w:rFonts w:ascii="Times New Roman" w:eastAsia="Times New Roman" w:hAnsi="Times New Roman" w:cs="Times New Roman"/>
          <w:sz w:val="28"/>
          <w:szCs w:val="28"/>
          <w:lang w:eastAsia="uk-UA"/>
        </w:rPr>
        <w:t xml:space="preserve">від 11 до 19 відсотків від значень перепаду, визначених гідравлічним режимом теплової мережі відповідно </w:t>
      </w:r>
      <w:r w:rsidR="00F0762D" w:rsidRPr="000479E7">
        <w:rPr>
          <w:rFonts w:ascii="Times New Roman" w:eastAsia="Times New Roman" w:hAnsi="Times New Roman" w:cs="Times New Roman"/>
          <w:sz w:val="28"/>
          <w:szCs w:val="28"/>
          <w:lang w:eastAsia="uk-UA"/>
        </w:rPr>
        <w:t>до договору</w:t>
      </w:r>
      <w:r w:rsidR="005F6D6C" w:rsidRPr="000479E7">
        <w:rPr>
          <w:rFonts w:ascii="Times New Roman" w:eastAsia="Times New Roman" w:hAnsi="Times New Roman" w:cs="Times New Roman"/>
          <w:sz w:val="28"/>
          <w:szCs w:val="28"/>
          <w:lang w:eastAsia="uk-UA"/>
        </w:rPr>
        <w:t xml:space="preserve"> </w:t>
      </w:r>
      <w:r w:rsidR="005F6D6C" w:rsidRPr="000479E7">
        <w:rPr>
          <w:rFonts w:ascii="Times New Roman" w:hAnsi="Times New Roman" w:cs="Times New Roman"/>
          <w:sz w:val="28"/>
          <w:szCs w:val="28"/>
        </w:rPr>
        <w:t>купівлі-продажу теплової енергії</w:t>
      </w:r>
      <w:r w:rsidR="009A7E6C" w:rsidRPr="000479E7">
        <w:rPr>
          <w:rFonts w:ascii="Times New Roman" w:eastAsia="Times New Roman" w:hAnsi="Times New Roman" w:cs="Times New Roman"/>
          <w:sz w:val="28"/>
          <w:szCs w:val="28"/>
          <w:lang w:eastAsia="uk-UA"/>
        </w:rPr>
        <w:t>;</w:t>
      </w:r>
    </w:p>
    <w:p w14:paraId="1DA74A97" w14:textId="5E4E26E5" w:rsidR="009A7E6C" w:rsidRPr="000479E7" w:rsidRDefault="00C53D8C"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lastRenderedPageBreak/>
        <w:t xml:space="preserve">0,3 </w:t>
      </w:r>
      <w:r w:rsidR="000026D8"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w:t>
      </w:r>
      <w:r w:rsidR="00FA0F4E" w:rsidRPr="000479E7">
        <w:rPr>
          <w:rFonts w:ascii="Times New Roman" w:eastAsia="Times New Roman" w:hAnsi="Times New Roman" w:cs="Times New Roman"/>
          <w:sz w:val="28"/>
          <w:szCs w:val="28"/>
          <w:lang w:eastAsia="uk-UA"/>
        </w:rPr>
        <w:t xml:space="preserve">у разі зниження тиску теплоносія в подавальному та/або зворотньому трубопроводі в точці </w:t>
      </w:r>
      <w:r w:rsidR="00CF4F37" w:rsidRPr="000479E7">
        <w:rPr>
          <w:rFonts w:ascii="Times New Roman" w:eastAsia="Times New Roman" w:hAnsi="Times New Roman" w:cs="Times New Roman"/>
          <w:sz w:val="28"/>
          <w:szCs w:val="28"/>
          <w:lang w:eastAsia="uk-UA"/>
        </w:rPr>
        <w:t>продажу</w:t>
      </w:r>
      <w:r w:rsidR="00FA0F4E" w:rsidRPr="000479E7">
        <w:rPr>
          <w:rFonts w:ascii="Times New Roman" w:eastAsia="Times New Roman" w:hAnsi="Times New Roman" w:cs="Times New Roman"/>
          <w:sz w:val="28"/>
          <w:szCs w:val="28"/>
          <w:lang w:eastAsia="uk-UA"/>
        </w:rPr>
        <w:t xml:space="preserve"> </w:t>
      </w:r>
      <w:r w:rsidR="009A7E6C" w:rsidRPr="000479E7">
        <w:rPr>
          <w:rFonts w:ascii="Times New Roman" w:eastAsia="Times New Roman" w:hAnsi="Times New Roman" w:cs="Times New Roman"/>
          <w:sz w:val="28"/>
          <w:szCs w:val="28"/>
          <w:lang w:eastAsia="uk-UA"/>
        </w:rPr>
        <w:t>на 20 відсотків і більше від значень перепаду, визначених гідравлічним режимом теплової мережі відповідно до договору</w:t>
      </w:r>
      <w:r w:rsidR="005F6D6C" w:rsidRPr="000479E7">
        <w:rPr>
          <w:rFonts w:ascii="Times New Roman" w:eastAsia="Times New Roman" w:hAnsi="Times New Roman" w:cs="Times New Roman"/>
          <w:sz w:val="28"/>
          <w:szCs w:val="28"/>
          <w:lang w:eastAsia="uk-UA"/>
        </w:rPr>
        <w:t xml:space="preserve"> </w:t>
      </w:r>
      <w:r w:rsidR="005F6D6C" w:rsidRPr="000479E7">
        <w:rPr>
          <w:rFonts w:ascii="Times New Roman" w:hAnsi="Times New Roman" w:cs="Times New Roman"/>
          <w:sz w:val="28"/>
          <w:szCs w:val="28"/>
        </w:rPr>
        <w:t>купівлі-продажу теплової енергії</w:t>
      </w:r>
      <w:r w:rsidR="00337A19" w:rsidRPr="000479E7">
        <w:rPr>
          <w:rFonts w:ascii="Times New Roman" w:eastAsia="Times New Roman" w:hAnsi="Times New Roman" w:cs="Times New Roman"/>
          <w:sz w:val="28"/>
          <w:szCs w:val="28"/>
          <w:lang w:eastAsia="uk-UA"/>
        </w:rPr>
        <w:t>;</w:t>
      </w:r>
    </w:p>
    <w:p w14:paraId="0BD9C86E" w14:textId="27B1324E" w:rsidR="00337A19" w:rsidRPr="000479E7" w:rsidRDefault="00595309" w:rsidP="00337A19">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val="en-US" w:eastAsia="uk-UA"/>
              </w:rPr>
              <m:t>d</m:t>
            </m:r>
          </m:e>
          <m:sub>
            <m:r>
              <w:rPr>
                <w:rFonts w:ascii="Cambria Math" w:eastAsia="Times New Roman" w:hAnsi="Cambria Math" w:cs="Times New Roman"/>
                <w:sz w:val="28"/>
                <w:szCs w:val="28"/>
                <w:lang w:val="en-US" w:eastAsia="uk-UA"/>
              </w:rPr>
              <m:t>p</m:t>
            </m:r>
          </m:sub>
          <m:sup>
            <m:r>
              <w:rPr>
                <w:rFonts w:ascii="Cambria Math" w:eastAsia="Times New Roman" w:hAnsi="Cambria Math" w:cs="Times New Roman"/>
                <w:sz w:val="28"/>
                <w:szCs w:val="28"/>
                <w:lang w:eastAsia="uk-UA"/>
              </w:rPr>
              <m:t>кп</m:t>
            </m:r>
          </m:sup>
        </m:sSubSup>
      </m:oMath>
      <w:r w:rsidR="00337A19" w:rsidRPr="000479E7">
        <w:rPr>
          <w:rFonts w:ascii="Times New Roman" w:eastAsia="Times New Roman" w:hAnsi="Times New Roman" w:cs="Times New Roman"/>
          <w:sz w:val="28"/>
          <w:szCs w:val="28"/>
          <w:lang w:eastAsia="uk-UA"/>
        </w:rPr>
        <w:t xml:space="preserve"> </w:t>
      </w:r>
      <w:r w:rsidR="00D73217" w:rsidRPr="000479E7">
        <w:rPr>
          <w:rFonts w:ascii="Times New Roman" w:eastAsia="Times New Roman" w:hAnsi="Times New Roman" w:cs="Times New Roman"/>
          <w:sz w:val="28"/>
          <w:szCs w:val="28"/>
          <w:lang w:eastAsia="uk-UA"/>
        </w:rPr>
        <w:t>–</w:t>
      </w:r>
      <w:r w:rsidR="00337A19" w:rsidRPr="000479E7">
        <w:rPr>
          <w:rFonts w:ascii="Times New Roman" w:eastAsia="Times New Roman" w:hAnsi="Times New Roman" w:cs="Times New Roman"/>
          <w:sz w:val="28"/>
          <w:szCs w:val="28"/>
          <w:lang w:eastAsia="uk-UA"/>
        </w:rPr>
        <w:t xml:space="preserve"> кількість календарних днів, в яких було зафіксовано невідповідність тиску теплоносія гідравлічному режиму теплової мережі;</w:t>
      </w:r>
    </w:p>
    <w:p w14:paraId="244F7792" w14:textId="77777777" w:rsidR="00D73217" w:rsidRPr="000479E7" w:rsidRDefault="00D73217" w:rsidP="00337A19">
      <w:pPr>
        <w:shd w:val="clear" w:color="auto" w:fill="FFFFFF"/>
        <w:ind w:firstLine="709"/>
        <w:contextualSpacing/>
        <w:jc w:val="both"/>
        <w:rPr>
          <w:rFonts w:ascii="Times New Roman" w:eastAsia="Times New Roman" w:hAnsi="Times New Roman" w:cs="Times New Roman"/>
          <w:sz w:val="28"/>
          <w:szCs w:val="28"/>
          <w:lang w:eastAsia="uk-UA"/>
        </w:rPr>
      </w:pPr>
    </w:p>
    <w:p w14:paraId="081C7CA8" w14:textId="4B5741AB" w:rsidR="005D4209" w:rsidRPr="000479E7" w:rsidRDefault="000D408D"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4) погіршення якості теплоносія в под</w:t>
      </w:r>
      <w:r w:rsidR="002D170D" w:rsidRPr="000479E7">
        <w:rPr>
          <w:rFonts w:ascii="Times New Roman" w:eastAsia="Times New Roman" w:hAnsi="Times New Roman" w:cs="Times New Roman"/>
          <w:sz w:val="28"/>
          <w:szCs w:val="28"/>
          <w:lang w:eastAsia="uk-UA"/>
        </w:rPr>
        <w:t>а</w:t>
      </w:r>
      <w:r w:rsidRPr="000479E7">
        <w:rPr>
          <w:rFonts w:ascii="Times New Roman" w:eastAsia="Times New Roman" w:hAnsi="Times New Roman" w:cs="Times New Roman"/>
          <w:sz w:val="28"/>
          <w:szCs w:val="28"/>
          <w:lang w:eastAsia="uk-UA"/>
        </w:rPr>
        <w:t>вальному трубопроводі відносно якості теплоносія в зворотному трубопроводі в точці продажу</w:t>
      </w:r>
      <w:r w:rsidR="00FA0F4E" w:rsidRPr="000479E7">
        <w:rPr>
          <w:rFonts w:ascii="Times New Roman" w:eastAsia="Times New Roman" w:hAnsi="Times New Roman" w:cs="Times New Roman"/>
          <w:sz w:val="28"/>
          <w:szCs w:val="28"/>
          <w:lang w:eastAsia="uk-UA"/>
        </w:rPr>
        <w:t xml:space="preserve"> теплової енергії</w:t>
      </w:r>
      <w:r w:rsidR="002D170D" w:rsidRPr="000479E7">
        <w:rPr>
          <w:rFonts w:ascii="Times New Roman" w:eastAsia="Times New Roman" w:hAnsi="Times New Roman" w:cs="Times New Roman"/>
          <w:sz w:val="28"/>
          <w:szCs w:val="28"/>
          <w:lang w:eastAsia="uk-UA"/>
        </w:rPr>
        <w:t>.</w:t>
      </w:r>
      <w:r w:rsidR="005D4209" w:rsidRPr="000479E7">
        <w:rPr>
          <w:rFonts w:ascii="Times New Roman" w:eastAsia="Times New Roman" w:hAnsi="Times New Roman" w:cs="Times New Roman"/>
          <w:sz w:val="28"/>
          <w:szCs w:val="28"/>
          <w:lang w:eastAsia="uk-UA"/>
        </w:rPr>
        <w:t xml:space="preserve"> </w:t>
      </w:r>
      <w:r w:rsidR="002D170D" w:rsidRPr="000479E7">
        <w:rPr>
          <w:rFonts w:ascii="Times New Roman" w:eastAsia="Times New Roman" w:hAnsi="Times New Roman" w:cs="Times New Roman"/>
          <w:sz w:val="28"/>
          <w:szCs w:val="28"/>
          <w:lang w:eastAsia="uk-UA"/>
        </w:rPr>
        <w:t>П</w:t>
      </w:r>
      <w:r w:rsidR="00AF3418" w:rsidRPr="000479E7">
        <w:rPr>
          <w:rFonts w:ascii="Times New Roman" w:eastAsia="Times New Roman" w:hAnsi="Times New Roman" w:cs="Times New Roman"/>
          <w:sz w:val="28"/>
          <w:szCs w:val="28"/>
          <w:lang w:eastAsia="uk-UA"/>
        </w:rPr>
        <w:t xml:space="preserve">ерерахунок </w:t>
      </w:r>
      <w:r w:rsidR="00D73217" w:rsidRPr="000479E7">
        <w:rPr>
          <w:rFonts w:ascii="Times New Roman" w:eastAsia="Times New Roman" w:hAnsi="Times New Roman" w:cs="Times New Roman"/>
          <w:sz w:val="28"/>
          <w:szCs w:val="28"/>
          <w:lang w:eastAsia="uk-UA"/>
        </w:rPr>
        <w:t xml:space="preserve">здійснюється </w:t>
      </w:r>
      <w:r w:rsidR="00A83FF1" w:rsidRPr="000479E7">
        <w:rPr>
          <w:rFonts w:ascii="Times New Roman" w:eastAsia="Times New Roman" w:hAnsi="Times New Roman" w:cs="Times New Roman"/>
          <w:sz w:val="28"/>
          <w:szCs w:val="28"/>
          <w:lang w:eastAsia="uk-UA"/>
        </w:rPr>
        <w:t>за</w:t>
      </w:r>
      <w:r w:rsidR="005D4209" w:rsidRPr="000479E7">
        <w:rPr>
          <w:rFonts w:ascii="Times New Roman" w:eastAsia="Times New Roman" w:hAnsi="Times New Roman" w:cs="Times New Roman"/>
          <w:sz w:val="28"/>
          <w:szCs w:val="28"/>
          <w:lang w:eastAsia="uk-UA"/>
        </w:rPr>
        <w:t xml:space="preserve"> формул</w:t>
      </w:r>
      <w:r w:rsidR="00A83FF1" w:rsidRPr="000479E7">
        <w:rPr>
          <w:rFonts w:ascii="Times New Roman" w:eastAsia="Times New Roman" w:hAnsi="Times New Roman" w:cs="Times New Roman"/>
          <w:sz w:val="28"/>
          <w:szCs w:val="28"/>
          <w:lang w:eastAsia="uk-UA"/>
        </w:rPr>
        <w:t>ою</w:t>
      </w:r>
    </w:p>
    <w:p w14:paraId="28F9578E" w14:textId="6D710BC0" w:rsidR="00134859" w:rsidRPr="000479E7" w:rsidRDefault="00595309" w:rsidP="00A2117E">
      <w:pPr>
        <w:ind w:firstLine="709"/>
        <w:contextualSpacing/>
        <w:jc w:val="both"/>
        <w:rPr>
          <w:rFonts w:ascii="Times New Roman" w:eastAsia="Times New Roman" w:hAnsi="Times New Roman" w:cs="Times New Roman"/>
          <w:sz w:val="28"/>
          <w:szCs w:val="28"/>
          <w:lang w:eastAsia="uk-UA"/>
        </w:rPr>
      </w:pPr>
      <m:oMathPara>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C</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кп-</m:t>
              </m:r>
            </m:sup>
          </m:sSubSup>
          <m:r>
            <w:rPr>
              <w:rFonts w:ascii="Cambria Math" w:eastAsia="Times New Roman" w:hAnsi="Cambria Math" w:cs="Times New Roman"/>
              <w:sz w:val="28"/>
              <w:szCs w:val="28"/>
              <w:lang w:eastAsia="uk-UA"/>
            </w:rPr>
            <m:t>=</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П</m:t>
                  </m:r>
                </m:e>
                <m:sub>
                  <m:r>
                    <w:rPr>
                      <w:rFonts w:ascii="Cambria Math" w:eastAsia="Times New Roman" w:hAnsi="Cambria Math" w:cs="Times New Roman"/>
                      <w:sz w:val="28"/>
                      <w:szCs w:val="28"/>
                      <w:lang w:eastAsia="uk-UA"/>
                    </w:rPr>
                    <m:t>під.</m:t>
                  </m:r>
                </m:sub>
              </m:sSub>
            </m:num>
            <m:den>
              <m:r>
                <w:rPr>
                  <w:rFonts w:ascii="Cambria Math" w:eastAsia="Times New Roman" w:hAnsi="Cambria Math" w:cs="Times New Roman"/>
                  <w:sz w:val="28"/>
                  <w:szCs w:val="28"/>
                  <w:lang w:eastAsia="uk-UA"/>
                </w:rPr>
                <m:t>М</m:t>
              </m:r>
            </m:den>
          </m:f>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кп-</m:t>
              </m:r>
            </m:sup>
          </m:sSubSup>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val="en-US" w:eastAsia="uk-UA"/>
                </w:rPr>
                <m:t>d</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кп-</m:t>
              </m:r>
            </m:sup>
          </m:sSubSup>
          <m:r>
            <w:rPr>
              <w:rFonts w:ascii="Cambria Math" w:eastAsia="Times New Roman" w:hAnsi="Cambria Math" w:cs="Times New Roman"/>
              <w:sz w:val="28"/>
              <w:szCs w:val="28"/>
              <w:lang w:eastAsia="uk-UA"/>
            </w:rPr>
            <m:t>,</m:t>
          </m:r>
        </m:oMath>
      </m:oMathPara>
    </w:p>
    <w:p w14:paraId="129B49E5" w14:textId="49D24ADA" w:rsidR="005D4209" w:rsidRPr="000479E7" w:rsidRDefault="002D170D" w:rsidP="004F0C69">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де </w:t>
      </w: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C</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кп</m:t>
            </m:r>
          </m:sup>
        </m:sSubSup>
      </m:oMath>
      <w:r w:rsidR="005D4209" w:rsidRPr="000479E7">
        <w:rPr>
          <w:rFonts w:ascii="Times New Roman" w:eastAsia="Times New Roman" w:hAnsi="Times New Roman" w:cs="Times New Roman"/>
          <w:sz w:val="28"/>
          <w:szCs w:val="28"/>
          <w:lang w:eastAsia="uk-UA"/>
        </w:rPr>
        <w:t xml:space="preserve">– сума </w:t>
      </w:r>
      <w:r w:rsidR="00AF3418" w:rsidRPr="000479E7">
        <w:rPr>
          <w:rFonts w:ascii="Times New Roman" w:eastAsia="Times New Roman" w:hAnsi="Times New Roman" w:cs="Times New Roman"/>
          <w:sz w:val="28"/>
          <w:szCs w:val="28"/>
          <w:lang w:eastAsia="uk-UA"/>
        </w:rPr>
        <w:t>перерахунку</w:t>
      </w:r>
      <w:r w:rsidR="005D4209" w:rsidRPr="000479E7">
        <w:rPr>
          <w:rFonts w:ascii="Times New Roman" w:eastAsia="Times New Roman" w:hAnsi="Times New Roman" w:cs="Times New Roman"/>
          <w:sz w:val="28"/>
          <w:szCs w:val="28"/>
          <w:lang w:eastAsia="uk-UA"/>
        </w:rPr>
        <w:t xml:space="preserve"> за погіршення якості теплоносія, гривень;</w:t>
      </w:r>
    </w:p>
    <w:p w14:paraId="776A5C38" w14:textId="6F055D32" w:rsidR="00B304CF" w:rsidRPr="000479E7" w:rsidRDefault="000B1410"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П</w:t>
      </w:r>
      <w:r w:rsidRPr="000479E7">
        <w:rPr>
          <w:rFonts w:ascii="Times New Roman" w:eastAsia="Times New Roman" w:hAnsi="Times New Roman" w:cs="Times New Roman"/>
          <w:bCs/>
          <w:sz w:val="28"/>
          <w:szCs w:val="28"/>
          <w:vertAlign w:val="subscript"/>
          <w:lang w:eastAsia="uk-UA"/>
        </w:rPr>
        <w:t>під.</w:t>
      </w:r>
      <w:r w:rsidRPr="000479E7">
        <w:rPr>
          <w:rFonts w:ascii="Times New Roman" w:eastAsia="Times New Roman" w:hAnsi="Times New Roman" w:cs="Times New Roman"/>
          <w:sz w:val="28"/>
          <w:szCs w:val="28"/>
          <w:lang w:eastAsia="uk-UA"/>
        </w:rPr>
        <w:t> – вартість підживлення у розрахунковому періоді, гривень;</w:t>
      </w:r>
    </w:p>
    <w:p w14:paraId="7313AF92" w14:textId="3BD54724" w:rsidR="000B1410" w:rsidRPr="000479E7" w:rsidRDefault="000B1410"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M </w:t>
      </w:r>
      <w:r w:rsidR="00052EC2"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кількість календарних днів у відповідному періоді;</w:t>
      </w:r>
    </w:p>
    <w:p w14:paraId="28DDF026" w14:textId="0990D5C2" w:rsidR="00052EC2" w:rsidRPr="000479E7" w:rsidRDefault="00595309" w:rsidP="00052EC2">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кп-</m:t>
            </m:r>
          </m:sup>
        </m:sSubSup>
      </m:oMath>
      <w:r w:rsidR="00052EC2" w:rsidRPr="000479E7">
        <w:rPr>
          <w:rFonts w:ascii="Times New Roman" w:eastAsia="Times New Roman" w:hAnsi="Times New Roman" w:cs="Times New Roman"/>
          <w:sz w:val="28"/>
          <w:szCs w:val="28"/>
          <w:lang w:eastAsia="uk-UA"/>
        </w:rPr>
        <w:t xml:space="preserve"> </w:t>
      </w:r>
      <w:r w:rsidR="0007707B" w:rsidRPr="000479E7">
        <w:rPr>
          <w:rFonts w:ascii="Times New Roman" w:eastAsia="Times New Roman" w:hAnsi="Times New Roman" w:cs="Times New Roman"/>
          <w:sz w:val="28"/>
          <w:szCs w:val="28"/>
          <w:lang w:eastAsia="uk-UA"/>
        </w:rPr>
        <w:t>= 0,1</w:t>
      </w:r>
      <w:r w:rsidR="00052EC2" w:rsidRPr="000479E7">
        <w:rPr>
          <w:rFonts w:ascii="Times New Roman" w:eastAsia="Times New Roman" w:hAnsi="Times New Roman" w:cs="Times New Roman"/>
          <w:sz w:val="28"/>
          <w:szCs w:val="28"/>
          <w:lang w:eastAsia="uk-UA"/>
        </w:rPr>
        <w:t>– коефіцієнт перерахунку за недотримання якості;</w:t>
      </w:r>
    </w:p>
    <w:p w14:paraId="4660BFFD" w14:textId="42910C6D" w:rsidR="00B304CF" w:rsidRPr="000479E7" w:rsidRDefault="00595309" w:rsidP="00A2117E">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val="en-US" w:eastAsia="uk-UA"/>
              </w:rPr>
              <m:t>d</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кп-</m:t>
            </m:r>
          </m:sup>
        </m:sSubSup>
      </m:oMath>
      <w:r w:rsidR="00B304CF" w:rsidRPr="000479E7">
        <w:rPr>
          <w:rFonts w:ascii="Times New Roman" w:eastAsia="Times New Roman" w:hAnsi="Times New Roman" w:cs="Times New Roman"/>
          <w:sz w:val="28"/>
          <w:szCs w:val="28"/>
          <w:lang w:eastAsia="uk-UA"/>
        </w:rPr>
        <w:t xml:space="preserve"> </w:t>
      </w:r>
      <w:r w:rsidR="002A25F2" w:rsidRPr="000479E7">
        <w:rPr>
          <w:rFonts w:ascii="Times New Roman" w:eastAsia="Times New Roman" w:hAnsi="Times New Roman" w:cs="Times New Roman"/>
          <w:sz w:val="28"/>
          <w:szCs w:val="28"/>
          <w:lang w:eastAsia="uk-UA"/>
        </w:rPr>
        <w:t>–</w:t>
      </w:r>
      <w:r w:rsidR="00B304CF" w:rsidRPr="000479E7">
        <w:rPr>
          <w:rFonts w:ascii="Times New Roman" w:eastAsia="Times New Roman" w:hAnsi="Times New Roman" w:cs="Times New Roman"/>
          <w:sz w:val="28"/>
          <w:szCs w:val="28"/>
          <w:lang w:eastAsia="uk-UA"/>
        </w:rPr>
        <w:t xml:space="preserve"> кількість календарних днів</w:t>
      </w:r>
      <w:r w:rsidR="00DB5757" w:rsidRPr="000479E7">
        <w:rPr>
          <w:rFonts w:ascii="Times New Roman" w:eastAsia="Times New Roman" w:hAnsi="Times New Roman" w:cs="Times New Roman"/>
          <w:sz w:val="28"/>
          <w:szCs w:val="28"/>
          <w:lang w:eastAsia="uk-UA"/>
        </w:rPr>
        <w:t>,</w:t>
      </w:r>
      <w:r w:rsidR="00B304CF" w:rsidRPr="000479E7">
        <w:rPr>
          <w:rFonts w:ascii="Times New Roman" w:eastAsia="Times New Roman" w:hAnsi="Times New Roman" w:cs="Times New Roman"/>
          <w:sz w:val="28"/>
          <w:szCs w:val="28"/>
          <w:lang w:eastAsia="uk-UA"/>
        </w:rPr>
        <w:t xml:space="preserve"> в яких було зафіксовано погіршення якості підживлення</w:t>
      </w:r>
      <w:r w:rsidR="00052EC2" w:rsidRPr="000479E7">
        <w:rPr>
          <w:rFonts w:ascii="Times New Roman" w:eastAsia="Times New Roman" w:hAnsi="Times New Roman" w:cs="Times New Roman"/>
          <w:sz w:val="28"/>
          <w:szCs w:val="28"/>
          <w:lang w:eastAsia="uk-UA"/>
        </w:rPr>
        <w:t>.</w:t>
      </w:r>
    </w:p>
    <w:p w14:paraId="3601E201" w14:textId="77777777" w:rsidR="00052EC2" w:rsidRPr="000479E7" w:rsidRDefault="00052EC2" w:rsidP="00A2117E">
      <w:pPr>
        <w:shd w:val="clear" w:color="auto" w:fill="FFFFFF"/>
        <w:ind w:firstLine="709"/>
        <w:contextualSpacing/>
        <w:jc w:val="both"/>
        <w:rPr>
          <w:rFonts w:ascii="Times New Roman" w:eastAsia="Times New Roman" w:hAnsi="Times New Roman" w:cs="Times New Roman"/>
          <w:sz w:val="28"/>
          <w:szCs w:val="28"/>
          <w:lang w:eastAsia="uk-UA"/>
        </w:rPr>
      </w:pPr>
    </w:p>
    <w:p w14:paraId="10592843" w14:textId="59AC0C8D" w:rsidR="00686584" w:rsidRPr="000479E7" w:rsidRDefault="0030131D"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7</w:t>
      </w:r>
      <w:r w:rsidR="00F0762D"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2</w:t>
      </w:r>
      <w:r w:rsidR="00F0762D" w:rsidRPr="000479E7">
        <w:rPr>
          <w:rFonts w:ascii="Times New Roman" w:eastAsia="Times New Roman" w:hAnsi="Times New Roman" w:cs="Times New Roman"/>
          <w:sz w:val="28"/>
          <w:szCs w:val="28"/>
          <w:lang w:eastAsia="uk-UA"/>
        </w:rPr>
        <w:t xml:space="preserve">.2. </w:t>
      </w:r>
      <w:r w:rsidR="00EE4FB0" w:rsidRPr="000479E7">
        <w:rPr>
          <w:rFonts w:ascii="Times New Roman" w:eastAsia="Times New Roman" w:hAnsi="Times New Roman" w:cs="Times New Roman"/>
          <w:sz w:val="28"/>
          <w:szCs w:val="28"/>
          <w:lang w:eastAsia="uk-UA"/>
        </w:rPr>
        <w:t xml:space="preserve">Теплогенеруюча організація здійснює перерахунки </w:t>
      </w:r>
      <w:r w:rsidR="007B1AEA" w:rsidRPr="000479E7">
        <w:rPr>
          <w:rFonts w:ascii="Times New Roman" w:eastAsia="Times New Roman" w:hAnsi="Times New Roman" w:cs="Times New Roman"/>
          <w:sz w:val="28"/>
          <w:szCs w:val="28"/>
          <w:lang w:eastAsia="uk-UA"/>
        </w:rPr>
        <w:t>у бік</w:t>
      </w:r>
      <w:r w:rsidR="00EE4FB0" w:rsidRPr="000479E7">
        <w:rPr>
          <w:rFonts w:ascii="Times New Roman" w:eastAsia="Times New Roman" w:hAnsi="Times New Roman" w:cs="Times New Roman"/>
          <w:sz w:val="28"/>
          <w:szCs w:val="28"/>
          <w:lang w:eastAsia="uk-UA"/>
        </w:rPr>
        <w:t xml:space="preserve"> збільшення</w:t>
      </w:r>
      <w:r w:rsidR="00146B8F" w:rsidRPr="000479E7">
        <w:rPr>
          <w:rFonts w:ascii="Times New Roman" w:eastAsia="Times New Roman" w:hAnsi="Times New Roman" w:cs="Times New Roman"/>
          <w:sz w:val="28"/>
          <w:szCs w:val="28"/>
          <w:lang w:eastAsia="uk-UA"/>
        </w:rPr>
        <w:t xml:space="preserve"> (за наявності </w:t>
      </w:r>
      <w:r w:rsidR="007B1AEA" w:rsidRPr="000479E7">
        <w:rPr>
          <w:rFonts w:ascii="Times New Roman" w:eastAsia="Times New Roman" w:hAnsi="Times New Roman" w:cs="Times New Roman"/>
          <w:sz w:val="28"/>
          <w:szCs w:val="28"/>
          <w:lang w:eastAsia="uk-UA"/>
        </w:rPr>
        <w:t xml:space="preserve">відповідного </w:t>
      </w:r>
      <w:r w:rsidR="00146B8F" w:rsidRPr="000479E7">
        <w:rPr>
          <w:rFonts w:ascii="Times New Roman" w:eastAsia="Times New Roman" w:hAnsi="Times New Roman" w:cs="Times New Roman"/>
          <w:sz w:val="28"/>
          <w:szCs w:val="28"/>
          <w:lang w:eastAsia="uk-UA"/>
        </w:rPr>
        <w:t>акт</w:t>
      </w:r>
      <w:r w:rsidR="007379FB" w:rsidRPr="000479E7">
        <w:rPr>
          <w:rFonts w:ascii="Times New Roman" w:eastAsia="Times New Roman" w:hAnsi="Times New Roman" w:cs="Times New Roman"/>
          <w:sz w:val="28"/>
          <w:szCs w:val="28"/>
          <w:lang w:eastAsia="uk-UA"/>
        </w:rPr>
        <w:t>а</w:t>
      </w:r>
      <w:r w:rsidR="007B1AEA" w:rsidRPr="000479E7">
        <w:rPr>
          <w:rFonts w:ascii="Times New Roman" w:eastAsia="Times New Roman" w:hAnsi="Times New Roman" w:cs="Times New Roman"/>
          <w:sz w:val="28"/>
          <w:szCs w:val="28"/>
          <w:lang w:eastAsia="uk-UA"/>
        </w:rPr>
        <w:t>, що підтверджує недотримання договірних відносин</w:t>
      </w:r>
      <w:r w:rsidR="00146B8F" w:rsidRPr="000479E7">
        <w:rPr>
          <w:rFonts w:ascii="Times New Roman" w:eastAsia="Times New Roman" w:hAnsi="Times New Roman" w:cs="Times New Roman"/>
          <w:sz w:val="28"/>
          <w:szCs w:val="28"/>
          <w:lang w:eastAsia="uk-UA"/>
        </w:rPr>
        <w:t>)</w:t>
      </w:r>
      <w:r w:rsidR="00EE4FB0" w:rsidRPr="000479E7">
        <w:rPr>
          <w:rFonts w:ascii="Times New Roman" w:eastAsia="Times New Roman" w:hAnsi="Times New Roman" w:cs="Times New Roman"/>
          <w:sz w:val="28"/>
          <w:szCs w:val="28"/>
          <w:lang w:eastAsia="uk-UA"/>
        </w:rPr>
        <w:t xml:space="preserve"> за</w:t>
      </w:r>
      <w:r w:rsidR="000D408D" w:rsidRPr="000479E7">
        <w:rPr>
          <w:rFonts w:ascii="Times New Roman" w:eastAsia="Times New Roman" w:hAnsi="Times New Roman" w:cs="Times New Roman"/>
          <w:sz w:val="28"/>
          <w:szCs w:val="28"/>
          <w:lang w:eastAsia="uk-UA"/>
        </w:rPr>
        <w:t>:</w:t>
      </w:r>
    </w:p>
    <w:p w14:paraId="580C84DF" w14:textId="77777777" w:rsidR="007B1AEA" w:rsidRPr="000479E7" w:rsidRDefault="007B1AEA" w:rsidP="00A2117E">
      <w:pPr>
        <w:ind w:firstLine="709"/>
        <w:contextualSpacing/>
        <w:jc w:val="both"/>
        <w:rPr>
          <w:rFonts w:ascii="Times New Roman" w:eastAsia="Times New Roman" w:hAnsi="Times New Roman" w:cs="Times New Roman"/>
          <w:sz w:val="28"/>
          <w:szCs w:val="28"/>
          <w:lang w:eastAsia="uk-UA"/>
        </w:rPr>
      </w:pPr>
    </w:p>
    <w:p w14:paraId="47D2B31A" w14:textId="243AEBC9" w:rsidR="005D4209" w:rsidRPr="000479E7" w:rsidRDefault="00686584"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1</w:t>
      </w:r>
      <w:r w:rsidR="000D408D"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перевищення максимального </w:t>
      </w:r>
      <w:r w:rsidR="007439B8" w:rsidRPr="000479E7">
        <w:rPr>
          <w:rFonts w:ascii="Times New Roman" w:eastAsia="Times New Roman" w:hAnsi="Times New Roman" w:cs="Times New Roman"/>
          <w:sz w:val="28"/>
          <w:szCs w:val="28"/>
          <w:lang w:eastAsia="uk-UA"/>
        </w:rPr>
        <w:t>рівня підживлення</w:t>
      </w:r>
      <w:r w:rsidRPr="000479E7">
        <w:rPr>
          <w:rFonts w:ascii="Times New Roman" w:eastAsia="Times New Roman" w:hAnsi="Times New Roman" w:cs="Times New Roman"/>
          <w:sz w:val="28"/>
          <w:szCs w:val="28"/>
          <w:lang w:eastAsia="uk-UA"/>
        </w:rPr>
        <w:t xml:space="preserve"> теплових мереж</w:t>
      </w:r>
      <w:r w:rsidR="007203E9" w:rsidRPr="000479E7">
        <w:rPr>
          <w:rFonts w:ascii="Times New Roman" w:eastAsia="Times New Roman" w:hAnsi="Times New Roman" w:cs="Times New Roman"/>
          <w:sz w:val="28"/>
          <w:szCs w:val="28"/>
          <w:lang w:eastAsia="uk-UA"/>
        </w:rPr>
        <w:t xml:space="preserve"> </w:t>
      </w:r>
      <w:r w:rsidR="007B29AB" w:rsidRPr="000479E7">
        <w:rPr>
          <w:rFonts w:ascii="Times New Roman" w:eastAsia="Times New Roman" w:hAnsi="Times New Roman" w:cs="Times New Roman"/>
          <w:sz w:val="28"/>
          <w:szCs w:val="28"/>
          <w:lang w:eastAsia="uk-UA"/>
        </w:rPr>
        <w:t>(у</w:t>
      </w:r>
      <w:r w:rsidR="007203E9" w:rsidRPr="000479E7">
        <w:rPr>
          <w:rFonts w:ascii="Times New Roman" w:eastAsia="Times New Roman" w:hAnsi="Times New Roman" w:cs="Times New Roman"/>
          <w:sz w:val="28"/>
          <w:szCs w:val="28"/>
          <w:lang w:eastAsia="uk-UA"/>
        </w:rPr>
        <w:t xml:space="preserve"> разі коли підживлення теплових мереж здійснюється теплогенеруючою організацією</w:t>
      </w:r>
      <w:r w:rsidR="007B29AB" w:rsidRPr="000479E7">
        <w:rPr>
          <w:rFonts w:ascii="Times New Roman" w:eastAsia="Times New Roman" w:hAnsi="Times New Roman" w:cs="Times New Roman"/>
          <w:sz w:val="28"/>
          <w:szCs w:val="28"/>
          <w:lang w:eastAsia="uk-UA"/>
        </w:rPr>
        <w:t>)</w:t>
      </w:r>
      <w:r w:rsidR="007203E9" w:rsidRPr="000479E7">
        <w:rPr>
          <w:rFonts w:ascii="Times New Roman" w:eastAsia="Times New Roman" w:hAnsi="Times New Roman" w:cs="Times New Roman"/>
          <w:sz w:val="28"/>
          <w:szCs w:val="28"/>
          <w:lang w:eastAsia="uk-UA"/>
        </w:rPr>
        <w:t>,</w:t>
      </w:r>
      <w:r w:rsidR="007439B8" w:rsidRPr="000479E7">
        <w:rPr>
          <w:rFonts w:ascii="Times New Roman" w:eastAsia="Times New Roman" w:hAnsi="Times New Roman" w:cs="Times New Roman"/>
          <w:sz w:val="28"/>
          <w:szCs w:val="28"/>
          <w:lang w:eastAsia="uk-UA"/>
        </w:rPr>
        <w:t xml:space="preserve"> передбаченого договоро</w:t>
      </w:r>
      <w:r w:rsidR="005D4209" w:rsidRPr="000479E7">
        <w:rPr>
          <w:rFonts w:ascii="Times New Roman" w:eastAsia="Times New Roman" w:hAnsi="Times New Roman" w:cs="Times New Roman"/>
          <w:sz w:val="28"/>
          <w:szCs w:val="28"/>
          <w:lang w:eastAsia="uk-UA"/>
        </w:rPr>
        <w:t>м</w:t>
      </w:r>
      <w:r w:rsidR="00644D32" w:rsidRPr="000479E7">
        <w:rPr>
          <w:rFonts w:ascii="Times New Roman" w:eastAsia="Times New Roman" w:hAnsi="Times New Roman" w:cs="Times New Roman"/>
          <w:sz w:val="28"/>
          <w:szCs w:val="28"/>
          <w:lang w:eastAsia="uk-UA"/>
        </w:rPr>
        <w:t xml:space="preserve"> </w:t>
      </w:r>
      <w:r w:rsidR="00644D32" w:rsidRPr="000479E7">
        <w:rPr>
          <w:rFonts w:ascii="Times New Roman" w:hAnsi="Times New Roman" w:cs="Times New Roman"/>
          <w:sz w:val="28"/>
          <w:szCs w:val="28"/>
        </w:rPr>
        <w:t>купівлі-продажу теплової енергії</w:t>
      </w:r>
      <w:r w:rsidR="007B29AB" w:rsidRPr="000479E7">
        <w:rPr>
          <w:rFonts w:ascii="Times New Roman" w:eastAsia="Times New Roman" w:hAnsi="Times New Roman" w:cs="Times New Roman"/>
          <w:sz w:val="28"/>
          <w:szCs w:val="28"/>
          <w:lang w:eastAsia="uk-UA"/>
        </w:rPr>
        <w:t>.</w:t>
      </w:r>
      <w:r w:rsidR="005D4209" w:rsidRPr="000479E7">
        <w:rPr>
          <w:rFonts w:ascii="Times New Roman" w:eastAsia="Times New Roman" w:hAnsi="Times New Roman" w:cs="Times New Roman"/>
          <w:sz w:val="28"/>
          <w:szCs w:val="28"/>
          <w:lang w:eastAsia="uk-UA"/>
        </w:rPr>
        <w:t xml:space="preserve"> </w:t>
      </w:r>
      <w:r w:rsidR="007B29AB" w:rsidRPr="000479E7">
        <w:rPr>
          <w:rFonts w:ascii="Times New Roman" w:eastAsia="Times New Roman" w:hAnsi="Times New Roman" w:cs="Times New Roman"/>
          <w:sz w:val="28"/>
          <w:szCs w:val="28"/>
          <w:lang w:eastAsia="uk-UA"/>
        </w:rPr>
        <w:t>П</w:t>
      </w:r>
      <w:r w:rsidR="00EE4FB0" w:rsidRPr="000479E7">
        <w:rPr>
          <w:rFonts w:ascii="Times New Roman" w:eastAsia="Times New Roman" w:hAnsi="Times New Roman" w:cs="Times New Roman"/>
          <w:sz w:val="28"/>
          <w:szCs w:val="28"/>
          <w:lang w:eastAsia="uk-UA"/>
        </w:rPr>
        <w:t>ерерахунок здійснюється</w:t>
      </w:r>
      <w:r w:rsidR="005D4209" w:rsidRPr="000479E7">
        <w:rPr>
          <w:rFonts w:ascii="Times New Roman" w:eastAsia="Times New Roman" w:hAnsi="Times New Roman" w:cs="Times New Roman"/>
          <w:sz w:val="28"/>
          <w:szCs w:val="28"/>
          <w:lang w:eastAsia="uk-UA"/>
        </w:rPr>
        <w:t xml:space="preserve"> </w:t>
      </w:r>
      <w:r w:rsidR="007379FB" w:rsidRPr="000479E7">
        <w:rPr>
          <w:rFonts w:ascii="Times New Roman" w:eastAsia="Times New Roman" w:hAnsi="Times New Roman" w:cs="Times New Roman"/>
          <w:sz w:val="28"/>
          <w:szCs w:val="28"/>
          <w:lang w:eastAsia="uk-UA"/>
        </w:rPr>
        <w:t>за</w:t>
      </w:r>
      <w:r w:rsidR="005D4209" w:rsidRPr="000479E7">
        <w:rPr>
          <w:rFonts w:ascii="Times New Roman" w:eastAsia="Times New Roman" w:hAnsi="Times New Roman" w:cs="Times New Roman"/>
          <w:sz w:val="28"/>
          <w:szCs w:val="28"/>
          <w:lang w:eastAsia="uk-UA"/>
        </w:rPr>
        <w:t xml:space="preserve"> формул</w:t>
      </w:r>
      <w:r w:rsidR="007379FB" w:rsidRPr="000479E7">
        <w:rPr>
          <w:rFonts w:ascii="Times New Roman" w:eastAsia="Times New Roman" w:hAnsi="Times New Roman" w:cs="Times New Roman"/>
          <w:sz w:val="28"/>
          <w:szCs w:val="28"/>
          <w:lang w:eastAsia="uk-UA"/>
        </w:rPr>
        <w:t>ою</w:t>
      </w:r>
    </w:p>
    <w:p w14:paraId="46DDC4D6" w14:textId="25FFD1D2" w:rsidR="00E01CB5" w:rsidRPr="000479E7" w:rsidRDefault="00595309" w:rsidP="00A2117E">
      <w:pPr>
        <w:ind w:firstLine="709"/>
        <w:contextualSpacing/>
        <w:jc w:val="both"/>
        <w:rPr>
          <w:rFonts w:ascii="Times New Roman" w:eastAsia="Times New Roman" w:hAnsi="Times New Roman" w:cs="Times New Roman"/>
          <w:sz w:val="28"/>
          <w:szCs w:val="28"/>
          <w:lang w:eastAsia="uk-UA"/>
        </w:rPr>
      </w:pPr>
      <m:oMathPara>
        <m:oMath>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під.</m:t>
              </m:r>
            </m:sub>
          </m:sSub>
          <m:r>
            <w:rPr>
              <w:rFonts w:ascii="Cambria Math" w:eastAsia="Times New Roman" w:hAnsi="Cambria Math" w:cs="Times New Roman"/>
              <w:sz w:val="28"/>
              <w:szCs w:val="28"/>
              <w:lang w:eastAsia="uk-UA"/>
            </w:rPr>
            <m:t>=</m:t>
          </m:r>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Ц</m:t>
              </m:r>
            </m:e>
            <m:sub>
              <m:r>
                <w:rPr>
                  <w:rFonts w:ascii="Cambria Math" w:eastAsia="Times New Roman" w:hAnsi="Cambria Math" w:cs="Times New Roman"/>
                  <w:sz w:val="28"/>
                  <w:szCs w:val="28"/>
                  <w:lang w:eastAsia="uk-UA"/>
                </w:rPr>
                <m:t>під.</m:t>
              </m:r>
            </m:sub>
          </m:sSub>
          <m:r>
            <w:rPr>
              <w:rFonts w:ascii="Cambria Math" w:eastAsia="Times New Roman" w:hAnsi="Cambria Math" w:cs="Times New Roman"/>
              <w:sz w:val="28"/>
              <w:szCs w:val="28"/>
              <w:lang w:eastAsia="uk-UA"/>
            </w:rPr>
            <m:t>×</m:t>
          </m:r>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G</m:t>
              </m:r>
            </m:e>
            <m:sub>
              <m:r>
                <w:rPr>
                  <w:rFonts w:ascii="Cambria Math" w:eastAsia="Times New Roman" w:hAnsi="Cambria Math" w:cs="Times New Roman"/>
                  <w:sz w:val="28"/>
                  <w:szCs w:val="28"/>
                  <w:lang w:eastAsia="uk-UA"/>
                </w:rPr>
                <m:t>під.</m:t>
              </m:r>
            </m:sub>
          </m:sSub>
          <m:r>
            <w:rPr>
              <w:rFonts w:ascii="Cambria Math" w:eastAsia="Times New Roman" w:hAnsi="Cambria Math" w:cs="Times New Roman"/>
              <w:sz w:val="28"/>
              <w:szCs w:val="28"/>
              <w:lang w:eastAsia="uk-UA"/>
            </w:rPr>
            <m:t>×</m:t>
          </m:r>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eastAsia="uk-UA"/>
                </w:rPr>
                <m:t>під.</m:t>
              </m:r>
            </m:sub>
          </m:sSub>
          <m:r>
            <w:rPr>
              <w:rFonts w:ascii="Cambria Math" w:eastAsia="Times New Roman" w:hAnsi="Cambria Math" w:cs="Times New Roman"/>
              <w:sz w:val="28"/>
              <w:szCs w:val="28"/>
              <w:lang w:eastAsia="uk-UA"/>
            </w:rPr>
            <m:t>,</m:t>
          </m:r>
        </m:oMath>
      </m:oMathPara>
    </w:p>
    <w:p w14:paraId="087F98D6" w14:textId="1F365D4C" w:rsidR="005D4209" w:rsidRPr="000479E7" w:rsidRDefault="0006072B" w:rsidP="00A2117E">
      <w:pPr>
        <w:shd w:val="clear" w:color="auto" w:fill="FFFFFF"/>
        <w:ind w:firstLine="450"/>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д</w:t>
      </w:r>
      <w:r w:rsidR="00E511D6" w:rsidRPr="000479E7">
        <w:rPr>
          <w:rFonts w:ascii="Times New Roman" w:eastAsia="Times New Roman" w:hAnsi="Times New Roman" w:cs="Times New Roman"/>
          <w:sz w:val="28"/>
          <w:szCs w:val="28"/>
          <w:lang w:eastAsia="uk-UA"/>
        </w:rPr>
        <w:t>е</w:t>
      </w:r>
      <w:r w:rsidRPr="000479E7">
        <w:rPr>
          <w:rFonts w:ascii="Times New Roman" w:eastAsia="Times New Roman" w:hAnsi="Times New Roman" w:cs="Times New Roman"/>
          <w:sz w:val="28"/>
          <w:szCs w:val="28"/>
          <w:lang w:eastAsia="uk-UA"/>
        </w:rPr>
        <w:t xml:space="preserve"> </w:t>
      </w:r>
      <w:r w:rsidR="005D4209" w:rsidRPr="000479E7">
        <w:rPr>
          <w:rFonts w:ascii="Times New Roman" w:eastAsia="Times New Roman" w:hAnsi="Times New Roman" w:cs="Times New Roman"/>
          <w:sz w:val="28"/>
          <w:szCs w:val="28"/>
          <w:lang w:eastAsia="uk-UA"/>
        </w:rPr>
        <w:t>C</w:t>
      </w:r>
      <w:r w:rsidR="005D4209" w:rsidRPr="000479E7">
        <w:rPr>
          <w:rFonts w:ascii="Times New Roman" w:eastAsia="Times New Roman" w:hAnsi="Times New Roman" w:cs="Times New Roman"/>
          <w:bCs/>
          <w:sz w:val="28"/>
          <w:szCs w:val="28"/>
          <w:vertAlign w:val="subscript"/>
          <w:lang w:eastAsia="uk-UA"/>
        </w:rPr>
        <w:t>під.</w:t>
      </w:r>
      <w:r w:rsidR="005D4209" w:rsidRPr="000479E7">
        <w:rPr>
          <w:rFonts w:ascii="Times New Roman" w:eastAsia="Times New Roman" w:hAnsi="Times New Roman" w:cs="Times New Roman"/>
          <w:sz w:val="28"/>
          <w:szCs w:val="28"/>
          <w:lang w:eastAsia="uk-UA"/>
        </w:rPr>
        <w:t xml:space="preserve"> – сума </w:t>
      </w:r>
      <w:r w:rsidR="00EE4FB0" w:rsidRPr="000479E7">
        <w:rPr>
          <w:rFonts w:ascii="Times New Roman" w:eastAsia="Times New Roman" w:hAnsi="Times New Roman" w:cs="Times New Roman"/>
          <w:sz w:val="28"/>
          <w:szCs w:val="28"/>
          <w:lang w:eastAsia="uk-UA"/>
        </w:rPr>
        <w:t>перерахунку</w:t>
      </w:r>
      <w:r w:rsidR="005D4209" w:rsidRPr="000479E7">
        <w:rPr>
          <w:rFonts w:ascii="Times New Roman" w:eastAsia="Times New Roman" w:hAnsi="Times New Roman" w:cs="Times New Roman"/>
          <w:sz w:val="28"/>
          <w:szCs w:val="28"/>
          <w:lang w:eastAsia="uk-UA"/>
        </w:rPr>
        <w:t xml:space="preserve"> за перевище</w:t>
      </w:r>
      <w:r w:rsidR="00EE4FB0" w:rsidRPr="000479E7">
        <w:rPr>
          <w:rFonts w:ascii="Times New Roman" w:eastAsia="Times New Roman" w:hAnsi="Times New Roman" w:cs="Times New Roman"/>
          <w:sz w:val="28"/>
          <w:szCs w:val="28"/>
          <w:lang w:eastAsia="uk-UA"/>
        </w:rPr>
        <w:t>нн</w:t>
      </w:r>
      <w:r w:rsidR="005D4209" w:rsidRPr="000479E7">
        <w:rPr>
          <w:rFonts w:ascii="Times New Roman" w:eastAsia="Times New Roman" w:hAnsi="Times New Roman" w:cs="Times New Roman"/>
          <w:sz w:val="28"/>
          <w:szCs w:val="28"/>
          <w:lang w:eastAsia="uk-UA"/>
        </w:rPr>
        <w:t>я ма</w:t>
      </w:r>
      <w:r w:rsidR="00FA0F4E" w:rsidRPr="000479E7">
        <w:rPr>
          <w:rFonts w:ascii="Times New Roman" w:eastAsia="Times New Roman" w:hAnsi="Times New Roman" w:cs="Times New Roman"/>
          <w:sz w:val="28"/>
          <w:szCs w:val="28"/>
          <w:lang w:eastAsia="uk-UA"/>
        </w:rPr>
        <w:t>к</w:t>
      </w:r>
      <w:r w:rsidR="005D4209" w:rsidRPr="000479E7">
        <w:rPr>
          <w:rFonts w:ascii="Times New Roman" w:eastAsia="Times New Roman" w:hAnsi="Times New Roman" w:cs="Times New Roman"/>
          <w:sz w:val="28"/>
          <w:szCs w:val="28"/>
          <w:lang w:eastAsia="uk-UA"/>
        </w:rPr>
        <w:t>симального рівня підживлення, гривень;</w:t>
      </w:r>
    </w:p>
    <w:p w14:paraId="1599889E" w14:textId="5928DDD4" w:rsidR="00E511D6" w:rsidRPr="000479E7" w:rsidRDefault="00E511D6" w:rsidP="00A2117E">
      <w:pPr>
        <w:shd w:val="clear" w:color="auto" w:fill="FFFFFF"/>
        <w:ind w:firstLine="450"/>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Ц</w:t>
      </w:r>
      <w:r w:rsidRPr="000479E7">
        <w:rPr>
          <w:rFonts w:ascii="Times New Roman" w:eastAsia="Times New Roman" w:hAnsi="Times New Roman" w:cs="Times New Roman"/>
          <w:bCs/>
          <w:sz w:val="28"/>
          <w:szCs w:val="28"/>
          <w:vertAlign w:val="subscript"/>
          <w:lang w:eastAsia="uk-UA"/>
        </w:rPr>
        <w:t>під.</w:t>
      </w:r>
      <w:r w:rsidRPr="000479E7">
        <w:rPr>
          <w:rFonts w:ascii="Times New Roman" w:eastAsia="Times New Roman" w:hAnsi="Times New Roman" w:cs="Times New Roman"/>
          <w:sz w:val="28"/>
          <w:szCs w:val="28"/>
          <w:lang w:eastAsia="uk-UA"/>
        </w:rPr>
        <w:t xml:space="preserve"> – </w:t>
      </w:r>
      <w:r w:rsidRPr="000479E7">
        <w:rPr>
          <w:rFonts w:ascii="Times New Roman" w:hAnsi="Times New Roman" w:cs="Times New Roman"/>
          <w:sz w:val="28"/>
          <w:szCs w:val="28"/>
        </w:rPr>
        <w:t>цін</w:t>
      </w:r>
      <w:r w:rsidR="007B29AB" w:rsidRPr="000479E7">
        <w:rPr>
          <w:rFonts w:ascii="Times New Roman" w:hAnsi="Times New Roman" w:cs="Times New Roman"/>
          <w:sz w:val="28"/>
          <w:szCs w:val="28"/>
        </w:rPr>
        <w:t>а</w:t>
      </w:r>
      <w:r w:rsidRPr="000479E7">
        <w:rPr>
          <w:rFonts w:ascii="Times New Roman" w:hAnsi="Times New Roman" w:cs="Times New Roman"/>
          <w:sz w:val="28"/>
          <w:szCs w:val="28"/>
        </w:rPr>
        <w:t xml:space="preserve"> (собіварт</w:t>
      </w:r>
      <w:r w:rsidR="007B29AB" w:rsidRPr="000479E7">
        <w:rPr>
          <w:rFonts w:ascii="Times New Roman" w:hAnsi="Times New Roman" w:cs="Times New Roman"/>
          <w:sz w:val="28"/>
          <w:szCs w:val="28"/>
        </w:rPr>
        <w:t>ість</w:t>
      </w:r>
      <w:r w:rsidRPr="000479E7">
        <w:rPr>
          <w:rFonts w:ascii="Times New Roman" w:hAnsi="Times New Roman" w:cs="Times New Roman"/>
          <w:sz w:val="28"/>
          <w:szCs w:val="28"/>
        </w:rPr>
        <w:t>) хімічно очищеної води (без витрат на її підігрів)</w:t>
      </w:r>
      <w:r w:rsidRPr="000479E7">
        <w:rPr>
          <w:rFonts w:ascii="Times New Roman" w:eastAsia="Times New Roman" w:hAnsi="Times New Roman" w:cs="Times New Roman"/>
          <w:sz w:val="28"/>
          <w:szCs w:val="28"/>
          <w:lang w:eastAsia="uk-UA"/>
        </w:rPr>
        <w:t>, гривень</w:t>
      </w:r>
      <w:r w:rsidR="007A1C6C" w:rsidRPr="000479E7">
        <w:rPr>
          <w:rFonts w:ascii="Times New Roman" w:eastAsia="Times New Roman" w:hAnsi="Times New Roman" w:cs="Times New Roman"/>
          <w:sz w:val="28"/>
          <w:szCs w:val="28"/>
          <w:lang w:eastAsia="uk-UA"/>
        </w:rPr>
        <w:t>/тонна</w:t>
      </w:r>
      <w:r w:rsidRPr="000479E7">
        <w:rPr>
          <w:rFonts w:ascii="Times New Roman" w:eastAsia="Times New Roman" w:hAnsi="Times New Roman" w:cs="Times New Roman"/>
          <w:sz w:val="28"/>
          <w:szCs w:val="28"/>
          <w:lang w:eastAsia="uk-UA"/>
        </w:rPr>
        <w:t>;</w:t>
      </w:r>
    </w:p>
    <w:p w14:paraId="20F9CD6E" w14:textId="0FD2F08D" w:rsidR="007B29AB" w:rsidRPr="000479E7" w:rsidRDefault="00E511D6" w:rsidP="00A2117E">
      <w:pPr>
        <w:shd w:val="clear" w:color="auto" w:fill="FFFFFF"/>
        <w:ind w:firstLine="450"/>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G</w:t>
      </w:r>
      <w:r w:rsidRPr="000479E7">
        <w:rPr>
          <w:rFonts w:ascii="Times New Roman" w:eastAsia="Times New Roman" w:hAnsi="Times New Roman" w:cs="Times New Roman"/>
          <w:bCs/>
          <w:sz w:val="28"/>
          <w:szCs w:val="28"/>
          <w:vertAlign w:val="subscript"/>
          <w:lang w:eastAsia="uk-UA"/>
        </w:rPr>
        <w:t>під.</w:t>
      </w:r>
      <w:r w:rsidRPr="000479E7">
        <w:rPr>
          <w:rFonts w:ascii="Times New Roman" w:eastAsia="Times New Roman" w:hAnsi="Times New Roman" w:cs="Times New Roman"/>
          <w:sz w:val="28"/>
          <w:szCs w:val="28"/>
          <w:lang w:eastAsia="uk-UA"/>
        </w:rPr>
        <w:t> – обсяг підживлення, що перевищує максимальн</w:t>
      </w:r>
      <w:r w:rsidR="00463FCF" w:rsidRPr="000479E7">
        <w:rPr>
          <w:rFonts w:ascii="Times New Roman" w:eastAsia="Times New Roman" w:hAnsi="Times New Roman" w:cs="Times New Roman"/>
          <w:sz w:val="28"/>
          <w:szCs w:val="28"/>
          <w:lang w:eastAsia="uk-UA"/>
        </w:rPr>
        <w:t>ий</w:t>
      </w:r>
      <w:r w:rsidRPr="000479E7">
        <w:rPr>
          <w:rFonts w:ascii="Times New Roman" w:eastAsia="Times New Roman" w:hAnsi="Times New Roman" w:cs="Times New Roman"/>
          <w:sz w:val="28"/>
          <w:szCs w:val="28"/>
          <w:lang w:eastAsia="uk-UA"/>
        </w:rPr>
        <w:t xml:space="preserve"> рів</w:t>
      </w:r>
      <w:r w:rsidR="00463FCF" w:rsidRPr="000479E7">
        <w:rPr>
          <w:rFonts w:ascii="Times New Roman" w:eastAsia="Times New Roman" w:hAnsi="Times New Roman" w:cs="Times New Roman"/>
          <w:sz w:val="28"/>
          <w:szCs w:val="28"/>
          <w:lang w:eastAsia="uk-UA"/>
        </w:rPr>
        <w:t>ень</w:t>
      </w:r>
      <w:r w:rsidR="0005011A"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підживлення теплових мереж, тон</w:t>
      </w:r>
      <w:r w:rsidR="00FA0F4E" w:rsidRPr="000479E7">
        <w:rPr>
          <w:rFonts w:ascii="Times New Roman" w:eastAsia="Times New Roman" w:hAnsi="Times New Roman" w:cs="Times New Roman"/>
          <w:sz w:val="28"/>
          <w:szCs w:val="28"/>
          <w:lang w:eastAsia="uk-UA"/>
        </w:rPr>
        <w:t>н</w:t>
      </w:r>
      <w:r w:rsidR="007B29AB" w:rsidRPr="000479E7">
        <w:rPr>
          <w:rFonts w:ascii="Times New Roman" w:eastAsia="Times New Roman" w:hAnsi="Times New Roman" w:cs="Times New Roman"/>
          <w:sz w:val="28"/>
          <w:szCs w:val="28"/>
          <w:lang w:eastAsia="uk-UA"/>
        </w:rPr>
        <w:t>;</w:t>
      </w:r>
    </w:p>
    <w:p w14:paraId="0E2C76DA" w14:textId="394E3C66" w:rsidR="007B29AB" w:rsidRPr="000479E7" w:rsidRDefault="007B29AB" w:rsidP="00A2117E">
      <w:pPr>
        <w:shd w:val="clear" w:color="auto" w:fill="FFFFFF"/>
        <w:ind w:firstLine="450"/>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К</w:t>
      </w:r>
      <w:r w:rsidRPr="000479E7">
        <w:rPr>
          <w:rFonts w:ascii="Times New Roman" w:eastAsia="Times New Roman" w:hAnsi="Times New Roman" w:cs="Times New Roman"/>
          <w:sz w:val="28"/>
          <w:szCs w:val="28"/>
          <w:vertAlign w:val="subscript"/>
          <w:lang w:eastAsia="uk-UA"/>
        </w:rPr>
        <w:t>під.</w:t>
      </w:r>
      <w:r w:rsidR="004A582E" w:rsidRPr="000479E7">
        <w:rPr>
          <w:rFonts w:ascii="Times New Roman" w:eastAsia="Times New Roman" w:hAnsi="Times New Roman" w:cs="Times New Roman"/>
          <w:sz w:val="28"/>
          <w:szCs w:val="28"/>
          <w:lang w:eastAsia="uk-UA"/>
        </w:rPr>
        <w:t>=1</w:t>
      </w:r>
      <w:r w:rsidRPr="000479E7">
        <w:rPr>
          <w:rFonts w:ascii="Times New Roman" w:eastAsia="Times New Roman" w:hAnsi="Times New Roman" w:cs="Times New Roman"/>
          <w:sz w:val="28"/>
          <w:szCs w:val="28"/>
          <w:lang w:eastAsia="uk-UA"/>
        </w:rPr>
        <w:t>– коєфіцієнт перерахунку за перевищення підживлення, відповідно до договору</w:t>
      </w:r>
      <w:r w:rsidR="007A51C0" w:rsidRPr="000479E7">
        <w:rPr>
          <w:rFonts w:ascii="Times New Roman" w:eastAsia="Times New Roman" w:hAnsi="Times New Roman" w:cs="Times New Roman"/>
          <w:sz w:val="28"/>
          <w:szCs w:val="28"/>
          <w:lang w:eastAsia="uk-UA"/>
        </w:rPr>
        <w:t>.</w:t>
      </w:r>
    </w:p>
    <w:p w14:paraId="3E1ADAC8" w14:textId="7FF34C34" w:rsidR="00E511D6" w:rsidRPr="000479E7" w:rsidRDefault="007A51C0" w:rsidP="00A2117E">
      <w:pPr>
        <w:shd w:val="clear" w:color="auto" w:fill="FFFFFF"/>
        <w:ind w:firstLine="450"/>
        <w:contextualSpacing/>
        <w:jc w:val="both"/>
        <w:rPr>
          <w:rFonts w:ascii="Times New Roman" w:eastAsia="Times New Roman" w:hAnsi="Times New Roman" w:cs="Times New Roman"/>
          <w:sz w:val="28"/>
          <w:szCs w:val="28"/>
          <w:lang w:eastAsia="uk-UA"/>
        </w:rPr>
      </w:pPr>
      <w:bookmarkStart w:id="37" w:name="_Hlk190181867"/>
      <w:r w:rsidRPr="000479E7">
        <w:rPr>
          <w:rFonts w:ascii="Times New Roman" w:eastAsia="Times New Roman" w:hAnsi="Times New Roman" w:cs="Times New Roman"/>
          <w:sz w:val="28"/>
          <w:szCs w:val="28"/>
          <w:lang w:eastAsia="uk-UA"/>
        </w:rPr>
        <w:t>Обсяг підживлення, що перевищує максимальний рівень підживлення теплових мереж,</w:t>
      </w:r>
      <w:r w:rsidR="00CA656A" w:rsidRPr="000479E7">
        <w:rPr>
          <w:rFonts w:ascii="Times New Roman" w:eastAsia="Times New Roman" w:hAnsi="Times New Roman" w:cs="Times New Roman"/>
          <w:sz w:val="28"/>
          <w:szCs w:val="28"/>
          <w:lang w:eastAsia="uk-UA"/>
        </w:rPr>
        <w:t xml:space="preserve"> розраховується за формулою</w:t>
      </w:r>
    </w:p>
    <w:bookmarkEnd w:id="37"/>
    <w:p w14:paraId="0EFC6311" w14:textId="3B3E23D7" w:rsidR="00E511D6" w:rsidRPr="000479E7" w:rsidRDefault="00595309" w:rsidP="00A2117E">
      <w:pPr>
        <w:shd w:val="clear" w:color="auto" w:fill="FFFFFF"/>
        <w:ind w:firstLine="450"/>
        <w:contextualSpacing/>
        <w:jc w:val="center"/>
        <w:rPr>
          <w:rFonts w:ascii="Times New Roman" w:eastAsia="Times New Roman" w:hAnsi="Times New Roman" w:cs="Times New Roman"/>
          <w:sz w:val="28"/>
          <w:szCs w:val="28"/>
          <w:lang w:eastAsia="uk-UA"/>
        </w:rPr>
      </w:pPr>
      <m:oMathPara>
        <m:oMath>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G</m:t>
              </m:r>
            </m:e>
            <m:sub>
              <m:r>
                <w:rPr>
                  <w:rFonts w:ascii="Cambria Math" w:eastAsia="Times New Roman" w:hAnsi="Cambria Math" w:cs="Times New Roman"/>
                  <w:sz w:val="28"/>
                  <w:szCs w:val="28"/>
                  <w:lang w:eastAsia="uk-UA"/>
                </w:rPr>
                <m:t>під</m:t>
              </m:r>
            </m:sub>
          </m:sSub>
          <m:r>
            <w:rPr>
              <w:rFonts w:ascii="Cambria Math" w:eastAsia="Times New Roman" w:hAnsi="Cambria Math" w:cs="Times New Roman"/>
              <w:sz w:val="28"/>
              <w:szCs w:val="28"/>
              <w:lang w:eastAsia="uk-UA"/>
            </w:rPr>
            <m:t>=</m:t>
          </m:r>
          <m:sSub>
            <m:sSubPr>
              <m:ctrlPr>
                <w:rPr>
                  <w:rFonts w:ascii="Cambria Math" w:eastAsia="Times New Roman" w:hAnsi="Cambria Math" w:cs="Times New Roman"/>
                  <w:i/>
                  <w:sz w:val="28"/>
                  <w:szCs w:val="28"/>
                  <w:lang w:eastAsia="uk-UA"/>
                </w:rPr>
              </m:ctrlPr>
            </m:sSubPr>
            <m:e>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G</m:t>
                  </m:r>
                </m:e>
                <m:sub>
                  <m:r>
                    <w:rPr>
                      <w:rFonts w:ascii="Cambria Math" w:eastAsia="Times New Roman" w:hAnsi="Cambria Math" w:cs="Times New Roman"/>
                      <w:sz w:val="28"/>
                      <w:szCs w:val="28"/>
                      <w:lang w:eastAsia="uk-UA"/>
                    </w:rPr>
                    <m:t>під.факт</m:t>
                  </m:r>
                </m:sub>
              </m:sSub>
              <m:r>
                <w:rPr>
                  <w:rFonts w:ascii="Cambria Math" w:eastAsia="Times New Roman" w:hAnsi="Cambria Math" w:cs="Times New Roman"/>
                  <w:sz w:val="28"/>
                  <w:szCs w:val="28"/>
                  <w:lang w:eastAsia="uk-UA"/>
                </w:rPr>
                <m:t>-G</m:t>
              </m:r>
            </m:e>
            <m:sub>
              <m:r>
                <w:rPr>
                  <w:rFonts w:ascii="Cambria Math" w:eastAsia="Times New Roman" w:hAnsi="Cambria Math" w:cs="Times New Roman"/>
                  <w:sz w:val="28"/>
                  <w:szCs w:val="28"/>
                  <w:lang w:eastAsia="uk-UA"/>
                </w:rPr>
                <m:t>під.макс</m:t>
              </m:r>
            </m:sub>
          </m:sSub>
          <m:r>
            <w:rPr>
              <w:rFonts w:ascii="Cambria Math" w:eastAsia="Times New Roman" w:hAnsi="Cambria Math" w:cs="Times New Roman"/>
              <w:sz w:val="28"/>
              <w:szCs w:val="28"/>
              <w:lang w:eastAsia="uk-UA"/>
            </w:rPr>
            <m:t>×</m:t>
          </m:r>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Т</m:t>
              </m:r>
            </m:e>
            <m:sub>
              <m:r>
                <w:rPr>
                  <w:rFonts w:ascii="Cambria Math" w:eastAsia="Times New Roman" w:hAnsi="Cambria Math" w:cs="Times New Roman"/>
                  <w:sz w:val="28"/>
                  <w:szCs w:val="28"/>
                  <w:lang w:eastAsia="uk-UA"/>
                </w:rPr>
                <m:t>під.макс</m:t>
              </m:r>
            </m:sub>
          </m:sSub>
          <m:r>
            <w:rPr>
              <w:rFonts w:ascii="Cambria Math" w:eastAsia="Times New Roman" w:hAnsi="Cambria Math" w:cs="Times New Roman"/>
              <w:sz w:val="28"/>
              <w:szCs w:val="28"/>
              <w:lang w:eastAsia="uk-UA"/>
            </w:rPr>
            <m:t>,</m:t>
          </m:r>
        </m:oMath>
      </m:oMathPara>
    </w:p>
    <w:p w14:paraId="0E430D52" w14:textId="77777777" w:rsidR="007A51C0" w:rsidRPr="000479E7" w:rsidRDefault="007A51C0" w:rsidP="007A51C0">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G</w:t>
      </w:r>
      <w:r w:rsidRPr="000479E7">
        <w:rPr>
          <w:rFonts w:ascii="Times New Roman" w:eastAsia="Times New Roman" w:hAnsi="Times New Roman" w:cs="Times New Roman"/>
          <w:bCs/>
          <w:sz w:val="28"/>
          <w:szCs w:val="28"/>
          <w:vertAlign w:val="subscript"/>
          <w:lang w:eastAsia="uk-UA"/>
        </w:rPr>
        <w:t>під.факт</w:t>
      </w:r>
      <w:r w:rsidRPr="000479E7">
        <w:rPr>
          <w:rFonts w:ascii="Times New Roman" w:eastAsia="Times New Roman" w:hAnsi="Times New Roman" w:cs="Times New Roman"/>
          <w:sz w:val="28"/>
          <w:szCs w:val="28"/>
          <w:lang w:eastAsia="uk-UA"/>
        </w:rPr>
        <w:t xml:space="preserve"> – фактичний обсяг підживлення за період, в якому підживлення перевищувало максимальний рівень, тонн;</w:t>
      </w:r>
    </w:p>
    <w:p w14:paraId="4571C33F" w14:textId="3F7F41C5" w:rsidR="007439B8" w:rsidRPr="000479E7" w:rsidRDefault="007439B8"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G</w:t>
      </w:r>
      <w:r w:rsidRPr="000479E7">
        <w:rPr>
          <w:rFonts w:ascii="Times New Roman" w:eastAsia="Times New Roman" w:hAnsi="Times New Roman" w:cs="Times New Roman"/>
          <w:bCs/>
          <w:sz w:val="28"/>
          <w:szCs w:val="28"/>
          <w:vertAlign w:val="subscript"/>
          <w:lang w:eastAsia="uk-UA"/>
        </w:rPr>
        <w:t>під.макс</w:t>
      </w:r>
      <w:r w:rsidRPr="000479E7">
        <w:rPr>
          <w:rFonts w:ascii="Times New Roman" w:eastAsia="Times New Roman" w:hAnsi="Times New Roman" w:cs="Times New Roman"/>
          <w:sz w:val="28"/>
          <w:szCs w:val="28"/>
          <w:lang w:eastAsia="uk-UA"/>
        </w:rPr>
        <w:t> </w:t>
      </w:r>
      <w:r w:rsidR="002A25F2" w:rsidRPr="000479E7">
        <w:rPr>
          <w:rFonts w:ascii="Times New Roman" w:eastAsia="Times New Roman" w:hAnsi="Times New Roman" w:cs="Times New Roman"/>
          <w:sz w:val="28"/>
          <w:szCs w:val="28"/>
          <w:lang w:eastAsia="uk-UA"/>
        </w:rPr>
        <w:t>–</w:t>
      </w:r>
      <w:r w:rsidR="00E511D6"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максимальний рівень підживлення теплових мереж</w:t>
      </w:r>
      <w:r w:rsidR="00CA656A"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передбачени</w:t>
      </w:r>
      <w:r w:rsidR="00CA656A" w:rsidRPr="000479E7">
        <w:rPr>
          <w:rFonts w:ascii="Times New Roman" w:eastAsia="Times New Roman" w:hAnsi="Times New Roman" w:cs="Times New Roman"/>
          <w:sz w:val="28"/>
          <w:szCs w:val="28"/>
          <w:lang w:eastAsia="uk-UA"/>
        </w:rPr>
        <w:t xml:space="preserve">й </w:t>
      </w:r>
      <w:r w:rsidRPr="000479E7">
        <w:rPr>
          <w:rFonts w:ascii="Times New Roman" w:eastAsia="Times New Roman" w:hAnsi="Times New Roman" w:cs="Times New Roman"/>
          <w:sz w:val="28"/>
          <w:szCs w:val="28"/>
          <w:lang w:eastAsia="uk-UA"/>
        </w:rPr>
        <w:t>договором</w:t>
      </w:r>
      <w:r w:rsidR="007A51C0" w:rsidRPr="000479E7">
        <w:rPr>
          <w:rFonts w:ascii="Times New Roman" w:eastAsia="Times New Roman" w:hAnsi="Times New Roman" w:cs="Times New Roman"/>
          <w:sz w:val="28"/>
          <w:szCs w:val="28"/>
          <w:lang w:eastAsia="uk-UA"/>
        </w:rPr>
        <w:t xml:space="preserve"> </w:t>
      </w:r>
      <w:r w:rsidR="007A51C0" w:rsidRPr="000479E7">
        <w:rPr>
          <w:rFonts w:ascii="Times New Roman" w:hAnsi="Times New Roman" w:cs="Times New Roman"/>
          <w:sz w:val="28"/>
          <w:szCs w:val="28"/>
        </w:rPr>
        <w:t>купівлі-продажу теплової енергії</w:t>
      </w:r>
      <w:r w:rsidRPr="000479E7">
        <w:rPr>
          <w:rFonts w:ascii="Times New Roman" w:eastAsia="Times New Roman" w:hAnsi="Times New Roman" w:cs="Times New Roman"/>
          <w:sz w:val="28"/>
          <w:szCs w:val="28"/>
          <w:lang w:eastAsia="uk-UA"/>
        </w:rPr>
        <w:t xml:space="preserve">, </w:t>
      </w:r>
      <w:r w:rsidR="00FA0F4E" w:rsidRPr="000479E7">
        <w:rPr>
          <w:rFonts w:ascii="Times New Roman" w:eastAsia="Times New Roman" w:hAnsi="Times New Roman" w:cs="Times New Roman"/>
          <w:sz w:val="28"/>
          <w:szCs w:val="28"/>
          <w:lang w:eastAsia="uk-UA"/>
        </w:rPr>
        <w:t>тонн/годин</w:t>
      </w:r>
      <w:r w:rsidRPr="000479E7">
        <w:rPr>
          <w:rFonts w:ascii="Times New Roman" w:eastAsia="Times New Roman" w:hAnsi="Times New Roman" w:cs="Times New Roman"/>
          <w:sz w:val="28"/>
          <w:szCs w:val="28"/>
          <w:lang w:eastAsia="uk-UA"/>
        </w:rPr>
        <w:t>а</w:t>
      </w:r>
      <w:r w:rsidR="00E511D6" w:rsidRPr="000479E7">
        <w:rPr>
          <w:rFonts w:ascii="Times New Roman" w:eastAsia="Times New Roman" w:hAnsi="Times New Roman" w:cs="Times New Roman"/>
          <w:sz w:val="28"/>
          <w:szCs w:val="28"/>
          <w:lang w:eastAsia="uk-UA"/>
        </w:rPr>
        <w:t>;</w:t>
      </w:r>
    </w:p>
    <w:p w14:paraId="1206809F" w14:textId="54F9F87D" w:rsidR="00E511D6" w:rsidRPr="000479E7" w:rsidRDefault="007439B8"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lastRenderedPageBreak/>
        <w:t>Т</w:t>
      </w:r>
      <w:r w:rsidRPr="000479E7">
        <w:rPr>
          <w:rFonts w:ascii="Times New Roman" w:eastAsia="Times New Roman" w:hAnsi="Times New Roman" w:cs="Times New Roman"/>
          <w:bCs/>
          <w:sz w:val="28"/>
          <w:szCs w:val="28"/>
          <w:vertAlign w:val="subscript"/>
          <w:lang w:eastAsia="uk-UA"/>
        </w:rPr>
        <w:t>під.макс</w:t>
      </w:r>
      <w:r w:rsidRPr="000479E7">
        <w:rPr>
          <w:rFonts w:ascii="Times New Roman" w:eastAsia="Times New Roman" w:hAnsi="Times New Roman" w:cs="Times New Roman"/>
          <w:sz w:val="28"/>
          <w:szCs w:val="28"/>
          <w:lang w:eastAsia="uk-UA"/>
        </w:rPr>
        <w:t xml:space="preserve"> </w:t>
      </w:r>
      <w:r w:rsidR="002A25F2" w:rsidRPr="000479E7">
        <w:rPr>
          <w:rFonts w:ascii="Times New Roman" w:eastAsia="Times New Roman" w:hAnsi="Times New Roman" w:cs="Times New Roman"/>
          <w:sz w:val="28"/>
          <w:szCs w:val="28"/>
          <w:lang w:eastAsia="uk-UA"/>
        </w:rPr>
        <w:t>–</w:t>
      </w:r>
      <w:r w:rsidR="00E511D6"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період</w:t>
      </w:r>
      <w:r w:rsidR="00CA656A"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в якому підживлення перевищувало максимальний рівень</w:t>
      </w:r>
      <w:r w:rsidR="0005011A"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підживлення теплових мереж, годин</w:t>
      </w:r>
      <w:r w:rsidR="00E511D6" w:rsidRPr="000479E7">
        <w:rPr>
          <w:rFonts w:ascii="Times New Roman" w:eastAsia="Times New Roman" w:hAnsi="Times New Roman" w:cs="Times New Roman"/>
          <w:sz w:val="28"/>
          <w:szCs w:val="28"/>
          <w:lang w:eastAsia="uk-UA"/>
        </w:rPr>
        <w:t>;</w:t>
      </w:r>
    </w:p>
    <w:p w14:paraId="6E921A20" w14:textId="77777777" w:rsidR="006066F7" w:rsidRPr="000479E7" w:rsidRDefault="006066F7" w:rsidP="00A2117E">
      <w:pPr>
        <w:shd w:val="clear" w:color="auto" w:fill="FFFFFF"/>
        <w:ind w:firstLine="709"/>
        <w:contextualSpacing/>
        <w:jc w:val="both"/>
        <w:rPr>
          <w:rFonts w:ascii="Times New Roman" w:eastAsia="Times New Roman" w:hAnsi="Times New Roman" w:cs="Times New Roman"/>
          <w:sz w:val="28"/>
          <w:szCs w:val="28"/>
          <w:lang w:eastAsia="uk-UA"/>
        </w:rPr>
      </w:pPr>
    </w:p>
    <w:p w14:paraId="14569F27" w14:textId="142B6219" w:rsidR="00686584" w:rsidRPr="000479E7" w:rsidRDefault="00686584"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2) погіршення якості теплоносія в точці продажу в зворотному трубопроводі відносно якості теплоносія відповідно до умов договору</w:t>
      </w:r>
      <w:r w:rsidR="006066F7" w:rsidRPr="000479E7">
        <w:rPr>
          <w:rFonts w:ascii="Times New Roman" w:eastAsia="Times New Roman" w:hAnsi="Times New Roman" w:cs="Times New Roman"/>
          <w:sz w:val="28"/>
          <w:szCs w:val="28"/>
          <w:lang w:eastAsia="uk-UA"/>
        </w:rPr>
        <w:t xml:space="preserve"> </w:t>
      </w:r>
      <w:r w:rsidR="006066F7" w:rsidRPr="000479E7">
        <w:rPr>
          <w:rFonts w:ascii="Times New Roman" w:hAnsi="Times New Roman" w:cs="Times New Roman"/>
          <w:sz w:val="28"/>
          <w:szCs w:val="28"/>
        </w:rPr>
        <w:t>купівлі-продажу теплової енергії</w:t>
      </w:r>
      <w:r w:rsidRPr="000479E7">
        <w:rPr>
          <w:rFonts w:ascii="Times New Roman" w:eastAsia="Times New Roman" w:hAnsi="Times New Roman" w:cs="Times New Roman"/>
          <w:sz w:val="28"/>
          <w:szCs w:val="28"/>
          <w:lang w:eastAsia="uk-UA"/>
        </w:rPr>
        <w:t>.</w:t>
      </w:r>
      <w:r w:rsidR="007173EB" w:rsidRPr="000479E7">
        <w:rPr>
          <w:rFonts w:ascii="Times New Roman" w:eastAsia="Times New Roman" w:hAnsi="Times New Roman" w:cs="Times New Roman"/>
          <w:sz w:val="28"/>
          <w:szCs w:val="28"/>
          <w:lang w:eastAsia="uk-UA"/>
        </w:rPr>
        <w:t xml:space="preserve"> Перерахунок здійснюється </w:t>
      </w:r>
      <w:r w:rsidR="00F2288C" w:rsidRPr="000479E7">
        <w:rPr>
          <w:rFonts w:ascii="Times New Roman" w:eastAsia="Times New Roman" w:hAnsi="Times New Roman" w:cs="Times New Roman"/>
          <w:sz w:val="28"/>
          <w:szCs w:val="28"/>
          <w:lang w:eastAsia="uk-UA"/>
        </w:rPr>
        <w:t>за</w:t>
      </w:r>
      <w:r w:rsidR="007173EB" w:rsidRPr="000479E7">
        <w:rPr>
          <w:rFonts w:ascii="Times New Roman" w:eastAsia="Times New Roman" w:hAnsi="Times New Roman" w:cs="Times New Roman"/>
          <w:sz w:val="28"/>
          <w:szCs w:val="28"/>
          <w:lang w:eastAsia="uk-UA"/>
        </w:rPr>
        <w:t xml:space="preserve"> формул</w:t>
      </w:r>
      <w:r w:rsidR="00F2288C" w:rsidRPr="000479E7">
        <w:rPr>
          <w:rFonts w:ascii="Times New Roman" w:eastAsia="Times New Roman" w:hAnsi="Times New Roman" w:cs="Times New Roman"/>
          <w:sz w:val="28"/>
          <w:szCs w:val="28"/>
          <w:lang w:eastAsia="uk-UA"/>
        </w:rPr>
        <w:t>ою</w:t>
      </w:r>
    </w:p>
    <w:p w14:paraId="299F1562" w14:textId="14652F46" w:rsidR="00B304CF" w:rsidRPr="000479E7" w:rsidRDefault="00595309" w:rsidP="00A2117E">
      <w:pPr>
        <w:ind w:firstLine="709"/>
        <w:contextualSpacing/>
        <w:jc w:val="both"/>
        <w:rPr>
          <w:rFonts w:ascii="Times New Roman" w:eastAsia="Times New Roman" w:hAnsi="Times New Roman" w:cs="Times New Roman"/>
          <w:sz w:val="28"/>
          <w:szCs w:val="28"/>
          <w:lang w:eastAsia="uk-UA"/>
        </w:rPr>
      </w:pPr>
      <m:oMathPara>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кп+</m:t>
              </m:r>
            </m:sup>
          </m:sSubSup>
          <m:r>
            <w:rPr>
              <w:rFonts w:ascii="Cambria Math" w:eastAsia="Times New Roman" w:hAnsi="Cambria Math" w:cs="Times New Roman"/>
              <w:sz w:val="28"/>
              <w:szCs w:val="28"/>
              <w:lang w:eastAsia="uk-UA"/>
            </w:rPr>
            <m:t>=</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П</m:t>
                  </m:r>
                </m:e>
                <m:sub>
                  <m:r>
                    <w:rPr>
                      <w:rFonts w:ascii="Cambria Math" w:eastAsia="Times New Roman" w:hAnsi="Cambria Math" w:cs="Times New Roman"/>
                      <w:sz w:val="28"/>
                      <w:szCs w:val="28"/>
                      <w:lang w:eastAsia="uk-UA"/>
                    </w:rPr>
                    <m:t>під.</m:t>
                  </m:r>
                </m:sub>
              </m:sSub>
            </m:num>
            <m:den>
              <m:r>
                <w:rPr>
                  <w:rFonts w:ascii="Cambria Math" w:eastAsia="Times New Roman" w:hAnsi="Cambria Math" w:cs="Times New Roman"/>
                  <w:sz w:val="28"/>
                  <w:szCs w:val="28"/>
                  <w:lang w:eastAsia="uk-UA"/>
                </w:rPr>
                <m:t>М</m:t>
              </m:r>
            </m:den>
          </m:f>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кп+</m:t>
              </m:r>
            </m:sup>
          </m:sSubSup>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d</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кп+</m:t>
              </m:r>
            </m:sup>
          </m:sSubSup>
          <m:r>
            <w:rPr>
              <w:rFonts w:ascii="Cambria Math" w:eastAsia="Times New Roman" w:hAnsi="Cambria Math" w:cs="Times New Roman"/>
              <w:sz w:val="28"/>
              <w:szCs w:val="28"/>
              <w:lang w:eastAsia="uk-UA"/>
            </w:rPr>
            <m:t>,</m:t>
          </m:r>
        </m:oMath>
      </m:oMathPara>
    </w:p>
    <w:p w14:paraId="57042412" w14:textId="13EAC9E6" w:rsidR="00B304CF" w:rsidRPr="000479E7" w:rsidRDefault="00F2288C" w:rsidP="00A2117E">
      <w:pPr>
        <w:shd w:val="clear" w:color="auto" w:fill="FFFFFF"/>
        <w:ind w:firstLine="450"/>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де </w:t>
      </w: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кп+</m:t>
            </m:r>
          </m:sup>
        </m:sSubSup>
      </m:oMath>
      <w:r w:rsidR="00B304CF" w:rsidRPr="000479E7">
        <w:rPr>
          <w:rFonts w:ascii="Times New Roman" w:eastAsia="Times New Roman" w:hAnsi="Times New Roman" w:cs="Times New Roman"/>
          <w:bCs/>
          <w:sz w:val="28"/>
          <w:szCs w:val="28"/>
          <w:vertAlign w:val="subscript"/>
          <w:lang w:eastAsia="uk-UA"/>
        </w:rPr>
        <w:t>.</w:t>
      </w:r>
      <w:r w:rsidR="00B304CF" w:rsidRPr="000479E7">
        <w:rPr>
          <w:rFonts w:ascii="Times New Roman" w:eastAsia="Times New Roman" w:hAnsi="Times New Roman" w:cs="Times New Roman"/>
          <w:sz w:val="28"/>
          <w:szCs w:val="28"/>
          <w:lang w:eastAsia="uk-UA"/>
        </w:rPr>
        <w:t xml:space="preserve">– сума </w:t>
      </w:r>
      <w:r w:rsidR="00EE4FB0" w:rsidRPr="000479E7">
        <w:rPr>
          <w:rFonts w:ascii="Times New Roman" w:eastAsia="Times New Roman" w:hAnsi="Times New Roman" w:cs="Times New Roman"/>
          <w:sz w:val="28"/>
          <w:szCs w:val="28"/>
          <w:lang w:eastAsia="uk-UA"/>
        </w:rPr>
        <w:t>перерахунку</w:t>
      </w:r>
      <w:r w:rsidR="00B304CF" w:rsidRPr="000479E7">
        <w:rPr>
          <w:rFonts w:ascii="Times New Roman" w:eastAsia="Times New Roman" w:hAnsi="Times New Roman" w:cs="Times New Roman"/>
          <w:sz w:val="28"/>
          <w:szCs w:val="28"/>
          <w:lang w:eastAsia="uk-UA"/>
        </w:rPr>
        <w:t xml:space="preserve"> за погіршення якості теплоносія</w:t>
      </w:r>
      <w:r w:rsidR="004A582E" w:rsidRPr="000479E7">
        <w:rPr>
          <w:rFonts w:ascii="Times New Roman" w:eastAsia="Times New Roman" w:hAnsi="Times New Roman" w:cs="Times New Roman"/>
          <w:sz w:val="28"/>
          <w:szCs w:val="28"/>
          <w:lang w:eastAsia="uk-UA"/>
        </w:rPr>
        <w:t xml:space="preserve"> в точці продажу</w:t>
      </w:r>
      <w:r w:rsidR="00B304CF" w:rsidRPr="000479E7">
        <w:rPr>
          <w:rFonts w:ascii="Times New Roman" w:eastAsia="Times New Roman" w:hAnsi="Times New Roman" w:cs="Times New Roman"/>
          <w:sz w:val="28"/>
          <w:szCs w:val="28"/>
          <w:lang w:eastAsia="uk-UA"/>
        </w:rPr>
        <w:t>, гривень;</w:t>
      </w:r>
    </w:p>
    <w:p w14:paraId="54E8ADB7" w14:textId="33BCB7CF" w:rsidR="00B304CF" w:rsidRPr="000479E7" w:rsidRDefault="00B304CF" w:rsidP="00A2117E">
      <w:pPr>
        <w:shd w:val="clear" w:color="auto" w:fill="FFFFFF"/>
        <w:ind w:firstLine="450"/>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П</w:t>
      </w:r>
      <w:r w:rsidRPr="000479E7">
        <w:rPr>
          <w:rFonts w:ascii="Times New Roman" w:eastAsia="Times New Roman" w:hAnsi="Times New Roman" w:cs="Times New Roman"/>
          <w:bCs/>
          <w:sz w:val="28"/>
          <w:szCs w:val="28"/>
          <w:vertAlign w:val="subscript"/>
          <w:lang w:eastAsia="uk-UA"/>
        </w:rPr>
        <w:t>під.</w:t>
      </w:r>
      <w:r w:rsidRPr="000479E7">
        <w:rPr>
          <w:rFonts w:ascii="Times New Roman" w:eastAsia="Times New Roman" w:hAnsi="Times New Roman" w:cs="Times New Roman"/>
          <w:sz w:val="28"/>
          <w:szCs w:val="28"/>
          <w:lang w:eastAsia="uk-UA"/>
        </w:rPr>
        <w:t>– вартість підживлення у розрахунковому періоді, гривень;</w:t>
      </w:r>
    </w:p>
    <w:p w14:paraId="7D5D23E3" w14:textId="5F5F1313" w:rsidR="00B304CF" w:rsidRPr="000479E7" w:rsidRDefault="00B304CF" w:rsidP="00A2117E">
      <w:pPr>
        <w:shd w:val="clear" w:color="auto" w:fill="FFFFFF"/>
        <w:ind w:firstLine="450"/>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M </w:t>
      </w:r>
      <w:r w:rsidR="003A17B3"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кількість календарних днів у відповідному періоді;</w:t>
      </w:r>
    </w:p>
    <w:p w14:paraId="36A8A86D" w14:textId="2B963051" w:rsidR="003A17B3" w:rsidRPr="000479E7" w:rsidRDefault="00595309" w:rsidP="003A17B3">
      <w:pPr>
        <w:shd w:val="clear" w:color="auto" w:fill="FFFFFF"/>
        <w:ind w:firstLine="450"/>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кп+</m:t>
            </m:r>
          </m:sup>
        </m:sSubSup>
      </m:oMath>
      <w:r w:rsidR="003A17B3" w:rsidRPr="000479E7">
        <w:rPr>
          <w:rFonts w:ascii="Times New Roman" w:eastAsia="Times New Roman" w:hAnsi="Times New Roman" w:cs="Times New Roman"/>
          <w:sz w:val="28"/>
          <w:szCs w:val="28"/>
          <w:lang w:eastAsia="uk-UA"/>
        </w:rPr>
        <w:t xml:space="preserve"> </w:t>
      </w:r>
      <w:r w:rsidR="0007707B" w:rsidRPr="000479E7">
        <w:rPr>
          <w:rFonts w:ascii="Times New Roman" w:eastAsia="Times New Roman" w:hAnsi="Times New Roman" w:cs="Times New Roman"/>
          <w:sz w:val="28"/>
          <w:szCs w:val="28"/>
          <w:lang w:eastAsia="uk-UA"/>
        </w:rPr>
        <w:t xml:space="preserve">= 0,1 </w:t>
      </w:r>
      <w:r w:rsidR="003A17B3" w:rsidRPr="000479E7">
        <w:rPr>
          <w:rFonts w:ascii="Times New Roman" w:eastAsia="Times New Roman" w:hAnsi="Times New Roman" w:cs="Times New Roman"/>
          <w:sz w:val="28"/>
          <w:szCs w:val="28"/>
          <w:lang w:eastAsia="uk-UA"/>
        </w:rPr>
        <w:t>– коефіцієнт розміру перерахунку за недотримання якості;</w:t>
      </w:r>
    </w:p>
    <w:p w14:paraId="4306E9AA" w14:textId="3BC864E0" w:rsidR="00B304CF" w:rsidRPr="000479E7" w:rsidRDefault="00595309" w:rsidP="003A17B3">
      <w:pPr>
        <w:shd w:val="clear" w:color="auto" w:fill="FFFFFF"/>
        <w:ind w:firstLine="450"/>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d</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кп+</m:t>
            </m:r>
          </m:sup>
        </m:sSubSup>
      </m:oMath>
      <w:r w:rsidR="00B304CF" w:rsidRPr="000479E7">
        <w:rPr>
          <w:rFonts w:ascii="Times New Roman" w:eastAsia="Times New Roman" w:hAnsi="Times New Roman" w:cs="Times New Roman"/>
          <w:sz w:val="28"/>
          <w:szCs w:val="28"/>
          <w:lang w:eastAsia="uk-UA"/>
        </w:rPr>
        <w:t xml:space="preserve"> </w:t>
      </w:r>
      <w:r w:rsidR="00954502" w:rsidRPr="000479E7">
        <w:rPr>
          <w:rFonts w:ascii="Times New Roman" w:eastAsia="Times New Roman" w:hAnsi="Times New Roman" w:cs="Times New Roman"/>
          <w:sz w:val="28"/>
          <w:szCs w:val="28"/>
          <w:lang w:eastAsia="uk-UA"/>
        </w:rPr>
        <w:t>–</w:t>
      </w:r>
      <w:r w:rsidR="00B304CF" w:rsidRPr="000479E7">
        <w:rPr>
          <w:rFonts w:ascii="Times New Roman" w:eastAsia="Times New Roman" w:hAnsi="Times New Roman" w:cs="Times New Roman"/>
          <w:sz w:val="28"/>
          <w:szCs w:val="28"/>
          <w:lang w:eastAsia="uk-UA"/>
        </w:rPr>
        <w:t xml:space="preserve"> кількість календарних днів</w:t>
      </w:r>
      <w:r w:rsidR="007173EB" w:rsidRPr="000479E7">
        <w:rPr>
          <w:rFonts w:ascii="Times New Roman" w:eastAsia="Times New Roman" w:hAnsi="Times New Roman" w:cs="Times New Roman"/>
          <w:sz w:val="28"/>
          <w:szCs w:val="28"/>
          <w:lang w:eastAsia="uk-UA"/>
        </w:rPr>
        <w:t>,</w:t>
      </w:r>
      <w:r w:rsidR="00B304CF" w:rsidRPr="000479E7">
        <w:rPr>
          <w:rFonts w:ascii="Times New Roman" w:eastAsia="Times New Roman" w:hAnsi="Times New Roman" w:cs="Times New Roman"/>
          <w:sz w:val="28"/>
          <w:szCs w:val="28"/>
          <w:lang w:eastAsia="uk-UA"/>
        </w:rPr>
        <w:t xml:space="preserve"> в яких було зафіксовано погіршення якості підживлення</w:t>
      </w:r>
      <w:r w:rsidR="00C552A0" w:rsidRPr="000479E7">
        <w:rPr>
          <w:rFonts w:ascii="Times New Roman" w:eastAsia="Times New Roman" w:hAnsi="Times New Roman" w:cs="Times New Roman"/>
          <w:sz w:val="28"/>
          <w:szCs w:val="28"/>
          <w:lang w:eastAsia="uk-UA"/>
        </w:rPr>
        <w:t>.</w:t>
      </w:r>
    </w:p>
    <w:p w14:paraId="06F67354" w14:textId="77777777" w:rsidR="00CF4D75" w:rsidRPr="000479E7" w:rsidRDefault="00CF4D75" w:rsidP="00A2117E">
      <w:pPr>
        <w:shd w:val="clear" w:color="auto" w:fill="FFFFFF"/>
        <w:ind w:firstLine="450"/>
        <w:contextualSpacing/>
        <w:jc w:val="both"/>
        <w:rPr>
          <w:rFonts w:ascii="Times New Roman" w:eastAsia="Times New Roman" w:hAnsi="Times New Roman" w:cs="Times New Roman"/>
          <w:sz w:val="28"/>
          <w:szCs w:val="28"/>
          <w:lang w:eastAsia="uk-UA"/>
        </w:rPr>
      </w:pPr>
    </w:p>
    <w:p w14:paraId="24F373C5" w14:textId="70AC2529" w:rsidR="00F0762D" w:rsidRPr="000479E7" w:rsidRDefault="002C18F4" w:rsidP="003A17B3">
      <w:pPr>
        <w:pStyle w:val="2"/>
        <w:spacing w:before="0" w:after="0"/>
        <w:ind w:firstLine="426"/>
        <w:contextualSpacing/>
        <w:rPr>
          <w:rFonts w:ascii="Times New Roman" w:hAnsi="Times New Roman" w:cs="Times New Roman"/>
          <w:bCs w:val="0"/>
          <w:sz w:val="28"/>
          <w:szCs w:val="28"/>
        </w:rPr>
      </w:pPr>
      <w:r w:rsidRPr="000479E7">
        <w:rPr>
          <w:rFonts w:ascii="Times New Roman" w:hAnsi="Times New Roman" w:cs="Times New Roman"/>
          <w:bCs w:val="0"/>
          <w:sz w:val="28"/>
          <w:szCs w:val="28"/>
        </w:rPr>
        <w:t>7</w:t>
      </w:r>
      <w:r w:rsidR="00F0762D" w:rsidRPr="000479E7">
        <w:rPr>
          <w:rFonts w:ascii="Times New Roman" w:hAnsi="Times New Roman" w:cs="Times New Roman"/>
          <w:bCs w:val="0"/>
          <w:sz w:val="28"/>
          <w:szCs w:val="28"/>
        </w:rPr>
        <w:t>.</w:t>
      </w:r>
      <w:r w:rsidR="00CA1D9A" w:rsidRPr="000479E7">
        <w:rPr>
          <w:rFonts w:ascii="Times New Roman" w:hAnsi="Times New Roman" w:cs="Times New Roman"/>
          <w:bCs w:val="0"/>
          <w:sz w:val="28"/>
          <w:szCs w:val="28"/>
        </w:rPr>
        <w:t>3</w:t>
      </w:r>
      <w:r w:rsidR="00686584" w:rsidRPr="000479E7">
        <w:rPr>
          <w:rFonts w:ascii="Times New Roman" w:hAnsi="Times New Roman" w:cs="Times New Roman"/>
          <w:bCs w:val="0"/>
          <w:sz w:val="28"/>
          <w:szCs w:val="28"/>
        </w:rPr>
        <w:t xml:space="preserve">. </w:t>
      </w:r>
      <w:r w:rsidR="00EE4FB0" w:rsidRPr="000479E7">
        <w:rPr>
          <w:rFonts w:ascii="Times New Roman" w:hAnsi="Times New Roman" w:cs="Times New Roman"/>
          <w:bCs w:val="0"/>
          <w:sz w:val="28"/>
          <w:szCs w:val="28"/>
        </w:rPr>
        <w:t xml:space="preserve">Особливості перерахунків для договору </w:t>
      </w:r>
      <w:r w:rsidR="00686584" w:rsidRPr="000479E7">
        <w:rPr>
          <w:rFonts w:ascii="Times New Roman" w:hAnsi="Times New Roman" w:cs="Times New Roman"/>
          <w:bCs w:val="0"/>
          <w:sz w:val="28"/>
          <w:szCs w:val="28"/>
        </w:rPr>
        <w:t>транспортування теплової енергії</w:t>
      </w:r>
    </w:p>
    <w:p w14:paraId="4B759C2D" w14:textId="77777777" w:rsidR="003A17B3" w:rsidRPr="000479E7" w:rsidRDefault="003A17B3" w:rsidP="004A582E">
      <w:pPr>
        <w:pStyle w:val="a0"/>
        <w:rPr>
          <w:sz w:val="28"/>
          <w:szCs w:val="28"/>
        </w:rPr>
      </w:pPr>
    </w:p>
    <w:p w14:paraId="63A6AB21" w14:textId="32701A73" w:rsidR="00A55762" w:rsidRPr="000479E7" w:rsidRDefault="002C18F4" w:rsidP="00A2117E">
      <w:pPr>
        <w:shd w:val="clear" w:color="auto" w:fill="FFFFFF"/>
        <w:ind w:firstLine="450"/>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7</w:t>
      </w:r>
      <w:r w:rsidR="00F0762D" w:rsidRPr="000479E7">
        <w:rPr>
          <w:rFonts w:ascii="Times New Roman" w:eastAsia="Times New Roman" w:hAnsi="Times New Roman" w:cs="Times New Roman"/>
          <w:sz w:val="28"/>
          <w:szCs w:val="28"/>
          <w:lang w:eastAsia="uk-UA"/>
        </w:rPr>
        <w:t>.</w:t>
      </w:r>
      <w:r w:rsidR="0030131D" w:rsidRPr="000479E7">
        <w:rPr>
          <w:rFonts w:ascii="Times New Roman" w:eastAsia="Times New Roman" w:hAnsi="Times New Roman" w:cs="Times New Roman"/>
          <w:sz w:val="28"/>
          <w:szCs w:val="28"/>
          <w:lang w:eastAsia="uk-UA"/>
        </w:rPr>
        <w:t>3</w:t>
      </w:r>
      <w:r w:rsidR="00F0762D" w:rsidRPr="000479E7">
        <w:rPr>
          <w:rFonts w:ascii="Times New Roman" w:eastAsia="Times New Roman" w:hAnsi="Times New Roman" w:cs="Times New Roman"/>
          <w:sz w:val="28"/>
          <w:szCs w:val="28"/>
          <w:lang w:eastAsia="uk-UA"/>
        </w:rPr>
        <w:t>.</w:t>
      </w:r>
      <w:r w:rsidR="00D01BEB" w:rsidRPr="000479E7">
        <w:rPr>
          <w:rFonts w:ascii="Times New Roman" w:eastAsia="Times New Roman" w:hAnsi="Times New Roman" w:cs="Times New Roman"/>
          <w:sz w:val="28"/>
          <w:szCs w:val="28"/>
          <w:lang w:eastAsia="uk-UA"/>
        </w:rPr>
        <w:t xml:space="preserve">1. </w:t>
      </w:r>
      <w:r w:rsidR="00A55762" w:rsidRPr="000479E7">
        <w:rPr>
          <w:rFonts w:ascii="Times New Roman" w:eastAsia="Times New Roman" w:hAnsi="Times New Roman" w:cs="Times New Roman"/>
          <w:sz w:val="28"/>
          <w:szCs w:val="28"/>
          <w:lang w:eastAsia="uk-UA"/>
        </w:rPr>
        <w:t>Тепло</w:t>
      </w:r>
      <w:r w:rsidR="00C83D71" w:rsidRPr="000479E7">
        <w:rPr>
          <w:rFonts w:ascii="Times New Roman" w:eastAsia="Times New Roman" w:hAnsi="Times New Roman" w:cs="Times New Roman"/>
          <w:sz w:val="28"/>
          <w:szCs w:val="28"/>
          <w:lang w:eastAsia="uk-UA"/>
        </w:rPr>
        <w:t>транспортуюча</w:t>
      </w:r>
      <w:r w:rsidR="00A55762" w:rsidRPr="000479E7">
        <w:rPr>
          <w:rFonts w:ascii="Times New Roman" w:eastAsia="Times New Roman" w:hAnsi="Times New Roman" w:cs="Times New Roman"/>
          <w:sz w:val="28"/>
          <w:szCs w:val="28"/>
          <w:lang w:eastAsia="uk-UA"/>
        </w:rPr>
        <w:t xml:space="preserve"> організація </w:t>
      </w:r>
      <w:r w:rsidR="00EE4FB0" w:rsidRPr="000479E7">
        <w:rPr>
          <w:rFonts w:ascii="Times New Roman" w:eastAsia="Times New Roman" w:hAnsi="Times New Roman" w:cs="Times New Roman"/>
          <w:sz w:val="28"/>
          <w:szCs w:val="28"/>
          <w:lang w:eastAsia="uk-UA"/>
        </w:rPr>
        <w:t xml:space="preserve">здійснює перерахунки </w:t>
      </w:r>
      <w:r w:rsidR="00BA6997" w:rsidRPr="000479E7">
        <w:rPr>
          <w:rFonts w:ascii="Times New Roman" w:eastAsia="Times New Roman" w:hAnsi="Times New Roman" w:cs="Times New Roman"/>
          <w:sz w:val="28"/>
          <w:szCs w:val="28"/>
          <w:lang w:eastAsia="uk-UA"/>
        </w:rPr>
        <w:t>у бік</w:t>
      </w:r>
      <w:r w:rsidR="00EE4FB0" w:rsidRPr="000479E7">
        <w:rPr>
          <w:rFonts w:ascii="Times New Roman" w:eastAsia="Times New Roman" w:hAnsi="Times New Roman" w:cs="Times New Roman"/>
          <w:sz w:val="28"/>
          <w:szCs w:val="28"/>
          <w:lang w:eastAsia="uk-UA"/>
        </w:rPr>
        <w:t xml:space="preserve"> зменшення за</w:t>
      </w:r>
      <w:r w:rsidR="00686584" w:rsidRPr="000479E7">
        <w:rPr>
          <w:rFonts w:ascii="Times New Roman" w:eastAsia="Times New Roman" w:hAnsi="Times New Roman" w:cs="Times New Roman"/>
          <w:sz w:val="28"/>
          <w:szCs w:val="28"/>
          <w:lang w:eastAsia="uk-UA"/>
        </w:rPr>
        <w:t>:</w:t>
      </w:r>
    </w:p>
    <w:p w14:paraId="4F181033" w14:textId="77777777" w:rsidR="003A17B3" w:rsidRPr="000479E7" w:rsidRDefault="003A17B3" w:rsidP="00A2117E">
      <w:pPr>
        <w:shd w:val="clear" w:color="auto" w:fill="FFFFFF"/>
        <w:ind w:firstLine="450"/>
        <w:contextualSpacing/>
        <w:jc w:val="both"/>
        <w:rPr>
          <w:rFonts w:ascii="Times New Roman" w:eastAsia="Times New Roman" w:hAnsi="Times New Roman" w:cs="Times New Roman"/>
          <w:sz w:val="28"/>
          <w:szCs w:val="28"/>
          <w:lang w:eastAsia="uk-UA"/>
        </w:rPr>
      </w:pPr>
    </w:p>
    <w:p w14:paraId="3719BBDD" w14:textId="5B4E66FA" w:rsidR="00546494" w:rsidRPr="000479E7" w:rsidRDefault="0001722E"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1</w:t>
      </w:r>
      <w:r w:rsidR="00546494" w:rsidRPr="000479E7">
        <w:rPr>
          <w:rFonts w:ascii="Times New Roman" w:eastAsia="Times New Roman" w:hAnsi="Times New Roman" w:cs="Times New Roman"/>
          <w:sz w:val="28"/>
          <w:szCs w:val="28"/>
          <w:lang w:eastAsia="uk-UA"/>
        </w:rPr>
        <w:t>) перевищення встановлених строків проведення аварійно-віднов</w:t>
      </w:r>
      <w:r w:rsidR="001C70DB" w:rsidRPr="000479E7">
        <w:rPr>
          <w:rFonts w:ascii="Times New Roman" w:eastAsia="Times New Roman" w:hAnsi="Times New Roman" w:cs="Times New Roman"/>
          <w:sz w:val="28"/>
          <w:szCs w:val="28"/>
          <w:lang w:eastAsia="uk-UA"/>
        </w:rPr>
        <w:t>люваль</w:t>
      </w:r>
      <w:r w:rsidR="00546494" w:rsidRPr="000479E7">
        <w:rPr>
          <w:rFonts w:ascii="Times New Roman" w:eastAsia="Times New Roman" w:hAnsi="Times New Roman" w:cs="Times New Roman"/>
          <w:sz w:val="28"/>
          <w:szCs w:val="28"/>
          <w:lang w:eastAsia="uk-UA"/>
        </w:rPr>
        <w:t xml:space="preserve">них робіт на об’єктах, що забезпечують </w:t>
      </w:r>
      <w:r w:rsidRPr="000479E7">
        <w:rPr>
          <w:rFonts w:ascii="Times New Roman" w:eastAsia="Times New Roman" w:hAnsi="Times New Roman" w:cs="Times New Roman"/>
          <w:sz w:val="28"/>
          <w:szCs w:val="28"/>
          <w:lang w:eastAsia="uk-UA"/>
        </w:rPr>
        <w:t>транспортування теплової енергії</w:t>
      </w:r>
      <w:r w:rsidR="00546494" w:rsidRPr="000479E7">
        <w:rPr>
          <w:rFonts w:ascii="Times New Roman" w:eastAsia="Times New Roman" w:hAnsi="Times New Roman" w:cs="Times New Roman"/>
          <w:sz w:val="28"/>
          <w:szCs w:val="28"/>
          <w:lang w:eastAsia="uk-UA"/>
        </w:rPr>
        <w:t xml:space="preserve"> та</w:t>
      </w:r>
      <w:r w:rsidR="00A134D6" w:rsidRPr="000479E7">
        <w:rPr>
          <w:rFonts w:ascii="Times New Roman" w:eastAsia="Times New Roman" w:hAnsi="Times New Roman" w:cs="Times New Roman"/>
          <w:sz w:val="28"/>
          <w:szCs w:val="28"/>
          <w:lang w:eastAsia="uk-UA"/>
        </w:rPr>
        <w:t xml:space="preserve"> належать тепло</w:t>
      </w:r>
      <w:r w:rsidR="00E208E3">
        <w:rPr>
          <w:rFonts w:ascii="Times New Roman" w:eastAsia="Times New Roman" w:hAnsi="Times New Roman" w:cs="Times New Roman"/>
          <w:sz w:val="28"/>
          <w:szCs w:val="28"/>
          <w:lang w:eastAsia="uk-UA"/>
        </w:rPr>
        <w:t>транспортуючій</w:t>
      </w:r>
      <w:r w:rsidR="00A134D6" w:rsidRPr="000479E7">
        <w:rPr>
          <w:rFonts w:ascii="Times New Roman" w:eastAsia="Times New Roman" w:hAnsi="Times New Roman" w:cs="Times New Roman"/>
          <w:sz w:val="28"/>
          <w:szCs w:val="28"/>
          <w:lang w:eastAsia="uk-UA"/>
        </w:rPr>
        <w:t xml:space="preserve"> організації на праві власності чи іншому речовому праві</w:t>
      </w:r>
      <w:r w:rsidR="00546494" w:rsidRPr="000479E7">
        <w:rPr>
          <w:rFonts w:ascii="Times New Roman" w:eastAsia="Times New Roman" w:hAnsi="Times New Roman" w:cs="Times New Roman"/>
          <w:sz w:val="28"/>
          <w:szCs w:val="28"/>
          <w:lang w:eastAsia="uk-UA"/>
        </w:rPr>
        <w:t>, у розмірі</w:t>
      </w:r>
      <w:r w:rsidR="00443979" w:rsidRPr="000479E7">
        <w:rPr>
          <w:rFonts w:ascii="Times New Roman" w:eastAsia="Times New Roman" w:hAnsi="Times New Roman" w:cs="Times New Roman"/>
          <w:sz w:val="28"/>
          <w:szCs w:val="28"/>
          <w:lang w:eastAsia="uk-UA"/>
        </w:rPr>
        <w:t>,</w:t>
      </w:r>
      <w:r w:rsidR="00546494" w:rsidRPr="000479E7">
        <w:rPr>
          <w:rFonts w:ascii="Times New Roman" w:eastAsia="Times New Roman" w:hAnsi="Times New Roman" w:cs="Times New Roman"/>
          <w:sz w:val="28"/>
          <w:szCs w:val="28"/>
          <w:lang w:eastAsia="uk-UA"/>
        </w:rPr>
        <w:t xml:space="preserve"> визначеному договором</w:t>
      </w:r>
      <w:r w:rsidR="00A134D6" w:rsidRPr="000479E7">
        <w:rPr>
          <w:rFonts w:ascii="Times New Roman" w:eastAsia="Times New Roman" w:hAnsi="Times New Roman" w:cs="Times New Roman"/>
          <w:sz w:val="28"/>
          <w:szCs w:val="28"/>
          <w:lang w:eastAsia="uk-UA"/>
        </w:rPr>
        <w:t xml:space="preserve"> </w:t>
      </w:r>
      <w:r w:rsidR="00A134D6" w:rsidRPr="000479E7">
        <w:rPr>
          <w:rFonts w:ascii="Times New Roman" w:hAnsi="Times New Roman" w:cs="Times New Roman"/>
          <w:sz w:val="28"/>
          <w:szCs w:val="28"/>
        </w:rPr>
        <w:t>транспортування теплової енергії</w:t>
      </w:r>
      <w:r w:rsidR="00443979" w:rsidRPr="000479E7">
        <w:rPr>
          <w:rFonts w:ascii="Times New Roman" w:eastAsia="Times New Roman" w:hAnsi="Times New Roman" w:cs="Times New Roman"/>
          <w:sz w:val="28"/>
          <w:szCs w:val="28"/>
          <w:lang w:eastAsia="uk-UA"/>
        </w:rPr>
        <w:t>.</w:t>
      </w:r>
      <w:r w:rsidR="00546494" w:rsidRPr="000479E7">
        <w:rPr>
          <w:rFonts w:ascii="Times New Roman" w:eastAsia="Times New Roman" w:hAnsi="Times New Roman" w:cs="Times New Roman"/>
          <w:sz w:val="28"/>
          <w:szCs w:val="28"/>
          <w:lang w:eastAsia="uk-UA"/>
        </w:rPr>
        <w:t xml:space="preserve"> </w:t>
      </w:r>
      <w:r w:rsidR="00443979" w:rsidRPr="000479E7">
        <w:rPr>
          <w:rFonts w:ascii="Times New Roman" w:eastAsia="Times New Roman" w:hAnsi="Times New Roman" w:cs="Times New Roman"/>
          <w:sz w:val="28"/>
          <w:szCs w:val="28"/>
          <w:lang w:eastAsia="uk-UA"/>
        </w:rPr>
        <w:t>П</w:t>
      </w:r>
      <w:r w:rsidR="00546494" w:rsidRPr="000479E7">
        <w:rPr>
          <w:rFonts w:ascii="Times New Roman" w:eastAsia="Times New Roman" w:hAnsi="Times New Roman" w:cs="Times New Roman"/>
          <w:sz w:val="28"/>
          <w:szCs w:val="28"/>
          <w:lang w:eastAsia="uk-UA"/>
        </w:rPr>
        <w:t xml:space="preserve">ерерахунок здійснюється </w:t>
      </w:r>
      <w:r w:rsidR="008100C1" w:rsidRPr="000479E7">
        <w:rPr>
          <w:rFonts w:ascii="Times New Roman" w:eastAsia="Times New Roman" w:hAnsi="Times New Roman" w:cs="Times New Roman"/>
          <w:sz w:val="28"/>
          <w:szCs w:val="28"/>
          <w:lang w:eastAsia="uk-UA"/>
        </w:rPr>
        <w:t>за</w:t>
      </w:r>
      <w:r w:rsidR="00546494" w:rsidRPr="000479E7">
        <w:rPr>
          <w:rFonts w:ascii="Times New Roman" w:eastAsia="Times New Roman" w:hAnsi="Times New Roman" w:cs="Times New Roman"/>
          <w:sz w:val="28"/>
          <w:szCs w:val="28"/>
          <w:lang w:eastAsia="uk-UA"/>
        </w:rPr>
        <w:t xml:space="preserve"> формул</w:t>
      </w:r>
      <w:r w:rsidR="008100C1" w:rsidRPr="000479E7">
        <w:rPr>
          <w:rFonts w:ascii="Times New Roman" w:eastAsia="Times New Roman" w:hAnsi="Times New Roman" w:cs="Times New Roman"/>
          <w:sz w:val="28"/>
          <w:szCs w:val="28"/>
          <w:lang w:eastAsia="uk-UA"/>
        </w:rPr>
        <w:t>ою</w:t>
      </w:r>
    </w:p>
    <w:p w14:paraId="7148D07E" w14:textId="67F49CAF" w:rsidR="00546494" w:rsidRPr="000479E7" w:rsidRDefault="00595309" w:rsidP="00A2117E">
      <w:pPr>
        <w:ind w:firstLine="709"/>
        <w:contextualSpacing/>
        <w:jc w:val="center"/>
        <w:rPr>
          <w:rFonts w:ascii="Times New Roman" w:eastAsia="Times New Roman" w:hAnsi="Times New Roman" w:cs="Times New Roman"/>
          <w:i/>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п</m:t>
            </m:r>
          </m:sub>
          <m:sup>
            <m:r>
              <w:rPr>
                <w:rFonts w:ascii="Cambria Math" w:eastAsia="Times New Roman" w:hAnsi="Cambria Math" w:cs="Times New Roman"/>
                <w:sz w:val="28"/>
                <w:szCs w:val="28"/>
                <w:lang w:eastAsia="uk-UA"/>
              </w:rPr>
              <m:t>тр-</m:t>
            </m:r>
          </m:sup>
        </m:sSubSup>
        <m:r>
          <w:rPr>
            <w:rFonts w:ascii="Cambria Math" w:eastAsia="Times New Roman" w:hAnsi="Cambria Math" w:cs="Times New Roman"/>
            <w:sz w:val="28"/>
            <w:szCs w:val="28"/>
            <w:lang w:eastAsia="uk-UA"/>
          </w:rPr>
          <m:t>=</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П</m:t>
                </m:r>
              </m:e>
              <m:sub>
                <m:r>
                  <w:rPr>
                    <w:rFonts w:ascii="Cambria Math" w:eastAsia="Times New Roman" w:hAnsi="Cambria Math" w:cs="Times New Roman"/>
                    <w:sz w:val="28"/>
                    <w:szCs w:val="28"/>
                    <w:lang w:eastAsia="uk-UA"/>
                  </w:rPr>
                  <m:t>тр</m:t>
                </m:r>
              </m:sub>
            </m:sSub>
          </m:num>
          <m:den>
            <m:r>
              <w:rPr>
                <w:rFonts w:ascii="Cambria Math" w:eastAsia="Times New Roman" w:hAnsi="Cambria Math" w:cs="Times New Roman"/>
                <w:sz w:val="28"/>
                <w:szCs w:val="28"/>
                <w:lang w:eastAsia="uk-UA"/>
              </w:rPr>
              <m:t>М</m:t>
            </m:r>
          </m:den>
        </m:f>
        <m:r>
          <w:rPr>
            <w:rFonts w:ascii="Cambria Math" w:eastAsia="Times New Roman" w:hAnsi="Cambria Math" w:cs="Times New Roman"/>
            <w:sz w:val="28"/>
            <w:szCs w:val="28"/>
            <w:lang w:eastAsia="uk-UA"/>
          </w:rPr>
          <m:t>×0,1×</m:t>
        </m:r>
        <m:sSub>
          <m:sSubPr>
            <m:ctrlPr>
              <w:rPr>
                <w:rFonts w:ascii="Cambria Math" w:eastAsia="Times New Roman" w:hAnsi="Cambria Math" w:cs="Times New Roman"/>
                <w:i/>
                <w:sz w:val="28"/>
                <w:szCs w:val="28"/>
                <w:lang w:eastAsia="uk-UA"/>
              </w:rPr>
            </m:ctrlPr>
          </m:sSubPr>
          <m:e>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d</m:t>
                </m:r>
              </m:e>
              <m:sub>
                <m:r>
                  <w:rPr>
                    <w:rFonts w:ascii="Cambria Math" w:eastAsia="Times New Roman" w:hAnsi="Cambria Math" w:cs="Times New Roman"/>
                    <w:sz w:val="28"/>
                    <w:szCs w:val="28"/>
                    <w:lang w:eastAsia="uk-UA"/>
                  </w:rPr>
                  <m:t>п</m:t>
                </m:r>
              </m:sub>
              <m:sup>
                <m:r>
                  <w:rPr>
                    <w:rFonts w:ascii="Cambria Math" w:eastAsia="Times New Roman" w:hAnsi="Cambria Math" w:cs="Times New Roman"/>
                    <w:sz w:val="28"/>
                    <w:szCs w:val="28"/>
                    <w:lang w:eastAsia="uk-UA"/>
                  </w:rPr>
                  <m:t>тр-</m:t>
                </m:r>
              </m:sup>
            </m:sSubSup>
          </m:e>
          <m:sub/>
        </m:sSub>
      </m:oMath>
      <w:r w:rsidR="00546494" w:rsidRPr="000479E7">
        <w:rPr>
          <w:rFonts w:ascii="Times New Roman" w:eastAsia="Times New Roman" w:hAnsi="Times New Roman" w:cs="Times New Roman"/>
          <w:i/>
          <w:sz w:val="28"/>
          <w:szCs w:val="28"/>
          <w:lang w:eastAsia="uk-UA"/>
        </w:rPr>
        <w:t>,</w:t>
      </w:r>
    </w:p>
    <w:p w14:paraId="1483BA06" w14:textId="58B02A11" w:rsidR="00546494" w:rsidRPr="000479E7" w:rsidRDefault="00546494" w:rsidP="00A2117E">
      <w:pPr>
        <w:shd w:val="clear" w:color="auto" w:fill="FFFFFF"/>
        <w:ind w:firstLine="708"/>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де </w:t>
      </w: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п</m:t>
            </m:r>
          </m:sub>
          <m:sup>
            <m:r>
              <w:rPr>
                <w:rFonts w:ascii="Cambria Math" w:eastAsia="Times New Roman" w:hAnsi="Cambria Math" w:cs="Times New Roman"/>
                <w:sz w:val="28"/>
                <w:szCs w:val="28"/>
                <w:lang w:eastAsia="uk-UA"/>
              </w:rPr>
              <m:t>тр-</m:t>
            </m:r>
          </m:sup>
        </m:sSubSup>
      </m:oMath>
      <w:r w:rsidRPr="000479E7">
        <w:rPr>
          <w:rFonts w:ascii="Times New Roman" w:eastAsia="Times New Roman" w:hAnsi="Times New Roman" w:cs="Times New Roman"/>
          <w:sz w:val="28"/>
          <w:szCs w:val="28"/>
          <w:lang w:eastAsia="uk-UA"/>
        </w:rPr>
        <w:t xml:space="preserve">– сума перерахунку за перевищення строків проведення </w:t>
      </w:r>
      <w:r w:rsidR="004A582E" w:rsidRPr="000479E7">
        <w:rPr>
          <w:rFonts w:ascii="Times New Roman" w:eastAsia="Times New Roman" w:hAnsi="Times New Roman" w:cs="Times New Roman"/>
          <w:sz w:val="28"/>
          <w:szCs w:val="28"/>
          <w:lang w:eastAsia="uk-UA"/>
        </w:rPr>
        <w:t>теплотранспортуючою організацією</w:t>
      </w:r>
      <w:r w:rsidR="0039285C" w:rsidRPr="000479E7">
        <w:rPr>
          <w:rFonts w:ascii="Times New Roman" w:eastAsia="Times New Roman" w:hAnsi="Times New Roman" w:cs="Times New Roman"/>
          <w:sz w:val="28"/>
          <w:szCs w:val="28"/>
          <w:lang w:eastAsia="uk-UA"/>
        </w:rPr>
        <w:t xml:space="preserve"> аварійно-відновлювальних робіт</w:t>
      </w:r>
      <w:r w:rsidRPr="000479E7">
        <w:rPr>
          <w:rFonts w:ascii="Times New Roman" w:eastAsia="Times New Roman" w:hAnsi="Times New Roman" w:cs="Times New Roman"/>
          <w:sz w:val="28"/>
          <w:szCs w:val="28"/>
          <w:lang w:eastAsia="uk-UA"/>
        </w:rPr>
        <w:t>, гривень;</w:t>
      </w:r>
    </w:p>
    <w:p w14:paraId="1418CE64" w14:textId="3BF19A9D" w:rsidR="00546494" w:rsidRPr="000479E7" w:rsidRDefault="00546494" w:rsidP="00A2117E">
      <w:pPr>
        <w:shd w:val="clear" w:color="auto" w:fill="FFFFFF"/>
        <w:ind w:firstLine="708"/>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П</w:t>
      </w:r>
      <w:r w:rsidRPr="000479E7">
        <w:rPr>
          <w:rFonts w:ascii="Times New Roman" w:eastAsia="Times New Roman" w:hAnsi="Times New Roman" w:cs="Times New Roman"/>
          <w:sz w:val="28"/>
          <w:szCs w:val="28"/>
          <w:vertAlign w:val="subscript"/>
          <w:lang w:eastAsia="uk-UA"/>
        </w:rPr>
        <w:t>тр</w:t>
      </w:r>
      <w:r w:rsidRPr="000479E7">
        <w:rPr>
          <w:rFonts w:ascii="Times New Roman" w:eastAsia="Times New Roman" w:hAnsi="Times New Roman" w:cs="Times New Roman"/>
          <w:sz w:val="28"/>
          <w:szCs w:val="28"/>
          <w:lang w:eastAsia="uk-UA"/>
        </w:rPr>
        <w:t xml:space="preserve"> – </w:t>
      </w:r>
      <w:r w:rsidR="009240A4" w:rsidRPr="000479E7">
        <w:rPr>
          <w:rFonts w:ascii="Times New Roman" w:eastAsia="Times New Roman" w:hAnsi="Times New Roman" w:cs="Times New Roman"/>
          <w:sz w:val="28"/>
          <w:szCs w:val="28"/>
          <w:lang w:eastAsia="uk-UA"/>
        </w:rPr>
        <w:t xml:space="preserve">планова </w:t>
      </w:r>
      <w:r w:rsidRPr="000479E7">
        <w:rPr>
          <w:rFonts w:ascii="Times New Roman" w:eastAsia="Times New Roman" w:hAnsi="Times New Roman" w:cs="Times New Roman"/>
          <w:sz w:val="28"/>
          <w:szCs w:val="28"/>
          <w:lang w:eastAsia="uk-UA"/>
        </w:rPr>
        <w:t>вартість транспортування теплової енергії</w:t>
      </w:r>
      <w:r w:rsidR="009240A4" w:rsidRPr="000479E7">
        <w:rPr>
          <w:rFonts w:ascii="Times New Roman" w:eastAsia="Times New Roman" w:hAnsi="Times New Roman" w:cs="Times New Roman"/>
          <w:sz w:val="28"/>
          <w:szCs w:val="28"/>
          <w:lang w:eastAsia="uk-UA"/>
        </w:rPr>
        <w:t>, відповідно до договору,</w:t>
      </w:r>
      <w:r w:rsidRPr="000479E7">
        <w:rPr>
          <w:rFonts w:ascii="Times New Roman" w:eastAsia="Times New Roman" w:hAnsi="Times New Roman" w:cs="Times New Roman"/>
          <w:sz w:val="28"/>
          <w:szCs w:val="28"/>
          <w:lang w:eastAsia="uk-UA"/>
        </w:rPr>
        <w:t xml:space="preserve"> у відповідному періоді, гривень;</w:t>
      </w:r>
    </w:p>
    <w:p w14:paraId="16B27FE3" w14:textId="77777777" w:rsidR="00546494" w:rsidRPr="000479E7" w:rsidRDefault="00546494" w:rsidP="00A2117E">
      <w:pPr>
        <w:shd w:val="clear" w:color="auto" w:fill="FFFFFF"/>
        <w:ind w:firstLine="708"/>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M – кількість календарних днів у відповідному періоді;</w:t>
      </w:r>
    </w:p>
    <w:p w14:paraId="58E0EBB9" w14:textId="411CF6D8" w:rsidR="00546494" w:rsidRPr="000479E7" w:rsidRDefault="00595309" w:rsidP="00A2117E">
      <w:pPr>
        <w:shd w:val="clear" w:color="auto" w:fill="FFFFFF"/>
        <w:ind w:firstLine="708"/>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d</m:t>
            </m:r>
          </m:e>
          <m:sub>
            <m:r>
              <w:rPr>
                <w:rFonts w:ascii="Cambria Math" w:eastAsia="Times New Roman" w:hAnsi="Cambria Math" w:cs="Times New Roman"/>
                <w:sz w:val="28"/>
                <w:szCs w:val="28"/>
                <w:lang w:eastAsia="uk-UA"/>
              </w:rPr>
              <m:t>п</m:t>
            </m:r>
          </m:sub>
          <m:sup>
            <m:r>
              <w:rPr>
                <w:rFonts w:ascii="Cambria Math" w:eastAsia="Times New Roman" w:hAnsi="Cambria Math" w:cs="Times New Roman"/>
                <w:sz w:val="28"/>
                <w:szCs w:val="28"/>
                <w:lang w:eastAsia="uk-UA"/>
              </w:rPr>
              <m:t>тр-</m:t>
            </m:r>
          </m:sup>
        </m:sSubSup>
      </m:oMath>
      <w:r w:rsidR="00546494" w:rsidRPr="000479E7">
        <w:rPr>
          <w:rFonts w:ascii="Times New Roman" w:eastAsia="Times New Roman" w:hAnsi="Times New Roman" w:cs="Times New Roman"/>
          <w:sz w:val="28"/>
          <w:szCs w:val="28"/>
          <w:lang w:eastAsia="uk-UA"/>
        </w:rPr>
        <w:t xml:space="preserve"> </w:t>
      </w:r>
      <w:r w:rsidR="002A25F2" w:rsidRPr="000479E7">
        <w:rPr>
          <w:rFonts w:ascii="Times New Roman" w:eastAsia="Times New Roman" w:hAnsi="Times New Roman" w:cs="Times New Roman"/>
          <w:sz w:val="28"/>
          <w:szCs w:val="28"/>
          <w:lang w:eastAsia="uk-UA"/>
        </w:rPr>
        <w:t>–</w:t>
      </w:r>
      <w:r w:rsidR="00546494" w:rsidRPr="000479E7">
        <w:rPr>
          <w:rFonts w:ascii="Times New Roman" w:eastAsia="Times New Roman" w:hAnsi="Times New Roman" w:cs="Times New Roman"/>
          <w:sz w:val="28"/>
          <w:szCs w:val="28"/>
          <w:lang w:eastAsia="uk-UA"/>
        </w:rPr>
        <w:t xml:space="preserve"> кількість календарних днів перевищення встановлених строків проведення аварійно-віднов</w:t>
      </w:r>
      <w:r w:rsidR="005169C1" w:rsidRPr="000479E7">
        <w:rPr>
          <w:rFonts w:ascii="Times New Roman" w:eastAsia="Times New Roman" w:hAnsi="Times New Roman" w:cs="Times New Roman"/>
          <w:sz w:val="28"/>
          <w:szCs w:val="28"/>
          <w:lang w:eastAsia="uk-UA"/>
        </w:rPr>
        <w:t>люваль</w:t>
      </w:r>
      <w:r w:rsidR="00546494" w:rsidRPr="000479E7">
        <w:rPr>
          <w:rFonts w:ascii="Times New Roman" w:eastAsia="Times New Roman" w:hAnsi="Times New Roman" w:cs="Times New Roman"/>
          <w:sz w:val="28"/>
          <w:szCs w:val="28"/>
          <w:lang w:eastAsia="uk-UA"/>
        </w:rPr>
        <w:t xml:space="preserve">них робіт (перерви в </w:t>
      </w:r>
      <w:r w:rsidR="00B00FA8" w:rsidRPr="000479E7">
        <w:rPr>
          <w:rFonts w:ascii="Times New Roman" w:eastAsia="Times New Roman" w:hAnsi="Times New Roman" w:cs="Times New Roman"/>
          <w:sz w:val="28"/>
          <w:szCs w:val="28"/>
          <w:lang w:eastAsia="uk-UA"/>
        </w:rPr>
        <w:t>транспортуванні</w:t>
      </w:r>
      <w:r w:rsidR="00546494" w:rsidRPr="000479E7">
        <w:rPr>
          <w:rFonts w:ascii="Times New Roman" w:eastAsia="Times New Roman" w:hAnsi="Times New Roman" w:cs="Times New Roman"/>
          <w:sz w:val="28"/>
          <w:szCs w:val="28"/>
          <w:lang w:eastAsia="uk-UA"/>
        </w:rPr>
        <w:t xml:space="preserve"> теплової енергії).</w:t>
      </w:r>
    </w:p>
    <w:p w14:paraId="16008769" w14:textId="77777777" w:rsidR="00546494" w:rsidRPr="000479E7" w:rsidRDefault="00546494" w:rsidP="00A2117E">
      <w:pPr>
        <w:ind w:firstLine="709"/>
        <w:contextualSpacing/>
        <w:jc w:val="both"/>
        <w:rPr>
          <w:rFonts w:ascii="Times New Roman" w:eastAsia="Times New Roman" w:hAnsi="Times New Roman" w:cs="Times New Roman"/>
          <w:sz w:val="28"/>
          <w:szCs w:val="28"/>
          <w:lang w:eastAsia="uk-UA"/>
        </w:rPr>
      </w:pPr>
    </w:p>
    <w:p w14:paraId="2247F2CE" w14:textId="076CAB37" w:rsidR="00246D7F" w:rsidRPr="000479E7" w:rsidRDefault="00246D7F"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2) невідповідн</w:t>
      </w:r>
      <w:r w:rsidR="00DF2D85" w:rsidRPr="000479E7">
        <w:rPr>
          <w:rFonts w:ascii="Times New Roman" w:eastAsia="Times New Roman" w:hAnsi="Times New Roman" w:cs="Times New Roman"/>
          <w:sz w:val="28"/>
          <w:szCs w:val="28"/>
          <w:lang w:eastAsia="uk-UA"/>
        </w:rPr>
        <w:t>і</w:t>
      </w:r>
      <w:r w:rsidRPr="000479E7">
        <w:rPr>
          <w:rFonts w:ascii="Times New Roman" w:eastAsia="Times New Roman" w:hAnsi="Times New Roman" w:cs="Times New Roman"/>
          <w:sz w:val="28"/>
          <w:szCs w:val="28"/>
          <w:lang w:eastAsia="uk-UA"/>
        </w:rPr>
        <w:t>сть температури теплоносія температурному графіку теплової мережі в</w:t>
      </w:r>
      <w:r w:rsidR="00663D1F" w:rsidRPr="000479E7">
        <w:rPr>
          <w:rFonts w:ascii="Times New Roman" w:eastAsia="Times New Roman" w:hAnsi="Times New Roman" w:cs="Times New Roman"/>
          <w:sz w:val="28"/>
          <w:szCs w:val="28"/>
          <w:lang w:eastAsia="uk-UA"/>
        </w:rPr>
        <w:t xml:space="preserve"> точці виходу з </w:t>
      </w:r>
      <w:r w:rsidR="00663D1F" w:rsidRPr="000479E7">
        <w:rPr>
          <w:rFonts w:ascii="Times New Roman" w:hAnsi="Times New Roman" w:cs="Times New Roman"/>
          <w:sz w:val="28"/>
          <w:szCs w:val="28"/>
        </w:rPr>
        <w:t xml:space="preserve">теплової мережі </w:t>
      </w:r>
      <w:r w:rsidRPr="000479E7">
        <w:rPr>
          <w:rFonts w:ascii="Times New Roman" w:eastAsia="Times New Roman" w:hAnsi="Times New Roman" w:cs="Times New Roman"/>
          <w:sz w:val="28"/>
          <w:szCs w:val="28"/>
          <w:lang w:eastAsia="uk-UA"/>
        </w:rPr>
        <w:t>в частині температури подавального трубопроводу відповідно до умов договору</w:t>
      </w:r>
      <w:r w:rsidR="00A134D6" w:rsidRPr="000479E7">
        <w:rPr>
          <w:rFonts w:ascii="Times New Roman" w:eastAsia="Times New Roman" w:hAnsi="Times New Roman" w:cs="Times New Roman"/>
          <w:sz w:val="28"/>
          <w:szCs w:val="28"/>
          <w:lang w:eastAsia="uk-UA"/>
        </w:rPr>
        <w:t xml:space="preserve"> </w:t>
      </w:r>
      <w:r w:rsidR="00A134D6" w:rsidRPr="000479E7">
        <w:rPr>
          <w:rFonts w:ascii="Times New Roman" w:hAnsi="Times New Roman" w:cs="Times New Roman"/>
          <w:sz w:val="28"/>
          <w:szCs w:val="28"/>
        </w:rPr>
        <w:t>транспортування теплової енергії</w:t>
      </w:r>
      <w:r w:rsidR="00DF2D85"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w:t>
      </w:r>
      <w:r w:rsidR="00DF2D85" w:rsidRPr="000479E7">
        <w:rPr>
          <w:rFonts w:ascii="Times New Roman" w:eastAsia="Times New Roman" w:hAnsi="Times New Roman" w:cs="Times New Roman"/>
          <w:sz w:val="28"/>
          <w:szCs w:val="28"/>
          <w:lang w:eastAsia="uk-UA"/>
        </w:rPr>
        <w:t>П</w:t>
      </w:r>
      <w:r w:rsidRPr="000479E7">
        <w:rPr>
          <w:rFonts w:ascii="Times New Roman" w:eastAsia="Times New Roman" w:hAnsi="Times New Roman" w:cs="Times New Roman"/>
          <w:sz w:val="28"/>
          <w:szCs w:val="28"/>
          <w:lang w:eastAsia="uk-UA"/>
        </w:rPr>
        <w:t xml:space="preserve">ерерахунок здійснюється </w:t>
      </w:r>
      <w:r w:rsidR="00663D1F" w:rsidRPr="000479E7">
        <w:rPr>
          <w:rFonts w:ascii="Times New Roman" w:hAnsi="Times New Roman" w:cs="Times New Roman"/>
          <w:sz w:val="28"/>
          <w:szCs w:val="28"/>
        </w:rPr>
        <w:t>у разі додержання в</w:t>
      </w:r>
      <w:r w:rsidR="00327E78" w:rsidRPr="000479E7">
        <w:rPr>
          <w:rFonts w:ascii="Times New Roman" w:hAnsi="Times New Roman" w:cs="Times New Roman"/>
          <w:sz w:val="28"/>
          <w:szCs w:val="28"/>
        </w:rPr>
        <w:t>і</w:t>
      </w:r>
      <w:r w:rsidR="00663D1F" w:rsidRPr="000479E7">
        <w:rPr>
          <w:rFonts w:ascii="Times New Roman" w:hAnsi="Times New Roman" w:cs="Times New Roman"/>
          <w:sz w:val="28"/>
          <w:szCs w:val="28"/>
        </w:rPr>
        <w:t xml:space="preserve">дповідних параметрів </w:t>
      </w:r>
      <w:r w:rsidR="00327E78" w:rsidRPr="000479E7">
        <w:rPr>
          <w:rFonts w:ascii="Times New Roman" w:hAnsi="Times New Roman" w:cs="Times New Roman"/>
          <w:sz w:val="28"/>
          <w:szCs w:val="28"/>
        </w:rPr>
        <w:t>з</w:t>
      </w:r>
      <w:r w:rsidR="00663D1F" w:rsidRPr="000479E7">
        <w:rPr>
          <w:rFonts w:ascii="Times New Roman" w:hAnsi="Times New Roman" w:cs="Times New Roman"/>
          <w:sz w:val="28"/>
          <w:szCs w:val="28"/>
        </w:rPr>
        <w:t>амовником в точці входу в теплову мережу</w:t>
      </w:r>
      <w:r w:rsidR="00663D1F" w:rsidRPr="000479E7">
        <w:rPr>
          <w:rFonts w:ascii="Times New Roman" w:eastAsia="Times New Roman" w:hAnsi="Times New Roman" w:cs="Times New Roman"/>
          <w:sz w:val="28"/>
          <w:szCs w:val="28"/>
          <w:lang w:eastAsia="uk-UA"/>
        </w:rPr>
        <w:t xml:space="preserve"> </w:t>
      </w:r>
      <w:r w:rsidR="00FE1B33" w:rsidRPr="000479E7">
        <w:rPr>
          <w:rFonts w:ascii="Times New Roman" w:eastAsia="Times New Roman" w:hAnsi="Times New Roman" w:cs="Times New Roman"/>
          <w:sz w:val="28"/>
          <w:szCs w:val="28"/>
          <w:lang w:eastAsia="uk-UA"/>
        </w:rPr>
        <w:t>за</w:t>
      </w:r>
      <w:r w:rsidR="00663D1F" w:rsidRPr="000479E7">
        <w:rPr>
          <w:rFonts w:ascii="Times New Roman" w:eastAsia="Times New Roman" w:hAnsi="Times New Roman" w:cs="Times New Roman"/>
          <w:sz w:val="28"/>
          <w:szCs w:val="28"/>
          <w:lang w:eastAsia="uk-UA"/>
        </w:rPr>
        <w:t xml:space="preserve"> формул</w:t>
      </w:r>
      <w:r w:rsidR="00FE1B33" w:rsidRPr="000479E7">
        <w:rPr>
          <w:rFonts w:ascii="Times New Roman" w:eastAsia="Times New Roman" w:hAnsi="Times New Roman" w:cs="Times New Roman"/>
          <w:sz w:val="28"/>
          <w:szCs w:val="28"/>
          <w:lang w:eastAsia="uk-UA"/>
        </w:rPr>
        <w:t>ою</w:t>
      </w:r>
    </w:p>
    <w:p w14:paraId="3D3A9E7B" w14:textId="47F2C195" w:rsidR="00246D7F" w:rsidRPr="000479E7" w:rsidRDefault="00595309" w:rsidP="00A2117E">
      <w:pPr>
        <w:shd w:val="clear" w:color="auto" w:fill="FFFFFF"/>
        <w:contextualSpacing/>
        <w:jc w:val="both"/>
        <w:rPr>
          <w:rFonts w:ascii="Times New Roman" w:eastAsia="Times New Roman" w:hAnsi="Times New Roman" w:cs="Times New Roman"/>
          <w:i/>
          <w:sz w:val="28"/>
          <w:szCs w:val="28"/>
          <w:lang w:eastAsia="uk-UA"/>
        </w:rPr>
      </w:pPr>
      <m:oMathPara>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t</m:t>
              </m:r>
            </m:sub>
            <m:sup>
              <m:r>
                <w:rPr>
                  <w:rFonts w:ascii="Cambria Math" w:eastAsia="Times New Roman" w:hAnsi="Cambria Math" w:cs="Times New Roman"/>
                  <w:sz w:val="28"/>
                  <w:szCs w:val="28"/>
                  <w:lang w:eastAsia="uk-UA"/>
                </w:rPr>
                <m:t>тр</m:t>
              </m:r>
            </m:sup>
          </m:sSubSup>
          <m:r>
            <w:rPr>
              <w:rFonts w:ascii="Cambria Math" w:eastAsia="Times New Roman" w:hAnsi="Cambria Math" w:cs="Times New Roman"/>
              <w:sz w:val="28"/>
              <w:szCs w:val="28"/>
              <w:lang w:eastAsia="uk-UA"/>
            </w:rPr>
            <m:t>=</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П</m:t>
                  </m:r>
                </m:e>
                <m:sub>
                  <m:r>
                    <w:rPr>
                      <w:rFonts w:ascii="Cambria Math" w:eastAsia="Times New Roman" w:hAnsi="Cambria Math" w:cs="Times New Roman"/>
                      <w:sz w:val="28"/>
                      <w:szCs w:val="28"/>
                      <w:lang w:eastAsia="uk-UA"/>
                    </w:rPr>
                    <m:t>т.е.</m:t>
                  </m:r>
                </m:sub>
              </m:sSub>
            </m:num>
            <m:den>
              <m:r>
                <w:rPr>
                  <w:rFonts w:ascii="Cambria Math" w:eastAsia="Times New Roman" w:hAnsi="Cambria Math" w:cs="Times New Roman"/>
                  <w:sz w:val="28"/>
                  <w:szCs w:val="28"/>
                  <w:lang w:eastAsia="uk-UA"/>
                </w:rPr>
                <m:t>М</m:t>
              </m:r>
            </m:den>
          </m:f>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eastAsia="uk-UA"/>
                </w:rPr>
                <m:t>t</m:t>
              </m:r>
            </m:sub>
            <m:sup>
              <m:r>
                <w:rPr>
                  <w:rFonts w:ascii="Cambria Math" w:eastAsia="Times New Roman" w:hAnsi="Cambria Math" w:cs="Times New Roman"/>
                  <w:sz w:val="28"/>
                  <w:szCs w:val="28"/>
                  <w:lang w:eastAsia="uk-UA"/>
                </w:rPr>
                <m:t>тр</m:t>
              </m:r>
            </m:sup>
          </m:sSubSup>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d</m:t>
              </m:r>
            </m:e>
            <m:sub>
              <m:r>
                <w:rPr>
                  <w:rFonts w:ascii="Cambria Math" w:eastAsia="Times New Roman" w:hAnsi="Cambria Math" w:cs="Times New Roman"/>
                  <w:sz w:val="28"/>
                  <w:szCs w:val="28"/>
                  <w:lang w:eastAsia="uk-UA"/>
                </w:rPr>
                <m:t>t</m:t>
              </m:r>
            </m:sub>
            <m:sup>
              <m:r>
                <w:rPr>
                  <w:rFonts w:ascii="Cambria Math" w:eastAsia="Times New Roman" w:hAnsi="Cambria Math" w:cs="Times New Roman"/>
                  <w:sz w:val="28"/>
                  <w:szCs w:val="28"/>
                  <w:lang w:eastAsia="uk-UA"/>
                </w:rPr>
                <m:t>тр</m:t>
              </m:r>
            </m:sup>
          </m:sSubSup>
          <m:r>
            <w:rPr>
              <w:rFonts w:ascii="Cambria Math" w:eastAsia="Times New Roman" w:hAnsi="Cambria Math" w:cs="Times New Roman"/>
              <w:sz w:val="28"/>
              <w:szCs w:val="28"/>
              <w:lang w:eastAsia="uk-UA"/>
            </w:rPr>
            <m:t>,</m:t>
          </m:r>
        </m:oMath>
      </m:oMathPara>
    </w:p>
    <w:p w14:paraId="0CDE9FC4" w14:textId="4D375860" w:rsidR="00246D7F" w:rsidRPr="000479E7" w:rsidRDefault="00246D7F" w:rsidP="004F0C69">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де </w:t>
      </w: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t</m:t>
            </m:r>
          </m:sub>
          <m:sup>
            <m:r>
              <w:rPr>
                <w:rFonts w:ascii="Cambria Math" w:eastAsia="Times New Roman" w:hAnsi="Cambria Math" w:cs="Times New Roman"/>
                <w:sz w:val="28"/>
                <w:szCs w:val="28"/>
                <w:lang w:eastAsia="uk-UA"/>
              </w:rPr>
              <m:t>тр</m:t>
            </m:r>
          </m:sup>
        </m:sSubSup>
      </m:oMath>
      <w:r w:rsidRPr="000479E7">
        <w:rPr>
          <w:rFonts w:ascii="Times New Roman" w:eastAsia="Times New Roman" w:hAnsi="Times New Roman" w:cs="Times New Roman"/>
          <w:sz w:val="28"/>
          <w:szCs w:val="28"/>
          <w:lang w:eastAsia="uk-UA"/>
        </w:rPr>
        <w:t>– сума перерахунку за невідповідн</w:t>
      </w:r>
      <w:r w:rsidR="00327E78" w:rsidRPr="000479E7">
        <w:rPr>
          <w:rFonts w:ascii="Times New Roman" w:eastAsia="Times New Roman" w:hAnsi="Times New Roman" w:cs="Times New Roman"/>
          <w:sz w:val="28"/>
          <w:szCs w:val="28"/>
          <w:lang w:eastAsia="uk-UA"/>
        </w:rPr>
        <w:t>і</w:t>
      </w:r>
      <w:r w:rsidRPr="000479E7">
        <w:rPr>
          <w:rFonts w:ascii="Times New Roman" w:eastAsia="Times New Roman" w:hAnsi="Times New Roman" w:cs="Times New Roman"/>
          <w:sz w:val="28"/>
          <w:szCs w:val="28"/>
          <w:lang w:eastAsia="uk-UA"/>
        </w:rPr>
        <w:t>сть температури теплоносія, гривень;</w:t>
      </w:r>
    </w:p>
    <w:p w14:paraId="53A3D5D4" w14:textId="31DDB26B" w:rsidR="00246D7F" w:rsidRPr="000479E7" w:rsidRDefault="00246D7F"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П</w:t>
      </w:r>
      <w:r w:rsidRPr="000479E7">
        <w:rPr>
          <w:rFonts w:ascii="Times New Roman" w:eastAsia="Times New Roman" w:hAnsi="Times New Roman" w:cs="Times New Roman"/>
          <w:bCs/>
          <w:sz w:val="28"/>
          <w:szCs w:val="28"/>
          <w:vertAlign w:val="subscript"/>
          <w:lang w:eastAsia="uk-UA"/>
        </w:rPr>
        <w:t>т.е.</w:t>
      </w:r>
      <w:r w:rsidRPr="000479E7">
        <w:rPr>
          <w:rFonts w:ascii="Times New Roman" w:eastAsia="Times New Roman" w:hAnsi="Times New Roman" w:cs="Times New Roman"/>
          <w:sz w:val="28"/>
          <w:szCs w:val="28"/>
          <w:lang w:eastAsia="uk-UA"/>
        </w:rPr>
        <w:t xml:space="preserve"> – вартість </w:t>
      </w:r>
      <w:r w:rsidR="00CF4F37" w:rsidRPr="000479E7">
        <w:rPr>
          <w:rFonts w:ascii="Times New Roman" w:eastAsia="Times New Roman" w:hAnsi="Times New Roman" w:cs="Times New Roman"/>
          <w:sz w:val="28"/>
          <w:szCs w:val="28"/>
          <w:lang w:eastAsia="uk-UA"/>
        </w:rPr>
        <w:t>протранспортованої</w:t>
      </w:r>
      <w:r w:rsidRPr="000479E7">
        <w:rPr>
          <w:rFonts w:ascii="Times New Roman" w:eastAsia="Times New Roman" w:hAnsi="Times New Roman" w:cs="Times New Roman"/>
          <w:sz w:val="28"/>
          <w:szCs w:val="28"/>
          <w:lang w:eastAsia="uk-UA"/>
        </w:rPr>
        <w:t xml:space="preserve"> теплової енергії у розрахунковому</w:t>
      </w:r>
      <w:r w:rsidR="00663D1F" w:rsidRPr="000479E7">
        <w:rPr>
          <w:rFonts w:ascii="Times New Roman" w:eastAsia="Times New Roman" w:hAnsi="Times New Roman" w:cs="Times New Roman"/>
          <w:sz w:val="28"/>
          <w:szCs w:val="28"/>
          <w:lang w:eastAsia="uk-UA"/>
        </w:rPr>
        <w:t xml:space="preserve"> періоді через точку виходу з </w:t>
      </w:r>
      <w:r w:rsidR="00663D1F" w:rsidRPr="000479E7">
        <w:rPr>
          <w:rFonts w:ascii="Times New Roman" w:hAnsi="Times New Roman" w:cs="Times New Roman"/>
          <w:sz w:val="28"/>
          <w:szCs w:val="28"/>
        </w:rPr>
        <w:t>теплової мережі</w:t>
      </w:r>
      <w:r w:rsidRPr="000479E7">
        <w:rPr>
          <w:rFonts w:ascii="Times New Roman" w:eastAsia="Times New Roman" w:hAnsi="Times New Roman" w:cs="Times New Roman"/>
          <w:sz w:val="28"/>
          <w:szCs w:val="28"/>
          <w:lang w:eastAsia="uk-UA"/>
        </w:rPr>
        <w:t>, гривень;</w:t>
      </w:r>
    </w:p>
    <w:p w14:paraId="4F4F05A0" w14:textId="77777777" w:rsidR="00246D7F" w:rsidRPr="000479E7" w:rsidRDefault="00246D7F"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M – кількість календарних днів у відповідному періоді;</w:t>
      </w:r>
    </w:p>
    <w:p w14:paraId="4452F867" w14:textId="24BF44EE" w:rsidR="00246D7F" w:rsidRPr="000479E7" w:rsidRDefault="00595309" w:rsidP="00A2117E">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eastAsia="uk-UA"/>
              </w:rPr>
              <m:t>t</m:t>
            </m:r>
          </m:sub>
          <m:sup>
            <m:r>
              <w:rPr>
                <w:rFonts w:ascii="Cambria Math" w:eastAsia="Times New Roman" w:hAnsi="Cambria Math" w:cs="Times New Roman"/>
                <w:sz w:val="28"/>
                <w:szCs w:val="28"/>
                <w:lang w:eastAsia="uk-UA"/>
              </w:rPr>
              <m:t>тр</m:t>
            </m:r>
          </m:sup>
        </m:sSubSup>
      </m:oMath>
      <w:r w:rsidR="00246D7F" w:rsidRPr="000479E7">
        <w:rPr>
          <w:rFonts w:ascii="Times New Roman" w:eastAsia="Times New Roman" w:hAnsi="Times New Roman" w:cs="Times New Roman"/>
          <w:sz w:val="28"/>
          <w:szCs w:val="28"/>
          <w:lang w:eastAsia="uk-UA"/>
        </w:rPr>
        <w:t xml:space="preserve"> – коефіцієнт розміру перерахунку за недотримання температурного графіку, який дорівнює:</w:t>
      </w:r>
    </w:p>
    <w:p w14:paraId="3E10727E" w14:textId="1B73771D" w:rsidR="00246D7F" w:rsidRPr="000479E7" w:rsidRDefault="00246D7F"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0,1 – у разі зниження температури теплоносія у подавальному трубопроводі в точці </w:t>
      </w:r>
      <w:r w:rsidR="00663D1F" w:rsidRPr="000479E7">
        <w:rPr>
          <w:rFonts w:ascii="Times New Roman" w:eastAsia="Times New Roman" w:hAnsi="Times New Roman" w:cs="Times New Roman"/>
          <w:sz w:val="28"/>
          <w:szCs w:val="28"/>
          <w:lang w:eastAsia="uk-UA"/>
        </w:rPr>
        <w:t xml:space="preserve">виходу з </w:t>
      </w:r>
      <w:r w:rsidR="00663D1F" w:rsidRPr="000479E7">
        <w:rPr>
          <w:rFonts w:ascii="Times New Roman" w:hAnsi="Times New Roman" w:cs="Times New Roman"/>
          <w:sz w:val="28"/>
          <w:szCs w:val="28"/>
        </w:rPr>
        <w:t>теплової мережі</w:t>
      </w:r>
      <w:r w:rsidRPr="000479E7">
        <w:rPr>
          <w:rFonts w:ascii="Times New Roman" w:eastAsia="Times New Roman" w:hAnsi="Times New Roman" w:cs="Times New Roman"/>
          <w:sz w:val="28"/>
          <w:szCs w:val="28"/>
          <w:lang w:eastAsia="uk-UA"/>
        </w:rPr>
        <w:t xml:space="preserve"> на 10 відсотків від значень температури, визначених температурним графіком відповідно до договору</w:t>
      </w:r>
      <w:r w:rsidR="000B44E7" w:rsidRPr="000479E7">
        <w:rPr>
          <w:rFonts w:ascii="Times New Roman" w:eastAsia="Times New Roman" w:hAnsi="Times New Roman" w:cs="Times New Roman"/>
          <w:sz w:val="28"/>
          <w:szCs w:val="28"/>
          <w:lang w:eastAsia="uk-UA"/>
        </w:rPr>
        <w:t xml:space="preserve"> </w:t>
      </w:r>
      <w:r w:rsidR="000B44E7" w:rsidRPr="000479E7">
        <w:rPr>
          <w:rFonts w:ascii="Times New Roman" w:hAnsi="Times New Roman" w:cs="Times New Roman"/>
          <w:sz w:val="28"/>
          <w:szCs w:val="28"/>
        </w:rPr>
        <w:t>транспортування теплової енергії</w:t>
      </w:r>
      <w:r w:rsidRPr="000479E7">
        <w:rPr>
          <w:rFonts w:ascii="Times New Roman" w:eastAsia="Times New Roman" w:hAnsi="Times New Roman" w:cs="Times New Roman"/>
          <w:sz w:val="28"/>
          <w:szCs w:val="28"/>
          <w:lang w:eastAsia="uk-UA"/>
        </w:rPr>
        <w:t>;</w:t>
      </w:r>
    </w:p>
    <w:p w14:paraId="180514E8" w14:textId="0D565218" w:rsidR="00246D7F" w:rsidRPr="000479E7" w:rsidRDefault="00246D7F"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0,2 – у разі зниження температури теплоносія у подавальному трубопроводі </w:t>
      </w:r>
      <w:r w:rsidR="00663D1F" w:rsidRPr="000479E7">
        <w:rPr>
          <w:rFonts w:ascii="Times New Roman" w:eastAsia="Times New Roman" w:hAnsi="Times New Roman" w:cs="Times New Roman"/>
          <w:sz w:val="28"/>
          <w:szCs w:val="28"/>
          <w:lang w:eastAsia="uk-UA"/>
        </w:rPr>
        <w:t xml:space="preserve">в точці виходу з </w:t>
      </w:r>
      <w:r w:rsidR="00663D1F" w:rsidRPr="000479E7">
        <w:rPr>
          <w:rFonts w:ascii="Times New Roman" w:hAnsi="Times New Roman" w:cs="Times New Roman"/>
          <w:sz w:val="28"/>
          <w:szCs w:val="28"/>
        </w:rPr>
        <w:t>теплової мережі</w:t>
      </w:r>
      <w:r w:rsidR="00663D1F"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від 11 до 19 відсотків від значень температури, визначених температурним графіком відповідно до договору</w:t>
      </w:r>
      <w:r w:rsidR="000B44E7" w:rsidRPr="000479E7">
        <w:rPr>
          <w:rFonts w:ascii="Times New Roman" w:eastAsia="Times New Roman" w:hAnsi="Times New Roman" w:cs="Times New Roman"/>
          <w:sz w:val="28"/>
          <w:szCs w:val="28"/>
          <w:lang w:eastAsia="uk-UA"/>
        </w:rPr>
        <w:t xml:space="preserve"> </w:t>
      </w:r>
      <w:r w:rsidR="000B44E7" w:rsidRPr="000479E7">
        <w:rPr>
          <w:rFonts w:ascii="Times New Roman" w:hAnsi="Times New Roman" w:cs="Times New Roman"/>
          <w:sz w:val="28"/>
          <w:szCs w:val="28"/>
        </w:rPr>
        <w:t>транспортування теплової енергії</w:t>
      </w:r>
      <w:r w:rsidRPr="000479E7">
        <w:rPr>
          <w:rFonts w:ascii="Times New Roman" w:eastAsia="Times New Roman" w:hAnsi="Times New Roman" w:cs="Times New Roman"/>
          <w:sz w:val="28"/>
          <w:szCs w:val="28"/>
          <w:lang w:eastAsia="uk-UA"/>
        </w:rPr>
        <w:t>;</w:t>
      </w:r>
    </w:p>
    <w:p w14:paraId="15FFC68D" w14:textId="3C255302" w:rsidR="00246D7F" w:rsidRPr="000479E7" w:rsidRDefault="00246D7F"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0,3 – у разі зниження температури теплоносія у подавальному трубопроводі </w:t>
      </w:r>
      <w:r w:rsidR="00663D1F" w:rsidRPr="000479E7">
        <w:rPr>
          <w:rFonts w:ascii="Times New Roman" w:eastAsia="Times New Roman" w:hAnsi="Times New Roman" w:cs="Times New Roman"/>
          <w:sz w:val="28"/>
          <w:szCs w:val="28"/>
          <w:lang w:eastAsia="uk-UA"/>
        </w:rPr>
        <w:t xml:space="preserve">в точці виходу з </w:t>
      </w:r>
      <w:r w:rsidR="00663D1F" w:rsidRPr="000479E7">
        <w:rPr>
          <w:rFonts w:ascii="Times New Roman" w:hAnsi="Times New Roman" w:cs="Times New Roman"/>
          <w:sz w:val="28"/>
          <w:szCs w:val="28"/>
        </w:rPr>
        <w:t>теплової мережі</w:t>
      </w:r>
      <w:r w:rsidR="00663D1F"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на 20 відсотків і більше від значень температури, визначених температурним графіком відповідно до договору</w:t>
      </w:r>
      <w:r w:rsidR="000B44E7" w:rsidRPr="000479E7">
        <w:rPr>
          <w:rFonts w:ascii="Times New Roman" w:eastAsia="Times New Roman" w:hAnsi="Times New Roman" w:cs="Times New Roman"/>
          <w:sz w:val="28"/>
          <w:szCs w:val="28"/>
          <w:lang w:eastAsia="uk-UA"/>
        </w:rPr>
        <w:t xml:space="preserve"> </w:t>
      </w:r>
      <w:r w:rsidR="000B44E7" w:rsidRPr="000479E7">
        <w:rPr>
          <w:rFonts w:ascii="Times New Roman" w:hAnsi="Times New Roman" w:cs="Times New Roman"/>
          <w:sz w:val="28"/>
          <w:szCs w:val="28"/>
        </w:rPr>
        <w:t>транспортування теплової енергії</w:t>
      </w:r>
      <w:r w:rsidR="009240A4" w:rsidRPr="000479E7">
        <w:rPr>
          <w:rFonts w:ascii="Times New Roman" w:eastAsia="Times New Roman" w:hAnsi="Times New Roman" w:cs="Times New Roman"/>
          <w:sz w:val="28"/>
          <w:szCs w:val="28"/>
          <w:lang w:eastAsia="uk-UA"/>
        </w:rPr>
        <w:t>;</w:t>
      </w:r>
    </w:p>
    <w:p w14:paraId="795526A3" w14:textId="7985C117" w:rsidR="00B033FC" w:rsidRPr="000479E7" w:rsidRDefault="00595309" w:rsidP="00B033FC">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d</m:t>
            </m:r>
          </m:e>
          <m:sub>
            <m:r>
              <w:rPr>
                <w:rFonts w:ascii="Cambria Math" w:eastAsia="Times New Roman" w:hAnsi="Cambria Math" w:cs="Times New Roman"/>
                <w:sz w:val="28"/>
                <w:szCs w:val="28"/>
                <w:lang w:eastAsia="uk-UA"/>
              </w:rPr>
              <m:t>t</m:t>
            </m:r>
          </m:sub>
          <m:sup>
            <m:r>
              <w:rPr>
                <w:rFonts w:ascii="Cambria Math" w:eastAsia="Times New Roman" w:hAnsi="Cambria Math" w:cs="Times New Roman"/>
                <w:sz w:val="28"/>
                <w:szCs w:val="28"/>
                <w:lang w:eastAsia="uk-UA"/>
              </w:rPr>
              <m:t>тр</m:t>
            </m:r>
          </m:sup>
        </m:sSubSup>
      </m:oMath>
      <w:r w:rsidR="00B033FC" w:rsidRPr="000479E7">
        <w:rPr>
          <w:rFonts w:ascii="Times New Roman" w:eastAsia="Times New Roman" w:hAnsi="Times New Roman" w:cs="Times New Roman"/>
          <w:sz w:val="28"/>
          <w:szCs w:val="28"/>
          <w:lang w:eastAsia="uk-UA"/>
        </w:rPr>
        <w:t xml:space="preserve"> – кількість календарних днів, в яких було зафіксовано невідповідність температури теплоносія температурному графіку теплової мережі;</w:t>
      </w:r>
    </w:p>
    <w:p w14:paraId="2EF92047" w14:textId="77777777" w:rsidR="00F44406" w:rsidRPr="000479E7" w:rsidRDefault="00F44406" w:rsidP="00B033FC">
      <w:pPr>
        <w:shd w:val="clear" w:color="auto" w:fill="FFFFFF"/>
        <w:ind w:firstLine="709"/>
        <w:contextualSpacing/>
        <w:jc w:val="both"/>
        <w:rPr>
          <w:rFonts w:ascii="Times New Roman" w:eastAsia="Times New Roman" w:hAnsi="Times New Roman" w:cs="Times New Roman"/>
          <w:sz w:val="28"/>
          <w:szCs w:val="28"/>
          <w:lang w:eastAsia="uk-UA"/>
        </w:rPr>
      </w:pPr>
    </w:p>
    <w:p w14:paraId="65B07620" w14:textId="5E06C06E" w:rsidR="007A1C6C" w:rsidRPr="000479E7" w:rsidRDefault="007A1C6C"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3) перевищення максимального рівня </w:t>
      </w:r>
      <w:r w:rsidR="008F4900" w:rsidRPr="000479E7">
        <w:rPr>
          <w:rFonts w:ascii="Times New Roman" w:eastAsia="Times New Roman" w:hAnsi="Times New Roman" w:cs="Times New Roman"/>
          <w:sz w:val="28"/>
          <w:szCs w:val="28"/>
          <w:lang w:eastAsia="uk-UA"/>
        </w:rPr>
        <w:t>витоків теплоносія в теплових мережах теплотранспортуючої організації</w:t>
      </w:r>
      <w:r w:rsidR="00DE2785"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передбаченого договором</w:t>
      </w:r>
      <w:r w:rsidR="00F66B39" w:rsidRPr="000479E7">
        <w:rPr>
          <w:rFonts w:ascii="Times New Roman" w:eastAsia="Times New Roman" w:hAnsi="Times New Roman" w:cs="Times New Roman"/>
          <w:sz w:val="28"/>
          <w:szCs w:val="28"/>
          <w:lang w:eastAsia="uk-UA"/>
        </w:rPr>
        <w:t xml:space="preserve"> транспортування теплової енергії</w:t>
      </w:r>
      <w:r w:rsidRPr="000479E7">
        <w:rPr>
          <w:rFonts w:ascii="Times New Roman" w:eastAsia="Times New Roman" w:hAnsi="Times New Roman" w:cs="Times New Roman"/>
          <w:sz w:val="28"/>
          <w:szCs w:val="28"/>
          <w:lang w:eastAsia="uk-UA"/>
        </w:rPr>
        <w:t>,</w:t>
      </w:r>
      <w:r w:rsidR="0005011A" w:rsidRPr="000479E7">
        <w:rPr>
          <w:rFonts w:ascii="Times New Roman" w:eastAsia="Times New Roman" w:hAnsi="Times New Roman" w:cs="Times New Roman"/>
          <w:sz w:val="28"/>
          <w:szCs w:val="28"/>
          <w:lang w:eastAsia="uk-UA"/>
        </w:rPr>
        <w:t xml:space="preserve"> </w:t>
      </w:r>
      <w:r w:rsidR="00DE2785" w:rsidRPr="000479E7">
        <w:rPr>
          <w:rFonts w:ascii="Times New Roman" w:eastAsia="Times New Roman" w:hAnsi="Times New Roman" w:cs="Times New Roman"/>
          <w:sz w:val="28"/>
          <w:szCs w:val="28"/>
          <w:lang w:eastAsia="uk-UA"/>
        </w:rPr>
        <w:t>у</w:t>
      </w:r>
      <w:r w:rsidR="00D13B3A" w:rsidRPr="000479E7">
        <w:rPr>
          <w:rFonts w:ascii="Times New Roman" w:eastAsia="Times New Roman" w:hAnsi="Times New Roman" w:cs="Times New Roman"/>
          <w:sz w:val="28"/>
          <w:szCs w:val="28"/>
          <w:lang w:eastAsia="uk-UA"/>
        </w:rPr>
        <w:t xml:space="preserve"> разі коли підживлення теплових мереж здійснюється не теплотранспортуючою організацією</w:t>
      </w:r>
      <w:r w:rsidR="00DE2785" w:rsidRPr="000479E7">
        <w:rPr>
          <w:rFonts w:ascii="Times New Roman" w:eastAsia="Times New Roman" w:hAnsi="Times New Roman" w:cs="Times New Roman"/>
          <w:sz w:val="28"/>
          <w:szCs w:val="28"/>
          <w:lang w:eastAsia="uk-UA"/>
        </w:rPr>
        <w:t>.</w:t>
      </w:r>
      <w:r w:rsidR="00D13B3A" w:rsidRPr="000479E7">
        <w:rPr>
          <w:rFonts w:ascii="Times New Roman" w:eastAsia="Times New Roman" w:hAnsi="Times New Roman" w:cs="Times New Roman"/>
          <w:sz w:val="28"/>
          <w:szCs w:val="28"/>
          <w:lang w:eastAsia="uk-UA"/>
        </w:rPr>
        <w:t xml:space="preserve"> </w:t>
      </w:r>
      <w:r w:rsidR="00DE2785" w:rsidRPr="000479E7">
        <w:rPr>
          <w:rFonts w:ascii="Times New Roman" w:eastAsia="Times New Roman" w:hAnsi="Times New Roman" w:cs="Times New Roman"/>
          <w:sz w:val="28"/>
          <w:szCs w:val="28"/>
          <w:lang w:eastAsia="uk-UA"/>
        </w:rPr>
        <w:t>П</w:t>
      </w:r>
      <w:r w:rsidRPr="000479E7">
        <w:rPr>
          <w:rFonts w:ascii="Times New Roman" w:eastAsia="Times New Roman" w:hAnsi="Times New Roman" w:cs="Times New Roman"/>
          <w:sz w:val="28"/>
          <w:szCs w:val="28"/>
          <w:lang w:eastAsia="uk-UA"/>
        </w:rPr>
        <w:t xml:space="preserve">ерерахунок здійснюється </w:t>
      </w:r>
      <w:r w:rsidR="00077C5E" w:rsidRPr="000479E7">
        <w:rPr>
          <w:rFonts w:ascii="Times New Roman" w:eastAsia="Times New Roman" w:hAnsi="Times New Roman" w:cs="Times New Roman"/>
          <w:sz w:val="28"/>
          <w:szCs w:val="28"/>
          <w:lang w:eastAsia="uk-UA"/>
        </w:rPr>
        <w:t xml:space="preserve">за </w:t>
      </w:r>
      <w:r w:rsidRPr="000479E7">
        <w:rPr>
          <w:rFonts w:ascii="Times New Roman" w:eastAsia="Times New Roman" w:hAnsi="Times New Roman" w:cs="Times New Roman"/>
          <w:sz w:val="28"/>
          <w:szCs w:val="28"/>
          <w:lang w:eastAsia="uk-UA"/>
        </w:rPr>
        <w:t>формул</w:t>
      </w:r>
      <w:r w:rsidR="00077C5E" w:rsidRPr="000479E7">
        <w:rPr>
          <w:rFonts w:ascii="Times New Roman" w:eastAsia="Times New Roman" w:hAnsi="Times New Roman" w:cs="Times New Roman"/>
          <w:sz w:val="28"/>
          <w:szCs w:val="28"/>
          <w:lang w:eastAsia="uk-UA"/>
        </w:rPr>
        <w:t>ою</w:t>
      </w:r>
    </w:p>
    <w:p w14:paraId="1683D790" w14:textId="3A8AC844" w:rsidR="007A1C6C" w:rsidRPr="000479E7" w:rsidRDefault="00595309" w:rsidP="00A2117E">
      <w:pPr>
        <w:ind w:firstLine="709"/>
        <w:contextualSpacing/>
        <w:jc w:val="both"/>
        <w:rPr>
          <w:rFonts w:ascii="Times New Roman" w:eastAsia="Times New Roman" w:hAnsi="Times New Roman" w:cs="Times New Roman"/>
          <w:sz w:val="28"/>
          <w:szCs w:val="28"/>
          <w:lang w:eastAsia="uk-UA"/>
        </w:rPr>
      </w:pPr>
      <m:oMathPara>
        <m:oMath>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вит.</m:t>
              </m:r>
            </m:sub>
          </m:sSub>
          <m:r>
            <w:rPr>
              <w:rFonts w:ascii="Cambria Math" w:eastAsia="Times New Roman" w:hAnsi="Cambria Math" w:cs="Times New Roman"/>
              <w:sz w:val="28"/>
              <w:szCs w:val="28"/>
              <w:lang w:eastAsia="uk-UA"/>
            </w:rPr>
            <m:t>=</m:t>
          </m:r>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Ц</m:t>
              </m:r>
            </m:e>
            <m:sub>
              <m:r>
                <w:rPr>
                  <w:rFonts w:ascii="Cambria Math" w:eastAsia="Times New Roman" w:hAnsi="Cambria Math" w:cs="Times New Roman"/>
                  <w:sz w:val="28"/>
                  <w:szCs w:val="28"/>
                  <w:lang w:eastAsia="uk-UA"/>
                </w:rPr>
                <m:t>під.</m:t>
              </m:r>
            </m:sub>
          </m:sSub>
          <m:r>
            <w:rPr>
              <w:rFonts w:ascii="Cambria Math" w:eastAsia="Times New Roman" w:hAnsi="Cambria Math" w:cs="Times New Roman"/>
              <w:sz w:val="28"/>
              <w:szCs w:val="28"/>
              <w:lang w:eastAsia="uk-UA"/>
            </w:rPr>
            <m:t>×</m:t>
          </m:r>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G</m:t>
              </m:r>
            </m:e>
            <m:sub>
              <m:r>
                <w:rPr>
                  <w:rFonts w:ascii="Cambria Math" w:eastAsia="Times New Roman" w:hAnsi="Cambria Math" w:cs="Times New Roman"/>
                  <w:sz w:val="28"/>
                  <w:szCs w:val="28"/>
                  <w:lang w:eastAsia="uk-UA"/>
                </w:rPr>
                <m:t>вит.</m:t>
              </m:r>
            </m:sub>
          </m:sSub>
          <m:r>
            <w:rPr>
              <w:rFonts w:ascii="Cambria Math" w:eastAsia="Times New Roman" w:hAnsi="Cambria Math" w:cs="Times New Roman"/>
              <w:sz w:val="28"/>
              <w:szCs w:val="28"/>
              <w:lang w:eastAsia="uk-UA"/>
            </w:rPr>
            <m:t>×</m:t>
          </m:r>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eastAsia="uk-UA"/>
                </w:rPr>
                <m:t>вит.</m:t>
              </m:r>
            </m:sub>
          </m:sSub>
          <m:r>
            <w:rPr>
              <w:rFonts w:ascii="Cambria Math" w:eastAsia="Times New Roman" w:hAnsi="Cambria Math" w:cs="Times New Roman"/>
              <w:sz w:val="28"/>
              <w:szCs w:val="28"/>
              <w:lang w:eastAsia="uk-UA"/>
            </w:rPr>
            <m:t>,</m:t>
          </m:r>
        </m:oMath>
      </m:oMathPara>
    </w:p>
    <w:p w14:paraId="7B225D23" w14:textId="22584EAD" w:rsidR="007A1C6C" w:rsidRPr="000479E7" w:rsidRDefault="007A1C6C"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де</w:t>
      </w:r>
      <w:r w:rsidR="00077C5E"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C</w:t>
      </w:r>
      <w:r w:rsidR="008F4900" w:rsidRPr="000479E7">
        <w:rPr>
          <w:rFonts w:ascii="Times New Roman" w:eastAsia="Times New Roman" w:hAnsi="Times New Roman" w:cs="Times New Roman"/>
          <w:bCs/>
          <w:sz w:val="28"/>
          <w:szCs w:val="28"/>
          <w:vertAlign w:val="subscript"/>
          <w:lang w:eastAsia="uk-UA"/>
        </w:rPr>
        <w:t>вит</w:t>
      </w:r>
      <w:r w:rsidR="006B5AF6" w:rsidRPr="000479E7">
        <w:rPr>
          <w:rFonts w:ascii="Times New Roman" w:eastAsia="Times New Roman" w:hAnsi="Times New Roman" w:cs="Times New Roman"/>
          <w:bCs/>
          <w:sz w:val="28"/>
          <w:szCs w:val="28"/>
          <w:vertAlign w:val="subscript"/>
          <w:lang w:eastAsia="uk-UA"/>
        </w:rPr>
        <w:t>.</w:t>
      </w:r>
      <w:r w:rsidRPr="000479E7">
        <w:rPr>
          <w:rFonts w:ascii="Times New Roman" w:eastAsia="Times New Roman" w:hAnsi="Times New Roman" w:cs="Times New Roman"/>
          <w:sz w:val="28"/>
          <w:szCs w:val="28"/>
          <w:lang w:eastAsia="uk-UA"/>
        </w:rPr>
        <w:t xml:space="preserve">– сума перерахунку за перевищення максимального рівня </w:t>
      </w:r>
      <w:r w:rsidR="006B5AF6" w:rsidRPr="000479E7">
        <w:rPr>
          <w:rFonts w:ascii="Times New Roman" w:eastAsia="Times New Roman" w:hAnsi="Times New Roman" w:cs="Times New Roman"/>
          <w:sz w:val="28"/>
          <w:szCs w:val="28"/>
          <w:lang w:eastAsia="uk-UA"/>
        </w:rPr>
        <w:t>витоку теплоносія в теплових мережах теплотранспортуючої організації</w:t>
      </w:r>
      <w:r w:rsidRPr="000479E7">
        <w:rPr>
          <w:rFonts w:ascii="Times New Roman" w:eastAsia="Times New Roman" w:hAnsi="Times New Roman" w:cs="Times New Roman"/>
          <w:sz w:val="28"/>
          <w:szCs w:val="28"/>
          <w:lang w:eastAsia="uk-UA"/>
        </w:rPr>
        <w:t>, гривень;</w:t>
      </w:r>
    </w:p>
    <w:p w14:paraId="705BF2A3" w14:textId="1CB4FBE3" w:rsidR="007A1C6C" w:rsidRPr="000479E7" w:rsidRDefault="007A1C6C"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Ц</w:t>
      </w:r>
      <w:r w:rsidRPr="000479E7">
        <w:rPr>
          <w:rFonts w:ascii="Times New Roman" w:eastAsia="Times New Roman" w:hAnsi="Times New Roman" w:cs="Times New Roman"/>
          <w:bCs/>
          <w:sz w:val="28"/>
          <w:szCs w:val="28"/>
          <w:vertAlign w:val="subscript"/>
          <w:lang w:eastAsia="uk-UA"/>
        </w:rPr>
        <w:t>під.</w:t>
      </w:r>
      <w:r w:rsidRPr="000479E7">
        <w:rPr>
          <w:rFonts w:ascii="Times New Roman" w:eastAsia="Times New Roman" w:hAnsi="Times New Roman" w:cs="Times New Roman"/>
          <w:sz w:val="28"/>
          <w:szCs w:val="28"/>
          <w:lang w:eastAsia="uk-UA"/>
        </w:rPr>
        <w:t xml:space="preserve">– </w:t>
      </w:r>
      <w:r w:rsidRPr="000479E7">
        <w:rPr>
          <w:rFonts w:ascii="Times New Roman" w:hAnsi="Times New Roman" w:cs="Times New Roman"/>
          <w:sz w:val="28"/>
          <w:szCs w:val="28"/>
        </w:rPr>
        <w:t>цін</w:t>
      </w:r>
      <w:r w:rsidR="00F44406" w:rsidRPr="000479E7">
        <w:rPr>
          <w:rFonts w:ascii="Times New Roman" w:hAnsi="Times New Roman" w:cs="Times New Roman"/>
          <w:sz w:val="28"/>
          <w:szCs w:val="28"/>
        </w:rPr>
        <w:t>а</w:t>
      </w:r>
      <w:r w:rsidRPr="000479E7">
        <w:rPr>
          <w:rFonts w:ascii="Times New Roman" w:hAnsi="Times New Roman" w:cs="Times New Roman"/>
          <w:sz w:val="28"/>
          <w:szCs w:val="28"/>
        </w:rPr>
        <w:t xml:space="preserve"> (собіварт</w:t>
      </w:r>
      <w:r w:rsidR="00F44406" w:rsidRPr="000479E7">
        <w:rPr>
          <w:rFonts w:ascii="Times New Roman" w:hAnsi="Times New Roman" w:cs="Times New Roman"/>
          <w:sz w:val="28"/>
          <w:szCs w:val="28"/>
        </w:rPr>
        <w:t>ість</w:t>
      </w:r>
      <w:r w:rsidRPr="000479E7">
        <w:rPr>
          <w:rFonts w:ascii="Times New Roman" w:hAnsi="Times New Roman" w:cs="Times New Roman"/>
          <w:sz w:val="28"/>
          <w:szCs w:val="28"/>
        </w:rPr>
        <w:t>) хімічно очищеної води (без витрат на її підігрів)</w:t>
      </w:r>
      <w:r w:rsidRPr="000479E7">
        <w:rPr>
          <w:rFonts w:ascii="Times New Roman" w:eastAsia="Times New Roman" w:hAnsi="Times New Roman" w:cs="Times New Roman"/>
          <w:sz w:val="28"/>
          <w:szCs w:val="28"/>
          <w:lang w:eastAsia="uk-UA"/>
        </w:rPr>
        <w:t>, гривень/тонна;</w:t>
      </w:r>
    </w:p>
    <w:p w14:paraId="127838D9" w14:textId="30CF0AB5" w:rsidR="007A1C6C" w:rsidRPr="000479E7" w:rsidRDefault="007A1C6C"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G</w:t>
      </w:r>
      <w:r w:rsidR="008F4900" w:rsidRPr="000479E7">
        <w:rPr>
          <w:rFonts w:ascii="Times New Roman" w:eastAsia="Times New Roman" w:hAnsi="Times New Roman" w:cs="Times New Roman"/>
          <w:bCs/>
          <w:sz w:val="28"/>
          <w:szCs w:val="28"/>
          <w:vertAlign w:val="subscript"/>
          <w:lang w:eastAsia="uk-UA"/>
        </w:rPr>
        <w:t>вит</w:t>
      </w:r>
      <w:r w:rsidRPr="000479E7">
        <w:rPr>
          <w:rFonts w:ascii="Times New Roman" w:eastAsia="Times New Roman" w:hAnsi="Times New Roman" w:cs="Times New Roman"/>
          <w:bCs/>
          <w:sz w:val="28"/>
          <w:szCs w:val="28"/>
          <w:vertAlign w:val="subscript"/>
          <w:lang w:eastAsia="uk-UA"/>
        </w:rPr>
        <w:t>.</w:t>
      </w:r>
      <w:r w:rsidRPr="000479E7">
        <w:rPr>
          <w:rFonts w:ascii="Times New Roman" w:eastAsia="Times New Roman" w:hAnsi="Times New Roman" w:cs="Times New Roman"/>
          <w:sz w:val="28"/>
          <w:szCs w:val="28"/>
          <w:lang w:eastAsia="uk-UA"/>
        </w:rPr>
        <w:t xml:space="preserve"> – обсяг </w:t>
      </w:r>
      <w:r w:rsidR="008F4900" w:rsidRPr="000479E7">
        <w:rPr>
          <w:rFonts w:ascii="Times New Roman" w:eastAsia="Times New Roman" w:hAnsi="Times New Roman" w:cs="Times New Roman"/>
          <w:sz w:val="28"/>
          <w:szCs w:val="28"/>
          <w:lang w:eastAsia="uk-UA"/>
        </w:rPr>
        <w:t>витоків теплоносія в теплових мережах теплотранспортуючої організації</w:t>
      </w:r>
      <w:r w:rsidRPr="000479E7">
        <w:rPr>
          <w:rFonts w:ascii="Times New Roman" w:eastAsia="Times New Roman" w:hAnsi="Times New Roman" w:cs="Times New Roman"/>
          <w:sz w:val="28"/>
          <w:szCs w:val="28"/>
          <w:lang w:eastAsia="uk-UA"/>
        </w:rPr>
        <w:t>, що перевищує максимальн</w:t>
      </w:r>
      <w:r w:rsidR="00D13B3A" w:rsidRPr="000479E7">
        <w:rPr>
          <w:rFonts w:ascii="Times New Roman" w:eastAsia="Times New Roman" w:hAnsi="Times New Roman" w:cs="Times New Roman"/>
          <w:sz w:val="28"/>
          <w:szCs w:val="28"/>
          <w:lang w:eastAsia="uk-UA"/>
        </w:rPr>
        <w:t>ий</w:t>
      </w:r>
      <w:r w:rsidRPr="000479E7">
        <w:rPr>
          <w:rFonts w:ascii="Times New Roman" w:eastAsia="Times New Roman" w:hAnsi="Times New Roman" w:cs="Times New Roman"/>
          <w:sz w:val="28"/>
          <w:szCs w:val="28"/>
          <w:lang w:eastAsia="uk-UA"/>
        </w:rPr>
        <w:t xml:space="preserve"> рів</w:t>
      </w:r>
      <w:r w:rsidR="00D13B3A" w:rsidRPr="000479E7">
        <w:rPr>
          <w:rFonts w:ascii="Times New Roman" w:eastAsia="Times New Roman" w:hAnsi="Times New Roman" w:cs="Times New Roman"/>
          <w:sz w:val="28"/>
          <w:szCs w:val="28"/>
          <w:lang w:eastAsia="uk-UA"/>
        </w:rPr>
        <w:t>ень</w:t>
      </w:r>
      <w:r w:rsidRPr="000479E7">
        <w:rPr>
          <w:rFonts w:ascii="Times New Roman" w:eastAsia="Times New Roman" w:hAnsi="Times New Roman" w:cs="Times New Roman"/>
          <w:sz w:val="28"/>
          <w:szCs w:val="28"/>
          <w:lang w:eastAsia="uk-UA"/>
        </w:rPr>
        <w:t xml:space="preserve"> </w:t>
      </w:r>
      <w:r w:rsidR="008F4900" w:rsidRPr="000479E7">
        <w:rPr>
          <w:rFonts w:ascii="Times New Roman" w:eastAsia="Times New Roman" w:hAnsi="Times New Roman" w:cs="Times New Roman"/>
          <w:sz w:val="28"/>
          <w:szCs w:val="28"/>
          <w:lang w:eastAsia="uk-UA"/>
        </w:rPr>
        <w:t xml:space="preserve">витоків теплоносія в </w:t>
      </w:r>
      <w:r w:rsidRPr="000479E7">
        <w:rPr>
          <w:rFonts w:ascii="Times New Roman" w:eastAsia="Times New Roman" w:hAnsi="Times New Roman" w:cs="Times New Roman"/>
          <w:sz w:val="28"/>
          <w:szCs w:val="28"/>
          <w:lang w:eastAsia="uk-UA"/>
        </w:rPr>
        <w:t xml:space="preserve"> теплових мереж, тонн;</w:t>
      </w:r>
    </w:p>
    <w:p w14:paraId="51EDF2E2" w14:textId="7CB9EB04" w:rsidR="00F44406" w:rsidRPr="000479E7" w:rsidRDefault="00F44406"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К</w:t>
      </w:r>
      <w:r w:rsidR="008F4900" w:rsidRPr="000479E7">
        <w:rPr>
          <w:rFonts w:ascii="Times New Roman" w:eastAsia="Times New Roman" w:hAnsi="Times New Roman" w:cs="Times New Roman"/>
          <w:sz w:val="28"/>
          <w:szCs w:val="28"/>
          <w:vertAlign w:val="subscript"/>
          <w:lang w:eastAsia="uk-UA"/>
        </w:rPr>
        <w:t>вит</w:t>
      </w:r>
      <w:r w:rsidRPr="000479E7">
        <w:rPr>
          <w:rFonts w:ascii="Times New Roman" w:eastAsia="Times New Roman" w:hAnsi="Times New Roman" w:cs="Times New Roman"/>
          <w:sz w:val="28"/>
          <w:szCs w:val="28"/>
          <w:vertAlign w:val="subscript"/>
          <w:lang w:eastAsia="uk-UA"/>
        </w:rPr>
        <w:t>.</w:t>
      </w:r>
      <w:r w:rsidRPr="000479E7">
        <w:rPr>
          <w:rFonts w:ascii="Times New Roman" w:eastAsia="Times New Roman" w:hAnsi="Times New Roman" w:cs="Times New Roman"/>
          <w:sz w:val="28"/>
          <w:szCs w:val="28"/>
          <w:lang w:eastAsia="uk-UA"/>
        </w:rPr>
        <w:t xml:space="preserve"> </w:t>
      </w:r>
      <w:r w:rsidR="008F4900" w:rsidRPr="000479E7">
        <w:rPr>
          <w:rFonts w:ascii="Times New Roman" w:eastAsia="Times New Roman" w:hAnsi="Times New Roman" w:cs="Times New Roman"/>
          <w:sz w:val="28"/>
          <w:szCs w:val="28"/>
          <w:lang w:eastAsia="uk-UA"/>
        </w:rPr>
        <w:t xml:space="preserve">= 1 </w:t>
      </w:r>
      <w:r w:rsidRPr="000479E7">
        <w:rPr>
          <w:rFonts w:ascii="Times New Roman" w:eastAsia="Times New Roman" w:hAnsi="Times New Roman" w:cs="Times New Roman"/>
          <w:sz w:val="28"/>
          <w:szCs w:val="28"/>
          <w:lang w:eastAsia="uk-UA"/>
        </w:rPr>
        <w:t xml:space="preserve">– коєфіцієнт перерахунку за перевищення </w:t>
      </w:r>
      <w:r w:rsidR="006B5AF6" w:rsidRPr="000479E7">
        <w:rPr>
          <w:rFonts w:ascii="Times New Roman" w:eastAsia="Times New Roman" w:hAnsi="Times New Roman" w:cs="Times New Roman"/>
          <w:sz w:val="28"/>
          <w:szCs w:val="28"/>
          <w:lang w:eastAsia="uk-UA"/>
        </w:rPr>
        <w:t>рівня витоків теплоносія в теплових мережах</w:t>
      </w:r>
      <w:r w:rsidRPr="000479E7">
        <w:rPr>
          <w:rFonts w:ascii="Times New Roman" w:eastAsia="Times New Roman" w:hAnsi="Times New Roman" w:cs="Times New Roman"/>
          <w:sz w:val="28"/>
          <w:szCs w:val="28"/>
          <w:lang w:eastAsia="uk-UA"/>
        </w:rPr>
        <w:t xml:space="preserve">, відповідно до договору </w:t>
      </w:r>
      <w:r w:rsidR="00531CCC" w:rsidRPr="000479E7">
        <w:rPr>
          <w:rFonts w:ascii="Times New Roman" w:eastAsia="Times New Roman" w:hAnsi="Times New Roman" w:cs="Times New Roman"/>
          <w:sz w:val="28"/>
          <w:szCs w:val="28"/>
          <w:lang w:eastAsia="uk-UA"/>
        </w:rPr>
        <w:t>транспортування теплової енергії</w:t>
      </w:r>
      <w:r w:rsidRPr="000479E7">
        <w:rPr>
          <w:rFonts w:ascii="Times New Roman" w:eastAsia="Times New Roman" w:hAnsi="Times New Roman" w:cs="Times New Roman"/>
          <w:sz w:val="28"/>
          <w:szCs w:val="28"/>
          <w:lang w:eastAsia="uk-UA"/>
        </w:rPr>
        <w:t>;</w:t>
      </w:r>
    </w:p>
    <w:p w14:paraId="2FABB1A7" w14:textId="28EFCD63" w:rsidR="00F66B39" w:rsidRPr="000479E7" w:rsidRDefault="00F66B39" w:rsidP="004F0C69">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Обсяг </w:t>
      </w:r>
      <w:r w:rsidR="008F4900" w:rsidRPr="000479E7">
        <w:rPr>
          <w:rFonts w:ascii="Times New Roman" w:eastAsia="Times New Roman" w:hAnsi="Times New Roman" w:cs="Times New Roman"/>
          <w:sz w:val="28"/>
          <w:szCs w:val="28"/>
          <w:lang w:eastAsia="uk-UA"/>
        </w:rPr>
        <w:t>витоків теплоносія в теплових мережах теплотранспортуючої організації</w:t>
      </w:r>
      <w:r w:rsidRPr="000479E7">
        <w:rPr>
          <w:rFonts w:ascii="Times New Roman" w:eastAsia="Times New Roman" w:hAnsi="Times New Roman" w:cs="Times New Roman"/>
          <w:sz w:val="28"/>
          <w:szCs w:val="28"/>
          <w:lang w:eastAsia="uk-UA"/>
        </w:rPr>
        <w:t xml:space="preserve">, що перевищує максимальний рівень </w:t>
      </w:r>
      <w:r w:rsidR="006B5AF6" w:rsidRPr="000479E7">
        <w:rPr>
          <w:rFonts w:ascii="Times New Roman" w:eastAsia="Times New Roman" w:hAnsi="Times New Roman" w:cs="Times New Roman"/>
          <w:sz w:val="28"/>
          <w:szCs w:val="28"/>
          <w:lang w:eastAsia="uk-UA"/>
        </w:rPr>
        <w:t xml:space="preserve">витоку теплоносія в </w:t>
      </w:r>
      <w:r w:rsidRPr="000479E7">
        <w:rPr>
          <w:rFonts w:ascii="Times New Roman" w:eastAsia="Times New Roman" w:hAnsi="Times New Roman" w:cs="Times New Roman"/>
          <w:sz w:val="28"/>
          <w:szCs w:val="28"/>
          <w:lang w:eastAsia="uk-UA"/>
        </w:rPr>
        <w:t xml:space="preserve"> теплових мереж</w:t>
      </w:r>
      <w:r w:rsidR="006B5AF6" w:rsidRPr="000479E7">
        <w:rPr>
          <w:rFonts w:ascii="Times New Roman" w:eastAsia="Times New Roman" w:hAnsi="Times New Roman" w:cs="Times New Roman"/>
          <w:sz w:val="28"/>
          <w:szCs w:val="28"/>
          <w:lang w:eastAsia="uk-UA"/>
        </w:rPr>
        <w:t>ах теплотранспортуючої організації</w:t>
      </w:r>
      <w:r w:rsidRPr="000479E7">
        <w:rPr>
          <w:rFonts w:ascii="Times New Roman" w:eastAsia="Times New Roman" w:hAnsi="Times New Roman" w:cs="Times New Roman"/>
          <w:sz w:val="28"/>
          <w:szCs w:val="28"/>
          <w:lang w:eastAsia="uk-UA"/>
        </w:rPr>
        <w:t>, розраховується за формулою</w:t>
      </w:r>
    </w:p>
    <w:p w14:paraId="2929AA62" w14:textId="2BE8E019" w:rsidR="007A1C6C" w:rsidRPr="000479E7" w:rsidRDefault="00595309" w:rsidP="00A2117E">
      <w:pPr>
        <w:shd w:val="clear" w:color="auto" w:fill="FFFFFF"/>
        <w:ind w:firstLine="709"/>
        <w:contextualSpacing/>
        <w:jc w:val="center"/>
        <w:rPr>
          <w:rFonts w:ascii="Times New Roman" w:eastAsia="Times New Roman" w:hAnsi="Times New Roman" w:cs="Times New Roman"/>
          <w:sz w:val="28"/>
          <w:szCs w:val="28"/>
          <w:lang w:eastAsia="uk-UA"/>
        </w:rPr>
      </w:pPr>
      <m:oMathPara>
        <m:oMath>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G</m:t>
              </m:r>
            </m:e>
            <m:sub>
              <m:r>
                <w:rPr>
                  <w:rFonts w:ascii="Cambria Math" w:eastAsia="Times New Roman" w:hAnsi="Cambria Math" w:cs="Times New Roman"/>
                  <w:sz w:val="28"/>
                  <w:szCs w:val="28"/>
                  <w:lang w:eastAsia="uk-UA"/>
                </w:rPr>
                <m:t>вит.</m:t>
              </m:r>
            </m:sub>
          </m:sSub>
          <m:r>
            <w:rPr>
              <w:rFonts w:ascii="Cambria Math" w:eastAsia="Times New Roman" w:hAnsi="Cambria Math" w:cs="Times New Roman"/>
              <w:sz w:val="28"/>
              <w:szCs w:val="28"/>
              <w:lang w:eastAsia="uk-UA"/>
            </w:rPr>
            <m:t>=</m:t>
          </m:r>
          <m:sSub>
            <m:sSubPr>
              <m:ctrlPr>
                <w:rPr>
                  <w:rFonts w:ascii="Cambria Math" w:eastAsia="Times New Roman" w:hAnsi="Cambria Math" w:cs="Times New Roman"/>
                  <w:i/>
                  <w:sz w:val="28"/>
                  <w:szCs w:val="28"/>
                  <w:lang w:eastAsia="uk-UA"/>
                </w:rPr>
              </m:ctrlPr>
            </m:sSubPr>
            <m:e>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G</m:t>
                  </m:r>
                </m:e>
                <m:sub>
                  <m:r>
                    <w:rPr>
                      <w:rFonts w:ascii="Cambria Math" w:eastAsia="Times New Roman" w:hAnsi="Cambria Math" w:cs="Times New Roman"/>
                      <w:sz w:val="28"/>
                      <w:szCs w:val="28"/>
                      <w:lang w:eastAsia="uk-UA"/>
                    </w:rPr>
                    <m:t>вит.факт</m:t>
                  </m:r>
                </m:sub>
              </m:sSub>
              <m:r>
                <w:rPr>
                  <w:rFonts w:ascii="Cambria Math" w:eastAsia="Times New Roman" w:hAnsi="Cambria Math" w:cs="Times New Roman"/>
                  <w:sz w:val="28"/>
                  <w:szCs w:val="28"/>
                  <w:lang w:eastAsia="uk-UA"/>
                </w:rPr>
                <m:t>-G</m:t>
              </m:r>
            </m:e>
            <m:sub>
              <m:r>
                <w:rPr>
                  <w:rFonts w:ascii="Cambria Math" w:eastAsia="Times New Roman" w:hAnsi="Cambria Math" w:cs="Times New Roman"/>
                  <w:sz w:val="28"/>
                  <w:szCs w:val="28"/>
                  <w:lang w:eastAsia="uk-UA"/>
                </w:rPr>
                <m:t>вит.макс</m:t>
              </m:r>
            </m:sub>
          </m:sSub>
          <m:r>
            <w:rPr>
              <w:rFonts w:ascii="Cambria Math" w:eastAsia="Times New Roman" w:hAnsi="Cambria Math" w:cs="Times New Roman"/>
              <w:sz w:val="28"/>
              <w:szCs w:val="28"/>
              <w:lang w:eastAsia="uk-UA"/>
            </w:rPr>
            <m:t>×</m:t>
          </m:r>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Т</m:t>
              </m:r>
            </m:e>
            <m:sub>
              <m:r>
                <w:rPr>
                  <w:rFonts w:ascii="Cambria Math" w:eastAsia="Times New Roman" w:hAnsi="Cambria Math" w:cs="Times New Roman"/>
                  <w:sz w:val="28"/>
                  <w:szCs w:val="28"/>
                  <w:lang w:eastAsia="uk-UA"/>
                </w:rPr>
                <m:t>вит.макс</m:t>
              </m:r>
            </m:sub>
          </m:sSub>
          <m:r>
            <w:rPr>
              <w:rFonts w:ascii="Cambria Math" w:eastAsia="Times New Roman" w:hAnsi="Cambria Math" w:cs="Times New Roman"/>
              <w:sz w:val="28"/>
              <w:szCs w:val="28"/>
              <w:lang w:eastAsia="uk-UA"/>
            </w:rPr>
            <m:t>,</m:t>
          </m:r>
        </m:oMath>
      </m:oMathPara>
    </w:p>
    <w:p w14:paraId="42994BEA" w14:textId="538407F9" w:rsidR="00F66B39" w:rsidRPr="000479E7" w:rsidRDefault="009853DC"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де </w:t>
      </w:r>
      <w:r w:rsidR="00F66B39" w:rsidRPr="000479E7">
        <w:rPr>
          <w:rFonts w:ascii="Times New Roman" w:eastAsia="Times New Roman" w:hAnsi="Times New Roman" w:cs="Times New Roman"/>
          <w:sz w:val="28"/>
          <w:szCs w:val="28"/>
          <w:lang w:eastAsia="uk-UA"/>
        </w:rPr>
        <w:t>G</w:t>
      </w:r>
      <w:r w:rsidR="006B5AF6" w:rsidRPr="000479E7">
        <w:rPr>
          <w:rFonts w:ascii="Times New Roman" w:eastAsia="Times New Roman" w:hAnsi="Times New Roman" w:cs="Times New Roman"/>
          <w:sz w:val="28"/>
          <w:szCs w:val="28"/>
          <w:vertAlign w:val="subscript"/>
          <w:lang w:eastAsia="uk-UA"/>
        </w:rPr>
        <w:t>вит</w:t>
      </w:r>
      <w:r w:rsidR="00F66B39" w:rsidRPr="000479E7">
        <w:rPr>
          <w:rFonts w:ascii="Times New Roman" w:eastAsia="Times New Roman" w:hAnsi="Times New Roman" w:cs="Times New Roman"/>
          <w:sz w:val="28"/>
          <w:szCs w:val="28"/>
          <w:vertAlign w:val="subscript"/>
          <w:lang w:eastAsia="uk-UA"/>
        </w:rPr>
        <w:t>.факт</w:t>
      </w:r>
      <w:r w:rsidR="00F66B39" w:rsidRPr="000479E7">
        <w:rPr>
          <w:rFonts w:ascii="Times New Roman" w:eastAsia="Times New Roman" w:hAnsi="Times New Roman" w:cs="Times New Roman"/>
          <w:sz w:val="28"/>
          <w:szCs w:val="28"/>
          <w:lang w:eastAsia="uk-UA"/>
        </w:rPr>
        <w:t xml:space="preserve"> – фактичний обсяг </w:t>
      </w:r>
      <w:r w:rsidR="006B5AF6" w:rsidRPr="000479E7">
        <w:rPr>
          <w:rFonts w:ascii="Times New Roman" w:eastAsia="Times New Roman" w:hAnsi="Times New Roman" w:cs="Times New Roman"/>
          <w:sz w:val="28"/>
          <w:szCs w:val="28"/>
          <w:lang w:eastAsia="uk-UA"/>
        </w:rPr>
        <w:t>витоків теплоносія в теплових мережах теплотранспортуючої організації</w:t>
      </w:r>
      <w:r w:rsidR="006B5AF6" w:rsidRPr="000479E7" w:rsidDel="008F4900">
        <w:rPr>
          <w:rFonts w:ascii="Times New Roman" w:eastAsia="Times New Roman" w:hAnsi="Times New Roman" w:cs="Times New Roman"/>
          <w:sz w:val="28"/>
          <w:szCs w:val="28"/>
          <w:lang w:eastAsia="uk-UA"/>
        </w:rPr>
        <w:t xml:space="preserve"> </w:t>
      </w:r>
      <w:r w:rsidR="00F66B39" w:rsidRPr="000479E7">
        <w:rPr>
          <w:rFonts w:ascii="Times New Roman" w:eastAsia="Times New Roman" w:hAnsi="Times New Roman" w:cs="Times New Roman"/>
          <w:sz w:val="28"/>
          <w:szCs w:val="28"/>
          <w:lang w:eastAsia="uk-UA"/>
        </w:rPr>
        <w:t xml:space="preserve">за період, в якому </w:t>
      </w:r>
      <w:r w:rsidR="006B5AF6" w:rsidRPr="000479E7">
        <w:rPr>
          <w:rFonts w:ascii="Times New Roman" w:eastAsia="Times New Roman" w:hAnsi="Times New Roman" w:cs="Times New Roman"/>
          <w:sz w:val="28"/>
          <w:szCs w:val="28"/>
          <w:lang w:eastAsia="uk-UA"/>
        </w:rPr>
        <w:t>виток теплоносія в теплових мережах теплотранспортуючої організації</w:t>
      </w:r>
      <w:r w:rsidR="00F66B39" w:rsidRPr="000479E7">
        <w:rPr>
          <w:rFonts w:ascii="Times New Roman" w:eastAsia="Times New Roman" w:hAnsi="Times New Roman" w:cs="Times New Roman"/>
          <w:sz w:val="28"/>
          <w:szCs w:val="28"/>
          <w:lang w:eastAsia="uk-UA"/>
        </w:rPr>
        <w:t xml:space="preserve"> </w:t>
      </w:r>
      <w:r w:rsidR="006B5AF6" w:rsidRPr="000479E7">
        <w:rPr>
          <w:rFonts w:ascii="Times New Roman" w:eastAsia="Times New Roman" w:hAnsi="Times New Roman" w:cs="Times New Roman"/>
          <w:sz w:val="28"/>
          <w:szCs w:val="28"/>
          <w:lang w:eastAsia="uk-UA"/>
        </w:rPr>
        <w:t xml:space="preserve">перевищував </w:t>
      </w:r>
      <w:r w:rsidR="00F66B39" w:rsidRPr="000479E7">
        <w:rPr>
          <w:rFonts w:ascii="Times New Roman" w:eastAsia="Times New Roman" w:hAnsi="Times New Roman" w:cs="Times New Roman"/>
          <w:sz w:val="28"/>
          <w:szCs w:val="28"/>
          <w:lang w:eastAsia="uk-UA"/>
        </w:rPr>
        <w:t>максимальний рівень, тонн;</w:t>
      </w:r>
    </w:p>
    <w:p w14:paraId="74AA1FD9" w14:textId="3B6DFD49" w:rsidR="007A1C6C" w:rsidRPr="000479E7" w:rsidRDefault="007A1C6C"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G</w:t>
      </w:r>
      <w:r w:rsidR="006B5AF6" w:rsidRPr="000479E7">
        <w:rPr>
          <w:rFonts w:ascii="Times New Roman" w:eastAsia="Times New Roman" w:hAnsi="Times New Roman" w:cs="Times New Roman"/>
          <w:bCs/>
          <w:sz w:val="28"/>
          <w:szCs w:val="28"/>
          <w:vertAlign w:val="subscript"/>
          <w:lang w:eastAsia="uk-UA"/>
        </w:rPr>
        <w:t>вит</w:t>
      </w:r>
      <w:r w:rsidRPr="000479E7">
        <w:rPr>
          <w:rFonts w:ascii="Times New Roman" w:eastAsia="Times New Roman" w:hAnsi="Times New Roman" w:cs="Times New Roman"/>
          <w:bCs/>
          <w:sz w:val="28"/>
          <w:szCs w:val="28"/>
          <w:vertAlign w:val="subscript"/>
          <w:lang w:eastAsia="uk-UA"/>
        </w:rPr>
        <w:t>.макс</w:t>
      </w:r>
      <w:r w:rsidRPr="000479E7">
        <w:rPr>
          <w:rFonts w:ascii="Times New Roman" w:eastAsia="Times New Roman" w:hAnsi="Times New Roman" w:cs="Times New Roman"/>
          <w:sz w:val="28"/>
          <w:szCs w:val="28"/>
          <w:lang w:eastAsia="uk-UA"/>
        </w:rPr>
        <w:t xml:space="preserve"> – максимальний рівень </w:t>
      </w:r>
      <w:r w:rsidR="006B5AF6" w:rsidRPr="000479E7">
        <w:rPr>
          <w:rFonts w:ascii="Times New Roman" w:eastAsia="Times New Roman" w:hAnsi="Times New Roman" w:cs="Times New Roman"/>
          <w:sz w:val="28"/>
          <w:szCs w:val="28"/>
          <w:lang w:eastAsia="uk-UA"/>
        </w:rPr>
        <w:t>витоків теплоносія в теплових мережах теплотранспортуючої організації</w:t>
      </w:r>
      <w:r w:rsidR="001B22D9"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передбачени</w:t>
      </w:r>
      <w:r w:rsidR="00A07B2C" w:rsidRPr="000479E7">
        <w:rPr>
          <w:rFonts w:ascii="Times New Roman" w:eastAsia="Times New Roman" w:hAnsi="Times New Roman" w:cs="Times New Roman"/>
          <w:sz w:val="28"/>
          <w:szCs w:val="28"/>
          <w:lang w:eastAsia="uk-UA"/>
        </w:rPr>
        <w:t xml:space="preserve">й </w:t>
      </w:r>
      <w:r w:rsidRPr="000479E7">
        <w:rPr>
          <w:rFonts w:ascii="Times New Roman" w:eastAsia="Times New Roman" w:hAnsi="Times New Roman" w:cs="Times New Roman"/>
          <w:sz w:val="28"/>
          <w:szCs w:val="28"/>
          <w:lang w:eastAsia="uk-UA"/>
        </w:rPr>
        <w:t>договором</w:t>
      </w:r>
      <w:r w:rsidR="00F66B39" w:rsidRPr="000479E7">
        <w:rPr>
          <w:rFonts w:ascii="Times New Roman" w:eastAsia="Times New Roman" w:hAnsi="Times New Roman" w:cs="Times New Roman"/>
          <w:sz w:val="28"/>
          <w:szCs w:val="28"/>
          <w:lang w:eastAsia="uk-UA"/>
        </w:rPr>
        <w:t xml:space="preserve"> транспортування теплової енергії</w:t>
      </w:r>
      <w:r w:rsidRPr="000479E7">
        <w:rPr>
          <w:rFonts w:ascii="Times New Roman" w:eastAsia="Times New Roman" w:hAnsi="Times New Roman" w:cs="Times New Roman"/>
          <w:sz w:val="28"/>
          <w:szCs w:val="28"/>
          <w:lang w:eastAsia="uk-UA"/>
        </w:rPr>
        <w:t>, тонн/година;</w:t>
      </w:r>
    </w:p>
    <w:p w14:paraId="3D94CBB5" w14:textId="59A3FD09" w:rsidR="007A1C6C" w:rsidRPr="000479E7" w:rsidRDefault="007A1C6C"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Т</w:t>
      </w:r>
      <w:r w:rsidRPr="000479E7">
        <w:rPr>
          <w:rFonts w:ascii="Times New Roman" w:eastAsia="Times New Roman" w:hAnsi="Times New Roman" w:cs="Times New Roman"/>
          <w:bCs/>
          <w:sz w:val="28"/>
          <w:szCs w:val="28"/>
          <w:vertAlign w:val="subscript"/>
          <w:lang w:eastAsia="uk-UA"/>
        </w:rPr>
        <w:t>під.макс</w:t>
      </w:r>
      <w:r w:rsidRPr="000479E7">
        <w:rPr>
          <w:rFonts w:ascii="Times New Roman" w:eastAsia="Times New Roman" w:hAnsi="Times New Roman" w:cs="Times New Roman"/>
          <w:sz w:val="28"/>
          <w:szCs w:val="28"/>
          <w:lang w:eastAsia="uk-UA"/>
        </w:rPr>
        <w:t xml:space="preserve"> – період</w:t>
      </w:r>
      <w:r w:rsidR="001B22D9"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в якому </w:t>
      </w:r>
      <w:r w:rsidR="006B5AF6" w:rsidRPr="000479E7">
        <w:rPr>
          <w:rFonts w:ascii="Times New Roman" w:eastAsia="Times New Roman" w:hAnsi="Times New Roman" w:cs="Times New Roman"/>
          <w:sz w:val="28"/>
          <w:szCs w:val="28"/>
          <w:lang w:eastAsia="uk-UA"/>
        </w:rPr>
        <w:t>виток теплоносія в теплових мережах теплотранспортуючої організації</w:t>
      </w:r>
      <w:r w:rsidR="006B5AF6" w:rsidRPr="000479E7" w:rsidDel="008F4900">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перевищува</w:t>
      </w:r>
      <w:r w:rsidR="006B5AF6" w:rsidRPr="000479E7">
        <w:rPr>
          <w:rFonts w:ascii="Times New Roman" w:eastAsia="Times New Roman" w:hAnsi="Times New Roman" w:cs="Times New Roman"/>
          <w:sz w:val="28"/>
          <w:szCs w:val="28"/>
          <w:lang w:eastAsia="uk-UA"/>
        </w:rPr>
        <w:t>в</w:t>
      </w:r>
      <w:r w:rsidRPr="000479E7">
        <w:rPr>
          <w:rFonts w:ascii="Times New Roman" w:eastAsia="Times New Roman" w:hAnsi="Times New Roman" w:cs="Times New Roman"/>
          <w:sz w:val="28"/>
          <w:szCs w:val="28"/>
          <w:lang w:eastAsia="uk-UA"/>
        </w:rPr>
        <w:t xml:space="preserve"> максимальний рівень</w:t>
      </w:r>
      <w:r w:rsidR="0005011A" w:rsidRPr="000479E7">
        <w:rPr>
          <w:rFonts w:ascii="Times New Roman" w:eastAsia="Times New Roman" w:hAnsi="Times New Roman" w:cs="Times New Roman"/>
          <w:sz w:val="28"/>
          <w:szCs w:val="28"/>
          <w:lang w:eastAsia="uk-UA"/>
        </w:rPr>
        <w:t xml:space="preserve"> </w:t>
      </w:r>
      <w:r w:rsidR="006B5AF6" w:rsidRPr="000479E7">
        <w:rPr>
          <w:rFonts w:ascii="Times New Roman" w:eastAsia="Times New Roman" w:hAnsi="Times New Roman" w:cs="Times New Roman"/>
          <w:sz w:val="28"/>
          <w:szCs w:val="28"/>
          <w:lang w:eastAsia="uk-UA"/>
        </w:rPr>
        <w:t>витоків теплоносія в теплових мережах теплотранспортуючої організації</w:t>
      </w:r>
      <w:r w:rsidRPr="000479E7">
        <w:rPr>
          <w:rFonts w:ascii="Times New Roman" w:eastAsia="Times New Roman" w:hAnsi="Times New Roman" w:cs="Times New Roman"/>
          <w:sz w:val="28"/>
          <w:szCs w:val="28"/>
          <w:lang w:eastAsia="uk-UA"/>
        </w:rPr>
        <w:t>, годин;</w:t>
      </w:r>
    </w:p>
    <w:p w14:paraId="5906AD9D" w14:textId="77777777" w:rsidR="00F66B39" w:rsidRPr="000479E7" w:rsidRDefault="00F66B39" w:rsidP="00A2117E">
      <w:pPr>
        <w:shd w:val="clear" w:color="auto" w:fill="FFFFFF"/>
        <w:ind w:firstLine="709"/>
        <w:contextualSpacing/>
        <w:jc w:val="both"/>
        <w:rPr>
          <w:rFonts w:ascii="Times New Roman" w:eastAsia="Times New Roman" w:hAnsi="Times New Roman" w:cs="Times New Roman"/>
          <w:sz w:val="28"/>
          <w:szCs w:val="28"/>
          <w:lang w:eastAsia="uk-UA"/>
        </w:rPr>
      </w:pPr>
    </w:p>
    <w:p w14:paraId="0F87BED1" w14:textId="452A4813" w:rsidR="007A1C6C" w:rsidRPr="000479E7" w:rsidRDefault="007A1C6C"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4) погіршення якості теплоносія в зворотному трубопроводі </w:t>
      </w:r>
      <w:r w:rsidR="0007449D" w:rsidRPr="000479E7">
        <w:rPr>
          <w:rFonts w:ascii="Times New Roman" w:eastAsia="Times New Roman" w:hAnsi="Times New Roman" w:cs="Times New Roman"/>
          <w:sz w:val="28"/>
          <w:szCs w:val="28"/>
          <w:lang w:eastAsia="uk-UA"/>
        </w:rPr>
        <w:t>в точ</w:t>
      </w:r>
      <w:r w:rsidR="00B6203E" w:rsidRPr="000479E7">
        <w:rPr>
          <w:rFonts w:ascii="Times New Roman" w:eastAsia="Times New Roman" w:hAnsi="Times New Roman" w:cs="Times New Roman"/>
          <w:sz w:val="28"/>
          <w:szCs w:val="28"/>
          <w:lang w:eastAsia="uk-UA"/>
        </w:rPr>
        <w:t>ці</w:t>
      </w:r>
      <w:r w:rsidR="0007449D" w:rsidRPr="000479E7">
        <w:rPr>
          <w:rFonts w:ascii="Times New Roman" w:eastAsia="Times New Roman" w:hAnsi="Times New Roman" w:cs="Times New Roman"/>
          <w:sz w:val="28"/>
          <w:szCs w:val="28"/>
          <w:lang w:eastAsia="uk-UA"/>
        </w:rPr>
        <w:t xml:space="preserve"> вход</w:t>
      </w:r>
      <w:r w:rsidR="00B6203E" w:rsidRPr="000479E7">
        <w:rPr>
          <w:rFonts w:ascii="Times New Roman" w:eastAsia="Times New Roman" w:hAnsi="Times New Roman" w:cs="Times New Roman"/>
          <w:sz w:val="28"/>
          <w:szCs w:val="28"/>
          <w:lang w:eastAsia="uk-UA"/>
        </w:rPr>
        <w:t>у</w:t>
      </w:r>
      <w:r w:rsidR="0007449D" w:rsidRPr="000479E7">
        <w:rPr>
          <w:rFonts w:ascii="Times New Roman" w:eastAsia="Times New Roman" w:hAnsi="Times New Roman" w:cs="Times New Roman"/>
          <w:sz w:val="28"/>
          <w:szCs w:val="28"/>
          <w:lang w:eastAsia="uk-UA"/>
        </w:rPr>
        <w:t xml:space="preserve"> в теплову мережу від </w:t>
      </w:r>
      <w:r w:rsidRPr="000479E7">
        <w:rPr>
          <w:rFonts w:ascii="Times New Roman" w:eastAsia="Times New Roman" w:hAnsi="Times New Roman" w:cs="Times New Roman"/>
          <w:sz w:val="28"/>
          <w:szCs w:val="28"/>
          <w:lang w:eastAsia="uk-UA"/>
        </w:rPr>
        <w:t xml:space="preserve">якості теплоносія в зворотному трубопроводі в </w:t>
      </w:r>
      <w:r w:rsidR="00BE34CF" w:rsidRPr="000479E7">
        <w:rPr>
          <w:rFonts w:ascii="Times New Roman" w:eastAsia="Times New Roman" w:hAnsi="Times New Roman" w:cs="Times New Roman"/>
          <w:sz w:val="28"/>
          <w:szCs w:val="28"/>
          <w:lang w:eastAsia="uk-UA"/>
        </w:rPr>
        <w:t>точ</w:t>
      </w:r>
      <w:r w:rsidR="00383246" w:rsidRPr="000479E7">
        <w:rPr>
          <w:rFonts w:ascii="Times New Roman" w:eastAsia="Times New Roman" w:hAnsi="Times New Roman" w:cs="Times New Roman"/>
          <w:sz w:val="28"/>
          <w:szCs w:val="28"/>
          <w:lang w:eastAsia="uk-UA"/>
        </w:rPr>
        <w:t>ці (точках)</w:t>
      </w:r>
      <w:r w:rsidR="00BE34CF"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в</w:t>
      </w:r>
      <w:r w:rsidR="0007449D" w:rsidRPr="000479E7">
        <w:rPr>
          <w:rFonts w:ascii="Times New Roman" w:eastAsia="Times New Roman" w:hAnsi="Times New Roman" w:cs="Times New Roman"/>
          <w:sz w:val="28"/>
          <w:szCs w:val="28"/>
          <w:lang w:eastAsia="uk-UA"/>
        </w:rPr>
        <w:t>и</w:t>
      </w:r>
      <w:r w:rsidRPr="000479E7">
        <w:rPr>
          <w:rFonts w:ascii="Times New Roman" w:eastAsia="Times New Roman" w:hAnsi="Times New Roman" w:cs="Times New Roman"/>
          <w:sz w:val="28"/>
          <w:szCs w:val="28"/>
          <w:lang w:eastAsia="uk-UA"/>
        </w:rPr>
        <w:t xml:space="preserve">ходу </w:t>
      </w:r>
      <w:r w:rsidR="007203E9" w:rsidRPr="000479E7">
        <w:rPr>
          <w:rFonts w:ascii="Times New Roman" w:eastAsia="Times New Roman" w:hAnsi="Times New Roman" w:cs="Times New Roman"/>
          <w:sz w:val="28"/>
          <w:szCs w:val="28"/>
          <w:lang w:eastAsia="uk-UA"/>
        </w:rPr>
        <w:t>з</w:t>
      </w:r>
      <w:r w:rsidRPr="000479E7">
        <w:rPr>
          <w:rFonts w:ascii="Times New Roman" w:eastAsia="Times New Roman" w:hAnsi="Times New Roman" w:cs="Times New Roman"/>
          <w:sz w:val="28"/>
          <w:szCs w:val="28"/>
          <w:lang w:eastAsia="uk-UA"/>
        </w:rPr>
        <w:t xml:space="preserve"> теплов</w:t>
      </w:r>
      <w:r w:rsidR="007203E9" w:rsidRPr="000479E7">
        <w:rPr>
          <w:rFonts w:ascii="Times New Roman" w:eastAsia="Times New Roman" w:hAnsi="Times New Roman" w:cs="Times New Roman"/>
          <w:sz w:val="28"/>
          <w:szCs w:val="28"/>
          <w:lang w:eastAsia="uk-UA"/>
        </w:rPr>
        <w:t>ої</w:t>
      </w:r>
      <w:r w:rsidRPr="000479E7">
        <w:rPr>
          <w:rFonts w:ascii="Times New Roman" w:eastAsia="Times New Roman" w:hAnsi="Times New Roman" w:cs="Times New Roman"/>
          <w:sz w:val="28"/>
          <w:szCs w:val="28"/>
          <w:lang w:eastAsia="uk-UA"/>
        </w:rPr>
        <w:t xml:space="preserve"> мереж</w:t>
      </w:r>
      <w:r w:rsidR="00B6203E" w:rsidRPr="000479E7">
        <w:rPr>
          <w:rFonts w:ascii="Times New Roman" w:eastAsia="Times New Roman" w:hAnsi="Times New Roman" w:cs="Times New Roman"/>
          <w:sz w:val="28"/>
          <w:szCs w:val="28"/>
          <w:lang w:eastAsia="uk-UA"/>
        </w:rPr>
        <w:t>і</w:t>
      </w:r>
      <w:r w:rsidR="007203E9" w:rsidRPr="000479E7">
        <w:rPr>
          <w:rFonts w:ascii="Times New Roman" w:eastAsia="Times New Roman" w:hAnsi="Times New Roman" w:cs="Times New Roman"/>
          <w:sz w:val="28"/>
          <w:szCs w:val="28"/>
          <w:lang w:eastAsia="uk-UA"/>
        </w:rPr>
        <w:t xml:space="preserve"> (в теплових мережах </w:t>
      </w:r>
      <w:r w:rsidR="00DE2785" w:rsidRPr="000479E7">
        <w:rPr>
          <w:rFonts w:ascii="Times New Roman" w:eastAsia="Times New Roman" w:hAnsi="Times New Roman" w:cs="Times New Roman"/>
          <w:sz w:val="28"/>
          <w:szCs w:val="28"/>
          <w:lang w:eastAsia="uk-UA"/>
        </w:rPr>
        <w:t>т</w:t>
      </w:r>
      <w:r w:rsidR="007203E9" w:rsidRPr="000479E7">
        <w:rPr>
          <w:rFonts w:ascii="Times New Roman" w:eastAsia="Times New Roman" w:hAnsi="Times New Roman" w:cs="Times New Roman"/>
          <w:sz w:val="28"/>
          <w:szCs w:val="28"/>
          <w:lang w:eastAsia="uk-UA"/>
        </w:rPr>
        <w:t>еплотраспортуючої організації)</w:t>
      </w:r>
      <w:r w:rsidR="001B22D9"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w:t>
      </w:r>
      <w:r w:rsidR="001B22D9" w:rsidRPr="000479E7">
        <w:rPr>
          <w:rFonts w:ascii="Times New Roman" w:eastAsia="Times New Roman" w:hAnsi="Times New Roman" w:cs="Times New Roman"/>
          <w:sz w:val="28"/>
          <w:szCs w:val="28"/>
          <w:lang w:eastAsia="uk-UA"/>
        </w:rPr>
        <w:t>П</w:t>
      </w:r>
      <w:r w:rsidRPr="000479E7">
        <w:rPr>
          <w:rFonts w:ascii="Times New Roman" w:eastAsia="Times New Roman" w:hAnsi="Times New Roman" w:cs="Times New Roman"/>
          <w:sz w:val="28"/>
          <w:szCs w:val="28"/>
          <w:lang w:eastAsia="uk-UA"/>
        </w:rPr>
        <w:t xml:space="preserve">ерерахунок </w:t>
      </w:r>
      <w:r w:rsidR="00091F54" w:rsidRPr="000479E7">
        <w:rPr>
          <w:rFonts w:ascii="Times New Roman" w:eastAsia="Times New Roman" w:hAnsi="Times New Roman" w:cs="Times New Roman"/>
          <w:sz w:val="28"/>
          <w:szCs w:val="28"/>
          <w:lang w:eastAsia="uk-UA"/>
        </w:rPr>
        <w:t xml:space="preserve">здійснюється </w:t>
      </w:r>
      <w:r w:rsidR="003202F8" w:rsidRPr="000479E7">
        <w:rPr>
          <w:rFonts w:ascii="Times New Roman" w:eastAsia="Times New Roman" w:hAnsi="Times New Roman" w:cs="Times New Roman"/>
          <w:sz w:val="28"/>
          <w:szCs w:val="28"/>
          <w:lang w:eastAsia="uk-UA"/>
        </w:rPr>
        <w:t>за</w:t>
      </w:r>
      <w:r w:rsidRPr="000479E7">
        <w:rPr>
          <w:rFonts w:ascii="Times New Roman" w:eastAsia="Times New Roman" w:hAnsi="Times New Roman" w:cs="Times New Roman"/>
          <w:sz w:val="28"/>
          <w:szCs w:val="28"/>
          <w:lang w:eastAsia="uk-UA"/>
        </w:rPr>
        <w:t xml:space="preserve"> формул</w:t>
      </w:r>
      <w:r w:rsidR="003202F8" w:rsidRPr="000479E7">
        <w:rPr>
          <w:rFonts w:ascii="Times New Roman" w:eastAsia="Times New Roman" w:hAnsi="Times New Roman" w:cs="Times New Roman"/>
          <w:sz w:val="28"/>
          <w:szCs w:val="28"/>
          <w:lang w:eastAsia="uk-UA"/>
        </w:rPr>
        <w:t>ою</w:t>
      </w:r>
    </w:p>
    <w:p w14:paraId="3124B863" w14:textId="2C0ACCF9" w:rsidR="007A1C6C" w:rsidRPr="000479E7" w:rsidRDefault="00595309" w:rsidP="00A2117E">
      <w:pPr>
        <w:ind w:firstLine="709"/>
        <w:contextualSpacing/>
        <w:jc w:val="both"/>
        <w:rPr>
          <w:rFonts w:ascii="Times New Roman" w:eastAsia="Times New Roman" w:hAnsi="Times New Roman" w:cs="Times New Roman"/>
          <w:sz w:val="28"/>
          <w:szCs w:val="28"/>
          <w:lang w:eastAsia="uk-UA"/>
        </w:rPr>
      </w:pPr>
      <m:oMathPara>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тр-</m:t>
              </m:r>
            </m:sup>
          </m:sSubSup>
          <m:r>
            <w:rPr>
              <w:rFonts w:ascii="Cambria Math" w:eastAsia="Times New Roman" w:hAnsi="Cambria Math" w:cs="Times New Roman"/>
              <w:sz w:val="28"/>
              <w:szCs w:val="28"/>
              <w:lang w:eastAsia="uk-UA"/>
            </w:rPr>
            <m:t>=</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П</m:t>
                  </m:r>
                </m:e>
                <m:sub>
                  <m:r>
                    <w:rPr>
                      <w:rFonts w:ascii="Cambria Math" w:eastAsia="Times New Roman" w:hAnsi="Cambria Math" w:cs="Times New Roman"/>
                      <w:sz w:val="28"/>
                      <w:szCs w:val="28"/>
                      <w:lang w:eastAsia="uk-UA"/>
                    </w:rPr>
                    <m:t>під.</m:t>
                  </m:r>
                </m:sub>
              </m:sSub>
            </m:num>
            <m:den>
              <m:r>
                <w:rPr>
                  <w:rFonts w:ascii="Cambria Math" w:eastAsia="Times New Roman" w:hAnsi="Cambria Math" w:cs="Times New Roman"/>
                  <w:sz w:val="28"/>
                  <w:szCs w:val="28"/>
                  <w:lang w:eastAsia="uk-UA"/>
                </w:rPr>
                <m:t>М</m:t>
              </m:r>
            </m:den>
          </m:f>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тр-</m:t>
              </m:r>
            </m:sup>
          </m:sSubSup>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d</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тр-</m:t>
              </m:r>
            </m:sup>
          </m:sSubSup>
          <m:r>
            <w:rPr>
              <w:rFonts w:ascii="Cambria Math" w:eastAsia="Times New Roman" w:hAnsi="Cambria Math" w:cs="Times New Roman"/>
              <w:sz w:val="28"/>
              <w:szCs w:val="28"/>
              <w:lang w:eastAsia="uk-UA"/>
            </w:rPr>
            <m:t>,</m:t>
          </m:r>
        </m:oMath>
      </m:oMathPara>
    </w:p>
    <w:p w14:paraId="68C2882D" w14:textId="24FDA1DB" w:rsidR="007A1C6C" w:rsidRPr="000479E7" w:rsidRDefault="005B7C76" w:rsidP="00571A52">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де </w:t>
      </w: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тр-</m:t>
            </m:r>
          </m:sup>
        </m:sSubSup>
      </m:oMath>
      <w:r w:rsidR="007A1C6C" w:rsidRPr="000479E7">
        <w:rPr>
          <w:rFonts w:ascii="Times New Roman" w:eastAsia="Times New Roman" w:hAnsi="Times New Roman" w:cs="Times New Roman"/>
          <w:sz w:val="28"/>
          <w:szCs w:val="28"/>
          <w:lang w:eastAsia="uk-UA"/>
        </w:rPr>
        <w:t>– сума перерахунку за погіршення якості теплоносія, гривень;</w:t>
      </w:r>
    </w:p>
    <w:p w14:paraId="09EF1ADD" w14:textId="7784D753" w:rsidR="007A1C6C" w:rsidRPr="000479E7" w:rsidRDefault="007A1C6C"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П</w:t>
      </w:r>
      <w:r w:rsidRPr="000479E7">
        <w:rPr>
          <w:rFonts w:ascii="Times New Roman" w:eastAsia="Times New Roman" w:hAnsi="Times New Roman" w:cs="Times New Roman"/>
          <w:bCs/>
          <w:sz w:val="28"/>
          <w:szCs w:val="28"/>
          <w:vertAlign w:val="subscript"/>
          <w:lang w:eastAsia="uk-UA"/>
        </w:rPr>
        <w:t>під.</w:t>
      </w:r>
      <w:r w:rsidR="00EF371D" w:rsidRPr="000479E7">
        <w:rPr>
          <w:rFonts w:ascii="Times New Roman" w:eastAsia="Times New Roman" w:hAnsi="Times New Roman" w:cs="Times New Roman"/>
          <w:sz w:val="28"/>
          <w:szCs w:val="28"/>
          <w:lang w:val="ru-RU" w:eastAsia="uk-UA"/>
        </w:rPr>
        <w:t xml:space="preserve"> </w:t>
      </w:r>
      <w:r w:rsidRPr="000479E7">
        <w:rPr>
          <w:rFonts w:ascii="Times New Roman" w:eastAsia="Times New Roman" w:hAnsi="Times New Roman" w:cs="Times New Roman"/>
          <w:sz w:val="28"/>
          <w:szCs w:val="28"/>
          <w:lang w:eastAsia="uk-UA"/>
        </w:rPr>
        <w:t>– вартість підживлення у розрахунковому періоді, гривень;</w:t>
      </w:r>
    </w:p>
    <w:p w14:paraId="34E65512" w14:textId="407D7CA3" w:rsidR="007A1C6C" w:rsidRPr="000479E7" w:rsidRDefault="007A1C6C"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M </w:t>
      </w:r>
      <w:r w:rsidR="00204286"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кількість календарних днів у відповідному періоді;</w:t>
      </w:r>
    </w:p>
    <w:p w14:paraId="26B295B4" w14:textId="31372002" w:rsidR="00844EF4" w:rsidRPr="000479E7" w:rsidRDefault="00595309" w:rsidP="00844EF4">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тр-</m:t>
            </m:r>
          </m:sup>
        </m:sSubSup>
      </m:oMath>
      <w:r w:rsidR="00844EF4" w:rsidRPr="000479E7">
        <w:rPr>
          <w:rFonts w:ascii="Times New Roman" w:eastAsia="Times New Roman" w:hAnsi="Times New Roman" w:cs="Times New Roman"/>
          <w:sz w:val="28"/>
          <w:szCs w:val="28"/>
          <w:lang w:eastAsia="uk-UA"/>
        </w:rPr>
        <w:t xml:space="preserve"> </w:t>
      </w:r>
      <w:r w:rsidR="00EF371D" w:rsidRPr="000479E7">
        <w:rPr>
          <w:rFonts w:ascii="Times New Roman" w:eastAsia="Times New Roman" w:hAnsi="Times New Roman" w:cs="Times New Roman"/>
          <w:sz w:val="28"/>
          <w:szCs w:val="28"/>
          <w:lang w:eastAsia="uk-UA"/>
        </w:rPr>
        <w:t xml:space="preserve">= 0,1 </w:t>
      </w:r>
      <w:r w:rsidR="00D576EC" w:rsidRPr="000479E7">
        <w:rPr>
          <w:rFonts w:ascii="Times New Roman" w:eastAsia="Times New Roman" w:hAnsi="Times New Roman" w:cs="Times New Roman"/>
          <w:sz w:val="28"/>
          <w:szCs w:val="28"/>
          <w:lang w:eastAsia="uk-UA"/>
        </w:rPr>
        <w:t>–</w:t>
      </w:r>
      <w:r w:rsidR="00844EF4" w:rsidRPr="000479E7">
        <w:rPr>
          <w:rFonts w:ascii="Times New Roman" w:eastAsia="Times New Roman" w:hAnsi="Times New Roman" w:cs="Times New Roman"/>
          <w:sz w:val="28"/>
          <w:szCs w:val="28"/>
          <w:lang w:eastAsia="uk-UA"/>
        </w:rPr>
        <w:t xml:space="preserve"> коефіцієнт перерахунку за недотримання якості</w:t>
      </w:r>
      <w:r w:rsidR="00FD5A25" w:rsidRPr="000479E7">
        <w:rPr>
          <w:rFonts w:ascii="Times New Roman" w:eastAsia="Times New Roman" w:hAnsi="Times New Roman" w:cs="Times New Roman"/>
          <w:sz w:val="28"/>
          <w:szCs w:val="28"/>
          <w:lang w:eastAsia="uk-UA"/>
        </w:rPr>
        <w:t>;</w:t>
      </w:r>
    </w:p>
    <w:p w14:paraId="035A63A4" w14:textId="2AD3B136" w:rsidR="007A1C6C" w:rsidRPr="000479E7" w:rsidRDefault="00595309" w:rsidP="00A2117E">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d</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тр-</m:t>
            </m:r>
          </m:sup>
        </m:sSubSup>
      </m:oMath>
      <w:r w:rsidR="007A1C6C" w:rsidRPr="000479E7">
        <w:rPr>
          <w:rFonts w:ascii="Times New Roman" w:eastAsia="Times New Roman" w:hAnsi="Times New Roman" w:cs="Times New Roman"/>
          <w:sz w:val="28"/>
          <w:szCs w:val="28"/>
          <w:lang w:eastAsia="uk-UA"/>
        </w:rPr>
        <w:t xml:space="preserve"> – кількість календарних днів</w:t>
      </w:r>
      <w:r w:rsidR="001B22D9" w:rsidRPr="000479E7">
        <w:rPr>
          <w:rFonts w:ascii="Times New Roman" w:eastAsia="Times New Roman" w:hAnsi="Times New Roman" w:cs="Times New Roman"/>
          <w:sz w:val="28"/>
          <w:szCs w:val="28"/>
          <w:lang w:eastAsia="uk-UA"/>
        </w:rPr>
        <w:t>,</w:t>
      </w:r>
      <w:r w:rsidR="007A1C6C" w:rsidRPr="000479E7">
        <w:rPr>
          <w:rFonts w:ascii="Times New Roman" w:eastAsia="Times New Roman" w:hAnsi="Times New Roman" w:cs="Times New Roman"/>
          <w:sz w:val="28"/>
          <w:szCs w:val="28"/>
          <w:lang w:eastAsia="uk-UA"/>
        </w:rPr>
        <w:t xml:space="preserve"> в яких було зафіксовано погіршення якості підживлення</w:t>
      </w:r>
      <w:r w:rsidR="00844EF4" w:rsidRPr="000479E7">
        <w:rPr>
          <w:rFonts w:ascii="Times New Roman" w:eastAsia="Times New Roman" w:hAnsi="Times New Roman" w:cs="Times New Roman"/>
          <w:sz w:val="28"/>
          <w:szCs w:val="28"/>
          <w:lang w:eastAsia="uk-UA"/>
        </w:rPr>
        <w:t>.</w:t>
      </w:r>
    </w:p>
    <w:p w14:paraId="2F489BA4" w14:textId="77777777" w:rsidR="007A1C6C" w:rsidRPr="000479E7" w:rsidRDefault="007A1C6C" w:rsidP="00A2117E">
      <w:pPr>
        <w:ind w:firstLine="709"/>
        <w:contextualSpacing/>
        <w:jc w:val="both"/>
        <w:rPr>
          <w:rFonts w:ascii="Times New Roman" w:eastAsia="Times New Roman" w:hAnsi="Times New Roman" w:cs="Times New Roman"/>
          <w:sz w:val="28"/>
          <w:szCs w:val="28"/>
          <w:lang w:eastAsia="uk-UA"/>
        </w:rPr>
      </w:pPr>
    </w:p>
    <w:p w14:paraId="12B09223" w14:textId="29D66F4C" w:rsidR="0047053B" w:rsidRPr="000479E7" w:rsidRDefault="0047053B"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7.</w:t>
      </w:r>
      <w:r w:rsidR="000112C1" w:rsidRPr="000479E7">
        <w:rPr>
          <w:rFonts w:ascii="Times New Roman" w:eastAsia="Times New Roman" w:hAnsi="Times New Roman" w:cs="Times New Roman"/>
          <w:sz w:val="28"/>
          <w:szCs w:val="28"/>
          <w:lang w:eastAsia="uk-UA"/>
        </w:rPr>
        <w:t>3</w:t>
      </w:r>
      <w:r w:rsidRPr="000479E7">
        <w:rPr>
          <w:rFonts w:ascii="Times New Roman" w:eastAsia="Times New Roman" w:hAnsi="Times New Roman" w:cs="Times New Roman"/>
          <w:sz w:val="28"/>
          <w:szCs w:val="28"/>
          <w:lang w:eastAsia="uk-UA"/>
        </w:rPr>
        <w:t xml:space="preserve">.2. Теплотранспортуюча організація здійснює перерахунки </w:t>
      </w:r>
      <w:r w:rsidR="00AC5185" w:rsidRPr="000479E7">
        <w:rPr>
          <w:rFonts w:ascii="Times New Roman" w:eastAsia="Times New Roman" w:hAnsi="Times New Roman" w:cs="Times New Roman"/>
          <w:sz w:val="28"/>
          <w:szCs w:val="28"/>
          <w:lang w:eastAsia="uk-UA"/>
        </w:rPr>
        <w:t>у бік</w:t>
      </w:r>
      <w:r w:rsidRPr="000479E7">
        <w:rPr>
          <w:rFonts w:ascii="Times New Roman" w:eastAsia="Times New Roman" w:hAnsi="Times New Roman" w:cs="Times New Roman"/>
          <w:sz w:val="28"/>
          <w:szCs w:val="28"/>
          <w:lang w:eastAsia="uk-UA"/>
        </w:rPr>
        <w:t xml:space="preserve"> збільшення (за наявності </w:t>
      </w:r>
      <w:r w:rsidR="006F0053" w:rsidRPr="000479E7">
        <w:rPr>
          <w:rFonts w:ascii="Times New Roman" w:eastAsia="Times New Roman" w:hAnsi="Times New Roman" w:cs="Times New Roman"/>
          <w:sz w:val="28"/>
          <w:szCs w:val="28"/>
          <w:lang w:eastAsia="uk-UA"/>
        </w:rPr>
        <w:t xml:space="preserve">відповідного </w:t>
      </w:r>
      <w:r w:rsidRPr="000479E7">
        <w:rPr>
          <w:rFonts w:ascii="Times New Roman" w:eastAsia="Times New Roman" w:hAnsi="Times New Roman" w:cs="Times New Roman"/>
          <w:sz w:val="28"/>
          <w:szCs w:val="28"/>
          <w:lang w:eastAsia="uk-UA"/>
        </w:rPr>
        <w:t>акту</w:t>
      </w:r>
      <w:r w:rsidR="006F0053" w:rsidRPr="000479E7">
        <w:rPr>
          <w:rFonts w:ascii="Times New Roman" w:eastAsia="Times New Roman" w:hAnsi="Times New Roman" w:cs="Times New Roman"/>
          <w:sz w:val="28"/>
          <w:szCs w:val="28"/>
          <w:lang w:eastAsia="uk-UA"/>
        </w:rPr>
        <w:t>, що підтверджує недотримання договірних відносин</w:t>
      </w:r>
      <w:r w:rsidRPr="000479E7">
        <w:rPr>
          <w:rFonts w:ascii="Times New Roman" w:eastAsia="Times New Roman" w:hAnsi="Times New Roman" w:cs="Times New Roman"/>
          <w:sz w:val="28"/>
          <w:szCs w:val="28"/>
          <w:lang w:eastAsia="uk-UA"/>
        </w:rPr>
        <w:t>) за:</w:t>
      </w:r>
    </w:p>
    <w:p w14:paraId="75CFFDAE" w14:textId="77777777" w:rsidR="00E346B2" w:rsidRPr="000479E7" w:rsidRDefault="00E346B2" w:rsidP="00A2117E">
      <w:pPr>
        <w:ind w:firstLine="709"/>
        <w:contextualSpacing/>
        <w:jc w:val="both"/>
        <w:rPr>
          <w:rFonts w:ascii="Times New Roman" w:eastAsia="Times New Roman" w:hAnsi="Times New Roman" w:cs="Times New Roman"/>
          <w:sz w:val="28"/>
          <w:szCs w:val="28"/>
          <w:lang w:eastAsia="uk-UA"/>
        </w:rPr>
      </w:pPr>
    </w:p>
    <w:p w14:paraId="7292A3DE" w14:textId="54607F42" w:rsidR="0047053B" w:rsidRPr="000479E7" w:rsidRDefault="00F42B54"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1</w:t>
      </w:r>
      <w:r w:rsidR="0047053B" w:rsidRPr="000479E7">
        <w:rPr>
          <w:rFonts w:ascii="Times New Roman" w:eastAsia="Times New Roman" w:hAnsi="Times New Roman" w:cs="Times New Roman"/>
          <w:sz w:val="28"/>
          <w:szCs w:val="28"/>
          <w:lang w:eastAsia="uk-UA"/>
        </w:rPr>
        <w:t xml:space="preserve">) погіршення якості теплоносія в точці </w:t>
      </w:r>
      <w:r w:rsidRPr="000479E7">
        <w:rPr>
          <w:rFonts w:ascii="Times New Roman" w:eastAsia="Times New Roman" w:hAnsi="Times New Roman" w:cs="Times New Roman"/>
          <w:sz w:val="28"/>
          <w:szCs w:val="28"/>
          <w:lang w:eastAsia="uk-UA"/>
        </w:rPr>
        <w:t>виходу з теплової мережі та/або входу</w:t>
      </w:r>
      <w:r w:rsidR="0047053B"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 xml:space="preserve">в теплову мережу </w:t>
      </w:r>
      <w:r w:rsidR="0047053B" w:rsidRPr="000479E7">
        <w:rPr>
          <w:rFonts w:ascii="Times New Roman" w:eastAsia="Times New Roman" w:hAnsi="Times New Roman" w:cs="Times New Roman"/>
          <w:sz w:val="28"/>
          <w:szCs w:val="28"/>
          <w:lang w:eastAsia="uk-UA"/>
        </w:rPr>
        <w:t>відносно якості теплоносія відповідно до умов договору</w:t>
      </w:r>
      <w:r w:rsidR="00E346B2" w:rsidRPr="000479E7">
        <w:rPr>
          <w:rFonts w:ascii="Times New Roman" w:eastAsia="Times New Roman" w:hAnsi="Times New Roman" w:cs="Times New Roman"/>
          <w:sz w:val="28"/>
          <w:szCs w:val="28"/>
          <w:lang w:eastAsia="uk-UA"/>
        </w:rPr>
        <w:t xml:space="preserve"> транспортування теплової енергії</w:t>
      </w:r>
      <w:r w:rsidR="001B22D9" w:rsidRPr="000479E7">
        <w:rPr>
          <w:rFonts w:ascii="Times New Roman" w:eastAsia="Times New Roman" w:hAnsi="Times New Roman" w:cs="Times New Roman"/>
          <w:sz w:val="28"/>
          <w:szCs w:val="28"/>
          <w:lang w:eastAsia="uk-UA"/>
        </w:rPr>
        <w:t>.</w:t>
      </w:r>
      <w:r w:rsidR="00B84602" w:rsidRPr="000479E7">
        <w:rPr>
          <w:rFonts w:ascii="Times New Roman" w:eastAsia="Times New Roman" w:hAnsi="Times New Roman" w:cs="Times New Roman"/>
          <w:sz w:val="28"/>
          <w:szCs w:val="28"/>
          <w:lang w:eastAsia="uk-UA"/>
        </w:rPr>
        <w:t xml:space="preserve"> </w:t>
      </w:r>
      <w:r w:rsidR="001B22D9" w:rsidRPr="000479E7">
        <w:rPr>
          <w:rFonts w:ascii="Times New Roman" w:eastAsia="Times New Roman" w:hAnsi="Times New Roman" w:cs="Times New Roman"/>
          <w:sz w:val="28"/>
          <w:szCs w:val="28"/>
          <w:lang w:eastAsia="uk-UA"/>
        </w:rPr>
        <w:t>П</w:t>
      </w:r>
      <w:r w:rsidR="00B84602" w:rsidRPr="000479E7">
        <w:rPr>
          <w:rFonts w:ascii="Times New Roman" w:eastAsia="Times New Roman" w:hAnsi="Times New Roman" w:cs="Times New Roman"/>
          <w:sz w:val="28"/>
          <w:szCs w:val="28"/>
          <w:lang w:eastAsia="uk-UA"/>
        </w:rPr>
        <w:t xml:space="preserve">ерерахунок здійснюється </w:t>
      </w:r>
      <w:r w:rsidR="009B009B" w:rsidRPr="000479E7">
        <w:rPr>
          <w:rFonts w:ascii="Times New Roman" w:eastAsia="Times New Roman" w:hAnsi="Times New Roman" w:cs="Times New Roman"/>
          <w:sz w:val="28"/>
          <w:szCs w:val="28"/>
          <w:lang w:eastAsia="uk-UA"/>
        </w:rPr>
        <w:t>за</w:t>
      </w:r>
      <w:r w:rsidR="00B84602" w:rsidRPr="000479E7">
        <w:rPr>
          <w:rFonts w:ascii="Times New Roman" w:eastAsia="Times New Roman" w:hAnsi="Times New Roman" w:cs="Times New Roman"/>
          <w:sz w:val="28"/>
          <w:szCs w:val="28"/>
          <w:lang w:eastAsia="uk-UA"/>
        </w:rPr>
        <w:t xml:space="preserve"> формул</w:t>
      </w:r>
      <w:r w:rsidR="009B009B" w:rsidRPr="000479E7">
        <w:rPr>
          <w:rFonts w:ascii="Times New Roman" w:eastAsia="Times New Roman" w:hAnsi="Times New Roman" w:cs="Times New Roman"/>
          <w:sz w:val="28"/>
          <w:szCs w:val="28"/>
          <w:lang w:eastAsia="uk-UA"/>
        </w:rPr>
        <w:t>ою</w:t>
      </w:r>
    </w:p>
    <w:p w14:paraId="2AA1CD92" w14:textId="004C927C" w:rsidR="0047053B" w:rsidRPr="000479E7" w:rsidRDefault="00595309" w:rsidP="00A2117E">
      <w:pPr>
        <w:ind w:firstLine="709"/>
        <w:contextualSpacing/>
        <w:jc w:val="both"/>
        <w:rPr>
          <w:rFonts w:ascii="Times New Roman" w:eastAsia="Times New Roman" w:hAnsi="Times New Roman" w:cs="Times New Roman"/>
          <w:sz w:val="28"/>
          <w:szCs w:val="28"/>
          <w:lang w:eastAsia="uk-UA"/>
        </w:rPr>
      </w:pPr>
      <m:oMathPara>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тр+</m:t>
              </m:r>
            </m:sup>
          </m:sSubSup>
          <m:r>
            <w:rPr>
              <w:rFonts w:ascii="Cambria Math" w:eastAsia="Times New Roman" w:hAnsi="Cambria Math" w:cs="Times New Roman"/>
              <w:sz w:val="28"/>
              <w:szCs w:val="28"/>
              <w:lang w:eastAsia="uk-UA"/>
            </w:rPr>
            <m:t>=</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П</m:t>
                  </m:r>
                </m:e>
                <m:sub>
                  <m:r>
                    <w:rPr>
                      <w:rFonts w:ascii="Cambria Math" w:eastAsia="Times New Roman" w:hAnsi="Cambria Math" w:cs="Times New Roman"/>
                      <w:sz w:val="28"/>
                      <w:szCs w:val="28"/>
                      <w:lang w:eastAsia="uk-UA"/>
                    </w:rPr>
                    <m:t>тр</m:t>
                  </m:r>
                </m:sub>
              </m:sSub>
            </m:num>
            <m:den>
              <m:r>
                <w:rPr>
                  <w:rFonts w:ascii="Cambria Math" w:eastAsia="Times New Roman" w:hAnsi="Cambria Math" w:cs="Times New Roman"/>
                  <w:sz w:val="28"/>
                  <w:szCs w:val="28"/>
                  <w:lang w:eastAsia="uk-UA"/>
                </w:rPr>
                <m:t>М</m:t>
              </m:r>
            </m:den>
          </m:f>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тр+</m:t>
              </m:r>
            </m:sup>
          </m:sSubSup>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d</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тр+</m:t>
              </m:r>
            </m:sup>
          </m:sSubSup>
          <m:r>
            <w:rPr>
              <w:rFonts w:ascii="Cambria Math" w:eastAsia="Times New Roman" w:hAnsi="Cambria Math" w:cs="Times New Roman"/>
              <w:sz w:val="28"/>
              <w:szCs w:val="28"/>
              <w:lang w:eastAsia="uk-UA"/>
            </w:rPr>
            <m:t>,</m:t>
          </m:r>
        </m:oMath>
      </m:oMathPara>
    </w:p>
    <w:p w14:paraId="1C58116A" w14:textId="7F3AE6C0" w:rsidR="0047053B" w:rsidRPr="000479E7" w:rsidRDefault="005B7C76" w:rsidP="00571A52">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де </w:t>
      </w: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тр+</m:t>
            </m:r>
          </m:sup>
        </m:sSubSup>
      </m:oMath>
      <w:r w:rsidR="0047053B" w:rsidRPr="000479E7">
        <w:rPr>
          <w:rFonts w:ascii="Times New Roman" w:eastAsia="Times New Roman" w:hAnsi="Times New Roman" w:cs="Times New Roman"/>
          <w:bCs/>
          <w:sz w:val="28"/>
          <w:szCs w:val="28"/>
          <w:vertAlign w:val="subscript"/>
          <w:lang w:eastAsia="uk-UA"/>
        </w:rPr>
        <w:t>.</w:t>
      </w:r>
      <w:r w:rsidR="0047053B" w:rsidRPr="000479E7">
        <w:rPr>
          <w:rFonts w:ascii="Times New Roman" w:eastAsia="Times New Roman" w:hAnsi="Times New Roman" w:cs="Times New Roman"/>
          <w:sz w:val="28"/>
          <w:szCs w:val="28"/>
          <w:lang w:eastAsia="uk-UA"/>
        </w:rPr>
        <w:t> – сума перерахунку за погіршення якості теплоносія, гривень;</w:t>
      </w:r>
    </w:p>
    <w:p w14:paraId="79A0CBE6" w14:textId="11B34100" w:rsidR="0047053B" w:rsidRPr="000479E7" w:rsidRDefault="0047053B"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П</w:t>
      </w:r>
      <w:r w:rsidR="0027340E" w:rsidRPr="000479E7">
        <w:rPr>
          <w:rFonts w:ascii="Times New Roman" w:eastAsia="Times New Roman" w:hAnsi="Times New Roman" w:cs="Times New Roman"/>
          <w:bCs/>
          <w:sz w:val="28"/>
          <w:szCs w:val="28"/>
          <w:vertAlign w:val="subscript"/>
          <w:lang w:eastAsia="uk-UA"/>
        </w:rPr>
        <w:t>тр</w:t>
      </w:r>
      <w:r w:rsidRPr="000479E7">
        <w:rPr>
          <w:rFonts w:ascii="Times New Roman" w:eastAsia="Times New Roman" w:hAnsi="Times New Roman" w:cs="Times New Roman"/>
          <w:bCs/>
          <w:sz w:val="28"/>
          <w:szCs w:val="28"/>
          <w:vertAlign w:val="subscript"/>
          <w:lang w:eastAsia="uk-UA"/>
        </w:rPr>
        <w:t>.</w:t>
      </w:r>
      <w:r w:rsidR="00A47D8B"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 xml:space="preserve">– вартість </w:t>
      </w:r>
      <w:r w:rsidR="0027340E" w:rsidRPr="000479E7">
        <w:rPr>
          <w:rFonts w:ascii="Times New Roman" w:eastAsia="Times New Roman" w:hAnsi="Times New Roman" w:cs="Times New Roman"/>
          <w:sz w:val="28"/>
          <w:szCs w:val="28"/>
          <w:lang w:eastAsia="uk-UA"/>
        </w:rPr>
        <w:t>транспортування теплової енергії</w:t>
      </w:r>
      <w:r w:rsidRPr="000479E7">
        <w:rPr>
          <w:rFonts w:ascii="Times New Roman" w:eastAsia="Times New Roman" w:hAnsi="Times New Roman" w:cs="Times New Roman"/>
          <w:sz w:val="28"/>
          <w:szCs w:val="28"/>
          <w:lang w:eastAsia="uk-UA"/>
        </w:rPr>
        <w:t xml:space="preserve"> у розрахунковому періоді, гривень;</w:t>
      </w:r>
    </w:p>
    <w:p w14:paraId="28BB1FD5" w14:textId="14FED8E0" w:rsidR="0047053B" w:rsidRPr="000479E7" w:rsidRDefault="0047053B"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M </w:t>
      </w:r>
      <w:r w:rsidR="00E346B2"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кількість календарних днів у відповідному періоді;</w:t>
      </w:r>
    </w:p>
    <w:p w14:paraId="6FA22545" w14:textId="1BF4ACDA" w:rsidR="00E346B2" w:rsidRPr="000479E7" w:rsidRDefault="00595309" w:rsidP="00A2117E">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тр+</m:t>
            </m:r>
          </m:sup>
        </m:sSubSup>
      </m:oMath>
      <w:r w:rsidR="00E346B2" w:rsidRPr="000479E7">
        <w:rPr>
          <w:rFonts w:ascii="Times New Roman" w:eastAsia="Times New Roman" w:hAnsi="Times New Roman" w:cs="Times New Roman"/>
          <w:sz w:val="28"/>
          <w:szCs w:val="28"/>
          <w:lang w:eastAsia="uk-UA"/>
        </w:rPr>
        <w:t xml:space="preserve"> </w:t>
      </w:r>
      <w:r w:rsidR="00A47D8B" w:rsidRPr="000479E7">
        <w:rPr>
          <w:rFonts w:ascii="Times New Roman" w:eastAsia="Times New Roman" w:hAnsi="Times New Roman" w:cs="Times New Roman"/>
          <w:sz w:val="28"/>
          <w:szCs w:val="28"/>
          <w:lang w:eastAsia="uk-UA"/>
        </w:rPr>
        <w:t>= 0,01</w:t>
      </w:r>
      <w:r w:rsidR="00E346B2" w:rsidRPr="000479E7">
        <w:rPr>
          <w:rFonts w:ascii="Times New Roman" w:eastAsia="Times New Roman" w:hAnsi="Times New Roman" w:cs="Times New Roman"/>
          <w:sz w:val="28"/>
          <w:szCs w:val="28"/>
          <w:lang w:eastAsia="uk-UA"/>
        </w:rPr>
        <w:t>– коефіцієнт розміру перерахунку за недотримання якості;</w:t>
      </w:r>
    </w:p>
    <w:p w14:paraId="2DC0E9CC" w14:textId="76116D4D" w:rsidR="0047053B" w:rsidRPr="000479E7" w:rsidRDefault="00595309" w:rsidP="00A2117E">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d</m:t>
            </m:r>
          </m:e>
          <m:sub>
            <m:r>
              <w:rPr>
                <w:rFonts w:ascii="Cambria Math" w:eastAsia="Times New Roman" w:hAnsi="Cambria Math" w:cs="Times New Roman"/>
                <w:sz w:val="28"/>
                <w:szCs w:val="28"/>
                <w:lang w:eastAsia="uk-UA"/>
              </w:rPr>
              <m:t>як</m:t>
            </m:r>
          </m:sub>
          <m:sup>
            <m:r>
              <w:rPr>
                <w:rFonts w:ascii="Cambria Math" w:eastAsia="Times New Roman" w:hAnsi="Cambria Math" w:cs="Times New Roman"/>
                <w:sz w:val="28"/>
                <w:szCs w:val="28"/>
                <w:lang w:eastAsia="uk-UA"/>
              </w:rPr>
              <m:t>тр+</m:t>
            </m:r>
          </m:sup>
        </m:sSubSup>
        <m:r>
          <w:rPr>
            <w:rFonts w:ascii="Cambria Math" w:eastAsia="Times New Roman" w:hAnsi="Cambria Math" w:cs="Times New Roman"/>
            <w:sz w:val="28"/>
            <w:szCs w:val="28"/>
            <w:lang w:eastAsia="uk-UA"/>
          </w:rPr>
          <m:t>,</m:t>
        </m:r>
      </m:oMath>
      <w:r w:rsidR="0047053B" w:rsidRPr="000479E7">
        <w:rPr>
          <w:rFonts w:ascii="Times New Roman" w:eastAsia="Times New Roman" w:hAnsi="Times New Roman" w:cs="Times New Roman"/>
          <w:sz w:val="28"/>
          <w:szCs w:val="28"/>
          <w:lang w:eastAsia="uk-UA"/>
        </w:rPr>
        <w:t xml:space="preserve"> – кількість календарних днів</w:t>
      </w:r>
      <w:r w:rsidR="00D7464F" w:rsidRPr="000479E7">
        <w:rPr>
          <w:rFonts w:ascii="Times New Roman" w:eastAsia="Times New Roman" w:hAnsi="Times New Roman" w:cs="Times New Roman"/>
          <w:sz w:val="28"/>
          <w:szCs w:val="28"/>
          <w:lang w:eastAsia="uk-UA"/>
        </w:rPr>
        <w:t>,</w:t>
      </w:r>
      <w:r w:rsidR="0047053B" w:rsidRPr="000479E7">
        <w:rPr>
          <w:rFonts w:ascii="Times New Roman" w:eastAsia="Times New Roman" w:hAnsi="Times New Roman" w:cs="Times New Roman"/>
          <w:sz w:val="28"/>
          <w:szCs w:val="28"/>
          <w:lang w:eastAsia="uk-UA"/>
        </w:rPr>
        <w:t xml:space="preserve"> в яких було зафіксовано погіршення якості </w:t>
      </w:r>
      <w:r w:rsidR="00560A9D" w:rsidRPr="000479E7">
        <w:rPr>
          <w:rFonts w:ascii="Times New Roman" w:eastAsia="Times New Roman" w:hAnsi="Times New Roman" w:cs="Times New Roman"/>
          <w:sz w:val="28"/>
          <w:szCs w:val="28"/>
          <w:lang w:eastAsia="uk-UA"/>
        </w:rPr>
        <w:t>теплоносія в точці виходу з теплової мережі та/або входу в теплову мережу відносно якості теплоносія</w:t>
      </w:r>
      <w:r w:rsidR="0047053B" w:rsidRPr="000479E7">
        <w:rPr>
          <w:rFonts w:ascii="Times New Roman" w:eastAsia="Times New Roman" w:hAnsi="Times New Roman" w:cs="Times New Roman"/>
          <w:sz w:val="28"/>
          <w:szCs w:val="28"/>
          <w:lang w:eastAsia="uk-UA"/>
        </w:rPr>
        <w:t>;</w:t>
      </w:r>
    </w:p>
    <w:p w14:paraId="5CD61285" w14:textId="016C90C6" w:rsidR="0047053B" w:rsidRPr="000479E7" w:rsidRDefault="0047053B" w:rsidP="00A2117E">
      <w:pPr>
        <w:shd w:val="clear" w:color="auto" w:fill="FFFFFF"/>
        <w:ind w:firstLine="709"/>
        <w:contextualSpacing/>
        <w:jc w:val="both"/>
        <w:rPr>
          <w:rFonts w:ascii="Times New Roman" w:eastAsia="Times New Roman" w:hAnsi="Times New Roman" w:cs="Times New Roman"/>
          <w:sz w:val="28"/>
          <w:szCs w:val="28"/>
          <w:lang w:eastAsia="uk-UA"/>
        </w:rPr>
      </w:pPr>
    </w:p>
    <w:p w14:paraId="5D878984" w14:textId="6DA788AF" w:rsidR="009240A4" w:rsidRPr="000479E7" w:rsidRDefault="00B84602"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lastRenderedPageBreak/>
        <w:t>2</w:t>
      </w:r>
      <w:r w:rsidR="009240A4" w:rsidRPr="000479E7">
        <w:rPr>
          <w:rFonts w:ascii="Times New Roman" w:eastAsia="Times New Roman" w:hAnsi="Times New Roman" w:cs="Times New Roman"/>
          <w:sz w:val="28"/>
          <w:szCs w:val="28"/>
          <w:lang w:eastAsia="uk-UA"/>
        </w:rPr>
        <w:t>) перевищення встановлених строків перерв в постачанн</w:t>
      </w:r>
      <w:r w:rsidR="00E346B2" w:rsidRPr="000479E7">
        <w:rPr>
          <w:rFonts w:ascii="Times New Roman" w:eastAsia="Times New Roman" w:hAnsi="Times New Roman" w:cs="Times New Roman"/>
          <w:sz w:val="28"/>
          <w:szCs w:val="28"/>
          <w:lang w:eastAsia="uk-UA"/>
        </w:rPr>
        <w:t>і</w:t>
      </w:r>
      <w:r w:rsidR="009240A4" w:rsidRPr="000479E7">
        <w:rPr>
          <w:rFonts w:ascii="Times New Roman" w:eastAsia="Times New Roman" w:hAnsi="Times New Roman" w:cs="Times New Roman"/>
          <w:sz w:val="28"/>
          <w:szCs w:val="28"/>
          <w:lang w:eastAsia="uk-UA"/>
        </w:rPr>
        <w:t xml:space="preserve"> теплової енергії в точ</w:t>
      </w:r>
      <w:r w:rsidRPr="000479E7">
        <w:rPr>
          <w:rFonts w:ascii="Times New Roman" w:eastAsia="Times New Roman" w:hAnsi="Times New Roman" w:cs="Times New Roman"/>
          <w:sz w:val="28"/>
          <w:szCs w:val="28"/>
          <w:lang w:eastAsia="uk-UA"/>
        </w:rPr>
        <w:t xml:space="preserve">ку </w:t>
      </w:r>
      <w:r w:rsidR="009240A4" w:rsidRPr="000479E7">
        <w:rPr>
          <w:rFonts w:ascii="Times New Roman" w:eastAsia="Times New Roman" w:hAnsi="Times New Roman" w:cs="Times New Roman"/>
          <w:sz w:val="28"/>
          <w:szCs w:val="28"/>
          <w:lang w:eastAsia="uk-UA"/>
        </w:rPr>
        <w:t xml:space="preserve">входу в теплову мережу з вини </w:t>
      </w:r>
      <w:r w:rsidR="005B7C76" w:rsidRPr="000479E7">
        <w:rPr>
          <w:rFonts w:ascii="Times New Roman" w:eastAsia="Times New Roman" w:hAnsi="Times New Roman" w:cs="Times New Roman"/>
          <w:sz w:val="28"/>
          <w:szCs w:val="28"/>
          <w:lang w:eastAsia="uk-UA"/>
        </w:rPr>
        <w:t>з</w:t>
      </w:r>
      <w:r w:rsidR="009240A4" w:rsidRPr="000479E7">
        <w:rPr>
          <w:rFonts w:ascii="Times New Roman" w:eastAsia="Times New Roman" w:hAnsi="Times New Roman" w:cs="Times New Roman"/>
          <w:sz w:val="28"/>
          <w:szCs w:val="28"/>
          <w:lang w:eastAsia="uk-UA"/>
        </w:rPr>
        <w:t>амовника</w:t>
      </w:r>
      <w:r w:rsidR="005B7C76" w:rsidRPr="000479E7">
        <w:rPr>
          <w:rFonts w:ascii="Times New Roman" w:eastAsia="Times New Roman" w:hAnsi="Times New Roman" w:cs="Times New Roman"/>
          <w:sz w:val="28"/>
          <w:szCs w:val="28"/>
          <w:lang w:eastAsia="uk-UA"/>
        </w:rPr>
        <w:t>.</w:t>
      </w:r>
      <w:r w:rsidR="009240A4" w:rsidRPr="000479E7">
        <w:rPr>
          <w:rFonts w:ascii="Times New Roman" w:eastAsia="Times New Roman" w:hAnsi="Times New Roman" w:cs="Times New Roman"/>
          <w:sz w:val="28"/>
          <w:szCs w:val="28"/>
          <w:lang w:eastAsia="uk-UA"/>
        </w:rPr>
        <w:t xml:space="preserve"> </w:t>
      </w:r>
      <w:r w:rsidR="005B7C76" w:rsidRPr="000479E7">
        <w:rPr>
          <w:rFonts w:ascii="Times New Roman" w:eastAsia="Times New Roman" w:hAnsi="Times New Roman" w:cs="Times New Roman"/>
          <w:sz w:val="28"/>
          <w:szCs w:val="28"/>
          <w:lang w:eastAsia="uk-UA"/>
        </w:rPr>
        <w:t>П</w:t>
      </w:r>
      <w:r w:rsidR="009240A4" w:rsidRPr="000479E7">
        <w:rPr>
          <w:rFonts w:ascii="Times New Roman" w:eastAsia="Times New Roman" w:hAnsi="Times New Roman" w:cs="Times New Roman"/>
          <w:sz w:val="28"/>
          <w:szCs w:val="28"/>
          <w:lang w:eastAsia="uk-UA"/>
        </w:rPr>
        <w:t xml:space="preserve">ерерахунок здійснюється </w:t>
      </w:r>
      <w:r w:rsidR="00C50114" w:rsidRPr="000479E7">
        <w:rPr>
          <w:rFonts w:ascii="Times New Roman" w:eastAsia="Times New Roman" w:hAnsi="Times New Roman" w:cs="Times New Roman"/>
          <w:sz w:val="28"/>
          <w:szCs w:val="28"/>
          <w:lang w:eastAsia="uk-UA"/>
        </w:rPr>
        <w:t>за</w:t>
      </w:r>
      <w:r w:rsidR="009240A4" w:rsidRPr="000479E7">
        <w:rPr>
          <w:rFonts w:ascii="Times New Roman" w:eastAsia="Times New Roman" w:hAnsi="Times New Roman" w:cs="Times New Roman"/>
          <w:sz w:val="28"/>
          <w:szCs w:val="28"/>
          <w:lang w:eastAsia="uk-UA"/>
        </w:rPr>
        <w:t xml:space="preserve"> формул</w:t>
      </w:r>
      <w:r w:rsidR="00C50114" w:rsidRPr="000479E7">
        <w:rPr>
          <w:rFonts w:ascii="Times New Roman" w:eastAsia="Times New Roman" w:hAnsi="Times New Roman" w:cs="Times New Roman"/>
          <w:sz w:val="28"/>
          <w:szCs w:val="28"/>
          <w:lang w:eastAsia="uk-UA"/>
        </w:rPr>
        <w:t>ою</w:t>
      </w:r>
    </w:p>
    <w:p w14:paraId="33B37B06" w14:textId="11D2A9DD" w:rsidR="009240A4" w:rsidRPr="000479E7" w:rsidRDefault="00595309" w:rsidP="00A2117E">
      <w:pPr>
        <w:ind w:firstLine="709"/>
        <w:contextualSpacing/>
        <w:jc w:val="center"/>
        <w:rPr>
          <w:rFonts w:ascii="Times New Roman" w:eastAsia="Times New Roman" w:hAnsi="Times New Roman" w:cs="Times New Roman"/>
          <w:i/>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п</m:t>
            </m:r>
          </m:sub>
          <m:sup>
            <m:r>
              <w:rPr>
                <w:rFonts w:ascii="Cambria Math" w:eastAsia="Times New Roman" w:hAnsi="Cambria Math" w:cs="Times New Roman"/>
                <w:sz w:val="28"/>
                <w:szCs w:val="28"/>
                <w:lang w:eastAsia="uk-UA"/>
              </w:rPr>
              <m:t>тр+</m:t>
            </m:r>
          </m:sup>
        </m:sSubSup>
        <m:r>
          <w:rPr>
            <w:rFonts w:ascii="Cambria Math" w:eastAsia="Times New Roman" w:hAnsi="Cambria Math" w:cs="Times New Roman"/>
            <w:sz w:val="28"/>
            <w:szCs w:val="28"/>
            <w:lang w:eastAsia="uk-UA"/>
          </w:rPr>
          <m:t>=</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П</m:t>
                </m:r>
              </m:e>
              <m:sub>
                <m:r>
                  <w:rPr>
                    <w:rFonts w:ascii="Cambria Math" w:eastAsia="Times New Roman" w:hAnsi="Cambria Math" w:cs="Times New Roman"/>
                    <w:sz w:val="28"/>
                    <w:szCs w:val="28"/>
                    <w:lang w:eastAsia="uk-UA"/>
                  </w:rPr>
                  <m:t>втр</m:t>
                </m:r>
              </m:sub>
            </m:sSub>
          </m:num>
          <m:den>
            <m:r>
              <w:rPr>
                <w:rFonts w:ascii="Cambria Math" w:eastAsia="Times New Roman" w:hAnsi="Cambria Math" w:cs="Times New Roman"/>
                <w:sz w:val="28"/>
                <w:szCs w:val="28"/>
                <w:lang w:eastAsia="uk-UA"/>
              </w:rPr>
              <m:t>М</m:t>
            </m:r>
          </m:den>
        </m:f>
        <m:r>
          <w:rPr>
            <w:rFonts w:ascii="Cambria Math" w:eastAsia="Times New Roman" w:hAnsi="Cambria Math" w:cs="Times New Roman"/>
            <w:sz w:val="28"/>
            <w:szCs w:val="28"/>
            <w:lang w:eastAsia="uk-UA"/>
          </w:rPr>
          <m:t>+</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П</m:t>
                </m:r>
              </m:e>
              <m:sub>
                <m:r>
                  <w:rPr>
                    <w:rFonts w:ascii="Cambria Math" w:eastAsia="Times New Roman" w:hAnsi="Cambria Math" w:cs="Times New Roman"/>
                    <w:sz w:val="28"/>
                    <w:szCs w:val="28"/>
                    <w:lang w:eastAsia="uk-UA"/>
                  </w:rPr>
                  <m:t>тр</m:t>
                </m:r>
              </m:sub>
            </m:sSub>
          </m:num>
          <m:den>
            <m:r>
              <w:rPr>
                <w:rFonts w:ascii="Cambria Math" w:eastAsia="Times New Roman" w:hAnsi="Cambria Math" w:cs="Times New Roman"/>
                <w:sz w:val="28"/>
                <w:szCs w:val="28"/>
                <w:lang w:eastAsia="uk-UA"/>
              </w:rPr>
              <m:t>М</m:t>
            </m:r>
          </m:den>
        </m:f>
        <m:r>
          <w:rPr>
            <w:rFonts w:ascii="Cambria Math" w:eastAsia="Times New Roman" w:hAnsi="Cambria Math" w:cs="Times New Roman"/>
            <w:sz w:val="28"/>
            <w:szCs w:val="28"/>
            <w:lang w:eastAsia="uk-UA"/>
          </w:rPr>
          <m:t>×0,1×</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d</m:t>
            </m:r>
          </m:e>
          <m:sub>
            <m:r>
              <w:rPr>
                <w:rFonts w:ascii="Cambria Math" w:eastAsia="Times New Roman" w:hAnsi="Cambria Math" w:cs="Times New Roman"/>
                <w:sz w:val="28"/>
                <w:szCs w:val="28"/>
                <w:lang w:eastAsia="uk-UA"/>
              </w:rPr>
              <m:t>п</m:t>
            </m:r>
          </m:sub>
          <m:sup>
            <m:r>
              <w:rPr>
                <w:rFonts w:ascii="Cambria Math" w:eastAsia="Times New Roman" w:hAnsi="Cambria Math" w:cs="Times New Roman"/>
                <w:sz w:val="28"/>
                <w:szCs w:val="28"/>
                <w:lang w:eastAsia="uk-UA"/>
              </w:rPr>
              <m:t>тр∓</m:t>
            </m:r>
          </m:sup>
        </m:sSubSup>
      </m:oMath>
      <w:r w:rsidR="009240A4" w:rsidRPr="000479E7">
        <w:rPr>
          <w:rFonts w:ascii="Times New Roman" w:eastAsia="Times New Roman" w:hAnsi="Times New Roman" w:cs="Times New Roman"/>
          <w:i/>
          <w:sz w:val="28"/>
          <w:szCs w:val="28"/>
          <w:lang w:eastAsia="uk-UA"/>
        </w:rPr>
        <w:t>,</w:t>
      </w:r>
    </w:p>
    <w:p w14:paraId="574CCFBD" w14:textId="51CF335D" w:rsidR="009240A4" w:rsidRPr="000479E7" w:rsidRDefault="009240A4" w:rsidP="00571A52">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де </w:t>
      </w: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п</m:t>
            </m:r>
          </m:sub>
          <m:sup>
            <m:r>
              <w:rPr>
                <w:rFonts w:ascii="Cambria Math" w:eastAsia="Times New Roman" w:hAnsi="Cambria Math" w:cs="Times New Roman"/>
                <w:sz w:val="28"/>
                <w:szCs w:val="28"/>
                <w:lang w:eastAsia="uk-UA"/>
              </w:rPr>
              <m:t>тр+</m:t>
            </m:r>
          </m:sup>
        </m:sSubSup>
      </m:oMath>
      <w:r w:rsidRPr="000479E7">
        <w:rPr>
          <w:rFonts w:ascii="Times New Roman" w:eastAsia="Times New Roman" w:hAnsi="Times New Roman" w:cs="Times New Roman"/>
          <w:sz w:val="28"/>
          <w:szCs w:val="28"/>
          <w:lang w:eastAsia="uk-UA"/>
        </w:rPr>
        <w:t>– сума перерахунку за перевищення строків перерв, гривень;</w:t>
      </w:r>
    </w:p>
    <w:p w14:paraId="38CA6C50" w14:textId="5D1D2CF1" w:rsidR="009240A4" w:rsidRPr="000479E7" w:rsidRDefault="009240A4" w:rsidP="00A2117E">
      <w:pPr>
        <w:shd w:val="clear" w:color="auto" w:fill="FFFFFF"/>
        <w:ind w:firstLine="708"/>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П</w:t>
      </w:r>
      <w:r w:rsidRPr="000479E7">
        <w:rPr>
          <w:rFonts w:ascii="Times New Roman" w:eastAsia="Times New Roman" w:hAnsi="Times New Roman" w:cs="Times New Roman"/>
          <w:sz w:val="28"/>
          <w:szCs w:val="28"/>
          <w:vertAlign w:val="subscript"/>
          <w:lang w:eastAsia="uk-UA"/>
        </w:rPr>
        <w:t>втр</w:t>
      </w:r>
      <w:r w:rsidRPr="000479E7">
        <w:rPr>
          <w:rFonts w:ascii="Times New Roman" w:eastAsia="Times New Roman" w:hAnsi="Times New Roman" w:cs="Times New Roman"/>
          <w:sz w:val="28"/>
          <w:szCs w:val="28"/>
          <w:lang w:eastAsia="uk-UA"/>
        </w:rPr>
        <w:t xml:space="preserve"> – вартість планов</w:t>
      </w:r>
      <w:r w:rsidR="00822DAA" w:rsidRPr="000479E7">
        <w:rPr>
          <w:rFonts w:ascii="Times New Roman" w:eastAsia="Times New Roman" w:hAnsi="Times New Roman" w:cs="Times New Roman"/>
          <w:sz w:val="28"/>
          <w:szCs w:val="28"/>
          <w:lang w:eastAsia="uk-UA"/>
        </w:rPr>
        <w:t>ан</w:t>
      </w:r>
      <w:r w:rsidRPr="000479E7">
        <w:rPr>
          <w:rFonts w:ascii="Times New Roman" w:eastAsia="Times New Roman" w:hAnsi="Times New Roman" w:cs="Times New Roman"/>
          <w:sz w:val="28"/>
          <w:szCs w:val="28"/>
          <w:lang w:eastAsia="uk-UA"/>
        </w:rPr>
        <w:t>их втрат теплової енергії в теплових мережах у відповідному періоді, гривень;</w:t>
      </w:r>
    </w:p>
    <w:p w14:paraId="48AA0D0F" w14:textId="775204FA" w:rsidR="009240A4" w:rsidRPr="000479E7" w:rsidRDefault="009240A4" w:rsidP="00A2117E">
      <w:pPr>
        <w:shd w:val="clear" w:color="auto" w:fill="FFFFFF"/>
        <w:ind w:firstLine="708"/>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П</w:t>
      </w:r>
      <w:r w:rsidRPr="000479E7">
        <w:rPr>
          <w:rFonts w:ascii="Times New Roman" w:eastAsia="Times New Roman" w:hAnsi="Times New Roman" w:cs="Times New Roman"/>
          <w:sz w:val="28"/>
          <w:szCs w:val="28"/>
          <w:vertAlign w:val="subscript"/>
          <w:lang w:eastAsia="uk-UA"/>
        </w:rPr>
        <w:t>тр</w:t>
      </w:r>
      <w:r w:rsidRPr="000479E7">
        <w:rPr>
          <w:rFonts w:ascii="Times New Roman" w:eastAsia="Times New Roman" w:hAnsi="Times New Roman" w:cs="Times New Roman"/>
          <w:sz w:val="28"/>
          <w:szCs w:val="28"/>
          <w:lang w:eastAsia="uk-UA"/>
        </w:rPr>
        <w:t xml:space="preserve"> – планова</w:t>
      </w:r>
      <w:r w:rsidR="00822DAA" w:rsidRPr="000479E7">
        <w:rPr>
          <w:rFonts w:ascii="Times New Roman" w:eastAsia="Times New Roman" w:hAnsi="Times New Roman" w:cs="Times New Roman"/>
          <w:sz w:val="28"/>
          <w:szCs w:val="28"/>
          <w:lang w:eastAsia="uk-UA"/>
        </w:rPr>
        <w:t>на</w:t>
      </w:r>
      <w:r w:rsidRPr="000479E7">
        <w:rPr>
          <w:rFonts w:ascii="Times New Roman" w:eastAsia="Times New Roman" w:hAnsi="Times New Roman" w:cs="Times New Roman"/>
          <w:sz w:val="28"/>
          <w:szCs w:val="28"/>
          <w:lang w:eastAsia="uk-UA"/>
        </w:rPr>
        <w:t xml:space="preserve"> вартість транспортування теплової енергії у відповідному періоді, гривень;</w:t>
      </w:r>
    </w:p>
    <w:p w14:paraId="3EC3C3AD" w14:textId="77777777" w:rsidR="009240A4" w:rsidRPr="000479E7" w:rsidRDefault="009240A4" w:rsidP="00A2117E">
      <w:pPr>
        <w:shd w:val="clear" w:color="auto" w:fill="FFFFFF"/>
        <w:ind w:firstLine="708"/>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M – кількість календарних днів у відповідному періоді;</w:t>
      </w:r>
    </w:p>
    <w:p w14:paraId="7736ABC5" w14:textId="59CB3782" w:rsidR="009240A4" w:rsidRPr="000479E7" w:rsidRDefault="00595309" w:rsidP="00A2117E">
      <w:pPr>
        <w:shd w:val="clear" w:color="auto" w:fill="FFFFFF"/>
        <w:ind w:firstLine="708"/>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d</m:t>
            </m:r>
          </m:e>
          <m:sub>
            <m:r>
              <w:rPr>
                <w:rFonts w:ascii="Cambria Math" w:eastAsia="Times New Roman" w:hAnsi="Cambria Math" w:cs="Times New Roman"/>
                <w:sz w:val="28"/>
                <w:szCs w:val="28"/>
                <w:lang w:eastAsia="uk-UA"/>
              </w:rPr>
              <m:t>п</m:t>
            </m:r>
          </m:sub>
          <m:sup>
            <m:r>
              <w:rPr>
                <w:rFonts w:ascii="Cambria Math" w:eastAsia="Times New Roman" w:hAnsi="Cambria Math" w:cs="Times New Roman"/>
                <w:sz w:val="28"/>
                <w:szCs w:val="28"/>
                <w:lang w:eastAsia="uk-UA"/>
              </w:rPr>
              <m:t>тр∓</m:t>
            </m:r>
          </m:sup>
        </m:sSubSup>
      </m:oMath>
      <w:r w:rsidR="009240A4" w:rsidRPr="000479E7">
        <w:rPr>
          <w:rFonts w:ascii="Times New Roman" w:eastAsia="Times New Roman" w:hAnsi="Times New Roman" w:cs="Times New Roman"/>
          <w:sz w:val="28"/>
          <w:szCs w:val="28"/>
          <w:lang w:eastAsia="uk-UA"/>
        </w:rPr>
        <w:t xml:space="preserve"> – кількість календарних днів перевищення встановлених строків проведення аварійно-віднов</w:t>
      </w:r>
      <w:r w:rsidR="001C70DB" w:rsidRPr="000479E7">
        <w:rPr>
          <w:rFonts w:ascii="Times New Roman" w:eastAsia="Times New Roman" w:hAnsi="Times New Roman" w:cs="Times New Roman"/>
          <w:sz w:val="28"/>
          <w:szCs w:val="28"/>
          <w:lang w:eastAsia="uk-UA"/>
        </w:rPr>
        <w:t>люваль</w:t>
      </w:r>
      <w:r w:rsidR="009240A4" w:rsidRPr="000479E7">
        <w:rPr>
          <w:rFonts w:ascii="Times New Roman" w:eastAsia="Times New Roman" w:hAnsi="Times New Roman" w:cs="Times New Roman"/>
          <w:sz w:val="28"/>
          <w:szCs w:val="28"/>
          <w:lang w:eastAsia="uk-UA"/>
        </w:rPr>
        <w:t xml:space="preserve">них робіт (перерви в </w:t>
      </w:r>
      <w:r w:rsidR="00FC40BD" w:rsidRPr="000479E7">
        <w:rPr>
          <w:rFonts w:ascii="Times New Roman" w:eastAsia="Times New Roman" w:hAnsi="Times New Roman" w:cs="Times New Roman"/>
          <w:sz w:val="28"/>
          <w:szCs w:val="28"/>
          <w:lang w:eastAsia="uk-UA"/>
        </w:rPr>
        <w:t>надходженні теплової енергії в точку входу в теплову мережу</w:t>
      </w:r>
      <w:r w:rsidR="009240A4" w:rsidRPr="000479E7">
        <w:rPr>
          <w:rFonts w:ascii="Times New Roman" w:eastAsia="Times New Roman" w:hAnsi="Times New Roman" w:cs="Times New Roman"/>
          <w:sz w:val="28"/>
          <w:szCs w:val="28"/>
          <w:lang w:eastAsia="uk-UA"/>
        </w:rPr>
        <w:t>).</w:t>
      </w:r>
    </w:p>
    <w:p w14:paraId="12A841AC" w14:textId="2D652BEC" w:rsidR="00B304CF" w:rsidRPr="000479E7" w:rsidRDefault="00B304CF" w:rsidP="00A2117E">
      <w:pPr>
        <w:ind w:firstLine="709"/>
        <w:contextualSpacing/>
        <w:jc w:val="both"/>
        <w:rPr>
          <w:rFonts w:ascii="Times New Roman" w:eastAsia="Times New Roman" w:hAnsi="Times New Roman" w:cs="Times New Roman"/>
          <w:sz w:val="28"/>
          <w:szCs w:val="28"/>
          <w:lang w:eastAsia="uk-UA"/>
        </w:rPr>
      </w:pPr>
    </w:p>
    <w:p w14:paraId="1E58EA4E" w14:textId="3BE3321E" w:rsidR="00F0762D" w:rsidRPr="000479E7" w:rsidRDefault="002C18F4" w:rsidP="00E346B2">
      <w:pPr>
        <w:pStyle w:val="2"/>
        <w:spacing w:before="0" w:after="0"/>
        <w:ind w:firstLine="426"/>
        <w:contextualSpacing/>
        <w:rPr>
          <w:rFonts w:ascii="Times New Roman" w:hAnsi="Times New Roman" w:cs="Times New Roman"/>
          <w:bCs w:val="0"/>
          <w:sz w:val="28"/>
          <w:szCs w:val="28"/>
        </w:rPr>
      </w:pPr>
      <w:r w:rsidRPr="000479E7">
        <w:rPr>
          <w:rFonts w:ascii="Times New Roman" w:hAnsi="Times New Roman" w:cs="Times New Roman"/>
          <w:bCs w:val="0"/>
          <w:sz w:val="28"/>
          <w:szCs w:val="28"/>
        </w:rPr>
        <w:t>7</w:t>
      </w:r>
      <w:r w:rsidR="00F0762D" w:rsidRPr="000479E7">
        <w:rPr>
          <w:rFonts w:ascii="Times New Roman" w:hAnsi="Times New Roman" w:cs="Times New Roman"/>
          <w:bCs w:val="0"/>
          <w:sz w:val="28"/>
          <w:szCs w:val="28"/>
        </w:rPr>
        <w:t>.</w:t>
      </w:r>
      <w:r w:rsidR="00CA1D9A" w:rsidRPr="000479E7">
        <w:rPr>
          <w:rFonts w:ascii="Times New Roman" w:hAnsi="Times New Roman" w:cs="Times New Roman"/>
          <w:bCs w:val="0"/>
          <w:sz w:val="28"/>
          <w:szCs w:val="28"/>
        </w:rPr>
        <w:t>4</w:t>
      </w:r>
      <w:r w:rsidR="002F2BF9" w:rsidRPr="000479E7">
        <w:rPr>
          <w:rFonts w:ascii="Times New Roman" w:hAnsi="Times New Roman" w:cs="Times New Roman"/>
          <w:bCs w:val="0"/>
          <w:sz w:val="28"/>
          <w:szCs w:val="28"/>
        </w:rPr>
        <w:t>.</w:t>
      </w:r>
      <w:r w:rsidR="00F0762D" w:rsidRPr="000479E7">
        <w:rPr>
          <w:rFonts w:ascii="Times New Roman" w:hAnsi="Times New Roman" w:cs="Times New Roman"/>
          <w:bCs w:val="0"/>
          <w:sz w:val="28"/>
          <w:szCs w:val="28"/>
        </w:rPr>
        <w:t xml:space="preserve"> </w:t>
      </w:r>
      <w:r w:rsidR="00EE4FB0" w:rsidRPr="000479E7">
        <w:rPr>
          <w:rFonts w:ascii="Times New Roman" w:hAnsi="Times New Roman" w:cs="Times New Roman"/>
          <w:bCs w:val="0"/>
          <w:sz w:val="28"/>
          <w:szCs w:val="28"/>
        </w:rPr>
        <w:t xml:space="preserve">Особливості перерахунків для договору </w:t>
      </w:r>
      <w:r w:rsidR="00B304CF" w:rsidRPr="000479E7">
        <w:rPr>
          <w:rFonts w:ascii="Times New Roman" w:hAnsi="Times New Roman" w:cs="Times New Roman"/>
          <w:bCs w:val="0"/>
          <w:sz w:val="28"/>
          <w:szCs w:val="28"/>
        </w:rPr>
        <w:t>постачання теплової енергії</w:t>
      </w:r>
    </w:p>
    <w:p w14:paraId="69ABC10C" w14:textId="77777777" w:rsidR="00E346B2" w:rsidRPr="000479E7" w:rsidRDefault="00E346B2" w:rsidP="00EF371D">
      <w:pPr>
        <w:pStyle w:val="a0"/>
        <w:rPr>
          <w:sz w:val="28"/>
          <w:szCs w:val="28"/>
        </w:rPr>
      </w:pPr>
    </w:p>
    <w:p w14:paraId="151F8BEF" w14:textId="52785946" w:rsidR="00A47D8B" w:rsidRPr="000479E7" w:rsidRDefault="00D01BEB" w:rsidP="00A2117E">
      <w:pPr>
        <w:shd w:val="clear" w:color="auto" w:fill="FFFFFF"/>
        <w:ind w:firstLine="450"/>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Теплопостачальна організація</w:t>
      </w:r>
      <w:r w:rsidR="002F2BF9" w:rsidRPr="000479E7">
        <w:rPr>
          <w:rFonts w:ascii="Times New Roman" w:eastAsia="Times New Roman" w:hAnsi="Times New Roman" w:cs="Times New Roman"/>
          <w:sz w:val="28"/>
          <w:szCs w:val="28"/>
          <w:lang w:eastAsia="uk-UA"/>
        </w:rPr>
        <w:t xml:space="preserve"> </w:t>
      </w:r>
      <w:r w:rsidR="00EE4FB0" w:rsidRPr="000479E7">
        <w:rPr>
          <w:rFonts w:ascii="Times New Roman" w:eastAsia="Times New Roman" w:hAnsi="Times New Roman" w:cs="Times New Roman"/>
          <w:sz w:val="28"/>
          <w:szCs w:val="28"/>
          <w:lang w:eastAsia="uk-UA"/>
        </w:rPr>
        <w:t xml:space="preserve">здійснює перерахунки </w:t>
      </w:r>
      <w:r w:rsidR="00383246" w:rsidRPr="000479E7">
        <w:rPr>
          <w:rFonts w:ascii="Times New Roman" w:eastAsia="Times New Roman" w:hAnsi="Times New Roman" w:cs="Times New Roman"/>
          <w:sz w:val="28"/>
          <w:szCs w:val="28"/>
          <w:lang w:eastAsia="uk-UA"/>
        </w:rPr>
        <w:t>у бік</w:t>
      </w:r>
      <w:r w:rsidR="00EE4FB0" w:rsidRPr="000479E7">
        <w:rPr>
          <w:rFonts w:ascii="Times New Roman" w:eastAsia="Times New Roman" w:hAnsi="Times New Roman" w:cs="Times New Roman"/>
          <w:sz w:val="28"/>
          <w:szCs w:val="28"/>
          <w:lang w:eastAsia="uk-UA"/>
        </w:rPr>
        <w:t xml:space="preserve"> зменшення за:</w:t>
      </w:r>
    </w:p>
    <w:p w14:paraId="40043842" w14:textId="417DE0A2" w:rsidR="00B304CF" w:rsidRPr="000479E7" w:rsidRDefault="002F2BF9" w:rsidP="00A2117E">
      <w:pPr>
        <w:shd w:val="clear" w:color="auto" w:fill="FFFFFF"/>
        <w:ind w:firstLine="450"/>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1)</w:t>
      </w:r>
      <w:r w:rsidR="00B304CF" w:rsidRPr="000479E7">
        <w:rPr>
          <w:rFonts w:ascii="Times New Roman" w:eastAsia="Times New Roman" w:hAnsi="Times New Roman" w:cs="Times New Roman"/>
          <w:sz w:val="28"/>
          <w:szCs w:val="28"/>
          <w:lang w:eastAsia="uk-UA"/>
        </w:rPr>
        <w:t xml:space="preserve"> невідповідн</w:t>
      </w:r>
      <w:r w:rsidR="002E51E3" w:rsidRPr="000479E7">
        <w:rPr>
          <w:rFonts w:ascii="Times New Roman" w:eastAsia="Times New Roman" w:hAnsi="Times New Roman" w:cs="Times New Roman"/>
          <w:sz w:val="28"/>
          <w:szCs w:val="28"/>
          <w:lang w:eastAsia="uk-UA"/>
        </w:rPr>
        <w:t>і</w:t>
      </w:r>
      <w:r w:rsidR="00B304CF" w:rsidRPr="000479E7">
        <w:rPr>
          <w:rFonts w:ascii="Times New Roman" w:eastAsia="Times New Roman" w:hAnsi="Times New Roman" w:cs="Times New Roman"/>
          <w:sz w:val="28"/>
          <w:szCs w:val="28"/>
          <w:lang w:eastAsia="uk-UA"/>
        </w:rPr>
        <w:t>сть температури теплоносія температурному графіку теплової мережі в точці продажу теплової енер</w:t>
      </w:r>
      <w:r w:rsidR="002E51E3" w:rsidRPr="000479E7">
        <w:rPr>
          <w:rFonts w:ascii="Times New Roman" w:eastAsia="Times New Roman" w:hAnsi="Times New Roman" w:cs="Times New Roman"/>
          <w:sz w:val="28"/>
          <w:szCs w:val="28"/>
          <w:lang w:eastAsia="uk-UA"/>
        </w:rPr>
        <w:t>г</w:t>
      </w:r>
      <w:r w:rsidR="00B304CF" w:rsidRPr="000479E7">
        <w:rPr>
          <w:rFonts w:ascii="Times New Roman" w:eastAsia="Times New Roman" w:hAnsi="Times New Roman" w:cs="Times New Roman"/>
          <w:sz w:val="28"/>
          <w:szCs w:val="28"/>
          <w:lang w:eastAsia="uk-UA"/>
        </w:rPr>
        <w:t>ії в частині температури подавального трубопроводу відповідно до умов договору</w:t>
      </w:r>
      <w:r w:rsidR="00CD1571" w:rsidRPr="000479E7">
        <w:rPr>
          <w:rFonts w:ascii="Times New Roman" w:eastAsia="Times New Roman" w:hAnsi="Times New Roman" w:cs="Times New Roman"/>
          <w:sz w:val="28"/>
          <w:szCs w:val="28"/>
          <w:lang w:eastAsia="uk-UA"/>
        </w:rPr>
        <w:t xml:space="preserve"> постачання теплової енергії</w:t>
      </w:r>
      <w:r w:rsidR="002E51E3" w:rsidRPr="000479E7">
        <w:rPr>
          <w:rFonts w:ascii="Times New Roman" w:eastAsia="Times New Roman" w:hAnsi="Times New Roman" w:cs="Times New Roman"/>
          <w:sz w:val="28"/>
          <w:szCs w:val="28"/>
          <w:lang w:eastAsia="uk-UA"/>
        </w:rPr>
        <w:t>.</w:t>
      </w:r>
      <w:r w:rsidR="00B304CF" w:rsidRPr="000479E7">
        <w:rPr>
          <w:rFonts w:ascii="Times New Roman" w:eastAsia="Times New Roman" w:hAnsi="Times New Roman" w:cs="Times New Roman"/>
          <w:sz w:val="28"/>
          <w:szCs w:val="28"/>
          <w:lang w:eastAsia="uk-UA"/>
        </w:rPr>
        <w:t xml:space="preserve"> </w:t>
      </w:r>
      <w:r w:rsidR="002E51E3" w:rsidRPr="000479E7">
        <w:rPr>
          <w:rFonts w:ascii="Times New Roman" w:eastAsia="Times New Roman" w:hAnsi="Times New Roman" w:cs="Times New Roman"/>
          <w:sz w:val="28"/>
          <w:szCs w:val="28"/>
          <w:lang w:eastAsia="uk-UA"/>
        </w:rPr>
        <w:t>Перерахунок здій</w:t>
      </w:r>
      <w:r w:rsidR="006D68D4" w:rsidRPr="000479E7">
        <w:rPr>
          <w:rFonts w:ascii="Times New Roman" w:eastAsia="Times New Roman" w:hAnsi="Times New Roman" w:cs="Times New Roman"/>
          <w:sz w:val="28"/>
          <w:szCs w:val="28"/>
          <w:lang w:eastAsia="uk-UA"/>
        </w:rPr>
        <w:t xml:space="preserve">снюється </w:t>
      </w:r>
      <w:r w:rsidR="006A0BFA" w:rsidRPr="000479E7">
        <w:rPr>
          <w:rFonts w:ascii="Times New Roman" w:eastAsia="Times New Roman" w:hAnsi="Times New Roman" w:cs="Times New Roman"/>
          <w:sz w:val="28"/>
          <w:szCs w:val="28"/>
          <w:lang w:eastAsia="uk-UA"/>
        </w:rPr>
        <w:t>за</w:t>
      </w:r>
      <w:r w:rsidR="00B304CF" w:rsidRPr="000479E7">
        <w:rPr>
          <w:rFonts w:ascii="Times New Roman" w:eastAsia="Times New Roman" w:hAnsi="Times New Roman" w:cs="Times New Roman"/>
          <w:sz w:val="28"/>
          <w:szCs w:val="28"/>
          <w:lang w:eastAsia="uk-UA"/>
        </w:rPr>
        <w:t xml:space="preserve"> формул</w:t>
      </w:r>
      <w:r w:rsidR="006A0BFA" w:rsidRPr="000479E7">
        <w:rPr>
          <w:rFonts w:ascii="Times New Roman" w:eastAsia="Times New Roman" w:hAnsi="Times New Roman" w:cs="Times New Roman"/>
          <w:sz w:val="28"/>
          <w:szCs w:val="28"/>
          <w:lang w:eastAsia="uk-UA"/>
        </w:rPr>
        <w:t>ою</w:t>
      </w:r>
    </w:p>
    <w:p w14:paraId="7CEF088D" w14:textId="641D6737" w:rsidR="00B304CF" w:rsidRPr="000479E7" w:rsidRDefault="00595309" w:rsidP="00A47D8B">
      <w:pPr>
        <w:shd w:val="clear" w:color="auto" w:fill="FFFFFF"/>
        <w:ind w:firstLine="450"/>
        <w:contextualSpacing/>
        <w:jc w:val="both"/>
        <w:rPr>
          <w:rFonts w:ascii="Times New Roman" w:eastAsia="Times New Roman" w:hAnsi="Times New Roman" w:cs="Times New Roman"/>
          <w:i/>
          <w:sz w:val="28"/>
          <w:szCs w:val="28"/>
          <w:lang w:eastAsia="uk-UA"/>
        </w:rPr>
      </w:pPr>
      <m:oMathPara>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t</m:t>
              </m:r>
            </m:sub>
            <m:sup>
              <m:r>
                <w:rPr>
                  <w:rFonts w:ascii="Cambria Math" w:eastAsia="Times New Roman" w:hAnsi="Cambria Math" w:cs="Times New Roman"/>
                  <w:sz w:val="28"/>
                  <w:szCs w:val="28"/>
                  <w:lang w:eastAsia="uk-UA"/>
                </w:rPr>
                <m:t>п</m:t>
              </m:r>
            </m:sup>
          </m:sSubSup>
          <m:r>
            <w:rPr>
              <w:rFonts w:ascii="Cambria Math" w:eastAsia="Times New Roman" w:hAnsi="Cambria Math" w:cs="Times New Roman"/>
              <w:sz w:val="28"/>
              <w:szCs w:val="28"/>
              <w:lang w:eastAsia="uk-UA"/>
            </w:rPr>
            <m:t>=</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П</m:t>
                  </m:r>
                </m:e>
                <m:sub>
                  <m:r>
                    <w:rPr>
                      <w:rFonts w:ascii="Cambria Math" w:eastAsia="Times New Roman" w:hAnsi="Cambria Math" w:cs="Times New Roman"/>
                      <w:sz w:val="28"/>
                      <w:szCs w:val="28"/>
                      <w:lang w:eastAsia="uk-UA"/>
                    </w:rPr>
                    <m:t>т.е.</m:t>
                  </m:r>
                </m:sub>
              </m:sSub>
            </m:num>
            <m:den>
              <m:r>
                <w:rPr>
                  <w:rFonts w:ascii="Cambria Math" w:eastAsia="Times New Roman" w:hAnsi="Cambria Math" w:cs="Times New Roman"/>
                  <w:sz w:val="28"/>
                  <w:szCs w:val="28"/>
                  <w:lang w:eastAsia="uk-UA"/>
                </w:rPr>
                <m:t>М</m:t>
              </m:r>
            </m:den>
          </m:f>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val="en-US" w:eastAsia="uk-UA"/>
                </w:rPr>
                <m:t>t</m:t>
              </m:r>
            </m:sub>
            <m:sup>
              <m:r>
                <w:rPr>
                  <w:rFonts w:ascii="Cambria Math" w:eastAsia="Times New Roman" w:hAnsi="Cambria Math" w:cs="Times New Roman"/>
                  <w:sz w:val="28"/>
                  <w:szCs w:val="28"/>
                  <w:lang w:eastAsia="uk-UA"/>
                </w:rPr>
                <m:t>п</m:t>
              </m:r>
            </m:sup>
          </m:sSubSup>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m:t>
              </m:r>
              <m:r>
                <w:rPr>
                  <w:rFonts w:ascii="Cambria Math" w:eastAsia="Times New Roman" w:hAnsi="Cambria Math" w:cs="Times New Roman"/>
                  <w:sz w:val="28"/>
                  <w:szCs w:val="28"/>
                  <w:lang w:val="en-US" w:eastAsia="uk-UA"/>
                </w:rPr>
                <m:t>d</m:t>
              </m:r>
            </m:e>
            <m:sub>
              <m:r>
                <w:rPr>
                  <w:rFonts w:ascii="Cambria Math" w:eastAsia="Times New Roman" w:hAnsi="Cambria Math" w:cs="Times New Roman"/>
                  <w:sz w:val="28"/>
                  <w:szCs w:val="28"/>
                  <w:lang w:eastAsia="uk-UA"/>
                </w:rPr>
                <m:t>t</m:t>
              </m:r>
            </m:sub>
            <m:sup>
              <m:r>
                <w:rPr>
                  <w:rFonts w:ascii="Cambria Math" w:eastAsia="Times New Roman" w:hAnsi="Cambria Math" w:cs="Times New Roman"/>
                  <w:sz w:val="28"/>
                  <w:szCs w:val="28"/>
                  <w:lang w:eastAsia="uk-UA"/>
                </w:rPr>
                <m:t>п</m:t>
              </m:r>
            </m:sup>
          </m:sSubSup>
          <m:r>
            <w:rPr>
              <w:rFonts w:ascii="Cambria Math" w:eastAsia="Times New Roman" w:hAnsi="Cambria Math" w:cs="Times New Roman"/>
              <w:sz w:val="28"/>
              <w:szCs w:val="28"/>
              <w:lang w:eastAsia="uk-UA"/>
            </w:rPr>
            <m:t>,</m:t>
          </m:r>
        </m:oMath>
      </m:oMathPara>
    </w:p>
    <w:p w14:paraId="7927FB7C" w14:textId="550594B2" w:rsidR="00B304CF" w:rsidRPr="000479E7" w:rsidRDefault="00B304CF" w:rsidP="00571A52">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де </w:t>
      </w: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t</m:t>
            </m:r>
          </m:sub>
          <m:sup>
            <m:r>
              <w:rPr>
                <w:rFonts w:ascii="Cambria Math" w:eastAsia="Times New Roman" w:hAnsi="Cambria Math" w:cs="Times New Roman"/>
                <w:sz w:val="28"/>
                <w:szCs w:val="28"/>
                <w:lang w:eastAsia="uk-UA"/>
              </w:rPr>
              <m:t>п</m:t>
            </m:r>
          </m:sup>
        </m:sSubSup>
      </m:oMath>
      <w:r w:rsidRPr="000479E7">
        <w:rPr>
          <w:rFonts w:ascii="Times New Roman" w:eastAsia="Times New Roman" w:hAnsi="Times New Roman" w:cs="Times New Roman"/>
          <w:sz w:val="28"/>
          <w:szCs w:val="28"/>
          <w:lang w:eastAsia="uk-UA"/>
        </w:rPr>
        <w:t xml:space="preserve">– сума </w:t>
      </w:r>
      <w:r w:rsidR="00EE4FB0" w:rsidRPr="000479E7">
        <w:rPr>
          <w:rFonts w:ascii="Times New Roman" w:eastAsia="Times New Roman" w:hAnsi="Times New Roman" w:cs="Times New Roman"/>
          <w:sz w:val="28"/>
          <w:szCs w:val="28"/>
          <w:lang w:eastAsia="uk-UA"/>
        </w:rPr>
        <w:t>перерахунку</w:t>
      </w:r>
      <w:r w:rsidRPr="000479E7">
        <w:rPr>
          <w:rFonts w:ascii="Times New Roman" w:eastAsia="Times New Roman" w:hAnsi="Times New Roman" w:cs="Times New Roman"/>
          <w:sz w:val="28"/>
          <w:szCs w:val="28"/>
          <w:lang w:eastAsia="uk-UA"/>
        </w:rPr>
        <w:t xml:space="preserve"> за невідповідн</w:t>
      </w:r>
      <w:r w:rsidR="006D68D4" w:rsidRPr="000479E7">
        <w:rPr>
          <w:rFonts w:ascii="Times New Roman" w:eastAsia="Times New Roman" w:hAnsi="Times New Roman" w:cs="Times New Roman"/>
          <w:sz w:val="28"/>
          <w:szCs w:val="28"/>
          <w:lang w:eastAsia="uk-UA"/>
        </w:rPr>
        <w:t>і</w:t>
      </w:r>
      <w:r w:rsidRPr="000479E7">
        <w:rPr>
          <w:rFonts w:ascii="Times New Roman" w:eastAsia="Times New Roman" w:hAnsi="Times New Roman" w:cs="Times New Roman"/>
          <w:sz w:val="28"/>
          <w:szCs w:val="28"/>
          <w:lang w:eastAsia="uk-UA"/>
        </w:rPr>
        <w:t>сть температури теплоносія, гривень;</w:t>
      </w:r>
    </w:p>
    <w:p w14:paraId="0DE7C467" w14:textId="6231E5F9" w:rsidR="00B304CF" w:rsidRPr="000479E7" w:rsidRDefault="00B304CF"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П</w:t>
      </w:r>
      <w:r w:rsidRPr="000479E7">
        <w:rPr>
          <w:rFonts w:ascii="Times New Roman" w:eastAsia="Times New Roman" w:hAnsi="Times New Roman" w:cs="Times New Roman"/>
          <w:bCs/>
          <w:sz w:val="28"/>
          <w:szCs w:val="28"/>
          <w:vertAlign w:val="subscript"/>
          <w:lang w:eastAsia="uk-UA"/>
        </w:rPr>
        <w:t>т.е.</w:t>
      </w:r>
      <w:r w:rsidRPr="000479E7">
        <w:rPr>
          <w:rFonts w:ascii="Times New Roman" w:eastAsia="Times New Roman" w:hAnsi="Times New Roman" w:cs="Times New Roman"/>
          <w:sz w:val="28"/>
          <w:szCs w:val="28"/>
          <w:lang w:eastAsia="uk-UA"/>
        </w:rPr>
        <w:t> – вартість придбаної теплової енергії у розрахунковому</w:t>
      </w:r>
      <w:r w:rsidR="006D68D4" w:rsidRPr="000479E7">
        <w:rPr>
          <w:rFonts w:ascii="Times New Roman" w:eastAsia="Times New Roman" w:hAnsi="Times New Roman" w:cs="Times New Roman"/>
          <w:sz w:val="28"/>
          <w:szCs w:val="28"/>
          <w:lang w:eastAsia="uk-UA"/>
        </w:rPr>
        <w:t xml:space="preserve"> періоді</w:t>
      </w:r>
      <w:r w:rsidRPr="000479E7">
        <w:rPr>
          <w:rFonts w:ascii="Times New Roman" w:eastAsia="Times New Roman" w:hAnsi="Times New Roman" w:cs="Times New Roman"/>
          <w:sz w:val="28"/>
          <w:szCs w:val="28"/>
          <w:lang w:eastAsia="uk-UA"/>
        </w:rPr>
        <w:t>, гривень;</w:t>
      </w:r>
    </w:p>
    <w:p w14:paraId="0F665CBE" w14:textId="7413A264" w:rsidR="00B304CF" w:rsidRPr="000479E7" w:rsidRDefault="00B304CF"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M </w:t>
      </w:r>
      <w:r w:rsidR="00954502"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кількість календарних днів у відповідному періоді;</w:t>
      </w:r>
    </w:p>
    <w:p w14:paraId="62A51B25" w14:textId="519D99BA" w:rsidR="00B304CF" w:rsidRPr="000479E7" w:rsidRDefault="00595309" w:rsidP="00A2117E">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val="en-US" w:eastAsia="uk-UA"/>
              </w:rPr>
              <m:t>t</m:t>
            </m:r>
          </m:sub>
          <m:sup>
            <m:r>
              <w:rPr>
                <w:rFonts w:ascii="Cambria Math" w:eastAsia="Times New Roman" w:hAnsi="Cambria Math" w:cs="Times New Roman"/>
                <w:sz w:val="28"/>
                <w:szCs w:val="28"/>
                <w:lang w:eastAsia="uk-UA"/>
              </w:rPr>
              <m:t>п</m:t>
            </m:r>
          </m:sup>
        </m:sSubSup>
      </m:oMath>
      <w:r w:rsidR="00B304CF" w:rsidRPr="000479E7">
        <w:rPr>
          <w:rFonts w:ascii="Times New Roman" w:eastAsia="Times New Roman" w:hAnsi="Times New Roman" w:cs="Times New Roman"/>
          <w:sz w:val="28"/>
          <w:szCs w:val="28"/>
          <w:lang w:eastAsia="uk-UA"/>
        </w:rPr>
        <w:t xml:space="preserve"> </w:t>
      </w:r>
      <w:r w:rsidR="00954502" w:rsidRPr="000479E7">
        <w:rPr>
          <w:rFonts w:ascii="Times New Roman" w:eastAsia="Times New Roman" w:hAnsi="Times New Roman" w:cs="Times New Roman"/>
          <w:sz w:val="28"/>
          <w:szCs w:val="28"/>
          <w:lang w:eastAsia="uk-UA"/>
        </w:rPr>
        <w:t>–</w:t>
      </w:r>
      <w:r w:rsidR="00B304CF" w:rsidRPr="000479E7">
        <w:rPr>
          <w:rFonts w:ascii="Times New Roman" w:eastAsia="Times New Roman" w:hAnsi="Times New Roman" w:cs="Times New Roman"/>
          <w:sz w:val="28"/>
          <w:szCs w:val="28"/>
          <w:lang w:eastAsia="uk-UA"/>
        </w:rPr>
        <w:t xml:space="preserve"> коефіцієнт розміру </w:t>
      </w:r>
      <w:r w:rsidR="00EE4FB0" w:rsidRPr="000479E7">
        <w:rPr>
          <w:rFonts w:ascii="Times New Roman" w:eastAsia="Times New Roman" w:hAnsi="Times New Roman" w:cs="Times New Roman"/>
          <w:sz w:val="28"/>
          <w:szCs w:val="28"/>
          <w:lang w:eastAsia="uk-UA"/>
        </w:rPr>
        <w:t>перерахунку</w:t>
      </w:r>
      <w:r w:rsidR="00C83D71" w:rsidRPr="000479E7">
        <w:rPr>
          <w:rFonts w:ascii="Times New Roman" w:eastAsia="Times New Roman" w:hAnsi="Times New Roman" w:cs="Times New Roman"/>
          <w:sz w:val="28"/>
          <w:szCs w:val="28"/>
          <w:lang w:eastAsia="uk-UA"/>
        </w:rPr>
        <w:t xml:space="preserve"> за недотримання температурного графіка</w:t>
      </w:r>
      <w:r w:rsidR="00B304CF" w:rsidRPr="000479E7">
        <w:rPr>
          <w:rFonts w:ascii="Times New Roman" w:eastAsia="Times New Roman" w:hAnsi="Times New Roman" w:cs="Times New Roman"/>
          <w:sz w:val="28"/>
          <w:szCs w:val="28"/>
          <w:lang w:eastAsia="uk-UA"/>
        </w:rPr>
        <w:t>, який дорівнює:</w:t>
      </w:r>
    </w:p>
    <w:p w14:paraId="730F45E3" w14:textId="5EB000C0" w:rsidR="00B304CF" w:rsidRPr="000479E7" w:rsidRDefault="00B304CF"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0,1 </w:t>
      </w:r>
      <w:r w:rsidR="00954502"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у разі зниження температури теплоносія у подавальному трубопроводі в точці прод</w:t>
      </w:r>
      <w:r w:rsidR="006D68D4" w:rsidRPr="000479E7">
        <w:rPr>
          <w:rFonts w:ascii="Times New Roman" w:eastAsia="Times New Roman" w:hAnsi="Times New Roman" w:cs="Times New Roman"/>
          <w:sz w:val="28"/>
          <w:szCs w:val="28"/>
          <w:lang w:eastAsia="uk-UA"/>
        </w:rPr>
        <w:t>а</w:t>
      </w:r>
      <w:r w:rsidRPr="000479E7">
        <w:rPr>
          <w:rFonts w:ascii="Times New Roman" w:eastAsia="Times New Roman" w:hAnsi="Times New Roman" w:cs="Times New Roman"/>
          <w:sz w:val="28"/>
          <w:szCs w:val="28"/>
          <w:lang w:eastAsia="uk-UA"/>
        </w:rPr>
        <w:t>жу на 10 відсотків від значень температури, визначених температурним графіком відповідно до договору</w:t>
      </w:r>
      <w:r w:rsidR="001752F5" w:rsidRPr="000479E7">
        <w:rPr>
          <w:rFonts w:ascii="Times New Roman" w:eastAsia="Times New Roman" w:hAnsi="Times New Roman" w:cs="Times New Roman"/>
          <w:sz w:val="28"/>
          <w:szCs w:val="28"/>
          <w:lang w:eastAsia="uk-UA"/>
        </w:rPr>
        <w:t xml:space="preserve"> постачання теплової енергії</w:t>
      </w:r>
      <w:r w:rsidRPr="000479E7">
        <w:rPr>
          <w:rFonts w:ascii="Times New Roman" w:eastAsia="Times New Roman" w:hAnsi="Times New Roman" w:cs="Times New Roman"/>
          <w:sz w:val="28"/>
          <w:szCs w:val="28"/>
          <w:lang w:eastAsia="uk-UA"/>
        </w:rPr>
        <w:t>;</w:t>
      </w:r>
    </w:p>
    <w:p w14:paraId="2BF90170" w14:textId="72F48885" w:rsidR="00B304CF" w:rsidRPr="000479E7" w:rsidRDefault="00B304CF"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0,2 </w:t>
      </w:r>
      <w:r w:rsidR="00954502"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у разі зниження температури теплоносія у подавальному трубопроводі від 11 до 19 відсотків від значень температури, визначених температурним графіком відповідно до договору</w:t>
      </w:r>
      <w:r w:rsidR="001752F5" w:rsidRPr="000479E7">
        <w:rPr>
          <w:rFonts w:ascii="Times New Roman" w:eastAsia="Times New Roman" w:hAnsi="Times New Roman" w:cs="Times New Roman"/>
          <w:sz w:val="28"/>
          <w:szCs w:val="28"/>
          <w:lang w:eastAsia="uk-UA"/>
        </w:rPr>
        <w:t xml:space="preserve"> постачання теплової енергії</w:t>
      </w:r>
      <w:r w:rsidRPr="000479E7">
        <w:rPr>
          <w:rFonts w:ascii="Times New Roman" w:eastAsia="Times New Roman" w:hAnsi="Times New Roman" w:cs="Times New Roman"/>
          <w:sz w:val="28"/>
          <w:szCs w:val="28"/>
          <w:lang w:eastAsia="uk-UA"/>
        </w:rPr>
        <w:t>;</w:t>
      </w:r>
    </w:p>
    <w:p w14:paraId="0AB8F5CA" w14:textId="2040CDE9" w:rsidR="00B304CF" w:rsidRPr="000479E7" w:rsidRDefault="00B304CF"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0,3 </w:t>
      </w:r>
      <w:r w:rsidR="00954502"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у разі зниження температури теплоносія у подавальному трубопроводі на 20 відсотків і більше від значень температури, визначених температурним графіком відповідно до договору</w:t>
      </w:r>
      <w:r w:rsidR="001752F5" w:rsidRPr="000479E7">
        <w:rPr>
          <w:rFonts w:ascii="Times New Roman" w:eastAsia="Times New Roman" w:hAnsi="Times New Roman" w:cs="Times New Roman"/>
          <w:sz w:val="28"/>
          <w:szCs w:val="28"/>
          <w:lang w:eastAsia="uk-UA"/>
        </w:rPr>
        <w:t xml:space="preserve"> постачання теплової енергії</w:t>
      </w:r>
      <w:r w:rsidR="00F0762D" w:rsidRPr="000479E7">
        <w:rPr>
          <w:rFonts w:ascii="Times New Roman" w:eastAsia="Times New Roman" w:hAnsi="Times New Roman" w:cs="Times New Roman"/>
          <w:sz w:val="28"/>
          <w:szCs w:val="28"/>
          <w:lang w:eastAsia="uk-UA"/>
        </w:rPr>
        <w:t>;</w:t>
      </w:r>
    </w:p>
    <w:p w14:paraId="1928107D" w14:textId="1CD30401" w:rsidR="002243DA" w:rsidRPr="000479E7" w:rsidRDefault="00595309" w:rsidP="002243DA">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val="en-US" w:eastAsia="uk-UA"/>
              </w:rPr>
              <m:t>d</m:t>
            </m:r>
          </m:e>
          <m:sub>
            <m:r>
              <w:rPr>
                <w:rFonts w:ascii="Cambria Math" w:eastAsia="Times New Roman" w:hAnsi="Cambria Math" w:cs="Times New Roman"/>
                <w:sz w:val="28"/>
                <w:szCs w:val="28"/>
                <w:lang w:eastAsia="uk-UA"/>
              </w:rPr>
              <m:t>t</m:t>
            </m:r>
          </m:sub>
          <m:sup>
            <m:r>
              <w:rPr>
                <w:rFonts w:ascii="Cambria Math" w:eastAsia="Times New Roman" w:hAnsi="Cambria Math" w:cs="Times New Roman"/>
                <w:sz w:val="28"/>
                <w:szCs w:val="28"/>
                <w:lang w:eastAsia="uk-UA"/>
              </w:rPr>
              <m:t>п</m:t>
            </m:r>
          </m:sup>
        </m:sSubSup>
      </m:oMath>
      <w:r w:rsidR="002243DA" w:rsidRPr="000479E7">
        <w:rPr>
          <w:rFonts w:ascii="Times New Roman" w:eastAsia="Times New Roman" w:hAnsi="Times New Roman" w:cs="Times New Roman"/>
          <w:sz w:val="28"/>
          <w:szCs w:val="28"/>
          <w:lang w:eastAsia="uk-UA"/>
        </w:rPr>
        <w:t xml:space="preserve"> – кількість календарних днів, в яких було зафіксовано невідповідність температури теплоносія температурному графіку теплової мережі;</w:t>
      </w:r>
    </w:p>
    <w:p w14:paraId="5F88AB7F" w14:textId="77777777" w:rsidR="002243DA" w:rsidRPr="000479E7" w:rsidRDefault="002243DA" w:rsidP="00A2117E">
      <w:pPr>
        <w:shd w:val="clear" w:color="auto" w:fill="FFFFFF"/>
        <w:ind w:firstLine="709"/>
        <w:contextualSpacing/>
        <w:jc w:val="both"/>
        <w:rPr>
          <w:rFonts w:ascii="Times New Roman" w:eastAsia="Times New Roman" w:hAnsi="Times New Roman" w:cs="Times New Roman"/>
          <w:sz w:val="28"/>
          <w:szCs w:val="28"/>
          <w:lang w:eastAsia="uk-UA"/>
        </w:rPr>
      </w:pPr>
    </w:p>
    <w:p w14:paraId="74BA0086" w14:textId="2D9B08F0" w:rsidR="00B304CF" w:rsidRPr="000479E7" w:rsidRDefault="00B304CF" w:rsidP="00A2117E">
      <w:pPr>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2) невідповідн</w:t>
      </w:r>
      <w:r w:rsidR="00F0762D" w:rsidRPr="000479E7">
        <w:rPr>
          <w:rFonts w:ascii="Times New Roman" w:eastAsia="Times New Roman" w:hAnsi="Times New Roman" w:cs="Times New Roman"/>
          <w:sz w:val="28"/>
          <w:szCs w:val="28"/>
          <w:lang w:eastAsia="uk-UA"/>
        </w:rPr>
        <w:t>ість</w:t>
      </w:r>
      <w:r w:rsidRPr="000479E7">
        <w:rPr>
          <w:rFonts w:ascii="Times New Roman" w:eastAsia="Times New Roman" w:hAnsi="Times New Roman" w:cs="Times New Roman"/>
          <w:sz w:val="28"/>
          <w:szCs w:val="28"/>
          <w:lang w:eastAsia="uk-UA"/>
        </w:rPr>
        <w:t xml:space="preserve"> тиску теплоносія гідравлічному режиму теплової мережі в точці продажу теплової енер</w:t>
      </w:r>
      <w:r w:rsidR="00B519A5" w:rsidRPr="000479E7">
        <w:rPr>
          <w:rFonts w:ascii="Times New Roman" w:eastAsia="Times New Roman" w:hAnsi="Times New Roman" w:cs="Times New Roman"/>
          <w:sz w:val="28"/>
          <w:szCs w:val="28"/>
          <w:lang w:eastAsia="uk-UA"/>
        </w:rPr>
        <w:t>г</w:t>
      </w:r>
      <w:r w:rsidRPr="000479E7">
        <w:rPr>
          <w:rFonts w:ascii="Times New Roman" w:eastAsia="Times New Roman" w:hAnsi="Times New Roman" w:cs="Times New Roman"/>
          <w:sz w:val="28"/>
          <w:szCs w:val="28"/>
          <w:lang w:eastAsia="uk-UA"/>
        </w:rPr>
        <w:t>ії в частині перепаду тиску між теплоносієм в подавальному та зворотному трубопроводі відповідно до умов договору</w:t>
      </w:r>
      <w:r w:rsidR="001752F5" w:rsidRPr="000479E7">
        <w:rPr>
          <w:rFonts w:ascii="Times New Roman" w:eastAsia="Times New Roman" w:hAnsi="Times New Roman" w:cs="Times New Roman"/>
          <w:sz w:val="28"/>
          <w:szCs w:val="28"/>
          <w:lang w:eastAsia="uk-UA"/>
        </w:rPr>
        <w:t xml:space="preserve"> постачання теплової енергії</w:t>
      </w:r>
      <w:r w:rsidR="00B519A5"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w:t>
      </w:r>
      <w:r w:rsidR="00B519A5" w:rsidRPr="000479E7">
        <w:rPr>
          <w:rFonts w:ascii="Times New Roman" w:eastAsia="Times New Roman" w:hAnsi="Times New Roman" w:cs="Times New Roman"/>
          <w:sz w:val="28"/>
          <w:szCs w:val="28"/>
          <w:lang w:eastAsia="uk-UA"/>
        </w:rPr>
        <w:t>П</w:t>
      </w:r>
      <w:r w:rsidR="00EE4FB0" w:rsidRPr="000479E7">
        <w:rPr>
          <w:rFonts w:ascii="Times New Roman" w:eastAsia="Times New Roman" w:hAnsi="Times New Roman" w:cs="Times New Roman"/>
          <w:sz w:val="28"/>
          <w:szCs w:val="28"/>
          <w:lang w:eastAsia="uk-UA"/>
        </w:rPr>
        <w:t>ерерахунок здійснюється</w:t>
      </w:r>
      <w:r w:rsidRPr="000479E7">
        <w:rPr>
          <w:rFonts w:ascii="Times New Roman" w:eastAsia="Times New Roman" w:hAnsi="Times New Roman" w:cs="Times New Roman"/>
          <w:sz w:val="28"/>
          <w:szCs w:val="28"/>
          <w:lang w:eastAsia="uk-UA"/>
        </w:rPr>
        <w:t xml:space="preserve"> </w:t>
      </w:r>
      <w:r w:rsidR="00E923A4" w:rsidRPr="000479E7">
        <w:rPr>
          <w:rFonts w:ascii="Times New Roman" w:eastAsia="Times New Roman" w:hAnsi="Times New Roman" w:cs="Times New Roman"/>
          <w:sz w:val="28"/>
          <w:szCs w:val="28"/>
          <w:lang w:eastAsia="uk-UA"/>
        </w:rPr>
        <w:t>за</w:t>
      </w:r>
      <w:r w:rsidRPr="000479E7">
        <w:rPr>
          <w:rFonts w:ascii="Times New Roman" w:eastAsia="Times New Roman" w:hAnsi="Times New Roman" w:cs="Times New Roman"/>
          <w:sz w:val="28"/>
          <w:szCs w:val="28"/>
          <w:lang w:eastAsia="uk-UA"/>
        </w:rPr>
        <w:t xml:space="preserve"> формул</w:t>
      </w:r>
      <w:r w:rsidR="00E923A4" w:rsidRPr="000479E7">
        <w:rPr>
          <w:rFonts w:ascii="Times New Roman" w:eastAsia="Times New Roman" w:hAnsi="Times New Roman" w:cs="Times New Roman"/>
          <w:sz w:val="28"/>
          <w:szCs w:val="28"/>
          <w:lang w:eastAsia="uk-UA"/>
        </w:rPr>
        <w:t>ою</w:t>
      </w:r>
    </w:p>
    <w:p w14:paraId="1EB31316" w14:textId="444A8F6B" w:rsidR="00B304CF" w:rsidRPr="000479E7" w:rsidRDefault="00595309" w:rsidP="00A2117E">
      <w:pPr>
        <w:shd w:val="clear" w:color="auto" w:fill="FFFFFF"/>
        <w:contextualSpacing/>
        <w:jc w:val="both"/>
        <w:rPr>
          <w:rFonts w:ascii="Times New Roman" w:eastAsia="Times New Roman" w:hAnsi="Times New Roman" w:cs="Times New Roman"/>
          <w:i/>
          <w:sz w:val="28"/>
          <w:szCs w:val="28"/>
          <w:lang w:eastAsia="uk-UA"/>
        </w:rPr>
      </w:pPr>
      <m:oMathPara>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p</m:t>
              </m:r>
            </m:sub>
            <m:sup>
              <m:r>
                <w:rPr>
                  <w:rFonts w:ascii="Cambria Math" w:eastAsia="Times New Roman" w:hAnsi="Cambria Math" w:cs="Times New Roman"/>
                  <w:sz w:val="28"/>
                  <w:szCs w:val="28"/>
                  <w:lang w:eastAsia="uk-UA"/>
                </w:rPr>
                <m:t>п</m:t>
              </m:r>
            </m:sup>
          </m:sSubSup>
          <m:r>
            <w:rPr>
              <w:rFonts w:ascii="Cambria Math" w:eastAsia="Times New Roman" w:hAnsi="Cambria Math" w:cs="Times New Roman"/>
              <w:sz w:val="28"/>
              <w:szCs w:val="28"/>
              <w:lang w:eastAsia="uk-UA"/>
            </w:rPr>
            <m:t>=</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П</m:t>
                  </m:r>
                </m:e>
                <m:sub>
                  <m:r>
                    <w:rPr>
                      <w:rFonts w:ascii="Cambria Math" w:eastAsia="Times New Roman" w:hAnsi="Cambria Math" w:cs="Times New Roman"/>
                      <w:sz w:val="28"/>
                      <w:szCs w:val="28"/>
                      <w:lang w:eastAsia="uk-UA"/>
                    </w:rPr>
                    <m:t>т.е.</m:t>
                  </m:r>
                </m:sub>
              </m:sSub>
            </m:num>
            <m:den>
              <m:r>
                <w:rPr>
                  <w:rFonts w:ascii="Cambria Math" w:eastAsia="Times New Roman" w:hAnsi="Cambria Math" w:cs="Times New Roman"/>
                  <w:sz w:val="28"/>
                  <w:szCs w:val="28"/>
                  <w:lang w:eastAsia="uk-UA"/>
                </w:rPr>
                <m:t>М</m:t>
              </m:r>
            </m:den>
          </m:f>
          <m:r>
            <w:rPr>
              <w:rFonts w:ascii="Cambria Math" w:eastAsia="Times New Roman" w:hAnsi="Cambria Math" w:cs="Times New Roman"/>
              <w:sz w:val="28"/>
              <w:szCs w:val="28"/>
              <w:lang w:eastAsia="uk-UA"/>
            </w:rPr>
            <m:t>×</m:t>
          </m:r>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val="en-US" w:eastAsia="uk-UA"/>
                </w:rPr>
                <m:t>p</m:t>
              </m:r>
            </m:sub>
            <m:sup>
              <m:r>
                <w:rPr>
                  <w:rFonts w:ascii="Cambria Math" w:eastAsia="Times New Roman" w:hAnsi="Cambria Math" w:cs="Times New Roman"/>
                  <w:sz w:val="28"/>
                  <w:szCs w:val="28"/>
                  <w:lang w:eastAsia="uk-UA"/>
                </w:rPr>
                <m:t>п</m:t>
              </m:r>
            </m:sup>
          </m:sSubSup>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m:t>
              </m:r>
              <m:r>
                <w:rPr>
                  <w:rFonts w:ascii="Cambria Math" w:eastAsia="Times New Roman" w:hAnsi="Cambria Math" w:cs="Times New Roman"/>
                  <w:sz w:val="28"/>
                  <w:szCs w:val="28"/>
                  <w:lang w:val="en-US" w:eastAsia="uk-UA"/>
                </w:rPr>
                <m:t>d</m:t>
              </m:r>
            </m:e>
            <m:sub>
              <m:r>
                <w:rPr>
                  <w:rFonts w:ascii="Cambria Math" w:eastAsia="Times New Roman" w:hAnsi="Cambria Math" w:cs="Times New Roman"/>
                  <w:sz w:val="28"/>
                  <w:szCs w:val="28"/>
                  <w:lang w:eastAsia="uk-UA"/>
                </w:rPr>
                <m:t>p</m:t>
              </m:r>
            </m:sub>
            <m:sup>
              <m:r>
                <w:rPr>
                  <w:rFonts w:ascii="Cambria Math" w:eastAsia="Times New Roman" w:hAnsi="Cambria Math" w:cs="Times New Roman"/>
                  <w:sz w:val="28"/>
                  <w:szCs w:val="28"/>
                  <w:lang w:eastAsia="uk-UA"/>
                </w:rPr>
                <m:t>п</m:t>
              </m:r>
            </m:sup>
          </m:sSubSup>
          <m:r>
            <w:rPr>
              <w:rFonts w:ascii="Cambria Math" w:eastAsia="Times New Roman" w:hAnsi="Cambria Math" w:cs="Times New Roman"/>
              <w:sz w:val="28"/>
              <w:szCs w:val="28"/>
              <w:lang w:eastAsia="uk-UA"/>
            </w:rPr>
            <m:t>,</m:t>
          </m:r>
        </m:oMath>
      </m:oMathPara>
    </w:p>
    <w:p w14:paraId="56EFF6F3" w14:textId="7C90BC81" w:rsidR="00B304CF" w:rsidRPr="000479E7" w:rsidRDefault="00B304CF" w:rsidP="00571A52">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де </w:t>
      </w: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С</m:t>
            </m:r>
          </m:e>
          <m:sub>
            <m:r>
              <w:rPr>
                <w:rFonts w:ascii="Cambria Math" w:eastAsia="Times New Roman" w:hAnsi="Cambria Math" w:cs="Times New Roman"/>
                <w:sz w:val="28"/>
                <w:szCs w:val="28"/>
                <w:lang w:eastAsia="uk-UA"/>
              </w:rPr>
              <m:t>p</m:t>
            </m:r>
          </m:sub>
          <m:sup>
            <m:r>
              <w:rPr>
                <w:rFonts w:ascii="Cambria Math" w:eastAsia="Times New Roman" w:hAnsi="Cambria Math" w:cs="Times New Roman"/>
                <w:sz w:val="28"/>
                <w:szCs w:val="28"/>
                <w:lang w:eastAsia="uk-UA"/>
              </w:rPr>
              <m:t>п</m:t>
            </m:r>
          </m:sup>
        </m:sSubSup>
      </m:oMath>
      <w:r w:rsidRPr="000479E7">
        <w:rPr>
          <w:rFonts w:ascii="Times New Roman" w:eastAsia="Times New Roman" w:hAnsi="Times New Roman" w:cs="Times New Roman"/>
          <w:sz w:val="28"/>
          <w:szCs w:val="28"/>
          <w:lang w:eastAsia="uk-UA"/>
        </w:rPr>
        <w:t xml:space="preserve">– сума </w:t>
      </w:r>
      <w:r w:rsidR="00EE4FB0" w:rsidRPr="000479E7">
        <w:rPr>
          <w:rFonts w:ascii="Times New Roman" w:eastAsia="Times New Roman" w:hAnsi="Times New Roman" w:cs="Times New Roman"/>
          <w:sz w:val="28"/>
          <w:szCs w:val="28"/>
          <w:lang w:eastAsia="uk-UA"/>
        </w:rPr>
        <w:t>перерахунку</w:t>
      </w:r>
      <w:r w:rsidRPr="000479E7">
        <w:rPr>
          <w:rFonts w:ascii="Times New Roman" w:eastAsia="Times New Roman" w:hAnsi="Times New Roman" w:cs="Times New Roman"/>
          <w:sz w:val="28"/>
          <w:szCs w:val="28"/>
          <w:lang w:eastAsia="uk-UA"/>
        </w:rPr>
        <w:t xml:space="preserve"> за невідповідн</w:t>
      </w:r>
      <w:r w:rsidR="00456E18" w:rsidRPr="000479E7">
        <w:rPr>
          <w:rFonts w:ascii="Times New Roman" w:eastAsia="Times New Roman" w:hAnsi="Times New Roman" w:cs="Times New Roman"/>
          <w:sz w:val="28"/>
          <w:szCs w:val="28"/>
          <w:lang w:eastAsia="uk-UA"/>
        </w:rPr>
        <w:t>і</w:t>
      </w:r>
      <w:r w:rsidRPr="000479E7">
        <w:rPr>
          <w:rFonts w:ascii="Times New Roman" w:eastAsia="Times New Roman" w:hAnsi="Times New Roman" w:cs="Times New Roman"/>
          <w:sz w:val="28"/>
          <w:szCs w:val="28"/>
          <w:lang w:eastAsia="uk-UA"/>
        </w:rPr>
        <w:t>сть тиску теплоносія, гривень;</w:t>
      </w:r>
    </w:p>
    <w:p w14:paraId="4EE1BED0" w14:textId="33900063" w:rsidR="00B304CF" w:rsidRPr="000479E7" w:rsidRDefault="00B304CF"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П</w:t>
      </w:r>
      <w:r w:rsidRPr="000479E7">
        <w:rPr>
          <w:rFonts w:ascii="Times New Roman" w:eastAsia="Times New Roman" w:hAnsi="Times New Roman" w:cs="Times New Roman"/>
          <w:bCs/>
          <w:sz w:val="28"/>
          <w:szCs w:val="28"/>
          <w:vertAlign w:val="subscript"/>
          <w:lang w:eastAsia="uk-UA"/>
        </w:rPr>
        <w:t>т.е.</w:t>
      </w:r>
      <w:r w:rsidRPr="000479E7">
        <w:rPr>
          <w:rFonts w:ascii="Times New Roman" w:eastAsia="Times New Roman" w:hAnsi="Times New Roman" w:cs="Times New Roman"/>
          <w:sz w:val="28"/>
          <w:szCs w:val="28"/>
          <w:lang w:eastAsia="uk-UA"/>
        </w:rPr>
        <w:t> – вартість придбаної теплової енергії у розрахунковому</w:t>
      </w:r>
      <w:r w:rsidR="00B519A5" w:rsidRPr="000479E7">
        <w:rPr>
          <w:rFonts w:ascii="Times New Roman" w:eastAsia="Times New Roman" w:hAnsi="Times New Roman" w:cs="Times New Roman"/>
          <w:sz w:val="28"/>
          <w:szCs w:val="28"/>
          <w:lang w:eastAsia="uk-UA"/>
        </w:rPr>
        <w:t xml:space="preserve"> періоді</w:t>
      </w:r>
      <w:r w:rsidRPr="000479E7">
        <w:rPr>
          <w:rFonts w:ascii="Times New Roman" w:eastAsia="Times New Roman" w:hAnsi="Times New Roman" w:cs="Times New Roman"/>
          <w:sz w:val="28"/>
          <w:szCs w:val="28"/>
          <w:lang w:eastAsia="uk-UA"/>
        </w:rPr>
        <w:t>, гривень;</w:t>
      </w:r>
    </w:p>
    <w:p w14:paraId="4562190A" w14:textId="069F2DEC" w:rsidR="00B304CF" w:rsidRPr="000479E7" w:rsidRDefault="00B304CF"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M </w:t>
      </w:r>
      <w:r w:rsidR="00954502"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кількість календарних днів у відповідному періоді;</w:t>
      </w:r>
    </w:p>
    <w:p w14:paraId="1D22D3D9" w14:textId="2EB67CAE" w:rsidR="00B304CF" w:rsidRPr="000479E7" w:rsidRDefault="00595309" w:rsidP="00A2117E">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eastAsia="uk-UA"/>
              </w:rPr>
              <m:t>К</m:t>
            </m:r>
          </m:e>
          <m:sub>
            <m:r>
              <w:rPr>
                <w:rFonts w:ascii="Cambria Math" w:eastAsia="Times New Roman" w:hAnsi="Cambria Math" w:cs="Times New Roman"/>
                <w:sz w:val="28"/>
                <w:szCs w:val="28"/>
                <w:lang w:val="en-US" w:eastAsia="uk-UA"/>
              </w:rPr>
              <m:t>p</m:t>
            </m:r>
          </m:sub>
          <m:sup>
            <m:r>
              <w:rPr>
                <w:rFonts w:ascii="Cambria Math" w:eastAsia="Times New Roman" w:hAnsi="Cambria Math" w:cs="Times New Roman"/>
                <w:sz w:val="28"/>
                <w:szCs w:val="28"/>
                <w:lang w:eastAsia="uk-UA"/>
              </w:rPr>
              <m:t>п</m:t>
            </m:r>
          </m:sup>
        </m:sSubSup>
      </m:oMath>
      <w:r w:rsidR="00C83D71" w:rsidRPr="000479E7">
        <w:rPr>
          <w:rFonts w:ascii="Times New Roman" w:eastAsia="Times New Roman" w:hAnsi="Times New Roman" w:cs="Times New Roman"/>
          <w:sz w:val="28"/>
          <w:szCs w:val="28"/>
          <w:lang w:eastAsia="uk-UA"/>
        </w:rPr>
        <w:t xml:space="preserve"> </w:t>
      </w:r>
      <w:r w:rsidR="00954502" w:rsidRPr="000479E7">
        <w:rPr>
          <w:rFonts w:ascii="Times New Roman" w:eastAsia="Times New Roman" w:hAnsi="Times New Roman" w:cs="Times New Roman"/>
          <w:sz w:val="28"/>
          <w:szCs w:val="28"/>
          <w:lang w:eastAsia="uk-UA"/>
        </w:rPr>
        <w:t>–</w:t>
      </w:r>
      <w:r w:rsidR="00C83D71" w:rsidRPr="000479E7">
        <w:rPr>
          <w:rFonts w:ascii="Times New Roman" w:eastAsia="Times New Roman" w:hAnsi="Times New Roman" w:cs="Times New Roman"/>
          <w:sz w:val="28"/>
          <w:szCs w:val="28"/>
          <w:lang w:eastAsia="uk-UA"/>
        </w:rPr>
        <w:t xml:space="preserve"> коефіцієнт розміру перерахунку за недотримання гідравлічного режиму, який дорівнює</w:t>
      </w:r>
      <w:r w:rsidR="00B304CF" w:rsidRPr="000479E7">
        <w:rPr>
          <w:rFonts w:ascii="Times New Roman" w:eastAsia="Times New Roman" w:hAnsi="Times New Roman" w:cs="Times New Roman"/>
          <w:sz w:val="28"/>
          <w:szCs w:val="28"/>
          <w:lang w:eastAsia="uk-UA"/>
        </w:rPr>
        <w:t>:</w:t>
      </w:r>
    </w:p>
    <w:p w14:paraId="04D5F92E" w14:textId="3386B31B" w:rsidR="00502B6A" w:rsidRPr="000479E7" w:rsidRDefault="00502B6A" w:rsidP="00A2117E">
      <w:pPr>
        <w:shd w:val="clear" w:color="auto" w:fill="FFFFFF"/>
        <w:suppressAutoHyphens w:val="0"/>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0,1 </w:t>
      </w:r>
      <w:r w:rsidR="00954502"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у разі зниження тиску теплоносія на 10 відсотків від параметрів, передбачених гідравлічним режимом теплової мережі відповідно до умов договору</w:t>
      </w:r>
      <w:r w:rsidR="001752F5" w:rsidRPr="000479E7">
        <w:rPr>
          <w:rFonts w:ascii="Times New Roman" w:eastAsia="Times New Roman" w:hAnsi="Times New Roman" w:cs="Times New Roman"/>
          <w:sz w:val="28"/>
          <w:szCs w:val="28"/>
          <w:lang w:eastAsia="uk-UA"/>
        </w:rPr>
        <w:t xml:space="preserve"> постачання теплової енергії</w:t>
      </w:r>
      <w:r w:rsidRPr="000479E7">
        <w:rPr>
          <w:rFonts w:ascii="Times New Roman" w:eastAsia="Times New Roman" w:hAnsi="Times New Roman" w:cs="Times New Roman"/>
          <w:sz w:val="28"/>
          <w:szCs w:val="28"/>
          <w:lang w:eastAsia="uk-UA"/>
        </w:rPr>
        <w:t>;</w:t>
      </w:r>
    </w:p>
    <w:p w14:paraId="1FC50240" w14:textId="628D17E0" w:rsidR="00502B6A" w:rsidRPr="000479E7" w:rsidRDefault="00502B6A" w:rsidP="00A2117E">
      <w:pPr>
        <w:shd w:val="clear" w:color="auto" w:fill="FFFFFF"/>
        <w:suppressAutoHyphens w:val="0"/>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0,2 </w:t>
      </w:r>
      <w:r w:rsidR="00954502"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у разі зниження тиску теплоносія від 11 до 19 відсотків від параметрів, передбачених гідравлічним режимом теплової мережі відповідно до умов договору</w:t>
      </w:r>
      <w:r w:rsidR="001752F5" w:rsidRPr="000479E7">
        <w:rPr>
          <w:rFonts w:ascii="Times New Roman" w:eastAsia="Times New Roman" w:hAnsi="Times New Roman" w:cs="Times New Roman"/>
          <w:sz w:val="28"/>
          <w:szCs w:val="28"/>
          <w:lang w:eastAsia="uk-UA"/>
        </w:rPr>
        <w:t xml:space="preserve"> постачання теплової енергії</w:t>
      </w:r>
      <w:r w:rsidRPr="000479E7">
        <w:rPr>
          <w:rFonts w:ascii="Times New Roman" w:eastAsia="Times New Roman" w:hAnsi="Times New Roman" w:cs="Times New Roman"/>
          <w:sz w:val="28"/>
          <w:szCs w:val="28"/>
          <w:lang w:eastAsia="uk-UA"/>
        </w:rPr>
        <w:t>;</w:t>
      </w:r>
    </w:p>
    <w:p w14:paraId="63F40EFD" w14:textId="31E09DAE" w:rsidR="00502B6A" w:rsidRPr="000479E7" w:rsidRDefault="00502B6A" w:rsidP="00A2117E">
      <w:pPr>
        <w:shd w:val="clear" w:color="auto" w:fill="FFFFFF"/>
        <w:suppressAutoHyphens w:val="0"/>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0,3 </w:t>
      </w:r>
      <w:r w:rsidR="00954502"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у разі зниження тиску теплоносія на 20 відсотків і більше від параметрів, передбачених гідравлічним режимом теплової мережі відповідно до умов договору</w:t>
      </w:r>
      <w:r w:rsidR="001752F5" w:rsidRPr="000479E7">
        <w:rPr>
          <w:rFonts w:ascii="Times New Roman" w:eastAsia="Times New Roman" w:hAnsi="Times New Roman" w:cs="Times New Roman"/>
          <w:sz w:val="28"/>
          <w:szCs w:val="28"/>
          <w:lang w:eastAsia="uk-UA"/>
        </w:rPr>
        <w:t xml:space="preserve"> постачання теплової енергії;</w:t>
      </w:r>
    </w:p>
    <w:p w14:paraId="3A82DA1B" w14:textId="28C16A14" w:rsidR="001752F5" w:rsidRPr="000479E7" w:rsidRDefault="00595309" w:rsidP="001752F5">
      <w:pPr>
        <w:shd w:val="clear" w:color="auto" w:fill="FFFFFF"/>
        <w:ind w:firstLine="709"/>
        <w:contextualSpacing/>
        <w:jc w:val="both"/>
        <w:rPr>
          <w:rFonts w:ascii="Times New Roman" w:eastAsia="Times New Roman" w:hAnsi="Times New Roman" w:cs="Times New Roman"/>
          <w:sz w:val="28"/>
          <w:szCs w:val="28"/>
          <w:lang w:eastAsia="uk-UA"/>
        </w:rPr>
      </w:pPr>
      <m:oMath>
        <m:sSubSup>
          <m:sSubSupPr>
            <m:ctrlPr>
              <w:rPr>
                <w:rFonts w:ascii="Cambria Math" w:eastAsia="Times New Roman" w:hAnsi="Cambria Math" w:cs="Times New Roman"/>
                <w:i/>
                <w:sz w:val="28"/>
                <w:szCs w:val="28"/>
                <w:lang w:eastAsia="uk-UA"/>
              </w:rPr>
            </m:ctrlPr>
          </m:sSubSupPr>
          <m:e>
            <m:r>
              <w:rPr>
                <w:rFonts w:ascii="Cambria Math" w:eastAsia="Times New Roman" w:hAnsi="Cambria Math" w:cs="Times New Roman"/>
                <w:sz w:val="28"/>
                <w:szCs w:val="28"/>
                <w:lang w:val="en-US" w:eastAsia="uk-UA"/>
              </w:rPr>
              <m:t>d</m:t>
            </m:r>
          </m:e>
          <m:sub>
            <m:r>
              <w:rPr>
                <w:rFonts w:ascii="Cambria Math" w:eastAsia="Times New Roman" w:hAnsi="Cambria Math" w:cs="Times New Roman"/>
                <w:sz w:val="28"/>
                <w:szCs w:val="28"/>
                <w:lang w:eastAsia="uk-UA"/>
              </w:rPr>
              <m:t>p</m:t>
            </m:r>
          </m:sub>
          <m:sup>
            <m:r>
              <w:rPr>
                <w:rFonts w:ascii="Cambria Math" w:eastAsia="Times New Roman" w:hAnsi="Cambria Math" w:cs="Times New Roman"/>
                <w:sz w:val="28"/>
                <w:szCs w:val="28"/>
                <w:lang w:eastAsia="uk-UA"/>
              </w:rPr>
              <m:t>п</m:t>
            </m:r>
          </m:sup>
        </m:sSubSup>
      </m:oMath>
      <w:r w:rsidR="001752F5" w:rsidRPr="000479E7">
        <w:rPr>
          <w:rFonts w:ascii="Times New Roman" w:eastAsia="Times New Roman" w:hAnsi="Times New Roman" w:cs="Times New Roman"/>
          <w:sz w:val="28"/>
          <w:szCs w:val="28"/>
          <w:lang w:eastAsia="uk-UA"/>
        </w:rPr>
        <w:t xml:space="preserve"> – кількість календарних днів в яких було зафіксовано невідповідність тиску теплоносія гідравлічному режиму теплової мережі.</w:t>
      </w:r>
    </w:p>
    <w:p w14:paraId="1D99FE02" w14:textId="0E2BF78B" w:rsidR="00502B6A" w:rsidRPr="000479E7" w:rsidRDefault="00502B6A" w:rsidP="00A2117E">
      <w:pPr>
        <w:shd w:val="clear" w:color="auto" w:fill="FFFFFF"/>
        <w:ind w:firstLine="450"/>
        <w:contextualSpacing/>
        <w:jc w:val="both"/>
        <w:rPr>
          <w:rFonts w:ascii="Times New Roman" w:eastAsia="Times New Roman" w:hAnsi="Times New Roman" w:cs="Times New Roman"/>
          <w:sz w:val="28"/>
          <w:szCs w:val="28"/>
          <w:lang w:eastAsia="uk-UA"/>
        </w:rPr>
      </w:pPr>
    </w:p>
    <w:p w14:paraId="409E5754" w14:textId="1343AE5D" w:rsidR="002801FE" w:rsidRPr="000479E7" w:rsidRDefault="002801FE" w:rsidP="00A2117E">
      <w:pPr>
        <w:pStyle w:val="1"/>
        <w:spacing w:before="0" w:after="0"/>
        <w:contextualSpacing/>
        <w:jc w:val="center"/>
        <w:rPr>
          <w:rFonts w:ascii="Times New Roman" w:hAnsi="Times New Roman" w:cs="Times New Roman"/>
          <w:bCs w:val="0"/>
          <w:sz w:val="28"/>
          <w:szCs w:val="28"/>
        </w:rPr>
      </w:pPr>
      <w:r w:rsidRPr="000479E7">
        <w:rPr>
          <w:rFonts w:ascii="Times New Roman" w:hAnsi="Times New Roman" w:cs="Times New Roman"/>
          <w:bCs w:val="0"/>
          <w:sz w:val="28"/>
          <w:szCs w:val="28"/>
        </w:rPr>
        <w:t>VІІІ. Особливості нарахування (визначення) плати за теплову енергію у зв’язку із щомісячною зміною ціни природного газу, що використовується для виробництва теплової енергії для потреб відповідної категорії споживачів</w:t>
      </w:r>
    </w:p>
    <w:p w14:paraId="5116C064" w14:textId="77777777" w:rsidR="00532483" w:rsidRPr="000479E7" w:rsidRDefault="00532483" w:rsidP="00571A52">
      <w:pPr>
        <w:pStyle w:val="a0"/>
        <w:rPr>
          <w:b/>
          <w:sz w:val="28"/>
          <w:szCs w:val="28"/>
        </w:rPr>
      </w:pPr>
    </w:p>
    <w:p w14:paraId="5A6805AD" w14:textId="6E05BAF4" w:rsidR="002801FE" w:rsidRPr="000479E7" w:rsidRDefault="002801FE" w:rsidP="00532483">
      <w:pPr>
        <w:pStyle w:val="2"/>
        <w:numPr>
          <w:ilvl w:val="0"/>
          <w:numId w:val="0"/>
        </w:numPr>
        <w:spacing w:before="0" w:after="0"/>
        <w:ind w:firstLine="709"/>
        <w:contextualSpacing/>
        <w:rPr>
          <w:rFonts w:ascii="Times New Roman" w:hAnsi="Times New Roman" w:cs="Times New Roman"/>
          <w:bCs w:val="0"/>
          <w:sz w:val="28"/>
          <w:szCs w:val="28"/>
        </w:rPr>
      </w:pPr>
      <w:r w:rsidRPr="000479E7">
        <w:rPr>
          <w:rFonts w:ascii="Times New Roman" w:hAnsi="Times New Roman" w:cs="Times New Roman"/>
          <w:bCs w:val="0"/>
          <w:sz w:val="28"/>
          <w:szCs w:val="28"/>
        </w:rPr>
        <w:t>8.</w:t>
      </w:r>
      <w:r w:rsidR="0092647C" w:rsidRPr="000479E7">
        <w:rPr>
          <w:rFonts w:ascii="Times New Roman" w:hAnsi="Times New Roman" w:cs="Times New Roman"/>
          <w:bCs w:val="0"/>
          <w:sz w:val="28"/>
          <w:szCs w:val="28"/>
        </w:rPr>
        <w:t>1</w:t>
      </w:r>
      <w:r w:rsidR="00383246" w:rsidRPr="000479E7">
        <w:rPr>
          <w:rFonts w:ascii="Times New Roman" w:hAnsi="Times New Roman" w:cs="Times New Roman"/>
          <w:bCs w:val="0"/>
          <w:sz w:val="28"/>
          <w:szCs w:val="28"/>
        </w:rPr>
        <w:t>.</w:t>
      </w:r>
      <w:r w:rsidR="004C2814" w:rsidRPr="000479E7">
        <w:rPr>
          <w:rFonts w:ascii="Times New Roman" w:hAnsi="Times New Roman" w:cs="Times New Roman"/>
          <w:bCs w:val="0"/>
          <w:sz w:val="28"/>
          <w:szCs w:val="28"/>
        </w:rPr>
        <w:t xml:space="preserve"> Особливості нарахування</w:t>
      </w:r>
    </w:p>
    <w:p w14:paraId="4F8D5EE4" w14:textId="77777777" w:rsidR="00532483" w:rsidRPr="000479E7" w:rsidRDefault="00532483" w:rsidP="00571A52">
      <w:pPr>
        <w:pStyle w:val="a0"/>
        <w:rPr>
          <w:b/>
          <w:sz w:val="28"/>
          <w:szCs w:val="28"/>
        </w:rPr>
      </w:pPr>
    </w:p>
    <w:p w14:paraId="3C9E0D1B" w14:textId="27AF4F84" w:rsidR="004C2814" w:rsidRPr="000479E7" w:rsidRDefault="004C281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8.1.</w:t>
      </w:r>
      <w:r w:rsidR="0092647C" w:rsidRPr="000479E7">
        <w:rPr>
          <w:rFonts w:ascii="Times New Roman" w:eastAsia="Times New Roman" w:hAnsi="Times New Roman" w:cs="Times New Roman"/>
          <w:sz w:val="28"/>
          <w:szCs w:val="28"/>
          <w:lang w:eastAsia="uk-UA"/>
        </w:rPr>
        <w:t>1</w:t>
      </w:r>
      <w:r w:rsidRPr="000479E7">
        <w:rPr>
          <w:rFonts w:ascii="Times New Roman" w:eastAsia="Times New Roman" w:hAnsi="Times New Roman" w:cs="Times New Roman"/>
          <w:sz w:val="28"/>
          <w:szCs w:val="28"/>
          <w:lang w:eastAsia="uk-UA"/>
        </w:rPr>
        <w:t xml:space="preserve"> У разі щомісячної зміни для теплопостачальної організації згідно з умовами договору постачання природного газу ціни природного газу (без урахування зміни тарифів на послуги з транспортування та розподілу природного газу, торговельної надбавки (націнки) постачальника), що використовується для виробництва теплової енергії, теплопостачальна організація змінює розмір нарахувань за спожиту теплову енергію для відповідної категорії споживачів теплової енергії.</w:t>
      </w:r>
    </w:p>
    <w:p w14:paraId="09C6082A" w14:textId="3AD6F552" w:rsidR="004C2814" w:rsidRPr="000479E7" w:rsidRDefault="004C281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Підставою для зміни розміру нарахувань за спожиту теплову енергію є умова, коли ціна природного газу (без урахування зміни тарифів на послуги з транспортування та розподілу природного газу, торговельної надбавки </w:t>
      </w:r>
      <w:r w:rsidRPr="000479E7">
        <w:rPr>
          <w:rFonts w:ascii="Times New Roman" w:eastAsia="Times New Roman" w:hAnsi="Times New Roman" w:cs="Times New Roman"/>
          <w:sz w:val="28"/>
          <w:szCs w:val="28"/>
          <w:lang w:eastAsia="uk-UA"/>
        </w:rPr>
        <w:lastRenderedPageBreak/>
        <w:t>(націнки) постачальника), придбаного теплопостачальною організацією у відповідному місяці</w:t>
      </w:r>
      <w:r w:rsidR="0057003D"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є відмінною (більшою або меншою) від ціни природного газу (без урахування зміни тарифів на послуги з транспортування та розподілу природного газу, торговельної надбавки (націнки) постачальника), врахованої у структурі тарифів на теплову енергію, встановлених уповноваженими органами для відповідної категорії споживачів.</w:t>
      </w:r>
    </w:p>
    <w:p w14:paraId="5C8AE3E7" w14:textId="77777777" w:rsidR="0057003D" w:rsidRPr="000479E7" w:rsidRDefault="0057003D" w:rsidP="00A2117E">
      <w:pPr>
        <w:shd w:val="clear" w:color="auto" w:fill="FFFFFF"/>
        <w:ind w:firstLine="709"/>
        <w:contextualSpacing/>
        <w:jc w:val="both"/>
        <w:rPr>
          <w:rFonts w:ascii="Times New Roman" w:eastAsia="Times New Roman" w:hAnsi="Times New Roman" w:cs="Times New Roman"/>
          <w:sz w:val="28"/>
          <w:szCs w:val="28"/>
          <w:lang w:eastAsia="uk-UA"/>
        </w:rPr>
      </w:pPr>
    </w:p>
    <w:p w14:paraId="692B1129" w14:textId="51884816" w:rsidR="004C2814" w:rsidRPr="000479E7" w:rsidRDefault="004C281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8.</w:t>
      </w:r>
      <w:r w:rsidR="0092647C" w:rsidRPr="000479E7">
        <w:rPr>
          <w:rFonts w:ascii="Times New Roman" w:eastAsia="Times New Roman" w:hAnsi="Times New Roman" w:cs="Times New Roman"/>
          <w:sz w:val="28"/>
          <w:szCs w:val="28"/>
          <w:lang w:eastAsia="uk-UA"/>
        </w:rPr>
        <w:t>1.</w:t>
      </w:r>
      <w:r w:rsidRPr="000479E7">
        <w:rPr>
          <w:rFonts w:ascii="Times New Roman" w:eastAsia="Times New Roman" w:hAnsi="Times New Roman" w:cs="Times New Roman"/>
          <w:sz w:val="28"/>
          <w:szCs w:val="28"/>
          <w:lang w:eastAsia="uk-UA"/>
        </w:rPr>
        <w:t>2. Для зміни розміру нарахувань за теплову енергію теплопостачальна організація:</w:t>
      </w:r>
    </w:p>
    <w:p w14:paraId="1AB4AC1C" w14:textId="77777777" w:rsidR="0057003D" w:rsidRPr="000479E7" w:rsidRDefault="0057003D" w:rsidP="00A2117E">
      <w:pPr>
        <w:shd w:val="clear" w:color="auto" w:fill="FFFFFF"/>
        <w:ind w:firstLine="709"/>
        <w:contextualSpacing/>
        <w:jc w:val="both"/>
        <w:rPr>
          <w:rFonts w:ascii="Times New Roman" w:eastAsia="Times New Roman" w:hAnsi="Times New Roman" w:cs="Times New Roman"/>
          <w:sz w:val="28"/>
          <w:szCs w:val="28"/>
          <w:lang w:eastAsia="uk-UA"/>
        </w:rPr>
      </w:pPr>
    </w:p>
    <w:p w14:paraId="5256E37E" w14:textId="77777777" w:rsidR="004C2814" w:rsidRPr="000479E7" w:rsidRDefault="004C281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1) визначає вартість природного газу у відповідному місяці (без урахування зміни тарифів на послуги з транспортування та розподілу природного газу, торговельної надбавки (націнки) постачальника);</w:t>
      </w:r>
    </w:p>
    <w:p w14:paraId="527A5ABB" w14:textId="77777777" w:rsidR="00BE3AC4" w:rsidRPr="000479E7" w:rsidRDefault="00BE3AC4" w:rsidP="00A2117E">
      <w:pPr>
        <w:shd w:val="clear" w:color="auto" w:fill="FFFFFF"/>
        <w:ind w:firstLine="709"/>
        <w:contextualSpacing/>
        <w:jc w:val="both"/>
        <w:rPr>
          <w:rFonts w:ascii="Times New Roman" w:eastAsia="Times New Roman" w:hAnsi="Times New Roman" w:cs="Times New Roman"/>
          <w:sz w:val="28"/>
          <w:szCs w:val="28"/>
          <w:lang w:eastAsia="uk-UA"/>
        </w:rPr>
      </w:pPr>
    </w:p>
    <w:p w14:paraId="533CAE37" w14:textId="1B17F13E" w:rsidR="004C2814" w:rsidRPr="000479E7" w:rsidRDefault="004C281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2) перераховує вартість теплової енергії для відповідної категорії споживачів з урахуванням коефіцієнта перерахунку (К), що визначається за формулою</w:t>
      </w:r>
    </w:p>
    <w:p w14:paraId="0F81FEA0" w14:textId="048CBBB7" w:rsidR="004C2814" w:rsidRPr="000479E7" w:rsidRDefault="00F735D2" w:rsidP="00A2117E">
      <w:pPr>
        <w:shd w:val="clear" w:color="auto" w:fill="FFFFFF"/>
        <w:ind w:firstLine="450"/>
        <w:contextualSpacing/>
        <w:jc w:val="center"/>
        <w:rPr>
          <w:rFonts w:ascii="Times New Roman" w:eastAsia="Times New Roman" w:hAnsi="Times New Roman" w:cs="Times New Roman"/>
          <w:sz w:val="28"/>
          <w:szCs w:val="28"/>
          <w:lang w:eastAsia="uk-UA"/>
        </w:rPr>
      </w:pPr>
      <m:oMath>
        <m:r>
          <w:rPr>
            <w:rFonts w:ascii="Cambria Math" w:eastAsia="Times New Roman" w:hAnsi="Cambria Math" w:cs="Times New Roman"/>
            <w:sz w:val="28"/>
            <w:szCs w:val="28"/>
            <w:lang w:eastAsia="uk-UA"/>
          </w:rPr>
          <m:t>К=</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В</m:t>
                </m:r>
              </m:e>
              <m:sub>
                <m:r>
                  <w:rPr>
                    <w:rFonts w:ascii="Cambria Math" w:eastAsia="Times New Roman" w:hAnsi="Cambria Math" w:cs="Times New Roman"/>
                    <w:sz w:val="28"/>
                    <w:szCs w:val="28"/>
                    <w:lang w:eastAsia="uk-UA"/>
                  </w:rPr>
                  <m:t>п.</m:t>
                </m:r>
              </m:sub>
            </m:sSub>
          </m:num>
          <m:den>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В</m:t>
                </m:r>
              </m:e>
              <m:sub>
                <m:r>
                  <w:rPr>
                    <w:rFonts w:ascii="Cambria Math" w:eastAsia="Times New Roman" w:hAnsi="Cambria Math" w:cs="Times New Roman"/>
                    <w:sz w:val="28"/>
                    <w:szCs w:val="28"/>
                    <w:lang w:eastAsia="uk-UA"/>
                  </w:rPr>
                  <m:t>т</m:t>
                </m:r>
              </m:sub>
            </m:sSub>
          </m:den>
        </m:f>
      </m:oMath>
      <w:r w:rsidR="00B36C56" w:rsidRPr="000479E7">
        <w:rPr>
          <w:rFonts w:ascii="Times New Roman" w:eastAsia="Times New Roman" w:hAnsi="Times New Roman" w:cs="Times New Roman"/>
          <w:sz w:val="28"/>
          <w:szCs w:val="28"/>
          <w:lang w:eastAsia="uk-UA"/>
        </w:rPr>
        <w:t>,</w:t>
      </w:r>
    </w:p>
    <w:p w14:paraId="0F98D9AF" w14:textId="2A10E9C8" w:rsidR="004C2814" w:rsidRPr="000479E7" w:rsidRDefault="004C2814" w:rsidP="00571A52">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де В</w:t>
      </w:r>
      <w:r w:rsidRPr="000479E7">
        <w:rPr>
          <w:rFonts w:ascii="Times New Roman" w:eastAsia="Times New Roman" w:hAnsi="Times New Roman" w:cs="Times New Roman"/>
          <w:sz w:val="28"/>
          <w:szCs w:val="28"/>
          <w:vertAlign w:val="subscript"/>
          <w:lang w:eastAsia="uk-UA"/>
        </w:rPr>
        <w:t>п</w:t>
      </w:r>
      <w:r w:rsidR="00BE3AC4" w:rsidRPr="000479E7">
        <w:rPr>
          <w:rFonts w:ascii="Times New Roman" w:eastAsia="Times New Roman" w:hAnsi="Times New Roman" w:cs="Times New Roman"/>
          <w:sz w:val="28"/>
          <w:szCs w:val="28"/>
          <w:vertAlign w:val="subscript"/>
          <w:lang w:eastAsia="uk-UA"/>
        </w:rPr>
        <w:t>.</w:t>
      </w:r>
      <w:r w:rsidRPr="000479E7">
        <w:rPr>
          <w:rFonts w:ascii="Times New Roman" w:eastAsia="Times New Roman" w:hAnsi="Times New Roman" w:cs="Times New Roman"/>
          <w:sz w:val="28"/>
          <w:szCs w:val="28"/>
          <w:lang w:eastAsia="uk-UA"/>
        </w:rPr>
        <w:t xml:space="preserve"> </w:t>
      </w:r>
      <w:r w:rsidR="0042286A"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перерахована</w:t>
      </w:r>
      <w:r w:rsidR="0042286A"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планована вартість одиниці теплової енергії (з урахуванням прибутку), на основі якої встановлено тарифи для відповідної категорії споживачів (з урахуванням диференціації таких тарифів), що враховує перераховану вартість природного газу (без урахування зміни тарифів на послуги з транспортування та розподілу природного газу, торговельної надбавки (націнки) постачальника), що визначена для відповідного місяця, за незмінних інших складових тарифу;</w:t>
      </w:r>
    </w:p>
    <w:p w14:paraId="0E360CE6" w14:textId="40558C0C" w:rsidR="004C2814" w:rsidRPr="000479E7" w:rsidRDefault="004C281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В</w:t>
      </w:r>
      <w:r w:rsidRPr="000479E7">
        <w:rPr>
          <w:rFonts w:ascii="Times New Roman" w:eastAsia="Times New Roman" w:hAnsi="Times New Roman" w:cs="Times New Roman"/>
          <w:sz w:val="28"/>
          <w:szCs w:val="28"/>
          <w:vertAlign w:val="subscript"/>
          <w:lang w:eastAsia="uk-UA"/>
        </w:rPr>
        <w:t>т</w:t>
      </w:r>
      <w:r w:rsidRPr="000479E7">
        <w:rPr>
          <w:rFonts w:ascii="Times New Roman" w:eastAsia="Times New Roman" w:hAnsi="Times New Roman" w:cs="Times New Roman"/>
          <w:sz w:val="28"/>
          <w:szCs w:val="28"/>
          <w:lang w:eastAsia="uk-UA"/>
        </w:rPr>
        <w:t xml:space="preserve"> </w:t>
      </w:r>
      <w:r w:rsidR="000A4F90"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планована</w:t>
      </w:r>
      <w:r w:rsidR="000A4F90"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вартість одиниці теплової енергії (з урахуванням прибутку) для відповідної категорії споживачів відповідно до встановлених уповноваженими органами тарифів (з урахуванням диференціації таких тарифів).</w:t>
      </w:r>
    </w:p>
    <w:p w14:paraId="5C524DD6" w14:textId="78E18060" w:rsidR="004C2814" w:rsidRPr="000479E7" w:rsidRDefault="004C281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Сума перерахунку (різниця в нарахуваннях) для споживача (С) визначається за формулою</w:t>
      </w:r>
    </w:p>
    <w:p w14:paraId="57ED9861" w14:textId="77777777" w:rsidR="004C2814" w:rsidRPr="000479E7" w:rsidRDefault="004C2814" w:rsidP="00A2117E">
      <w:pPr>
        <w:shd w:val="clear" w:color="auto" w:fill="FFFFFF"/>
        <w:ind w:firstLine="709"/>
        <w:contextualSpacing/>
        <w:jc w:val="center"/>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С = (К - 1) × П,</w:t>
      </w:r>
    </w:p>
    <w:p w14:paraId="7737DEEA" w14:textId="373C3B80" w:rsidR="004C2814" w:rsidRPr="000479E7" w:rsidRDefault="004C2814" w:rsidP="00571A52">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де К </w:t>
      </w:r>
      <w:r w:rsidR="00C02DBD"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коефіцієнт</w:t>
      </w:r>
      <w:r w:rsidR="00C02DBD"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перерахунку;</w:t>
      </w:r>
    </w:p>
    <w:p w14:paraId="183956C9" w14:textId="132A517A" w:rsidR="004C2814" w:rsidRPr="000479E7" w:rsidRDefault="004C281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 xml:space="preserve">П </w:t>
      </w:r>
      <w:r w:rsidR="000A4F90" w:rsidRPr="000479E7">
        <w:rPr>
          <w:rFonts w:ascii="Times New Roman" w:eastAsia="Times New Roman" w:hAnsi="Times New Roman" w:cs="Times New Roman"/>
          <w:sz w:val="28"/>
          <w:szCs w:val="28"/>
          <w:lang w:eastAsia="uk-UA"/>
        </w:rPr>
        <w:t>–</w:t>
      </w:r>
      <w:r w:rsidRPr="000479E7">
        <w:rPr>
          <w:rFonts w:ascii="Times New Roman" w:eastAsia="Times New Roman" w:hAnsi="Times New Roman" w:cs="Times New Roman"/>
          <w:sz w:val="28"/>
          <w:szCs w:val="28"/>
          <w:lang w:eastAsia="uk-UA"/>
        </w:rPr>
        <w:t xml:space="preserve"> плата</w:t>
      </w:r>
      <w:r w:rsidR="000A4F90" w:rsidRPr="000479E7">
        <w:rPr>
          <w:rFonts w:ascii="Times New Roman" w:eastAsia="Times New Roman" w:hAnsi="Times New Roman" w:cs="Times New Roman"/>
          <w:sz w:val="28"/>
          <w:szCs w:val="28"/>
          <w:lang w:eastAsia="uk-UA"/>
        </w:rPr>
        <w:t xml:space="preserve"> </w:t>
      </w:r>
      <w:r w:rsidRPr="000479E7">
        <w:rPr>
          <w:rFonts w:ascii="Times New Roman" w:eastAsia="Times New Roman" w:hAnsi="Times New Roman" w:cs="Times New Roman"/>
          <w:sz w:val="28"/>
          <w:szCs w:val="28"/>
          <w:lang w:eastAsia="uk-UA"/>
        </w:rPr>
        <w:t>за теплову енергію для споживача, визначена у відповідному місяці згідно з діючими тарифами на теплову енергію.</w:t>
      </w:r>
    </w:p>
    <w:p w14:paraId="5A5F32A8" w14:textId="77777777" w:rsidR="004C2814" w:rsidRPr="000479E7" w:rsidRDefault="004C281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У разі оплати теплової енергії за двоставковими тарифами перерахунку підлягає умовно-змінна частина тарифу.</w:t>
      </w:r>
    </w:p>
    <w:p w14:paraId="2095E517" w14:textId="77777777" w:rsidR="00BE3AC4" w:rsidRPr="000479E7" w:rsidRDefault="00BE3AC4" w:rsidP="00A2117E">
      <w:pPr>
        <w:shd w:val="clear" w:color="auto" w:fill="FFFFFF"/>
        <w:ind w:firstLine="709"/>
        <w:contextualSpacing/>
        <w:jc w:val="both"/>
        <w:rPr>
          <w:rFonts w:ascii="Times New Roman" w:eastAsia="Times New Roman" w:hAnsi="Times New Roman" w:cs="Times New Roman"/>
          <w:sz w:val="28"/>
          <w:szCs w:val="28"/>
          <w:lang w:eastAsia="uk-UA"/>
        </w:rPr>
      </w:pPr>
    </w:p>
    <w:p w14:paraId="2BE8DA61" w14:textId="5C62463C" w:rsidR="004C2814" w:rsidRPr="000479E7" w:rsidRDefault="004C281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8.1.3. Різниця в нарахуваннях (від’ємне значення) спрямовується в оплату майбутніх платежів, крім випадку припинення дії договору із споживачем.</w:t>
      </w:r>
    </w:p>
    <w:p w14:paraId="607DA20F" w14:textId="77777777" w:rsidR="004C2814" w:rsidRPr="000479E7" w:rsidRDefault="004C281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t>За наявності у споживача заборгованості за спожиту теплову енергію сума перерахунку (від’ємне значення) зараховується в рахунок погашення існуючої заборгованості споживача відповідно до черговості її виникнення.</w:t>
      </w:r>
    </w:p>
    <w:p w14:paraId="1F9640EE" w14:textId="684D7C42" w:rsidR="004C2814" w:rsidRPr="000479E7" w:rsidRDefault="004C2814" w:rsidP="00A2117E">
      <w:pPr>
        <w:shd w:val="clear" w:color="auto" w:fill="FFFFFF"/>
        <w:ind w:firstLine="709"/>
        <w:contextualSpacing/>
        <w:jc w:val="both"/>
        <w:rPr>
          <w:rFonts w:ascii="Times New Roman" w:eastAsia="Times New Roman" w:hAnsi="Times New Roman" w:cs="Times New Roman"/>
          <w:sz w:val="28"/>
          <w:szCs w:val="28"/>
          <w:lang w:eastAsia="uk-UA"/>
        </w:rPr>
      </w:pPr>
      <w:r w:rsidRPr="000479E7">
        <w:rPr>
          <w:rFonts w:ascii="Times New Roman" w:eastAsia="Times New Roman" w:hAnsi="Times New Roman" w:cs="Times New Roman"/>
          <w:sz w:val="28"/>
          <w:szCs w:val="28"/>
          <w:lang w:eastAsia="uk-UA"/>
        </w:rPr>
        <w:lastRenderedPageBreak/>
        <w:t xml:space="preserve">У разі коли різниця в нарахуваннях має </w:t>
      </w:r>
      <w:r w:rsidR="000A4F90" w:rsidRPr="000479E7">
        <w:rPr>
          <w:rFonts w:ascii="Times New Roman" w:eastAsia="Times New Roman" w:hAnsi="Times New Roman" w:cs="Times New Roman"/>
          <w:sz w:val="28"/>
          <w:szCs w:val="28"/>
          <w:lang w:eastAsia="uk-UA"/>
        </w:rPr>
        <w:t>додатне</w:t>
      </w:r>
      <w:r w:rsidRPr="000479E7">
        <w:rPr>
          <w:rFonts w:ascii="Times New Roman" w:eastAsia="Times New Roman" w:hAnsi="Times New Roman" w:cs="Times New Roman"/>
          <w:sz w:val="28"/>
          <w:szCs w:val="28"/>
          <w:lang w:eastAsia="uk-UA"/>
        </w:rPr>
        <w:t xml:space="preserve"> значення, отримана сума виставляться до оплати споживачеві у відповідному місяці перерахунку.</w:t>
      </w:r>
    </w:p>
    <w:p w14:paraId="28C528B7" w14:textId="77777777" w:rsidR="007B757E" w:rsidRPr="000479E7" w:rsidRDefault="007B757E" w:rsidP="00A2117E">
      <w:pPr>
        <w:shd w:val="clear" w:color="auto" w:fill="FFFFFF"/>
        <w:ind w:firstLine="450"/>
        <w:contextualSpacing/>
        <w:jc w:val="both"/>
        <w:rPr>
          <w:rFonts w:ascii="Times New Roman" w:eastAsia="Times New Roman" w:hAnsi="Times New Roman" w:cs="Times New Roman"/>
          <w:b/>
          <w:strike/>
          <w:sz w:val="28"/>
          <w:szCs w:val="28"/>
          <w:lang w:eastAsia="uk-UA"/>
        </w:rPr>
      </w:pPr>
    </w:p>
    <w:p w14:paraId="717716F2" w14:textId="093A2E32" w:rsidR="00533A3E" w:rsidRPr="000479E7" w:rsidRDefault="007B757E" w:rsidP="00A2117E">
      <w:pPr>
        <w:pStyle w:val="1"/>
        <w:spacing w:before="0" w:after="0"/>
        <w:contextualSpacing/>
        <w:jc w:val="center"/>
        <w:rPr>
          <w:rFonts w:ascii="Times New Roman" w:hAnsi="Times New Roman" w:cs="Times New Roman"/>
          <w:sz w:val="28"/>
          <w:szCs w:val="28"/>
        </w:rPr>
      </w:pPr>
      <w:r w:rsidRPr="000479E7">
        <w:rPr>
          <w:rFonts w:ascii="Times New Roman" w:hAnsi="Times New Roman" w:cs="Times New Roman"/>
          <w:sz w:val="28"/>
          <w:szCs w:val="28"/>
        </w:rPr>
        <w:t>I</w:t>
      </w:r>
      <w:r w:rsidR="00B36C56" w:rsidRPr="000479E7">
        <w:rPr>
          <w:rFonts w:ascii="Times New Roman" w:hAnsi="Times New Roman" w:cs="Times New Roman"/>
          <w:sz w:val="28"/>
          <w:szCs w:val="28"/>
        </w:rPr>
        <w:t>Х</w:t>
      </w:r>
      <w:r w:rsidR="00533A3E" w:rsidRPr="000479E7">
        <w:rPr>
          <w:rFonts w:ascii="Times New Roman" w:hAnsi="Times New Roman" w:cs="Times New Roman"/>
          <w:sz w:val="28"/>
          <w:szCs w:val="28"/>
        </w:rPr>
        <w:t>. Державний нагляд і контроль у сфері користування тепловою енергією</w:t>
      </w:r>
    </w:p>
    <w:p w14:paraId="50215DDB" w14:textId="77777777" w:rsidR="00BE3AC4" w:rsidRPr="000479E7" w:rsidRDefault="00BE3AC4" w:rsidP="0092647C">
      <w:pPr>
        <w:pStyle w:val="a0"/>
        <w:rPr>
          <w:sz w:val="28"/>
          <w:szCs w:val="28"/>
        </w:rPr>
      </w:pPr>
    </w:p>
    <w:p w14:paraId="5D462EFB" w14:textId="41D236F5" w:rsidR="00116D1C" w:rsidRPr="000479E7" w:rsidRDefault="00533A3E" w:rsidP="0092647C">
      <w:pPr>
        <w:pStyle w:val="a0"/>
        <w:ind w:firstLine="709"/>
        <w:jc w:val="both"/>
        <w:rPr>
          <w:rFonts w:ascii="Times New Roman" w:hAnsi="Times New Roman" w:cs="Times New Roman"/>
          <w:sz w:val="28"/>
          <w:szCs w:val="28"/>
        </w:rPr>
      </w:pPr>
      <w:r w:rsidRPr="000479E7">
        <w:rPr>
          <w:rFonts w:ascii="Times New Roman" w:hAnsi="Times New Roman" w:cs="Times New Roman"/>
          <w:sz w:val="28"/>
          <w:szCs w:val="28"/>
        </w:rPr>
        <w:t>Державний нагляд і контроль за діяльністю суб'єктів господарювання</w:t>
      </w:r>
      <w:r w:rsidR="00722C4F" w:rsidRPr="000479E7">
        <w:rPr>
          <w:rFonts w:ascii="Times New Roman" w:hAnsi="Times New Roman" w:cs="Times New Roman"/>
          <w:sz w:val="28"/>
          <w:szCs w:val="28"/>
        </w:rPr>
        <w:t>-</w:t>
      </w:r>
      <w:r w:rsidRPr="000479E7">
        <w:rPr>
          <w:rFonts w:ascii="Times New Roman" w:hAnsi="Times New Roman" w:cs="Times New Roman"/>
          <w:sz w:val="28"/>
          <w:szCs w:val="28"/>
        </w:rPr>
        <w:t xml:space="preserve">користувачів теплової енергії, теплопостачальних, теплотранспортуючих, теплогенеруючих організацій здійснюється відповідно до законів України </w:t>
      </w:r>
      <w:r w:rsidR="006D42EA" w:rsidRPr="000479E7">
        <w:rPr>
          <w:rFonts w:ascii="Times New Roman" w:hAnsi="Times New Roman" w:cs="Times New Roman"/>
          <w:sz w:val="28"/>
          <w:szCs w:val="28"/>
        </w:rPr>
        <w:t>«</w:t>
      </w:r>
      <w:r w:rsidRPr="000479E7">
        <w:rPr>
          <w:rFonts w:ascii="Times New Roman" w:hAnsi="Times New Roman" w:cs="Times New Roman"/>
          <w:sz w:val="28"/>
          <w:szCs w:val="28"/>
        </w:rPr>
        <w:t>Про державне регулювання у сфері комунальних послуг</w:t>
      </w:r>
      <w:r w:rsidR="006D42EA" w:rsidRPr="000479E7">
        <w:rPr>
          <w:rFonts w:ascii="Times New Roman" w:hAnsi="Times New Roman" w:cs="Times New Roman"/>
          <w:sz w:val="28"/>
          <w:szCs w:val="28"/>
        </w:rPr>
        <w:t>»</w:t>
      </w:r>
      <w:r w:rsidRPr="000479E7">
        <w:rPr>
          <w:rFonts w:ascii="Times New Roman" w:hAnsi="Times New Roman" w:cs="Times New Roman"/>
          <w:sz w:val="28"/>
          <w:szCs w:val="28"/>
        </w:rPr>
        <w:t xml:space="preserve">, </w:t>
      </w:r>
      <w:r w:rsidR="006D42EA" w:rsidRPr="000479E7">
        <w:rPr>
          <w:rFonts w:ascii="Times New Roman" w:hAnsi="Times New Roman" w:cs="Times New Roman"/>
          <w:sz w:val="28"/>
          <w:szCs w:val="28"/>
        </w:rPr>
        <w:t>«</w:t>
      </w:r>
      <w:r w:rsidRPr="000479E7">
        <w:rPr>
          <w:rFonts w:ascii="Times New Roman" w:hAnsi="Times New Roman" w:cs="Times New Roman"/>
          <w:sz w:val="28"/>
          <w:szCs w:val="28"/>
        </w:rPr>
        <w:t>Про теплопостачання</w:t>
      </w:r>
      <w:r w:rsidR="006D42EA" w:rsidRPr="000479E7">
        <w:rPr>
          <w:rFonts w:ascii="Times New Roman" w:hAnsi="Times New Roman" w:cs="Times New Roman"/>
          <w:sz w:val="28"/>
          <w:szCs w:val="28"/>
        </w:rPr>
        <w:t>»</w:t>
      </w:r>
      <w:r w:rsidRPr="000479E7">
        <w:rPr>
          <w:rFonts w:ascii="Times New Roman" w:hAnsi="Times New Roman" w:cs="Times New Roman"/>
          <w:sz w:val="28"/>
          <w:szCs w:val="28"/>
        </w:rPr>
        <w:t xml:space="preserve">, </w:t>
      </w:r>
      <w:r w:rsidR="006D42EA" w:rsidRPr="000479E7">
        <w:rPr>
          <w:rFonts w:ascii="Times New Roman" w:hAnsi="Times New Roman" w:cs="Times New Roman"/>
          <w:sz w:val="28"/>
          <w:szCs w:val="28"/>
        </w:rPr>
        <w:t>«</w:t>
      </w:r>
      <w:r w:rsidRPr="000479E7">
        <w:rPr>
          <w:rFonts w:ascii="Times New Roman" w:hAnsi="Times New Roman" w:cs="Times New Roman"/>
          <w:sz w:val="28"/>
          <w:szCs w:val="28"/>
        </w:rPr>
        <w:t>Про Національну комісію, що здійснює державне регулювання у сферах енергетики та комунальних послуг</w:t>
      </w:r>
      <w:r w:rsidR="006D42EA" w:rsidRPr="000479E7">
        <w:rPr>
          <w:rFonts w:ascii="Times New Roman" w:hAnsi="Times New Roman" w:cs="Times New Roman"/>
          <w:sz w:val="28"/>
          <w:szCs w:val="28"/>
        </w:rPr>
        <w:t>»</w:t>
      </w:r>
      <w:r w:rsidRPr="000479E7">
        <w:rPr>
          <w:rFonts w:ascii="Times New Roman" w:hAnsi="Times New Roman" w:cs="Times New Roman"/>
          <w:sz w:val="28"/>
          <w:szCs w:val="28"/>
        </w:rPr>
        <w:t xml:space="preserve">, </w:t>
      </w:r>
      <w:r w:rsidR="006D42EA" w:rsidRPr="000479E7">
        <w:rPr>
          <w:rFonts w:ascii="Times New Roman" w:hAnsi="Times New Roman" w:cs="Times New Roman"/>
          <w:sz w:val="28"/>
          <w:szCs w:val="28"/>
        </w:rPr>
        <w:t>«</w:t>
      </w:r>
      <w:r w:rsidRPr="000479E7">
        <w:rPr>
          <w:rFonts w:ascii="Times New Roman" w:hAnsi="Times New Roman" w:cs="Times New Roman"/>
          <w:sz w:val="28"/>
          <w:szCs w:val="28"/>
        </w:rPr>
        <w:t>Про енергетичну ефективність</w:t>
      </w:r>
      <w:r w:rsidR="006D42EA" w:rsidRPr="000479E7">
        <w:rPr>
          <w:rFonts w:ascii="Times New Roman" w:hAnsi="Times New Roman" w:cs="Times New Roman"/>
          <w:sz w:val="28"/>
          <w:szCs w:val="28"/>
        </w:rPr>
        <w:t>»</w:t>
      </w:r>
      <w:r w:rsidRPr="000479E7">
        <w:rPr>
          <w:rFonts w:ascii="Times New Roman" w:hAnsi="Times New Roman" w:cs="Times New Roman"/>
          <w:sz w:val="28"/>
          <w:szCs w:val="28"/>
        </w:rPr>
        <w:t xml:space="preserve">, </w:t>
      </w:r>
      <w:r w:rsidR="0092647C" w:rsidRPr="000479E7">
        <w:rPr>
          <w:rFonts w:ascii="Times New Roman" w:hAnsi="Times New Roman" w:cs="Times New Roman"/>
          <w:sz w:val="28"/>
          <w:szCs w:val="28"/>
        </w:rPr>
        <w:t xml:space="preserve">«Про основні засади державного нагляду (контролю) у сфері господарської діяльності», «Про комбіноване виробництво теплової та електричної енергії (когенерацію) та використання скидного енергопотенціалу», </w:t>
      </w:r>
      <w:r w:rsidR="006D42EA" w:rsidRPr="000479E7">
        <w:rPr>
          <w:rFonts w:ascii="Times New Roman" w:hAnsi="Times New Roman" w:cs="Times New Roman"/>
          <w:sz w:val="28"/>
          <w:szCs w:val="28"/>
        </w:rPr>
        <w:t>«</w:t>
      </w:r>
      <w:r w:rsidRPr="000479E7">
        <w:rPr>
          <w:rFonts w:ascii="Times New Roman" w:hAnsi="Times New Roman" w:cs="Times New Roman"/>
          <w:sz w:val="28"/>
          <w:szCs w:val="28"/>
        </w:rPr>
        <w:t>Про державний ринковий нагляд і контроль нехарчової продукції</w:t>
      </w:r>
      <w:r w:rsidR="006D42EA" w:rsidRPr="000479E7">
        <w:rPr>
          <w:rFonts w:ascii="Times New Roman" w:hAnsi="Times New Roman" w:cs="Times New Roman"/>
          <w:sz w:val="28"/>
          <w:szCs w:val="28"/>
        </w:rPr>
        <w:t>»</w:t>
      </w:r>
      <w:r w:rsidR="00B564FB" w:rsidRPr="000479E7">
        <w:rPr>
          <w:rFonts w:ascii="Times New Roman" w:hAnsi="Times New Roman" w:cs="Times New Roman"/>
          <w:sz w:val="28"/>
          <w:szCs w:val="28"/>
        </w:rPr>
        <w:t xml:space="preserve"> та інших нормативно-правових актів, що регулюють відносини щодо державного нагляду і контролю у сфері користування тепловою енергією</w:t>
      </w:r>
      <w:r w:rsidRPr="000479E7">
        <w:rPr>
          <w:rFonts w:ascii="Times New Roman" w:hAnsi="Times New Roman" w:cs="Times New Roman"/>
          <w:sz w:val="28"/>
          <w:szCs w:val="28"/>
        </w:rPr>
        <w:t>.</w:t>
      </w:r>
      <w:bookmarkStart w:id="38" w:name="n490"/>
      <w:bookmarkEnd w:id="38"/>
    </w:p>
    <w:p w14:paraId="41BCD1F7" w14:textId="0A0417B3" w:rsidR="00FA5DEA" w:rsidRPr="000479E7" w:rsidRDefault="00FA5DEA" w:rsidP="00A2117E">
      <w:pPr>
        <w:ind w:firstLine="709"/>
        <w:contextualSpacing/>
        <w:jc w:val="both"/>
        <w:rPr>
          <w:rFonts w:ascii="Times New Roman" w:hAnsi="Times New Roman" w:cs="Times New Roman"/>
          <w:sz w:val="28"/>
          <w:szCs w:val="28"/>
        </w:rPr>
      </w:pPr>
    </w:p>
    <w:p w14:paraId="5A0DED0A" w14:textId="634B8F9E" w:rsidR="002A0484" w:rsidRPr="000479E7" w:rsidRDefault="002A0484" w:rsidP="00A2117E">
      <w:pPr>
        <w:ind w:firstLine="709"/>
        <w:contextualSpacing/>
        <w:jc w:val="both"/>
        <w:rPr>
          <w:rFonts w:ascii="Times New Roman" w:hAnsi="Times New Roman" w:cs="Times New Roman"/>
          <w:sz w:val="28"/>
          <w:szCs w:val="28"/>
        </w:rPr>
      </w:pPr>
    </w:p>
    <w:p w14:paraId="47991DEC" w14:textId="77777777" w:rsidR="002A0484" w:rsidRPr="000479E7" w:rsidRDefault="002A0484" w:rsidP="002A0484">
      <w:pPr>
        <w:contextualSpacing/>
        <w:jc w:val="both"/>
        <w:rPr>
          <w:rFonts w:ascii="Times New Roman" w:hAnsi="Times New Roman" w:cs="Times New Roman"/>
          <w:sz w:val="28"/>
          <w:szCs w:val="28"/>
        </w:rPr>
      </w:pPr>
      <w:r w:rsidRPr="000479E7">
        <w:rPr>
          <w:rFonts w:ascii="Times New Roman" w:hAnsi="Times New Roman" w:cs="Times New Roman"/>
          <w:sz w:val="28"/>
          <w:szCs w:val="28"/>
        </w:rPr>
        <w:t>Директор Департаменту із регулювання</w:t>
      </w:r>
    </w:p>
    <w:p w14:paraId="581DB1F6" w14:textId="77777777" w:rsidR="002A0484" w:rsidRPr="000479E7" w:rsidRDefault="002A0484" w:rsidP="002A0484">
      <w:pPr>
        <w:contextualSpacing/>
        <w:jc w:val="both"/>
        <w:rPr>
          <w:rFonts w:ascii="Times New Roman" w:hAnsi="Times New Roman" w:cs="Times New Roman"/>
          <w:sz w:val="28"/>
          <w:szCs w:val="28"/>
        </w:rPr>
      </w:pPr>
      <w:r w:rsidRPr="000479E7">
        <w:rPr>
          <w:rFonts w:ascii="Times New Roman" w:hAnsi="Times New Roman" w:cs="Times New Roman"/>
          <w:sz w:val="28"/>
          <w:szCs w:val="28"/>
        </w:rPr>
        <w:t>відносин у сферах теплопостачання та</w:t>
      </w:r>
    </w:p>
    <w:p w14:paraId="0641124C" w14:textId="77777777" w:rsidR="002A0484" w:rsidRPr="000479E7" w:rsidRDefault="002A0484" w:rsidP="002A0484">
      <w:pPr>
        <w:contextualSpacing/>
        <w:jc w:val="both"/>
        <w:rPr>
          <w:rFonts w:ascii="Times New Roman" w:hAnsi="Times New Roman" w:cs="Times New Roman"/>
          <w:sz w:val="28"/>
          <w:szCs w:val="28"/>
        </w:rPr>
      </w:pPr>
      <w:r w:rsidRPr="000479E7">
        <w:rPr>
          <w:rFonts w:ascii="Times New Roman" w:hAnsi="Times New Roman" w:cs="Times New Roman"/>
          <w:sz w:val="28"/>
          <w:szCs w:val="28"/>
        </w:rPr>
        <w:t xml:space="preserve">забезпечення енергетичної ефективності </w:t>
      </w:r>
    </w:p>
    <w:p w14:paraId="64D18B52" w14:textId="0EA271EF" w:rsidR="002A0484" w:rsidRPr="001F228A" w:rsidRDefault="002A0484" w:rsidP="002A0484">
      <w:pPr>
        <w:contextualSpacing/>
        <w:jc w:val="both"/>
        <w:rPr>
          <w:rFonts w:ascii="Times New Roman" w:hAnsi="Times New Roman" w:cs="Times New Roman"/>
          <w:sz w:val="28"/>
          <w:szCs w:val="28"/>
        </w:rPr>
      </w:pPr>
      <w:r w:rsidRPr="000479E7">
        <w:rPr>
          <w:rFonts w:ascii="Times New Roman" w:hAnsi="Times New Roman" w:cs="Times New Roman"/>
          <w:sz w:val="28"/>
          <w:szCs w:val="28"/>
        </w:rPr>
        <w:t>в галузях енергетики та комунальних послуг</w:t>
      </w:r>
      <w:r w:rsidRPr="000479E7">
        <w:rPr>
          <w:rFonts w:ascii="Times New Roman" w:hAnsi="Times New Roman" w:cs="Times New Roman"/>
          <w:sz w:val="28"/>
          <w:szCs w:val="28"/>
        </w:rPr>
        <w:tab/>
        <w:t xml:space="preserve">         Руслан ОВЧАРЕНКО</w:t>
      </w:r>
    </w:p>
    <w:sectPr w:rsidR="002A0484" w:rsidRPr="001F228A" w:rsidSect="008D79F7">
      <w:headerReference w:type="default" r:id="rId8"/>
      <w:pgSz w:w="11906" w:h="16838"/>
      <w:pgMar w:top="1134" w:right="850" w:bottom="1134"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C10C6B" w16cex:dateUtc="2025-02-24T12: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19038" w14:textId="77777777" w:rsidR="00595309" w:rsidRDefault="00595309" w:rsidP="008D79F7">
      <w:r>
        <w:separator/>
      </w:r>
    </w:p>
  </w:endnote>
  <w:endnote w:type="continuationSeparator" w:id="0">
    <w:p w14:paraId="13966221" w14:textId="77777777" w:rsidR="00595309" w:rsidRDefault="00595309" w:rsidP="008D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CC"/>
    <w:family w:val="swiss"/>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5DB2A" w14:textId="77777777" w:rsidR="00595309" w:rsidRDefault="00595309" w:rsidP="008D79F7">
      <w:r>
        <w:separator/>
      </w:r>
    </w:p>
  </w:footnote>
  <w:footnote w:type="continuationSeparator" w:id="0">
    <w:p w14:paraId="01A1055E" w14:textId="77777777" w:rsidR="00595309" w:rsidRDefault="00595309" w:rsidP="008D7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3319214"/>
      <w:docPartObj>
        <w:docPartGallery w:val="Page Numbers (Top of Page)"/>
        <w:docPartUnique/>
      </w:docPartObj>
    </w:sdtPr>
    <w:sdtContent>
      <w:p w14:paraId="4A5999A2" w14:textId="2A781908" w:rsidR="00595309" w:rsidRDefault="00595309">
        <w:pPr>
          <w:pStyle w:val="af5"/>
          <w:jc w:val="center"/>
        </w:pPr>
        <w:r>
          <w:fldChar w:fldCharType="begin"/>
        </w:r>
        <w:r>
          <w:instrText>PAGE   \* MERGEFORMAT</w:instrText>
        </w:r>
        <w:r>
          <w:fldChar w:fldCharType="separate"/>
        </w:r>
        <w:r>
          <w:t>2</w:t>
        </w:r>
        <w:r>
          <w:fldChar w:fldCharType="end"/>
        </w:r>
      </w:p>
    </w:sdtContent>
  </w:sdt>
  <w:p w14:paraId="31B55089" w14:textId="77777777" w:rsidR="00595309" w:rsidRDefault="00595309">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4F7E"/>
    <w:multiLevelType w:val="multilevel"/>
    <w:tmpl w:val="A1907904"/>
    <w:lvl w:ilvl="0">
      <w:start w:val="3"/>
      <w:numFmt w:val="decimal"/>
      <w:lvlText w:val="%1."/>
      <w:lvlJc w:val="left"/>
      <w:pPr>
        <w:ind w:left="540" w:hanging="540"/>
      </w:pPr>
      <w:rPr>
        <w:rFonts w:hint="default"/>
      </w:rPr>
    </w:lvl>
    <w:lvl w:ilvl="1">
      <w:start w:val="4"/>
      <w:numFmt w:val="decimal"/>
      <w:lvlText w:val="%1.%2."/>
      <w:lvlJc w:val="left"/>
      <w:pPr>
        <w:ind w:left="1254"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 w15:restartNumberingAfterBreak="0">
    <w:nsid w:val="025C1F8C"/>
    <w:multiLevelType w:val="multilevel"/>
    <w:tmpl w:val="293A2106"/>
    <w:lvl w:ilvl="0">
      <w:start w:val="1"/>
      <w:numFmt w:val="decimal"/>
      <w:lvlText w:val="%1."/>
      <w:lvlJc w:val="left"/>
      <w:pPr>
        <w:ind w:left="644" w:hanging="360"/>
      </w:pPr>
      <w:rPr>
        <w:rFonts w:hint="default"/>
      </w:rPr>
    </w:lvl>
    <w:lvl w:ilvl="1">
      <w:start w:val="3"/>
      <w:numFmt w:val="decimal"/>
      <w:isLgl/>
      <w:lvlText w:val="%1.%2."/>
      <w:lvlJc w:val="left"/>
      <w:pPr>
        <w:ind w:left="1186" w:hanging="690"/>
      </w:pPr>
      <w:rPr>
        <w:rFonts w:hint="default"/>
      </w:rPr>
    </w:lvl>
    <w:lvl w:ilvl="2">
      <w:start w:val="6"/>
      <w:numFmt w:val="decimal"/>
      <w:isLgl/>
      <w:lvlText w:val="%1.%2.%3."/>
      <w:lvlJc w:val="left"/>
      <w:pPr>
        <w:ind w:left="1428" w:hanging="720"/>
      </w:pPr>
      <w:rPr>
        <w:rFonts w:hint="default"/>
      </w:rPr>
    </w:lvl>
    <w:lvl w:ilvl="3">
      <w:start w:val="1"/>
      <w:numFmt w:val="decimal"/>
      <w:isLgl/>
      <w:lvlText w:val="%1.%2.%3.%4."/>
      <w:lvlJc w:val="left"/>
      <w:pPr>
        <w:ind w:left="1640"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24" w:hanging="1080"/>
      </w:pPr>
      <w:rPr>
        <w:rFonts w:hint="default"/>
      </w:rPr>
    </w:lvl>
    <w:lvl w:ilvl="6">
      <w:start w:val="1"/>
      <w:numFmt w:val="decimal"/>
      <w:isLgl/>
      <w:lvlText w:val="%1.%2.%3.%4.%5.%6.%7."/>
      <w:lvlJc w:val="left"/>
      <w:pPr>
        <w:ind w:left="2996" w:hanging="1440"/>
      </w:pPr>
      <w:rPr>
        <w:rFonts w:hint="default"/>
      </w:rPr>
    </w:lvl>
    <w:lvl w:ilvl="7">
      <w:start w:val="1"/>
      <w:numFmt w:val="decimal"/>
      <w:isLgl/>
      <w:lvlText w:val="%1.%2.%3.%4.%5.%6.%7.%8."/>
      <w:lvlJc w:val="left"/>
      <w:pPr>
        <w:ind w:left="3208" w:hanging="1440"/>
      </w:pPr>
      <w:rPr>
        <w:rFonts w:hint="default"/>
      </w:rPr>
    </w:lvl>
    <w:lvl w:ilvl="8">
      <w:start w:val="1"/>
      <w:numFmt w:val="decimal"/>
      <w:isLgl/>
      <w:lvlText w:val="%1.%2.%3.%4.%5.%6.%7.%8.%9."/>
      <w:lvlJc w:val="left"/>
      <w:pPr>
        <w:ind w:left="3780" w:hanging="1800"/>
      </w:pPr>
      <w:rPr>
        <w:rFonts w:hint="default"/>
      </w:rPr>
    </w:lvl>
  </w:abstractNum>
  <w:abstractNum w:abstractNumId="2" w15:restartNumberingAfterBreak="0">
    <w:nsid w:val="12127772"/>
    <w:multiLevelType w:val="hybridMultilevel"/>
    <w:tmpl w:val="43186CA6"/>
    <w:lvl w:ilvl="0" w:tplc="C302B556">
      <w:start w:val="12"/>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1834D4C"/>
    <w:multiLevelType w:val="multilevel"/>
    <w:tmpl w:val="1DBAD716"/>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D666F3D"/>
    <w:multiLevelType w:val="multilevel"/>
    <w:tmpl w:val="B234F7AA"/>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D9C7656"/>
    <w:multiLevelType w:val="multilevel"/>
    <w:tmpl w:val="036CB512"/>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066086B"/>
    <w:multiLevelType w:val="hybridMultilevel"/>
    <w:tmpl w:val="EEF6E37E"/>
    <w:lvl w:ilvl="0" w:tplc="A2843A66">
      <w:start w:val="1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A4517F1"/>
    <w:multiLevelType w:val="multilevel"/>
    <w:tmpl w:val="70F62F0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993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05778F9"/>
    <w:multiLevelType w:val="hybridMultilevel"/>
    <w:tmpl w:val="77F6B5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8105AA0"/>
    <w:multiLevelType w:val="multilevel"/>
    <w:tmpl w:val="E9ACF64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FE84135"/>
    <w:multiLevelType w:val="multilevel"/>
    <w:tmpl w:val="025E1B1E"/>
    <w:lvl w:ilvl="0">
      <w:start w:val="3"/>
      <w:numFmt w:val="decimal"/>
      <w:lvlText w:val="%1."/>
      <w:lvlJc w:val="left"/>
      <w:pPr>
        <w:ind w:left="540" w:hanging="540"/>
      </w:pPr>
      <w:rPr>
        <w:rFonts w:hint="default"/>
      </w:rPr>
    </w:lvl>
    <w:lvl w:ilvl="1">
      <w:start w:val="4"/>
      <w:numFmt w:val="decimal"/>
      <w:lvlText w:val="%1.%2."/>
      <w:lvlJc w:val="left"/>
      <w:pPr>
        <w:ind w:left="1254"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1" w15:restartNumberingAfterBreak="0">
    <w:nsid w:val="586303BA"/>
    <w:multiLevelType w:val="multilevel"/>
    <w:tmpl w:val="18E8EBC0"/>
    <w:lvl w:ilvl="0">
      <w:start w:val="3"/>
      <w:numFmt w:val="decimal"/>
      <w:lvlText w:val="%1."/>
      <w:lvlJc w:val="left"/>
      <w:pPr>
        <w:ind w:left="644" w:hanging="360"/>
      </w:pPr>
      <w:rPr>
        <w:rFonts w:hint="default"/>
      </w:rPr>
    </w:lvl>
    <w:lvl w:ilvl="1">
      <w:start w:val="3"/>
      <w:numFmt w:val="decimal"/>
      <w:isLgl/>
      <w:lvlText w:val="%1.%2."/>
      <w:lvlJc w:val="left"/>
      <w:pPr>
        <w:ind w:left="1186" w:hanging="690"/>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640"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24" w:hanging="1080"/>
      </w:pPr>
      <w:rPr>
        <w:rFonts w:hint="default"/>
      </w:rPr>
    </w:lvl>
    <w:lvl w:ilvl="6">
      <w:start w:val="1"/>
      <w:numFmt w:val="decimal"/>
      <w:isLgl/>
      <w:lvlText w:val="%1.%2.%3.%4.%5.%6.%7."/>
      <w:lvlJc w:val="left"/>
      <w:pPr>
        <w:ind w:left="2996" w:hanging="1440"/>
      </w:pPr>
      <w:rPr>
        <w:rFonts w:hint="default"/>
      </w:rPr>
    </w:lvl>
    <w:lvl w:ilvl="7">
      <w:start w:val="1"/>
      <w:numFmt w:val="decimal"/>
      <w:isLgl/>
      <w:lvlText w:val="%1.%2.%3.%4.%5.%6.%7.%8."/>
      <w:lvlJc w:val="left"/>
      <w:pPr>
        <w:ind w:left="3208" w:hanging="1440"/>
      </w:pPr>
      <w:rPr>
        <w:rFonts w:hint="default"/>
      </w:rPr>
    </w:lvl>
    <w:lvl w:ilvl="8">
      <w:start w:val="1"/>
      <w:numFmt w:val="decimal"/>
      <w:isLgl/>
      <w:lvlText w:val="%1.%2.%3.%4.%5.%6.%7.%8.%9."/>
      <w:lvlJc w:val="left"/>
      <w:pPr>
        <w:ind w:left="3780" w:hanging="1800"/>
      </w:pPr>
      <w:rPr>
        <w:rFonts w:hint="default"/>
      </w:rPr>
    </w:lvl>
  </w:abstractNum>
  <w:abstractNum w:abstractNumId="12" w15:restartNumberingAfterBreak="0">
    <w:nsid w:val="59487101"/>
    <w:multiLevelType w:val="multilevel"/>
    <w:tmpl w:val="256E4B8A"/>
    <w:lvl w:ilvl="0">
      <w:start w:val="1"/>
      <w:numFmt w:val="decimal"/>
      <w:lvlText w:val="%1."/>
      <w:lvlJc w:val="left"/>
      <w:pPr>
        <w:ind w:left="675" w:hanging="675"/>
      </w:pPr>
      <w:rPr>
        <w:rFonts w:hint="default"/>
      </w:rPr>
    </w:lvl>
    <w:lvl w:ilvl="1">
      <w:start w:val="2"/>
      <w:numFmt w:val="decimal"/>
      <w:lvlText w:val="%1.%2."/>
      <w:lvlJc w:val="left"/>
      <w:pPr>
        <w:ind w:left="1434" w:hanging="72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13" w15:restartNumberingAfterBreak="0">
    <w:nsid w:val="5FFE500E"/>
    <w:multiLevelType w:val="multilevel"/>
    <w:tmpl w:val="C7742438"/>
    <w:lvl w:ilvl="0">
      <w:start w:val="7"/>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6D511A74"/>
    <w:multiLevelType w:val="multilevel"/>
    <w:tmpl w:val="C7742438"/>
    <w:lvl w:ilvl="0">
      <w:start w:val="7"/>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A055CD5"/>
    <w:multiLevelType w:val="multilevel"/>
    <w:tmpl w:val="49D84736"/>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4"/>
  </w:num>
  <w:num w:numId="2">
    <w:abstractNumId w:val="5"/>
  </w:num>
  <w:num w:numId="3">
    <w:abstractNumId w:val="7"/>
  </w:num>
  <w:num w:numId="4">
    <w:abstractNumId w:val="1"/>
  </w:num>
  <w:num w:numId="5">
    <w:abstractNumId w:val="3"/>
  </w:num>
  <w:num w:numId="6">
    <w:abstractNumId w:val="11"/>
  </w:num>
  <w:num w:numId="7">
    <w:abstractNumId w:val="10"/>
  </w:num>
  <w:num w:numId="8">
    <w:abstractNumId w:val="8"/>
  </w:num>
  <w:num w:numId="9">
    <w:abstractNumId w:val="9"/>
  </w:num>
  <w:num w:numId="10">
    <w:abstractNumId w:val="13"/>
  </w:num>
  <w:num w:numId="11">
    <w:abstractNumId w:val="14"/>
  </w:num>
  <w:num w:numId="12">
    <w:abstractNumId w:val="4"/>
  </w:num>
  <w:num w:numId="13">
    <w:abstractNumId w:val="4"/>
  </w:num>
  <w:num w:numId="14">
    <w:abstractNumId w:val="4"/>
  </w:num>
  <w:num w:numId="15">
    <w:abstractNumId w:val="15"/>
  </w:num>
  <w:num w:numId="16">
    <w:abstractNumId w:val="12"/>
  </w:num>
  <w:num w:numId="17">
    <w:abstractNumId w:val="2"/>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D69"/>
    <w:rsid w:val="00000EBD"/>
    <w:rsid w:val="00002069"/>
    <w:rsid w:val="000026D8"/>
    <w:rsid w:val="00002C42"/>
    <w:rsid w:val="00004322"/>
    <w:rsid w:val="000052CA"/>
    <w:rsid w:val="00005ACD"/>
    <w:rsid w:val="00005FA0"/>
    <w:rsid w:val="00010EB3"/>
    <w:rsid w:val="000112C1"/>
    <w:rsid w:val="00011A18"/>
    <w:rsid w:val="000127F0"/>
    <w:rsid w:val="00012FCA"/>
    <w:rsid w:val="00013BB7"/>
    <w:rsid w:val="00016F6B"/>
    <w:rsid w:val="0001722E"/>
    <w:rsid w:val="0001750B"/>
    <w:rsid w:val="00017D56"/>
    <w:rsid w:val="0002062D"/>
    <w:rsid w:val="00022D40"/>
    <w:rsid w:val="00023E29"/>
    <w:rsid w:val="00024B39"/>
    <w:rsid w:val="00027536"/>
    <w:rsid w:val="0003095A"/>
    <w:rsid w:val="00030DC7"/>
    <w:rsid w:val="000320AE"/>
    <w:rsid w:val="00032191"/>
    <w:rsid w:val="0003300D"/>
    <w:rsid w:val="00035284"/>
    <w:rsid w:val="00035513"/>
    <w:rsid w:val="00035915"/>
    <w:rsid w:val="00036AA7"/>
    <w:rsid w:val="00037876"/>
    <w:rsid w:val="000426FC"/>
    <w:rsid w:val="00043124"/>
    <w:rsid w:val="000449C0"/>
    <w:rsid w:val="00044E49"/>
    <w:rsid w:val="00045797"/>
    <w:rsid w:val="0004639D"/>
    <w:rsid w:val="000479E7"/>
    <w:rsid w:val="0005011A"/>
    <w:rsid w:val="000501B2"/>
    <w:rsid w:val="000508D2"/>
    <w:rsid w:val="00050F9C"/>
    <w:rsid w:val="00051CC2"/>
    <w:rsid w:val="00052046"/>
    <w:rsid w:val="0005230A"/>
    <w:rsid w:val="000526FB"/>
    <w:rsid w:val="00052AEB"/>
    <w:rsid w:val="00052EC2"/>
    <w:rsid w:val="00053546"/>
    <w:rsid w:val="00054BB1"/>
    <w:rsid w:val="00055072"/>
    <w:rsid w:val="000556F2"/>
    <w:rsid w:val="000562A2"/>
    <w:rsid w:val="000563AE"/>
    <w:rsid w:val="00057407"/>
    <w:rsid w:val="00060674"/>
    <w:rsid w:val="0006072B"/>
    <w:rsid w:val="00060D0A"/>
    <w:rsid w:val="00060F5C"/>
    <w:rsid w:val="00061B42"/>
    <w:rsid w:val="000625D7"/>
    <w:rsid w:val="00063690"/>
    <w:rsid w:val="00064587"/>
    <w:rsid w:val="000649D4"/>
    <w:rsid w:val="00065201"/>
    <w:rsid w:val="0006529F"/>
    <w:rsid w:val="00065BA7"/>
    <w:rsid w:val="000664AA"/>
    <w:rsid w:val="00066968"/>
    <w:rsid w:val="0006779D"/>
    <w:rsid w:val="000700E5"/>
    <w:rsid w:val="00070483"/>
    <w:rsid w:val="000709C0"/>
    <w:rsid w:val="00072993"/>
    <w:rsid w:val="00073D18"/>
    <w:rsid w:val="000742BD"/>
    <w:rsid w:val="0007449D"/>
    <w:rsid w:val="000752C2"/>
    <w:rsid w:val="00075ADA"/>
    <w:rsid w:val="0007707B"/>
    <w:rsid w:val="00077939"/>
    <w:rsid w:val="00077C5E"/>
    <w:rsid w:val="000841B0"/>
    <w:rsid w:val="00084868"/>
    <w:rsid w:val="000849C4"/>
    <w:rsid w:val="00084B80"/>
    <w:rsid w:val="0009050F"/>
    <w:rsid w:val="00090621"/>
    <w:rsid w:val="00091F54"/>
    <w:rsid w:val="000938FF"/>
    <w:rsid w:val="00093ECB"/>
    <w:rsid w:val="0009710C"/>
    <w:rsid w:val="00097B84"/>
    <w:rsid w:val="000A07C4"/>
    <w:rsid w:val="000A1757"/>
    <w:rsid w:val="000A2ADD"/>
    <w:rsid w:val="000A3C9F"/>
    <w:rsid w:val="000A3D01"/>
    <w:rsid w:val="000A4303"/>
    <w:rsid w:val="000A4F90"/>
    <w:rsid w:val="000A5317"/>
    <w:rsid w:val="000A7176"/>
    <w:rsid w:val="000B1410"/>
    <w:rsid w:val="000B17D5"/>
    <w:rsid w:val="000B2AD9"/>
    <w:rsid w:val="000B2B14"/>
    <w:rsid w:val="000B3A88"/>
    <w:rsid w:val="000B3FB4"/>
    <w:rsid w:val="000B44E7"/>
    <w:rsid w:val="000B52DE"/>
    <w:rsid w:val="000B6464"/>
    <w:rsid w:val="000B7401"/>
    <w:rsid w:val="000C1BF4"/>
    <w:rsid w:val="000C2256"/>
    <w:rsid w:val="000C3AD7"/>
    <w:rsid w:val="000C42A3"/>
    <w:rsid w:val="000C50CA"/>
    <w:rsid w:val="000C6448"/>
    <w:rsid w:val="000C7FED"/>
    <w:rsid w:val="000D045D"/>
    <w:rsid w:val="000D2166"/>
    <w:rsid w:val="000D408D"/>
    <w:rsid w:val="000D4F7C"/>
    <w:rsid w:val="000E0361"/>
    <w:rsid w:val="000E06A8"/>
    <w:rsid w:val="000E1D2F"/>
    <w:rsid w:val="000E214A"/>
    <w:rsid w:val="000E7AC2"/>
    <w:rsid w:val="000F20A2"/>
    <w:rsid w:val="000F2198"/>
    <w:rsid w:val="000F21B6"/>
    <w:rsid w:val="000F2751"/>
    <w:rsid w:val="000F30A9"/>
    <w:rsid w:val="000F3291"/>
    <w:rsid w:val="000F356B"/>
    <w:rsid w:val="000F3908"/>
    <w:rsid w:val="000F4E69"/>
    <w:rsid w:val="000F5D8F"/>
    <w:rsid w:val="000F6F53"/>
    <w:rsid w:val="0010304D"/>
    <w:rsid w:val="001040BA"/>
    <w:rsid w:val="00104CA1"/>
    <w:rsid w:val="00106A4B"/>
    <w:rsid w:val="00107591"/>
    <w:rsid w:val="00113F9E"/>
    <w:rsid w:val="001148F1"/>
    <w:rsid w:val="00115095"/>
    <w:rsid w:val="001152D4"/>
    <w:rsid w:val="001155C4"/>
    <w:rsid w:val="00116477"/>
    <w:rsid w:val="00116755"/>
    <w:rsid w:val="00116A5C"/>
    <w:rsid w:val="00116D1C"/>
    <w:rsid w:val="00120544"/>
    <w:rsid w:val="001214BA"/>
    <w:rsid w:val="001240F6"/>
    <w:rsid w:val="00124485"/>
    <w:rsid w:val="00124733"/>
    <w:rsid w:val="001248AE"/>
    <w:rsid w:val="0012508C"/>
    <w:rsid w:val="00126059"/>
    <w:rsid w:val="00127023"/>
    <w:rsid w:val="001311EF"/>
    <w:rsid w:val="00131399"/>
    <w:rsid w:val="00132D9B"/>
    <w:rsid w:val="00133B55"/>
    <w:rsid w:val="00134859"/>
    <w:rsid w:val="00135A77"/>
    <w:rsid w:val="00137E2E"/>
    <w:rsid w:val="00141530"/>
    <w:rsid w:val="0014193D"/>
    <w:rsid w:val="00145638"/>
    <w:rsid w:val="00146847"/>
    <w:rsid w:val="0014687F"/>
    <w:rsid w:val="00146B8F"/>
    <w:rsid w:val="00150D97"/>
    <w:rsid w:val="00152038"/>
    <w:rsid w:val="00152041"/>
    <w:rsid w:val="00154B7E"/>
    <w:rsid w:val="00155C4A"/>
    <w:rsid w:val="001565AF"/>
    <w:rsid w:val="00156604"/>
    <w:rsid w:val="00160C46"/>
    <w:rsid w:val="00163A42"/>
    <w:rsid w:val="001659DC"/>
    <w:rsid w:val="00165D6E"/>
    <w:rsid w:val="00166223"/>
    <w:rsid w:val="00166B85"/>
    <w:rsid w:val="0017075B"/>
    <w:rsid w:val="00171D64"/>
    <w:rsid w:val="00172E33"/>
    <w:rsid w:val="00173140"/>
    <w:rsid w:val="0017314E"/>
    <w:rsid w:val="0017447B"/>
    <w:rsid w:val="001752F5"/>
    <w:rsid w:val="00176A08"/>
    <w:rsid w:val="001775E1"/>
    <w:rsid w:val="0018184F"/>
    <w:rsid w:val="00187C1A"/>
    <w:rsid w:val="00190236"/>
    <w:rsid w:val="0019095A"/>
    <w:rsid w:val="001930DC"/>
    <w:rsid w:val="0019428E"/>
    <w:rsid w:val="00194F45"/>
    <w:rsid w:val="001A0B03"/>
    <w:rsid w:val="001A0DDC"/>
    <w:rsid w:val="001A1E35"/>
    <w:rsid w:val="001A31E1"/>
    <w:rsid w:val="001A389C"/>
    <w:rsid w:val="001A666C"/>
    <w:rsid w:val="001A6670"/>
    <w:rsid w:val="001B22D9"/>
    <w:rsid w:val="001B2B93"/>
    <w:rsid w:val="001B3679"/>
    <w:rsid w:val="001B3FDD"/>
    <w:rsid w:val="001B49C7"/>
    <w:rsid w:val="001B4D29"/>
    <w:rsid w:val="001B68B2"/>
    <w:rsid w:val="001B7097"/>
    <w:rsid w:val="001B73A2"/>
    <w:rsid w:val="001B7AA3"/>
    <w:rsid w:val="001B7E5D"/>
    <w:rsid w:val="001C0614"/>
    <w:rsid w:val="001C079F"/>
    <w:rsid w:val="001C0ECA"/>
    <w:rsid w:val="001C2B33"/>
    <w:rsid w:val="001C42DD"/>
    <w:rsid w:val="001C511F"/>
    <w:rsid w:val="001C70DB"/>
    <w:rsid w:val="001C7744"/>
    <w:rsid w:val="001D0A2C"/>
    <w:rsid w:val="001D2E36"/>
    <w:rsid w:val="001D5310"/>
    <w:rsid w:val="001D5F34"/>
    <w:rsid w:val="001D6A75"/>
    <w:rsid w:val="001D6F5F"/>
    <w:rsid w:val="001E1D36"/>
    <w:rsid w:val="001E23D3"/>
    <w:rsid w:val="001E261C"/>
    <w:rsid w:val="001E2B88"/>
    <w:rsid w:val="001E2C18"/>
    <w:rsid w:val="001E4A40"/>
    <w:rsid w:val="001E5A59"/>
    <w:rsid w:val="001E5DFB"/>
    <w:rsid w:val="001E73EE"/>
    <w:rsid w:val="001F019A"/>
    <w:rsid w:val="001F0DEA"/>
    <w:rsid w:val="001F228A"/>
    <w:rsid w:val="001F4F34"/>
    <w:rsid w:val="001F5CFD"/>
    <w:rsid w:val="001F6E1A"/>
    <w:rsid w:val="002023AA"/>
    <w:rsid w:val="002033D7"/>
    <w:rsid w:val="00204286"/>
    <w:rsid w:val="00206083"/>
    <w:rsid w:val="00206244"/>
    <w:rsid w:val="00206B5C"/>
    <w:rsid w:val="00206ED3"/>
    <w:rsid w:val="00207AFA"/>
    <w:rsid w:val="002108A5"/>
    <w:rsid w:val="00210FA5"/>
    <w:rsid w:val="00211F6B"/>
    <w:rsid w:val="0021316F"/>
    <w:rsid w:val="00213199"/>
    <w:rsid w:val="002212B1"/>
    <w:rsid w:val="002220D3"/>
    <w:rsid w:val="002243DA"/>
    <w:rsid w:val="00225088"/>
    <w:rsid w:val="00227109"/>
    <w:rsid w:val="00227408"/>
    <w:rsid w:val="00233F47"/>
    <w:rsid w:val="00234543"/>
    <w:rsid w:val="00234F03"/>
    <w:rsid w:val="0023542C"/>
    <w:rsid w:val="00235CE4"/>
    <w:rsid w:val="0023685E"/>
    <w:rsid w:val="00236DAD"/>
    <w:rsid w:val="0024327B"/>
    <w:rsid w:val="00244F02"/>
    <w:rsid w:val="00245A94"/>
    <w:rsid w:val="00246A45"/>
    <w:rsid w:val="00246D7F"/>
    <w:rsid w:val="00247933"/>
    <w:rsid w:val="00247FE9"/>
    <w:rsid w:val="002523D9"/>
    <w:rsid w:val="0025247F"/>
    <w:rsid w:val="0025248C"/>
    <w:rsid w:val="00253443"/>
    <w:rsid w:val="00253D10"/>
    <w:rsid w:val="00254999"/>
    <w:rsid w:val="00255A7F"/>
    <w:rsid w:val="00255F12"/>
    <w:rsid w:val="00257C36"/>
    <w:rsid w:val="00260C42"/>
    <w:rsid w:val="00262E01"/>
    <w:rsid w:val="002656F4"/>
    <w:rsid w:val="00267422"/>
    <w:rsid w:val="002676D4"/>
    <w:rsid w:val="0026774B"/>
    <w:rsid w:val="00270D46"/>
    <w:rsid w:val="002725A5"/>
    <w:rsid w:val="0027340E"/>
    <w:rsid w:val="0027349D"/>
    <w:rsid w:val="00273ED9"/>
    <w:rsid w:val="0027735F"/>
    <w:rsid w:val="002801FE"/>
    <w:rsid w:val="002808CF"/>
    <w:rsid w:val="00285E9A"/>
    <w:rsid w:val="00287D2A"/>
    <w:rsid w:val="002904D4"/>
    <w:rsid w:val="00290B16"/>
    <w:rsid w:val="00290B7F"/>
    <w:rsid w:val="002912CC"/>
    <w:rsid w:val="002916D8"/>
    <w:rsid w:val="0029426E"/>
    <w:rsid w:val="00295908"/>
    <w:rsid w:val="00296792"/>
    <w:rsid w:val="002A0484"/>
    <w:rsid w:val="002A077B"/>
    <w:rsid w:val="002A0860"/>
    <w:rsid w:val="002A25F2"/>
    <w:rsid w:val="002A4820"/>
    <w:rsid w:val="002A5AD1"/>
    <w:rsid w:val="002A69A7"/>
    <w:rsid w:val="002A7F17"/>
    <w:rsid w:val="002A7FC2"/>
    <w:rsid w:val="002B097E"/>
    <w:rsid w:val="002B5C0B"/>
    <w:rsid w:val="002B7593"/>
    <w:rsid w:val="002C18F4"/>
    <w:rsid w:val="002C1F91"/>
    <w:rsid w:val="002C3227"/>
    <w:rsid w:val="002C3334"/>
    <w:rsid w:val="002C3FCB"/>
    <w:rsid w:val="002C6883"/>
    <w:rsid w:val="002C74CA"/>
    <w:rsid w:val="002C7CED"/>
    <w:rsid w:val="002D170D"/>
    <w:rsid w:val="002D1E00"/>
    <w:rsid w:val="002D4066"/>
    <w:rsid w:val="002D49FA"/>
    <w:rsid w:val="002D4A01"/>
    <w:rsid w:val="002D7A01"/>
    <w:rsid w:val="002E22B2"/>
    <w:rsid w:val="002E3E63"/>
    <w:rsid w:val="002E5166"/>
    <w:rsid w:val="002E51E3"/>
    <w:rsid w:val="002E55D3"/>
    <w:rsid w:val="002E5AF8"/>
    <w:rsid w:val="002E62D0"/>
    <w:rsid w:val="002E74EE"/>
    <w:rsid w:val="002E7C13"/>
    <w:rsid w:val="002F0771"/>
    <w:rsid w:val="002F0AF3"/>
    <w:rsid w:val="002F1A2F"/>
    <w:rsid w:val="002F2BF9"/>
    <w:rsid w:val="002F3389"/>
    <w:rsid w:val="002F4327"/>
    <w:rsid w:val="002F49FA"/>
    <w:rsid w:val="002F4A53"/>
    <w:rsid w:val="002F4D78"/>
    <w:rsid w:val="002F77F2"/>
    <w:rsid w:val="002F789E"/>
    <w:rsid w:val="00300C7D"/>
    <w:rsid w:val="0030131D"/>
    <w:rsid w:val="0030324A"/>
    <w:rsid w:val="00306057"/>
    <w:rsid w:val="003069B3"/>
    <w:rsid w:val="0031036C"/>
    <w:rsid w:val="00310717"/>
    <w:rsid w:val="003123AD"/>
    <w:rsid w:val="00317BFD"/>
    <w:rsid w:val="003202F8"/>
    <w:rsid w:val="00320C24"/>
    <w:rsid w:val="00321EC5"/>
    <w:rsid w:val="00321F30"/>
    <w:rsid w:val="0032372E"/>
    <w:rsid w:val="00324031"/>
    <w:rsid w:val="003244AF"/>
    <w:rsid w:val="00324960"/>
    <w:rsid w:val="003267AC"/>
    <w:rsid w:val="00327182"/>
    <w:rsid w:val="0032719B"/>
    <w:rsid w:val="00327E78"/>
    <w:rsid w:val="00330A34"/>
    <w:rsid w:val="003311FA"/>
    <w:rsid w:val="00332570"/>
    <w:rsid w:val="0033257A"/>
    <w:rsid w:val="00332A1D"/>
    <w:rsid w:val="00335A5A"/>
    <w:rsid w:val="00337A19"/>
    <w:rsid w:val="0034175D"/>
    <w:rsid w:val="00343EEB"/>
    <w:rsid w:val="0034777B"/>
    <w:rsid w:val="00347807"/>
    <w:rsid w:val="0035000B"/>
    <w:rsid w:val="00350C42"/>
    <w:rsid w:val="003525BE"/>
    <w:rsid w:val="00352FCA"/>
    <w:rsid w:val="00357A88"/>
    <w:rsid w:val="0036063F"/>
    <w:rsid w:val="00361C42"/>
    <w:rsid w:val="00362443"/>
    <w:rsid w:val="00362617"/>
    <w:rsid w:val="00363A56"/>
    <w:rsid w:val="00363DDD"/>
    <w:rsid w:val="00366F4A"/>
    <w:rsid w:val="00371631"/>
    <w:rsid w:val="00371B68"/>
    <w:rsid w:val="00371E96"/>
    <w:rsid w:val="00373662"/>
    <w:rsid w:val="00376BE5"/>
    <w:rsid w:val="0038002F"/>
    <w:rsid w:val="00381A60"/>
    <w:rsid w:val="00381D73"/>
    <w:rsid w:val="00382623"/>
    <w:rsid w:val="00383246"/>
    <w:rsid w:val="00383B57"/>
    <w:rsid w:val="00383D97"/>
    <w:rsid w:val="00384F83"/>
    <w:rsid w:val="003858F9"/>
    <w:rsid w:val="00385B49"/>
    <w:rsid w:val="00386126"/>
    <w:rsid w:val="00386199"/>
    <w:rsid w:val="00386E10"/>
    <w:rsid w:val="00386EA8"/>
    <w:rsid w:val="003873CC"/>
    <w:rsid w:val="003905C3"/>
    <w:rsid w:val="0039115D"/>
    <w:rsid w:val="00391A4F"/>
    <w:rsid w:val="00392104"/>
    <w:rsid w:val="0039285C"/>
    <w:rsid w:val="00395E5A"/>
    <w:rsid w:val="00397149"/>
    <w:rsid w:val="00397416"/>
    <w:rsid w:val="00397872"/>
    <w:rsid w:val="003A1009"/>
    <w:rsid w:val="003A17B3"/>
    <w:rsid w:val="003A1E01"/>
    <w:rsid w:val="003A2042"/>
    <w:rsid w:val="003A3950"/>
    <w:rsid w:val="003A4651"/>
    <w:rsid w:val="003A5C36"/>
    <w:rsid w:val="003A60D8"/>
    <w:rsid w:val="003A6258"/>
    <w:rsid w:val="003A641D"/>
    <w:rsid w:val="003A64AD"/>
    <w:rsid w:val="003A7D3B"/>
    <w:rsid w:val="003B128E"/>
    <w:rsid w:val="003B13E5"/>
    <w:rsid w:val="003B1C2C"/>
    <w:rsid w:val="003B2B34"/>
    <w:rsid w:val="003B2C47"/>
    <w:rsid w:val="003B391B"/>
    <w:rsid w:val="003B3EFB"/>
    <w:rsid w:val="003B4337"/>
    <w:rsid w:val="003B46D3"/>
    <w:rsid w:val="003B492E"/>
    <w:rsid w:val="003B4BFB"/>
    <w:rsid w:val="003B68B6"/>
    <w:rsid w:val="003B68D1"/>
    <w:rsid w:val="003B6C7E"/>
    <w:rsid w:val="003B78E7"/>
    <w:rsid w:val="003C0FE8"/>
    <w:rsid w:val="003C1A82"/>
    <w:rsid w:val="003C1EDE"/>
    <w:rsid w:val="003C27AB"/>
    <w:rsid w:val="003C2944"/>
    <w:rsid w:val="003C312D"/>
    <w:rsid w:val="003C440D"/>
    <w:rsid w:val="003C448D"/>
    <w:rsid w:val="003C4C00"/>
    <w:rsid w:val="003C7007"/>
    <w:rsid w:val="003D4CEC"/>
    <w:rsid w:val="003E05B0"/>
    <w:rsid w:val="003E2B80"/>
    <w:rsid w:val="003F2ADF"/>
    <w:rsid w:val="003F3970"/>
    <w:rsid w:val="003F6271"/>
    <w:rsid w:val="003F6E49"/>
    <w:rsid w:val="003F6F91"/>
    <w:rsid w:val="003F78EC"/>
    <w:rsid w:val="004002B3"/>
    <w:rsid w:val="00400759"/>
    <w:rsid w:val="00401D36"/>
    <w:rsid w:val="00402D1F"/>
    <w:rsid w:val="00402FF8"/>
    <w:rsid w:val="0040312E"/>
    <w:rsid w:val="00403736"/>
    <w:rsid w:val="004057B5"/>
    <w:rsid w:val="0040708D"/>
    <w:rsid w:val="00411248"/>
    <w:rsid w:val="004121A6"/>
    <w:rsid w:val="00413250"/>
    <w:rsid w:val="004144C7"/>
    <w:rsid w:val="004162FB"/>
    <w:rsid w:val="00417160"/>
    <w:rsid w:val="00420B7D"/>
    <w:rsid w:val="00420FD9"/>
    <w:rsid w:val="0042286A"/>
    <w:rsid w:val="004237D5"/>
    <w:rsid w:val="0042445B"/>
    <w:rsid w:val="004246BF"/>
    <w:rsid w:val="00425D70"/>
    <w:rsid w:val="004267CF"/>
    <w:rsid w:val="00432FFE"/>
    <w:rsid w:val="004342C2"/>
    <w:rsid w:val="004344A4"/>
    <w:rsid w:val="00434959"/>
    <w:rsid w:val="0044048A"/>
    <w:rsid w:val="0044162F"/>
    <w:rsid w:val="00441EA7"/>
    <w:rsid w:val="004429A3"/>
    <w:rsid w:val="00443979"/>
    <w:rsid w:val="004440EE"/>
    <w:rsid w:val="00444A3A"/>
    <w:rsid w:val="00445E35"/>
    <w:rsid w:val="00446EFC"/>
    <w:rsid w:val="0044724F"/>
    <w:rsid w:val="00447429"/>
    <w:rsid w:val="0045138C"/>
    <w:rsid w:val="00452546"/>
    <w:rsid w:val="00452E03"/>
    <w:rsid w:val="00452EB1"/>
    <w:rsid w:val="00454D69"/>
    <w:rsid w:val="00454E8A"/>
    <w:rsid w:val="00455084"/>
    <w:rsid w:val="00456E18"/>
    <w:rsid w:val="004573EA"/>
    <w:rsid w:val="00460640"/>
    <w:rsid w:val="00460C31"/>
    <w:rsid w:val="00462B06"/>
    <w:rsid w:val="00463280"/>
    <w:rsid w:val="00463542"/>
    <w:rsid w:val="0046368A"/>
    <w:rsid w:val="00463ABF"/>
    <w:rsid w:val="00463FCF"/>
    <w:rsid w:val="00464AC4"/>
    <w:rsid w:val="00465FE8"/>
    <w:rsid w:val="0046654D"/>
    <w:rsid w:val="00466804"/>
    <w:rsid w:val="004669DB"/>
    <w:rsid w:val="004672D6"/>
    <w:rsid w:val="0047053B"/>
    <w:rsid w:val="004710F0"/>
    <w:rsid w:val="0047299D"/>
    <w:rsid w:val="00473460"/>
    <w:rsid w:val="00473E3C"/>
    <w:rsid w:val="004743EA"/>
    <w:rsid w:val="0047583E"/>
    <w:rsid w:val="00475911"/>
    <w:rsid w:val="00476417"/>
    <w:rsid w:val="0047789D"/>
    <w:rsid w:val="004800A9"/>
    <w:rsid w:val="00480A58"/>
    <w:rsid w:val="00483348"/>
    <w:rsid w:val="00483618"/>
    <w:rsid w:val="00484685"/>
    <w:rsid w:val="00484C64"/>
    <w:rsid w:val="00485476"/>
    <w:rsid w:val="00485FD0"/>
    <w:rsid w:val="00486740"/>
    <w:rsid w:val="004904C5"/>
    <w:rsid w:val="00490690"/>
    <w:rsid w:val="00490C3F"/>
    <w:rsid w:val="00491A0D"/>
    <w:rsid w:val="00495469"/>
    <w:rsid w:val="004967FD"/>
    <w:rsid w:val="00497854"/>
    <w:rsid w:val="00497958"/>
    <w:rsid w:val="004A001D"/>
    <w:rsid w:val="004A2A41"/>
    <w:rsid w:val="004A54FC"/>
    <w:rsid w:val="004A582E"/>
    <w:rsid w:val="004A7549"/>
    <w:rsid w:val="004B0D8E"/>
    <w:rsid w:val="004B3AD1"/>
    <w:rsid w:val="004B3C75"/>
    <w:rsid w:val="004B48F7"/>
    <w:rsid w:val="004B644D"/>
    <w:rsid w:val="004B68DF"/>
    <w:rsid w:val="004B6E1D"/>
    <w:rsid w:val="004C0B22"/>
    <w:rsid w:val="004C1535"/>
    <w:rsid w:val="004C2814"/>
    <w:rsid w:val="004C2A0A"/>
    <w:rsid w:val="004C3A3C"/>
    <w:rsid w:val="004C6D8D"/>
    <w:rsid w:val="004C7416"/>
    <w:rsid w:val="004D0A8D"/>
    <w:rsid w:val="004D12AC"/>
    <w:rsid w:val="004D407D"/>
    <w:rsid w:val="004D546F"/>
    <w:rsid w:val="004E05E2"/>
    <w:rsid w:val="004E0EEB"/>
    <w:rsid w:val="004E41AB"/>
    <w:rsid w:val="004E4EAF"/>
    <w:rsid w:val="004E53E0"/>
    <w:rsid w:val="004E76F9"/>
    <w:rsid w:val="004F0C69"/>
    <w:rsid w:val="004F13B8"/>
    <w:rsid w:val="004F24BF"/>
    <w:rsid w:val="004F2D3A"/>
    <w:rsid w:val="004F38D0"/>
    <w:rsid w:val="004F3C17"/>
    <w:rsid w:val="004F4C03"/>
    <w:rsid w:val="004F4C39"/>
    <w:rsid w:val="004F638A"/>
    <w:rsid w:val="004F66AD"/>
    <w:rsid w:val="0050014E"/>
    <w:rsid w:val="0050052D"/>
    <w:rsid w:val="0050080D"/>
    <w:rsid w:val="00500FE8"/>
    <w:rsid w:val="00502B6A"/>
    <w:rsid w:val="00503F70"/>
    <w:rsid w:val="00504073"/>
    <w:rsid w:val="0050628A"/>
    <w:rsid w:val="0050666E"/>
    <w:rsid w:val="00506825"/>
    <w:rsid w:val="00510CA0"/>
    <w:rsid w:val="0051219F"/>
    <w:rsid w:val="005127AA"/>
    <w:rsid w:val="005131CF"/>
    <w:rsid w:val="0051572D"/>
    <w:rsid w:val="00515B2C"/>
    <w:rsid w:val="00516124"/>
    <w:rsid w:val="0051675B"/>
    <w:rsid w:val="005169C1"/>
    <w:rsid w:val="005169DC"/>
    <w:rsid w:val="00516E1F"/>
    <w:rsid w:val="005178FD"/>
    <w:rsid w:val="00517E9E"/>
    <w:rsid w:val="005235B3"/>
    <w:rsid w:val="005243C7"/>
    <w:rsid w:val="00530598"/>
    <w:rsid w:val="0053127C"/>
    <w:rsid w:val="00531CCC"/>
    <w:rsid w:val="0053247A"/>
    <w:rsid w:val="00532483"/>
    <w:rsid w:val="00532B4E"/>
    <w:rsid w:val="00533A3E"/>
    <w:rsid w:val="00533AA0"/>
    <w:rsid w:val="0053571C"/>
    <w:rsid w:val="005377A1"/>
    <w:rsid w:val="00537C04"/>
    <w:rsid w:val="005420B0"/>
    <w:rsid w:val="00542535"/>
    <w:rsid w:val="0054351B"/>
    <w:rsid w:val="005436D8"/>
    <w:rsid w:val="00543AE4"/>
    <w:rsid w:val="00544512"/>
    <w:rsid w:val="00546494"/>
    <w:rsid w:val="00547876"/>
    <w:rsid w:val="00547AD0"/>
    <w:rsid w:val="00547D44"/>
    <w:rsid w:val="005500A2"/>
    <w:rsid w:val="00551B33"/>
    <w:rsid w:val="00552541"/>
    <w:rsid w:val="0055460B"/>
    <w:rsid w:val="00554697"/>
    <w:rsid w:val="00555740"/>
    <w:rsid w:val="00556093"/>
    <w:rsid w:val="005600A5"/>
    <w:rsid w:val="00560A9D"/>
    <w:rsid w:val="00563070"/>
    <w:rsid w:val="005635F5"/>
    <w:rsid w:val="00563E98"/>
    <w:rsid w:val="005648C3"/>
    <w:rsid w:val="005652F5"/>
    <w:rsid w:val="00566F24"/>
    <w:rsid w:val="00567319"/>
    <w:rsid w:val="005673F7"/>
    <w:rsid w:val="0057003D"/>
    <w:rsid w:val="005700F1"/>
    <w:rsid w:val="00570749"/>
    <w:rsid w:val="00570F92"/>
    <w:rsid w:val="0057177B"/>
    <w:rsid w:val="00571A52"/>
    <w:rsid w:val="005721B8"/>
    <w:rsid w:val="005743C2"/>
    <w:rsid w:val="00576B3B"/>
    <w:rsid w:val="00576C48"/>
    <w:rsid w:val="00580F40"/>
    <w:rsid w:val="005817A1"/>
    <w:rsid w:val="00582676"/>
    <w:rsid w:val="00582DB4"/>
    <w:rsid w:val="005907C5"/>
    <w:rsid w:val="0059116A"/>
    <w:rsid w:val="00591454"/>
    <w:rsid w:val="00592E02"/>
    <w:rsid w:val="005938A7"/>
    <w:rsid w:val="00594F15"/>
    <w:rsid w:val="00594F7F"/>
    <w:rsid w:val="00595309"/>
    <w:rsid w:val="00596454"/>
    <w:rsid w:val="00596C32"/>
    <w:rsid w:val="00596F45"/>
    <w:rsid w:val="00596FAA"/>
    <w:rsid w:val="005979D6"/>
    <w:rsid w:val="005A0059"/>
    <w:rsid w:val="005A0131"/>
    <w:rsid w:val="005A0879"/>
    <w:rsid w:val="005A0A42"/>
    <w:rsid w:val="005A227F"/>
    <w:rsid w:val="005A3B9F"/>
    <w:rsid w:val="005A3C20"/>
    <w:rsid w:val="005A41AC"/>
    <w:rsid w:val="005A526E"/>
    <w:rsid w:val="005A548D"/>
    <w:rsid w:val="005A7C8D"/>
    <w:rsid w:val="005B151D"/>
    <w:rsid w:val="005B2065"/>
    <w:rsid w:val="005B47AA"/>
    <w:rsid w:val="005B50DB"/>
    <w:rsid w:val="005B5619"/>
    <w:rsid w:val="005B5948"/>
    <w:rsid w:val="005B68E0"/>
    <w:rsid w:val="005B6C38"/>
    <w:rsid w:val="005B7498"/>
    <w:rsid w:val="005B7553"/>
    <w:rsid w:val="005B7C76"/>
    <w:rsid w:val="005C163E"/>
    <w:rsid w:val="005C1818"/>
    <w:rsid w:val="005C21CE"/>
    <w:rsid w:val="005C2771"/>
    <w:rsid w:val="005C2881"/>
    <w:rsid w:val="005C376B"/>
    <w:rsid w:val="005C54FE"/>
    <w:rsid w:val="005C7FAE"/>
    <w:rsid w:val="005D23A5"/>
    <w:rsid w:val="005D2516"/>
    <w:rsid w:val="005D2BF5"/>
    <w:rsid w:val="005D2F59"/>
    <w:rsid w:val="005D4209"/>
    <w:rsid w:val="005D4797"/>
    <w:rsid w:val="005D4C93"/>
    <w:rsid w:val="005D5CAF"/>
    <w:rsid w:val="005D6E1F"/>
    <w:rsid w:val="005D6E24"/>
    <w:rsid w:val="005D6F39"/>
    <w:rsid w:val="005D77B2"/>
    <w:rsid w:val="005E2F87"/>
    <w:rsid w:val="005E334B"/>
    <w:rsid w:val="005E575F"/>
    <w:rsid w:val="005F16DE"/>
    <w:rsid w:val="005F1881"/>
    <w:rsid w:val="005F1BC7"/>
    <w:rsid w:val="005F236C"/>
    <w:rsid w:val="005F294A"/>
    <w:rsid w:val="005F3E6C"/>
    <w:rsid w:val="005F5A2F"/>
    <w:rsid w:val="005F6684"/>
    <w:rsid w:val="005F6D6C"/>
    <w:rsid w:val="006002D6"/>
    <w:rsid w:val="006004FD"/>
    <w:rsid w:val="00600E53"/>
    <w:rsid w:val="006023C3"/>
    <w:rsid w:val="00603AD5"/>
    <w:rsid w:val="00604809"/>
    <w:rsid w:val="006066F7"/>
    <w:rsid w:val="00607510"/>
    <w:rsid w:val="006078DC"/>
    <w:rsid w:val="00610B5B"/>
    <w:rsid w:val="00611021"/>
    <w:rsid w:val="0061148B"/>
    <w:rsid w:val="00612497"/>
    <w:rsid w:val="00621312"/>
    <w:rsid w:val="00621899"/>
    <w:rsid w:val="006226C5"/>
    <w:rsid w:val="00624BCB"/>
    <w:rsid w:val="0062579C"/>
    <w:rsid w:val="006265D7"/>
    <w:rsid w:val="006278F2"/>
    <w:rsid w:val="00630C78"/>
    <w:rsid w:val="00630E32"/>
    <w:rsid w:val="0063184F"/>
    <w:rsid w:val="00632986"/>
    <w:rsid w:val="006338A2"/>
    <w:rsid w:val="00636113"/>
    <w:rsid w:val="006379B1"/>
    <w:rsid w:val="006418C7"/>
    <w:rsid w:val="00642577"/>
    <w:rsid w:val="006440EF"/>
    <w:rsid w:val="00644D32"/>
    <w:rsid w:val="00645690"/>
    <w:rsid w:val="0064613B"/>
    <w:rsid w:val="006502BA"/>
    <w:rsid w:val="006502CB"/>
    <w:rsid w:val="006520D4"/>
    <w:rsid w:val="00652E18"/>
    <w:rsid w:val="00655611"/>
    <w:rsid w:val="00655A79"/>
    <w:rsid w:val="0065759A"/>
    <w:rsid w:val="006578AF"/>
    <w:rsid w:val="00657DFE"/>
    <w:rsid w:val="00660A18"/>
    <w:rsid w:val="00660C8C"/>
    <w:rsid w:val="0066182C"/>
    <w:rsid w:val="00661EF5"/>
    <w:rsid w:val="00663591"/>
    <w:rsid w:val="00663D1F"/>
    <w:rsid w:val="00663FF2"/>
    <w:rsid w:val="00665FE7"/>
    <w:rsid w:val="00666EBB"/>
    <w:rsid w:val="00667BC2"/>
    <w:rsid w:val="00667EF9"/>
    <w:rsid w:val="00670776"/>
    <w:rsid w:val="006719DF"/>
    <w:rsid w:val="00672913"/>
    <w:rsid w:val="00672AF2"/>
    <w:rsid w:val="00674320"/>
    <w:rsid w:val="0067542B"/>
    <w:rsid w:val="0067707A"/>
    <w:rsid w:val="006809A6"/>
    <w:rsid w:val="00680C1F"/>
    <w:rsid w:val="006810A9"/>
    <w:rsid w:val="0068118D"/>
    <w:rsid w:val="0068139D"/>
    <w:rsid w:val="0068235E"/>
    <w:rsid w:val="006833DF"/>
    <w:rsid w:val="006844CB"/>
    <w:rsid w:val="00685D97"/>
    <w:rsid w:val="006860C1"/>
    <w:rsid w:val="00686584"/>
    <w:rsid w:val="0068662B"/>
    <w:rsid w:val="006875AB"/>
    <w:rsid w:val="00687E27"/>
    <w:rsid w:val="006928E4"/>
    <w:rsid w:val="0069293F"/>
    <w:rsid w:val="00692C1A"/>
    <w:rsid w:val="006933A9"/>
    <w:rsid w:val="00693A98"/>
    <w:rsid w:val="0069484E"/>
    <w:rsid w:val="00695839"/>
    <w:rsid w:val="00696CC3"/>
    <w:rsid w:val="00697BE3"/>
    <w:rsid w:val="006A0BFA"/>
    <w:rsid w:val="006A106B"/>
    <w:rsid w:val="006A593E"/>
    <w:rsid w:val="006A5BF3"/>
    <w:rsid w:val="006A69FF"/>
    <w:rsid w:val="006B036F"/>
    <w:rsid w:val="006B050D"/>
    <w:rsid w:val="006B4A3C"/>
    <w:rsid w:val="006B5AF6"/>
    <w:rsid w:val="006B5C97"/>
    <w:rsid w:val="006B61FD"/>
    <w:rsid w:val="006B7EED"/>
    <w:rsid w:val="006C1FD9"/>
    <w:rsid w:val="006C26AA"/>
    <w:rsid w:val="006C2966"/>
    <w:rsid w:val="006C30AF"/>
    <w:rsid w:val="006C3BE5"/>
    <w:rsid w:val="006C584E"/>
    <w:rsid w:val="006C5B14"/>
    <w:rsid w:val="006C6563"/>
    <w:rsid w:val="006C66F1"/>
    <w:rsid w:val="006C6CAD"/>
    <w:rsid w:val="006C739B"/>
    <w:rsid w:val="006C741E"/>
    <w:rsid w:val="006D0D29"/>
    <w:rsid w:val="006D0ECB"/>
    <w:rsid w:val="006D17F9"/>
    <w:rsid w:val="006D2200"/>
    <w:rsid w:val="006D2335"/>
    <w:rsid w:val="006D42EA"/>
    <w:rsid w:val="006D4825"/>
    <w:rsid w:val="006D4B58"/>
    <w:rsid w:val="006D4E72"/>
    <w:rsid w:val="006D4FBC"/>
    <w:rsid w:val="006D5139"/>
    <w:rsid w:val="006D54DF"/>
    <w:rsid w:val="006D5BC2"/>
    <w:rsid w:val="006D6611"/>
    <w:rsid w:val="006D66F4"/>
    <w:rsid w:val="006D6856"/>
    <w:rsid w:val="006D68D4"/>
    <w:rsid w:val="006D710F"/>
    <w:rsid w:val="006E0893"/>
    <w:rsid w:val="006E0E6E"/>
    <w:rsid w:val="006E1214"/>
    <w:rsid w:val="006E1F48"/>
    <w:rsid w:val="006E2F47"/>
    <w:rsid w:val="006E4075"/>
    <w:rsid w:val="006E5D63"/>
    <w:rsid w:val="006E67EF"/>
    <w:rsid w:val="006E745B"/>
    <w:rsid w:val="006E78EE"/>
    <w:rsid w:val="006F0053"/>
    <w:rsid w:val="006F206F"/>
    <w:rsid w:val="006F26E2"/>
    <w:rsid w:val="006F2B76"/>
    <w:rsid w:val="006F2D0C"/>
    <w:rsid w:val="006F45F3"/>
    <w:rsid w:val="00700FF7"/>
    <w:rsid w:val="00701329"/>
    <w:rsid w:val="0070543E"/>
    <w:rsid w:val="007063BA"/>
    <w:rsid w:val="00711F5F"/>
    <w:rsid w:val="007120D2"/>
    <w:rsid w:val="007122AB"/>
    <w:rsid w:val="0071238C"/>
    <w:rsid w:val="007125D3"/>
    <w:rsid w:val="00712738"/>
    <w:rsid w:val="00714BDB"/>
    <w:rsid w:val="00716912"/>
    <w:rsid w:val="007172C0"/>
    <w:rsid w:val="007173EB"/>
    <w:rsid w:val="00717542"/>
    <w:rsid w:val="00717604"/>
    <w:rsid w:val="00717909"/>
    <w:rsid w:val="007203E9"/>
    <w:rsid w:val="00721322"/>
    <w:rsid w:val="00722C4F"/>
    <w:rsid w:val="00723231"/>
    <w:rsid w:val="00723F33"/>
    <w:rsid w:val="00725934"/>
    <w:rsid w:val="00725F93"/>
    <w:rsid w:val="0072784F"/>
    <w:rsid w:val="007278E4"/>
    <w:rsid w:val="007326DC"/>
    <w:rsid w:val="0073444C"/>
    <w:rsid w:val="007352BC"/>
    <w:rsid w:val="0073533E"/>
    <w:rsid w:val="00736021"/>
    <w:rsid w:val="007364EA"/>
    <w:rsid w:val="00736FCF"/>
    <w:rsid w:val="007379FB"/>
    <w:rsid w:val="00737C8F"/>
    <w:rsid w:val="0074053D"/>
    <w:rsid w:val="007416AB"/>
    <w:rsid w:val="007439B8"/>
    <w:rsid w:val="00744B2B"/>
    <w:rsid w:val="00744E6F"/>
    <w:rsid w:val="0074507C"/>
    <w:rsid w:val="007454B3"/>
    <w:rsid w:val="00745826"/>
    <w:rsid w:val="00745E5C"/>
    <w:rsid w:val="00745F38"/>
    <w:rsid w:val="007466BC"/>
    <w:rsid w:val="007473FC"/>
    <w:rsid w:val="00755BF4"/>
    <w:rsid w:val="007569A0"/>
    <w:rsid w:val="00757F65"/>
    <w:rsid w:val="0076054D"/>
    <w:rsid w:val="00760BED"/>
    <w:rsid w:val="007649D7"/>
    <w:rsid w:val="007662C3"/>
    <w:rsid w:val="00771C88"/>
    <w:rsid w:val="007732A5"/>
    <w:rsid w:val="00774924"/>
    <w:rsid w:val="00774930"/>
    <w:rsid w:val="00774FD1"/>
    <w:rsid w:val="00776617"/>
    <w:rsid w:val="00776D11"/>
    <w:rsid w:val="00777D35"/>
    <w:rsid w:val="007802BB"/>
    <w:rsid w:val="00780A2A"/>
    <w:rsid w:val="007828BB"/>
    <w:rsid w:val="00783330"/>
    <w:rsid w:val="00783B42"/>
    <w:rsid w:val="00784D8E"/>
    <w:rsid w:val="007906E4"/>
    <w:rsid w:val="00791026"/>
    <w:rsid w:val="00791D24"/>
    <w:rsid w:val="0079682B"/>
    <w:rsid w:val="007A1C6C"/>
    <w:rsid w:val="007A2A2C"/>
    <w:rsid w:val="007A3181"/>
    <w:rsid w:val="007A3590"/>
    <w:rsid w:val="007A49BF"/>
    <w:rsid w:val="007A4B4E"/>
    <w:rsid w:val="007A4D67"/>
    <w:rsid w:val="007A51C0"/>
    <w:rsid w:val="007A545D"/>
    <w:rsid w:val="007A5CD3"/>
    <w:rsid w:val="007A7E71"/>
    <w:rsid w:val="007B0B63"/>
    <w:rsid w:val="007B1AEA"/>
    <w:rsid w:val="007B29AB"/>
    <w:rsid w:val="007B414F"/>
    <w:rsid w:val="007B4B1E"/>
    <w:rsid w:val="007B757E"/>
    <w:rsid w:val="007B76D4"/>
    <w:rsid w:val="007C1ABB"/>
    <w:rsid w:val="007C3222"/>
    <w:rsid w:val="007C4394"/>
    <w:rsid w:val="007C4B25"/>
    <w:rsid w:val="007C5D39"/>
    <w:rsid w:val="007C5DED"/>
    <w:rsid w:val="007C5FFE"/>
    <w:rsid w:val="007C7766"/>
    <w:rsid w:val="007D0915"/>
    <w:rsid w:val="007D0B0D"/>
    <w:rsid w:val="007D3B73"/>
    <w:rsid w:val="007D3CA8"/>
    <w:rsid w:val="007D7219"/>
    <w:rsid w:val="007D781E"/>
    <w:rsid w:val="007D7C71"/>
    <w:rsid w:val="007D7DB8"/>
    <w:rsid w:val="007E1802"/>
    <w:rsid w:val="007E1B89"/>
    <w:rsid w:val="007E2111"/>
    <w:rsid w:val="007E2D29"/>
    <w:rsid w:val="007E4696"/>
    <w:rsid w:val="007E788F"/>
    <w:rsid w:val="007F10B7"/>
    <w:rsid w:val="007F10E5"/>
    <w:rsid w:val="007F3174"/>
    <w:rsid w:val="007F5F6F"/>
    <w:rsid w:val="007F6B46"/>
    <w:rsid w:val="007F7D7C"/>
    <w:rsid w:val="008000A4"/>
    <w:rsid w:val="0080094A"/>
    <w:rsid w:val="00800ECD"/>
    <w:rsid w:val="0080112C"/>
    <w:rsid w:val="00803433"/>
    <w:rsid w:val="00805B55"/>
    <w:rsid w:val="00805F05"/>
    <w:rsid w:val="0080601C"/>
    <w:rsid w:val="00807EA5"/>
    <w:rsid w:val="008100C1"/>
    <w:rsid w:val="00812DA2"/>
    <w:rsid w:val="00816059"/>
    <w:rsid w:val="008172C1"/>
    <w:rsid w:val="008201A4"/>
    <w:rsid w:val="0082047A"/>
    <w:rsid w:val="00822DAA"/>
    <w:rsid w:val="008240CC"/>
    <w:rsid w:val="00824762"/>
    <w:rsid w:val="008264F8"/>
    <w:rsid w:val="00826BDA"/>
    <w:rsid w:val="008276CA"/>
    <w:rsid w:val="008308CF"/>
    <w:rsid w:val="00830A9F"/>
    <w:rsid w:val="00831CAA"/>
    <w:rsid w:val="008324F2"/>
    <w:rsid w:val="00832B6A"/>
    <w:rsid w:val="00833B2A"/>
    <w:rsid w:val="00833D68"/>
    <w:rsid w:val="00834115"/>
    <w:rsid w:val="00835949"/>
    <w:rsid w:val="00835E18"/>
    <w:rsid w:val="00836BDA"/>
    <w:rsid w:val="00844EF4"/>
    <w:rsid w:val="00845BD6"/>
    <w:rsid w:val="00847933"/>
    <w:rsid w:val="0085069B"/>
    <w:rsid w:val="0085078A"/>
    <w:rsid w:val="00851A63"/>
    <w:rsid w:val="00853ED0"/>
    <w:rsid w:val="0085459F"/>
    <w:rsid w:val="00854A22"/>
    <w:rsid w:val="008554EF"/>
    <w:rsid w:val="00855F59"/>
    <w:rsid w:val="0086026B"/>
    <w:rsid w:val="008612D2"/>
    <w:rsid w:val="0086167F"/>
    <w:rsid w:val="00862DAA"/>
    <w:rsid w:val="008634B1"/>
    <w:rsid w:val="00863919"/>
    <w:rsid w:val="008649E4"/>
    <w:rsid w:val="008656AC"/>
    <w:rsid w:val="00865AD5"/>
    <w:rsid w:val="00865B1C"/>
    <w:rsid w:val="00865F15"/>
    <w:rsid w:val="00866385"/>
    <w:rsid w:val="0086682A"/>
    <w:rsid w:val="00866A46"/>
    <w:rsid w:val="008671DD"/>
    <w:rsid w:val="008677E5"/>
    <w:rsid w:val="00871BF4"/>
    <w:rsid w:val="00872470"/>
    <w:rsid w:val="008729D8"/>
    <w:rsid w:val="00872F4D"/>
    <w:rsid w:val="008745B2"/>
    <w:rsid w:val="00875E3D"/>
    <w:rsid w:val="008772AD"/>
    <w:rsid w:val="0088017F"/>
    <w:rsid w:val="00881033"/>
    <w:rsid w:val="0088238A"/>
    <w:rsid w:val="00882FD5"/>
    <w:rsid w:val="00884A04"/>
    <w:rsid w:val="00884E07"/>
    <w:rsid w:val="008851D2"/>
    <w:rsid w:val="00886774"/>
    <w:rsid w:val="00886C05"/>
    <w:rsid w:val="0089017A"/>
    <w:rsid w:val="008908A1"/>
    <w:rsid w:val="00891346"/>
    <w:rsid w:val="00891E9F"/>
    <w:rsid w:val="008923F8"/>
    <w:rsid w:val="00892C22"/>
    <w:rsid w:val="0089338C"/>
    <w:rsid w:val="00896546"/>
    <w:rsid w:val="00897EFB"/>
    <w:rsid w:val="008A0479"/>
    <w:rsid w:val="008A117B"/>
    <w:rsid w:val="008A22D1"/>
    <w:rsid w:val="008A44F8"/>
    <w:rsid w:val="008A6885"/>
    <w:rsid w:val="008A6EA9"/>
    <w:rsid w:val="008A7251"/>
    <w:rsid w:val="008A7A6D"/>
    <w:rsid w:val="008B0271"/>
    <w:rsid w:val="008B1660"/>
    <w:rsid w:val="008B3487"/>
    <w:rsid w:val="008B3A1D"/>
    <w:rsid w:val="008B3D98"/>
    <w:rsid w:val="008B5082"/>
    <w:rsid w:val="008B57A2"/>
    <w:rsid w:val="008B6313"/>
    <w:rsid w:val="008B6566"/>
    <w:rsid w:val="008B6B59"/>
    <w:rsid w:val="008B758F"/>
    <w:rsid w:val="008C1828"/>
    <w:rsid w:val="008C1AE6"/>
    <w:rsid w:val="008C2374"/>
    <w:rsid w:val="008C388A"/>
    <w:rsid w:val="008C403B"/>
    <w:rsid w:val="008C466A"/>
    <w:rsid w:val="008C4F86"/>
    <w:rsid w:val="008C5004"/>
    <w:rsid w:val="008C6243"/>
    <w:rsid w:val="008D20AC"/>
    <w:rsid w:val="008D2950"/>
    <w:rsid w:val="008D2C6A"/>
    <w:rsid w:val="008D2FC4"/>
    <w:rsid w:val="008D79F7"/>
    <w:rsid w:val="008E0188"/>
    <w:rsid w:val="008E1140"/>
    <w:rsid w:val="008E2255"/>
    <w:rsid w:val="008E45CC"/>
    <w:rsid w:val="008E6091"/>
    <w:rsid w:val="008E61D3"/>
    <w:rsid w:val="008E69E8"/>
    <w:rsid w:val="008E75F6"/>
    <w:rsid w:val="008E7D83"/>
    <w:rsid w:val="008F077B"/>
    <w:rsid w:val="008F1217"/>
    <w:rsid w:val="008F2A5A"/>
    <w:rsid w:val="008F3F3E"/>
    <w:rsid w:val="008F40EE"/>
    <w:rsid w:val="008F4900"/>
    <w:rsid w:val="008F4CBB"/>
    <w:rsid w:val="008F545F"/>
    <w:rsid w:val="008F71D6"/>
    <w:rsid w:val="00901712"/>
    <w:rsid w:val="00901F41"/>
    <w:rsid w:val="00902833"/>
    <w:rsid w:val="00903F7B"/>
    <w:rsid w:val="00906B95"/>
    <w:rsid w:val="00907E0E"/>
    <w:rsid w:val="00910C75"/>
    <w:rsid w:val="00910D8F"/>
    <w:rsid w:val="0091277F"/>
    <w:rsid w:val="00913902"/>
    <w:rsid w:val="0091609D"/>
    <w:rsid w:val="009165DB"/>
    <w:rsid w:val="00916B17"/>
    <w:rsid w:val="00917B56"/>
    <w:rsid w:val="009240A4"/>
    <w:rsid w:val="0092470E"/>
    <w:rsid w:val="00924BFD"/>
    <w:rsid w:val="00924C8E"/>
    <w:rsid w:val="00924D6C"/>
    <w:rsid w:val="0092640F"/>
    <w:rsid w:val="0092647C"/>
    <w:rsid w:val="00930A5A"/>
    <w:rsid w:val="00932E32"/>
    <w:rsid w:val="00933DAA"/>
    <w:rsid w:val="00936E96"/>
    <w:rsid w:val="00937DDF"/>
    <w:rsid w:val="009439B5"/>
    <w:rsid w:val="00943B8B"/>
    <w:rsid w:val="00945544"/>
    <w:rsid w:val="009470BC"/>
    <w:rsid w:val="009475DC"/>
    <w:rsid w:val="00947BE0"/>
    <w:rsid w:val="00947F89"/>
    <w:rsid w:val="009501DE"/>
    <w:rsid w:val="00950DA5"/>
    <w:rsid w:val="00951647"/>
    <w:rsid w:val="009529F5"/>
    <w:rsid w:val="00952FC8"/>
    <w:rsid w:val="00954502"/>
    <w:rsid w:val="009550F9"/>
    <w:rsid w:val="00955A95"/>
    <w:rsid w:val="009569D5"/>
    <w:rsid w:val="009573C0"/>
    <w:rsid w:val="00957801"/>
    <w:rsid w:val="00962B99"/>
    <w:rsid w:val="00963000"/>
    <w:rsid w:val="00963914"/>
    <w:rsid w:val="00965E0E"/>
    <w:rsid w:val="00966ADE"/>
    <w:rsid w:val="00971994"/>
    <w:rsid w:val="009729E1"/>
    <w:rsid w:val="00976073"/>
    <w:rsid w:val="009764D9"/>
    <w:rsid w:val="009800F1"/>
    <w:rsid w:val="00981D70"/>
    <w:rsid w:val="00982391"/>
    <w:rsid w:val="009829B0"/>
    <w:rsid w:val="00984A48"/>
    <w:rsid w:val="00984C5D"/>
    <w:rsid w:val="009853DC"/>
    <w:rsid w:val="00987EAC"/>
    <w:rsid w:val="009905DB"/>
    <w:rsid w:val="00990B2A"/>
    <w:rsid w:val="00997A7E"/>
    <w:rsid w:val="009A0F9C"/>
    <w:rsid w:val="009A113A"/>
    <w:rsid w:val="009A3174"/>
    <w:rsid w:val="009A393F"/>
    <w:rsid w:val="009A3C4F"/>
    <w:rsid w:val="009A41BF"/>
    <w:rsid w:val="009A421B"/>
    <w:rsid w:val="009A5F1C"/>
    <w:rsid w:val="009A6D73"/>
    <w:rsid w:val="009A6DB5"/>
    <w:rsid w:val="009A7E6C"/>
    <w:rsid w:val="009B009B"/>
    <w:rsid w:val="009B0B23"/>
    <w:rsid w:val="009B1387"/>
    <w:rsid w:val="009B1ABF"/>
    <w:rsid w:val="009B1F02"/>
    <w:rsid w:val="009B363E"/>
    <w:rsid w:val="009B4DC4"/>
    <w:rsid w:val="009B6230"/>
    <w:rsid w:val="009B6B2D"/>
    <w:rsid w:val="009B7C2B"/>
    <w:rsid w:val="009B7E7B"/>
    <w:rsid w:val="009C086E"/>
    <w:rsid w:val="009C110B"/>
    <w:rsid w:val="009C11E4"/>
    <w:rsid w:val="009C2C3A"/>
    <w:rsid w:val="009C4979"/>
    <w:rsid w:val="009C5751"/>
    <w:rsid w:val="009C583D"/>
    <w:rsid w:val="009C730A"/>
    <w:rsid w:val="009C74D2"/>
    <w:rsid w:val="009D04E3"/>
    <w:rsid w:val="009D0949"/>
    <w:rsid w:val="009D19F9"/>
    <w:rsid w:val="009D1FC2"/>
    <w:rsid w:val="009D26C8"/>
    <w:rsid w:val="009D2E6C"/>
    <w:rsid w:val="009D712B"/>
    <w:rsid w:val="009E142C"/>
    <w:rsid w:val="009E2FA4"/>
    <w:rsid w:val="009E2FAE"/>
    <w:rsid w:val="009E36D7"/>
    <w:rsid w:val="009E42CD"/>
    <w:rsid w:val="009E44C0"/>
    <w:rsid w:val="009F0058"/>
    <w:rsid w:val="009F03F5"/>
    <w:rsid w:val="009F2C05"/>
    <w:rsid w:val="009F339C"/>
    <w:rsid w:val="009F60F9"/>
    <w:rsid w:val="009F6CAF"/>
    <w:rsid w:val="009F7495"/>
    <w:rsid w:val="00A00647"/>
    <w:rsid w:val="00A017F3"/>
    <w:rsid w:val="00A01FF2"/>
    <w:rsid w:val="00A037D2"/>
    <w:rsid w:val="00A044AD"/>
    <w:rsid w:val="00A04FE0"/>
    <w:rsid w:val="00A06AC6"/>
    <w:rsid w:val="00A07012"/>
    <w:rsid w:val="00A075BB"/>
    <w:rsid w:val="00A078F4"/>
    <w:rsid w:val="00A07AB5"/>
    <w:rsid w:val="00A07B2C"/>
    <w:rsid w:val="00A07D97"/>
    <w:rsid w:val="00A103DE"/>
    <w:rsid w:val="00A11D33"/>
    <w:rsid w:val="00A1343B"/>
    <w:rsid w:val="00A134D6"/>
    <w:rsid w:val="00A13901"/>
    <w:rsid w:val="00A1451D"/>
    <w:rsid w:val="00A146E4"/>
    <w:rsid w:val="00A14797"/>
    <w:rsid w:val="00A1640E"/>
    <w:rsid w:val="00A177BD"/>
    <w:rsid w:val="00A17ABB"/>
    <w:rsid w:val="00A21022"/>
    <w:rsid w:val="00A2117E"/>
    <w:rsid w:val="00A2179C"/>
    <w:rsid w:val="00A22CAB"/>
    <w:rsid w:val="00A240E0"/>
    <w:rsid w:val="00A2483F"/>
    <w:rsid w:val="00A25468"/>
    <w:rsid w:val="00A25E42"/>
    <w:rsid w:val="00A26F56"/>
    <w:rsid w:val="00A2709F"/>
    <w:rsid w:val="00A27C0F"/>
    <w:rsid w:val="00A30534"/>
    <w:rsid w:val="00A305FC"/>
    <w:rsid w:val="00A31553"/>
    <w:rsid w:val="00A33627"/>
    <w:rsid w:val="00A3609A"/>
    <w:rsid w:val="00A36303"/>
    <w:rsid w:val="00A37317"/>
    <w:rsid w:val="00A37992"/>
    <w:rsid w:val="00A37C4B"/>
    <w:rsid w:val="00A37C50"/>
    <w:rsid w:val="00A40BF9"/>
    <w:rsid w:val="00A42EC9"/>
    <w:rsid w:val="00A432AE"/>
    <w:rsid w:val="00A43945"/>
    <w:rsid w:val="00A46891"/>
    <w:rsid w:val="00A46E1B"/>
    <w:rsid w:val="00A46E54"/>
    <w:rsid w:val="00A47D8B"/>
    <w:rsid w:val="00A47F9D"/>
    <w:rsid w:val="00A519EA"/>
    <w:rsid w:val="00A5296D"/>
    <w:rsid w:val="00A53669"/>
    <w:rsid w:val="00A552CB"/>
    <w:rsid w:val="00A55762"/>
    <w:rsid w:val="00A62F35"/>
    <w:rsid w:val="00A63A58"/>
    <w:rsid w:val="00A65361"/>
    <w:rsid w:val="00A65669"/>
    <w:rsid w:val="00A6785A"/>
    <w:rsid w:val="00A70C3D"/>
    <w:rsid w:val="00A72E52"/>
    <w:rsid w:val="00A75FFE"/>
    <w:rsid w:val="00A761C0"/>
    <w:rsid w:val="00A82C33"/>
    <w:rsid w:val="00A83004"/>
    <w:rsid w:val="00A83381"/>
    <w:rsid w:val="00A8343D"/>
    <w:rsid w:val="00A83FF1"/>
    <w:rsid w:val="00A849E3"/>
    <w:rsid w:val="00A8507A"/>
    <w:rsid w:val="00A85270"/>
    <w:rsid w:val="00A8753F"/>
    <w:rsid w:val="00A919D7"/>
    <w:rsid w:val="00A92330"/>
    <w:rsid w:val="00A92F10"/>
    <w:rsid w:val="00A93E8F"/>
    <w:rsid w:val="00A94C68"/>
    <w:rsid w:val="00A960D3"/>
    <w:rsid w:val="00A9658C"/>
    <w:rsid w:val="00A96AD5"/>
    <w:rsid w:val="00A97500"/>
    <w:rsid w:val="00AA029B"/>
    <w:rsid w:val="00AA0F33"/>
    <w:rsid w:val="00AA23F1"/>
    <w:rsid w:val="00AA565B"/>
    <w:rsid w:val="00AB0BA5"/>
    <w:rsid w:val="00AB0D03"/>
    <w:rsid w:val="00AB2334"/>
    <w:rsid w:val="00AB301E"/>
    <w:rsid w:val="00AB36C0"/>
    <w:rsid w:val="00AB392F"/>
    <w:rsid w:val="00AB49E0"/>
    <w:rsid w:val="00AB5797"/>
    <w:rsid w:val="00AB7578"/>
    <w:rsid w:val="00AC127E"/>
    <w:rsid w:val="00AC1BBF"/>
    <w:rsid w:val="00AC2212"/>
    <w:rsid w:val="00AC430A"/>
    <w:rsid w:val="00AC4B62"/>
    <w:rsid w:val="00AC5185"/>
    <w:rsid w:val="00AC5334"/>
    <w:rsid w:val="00AC60CF"/>
    <w:rsid w:val="00AC7955"/>
    <w:rsid w:val="00AC7A13"/>
    <w:rsid w:val="00AC7FC3"/>
    <w:rsid w:val="00AD1224"/>
    <w:rsid w:val="00AD181E"/>
    <w:rsid w:val="00AD19B0"/>
    <w:rsid w:val="00AD38BD"/>
    <w:rsid w:val="00AD52A3"/>
    <w:rsid w:val="00AD7E3F"/>
    <w:rsid w:val="00AE122A"/>
    <w:rsid w:val="00AE221F"/>
    <w:rsid w:val="00AE28E8"/>
    <w:rsid w:val="00AE2E0E"/>
    <w:rsid w:val="00AE32FF"/>
    <w:rsid w:val="00AE3A59"/>
    <w:rsid w:val="00AE4724"/>
    <w:rsid w:val="00AE5F62"/>
    <w:rsid w:val="00AE676F"/>
    <w:rsid w:val="00AE67F7"/>
    <w:rsid w:val="00AF3418"/>
    <w:rsid w:val="00AF3CF2"/>
    <w:rsid w:val="00AF3FFA"/>
    <w:rsid w:val="00AF596C"/>
    <w:rsid w:val="00AF6FA1"/>
    <w:rsid w:val="00AF7C4C"/>
    <w:rsid w:val="00B0053B"/>
    <w:rsid w:val="00B00846"/>
    <w:rsid w:val="00B00FA8"/>
    <w:rsid w:val="00B014BF"/>
    <w:rsid w:val="00B020E3"/>
    <w:rsid w:val="00B033FC"/>
    <w:rsid w:val="00B0500F"/>
    <w:rsid w:val="00B0593F"/>
    <w:rsid w:val="00B06590"/>
    <w:rsid w:val="00B075F3"/>
    <w:rsid w:val="00B10DA5"/>
    <w:rsid w:val="00B13F33"/>
    <w:rsid w:val="00B14399"/>
    <w:rsid w:val="00B14FDB"/>
    <w:rsid w:val="00B15618"/>
    <w:rsid w:val="00B166D6"/>
    <w:rsid w:val="00B17C51"/>
    <w:rsid w:val="00B20F4E"/>
    <w:rsid w:val="00B22F38"/>
    <w:rsid w:val="00B23919"/>
    <w:rsid w:val="00B23998"/>
    <w:rsid w:val="00B2440E"/>
    <w:rsid w:val="00B25966"/>
    <w:rsid w:val="00B26F7D"/>
    <w:rsid w:val="00B304CF"/>
    <w:rsid w:val="00B313C5"/>
    <w:rsid w:val="00B3292D"/>
    <w:rsid w:val="00B33077"/>
    <w:rsid w:val="00B33874"/>
    <w:rsid w:val="00B33FAE"/>
    <w:rsid w:val="00B345FC"/>
    <w:rsid w:val="00B36A63"/>
    <w:rsid w:val="00B36C56"/>
    <w:rsid w:val="00B36C8A"/>
    <w:rsid w:val="00B3772A"/>
    <w:rsid w:val="00B40E70"/>
    <w:rsid w:val="00B425F4"/>
    <w:rsid w:val="00B44817"/>
    <w:rsid w:val="00B45EDF"/>
    <w:rsid w:val="00B4664F"/>
    <w:rsid w:val="00B513B5"/>
    <w:rsid w:val="00B519A5"/>
    <w:rsid w:val="00B52BF4"/>
    <w:rsid w:val="00B52CA5"/>
    <w:rsid w:val="00B56194"/>
    <w:rsid w:val="00B564FB"/>
    <w:rsid w:val="00B56663"/>
    <w:rsid w:val="00B566D9"/>
    <w:rsid w:val="00B56817"/>
    <w:rsid w:val="00B56860"/>
    <w:rsid w:val="00B60B0E"/>
    <w:rsid w:val="00B61136"/>
    <w:rsid w:val="00B6203E"/>
    <w:rsid w:val="00B63EB9"/>
    <w:rsid w:val="00B6419B"/>
    <w:rsid w:val="00B64F45"/>
    <w:rsid w:val="00B658CB"/>
    <w:rsid w:val="00B65E26"/>
    <w:rsid w:val="00B65E88"/>
    <w:rsid w:val="00B67170"/>
    <w:rsid w:val="00B712F4"/>
    <w:rsid w:val="00B71848"/>
    <w:rsid w:val="00B73C14"/>
    <w:rsid w:val="00B7542A"/>
    <w:rsid w:val="00B7769A"/>
    <w:rsid w:val="00B80567"/>
    <w:rsid w:val="00B805F8"/>
    <w:rsid w:val="00B82802"/>
    <w:rsid w:val="00B83E8B"/>
    <w:rsid w:val="00B83F56"/>
    <w:rsid w:val="00B8410D"/>
    <w:rsid w:val="00B84602"/>
    <w:rsid w:val="00B854F2"/>
    <w:rsid w:val="00B859A5"/>
    <w:rsid w:val="00B8654D"/>
    <w:rsid w:val="00B926B8"/>
    <w:rsid w:val="00B93584"/>
    <w:rsid w:val="00B93F91"/>
    <w:rsid w:val="00B9682E"/>
    <w:rsid w:val="00B97925"/>
    <w:rsid w:val="00B97EBB"/>
    <w:rsid w:val="00BA11DF"/>
    <w:rsid w:val="00BA1EDC"/>
    <w:rsid w:val="00BA285E"/>
    <w:rsid w:val="00BA3779"/>
    <w:rsid w:val="00BA3C3A"/>
    <w:rsid w:val="00BA418A"/>
    <w:rsid w:val="00BA622E"/>
    <w:rsid w:val="00BA6997"/>
    <w:rsid w:val="00BB0671"/>
    <w:rsid w:val="00BB176A"/>
    <w:rsid w:val="00BB25F8"/>
    <w:rsid w:val="00BB3347"/>
    <w:rsid w:val="00BB4348"/>
    <w:rsid w:val="00BB6F61"/>
    <w:rsid w:val="00BC2E39"/>
    <w:rsid w:val="00BC60A3"/>
    <w:rsid w:val="00BD003F"/>
    <w:rsid w:val="00BD016C"/>
    <w:rsid w:val="00BD3C53"/>
    <w:rsid w:val="00BD4A27"/>
    <w:rsid w:val="00BD63A9"/>
    <w:rsid w:val="00BD6937"/>
    <w:rsid w:val="00BD6A76"/>
    <w:rsid w:val="00BD71C3"/>
    <w:rsid w:val="00BD7474"/>
    <w:rsid w:val="00BD7B12"/>
    <w:rsid w:val="00BE0687"/>
    <w:rsid w:val="00BE1E65"/>
    <w:rsid w:val="00BE2CC3"/>
    <w:rsid w:val="00BE3077"/>
    <w:rsid w:val="00BE34CF"/>
    <w:rsid w:val="00BE3AC4"/>
    <w:rsid w:val="00BE3B6A"/>
    <w:rsid w:val="00BE673A"/>
    <w:rsid w:val="00BE6D9C"/>
    <w:rsid w:val="00BE769A"/>
    <w:rsid w:val="00BF052E"/>
    <w:rsid w:val="00BF2BB9"/>
    <w:rsid w:val="00BF323F"/>
    <w:rsid w:val="00BF53A3"/>
    <w:rsid w:val="00BF6C5E"/>
    <w:rsid w:val="00BF70DC"/>
    <w:rsid w:val="00BF7539"/>
    <w:rsid w:val="00C00518"/>
    <w:rsid w:val="00C00FFC"/>
    <w:rsid w:val="00C02DBD"/>
    <w:rsid w:val="00C03126"/>
    <w:rsid w:val="00C0382C"/>
    <w:rsid w:val="00C04C25"/>
    <w:rsid w:val="00C07BF3"/>
    <w:rsid w:val="00C115D4"/>
    <w:rsid w:val="00C153D7"/>
    <w:rsid w:val="00C15716"/>
    <w:rsid w:val="00C215EF"/>
    <w:rsid w:val="00C217D7"/>
    <w:rsid w:val="00C249A5"/>
    <w:rsid w:val="00C2608E"/>
    <w:rsid w:val="00C26C77"/>
    <w:rsid w:val="00C26D38"/>
    <w:rsid w:val="00C272D9"/>
    <w:rsid w:val="00C27C91"/>
    <w:rsid w:val="00C3037F"/>
    <w:rsid w:val="00C321F7"/>
    <w:rsid w:val="00C3259F"/>
    <w:rsid w:val="00C359BA"/>
    <w:rsid w:val="00C368DE"/>
    <w:rsid w:val="00C40326"/>
    <w:rsid w:val="00C40C3D"/>
    <w:rsid w:val="00C411DB"/>
    <w:rsid w:val="00C41FA2"/>
    <w:rsid w:val="00C42934"/>
    <w:rsid w:val="00C43004"/>
    <w:rsid w:val="00C45053"/>
    <w:rsid w:val="00C45FB8"/>
    <w:rsid w:val="00C46226"/>
    <w:rsid w:val="00C47626"/>
    <w:rsid w:val="00C47FBC"/>
    <w:rsid w:val="00C50114"/>
    <w:rsid w:val="00C53D8C"/>
    <w:rsid w:val="00C54695"/>
    <w:rsid w:val="00C54F11"/>
    <w:rsid w:val="00C552A0"/>
    <w:rsid w:val="00C56281"/>
    <w:rsid w:val="00C56FDD"/>
    <w:rsid w:val="00C57CD8"/>
    <w:rsid w:val="00C62BE7"/>
    <w:rsid w:val="00C62D73"/>
    <w:rsid w:val="00C63116"/>
    <w:rsid w:val="00C646FE"/>
    <w:rsid w:val="00C64CE3"/>
    <w:rsid w:val="00C6668C"/>
    <w:rsid w:val="00C66C00"/>
    <w:rsid w:val="00C66CFE"/>
    <w:rsid w:val="00C704EC"/>
    <w:rsid w:val="00C71D76"/>
    <w:rsid w:val="00C73DB4"/>
    <w:rsid w:val="00C74BD0"/>
    <w:rsid w:val="00C75507"/>
    <w:rsid w:val="00C75E85"/>
    <w:rsid w:val="00C76621"/>
    <w:rsid w:val="00C76A15"/>
    <w:rsid w:val="00C76F5A"/>
    <w:rsid w:val="00C77BE9"/>
    <w:rsid w:val="00C77E68"/>
    <w:rsid w:val="00C81D55"/>
    <w:rsid w:val="00C81F81"/>
    <w:rsid w:val="00C8208D"/>
    <w:rsid w:val="00C82D07"/>
    <w:rsid w:val="00C8306E"/>
    <w:rsid w:val="00C83D71"/>
    <w:rsid w:val="00C85B95"/>
    <w:rsid w:val="00C862B8"/>
    <w:rsid w:val="00C90723"/>
    <w:rsid w:val="00C90791"/>
    <w:rsid w:val="00C91552"/>
    <w:rsid w:val="00C91F8D"/>
    <w:rsid w:val="00C92C7C"/>
    <w:rsid w:val="00C95132"/>
    <w:rsid w:val="00C95531"/>
    <w:rsid w:val="00C95654"/>
    <w:rsid w:val="00C96A73"/>
    <w:rsid w:val="00C9742B"/>
    <w:rsid w:val="00CA003C"/>
    <w:rsid w:val="00CA014A"/>
    <w:rsid w:val="00CA0BE4"/>
    <w:rsid w:val="00CA0E4F"/>
    <w:rsid w:val="00CA1D9A"/>
    <w:rsid w:val="00CA3158"/>
    <w:rsid w:val="00CA466F"/>
    <w:rsid w:val="00CA6007"/>
    <w:rsid w:val="00CA64AE"/>
    <w:rsid w:val="00CA656A"/>
    <w:rsid w:val="00CA7D1F"/>
    <w:rsid w:val="00CA7D3F"/>
    <w:rsid w:val="00CB0A3B"/>
    <w:rsid w:val="00CB21FE"/>
    <w:rsid w:val="00CB26F2"/>
    <w:rsid w:val="00CB58DB"/>
    <w:rsid w:val="00CB651D"/>
    <w:rsid w:val="00CB6BBE"/>
    <w:rsid w:val="00CB76CF"/>
    <w:rsid w:val="00CC0DD4"/>
    <w:rsid w:val="00CC1EFF"/>
    <w:rsid w:val="00CC1FF7"/>
    <w:rsid w:val="00CC2AE5"/>
    <w:rsid w:val="00CC3152"/>
    <w:rsid w:val="00CC4198"/>
    <w:rsid w:val="00CC5408"/>
    <w:rsid w:val="00CC548B"/>
    <w:rsid w:val="00CC5503"/>
    <w:rsid w:val="00CD069B"/>
    <w:rsid w:val="00CD0E76"/>
    <w:rsid w:val="00CD1571"/>
    <w:rsid w:val="00CD16A5"/>
    <w:rsid w:val="00CD3E54"/>
    <w:rsid w:val="00CD4145"/>
    <w:rsid w:val="00CD4705"/>
    <w:rsid w:val="00CD6592"/>
    <w:rsid w:val="00CE0E45"/>
    <w:rsid w:val="00CE35D5"/>
    <w:rsid w:val="00CE3C60"/>
    <w:rsid w:val="00CE5CAA"/>
    <w:rsid w:val="00CE757B"/>
    <w:rsid w:val="00CF0759"/>
    <w:rsid w:val="00CF15D7"/>
    <w:rsid w:val="00CF1987"/>
    <w:rsid w:val="00CF279F"/>
    <w:rsid w:val="00CF3302"/>
    <w:rsid w:val="00CF4D75"/>
    <w:rsid w:val="00CF4F37"/>
    <w:rsid w:val="00CF6624"/>
    <w:rsid w:val="00CF7A9E"/>
    <w:rsid w:val="00D01BEB"/>
    <w:rsid w:val="00D0382B"/>
    <w:rsid w:val="00D03B25"/>
    <w:rsid w:val="00D03CF1"/>
    <w:rsid w:val="00D04617"/>
    <w:rsid w:val="00D06966"/>
    <w:rsid w:val="00D0757E"/>
    <w:rsid w:val="00D07CB1"/>
    <w:rsid w:val="00D10C24"/>
    <w:rsid w:val="00D115EF"/>
    <w:rsid w:val="00D11EE3"/>
    <w:rsid w:val="00D12DC3"/>
    <w:rsid w:val="00D13B3A"/>
    <w:rsid w:val="00D14534"/>
    <w:rsid w:val="00D14B10"/>
    <w:rsid w:val="00D16837"/>
    <w:rsid w:val="00D16F2F"/>
    <w:rsid w:val="00D171F8"/>
    <w:rsid w:val="00D17601"/>
    <w:rsid w:val="00D21EBF"/>
    <w:rsid w:val="00D22DCD"/>
    <w:rsid w:val="00D262A2"/>
    <w:rsid w:val="00D264ED"/>
    <w:rsid w:val="00D31D64"/>
    <w:rsid w:val="00D322A4"/>
    <w:rsid w:val="00D32A21"/>
    <w:rsid w:val="00D333E5"/>
    <w:rsid w:val="00D34AE4"/>
    <w:rsid w:val="00D34F0B"/>
    <w:rsid w:val="00D44689"/>
    <w:rsid w:val="00D45B41"/>
    <w:rsid w:val="00D45F53"/>
    <w:rsid w:val="00D46E45"/>
    <w:rsid w:val="00D517D3"/>
    <w:rsid w:val="00D51B9E"/>
    <w:rsid w:val="00D5213A"/>
    <w:rsid w:val="00D536A4"/>
    <w:rsid w:val="00D55530"/>
    <w:rsid w:val="00D576EC"/>
    <w:rsid w:val="00D60540"/>
    <w:rsid w:val="00D61809"/>
    <w:rsid w:val="00D62B5E"/>
    <w:rsid w:val="00D632B1"/>
    <w:rsid w:val="00D637D2"/>
    <w:rsid w:val="00D63DFE"/>
    <w:rsid w:val="00D653AD"/>
    <w:rsid w:val="00D65F6A"/>
    <w:rsid w:val="00D730C4"/>
    <w:rsid w:val="00D73217"/>
    <w:rsid w:val="00D7389A"/>
    <w:rsid w:val="00D73E78"/>
    <w:rsid w:val="00D7464F"/>
    <w:rsid w:val="00D75C30"/>
    <w:rsid w:val="00D775C4"/>
    <w:rsid w:val="00D80007"/>
    <w:rsid w:val="00D9056D"/>
    <w:rsid w:val="00D90624"/>
    <w:rsid w:val="00D907AD"/>
    <w:rsid w:val="00D910FF"/>
    <w:rsid w:val="00D9128A"/>
    <w:rsid w:val="00D91C70"/>
    <w:rsid w:val="00D93995"/>
    <w:rsid w:val="00D9405A"/>
    <w:rsid w:val="00D951E2"/>
    <w:rsid w:val="00D9551F"/>
    <w:rsid w:val="00D957AE"/>
    <w:rsid w:val="00D96855"/>
    <w:rsid w:val="00D973D7"/>
    <w:rsid w:val="00DA0212"/>
    <w:rsid w:val="00DA0655"/>
    <w:rsid w:val="00DA193B"/>
    <w:rsid w:val="00DA2F90"/>
    <w:rsid w:val="00DA3339"/>
    <w:rsid w:val="00DA3BB7"/>
    <w:rsid w:val="00DA4A72"/>
    <w:rsid w:val="00DA543B"/>
    <w:rsid w:val="00DA60CC"/>
    <w:rsid w:val="00DA66B0"/>
    <w:rsid w:val="00DB101B"/>
    <w:rsid w:val="00DB113A"/>
    <w:rsid w:val="00DB152F"/>
    <w:rsid w:val="00DB1720"/>
    <w:rsid w:val="00DB2D0C"/>
    <w:rsid w:val="00DB410A"/>
    <w:rsid w:val="00DB41A1"/>
    <w:rsid w:val="00DB4995"/>
    <w:rsid w:val="00DB5757"/>
    <w:rsid w:val="00DB58BA"/>
    <w:rsid w:val="00DB76D8"/>
    <w:rsid w:val="00DC0E67"/>
    <w:rsid w:val="00DC1758"/>
    <w:rsid w:val="00DC1E57"/>
    <w:rsid w:val="00DC2A6C"/>
    <w:rsid w:val="00DC3F29"/>
    <w:rsid w:val="00DC48BD"/>
    <w:rsid w:val="00DC6184"/>
    <w:rsid w:val="00DD1E45"/>
    <w:rsid w:val="00DD203A"/>
    <w:rsid w:val="00DD366B"/>
    <w:rsid w:val="00DD3CA6"/>
    <w:rsid w:val="00DD42CB"/>
    <w:rsid w:val="00DD6B27"/>
    <w:rsid w:val="00DE2785"/>
    <w:rsid w:val="00DE3099"/>
    <w:rsid w:val="00DE379A"/>
    <w:rsid w:val="00DE49FF"/>
    <w:rsid w:val="00DE6FEE"/>
    <w:rsid w:val="00DE783C"/>
    <w:rsid w:val="00DE7873"/>
    <w:rsid w:val="00DF0ED1"/>
    <w:rsid w:val="00DF1A66"/>
    <w:rsid w:val="00DF2D85"/>
    <w:rsid w:val="00DF301C"/>
    <w:rsid w:val="00DF3051"/>
    <w:rsid w:val="00DF450C"/>
    <w:rsid w:val="00DF4887"/>
    <w:rsid w:val="00DF5F23"/>
    <w:rsid w:val="00DF77D2"/>
    <w:rsid w:val="00DF7AC3"/>
    <w:rsid w:val="00E00836"/>
    <w:rsid w:val="00E01563"/>
    <w:rsid w:val="00E01CB5"/>
    <w:rsid w:val="00E01E4D"/>
    <w:rsid w:val="00E01F64"/>
    <w:rsid w:val="00E02169"/>
    <w:rsid w:val="00E05101"/>
    <w:rsid w:val="00E06052"/>
    <w:rsid w:val="00E0623F"/>
    <w:rsid w:val="00E07908"/>
    <w:rsid w:val="00E07C35"/>
    <w:rsid w:val="00E110F9"/>
    <w:rsid w:val="00E12164"/>
    <w:rsid w:val="00E12F70"/>
    <w:rsid w:val="00E12FE9"/>
    <w:rsid w:val="00E139DC"/>
    <w:rsid w:val="00E13BF9"/>
    <w:rsid w:val="00E13FFA"/>
    <w:rsid w:val="00E15CB7"/>
    <w:rsid w:val="00E162BF"/>
    <w:rsid w:val="00E16858"/>
    <w:rsid w:val="00E20805"/>
    <w:rsid w:val="00E208E3"/>
    <w:rsid w:val="00E20DE9"/>
    <w:rsid w:val="00E210EA"/>
    <w:rsid w:val="00E2125B"/>
    <w:rsid w:val="00E23C66"/>
    <w:rsid w:val="00E24C4C"/>
    <w:rsid w:val="00E2531E"/>
    <w:rsid w:val="00E261A2"/>
    <w:rsid w:val="00E319B7"/>
    <w:rsid w:val="00E32814"/>
    <w:rsid w:val="00E32D3A"/>
    <w:rsid w:val="00E33989"/>
    <w:rsid w:val="00E33F52"/>
    <w:rsid w:val="00E344C2"/>
    <w:rsid w:val="00E34656"/>
    <w:rsid w:val="00E346B2"/>
    <w:rsid w:val="00E347A8"/>
    <w:rsid w:val="00E357B8"/>
    <w:rsid w:val="00E367AE"/>
    <w:rsid w:val="00E378A9"/>
    <w:rsid w:val="00E37F48"/>
    <w:rsid w:val="00E42BF1"/>
    <w:rsid w:val="00E42E63"/>
    <w:rsid w:val="00E44586"/>
    <w:rsid w:val="00E50D47"/>
    <w:rsid w:val="00E511D6"/>
    <w:rsid w:val="00E559C3"/>
    <w:rsid w:val="00E56500"/>
    <w:rsid w:val="00E57B2A"/>
    <w:rsid w:val="00E57E9F"/>
    <w:rsid w:val="00E60EE4"/>
    <w:rsid w:val="00E61454"/>
    <w:rsid w:val="00E62E55"/>
    <w:rsid w:val="00E6316D"/>
    <w:rsid w:val="00E631EA"/>
    <w:rsid w:val="00E6330B"/>
    <w:rsid w:val="00E648C9"/>
    <w:rsid w:val="00E64CF2"/>
    <w:rsid w:val="00E651B2"/>
    <w:rsid w:val="00E654DD"/>
    <w:rsid w:val="00E72D19"/>
    <w:rsid w:val="00E73828"/>
    <w:rsid w:val="00E75252"/>
    <w:rsid w:val="00E75CCE"/>
    <w:rsid w:val="00E771EB"/>
    <w:rsid w:val="00E809AF"/>
    <w:rsid w:val="00E80E93"/>
    <w:rsid w:val="00E84EF0"/>
    <w:rsid w:val="00E855A9"/>
    <w:rsid w:val="00E85C08"/>
    <w:rsid w:val="00E8642D"/>
    <w:rsid w:val="00E91BBF"/>
    <w:rsid w:val="00E923A4"/>
    <w:rsid w:val="00E933A1"/>
    <w:rsid w:val="00E94AB4"/>
    <w:rsid w:val="00E950E3"/>
    <w:rsid w:val="00E9588F"/>
    <w:rsid w:val="00E97B81"/>
    <w:rsid w:val="00EA27EF"/>
    <w:rsid w:val="00EA3068"/>
    <w:rsid w:val="00EA61B3"/>
    <w:rsid w:val="00EA6252"/>
    <w:rsid w:val="00EA6E7C"/>
    <w:rsid w:val="00EA7A35"/>
    <w:rsid w:val="00EA7EA7"/>
    <w:rsid w:val="00EB1DDE"/>
    <w:rsid w:val="00EB244B"/>
    <w:rsid w:val="00EB2F3C"/>
    <w:rsid w:val="00EB355D"/>
    <w:rsid w:val="00EB4301"/>
    <w:rsid w:val="00EB4479"/>
    <w:rsid w:val="00EB577F"/>
    <w:rsid w:val="00EB57AF"/>
    <w:rsid w:val="00EB7847"/>
    <w:rsid w:val="00EC0E3C"/>
    <w:rsid w:val="00EC1514"/>
    <w:rsid w:val="00EC199F"/>
    <w:rsid w:val="00EC1C04"/>
    <w:rsid w:val="00EC2DB9"/>
    <w:rsid w:val="00EC46B6"/>
    <w:rsid w:val="00EC524D"/>
    <w:rsid w:val="00EC7EC3"/>
    <w:rsid w:val="00ED0319"/>
    <w:rsid w:val="00ED1821"/>
    <w:rsid w:val="00ED243B"/>
    <w:rsid w:val="00ED3641"/>
    <w:rsid w:val="00ED41CC"/>
    <w:rsid w:val="00ED4C60"/>
    <w:rsid w:val="00ED6A45"/>
    <w:rsid w:val="00EE18A5"/>
    <w:rsid w:val="00EE46CD"/>
    <w:rsid w:val="00EE4FB0"/>
    <w:rsid w:val="00EE5DCD"/>
    <w:rsid w:val="00EE632E"/>
    <w:rsid w:val="00EE7509"/>
    <w:rsid w:val="00EF15C7"/>
    <w:rsid w:val="00EF2DB9"/>
    <w:rsid w:val="00EF371D"/>
    <w:rsid w:val="00EF3E7C"/>
    <w:rsid w:val="00EF4AFE"/>
    <w:rsid w:val="00EF5267"/>
    <w:rsid w:val="00EF7696"/>
    <w:rsid w:val="00EF76BA"/>
    <w:rsid w:val="00EF7A6E"/>
    <w:rsid w:val="00F00A51"/>
    <w:rsid w:val="00F014D3"/>
    <w:rsid w:val="00F01A0E"/>
    <w:rsid w:val="00F0491E"/>
    <w:rsid w:val="00F04E14"/>
    <w:rsid w:val="00F06E92"/>
    <w:rsid w:val="00F0746A"/>
    <w:rsid w:val="00F0762D"/>
    <w:rsid w:val="00F07D69"/>
    <w:rsid w:val="00F103A9"/>
    <w:rsid w:val="00F110C2"/>
    <w:rsid w:val="00F119E5"/>
    <w:rsid w:val="00F14F7A"/>
    <w:rsid w:val="00F153C7"/>
    <w:rsid w:val="00F156E4"/>
    <w:rsid w:val="00F168EE"/>
    <w:rsid w:val="00F16A92"/>
    <w:rsid w:val="00F1760E"/>
    <w:rsid w:val="00F21926"/>
    <w:rsid w:val="00F2288C"/>
    <w:rsid w:val="00F22DB7"/>
    <w:rsid w:val="00F27AAE"/>
    <w:rsid w:val="00F30B20"/>
    <w:rsid w:val="00F30CFD"/>
    <w:rsid w:val="00F35A67"/>
    <w:rsid w:val="00F35BD6"/>
    <w:rsid w:val="00F37707"/>
    <w:rsid w:val="00F4025B"/>
    <w:rsid w:val="00F408DD"/>
    <w:rsid w:val="00F426B6"/>
    <w:rsid w:val="00F42B54"/>
    <w:rsid w:val="00F43629"/>
    <w:rsid w:val="00F43C76"/>
    <w:rsid w:val="00F4439B"/>
    <w:rsid w:val="00F44406"/>
    <w:rsid w:val="00F459BC"/>
    <w:rsid w:val="00F463C4"/>
    <w:rsid w:val="00F46BBC"/>
    <w:rsid w:val="00F46F23"/>
    <w:rsid w:val="00F477C1"/>
    <w:rsid w:val="00F50CC0"/>
    <w:rsid w:val="00F510EC"/>
    <w:rsid w:val="00F531A9"/>
    <w:rsid w:val="00F5549F"/>
    <w:rsid w:val="00F55D15"/>
    <w:rsid w:val="00F560CA"/>
    <w:rsid w:val="00F570BE"/>
    <w:rsid w:val="00F604ED"/>
    <w:rsid w:val="00F61EAD"/>
    <w:rsid w:val="00F62EE6"/>
    <w:rsid w:val="00F63E84"/>
    <w:rsid w:val="00F646F2"/>
    <w:rsid w:val="00F660B5"/>
    <w:rsid w:val="00F66B39"/>
    <w:rsid w:val="00F72CA5"/>
    <w:rsid w:val="00F73120"/>
    <w:rsid w:val="00F735D2"/>
    <w:rsid w:val="00F80402"/>
    <w:rsid w:val="00F80E20"/>
    <w:rsid w:val="00F81230"/>
    <w:rsid w:val="00F821BA"/>
    <w:rsid w:val="00F82E8A"/>
    <w:rsid w:val="00F867D9"/>
    <w:rsid w:val="00F904E7"/>
    <w:rsid w:val="00F9334C"/>
    <w:rsid w:val="00F93E80"/>
    <w:rsid w:val="00F94508"/>
    <w:rsid w:val="00F94E93"/>
    <w:rsid w:val="00F965B6"/>
    <w:rsid w:val="00F965BB"/>
    <w:rsid w:val="00F96F2F"/>
    <w:rsid w:val="00FA07CD"/>
    <w:rsid w:val="00FA0F4E"/>
    <w:rsid w:val="00FA1A48"/>
    <w:rsid w:val="00FA1B9C"/>
    <w:rsid w:val="00FA3B0D"/>
    <w:rsid w:val="00FA467A"/>
    <w:rsid w:val="00FA5DEA"/>
    <w:rsid w:val="00FA6409"/>
    <w:rsid w:val="00FA756E"/>
    <w:rsid w:val="00FA76D1"/>
    <w:rsid w:val="00FB049A"/>
    <w:rsid w:val="00FB205B"/>
    <w:rsid w:val="00FB216A"/>
    <w:rsid w:val="00FB3BAA"/>
    <w:rsid w:val="00FB44C6"/>
    <w:rsid w:val="00FB55AE"/>
    <w:rsid w:val="00FB6105"/>
    <w:rsid w:val="00FC002F"/>
    <w:rsid w:val="00FC1B6E"/>
    <w:rsid w:val="00FC3288"/>
    <w:rsid w:val="00FC40BD"/>
    <w:rsid w:val="00FC45B3"/>
    <w:rsid w:val="00FC5563"/>
    <w:rsid w:val="00FC6FCE"/>
    <w:rsid w:val="00FD4C21"/>
    <w:rsid w:val="00FD5A25"/>
    <w:rsid w:val="00FD5ABB"/>
    <w:rsid w:val="00FD5E26"/>
    <w:rsid w:val="00FD64A1"/>
    <w:rsid w:val="00FD7F80"/>
    <w:rsid w:val="00FE1745"/>
    <w:rsid w:val="00FE1B33"/>
    <w:rsid w:val="00FE5A08"/>
    <w:rsid w:val="00FF0077"/>
    <w:rsid w:val="00FF0252"/>
    <w:rsid w:val="00FF110E"/>
    <w:rsid w:val="00FF17D2"/>
    <w:rsid w:val="00FF1E0D"/>
    <w:rsid w:val="00FF2635"/>
    <w:rsid w:val="00FF42EF"/>
    <w:rsid w:val="00FF51FE"/>
    <w:rsid w:val="00FF5E1F"/>
    <w:rsid w:val="00FF6305"/>
    <w:rsid w:val="00FF76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BA71"/>
  <w15:chartTrackingRefBased/>
  <w15:docId w15:val="{95F77926-DD80-410B-9AAB-CFD47726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3A3E"/>
    <w:pPr>
      <w:suppressAutoHyphens/>
      <w:spacing w:after="0" w:line="240" w:lineRule="auto"/>
    </w:pPr>
    <w:rPr>
      <w:rFonts w:eastAsiaTheme="minorEastAsia"/>
      <w:sz w:val="20"/>
      <w:szCs w:val="20"/>
      <w:lang w:eastAsia="zh-CN"/>
    </w:rPr>
  </w:style>
  <w:style w:type="paragraph" w:styleId="1">
    <w:name w:val="heading 1"/>
    <w:basedOn w:val="a"/>
    <w:next w:val="a0"/>
    <w:link w:val="10"/>
    <w:qFormat/>
    <w:rsid w:val="00533A3E"/>
    <w:pPr>
      <w:keepNext/>
      <w:numPr>
        <w:numId w:val="1"/>
      </w:numPr>
      <w:overflowPunct w:val="0"/>
      <w:spacing w:before="240" w:after="120"/>
      <w:outlineLvl w:val="0"/>
    </w:pPr>
    <w:rPr>
      <w:rFonts w:ascii="Liberation Sans" w:eastAsia="Microsoft YaHei" w:hAnsi="Liberation Sans" w:cs="Mangal"/>
      <w:b/>
      <w:bCs/>
      <w:sz w:val="36"/>
      <w:szCs w:val="36"/>
    </w:rPr>
  </w:style>
  <w:style w:type="paragraph" w:styleId="2">
    <w:name w:val="heading 2"/>
    <w:basedOn w:val="a"/>
    <w:next w:val="a0"/>
    <w:link w:val="20"/>
    <w:unhideWhenUsed/>
    <w:qFormat/>
    <w:rsid w:val="00533A3E"/>
    <w:pPr>
      <w:keepNext/>
      <w:numPr>
        <w:ilvl w:val="1"/>
        <w:numId w:val="1"/>
      </w:numPr>
      <w:overflowPunct w:val="0"/>
      <w:spacing w:before="200" w:after="120"/>
      <w:jc w:val="center"/>
      <w:outlineLvl w:val="1"/>
    </w:pPr>
    <w:rPr>
      <w:rFonts w:ascii="Arial" w:eastAsia="Microsoft YaHei" w:hAnsi="Arial" w:cs="Mangal"/>
      <w:b/>
      <w:bCs/>
      <w:sz w:val="2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33A3E"/>
    <w:rPr>
      <w:rFonts w:ascii="Liberation Sans" w:eastAsia="Microsoft YaHei" w:hAnsi="Liberation Sans" w:cs="Mangal"/>
      <w:b/>
      <w:bCs/>
      <w:sz w:val="36"/>
      <w:szCs w:val="36"/>
      <w:lang w:val="en-US" w:eastAsia="zh-CN"/>
    </w:rPr>
  </w:style>
  <w:style w:type="character" w:customStyle="1" w:styleId="20">
    <w:name w:val="Заголовок 2 Знак"/>
    <w:basedOn w:val="a1"/>
    <w:link w:val="2"/>
    <w:rsid w:val="00533A3E"/>
    <w:rPr>
      <w:rFonts w:ascii="Arial" w:eastAsia="Microsoft YaHei" w:hAnsi="Arial" w:cs="Mangal"/>
      <w:b/>
      <w:bCs/>
      <w:szCs w:val="32"/>
      <w:lang w:eastAsia="zh-CN"/>
    </w:rPr>
  </w:style>
  <w:style w:type="character" w:styleId="a4">
    <w:name w:val="annotation reference"/>
    <w:basedOn w:val="a1"/>
    <w:qFormat/>
    <w:rsid w:val="00533A3E"/>
    <w:rPr>
      <w:sz w:val="16"/>
      <w:szCs w:val="16"/>
    </w:rPr>
  </w:style>
  <w:style w:type="paragraph" w:styleId="a5">
    <w:name w:val="annotation text"/>
    <w:basedOn w:val="a"/>
    <w:link w:val="a6"/>
    <w:qFormat/>
    <w:rsid w:val="00533A3E"/>
    <w:pPr>
      <w:overflowPunct w:val="0"/>
    </w:pPr>
    <w:rPr>
      <w:rFonts w:ascii="Calibri" w:eastAsia="Segoe UI" w:hAnsi="Calibri" w:cs="Tahoma"/>
    </w:rPr>
  </w:style>
  <w:style w:type="character" w:customStyle="1" w:styleId="a6">
    <w:name w:val="Текст примітки Знак"/>
    <w:basedOn w:val="a1"/>
    <w:link w:val="a5"/>
    <w:rsid w:val="00533A3E"/>
    <w:rPr>
      <w:rFonts w:ascii="Calibri" w:eastAsia="Segoe UI" w:hAnsi="Calibri" w:cs="Tahoma"/>
      <w:sz w:val="20"/>
      <w:szCs w:val="20"/>
      <w:lang w:val="en-US" w:eastAsia="zh-CN"/>
    </w:rPr>
  </w:style>
  <w:style w:type="paragraph" w:styleId="a7">
    <w:name w:val="List Paragraph"/>
    <w:basedOn w:val="a"/>
    <w:uiPriority w:val="34"/>
    <w:qFormat/>
    <w:rsid w:val="00533A3E"/>
    <w:pPr>
      <w:suppressAutoHyphens w:val="0"/>
      <w:spacing w:after="160" w:line="259" w:lineRule="auto"/>
      <w:ind w:left="720"/>
      <w:contextualSpacing/>
    </w:pPr>
    <w:rPr>
      <w:rFonts w:eastAsiaTheme="minorHAnsi"/>
      <w:sz w:val="22"/>
      <w:szCs w:val="22"/>
      <w:lang w:eastAsia="en-US"/>
    </w:rPr>
  </w:style>
  <w:style w:type="paragraph" w:styleId="a0">
    <w:name w:val="Body Text"/>
    <w:basedOn w:val="a"/>
    <w:link w:val="a8"/>
    <w:uiPriority w:val="99"/>
    <w:unhideWhenUsed/>
    <w:rsid w:val="00533A3E"/>
    <w:pPr>
      <w:spacing w:after="120"/>
    </w:pPr>
  </w:style>
  <w:style w:type="character" w:customStyle="1" w:styleId="a8">
    <w:name w:val="Основний текст Знак"/>
    <w:basedOn w:val="a1"/>
    <w:link w:val="a0"/>
    <w:uiPriority w:val="99"/>
    <w:rsid w:val="00533A3E"/>
    <w:rPr>
      <w:rFonts w:eastAsiaTheme="minorEastAsia"/>
      <w:sz w:val="20"/>
      <w:szCs w:val="20"/>
      <w:lang w:val="en-US" w:eastAsia="zh-CN"/>
    </w:rPr>
  </w:style>
  <w:style w:type="paragraph" w:styleId="a9">
    <w:name w:val="Balloon Text"/>
    <w:basedOn w:val="a"/>
    <w:link w:val="aa"/>
    <w:uiPriority w:val="99"/>
    <w:semiHidden/>
    <w:unhideWhenUsed/>
    <w:rsid w:val="00533A3E"/>
    <w:rPr>
      <w:rFonts w:ascii="Segoe UI" w:hAnsi="Segoe UI" w:cs="Segoe UI"/>
      <w:sz w:val="18"/>
      <w:szCs w:val="18"/>
    </w:rPr>
  </w:style>
  <w:style w:type="character" w:customStyle="1" w:styleId="aa">
    <w:name w:val="Текст у виносці Знак"/>
    <w:basedOn w:val="a1"/>
    <w:link w:val="a9"/>
    <w:uiPriority w:val="99"/>
    <w:semiHidden/>
    <w:rsid w:val="00533A3E"/>
    <w:rPr>
      <w:rFonts w:ascii="Segoe UI" w:eastAsiaTheme="minorEastAsia" w:hAnsi="Segoe UI" w:cs="Segoe UI"/>
      <w:sz w:val="18"/>
      <w:szCs w:val="18"/>
      <w:lang w:val="en-US" w:eastAsia="zh-CN"/>
    </w:rPr>
  </w:style>
  <w:style w:type="character" w:styleId="ab">
    <w:name w:val="Hyperlink"/>
    <w:basedOn w:val="a1"/>
    <w:uiPriority w:val="99"/>
    <w:unhideWhenUsed/>
    <w:rsid w:val="00E210EA"/>
    <w:rPr>
      <w:color w:val="0000FF"/>
      <w:u w:val="single"/>
    </w:rPr>
  </w:style>
  <w:style w:type="paragraph" w:customStyle="1" w:styleId="rvps2">
    <w:name w:val="rvps2"/>
    <w:basedOn w:val="a"/>
    <w:rsid w:val="00E210EA"/>
    <w:pPr>
      <w:suppressAutoHyphens w:val="0"/>
      <w:spacing w:before="100" w:beforeAutospacing="1" w:after="100" w:afterAutospacing="1"/>
    </w:pPr>
    <w:rPr>
      <w:rFonts w:ascii="Times New Roman" w:eastAsia="Times New Roman" w:hAnsi="Times New Roman" w:cs="Times New Roman"/>
      <w:sz w:val="24"/>
      <w:szCs w:val="24"/>
      <w:lang w:eastAsia="uk-UA"/>
    </w:rPr>
  </w:style>
  <w:style w:type="paragraph" w:styleId="ac">
    <w:name w:val="annotation subject"/>
    <w:basedOn w:val="a5"/>
    <w:next w:val="a5"/>
    <w:link w:val="ad"/>
    <w:uiPriority w:val="99"/>
    <w:semiHidden/>
    <w:unhideWhenUsed/>
    <w:rsid w:val="00947F89"/>
    <w:pPr>
      <w:overflowPunct/>
    </w:pPr>
    <w:rPr>
      <w:rFonts w:asciiTheme="minorHAnsi" w:eastAsiaTheme="minorEastAsia" w:hAnsiTheme="minorHAnsi" w:cstheme="minorBidi"/>
      <w:b/>
      <w:bCs/>
    </w:rPr>
  </w:style>
  <w:style w:type="character" w:customStyle="1" w:styleId="ad">
    <w:name w:val="Тема примітки Знак"/>
    <w:basedOn w:val="a6"/>
    <w:link w:val="ac"/>
    <w:uiPriority w:val="99"/>
    <w:semiHidden/>
    <w:rsid w:val="00947F89"/>
    <w:rPr>
      <w:rFonts w:ascii="Calibri" w:eastAsiaTheme="minorEastAsia" w:hAnsi="Calibri" w:cs="Tahoma"/>
      <w:b/>
      <w:bCs/>
      <w:sz w:val="20"/>
      <w:szCs w:val="20"/>
      <w:lang w:val="en-US" w:eastAsia="zh-CN"/>
    </w:rPr>
  </w:style>
  <w:style w:type="paragraph" w:customStyle="1" w:styleId="ae">
    <w:name w:val="Нормальний текст"/>
    <w:basedOn w:val="a"/>
    <w:rsid w:val="00476417"/>
    <w:pPr>
      <w:suppressAutoHyphens w:val="0"/>
      <w:spacing w:before="120"/>
      <w:ind w:firstLine="567"/>
      <w:jc w:val="both"/>
    </w:pPr>
    <w:rPr>
      <w:rFonts w:ascii="Antiqua" w:eastAsia="Times New Roman" w:hAnsi="Antiqua" w:cs="Times New Roman"/>
      <w:sz w:val="26"/>
      <w:lang w:eastAsia="ru-RU"/>
    </w:rPr>
  </w:style>
  <w:style w:type="character" w:styleId="af">
    <w:name w:val="Placeholder Text"/>
    <w:basedOn w:val="a1"/>
    <w:uiPriority w:val="99"/>
    <w:semiHidden/>
    <w:rsid w:val="00566F24"/>
    <w:rPr>
      <w:color w:val="808080"/>
    </w:rPr>
  </w:style>
  <w:style w:type="table" w:styleId="af0">
    <w:name w:val="Table Grid"/>
    <w:basedOn w:val="a2"/>
    <w:uiPriority w:val="39"/>
    <w:rsid w:val="007B7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CC1EFF"/>
    <w:pPr>
      <w:spacing w:after="0" w:line="240" w:lineRule="auto"/>
    </w:pPr>
    <w:rPr>
      <w:rFonts w:eastAsiaTheme="minorEastAsia"/>
      <w:sz w:val="20"/>
      <w:szCs w:val="20"/>
      <w:lang w:val="en-US" w:eastAsia="zh-CN"/>
    </w:rPr>
  </w:style>
  <w:style w:type="character" w:customStyle="1" w:styleId="ui-provider">
    <w:name w:val="ui-provider"/>
    <w:basedOn w:val="a1"/>
    <w:rsid w:val="00697BE3"/>
  </w:style>
  <w:style w:type="paragraph" w:styleId="af2">
    <w:name w:val="Normal (Web)"/>
    <w:basedOn w:val="a"/>
    <w:uiPriority w:val="99"/>
    <w:semiHidden/>
    <w:unhideWhenUsed/>
    <w:rsid w:val="00697BE3"/>
    <w:pPr>
      <w:suppressAutoHyphens w:val="0"/>
      <w:spacing w:before="100" w:beforeAutospacing="1" w:after="100" w:afterAutospacing="1"/>
    </w:pPr>
    <w:rPr>
      <w:rFonts w:ascii="Times New Roman" w:eastAsia="Times New Roman" w:hAnsi="Times New Roman" w:cs="Times New Roman"/>
      <w:sz w:val="24"/>
      <w:szCs w:val="24"/>
      <w:lang w:eastAsia="uk-UA"/>
    </w:rPr>
  </w:style>
  <w:style w:type="character" w:styleId="af3">
    <w:name w:val="Strong"/>
    <w:basedOn w:val="a1"/>
    <w:uiPriority w:val="22"/>
    <w:qFormat/>
    <w:rsid w:val="00697BE3"/>
    <w:rPr>
      <w:b/>
      <w:bCs/>
    </w:rPr>
  </w:style>
  <w:style w:type="paragraph" w:styleId="af4">
    <w:name w:val="TOC Heading"/>
    <w:basedOn w:val="1"/>
    <w:next w:val="a"/>
    <w:uiPriority w:val="39"/>
    <w:unhideWhenUsed/>
    <w:qFormat/>
    <w:rsid w:val="00077939"/>
    <w:pPr>
      <w:keepLines/>
      <w:numPr>
        <w:numId w:val="0"/>
      </w:numPr>
      <w:suppressAutoHyphens w:val="0"/>
      <w:overflowPunct/>
      <w:spacing w:after="0" w:line="259" w:lineRule="auto"/>
      <w:outlineLvl w:val="9"/>
    </w:pPr>
    <w:rPr>
      <w:rFonts w:asciiTheme="majorHAnsi" w:eastAsiaTheme="majorEastAsia" w:hAnsiTheme="majorHAnsi" w:cstheme="majorBidi"/>
      <w:b w:val="0"/>
      <w:bCs w:val="0"/>
      <w:color w:val="2F5496" w:themeColor="accent1" w:themeShade="BF"/>
      <w:sz w:val="32"/>
      <w:szCs w:val="32"/>
      <w:lang w:eastAsia="uk-UA"/>
    </w:rPr>
  </w:style>
  <w:style w:type="paragraph" w:styleId="af5">
    <w:name w:val="header"/>
    <w:basedOn w:val="a"/>
    <w:link w:val="af6"/>
    <w:uiPriority w:val="99"/>
    <w:unhideWhenUsed/>
    <w:rsid w:val="008D79F7"/>
    <w:pPr>
      <w:tabs>
        <w:tab w:val="center" w:pos="4677"/>
        <w:tab w:val="right" w:pos="9355"/>
      </w:tabs>
    </w:pPr>
  </w:style>
  <w:style w:type="character" w:customStyle="1" w:styleId="af6">
    <w:name w:val="Верхній колонтитул Знак"/>
    <w:basedOn w:val="a1"/>
    <w:link w:val="af5"/>
    <w:uiPriority w:val="99"/>
    <w:rsid w:val="008D79F7"/>
    <w:rPr>
      <w:rFonts w:eastAsiaTheme="minorEastAsia"/>
      <w:sz w:val="20"/>
      <w:szCs w:val="20"/>
      <w:lang w:val="en-US" w:eastAsia="zh-CN"/>
    </w:rPr>
  </w:style>
  <w:style w:type="paragraph" w:styleId="af7">
    <w:name w:val="footer"/>
    <w:basedOn w:val="a"/>
    <w:link w:val="af8"/>
    <w:uiPriority w:val="99"/>
    <w:unhideWhenUsed/>
    <w:rsid w:val="008D79F7"/>
    <w:pPr>
      <w:tabs>
        <w:tab w:val="center" w:pos="4677"/>
        <w:tab w:val="right" w:pos="9355"/>
      </w:tabs>
    </w:pPr>
  </w:style>
  <w:style w:type="character" w:customStyle="1" w:styleId="af8">
    <w:name w:val="Нижній колонтитул Знак"/>
    <w:basedOn w:val="a1"/>
    <w:link w:val="af7"/>
    <w:uiPriority w:val="99"/>
    <w:rsid w:val="008D79F7"/>
    <w:rPr>
      <w:rFonts w:eastAsiaTheme="minorEastAsia"/>
      <w:sz w:val="20"/>
      <w:szCs w:val="20"/>
      <w:lang w:val="en-US" w:eastAsia="zh-CN"/>
    </w:rPr>
  </w:style>
  <w:style w:type="paragraph" w:styleId="11">
    <w:name w:val="toc 1"/>
    <w:basedOn w:val="a"/>
    <w:next w:val="a"/>
    <w:autoRedefine/>
    <w:uiPriority w:val="39"/>
    <w:unhideWhenUsed/>
    <w:rsid w:val="00BB25F8"/>
    <w:pPr>
      <w:spacing w:after="100"/>
    </w:pPr>
  </w:style>
  <w:style w:type="paragraph" w:styleId="21">
    <w:name w:val="toc 2"/>
    <w:basedOn w:val="a"/>
    <w:next w:val="a"/>
    <w:autoRedefine/>
    <w:uiPriority w:val="39"/>
    <w:unhideWhenUsed/>
    <w:rsid w:val="00BB25F8"/>
    <w:pPr>
      <w:spacing w:after="100"/>
      <w:ind w:left="200"/>
    </w:pPr>
  </w:style>
  <w:style w:type="character" w:customStyle="1" w:styleId="rvts23">
    <w:name w:val="rvts23"/>
    <w:basedOn w:val="a1"/>
    <w:rsid w:val="00607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055958">
      <w:bodyDiv w:val="1"/>
      <w:marLeft w:val="0"/>
      <w:marRight w:val="0"/>
      <w:marTop w:val="0"/>
      <w:marBottom w:val="0"/>
      <w:divBdr>
        <w:top w:val="none" w:sz="0" w:space="0" w:color="auto"/>
        <w:left w:val="none" w:sz="0" w:space="0" w:color="auto"/>
        <w:bottom w:val="none" w:sz="0" w:space="0" w:color="auto"/>
        <w:right w:val="none" w:sz="0" w:space="0" w:color="auto"/>
      </w:divBdr>
    </w:div>
    <w:div w:id="219630664">
      <w:bodyDiv w:val="1"/>
      <w:marLeft w:val="0"/>
      <w:marRight w:val="0"/>
      <w:marTop w:val="0"/>
      <w:marBottom w:val="0"/>
      <w:divBdr>
        <w:top w:val="none" w:sz="0" w:space="0" w:color="auto"/>
        <w:left w:val="none" w:sz="0" w:space="0" w:color="auto"/>
        <w:bottom w:val="none" w:sz="0" w:space="0" w:color="auto"/>
        <w:right w:val="none" w:sz="0" w:space="0" w:color="auto"/>
      </w:divBdr>
    </w:div>
    <w:div w:id="279187058">
      <w:bodyDiv w:val="1"/>
      <w:marLeft w:val="0"/>
      <w:marRight w:val="0"/>
      <w:marTop w:val="0"/>
      <w:marBottom w:val="0"/>
      <w:divBdr>
        <w:top w:val="none" w:sz="0" w:space="0" w:color="auto"/>
        <w:left w:val="none" w:sz="0" w:space="0" w:color="auto"/>
        <w:bottom w:val="none" w:sz="0" w:space="0" w:color="auto"/>
        <w:right w:val="none" w:sz="0" w:space="0" w:color="auto"/>
      </w:divBdr>
    </w:div>
    <w:div w:id="333536702">
      <w:bodyDiv w:val="1"/>
      <w:marLeft w:val="0"/>
      <w:marRight w:val="0"/>
      <w:marTop w:val="0"/>
      <w:marBottom w:val="0"/>
      <w:divBdr>
        <w:top w:val="none" w:sz="0" w:space="0" w:color="auto"/>
        <w:left w:val="none" w:sz="0" w:space="0" w:color="auto"/>
        <w:bottom w:val="none" w:sz="0" w:space="0" w:color="auto"/>
        <w:right w:val="none" w:sz="0" w:space="0" w:color="auto"/>
      </w:divBdr>
    </w:div>
    <w:div w:id="380520018">
      <w:bodyDiv w:val="1"/>
      <w:marLeft w:val="0"/>
      <w:marRight w:val="0"/>
      <w:marTop w:val="0"/>
      <w:marBottom w:val="0"/>
      <w:divBdr>
        <w:top w:val="none" w:sz="0" w:space="0" w:color="auto"/>
        <w:left w:val="none" w:sz="0" w:space="0" w:color="auto"/>
        <w:bottom w:val="none" w:sz="0" w:space="0" w:color="auto"/>
        <w:right w:val="none" w:sz="0" w:space="0" w:color="auto"/>
      </w:divBdr>
    </w:div>
    <w:div w:id="389689142">
      <w:bodyDiv w:val="1"/>
      <w:marLeft w:val="0"/>
      <w:marRight w:val="0"/>
      <w:marTop w:val="0"/>
      <w:marBottom w:val="0"/>
      <w:divBdr>
        <w:top w:val="none" w:sz="0" w:space="0" w:color="auto"/>
        <w:left w:val="none" w:sz="0" w:space="0" w:color="auto"/>
        <w:bottom w:val="none" w:sz="0" w:space="0" w:color="auto"/>
        <w:right w:val="none" w:sz="0" w:space="0" w:color="auto"/>
      </w:divBdr>
    </w:div>
    <w:div w:id="557401284">
      <w:bodyDiv w:val="1"/>
      <w:marLeft w:val="0"/>
      <w:marRight w:val="0"/>
      <w:marTop w:val="0"/>
      <w:marBottom w:val="0"/>
      <w:divBdr>
        <w:top w:val="none" w:sz="0" w:space="0" w:color="auto"/>
        <w:left w:val="none" w:sz="0" w:space="0" w:color="auto"/>
        <w:bottom w:val="none" w:sz="0" w:space="0" w:color="auto"/>
        <w:right w:val="none" w:sz="0" w:space="0" w:color="auto"/>
      </w:divBdr>
    </w:div>
    <w:div w:id="580405439">
      <w:bodyDiv w:val="1"/>
      <w:marLeft w:val="0"/>
      <w:marRight w:val="0"/>
      <w:marTop w:val="0"/>
      <w:marBottom w:val="0"/>
      <w:divBdr>
        <w:top w:val="none" w:sz="0" w:space="0" w:color="auto"/>
        <w:left w:val="none" w:sz="0" w:space="0" w:color="auto"/>
        <w:bottom w:val="none" w:sz="0" w:space="0" w:color="auto"/>
        <w:right w:val="none" w:sz="0" w:space="0" w:color="auto"/>
      </w:divBdr>
    </w:div>
    <w:div w:id="717359452">
      <w:bodyDiv w:val="1"/>
      <w:marLeft w:val="0"/>
      <w:marRight w:val="0"/>
      <w:marTop w:val="0"/>
      <w:marBottom w:val="0"/>
      <w:divBdr>
        <w:top w:val="none" w:sz="0" w:space="0" w:color="auto"/>
        <w:left w:val="none" w:sz="0" w:space="0" w:color="auto"/>
        <w:bottom w:val="none" w:sz="0" w:space="0" w:color="auto"/>
        <w:right w:val="none" w:sz="0" w:space="0" w:color="auto"/>
      </w:divBdr>
    </w:div>
    <w:div w:id="808861360">
      <w:bodyDiv w:val="1"/>
      <w:marLeft w:val="0"/>
      <w:marRight w:val="0"/>
      <w:marTop w:val="0"/>
      <w:marBottom w:val="0"/>
      <w:divBdr>
        <w:top w:val="none" w:sz="0" w:space="0" w:color="auto"/>
        <w:left w:val="none" w:sz="0" w:space="0" w:color="auto"/>
        <w:bottom w:val="none" w:sz="0" w:space="0" w:color="auto"/>
        <w:right w:val="none" w:sz="0" w:space="0" w:color="auto"/>
      </w:divBdr>
    </w:div>
    <w:div w:id="880291403">
      <w:bodyDiv w:val="1"/>
      <w:marLeft w:val="0"/>
      <w:marRight w:val="0"/>
      <w:marTop w:val="0"/>
      <w:marBottom w:val="0"/>
      <w:divBdr>
        <w:top w:val="none" w:sz="0" w:space="0" w:color="auto"/>
        <w:left w:val="none" w:sz="0" w:space="0" w:color="auto"/>
        <w:bottom w:val="none" w:sz="0" w:space="0" w:color="auto"/>
        <w:right w:val="none" w:sz="0" w:space="0" w:color="auto"/>
      </w:divBdr>
    </w:div>
    <w:div w:id="945234087">
      <w:bodyDiv w:val="1"/>
      <w:marLeft w:val="0"/>
      <w:marRight w:val="0"/>
      <w:marTop w:val="0"/>
      <w:marBottom w:val="0"/>
      <w:divBdr>
        <w:top w:val="none" w:sz="0" w:space="0" w:color="auto"/>
        <w:left w:val="none" w:sz="0" w:space="0" w:color="auto"/>
        <w:bottom w:val="none" w:sz="0" w:space="0" w:color="auto"/>
        <w:right w:val="none" w:sz="0" w:space="0" w:color="auto"/>
      </w:divBdr>
    </w:div>
    <w:div w:id="1024748941">
      <w:bodyDiv w:val="1"/>
      <w:marLeft w:val="0"/>
      <w:marRight w:val="0"/>
      <w:marTop w:val="0"/>
      <w:marBottom w:val="0"/>
      <w:divBdr>
        <w:top w:val="none" w:sz="0" w:space="0" w:color="auto"/>
        <w:left w:val="none" w:sz="0" w:space="0" w:color="auto"/>
        <w:bottom w:val="none" w:sz="0" w:space="0" w:color="auto"/>
        <w:right w:val="none" w:sz="0" w:space="0" w:color="auto"/>
      </w:divBdr>
    </w:div>
    <w:div w:id="1072124899">
      <w:bodyDiv w:val="1"/>
      <w:marLeft w:val="0"/>
      <w:marRight w:val="0"/>
      <w:marTop w:val="0"/>
      <w:marBottom w:val="0"/>
      <w:divBdr>
        <w:top w:val="none" w:sz="0" w:space="0" w:color="auto"/>
        <w:left w:val="none" w:sz="0" w:space="0" w:color="auto"/>
        <w:bottom w:val="none" w:sz="0" w:space="0" w:color="auto"/>
        <w:right w:val="none" w:sz="0" w:space="0" w:color="auto"/>
      </w:divBdr>
    </w:div>
    <w:div w:id="1384868959">
      <w:bodyDiv w:val="1"/>
      <w:marLeft w:val="0"/>
      <w:marRight w:val="0"/>
      <w:marTop w:val="0"/>
      <w:marBottom w:val="0"/>
      <w:divBdr>
        <w:top w:val="none" w:sz="0" w:space="0" w:color="auto"/>
        <w:left w:val="none" w:sz="0" w:space="0" w:color="auto"/>
        <w:bottom w:val="none" w:sz="0" w:space="0" w:color="auto"/>
        <w:right w:val="none" w:sz="0" w:space="0" w:color="auto"/>
      </w:divBdr>
    </w:div>
    <w:div w:id="1558400363">
      <w:bodyDiv w:val="1"/>
      <w:marLeft w:val="0"/>
      <w:marRight w:val="0"/>
      <w:marTop w:val="0"/>
      <w:marBottom w:val="0"/>
      <w:divBdr>
        <w:top w:val="none" w:sz="0" w:space="0" w:color="auto"/>
        <w:left w:val="none" w:sz="0" w:space="0" w:color="auto"/>
        <w:bottom w:val="none" w:sz="0" w:space="0" w:color="auto"/>
        <w:right w:val="none" w:sz="0" w:space="0" w:color="auto"/>
      </w:divBdr>
    </w:div>
    <w:div w:id="1663895478">
      <w:bodyDiv w:val="1"/>
      <w:marLeft w:val="0"/>
      <w:marRight w:val="0"/>
      <w:marTop w:val="0"/>
      <w:marBottom w:val="0"/>
      <w:divBdr>
        <w:top w:val="none" w:sz="0" w:space="0" w:color="auto"/>
        <w:left w:val="none" w:sz="0" w:space="0" w:color="auto"/>
        <w:bottom w:val="none" w:sz="0" w:space="0" w:color="auto"/>
        <w:right w:val="none" w:sz="0" w:space="0" w:color="auto"/>
      </w:divBdr>
    </w:div>
    <w:div w:id="1843160327">
      <w:bodyDiv w:val="1"/>
      <w:marLeft w:val="0"/>
      <w:marRight w:val="0"/>
      <w:marTop w:val="0"/>
      <w:marBottom w:val="0"/>
      <w:divBdr>
        <w:top w:val="none" w:sz="0" w:space="0" w:color="auto"/>
        <w:left w:val="none" w:sz="0" w:space="0" w:color="auto"/>
        <w:bottom w:val="none" w:sz="0" w:space="0" w:color="auto"/>
        <w:right w:val="none" w:sz="0" w:space="0" w:color="auto"/>
      </w:divBdr>
    </w:div>
    <w:div w:id="1877959277">
      <w:bodyDiv w:val="1"/>
      <w:marLeft w:val="0"/>
      <w:marRight w:val="0"/>
      <w:marTop w:val="0"/>
      <w:marBottom w:val="0"/>
      <w:divBdr>
        <w:top w:val="none" w:sz="0" w:space="0" w:color="auto"/>
        <w:left w:val="none" w:sz="0" w:space="0" w:color="auto"/>
        <w:bottom w:val="none" w:sz="0" w:space="0" w:color="auto"/>
        <w:right w:val="none" w:sz="0" w:space="0" w:color="auto"/>
      </w:divBdr>
    </w:div>
    <w:div w:id="1902056686">
      <w:bodyDiv w:val="1"/>
      <w:marLeft w:val="0"/>
      <w:marRight w:val="0"/>
      <w:marTop w:val="0"/>
      <w:marBottom w:val="0"/>
      <w:divBdr>
        <w:top w:val="none" w:sz="0" w:space="0" w:color="auto"/>
        <w:left w:val="none" w:sz="0" w:space="0" w:color="auto"/>
        <w:bottom w:val="none" w:sz="0" w:space="0" w:color="auto"/>
        <w:right w:val="none" w:sz="0" w:space="0" w:color="auto"/>
      </w:divBdr>
    </w:div>
    <w:div w:id="192468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F7D33-F413-4B56-AE68-7C5B306AF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55</Pages>
  <Words>75349</Words>
  <Characters>42950</Characters>
  <Application>Microsoft Office Word</Application>
  <DocSecurity>0</DocSecurity>
  <Lines>357</Lines>
  <Paragraphs>236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118063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Улітіч</dc:creator>
  <cp:keywords/>
  <dc:description/>
  <cp:lastModifiedBy>Анастасія Улітіч</cp:lastModifiedBy>
  <cp:revision>44</cp:revision>
  <cp:lastPrinted>2025-02-03T13:28:00Z</cp:lastPrinted>
  <dcterms:created xsi:type="dcterms:W3CDTF">2025-02-24T13:12:00Z</dcterms:created>
  <dcterms:modified xsi:type="dcterms:W3CDTF">2025-03-04T09:56:00Z</dcterms:modified>
</cp:coreProperties>
</file>