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D3FBE" w14:textId="4584B101" w:rsidR="002163F1" w:rsidRPr="00D362E8" w:rsidRDefault="002163F1" w:rsidP="00D362E8">
      <w:pPr>
        <w:pStyle w:val="1"/>
        <w:numPr>
          <w:ilvl w:val="0"/>
          <w:numId w:val="0"/>
        </w:numPr>
        <w:spacing w:before="0" w:after="0"/>
        <w:ind w:right="-1" w:firstLine="3969"/>
        <w:contextualSpacing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D362E8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Додаток 1 </w:t>
      </w:r>
    </w:p>
    <w:p w14:paraId="55B72961" w14:textId="1799935C" w:rsidR="002163F1" w:rsidRPr="00D362E8" w:rsidRDefault="002163F1" w:rsidP="00D362E8">
      <w:pPr>
        <w:pStyle w:val="1"/>
        <w:numPr>
          <w:ilvl w:val="0"/>
          <w:numId w:val="0"/>
        </w:numPr>
        <w:spacing w:before="0" w:after="0"/>
        <w:ind w:firstLine="3969"/>
        <w:contextualSpacing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D362E8">
        <w:rPr>
          <w:rFonts w:ascii="Times New Roman" w:hAnsi="Times New Roman" w:cs="Times New Roman"/>
          <w:b w:val="0"/>
          <w:sz w:val="28"/>
          <w:szCs w:val="28"/>
          <w:lang w:val="uk-UA"/>
        </w:rPr>
        <w:t>до Правил користування тепловою енергією</w:t>
      </w:r>
    </w:p>
    <w:p w14:paraId="79B6F979" w14:textId="77777777" w:rsidR="002163F1" w:rsidRPr="002163F1" w:rsidRDefault="002163F1" w:rsidP="002163F1">
      <w:pPr>
        <w:pStyle w:val="a0"/>
        <w:rPr>
          <w:lang w:val="uk-UA"/>
        </w:rPr>
      </w:pPr>
    </w:p>
    <w:p w14:paraId="7306119D" w14:textId="5A13109C" w:rsidR="00584EB2" w:rsidRPr="00E25C11" w:rsidRDefault="00D362E8" w:rsidP="00AC7AE3">
      <w:pPr>
        <w:pStyle w:val="1"/>
        <w:numPr>
          <w:ilvl w:val="0"/>
          <w:numId w:val="0"/>
        </w:numPr>
        <w:spacing w:before="0" w:after="0"/>
        <w:ind w:firstLine="708"/>
        <w:contextualSpacing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ПРИМІРНИЙ </w:t>
      </w:r>
      <w:r w:rsidR="00584EB2" w:rsidRPr="00E25C1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ДОГОВІР </w:t>
      </w:r>
      <w:r w:rsidR="00C732EF" w:rsidRPr="00E25C11">
        <w:rPr>
          <w:rFonts w:ascii="Times New Roman" w:eastAsiaTheme="minorEastAsia" w:hAnsi="Times New Roman" w:cs="Times New Roman"/>
          <w:b w:val="0"/>
          <w:sz w:val="28"/>
          <w:szCs w:val="28"/>
          <w:lang w:val="uk-UA"/>
        </w:rPr>
        <w:t>КУПІВЛІ-ПРОДАЖУ</w:t>
      </w:r>
      <w:r w:rsidR="00584EB2" w:rsidRPr="00E25C1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ТЕПЛОВОЇ ЕНЕРГІЇ</w:t>
      </w:r>
    </w:p>
    <w:p w14:paraId="4ADEB55C" w14:textId="77777777" w:rsidR="00584EB2" w:rsidRPr="00E25C11" w:rsidRDefault="00584EB2" w:rsidP="00AC7AE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2"/>
          <w:lang w:val="uk-UA"/>
        </w:rPr>
      </w:pPr>
    </w:p>
    <w:p w14:paraId="5CE0780A" w14:textId="2DB7C7EE" w:rsidR="00584EB2" w:rsidRPr="00E25C11" w:rsidRDefault="00584EB2" w:rsidP="00AC7AE3">
      <w:pPr>
        <w:contextualSpacing/>
        <w:jc w:val="both"/>
        <w:rPr>
          <w:rFonts w:ascii="Times New Roman" w:hAnsi="Times New Roman" w:cs="Times New Roman"/>
          <w:sz w:val="28"/>
          <w:szCs w:val="22"/>
          <w:lang w:val="uk-UA"/>
        </w:rPr>
      </w:pPr>
      <w:r w:rsidRPr="00E25C11">
        <w:rPr>
          <w:rFonts w:ascii="Times New Roman" w:hAnsi="Times New Roman" w:cs="Times New Roman"/>
          <w:sz w:val="28"/>
          <w:szCs w:val="22"/>
          <w:lang w:val="uk-UA"/>
        </w:rPr>
        <w:t>______________________________</w:t>
      </w:r>
      <w:r w:rsidRPr="00E25C11">
        <w:rPr>
          <w:rFonts w:ascii="Times New Roman" w:hAnsi="Times New Roman" w:cs="Times New Roman"/>
          <w:sz w:val="28"/>
          <w:szCs w:val="22"/>
          <w:lang w:val="uk-UA"/>
        </w:rPr>
        <w:tab/>
      </w:r>
      <w:r w:rsidRPr="00E25C11">
        <w:rPr>
          <w:rFonts w:ascii="Times New Roman" w:hAnsi="Times New Roman" w:cs="Times New Roman"/>
          <w:sz w:val="28"/>
          <w:szCs w:val="22"/>
          <w:lang w:val="uk-UA"/>
        </w:rPr>
        <w:tab/>
      </w:r>
      <w:r w:rsidRPr="00E25C11">
        <w:rPr>
          <w:rFonts w:ascii="Times New Roman" w:hAnsi="Times New Roman" w:cs="Times New Roman"/>
          <w:sz w:val="28"/>
          <w:szCs w:val="22"/>
          <w:lang w:val="uk-UA"/>
        </w:rPr>
        <w:tab/>
        <w:t>“___” __________ 20__ р.</w:t>
      </w:r>
    </w:p>
    <w:p w14:paraId="2A6A0DDF" w14:textId="016A3833" w:rsidR="00584EB2" w:rsidRPr="00DD7884" w:rsidRDefault="00993B81" w:rsidP="00AC7AE3">
      <w:pPr>
        <w:contextualSpacing/>
        <w:jc w:val="both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  <w:r w:rsidR="00DD7884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4EB2" w:rsidRPr="00DD788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(найменування населеного пункту)</w:t>
      </w:r>
    </w:p>
    <w:p w14:paraId="41A2EF9D" w14:textId="77777777" w:rsidR="00584EB2" w:rsidRPr="00E25C11" w:rsidRDefault="00584EB2" w:rsidP="00AC7AE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2"/>
          <w:lang w:val="uk-UA"/>
        </w:rPr>
      </w:pPr>
    </w:p>
    <w:p w14:paraId="22CF3E71" w14:textId="7E7DB4B2" w:rsidR="00584EB2" w:rsidRPr="005F218D" w:rsidRDefault="00584EB2" w:rsidP="00AC7AE3">
      <w:pPr>
        <w:contextualSpacing/>
        <w:jc w:val="both"/>
        <w:rPr>
          <w:rFonts w:ascii="Times New Roman" w:hAnsi="Times New Roman" w:cs="Times New Roman"/>
          <w:sz w:val="28"/>
          <w:szCs w:val="22"/>
          <w:lang w:val="uk-UA"/>
        </w:rPr>
      </w:pPr>
      <w:r w:rsidRPr="005F218D">
        <w:rPr>
          <w:rFonts w:ascii="Times New Roman" w:hAnsi="Times New Roman" w:cs="Times New Roman"/>
          <w:sz w:val="28"/>
          <w:szCs w:val="22"/>
          <w:lang w:val="uk-UA"/>
        </w:rPr>
        <w:t>__________________________________________________________________</w:t>
      </w:r>
    </w:p>
    <w:p w14:paraId="039B37D1" w14:textId="77777777" w:rsidR="00584EB2" w:rsidRPr="005F218D" w:rsidRDefault="00584EB2" w:rsidP="00DD7884">
      <w:pPr>
        <w:contextualSpacing/>
        <w:jc w:val="center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 w:rsidRPr="005F218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(найменування юридичної особи або прізвище, ім’я та по батькові фізичної особи - підприємця)</w:t>
      </w:r>
    </w:p>
    <w:p w14:paraId="38D0D1D3" w14:textId="3692D8B8" w:rsidR="00DD7884" w:rsidRPr="005F218D" w:rsidRDefault="00584EB2" w:rsidP="00AC7AE3">
      <w:pPr>
        <w:contextualSpacing/>
        <w:jc w:val="both"/>
        <w:rPr>
          <w:rFonts w:ascii="Times New Roman" w:hAnsi="Times New Roman" w:cs="Times New Roman"/>
          <w:sz w:val="28"/>
          <w:szCs w:val="22"/>
          <w:lang w:val="uk-UA"/>
        </w:rPr>
      </w:pPr>
      <w:r w:rsidRPr="005F218D">
        <w:rPr>
          <w:rFonts w:ascii="Times New Roman" w:hAnsi="Times New Roman" w:cs="Times New Roman"/>
          <w:sz w:val="28"/>
          <w:szCs w:val="22"/>
          <w:lang w:val="uk-UA"/>
        </w:rPr>
        <w:t xml:space="preserve">(далі </w:t>
      </w:r>
      <w:r w:rsidR="007B3F44" w:rsidRPr="005F218D">
        <w:rPr>
          <w:rFonts w:ascii="Times New Roman" w:hAnsi="Times New Roman" w:cs="Times New Roman"/>
          <w:sz w:val="28"/>
          <w:szCs w:val="22"/>
          <w:lang w:val="uk-UA"/>
        </w:rPr>
        <w:t>–</w:t>
      </w:r>
      <w:r w:rsidRPr="005F218D">
        <w:rPr>
          <w:rFonts w:ascii="Times New Roman" w:hAnsi="Times New Roman" w:cs="Times New Roman"/>
          <w:sz w:val="28"/>
          <w:szCs w:val="22"/>
          <w:lang w:val="uk-UA"/>
        </w:rPr>
        <w:t xml:space="preserve"> Тепло</w:t>
      </w:r>
      <w:r w:rsidR="00DD53BB" w:rsidRPr="005F218D">
        <w:rPr>
          <w:rFonts w:ascii="Times New Roman" w:hAnsi="Times New Roman" w:cs="Times New Roman"/>
          <w:sz w:val="28"/>
          <w:szCs w:val="22"/>
          <w:lang w:val="uk-UA"/>
        </w:rPr>
        <w:t>генеруюча</w:t>
      </w:r>
      <w:r w:rsidRPr="005F218D">
        <w:rPr>
          <w:rFonts w:ascii="Times New Roman" w:hAnsi="Times New Roman" w:cs="Times New Roman"/>
          <w:sz w:val="28"/>
          <w:szCs w:val="22"/>
          <w:lang w:val="uk-UA"/>
        </w:rPr>
        <w:t xml:space="preserve"> організація) в особі _________</w:t>
      </w:r>
      <w:r w:rsidR="00DD7884" w:rsidRPr="005F218D">
        <w:rPr>
          <w:rFonts w:ascii="Times New Roman" w:hAnsi="Times New Roman" w:cs="Times New Roman"/>
          <w:sz w:val="28"/>
          <w:szCs w:val="22"/>
          <w:lang w:val="uk-UA"/>
        </w:rPr>
        <w:t>_________</w:t>
      </w:r>
      <w:r w:rsidRPr="005F218D">
        <w:rPr>
          <w:rFonts w:ascii="Times New Roman" w:hAnsi="Times New Roman" w:cs="Times New Roman"/>
          <w:sz w:val="28"/>
          <w:szCs w:val="22"/>
          <w:lang w:val="uk-UA"/>
        </w:rPr>
        <w:t>___________</w:t>
      </w:r>
    </w:p>
    <w:p w14:paraId="74B8FA54" w14:textId="18AFD9ED" w:rsidR="00584EB2" w:rsidRPr="005F218D" w:rsidRDefault="00584EB2" w:rsidP="00AC7AE3">
      <w:pPr>
        <w:contextualSpacing/>
        <w:jc w:val="both"/>
        <w:rPr>
          <w:rFonts w:ascii="Times New Roman" w:hAnsi="Times New Roman" w:cs="Times New Roman"/>
          <w:sz w:val="28"/>
          <w:szCs w:val="22"/>
          <w:lang w:val="uk-UA"/>
        </w:rPr>
      </w:pPr>
      <w:r w:rsidRPr="005F218D">
        <w:rPr>
          <w:rFonts w:ascii="Times New Roman" w:hAnsi="Times New Roman" w:cs="Times New Roman"/>
          <w:sz w:val="28"/>
          <w:szCs w:val="22"/>
          <w:lang w:val="uk-UA"/>
        </w:rPr>
        <w:t>____________</w:t>
      </w:r>
      <w:r w:rsidR="00DD7884" w:rsidRPr="005F218D">
        <w:rPr>
          <w:rFonts w:ascii="Times New Roman" w:hAnsi="Times New Roman" w:cs="Times New Roman"/>
          <w:sz w:val="28"/>
          <w:szCs w:val="22"/>
          <w:lang w:val="uk-UA"/>
        </w:rPr>
        <w:t>______________________________</w:t>
      </w:r>
      <w:r w:rsidR="008E7DA9" w:rsidRPr="005F218D">
        <w:rPr>
          <w:rFonts w:ascii="Times New Roman" w:hAnsi="Times New Roman" w:cs="Times New Roman"/>
          <w:sz w:val="28"/>
          <w:szCs w:val="22"/>
          <w:lang w:val="uk-UA"/>
        </w:rPr>
        <w:t>_______________________</w:t>
      </w:r>
      <w:r w:rsidRPr="005F218D">
        <w:rPr>
          <w:rFonts w:ascii="Times New Roman" w:hAnsi="Times New Roman" w:cs="Times New Roman"/>
          <w:sz w:val="28"/>
          <w:szCs w:val="22"/>
          <w:lang w:val="uk-UA"/>
        </w:rPr>
        <w:t>_,</w:t>
      </w:r>
    </w:p>
    <w:p w14:paraId="77686B90" w14:textId="68958C97" w:rsidR="00584EB2" w:rsidRPr="005F218D" w:rsidRDefault="00584EB2" w:rsidP="00DD7884">
      <w:pPr>
        <w:contextualSpacing/>
        <w:jc w:val="center"/>
        <w:rPr>
          <w:rFonts w:ascii="Times New Roman" w:hAnsi="Times New Roman" w:cs="Times New Roman"/>
          <w:sz w:val="32"/>
          <w:szCs w:val="22"/>
          <w:vertAlign w:val="superscript"/>
          <w:lang w:val="uk-UA"/>
        </w:rPr>
      </w:pPr>
      <w:r w:rsidRPr="005F218D">
        <w:rPr>
          <w:rFonts w:ascii="Times New Roman" w:hAnsi="Times New Roman" w:cs="Times New Roman"/>
          <w:sz w:val="32"/>
          <w:szCs w:val="22"/>
          <w:vertAlign w:val="superscript"/>
          <w:lang w:val="uk-UA"/>
        </w:rPr>
        <w:t>(прізвище, ім’я та по батькові представника Тепло</w:t>
      </w:r>
      <w:r w:rsidR="00DD53BB" w:rsidRPr="005F218D">
        <w:rPr>
          <w:rFonts w:ascii="Times New Roman" w:hAnsi="Times New Roman" w:cs="Times New Roman"/>
          <w:sz w:val="32"/>
          <w:szCs w:val="22"/>
          <w:vertAlign w:val="superscript"/>
          <w:lang w:val="uk-UA"/>
        </w:rPr>
        <w:t xml:space="preserve">генеруючої </w:t>
      </w:r>
      <w:r w:rsidRPr="005F218D">
        <w:rPr>
          <w:rFonts w:ascii="Times New Roman" w:hAnsi="Times New Roman" w:cs="Times New Roman"/>
          <w:sz w:val="32"/>
          <w:szCs w:val="22"/>
          <w:vertAlign w:val="superscript"/>
          <w:lang w:val="uk-UA"/>
        </w:rPr>
        <w:t>організації)</w:t>
      </w:r>
    </w:p>
    <w:p w14:paraId="7BF367AC" w14:textId="2A228F27" w:rsidR="00584EB2" w:rsidRPr="005F218D" w:rsidRDefault="00584EB2" w:rsidP="00AC7AE3">
      <w:pPr>
        <w:contextualSpacing/>
        <w:jc w:val="both"/>
        <w:rPr>
          <w:rFonts w:ascii="Times New Roman" w:hAnsi="Times New Roman" w:cs="Times New Roman"/>
          <w:sz w:val="28"/>
          <w:szCs w:val="22"/>
          <w:lang w:val="uk-UA"/>
        </w:rPr>
      </w:pPr>
      <w:r w:rsidRPr="005F218D">
        <w:rPr>
          <w:rFonts w:ascii="Times New Roman" w:hAnsi="Times New Roman" w:cs="Times New Roman"/>
          <w:sz w:val="28"/>
          <w:szCs w:val="22"/>
          <w:lang w:val="uk-UA"/>
        </w:rPr>
        <w:t>що діє на підставі ___________________________________________________,</w:t>
      </w:r>
    </w:p>
    <w:p w14:paraId="43DD3522" w14:textId="78A29204" w:rsidR="00584EB2" w:rsidRPr="005F218D" w:rsidRDefault="00DD7884" w:rsidP="00DD7884">
      <w:pPr>
        <w:contextualSpacing/>
        <w:jc w:val="center"/>
        <w:rPr>
          <w:rFonts w:ascii="Times New Roman" w:hAnsi="Times New Roman" w:cs="Times New Roman"/>
          <w:sz w:val="28"/>
          <w:szCs w:val="22"/>
          <w:vertAlign w:val="superscript"/>
          <w:lang w:val="uk-UA"/>
        </w:rPr>
      </w:pPr>
      <w:r w:rsidRPr="005F218D">
        <w:rPr>
          <w:rFonts w:ascii="Times New Roman" w:hAnsi="Times New Roman" w:cs="Times New Roman"/>
          <w:sz w:val="28"/>
          <w:szCs w:val="22"/>
          <w:vertAlign w:val="superscript"/>
          <w:lang w:val="uk-UA"/>
        </w:rPr>
        <w:t xml:space="preserve">                      </w:t>
      </w:r>
      <w:r w:rsidR="00584EB2" w:rsidRPr="005F218D">
        <w:rPr>
          <w:rFonts w:ascii="Times New Roman" w:hAnsi="Times New Roman" w:cs="Times New Roman"/>
          <w:sz w:val="28"/>
          <w:szCs w:val="22"/>
          <w:vertAlign w:val="superscript"/>
          <w:lang w:val="uk-UA"/>
        </w:rPr>
        <w:t>(найменування, дата, номер документа)</w:t>
      </w:r>
    </w:p>
    <w:p w14:paraId="184C38BD" w14:textId="67146E7B" w:rsidR="00584EB2" w:rsidRPr="005F218D" w:rsidRDefault="00584EB2" w:rsidP="00AC7AE3">
      <w:pPr>
        <w:contextualSpacing/>
        <w:jc w:val="both"/>
        <w:rPr>
          <w:rFonts w:ascii="Times New Roman" w:hAnsi="Times New Roman" w:cs="Times New Roman"/>
          <w:sz w:val="28"/>
          <w:szCs w:val="22"/>
          <w:lang w:val="uk-UA"/>
        </w:rPr>
      </w:pPr>
      <w:r w:rsidRPr="005F218D">
        <w:rPr>
          <w:rFonts w:ascii="Times New Roman" w:hAnsi="Times New Roman" w:cs="Times New Roman"/>
          <w:sz w:val="28"/>
          <w:szCs w:val="22"/>
          <w:lang w:val="uk-UA"/>
        </w:rPr>
        <w:t xml:space="preserve"> з однієї сторони, та _________________________________________________</w:t>
      </w:r>
    </w:p>
    <w:p w14:paraId="3F2966E7" w14:textId="77777777" w:rsidR="00584EB2" w:rsidRPr="005F218D" w:rsidRDefault="00584EB2" w:rsidP="00DD7884">
      <w:pPr>
        <w:contextualSpacing/>
        <w:jc w:val="right"/>
        <w:rPr>
          <w:rFonts w:ascii="Times New Roman" w:hAnsi="Times New Roman" w:cs="Times New Roman"/>
          <w:sz w:val="28"/>
          <w:szCs w:val="22"/>
          <w:vertAlign w:val="superscript"/>
          <w:lang w:val="uk-UA"/>
        </w:rPr>
      </w:pPr>
      <w:r w:rsidRPr="005F218D">
        <w:rPr>
          <w:rFonts w:ascii="Times New Roman" w:hAnsi="Times New Roman" w:cs="Times New Roman"/>
          <w:sz w:val="28"/>
          <w:szCs w:val="22"/>
          <w:vertAlign w:val="superscript"/>
          <w:lang w:val="uk-UA"/>
        </w:rPr>
        <w:t>(найменування юридичної особи або прізвище, ім’я та по батькові фізичної особи-підприємця)</w:t>
      </w:r>
    </w:p>
    <w:p w14:paraId="325D8742" w14:textId="56F3B4A6" w:rsidR="00584EB2" w:rsidRPr="005F218D" w:rsidRDefault="00584EB2" w:rsidP="00AC7AE3">
      <w:pPr>
        <w:contextualSpacing/>
        <w:jc w:val="both"/>
        <w:rPr>
          <w:rFonts w:ascii="Times New Roman" w:hAnsi="Times New Roman" w:cs="Times New Roman"/>
          <w:sz w:val="28"/>
          <w:szCs w:val="22"/>
          <w:lang w:val="uk-UA"/>
        </w:rPr>
      </w:pPr>
      <w:r w:rsidRPr="005F218D">
        <w:rPr>
          <w:rFonts w:ascii="Times New Roman" w:hAnsi="Times New Roman" w:cs="Times New Roman"/>
          <w:sz w:val="28"/>
          <w:szCs w:val="22"/>
          <w:lang w:val="uk-UA"/>
        </w:rPr>
        <w:t xml:space="preserve">(далі </w:t>
      </w:r>
      <w:r w:rsidR="007B3F44" w:rsidRPr="005F218D">
        <w:rPr>
          <w:rFonts w:ascii="Times New Roman" w:hAnsi="Times New Roman" w:cs="Times New Roman"/>
          <w:sz w:val="28"/>
          <w:szCs w:val="22"/>
          <w:lang w:val="uk-UA"/>
        </w:rPr>
        <w:t>–</w:t>
      </w:r>
      <w:r w:rsidRPr="005F218D">
        <w:rPr>
          <w:rFonts w:ascii="Times New Roman" w:hAnsi="Times New Roman" w:cs="Times New Roman"/>
          <w:sz w:val="28"/>
          <w:szCs w:val="22"/>
          <w:lang w:val="uk-UA"/>
        </w:rPr>
        <w:t xml:space="preserve"> Замовник) в особі ________________________</w:t>
      </w:r>
      <w:r w:rsidR="00DD7884" w:rsidRPr="005F218D">
        <w:rPr>
          <w:rFonts w:ascii="Times New Roman" w:hAnsi="Times New Roman" w:cs="Times New Roman"/>
          <w:sz w:val="28"/>
          <w:szCs w:val="22"/>
          <w:lang w:val="uk-UA"/>
        </w:rPr>
        <w:t>____</w:t>
      </w:r>
      <w:r w:rsidRPr="005F218D">
        <w:rPr>
          <w:rFonts w:ascii="Times New Roman" w:hAnsi="Times New Roman" w:cs="Times New Roman"/>
          <w:sz w:val="28"/>
          <w:szCs w:val="22"/>
          <w:lang w:val="uk-UA"/>
        </w:rPr>
        <w:t>___________</w:t>
      </w:r>
      <w:r w:rsidR="008E7DA9" w:rsidRPr="005F218D">
        <w:rPr>
          <w:rFonts w:ascii="Times New Roman" w:hAnsi="Times New Roman" w:cs="Times New Roman"/>
          <w:sz w:val="28"/>
          <w:szCs w:val="22"/>
          <w:lang w:val="uk-UA"/>
        </w:rPr>
        <w:t>_____</w:t>
      </w:r>
      <w:r w:rsidRPr="005F218D">
        <w:rPr>
          <w:rFonts w:ascii="Times New Roman" w:hAnsi="Times New Roman" w:cs="Times New Roman"/>
          <w:sz w:val="28"/>
          <w:szCs w:val="22"/>
          <w:lang w:val="uk-UA"/>
        </w:rPr>
        <w:t>_,</w:t>
      </w:r>
    </w:p>
    <w:p w14:paraId="491AB290" w14:textId="6C8BCFBF" w:rsidR="00584EB2" w:rsidRPr="005F218D" w:rsidRDefault="00DD7884" w:rsidP="00DD7884">
      <w:pPr>
        <w:contextualSpacing/>
        <w:jc w:val="center"/>
        <w:rPr>
          <w:rFonts w:ascii="Times New Roman" w:hAnsi="Times New Roman" w:cs="Times New Roman"/>
          <w:sz w:val="28"/>
          <w:szCs w:val="22"/>
          <w:vertAlign w:val="superscript"/>
          <w:lang w:val="uk-UA"/>
        </w:rPr>
      </w:pPr>
      <w:r w:rsidRPr="005F218D">
        <w:rPr>
          <w:rFonts w:ascii="Times New Roman" w:hAnsi="Times New Roman" w:cs="Times New Roman"/>
          <w:sz w:val="28"/>
          <w:szCs w:val="22"/>
          <w:vertAlign w:val="superscript"/>
          <w:lang w:val="uk-UA"/>
        </w:rPr>
        <w:t xml:space="preserve">                                                        </w:t>
      </w:r>
      <w:r w:rsidR="00584EB2" w:rsidRPr="005F218D">
        <w:rPr>
          <w:rFonts w:ascii="Times New Roman" w:hAnsi="Times New Roman" w:cs="Times New Roman"/>
          <w:sz w:val="28"/>
          <w:szCs w:val="22"/>
          <w:vertAlign w:val="superscript"/>
          <w:lang w:val="uk-UA"/>
        </w:rPr>
        <w:t xml:space="preserve">(прізвище, ім’я та по батькові </w:t>
      </w:r>
      <w:bookmarkStart w:id="0" w:name="_Hlk191483289"/>
      <w:r w:rsidR="00584EB2" w:rsidRPr="005F218D">
        <w:rPr>
          <w:rFonts w:ascii="Times New Roman" w:hAnsi="Times New Roman" w:cs="Times New Roman"/>
          <w:sz w:val="28"/>
          <w:szCs w:val="22"/>
          <w:vertAlign w:val="superscript"/>
          <w:lang w:val="uk-UA"/>
        </w:rPr>
        <w:t>представника Замовника</w:t>
      </w:r>
      <w:bookmarkEnd w:id="0"/>
      <w:r w:rsidR="00584EB2" w:rsidRPr="005F218D">
        <w:rPr>
          <w:rFonts w:ascii="Times New Roman" w:hAnsi="Times New Roman" w:cs="Times New Roman"/>
          <w:sz w:val="28"/>
          <w:szCs w:val="22"/>
          <w:vertAlign w:val="superscript"/>
          <w:lang w:val="uk-UA"/>
        </w:rPr>
        <w:t>)</w:t>
      </w:r>
    </w:p>
    <w:p w14:paraId="20411202" w14:textId="1CA642E9" w:rsidR="00584EB2" w:rsidRPr="005F218D" w:rsidRDefault="00584EB2" w:rsidP="00AC7AE3">
      <w:pPr>
        <w:contextualSpacing/>
        <w:jc w:val="both"/>
        <w:rPr>
          <w:rFonts w:ascii="Times New Roman" w:hAnsi="Times New Roman" w:cs="Times New Roman"/>
          <w:sz w:val="28"/>
          <w:szCs w:val="22"/>
          <w:lang w:val="uk-UA"/>
        </w:rPr>
      </w:pPr>
      <w:r w:rsidRPr="005F218D">
        <w:rPr>
          <w:rFonts w:ascii="Times New Roman" w:hAnsi="Times New Roman" w:cs="Times New Roman"/>
          <w:sz w:val="28"/>
          <w:szCs w:val="22"/>
          <w:lang w:val="uk-UA"/>
        </w:rPr>
        <w:t>що діє на підставі ___________________________________________________,</w:t>
      </w:r>
    </w:p>
    <w:p w14:paraId="7B5CAC71" w14:textId="77777777" w:rsidR="00584EB2" w:rsidRPr="00DD7884" w:rsidRDefault="00584EB2" w:rsidP="00AC7AE3">
      <w:pPr>
        <w:ind w:left="2832" w:firstLine="708"/>
        <w:contextualSpacing/>
        <w:jc w:val="both"/>
        <w:rPr>
          <w:rFonts w:ascii="Times New Roman" w:hAnsi="Times New Roman" w:cs="Times New Roman"/>
          <w:sz w:val="28"/>
          <w:szCs w:val="22"/>
          <w:vertAlign w:val="superscript"/>
          <w:lang w:val="uk-UA"/>
        </w:rPr>
      </w:pPr>
      <w:r w:rsidRPr="00DD7884">
        <w:rPr>
          <w:rFonts w:ascii="Times New Roman" w:hAnsi="Times New Roman" w:cs="Times New Roman"/>
          <w:sz w:val="28"/>
          <w:szCs w:val="22"/>
          <w:vertAlign w:val="superscript"/>
          <w:lang w:val="uk-UA"/>
        </w:rPr>
        <w:t>(найменування, дата, номер документа)</w:t>
      </w:r>
    </w:p>
    <w:p w14:paraId="2D506376" w14:textId="3D8AC601" w:rsidR="00584EB2" w:rsidRPr="00E25C11" w:rsidRDefault="00584EB2" w:rsidP="00AC7AE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далі </w:t>
      </w:r>
      <w:r w:rsidR="00A87360" w:rsidRPr="00E25C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Сторони, </w:t>
      </w:r>
      <w:r w:rsidR="00A87360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статей 641 та 642 Цивільного кодексу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уклали </w:t>
      </w:r>
      <w:r w:rsidR="00A558E0" w:rsidRPr="00E25C1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оговір </w:t>
      </w:r>
      <w:r w:rsidR="00A558E0" w:rsidRPr="00E25C11">
        <w:rPr>
          <w:rFonts w:ascii="Times New Roman" w:hAnsi="Times New Roman" w:cs="Times New Roman"/>
          <w:sz w:val="28"/>
          <w:szCs w:val="28"/>
          <w:lang w:val="uk-UA"/>
        </w:rPr>
        <w:t>на купівлю-продаж теплової енергії (далі – Договір).</w:t>
      </w:r>
    </w:p>
    <w:p w14:paraId="00047BD0" w14:textId="6237A72F" w:rsidR="009D4447" w:rsidRPr="00E25C11" w:rsidRDefault="006D7FAB" w:rsidP="00A558E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Hlk190960378"/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При виконанні умов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а також вирішенні всіх питань, що не обумовлені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Договором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Сторони зобов'язуються керуватися </w:t>
      </w:r>
      <w:r w:rsidR="00A558E0" w:rsidRPr="00E25C11">
        <w:rPr>
          <w:rFonts w:ascii="Times New Roman" w:hAnsi="Times New Roman" w:cs="Times New Roman"/>
          <w:sz w:val="28"/>
          <w:szCs w:val="28"/>
          <w:lang w:val="uk-UA"/>
        </w:rPr>
        <w:t>Правилами користування тепловою енергією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затвердженим постановою Національної комісії, що здійснює державне регулювання у сферах енергетики та комунальних послуг, від </w:t>
      </w:r>
      <w:r w:rsidR="00A558E0" w:rsidRPr="00E25C11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A558E0" w:rsidRPr="00E25C11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A558E0" w:rsidRPr="00E25C11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843BD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(далі – Правила)</w:t>
      </w:r>
      <w:r w:rsidR="00A558E0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bookmarkEnd w:id="1"/>
    <w:p w14:paraId="1B1C850B" w14:textId="77777777" w:rsidR="006D7FAB" w:rsidRPr="00E25C11" w:rsidRDefault="006D7FAB" w:rsidP="00AC7AE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0E9B27" w14:textId="22111604" w:rsidR="009C5CF8" w:rsidRPr="00E25C11" w:rsidRDefault="00392121" w:rsidP="00AC7AE3">
      <w:pPr>
        <w:pStyle w:val="2"/>
        <w:spacing w:before="0" w:after="0"/>
        <w:ind w:firstLine="709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E25C11">
        <w:rPr>
          <w:rFonts w:ascii="Times New Roman" w:hAnsi="Times New Roman" w:cs="Times New Roman"/>
          <w:b w:val="0"/>
          <w:sz w:val="28"/>
          <w:szCs w:val="28"/>
        </w:rPr>
        <w:t>1. ЗАГАЛЬНІ ПОЛОЖЕННЯ</w:t>
      </w:r>
    </w:p>
    <w:p w14:paraId="4FF15B6A" w14:textId="0C1590D1" w:rsidR="00393997" w:rsidRPr="00E25C11" w:rsidRDefault="009C5CF8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A558E0" w:rsidRPr="00E25C11">
        <w:rPr>
          <w:rFonts w:ascii="Times New Roman" w:hAnsi="Times New Roman" w:cs="Times New Roman"/>
          <w:sz w:val="28"/>
          <w:szCs w:val="28"/>
          <w:lang w:val="uk-UA"/>
        </w:rPr>
        <w:t>Договір</w:t>
      </w:r>
      <w:r w:rsidR="00F43C9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встановлює порядок та умови </w:t>
      </w:r>
      <w:r w:rsidR="00DD53BB" w:rsidRPr="00E25C11">
        <w:rPr>
          <w:rFonts w:ascii="Times New Roman" w:hAnsi="Times New Roman" w:cs="Times New Roman"/>
          <w:sz w:val="28"/>
          <w:szCs w:val="28"/>
          <w:lang w:val="uk-UA"/>
        </w:rPr>
        <w:t>купівлі-продажу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енергії Замовник</w:t>
      </w:r>
      <w:r w:rsidR="00393997" w:rsidRPr="00E25C11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3997" w:rsidRPr="00E25C1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Тепло</w:t>
      </w:r>
      <w:r w:rsidR="00DD53BB" w:rsidRPr="00E25C11">
        <w:rPr>
          <w:rFonts w:ascii="Times New Roman" w:hAnsi="Times New Roman" w:cs="Times New Roman"/>
          <w:sz w:val="28"/>
          <w:szCs w:val="28"/>
          <w:lang w:val="uk-UA"/>
        </w:rPr>
        <w:t>генеруючо</w:t>
      </w:r>
      <w:r w:rsidR="00393997" w:rsidRPr="00E25C11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</w:t>
      </w:r>
      <w:r w:rsidR="00393997" w:rsidRPr="00E25C11">
        <w:rPr>
          <w:rFonts w:ascii="Times New Roman" w:hAnsi="Times New Roman" w:cs="Times New Roman"/>
          <w:sz w:val="28"/>
          <w:szCs w:val="28"/>
          <w:lang w:val="uk-UA"/>
        </w:rPr>
        <w:t>ї.</w:t>
      </w:r>
    </w:p>
    <w:p w14:paraId="1662F0AD" w14:textId="5AE54449" w:rsidR="009C5CF8" w:rsidRPr="00E25C11" w:rsidRDefault="00393997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Hlk190960535"/>
      <w:r w:rsidRPr="00E25C11">
        <w:rPr>
          <w:rFonts w:ascii="Times New Roman" w:hAnsi="Times New Roman" w:cs="Times New Roman"/>
          <w:sz w:val="28"/>
          <w:szCs w:val="28"/>
          <w:lang w:val="uk-UA"/>
        </w:rPr>
        <w:t>1.2. Підставою для заключення Договору є надання Замовником заяви</w:t>
      </w:r>
      <w:r w:rsidR="005F745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щодо укладання договору купівлі-продажу теплової енергії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яка є </w:t>
      </w:r>
      <w:r w:rsidR="00FF125F" w:rsidRPr="00E25C1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одатком 1 до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C5CF8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2"/>
    <w:p w14:paraId="6CB7E573" w14:textId="77777777" w:rsidR="009D4447" w:rsidRPr="00E25C11" w:rsidRDefault="009D4447" w:rsidP="00AC7AE3">
      <w:pPr>
        <w:pStyle w:val="a6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5EA6D5A" w14:textId="3CC8A991" w:rsidR="00584EB2" w:rsidRPr="00E25C11" w:rsidRDefault="00392121" w:rsidP="00AC7AE3">
      <w:pPr>
        <w:pStyle w:val="2"/>
        <w:spacing w:before="0" w:after="0"/>
        <w:ind w:firstLine="709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E25C11">
        <w:rPr>
          <w:rFonts w:ascii="Times New Roman" w:hAnsi="Times New Roman" w:cs="Times New Roman"/>
          <w:b w:val="0"/>
          <w:sz w:val="28"/>
          <w:szCs w:val="28"/>
        </w:rPr>
        <w:t>2. ПРЕДМЕТ ДОГОВОРУ</w:t>
      </w:r>
    </w:p>
    <w:p w14:paraId="1237A466" w14:textId="28799D9B" w:rsidR="00F31380" w:rsidRPr="00E25C11" w:rsidRDefault="00F31380" w:rsidP="00AC7AE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2.1. Теплогенеруюча організація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зобов'язується здійснювати продаж теплової енергії для потреб Замовника, а Замовник зобов’язується купити теплову енергію та оплатити її вартість та</w:t>
      </w:r>
      <w:r w:rsidR="00674CB9" w:rsidRPr="00E25C11">
        <w:rPr>
          <w:rFonts w:ascii="Times New Roman" w:hAnsi="Times New Roman" w:cs="Times New Roman"/>
          <w:sz w:val="28"/>
          <w:szCs w:val="28"/>
          <w:lang w:val="uk-UA"/>
        </w:rPr>
        <w:t>/або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вартість </w:t>
      </w:r>
      <w:bookmarkStart w:id="3" w:name="_Hlk172284004"/>
      <w:r w:rsidR="00850130" w:rsidRPr="00E25C11">
        <w:rPr>
          <w:rFonts w:ascii="Times New Roman" w:hAnsi="Times New Roman" w:cs="Times New Roman"/>
          <w:sz w:val="28"/>
          <w:szCs w:val="28"/>
          <w:lang w:val="uk-UA"/>
        </w:rPr>
        <w:t>підживлення теплових мереж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3"/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(далі – </w:t>
      </w:r>
      <w:r w:rsidR="006B7E6C" w:rsidRPr="00E25C11">
        <w:rPr>
          <w:rFonts w:ascii="Times New Roman" w:hAnsi="Times New Roman" w:cs="Times New Roman"/>
          <w:sz w:val="28"/>
          <w:szCs w:val="28"/>
          <w:lang w:val="uk-UA"/>
        </w:rPr>
        <w:t>підживлення</w:t>
      </w:r>
      <w:r w:rsidR="0027207B" w:rsidRPr="00E25C1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умов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64D66F8" w14:textId="3BBC932A" w:rsidR="000E2351" w:rsidRPr="00E25C11" w:rsidRDefault="000E2351" w:rsidP="00AC7AE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2.2. </w:t>
      </w:r>
      <w:r w:rsidR="0039212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Плановий </w:t>
      </w:r>
      <w:r w:rsidR="00A40633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о</w:t>
      </w:r>
      <w:r w:rsidR="00E754A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бсяг теплової енергії</w:t>
      </w:r>
      <w:r w:rsidR="005609A4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, </w:t>
      </w:r>
      <w:r w:rsidR="00674CB9" w:rsidRPr="00E25C11">
        <w:rPr>
          <w:rFonts w:ascii="Times New Roman" w:hAnsi="Times New Roman" w:cs="Times New Roman"/>
          <w:sz w:val="28"/>
          <w:szCs w:val="28"/>
          <w:lang w:val="uk-UA"/>
        </w:rPr>
        <w:t>за категоріями споживачів</w:t>
      </w:r>
      <w:r w:rsidR="0041794D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, який планує придбати</w:t>
      </w:r>
      <w:r w:rsidR="00E754A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Замовник</w:t>
      </w:r>
      <w:r w:rsidR="000664F4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</w:t>
      </w:r>
      <w:r w:rsidR="00E754A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протягом строку дії Договору</w:t>
      </w:r>
      <w:r w:rsidR="00966F94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,</w:t>
      </w:r>
      <w:r w:rsidR="00CC0A8F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обсяг </w:t>
      </w:r>
      <w:r w:rsidR="00943EC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підживлення</w:t>
      </w:r>
      <w:r w:rsidR="00943EC1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EE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та відомості про планові перерви, ремонти, технічне обслуговування та їх </w:t>
      </w:r>
      <w:r w:rsidR="004B0EE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lastRenderedPageBreak/>
        <w:t>тривалість зазнача</w:t>
      </w:r>
      <w:r w:rsidR="00F11BA4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ю</w:t>
      </w:r>
      <w:r w:rsidR="004B0EE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ться в </w:t>
      </w:r>
      <w:r w:rsidR="00F11BA4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д</w:t>
      </w:r>
      <w:r w:rsidR="004B0EE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одатку 2</w:t>
      </w:r>
      <w:r w:rsidR="00AD51F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BA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до Договору, </w:t>
      </w:r>
      <w:r w:rsidR="00AD51F2" w:rsidRPr="00E25C11">
        <w:rPr>
          <w:rFonts w:ascii="Times New Roman" w:hAnsi="Times New Roman" w:cs="Times New Roman"/>
          <w:sz w:val="28"/>
          <w:szCs w:val="28"/>
          <w:lang w:val="uk-UA"/>
        </w:rPr>
        <w:t>який є невід’ємною</w:t>
      </w:r>
      <w:r w:rsidR="00F11BA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його</w:t>
      </w:r>
      <w:r w:rsidR="00AD51F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частиною</w:t>
      </w:r>
      <w:r w:rsidR="00CB3304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64F4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</w:t>
      </w:r>
    </w:p>
    <w:p w14:paraId="6C9A3933" w14:textId="77777777" w:rsidR="00E754A6" w:rsidRPr="00E25C11" w:rsidRDefault="00E754A6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914FB0" w14:textId="2F0584A6" w:rsidR="00584EB2" w:rsidRPr="00E25C11" w:rsidRDefault="00392121" w:rsidP="00AC7AE3">
      <w:pPr>
        <w:pStyle w:val="2"/>
        <w:spacing w:before="0" w:after="0"/>
        <w:ind w:firstLine="709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E25C11">
        <w:rPr>
          <w:rFonts w:ascii="Times New Roman" w:hAnsi="Times New Roman" w:cs="Times New Roman"/>
          <w:b w:val="0"/>
          <w:sz w:val="28"/>
          <w:szCs w:val="28"/>
        </w:rPr>
        <w:t>3. ПОРЯДОК</w:t>
      </w:r>
      <w:r w:rsidR="00477871" w:rsidRPr="00E25C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B3304" w:rsidRPr="00E25C11">
        <w:rPr>
          <w:rFonts w:ascii="Times New Roman" w:hAnsi="Times New Roman" w:cs="Times New Roman"/>
          <w:b w:val="0"/>
          <w:sz w:val="28"/>
          <w:szCs w:val="28"/>
        </w:rPr>
        <w:t xml:space="preserve">ВІДПУСКУ </w:t>
      </w:r>
      <w:r w:rsidRPr="00E25C11">
        <w:rPr>
          <w:rFonts w:ascii="Times New Roman" w:hAnsi="Times New Roman" w:cs="Times New Roman"/>
          <w:b w:val="0"/>
          <w:sz w:val="28"/>
          <w:szCs w:val="28"/>
        </w:rPr>
        <w:t>ТА ОБЛІКУ ТЕПЛОВОЇ ЕНЕРГІЇ</w:t>
      </w:r>
    </w:p>
    <w:p w14:paraId="28AAFE03" w14:textId="16E55811" w:rsidR="005B7555" w:rsidRPr="00E25C11" w:rsidRDefault="003E314C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.1.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555" w:rsidRPr="00E25C11">
        <w:rPr>
          <w:rFonts w:ascii="Times New Roman" w:hAnsi="Times New Roman" w:cs="Times New Roman"/>
          <w:sz w:val="28"/>
          <w:szCs w:val="28"/>
          <w:lang w:val="uk-UA"/>
        </w:rPr>
        <w:t>Тепло</w:t>
      </w:r>
      <w:r w:rsidR="00B94D23" w:rsidRPr="00E25C11">
        <w:rPr>
          <w:rFonts w:ascii="Times New Roman" w:hAnsi="Times New Roman" w:cs="Times New Roman"/>
          <w:sz w:val="28"/>
          <w:szCs w:val="28"/>
          <w:lang w:val="uk-UA"/>
        </w:rPr>
        <w:t>генеруюча</w:t>
      </w:r>
      <w:r w:rsidR="005B7555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 забезпечує </w:t>
      </w:r>
      <w:r w:rsidR="00CB3304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відпуск</w:t>
      </w:r>
      <w:r w:rsidR="00AD51F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555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теплової енергії</w:t>
      </w:r>
      <w:r w:rsidR="005B7555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безперервно впродовж строку дії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5B7555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технологічних та планових </w:t>
      </w:r>
      <w:r w:rsidR="00AD51F2" w:rsidRPr="00E25C11">
        <w:rPr>
          <w:rFonts w:ascii="Times New Roman" w:hAnsi="Times New Roman" w:cs="Times New Roman"/>
          <w:sz w:val="28"/>
          <w:szCs w:val="28"/>
          <w:lang w:val="uk-UA"/>
        </w:rPr>
        <w:t>перерв</w:t>
      </w:r>
      <w:r w:rsidR="00641C70" w:rsidRPr="00E25C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B7555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визначених </w:t>
      </w:r>
      <w:r w:rsidR="00641C70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41C70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д</w:t>
      </w:r>
      <w:r w:rsidR="00943EC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одат</w:t>
      </w:r>
      <w:r w:rsidR="00641C70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ку</w:t>
      </w:r>
      <w:r w:rsidR="00943EC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2 </w:t>
      </w:r>
      <w:r w:rsidR="00641C70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до </w:t>
      </w:r>
      <w:r w:rsidR="00EF2AFB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Договору</w:t>
      </w:r>
      <w:r w:rsidR="00943EC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.</w:t>
      </w:r>
    </w:p>
    <w:p w14:paraId="42DF824C" w14:textId="77703001" w:rsidR="005B7555" w:rsidRPr="00E25C11" w:rsidRDefault="003E314C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3</w:t>
      </w:r>
      <w:r w:rsidR="00584EB2"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.</w:t>
      </w:r>
      <w:r w:rsidR="00156A62"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2</w:t>
      </w:r>
      <w:r w:rsidR="00584EB2"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.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</w:t>
      </w:r>
      <w:r w:rsidR="003A114C" w:rsidRPr="00E25C11">
        <w:rPr>
          <w:rFonts w:ascii="Times New Roman" w:hAnsi="Times New Roman" w:cs="Times New Roman"/>
          <w:sz w:val="28"/>
          <w:szCs w:val="28"/>
          <w:lang w:val="uk-UA"/>
        </w:rPr>
        <w:t>Точка продажу теплової енергії визначається</w:t>
      </w:r>
      <w:r w:rsidR="005B7555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114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5F745E" w:rsidRPr="00E25C1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B7555" w:rsidRPr="00E25C11">
        <w:rPr>
          <w:rFonts w:ascii="Times New Roman" w:hAnsi="Times New Roman" w:cs="Times New Roman"/>
          <w:sz w:val="28"/>
          <w:szCs w:val="28"/>
          <w:lang w:val="uk-UA"/>
        </w:rPr>
        <w:t>хем</w:t>
      </w:r>
      <w:r w:rsidR="003A114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1F6FEB" w:rsidRPr="00E25C11">
        <w:rPr>
          <w:rFonts w:ascii="Times New Roman" w:hAnsi="Times New Roman" w:cs="Times New Roman"/>
          <w:sz w:val="28"/>
          <w:szCs w:val="28"/>
          <w:lang w:val="uk-UA"/>
        </w:rPr>
        <w:t>розмежування</w:t>
      </w:r>
      <w:r w:rsidR="005F745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мереж</w:t>
      </w:r>
      <w:r w:rsidR="00A73F6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555" w:rsidRPr="00E25C1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D5CEB" w:rsidRPr="00E25C1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B7555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одаток </w:t>
      </w:r>
      <w:r w:rsidR="00153B02" w:rsidRPr="00E25C1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D5CEB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до Договору</w:t>
      </w:r>
      <w:r w:rsidR="005B7555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), яка є невід’ємною частиною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3A114C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5DCDD32" w14:textId="25EEA088" w:rsidR="00CB3304" w:rsidRPr="00E25C11" w:rsidRDefault="00156A62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Обсяг</w:t>
      </w:r>
      <w:r w:rsidR="00A73F6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проданої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енергії</w:t>
      </w:r>
      <w:r w:rsidR="007F4AB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та обсяг підживлення (у разі забезпечення Теплогенеруючою організацією підживлення)</w:t>
      </w:r>
      <w:r w:rsidR="00A73F6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Замовнику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, визначається</w:t>
      </w:r>
      <w:r w:rsidR="00262E49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</w:t>
      </w:r>
      <w:r w:rsidR="001D5A0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глави </w:t>
      </w:r>
      <w:r w:rsidR="00262E49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11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CB3304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398C0CD" w14:textId="2AA6308E" w:rsidR="007F4AB6" w:rsidRPr="00E25C11" w:rsidRDefault="007F4AB6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_Hlk191044727"/>
      <w:r w:rsidRPr="00E25C11">
        <w:rPr>
          <w:rFonts w:ascii="Times New Roman" w:hAnsi="Times New Roman" w:cs="Times New Roman"/>
          <w:sz w:val="28"/>
          <w:szCs w:val="28"/>
          <w:lang w:val="uk-UA"/>
        </w:rPr>
        <w:t>Теплогенеруюча організація в перший робочий день місяця</w:t>
      </w:r>
      <w:r w:rsidR="00177B40" w:rsidRPr="00E25C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наступного за звітним</w:t>
      </w:r>
      <w:r w:rsidR="00361961" w:rsidRPr="00E25C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зобов’язана надати Замовнику </w:t>
      </w:r>
      <w:r w:rsidR="00361961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щодо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обсяг</w:t>
      </w:r>
      <w:r w:rsidR="00361961" w:rsidRPr="00E25C1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961" w:rsidRPr="00E25C11">
        <w:rPr>
          <w:rFonts w:ascii="Times New Roman" w:hAnsi="Times New Roman" w:cs="Times New Roman"/>
          <w:sz w:val="28"/>
          <w:szCs w:val="28"/>
          <w:lang w:val="uk-UA"/>
        </w:rPr>
        <w:t>переданої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енергії та обсяг</w:t>
      </w:r>
      <w:r w:rsidR="00361961" w:rsidRPr="00E25C1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підживлення </w:t>
      </w:r>
      <w:r w:rsidR="00361961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у звітному місяці (без розділення зазначених обсягів за категоріями споживачів) для подальшого їх розподілення Замовником. </w:t>
      </w:r>
    </w:p>
    <w:bookmarkEnd w:id="4"/>
    <w:p w14:paraId="39BA2DA0" w14:textId="65107396" w:rsidR="002E7BDD" w:rsidRPr="00E25C11" w:rsidRDefault="004225C5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2E7BDD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Одиницею вимір</w:t>
      </w:r>
      <w:r w:rsidR="00946994" w:rsidRPr="00E25C11">
        <w:rPr>
          <w:rFonts w:ascii="Times New Roman" w:hAnsi="Times New Roman" w:cs="Times New Roman"/>
          <w:sz w:val="28"/>
          <w:szCs w:val="28"/>
          <w:lang w:val="uk-UA"/>
        </w:rPr>
        <w:t>ювання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енергії, 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що </w:t>
      </w:r>
      <w:r w:rsidR="00B94D23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виробляється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за Договором, є гігакалорія.</w:t>
      </w:r>
    </w:p>
    <w:p w14:paraId="6A31C652" w14:textId="4E915926" w:rsidR="00EF628D" w:rsidRPr="00E25C11" w:rsidRDefault="00EF628D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Одиницею вимір</w:t>
      </w:r>
      <w:r w:rsidR="00946994" w:rsidRPr="00E25C11">
        <w:rPr>
          <w:rFonts w:ascii="Times New Roman" w:hAnsi="Times New Roman" w:cs="Times New Roman"/>
          <w:sz w:val="28"/>
          <w:szCs w:val="28"/>
          <w:lang w:val="uk-UA"/>
        </w:rPr>
        <w:t>ювання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обсягу </w:t>
      </w:r>
      <w:r w:rsidR="00521506" w:rsidRPr="00E25C11">
        <w:rPr>
          <w:rFonts w:ascii="Times New Roman" w:hAnsi="Times New Roman" w:cs="Times New Roman"/>
          <w:sz w:val="28"/>
          <w:szCs w:val="28"/>
          <w:lang w:val="uk-UA"/>
        </w:rPr>
        <w:t>підживлення</w:t>
      </w:r>
      <w:r w:rsidR="00850130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Договором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є тонна.</w:t>
      </w:r>
    </w:p>
    <w:p w14:paraId="35517D3C" w14:textId="3915D52E" w:rsidR="00584EB2" w:rsidRPr="00E25C11" w:rsidRDefault="005841F0" w:rsidP="00AC7AE3">
      <w:pPr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3.</w:t>
      </w:r>
      <w:r w:rsidR="00EF628D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5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. Замовник </w:t>
      </w:r>
      <w:r w:rsidR="00A73F6C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самостійно розподіляє обсяг купленої теплової енергії</w:t>
      </w:r>
      <w:r w:rsidR="0047258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та підживлення </w:t>
      </w:r>
      <w:r w:rsidR="00472582" w:rsidRPr="00E25C11">
        <w:rPr>
          <w:rFonts w:ascii="Times New Roman" w:hAnsi="Times New Roman" w:cs="Times New Roman"/>
          <w:sz w:val="28"/>
          <w:szCs w:val="28"/>
          <w:lang w:val="uk-UA"/>
        </w:rPr>
        <w:t>(у разі забезпечення Теплогенеруючою організацією підживлення)</w:t>
      </w:r>
      <w:r w:rsidR="00A73F6C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за категоріями споживачів та надає відповідну </w:t>
      </w:r>
      <w:r w:rsidR="005F745E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довідку</w:t>
      </w:r>
      <w:r w:rsidR="00A73F6C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</w:t>
      </w:r>
      <w:r w:rsidR="002E7BDD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Теплогенеруючій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організації </w:t>
      </w:r>
      <w:r w:rsidR="00D44D1A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щомісячно,</w:t>
      </w:r>
      <w:r w:rsidR="006D28BC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</w:t>
      </w:r>
      <w:r w:rsidR="00D44D1A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не пізніше</w:t>
      </w:r>
      <w:r w:rsidR="006D28BC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</w:t>
      </w:r>
      <w:r w:rsidR="0036196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7</w:t>
      </w:r>
      <w:r w:rsidR="006D28BC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</w:t>
      </w:r>
      <w:r w:rsidR="00155F14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робочих днів</w:t>
      </w:r>
      <w:r w:rsidR="006D28BC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місяця</w:t>
      </w:r>
      <w:r w:rsidR="00D44D1A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,</w:t>
      </w:r>
      <w:r w:rsidR="006D28BC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наступного за звітним</w:t>
      </w:r>
      <w:r w:rsidR="007D041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,</w:t>
      </w:r>
      <w:r w:rsidR="00153B0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відповідно до </w:t>
      </w:r>
      <w:r w:rsidR="007D041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д</w:t>
      </w:r>
      <w:r w:rsidR="00153B0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одатку 4 </w:t>
      </w:r>
      <w:r w:rsidR="007D041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до </w:t>
      </w:r>
      <w:r w:rsidR="00EF2AFB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Договору</w:t>
      </w:r>
      <w:r w:rsidR="00153B0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.</w:t>
      </w:r>
    </w:p>
    <w:p w14:paraId="123E4117" w14:textId="055A2DF6" w:rsidR="00584EB2" w:rsidRPr="00E25C11" w:rsidRDefault="004225C5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2E7BDD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Обліковим періодом є календарний місяць (від першого до останнього числа календарного місяця, а в разі, якщо в звітному календарному місяці Договір набрав чинності або припинив чинність </w:t>
      </w:r>
      <w:r w:rsidR="001C7C8C" w:rsidRPr="00E25C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з дати набрання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Договором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чинності та/або до дати припинення чинності Договором).</w:t>
      </w:r>
    </w:p>
    <w:p w14:paraId="7EE847B5" w14:textId="767E97CC" w:rsidR="00182E14" w:rsidRPr="00E25C11" w:rsidRDefault="004225C5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2E7BDD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Зняття показань засобів вимірювальної техніки вузла (вузлів) обліку теплової енергії</w:t>
      </w:r>
      <w:r w:rsidR="0027207B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6B7E6C" w:rsidRPr="00E25C11">
        <w:rPr>
          <w:rFonts w:ascii="Times New Roman" w:hAnsi="Times New Roman" w:cs="Times New Roman"/>
          <w:sz w:val="28"/>
          <w:szCs w:val="28"/>
          <w:lang w:val="uk-UA"/>
        </w:rPr>
        <w:t>підживлення</w:t>
      </w:r>
      <w:r w:rsidR="0064772A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проводиться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в останній день кожного облікового періоду здійснюється </w:t>
      </w:r>
      <w:r w:rsidR="00A73F6C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Теплогенеруючої організацією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, у присутності представника </w:t>
      </w:r>
      <w:r w:rsidR="00A73F6C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Замовника (за згодою)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97CDD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Зняті показники фіксуються в </w:t>
      </w:r>
      <w:r w:rsidR="00FF6950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оформленому належним чином звіті щодо відомості обліку (зокрема, містить підпис відповідної </w:t>
      </w:r>
      <w:r w:rsidR="00606971" w:rsidRPr="00E25C1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F6950" w:rsidRPr="00E25C11">
        <w:rPr>
          <w:rFonts w:ascii="Times New Roman" w:hAnsi="Times New Roman" w:cs="Times New Roman"/>
          <w:sz w:val="28"/>
          <w:szCs w:val="28"/>
          <w:lang w:val="uk-UA"/>
        </w:rPr>
        <w:t>торони)</w:t>
      </w:r>
      <w:r w:rsidR="00197CDD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0397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У разі, якщо зняття таких показань здійснюється </w:t>
      </w:r>
      <w:r w:rsidR="00851C4C" w:rsidRPr="00E25C11">
        <w:rPr>
          <w:rFonts w:ascii="Times New Roman" w:hAnsi="Times New Roman" w:cs="Times New Roman"/>
          <w:sz w:val="28"/>
          <w:szCs w:val="28"/>
          <w:lang w:val="uk-UA"/>
        </w:rPr>
        <w:t>Тепло</w:t>
      </w:r>
      <w:r w:rsidR="005A60DB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генеруючою </w:t>
      </w:r>
      <w:r w:rsidR="00851C4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організацією 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за допомогою систем дистанційного зняття показань, таке зняття може здійснюватися без присутності </w:t>
      </w:r>
      <w:r w:rsidR="002E7BDD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Замовника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2E7BDD" w:rsidRPr="00E25C11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представника. У такому разі </w:t>
      </w:r>
      <w:r w:rsidR="00182E14" w:rsidRPr="00E25C11">
        <w:rPr>
          <w:rFonts w:ascii="Times New Roman" w:hAnsi="Times New Roman" w:cs="Times New Roman"/>
          <w:sz w:val="28"/>
          <w:szCs w:val="28"/>
          <w:lang w:val="uk-UA"/>
        </w:rPr>
        <w:t>Теплогенеруюча організація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2E14" w:rsidRPr="00E25C11">
        <w:rPr>
          <w:rFonts w:ascii="Times New Roman" w:hAnsi="Times New Roman" w:cs="Times New Roman"/>
          <w:sz w:val="28"/>
          <w:szCs w:val="28"/>
          <w:lang w:val="uk-UA"/>
        </w:rPr>
        <w:t>надає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</w:t>
      </w:r>
      <w:r w:rsidR="002E7BDD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відповідні показники </w:t>
      </w:r>
      <w:r w:rsidR="00182E1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Замовнику 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протягом 24 годин після 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такого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зняття</w:t>
      </w:r>
      <w:r w:rsidR="00182E1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 подальшим оформленням та наданням протоколу щодо передачі даних.</w:t>
      </w:r>
    </w:p>
    <w:p w14:paraId="0C3042FF" w14:textId="4522A2AD" w:rsidR="00563ACC" w:rsidRPr="00E25C11" w:rsidRDefault="00563ACC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3.8. </w:t>
      </w:r>
      <w:bookmarkStart w:id="5" w:name="_Hlk161327491"/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bookmarkStart w:id="6" w:name="_Hlk161327423"/>
      <w:r w:rsidRPr="00E25C11">
        <w:rPr>
          <w:rFonts w:ascii="Times New Roman" w:hAnsi="Times New Roman" w:cs="Times New Roman"/>
          <w:sz w:val="28"/>
          <w:szCs w:val="28"/>
          <w:lang w:val="uk-UA"/>
        </w:rPr>
        <w:t>позапланов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е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(аварійн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е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припинення </w:t>
      </w:r>
      <w:bookmarkEnd w:id="6"/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відпуску або приймання теплової енергії, його причини та імовірну тривалість Сторони повідомляють </w:t>
      </w:r>
      <w:bookmarkEnd w:id="5"/>
      <w:r w:rsidRPr="00E25C11">
        <w:rPr>
          <w:rFonts w:ascii="Times New Roman" w:hAnsi="Times New Roman" w:cs="Times New Roman"/>
          <w:sz w:val="28"/>
          <w:szCs w:val="28"/>
          <w:lang w:val="uk-UA"/>
        </w:rPr>
        <w:t>одна одну у порядку, визначеному додатком 5 до Договору.</w:t>
      </w:r>
    </w:p>
    <w:p w14:paraId="66E3994A" w14:textId="0F6C1707" w:rsidR="009D4447" w:rsidRPr="00E25C11" w:rsidRDefault="004225C5" w:rsidP="00AC7AE3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_GoBack"/>
      <w:bookmarkEnd w:id="7"/>
      <w:r w:rsidRPr="00E25C11"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6A392D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2E14" w:rsidRPr="00E25C11">
        <w:rPr>
          <w:rFonts w:ascii="Times New Roman" w:hAnsi="Times New Roman" w:cs="Times New Roman"/>
          <w:sz w:val="28"/>
          <w:szCs w:val="28"/>
          <w:lang w:val="uk-UA"/>
        </w:rPr>
        <w:t>ОСОБЛИВОСТІ РЕГУЛЮВАННЯ ВІДНОСИН У РАЗІ ТРАНСПОРТУВАННЯ ТЕПЛОВОЇ ЕНЕРГІЇ ЗАМОВНИКА ТЕПЛОВИМИ МЕРЕЖАМИ ТРЕТЬОЇ СТОРОНИ</w:t>
      </w:r>
    </w:p>
    <w:p w14:paraId="447CACAF" w14:textId="48E6B0C6" w:rsidR="00FF5311" w:rsidRPr="00E25C11" w:rsidRDefault="004225C5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" w:name="_Hlk174443369"/>
      <w:r w:rsidRPr="00E25C1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C0B1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="00FF5311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Третьою стороною, яка </w:t>
      </w:r>
      <w:r w:rsidR="00501C44" w:rsidRPr="00E25C11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="00FF5311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транспортування теплової енергії тепловими мережами</w:t>
      </w:r>
      <w:r w:rsidR="00F968C6" w:rsidRPr="00E25C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F5311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09A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може </w:t>
      </w:r>
      <w:r w:rsidR="00FF5311" w:rsidRPr="00E25C11">
        <w:rPr>
          <w:rFonts w:ascii="Times New Roman" w:hAnsi="Times New Roman" w:cs="Times New Roman"/>
          <w:sz w:val="28"/>
          <w:szCs w:val="28"/>
          <w:lang w:val="uk-UA"/>
        </w:rPr>
        <w:t>виступа</w:t>
      </w:r>
      <w:r w:rsidR="005609A4" w:rsidRPr="00E25C11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FF5311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1C44" w:rsidRPr="00E25C11">
        <w:rPr>
          <w:rFonts w:ascii="Times New Roman" w:hAnsi="Times New Roman" w:cs="Times New Roman"/>
          <w:sz w:val="28"/>
          <w:szCs w:val="28"/>
          <w:lang w:val="uk-UA"/>
        </w:rPr>
        <w:t>теплотранспортуюча</w:t>
      </w:r>
      <w:r w:rsidR="00FF5311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організація, якщо вона </w:t>
      </w:r>
      <w:r w:rsidR="002037A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одночасно </w:t>
      </w:r>
      <w:r w:rsidR="00FF5311" w:rsidRPr="00E25C11">
        <w:rPr>
          <w:rFonts w:ascii="Times New Roman" w:hAnsi="Times New Roman" w:cs="Times New Roman"/>
          <w:sz w:val="28"/>
          <w:szCs w:val="28"/>
          <w:lang w:val="uk-UA"/>
        </w:rPr>
        <w:t>не являється Замовником.</w:t>
      </w:r>
    </w:p>
    <w:p w14:paraId="7DF998A0" w14:textId="440EF76C" w:rsidR="00FF5311" w:rsidRPr="00E25C11" w:rsidRDefault="004225C5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F5311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.2. Замовник, у разі якщо він не </w:t>
      </w:r>
      <w:r w:rsidR="00F968C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501C44" w:rsidRPr="00E25C11">
        <w:rPr>
          <w:rFonts w:ascii="Times New Roman" w:hAnsi="Times New Roman" w:cs="Times New Roman"/>
          <w:sz w:val="28"/>
          <w:szCs w:val="28"/>
          <w:lang w:val="uk-UA"/>
        </w:rPr>
        <w:t>теплотранспортуючою</w:t>
      </w:r>
      <w:r w:rsidR="00FF5311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організацією</w:t>
      </w:r>
      <w:r w:rsidR="00930A41" w:rsidRPr="00E25C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C197D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09A4" w:rsidRPr="00E25C11">
        <w:rPr>
          <w:rFonts w:ascii="Times New Roman" w:hAnsi="Times New Roman" w:cs="Times New Roman"/>
          <w:sz w:val="28"/>
          <w:szCs w:val="28"/>
          <w:lang w:val="uk-UA"/>
        </w:rPr>
        <w:t>перед початком продажу теплової енергії Теплогенеруючою орган</w:t>
      </w:r>
      <w:r w:rsidR="00930A41" w:rsidRPr="00E25C11">
        <w:rPr>
          <w:rFonts w:ascii="Times New Roman" w:hAnsi="Times New Roman" w:cs="Times New Roman"/>
          <w:sz w:val="28"/>
          <w:szCs w:val="28"/>
          <w:lang w:val="uk-UA"/>
        </w:rPr>
        <w:t>іза</w:t>
      </w:r>
      <w:r w:rsidR="005609A4" w:rsidRPr="00E25C11">
        <w:rPr>
          <w:rFonts w:ascii="Times New Roman" w:hAnsi="Times New Roman" w:cs="Times New Roman"/>
          <w:sz w:val="28"/>
          <w:szCs w:val="28"/>
          <w:lang w:val="uk-UA"/>
        </w:rPr>
        <w:t>цією</w:t>
      </w:r>
      <w:r w:rsidR="00930A41" w:rsidRPr="00E25C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609A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зобов’язаний </w:t>
      </w:r>
      <w:r w:rsidR="00FF5311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мати договір </w:t>
      </w:r>
      <w:r w:rsidR="00501C44" w:rsidRPr="00E25C11">
        <w:rPr>
          <w:rFonts w:ascii="Times New Roman" w:hAnsi="Times New Roman" w:cs="Times New Roman"/>
          <w:sz w:val="28"/>
          <w:szCs w:val="28"/>
          <w:lang w:val="uk-UA"/>
        </w:rPr>
        <w:t>транспортування</w:t>
      </w:r>
      <w:r w:rsidR="00FF5311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енергії з тепло</w:t>
      </w:r>
      <w:r w:rsidR="00501C44" w:rsidRPr="00E25C11">
        <w:rPr>
          <w:rFonts w:ascii="Times New Roman" w:hAnsi="Times New Roman" w:cs="Times New Roman"/>
          <w:sz w:val="28"/>
          <w:szCs w:val="28"/>
          <w:lang w:val="uk-UA"/>
        </w:rPr>
        <w:t>транспортуючою</w:t>
      </w:r>
      <w:r w:rsidR="00FF5311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організацією</w:t>
      </w:r>
      <w:r w:rsidR="00930A41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bookmarkEnd w:id="8"/>
    <w:p w14:paraId="6B613745" w14:textId="098E38C2" w:rsidR="00FF5311" w:rsidRPr="00E25C11" w:rsidRDefault="004225C5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F5311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.3. У разі неврегульованих відносин з </w:t>
      </w:r>
      <w:r w:rsidR="004902E3" w:rsidRPr="00E25C11">
        <w:rPr>
          <w:rFonts w:ascii="Times New Roman" w:hAnsi="Times New Roman" w:cs="Times New Roman"/>
          <w:sz w:val="28"/>
          <w:szCs w:val="28"/>
          <w:lang w:val="uk-UA"/>
        </w:rPr>
        <w:t>теплотранспортуючою організацією</w:t>
      </w:r>
      <w:r w:rsidR="004A4E7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926B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об’єктивно присутньою у процесі </w:t>
      </w:r>
      <w:r w:rsidR="00C60589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відпуску </w:t>
      </w:r>
      <w:r w:rsidR="00C926B3" w:rsidRPr="00E25C11">
        <w:rPr>
          <w:rFonts w:ascii="Times New Roman" w:hAnsi="Times New Roman" w:cs="Times New Roman"/>
          <w:sz w:val="28"/>
          <w:szCs w:val="28"/>
          <w:lang w:val="uk-UA"/>
        </w:rPr>
        <w:t>теплово</w:t>
      </w:r>
      <w:r w:rsidR="00C60589" w:rsidRPr="00E25C11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C926B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енергі</w:t>
      </w:r>
      <w:r w:rsidR="00C60589" w:rsidRPr="00E25C11">
        <w:rPr>
          <w:rFonts w:ascii="Times New Roman" w:hAnsi="Times New Roman" w:cs="Times New Roman"/>
          <w:sz w:val="28"/>
          <w:szCs w:val="28"/>
          <w:lang w:val="uk-UA"/>
        </w:rPr>
        <w:t>ї Замовнику</w:t>
      </w:r>
      <w:r w:rsidR="00C926B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зокрема відсутності договору транспортування теплової енергії, </w:t>
      </w:r>
      <w:r w:rsidR="00EA44D8" w:rsidRPr="00E25C11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4A4E7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еплогенеруюча організація </w:t>
      </w:r>
      <w:r w:rsidR="004902E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може </w:t>
      </w:r>
      <w:r w:rsidR="004A4E73" w:rsidRPr="00E25C11">
        <w:rPr>
          <w:rFonts w:ascii="Times New Roman" w:hAnsi="Times New Roman" w:cs="Times New Roman"/>
          <w:sz w:val="28"/>
          <w:szCs w:val="28"/>
          <w:lang w:val="uk-UA"/>
        </w:rPr>
        <w:t>припин</w:t>
      </w:r>
      <w:r w:rsidR="004902E3" w:rsidRPr="00E25C11">
        <w:rPr>
          <w:rFonts w:ascii="Times New Roman" w:hAnsi="Times New Roman" w:cs="Times New Roman"/>
          <w:sz w:val="28"/>
          <w:szCs w:val="28"/>
          <w:lang w:val="uk-UA"/>
        </w:rPr>
        <w:t>ити</w:t>
      </w:r>
      <w:r w:rsidR="004A4E7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0589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відпуск </w:t>
      </w:r>
      <w:r w:rsidR="004A4E73" w:rsidRPr="00E25C11">
        <w:rPr>
          <w:rFonts w:ascii="Times New Roman" w:hAnsi="Times New Roman" w:cs="Times New Roman"/>
          <w:sz w:val="28"/>
          <w:szCs w:val="28"/>
          <w:lang w:val="uk-UA"/>
        </w:rPr>
        <w:t>теплової енергії.</w:t>
      </w:r>
    </w:p>
    <w:p w14:paraId="0B9249BB" w14:textId="5FAE9D56" w:rsidR="00D70603" w:rsidRPr="00E25C11" w:rsidRDefault="004225C5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7060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.4. </w:t>
      </w:r>
      <w:r w:rsidR="00B170D9" w:rsidRPr="00E25C11">
        <w:rPr>
          <w:rFonts w:ascii="Times New Roman" w:hAnsi="Times New Roman" w:cs="Times New Roman"/>
          <w:sz w:val="28"/>
          <w:szCs w:val="28"/>
          <w:lang w:val="uk-UA"/>
        </w:rPr>
        <w:t>Теплотранспортуюча організація</w:t>
      </w:r>
      <w:r w:rsidR="00D7060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70D9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може </w:t>
      </w:r>
      <w:r w:rsidR="00D70603" w:rsidRPr="00E25C11">
        <w:rPr>
          <w:rFonts w:ascii="Times New Roman" w:hAnsi="Times New Roman" w:cs="Times New Roman"/>
          <w:sz w:val="28"/>
          <w:szCs w:val="28"/>
          <w:lang w:val="uk-UA"/>
        </w:rPr>
        <w:t>прийма</w:t>
      </w:r>
      <w:r w:rsidR="00B170D9" w:rsidRPr="00E25C11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D7060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участь у процесі підписання </w:t>
      </w:r>
      <w:r w:rsidR="009D37AA" w:rsidRPr="00E25C11">
        <w:rPr>
          <w:rFonts w:ascii="Times New Roman" w:hAnsi="Times New Roman" w:cs="Times New Roman"/>
          <w:sz w:val="28"/>
          <w:szCs w:val="28"/>
          <w:lang w:val="uk-UA"/>
        </w:rPr>
        <w:t>Сторонами</w:t>
      </w:r>
      <w:r w:rsidR="00182E1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0603" w:rsidRPr="00E25C11">
        <w:rPr>
          <w:rFonts w:ascii="Times New Roman" w:hAnsi="Times New Roman" w:cs="Times New Roman"/>
          <w:sz w:val="28"/>
          <w:szCs w:val="28"/>
          <w:lang w:val="uk-UA"/>
        </w:rPr>
        <w:t>акту обліку</w:t>
      </w:r>
      <w:r w:rsidR="00182E1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0603" w:rsidRPr="00E25C11">
        <w:rPr>
          <w:rFonts w:ascii="Times New Roman" w:hAnsi="Times New Roman" w:cs="Times New Roman"/>
          <w:sz w:val="28"/>
          <w:szCs w:val="28"/>
          <w:lang w:val="uk-UA"/>
        </w:rPr>
        <w:t>теплової енергії.</w:t>
      </w:r>
    </w:p>
    <w:p w14:paraId="0F888B6B" w14:textId="77777777" w:rsidR="00C41721" w:rsidRPr="00E25C11" w:rsidRDefault="00C41721" w:rsidP="00AC7AE3">
      <w:pPr>
        <w:ind w:firstLine="709"/>
        <w:contextualSpacing/>
        <w:jc w:val="both"/>
        <w:rPr>
          <w:rFonts w:ascii="Times New Roman" w:hAnsi="Times New Roman" w:cs="Times New Roman"/>
          <w:strike/>
          <w:sz w:val="28"/>
          <w:szCs w:val="28"/>
          <w:lang w:val="uk-UA"/>
        </w:rPr>
      </w:pPr>
    </w:p>
    <w:p w14:paraId="1196CE63" w14:textId="34757D5B" w:rsidR="009D4447" w:rsidRPr="00E25C11" w:rsidRDefault="00C66D24" w:rsidP="00AC7AE3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431957" w:rsidRPr="00E25C11">
        <w:rPr>
          <w:rFonts w:ascii="Times New Roman" w:hAnsi="Times New Roman" w:cs="Times New Roman"/>
          <w:sz w:val="28"/>
          <w:szCs w:val="28"/>
          <w:lang w:val="uk-UA"/>
        </w:rPr>
        <w:t>ВАРТІСТЬ ТА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ПОРЯДОК ОПЛАТИ ПРИДБАНОЇ ТЕПЛОВОЇ ЕНЕРГІЇ</w:t>
      </w:r>
      <w:r w:rsidR="006B7E6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ТА ПІДЖИВЛЕННЯ</w:t>
      </w:r>
    </w:p>
    <w:p w14:paraId="617871B9" w14:textId="33699E1E" w:rsidR="009D4447" w:rsidRPr="00E25C11" w:rsidRDefault="004225C5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9D4447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.1.</w:t>
      </w:r>
      <w:r w:rsidR="009D444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9" w:name="_Hlk174443378"/>
      <w:r w:rsidR="009D444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Замовник оплачує</w:t>
      </w:r>
      <w:r w:rsidR="009D444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7A52" w:rsidRPr="00E25C11">
        <w:rPr>
          <w:rFonts w:ascii="Times New Roman" w:hAnsi="Times New Roman" w:cs="Times New Roman"/>
          <w:sz w:val="28"/>
          <w:szCs w:val="28"/>
          <w:lang w:val="uk-UA"/>
        </w:rPr>
        <w:t>вартість придбаної</w:t>
      </w:r>
      <w:r w:rsidR="009D444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44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теплов</w:t>
      </w:r>
      <w:r w:rsidR="00777A5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ої</w:t>
      </w:r>
      <w:r w:rsidR="009D444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енергі</w:t>
      </w:r>
      <w:r w:rsidR="00777A5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ї</w:t>
      </w:r>
      <w:r w:rsidR="009D444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44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за</w:t>
      </w:r>
      <w:r w:rsidR="009D444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встановлени</w:t>
      </w:r>
      <w:r w:rsidR="009D444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м</w:t>
      </w:r>
      <w:r w:rsidR="009D444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законодавства </w:t>
      </w:r>
      <w:r w:rsidR="009D444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Тепло</w:t>
      </w:r>
      <w:r w:rsidR="008D256C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генеруючій</w:t>
      </w:r>
      <w:r w:rsidR="009D444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організації </w:t>
      </w:r>
      <w:r w:rsidR="009D444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тарифом на </w:t>
      </w:r>
      <w:r w:rsidR="008D256C" w:rsidRPr="00E25C11">
        <w:rPr>
          <w:rFonts w:ascii="Times New Roman" w:hAnsi="Times New Roman" w:cs="Times New Roman"/>
          <w:sz w:val="28"/>
          <w:szCs w:val="28"/>
          <w:lang w:val="uk-UA"/>
        </w:rPr>
        <w:t>виробництво</w:t>
      </w:r>
      <w:r w:rsidR="009D444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енергії</w:t>
      </w:r>
      <w:r w:rsidR="007607B6" w:rsidRPr="00E25C11">
        <w:rPr>
          <w:rFonts w:ascii="Times New Roman" w:hAnsi="Times New Roman" w:cs="Times New Roman"/>
          <w:sz w:val="28"/>
          <w:szCs w:val="28"/>
          <w:lang w:val="uk-UA"/>
        </w:rPr>
        <w:t>/теплову енергію</w:t>
      </w:r>
      <w:r w:rsidR="00302A4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за категоріями споживачів</w:t>
      </w:r>
      <w:r w:rsidR="002037A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Замовника</w:t>
      </w:r>
      <w:bookmarkEnd w:id="9"/>
      <w:r w:rsidR="007607B6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4E83B8F" w14:textId="75810118" w:rsidR="00A81F33" w:rsidRPr="00E25C11" w:rsidRDefault="004827B8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4758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.2. </w:t>
      </w:r>
      <w:r w:rsidR="001F583D" w:rsidRPr="00E25C11">
        <w:rPr>
          <w:rFonts w:ascii="Times New Roman" w:hAnsi="Times New Roman" w:cs="Times New Roman"/>
          <w:sz w:val="28"/>
          <w:szCs w:val="28"/>
          <w:lang w:val="uk-UA"/>
        </w:rPr>
        <w:t>Планова в</w:t>
      </w:r>
      <w:r w:rsidR="00C926B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артість </w:t>
      </w:r>
      <w:r w:rsidR="006D2009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купівлі-продажу </w:t>
      </w:r>
      <w:r w:rsidR="00C926B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теплової енергії та </w:t>
      </w:r>
      <w:r w:rsidR="0017483B" w:rsidRPr="00E25C11">
        <w:rPr>
          <w:rFonts w:ascii="Times New Roman" w:hAnsi="Times New Roman" w:cs="Times New Roman"/>
          <w:sz w:val="28"/>
          <w:szCs w:val="28"/>
          <w:lang w:val="uk-UA"/>
        </w:rPr>
        <w:t>пеня</w:t>
      </w:r>
      <w:r w:rsidR="009D444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282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у разі несвоєчасного здійснення платежів за теплову енергію </w:t>
      </w:r>
      <w:r w:rsidR="0023212F" w:rsidRPr="00E25C11">
        <w:rPr>
          <w:rFonts w:ascii="Times New Roman" w:hAnsi="Times New Roman" w:cs="Times New Roman"/>
          <w:sz w:val="28"/>
          <w:szCs w:val="28"/>
          <w:lang w:val="uk-UA"/>
        </w:rPr>
        <w:t>зазнача</w:t>
      </w:r>
      <w:r w:rsidR="00962822" w:rsidRPr="00E25C1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23212F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ться в </w:t>
      </w:r>
      <w:r w:rsidR="00962822" w:rsidRPr="00E25C1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23212F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одатку </w:t>
      </w:r>
      <w:r w:rsidR="00C926B3" w:rsidRPr="00E25C1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3212F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282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9D4447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81F3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139D6EB" w14:textId="65B7A0CE" w:rsidR="009D4447" w:rsidRPr="00E25C11" w:rsidRDefault="009D4447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У разі зміни тарифу протягом строку дії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новий розмір тарифу застосовується з моменту його введення в дію без внесення Сторонами додаткових змін до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2F6D248" w14:textId="268BCDF3" w:rsidR="00247582" w:rsidRPr="00E25C11" w:rsidRDefault="004827B8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4758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.3. </w:t>
      </w:r>
      <w:r w:rsidR="0017483B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У разі прийняття уповноваженим органом рішення про зміну (коригування) цін/тарифів на виробництво теплової енергії у строк, що не перевищує 15 днів від дня введення її/його у дію, Теплогенеруюча організація повідомляє про це Замовника відповідно до вимог законодавства </w:t>
      </w:r>
      <w:r w:rsidR="00A1139F" w:rsidRPr="00E25C11">
        <w:rPr>
          <w:rFonts w:ascii="Times New Roman" w:hAnsi="Times New Roman" w:cs="Times New Roman"/>
          <w:sz w:val="28"/>
          <w:szCs w:val="28"/>
          <w:lang w:val="uk-UA"/>
        </w:rPr>
        <w:t>і розрахунок проводиться за новими тарифами з дня набрання чинності тарифів відповідно до рішення про їх встановлення.</w:t>
      </w:r>
    </w:p>
    <w:p w14:paraId="112911CB" w14:textId="139C4280" w:rsidR="00AB6969" w:rsidRPr="00E25C11" w:rsidRDefault="004827B8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B6969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7483B" w:rsidRPr="00E25C1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B6969" w:rsidRPr="00E25C11">
        <w:rPr>
          <w:rFonts w:ascii="Times New Roman" w:hAnsi="Times New Roman" w:cs="Times New Roman"/>
          <w:sz w:val="28"/>
          <w:szCs w:val="28"/>
          <w:lang w:val="uk-UA"/>
        </w:rPr>
        <w:t>. Розрахунковий період за Договором становить календарний місяць.</w:t>
      </w:r>
    </w:p>
    <w:p w14:paraId="7BAD7FD2" w14:textId="7F74B6DF" w:rsidR="00A81F33" w:rsidRPr="00E25C11" w:rsidRDefault="004827B8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34A94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7483B" w:rsidRPr="00E25C1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34A9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. Вартість </w:t>
      </w:r>
      <w:r w:rsidR="003F25D5" w:rsidRPr="00E25C11">
        <w:rPr>
          <w:rFonts w:ascii="Times New Roman" w:hAnsi="Times New Roman" w:cs="Times New Roman"/>
          <w:sz w:val="28"/>
          <w:szCs w:val="28"/>
          <w:lang w:val="uk-UA"/>
        </w:rPr>
        <w:t>придбання</w:t>
      </w:r>
      <w:r w:rsidR="00234A9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енергії за місяць</w:t>
      </w:r>
      <w:r w:rsidR="00A1139F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дорівнює загальній сумі вартості купівлі теплової енергії за кожною категорією споживачів</w:t>
      </w:r>
      <w:r w:rsidR="001C7C8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Замовника</w:t>
      </w:r>
      <w:r w:rsidR="00A1139F" w:rsidRPr="00E25C11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234A9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 шляхом множення тарифів на </w:t>
      </w:r>
      <w:r w:rsidR="008B01D0" w:rsidRPr="00E25C11">
        <w:rPr>
          <w:rFonts w:ascii="Times New Roman" w:hAnsi="Times New Roman" w:cs="Times New Roman"/>
          <w:sz w:val="28"/>
          <w:szCs w:val="28"/>
          <w:lang w:val="uk-UA"/>
        </w:rPr>
        <w:t>виробництво</w:t>
      </w:r>
      <w:r w:rsidR="00234A9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енергії </w:t>
      </w:r>
      <w:r w:rsidR="003F25D5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Теплогенеруючої організації </w:t>
      </w:r>
      <w:r w:rsidR="00A1139F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для відповідної категорії споживачів Замовника на фактичну кількість </w:t>
      </w:r>
      <w:r w:rsidR="003F25D5" w:rsidRPr="00E25C11">
        <w:rPr>
          <w:rFonts w:ascii="Times New Roman" w:hAnsi="Times New Roman" w:cs="Times New Roman"/>
          <w:sz w:val="28"/>
          <w:szCs w:val="28"/>
          <w:lang w:val="uk-UA"/>
        </w:rPr>
        <w:t>придбаної</w:t>
      </w:r>
      <w:r w:rsidR="00234A9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25D5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у неї </w:t>
      </w:r>
      <w:r w:rsidR="00234A94" w:rsidRPr="00E25C11">
        <w:rPr>
          <w:rFonts w:ascii="Times New Roman" w:hAnsi="Times New Roman" w:cs="Times New Roman"/>
          <w:sz w:val="28"/>
          <w:szCs w:val="28"/>
          <w:lang w:val="uk-UA"/>
        </w:rPr>
        <w:t>теплової енергії</w:t>
      </w:r>
      <w:r w:rsidR="008B01D0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25D5" w:rsidRPr="00E25C11">
        <w:rPr>
          <w:rFonts w:ascii="Times New Roman" w:hAnsi="Times New Roman" w:cs="Times New Roman"/>
          <w:sz w:val="28"/>
          <w:szCs w:val="28"/>
          <w:lang w:val="uk-UA"/>
        </w:rPr>
        <w:t>Замовником</w:t>
      </w:r>
      <w:r w:rsidR="00A1139F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для такої категорії.</w:t>
      </w:r>
      <w:r w:rsidR="00A81F3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69F0330" w14:textId="77777777" w:rsidR="00C90ACF" w:rsidRPr="00E25C11" w:rsidRDefault="0019349F" w:rsidP="00C90AC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У разі забезпечення Теплогенеруючою організацією підживлення</w:t>
      </w:r>
      <w:r w:rsidR="00C90ACF" w:rsidRPr="00E25C11">
        <w:rPr>
          <w:rFonts w:ascii="Times New Roman" w:hAnsi="Times New Roman" w:cs="Times New Roman"/>
          <w:sz w:val="28"/>
          <w:szCs w:val="28"/>
          <w:lang w:val="uk-UA"/>
        </w:rPr>
        <w:t>, його вартість оплачується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25D5" w:rsidRPr="00E25C11">
        <w:rPr>
          <w:rFonts w:ascii="Times New Roman" w:hAnsi="Times New Roman" w:cs="Times New Roman"/>
          <w:sz w:val="28"/>
          <w:szCs w:val="28"/>
          <w:lang w:val="uk-UA"/>
        </w:rPr>
        <w:t>Замовником</w:t>
      </w:r>
      <w:r w:rsidR="00B319E8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bookmarkStart w:id="10" w:name="_Hlk172279899"/>
    </w:p>
    <w:p w14:paraId="5593E694" w14:textId="7113E2D0" w:rsidR="00C90ACF" w:rsidRPr="00E25C11" w:rsidRDefault="00C90ACF" w:rsidP="00C90AC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Вартість одиниці підживлення теплових мереж визначається виходячи з калькуляції суб'єкта господарювання, з урахуванням ціни (собівартості) хімічно очищеної води (без витрат на її підігрів), яка зазначається в </w:t>
      </w:r>
      <w:r w:rsidR="00B1016D" w:rsidRPr="00E25C1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одатку 6</w:t>
      </w:r>
      <w:r w:rsidR="00B1016D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до Договору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ADE4B83" w14:textId="759F7FB9" w:rsidR="003A5DE8" w:rsidRPr="00E25C11" w:rsidRDefault="00C90ACF" w:rsidP="00C90AC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Загальна вартість підживлення визначається шляхом множення вартості одиниці підживлення теплових мереж на обсяг підживлення</w:t>
      </w:r>
      <w:bookmarkEnd w:id="10"/>
      <w:r w:rsidR="00CD3F0D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2AF1E16" w14:textId="1A006521" w:rsidR="003F25D5" w:rsidRPr="00E25C11" w:rsidRDefault="003914FB" w:rsidP="00A471A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17483B" w:rsidRPr="00E25C1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. Обсяг </w:t>
      </w:r>
      <w:r w:rsidR="00244455" w:rsidRPr="00E25C11">
        <w:rPr>
          <w:rFonts w:ascii="Times New Roman" w:hAnsi="Times New Roman" w:cs="Times New Roman"/>
          <w:sz w:val="28"/>
          <w:szCs w:val="28"/>
          <w:lang w:val="uk-UA"/>
        </w:rPr>
        <w:t>підживлення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, зазначений в пункту 5.</w:t>
      </w:r>
      <w:r w:rsidR="0094102F" w:rsidRPr="00E25C1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0375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цієї глави Договору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 відповідно </w:t>
      </w:r>
      <w:r w:rsidR="000B416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до умов </w:t>
      </w:r>
      <w:r w:rsidR="008C3CE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глави </w:t>
      </w:r>
      <w:r w:rsidR="000B416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11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0B416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713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0B4164" w:rsidRPr="00E25C11">
        <w:rPr>
          <w:rFonts w:ascii="Times New Roman" w:hAnsi="Times New Roman" w:cs="Times New Roman"/>
          <w:sz w:val="28"/>
          <w:szCs w:val="28"/>
          <w:lang w:val="uk-UA"/>
        </w:rPr>
        <w:t>надається</w:t>
      </w:r>
      <w:r w:rsidR="00CD713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Замовнику окремим актом разом з актом купівлі-продажу теплової енергії.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8A388AE" w14:textId="3DE68AE1" w:rsidR="009D4447" w:rsidRPr="00E25C11" w:rsidRDefault="004827B8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17483B" w:rsidRPr="00E25C1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D444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. Розрахунковий період відповідає обліковому періоду, визначеному пунктом </w:t>
      </w:r>
      <w:r w:rsidR="00C0136E" w:rsidRPr="00E25C1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D4447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55F14" w:rsidRPr="00E25C1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D444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3CE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глави 3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9D4447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81F3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4BF7318" w14:textId="1C346561" w:rsidR="009D4447" w:rsidRPr="00E25C11" w:rsidRDefault="009D4447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Тепло</w:t>
      </w:r>
      <w:r w:rsidR="008B01D0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генеруюча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організація щомісячно, не пізніше </w:t>
      </w:r>
      <w:r w:rsidR="00A024E5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10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</w:t>
      </w:r>
      <w:r w:rsidR="00B2432E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робочих днів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місяця, наступного за звітним</w:t>
      </w:r>
      <w:r w:rsidR="000679CE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,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формує та надає Замовнику акт </w:t>
      </w:r>
      <w:r w:rsidR="008B01D0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купівлі-продажу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теплової енергії</w:t>
      </w:r>
      <w:r w:rsidR="00CD713E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, </w:t>
      </w:r>
      <w:r w:rsidR="003914FB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акт</w:t>
      </w:r>
      <w:r w:rsidR="00CD713E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на оплату</w:t>
      </w:r>
      <w:r w:rsidR="003914FB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</w:t>
      </w:r>
      <w:r w:rsidR="00244455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підживлення </w:t>
      </w:r>
      <w:r w:rsidR="000B416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(у разі якщо Теплогенеруюча організація </w:t>
      </w:r>
      <w:r w:rsidR="005F29E7" w:rsidRPr="00E25C11">
        <w:rPr>
          <w:rFonts w:ascii="Times New Roman" w:hAnsi="Times New Roman" w:cs="Times New Roman"/>
          <w:sz w:val="28"/>
          <w:szCs w:val="28"/>
          <w:lang w:val="uk-UA"/>
        </w:rPr>
        <w:t>забезпечує</w:t>
      </w:r>
      <w:r w:rsidR="000B416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підживлення) 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та </w:t>
      </w:r>
      <w:r w:rsidR="004C364F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відповідні 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рахун</w:t>
      </w:r>
      <w:r w:rsidR="00CD713E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ки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для оплати за попередній розрахунковий період</w:t>
      </w:r>
      <w:r w:rsidR="00C0136E" w:rsidRPr="00E25C11"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="008A31D3" w:rsidRPr="00E25C1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0136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сплачує Замовник.</w:t>
      </w:r>
    </w:p>
    <w:p w14:paraId="46B5BBB7" w14:textId="5DD5A141" w:rsidR="00E63EB8" w:rsidRPr="00E25C11" w:rsidRDefault="004827B8" w:rsidP="00AC7AE3">
      <w:pPr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5.</w:t>
      </w:r>
      <w:r w:rsidR="0017483B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9D4447"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B22CBF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Замовник оплачує </w:t>
      </w:r>
      <w:r w:rsidR="00CD713E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рахунки</w:t>
      </w:r>
      <w:r w:rsidR="00B22CBF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щомісячно, не пізніше </w:t>
      </w:r>
      <w:r w:rsidR="00C85DB9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останнього дня місяця, що настає за розрахунковим періодом</w:t>
      </w:r>
      <w:r w:rsidR="00B22CBF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.</w:t>
      </w:r>
    </w:p>
    <w:p w14:paraId="1FAF518A" w14:textId="3B50B81F" w:rsidR="009D4447" w:rsidRPr="00E25C11" w:rsidRDefault="003717C6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17483B" w:rsidRPr="00E25C1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D444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При здійсненні оплати </w:t>
      </w:r>
      <w:r w:rsidR="000B416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Замовник </w:t>
      </w:r>
      <w:r w:rsidR="009D444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зобов’язаний зазначити розрахунковий період, за який вона здійснюється, та призначення платежу </w:t>
      </w:r>
      <w:r w:rsidR="009D444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згідно з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наданими</w:t>
      </w:r>
      <w:r w:rsidR="009D444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рахунк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ами.</w:t>
      </w:r>
    </w:p>
    <w:p w14:paraId="126FFBC2" w14:textId="2D479B8D" w:rsidR="00D16D1D" w:rsidRPr="00E25C11" w:rsidRDefault="00D16D1D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У разі, якщо Замовником не визначено розрахунковий період або якщо за зазначений Замовником період виникла переплата, Теплогенеруюча організація має право зарахувати такий платіж (його частину в розмірі переплати) в рахунок заборгованості Замовника за минулі розрахункові періоди, якщо така є, а якщо такої немає </w:t>
      </w:r>
      <w:r w:rsidR="008638C7" w:rsidRPr="00E25C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 рахунок майбутніх платежів Замовника, починаючи з найближчих до дати здійснення платежу розрахункових періодів.</w:t>
      </w:r>
    </w:p>
    <w:p w14:paraId="289CAE2A" w14:textId="2F273C47" w:rsidR="009D4447" w:rsidRPr="00E25C11" w:rsidRDefault="00D16D1D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Теплогенеруюча організація не має права зараховувати оплату в рахунок погашення пені, нарахован</w:t>
      </w:r>
      <w:r w:rsidR="00C85DB9" w:rsidRPr="00E25C11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Замовникові</w:t>
      </w:r>
      <w:r w:rsidR="008638C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у встановленому порядку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, без згоди останнього.</w:t>
      </w:r>
    </w:p>
    <w:p w14:paraId="1DD25448" w14:textId="77777777" w:rsidR="009D4447" w:rsidRPr="00E25C11" w:rsidRDefault="009D4447" w:rsidP="00AC7AE3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F80B86" w14:textId="4F2E12E7" w:rsidR="00584EB2" w:rsidRPr="00E25C11" w:rsidRDefault="00754EA4" w:rsidP="00AC7AE3">
      <w:pPr>
        <w:pStyle w:val="2"/>
        <w:spacing w:before="0" w:after="0"/>
        <w:ind w:firstLine="709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E25C11">
        <w:rPr>
          <w:rFonts w:ascii="Times New Roman" w:hAnsi="Times New Roman" w:cs="Times New Roman"/>
          <w:b w:val="0"/>
          <w:sz w:val="28"/>
          <w:szCs w:val="28"/>
        </w:rPr>
        <w:t xml:space="preserve">6. УМОВИ </w:t>
      </w:r>
      <w:r w:rsidR="006A27B3" w:rsidRPr="00E25C11">
        <w:rPr>
          <w:rFonts w:ascii="Times New Roman" w:hAnsi="Times New Roman" w:cs="Times New Roman"/>
          <w:b w:val="0"/>
          <w:sz w:val="28"/>
          <w:szCs w:val="28"/>
        </w:rPr>
        <w:t xml:space="preserve">ВІДПУСТКУ </w:t>
      </w:r>
      <w:r w:rsidRPr="00E25C11">
        <w:rPr>
          <w:rFonts w:ascii="Times New Roman" w:hAnsi="Times New Roman" w:cs="Times New Roman"/>
          <w:b w:val="0"/>
          <w:sz w:val="28"/>
          <w:szCs w:val="28"/>
        </w:rPr>
        <w:t>ТЕПЛОВОЇ ЕНЕРГІЇ</w:t>
      </w:r>
    </w:p>
    <w:p w14:paraId="265F7C5F" w14:textId="0F403149" w:rsidR="0023305A" w:rsidRPr="00E25C11" w:rsidRDefault="001026EA" w:rsidP="00AC7AE3">
      <w:pPr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.1.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Температура теплоносія </w:t>
      </w:r>
      <w:r w:rsidR="00E54F8E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в подавальному трубопроводі 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у точці </w:t>
      </w:r>
      <w:r w:rsidR="004F4A1A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продажу теплової енергії 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повинна відповідати Температурному графіку (</w:t>
      </w:r>
      <w:r w:rsidR="00E34870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д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одаток </w:t>
      </w:r>
      <w:r w:rsidR="006D2009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7</w:t>
      </w:r>
      <w:r w:rsidR="00E34870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до Договору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), який є невід’ємною частиною </w:t>
      </w:r>
      <w:r w:rsidR="00EF2AFB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Договору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.</w:t>
      </w:r>
    </w:p>
    <w:p w14:paraId="57EF08A3" w14:textId="2CAF678E" w:rsidR="00584EB2" w:rsidRPr="00E25C11" w:rsidRDefault="001026EA" w:rsidP="0026025B">
      <w:pPr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6</w:t>
      </w:r>
      <w:r w:rsidR="00584EB2"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.2.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Обсяг і величина тиску теплоносія у точці </w:t>
      </w:r>
      <w:r w:rsidR="0023305A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продажу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теплової енергії повинні відповідати </w:t>
      </w:r>
      <w:r w:rsidR="00CC6165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Гідравлічному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режиму теплової мережі (</w:t>
      </w:r>
      <w:r w:rsidR="0026025B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д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одаток </w:t>
      </w:r>
      <w:r w:rsidR="006D2009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8</w:t>
      </w:r>
      <w:r w:rsidR="0026025B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до Договору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), який є невід’ємною частиною </w:t>
      </w:r>
      <w:r w:rsidR="00EF2AFB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Договору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.</w:t>
      </w:r>
    </w:p>
    <w:p w14:paraId="3383DD83" w14:textId="0749959D" w:rsidR="006A27B3" w:rsidRPr="00E25C11" w:rsidRDefault="006A27B3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6.</w:t>
      </w:r>
      <w:r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3</w:t>
      </w: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Відповідність кількісних та якісних характеристик 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теплоносія вимогам договору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 точці продажу забезпечує:</w:t>
      </w:r>
    </w:p>
    <w:p w14:paraId="1D46B075" w14:textId="3290AD56" w:rsidR="006A27B3" w:rsidRPr="00E25C11" w:rsidRDefault="007F1A2C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6A27B3" w:rsidRPr="00E25C11">
        <w:rPr>
          <w:rFonts w:ascii="Times New Roman" w:hAnsi="Times New Roman" w:cs="Times New Roman"/>
          <w:sz w:val="28"/>
          <w:szCs w:val="28"/>
          <w:lang w:val="uk-UA"/>
        </w:rPr>
        <w:t>у подавальному трубопроводі – Теплогенеруюча організація</w:t>
      </w:r>
      <w:r w:rsidR="000756C7"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48D16B1" w14:textId="77777777" w:rsidR="007F1A2C" w:rsidRPr="00E25C11" w:rsidRDefault="007F1A2C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6A27B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зворотному</w:t>
      </w:r>
      <w:r w:rsidR="006A27B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трубопроводі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058601D" w14:textId="763C2789" w:rsidR="007F1A2C" w:rsidRPr="00E25C11" w:rsidRDefault="006A27B3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за тиск теплоносія </w:t>
      </w:r>
      <w:r w:rsidR="00521506" w:rsidRPr="00E25C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A2C" w:rsidRPr="00E25C11">
        <w:rPr>
          <w:rFonts w:ascii="Times New Roman" w:hAnsi="Times New Roman" w:cs="Times New Roman"/>
          <w:sz w:val="28"/>
          <w:szCs w:val="28"/>
          <w:lang w:val="uk-UA"/>
        </w:rPr>
        <w:t>Теплогенеруюча організація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F1A2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у разі забезпечення </w:t>
      </w:r>
      <w:proofErr w:type="spellStart"/>
      <w:r w:rsidR="007F1A2C" w:rsidRPr="00E25C11">
        <w:rPr>
          <w:rFonts w:ascii="Times New Roman" w:hAnsi="Times New Roman" w:cs="Times New Roman"/>
          <w:sz w:val="28"/>
          <w:szCs w:val="28"/>
          <w:lang w:val="uk-UA"/>
        </w:rPr>
        <w:t>неперевищення</w:t>
      </w:r>
      <w:proofErr w:type="spellEnd"/>
      <w:r w:rsidR="007F1A2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максимального рівня підживлення теплових мереж та </w:t>
      </w:r>
      <w:r w:rsidR="00C85DB9" w:rsidRPr="00E25C1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максимального рівня </w:t>
      </w:r>
      <w:r w:rsidR="007F1A2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витрати теплоносія Замовником відповідно до </w:t>
      </w:r>
      <w:r w:rsidR="0038525F" w:rsidRPr="00E25C1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F1A2C" w:rsidRPr="00E25C11">
        <w:rPr>
          <w:rFonts w:ascii="Times New Roman" w:hAnsi="Times New Roman" w:cs="Times New Roman"/>
          <w:sz w:val="28"/>
          <w:szCs w:val="28"/>
          <w:lang w:val="uk-UA"/>
        </w:rPr>
        <w:t>одатку</w:t>
      </w:r>
      <w:r w:rsidR="00DC192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5DB9" w:rsidRPr="00E25C1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38525F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до Договору</w:t>
      </w:r>
      <w:r w:rsidR="0054681C"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5E4375D" w14:textId="7CC5A69B" w:rsidR="003748F2" w:rsidRPr="00E25C11" w:rsidRDefault="007F1A2C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за кількісн</w:t>
      </w:r>
      <w:r w:rsidR="008A31D3" w:rsidRPr="00E25C1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та якісн</w:t>
      </w:r>
      <w:r w:rsidR="008A31D3" w:rsidRPr="00E25C1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характеристик</w:t>
      </w:r>
      <w:r w:rsidR="008A31D3" w:rsidRPr="00E25C1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теплоносія, крім тиска теплоносія,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25F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Замовник.</w:t>
      </w:r>
    </w:p>
    <w:p w14:paraId="41D29A71" w14:textId="77777777" w:rsidR="00930A41" w:rsidRPr="00E25C11" w:rsidRDefault="00930A41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2CAC47" w14:textId="119F8D43" w:rsidR="00584EB2" w:rsidRPr="00E25C11" w:rsidRDefault="007D0CE5" w:rsidP="00AC7AE3">
      <w:pPr>
        <w:pStyle w:val="2"/>
        <w:spacing w:before="0" w:after="0"/>
        <w:ind w:firstLine="709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E25C11">
        <w:rPr>
          <w:rFonts w:ascii="Times New Roman" w:hAnsi="Times New Roman" w:cs="Times New Roman"/>
          <w:b w:val="0"/>
          <w:sz w:val="28"/>
          <w:szCs w:val="28"/>
        </w:rPr>
        <w:t>7. ЗОБОВ’ЯЗАННЯ СТОРІН</w:t>
      </w:r>
    </w:p>
    <w:p w14:paraId="3FD9C9D4" w14:textId="43E0AC8F" w:rsidR="00584EB2" w:rsidRPr="00E25C11" w:rsidRDefault="00693658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.1.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Тепло</w:t>
      </w:r>
      <w:r w:rsidR="00DA5D55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генеруюча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організація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зобов’язана:</w:t>
      </w:r>
    </w:p>
    <w:p w14:paraId="2120A009" w14:textId="343576E1" w:rsidR="00584EB2" w:rsidRPr="00E25C11" w:rsidRDefault="00584EB2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bookmarkStart w:id="11" w:name="_Hlk174445325"/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б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езперебійно </w:t>
      </w:r>
      <w:r w:rsidR="007F1A2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відпускати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теплову енергію в обсягах та згідно з умовами, що визначені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Договором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BA840D3" w14:textId="4595819E" w:rsidR="00584EB2" w:rsidRPr="00E25C11" w:rsidRDefault="00584EB2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2) забезпечити у точці </w:t>
      </w:r>
      <w:r w:rsidR="0023305A" w:rsidRPr="00E25C11">
        <w:rPr>
          <w:rFonts w:ascii="Times New Roman" w:hAnsi="Times New Roman" w:cs="Times New Roman"/>
          <w:sz w:val="28"/>
          <w:szCs w:val="28"/>
          <w:lang w:val="uk-UA"/>
        </w:rPr>
        <w:t>продажу</w:t>
      </w:r>
      <w:r w:rsidR="00AD413B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теплової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енергії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обсяг</w:t>
      </w:r>
      <w:r w:rsidR="00EE3F46" w:rsidRPr="00E25C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E2349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величин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тиску</w:t>
      </w:r>
      <w:r w:rsidR="008D10C5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E3F46" w:rsidRPr="00E25C11">
        <w:rPr>
          <w:rFonts w:ascii="Times New Roman" w:hAnsi="Times New Roman" w:cs="Times New Roman"/>
          <w:sz w:val="28"/>
          <w:szCs w:val="28"/>
          <w:lang w:val="uk-UA"/>
        </w:rPr>
        <w:t>якість</w:t>
      </w:r>
      <w:r w:rsidR="00017FC1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та температуру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теплоносія </w:t>
      </w:r>
      <w:r w:rsidR="00017FC1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D0CE5" w:rsidRPr="00E25C11">
        <w:rPr>
          <w:rFonts w:ascii="Times New Roman" w:hAnsi="Times New Roman" w:cs="Times New Roman"/>
          <w:sz w:val="28"/>
          <w:szCs w:val="28"/>
          <w:lang w:val="uk-UA"/>
        </w:rPr>
        <w:t>падаючому</w:t>
      </w:r>
      <w:r w:rsidR="00017FC1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трубопроводі</w:t>
      </w:r>
      <w:r w:rsidR="007F1A2C" w:rsidRPr="00E25C11">
        <w:rPr>
          <w:rFonts w:ascii="Times New Roman" w:hAnsi="Times New Roman" w:cs="Times New Roman"/>
          <w:sz w:val="28"/>
          <w:szCs w:val="28"/>
          <w:lang w:val="uk-UA"/>
        </w:rPr>
        <w:t>, та величин</w:t>
      </w:r>
      <w:r w:rsidR="007F1A2C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у</w:t>
      </w:r>
      <w:r w:rsidR="007F1A2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тиску у зворотному трубопроводі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згідно з умовами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68E6FC5" w14:textId="321ABC28" w:rsidR="005F29E7" w:rsidRPr="00E25C11" w:rsidRDefault="00584EB2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bookmarkStart w:id="12" w:name="_Hlk190940613"/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своєчасно надавати 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Замовнику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повідомлення</w:t>
      </w:r>
      <w:r w:rsidR="0096659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та іншу інформацію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, передбачен</w:t>
      </w:r>
      <w:r w:rsidR="000909B7" w:rsidRPr="00E25C1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Договором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що впливає на виконання Сторонами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bookmarkEnd w:id="12"/>
      <w:r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5208CB0" w14:textId="763D3E5D" w:rsidR="00155971" w:rsidRPr="00E25C11" w:rsidRDefault="00155971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4) забезпечувати утримання </w:t>
      </w:r>
      <w:r w:rsidR="007E742A" w:rsidRPr="00E25C11">
        <w:rPr>
          <w:rFonts w:ascii="Times New Roman" w:hAnsi="Times New Roman" w:cs="Times New Roman"/>
          <w:sz w:val="28"/>
          <w:szCs w:val="28"/>
          <w:lang w:val="uk-UA"/>
        </w:rPr>
        <w:t>теплогенеруючих установок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 належному стані для задоволення потреб Замовника в тепловій енергії</w:t>
      </w:r>
      <w:r w:rsidR="00FD7706"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C055EC9" w14:textId="257744A9" w:rsidR="000747EE" w:rsidRPr="00E25C11" w:rsidRDefault="000747EE" w:rsidP="00AC7AE3">
      <w:pPr>
        <w:pStyle w:val="a6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забезпечувати ремонт теплового обладнання, як</w:t>
      </w:r>
      <w:r w:rsidR="005B73B2" w:rsidRPr="00E25C11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</w:t>
      </w:r>
      <w:r w:rsidR="005B73B2" w:rsidRPr="00E25C11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ться для виконання умов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5120E26" w14:textId="54B460E7" w:rsidR="000747EE" w:rsidRPr="00E25C11" w:rsidRDefault="000747EE" w:rsidP="00AC7AE3">
      <w:pPr>
        <w:pStyle w:val="a6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забезпечувати аналіз мережної води в точці продажу теплової енергії Замовнику на жорсткість згідно </w:t>
      </w:r>
      <w:r w:rsidR="009B037A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затверджен</w:t>
      </w:r>
      <w:r w:rsidR="009B037A" w:rsidRPr="00E25C11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графік</w:t>
      </w:r>
      <w:r w:rsidR="009B037A" w:rsidRPr="00E25C11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7D0CE5" w:rsidRPr="00E25C11">
        <w:rPr>
          <w:rFonts w:ascii="Times New Roman" w:hAnsi="Times New Roman" w:cs="Times New Roman"/>
          <w:sz w:val="28"/>
          <w:szCs w:val="28"/>
          <w:lang w:val="uk-UA"/>
        </w:rPr>
        <w:t>, який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погоджен</w:t>
      </w:r>
      <w:r w:rsidR="007D0CE5" w:rsidRPr="00E25C11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 Замовником;</w:t>
      </w:r>
    </w:p>
    <w:p w14:paraId="5D0D3D20" w14:textId="14455116" w:rsidR="00584EB2" w:rsidRPr="00E25C11" w:rsidRDefault="00422BB6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забезпечити своєчасну повірку, ремонт та заміну вузлів обліку теплової енергії, які належать 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Тепло</w:t>
      </w:r>
      <w:r w:rsidR="00B444E0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генеруючій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організації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на праві власності чи іншому речовому праві, та з допомогою яких здійснюється облік теплової енергії, що </w:t>
      </w:r>
      <w:r w:rsidR="0023305A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продається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Договором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FEEED1C" w14:textId="26F65643" w:rsidR="00584EB2" w:rsidRPr="00E25C11" w:rsidRDefault="00422BB6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забезпечити Замовнику доступ до вузлів обліку теплової енергії, які належать 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Тепло</w:t>
      </w:r>
      <w:r w:rsidR="0015132D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генеруючій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організації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на праві власності чи іншому речовому праві, та з допомогою яких здійснюється облік теплової енергії, що </w:t>
      </w:r>
      <w:r w:rsidR="007121C5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продається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Договором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при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знятт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і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показань засобів їх вимірювальної техніки, а при дистанційному знятті </w:t>
      </w:r>
      <w:r w:rsidR="0086042B" w:rsidRPr="00E25C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доступ до знятих показань;</w:t>
      </w:r>
    </w:p>
    <w:p w14:paraId="030AB098" w14:textId="6ADA2C30" w:rsidR="00306EA9" w:rsidRPr="00E25C11" w:rsidRDefault="00422BB6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93658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306EA9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дотримуватись правил безпеки, зокрема пожежної та газової, санітарних норм; </w:t>
      </w:r>
    </w:p>
    <w:p w14:paraId="4C255F01" w14:textId="535801BC" w:rsidR="00D5014A" w:rsidRPr="00E25C11" w:rsidRDefault="00693658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22BB6" w:rsidRPr="00E25C1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E2349" w:rsidRPr="00E25C1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5014A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9B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вживати заходів щодо ліквідації аварій, усунення порушень, що стались на об’єктах </w:t>
      </w:r>
      <w:r w:rsidR="0086042B" w:rsidRPr="00E25C11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909B7" w:rsidRPr="00E25C11">
        <w:rPr>
          <w:rFonts w:ascii="Times New Roman" w:hAnsi="Times New Roman" w:cs="Times New Roman"/>
          <w:sz w:val="28"/>
          <w:szCs w:val="28"/>
          <w:lang w:val="uk-UA"/>
        </w:rPr>
        <w:t>еплогенеруючої організації, що забезпечують відпуск теплової енергії замовнику, в установлені законодавством строки</w:t>
      </w:r>
      <w:r w:rsidR="00D5014A"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F377EFC" w14:textId="2F41D398" w:rsidR="00CC4057" w:rsidRPr="00E25C11" w:rsidRDefault="005F29E7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22BB6" w:rsidRPr="00E25C1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C405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компенсувати завдані збитки Замовнику, що стались з вини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Теплогенеруючої організації</w:t>
      </w:r>
      <w:r w:rsidR="00CC405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при виконанні умов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CC4057"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7EAF9BE" w14:textId="5926A08B" w:rsidR="00751EBF" w:rsidRPr="00E25C11" w:rsidRDefault="00751EBF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22BB6" w:rsidRPr="00E25C1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0909B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своєчасно та за власні кошти проводити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роботи з усунення виявлених неполадок, пов’язаних з </w:t>
      </w:r>
      <w:r w:rsidR="005F29E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відпуском </w:t>
      </w:r>
      <w:r w:rsidR="00A9471E" w:rsidRPr="00E25C11">
        <w:rPr>
          <w:rFonts w:ascii="Times New Roman" w:hAnsi="Times New Roman" w:cs="Times New Roman"/>
          <w:sz w:val="28"/>
          <w:szCs w:val="28"/>
          <w:lang w:val="uk-UA"/>
        </w:rPr>
        <w:t>теплової енергії</w:t>
      </w:r>
      <w:r w:rsidR="005F29E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Замовнику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, що виникли з його вини;</w:t>
      </w:r>
    </w:p>
    <w:p w14:paraId="6C7BC6E3" w14:textId="5D49809F" w:rsidR="00751EBF" w:rsidRPr="00E25C11" w:rsidRDefault="00751EBF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22BB6" w:rsidRPr="00E25C1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інформувати Замовника про намір зміни цін/тарифів на </w:t>
      </w:r>
      <w:r w:rsidR="00B12AC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виробництво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теплової енергії </w:t>
      </w:r>
      <w:r w:rsidR="001220FB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та вартість </w:t>
      </w:r>
      <w:r w:rsidR="00850130" w:rsidRPr="00E25C11">
        <w:rPr>
          <w:rFonts w:ascii="Times New Roman" w:hAnsi="Times New Roman" w:cs="Times New Roman"/>
          <w:sz w:val="28"/>
          <w:szCs w:val="28"/>
          <w:lang w:val="uk-UA"/>
        </w:rPr>
        <w:t>підживлення</w:t>
      </w:r>
      <w:r w:rsidR="003163D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відповідно до вимог законодавства</w:t>
      </w:r>
      <w:r w:rsidR="005A4DE3"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389DCA3" w14:textId="704DE595" w:rsidR="00743997" w:rsidRPr="00E25C11" w:rsidRDefault="00743997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22BB6" w:rsidRPr="00E25C1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у випадку розірвання Договору провести звірку взаєморозрахунків із </w:t>
      </w:r>
      <w:r w:rsidR="002C5C45" w:rsidRPr="00E25C1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амовником</w:t>
      </w:r>
      <w:r w:rsidR="00B168E7"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bookmarkEnd w:id="11"/>
    <w:p w14:paraId="2FBC846B" w14:textId="3D6A992E" w:rsidR="000909B7" w:rsidRPr="00E25C11" w:rsidRDefault="000909B7" w:rsidP="000909B7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1</w:t>
      </w:r>
      <w:r w:rsidR="00422BB6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) у разі застосування планової перерви в виробництві теплової енергії повідомити замовника про таку планову перерву не пізніше ніж за 10 робочих днів. У повідомленні необхідно зазначити причину та строк перерви в наданні відповідних послуг;</w:t>
      </w:r>
    </w:p>
    <w:p w14:paraId="634ACE8C" w14:textId="6F6039F7" w:rsidR="000909B7" w:rsidRPr="00E25C11" w:rsidRDefault="000909B7" w:rsidP="000909B7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422BB6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) у разі застосування перерви в виробництві теплової енергії на ліквідацію наслідків аварії повідомити замовника про таку перерву не пізніше ніж через три години з початку такої перерви. У повідомленні зазначаються причини та строк перерви у відпуску теплової енергії;</w:t>
      </w:r>
    </w:p>
    <w:p w14:paraId="5D98E840" w14:textId="11702EB4" w:rsidR="000909B7" w:rsidRPr="00E25C11" w:rsidRDefault="000909B7" w:rsidP="000909B7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422BB6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) у разі припинення виробництва теплової енергії у зв’язку з заборгованістю </w:t>
      </w:r>
      <w:r w:rsidR="00B64DF4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амовника, відновити протягом дня, наступного за днем повного погашення такої заборгованості, виробництво теплової енергії у повному обсязі відповідно до </w:t>
      </w:r>
      <w:r w:rsidR="00255DBA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оговору;</w:t>
      </w:r>
    </w:p>
    <w:p w14:paraId="3FDE7528" w14:textId="6CFBEAE9" w:rsidR="00422BB6" w:rsidRPr="00E25C11" w:rsidRDefault="00422BB6" w:rsidP="00422BB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18) складати і підписувати з представниками Замовника акти купівлі-продажу теплової енергії та 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акти на оплату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підживлення (у разі якщо Теплогенеруюча організація забезпечує підживлення);</w:t>
      </w:r>
    </w:p>
    <w:p w14:paraId="3A14D2BE" w14:textId="3B79BAF1" w:rsidR="0022185B" w:rsidRPr="00E25C11" w:rsidRDefault="00422BB6" w:rsidP="000909B7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19) </w:t>
      </w:r>
      <w:bookmarkStart w:id="13" w:name="_Hlk190940434"/>
      <w:r w:rsidR="00201A71"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проводити перерахунки за продану теплову енергію в бік зменшення відповідно до розділу VII Правил, у разі невиконання нею </w:t>
      </w:r>
      <w:r w:rsidR="00E76A6A"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договірних </w:t>
      </w:r>
      <w:r w:rsidR="001E4DC0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зобов’язань щодо</w:t>
      </w:r>
      <w:r w:rsidR="0022185B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14:paraId="62543890" w14:textId="2700BBDC" w:rsidR="00422BB6" w:rsidRPr="00E25C11" w:rsidRDefault="0022185B" w:rsidP="000909B7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перевищення встановлених строків проведення аварійно-відновлювальних робіт на об’єктах, що забезпечують виробництво теплової енергії, які належать </w:t>
      </w:r>
      <w:r w:rsidR="00720503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Т</w:t>
      </w: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еплогенеруюч</w:t>
      </w:r>
      <w:r w:rsidR="00720503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ій</w:t>
      </w: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організації на праві власності чи іншому речовому праві</w:t>
      </w:r>
      <w:r w:rsidR="00A1122D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4D41AB18" w14:textId="6233B179" w:rsidR="0022185B" w:rsidRPr="00E25C11" w:rsidRDefault="0022185B" w:rsidP="000909B7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невідповідн</w:t>
      </w:r>
      <w:r w:rsidR="00C15B95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ості</w:t>
      </w: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температури теплоносія температурному графіку теплової мережі в точці продажу теплової енергії в частині температури у подавальному трубопроводі;</w:t>
      </w:r>
    </w:p>
    <w:p w14:paraId="4739987C" w14:textId="66277B48" w:rsidR="0022185B" w:rsidRPr="00E25C11" w:rsidRDefault="0022185B" w:rsidP="000909B7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r w:rsidR="00C15B95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евідповідності</w:t>
      </w: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тиску теплоносія гідравлічному режиму теплової мережі в точці продажу теплової енергії в частині перепаду тиску між теплоносієм в подавальному та зворотному трубопроводі;</w:t>
      </w:r>
    </w:p>
    <w:p w14:paraId="1968BC80" w14:textId="13B16E1F" w:rsidR="00201A71" w:rsidRPr="00E25C11" w:rsidRDefault="0022185B" w:rsidP="00201A71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погіршення якості теплоносія в подавальному трубопроводі відносно якості теплоносія в зворотному трубопроводі в точці продажу теплової енергії;</w:t>
      </w:r>
    </w:p>
    <w:p w14:paraId="3DD73207" w14:textId="56F2C2BC" w:rsidR="00A471AA" w:rsidRPr="00E25C11" w:rsidRDefault="00A471AA" w:rsidP="00201A71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20) надати в перший робочий день місяця</w:t>
      </w:r>
      <w:r w:rsidR="001122CE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наступного за звітним</w:t>
      </w:r>
      <w:r w:rsidR="001122CE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Замовнику інформацію щодо обсягу переданої теплової енергії та обсягу підживлення у звітному місяці;</w:t>
      </w:r>
    </w:p>
    <w:bookmarkEnd w:id="13"/>
    <w:p w14:paraId="1EBCAAE8" w14:textId="0D27B683" w:rsidR="000909B7" w:rsidRPr="00E25C11" w:rsidRDefault="00422BB6" w:rsidP="000909B7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A471AA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0909B7"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) інші зобов'язання, передбачені </w:t>
      </w:r>
      <w:r w:rsidR="001122CE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r w:rsidR="000909B7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оговором та законодавством.</w:t>
      </w:r>
    </w:p>
    <w:p w14:paraId="199C9004" w14:textId="46F54D77" w:rsidR="00584EB2" w:rsidRPr="00E25C11" w:rsidRDefault="00693658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0294E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Замовник зобов’язаний:</w:t>
      </w:r>
    </w:p>
    <w:p w14:paraId="6184806B" w14:textId="619B7646" w:rsidR="00BC29FC" w:rsidRPr="00E25C11" w:rsidRDefault="00584EB2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1) своєчасно та в повному обсязі оплачувати </w:t>
      </w:r>
      <w:r w:rsidR="0030298E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куплену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теплов</w:t>
      </w:r>
      <w:r w:rsidR="0030298E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енергі</w:t>
      </w:r>
      <w:r w:rsidR="0030298E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ю та </w:t>
      </w:r>
      <w:r w:rsidR="00ED50D8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підживлення </w:t>
      </w:r>
      <w:r w:rsidR="005F29E7" w:rsidRPr="00E25C11">
        <w:rPr>
          <w:rFonts w:ascii="Times New Roman" w:hAnsi="Times New Roman" w:cs="Times New Roman"/>
          <w:sz w:val="28"/>
          <w:szCs w:val="28"/>
          <w:lang w:val="uk-UA"/>
        </w:rPr>
        <w:t>(у разі забезпечення підживлення Теплогенеруючою організацією</w:t>
      </w:r>
      <w:r w:rsidR="00ED50D8" w:rsidRPr="00E25C1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F29E7" w:rsidRPr="00E25C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A73B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згідно з умовами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54C14D9" w14:textId="6041405A" w:rsidR="00F0294E" w:rsidRPr="00E25C11" w:rsidRDefault="00D4138F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своєчасно та безперебійно </w:t>
      </w:r>
      <w:r w:rsidR="00B168E7" w:rsidRPr="00E25C11">
        <w:rPr>
          <w:rFonts w:ascii="Times New Roman" w:hAnsi="Times New Roman" w:cs="Times New Roman"/>
          <w:sz w:val="28"/>
          <w:szCs w:val="28"/>
          <w:lang w:val="uk-UA"/>
        </w:rPr>
        <w:t>забезпечити приймання</w:t>
      </w:r>
      <w:r w:rsidR="0030298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теплову енергію</w:t>
      </w:r>
      <w:r w:rsidR="007B77C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згідно з умовами</w:t>
      </w:r>
      <w:r w:rsidR="00A1122D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7B77C3"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31A95A0" w14:textId="47917BFB" w:rsidR="00F0294E" w:rsidRPr="00E25C11" w:rsidRDefault="00D4138F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0294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EE2F67" w:rsidRPr="00E25C11">
        <w:rPr>
          <w:rFonts w:ascii="Times New Roman" w:hAnsi="Times New Roman" w:cs="Times New Roman"/>
          <w:sz w:val="28"/>
          <w:szCs w:val="28"/>
          <w:lang w:val="uk-UA"/>
        </w:rPr>
        <w:t>забезпечити дотримання якості, у тому числі жорсткості</w:t>
      </w:r>
      <w:r w:rsidR="00BC29FC" w:rsidRPr="00E25C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E2F6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0DBB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теплоносія у </w:t>
      </w:r>
      <w:r w:rsidR="00EE2F67" w:rsidRPr="00E25C11">
        <w:rPr>
          <w:rFonts w:ascii="Times New Roman" w:hAnsi="Times New Roman" w:cs="Times New Roman"/>
          <w:sz w:val="28"/>
          <w:szCs w:val="28"/>
          <w:lang w:val="uk-UA"/>
        </w:rPr>
        <w:t>зворотно</w:t>
      </w:r>
      <w:r w:rsidR="00580DBB" w:rsidRPr="00E25C11">
        <w:rPr>
          <w:rFonts w:ascii="Times New Roman" w:hAnsi="Times New Roman" w:cs="Times New Roman"/>
          <w:sz w:val="28"/>
          <w:szCs w:val="28"/>
          <w:lang w:val="uk-UA"/>
        </w:rPr>
        <w:t>му трубопроводі</w:t>
      </w:r>
      <w:r w:rsidR="00EE2F6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 точці продажу теплової енергії, яка зазначається в </w:t>
      </w:r>
      <w:r w:rsidR="00A35D08" w:rsidRPr="00E25C1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E2F6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одатку </w:t>
      </w:r>
      <w:r w:rsidR="006D2009" w:rsidRPr="00E25C1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E2F6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D08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EE2F67"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A17A340" w14:textId="334E3575" w:rsidR="00F0294E" w:rsidRPr="00E25C11" w:rsidRDefault="00D4138F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F0294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EE2F67" w:rsidRPr="00E25C11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="00BC29F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42918" w:rsidRPr="00E25C11">
        <w:rPr>
          <w:rFonts w:ascii="Times New Roman" w:hAnsi="Times New Roman" w:cs="Times New Roman"/>
          <w:sz w:val="28"/>
          <w:szCs w:val="28"/>
          <w:lang w:val="uk-UA"/>
        </w:rPr>
        <w:t>неперевищення</w:t>
      </w:r>
      <w:proofErr w:type="spellEnd"/>
      <w:r w:rsidR="00A42918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максимального рівня температури </w:t>
      </w:r>
      <w:r w:rsidR="00BC29FC" w:rsidRPr="00E25C11">
        <w:rPr>
          <w:rFonts w:ascii="Times New Roman" w:hAnsi="Times New Roman" w:cs="Times New Roman"/>
          <w:sz w:val="28"/>
          <w:szCs w:val="28"/>
          <w:lang w:val="uk-UA"/>
        </w:rPr>
        <w:t>теплоносія у зворотному трубопроводі</w:t>
      </w:r>
      <w:r w:rsidR="00EE2F67" w:rsidRPr="00E25C11"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="00F936C7" w:rsidRPr="00E25C11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EE2F6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зазначається в </w:t>
      </w:r>
      <w:r w:rsidR="00A35D08" w:rsidRPr="00E25C1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E2F6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одатку </w:t>
      </w:r>
      <w:r w:rsidR="006D2009" w:rsidRPr="00E25C1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E2F6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D08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EE2F67"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126A6FF" w14:textId="09660B11" w:rsidR="00F0294E" w:rsidRPr="00E25C11" w:rsidRDefault="00D4138F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0294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BC29F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</w:t>
      </w:r>
      <w:proofErr w:type="spellStart"/>
      <w:r w:rsidR="00BC29FC" w:rsidRPr="00E25C11">
        <w:rPr>
          <w:rFonts w:ascii="Times New Roman" w:hAnsi="Times New Roman" w:cs="Times New Roman"/>
          <w:sz w:val="28"/>
          <w:szCs w:val="28"/>
          <w:lang w:val="uk-UA"/>
        </w:rPr>
        <w:t>неперевищення</w:t>
      </w:r>
      <w:proofErr w:type="spellEnd"/>
      <w:r w:rsidR="00BC29F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максимального рівня підживлення</w:t>
      </w:r>
      <w:r w:rsidR="00FD1FF3" w:rsidRPr="00E25C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C29F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вказаного в </w:t>
      </w:r>
      <w:r w:rsidR="00FD1FF3" w:rsidRPr="00E25C1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BC29FC" w:rsidRPr="00E25C11">
        <w:rPr>
          <w:rFonts w:ascii="Times New Roman" w:hAnsi="Times New Roman" w:cs="Times New Roman"/>
          <w:sz w:val="28"/>
          <w:szCs w:val="28"/>
          <w:lang w:val="uk-UA"/>
        </w:rPr>
        <w:t>одатку</w:t>
      </w:r>
      <w:r w:rsidR="00DC192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FD1FF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до Договору</w:t>
      </w:r>
      <w:r w:rsidR="00F0294E"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6650049" w14:textId="336CDB27" w:rsidR="00F0294E" w:rsidRPr="00E25C11" w:rsidRDefault="00D4138F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0294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306EA9" w:rsidRPr="00E25C11">
        <w:rPr>
          <w:rFonts w:ascii="Times New Roman" w:hAnsi="Times New Roman" w:cs="Times New Roman"/>
          <w:sz w:val="28"/>
          <w:szCs w:val="28"/>
          <w:lang w:val="uk-UA"/>
        </w:rPr>
        <w:t>своєчасно вживати заходів до усунення виявлених неполадок, пов’язаних з отриманням теплової енергії, що виникли з його вини;</w:t>
      </w:r>
    </w:p>
    <w:p w14:paraId="0DBD5A2D" w14:textId="5631EC06" w:rsidR="00F0294E" w:rsidRPr="00E25C11" w:rsidRDefault="00D4138F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0294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306EA9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дотримуватись правил безпеки, зокрема пожежної та газової, санітарних норм; </w:t>
      </w:r>
    </w:p>
    <w:p w14:paraId="6CACA8F7" w14:textId="3861B05F" w:rsidR="00F0294E" w:rsidRPr="00E25C11" w:rsidRDefault="00D4138F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0294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bookmarkStart w:id="14" w:name="_Hlk190942406"/>
      <w:r w:rsidR="004E5D71" w:rsidRPr="00E25C11">
        <w:rPr>
          <w:rFonts w:ascii="Times New Roman" w:hAnsi="Times New Roman" w:cs="Times New Roman"/>
          <w:sz w:val="28"/>
          <w:szCs w:val="28"/>
          <w:lang w:val="uk-UA"/>
        </w:rPr>
        <w:t>у разі несвоєчасного здійснення платежів сплачувати пеню;</w:t>
      </w:r>
      <w:bookmarkEnd w:id="14"/>
    </w:p>
    <w:p w14:paraId="63ECCAE2" w14:textId="4F6BAB4C" w:rsidR="00F0294E" w:rsidRPr="00E25C11" w:rsidRDefault="00D4138F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F0294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2C5C45" w:rsidRPr="00E25C11">
        <w:rPr>
          <w:rFonts w:ascii="Times New Roman" w:hAnsi="Times New Roman" w:cs="Times New Roman"/>
          <w:sz w:val="28"/>
          <w:szCs w:val="28"/>
          <w:lang w:val="uk-UA"/>
        </w:rPr>
        <w:t>у випадку розірвання Договору провести звірку взаєморозрахунків із Тепло</w:t>
      </w:r>
      <w:r w:rsidR="00B12AC3" w:rsidRPr="00E25C11">
        <w:rPr>
          <w:rFonts w:ascii="Times New Roman" w:hAnsi="Times New Roman" w:cs="Times New Roman"/>
          <w:sz w:val="28"/>
          <w:szCs w:val="28"/>
          <w:lang w:val="uk-UA"/>
        </w:rPr>
        <w:t>генеруючою</w:t>
      </w:r>
      <w:r w:rsidR="002C5C45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організацією</w:t>
      </w:r>
      <w:r w:rsidR="00693658"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A94D013" w14:textId="2AC3337D" w:rsidR="00F0294E" w:rsidRPr="00E25C11" w:rsidRDefault="00F0294E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4138F" w:rsidRPr="00E25C1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A42B1C" w:rsidRPr="00E25C11">
        <w:rPr>
          <w:rFonts w:ascii="Times New Roman" w:hAnsi="Times New Roman" w:cs="Times New Roman"/>
          <w:sz w:val="28"/>
          <w:szCs w:val="28"/>
          <w:lang w:val="uk-UA"/>
        </w:rPr>
        <w:t>складати і підписувати з представниками Тепло</w:t>
      </w:r>
      <w:r w:rsidR="00B12AC3" w:rsidRPr="00E25C11">
        <w:rPr>
          <w:rFonts w:ascii="Times New Roman" w:hAnsi="Times New Roman" w:cs="Times New Roman"/>
          <w:sz w:val="28"/>
          <w:szCs w:val="28"/>
          <w:lang w:val="uk-UA"/>
        </w:rPr>
        <w:t>генеруючої</w:t>
      </w:r>
      <w:r w:rsidR="00A42B1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</w:t>
      </w:r>
      <w:r w:rsidR="00BC29FC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акт купівлі-продажу теплової енергії та акт на оплату </w:t>
      </w:r>
      <w:r w:rsidR="00ED50D8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підживлення </w:t>
      </w:r>
      <w:r w:rsidR="00BC29FC" w:rsidRPr="00E25C11">
        <w:rPr>
          <w:rFonts w:ascii="Times New Roman" w:hAnsi="Times New Roman" w:cs="Times New Roman"/>
          <w:sz w:val="28"/>
          <w:szCs w:val="28"/>
          <w:lang w:val="uk-UA"/>
        </w:rPr>
        <w:t>(у разі якщо Теплогенеруюча організація забезпечує підживлення)</w:t>
      </w:r>
      <w:r w:rsidR="00F45653"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B8DC32C" w14:textId="4095685F" w:rsidR="00F0294E" w:rsidRPr="00E25C11" w:rsidRDefault="00F0294E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4138F" w:rsidRPr="00E25C1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F45653" w:rsidRPr="00E25C11">
        <w:rPr>
          <w:rFonts w:ascii="Times New Roman" w:hAnsi="Times New Roman" w:cs="Times New Roman"/>
          <w:sz w:val="28"/>
          <w:szCs w:val="28"/>
          <w:lang w:val="uk-UA"/>
        </w:rPr>
        <w:t>вчасно надавати інформацію про пошкодження теплових мереж та погіршення якості теплоносія;</w:t>
      </w:r>
    </w:p>
    <w:p w14:paraId="758737CA" w14:textId="1D9B119D" w:rsidR="00F0294E" w:rsidRPr="00E25C11" w:rsidRDefault="00F0294E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4138F" w:rsidRPr="00E25C1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941C95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надавати </w:t>
      </w:r>
      <w:r w:rsidR="004B6E80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Теплогенеруючій організації </w:t>
      </w:r>
      <w:r w:rsidR="00941C95" w:rsidRPr="00E25C11">
        <w:rPr>
          <w:rFonts w:ascii="Times New Roman" w:hAnsi="Times New Roman" w:cs="Times New Roman"/>
          <w:sz w:val="28"/>
          <w:szCs w:val="28"/>
          <w:lang w:val="uk-UA"/>
        </w:rPr>
        <w:t>інформацію щодо об'ємів спожитої теплової енергії споживачами Замовника за категоріями споживачів</w:t>
      </w:r>
      <w:r w:rsidR="004B6E80"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5A225F3" w14:textId="08984B1B" w:rsidR="00F0294E" w:rsidRPr="00E25C11" w:rsidRDefault="00F0294E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1</w:t>
      </w:r>
      <w:r w:rsidR="00D4138F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3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) </w:t>
      </w:r>
      <w:r w:rsidR="004B6E80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самостійно розподіля</w:t>
      </w:r>
      <w:r w:rsidR="00686ABF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ти</w:t>
      </w:r>
      <w:r w:rsidR="004B6E80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обсяг купленої теплової енергії за категоріями споживачів та нада</w:t>
      </w:r>
      <w:r w:rsidR="00B168E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вати</w:t>
      </w:r>
      <w:r w:rsidR="004B6E80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відповідну інформацію Теплогенеруючій організації</w:t>
      </w:r>
      <w:r w:rsidR="00686ABF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;</w:t>
      </w:r>
    </w:p>
    <w:p w14:paraId="1737B8CD" w14:textId="7EF84F59" w:rsidR="00D4138F" w:rsidRPr="00E25C11" w:rsidRDefault="00D4138F" w:rsidP="00D4138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14) у разі застосування планової перерви в купівлі теплової енергії повідомити Теплогенеруючу організацію про таку планову перерву не пізніше ніж за 10 робочих днів. У повідомленні необхідно зазначити причину та строк перерви в купівлі теплової енергії;</w:t>
      </w:r>
    </w:p>
    <w:p w14:paraId="132B3F09" w14:textId="617DCE24" w:rsidR="00D4138F" w:rsidRPr="00E25C11" w:rsidRDefault="00D4138F" w:rsidP="00D4138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15) у разі застосування перерви в купівлі теплової енергії повідомити </w:t>
      </w:r>
      <w:r w:rsidR="0000364D" w:rsidRPr="00E25C11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еплогенеруючу організацію про таку перерву не пізніше ніж через три години з початку такої перерви. У повідомленні зазначаються причини та строк перерви в купівлі теплової енергії;</w:t>
      </w:r>
    </w:p>
    <w:p w14:paraId="51DA3111" w14:textId="60FF6749" w:rsidR="00D4138F" w:rsidRPr="00E25C11" w:rsidRDefault="00D4138F" w:rsidP="00D4138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16) своєчасно надавати Теплогенеруючій організації повідомлення та іншу інформацію, що впливає на виконання </w:t>
      </w:r>
      <w:r w:rsidR="002F7465" w:rsidRPr="00E25C1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торонами Договору;</w:t>
      </w:r>
    </w:p>
    <w:p w14:paraId="0B7968B4" w14:textId="412A3EA6" w:rsidR="006423CF" w:rsidRPr="00E25C11" w:rsidRDefault="00D4138F" w:rsidP="00D4138F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15" w:name="_Hlk190861858"/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17) </w:t>
      </w:r>
      <w:bookmarkStart w:id="16" w:name="_Hlk190942743"/>
      <w:r w:rsidR="006423CF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оплачувати перерахунки за куплену теплову енергію, проведені Теплогенеруючо</w:t>
      </w:r>
      <w:r w:rsidR="007A3021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ю</w:t>
      </w:r>
      <w:r w:rsidR="006423CF"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організацією, відповідно до розділу VII Правил, </w:t>
      </w: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разі невиконання </w:t>
      </w:r>
      <w:r w:rsidR="00E76A6A"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договірних </w:t>
      </w: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зобов’язань </w:t>
      </w:r>
      <w:r w:rsidR="006423CF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щодо:</w:t>
      </w:r>
    </w:p>
    <w:p w14:paraId="4DB1C1B1" w14:textId="444EA136" w:rsidR="00D4138F" w:rsidRPr="00E25C11" w:rsidRDefault="006423CF" w:rsidP="00D4138F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перевищення максимального рівня підживлення теплових мереж (у разі коли підживлення здійснюється Теплогенеруючою організацією);</w:t>
      </w:r>
    </w:p>
    <w:bookmarkEnd w:id="16"/>
    <w:p w14:paraId="31BFC953" w14:textId="321AAF22" w:rsidR="006423CF" w:rsidRPr="00E25C11" w:rsidRDefault="006423CF" w:rsidP="00D4138F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погіршення якості теплоносія в точці продажу в зворотному трубопроводі відносно якості теплоносія;</w:t>
      </w:r>
    </w:p>
    <w:bookmarkEnd w:id="15"/>
    <w:p w14:paraId="1EC19D80" w14:textId="27DDD494" w:rsidR="000234F4" w:rsidRPr="00E25C11" w:rsidRDefault="00D4138F" w:rsidP="00D4138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18) інші зобов’язання, покладені на Замовника Договором та законодавством.</w:t>
      </w:r>
    </w:p>
    <w:p w14:paraId="39A42C0B" w14:textId="788A54E8" w:rsidR="00D4138F" w:rsidRDefault="00D4138F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E85166" w14:textId="04879F7C" w:rsidR="005F218D" w:rsidRDefault="005F218D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FDFB09" w14:textId="679481CD" w:rsidR="005F218D" w:rsidRDefault="005F218D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448724" w14:textId="77777777" w:rsidR="005F218D" w:rsidRPr="00E25C11" w:rsidRDefault="005F218D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C3FD90" w14:textId="67408F9D" w:rsidR="000234F4" w:rsidRPr="00E25C11" w:rsidRDefault="004B6E80" w:rsidP="00AC7AE3">
      <w:pPr>
        <w:ind w:firstLine="709"/>
        <w:contextualSpacing/>
        <w:jc w:val="center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lastRenderedPageBreak/>
        <w:t>8. ПРАВА СТОРІН</w:t>
      </w:r>
    </w:p>
    <w:p w14:paraId="6C6792D8" w14:textId="77777777" w:rsidR="004C43C9" w:rsidRPr="00E25C11" w:rsidRDefault="00C82B5A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8.1. </w:t>
      </w:r>
      <w:r w:rsidR="00F25B7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Тепло</w:t>
      </w:r>
      <w:r w:rsidR="00B45C20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генеруюча</w:t>
      </w:r>
      <w:r w:rsidR="00F25B7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 організація має право:</w:t>
      </w:r>
    </w:p>
    <w:p w14:paraId="59CDD6C9" w14:textId="03E8D24E" w:rsidR="00F0294E" w:rsidRPr="00E25C11" w:rsidRDefault="00F0294E" w:rsidP="00A907B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1) </w:t>
      </w:r>
      <w:bookmarkStart w:id="17" w:name="_Hlk174445222"/>
      <w:r w:rsidR="00C82B5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с</w:t>
      </w:r>
      <w:r w:rsidR="00F25B7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воєчасно та в повному обсязі отримувати плату за </w:t>
      </w:r>
      <w:r w:rsidR="004C43C9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продану </w:t>
      </w:r>
      <w:r w:rsidR="004C43C9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теплову енергію та </w:t>
      </w:r>
      <w:r w:rsidR="00ED50D8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підживлення</w:t>
      </w:r>
      <w:r w:rsidR="00C34C40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(у разі якщо Теплогенеруюча організація забезпечує підживлення);</w:t>
      </w:r>
    </w:p>
    <w:p w14:paraId="5C7527F9" w14:textId="79BCE75A" w:rsidR="00F0294E" w:rsidRPr="00E25C11" w:rsidRDefault="00A907B2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2</w:t>
      </w:r>
      <w:r w:rsidR="00F0294E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) </w:t>
      </w:r>
      <w:r w:rsidR="004C43C9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на обмеження або припинення виробництва теплової енергії у випадках, визначених законодавством та </w:t>
      </w:r>
      <w:r w:rsidR="00EF2AFB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Договором</w:t>
      </w:r>
      <w:r w:rsidR="00F0294E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;</w:t>
      </w:r>
    </w:p>
    <w:p w14:paraId="4D9E765E" w14:textId="53E3775A" w:rsidR="00E76A6A" w:rsidRPr="00E25C11" w:rsidRDefault="00DF50E7" w:rsidP="00DF50E7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3) </w:t>
      </w:r>
      <w:r w:rsidR="002F7050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проводити перерахунки за продану теплову енергію в бік збільшення відповідно до розділу VII Правил, у разі невиконання Замовником своїх </w:t>
      </w:r>
      <w:r w:rsidR="00E76A6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договірних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 зобов’язань </w:t>
      </w:r>
      <w:r w:rsidR="00E76A6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щодо:</w:t>
      </w:r>
    </w:p>
    <w:p w14:paraId="532FDCAC" w14:textId="77777777" w:rsidR="00E76A6A" w:rsidRPr="00E25C11" w:rsidRDefault="00E76A6A" w:rsidP="00E76A6A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перевищення максимального рівня підживлення теплових мереж (у разі коли підживлення здійснюється Теплогенеруючою організацією);</w:t>
      </w:r>
    </w:p>
    <w:p w14:paraId="4C784D2E" w14:textId="349C787C" w:rsidR="00DF50E7" w:rsidRPr="00E25C11" w:rsidRDefault="00E76A6A" w:rsidP="00DB086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погіршення якості теплоносія в точці продажу в зворотному трубопроводі відносно якості теплоносія;</w:t>
      </w:r>
    </w:p>
    <w:p w14:paraId="4123DED8" w14:textId="5B741854" w:rsidR="00F0294E" w:rsidRPr="00E25C11" w:rsidRDefault="007D52DB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4</w:t>
      </w:r>
      <w:r w:rsidR="00F0294E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) </w:t>
      </w:r>
      <w:r w:rsidR="00C82B5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в</w:t>
      </w:r>
      <w:r w:rsidR="00685C98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имагати від Замовника своєчасного проведення робіт з усунення виявлених неполадок, пов’язаних з отриманням теплової енергії, що виникли з вини Замовника, або відшкодування вартості таких робіт;</w:t>
      </w:r>
    </w:p>
    <w:p w14:paraId="1B889BA9" w14:textId="29F5ED45" w:rsidR="00F0294E" w:rsidRPr="00E25C11" w:rsidRDefault="007D52DB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5</w:t>
      </w:r>
      <w:r w:rsidR="00F0294E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) </w:t>
      </w:r>
      <w:r w:rsidR="00C82B5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р</w:t>
      </w:r>
      <w:r w:rsidR="00F25B7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озірвати Договір, у разі невиконання Замовником зобов’язань, передбачених Договором</w:t>
      </w:r>
      <w:r w:rsidR="00C82B5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;</w:t>
      </w:r>
    </w:p>
    <w:p w14:paraId="19C13615" w14:textId="1FB60FEB" w:rsidR="00F0294E" w:rsidRPr="00E25C11" w:rsidRDefault="007D52DB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6</w:t>
      </w:r>
      <w:r w:rsidR="00F0294E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) </w:t>
      </w:r>
      <w:r w:rsidR="00C82B5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с</w:t>
      </w:r>
      <w:r w:rsidR="008D3AA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кладати та підписувати акти-претензії у раз порушення Замовником зобов’язань</w:t>
      </w:r>
      <w:r w:rsidR="006D2009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;</w:t>
      </w:r>
    </w:p>
    <w:p w14:paraId="7B938A5B" w14:textId="0CB24C10" w:rsidR="00D903E4" w:rsidRPr="00E25C11" w:rsidRDefault="007D52DB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7</w:t>
      </w:r>
      <w:r w:rsidR="00F0294E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) </w:t>
      </w:r>
      <w:r w:rsidR="00C82B5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з</w:t>
      </w:r>
      <w:r w:rsidR="008D3AA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вертатись до суду в разі порушень Замовником умов Договору</w:t>
      </w:r>
      <w:r w:rsidR="00FF3425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;</w:t>
      </w:r>
    </w:p>
    <w:p w14:paraId="2EA3C005" w14:textId="0398B5AA" w:rsidR="00FF3425" w:rsidRPr="00E25C11" w:rsidRDefault="00FF3425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8)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інші права, передбачені Договором</w:t>
      </w:r>
      <w:r w:rsidR="00B617BA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та законодавством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bookmarkEnd w:id="17"/>
    <w:p w14:paraId="52A3F595" w14:textId="77777777" w:rsidR="00C6685C" w:rsidRPr="00E25C11" w:rsidRDefault="00C82B5A" w:rsidP="00C6685C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8.2. </w:t>
      </w:r>
      <w:r w:rsidR="00F133DF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Замовник має право:</w:t>
      </w:r>
    </w:p>
    <w:p w14:paraId="086263F8" w14:textId="5E35FE75" w:rsidR="008D3AAC" w:rsidRPr="00E25C11" w:rsidRDefault="00C6685C" w:rsidP="00C6685C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1) </w:t>
      </w:r>
      <w:r w:rsidR="00C82B5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н</w:t>
      </w:r>
      <w:r w:rsidR="008D3AA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а отримання </w:t>
      </w:r>
      <w:r w:rsidR="0053579D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купленої</w:t>
      </w:r>
      <w:r w:rsidR="008D3AA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 теплової енергії, в обсягах та порядку, визначених Договором, крім випадків обмеження (припинення) </w:t>
      </w:r>
      <w:r w:rsidR="006C0420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виробництва</w:t>
      </w:r>
      <w:r w:rsidR="008D3AA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 теплової енергії відповідно до вимог законодавства та </w:t>
      </w:r>
      <w:r w:rsidR="00EF2AFB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Договору</w:t>
      </w:r>
      <w:r w:rsidR="008D3AA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;</w:t>
      </w:r>
    </w:p>
    <w:p w14:paraId="41A1CB0E" w14:textId="0DA437F1" w:rsidR="008D3AAC" w:rsidRPr="00E25C11" w:rsidRDefault="00C6685C" w:rsidP="00C6685C">
      <w:pPr>
        <w:ind w:firstLine="708"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2) </w:t>
      </w:r>
      <w:r w:rsidR="00C82B5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н</w:t>
      </w:r>
      <w:r w:rsidR="008D3AA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а коригування </w:t>
      </w:r>
      <w:r w:rsidR="007607B6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планових </w:t>
      </w:r>
      <w:r w:rsidR="008D3AA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обсягів теплової енергії;</w:t>
      </w:r>
    </w:p>
    <w:p w14:paraId="15D3B565" w14:textId="0D046391" w:rsidR="001A0668" w:rsidRPr="00E25C11" w:rsidRDefault="00C6685C" w:rsidP="00D362E8">
      <w:pPr>
        <w:pStyle w:val="a6"/>
        <w:ind w:left="0" w:firstLine="709"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3) </w:t>
      </w:r>
      <w:r w:rsidR="00C82B5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р</w:t>
      </w:r>
      <w:r w:rsidR="001A0668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озірвати Договір, у разі невиконання </w:t>
      </w:r>
      <w:r w:rsidR="00C43A62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Тепло</w:t>
      </w:r>
      <w:r w:rsidR="006C0420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генеруючою</w:t>
      </w:r>
      <w:r w:rsidR="00C43A62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 організацією</w:t>
      </w:r>
      <w:r w:rsidR="001A0668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 зобов’язань, передбачених Договором</w:t>
      </w:r>
      <w:r w:rsidR="00C82B5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;</w:t>
      </w:r>
    </w:p>
    <w:p w14:paraId="46BD0FBF" w14:textId="77777777" w:rsidR="00C6685C" w:rsidRPr="00E25C11" w:rsidRDefault="00C6685C" w:rsidP="00D362E8">
      <w:pPr>
        <w:pStyle w:val="a6"/>
        <w:ind w:left="0" w:firstLine="709"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4) </w:t>
      </w:r>
      <w:r w:rsidR="00C82B5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н</w:t>
      </w:r>
      <w:r w:rsidR="008D3AA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а отримання </w:t>
      </w:r>
      <w:r w:rsidR="007D52DB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від Теплогенеруючої організації </w:t>
      </w:r>
      <w:r w:rsidR="008D3AA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інформації щодо тарифів на </w:t>
      </w:r>
      <w:r w:rsidR="006C0420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виробництво</w:t>
      </w:r>
      <w:r w:rsidR="008D3AA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 теплової енергії</w:t>
      </w:r>
      <w:r w:rsidR="007607B6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/теплову енергію</w:t>
      </w:r>
      <w:r w:rsidR="008D3AA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, порядку оплати тощо</w:t>
      </w:r>
      <w:r w:rsidR="00C82B5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;</w:t>
      </w:r>
    </w:p>
    <w:p w14:paraId="770FD6F2" w14:textId="77777777" w:rsidR="00C6685C" w:rsidRPr="00E25C11" w:rsidRDefault="00C6685C" w:rsidP="00D362E8">
      <w:pPr>
        <w:pStyle w:val="a6"/>
        <w:ind w:left="0" w:firstLine="709"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5) </w:t>
      </w:r>
      <w:r w:rsidR="00C82B5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с</w:t>
      </w:r>
      <w:r w:rsidR="008D3AA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кладати та підписувати акти-претензії у раз порушення Тепло</w:t>
      </w:r>
      <w:r w:rsidR="006C0420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генеруючою</w:t>
      </w:r>
      <w:r w:rsidR="008D3AA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 організацією зобов’язань</w:t>
      </w:r>
      <w:r w:rsidR="00C82B5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;</w:t>
      </w:r>
    </w:p>
    <w:p w14:paraId="1AF7A209" w14:textId="77777777" w:rsidR="00C6685C" w:rsidRPr="00E25C11" w:rsidRDefault="00C6685C" w:rsidP="00D362E8">
      <w:pPr>
        <w:pStyle w:val="a6"/>
        <w:ind w:left="0" w:firstLine="709"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6) </w:t>
      </w:r>
      <w:r w:rsidR="00C82B5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з</w:t>
      </w:r>
      <w:r w:rsidR="008D3AA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вертатись до суду в разі порушень Тепло</w:t>
      </w:r>
      <w:r w:rsidR="006C0420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генеруючою</w:t>
      </w:r>
      <w:r w:rsidR="008D3AA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 організацією умов Договору</w:t>
      </w:r>
      <w:r w:rsidR="00C82B5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.</w:t>
      </w:r>
    </w:p>
    <w:p w14:paraId="22E3852D" w14:textId="2F1CA88D" w:rsidR="007D52DB" w:rsidRPr="00E25C11" w:rsidRDefault="00C6685C" w:rsidP="00697C1D">
      <w:pPr>
        <w:pStyle w:val="a6"/>
        <w:ind w:left="0" w:firstLine="709"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7) </w:t>
      </w:r>
      <w:r w:rsidR="00201A71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вимагати від Теплогенеруючої організації проведення перерахунків за придбану теплову енергію у бік зменшення відповідно до розділу VII Правил, </w:t>
      </w:r>
      <w:r w:rsidR="00DB0863"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разі невиконання </w:t>
      </w:r>
      <w:r w:rsidR="00201A71"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нею </w:t>
      </w:r>
      <w:r w:rsidR="00DB0863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договірних зобов’язань щодо</w:t>
      </w:r>
      <w:r w:rsidR="00697C1D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:</w:t>
      </w:r>
    </w:p>
    <w:p w14:paraId="556C5043" w14:textId="7EAA348F" w:rsidR="00DB0863" w:rsidRPr="00E25C11" w:rsidRDefault="00DB0863" w:rsidP="00697C1D">
      <w:pPr>
        <w:pStyle w:val="a6"/>
        <w:ind w:left="0" w:firstLine="709"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перевищення встановлених строків проведення аварійно-відновлювальних робіт на об’єктах, що забезпечують виробництво теплової енергії, які належать теплогенеруюч</w:t>
      </w:r>
      <w:r w:rsidR="00012693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ій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 організації на праві власності чи іншому речовому праві;</w:t>
      </w:r>
    </w:p>
    <w:p w14:paraId="374FF621" w14:textId="62AF53A6" w:rsidR="00DB0863" w:rsidRPr="00E25C11" w:rsidRDefault="00DB0863" w:rsidP="00D362E8">
      <w:pPr>
        <w:pStyle w:val="a6"/>
        <w:ind w:left="0" w:firstLine="709"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lastRenderedPageBreak/>
        <w:t>невідповідності температури теплоносія температурному графіку теплової мережі в точці продажу теплової енергії в частині температури у подавальному трубопроводі;</w:t>
      </w:r>
    </w:p>
    <w:p w14:paraId="11A21706" w14:textId="6CBEFE2D" w:rsidR="00DB0863" w:rsidRPr="00E25C11" w:rsidRDefault="00DB0863" w:rsidP="00D362E8">
      <w:pPr>
        <w:pStyle w:val="a6"/>
        <w:ind w:left="0" w:firstLine="709"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невідповідності тиску теплоносія гідравлічному режиму теплової мережі в точці продажу теплової енергії в частині перепаду тиску між теплоносієм в подавальному та зворотному трубопроводі;</w:t>
      </w:r>
    </w:p>
    <w:p w14:paraId="0AE8177C" w14:textId="7629FC74" w:rsidR="00DB0863" w:rsidRPr="00E25C11" w:rsidRDefault="00DB0863" w:rsidP="00697C1D">
      <w:pPr>
        <w:pStyle w:val="a6"/>
        <w:ind w:left="0" w:firstLine="709"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погіршення якості теплоносія в подавальному трубопроводі відносно якості теплоносія в зворотному трубопроводі в точці продажу теплової енергії;</w:t>
      </w:r>
    </w:p>
    <w:p w14:paraId="002B0477" w14:textId="021C1E39" w:rsidR="00A471AA" w:rsidRPr="00E25C11" w:rsidRDefault="00A471AA" w:rsidP="00A471AA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8) </w:t>
      </w: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вимагати від Теплогенеруючої організації надання інформації щодо обсягу переданої теплової енергії та обсягу підживлення у звітному місяці;</w:t>
      </w:r>
    </w:p>
    <w:p w14:paraId="50847709" w14:textId="42AF6C56" w:rsidR="008D3AAC" w:rsidRPr="00E25C11" w:rsidRDefault="00C6685C" w:rsidP="00C6685C">
      <w:pPr>
        <w:pStyle w:val="a6"/>
        <w:ind w:left="709"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9) </w:t>
      </w:r>
      <w:r w:rsidR="007D52DB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інші права, передбачені </w:t>
      </w:r>
      <w:r w:rsidR="0085098F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Д</w:t>
      </w:r>
      <w:r w:rsidR="007D52DB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оговором та законодавством</w:t>
      </w:r>
      <w:r w:rsidR="00472582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.</w:t>
      </w:r>
    </w:p>
    <w:p w14:paraId="40391EEB" w14:textId="77777777" w:rsidR="00472582" w:rsidRPr="00E25C11" w:rsidRDefault="00472582" w:rsidP="00C6685C">
      <w:pPr>
        <w:pStyle w:val="a6"/>
        <w:ind w:left="709"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</w:p>
    <w:p w14:paraId="04D764D2" w14:textId="5EDBEE37" w:rsidR="00584EB2" w:rsidRPr="00E25C11" w:rsidRDefault="00C82B5A" w:rsidP="00AC7AE3">
      <w:pPr>
        <w:pStyle w:val="2"/>
        <w:spacing w:before="0" w:after="0"/>
        <w:ind w:firstLine="709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E25C11">
        <w:rPr>
          <w:rFonts w:ascii="Times New Roman" w:hAnsi="Times New Roman" w:cs="Times New Roman"/>
          <w:b w:val="0"/>
          <w:sz w:val="28"/>
          <w:szCs w:val="28"/>
        </w:rPr>
        <w:t>9</w:t>
      </w:r>
      <w:r w:rsidR="00584EB2" w:rsidRPr="00E25C1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2147A5" w:rsidRPr="00E25C11">
        <w:rPr>
          <w:rFonts w:ascii="Times New Roman" w:hAnsi="Times New Roman" w:cs="Times New Roman"/>
          <w:b w:val="0"/>
          <w:sz w:val="28"/>
          <w:szCs w:val="28"/>
        </w:rPr>
        <w:t>ВІДПОВІДАЛЬНІСТЬ СТОРІН</w:t>
      </w:r>
    </w:p>
    <w:p w14:paraId="564389E1" w14:textId="364E9F0E" w:rsidR="00584EB2" w:rsidRPr="00E25C11" w:rsidRDefault="00C82B5A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9</w:t>
      </w:r>
      <w:r w:rsidR="00584EB2"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.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1.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Сторони несуть відповідальність за невиконання умов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 та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80D626A" w14:textId="59471F8D" w:rsidR="00584EB2" w:rsidRPr="00E25C11" w:rsidRDefault="00C82B5A" w:rsidP="00AC7AE3">
      <w:pPr>
        <w:ind w:firstLine="709"/>
        <w:contextualSpacing/>
        <w:jc w:val="both"/>
        <w:rPr>
          <w:rFonts w:ascii="Times New Roman" w:hAnsi="Times New Roman" w:cs="Times New Roman"/>
          <w:strike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.2.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8" w:name="_Hlk161328222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У разі несвоєчасного здійснення платежів за 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теплову енергію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Замовник зобов’язаний сплатити пеню</w:t>
      </w:r>
      <w:r w:rsidR="00AF5E19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E5545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розмір </w:t>
      </w:r>
      <w:r w:rsidR="00AF5E19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якої </w:t>
      </w:r>
      <w:r w:rsidR="005E5545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зазначається у </w:t>
      </w:r>
      <w:r w:rsidR="00AF5E19" w:rsidRPr="00E25C1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E5545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одатку </w:t>
      </w:r>
      <w:r w:rsidR="006D2009" w:rsidRPr="00E25C1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F5E19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до Договору</w:t>
      </w:r>
      <w:r w:rsidR="00A8005D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859B8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18"/>
    <w:p w14:paraId="34856901" w14:textId="77777777" w:rsidR="00584EB2" w:rsidRPr="00E25C11" w:rsidRDefault="00584EB2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Нарахування пені починається з першого робочого дня, наступного за останнім днем граничного строку 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с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плати за 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теплову енергію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4D275FB" w14:textId="33F347D1" w:rsidR="00584EB2" w:rsidRPr="00E25C11" w:rsidRDefault="00C82B5A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393997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bookmarkStart w:id="19" w:name="_Hlk190945780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Незалежно від сплати </w:t>
      </w:r>
      <w:r w:rsidR="007D52DB" w:rsidRPr="00E25C11">
        <w:rPr>
          <w:rFonts w:ascii="Times New Roman" w:hAnsi="Times New Roman" w:cs="Times New Roman"/>
          <w:sz w:val="28"/>
          <w:szCs w:val="28"/>
          <w:lang w:val="uk-UA"/>
        </w:rPr>
        <w:t>перерахунків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, передбачен</w:t>
      </w:r>
      <w:r w:rsidR="007D52DB" w:rsidRPr="00E25C11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2AFB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Договором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Сторона, з вини якої сталося відхилення від визначених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Договором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температури, обсягу чи величини тиску теплоносія, зобов’язана відшкодувати іншій Стороні збитки, завдані таким відхиленням, якщо такі матимуть місце.</w:t>
      </w:r>
      <w:bookmarkEnd w:id="19"/>
    </w:p>
    <w:p w14:paraId="4ED2EA93" w14:textId="6E2538E4" w:rsidR="00584EB2" w:rsidRPr="00E25C11" w:rsidRDefault="00C82B5A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393997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Тепло</w:t>
      </w:r>
      <w:r w:rsidR="007C1856" w:rsidRPr="00E25C11">
        <w:rPr>
          <w:rFonts w:ascii="Times New Roman" w:hAnsi="Times New Roman" w:cs="Times New Roman"/>
          <w:sz w:val="28"/>
          <w:szCs w:val="28"/>
          <w:lang w:val="uk-UA"/>
        </w:rPr>
        <w:t>генеруюча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 має право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, попередивши Замовника не менш як за </w:t>
      </w:r>
      <w:r w:rsidR="006E488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5 діб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,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обмежити 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або припинити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85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виробництво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теплової енергії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 разі 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несплати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Замовником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у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повному обсязі 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вартості теплової енергії в строк</w:t>
      </w:r>
      <w:r w:rsidR="00C37A0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, визначений </w:t>
      </w:r>
      <w:r w:rsidR="00EF2AFB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Договором</w:t>
      </w:r>
      <w:r w:rsidR="00584EB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.</w:t>
      </w:r>
    </w:p>
    <w:p w14:paraId="0C7DEB1D" w14:textId="6E0A6976" w:rsidR="00584EB2" w:rsidRPr="00E25C11" w:rsidRDefault="00584EB2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У такому разі з дати обмеження або припинення </w:t>
      </w:r>
      <w:r w:rsidR="007C185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виробництва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теплової енергії до Тепло</w:t>
      </w:r>
      <w:r w:rsidR="007C185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генеруючої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організації не застосовуються санкції</w:t>
      </w:r>
      <w:r w:rsidR="00833EAF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та Тепло</w:t>
      </w:r>
      <w:r w:rsidR="007C185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генеруюча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організація не несе відповідальності за збитки, завдані Замовнику таким обмеженням або припиненням.</w:t>
      </w:r>
    </w:p>
    <w:p w14:paraId="11942D14" w14:textId="4D2ACAA5" w:rsidR="00584EB2" w:rsidRPr="00E25C11" w:rsidRDefault="00584EB2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Витрати Тепло</w:t>
      </w:r>
      <w:r w:rsidR="007C1856" w:rsidRPr="00E25C11">
        <w:rPr>
          <w:rFonts w:ascii="Times New Roman" w:hAnsi="Times New Roman" w:cs="Times New Roman"/>
          <w:sz w:val="28"/>
          <w:szCs w:val="28"/>
          <w:lang w:val="uk-UA"/>
        </w:rPr>
        <w:t>генеруючої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з обмеження, припинення та з відновлення </w:t>
      </w:r>
      <w:r w:rsidR="007C185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виробництва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енергії у випадках, передбачених цим пунктом, покладаються на Замовника.</w:t>
      </w:r>
    </w:p>
    <w:p w14:paraId="08411C10" w14:textId="1E18FDDC" w:rsidR="00FC4F59" w:rsidRPr="00E25C11" w:rsidRDefault="00C82B5A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FC23AD" w:rsidRPr="00E25C1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C4F59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Сторона, яка виявила порушення своїх прав, зобов’язана попередити іншу Сторону про необхідність складення </w:t>
      </w:r>
      <w:r w:rsidR="001218BF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відповідного </w:t>
      </w:r>
      <w:proofErr w:type="spellStart"/>
      <w:r w:rsidR="00FC4F59" w:rsidRPr="00E25C11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1218BF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про порушення</w:t>
      </w:r>
      <w:r w:rsidR="00FC4F59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. Сторона, яка здійснила таке порушення, не може без поважних причин відмовитись від складення та підписання </w:t>
      </w:r>
      <w:proofErr w:type="spellStart"/>
      <w:r w:rsidR="00FC4F59" w:rsidRPr="00E25C11">
        <w:rPr>
          <w:rFonts w:ascii="Times New Roman" w:hAnsi="Times New Roman" w:cs="Times New Roman"/>
          <w:sz w:val="28"/>
          <w:szCs w:val="28"/>
          <w:lang w:val="uk-UA"/>
        </w:rPr>
        <w:t>акт</w:t>
      </w:r>
      <w:r w:rsidR="00D24925" w:rsidRPr="00E25C11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FC4F59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DE4E94" w14:textId="77777777" w:rsidR="000234F4" w:rsidRPr="00E25C11" w:rsidRDefault="000234F4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/>
          <w:bCs/>
          <w:sz w:val="28"/>
          <w:szCs w:val="28"/>
          <w:lang w:val="uk-UA"/>
        </w:rPr>
      </w:pPr>
    </w:p>
    <w:p w14:paraId="1F796985" w14:textId="58B2E30A" w:rsidR="000234F4" w:rsidRPr="00E25C11" w:rsidRDefault="00C37DB4" w:rsidP="00AC7AE3">
      <w:pPr>
        <w:ind w:firstLine="709"/>
        <w:contextualSpacing/>
        <w:jc w:val="center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10. ОБСТАВИНИ НЕПЕРЕБОРНОЇ СИЛИ</w:t>
      </w:r>
    </w:p>
    <w:p w14:paraId="0FD1E06C" w14:textId="4B9A67F0" w:rsidR="000234F4" w:rsidRPr="00E25C11" w:rsidRDefault="00E6447A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0A30BA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="0043188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Сторони </w:t>
      </w:r>
      <w:r w:rsidR="000812FA" w:rsidRPr="00E25C11">
        <w:rPr>
          <w:rFonts w:ascii="Times New Roman" w:hAnsi="Times New Roman" w:cs="Times New Roman"/>
          <w:sz w:val="28"/>
          <w:szCs w:val="28"/>
          <w:lang w:val="uk-UA"/>
        </w:rPr>
        <w:t>не несуть відповідальності за повне або часткове</w:t>
      </w:r>
      <w:r w:rsidR="0043188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невиконання </w:t>
      </w:r>
      <w:r w:rsidR="000812FA" w:rsidRPr="00E25C11">
        <w:rPr>
          <w:rFonts w:ascii="Times New Roman" w:hAnsi="Times New Roman" w:cs="Times New Roman"/>
          <w:sz w:val="28"/>
          <w:szCs w:val="28"/>
          <w:lang w:val="uk-UA"/>
        </w:rPr>
        <w:t>своїх зоб</w:t>
      </w:r>
      <w:r w:rsidR="00431887" w:rsidRPr="00E25C11">
        <w:rPr>
          <w:rFonts w:ascii="Times New Roman" w:hAnsi="Times New Roman" w:cs="Times New Roman"/>
          <w:sz w:val="28"/>
          <w:szCs w:val="28"/>
          <w:lang w:val="uk-UA"/>
        </w:rPr>
        <w:t>ов’яз</w:t>
      </w:r>
      <w:r w:rsidR="000812FA" w:rsidRPr="00E25C11">
        <w:rPr>
          <w:rFonts w:ascii="Times New Roman" w:hAnsi="Times New Roman" w:cs="Times New Roman"/>
          <w:sz w:val="28"/>
          <w:szCs w:val="28"/>
          <w:lang w:val="uk-UA"/>
        </w:rPr>
        <w:t>ань</w:t>
      </w:r>
      <w:r w:rsidR="0043188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12FA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Договором</w:t>
      </w:r>
      <w:r w:rsidR="00431887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якщо </w:t>
      </w:r>
      <w:r w:rsidR="00F1177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воно є результатом дії обставин непереборної сили, що перешкоджають виконанню договірних зобов’язань у цілому або частково. Наявність обставин непереборної сили </w:t>
      </w:r>
      <w:r w:rsidR="00F1177E" w:rsidRPr="00E25C1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підтверджуються відповідною довідкою, виданою Торгово-промисловою палатою України. Строк виконання зобов’язань за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Договором</w:t>
      </w:r>
      <w:r w:rsidR="00F1177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у такому разі відкладається на строк дії обставин непереборної сили.</w:t>
      </w:r>
    </w:p>
    <w:p w14:paraId="019B3F31" w14:textId="3FCFA389" w:rsidR="00E02E1D" w:rsidRPr="00E25C11" w:rsidRDefault="00E6447A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0A30BA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72403" w:rsidRPr="00E25C1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A30BA" w:rsidRPr="00E25C11">
        <w:rPr>
          <w:rFonts w:ascii="Times New Roman" w:hAnsi="Times New Roman" w:cs="Times New Roman"/>
          <w:sz w:val="28"/>
          <w:szCs w:val="28"/>
          <w:lang w:val="uk-UA"/>
        </w:rPr>
        <w:t>. Сторон</w:t>
      </w:r>
      <w:r w:rsidR="00E02E1D" w:rsidRPr="00E25C11">
        <w:rPr>
          <w:rFonts w:ascii="Times New Roman" w:hAnsi="Times New Roman" w:cs="Times New Roman"/>
          <w:sz w:val="28"/>
          <w:szCs w:val="28"/>
          <w:lang w:val="uk-UA"/>
        </w:rPr>
        <w:t>а, для якої виконання зобов’язань стало неможливим унаслідок дії обставин непереборної сили, має не пізніше ніж через 5 днів письмового повідомити іншу Сторону про початок, тривалість та вірогідну дату припинення дії обставин непереборної сили</w:t>
      </w:r>
      <w:r w:rsidR="003637CF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BD3F7DE" w14:textId="77777777" w:rsidR="00431887" w:rsidRPr="00E25C11" w:rsidRDefault="00431887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D8DAE9" w14:textId="2264413F" w:rsidR="000234F4" w:rsidRPr="00E25C11" w:rsidRDefault="00E6447A" w:rsidP="00AC7AE3">
      <w:pPr>
        <w:ind w:firstLine="709"/>
        <w:contextualSpacing/>
        <w:jc w:val="center"/>
        <w:rPr>
          <w:rFonts w:ascii="Times New Roman" w:eastAsia="SimSu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11. </w:t>
      </w:r>
      <w:r w:rsidR="00C37DB4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ПОРЯДОК ВИЗНАЧЕННЯ </w:t>
      </w:r>
      <w:r w:rsidR="00C37DB4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ОБСЯГУ </w:t>
      </w:r>
      <w:r w:rsidR="00A02C59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ВІДПУЩЕНОЇ </w:t>
      </w:r>
      <w:r w:rsidR="00C37DB4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ТЕПЛОВОЇ ЕНЕРГІЇ </w:t>
      </w:r>
    </w:p>
    <w:p w14:paraId="13530B18" w14:textId="4B436058" w:rsidR="003C2B9A" w:rsidRPr="00E25C11" w:rsidRDefault="00B52289" w:rsidP="00AC7AE3">
      <w:pPr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11.1. </w:t>
      </w:r>
      <w:r w:rsidR="008378CD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Обсяг </w:t>
      </w:r>
      <w:r w:rsidR="00A02C59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відпущеної теплової енергії Теплогенеруючою організацією визначається</w:t>
      </w:r>
      <w:r w:rsidR="003C2B9A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:</w:t>
      </w:r>
    </w:p>
    <w:p w14:paraId="73DD4127" w14:textId="1BC1849B" w:rsidR="00101C27" w:rsidRPr="00E25C11" w:rsidRDefault="003C2B9A" w:rsidP="00AC7AE3">
      <w:pPr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1) </w:t>
      </w:r>
      <w:r w:rsidR="00101C2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за показниками </w:t>
      </w:r>
      <w:r w:rsidR="001C1F3A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вузла обліку</w:t>
      </w:r>
      <w:r w:rsidR="00101C2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теплової енергії</w:t>
      </w:r>
      <w:r w:rsidR="00D67370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,</w:t>
      </w:r>
      <w:r w:rsidR="00101C2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встановлен</w:t>
      </w:r>
      <w:r w:rsidR="00D67370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ого</w:t>
      </w:r>
      <w:r w:rsidR="00101C2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у точ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ці</w:t>
      </w:r>
      <w:r w:rsidR="00101C2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</w:t>
      </w:r>
      <w:r w:rsidR="00A02C59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продажу </w:t>
      </w:r>
      <w:r w:rsidR="00101C2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теплової енергії</w:t>
      </w:r>
      <w:r w:rsidR="00DE3B84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;</w:t>
      </w:r>
      <w:r w:rsidR="004E27A4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</w:t>
      </w:r>
    </w:p>
    <w:p w14:paraId="74AAFA60" w14:textId="6A08ECDF" w:rsidR="001C1F3A" w:rsidRPr="00E25C11" w:rsidRDefault="001C1F3A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2) 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разі виходу з ладу вузла обліку теплової енергії, встановленому 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у точці продажу теплової енергії</w:t>
      </w:r>
      <w:r w:rsidR="00D36FA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, –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виходячи з планових обсягів у відповідному періоді</w:t>
      </w:r>
      <w:r w:rsidR="00B77D99" w:rsidRPr="00E25C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зазначених в </w:t>
      </w:r>
      <w:r w:rsidR="00B77D99" w:rsidRPr="00E25C1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одатку 2 до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54681C"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C5927EF" w14:textId="3C59A573" w:rsidR="007607B6" w:rsidRPr="00E25C11" w:rsidRDefault="007607B6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3) в іншій спосіб, за домовленістю Сторін, у разі коли Теплогенеруюча організаці</w:t>
      </w:r>
      <w:r w:rsidR="00930A41" w:rsidRPr="00E25C11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4E1AD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 одній точці продажу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продаж теплової енергії декільком замовн</w:t>
      </w:r>
      <w:r w:rsidR="004E1ADE" w:rsidRPr="00E25C11">
        <w:rPr>
          <w:rFonts w:ascii="Times New Roman" w:hAnsi="Times New Roman" w:cs="Times New Roman"/>
          <w:sz w:val="28"/>
          <w:szCs w:val="28"/>
          <w:lang w:val="uk-UA"/>
        </w:rPr>
        <w:t>икам або в точці продажу продає тільки частин</w:t>
      </w:r>
      <w:r w:rsidR="00930A41" w:rsidRPr="00E25C1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E1AD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обсягу теплової енергії</w:t>
      </w:r>
      <w:r w:rsidR="00930A41" w:rsidRPr="00E25C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1AD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який проходить через цю точку.</w:t>
      </w:r>
    </w:p>
    <w:p w14:paraId="42882816" w14:textId="77777777" w:rsidR="00A06125" w:rsidRPr="00E25C11" w:rsidRDefault="00A06125" w:rsidP="00A0612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11.2. У разі коли точка продажу теплової енергії (місце встановлення вузла обліку) не збігається з межею розділу мереж, при визначенні відповідних обсягів теплової енергії додатково враховуються втрати теплової енергії на ділянці теплових мереж, щодо якої розраховуються додаткові втрати теплової енергії в теплових мережах, між відповідною точкою та місцем встановлення вузла обліку (далі – втрати на ділянках).</w:t>
      </w:r>
    </w:p>
    <w:p w14:paraId="0BAC4E3B" w14:textId="096DAD12" w:rsidR="00A06125" w:rsidRPr="00E25C11" w:rsidRDefault="00A06125" w:rsidP="00A0612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_Hlk169195103"/>
      <w:r w:rsidRPr="00E25C11">
        <w:rPr>
          <w:rFonts w:ascii="Times New Roman" w:hAnsi="Times New Roman" w:cs="Times New Roman"/>
          <w:sz w:val="28"/>
          <w:szCs w:val="28"/>
          <w:lang w:val="uk-UA"/>
        </w:rPr>
        <w:t>Втрати на ділянках визначаються шляхом множення проєктних або розрахункових годинних втрат теплової енергії в цих ділянках теплових мереж на кількість годин транспортування теплової енергії у звітному періоді.</w:t>
      </w:r>
    </w:p>
    <w:p w14:paraId="55261EA3" w14:textId="4F952EFB" w:rsidR="004E27A4" w:rsidRPr="00E25C11" w:rsidRDefault="004E27A4" w:rsidP="004E27A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1" w:name="_Hlk191042949"/>
      <w:bookmarkEnd w:id="20"/>
      <w:r w:rsidRPr="00E25C11">
        <w:rPr>
          <w:rFonts w:ascii="Times New Roman" w:hAnsi="Times New Roman" w:cs="Times New Roman"/>
          <w:sz w:val="28"/>
          <w:szCs w:val="28"/>
          <w:lang w:val="uk-UA"/>
        </w:rPr>
        <w:t>За домовленістю сторін втрати теплової енергії та/або витоки теплоносія на ділянках можуть не визначатися та не враховуватися при проведенні розрахунків.</w:t>
      </w:r>
    </w:p>
    <w:bookmarkEnd w:id="21"/>
    <w:p w14:paraId="74C32F11" w14:textId="77F4CA95" w:rsidR="004E27A4" w:rsidRPr="00E25C11" w:rsidRDefault="004E27A4" w:rsidP="00DE3B8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Планові годинні </w:t>
      </w:r>
      <w:r w:rsidR="00DE3B84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втрати на ділянках визначаються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Тепло</w:t>
      </w:r>
      <w:r w:rsidR="00DE3B84" w:rsidRPr="00E25C11">
        <w:rPr>
          <w:rFonts w:ascii="Times New Roman" w:hAnsi="Times New Roman" w:cs="Times New Roman"/>
          <w:sz w:val="28"/>
          <w:szCs w:val="28"/>
          <w:lang w:val="uk-UA"/>
        </w:rPr>
        <w:t>генеруючою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організацією</w:t>
      </w:r>
      <w:r w:rsidR="00DE3B84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474EEB0" w14:textId="7A59C89F" w:rsidR="00D903E4" w:rsidRPr="00E25C11" w:rsidRDefault="00D903E4" w:rsidP="00AC7AE3">
      <w:pPr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="00DE3B84" w:rsidRPr="00E25C1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C23AD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Обсяг підживлення 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визначається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(у разі якщо Теплогенеруюча організація забезпечує підживлення)</w:t>
      </w:r>
      <w:r w:rsidR="00157E4A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:</w:t>
      </w:r>
    </w:p>
    <w:p w14:paraId="75FEBA08" w14:textId="39FE97CD" w:rsidR="00D903E4" w:rsidRPr="00E25C11" w:rsidRDefault="00D903E4" w:rsidP="00AC7AE3">
      <w:pPr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1) за показниками вузла обліку теплової енергії</w:t>
      </w:r>
      <w:r w:rsidR="00642D8A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,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встановленим у точці продажу теплової енергії</w:t>
      </w:r>
      <w:r w:rsidR="00642D8A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,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або вузла обліку</w:t>
      </w:r>
      <w:r w:rsidR="00157E4A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,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який забезпечує вимірювання обсягу </w:t>
      </w:r>
      <w:r w:rsidR="00850130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підживлення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;</w:t>
      </w:r>
    </w:p>
    <w:p w14:paraId="60904E97" w14:textId="73741A8C" w:rsidR="00D903E4" w:rsidRPr="00E25C11" w:rsidRDefault="00D903E4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2) 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разі виходу з ладу вузла обліку теплової енергії, встановленому 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у точці продажу теплової енергії</w:t>
      </w:r>
      <w:r w:rsidR="0085681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,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09D5" w:rsidRPr="00E25C11">
        <w:rPr>
          <w:rFonts w:ascii="Times New Roman" w:hAnsi="Times New Roman" w:cs="Times New Roman"/>
          <w:sz w:val="28"/>
          <w:szCs w:val="28"/>
          <w:lang w:val="uk-UA"/>
        </w:rPr>
        <w:t>та/</w:t>
      </w:r>
      <w:r w:rsidR="00B109D5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або вузла обліку</w:t>
      </w:r>
      <w:r w:rsidR="00157E4A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,</w:t>
      </w:r>
      <w:r w:rsidR="00B109D5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який забезпечує вимірювання обсягу </w:t>
      </w:r>
      <w:r w:rsidR="00850130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підживлення</w:t>
      </w:r>
      <w:r w:rsidR="00B109D5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, </w:t>
      </w:r>
      <w:r w:rsidR="0085681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–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виходячи з планових обсягів </w:t>
      </w:r>
      <w:r w:rsidR="00850130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підживлення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відповідному періоді зазначених в </w:t>
      </w:r>
      <w:r w:rsidR="00EF44A5" w:rsidRPr="00E25C1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одатку 2 до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54681C" w:rsidRPr="00E25C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30FDC44" w14:textId="63A4F6B1" w:rsidR="004E1ADE" w:rsidRPr="00E25C11" w:rsidRDefault="004E1ADE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3) </w:t>
      </w:r>
      <w:r w:rsidR="00930A41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в іншій спосіб, за домовленістю Сторін, у разі коли Теплогенеруюча організація в одній точці продажу здійснює продаж теплової енергії декільком замовникам або в точці продажу продає тільки частину обсягу теплової енергії, який проходить через цю точку.    </w:t>
      </w:r>
    </w:p>
    <w:p w14:paraId="784F1512" w14:textId="0942A370" w:rsidR="008C0E78" w:rsidRPr="00E25C11" w:rsidRDefault="008C0E78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</w:p>
    <w:p w14:paraId="72BC8BCB" w14:textId="37EACAEF" w:rsidR="0097646D" w:rsidRPr="00E25C11" w:rsidRDefault="0097646D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trike/>
          <w:sz w:val="28"/>
          <w:szCs w:val="28"/>
          <w:lang w:val="uk-UA"/>
        </w:rPr>
      </w:pPr>
    </w:p>
    <w:p w14:paraId="464BDB83" w14:textId="38ADBDF4" w:rsidR="009D25F4" w:rsidRPr="00E25C11" w:rsidRDefault="00A02C59" w:rsidP="00AC7AE3">
      <w:pPr>
        <w:ind w:firstLine="709"/>
        <w:contextualSpacing/>
        <w:jc w:val="center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1</w:t>
      </w:r>
      <w:r w:rsidR="0008576D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2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. ПОРЯДОК ОФОРМЛЕННЯ АКТІВ НАДАНИХ ПОСЛУГ ТА АКТІВ ЗВІРЯННЯ РОЗРАХУНКІВ</w:t>
      </w:r>
    </w:p>
    <w:p w14:paraId="0C330A45" w14:textId="10B19272" w:rsidR="00B36C64" w:rsidRPr="00E25C11" w:rsidRDefault="00AA214C" w:rsidP="00521506">
      <w:pPr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12.1</w:t>
      </w:r>
      <w:r w:rsidR="00B36C64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.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</w:t>
      </w:r>
      <w:r w:rsidR="003C586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Надан</w:t>
      </w:r>
      <w:r w:rsidR="00A62E29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а теплова енергія та </w:t>
      </w:r>
      <w:r w:rsidR="00D50D0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обсяг </w:t>
      </w:r>
      <w:r w:rsidR="00521506" w:rsidRPr="00E25C11">
        <w:rPr>
          <w:rFonts w:ascii="Times New Roman" w:hAnsi="Times New Roman" w:cs="Times New Roman"/>
          <w:sz w:val="28"/>
          <w:szCs w:val="28"/>
          <w:lang w:val="uk-UA"/>
        </w:rPr>
        <w:t>підживлення (у разі якщо Теплогенеруюча організація забезпечує підживлення)</w:t>
      </w:r>
      <w:r w:rsidR="0052150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</w:t>
      </w:r>
      <w:r w:rsidR="003C586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оформлюються Сторонами </w:t>
      </w:r>
      <w:r w:rsidR="00D50D0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відповідними </w:t>
      </w:r>
      <w:r w:rsidR="003C586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актами</w:t>
      </w:r>
      <w:r w:rsidR="0030436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.</w:t>
      </w:r>
    </w:p>
    <w:p w14:paraId="4F8A5BC2" w14:textId="482B7082" w:rsidR="00B36C64" w:rsidRPr="00E25C11" w:rsidRDefault="00B36C64" w:rsidP="00AC7AE3">
      <w:pPr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12.2. </w:t>
      </w:r>
      <w:r w:rsidR="003C586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Теплогенеруюча організація</w:t>
      </w:r>
      <w:r w:rsidR="006B48FF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</w:t>
      </w:r>
      <w:r w:rsidR="00B51FC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щомісячно, не пізніше 10 робочих днів місяця, наступного за звітним</w:t>
      </w:r>
      <w:r w:rsidR="0030436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, </w:t>
      </w:r>
      <w:r w:rsidR="003C586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направляє Замовнику </w:t>
      </w:r>
      <w:r w:rsidR="004414D9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по два примірники кожного</w:t>
      </w:r>
      <w:r w:rsidR="003C586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C586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акт</w:t>
      </w:r>
      <w:r w:rsidR="0052150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а</w:t>
      </w:r>
      <w:proofErr w:type="spellEnd"/>
      <w:r w:rsidR="003C586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за звітний місяць, підписані уповноваженим представником Теплогенеруючої організації</w:t>
      </w:r>
      <w:r w:rsidR="00C4172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.</w:t>
      </w:r>
    </w:p>
    <w:p w14:paraId="575160C4" w14:textId="45880A9C" w:rsidR="00356312" w:rsidRPr="00E25C11" w:rsidRDefault="00B36C64" w:rsidP="0035631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12.3. </w:t>
      </w:r>
      <w:r w:rsidR="0035631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За відсутності заперечень до наданих актів і рахунку, Замовник зобов’язаний підписати акти </w:t>
      </w:r>
      <w:r w:rsidR="003D34A9" w:rsidRPr="00E25C11">
        <w:rPr>
          <w:rFonts w:ascii="Times New Roman" w:hAnsi="Times New Roman" w:cs="Times New Roman"/>
          <w:sz w:val="28"/>
          <w:szCs w:val="28"/>
          <w:lang w:val="uk-UA"/>
        </w:rPr>
        <w:t>протягом</w:t>
      </w:r>
      <w:r w:rsidR="0035631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3 робочих днів з дати отримання таких актів, повернути один примірник </w:t>
      </w:r>
      <w:r w:rsidR="00356312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Теплогенеруючій організації</w:t>
      </w:r>
      <w:r w:rsidR="0035631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та оплатити рахунки. </w:t>
      </w:r>
    </w:p>
    <w:p w14:paraId="076BCF1F" w14:textId="0F0BE548" w:rsidR="00356312" w:rsidRPr="00E25C11" w:rsidRDefault="00356312" w:rsidP="003563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21506" w:rsidRPr="00E25C1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.4. У разі наявності у Замовника заперечень до наданих актів, Замовник зобов’язується надати письмові зауваження до них </w:t>
      </w:r>
      <w:r w:rsidR="003D34A9" w:rsidRPr="00E25C11">
        <w:rPr>
          <w:rFonts w:ascii="Times New Roman" w:hAnsi="Times New Roman" w:cs="Times New Roman"/>
          <w:sz w:val="28"/>
          <w:szCs w:val="28"/>
          <w:lang w:val="uk-UA"/>
        </w:rPr>
        <w:t>протягом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3 робочих днів з моменту надання Замовнику актів.</w:t>
      </w:r>
    </w:p>
    <w:p w14:paraId="206CEC17" w14:textId="499FB928" w:rsidR="00ED7BDB" w:rsidRPr="00E25C11" w:rsidRDefault="00356312" w:rsidP="00ED7BD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У разі ненадходження </w:t>
      </w:r>
      <w:r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Теплогенеруючій організації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від Замовника підписаних Замовником </w:t>
      </w:r>
      <w:r w:rsidR="003955BC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3955BC" w:rsidRPr="00E25C11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примірник</w:t>
      </w:r>
      <w:r w:rsidR="003955BC" w:rsidRPr="00E25C1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2D9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зазначених 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актів або письмових зауважень до них протягом </w:t>
      </w:r>
      <w:r w:rsidR="00B51FC2" w:rsidRPr="00E25C1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FC2" w:rsidRPr="00E25C11">
        <w:rPr>
          <w:rFonts w:ascii="Times New Roman" w:hAnsi="Times New Roman" w:cs="Times New Roman"/>
          <w:sz w:val="28"/>
          <w:szCs w:val="28"/>
          <w:lang w:val="uk-UA"/>
        </w:rPr>
        <w:t>робочих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днів з моменту надання Замовнику відповідних актів, </w:t>
      </w:r>
      <w:r w:rsidR="00ED7BDB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продаж теплової енергії </w:t>
      </w:r>
      <w:r w:rsidR="00D50D0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та підживлення теплових мереж </w:t>
      </w:r>
      <w:r w:rsidR="00ED7BDB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вважається здійсненим </w:t>
      </w:r>
      <w:r w:rsidR="001F5113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Теплогенеруючою організацією </w:t>
      </w:r>
      <w:r w:rsidR="00ED7BDB" w:rsidRPr="00E25C11">
        <w:rPr>
          <w:rFonts w:ascii="Times New Roman" w:hAnsi="Times New Roman" w:cs="Times New Roman"/>
          <w:sz w:val="28"/>
          <w:szCs w:val="28"/>
          <w:lang w:val="uk-UA"/>
        </w:rPr>
        <w:t>належним чином у встановлений строк і прийнятим Замовником в обсязі та на умовах, вказаних в актах.</w:t>
      </w:r>
    </w:p>
    <w:p w14:paraId="31B4FD13" w14:textId="0F8F013C" w:rsidR="00F925BB" w:rsidRPr="00E25C11" w:rsidRDefault="00F925BB" w:rsidP="006B5FD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У разі незгоди </w:t>
      </w:r>
      <w:r w:rsidR="00ED7BDB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Теплогенеруючо</w:t>
      </w:r>
      <w:r w:rsidR="006B5FD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ї</w:t>
      </w:r>
      <w:r w:rsidR="00ED7BDB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організаці</w:t>
      </w:r>
      <w:r w:rsidR="00F112F9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ї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 запереченнями Замовника, спір вирішується в судовому порядку. До вирішення спору Замовник, який склав заперечення до </w:t>
      </w:r>
      <w:proofErr w:type="spellStart"/>
      <w:r w:rsidRPr="00E25C11">
        <w:rPr>
          <w:rFonts w:ascii="Times New Roman" w:hAnsi="Times New Roman" w:cs="Times New Roman"/>
          <w:sz w:val="28"/>
          <w:szCs w:val="28"/>
          <w:lang w:val="uk-UA"/>
        </w:rPr>
        <w:t>акт</w:t>
      </w:r>
      <w:r w:rsidR="00D43C20" w:rsidRPr="00E25C11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у кожному разі зобов’язаний сплатити </w:t>
      </w:r>
      <w:r w:rsidR="00ED7BDB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Теплогенеруючій </w:t>
      </w:r>
      <w:r w:rsidR="00F112F9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організації </w:t>
      </w:r>
      <w:r w:rsidR="006B5FD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за теплов</w:t>
      </w:r>
      <w:r w:rsidR="0052150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у</w:t>
      </w:r>
      <w:r w:rsidR="006B5FD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енергі</w:t>
      </w:r>
      <w:r w:rsidR="0052150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ю</w:t>
      </w:r>
      <w:r w:rsidR="006B5FD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та/або </w:t>
      </w:r>
      <w:r w:rsidR="0052150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підживлення </w:t>
      </w:r>
      <w:r w:rsidR="006B5FD7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в обсязі та за ціною, що не оспорюються Замовником.</w:t>
      </w:r>
    </w:p>
    <w:p w14:paraId="5AAFEC9C" w14:textId="5D0365DC" w:rsidR="007F2F33" w:rsidRPr="00E25C11" w:rsidRDefault="00B36C64" w:rsidP="00AC7AE3">
      <w:pPr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12.5. </w:t>
      </w:r>
      <w:r w:rsidR="007F2F33" w:rsidRPr="00E25C11">
        <w:rPr>
          <w:rFonts w:ascii="Times New Roman" w:hAnsi="Times New Roman" w:cs="Times New Roman"/>
          <w:sz w:val="28"/>
          <w:szCs w:val="28"/>
          <w:lang w:val="uk-UA"/>
        </w:rPr>
        <w:t>Акти є підставою для проведення взаєморозрахунків між Сторонами.</w:t>
      </w:r>
    </w:p>
    <w:p w14:paraId="2A150D11" w14:textId="77777777" w:rsidR="00E36DE6" w:rsidRPr="00E25C11" w:rsidRDefault="00E36DE6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/>
          <w:bCs/>
          <w:sz w:val="28"/>
          <w:szCs w:val="28"/>
          <w:lang w:val="uk-UA"/>
        </w:rPr>
      </w:pPr>
    </w:p>
    <w:p w14:paraId="46695E8C" w14:textId="535D02DD" w:rsidR="00B36C64" w:rsidRPr="00E25C11" w:rsidRDefault="00B36C64" w:rsidP="00AC7AE3">
      <w:pPr>
        <w:ind w:firstLine="709"/>
        <w:contextualSpacing/>
        <w:jc w:val="center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13</w:t>
      </w:r>
      <w:r w:rsidR="00A02C59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. ІНШІ УМОВИ</w:t>
      </w:r>
    </w:p>
    <w:p w14:paraId="7DD051D1" w14:textId="6ED1220A" w:rsidR="000812FA" w:rsidRPr="00E25C11" w:rsidRDefault="00B36C64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13</w:t>
      </w:r>
      <w:r w:rsidR="00E6447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.1. </w:t>
      </w:r>
      <w:r w:rsidR="000812F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Інші умови можуть бути узгоджені сторонами в додатках до </w:t>
      </w:r>
      <w:r w:rsidR="00EF2AFB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Договору</w:t>
      </w:r>
      <w:r w:rsidR="000812F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, які є невід’ємними частинами </w:t>
      </w:r>
      <w:r w:rsidR="00EF2AFB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Договору</w:t>
      </w:r>
      <w:r w:rsidR="00A74E9C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.</w:t>
      </w:r>
    </w:p>
    <w:p w14:paraId="3BDFB131" w14:textId="2DA87226" w:rsidR="00BC2DCB" w:rsidRPr="00E25C11" w:rsidRDefault="00BC2DCB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1</w:t>
      </w:r>
      <w:r w:rsidR="00B36C64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3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.</w:t>
      </w:r>
      <w:r w:rsidR="00E6447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2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. Замовник є платником податку на прибуток на загальних засадах та платником ПДВ.</w:t>
      </w:r>
    </w:p>
    <w:p w14:paraId="0F9D7ECB" w14:textId="73689E33" w:rsidR="00BC2DCB" w:rsidRPr="00E25C11" w:rsidRDefault="00BC2DCB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1</w:t>
      </w:r>
      <w:r w:rsidR="00B36C64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3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.</w:t>
      </w:r>
      <w:r w:rsidR="00E6447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3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. </w:t>
      </w:r>
      <w:r w:rsidR="00D22456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Теплогенеруюча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 організація є платником податку на прибуток на загальних засадах та платником ПДВ.</w:t>
      </w:r>
    </w:p>
    <w:p w14:paraId="2815EAFE" w14:textId="3B7A5452" w:rsidR="001836FB" w:rsidRPr="00E25C11" w:rsidRDefault="001836FB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lastRenderedPageBreak/>
        <w:t>1</w:t>
      </w:r>
      <w:r w:rsidR="00B36C64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3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.</w:t>
      </w:r>
      <w:r w:rsidR="00E6447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4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. </w:t>
      </w:r>
      <w:r w:rsidR="0068604A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У випадку зміни вищезазначеної системи оподаткування </w:t>
      </w:r>
      <w:r w:rsidR="009A0B89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Сторони зобов’язуються письмово повідомити одна одну протягом 10 днів з моменту настання таких змін.</w:t>
      </w:r>
    </w:p>
    <w:p w14:paraId="46F57535" w14:textId="4D4A473C" w:rsidR="00E36DE6" w:rsidRDefault="0035651E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13.5. Взаємовідносини Сторін, не врегульовані </w:t>
      </w:r>
      <w:r w:rsidR="00EF2AFB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Договором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, регламентуються законодавством.</w:t>
      </w:r>
    </w:p>
    <w:p w14:paraId="359B9BF8" w14:textId="77777777" w:rsidR="008E7DA9" w:rsidRPr="00E25C11" w:rsidRDefault="008E7DA9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/>
          <w:bCs/>
          <w:sz w:val="28"/>
          <w:szCs w:val="28"/>
          <w:lang w:val="uk-UA"/>
        </w:rPr>
      </w:pPr>
    </w:p>
    <w:p w14:paraId="519E5D7A" w14:textId="2A7A38C5" w:rsidR="00E36DE6" w:rsidRPr="00E25C11" w:rsidRDefault="002F69FF" w:rsidP="00AC7AE3">
      <w:pPr>
        <w:ind w:firstLine="709"/>
        <w:contextualSpacing/>
        <w:jc w:val="center"/>
        <w:rPr>
          <w:rFonts w:ascii="Times New Roman" w:eastAsia="Microsoft YaHei" w:hAnsi="Times New Roman" w:cs="Times New Roman"/>
          <w:b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1</w:t>
      </w:r>
      <w:r w:rsidR="00B36C64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4</w:t>
      </w:r>
      <w:r w:rsidRPr="00E25C11">
        <w:rPr>
          <w:rFonts w:ascii="Times New Roman" w:eastAsia="Microsoft YaHei" w:hAnsi="Times New Roman" w:cs="Times New Roman"/>
          <w:b/>
          <w:bCs/>
          <w:sz w:val="28"/>
          <w:szCs w:val="28"/>
          <w:lang w:val="uk-UA"/>
        </w:rPr>
        <w:t xml:space="preserve">. </w:t>
      </w:r>
      <w:r w:rsidR="00A02C59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ВИРІШЕННЯ СПОРІВ</w:t>
      </w:r>
    </w:p>
    <w:p w14:paraId="4374E863" w14:textId="1E8A5DBE" w:rsidR="002F69FF" w:rsidRPr="00E25C11" w:rsidRDefault="002F69FF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1</w:t>
      </w:r>
      <w:r w:rsidR="00B36C64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4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.1. Спірні питання та розбіжності щодо виконання умов Договору вирішуються за домовленістю Сторін.</w:t>
      </w:r>
    </w:p>
    <w:p w14:paraId="7703FA59" w14:textId="1DABF5DA" w:rsidR="002F69FF" w:rsidRPr="00E25C11" w:rsidRDefault="002F69FF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1</w:t>
      </w:r>
      <w:r w:rsidR="00B36C64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4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.2. У разі недосягнення Сторонами згоди спори (розбіжності) вирішуються у судовому порядку за встановленою підвідомчістю та підсудністю таких спорів, що визначена чинним законодавством України.</w:t>
      </w:r>
    </w:p>
    <w:p w14:paraId="6EA8271C" w14:textId="77777777" w:rsidR="00E36DE6" w:rsidRPr="00E25C11" w:rsidRDefault="00E36DE6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/>
          <w:bCs/>
          <w:sz w:val="28"/>
          <w:szCs w:val="28"/>
          <w:lang w:val="uk-UA"/>
        </w:rPr>
      </w:pPr>
    </w:p>
    <w:p w14:paraId="43F143E6" w14:textId="417CFB07" w:rsidR="00E36DE6" w:rsidRPr="00E25C11" w:rsidRDefault="00E6447A" w:rsidP="00AC7AE3">
      <w:pPr>
        <w:pStyle w:val="2"/>
        <w:spacing w:before="0"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25C11">
        <w:rPr>
          <w:rFonts w:ascii="Times New Roman" w:hAnsi="Times New Roman" w:cs="Times New Roman"/>
          <w:b w:val="0"/>
          <w:sz w:val="28"/>
          <w:szCs w:val="28"/>
        </w:rPr>
        <w:t>1</w:t>
      </w:r>
      <w:r w:rsidR="00B36C64" w:rsidRPr="00E25C11">
        <w:rPr>
          <w:rFonts w:ascii="Times New Roman" w:hAnsi="Times New Roman" w:cs="Times New Roman"/>
          <w:b w:val="0"/>
          <w:sz w:val="28"/>
          <w:szCs w:val="28"/>
        </w:rPr>
        <w:t>5</w:t>
      </w:r>
      <w:r w:rsidR="00E36DE6" w:rsidRPr="00E25C11">
        <w:rPr>
          <w:rFonts w:ascii="Times New Roman" w:hAnsi="Times New Roman" w:cs="Times New Roman"/>
          <w:sz w:val="28"/>
          <w:szCs w:val="28"/>
        </w:rPr>
        <w:t xml:space="preserve">. </w:t>
      </w:r>
      <w:r w:rsidR="00A02C59" w:rsidRPr="00E25C11">
        <w:rPr>
          <w:rFonts w:ascii="Times New Roman" w:hAnsi="Times New Roman" w:cs="Times New Roman"/>
          <w:b w:val="0"/>
          <w:sz w:val="28"/>
          <w:szCs w:val="28"/>
        </w:rPr>
        <w:t>СТРОК ДІЇ ДОГОВОРУ ТА ВНЕСЕННЯ ЗМІН ДО НЬОГО</w:t>
      </w:r>
    </w:p>
    <w:p w14:paraId="19C6A998" w14:textId="496CF5AF" w:rsidR="00E36DE6" w:rsidRPr="00E25C11" w:rsidRDefault="00B36C64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15</w:t>
      </w:r>
      <w:r w:rsidR="00E36DE6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.1.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Договір наб</w:t>
      </w:r>
      <w:r w:rsidR="000B391A" w:rsidRPr="00E25C11">
        <w:rPr>
          <w:rFonts w:ascii="Times New Roman" w:hAnsi="Times New Roman" w:cs="Times New Roman"/>
          <w:sz w:val="28"/>
          <w:szCs w:val="28"/>
          <w:lang w:val="uk-UA"/>
        </w:rPr>
        <w:t>ирає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чинності з моменту його підписання і діє протягом </w:t>
      </w:r>
      <w:r w:rsidR="001E6E24" w:rsidRPr="00E25C11">
        <w:rPr>
          <w:rFonts w:ascii="Times New Roman" w:hAnsi="Times New Roman" w:cs="Times New Roman"/>
          <w:sz w:val="28"/>
          <w:szCs w:val="28"/>
          <w:lang w:val="uk-UA"/>
        </w:rPr>
        <w:t>12 місяців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з дати наб</w:t>
      </w:r>
      <w:r w:rsidR="00405F5F" w:rsidRPr="00E25C11">
        <w:rPr>
          <w:rFonts w:ascii="Times New Roman" w:hAnsi="Times New Roman" w:cs="Times New Roman"/>
          <w:sz w:val="28"/>
          <w:szCs w:val="28"/>
          <w:lang w:val="uk-UA"/>
        </w:rPr>
        <w:t>рання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чинності.</w:t>
      </w:r>
    </w:p>
    <w:p w14:paraId="7564FA4B" w14:textId="02C74BA8" w:rsidR="00E36DE6" w:rsidRPr="00E25C11" w:rsidRDefault="00E6447A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1</w:t>
      </w:r>
      <w:r w:rsidR="00B36C64"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5</w:t>
      </w:r>
      <w:r w:rsidR="00E36DE6"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.2</w:t>
      </w:r>
      <w:r w:rsidR="00E36DE6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Якщо за один місяць до закінчення строку дії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жодна зі Сторін не повідомить письмово другій Стороні про відмову від Договору, Договір вважається продовженим на черговий однорічний строк.</w:t>
      </w:r>
    </w:p>
    <w:p w14:paraId="3DE2F36D" w14:textId="08E39383" w:rsidR="00E36DE6" w:rsidRPr="00E25C11" w:rsidRDefault="00E6447A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B36C64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E36DE6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.3.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Кожна Сторона має право в односторонньому порядку розірвати цей Договір, письмово попередивши про це іншу Сторону не менш як за два місяці до дати такого розірвання.</w:t>
      </w:r>
      <w:r w:rsidR="00520ECD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6A170E4" w14:textId="77777777" w:rsidR="00E36DE6" w:rsidRPr="00E25C11" w:rsidRDefault="00E36DE6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Сторона, що в односторонньому порядку розриває цей Договір, зобов’язана відшкодувати іншій Стороні завдані таким розірванням збитки, якщо такі матимуть місце.</w:t>
      </w:r>
    </w:p>
    <w:p w14:paraId="3A74C1EE" w14:textId="3EC2226F" w:rsidR="00B6653E" w:rsidRPr="00E25C11" w:rsidRDefault="00E6447A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36C64" w:rsidRPr="00E25C1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6653E" w:rsidRPr="00E25C11">
        <w:rPr>
          <w:rFonts w:ascii="Times New Roman" w:hAnsi="Times New Roman" w:cs="Times New Roman"/>
          <w:sz w:val="28"/>
          <w:szCs w:val="28"/>
          <w:lang w:val="uk-UA"/>
        </w:rPr>
        <w:t>.4. Договір припиняє свою дію у випадках:</w:t>
      </w:r>
    </w:p>
    <w:p w14:paraId="2C409EE7" w14:textId="741A0859" w:rsidR="00B6653E" w:rsidRPr="00E25C11" w:rsidRDefault="00B6653E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закінчення строку дії, на який він був укладений;</w:t>
      </w:r>
    </w:p>
    <w:p w14:paraId="461CDCC8" w14:textId="25BF2D01" w:rsidR="00B6653E" w:rsidRPr="00E25C11" w:rsidRDefault="00B6653E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взаємної згоди сторін про його припинення;</w:t>
      </w:r>
    </w:p>
    <w:p w14:paraId="5C4ECED4" w14:textId="322E3DC8" w:rsidR="00B6653E" w:rsidRPr="00E25C11" w:rsidRDefault="00B6653E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прийняття відповідного рішення судом;</w:t>
      </w:r>
    </w:p>
    <w:p w14:paraId="5661839D" w14:textId="5D3496B8" w:rsidR="00B6653E" w:rsidRPr="00E25C11" w:rsidRDefault="00B6653E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ліквідації </w:t>
      </w:r>
      <w:r w:rsidR="00186C48" w:rsidRPr="00E25C11">
        <w:rPr>
          <w:rFonts w:ascii="Times New Roman" w:hAnsi="Times New Roman" w:cs="Times New Roman"/>
          <w:sz w:val="28"/>
          <w:szCs w:val="28"/>
          <w:lang w:val="uk-UA"/>
        </w:rPr>
        <w:t>Сторони (С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торін</w:t>
      </w:r>
      <w:r w:rsidR="00186C48" w:rsidRPr="00E25C1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6030DC0" w14:textId="5AF6272E" w:rsidR="00E36DE6" w:rsidRPr="00E25C11" w:rsidRDefault="00E6447A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1</w:t>
      </w:r>
      <w:r w:rsidR="00B36C64"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5</w:t>
      </w:r>
      <w:r w:rsidR="00E36DE6"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.</w:t>
      </w:r>
      <w:r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5</w:t>
      </w:r>
      <w:r w:rsidR="00E36DE6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Припинення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не звільняє Сторони від обов’язку виконання грошових зобов'язань, які на дату такого припинення залишилися невиконаними.</w:t>
      </w:r>
    </w:p>
    <w:p w14:paraId="479A53F9" w14:textId="4586EF67" w:rsidR="00E36DE6" w:rsidRPr="00E25C11" w:rsidRDefault="00E6447A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1</w:t>
      </w:r>
      <w:r w:rsidR="00B36C64"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5</w:t>
      </w:r>
      <w:r w:rsidR="00E36DE6"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.</w:t>
      </w:r>
      <w:r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6</w:t>
      </w:r>
      <w:r w:rsidR="00E36DE6"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.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Умови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крім </w:t>
      </w:r>
      <w:r w:rsidR="00686A75" w:rsidRPr="00E25C11">
        <w:rPr>
          <w:rFonts w:ascii="Times New Roman" w:hAnsi="Times New Roman" w:cs="Times New Roman"/>
          <w:sz w:val="28"/>
          <w:szCs w:val="28"/>
          <w:lang w:val="uk-UA"/>
        </w:rPr>
        <w:t>цін/тарифів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48A0" w:rsidRPr="00E25C11">
        <w:rPr>
          <w:rFonts w:ascii="Times New Roman" w:hAnsi="Times New Roman" w:cs="Times New Roman"/>
          <w:sz w:val="28"/>
          <w:szCs w:val="28"/>
          <w:lang w:val="uk-UA"/>
        </w:rPr>
        <w:t>на виробництво</w:t>
      </w:r>
      <w:r w:rsidR="00686A75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енергії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>, можуть бути змінені виключно за згодою Сторін.</w:t>
      </w:r>
      <w:r w:rsidR="00F34918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У разі зміни </w:t>
      </w:r>
      <w:r w:rsidR="00686A75" w:rsidRPr="00E25C11">
        <w:rPr>
          <w:rFonts w:ascii="Times New Roman" w:hAnsi="Times New Roman" w:cs="Times New Roman"/>
          <w:sz w:val="28"/>
          <w:szCs w:val="28"/>
          <w:lang w:val="uk-UA"/>
        </w:rPr>
        <w:t>цін/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>тариф</w:t>
      </w:r>
      <w:r w:rsidR="00686A75" w:rsidRPr="00E25C11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D2245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виробництво</w:t>
      </w:r>
      <w:r w:rsidR="00E36DE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>теплов</w:t>
      </w:r>
      <w:r w:rsidR="00E36DE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ої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енергі</w:t>
      </w:r>
      <w:r w:rsidR="00E36DE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ї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з моменту </w:t>
      </w:r>
      <w:r w:rsidR="00686A75" w:rsidRPr="00E25C11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введення в дію застосову</w:t>
      </w:r>
      <w:r w:rsidR="00686A75" w:rsidRPr="00E25C11">
        <w:rPr>
          <w:rFonts w:ascii="Times New Roman" w:hAnsi="Times New Roman" w:cs="Times New Roman"/>
          <w:sz w:val="28"/>
          <w:szCs w:val="28"/>
          <w:lang w:val="uk-UA"/>
        </w:rPr>
        <w:t>ються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</w:t>
      </w:r>
      <w:r w:rsidR="00686A75" w:rsidRPr="00E25C1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нов</w:t>
      </w:r>
      <w:r w:rsidR="00686A75" w:rsidRPr="00E25C1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6A75" w:rsidRPr="00E25C11">
        <w:rPr>
          <w:rFonts w:ascii="Times New Roman" w:hAnsi="Times New Roman" w:cs="Times New Roman"/>
          <w:sz w:val="28"/>
          <w:szCs w:val="28"/>
          <w:lang w:val="uk-UA"/>
        </w:rPr>
        <w:t>ціни/тарифи на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245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виробництв</w:t>
      </w:r>
      <w:r w:rsidR="00F71841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>о</w:t>
      </w:r>
      <w:r w:rsidR="00E36DE6" w:rsidRPr="00E25C11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 теплової енергії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без внесення Сторонами додаткових змін до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6944E01" w14:textId="66209FC2" w:rsidR="00B6653E" w:rsidRPr="00E25C11" w:rsidRDefault="00E6447A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36C64" w:rsidRPr="00E25C1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.7</w:t>
      </w:r>
      <w:r w:rsidR="00B6653E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. Оформлені належним чином </w:t>
      </w:r>
      <w:r w:rsidR="00E3539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додатки, </w:t>
      </w:r>
      <w:r w:rsidR="00B6653E" w:rsidRPr="00E25C11">
        <w:rPr>
          <w:rFonts w:ascii="Times New Roman" w:hAnsi="Times New Roman" w:cs="Times New Roman"/>
          <w:sz w:val="28"/>
          <w:szCs w:val="28"/>
          <w:lang w:val="uk-UA"/>
        </w:rPr>
        <w:t>зміни та доповнення до Договору є його невід’ємними частинами.</w:t>
      </w:r>
    </w:p>
    <w:p w14:paraId="028127FA" w14:textId="07C8FCEC" w:rsidR="00E36DE6" w:rsidRPr="00E25C11" w:rsidRDefault="00E6447A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B36C64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.8</w:t>
      </w:r>
      <w:r w:rsidR="00E36DE6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У разі зміни </w:t>
      </w:r>
      <w:r w:rsidR="0037163D" w:rsidRPr="00E25C11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>еквізит</w:t>
      </w:r>
      <w:r w:rsidR="0037163D" w:rsidRPr="00E25C11">
        <w:rPr>
          <w:rFonts w:ascii="Times New Roman" w:hAnsi="Times New Roman" w:cs="Times New Roman"/>
          <w:sz w:val="28"/>
          <w:szCs w:val="28"/>
          <w:lang w:val="uk-UA"/>
        </w:rPr>
        <w:t>ів Сторони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7163D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вона </w:t>
      </w:r>
      <w:r w:rsidR="00E36DE6" w:rsidRPr="00E25C11">
        <w:rPr>
          <w:rFonts w:ascii="Times New Roman" w:hAnsi="Times New Roman" w:cs="Times New Roman"/>
          <w:sz w:val="28"/>
          <w:szCs w:val="28"/>
          <w:lang w:val="uk-UA"/>
        </w:rPr>
        <w:t>письмово повідомляє про це іншій Стороні у семиденний строк з дати настання змін. Такі зміни вважаються внесеними до Договору з дати отримання відповідного повідомлення іншою Стороною.</w:t>
      </w:r>
    </w:p>
    <w:p w14:paraId="571C692A" w14:textId="1F5BC1BE" w:rsidR="00E76CE0" w:rsidRPr="00E25C11" w:rsidRDefault="00E6447A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36C64" w:rsidRPr="00E25C1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86A75" w:rsidRPr="00E25C1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76CE0" w:rsidRPr="00E25C11">
        <w:rPr>
          <w:rFonts w:ascii="Times New Roman" w:hAnsi="Times New Roman" w:cs="Times New Roman"/>
          <w:sz w:val="28"/>
          <w:szCs w:val="28"/>
          <w:lang w:val="uk-UA"/>
        </w:rPr>
        <w:t>. Додатки до Договору:</w:t>
      </w:r>
    </w:p>
    <w:p w14:paraId="466E0C18" w14:textId="77777777" w:rsidR="0024330F" w:rsidRPr="00E25C11" w:rsidRDefault="0024330F" w:rsidP="0024330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заява щодо укладання договору купівлі-продажу теплової енергії;</w:t>
      </w:r>
    </w:p>
    <w:p w14:paraId="06D2D1EF" w14:textId="77777777" w:rsidR="0024330F" w:rsidRPr="00E25C11" w:rsidRDefault="0024330F" w:rsidP="0024330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відомості щодо планових обсягів придбання теплової енергії, планових обсягів підживлення та планових перерв;</w:t>
      </w:r>
    </w:p>
    <w:p w14:paraId="60CC6FCD" w14:textId="77777777" w:rsidR="0024330F" w:rsidRPr="00E25C11" w:rsidRDefault="0024330F" w:rsidP="0024330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схема розмежування мереж;</w:t>
      </w:r>
    </w:p>
    <w:p w14:paraId="1DE9EB3C" w14:textId="77777777" w:rsidR="0024330F" w:rsidRPr="00E25C11" w:rsidRDefault="0024330F" w:rsidP="0024330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довідка замовника щодо обсягів купівлі теплової енергії;</w:t>
      </w:r>
    </w:p>
    <w:p w14:paraId="31F21585" w14:textId="77777777" w:rsidR="0024330F" w:rsidRPr="00E25C11" w:rsidRDefault="0024330F" w:rsidP="0024330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порядок дій у разі позапланового (аварійного) припинення відпуску або приймання теплової енергії;</w:t>
      </w:r>
    </w:p>
    <w:p w14:paraId="2F30560D" w14:textId="77777777" w:rsidR="0024330F" w:rsidRPr="00E25C11" w:rsidRDefault="0024330F" w:rsidP="0024330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розрахунок планових обсягів та вартості купівлі-продажу теплової енергії;</w:t>
      </w:r>
    </w:p>
    <w:p w14:paraId="6C61F62E" w14:textId="77777777" w:rsidR="0024330F" w:rsidRPr="00E25C11" w:rsidRDefault="0024330F" w:rsidP="0024330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температурний графік;</w:t>
      </w:r>
    </w:p>
    <w:p w14:paraId="313BFED9" w14:textId="052E2B2A" w:rsidR="00E36DE6" w:rsidRPr="00E25C11" w:rsidRDefault="0024330F" w:rsidP="0024330F">
      <w:pPr>
        <w:ind w:firstLine="709"/>
        <w:contextualSpacing/>
        <w:jc w:val="both"/>
        <w:rPr>
          <w:rFonts w:ascii="Times New Roman" w:eastAsia="Microsoft YaHei" w:hAnsi="Times New Roman" w:cs="Times New Roman"/>
          <w:b/>
          <w:bCs/>
          <w:sz w:val="28"/>
          <w:szCs w:val="28"/>
          <w:lang w:val="uk-UA"/>
        </w:rPr>
      </w:pPr>
      <w:r w:rsidRPr="00E25C11">
        <w:rPr>
          <w:rFonts w:ascii="Times New Roman" w:hAnsi="Times New Roman" w:cs="Times New Roman"/>
          <w:sz w:val="28"/>
          <w:szCs w:val="28"/>
          <w:lang w:val="uk-UA"/>
        </w:rPr>
        <w:t>гідравлічний режим теплової енергії.</w:t>
      </w:r>
    </w:p>
    <w:p w14:paraId="7AC6A070" w14:textId="77777777" w:rsidR="0024330F" w:rsidRPr="00E25C11" w:rsidRDefault="0024330F" w:rsidP="00AC7AE3">
      <w:pPr>
        <w:ind w:firstLine="709"/>
        <w:contextualSpacing/>
        <w:jc w:val="center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</w:p>
    <w:p w14:paraId="65ACA1D2" w14:textId="71739922" w:rsidR="00E36DE6" w:rsidRPr="00E25C11" w:rsidRDefault="00A02C59" w:rsidP="00AC7AE3">
      <w:pPr>
        <w:ind w:firstLine="709"/>
        <w:contextualSpacing/>
        <w:jc w:val="center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1</w:t>
      </w:r>
      <w:r w:rsidR="00B36C64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6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. КОНФЕДЕНЦІЙНІСТЬ</w:t>
      </w:r>
    </w:p>
    <w:p w14:paraId="2AC8F112" w14:textId="1F332614" w:rsidR="006A392D" w:rsidRPr="00E25C11" w:rsidRDefault="009A0B89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1</w:t>
      </w:r>
      <w:r w:rsidR="00B36C64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6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.1. Підписуючи цей Договір, посадові особи Сторін (уповноважені на підписання </w:t>
      </w:r>
      <w:r w:rsidR="00EF2AFB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Договору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) підтверджують, що ознайомлені з вимогами Закону України «Про захист персональних даних» та інших нормативних актів про захист персональних даних та одночасно надають згоду на обробку персональних даних про них у картотеках та/або за допомогою інформаційно-телекомунікаційної системи з метою забезпечення відносин у сфері господарської діяльності </w:t>
      </w:r>
      <w:r w:rsidR="0037163D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суб’єктів господарювання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, податкових відносин, відносин у сфері бухгалтерського обліку та аудиту, відповідно до Цивільного кодексу України, Господарського кодексу України, Податкового кодексу України, Закону України «Про бухгалтерський облік та фінансову звітність </w:t>
      </w:r>
      <w:r w:rsidR="00F673BE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в Україні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», Закону України «Про збір та облік єдиного</w:t>
      </w:r>
      <w:r w:rsidR="006A392D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 внеску на загальнообов’язкове державне </w:t>
      </w:r>
      <w:r w:rsidR="00F673BE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соціальне </w:t>
      </w:r>
      <w:r w:rsidR="006A392D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страхування», Закону України «Про банки і банківську діяльність».</w:t>
      </w:r>
    </w:p>
    <w:p w14:paraId="79D51C13" w14:textId="08489101" w:rsidR="009A0B89" w:rsidRPr="00E25C11" w:rsidRDefault="006A392D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</w:pP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1</w:t>
      </w:r>
      <w:r w:rsidR="00B36C64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6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.2. Кожна із </w:t>
      </w:r>
      <w:r w:rsidR="006F518D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С</w:t>
      </w:r>
      <w:r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>торін несе відповідальність за порушення законодавства у сфері захисту персональних даних.</w:t>
      </w:r>
      <w:r w:rsidR="009A0B89" w:rsidRPr="00E25C11">
        <w:rPr>
          <w:rFonts w:ascii="Times New Roman" w:eastAsia="Microsoft YaHei" w:hAnsi="Times New Roman" w:cs="Times New Roman"/>
          <w:bCs/>
          <w:sz w:val="28"/>
          <w:szCs w:val="28"/>
          <w:lang w:val="uk-UA"/>
        </w:rPr>
        <w:t xml:space="preserve"> </w:t>
      </w:r>
    </w:p>
    <w:p w14:paraId="7FA2EB40" w14:textId="77777777" w:rsidR="009F4DEC" w:rsidRPr="00E25C11" w:rsidRDefault="009F4DEC" w:rsidP="00AC7AE3">
      <w:pPr>
        <w:ind w:firstLine="709"/>
        <w:contextualSpacing/>
        <w:jc w:val="both"/>
        <w:rPr>
          <w:rFonts w:ascii="Times New Roman" w:eastAsia="Microsoft YaHei" w:hAnsi="Times New Roman" w:cs="Times New Roman"/>
          <w:b/>
          <w:bCs/>
          <w:sz w:val="28"/>
          <w:szCs w:val="28"/>
          <w:lang w:val="uk-UA"/>
        </w:rPr>
      </w:pPr>
    </w:p>
    <w:p w14:paraId="2827FB40" w14:textId="3D4B4228" w:rsidR="00584EB2" w:rsidRPr="00E25C11" w:rsidRDefault="00A02C59" w:rsidP="00AC7AE3">
      <w:pPr>
        <w:pStyle w:val="2"/>
        <w:spacing w:before="0" w:after="0"/>
        <w:ind w:firstLine="709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E25C11">
        <w:rPr>
          <w:rFonts w:ascii="Times New Roman" w:hAnsi="Times New Roman" w:cs="Times New Roman"/>
          <w:b w:val="0"/>
          <w:sz w:val="28"/>
          <w:szCs w:val="28"/>
        </w:rPr>
        <w:t>1</w:t>
      </w:r>
      <w:r w:rsidR="00B36C64" w:rsidRPr="00E25C11">
        <w:rPr>
          <w:rFonts w:ascii="Times New Roman" w:hAnsi="Times New Roman" w:cs="Times New Roman"/>
          <w:b w:val="0"/>
          <w:sz w:val="28"/>
          <w:szCs w:val="28"/>
        </w:rPr>
        <w:t>7</w:t>
      </w:r>
      <w:r w:rsidRPr="00E25C11">
        <w:rPr>
          <w:rFonts w:ascii="Times New Roman" w:hAnsi="Times New Roman" w:cs="Times New Roman"/>
          <w:b w:val="0"/>
          <w:sz w:val="28"/>
          <w:szCs w:val="28"/>
        </w:rPr>
        <w:t>. ПРИКІНЦЕВІ ПОЛОЖЕННЯ</w:t>
      </w:r>
    </w:p>
    <w:p w14:paraId="20DE899D" w14:textId="62EF8EA1" w:rsidR="00584EB2" w:rsidRPr="00E25C11" w:rsidRDefault="00675FB9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1</w:t>
      </w:r>
      <w:r w:rsidR="00B36C64"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7</w:t>
      </w:r>
      <w:r w:rsidR="00584EB2"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.1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Договір складено у двох примірниках, які мають однакову юридичну силу.</w:t>
      </w:r>
    </w:p>
    <w:p w14:paraId="14520AD4" w14:textId="29573FF1" w:rsidR="00584EB2" w:rsidRPr="00E25C11" w:rsidRDefault="00675FB9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1</w:t>
      </w:r>
      <w:r w:rsidR="00B36C64"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7</w:t>
      </w:r>
      <w:r w:rsidR="00584EB2"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.2</w:t>
      </w:r>
      <w:r w:rsidR="00584EB2" w:rsidRPr="00E25C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Якщо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Договором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чинним законодавством або письмовою домовленістю </w:t>
      </w:r>
      <w:r w:rsidR="00C34759" w:rsidRPr="00E25C1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торін не передбачено інше, усі повідомлення, передбачені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Договором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Сторони надсилають одна одній засобами зв’язку, зазначеними в </w:t>
      </w:r>
      <w:r w:rsidR="00AA408E" w:rsidRPr="00E25C11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еквізит</w:t>
      </w:r>
      <w:r w:rsidR="00AA408E" w:rsidRPr="00E25C11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408E" w:rsidRPr="00E25C1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торін </w:t>
      </w:r>
      <w:r w:rsidR="00EF2AFB" w:rsidRPr="00E25C11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A62A2A" w14:textId="2FF22CE4" w:rsidR="00A8005D" w:rsidRPr="00E25C11" w:rsidRDefault="00675FB9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1</w:t>
      </w:r>
      <w:r w:rsidR="00B36C64"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7</w:t>
      </w:r>
      <w:r w:rsidR="00584EB2" w:rsidRPr="00E25C11">
        <w:rPr>
          <w:rFonts w:ascii="Times New Roman" w:eastAsia="SimSun" w:hAnsi="Times New Roman" w:cs="Times New Roman"/>
          <w:bCs/>
          <w:sz w:val="28"/>
          <w:szCs w:val="28"/>
          <w:lang w:val="uk-UA"/>
        </w:rPr>
        <w:t>.3.</w:t>
      </w:r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paзi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якщo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внacлiдoк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внeceння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змiн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дo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зaкoнoдaвчих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aктiв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Укpaїни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oднe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чи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кiлькa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пoлoжeнь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цьoгo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Договору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пepecтaнyть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їм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вiдпoвiдaти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тaкi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пoлoжeння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збepiгaють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чиннicть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дo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внeceння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вiдпoвiдних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змiн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дo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цьoгo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Договору,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якщo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iншe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нe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пepeдбaчeнo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зaкoнoм</w:t>
      </w:r>
      <w:proofErr w:type="spellEnd"/>
      <w:r w:rsidR="00584EB2" w:rsidRPr="00E25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D46615E" w14:textId="77777777" w:rsidR="00A8005D" w:rsidRPr="00396E0D" w:rsidRDefault="00A8005D" w:rsidP="00AC7AE3">
      <w:pPr>
        <w:contextualSpacing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0125634" w14:textId="2DBB4466" w:rsidR="00A8005D" w:rsidRDefault="00A8005D" w:rsidP="00AC7AE3">
      <w:pPr>
        <w:ind w:firstLine="709"/>
        <w:contextualSpacing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43BC597" w14:textId="0417DEBE" w:rsidR="008E7DA9" w:rsidRDefault="008E7DA9" w:rsidP="00AC7AE3">
      <w:pPr>
        <w:ind w:firstLine="709"/>
        <w:contextualSpacing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2C8CAEF" w14:textId="0C1DF73D" w:rsidR="008E7DA9" w:rsidRDefault="008E7DA9" w:rsidP="00AC7AE3">
      <w:pPr>
        <w:ind w:firstLine="709"/>
        <w:contextualSpacing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4A28C6A" w14:textId="77777777" w:rsidR="008E7DA9" w:rsidRPr="00396E0D" w:rsidRDefault="008E7DA9" w:rsidP="00AC7AE3">
      <w:pPr>
        <w:ind w:firstLine="709"/>
        <w:contextualSpacing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A81B088" w14:textId="4E2EE64B" w:rsidR="00A8005D" w:rsidRDefault="00A8005D" w:rsidP="00AC7AE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2"/>
          <w:lang w:val="uk-UA"/>
        </w:rPr>
      </w:pPr>
    </w:p>
    <w:p w14:paraId="206059A4" w14:textId="0C7E488A" w:rsidR="009728D9" w:rsidRPr="00E25C11" w:rsidRDefault="009728D9" w:rsidP="00AC7AE3">
      <w:pPr>
        <w:jc w:val="center"/>
        <w:rPr>
          <w:rFonts w:ascii="Times New Roman" w:hAnsi="Times New Roman" w:cs="Times New Roman"/>
          <w:sz w:val="28"/>
          <w:szCs w:val="22"/>
          <w:lang w:val="uk-UA"/>
        </w:rPr>
      </w:pPr>
      <w:r w:rsidRPr="00E25C11">
        <w:rPr>
          <w:rFonts w:ascii="Times New Roman" w:hAnsi="Times New Roman" w:cs="Times New Roman"/>
          <w:sz w:val="28"/>
          <w:szCs w:val="22"/>
          <w:lang w:val="uk-UA"/>
        </w:rPr>
        <w:lastRenderedPageBreak/>
        <w:t>Реквізити і підписи Сторін</w:t>
      </w:r>
    </w:p>
    <w:tbl>
      <w:tblPr>
        <w:tblpPr w:leftFromText="180" w:rightFromText="180" w:bottomFromText="160" w:vertAnchor="text" w:horzAnchor="margin" w:tblpXSpec="center" w:tblpY="286"/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E25C11" w:rsidRPr="001A0C3C" w14:paraId="6621550C" w14:textId="77777777" w:rsidTr="008433F4">
        <w:tc>
          <w:tcPr>
            <w:tcW w:w="5100" w:type="dxa"/>
          </w:tcPr>
          <w:p w14:paraId="2B46EAE0" w14:textId="77777777" w:rsidR="00E25C11" w:rsidRPr="00C70D6B" w:rsidRDefault="00E25C11" w:rsidP="008433F4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bCs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Споживач</w:t>
            </w:r>
            <w:r w:rsidRPr="00C70D6B">
              <w:rPr>
                <w:rFonts w:ascii="Times New Roman" w:hAnsi="Times New Roman" w:cs="Times New Roman"/>
                <w:bCs/>
                <w:sz w:val="28"/>
                <w:szCs w:val="22"/>
                <w:lang w:val="uk-UA"/>
              </w:rPr>
              <w:t>:</w:t>
            </w:r>
          </w:p>
          <w:p w14:paraId="5AAD4EDE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Найменування:______________________</w:t>
            </w:r>
          </w:p>
          <w:p w14:paraId="45B77D07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Ідентифікаційний код ЄДРПОУ: ______</w:t>
            </w:r>
            <w:r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</w:t>
            </w:r>
          </w:p>
          <w:p w14:paraId="2B446257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Місцезнаходження: __________________</w:t>
            </w:r>
          </w:p>
          <w:p w14:paraId="797D738D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Телефони: ______________</w:t>
            </w:r>
            <w:r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______</w:t>
            </w: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______</w:t>
            </w:r>
          </w:p>
          <w:p w14:paraId="5CC6E128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Електронна пошта: __________________</w:t>
            </w:r>
          </w:p>
          <w:p w14:paraId="54B89BF7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рахунок № __________</w:t>
            </w:r>
            <w:r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</w:t>
            </w: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______________</w:t>
            </w:r>
          </w:p>
          <w:p w14:paraId="494423CD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Найменування банку: _____</w:t>
            </w:r>
            <w:r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</w:t>
            </w: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__________</w:t>
            </w:r>
          </w:p>
          <w:p w14:paraId="561E5DD7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МФО банку: _______</w:t>
            </w:r>
            <w:r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</w:t>
            </w: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________________</w:t>
            </w:r>
          </w:p>
          <w:p w14:paraId="6602F04C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________  _______  ______________</w:t>
            </w:r>
            <w:r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__</w:t>
            </w: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</w:t>
            </w:r>
          </w:p>
          <w:p w14:paraId="19C982BB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(посада)</w:t>
            </w:r>
            <w:r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 xml:space="preserve">   </w:t>
            </w: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 xml:space="preserve">  (підпис)   (прізвище, ініціали)</w:t>
            </w:r>
          </w:p>
        </w:tc>
        <w:tc>
          <w:tcPr>
            <w:tcW w:w="5100" w:type="dxa"/>
          </w:tcPr>
          <w:p w14:paraId="62A901B8" w14:textId="51E8A148" w:rsidR="00E25C11" w:rsidRPr="00C70D6B" w:rsidRDefault="00E25C11" w:rsidP="008433F4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bCs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Тепло</w:t>
            </w:r>
            <w:r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генеруюча</w:t>
            </w:r>
            <w:r w:rsidRPr="00C70D6B">
              <w:rPr>
                <w:rFonts w:ascii="Times New Roman" w:hAnsi="Times New Roman" w:cs="Times New Roman"/>
                <w:bCs/>
                <w:sz w:val="28"/>
                <w:szCs w:val="22"/>
                <w:lang w:val="uk-UA"/>
              </w:rPr>
              <w:t xml:space="preserve"> організація:</w:t>
            </w:r>
          </w:p>
          <w:p w14:paraId="08B3DC1E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Найменування:______________________</w:t>
            </w:r>
          </w:p>
          <w:p w14:paraId="7710306E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Ідентифікаційний код ЄДРПОУ: ______</w:t>
            </w:r>
            <w:r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</w:t>
            </w:r>
          </w:p>
          <w:p w14:paraId="431EDB61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Місцезнаходження: __________________</w:t>
            </w:r>
          </w:p>
          <w:p w14:paraId="11D2F5FA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Телефони: ______________</w:t>
            </w:r>
            <w:r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______</w:t>
            </w: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______</w:t>
            </w:r>
          </w:p>
          <w:p w14:paraId="65333436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Електронна пошта: __________________</w:t>
            </w:r>
          </w:p>
          <w:p w14:paraId="7866E4E3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рахунок № __________</w:t>
            </w:r>
            <w:r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</w:t>
            </w: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______________</w:t>
            </w:r>
          </w:p>
          <w:p w14:paraId="1E67E089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Найменування банку: _____</w:t>
            </w:r>
            <w:r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</w:t>
            </w: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__________</w:t>
            </w:r>
          </w:p>
          <w:p w14:paraId="121DBC38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МФО банку: _______</w:t>
            </w:r>
            <w:r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</w:t>
            </w: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________________</w:t>
            </w:r>
          </w:p>
          <w:p w14:paraId="19CA58A8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________  _______  ______________</w:t>
            </w:r>
            <w:r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__</w:t>
            </w: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_</w:t>
            </w:r>
          </w:p>
          <w:p w14:paraId="02B7F43C" w14:textId="77777777" w:rsidR="00E25C11" w:rsidRPr="00C70D6B" w:rsidRDefault="00E25C11" w:rsidP="008433F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2"/>
                <w:lang w:val="uk-UA"/>
              </w:rPr>
            </w:pP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>(посада)</w:t>
            </w:r>
            <w:r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 xml:space="preserve">   </w:t>
            </w:r>
            <w:r w:rsidRPr="00C70D6B">
              <w:rPr>
                <w:rFonts w:ascii="Times New Roman" w:hAnsi="Times New Roman" w:cs="Times New Roman"/>
                <w:sz w:val="28"/>
                <w:szCs w:val="22"/>
                <w:lang w:val="uk-UA"/>
              </w:rPr>
              <w:t xml:space="preserve">  (підпис)   (прізвище, ініціали)</w:t>
            </w:r>
          </w:p>
        </w:tc>
      </w:tr>
    </w:tbl>
    <w:p w14:paraId="63B17E4B" w14:textId="77777777" w:rsidR="00E25C11" w:rsidRPr="00E25C11" w:rsidRDefault="00E25C11" w:rsidP="00AC7AE3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</w:p>
    <w:p w14:paraId="0822A3E6" w14:textId="77777777" w:rsidR="00584EB2" w:rsidRPr="00AC7AE3" w:rsidRDefault="00584EB2" w:rsidP="00AC7AE3">
      <w:pPr>
        <w:contextualSpacing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sectPr w:rsidR="00584EB2" w:rsidRPr="00AC7AE3" w:rsidSect="007D58F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0CF5319" w16cex:dateUtc="2025-02-25T10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BEDD1" w14:textId="77777777" w:rsidR="004063A8" w:rsidRDefault="004063A8" w:rsidP="002147A5">
      <w:r>
        <w:separator/>
      </w:r>
    </w:p>
  </w:endnote>
  <w:endnote w:type="continuationSeparator" w:id="0">
    <w:p w14:paraId="62760E42" w14:textId="77777777" w:rsidR="004063A8" w:rsidRDefault="004063A8" w:rsidP="00214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392D5" w14:textId="77777777" w:rsidR="004063A8" w:rsidRDefault="004063A8" w:rsidP="002147A5">
      <w:r>
        <w:separator/>
      </w:r>
    </w:p>
  </w:footnote>
  <w:footnote w:type="continuationSeparator" w:id="0">
    <w:p w14:paraId="61FAD0B3" w14:textId="77777777" w:rsidR="004063A8" w:rsidRDefault="004063A8" w:rsidP="00214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420D2" w14:textId="43130FEE" w:rsidR="007D58FF" w:rsidRPr="007D58FF" w:rsidRDefault="007D58FF" w:rsidP="007D58FF">
    <w:pPr>
      <w:pStyle w:val="af"/>
      <w:jc w:val="right"/>
      <w:rPr>
        <w:rFonts w:ascii="Times New Roman" w:hAnsi="Times New Roman" w:cs="Times New Roman"/>
        <w:sz w:val="24"/>
        <w:szCs w:val="24"/>
        <w:lang w:val="uk-UA"/>
      </w:rPr>
    </w:pPr>
    <w:r w:rsidRPr="007D58FF">
      <w:rPr>
        <w:rFonts w:ascii="Times New Roman" w:hAnsi="Times New Roman" w:cs="Times New Roman"/>
        <w:sz w:val="24"/>
        <w:szCs w:val="24"/>
        <w:lang w:val="uk-UA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47EC7"/>
    <w:multiLevelType w:val="hybridMultilevel"/>
    <w:tmpl w:val="F9724A9E"/>
    <w:lvl w:ilvl="0" w:tplc="B300A59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502B43"/>
    <w:multiLevelType w:val="multilevel"/>
    <w:tmpl w:val="B9A8D0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" w15:restartNumberingAfterBreak="0">
    <w:nsid w:val="1BD457A1"/>
    <w:multiLevelType w:val="multilevel"/>
    <w:tmpl w:val="9620B7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17" w:hanging="4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  <w:b/>
      </w:rPr>
    </w:lvl>
  </w:abstractNum>
  <w:abstractNum w:abstractNumId="3" w15:restartNumberingAfterBreak="0">
    <w:nsid w:val="27ED7B0E"/>
    <w:multiLevelType w:val="hybridMultilevel"/>
    <w:tmpl w:val="13D2BE32"/>
    <w:lvl w:ilvl="0" w:tplc="22BE38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C77A1"/>
    <w:multiLevelType w:val="hybridMultilevel"/>
    <w:tmpl w:val="AB72B15E"/>
    <w:lvl w:ilvl="0" w:tplc="1666B89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0405026"/>
    <w:multiLevelType w:val="hybridMultilevel"/>
    <w:tmpl w:val="BE32074E"/>
    <w:lvl w:ilvl="0" w:tplc="456246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1D72797"/>
    <w:multiLevelType w:val="hybridMultilevel"/>
    <w:tmpl w:val="F252DD6A"/>
    <w:lvl w:ilvl="0" w:tplc="0A4A3DC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A36135"/>
    <w:multiLevelType w:val="multilevel"/>
    <w:tmpl w:val="F8E883AA"/>
    <w:lvl w:ilvl="0">
      <w:start w:val="2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SimSu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SimSu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SimSu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SimSu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SimSu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SimSu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SimSu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SimSun" w:hint="default"/>
      </w:rPr>
    </w:lvl>
  </w:abstractNum>
  <w:abstractNum w:abstractNumId="8" w15:restartNumberingAfterBreak="0">
    <w:nsid w:val="4E9C0211"/>
    <w:multiLevelType w:val="multilevel"/>
    <w:tmpl w:val="CC52F01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4711242"/>
    <w:multiLevelType w:val="hybridMultilevel"/>
    <w:tmpl w:val="0C265380"/>
    <w:lvl w:ilvl="0" w:tplc="CF268E7C">
      <w:start w:val="1"/>
      <w:numFmt w:val="decimal"/>
      <w:lvlText w:val="%1)"/>
      <w:lvlJc w:val="left"/>
      <w:pPr>
        <w:ind w:left="927" w:hanging="360"/>
      </w:pPr>
      <w:rPr>
        <w:rFonts w:ascii="Times New Roman" w:eastAsia="Microsoft YaHe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6AD4AFA"/>
    <w:multiLevelType w:val="hybridMultilevel"/>
    <w:tmpl w:val="825800D8"/>
    <w:lvl w:ilvl="0" w:tplc="A9CA2230">
      <w:start w:val="1"/>
      <w:numFmt w:val="decimal"/>
      <w:lvlText w:val="%1)"/>
      <w:lvlJc w:val="left"/>
      <w:pPr>
        <w:ind w:left="927" w:hanging="360"/>
      </w:pPr>
      <w:rPr>
        <w:rFonts w:ascii="Times New Roman" w:eastAsia="Microsoft YaHe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6D123B8"/>
    <w:multiLevelType w:val="hybridMultilevel"/>
    <w:tmpl w:val="5E184200"/>
    <w:lvl w:ilvl="0" w:tplc="5B381112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707341B"/>
    <w:multiLevelType w:val="hybridMultilevel"/>
    <w:tmpl w:val="638EB638"/>
    <w:lvl w:ilvl="0" w:tplc="8C8A00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10A4E"/>
    <w:multiLevelType w:val="hybridMultilevel"/>
    <w:tmpl w:val="FE5479B2"/>
    <w:lvl w:ilvl="0" w:tplc="0422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8"/>
  </w:num>
  <w:num w:numId="5">
    <w:abstractNumId w:val="5"/>
  </w:num>
  <w:num w:numId="6">
    <w:abstractNumId w:val="3"/>
  </w:num>
  <w:num w:numId="7">
    <w:abstractNumId w:val="10"/>
  </w:num>
  <w:num w:numId="8">
    <w:abstractNumId w:val="9"/>
  </w:num>
  <w:num w:numId="9">
    <w:abstractNumId w:val="8"/>
  </w:num>
  <w:num w:numId="10">
    <w:abstractNumId w:val="7"/>
  </w:num>
  <w:num w:numId="11">
    <w:abstractNumId w:val="1"/>
  </w:num>
  <w:num w:numId="12">
    <w:abstractNumId w:val="11"/>
  </w:num>
  <w:num w:numId="13">
    <w:abstractNumId w:val="4"/>
  </w:num>
  <w:num w:numId="14">
    <w:abstractNumId w:val="13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44B"/>
    <w:rsid w:val="0000364D"/>
    <w:rsid w:val="0000397C"/>
    <w:rsid w:val="00012358"/>
    <w:rsid w:val="00012693"/>
    <w:rsid w:val="00013D0D"/>
    <w:rsid w:val="00016C4C"/>
    <w:rsid w:val="00017FC1"/>
    <w:rsid w:val="000234F4"/>
    <w:rsid w:val="00045792"/>
    <w:rsid w:val="00050DDE"/>
    <w:rsid w:val="000606F0"/>
    <w:rsid w:val="000664F4"/>
    <w:rsid w:val="000679CE"/>
    <w:rsid w:val="000747EE"/>
    <w:rsid w:val="000756C7"/>
    <w:rsid w:val="00075AFE"/>
    <w:rsid w:val="000812FA"/>
    <w:rsid w:val="0008576D"/>
    <w:rsid w:val="00090082"/>
    <w:rsid w:val="000909B7"/>
    <w:rsid w:val="00096CC5"/>
    <w:rsid w:val="00097B09"/>
    <w:rsid w:val="000A16F8"/>
    <w:rsid w:val="000A30BA"/>
    <w:rsid w:val="000A328D"/>
    <w:rsid w:val="000B1F7D"/>
    <w:rsid w:val="000B2178"/>
    <w:rsid w:val="000B24F7"/>
    <w:rsid w:val="000B3590"/>
    <w:rsid w:val="000B391A"/>
    <w:rsid w:val="000B4164"/>
    <w:rsid w:val="000C2E6F"/>
    <w:rsid w:val="000C3A87"/>
    <w:rsid w:val="000D06AF"/>
    <w:rsid w:val="000D5CEB"/>
    <w:rsid w:val="000E2351"/>
    <w:rsid w:val="000E5818"/>
    <w:rsid w:val="00100A6C"/>
    <w:rsid w:val="0010134D"/>
    <w:rsid w:val="00101C27"/>
    <w:rsid w:val="001026EA"/>
    <w:rsid w:val="0011215C"/>
    <w:rsid w:val="001122CE"/>
    <w:rsid w:val="00115618"/>
    <w:rsid w:val="00117E0F"/>
    <w:rsid w:val="00121628"/>
    <w:rsid w:val="001218BF"/>
    <w:rsid w:val="001220FB"/>
    <w:rsid w:val="0012309A"/>
    <w:rsid w:val="001235D5"/>
    <w:rsid w:val="0014091E"/>
    <w:rsid w:val="0015132D"/>
    <w:rsid w:val="00153B02"/>
    <w:rsid w:val="00155971"/>
    <w:rsid w:val="00155F14"/>
    <w:rsid w:val="00156A62"/>
    <w:rsid w:val="00157E4A"/>
    <w:rsid w:val="00160AA8"/>
    <w:rsid w:val="001703A8"/>
    <w:rsid w:val="00171BDD"/>
    <w:rsid w:val="00173C9F"/>
    <w:rsid w:val="0017483B"/>
    <w:rsid w:val="00174A22"/>
    <w:rsid w:val="00177B40"/>
    <w:rsid w:val="00182E14"/>
    <w:rsid w:val="001836FB"/>
    <w:rsid w:val="00186C48"/>
    <w:rsid w:val="00187AC8"/>
    <w:rsid w:val="0019349F"/>
    <w:rsid w:val="00197CDD"/>
    <w:rsid w:val="001A0668"/>
    <w:rsid w:val="001A0C3C"/>
    <w:rsid w:val="001A6142"/>
    <w:rsid w:val="001B0BB9"/>
    <w:rsid w:val="001C0B12"/>
    <w:rsid w:val="001C1F3A"/>
    <w:rsid w:val="001C7C8C"/>
    <w:rsid w:val="001D5A0C"/>
    <w:rsid w:val="001D6DE8"/>
    <w:rsid w:val="001D74C1"/>
    <w:rsid w:val="001D7EE5"/>
    <w:rsid w:val="001E2349"/>
    <w:rsid w:val="001E4DC0"/>
    <w:rsid w:val="001E6E24"/>
    <w:rsid w:val="001F5113"/>
    <w:rsid w:val="001F512C"/>
    <w:rsid w:val="001F583D"/>
    <w:rsid w:val="001F6FEB"/>
    <w:rsid w:val="00201A71"/>
    <w:rsid w:val="002037A2"/>
    <w:rsid w:val="00205184"/>
    <w:rsid w:val="002147A5"/>
    <w:rsid w:val="002163F1"/>
    <w:rsid w:val="00216440"/>
    <w:rsid w:val="0022185B"/>
    <w:rsid w:val="0023212F"/>
    <w:rsid w:val="0023305A"/>
    <w:rsid w:val="00234A94"/>
    <w:rsid w:val="00237164"/>
    <w:rsid w:val="002416C2"/>
    <w:rsid w:val="002424AB"/>
    <w:rsid w:val="0024330F"/>
    <w:rsid w:val="00244455"/>
    <w:rsid w:val="00247582"/>
    <w:rsid w:val="0025244B"/>
    <w:rsid w:val="00255DBA"/>
    <w:rsid w:val="0026025B"/>
    <w:rsid w:val="002609EE"/>
    <w:rsid w:val="00262E49"/>
    <w:rsid w:val="00271F2A"/>
    <w:rsid w:val="0027207B"/>
    <w:rsid w:val="00285811"/>
    <w:rsid w:val="002859B8"/>
    <w:rsid w:val="00287385"/>
    <w:rsid w:val="00291ACD"/>
    <w:rsid w:val="002A6713"/>
    <w:rsid w:val="002B0BC6"/>
    <w:rsid w:val="002B7EA3"/>
    <w:rsid w:val="002C5C45"/>
    <w:rsid w:val="002D2B99"/>
    <w:rsid w:val="002D3ADD"/>
    <w:rsid w:val="002E17B9"/>
    <w:rsid w:val="002E69E0"/>
    <w:rsid w:val="002E7BDD"/>
    <w:rsid w:val="002F69FF"/>
    <w:rsid w:val="002F7050"/>
    <w:rsid w:val="002F7465"/>
    <w:rsid w:val="00301B20"/>
    <w:rsid w:val="0030298E"/>
    <w:rsid w:val="00302A47"/>
    <w:rsid w:val="00304366"/>
    <w:rsid w:val="00305F99"/>
    <w:rsid w:val="00306EA9"/>
    <w:rsid w:val="00307730"/>
    <w:rsid w:val="003163D3"/>
    <w:rsid w:val="00322B06"/>
    <w:rsid w:val="003321D6"/>
    <w:rsid w:val="00336206"/>
    <w:rsid w:val="003371E0"/>
    <w:rsid w:val="003561CB"/>
    <w:rsid w:val="00356312"/>
    <w:rsid w:val="0035651E"/>
    <w:rsid w:val="003576DD"/>
    <w:rsid w:val="00360870"/>
    <w:rsid w:val="00361961"/>
    <w:rsid w:val="00362D0E"/>
    <w:rsid w:val="003637CF"/>
    <w:rsid w:val="00370DA6"/>
    <w:rsid w:val="0037163D"/>
    <w:rsid w:val="003717C6"/>
    <w:rsid w:val="003748F2"/>
    <w:rsid w:val="00380177"/>
    <w:rsid w:val="0038525F"/>
    <w:rsid w:val="003914FB"/>
    <w:rsid w:val="00392121"/>
    <w:rsid w:val="00393997"/>
    <w:rsid w:val="003955BC"/>
    <w:rsid w:val="00396E0D"/>
    <w:rsid w:val="003A114C"/>
    <w:rsid w:val="003A5DE8"/>
    <w:rsid w:val="003A618D"/>
    <w:rsid w:val="003A69C4"/>
    <w:rsid w:val="003B3CDA"/>
    <w:rsid w:val="003B4972"/>
    <w:rsid w:val="003B49D1"/>
    <w:rsid w:val="003B5913"/>
    <w:rsid w:val="003C2B9A"/>
    <w:rsid w:val="003C47D7"/>
    <w:rsid w:val="003C5861"/>
    <w:rsid w:val="003D34A9"/>
    <w:rsid w:val="003D5760"/>
    <w:rsid w:val="003E314C"/>
    <w:rsid w:val="003E3810"/>
    <w:rsid w:val="003E4AA6"/>
    <w:rsid w:val="003F186F"/>
    <w:rsid w:val="003F25D5"/>
    <w:rsid w:val="003F6A68"/>
    <w:rsid w:val="00405F5F"/>
    <w:rsid w:val="004063A8"/>
    <w:rsid w:val="0041794D"/>
    <w:rsid w:val="004225C5"/>
    <w:rsid w:val="00422BB6"/>
    <w:rsid w:val="00431887"/>
    <w:rsid w:val="00431957"/>
    <w:rsid w:val="00431A6A"/>
    <w:rsid w:val="00434156"/>
    <w:rsid w:val="0043592F"/>
    <w:rsid w:val="004414D9"/>
    <w:rsid w:val="00450BB2"/>
    <w:rsid w:val="00454C28"/>
    <w:rsid w:val="0046158C"/>
    <w:rsid w:val="00472582"/>
    <w:rsid w:val="00474D14"/>
    <w:rsid w:val="00477871"/>
    <w:rsid w:val="00480F70"/>
    <w:rsid w:val="004827B8"/>
    <w:rsid w:val="004902E3"/>
    <w:rsid w:val="004A47F5"/>
    <w:rsid w:val="004A4E73"/>
    <w:rsid w:val="004B0EE7"/>
    <w:rsid w:val="004B3C4B"/>
    <w:rsid w:val="004B6E80"/>
    <w:rsid w:val="004B7AA3"/>
    <w:rsid w:val="004C364F"/>
    <w:rsid w:val="004C43C9"/>
    <w:rsid w:val="004C4A2F"/>
    <w:rsid w:val="004D4090"/>
    <w:rsid w:val="004E1ADE"/>
    <w:rsid w:val="004E27A4"/>
    <w:rsid w:val="004E5D71"/>
    <w:rsid w:val="004E703C"/>
    <w:rsid w:val="004F4A1A"/>
    <w:rsid w:val="004F7F87"/>
    <w:rsid w:val="00500101"/>
    <w:rsid w:val="00500661"/>
    <w:rsid w:val="00501447"/>
    <w:rsid w:val="00501C44"/>
    <w:rsid w:val="00511577"/>
    <w:rsid w:val="00520ECD"/>
    <w:rsid w:val="005210B8"/>
    <w:rsid w:val="00521506"/>
    <w:rsid w:val="00531840"/>
    <w:rsid w:val="00531A02"/>
    <w:rsid w:val="0053579D"/>
    <w:rsid w:val="0053776A"/>
    <w:rsid w:val="00537A55"/>
    <w:rsid w:val="00545383"/>
    <w:rsid w:val="0054681C"/>
    <w:rsid w:val="00557379"/>
    <w:rsid w:val="005609A4"/>
    <w:rsid w:val="00563ACC"/>
    <w:rsid w:val="0056426E"/>
    <w:rsid w:val="005716B7"/>
    <w:rsid w:val="00580DBB"/>
    <w:rsid w:val="00583463"/>
    <w:rsid w:val="005841F0"/>
    <w:rsid w:val="00584EB2"/>
    <w:rsid w:val="00584F7A"/>
    <w:rsid w:val="005A2634"/>
    <w:rsid w:val="005A4A5C"/>
    <w:rsid w:val="005A4DE3"/>
    <w:rsid w:val="005A60DB"/>
    <w:rsid w:val="005A73BC"/>
    <w:rsid w:val="005B0F6A"/>
    <w:rsid w:val="005B436C"/>
    <w:rsid w:val="005B73B2"/>
    <w:rsid w:val="005B7555"/>
    <w:rsid w:val="005C0E9B"/>
    <w:rsid w:val="005E02B2"/>
    <w:rsid w:val="005E5545"/>
    <w:rsid w:val="005F218D"/>
    <w:rsid w:val="005F2295"/>
    <w:rsid w:val="005F29E7"/>
    <w:rsid w:val="005F5BFB"/>
    <w:rsid w:val="005F745E"/>
    <w:rsid w:val="00606971"/>
    <w:rsid w:val="006262FF"/>
    <w:rsid w:val="006401CC"/>
    <w:rsid w:val="006413DE"/>
    <w:rsid w:val="00641C70"/>
    <w:rsid w:val="006423CF"/>
    <w:rsid w:val="00642D8A"/>
    <w:rsid w:val="00646358"/>
    <w:rsid w:val="0064772A"/>
    <w:rsid w:val="0066085E"/>
    <w:rsid w:val="00674CB9"/>
    <w:rsid w:val="00675FB9"/>
    <w:rsid w:val="00685C98"/>
    <w:rsid w:val="0068604A"/>
    <w:rsid w:val="00686A75"/>
    <w:rsid w:val="00686ABF"/>
    <w:rsid w:val="00693658"/>
    <w:rsid w:val="00697C1D"/>
    <w:rsid w:val="006A27B3"/>
    <w:rsid w:val="006A392D"/>
    <w:rsid w:val="006B48FF"/>
    <w:rsid w:val="006B4EA3"/>
    <w:rsid w:val="006B5FD7"/>
    <w:rsid w:val="006B7E6C"/>
    <w:rsid w:val="006C0420"/>
    <w:rsid w:val="006C0F62"/>
    <w:rsid w:val="006C5F92"/>
    <w:rsid w:val="006C7376"/>
    <w:rsid w:val="006C7712"/>
    <w:rsid w:val="006D2009"/>
    <w:rsid w:val="006D28BC"/>
    <w:rsid w:val="006D7FAB"/>
    <w:rsid w:val="006E4881"/>
    <w:rsid w:val="006E593B"/>
    <w:rsid w:val="006F1985"/>
    <w:rsid w:val="006F518D"/>
    <w:rsid w:val="00704846"/>
    <w:rsid w:val="007121C5"/>
    <w:rsid w:val="00712541"/>
    <w:rsid w:val="007133C8"/>
    <w:rsid w:val="00720503"/>
    <w:rsid w:val="0072309F"/>
    <w:rsid w:val="007235B0"/>
    <w:rsid w:val="00724E42"/>
    <w:rsid w:val="00741F24"/>
    <w:rsid w:val="00743997"/>
    <w:rsid w:val="00745EF0"/>
    <w:rsid w:val="00751EBF"/>
    <w:rsid w:val="00754EA4"/>
    <w:rsid w:val="007607B6"/>
    <w:rsid w:val="00763C1D"/>
    <w:rsid w:val="00777A52"/>
    <w:rsid w:val="007902D9"/>
    <w:rsid w:val="00791E6E"/>
    <w:rsid w:val="007938EE"/>
    <w:rsid w:val="007A10DF"/>
    <w:rsid w:val="007A2D3B"/>
    <w:rsid w:val="007A3021"/>
    <w:rsid w:val="007A3921"/>
    <w:rsid w:val="007B3F44"/>
    <w:rsid w:val="007B6936"/>
    <w:rsid w:val="007B77C3"/>
    <w:rsid w:val="007C1856"/>
    <w:rsid w:val="007C422B"/>
    <w:rsid w:val="007C6D56"/>
    <w:rsid w:val="007D0416"/>
    <w:rsid w:val="007D0CE5"/>
    <w:rsid w:val="007D42EC"/>
    <w:rsid w:val="007D52DB"/>
    <w:rsid w:val="007D58FF"/>
    <w:rsid w:val="007D6986"/>
    <w:rsid w:val="007E742A"/>
    <w:rsid w:val="007F0EAF"/>
    <w:rsid w:val="007F1A2C"/>
    <w:rsid w:val="007F2F33"/>
    <w:rsid w:val="007F4AB6"/>
    <w:rsid w:val="0081358D"/>
    <w:rsid w:val="00813B57"/>
    <w:rsid w:val="00823F28"/>
    <w:rsid w:val="00827581"/>
    <w:rsid w:val="00831DE9"/>
    <w:rsid w:val="00833EAF"/>
    <w:rsid w:val="00836998"/>
    <w:rsid w:val="008378CD"/>
    <w:rsid w:val="00843BD3"/>
    <w:rsid w:val="00845BDD"/>
    <w:rsid w:val="00850130"/>
    <w:rsid w:val="0085098F"/>
    <w:rsid w:val="00851C4C"/>
    <w:rsid w:val="00856811"/>
    <w:rsid w:val="0086042B"/>
    <w:rsid w:val="008619A2"/>
    <w:rsid w:val="008638C7"/>
    <w:rsid w:val="00881B5D"/>
    <w:rsid w:val="008871B3"/>
    <w:rsid w:val="008A1A28"/>
    <w:rsid w:val="008A26F1"/>
    <w:rsid w:val="008A31D3"/>
    <w:rsid w:val="008B01D0"/>
    <w:rsid w:val="008B1EEC"/>
    <w:rsid w:val="008B1F54"/>
    <w:rsid w:val="008B4F3C"/>
    <w:rsid w:val="008C0E78"/>
    <w:rsid w:val="008C3CE4"/>
    <w:rsid w:val="008D10C5"/>
    <w:rsid w:val="008D256C"/>
    <w:rsid w:val="008D3AAC"/>
    <w:rsid w:val="008D6CB3"/>
    <w:rsid w:val="008E7DA9"/>
    <w:rsid w:val="008F48A0"/>
    <w:rsid w:val="0090265F"/>
    <w:rsid w:val="00903756"/>
    <w:rsid w:val="0090571F"/>
    <w:rsid w:val="009244E7"/>
    <w:rsid w:val="00930A41"/>
    <w:rsid w:val="009324B4"/>
    <w:rsid w:val="0094102F"/>
    <w:rsid w:val="00941C95"/>
    <w:rsid w:val="00943EC1"/>
    <w:rsid w:val="00946994"/>
    <w:rsid w:val="00947252"/>
    <w:rsid w:val="00951510"/>
    <w:rsid w:val="00961BFA"/>
    <w:rsid w:val="00962822"/>
    <w:rsid w:val="00966596"/>
    <w:rsid w:val="00966F94"/>
    <w:rsid w:val="0097041F"/>
    <w:rsid w:val="009728D9"/>
    <w:rsid w:val="0097646D"/>
    <w:rsid w:val="00993B81"/>
    <w:rsid w:val="00995151"/>
    <w:rsid w:val="009A0B89"/>
    <w:rsid w:val="009B037A"/>
    <w:rsid w:val="009C5CF8"/>
    <w:rsid w:val="009C5D8A"/>
    <w:rsid w:val="009D25F4"/>
    <w:rsid w:val="009D37AA"/>
    <w:rsid w:val="009D4447"/>
    <w:rsid w:val="009E1AA5"/>
    <w:rsid w:val="009F4DEC"/>
    <w:rsid w:val="00A011E7"/>
    <w:rsid w:val="00A024E5"/>
    <w:rsid w:val="00A02C59"/>
    <w:rsid w:val="00A06125"/>
    <w:rsid w:val="00A1122D"/>
    <w:rsid w:val="00A1139F"/>
    <w:rsid w:val="00A16D90"/>
    <w:rsid w:val="00A229B4"/>
    <w:rsid w:val="00A35D08"/>
    <w:rsid w:val="00A40050"/>
    <w:rsid w:val="00A40633"/>
    <w:rsid w:val="00A423ED"/>
    <w:rsid w:val="00A4268F"/>
    <w:rsid w:val="00A42918"/>
    <w:rsid w:val="00A42B1C"/>
    <w:rsid w:val="00A4436D"/>
    <w:rsid w:val="00A462C0"/>
    <w:rsid w:val="00A471AA"/>
    <w:rsid w:val="00A558E0"/>
    <w:rsid w:val="00A62E29"/>
    <w:rsid w:val="00A67D83"/>
    <w:rsid w:val="00A70CF3"/>
    <w:rsid w:val="00A72403"/>
    <w:rsid w:val="00A72A57"/>
    <w:rsid w:val="00A73F6C"/>
    <w:rsid w:val="00A74E9C"/>
    <w:rsid w:val="00A8005D"/>
    <w:rsid w:val="00A81F33"/>
    <w:rsid w:val="00A87360"/>
    <w:rsid w:val="00A903BC"/>
    <w:rsid w:val="00A907B2"/>
    <w:rsid w:val="00A929B2"/>
    <w:rsid w:val="00A9471E"/>
    <w:rsid w:val="00A9661D"/>
    <w:rsid w:val="00AA214C"/>
    <w:rsid w:val="00AA408E"/>
    <w:rsid w:val="00AB6969"/>
    <w:rsid w:val="00AC197D"/>
    <w:rsid w:val="00AC7AE3"/>
    <w:rsid w:val="00AD413B"/>
    <w:rsid w:val="00AD51F2"/>
    <w:rsid w:val="00AE50CB"/>
    <w:rsid w:val="00AF3C14"/>
    <w:rsid w:val="00AF5E19"/>
    <w:rsid w:val="00AF68FC"/>
    <w:rsid w:val="00B06013"/>
    <w:rsid w:val="00B1016D"/>
    <w:rsid w:val="00B109D5"/>
    <w:rsid w:val="00B12AC3"/>
    <w:rsid w:val="00B1411D"/>
    <w:rsid w:val="00B168E7"/>
    <w:rsid w:val="00B168EE"/>
    <w:rsid w:val="00B170D9"/>
    <w:rsid w:val="00B22CBF"/>
    <w:rsid w:val="00B2432E"/>
    <w:rsid w:val="00B25046"/>
    <w:rsid w:val="00B25B56"/>
    <w:rsid w:val="00B319E8"/>
    <w:rsid w:val="00B34C57"/>
    <w:rsid w:val="00B36C64"/>
    <w:rsid w:val="00B441CC"/>
    <w:rsid w:val="00B444E0"/>
    <w:rsid w:val="00B45B98"/>
    <w:rsid w:val="00B45C20"/>
    <w:rsid w:val="00B51FC2"/>
    <w:rsid w:val="00B52289"/>
    <w:rsid w:val="00B55AF5"/>
    <w:rsid w:val="00B617BA"/>
    <w:rsid w:val="00B64DF4"/>
    <w:rsid w:val="00B652DC"/>
    <w:rsid w:val="00B6653E"/>
    <w:rsid w:val="00B71E64"/>
    <w:rsid w:val="00B77D99"/>
    <w:rsid w:val="00B94D23"/>
    <w:rsid w:val="00BA42C2"/>
    <w:rsid w:val="00BB69A5"/>
    <w:rsid w:val="00BC070E"/>
    <w:rsid w:val="00BC1F35"/>
    <w:rsid w:val="00BC29FC"/>
    <w:rsid w:val="00BC2DCB"/>
    <w:rsid w:val="00BC41A9"/>
    <w:rsid w:val="00BC7434"/>
    <w:rsid w:val="00BC7F74"/>
    <w:rsid w:val="00BF34AC"/>
    <w:rsid w:val="00C00380"/>
    <w:rsid w:val="00C0136E"/>
    <w:rsid w:val="00C13732"/>
    <w:rsid w:val="00C15B95"/>
    <w:rsid w:val="00C21B86"/>
    <w:rsid w:val="00C24D51"/>
    <w:rsid w:val="00C27AB7"/>
    <w:rsid w:val="00C3190E"/>
    <w:rsid w:val="00C33C38"/>
    <w:rsid w:val="00C34759"/>
    <w:rsid w:val="00C34C40"/>
    <w:rsid w:val="00C3516B"/>
    <w:rsid w:val="00C37887"/>
    <w:rsid w:val="00C37A02"/>
    <w:rsid w:val="00C37DB4"/>
    <w:rsid w:val="00C40730"/>
    <w:rsid w:val="00C41721"/>
    <w:rsid w:val="00C4263F"/>
    <w:rsid w:val="00C43A62"/>
    <w:rsid w:val="00C4431D"/>
    <w:rsid w:val="00C53FD1"/>
    <w:rsid w:val="00C55F14"/>
    <w:rsid w:val="00C60589"/>
    <w:rsid w:val="00C6685C"/>
    <w:rsid w:val="00C66D24"/>
    <w:rsid w:val="00C732EF"/>
    <w:rsid w:val="00C82B5A"/>
    <w:rsid w:val="00C85DB9"/>
    <w:rsid w:val="00C86005"/>
    <w:rsid w:val="00C8672A"/>
    <w:rsid w:val="00C87C45"/>
    <w:rsid w:val="00C90ACF"/>
    <w:rsid w:val="00C924EA"/>
    <w:rsid w:val="00C926B3"/>
    <w:rsid w:val="00C943E8"/>
    <w:rsid w:val="00CA2726"/>
    <w:rsid w:val="00CB3304"/>
    <w:rsid w:val="00CC0A8F"/>
    <w:rsid w:val="00CC17EB"/>
    <w:rsid w:val="00CC2404"/>
    <w:rsid w:val="00CC4057"/>
    <w:rsid w:val="00CC6165"/>
    <w:rsid w:val="00CD1639"/>
    <w:rsid w:val="00CD226E"/>
    <w:rsid w:val="00CD3F0D"/>
    <w:rsid w:val="00CD4D06"/>
    <w:rsid w:val="00CD713E"/>
    <w:rsid w:val="00CE72F6"/>
    <w:rsid w:val="00CF1A6A"/>
    <w:rsid w:val="00D00D84"/>
    <w:rsid w:val="00D050F4"/>
    <w:rsid w:val="00D11813"/>
    <w:rsid w:val="00D12E88"/>
    <w:rsid w:val="00D14366"/>
    <w:rsid w:val="00D15DA4"/>
    <w:rsid w:val="00D16D1D"/>
    <w:rsid w:val="00D22456"/>
    <w:rsid w:val="00D24925"/>
    <w:rsid w:val="00D26DCD"/>
    <w:rsid w:val="00D318B4"/>
    <w:rsid w:val="00D333BA"/>
    <w:rsid w:val="00D362E8"/>
    <w:rsid w:val="00D36599"/>
    <w:rsid w:val="00D36FA7"/>
    <w:rsid w:val="00D4138F"/>
    <w:rsid w:val="00D43C20"/>
    <w:rsid w:val="00D44D1A"/>
    <w:rsid w:val="00D5014A"/>
    <w:rsid w:val="00D50D06"/>
    <w:rsid w:val="00D63211"/>
    <w:rsid w:val="00D63634"/>
    <w:rsid w:val="00D67370"/>
    <w:rsid w:val="00D70603"/>
    <w:rsid w:val="00D845B3"/>
    <w:rsid w:val="00D903E4"/>
    <w:rsid w:val="00D90F3F"/>
    <w:rsid w:val="00D93C47"/>
    <w:rsid w:val="00DA3D47"/>
    <w:rsid w:val="00DA5D55"/>
    <w:rsid w:val="00DB0863"/>
    <w:rsid w:val="00DB09BB"/>
    <w:rsid w:val="00DB1C36"/>
    <w:rsid w:val="00DC192C"/>
    <w:rsid w:val="00DD53BB"/>
    <w:rsid w:val="00DD7884"/>
    <w:rsid w:val="00DE0EEB"/>
    <w:rsid w:val="00DE3B84"/>
    <w:rsid w:val="00DF118D"/>
    <w:rsid w:val="00DF1D18"/>
    <w:rsid w:val="00DF50E7"/>
    <w:rsid w:val="00E0042D"/>
    <w:rsid w:val="00E02E1D"/>
    <w:rsid w:val="00E14CFC"/>
    <w:rsid w:val="00E25C11"/>
    <w:rsid w:val="00E30C56"/>
    <w:rsid w:val="00E319B2"/>
    <w:rsid w:val="00E32CF5"/>
    <w:rsid w:val="00E34870"/>
    <w:rsid w:val="00E35392"/>
    <w:rsid w:val="00E36A64"/>
    <w:rsid w:val="00E36DE6"/>
    <w:rsid w:val="00E539C3"/>
    <w:rsid w:val="00E54F8E"/>
    <w:rsid w:val="00E61EBE"/>
    <w:rsid w:val="00E63EB8"/>
    <w:rsid w:val="00E6447A"/>
    <w:rsid w:val="00E64F68"/>
    <w:rsid w:val="00E754A6"/>
    <w:rsid w:val="00E76A6A"/>
    <w:rsid w:val="00E76CE0"/>
    <w:rsid w:val="00E776E8"/>
    <w:rsid w:val="00EA1A07"/>
    <w:rsid w:val="00EA44D8"/>
    <w:rsid w:val="00EA4A0A"/>
    <w:rsid w:val="00ED50D8"/>
    <w:rsid w:val="00ED575F"/>
    <w:rsid w:val="00ED7BDB"/>
    <w:rsid w:val="00EE2AB1"/>
    <w:rsid w:val="00EE2F67"/>
    <w:rsid w:val="00EE3ADA"/>
    <w:rsid w:val="00EE3F46"/>
    <w:rsid w:val="00EE65EF"/>
    <w:rsid w:val="00EF0FD8"/>
    <w:rsid w:val="00EF1BB4"/>
    <w:rsid w:val="00EF2AFB"/>
    <w:rsid w:val="00EF44A5"/>
    <w:rsid w:val="00EF4EDF"/>
    <w:rsid w:val="00EF628D"/>
    <w:rsid w:val="00F0294E"/>
    <w:rsid w:val="00F112F9"/>
    <w:rsid w:val="00F1177E"/>
    <w:rsid w:val="00F11BA4"/>
    <w:rsid w:val="00F133DF"/>
    <w:rsid w:val="00F16C7A"/>
    <w:rsid w:val="00F25B7C"/>
    <w:rsid w:val="00F31380"/>
    <w:rsid w:val="00F34918"/>
    <w:rsid w:val="00F36667"/>
    <w:rsid w:val="00F43C97"/>
    <w:rsid w:val="00F43CE7"/>
    <w:rsid w:val="00F44AB4"/>
    <w:rsid w:val="00F45653"/>
    <w:rsid w:val="00F4699C"/>
    <w:rsid w:val="00F60988"/>
    <w:rsid w:val="00F60A47"/>
    <w:rsid w:val="00F63BFB"/>
    <w:rsid w:val="00F673BE"/>
    <w:rsid w:val="00F71841"/>
    <w:rsid w:val="00F925BB"/>
    <w:rsid w:val="00F936C7"/>
    <w:rsid w:val="00F94590"/>
    <w:rsid w:val="00F968C6"/>
    <w:rsid w:val="00FA74D2"/>
    <w:rsid w:val="00FC23AD"/>
    <w:rsid w:val="00FC4F59"/>
    <w:rsid w:val="00FD0F73"/>
    <w:rsid w:val="00FD1FF3"/>
    <w:rsid w:val="00FD4E40"/>
    <w:rsid w:val="00FD7706"/>
    <w:rsid w:val="00FE7958"/>
    <w:rsid w:val="00FF125F"/>
    <w:rsid w:val="00FF29A8"/>
    <w:rsid w:val="00FF3425"/>
    <w:rsid w:val="00FF51CC"/>
    <w:rsid w:val="00FF5311"/>
    <w:rsid w:val="00FF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2BC48"/>
  <w15:chartTrackingRefBased/>
  <w15:docId w15:val="{7130F16B-10ED-42BD-A5A7-BBFC6D0D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EB2"/>
    <w:pPr>
      <w:suppressAutoHyphens/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paragraph" w:styleId="1">
    <w:name w:val="heading 1"/>
    <w:basedOn w:val="a"/>
    <w:next w:val="a0"/>
    <w:link w:val="10"/>
    <w:qFormat/>
    <w:rsid w:val="00584EB2"/>
    <w:pPr>
      <w:keepNext/>
      <w:numPr>
        <w:numId w:val="1"/>
      </w:numPr>
      <w:spacing w:before="240" w:after="120"/>
      <w:outlineLvl w:val="0"/>
    </w:pPr>
    <w:rPr>
      <w:rFonts w:ascii="Liberation Sans" w:eastAsia="Microsoft YaHei" w:hAnsi="Liberation Sans" w:cs="Mangal"/>
      <w:b/>
      <w:bCs/>
      <w:sz w:val="36"/>
      <w:szCs w:val="36"/>
    </w:rPr>
  </w:style>
  <w:style w:type="paragraph" w:styleId="2">
    <w:name w:val="heading 2"/>
    <w:basedOn w:val="a"/>
    <w:next w:val="a0"/>
    <w:link w:val="20"/>
    <w:qFormat/>
    <w:rsid w:val="00584EB2"/>
    <w:pPr>
      <w:keepNext/>
      <w:numPr>
        <w:ilvl w:val="1"/>
        <w:numId w:val="1"/>
      </w:numPr>
      <w:spacing w:before="200" w:after="120"/>
      <w:jc w:val="center"/>
      <w:outlineLvl w:val="1"/>
    </w:pPr>
    <w:rPr>
      <w:rFonts w:ascii="Arial" w:eastAsia="Microsoft YaHei" w:hAnsi="Arial" w:cs="Mangal"/>
      <w:b/>
      <w:bCs/>
      <w:sz w:val="22"/>
      <w:szCs w:val="32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84EB2"/>
    <w:rPr>
      <w:rFonts w:ascii="Liberation Sans" w:eastAsia="Microsoft YaHei" w:hAnsi="Liberation Sans" w:cs="Mangal"/>
      <w:b/>
      <w:bCs/>
      <w:sz w:val="36"/>
      <w:szCs w:val="36"/>
      <w:lang w:val="en-US" w:eastAsia="zh-CN"/>
    </w:rPr>
  </w:style>
  <w:style w:type="character" w:customStyle="1" w:styleId="20">
    <w:name w:val="Заголовок 2 Знак"/>
    <w:basedOn w:val="a1"/>
    <w:link w:val="2"/>
    <w:rsid w:val="00584EB2"/>
    <w:rPr>
      <w:rFonts w:ascii="Arial" w:eastAsia="Microsoft YaHei" w:hAnsi="Arial" w:cs="Mangal"/>
      <w:b/>
      <w:bCs/>
      <w:szCs w:val="32"/>
      <w:lang w:eastAsia="zh-CN"/>
    </w:rPr>
  </w:style>
  <w:style w:type="paragraph" w:customStyle="1" w:styleId="a4">
    <w:name w:val="Вміст таблиці"/>
    <w:basedOn w:val="a"/>
    <w:qFormat/>
    <w:rsid w:val="00584EB2"/>
    <w:pPr>
      <w:widowControl w:val="0"/>
      <w:suppressLineNumbers/>
    </w:pPr>
  </w:style>
  <w:style w:type="paragraph" w:styleId="a0">
    <w:name w:val="Body Text"/>
    <w:basedOn w:val="a"/>
    <w:link w:val="a5"/>
    <w:uiPriority w:val="99"/>
    <w:semiHidden/>
    <w:unhideWhenUsed/>
    <w:rsid w:val="00584EB2"/>
    <w:pPr>
      <w:spacing w:after="120"/>
    </w:pPr>
  </w:style>
  <w:style w:type="character" w:customStyle="1" w:styleId="a5">
    <w:name w:val="Основний текст Знак"/>
    <w:basedOn w:val="a1"/>
    <w:link w:val="a0"/>
    <w:uiPriority w:val="99"/>
    <w:semiHidden/>
    <w:rsid w:val="00584EB2"/>
    <w:rPr>
      <w:rFonts w:eastAsiaTheme="minorEastAsia"/>
      <w:sz w:val="20"/>
      <w:szCs w:val="20"/>
      <w:lang w:val="en-US" w:eastAsia="zh-CN"/>
    </w:rPr>
  </w:style>
  <w:style w:type="paragraph" w:styleId="a6">
    <w:name w:val="List Paragraph"/>
    <w:basedOn w:val="a"/>
    <w:uiPriority w:val="34"/>
    <w:qFormat/>
    <w:rsid w:val="009D444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652DC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1"/>
    <w:link w:val="a7"/>
    <w:uiPriority w:val="99"/>
    <w:semiHidden/>
    <w:rsid w:val="00B652DC"/>
    <w:rPr>
      <w:rFonts w:ascii="Segoe UI" w:eastAsiaTheme="minorEastAsia" w:hAnsi="Segoe UI" w:cs="Segoe UI"/>
      <w:sz w:val="18"/>
      <w:szCs w:val="18"/>
      <w:lang w:val="en-US" w:eastAsia="zh-CN"/>
    </w:rPr>
  </w:style>
  <w:style w:type="paragraph" w:styleId="a9">
    <w:name w:val="Revision"/>
    <w:hidden/>
    <w:uiPriority w:val="99"/>
    <w:semiHidden/>
    <w:rsid w:val="00FF51CC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styleId="aa">
    <w:name w:val="annotation reference"/>
    <w:basedOn w:val="a1"/>
    <w:uiPriority w:val="99"/>
    <w:semiHidden/>
    <w:unhideWhenUsed/>
    <w:rsid w:val="00DE0EEB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DE0EEB"/>
  </w:style>
  <w:style w:type="character" w:customStyle="1" w:styleId="ac">
    <w:name w:val="Текст примітки Знак"/>
    <w:basedOn w:val="a1"/>
    <w:link w:val="ab"/>
    <w:uiPriority w:val="99"/>
    <w:rsid w:val="00DE0EEB"/>
    <w:rPr>
      <w:rFonts w:eastAsiaTheme="minorEastAsia"/>
      <w:sz w:val="20"/>
      <w:szCs w:val="20"/>
      <w:lang w:val="en-US" w:eastAsia="zh-C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E0EEB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DE0EEB"/>
    <w:rPr>
      <w:rFonts w:eastAsiaTheme="minorEastAsia"/>
      <w:b/>
      <w:bCs/>
      <w:sz w:val="20"/>
      <w:szCs w:val="20"/>
      <w:lang w:val="en-US" w:eastAsia="zh-CN"/>
    </w:rPr>
  </w:style>
  <w:style w:type="paragraph" w:styleId="af">
    <w:name w:val="header"/>
    <w:basedOn w:val="a"/>
    <w:link w:val="af0"/>
    <w:uiPriority w:val="99"/>
    <w:unhideWhenUsed/>
    <w:rsid w:val="002147A5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basedOn w:val="a1"/>
    <w:link w:val="af"/>
    <w:uiPriority w:val="99"/>
    <w:rsid w:val="002147A5"/>
    <w:rPr>
      <w:rFonts w:eastAsiaTheme="minorEastAsia"/>
      <w:sz w:val="20"/>
      <w:szCs w:val="20"/>
      <w:lang w:val="en-US" w:eastAsia="zh-CN"/>
    </w:rPr>
  </w:style>
  <w:style w:type="paragraph" w:styleId="af1">
    <w:name w:val="footer"/>
    <w:basedOn w:val="a"/>
    <w:link w:val="af2"/>
    <w:uiPriority w:val="99"/>
    <w:unhideWhenUsed/>
    <w:rsid w:val="002147A5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basedOn w:val="a1"/>
    <w:link w:val="af1"/>
    <w:uiPriority w:val="99"/>
    <w:rsid w:val="002147A5"/>
    <w:rPr>
      <w:rFonts w:eastAsiaTheme="minorEastAsia"/>
      <w:sz w:val="20"/>
      <w:szCs w:val="20"/>
      <w:lang w:val="en-US" w:eastAsia="zh-CN"/>
    </w:rPr>
  </w:style>
  <w:style w:type="character" w:customStyle="1" w:styleId="st42">
    <w:name w:val="st42"/>
    <w:uiPriority w:val="99"/>
    <w:rsid w:val="006D7FA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9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FAE3E-090C-47F0-9D01-E96DDC847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20705</Words>
  <Characters>11803</Characters>
  <Application>Microsoft Office Word</Application>
  <DocSecurity>0</DocSecurity>
  <Lines>98</Lines>
  <Paragraphs>64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Улітіч</dc:creator>
  <cp:keywords/>
  <dc:description/>
  <cp:lastModifiedBy>Анастасія Улітіч</cp:lastModifiedBy>
  <cp:revision>9</cp:revision>
  <cp:lastPrinted>2025-02-26T15:30:00Z</cp:lastPrinted>
  <dcterms:created xsi:type="dcterms:W3CDTF">2025-02-26T08:27:00Z</dcterms:created>
  <dcterms:modified xsi:type="dcterms:W3CDTF">2025-03-04T10:26:00Z</dcterms:modified>
</cp:coreProperties>
</file>