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FE89E7" w14:textId="77777777" w:rsidR="00EE0216" w:rsidRPr="00515D4D" w:rsidRDefault="00EE0216" w:rsidP="00945B1D">
      <w:pPr>
        <w:pStyle w:val="a4"/>
        <w:tabs>
          <w:tab w:val="left" w:pos="9355"/>
        </w:tabs>
        <w:spacing w:before="0" w:beforeAutospacing="0" w:after="0" w:afterAutospacing="0"/>
        <w:ind w:left="5245"/>
        <w:rPr>
          <w:sz w:val="28"/>
          <w:szCs w:val="28"/>
        </w:rPr>
      </w:pPr>
      <w:r w:rsidRPr="00515D4D">
        <w:rPr>
          <w:sz w:val="28"/>
          <w:szCs w:val="28"/>
        </w:rPr>
        <w:t>ЗАТВЕРДЖЕНО</w:t>
      </w:r>
      <w:r w:rsidRPr="00515D4D">
        <w:rPr>
          <w:sz w:val="28"/>
          <w:szCs w:val="28"/>
        </w:rPr>
        <w:br/>
        <w:t>Постанова Національної комісії, що здійснює державне регулювання у сферах</w:t>
      </w:r>
      <w:r w:rsidRPr="00515D4D">
        <w:rPr>
          <w:sz w:val="28"/>
          <w:szCs w:val="28"/>
          <w:lang w:val="ru-RU"/>
        </w:rPr>
        <w:t xml:space="preserve"> </w:t>
      </w:r>
      <w:r w:rsidRPr="00515D4D">
        <w:rPr>
          <w:sz w:val="28"/>
          <w:szCs w:val="28"/>
        </w:rPr>
        <w:t>енергетики та комунальних</w:t>
      </w:r>
      <w:r w:rsidRPr="00515D4D">
        <w:rPr>
          <w:sz w:val="28"/>
          <w:szCs w:val="28"/>
          <w:lang w:val="ru-RU"/>
        </w:rPr>
        <w:t xml:space="preserve"> </w:t>
      </w:r>
      <w:r w:rsidRPr="00515D4D">
        <w:rPr>
          <w:sz w:val="28"/>
          <w:szCs w:val="28"/>
        </w:rPr>
        <w:t xml:space="preserve">послуг </w:t>
      </w:r>
    </w:p>
    <w:p w14:paraId="39FD2E85" w14:textId="56716309" w:rsidR="00EE0216" w:rsidRPr="00515D4D" w:rsidRDefault="00F62B0B" w:rsidP="00945B1D">
      <w:pPr>
        <w:pStyle w:val="a4"/>
        <w:tabs>
          <w:tab w:val="left" w:pos="5954"/>
          <w:tab w:val="left" w:pos="9072"/>
          <w:tab w:val="left" w:pos="9355"/>
        </w:tabs>
        <w:spacing w:before="0" w:beforeAutospacing="0" w:after="0" w:afterAutospacing="0"/>
        <w:ind w:left="5245"/>
        <w:rPr>
          <w:sz w:val="28"/>
          <w:szCs w:val="28"/>
        </w:rPr>
      </w:pPr>
      <w:r w:rsidRPr="00515D4D">
        <w:rPr>
          <w:sz w:val="28"/>
          <w:szCs w:val="28"/>
        </w:rPr>
        <w:t xml:space="preserve"> </w:t>
      </w:r>
      <w:r w:rsidR="00EE0216" w:rsidRPr="00515D4D">
        <w:rPr>
          <w:sz w:val="28"/>
          <w:szCs w:val="28"/>
        </w:rPr>
        <w:t>29.03.2019 № 450</w:t>
      </w:r>
    </w:p>
    <w:p w14:paraId="7EA19459" w14:textId="77777777" w:rsidR="00441BFF" w:rsidRPr="00515D4D" w:rsidRDefault="00441BFF" w:rsidP="00945B1D">
      <w:pPr>
        <w:pStyle w:val="a4"/>
        <w:spacing w:before="0" w:beforeAutospacing="0" w:after="0" w:afterAutospacing="0"/>
        <w:ind w:left="5245"/>
        <w:rPr>
          <w:sz w:val="28"/>
          <w:szCs w:val="28"/>
        </w:rPr>
      </w:pPr>
      <w:r w:rsidRPr="00515D4D">
        <w:rPr>
          <w:sz w:val="28"/>
          <w:szCs w:val="28"/>
        </w:rPr>
        <w:t>(у редакції постанови НКРЕКП</w:t>
      </w:r>
    </w:p>
    <w:p w14:paraId="31860CB0" w14:textId="19BE5443" w:rsidR="00441BFF" w:rsidRPr="00515D4D" w:rsidRDefault="00441BFF" w:rsidP="00945B1D">
      <w:pPr>
        <w:pStyle w:val="a4"/>
        <w:tabs>
          <w:tab w:val="left" w:pos="5954"/>
          <w:tab w:val="left" w:pos="9072"/>
          <w:tab w:val="left" w:pos="9355"/>
        </w:tabs>
        <w:spacing w:before="0" w:beforeAutospacing="0" w:after="0" w:afterAutospacing="0"/>
        <w:ind w:left="5245"/>
        <w:rPr>
          <w:sz w:val="28"/>
          <w:szCs w:val="28"/>
        </w:rPr>
      </w:pPr>
      <w:r w:rsidRPr="00515D4D">
        <w:rPr>
          <w:sz w:val="28"/>
          <w:szCs w:val="28"/>
        </w:rPr>
        <w:t>від __________ № _____)</w:t>
      </w:r>
    </w:p>
    <w:p w14:paraId="09898019" w14:textId="77777777" w:rsidR="00D92CE0" w:rsidRPr="00515D4D" w:rsidRDefault="00D92CE0" w:rsidP="002314EF">
      <w:pPr>
        <w:pStyle w:val="a4"/>
        <w:spacing w:before="0" w:beforeAutospacing="0" w:after="0" w:afterAutospacing="0"/>
        <w:ind w:left="5954"/>
        <w:rPr>
          <w:sz w:val="28"/>
          <w:szCs w:val="28"/>
        </w:rPr>
      </w:pPr>
    </w:p>
    <w:p w14:paraId="21FAA6B1" w14:textId="163EFD56" w:rsidR="002314EF" w:rsidRPr="00515D4D" w:rsidRDefault="002314EF" w:rsidP="002314EF">
      <w:pPr>
        <w:pStyle w:val="a4"/>
        <w:spacing w:before="0" w:beforeAutospacing="0" w:after="0" w:afterAutospacing="0"/>
        <w:ind w:left="5954"/>
        <w:rPr>
          <w:b/>
          <w:sz w:val="28"/>
          <w:szCs w:val="28"/>
        </w:rPr>
      </w:pPr>
      <w:r w:rsidRPr="00515D4D">
        <w:rPr>
          <w:sz w:val="28"/>
          <w:szCs w:val="28"/>
        </w:rPr>
        <w:br w:type="textWrapping" w:clear="all"/>
      </w:r>
    </w:p>
    <w:p w14:paraId="27D993FE" w14:textId="77777777" w:rsidR="002314EF" w:rsidRPr="00515D4D" w:rsidRDefault="002314EF" w:rsidP="002314EF">
      <w:pPr>
        <w:spacing w:after="0" w:line="276" w:lineRule="auto"/>
        <w:ind w:firstLine="567"/>
        <w:jc w:val="center"/>
        <w:rPr>
          <w:rFonts w:ascii="Times New Roman" w:hAnsi="Times New Roman" w:cs="Times New Roman"/>
          <w:b/>
          <w:sz w:val="28"/>
          <w:szCs w:val="28"/>
          <w:lang w:val="uk-UA"/>
        </w:rPr>
      </w:pPr>
      <w:r w:rsidRPr="00515D4D">
        <w:rPr>
          <w:rFonts w:ascii="Times New Roman" w:hAnsi="Times New Roman" w:cs="Times New Roman"/>
          <w:b/>
          <w:sz w:val="28"/>
          <w:szCs w:val="28"/>
          <w:lang w:val="uk-UA"/>
        </w:rPr>
        <w:t xml:space="preserve">ІНСТРУКЦІЯ </w:t>
      </w:r>
    </w:p>
    <w:p w14:paraId="610F39E2" w14:textId="77777777" w:rsidR="002314EF" w:rsidRPr="00515D4D" w:rsidRDefault="002314EF" w:rsidP="002314EF">
      <w:pPr>
        <w:spacing w:after="0" w:line="276" w:lineRule="auto"/>
        <w:ind w:firstLine="567"/>
        <w:jc w:val="center"/>
        <w:rPr>
          <w:rFonts w:ascii="Times New Roman" w:hAnsi="Times New Roman" w:cs="Times New Roman"/>
          <w:b/>
          <w:sz w:val="28"/>
          <w:szCs w:val="28"/>
          <w:lang w:val="uk-UA"/>
        </w:rPr>
      </w:pPr>
      <w:r w:rsidRPr="00515D4D">
        <w:rPr>
          <w:rFonts w:ascii="Times New Roman" w:hAnsi="Times New Roman" w:cs="Times New Roman"/>
          <w:b/>
          <w:sz w:val="28"/>
          <w:szCs w:val="28"/>
          <w:lang w:val="uk-UA"/>
        </w:rPr>
        <w:t>щодо заповнення форми звітності № 1-НКРЕКП-моніторинг-</w:t>
      </w:r>
      <w:r w:rsidR="00BE578F" w:rsidRPr="00515D4D">
        <w:rPr>
          <w:rFonts w:ascii="Times New Roman" w:hAnsi="Times New Roman" w:cs="Times New Roman"/>
          <w:b/>
          <w:sz w:val="28"/>
          <w:szCs w:val="28"/>
          <w:lang w:val="uk-UA"/>
        </w:rPr>
        <w:t>гарантований покупець</w:t>
      </w:r>
      <w:r w:rsidRPr="00515D4D">
        <w:rPr>
          <w:rFonts w:ascii="Times New Roman" w:hAnsi="Times New Roman" w:cs="Times New Roman"/>
          <w:b/>
          <w:sz w:val="28"/>
          <w:szCs w:val="28"/>
          <w:lang w:val="uk-UA"/>
        </w:rPr>
        <w:t xml:space="preserve"> (</w:t>
      </w:r>
      <w:r w:rsidR="00BE578F" w:rsidRPr="00515D4D">
        <w:rPr>
          <w:rFonts w:ascii="Times New Roman" w:hAnsi="Times New Roman" w:cs="Times New Roman"/>
          <w:b/>
          <w:sz w:val="28"/>
          <w:szCs w:val="28"/>
          <w:lang w:val="uk-UA"/>
        </w:rPr>
        <w:t>місячна</w:t>
      </w:r>
      <w:r w:rsidRPr="00515D4D">
        <w:rPr>
          <w:rFonts w:ascii="Times New Roman" w:hAnsi="Times New Roman" w:cs="Times New Roman"/>
          <w:b/>
          <w:sz w:val="28"/>
          <w:szCs w:val="28"/>
          <w:lang w:val="uk-UA"/>
        </w:rPr>
        <w:t xml:space="preserve">) «Звіт про </w:t>
      </w:r>
      <w:r w:rsidR="000E4191" w:rsidRPr="00515D4D">
        <w:rPr>
          <w:rFonts w:ascii="Times New Roman" w:hAnsi="Times New Roman" w:cs="Times New Roman"/>
          <w:b/>
          <w:sz w:val="28"/>
          <w:szCs w:val="28"/>
          <w:lang w:val="uk-UA"/>
        </w:rPr>
        <w:t>участь на ринках електричної енергії</w:t>
      </w:r>
      <w:r w:rsidRPr="00515D4D">
        <w:rPr>
          <w:rFonts w:ascii="Times New Roman" w:hAnsi="Times New Roman" w:cs="Times New Roman"/>
          <w:b/>
          <w:sz w:val="28"/>
          <w:szCs w:val="28"/>
          <w:lang w:val="uk-UA"/>
        </w:rPr>
        <w:t>»</w:t>
      </w:r>
    </w:p>
    <w:p w14:paraId="202C7F4D" w14:textId="77777777" w:rsidR="002314EF" w:rsidRPr="00515D4D" w:rsidRDefault="002314EF" w:rsidP="002314EF">
      <w:pPr>
        <w:spacing w:after="0" w:line="276" w:lineRule="auto"/>
        <w:ind w:firstLine="567"/>
        <w:jc w:val="center"/>
        <w:rPr>
          <w:rFonts w:ascii="Times New Roman" w:hAnsi="Times New Roman" w:cs="Times New Roman"/>
          <w:b/>
          <w:sz w:val="28"/>
          <w:szCs w:val="28"/>
          <w:lang w:val="uk-UA"/>
        </w:rPr>
      </w:pPr>
    </w:p>
    <w:p w14:paraId="661C6B89" w14:textId="77777777" w:rsidR="002314EF" w:rsidRPr="00515D4D" w:rsidRDefault="002314EF" w:rsidP="002314EF">
      <w:pPr>
        <w:spacing w:after="0" w:line="276" w:lineRule="auto"/>
        <w:ind w:firstLine="567"/>
        <w:jc w:val="center"/>
        <w:rPr>
          <w:rFonts w:ascii="Times New Roman" w:hAnsi="Times New Roman" w:cs="Times New Roman"/>
          <w:b/>
          <w:sz w:val="28"/>
          <w:szCs w:val="28"/>
          <w:lang w:val="uk-UA"/>
        </w:rPr>
      </w:pPr>
      <w:r w:rsidRPr="00515D4D">
        <w:rPr>
          <w:rFonts w:ascii="Times New Roman" w:hAnsi="Times New Roman" w:cs="Times New Roman"/>
          <w:b/>
          <w:sz w:val="28"/>
          <w:szCs w:val="28"/>
          <w:lang w:val="uk-UA"/>
        </w:rPr>
        <w:t>1. Загальні положення</w:t>
      </w:r>
    </w:p>
    <w:p w14:paraId="6B565A4E" w14:textId="77777777" w:rsidR="002314EF" w:rsidRPr="00515D4D" w:rsidRDefault="002314EF" w:rsidP="002314EF">
      <w:pPr>
        <w:spacing w:after="0" w:line="276" w:lineRule="auto"/>
        <w:ind w:firstLine="567"/>
        <w:jc w:val="both"/>
        <w:rPr>
          <w:rFonts w:ascii="Times New Roman" w:hAnsi="Times New Roman" w:cs="Times New Roman"/>
          <w:sz w:val="28"/>
          <w:szCs w:val="28"/>
          <w:lang w:val="uk-UA"/>
        </w:rPr>
      </w:pPr>
    </w:p>
    <w:p w14:paraId="6AD365FC" w14:textId="1F823733" w:rsidR="002314EF" w:rsidRPr="00515D4D" w:rsidRDefault="002314EF" w:rsidP="0070406C">
      <w:pPr>
        <w:spacing w:after="0" w:line="240" w:lineRule="auto"/>
        <w:ind w:firstLine="709"/>
        <w:jc w:val="both"/>
        <w:rPr>
          <w:rFonts w:ascii="Times New Roman" w:hAnsi="Times New Roman" w:cs="Times New Roman"/>
          <w:sz w:val="28"/>
          <w:szCs w:val="28"/>
          <w:lang w:val="uk-UA"/>
        </w:rPr>
      </w:pPr>
      <w:r w:rsidRPr="00515D4D">
        <w:rPr>
          <w:rFonts w:ascii="Times New Roman" w:hAnsi="Times New Roman" w:cs="Times New Roman"/>
          <w:sz w:val="28"/>
          <w:szCs w:val="28"/>
          <w:lang w:val="uk-UA"/>
        </w:rPr>
        <w:t>1.1. Ця Інструкція поширюється на суб'єкт</w:t>
      </w:r>
      <w:r w:rsidR="00EA5AB1" w:rsidRPr="00515D4D">
        <w:rPr>
          <w:rFonts w:ascii="Times New Roman" w:hAnsi="Times New Roman" w:cs="Times New Roman"/>
          <w:sz w:val="28"/>
          <w:szCs w:val="28"/>
          <w:lang w:val="uk-UA"/>
        </w:rPr>
        <w:t>а</w:t>
      </w:r>
      <w:r w:rsidRPr="00515D4D">
        <w:rPr>
          <w:rFonts w:ascii="Times New Roman" w:hAnsi="Times New Roman" w:cs="Times New Roman"/>
          <w:sz w:val="28"/>
          <w:szCs w:val="28"/>
          <w:lang w:val="uk-UA"/>
        </w:rPr>
        <w:t xml:space="preserve"> господарювання, як</w:t>
      </w:r>
      <w:r w:rsidR="00EA5AB1" w:rsidRPr="00515D4D">
        <w:rPr>
          <w:rFonts w:ascii="Times New Roman" w:hAnsi="Times New Roman" w:cs="Times New Roman"/>
          <w:sz w:val="28"/>
          <w:szCs w:val="28"/>
          <w:lang w:val="uk-UA"/>
        </w:rPr>
        <w:t>ий</w:t>
      </w:r>
      <w:r w:rsidRPr="00515D4D">
        <w:rPr>
          <w:rFonts w:ascii="Times New Roman" w:hAnsi="Times New Roman" w:cs="Times New Roman"/>
          <w:sz w:val="28"/>
          <w:szCs w:val="28"/>
          <w:lang w:val="uk-UA"/>
        </w:rPr>
        <w:t xml:space="preserve"> отрима</w:t>
      </w:r>
      <w:r w:rsidR="00EA5AB1" w:rsidRPr="00515D4D">
        <w:rPr>
          <w:rFonts w:ascii="Times New Roman" w:hAnsi="Times New Roman" w:cs="Times New Roman"/>
          <w:sz w:val="28"/>
          <w:szCs w:val="28"/>
          <w:lang w:val="uk-UA"/>
        </w:rPr>
        <w:t>в</w:t>
      </w:r>
      <w:r w:rsidRPr="00515D4D">
        <w:rPr>
          <w:rFonts w:ascii="Times New Roman" w:hAnsi="Times New Roman" w:cs="Times New Roman"/>
          <w:sz w:val="28"/>
          <w:szCs w:val="28"/>
          <w:lang w:val="uk-UA"/>
        </w:rPr>
        <w:t xml:space="preserve"> ліцензію на провадж</w:t>
      </w:r>
      <w:r w:rsidR="00BE578F" w:rsidRPr="00515D4D">
        <w:rPr>
          <w:rFonts w:ascii="Times New Roman" w:hAnsi="Times New Roman" w:cs="Times New Roman"/>
          <w:sz w:val="28"/>
          <w:szCs w:val="28"/>
          <w:lang w:val="uk-UA"/>
        </w:rPr>
        <w:t xml:space="preserve">ення господарської діяльності зі здійснення функції </w:t>
      </w:r>
      <w:r w:rsidR="000E4191" w:rsidRPr="00515D4D">
        <w:rPr>
          <w:rFonts w:ascii="Times New Roman" w:hAnsi="Times New Roman" w:cs="Times New Roman"/>
          <w:sz w:val="28"/>
          <w:szCs w:val="28"/>
          <w:lang w:val="uk-UA"/>
        </w:rPr>
        <w:t>г</w:t>
      </w:r>
      <w:r w:rsidR="00BE578F" w:rsidRPr="00515D4D">
        <w:rPr>
          <w:rFonts w:ascii="Times New Roman" w:hAnsi="Times New Roman" w:cs="Times New Roman"/>
          <w:sz w:val="28"/>
          <w:szCs w:val="28"/>
          <w:lang w:val="uk-UA"/>
        </w:rPr>
        <w:t xml:space="preserve">арантованого покупця </w:t>
      </w:r>
      <w:r w:rsidRPr="00515D4D">
        <w:rPr>
          <w:rFonts w:ascii="Times New Roman" w:hAnsi="Times New Roman" w:cs="Times New Roman"/>
          <w:sz w:val="28"/>
          <w:szCs w:val="28"/>
          <w:lang w:val="uk-UA"/>
        </w:rPr>
        <w:t xml:space="preserve">(далі </w:t>
      </w:r>
      <w:r w:rsidR="00BE578F" w:rsidRPr="00515D4D">
        <w:rPr>
          <w:rFonts w:ascii="Times New Roman" w:hAnsi="Times New Roman" w:cs="Times New Roman"/>
          <w:sz w:val="28"/>
          <w:szCs w:val="28"/>
          <w:lang w:val="uk-UA"/>
        </w:rPr>
        <w:t>–</w:t>
      </w:r>
      <w:r w:rsidRPr="00515D4D">
        <w:rPr>
          <w:rFonts w:ascii="Times New Roman" w:hAnsi="Times New Roman" w:cs="Times New Roman"/>
          <w:sz w:val="28"/>
          <w:szCs w:val="28"/>
          <w:lang w:val="uk-UA"/>
        </w:rPr>
        <w:t xml:space="preserve"> </w:t>
      </w:r>
      <w:r w:rsidR="000E4191" w:rsidRPr="00515D4D">
        <w:rPr>
          <w:rFonts w:ascii="Times New Roman" w:hAnsi="Times New Roman" w:cs="Times New Roman"/>
          <w:sz w:val="28"/>
          <w:szCs w:val="28"/>
          <w:lang w:val="uk-UA"/>
        </w:rPr>
        <w:t>г</w:t>
      </w:r>
      <w:r w:rsidR="00BE578F" w:rsidRPr="00515D4D">
        <w:rPr>
          <w:rFonts w:ascii="Times New Roman" w:hAnsi="Times New Roman" w:cs="Times New Roman"/>
          <w:sz w:val="28"/>
          <w:szCs w:val="28"/>
          <w:lang w:val="uk-UA"/>
        </w:rPr>
        <w:t>арантований покупець</w:t>
      </w:r>
      <w:r w:rsidR="00595D02" w:rsidRPr="00515D4D">
        <w:rPr>
          <w:rFonts w:ascii="Times New Roman" w:hAnsi="Times New Roman" w:cs="Times New Roman"/>
          <w:sz w:val="28"/>
          <w:szCs w:val="28"/>
          <w:lang w:val="uk-UA"/>
        </w:rPr>
        <w:t>, ліцензіат</w:t>
      </w:r>
      <w:r w:rsidRPr="00515D4D">
        <w:rPr>
          <w:rFonts w:ascii="Times New Roman" w:hAnsi="Times New Roman" w:cs="Times New Roman"/>
          <w:sz w:val="28"/>
          <w:szCs w:val="28"/>
          <w:lang w:val="uk-UA"/>
        </w:rPr>
        <w:t>).</w:t>
      </w:r>
    </w:p>
    <w:p w14:paraId="4AFC53EE" w14:textId="77777777" w:rsidR="002314EF" w:rsidRPr="00515D4D" w:rsidRDefault="002314EF" w:rsidP="0070406C">
      <w:pPr>
        <w:spacing w:after="0" w:line="240" w:lineRule="auto"/>
        <w:ind w:firstLine="709"/>
        <w:jc w:val="both"/>
        <w:rPr>
          <w:rFonts w:ascii="Times New Roman" w:hAnsi="Times New Roman" w:cs="Times New Roman"/>
          <w:sz w:val="28"/>
          <w:szCs w:val="28"/>
          <w:lang w:val="uk-UA"/>
        </w:rPr>
      </w:pPr>
    </w:p>
    <w:p w14:paraId="4D2CB424" w14:textId="6F58C98E" w:rsidR="002314EF" w:rsidRPr="00515D4D" w:rsidRDefault="002314EF" w:rsidP="0070406C">
      <w:pPr>
        <w:spacing w:after="0" w:line="240" w:lineRule="auto"/>
        <w:ind w:firstLine="709"/>
        <w:jc w:val="both"/>
        <w:rPr>
          <w:rFonts w:ascii="Times New Roman" w:hAnsi="Times New Roman" w:cs="Times New Roman"/>
          <w:sz w:val="28"/>
          <w:szCs w:val="28"/>
          <w:lang w:val="uk-UA"/>
        </w:rPr>
      </w:pPr>
      <w:r w:rsidRPr="00515D4D">
        <w:rPr>
          <w:rFonts w:ascii="Times New Roman" w:hAnsi="Times New Roman" w:cs="Times New Roman"/>
          <w:sz w:val="28"/>
          <w:szCs w:val="28"/>
          <w:lang w:val="uk-UA"/>
        </w:rPr>
        <w:t xml:space="preserve">1.2. Ця Інструкція визначає порядок заповнення </w:t>
      </w:r>
      <w:bookmarkStart w:id="0" w:name="_Hlk86236572"/>
      <w:r w:rsidRPr="00515D4D">
        <w:rPr>
          <w:rFonts w:ascii="Times New Roman" w:hAnsi="Times New Roman" w:cs="Times New Roman"/>
          <w:sz w:val="28"/>
          <w:szCs w:val="28"/>
          <w:lang w:val="uk-UA"/>
        </w:rPr>
        <w:t>форми звітності                № 1-НКРЕКП-моніторинг-</w:t>
      </w:r>
      <w:r w:rsidR="00BE578F" w:rsidRPr="00515D4D">
        <w:rPr>
          <w:rFonts w:ascii="Times New Roman" w:hAnsi="Times New Roman" w:cs="Times New Roman"/>
          <w:sz w:val="28"/>
          <w:szCs w:val="28"/>
          <w:lang w:val="uk-UA"/>
        </w:rPr>
        <w:t>гарантований покупець</w:t>
      </w:r>
      <w:r w:rsidRPr="00515D4D">
        <w:rPr>
          <w:rFonts w:ascii="Times New Roman" w:hAnsi="Times New Roman" w:cs="Times New Roman"/>
          <w:sz w:val="28"/>
          <w:szCs w:val="28"/>
          <w:lang w:val="uk-UA"/>
        </w:rPr>
        <w:t xml:space="preserve"> (</w:t>
      </w:r>
      <w:r w:rsidR="00BE578F" w:rsidRPr="00515D4D">
        <w:rPr>
          <w:rFonts w:ascii="Times New Roman" w:hAnsi="Times New Roman" w:cs="Times New Roman"/>
          <w:sz w:val="28"/>
          <w:szCs w:val="28"/>
          <w:lang w:val="uk-UA"/>
        </w:rPr>
        <w:t>місячна</w:t>
      </w:r>
      <w:r w:rsidRPr="00515D4D">
        <w:rPr>
          <w:rFonts w:ascii="Times New Roman" w:hAnsi="Times New Roman" w:cs="Times New Roman"/>
          <w:sz w:val="28"/>
          <w:szCs w:val="28"/>
          <w:lang w:val="uk-UA"/>
        </w:rPr>
        <w:t xml:space="preserve">) «Звіт про </w:t>
      </w:r>
      <w:r w:rsidR="000E4191" w:rsidRPr="00515D4D">
        <w:rPr>
          <w:rFonts w:ascii="Times New Roman" w:hAnsi="Times New Roman" w:cs="Times New Roman"/>
          <w:sz w:val="28"/>
          <w:szCs w:val="28"/>
          <w:lang w:val="uk-UA"/>
        </w:rPr>
        <w:t>участь на ринках електричної енергії</w:t>
      </w:r>
      <w:r w:rsidRPr="00515D4D">
        <w:rPr>
          <w:rFonts w:ascii="Times New Roman" w:hAnsi="Times New Roman" w:cs="Times New Roman"/>
          <w:sz w:val="28"/>
          <w:szCs w:val="28"/>
          <w:lang w:val="uk-UA"/>
        </w:rPr>
        <w:t>»</w:t>
      </w:r>
      <w:bookmarkEnd w:id="0"/>
      <w:r w:rsidRPr="00515D4D">
        <w:rPr>
          <w:rFonts w:ascii="Times New Roman" w:hAnsi="Times New Roman" w:cs="Times New Roman"/>
          <w:sz w:val="28"/>
          <w:szCs w:val="28"/>
          <w:lang w:val="uk-UA"/>
        </w:rPr>
        <w:t xml:space="preserve"> (далі – форма звітності № 1)</w:t>
      </w:r>
      <w:r w:rsidR="003D6843" w:rsidRPr="00515D4D">
        <w:rPr>
          <w:rFonts w:ascii="Times New Roman" w:hAnsi="Times New Roman" w:cs="Times New Roman"/>
          <w:sz w:val="28"/>
          <w:szCs w:val="28"/>
          <w:lang w:val="uk-UA"/>
        </w:rPr>
        <w:t xml:space="preserve"> та додатк</w:t>
      </w:r>
      <w:r w:rsidR="00111CDF" w:rsidRPr="00515D4D">
        <w:rPr>
          <w:rFonts w:ascii="Times New Roman" w:hAnsi="Times New Roman" w:cs="Times New Roman"/>
          <w:sz w:val="28"/>
          <w:szCs w:val="28"/>
          <w:lang w:val="uk-UA"/>
        </w:rPr>
        <w:t>ів</w:t>
      </w:r>
      <w:r w:rsidR="003D6843" w:rsidRPr="00515D4D">
        <w:rPr>
          <w:rFonts w:ascii="Times New Roman" w:hAnsi="Times New Roman" w:cs="Times New Roman"/>
          <w:sz w:val="28"/>
          <w:szCs w:val="28"/>
          <w:lang w:val="uk-UA"/>
        </w:rPr>
        <w:t xml:space="preserve"> до неї</w:t>
      </w:r>
      <w:r w:rsidRPr="00515D4D">
        <w:rPr>
          <w:rFonts w:ascii="Times New Roman" w:hAnsi="Times New Roman" w:cs="Times New Roman"/>
          <w:sz w:val="28"/>
          <w:szCs w:val="28"/>
          <w:lang w:val="uk-UA"/>
        </w:rPr>
        <w:t>, а також термін її подання до НКРЕКП.</w:t>
      </w:r>
    </w:p>
    <w:p w14:paraId="4707AB62" w14:textId="77777777" w:rsidR="002314EF" w:rsidRPr="00515D4D" w:rsidRDefault="002314EF" w:rsidP="0070406C">
      <w:pPr>
        <w:spacing w:after="0" w:line="240" w:lineRule="auto"/>
        <w:ind w:firstLine="709"/>
        <w:jc w:val="both"/>
        <w:rPr>
          <w:rFonts w:ascii="Times New Roman" w:hAnsi="Times New Roman" w:cs="Times New Roman"/>
          <w:sz w:val="28"/>
          <w:szCs w:val="28"/>
          <w:lang w:val="uk-UA"/>
        </w:rPr>
      </w:pPr>
    </w:p>
    <w:p w14:paraId="0C46B46F" w14:textId="77777777" w:rsidR="002314EF" w:rsidRPr="00515D4D" w:rsidRDefault="002314EF" w:rsidP="0070406C">
      <w:pPr>
        <w:spacing w:after="0" w:line="240" w:lineRule="auto"/>
        <w:ind w:firstLine="709"/>
        <w:jc w:val="both"/>
        <w:rPr>
          <w:rFonts w:ascii="Times New Roman" w:hAnsi="Times New Roman" w:cs="Times New Roman"/>
          <w:sz w:val="28"/>
          <w:szCs w:val="28"/>
          <w:lang w:val="uk-UA"/>
        </w:rPr>
      </w:pPr>
      <w:r w:rsidRPr="00515D4D">
        <w:rPr>
          <w:rFonts w:ascii="Times New Roman" w:hAnsi="Times New Roman" w:cs="Times New Roman"/>
          <w:sz w:val="28"/>
          <w:szCs w:val="28"/>
        </w:rPr>
        <w:t>1.</w:t>
      </w:r>
      <w:r w:rsidRPr="00515D4D">
        <w:rPr>
          <w:rFonts w:ascii="Times New Roman" w:hAnsi="Times New Roman" w:cs="Times New Roman"/>
          <w:sz w:val="28"/>
          <w:szCs w:val="28"/>
          <w:lang w:val="uk-UA"/>
        </w:rPr>
        <w:t>3. Цю Інструкцію розроблено відповідно до:</w:t>
      </w:r>
    </w:p>
    <w:p w14:paraId="0F84B409" w14:textId="37089CCD" w:rsidR="002314EF" w:rsidRPr="00515D4D" w:rsidRDefault="002314EF" w:rsidP="0070406C">
      <w:pPr>
        <w:spacing w:after="0" w:line="240" w:lineRule="auto"/>
        <w:ind w:firstLine="709"/>
        <w:jc w:val="both"/>
        <w:rPr>
          <w:rFonts w:ascii="Times New Roman" w:hAnsi="Times New Roman" w:cs="Times New Roman"/>
          <w:sz w:val="28"/>
          <w:szCs w:val="28"/>
          <w:lang w:val="uk-UA"/>
        </w:rPr>
      </w:pPr>
      <w:r w:rsidRPr="00515D4D">
        <w:rPr>
          <w:rFonts w:ascii="Times New Roman" w:hAnsi="Times New Roman" w:cs="Times New Roman"/>
          <w:sz w:val="28"/>
          <w:szCs w:val="28"/>
          <w:lang w:val="uk-UA"/>
        </w:rPr>
        <w:t xml:space="preserve">законів України «Про ринок електричної енергії», </w:t>
      </w:r>
      <w:r w:rsidR="00BE578F" w:rsidRPr="00515D4D">
        <w:rPr>
          <w:rFonts w:ascii="Times New Roman" w:hAnsi="Times New Roman" w:cs="Times New Roman"/>
          <w:sz w:val="28"/>
          <w:szCs w:val="28"/>
          <w:lang w:val="uk-UA"/>
        </w:rPr>
        <w:t xml:space="preserve">«Про альтернативні джерела енергії», </w:t>
      </w:r>
      <w:r w:rsidRPr="00515D4D">
        <w:rPr>
          <w:rFonts w:ascii="Times New Roman" w:hAnsi="Times New Roman" w:cs="Times New Roman"/>
          <w:sz w:val="28"/>
          <w:szCs w:val="28"/>
          <w:lang w:val="uk-UA"/>
        </w:rPr>
        <w:t xml:space="preserve">«Про </w:t>
      </w:r>
      <w:hyperlink r:id="rId8" w:tgtFrame="_blank" w:history="1">
        <w:r w:rsidRPr="00515D4D">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515D4D">
        <w:rPr>
          <w:rFonts w:ascii="Times New Roman" w:hAnsi="Times New Roman" w:cs="Times New Roman"/>
          <w:sz w:val="28"/>
          <w:szCs w:val="28"/>
          <w:lang w:val="uk-UA"/>
        </w:rPr>
        <w:t>, </w:t>
      </w:r>
      <w:hyperlink r:id="rId9" w:tgtFrame="_blank" w:history="1">
        <w:r w:rsidRPr="00515D4D">
          <w:rPr>
            <w:rFonts w:ascii="Times New Roman" w:hAnsi="Times New Roman" w:cs="Times New Roman"/>
            <w:sz w:val="28"/>
            <w:szCs w:val="28"/>
            <w:lang w:val="uk-UA"/>
          </w:rPr>
          <w:t>«Про інформацію»</w:t>
        </w:r>
      </w:hyperlink>
      <w:r w:rsidRPr="00515D4D">
        <w:rPr>
          <w:rFonts w:ascii="Times New Roman" w:hAnsi="Times New Roman" w:cs="Times New Roman"/>
          <w:sz w:val="28"/>
          <w:szCs w:val="28"/>
          <w:lang w:val="uk-UA"/>
        </w:rPr>
        <w:t>, </w:t>
      </w:r>
      <w:hyperlink r:id="rId10" w:tgtFrame="_blank" w:history="1">
        <w:r w:rsidRPr="00515D4D">
          <w:rPr>
            <w:rFonts w:ascii="Times New Roman" w:hAnsi="Times New Roman" w:cs="Times New Roman"/>
            <w:sz w:val="28"/>
            <w:szCs w:val="28"/>
            <w:lang w:val="uk-UA"/>
          </w:rPr>
          <w:t>«Про доступ до публічної інформації»</w:t>
        </w:r>
      </w:hyperlink>
      <w:r w:rsidRPr="00515D4D">
        <w:rPr>
          <w:rFonts w:ascii="Times New Roman" w:hAnsi="Times New Roman" w:cs="Times New Roman"/>
          <w:sz w:val="28"/>
          <w:szCs w:val="28"/>
          <w:lang w:val="uk-UA"/>
        </w:rPr>
        <w:t>;</w:t>
      </w:r>
    </w:p>
    <w:p w14:paraId="70FB691A" w14:textId="2B24A121" w:rsidR="002314EF" w:rsidRPr="00515D4D" w:rsidRDefault="002314EF" w:rsidP="0070406C">
      <w:pPr>
        <w:spacing w:after="0" w:line="240" w:lineRule="auto"/>
        <w:ind w:firstLine="709"/>
        <w:jc w:val="both"/>
        <w:rPr>
          <w:rFonts w:ascii="Times New Roman" w:hAnsi="Times New Roman" w:cs="Times New Roman"/>
          <w:sz w:val="28"/>
          <w:szCs w:val="28"/>
          <w:lang w:val="uk-UA"/>
        </w:rPr>
      </w:pPr>
      <w:r w:rsidRPr="00515D4D">
        <w:rPr>
          <w:rFonts w:ascii="Times New Roman" w:hAnsi="Times New Roman" w:cs="Times New Roman"/>
          <w:sz w:val="28"/>
          <w:szCs w:val="28"/>
          <w:lang w:val="uk-UA"/>
        </w:rPr>
        <w:t xml:space="preserve">Кодексу системи передачі, затвердженого постановою НКРЕКП </w:t>
      </w:r>
      <w:r w:rsidR="0070406C" w:rsidRPr="00515D4D">
        <w:rPr>
          <w:rFonts w:ascii="Times New Roman" w:hAnsi="Times New Roman" w:cs="Times New Roman"/>
          <w:sz w:val="28"/>
          <w:szCs w:val="28"/>
          <w:lang w:val="uk-UA"/>
        </w:rPr>
        <w:br/>
      </w:r>
      <w:r w:rsidRPr="00515D4D">
        <w:rPr>
          <w:rFonts w:ascii="Times New Roman" w:hAnsi="Times New Roman" w:cs="Times New Roman"/>
          <w:sz w:val="28"/>
          <w:szCs w:val="28"/>
          <w:lang w:val="uk-UA"/>
        </w:rPr>
        <w:t>від 14 березня 2018 року № 309,</w:t>
      </w:r>
      <w:r w:rsidRPr="00515D4D">
        <w:rPr>
          <w:rFonts w:ascii="Times New Roman" w:hAnsi="Times New Roman" w:cs="Times New Roman"/>
          <w:sz w:val="28"/>
          <w:szCs w:val="28"/>
        </w:rPr>
        <w:t xml:space="preserve"> </w:t>
      </w:r>
      <w:r w:rsidRPr="00515D4D">
        <w:rPr>
          <w:rFonts w:ascii="Times New Roman" w:hAnsi="Times New Roman" w:cs="Times New Roman"/>
          <w:sz w:val="28"/>
          <w:szCs w:val="28"/>
          <w:lang w:val="uk-UA"/>
        </w:rPr>
        <w:t xml:space="preserve">Кодексу систем розподілу, затвердженого постановою НКРЕКП від 14 березня 2018 року № 310, Правил роздрібного ринку електричної енергії, затверджених постановою НКРЕКП від 14 березня 2018 року № 312, Ліцензійних умов </w:t>
      </w:r>
      <w:r w:rsidR="00BE578F" w:rsidRPr="00515D4D">
        <w:rPr>
          <w:rFonts w:ascii="Times New Roman" w:hAnsi="Times New Roman" w:cs="Times New Roman"/>
          <w:sz w:val="28"/>
          <w:szCs w:val="28"/>
          <w:lang w:val="uk-UA"/>
        </w:rPr>
        <w:t>провадження господарської діяльності зі здійснення функцій гарантованого покупця</w:t>
      </w:r>
      <w:r w:rsidRPr="00515D4D">
        <w:rPr>
          <w:rFonts w:ascii="Times New Roman" w:hAnsi="Times New Roman" w:cs="Times New Roman"/>
          <w:sz w:val="28"/>
          <w:szCs w:val="28"/>
          <w:lang w:val="uk-UA"/>
        </w:rPr>
        <w:t>, затверджених постановою НКРЕКП від 27 грудня 2017 року № 14</w:t>
      </w:r>
      <w:r w:rsidR="00BE578F" w:rsidRPr="00515D4D">
        <w:rPr>
          <w:rFonts w:ascii="Times New Roman" w:hAnsi="Times New Roman" w:cs="Times New Roman"/>
          <w:sz w:val="28"/>
          <w:szCs w:val="28"/>
          <w:lang w:val="uk-UA"/>
        </w:rPr>
        <w:t>71</w:t>
      </w:r>
      <w:r w:rsidR="000E4191" w:rsidRPr="00515D4D">
        <w:rPr>
          <w:rFonts w:ascii="Times New Roman" w:hAnsi="Times New Roman" w:cs="Times New Roman"/>
          <w:sz w:val="28"/>
          <w:szCs w:val="28"/>
          <w:lang w:val="uk-UA"/>
        </w:rPr>
        <w:t xml:space="preserve">, </w:t>
      </w:r>
      <w:r w:rsidR="00133FC7" w:rsidRPr="00515D4D">
        <w:rPr>
          <w:rFonts w:ascii="Times New Roman" w:hAnsi="Times New Roman" w:cs="Times New Roman"/>
          <w:sz w:val="28"/>
          <w:szCs w:val="28"/>
          <w:lang w:val="uk-UA"/>
        </w:rPr>
        <w:t>постанови НКРЕКП від 26 квітня 2019 року № 641 «</w:t>
      </w:r>
      <w:r w:rsidR="000E4191" w:rsidRPr="00515D4D">
        <w:rPr>
          <w:rFonts w:ascii="Times New Roman" w:hAnsi="Times New Roman" w:cs="Times New Roman"/>
          <w:sz w:val="28"/>
          <w:szCs w:val="28"/>
          <w:lang w:val="uk-UA"/>
        </w:rPr>
        <w:t>Про затвердження нормативно-правових актів, що регулюють діяльність гарантованого покупця та купівлі електричної енергії за «зеленим» тарифом</w:t>
      </w:r>
      <w:r w:rsidR="00133FC7" w:rsidRPr="00515D4D">
        <w:rPr>
          <w:rFonts w:ascii="Times New Roman" w:hAnsi="Times New Roman" w:cs="Times New Roman"/>
          <w:sz w:val="28"/>
          <w:szCs w:val="28"/>
          <w:lang w:val="uk-UA"/>
        </w:rPr>
        <w:t>»</w:t>
      </w:r>
      <w:r w:rsidRPr="00515D4D">
        <w:rPr>
          <w:rFonts w:ascii="Times New Roman" w:hAnsi="Times New Roman" w:cs="Times New Roman"/>
          <w:sz w:val="28"/>
          <w:szCs w:val="28"/>
          <w:lang w:val="uk-UA"/>
        </w:rPr>
        <w:t>;</w:t>
      </w:r>
    </w:p>
    <w:p w14:paraId="77FBEE3F" w14:textId="77777777" w:rsidR="002314EF" w:rsidRPr="00515D4D" w:rsidRDefault="002314EF" w:rsidP="0070406C">
      <w:pPr>
        <w:spacing w:after="0" w:line="240" w:lineRule="auto"/>
        <w:ind w:firstLine="709"/>
        <w:jc w:val="both"/>
        <w:rPr>
          <w:rFonts w:ascii="Times New Roman" w:hAnsi="Times New Roman" w:cs="Times New Roman"/>
          <w:sz w:val="28"/>
          <w:szCs w:val="28"/>
          <w:lang w:val="uk-UA"/>
        </w:rPr>
      </w:pPr>
      <w:r w:rsidRPr="00515D4D">
        <w:rPr>
          <w:rFonts w:ascii="Times New Roman" w:hAnsi="Times New Roman" w:cs="Times New Roman"/>
          <w:sz w:val="28"/>
          <w:szCs w:val="28"/>
          <w:lang w:val="uk-UA"/>
        </w:rPr>
        <w:lastRenderedPageBreak/>
        <w:t xml:space="preserve">інших нормативно-правових актів, якими регулюється ліцензована діяльність суб’єктів господарської діяльності </w:t>
      </w:r>
      <w:r w:rsidR="00BE578F" w:rsidRPr="00515D4D">
        <w:rPr>
          <w:rFonts w:ascii="Times New Roman" w:hAnsi="Times New Roman" w:cs="Times New Roman"/>
          <w:sz w:val="28"/>
          <w:szCs w:val="28"/>
          <w:lang w:val="uk-UA"/>
        </w:rPr>
        <w:t xml:space="preserve">зі здійснення функції </w:t>
      </w:r>
      <w:r w:rsidR="000E4191" w:rsidRPr="00515D4D">
        <w:rPr>
          <w:rFonts w:ascii="Times New Roman" w:hAnsi="Times New Roman" w:cs="Times New Roman"/>
          <w:sz w:val="28"/>
          <w:szCs w:val="28"/>
          <w:lang w:val="uk-UA"/>
        </w:rPr>
        <w:t>г</w:t>
      </w:r>
      <w:r w:rsidR="00BE578F" w:rsidRPr="00515D4D">
        <w:rPr>
          <w:rFonts w:ascii="Times New Roman" w:hAnsi="Times New Roman" w:cs="Times New Roman"/>
          <w:sz w:val="28"/>
          <w:szCs w:val="28"/>
          <w:lang w:val="uk-UA"/>
        </w:rPr>
        <w:t>арантованого покупця</w:t>
      </w:r>
      <w:r w:rsidRPr="00515D4D">
        <w:rPr>
          <w:rFonts w:ascii="Times New Roman" w:hAnsi="Times New Roman" w:cs="Times New Roman"/>
          <w:sz w:val="28"/>
          <w:szCs w:val="28"/>
          <w:lang w:val="uk-UA"/>
        </w:rPr>
        <w:t>.</w:t>
      </w:r>
    </w:p>
    <w:p w14:paraId="16EFE4FE" w14:textId="77777777" w:rsidR="002314EF" w:rsidRPr="00515D4D" w:rsidRDefault="002314EF" w:rsidP="0070406C">
      <w:pPr>
        <w:spacing w:after="0" w:line="240" w:lineRule="auto"/>
        <w:ind w:firstLine="709"/>
        <w:jc w:val="both"/>
        <w:rPr>
          <w:rFonts w:ascii="Times New Roman" w:hAnsi="Times New Roman" w:cs="Times New Roman"/>
          <w:sz w:val="28"/>
          <w:szCs w:val="28"/>
          <w:lang w:val="uk-UA"/>
        </w:rPr>
      </w:pPr>
    </w:p>
    <w:p w14:paraId="0C30B2BA" w14:textId="77777777" w:rsidR="002314EF" w:rsidRPr="00515D4D" w:rsidRDefault="002314EF" w:rsidP="0070406C">
      <w:pPr>
        <w:spacing w:after="0" w:line="240" w:lineRule="auto"/>
        <w:ind w:firstLine="709"/>
        <w:jc w:val="center"/>
        <w:rPr>
          <w:rFonts w:ascii="Times New Roman" w:hAnsi="Times New Roman" w:cs="Times New Roman"/>
          <w:b/>
          <w:sz w:val="28"/>
          <w:szCs w:val="28"/>
          <w:lang w:val="uk-UA"/>
        </w:rPr>
      </w:pPr>
      <w:r w:rsidRPr="00515D4D">
        <w:rPr>
          <w:rFonts w:ascii="Times New Roman" w:hAnsi="Times New Roman" w:cs="Times New Roman"/>
          <w:b/>
          <w:sz w:val="28"/>
          <w:szCs w:val="28"/>
        </w:rPr>
        <w:t>2</w:t>
      </w:r>
      <w:r w:rsidRPr="00515D4D">
        <w:rPr>
          <w:rFonts w:ascii="Times New Roman" w:hAnsi="Times New Roman" w:cs="Times New Roman"/>
          <w:b/>
          <w:sz w:val="28"/>
          <w:szCs w:val="28"/>
          <w:lang w:val="uk-UA"/>
        </w:rPr>
        <w:t>. Порядок та термін надання інформації</w:t>
      </w:r>
    </w:p>
    <w:p w14:paraId="434543DD" w14:textId="77777777" w:rsidR="002314EF" w:rsidRPr="00515D4D" w:rsidRDefault="002314EF" w:rsidP="0070406C">
      <w:pPr>
        <w:spacing w:after="0" w:line="240" w:lineRule="auto"/>
        <w:ind w:firstLine="709"/>
        <w:jc w:val="both"/>
        <w:rPr>
          <w:rFonts w:ascii="Times New Roman" w:hAnsi="Times New Roman" w:cs="Times New Roman"/>
          <w:sz w:val="28"/>
          <w:szCs w:val="28"/>
          <w:lang w:val="uk-UA"/>
        </w:rPr>
      </w:pPr>
    </w:p>
    <w:p w14:paraId="631C8535" w14:textId="77777777" w:rsidR="00A0528D" w:rsidRPr="00515D4D" w:rsidRDefault="00A0528D" w:rsidP="0070406C">
      <w:pPr>
        <w:tabs>
          <w:tab w:val="left" w:pos="426"/>
          <w:tab w:val="left" w:pos="567"/>
        </w:tabs>
        <w:spacing w:after="0" w:line="240" w:lineRule="auto"/>
        <w:ind w:firstLine="709"/>
        <w:jc w:val="both"/>
        <w:rPr>
          <w:rFonts w:ascii="Times New Roman" w:hAnsi="Times New Roman" w:cs="Times New Roman"/>
          <w:sz w:val="28"/>
          <w:szCs w:val="28"/>
        </w:rPr>
      </w:pPr>
      <w:bookmarkStart w:id="1" w:name="_Hlk62657188"/>
      <w:bookmarkStart w:id="2" w:name="_Hlk152237678"/>
      <w:r w:rsidRPr="00515D4D">
        <w:rPr>
          <w:rFonts w:ascii="Times New Roman" w:hAnsi="Times New Roman" w:cs="Times New Roman"/>
          <w:sz w:val="28"/>
          <w:szCs w:val="28"/>
        </w:rPr>
        <w:t xml:space="preserve">2.1. Звітним періодом є </w:t>
      </w:r>
      <w:r w:rsidRPr="00515D4D">
        <w:rPr>
          <w:rFonts w:ascii="Times New Roman" w:hAnsi="Times New Roman" w:cs="Times New Roman"/>
          <w:sz w:val="28"/>
          <w:szCs w:val="28"/>
          <w:lang w:val="uk-UA"/>
        </w:rPr>
        <w:t>місяць</w:t>
      </w:r>
      <w:r w:rsidRPr="00515D4D">
        <w:rPr>
          <w:rFonts w:ascii="Times New Roman" w:hAnsi="Times New Roman" w:cs="Times New Roman"/>
          <w:sz w:val="28"/>
          <w:szCs w:val="28"/>
        </w:rPr>
        <w:t>.</w:t>
      </w:r>
    </w:p>
    <w:p w14:paraId="582F3F75" w14:textId="77777777" w:rsidR="00A0528D" w:rsidRPr="00515D4D" w:rsidRDefault="00A0528D" w:rsidP="0070406C">
      <w:pPr>
        <w:tabs>
          <w:tab w:val="left" w:pos="426"/>
          <w:tab w:val="left" w:pos="567"/>
        </w:tabs>
        <w:spacing w:after="0" w:line="240" w:lineRule="auto"/>
        <w:ind w:firstLine="709"/>
        <w:jc w:val="both"/>
        <w:rPr>
          <w:rFonts w:ascii="Times New Roman" w:hAnsi="Times New Roman" w:cs="Times New Roman"/>
          <w:sz w:val="28"/>
          <w:szCs w:val="28"/>
        </w:rPr>
      </w:pPr>
    </w:p>
    <w:p w14:paraId="27A2595A" w14:textId="4497F01B" w:rsidR="00A0528D" w:rsidRPr="00515D4D" w:rsidRDefault="00A0528D" w:rsidP="0070406C">
      <w:pPr>
        <w:tabs>
          <w:tab w:val="left" w:pos="426"/>
          <w:tab w:val="left" w:pos="993"/>
        </w:tabs>
        <w:spacing w:after="0" w:line="240" w:lineRule="auto"/>
        <w:ind w:firstLine="709"/>
        <w:jc w:val="both"/>
        <w:rPr>
          <w:rFonts w:ascii="Times New Roman" w:hAnsi="Times New Roman" w:cs="Times New Roman"/>
          <w:sz w:val="28"/>
          <w:szCs w:val="28"/>
          <w:lang w:val="uk-UA"/>
        </w:rPr>
      </w:pPr>
      <w:r w:rsidRPr="00515D4D">
        <w:rPr>
          <w:rFonts w:ascii="Times New Roman" w:hAnsi="Times New Roman" w:cs="Times New Roman"/>
          <w:sz w:val="28"/>
          <w:szCs w:val="28"/>
        </w:rPr>
        <w:t xml:space="preserve">2.2. Форма звітності № </w:t>
      </w:r>
      <w:r w:rsidRPr="00515D4D">
        <w:rPr>
          <w:rFonts w:ascii="Times New Roman" w:hAnsi="Times New Roman" w:cs="Times New Roman"/>
          <w:sz w:val="28"/>
          <w:szCs w:val="28"/>
          <w:lang w:val="uk-UA"/>
        </w:rPr>
        <w:t>1</w:t>
      </w:r>
      <w:r w:rsidRPr="00515D4D">
        <w:rPr>
          <w:rFonts w:ascii="Times New Roman" w:hAnsi="Times New Roman" w:cs="Times New Roman"/>
          <w:sz w:val="28"/>
          <w:szCs w:val="28"/>
        </w:rPr>
        <w:t xml:space="preserve"> подається </w:t>
      </w:r>
      <w:r w:rsidRPr="00515D4D">
        <w:rPr>
          <w:rFonts w:ascii="Times New Roman" w:hAnsi="Times New Roman" w:cs="Times New Roman"/>
          <w:sz w:val="28"/>
          <w:szCs w:val="28"/>
          <w:lang w:val="uk-UA"/>
        </w:rPr>
        <w:t>до 25 числа місяця, наступного за звітним періодом.</w:t>
      </w:r>
    </w:p>
    <w:p w14:paraId="1A4A901D" w14:textId="77777777" w:rsidR="00A0528D" w:rsidRPr="00515D4D" w:rsidRDefault="00A0528D" w:rsidP="0070406C">
      <w:pPr>
        <w:tabs>
          <w:tab w:val="left" w:pos="426"/>
          <w:tab w:val="left" w:pos="567"/>
        </w:tabs>
        <w:spacing w:after="0" w:line="240" w:lineRule="auto"/>
        <w:ind w:firstLine="709"/>
        <w:jc w:val="both"/>
        <w:rPr>
          <w:rFonts w:ascii="Times New Roman" w:hAnsi="Times New Roman" w:cs="Times New Roman"/>
          <w:sz w:val="28"/>
          <w:szCs w:val="28"/>
        </w:rPr>
      </w:pPr>
    </w:p>
    <w:p w14:paraId="398767C6" w14:textId="16B7DB5E" w:rsidR="00A0528D" w:rsidRPr="00515D4D" w:rsidRDefault="00A0528D" w:rsidP="0070406C">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515D4D">
        <w:rPr>
          <w:rFonts w:ascii="Times New Roman" w:hAnsi="Times New Roman" w:cs="Times New Roman"/>
          <w:sz w:val="28"/>
          <w:szCs w:val="28"/>
          <w:lang w:val="uk-UA"/>
        </w:rPr>
        <w:t xml:space="preserve">2.3. Форма звітності № 1 </w:t>
      </w:r>
      <w:r w:rsidRPr="00515D4D">
        <w:rPr>
          <w:rFonts w:ascii="Times New Roman" w:eastAsia="Calibri" w:hAnsi="Times New Roman" w:cs="Times New Roman"/>
          <w:sz w:val="28"/>
          <w:szCs w:val="28"/>
          <w:shd w:val="clear" w:color="auto" w:fill="FFFFFF"/>
          <w:lang w:val="uk-UA"/>
        </w:rPr>
        <w:t xml:space="preserve">подається до НКРЕКП виключно в </w:t>
      </w:r>
      <w:r w:rsidR="00111CDF" w:rsidRPr="00515D4D">
        <w:rPr>
          <w:rFonts w:ascii="Times New Roman" w:eastAsia="Calibri" w:hAnsi="Times New Roman" w:cs="Times New Roman"/>
          <w:sz w:val="28"/>
          <w:szCs w:val="28"/>
          <w:shd w:val="clear" w:color="auto" w:fill="FFFFFF"/>
          <w:lang w:val="uk-UA"/>
        </w:rPr>
        <w:t>електронній формі</w:t>
      </w:r>
      <w:r w:rsidRPr="00515D4D">
        <w:rPr>
          <w:rFonts w:ascii="Times New Roman" w:eastAsia="Calibri" w:hAnsi="Times New Roman" w:cs="Times New Roman"/>
          <w:sz w:val="28"/>
          <w:szCs w:val="28"/>
          <w:shd w:val="clear" w:color="auto" w:fill="FFFFFF"/>
          <w:lang w:val="uk-UA"/>
        </w:rPr>
        <w:t xml:space="preserve"> (файл </w:t>
      </w:r>
      <w:r w:rsidRPr="00515D4D">
        <w:rPr>
          <w:rFonts w:ascii="Times New Roman" w:eastAsia="Calibri" w:hAnsi="Times New Roman" w:cs="Times New Roman"/>
          <w:sz w:val="28"/>
          <w:szCs w:val="28"/>
          <w:lang w:val="uk-UA"/>
        </w:rPr>
        <w:t>у форматі «</w:t>
      </w:r>
      <w:proofErr w:type="spellStart"/>
      <w:r w:rsidRPr="00515D4D">
        <w:rPr>
          <w:rFonts w:ascii="Times New Roman" w:eastAsia="Calibri" w:hAnsi="Times New Roman" w:cs="Times New Roman"/>
          <w:sz w:val="28"/>
          <w:szCs w:val="28"/>
          <w:lang w:val="uk-UA"/>
        </w:rPr>
        <w:t>xls</w:t>
      </w:r>
      <w:proofErr w:type="spellEnd"/>
      <w:r w:rsidRPr="00515D4D">
        <w:rPr>
          <w:rFonts w:ascii="Times New Roman" w:eastAsia="Calibri" w:hAnsi="Times New Roman" w:cs="Times New Roman"/>
          <w:sz w:val="28"/>
          <w:szCs w:val="28"/>
          <w:lang w:val="uk-UA"/>
        </w:rPr>
        <w:t>» або «</w:t>
      </w:r>
      <w:proofErr w:type="spellStart"/>
      <w:r w:rsidRPr="00515D4D">
        <w:rPr>
          <w:rFonts w:ascii="Times New Roman" w:eastAsia="Calibri" w:hAnsi="Times New Roman" w:cs="Times New Roman"/>
          <w:sz w:val="28"/>
          <w:szCs w:val="28"/>
          <w:lang w:val="uk-UA"/>
        </w:rPr>
        <w:t>xlsx</w:t>
      </w:r>
      <w:proofErr w:type="spellEnd"/>
      <w:r w:rsidRPr="00515D4D">
        <w:rPr>
          <w:rFonts w:ascii="Times New Roman" w:eastAsia="Calibri" w:hAnsi="Times New Roman" w:cs="Times New Roman"/>
          <w:sz w:val="28"/>
          <w:szCs w:val="28"/>
          <w:lang w:val="uk-UA"/>
        </w:rPr>
        <w:t>»</w:t>
      </w:r>
      <w:r w:rsidRPr="00515D4D">
        <w:rPr>
          <w:rFonts w:ascii="Times New Roman" w:eastAsia="Calibri" w:hAnsi="Times New Roman" w:cs="Times New Roman"/>
          <w:sz w:val="28"/>
          <w:szCs w:val="28"/>
          <w:shd w:val="clear" w:color="auto" w:fill="FFFFFF"/>
          <w:lang w:val="uk-UA"/>
        </w:rPr>
        <w:t xml:space="preserve"> згідно з формою, розробленою НКРЕКП) на адресу: monitoring_</w:t>
      </w:r>
      <w:r w:rsidRPr="00515D4D">
        <w:rPr>
          <w:rFonts w:ascii="Times New Roman" w:eastAsia="Calibri" w:hAnsi="Times New Roman" w:cs="Times New Roman"/>
          <w:sz w:val="28"/>
          <w:szCs w:val="28"/>
          <w:shd w:val="clear" w:color="auto" w:fill="FFFFFF"/>
          <w:lang w:val="en-US"/>
        </w:rPr>
        <w:t>r</w:t>
      </w:r>
      <w:r w:rsidRPr="00515D4D">
        <w:rPr>
          <w:rFonts w:ascii="Times New Roman" w:eastAsia="Calibri" w:hAnsi="Times New Roman" w:cs="Times New Roman"/>
          <w:sz w:val="28"/>
          <w:szCs w:val="28"/>
          <w:shd w:val="clear" w:color="auto" w:fill="FFFFFF"/>
          <w:lang w:val="uk-UA"/>
        </w:rPr>
        <w:t>@nerc.gov.ua з накладенням кваліфікованого електронного підпису (</w:t>
      </w:r>
      <w:r w:rsidRPr="00515D4D">
        <w:rPr>
          <w:rFonts w:ascii="Times New Roman" w:eastAsia="Calibri" w:hAnsi="Times New Roman" w:cs="Times New Roman"/>
          <w:sz w:val="28"/>
          <w:szCs w:val="28"/>
          <w:lang w:val="uk-UA"/>
        </w:rPr>
        <w:t xml:space="preserve">у форматі «p7s») </w:t>
      </w:r>
      <w:r w:rsidRPr="00515D4D">
        <w:rPr>
          <w:rFonts w:ascii="Times New Roman" w:eastAsia="Calibri" w:hAnsi="Times New Roman" w:cs="Times New Roman"/>
          <w:sz w:val="28"/>
          <w:szCs w:val="28"/>
          <w:shd w:val="clear" w:color="auto" w:fill="FFFFFF"/>
          <w:lang w:val="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1AA4FC76" w14:textId="77777777" w:rsidR="00A0528D" w:rsidRPr="00515D4D" w:rsidRDefault="00A0528D" w:rsidP="0070406C">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515D4D">
        <w:rPr>
          <w:rFonts w:ascii="Times New Roman" w:eastAsia="Calibri" w:hAnsi="Times New Roman" w:cs="Times New Roman"/>
          <w:sz w:val="28"/>
          <w:szCs w:val="28"/>
          <w:shd w:val="clear" w:color="auto" w:fill="FFFFFF"/>
          <w:lang w:val="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4675F310" w14:textId="04D0EC4F" w:rsidR="00A0528D" w:rsidRPr="00515D4D" w:rsidRDefault="00A0528D" w:rsidP="0070406C">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515D4D">
        <w:rPr>
          <w:rFonts w:ascii="Times New Roman" w:eastAsia="Calibri" w:hAnsi="Times New Roman" w:cs="Times New Roman"/>
          <w:sz w:val="28"/>
          <w:szCs w:val="28"/>
          <w:shd w:val="clear" w:color="auto" w:fill="FFFFFF"/>
          <w:lang w:val="uk-UA"/>
        </w:rPr>
        <w:t xml:space="preserve">НКРЕКП протягом 10 робочих днів з дня надходження форми звітності направляє ліцензіату електронною поштою підтвердження факту </w:t>
      </w:r>
      <w:r w:rsidR="00111CDF" w:rsidRPr="00515D4D">
        <w:rPr>
          <w:rFonts w:ascii="Times New Roman" w:eastAsia="Calibri" w:hAnsi="Times New Roman" w:cs="Times New Roman"/>
          <w:sz w:val="28"/>
          <w:szCs w:val="28"/>
          <w:shd w:val="clear" w:color="auto" w:fill="FFFFFF"/>
          <w:lang w:val="uk-UA"/>
        </w:rPr>
        <w:t>надходження</w:t>
      </w:r>
      <w:r w:rsidRPr="00515D4D">
        <w:rPr>
          <w:rFonts w:ascii="Times New Roman" w:eastAsia="Calibri" w:hAnsi="Times New Roman" w:cs="Times New Roman"/>
          <w:sz w:val="28"/>
          <w:szCs w:val="28"/>
          <w:shd w:val="clear" w:color="auto" w:fill="FFFFFF"/>
          <w:lang w:val="uk-UA"/>
        </w:rPr>
        <w:t xml:space="preserve"> форми звітності із зазначенням дати надходження </w:t>
      </w:r>
      <w:r w:rsidRPr="00515D4D">
        <w:rPr>
          <w:rFonts w:ascii="Times New Roman" w:eastAsia="Calibri" w:hAnsi="Times New Roman" w:cs="Times New Roman"/>
          <w:sz w:val="28"/>
          <w:szCs w:val="28"/>
          <w:lang w:val="uk-UA"/>
        </w:rPr>
        <w:t>(на електронну адресу, з якої було надіслано зазначену форму звітності)</w:t>
      </w:r>
      <w:r w:rsidRPr="00515D4D">
        <w:rPr>
          <w:rFonts w:ascii="Times New Roman" w:eastAsia="Calibri" w:hAnsi="Times New Roman" w:cs="Times New Roman"/>
          <w:sz w:val="28"/>
          <w:szCs w:val="28"/>
          <w:shd w:val="clear" w:color="auto" w:fill="FFFFFF"/>
          <w:lang w:val="uk-UA"/>
        </w:rPr>
        <w:t xml:space="preserve">. У разі ненадходження до ліцензіата </w:t>
      </w:r>
      <w:r w:rsidR="00111CDF" w:rsidRPr="00515D4D">
        <w:rPr>
          <w:rFonts w:ascii="Times New Roman" w:eastAsia="Calibri" w:hAnsi="Times New Roman" w:cs="Times New Roman"/>
          <w:sz w:val="28"/>
          <w:szCs w:val="28"/>
          <w:shd w:val="clear" w:color="auto" w:fill="FFFFFF"/>
          <w:lang w:val="uk-UA"/>
        </w:rPr>
        <w:t xml:space="preserve">такого </w:t>
      </w:r>
      <w:r w:rsidRPr="00515D4D">
        <w:rPr>
          <w:rFonts w:ascii="Times New Roman" w:eastAsia="Calibri" w:hAnsi="Times New Roman" w:cs="Times New Roman"/>
          <w:sz w:val="28"/>
          <w:szCs w:val="28"/>
          <w:shd w:val="clear" w:color="auto" w:fill="FFFFFF"/>
          <w:lang w:val="uk-UA"/>
        </w:rPr>
        <w:t>підтвердження</w:t>
      </w:r>
      <w:r w:rsidR="00111CDF" w:rsidRPr="00515D4D">
        <w:rPr>
          <w:rFonts w:ascii="Times New Roman" w:eastAsia="Calibri" w:hAnsi="Times New Roman" w:cs="Times New Roman"/>
          <w:sz w:val="28"/>
          <w:szCs w:val="28"/>
          <w:shd w:val="clear" w:color="auto" w:fill="FFFFFF"/>
          <w:lang w:val="uk-UA"/>
        </w:rPr>
        <w:t xml:space="preserve">, </w:t>
      </w:r>
      <w:r w:rsidRPr="00515D4D">
        <w:rPr>
          <w:rFonts w:ascii="Times New Roman" w:eastAsia="Calibri" w:hAnsi="Times New Roman" w:cs="Times New Roman"/>
          <w:sz w:val="28"/>
          <w:szCs w:val="28"/>
          <w:shd w:val="clear" w:color="auto" w:fill="FFFFFF"/>
          <w:lang w:val="uk-UA"/>
        </w:rPr>
        <w:t>вважається, що форма звітності не одержана НКРЕКП.</w:t>
      </w:r>
    </w:p>
    <w:p w14:paraId="35FA8F7E" w14:textId="77777777" w:rsidR="00A0528D" w:rsidRPr="00515D4D" w:rsidRDefault="00A0528D" w:rsidP="0070406C">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515D4D">
        <w:rPr>
          <w:rFonts w:ascii="Times New Roman" w:eastAsia="Calibri" w:hAnsi="Times New Roman" w:cs="Times New Roman"/>
          <w:sz w:val="28"/>
          <w:szCs w:val="28"/>
          <w:shd w:val="clear" w:color="auto" w:fill="FFFFFF"/>
          <w:lang w:val="uk-UA"/>
        </w:rPr>
        <w:t xml:space="preserve">У випадку якщо форма </w:t>
      </w:r>
      <w:r w:rsidRPr="00515D4D">
        <w:rPr>
          <w:rFonts w:ascii="Times New Roman" w:eastAsia="Calibri" w:hAnsi="Times New Roman" w:cs="Times New Roman"/>
          <w:sz w:val="28"/>
          <w:szCs w:val="28"/>
          <w:lang w:val="uk-UA"/>
        </w:rPr>
        <w:t xml:space="preserve">звітності № </w:t>
      </w:r>
      <w:r w:rsidRPr="00515D4D">
        <w:rPr>
          <w:rFonts w:ascii="Times New Roman" w:eastAsia="Calibri" w:hAnsi="Times New Roman" w:cs="Times New Roman"/>
          <w:sz w:val="28"/>
          <w:szCs w:val="28"/>
          <w:lang w:val="en-US"/>
        </w:rPr>
        <w:t>1</w:t>
      </w:r>
      <w:r w:rsidRPr="00515D4D">
        <w:rPr>
          <w:rFonts w:ascii="Times New Roman" w:eastAsia="Calibri" w:hAnsi="Times New Roman" w:cs="Times New Roman"/>
          <w:sz w:val="28"/>
          <w:szCs w:val="28"/>
          <w:shd w:val="clear" w:color="auto" w:fill="FFFFFF"/>
          <w:lang w:val="uk-UA"/>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515D4D">
        <w:rPr>
          <w:rFonts w:ascii="Times New Roman" w:eastAsia="Calibri" w:hAnsi="Times New Roman" w:cs="Times New Roman"/>
          <w:sz w:val="28"/>
          <w:szCs w:val="28"/>
          <w:lang w:val="uk-UA"/>
        </w:rPr>
        <w:t xml:space="preserve">звітності № </w:t>
      </w:r>
      <w:r w:rsidRPr="00515D4D">
        <w:rPr>
          <w:rFonts w:ascii="Times New Roman" w:eastAsia="Calibri" w:hAnsi="Times New Roman" w:cs="Times New Roman"/>
          <w:sz w:val="28"/>
          <w:szCs w:val="28"/>
          <w:lang w:val="en-US"/>
        </w:rPr>
        <w:t>1</w:t>
      </w:r>
      <w:r w:rsidRPr="00515D4D">
        <w:rPr>
          <w:rFonts w:ascii="Times New Roman" w:eastAsia="Calibri" w:hAnsi="Times New Roman" w:cs="Times New Roman"/>
          <w:sz w:val="28"/>
          <w:szCs w:val="28"/>
          <w:shd w:val="clear" w:color="auto" w:fill="FFFFFF"/>
          <w:lang w:val="uk-UA"/>
        </w:rPr>
        <w:t xml:space="preserve"> супровідним листом з накладенням кваліфікованого електронного підпису (</w:t>
      </w:r>
      <w:r w:rsidRPr="00515D4D">
        <w:rPr>
          <w:rFonts w:ascii="Times New Roman" w:eastAsia="Calibri" w:hAnsi="Times New Roman" w:cs="Times New Roman"/>
          <w:sz w:val="28"/>
          <w:szCs w:val="28"/>
          <w:lang w:val="uk-UA"/>
        </w:rPr>
        <w:t>у форматі «p7s»)</w:t>
      </w:r>
      <w:r w:rsidRPr="00515D4D">
        <w:rPr>
          <w:rFonts w:ascii="Times New Roman" w:eastAsia="Calibri" w:hAnsi="Times New Roman" w:cs="Times New Roman"/>
          <w:sz w:val="28"/>
          <w:szCs w:val="28"/>
          <w:shd w:val="clear" w:color="auto" w:fill="FFFFFF"/>
          <w:lang w:val="uk-UA"/>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685FB714" w14:textId="2240E56A" w:rsidR="00A0528D" w:rsidRPr="00515D4D" w:rsidRDefault="00A0528D" w:rsidP="0070406C">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515D4D">
        <w:rPr>
          <w:rFonts w:ascii="Times New Roman" w:eastAsia="Calibri" w:hAnsi="Times New Roman" w:cs="Times New Roman"/>
          <w:sz w:val="28"/>
          <w:szCs w:val="28"/>
          <w:shd w:val="clear" w:color="auto" w:fill="FFFFFF"/>
          <w:lang w:val="uk-UA"/>
        </w:rPr>
        <w:t xml:space="preserve">Обмеженню доступу підлягає інформація, визначена як конфіденційна, а не форма </w:t>
      </w:r>
      <w:r w:rsidRPr="00515D4D">
        <w:rPr>
          <w:rFonts w:ascii="Times New Roman" w:eastAsia="Calibri" w:hAnsi="Times New Roman" w:cs="Times New Roman"/>
          <w:sz w:val="28"/>
          <w:szCs w:val="28"/>
          <w:lang w:val="uk-UA"/>
        </w:rPr>
        <w:t xml:space="preserve">звітності № </w:t>
      </w:r>
      <w:r w:rsidRPr="00515D4D">
        <w:rPr>
          <w:rFonts w:ascii="Times New Roman" w:eastAsia="Calibri" w:hAnsi="Times New Roman" w:cs="Times New Roman"/>
          <w:sz w:val="28"/>
          <w:szCs w:val="28"/>
          <w:lang w:val="en-US"/>
        </w:rPr>
        <w:t>1</w:t>
      </w:r>
      <w:r w:rsidRPr="00515D4D">
        <w:rPr>
          <w:rFonts w:ascii="Times New Roman" w:eastAsia="Calibri" w:hAnsi="Times New Roman" w:cs="Times New Roman"/>
          <w:sz w:val="28"/>
          <w:szCs w:val="28"/>
          <w:shd w:val="clear" w:color="auto" w:fill="FFFFFF"/>
          <w:lang w:val="uk-UA"/>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515D4D">
        <w:rPr>
          <w:rFonts w:ascii="Times New Roman" w:eastAsia="Calibri" w:hAnsi="Times New Roman" w:cs="Times New Roman"/>
          <w:sz w:val="28"/>
          <w:szCs w:val="28"/>
          <w:lang w:val="uk-UA"/>
        </w:rPr>
        <w:t xml:space="preserve">звітності № </w:t>
      </w:r>
      <w:r w:rsidRPr="00515D4D">
        <w:rPr>
          <w:rFonts w:ascii="Times New Roman" w:eastAsia="Calibri" w:hAnsi="Times New Roman" w:cs="Times New Roman"/>
          <w:sz w:val="28"/>
          <w:szCs w:val="28"/>
          <w:lang w:val="en-US"/>
        </w:rPr>
        <w:t>1</w:t>
      </w:r>
      <w:r w:rsidRPr="00515D4D">
        <w:rPr>
          <w:rFonts w:ascii="Times New Roman" w:eastAsia="Calibri" w:hAnsi="Times New Roman" w:cs="Times New Roman"/>
          <w:sz w:val="28"/>
          <w:szCs w:val="28"/>
          <w:shd w:val="clear" w:color="auto" w:fill="FFFFFF"/>
          <w:lang w:val="uk-UA"/>
        </w:rPr>
        <w:t xml:space="preserve"> до НКРЕКП.</w:t>
      </w:r>
    </w:p>
    <w:p w14:paraId="2EADD213" w14:textId="77777777" w:rsidR="00A0528D" w:rsidRPr="00515D4D" w:rsidRDefault="00A0528D" w:rsidP="0070406C">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p>
    <w:p w14:paraId="3AFF6018" w14:textId="77777777" w:rsidR="00A0528D" w:rsidRPr="00515D4D" w:rsidRDefault="00A0528D" w:rsidP="0070406C">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515D4D">
        <w:rPr>
          <w:rFonts w:ascii="Times New Roman" w:eastAsia="Times New Roman" w:hAnsi="Times New Roman" w:cs="Times New Roman"/>
          <w:sz w:val="28"/>
          <w:szCs w:val="28"/>
          <w:lang w:eastAsia="uk-UA"/>
        </w:rPr>
        <w:lastRenderedPageBreak/>
        <w:t xml:space="preserve">2.4. </w:t>
      </w:r>
      <w:r w:rsidRPr="00515D4D">
        <w:rPr>
          <w:rFonts w:ascii="Times New Roman" w:eastAsia="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 1. </w:t>
      </w:r>
    </w:p>
    <w:p w14:paraId="72164CC9" w14:textId="77777777" w:rsidR="00A0528D" w:rsidRPr="00515D4D" w:rsidRDefault="00A0528D" w:rsidP="0070406C">
      <w:pPr>
        <w:pStyle w:val="rvps2"/>
        <w:shd w:val="clear" w:color="auto" w:fill="FFFFFF"/>
        <w:spacing w:after="0"/>
        <w:ind w:firstLine="709"/>
        <w:jc w:val="both"/>
        <w:rPr>
          <w:sz w:val="28"/>
          <w:szCs w:val="28"/>
        </w:rPr>
      </w:pPr>
      <w:r w:rsidRPr="00515D4D">
        <w:rPr>
          <w:sz w:val="28"/>
          <w:szCs w:val="28"/>
        </w:rPr>
        <w:t>2.5. Усі показники форми звітності № 1 мають ґрунтуватися на даних первинних документів, що забезпечує можливість порівняння і контролю даних.</w:t>
      </w:r>
    </w:p>
    <w:p w14:paraId="5C8CB394" w14:textId="77777777" w:rsidR="00A0528D" w:rsidRPr="00515D4D" w:rsidRDefault="00A0528D" w:rsidP="0070406C">
      <w:pPr>
        <w:tabs>
          <w:tab w:val="left" w:pos="993"/>
        </w:tabs>
        <w:spacing w:after="0" w:line="240" w:lineRule="auto"/>
        <w:ind w:firstLine="709"/>
        <w:jc w:val="both"/>
        <w:rPr>
          <w:rFonts w:ascii="Times New Roman" w:hAnsi="Times New Roman" w:cs="Times New Roman"/>
          <w:sz w:val="28"/>
          <w:szCs w:val="28"/>
          <w:lang w:val="uk-UA"/>
        </w:rPr>
      </w:pPr>
      <w:r w:rsidRPr="00515D4D">
        <w:rPr>
          <w:rFonts w:ascii="Times New Roman" w:hAnsi="Times New Roman" w:cs="Times New Roman"/>
          <w:sz w:val="28"/>
          <w:szCs w:val="28"/>
          <w:lang w:val="uk-UA"/>
        </w:rPr>
        <w:t>2.6. Ліцензіат не має права вносити зміни до затвердженого бланка форми звітності.</w:t>
      </w:r>
    </w:p>
    <w:p w14:paraId="1CD218A6" w14:textId="77777777" w:rsidR="00A0528D" w:rsidRPr="00515D4D" w:rsidRDefault="00A0528D" w:rsidP="0070406C">
      <w:pPr>
        <w:tabs>
          <w:tab w:val="left" w:pos="993"/>
        </w:tabs>
        <w:spacing w:after="0" w:line="240" w:lineRule="auto"/>
        <w:ind w:firstLine="709"/>
        <w:jc w:val="both"/>
        <w:rPr>
          <w:rFonts w:ascii="Times New Roman" w:hAnsi="Times New Roman" w:cs="Times New Roman"/>
          <w:sz w:val="28"/>
          <w:szCs w:val="28"/>
          <w:lang w:val="uk-UA"/>
        </w:rPr>
      </w:pPr>
    </w:p>
    <w:p w14:paraId="7E0F0BB4" w14:textId="77777777" w:rsidR="00A0528D" w:rsidRPr="00515D4D" w:rsidRDefault="00A0528D" w:rsidP="0070406C">
      <w:pPr>
        <w:tabs>
          <w:tab w:val="left" w:pos="993"/>
        </w:tabs>
        <w:spacing w:after="0" w:line="240" w:lineRule="auto"/>
        <w:ind w:firstLine="709"/>
        <w:jc w:val="both"/>
        <w:rPr>
          <w:rFonts w:ascii="Times New Roman" w:hAnsi="Times New Roman" w:cs="Times New Roman"/>
          <w:sz w:val="28"/>
          <w:szCs w:val="28"/>
          <w:lang w:val="uk-UA"/>
        </w:rPr>
      </w:pPr>
      <w:r w:rsidRPr="00515D4D">
        <w:rPr>
          <w:rFonts w:ascii="Times New Roman" w:hAnsi="Times New Roman" w:cs="Times New Roman"/>
          <w:sz w:val="28"/>
          <w:szCs w:val="28"/>
          <w:lang w:val="uk-UA"/>
        </w:rPr>
        <w:t>2.7. Усі дані форми звітності № </w:t>
      </w:r>
      <w:r w:rsidRPr="00515D4D">
        <w:rPr>
          <w:rFonts w:ascii="Times New Roman" w:hAnsi="Times New Roman" w:cs="Times New Roman"/>
          <w:sz w:val="28"/>
          <w:szCs w:val="28"/>
          <w:lang w:val="en-US"/>
        </w:rPr>
        <w:t>1</w:t>
      </w:r>
      <w:r w:rsidRPr="00515D4D">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14:paraId="183253D4" w14:textId="60AC48CD" w:rsidR="00277FC4" w:rsidRPr="00515D4D" w:rsidRDefault="00277FC4" w:rsidP="00277FC4">
      <w:pPr>
        <w:tabs>
          <w:tab w:val="left" w:pos="993"/>
        </w:tabs>
        <w:spacing w:after="0" w:line="240" w:lineRule="auto"/>
        <w:ind w:firstLine="709"/>
        <w:jc w:val="both"/>
        <w:rPr>
          <w:rFonts w:ascii="Times New Roman" w:eastAsia="Times New Roman" w:hAnsi="Times New Roman"/>
          <w:sz w:val="28"/>
          <w:szCs w:val="28"/>
          <w:lang w:val="uk-UA" w:eastAsia="uk-UA"/>
        </w:rPr>
      </w:pPr>
      <w:r w:rsidRPr="00515D4D">
        <w:rPr>
          <w:rFonts w:ascii="Times New Roman" w:hAnsi="Times New Roman" w:cs="Times New Roman"/>
          <w:sz w:val="28"/>
          <w:szCs w:val="28"/>
          <w:lang w:val="uk-UA"/>
        </w:rPr>
        <w:t xml:space="preserve">Вартісні показники наводяться у тис. грн (з точністю не менше п’ять знаків після коми) без урахування податку на додану вартість (далі – ПДВ). </w:t>
      </w:r>
      <w:r w:rsidRPr="00515D4D">
        <w:rPr>
          <w:rFonts w:ascii="Times New Roman" w:eastAsia="Times New Roman" w:hAnsi="Times New Roman"/>
          <w:sz w:val="28"/>
          <w:szCs w:val="28"/>
          <w:lang w:val="uk-UA" w:eastAsia="uk-UA"/>
        </w:rPr>
        <w:t xml:space="preserve">Обсяг електричної енергії наводиться у тис. </w:t>
      </w:r>
      <w:proofErr w:type="spellStart"/>
      <w:r w:rsidRPr="00515D4D">
        <w:rPr>
          <w:rFonts w:ascii="Times New Roman" w:eastAsia="Times New Roman" w:hAnsi="Times New Roman"/>
          <w:sz w:val="28"/>
          <w:szCs w:val="28"/>
          <w:lang w:val="uk-UA" w:eastAsia="uk-UA"/>
        </w:rPr>
        <w:t>МВт·год</w:t>
      </w:r>
      <w:proofErr w:type="spellEnd"/>
      <w:r w:rsidRPr="00515D4D">
        <w:rPr>
          <w:rFonts w:ascii="Times New Roman" w:eastAsia="Times New Roman" w:hAnsi="Times New Roman"/>
          <w:sz w:val="28"/>
          <w:szCs w:val="28"/>
          <w:lang w:val="uk-UA" w:eastAsia="uk-UA"/>
        </w:rPr>
        <w:t xml:space="preserve"> (</w:t>
      </w:r>
      <w:r w:rsidRPr="00515D4D">
        <w:rPr>
          <w:rFonts w:ascii="Times New Roman" w:hAnsi="Times New Roman" w:cs="Times New Roman"/>
          <w:sz w:val="28"/>
          <w:szCs w:val="28"/>
          <w:lang w:val="uk-UA"/>
        </w:rPr>
        <w:t xml:space="preserve">з точністю не менше </w:t>
      </w:r>
      <w:r w:rsidRPr="00515D4D">
        <w:rPr>
          <w:rFonts w:ascii="Times New Roman" w:eastAsia="Times New Roman" w:hAnsi="Times New Roman"/>
          <w:sz w:val="28"/>
          <w:szCs w:val="28"/>
          <w:lang w:val="uk-UA" w:eastAsia="uk-UA"/>
        </w:rPr>
        <w:t>три знаки після коми).</w:t>
      </w:r>
    </w:p>
    <w:p w14:paraId="310AE0EC" w14:textId="77777777" w:rsidR="00A0528D" w:rsidRPr="00515D4D" w:rsidRDefault="00A0528D" w:rsidP="0070406C">
      <w:pPr>
        <w:tabs>
          <w:tab w:val="left" w:pos="993"/>
        </w:tabs>
        <w:spacing w:after="0" w:line="240" w:lineRule="auto"/>
        <w:ind w:firstLine="709"/>
        <w:jc w:val="both"/>
        <w:rPr>
          <w:rFonts w:ascii="Times New Roman" w:hAnsi="Times New Roman" w:cs="Times New Roman"/>
          <w:sz w:val="28"/>
          <w:szCs w:val="28"/>
          <w:lang w:val="uk-UA"/>
        </w:rPr>
      </w:pPr>
    </w:p>
    <w:p w14:paraId="096397CD" w14:textId="77777777" w:rsidR="00A0528D" w:rsidRPr="00515D4D" w:rsidRDefault="00A0528D" w:rsidP="0070406C">
      <w:pPr>
        <w:tabs>
          <w:tab w:val="left" w:pos="993"/>
        </w:tabs>
        <w:spacing w:after="0" w:line="240" w:lineRule="auto"/>
        <w:ind w:firstLine="709"/>
        <w:jc w:val="both"/>
        <w:rPr>
          <w:rFonts w:ascii="Times New Roman" w:hAnsi="Times New Roman" w:cs="Times New Roman"/>
          <w:sz w:val="28"/>
          <w:szCs w:val="28"/>
          <w:lang w:val="uk-UA"/>
        </w:rPr>
      </w:pPr>
      <w:r w:rsidRPr="00515D4D">
        <w:rPr>
          <w:rFonts w:ascii="Times New Roman" w:hAnsi="Times New Roman" w:cs="Times New Roman"/>
          <w:sz w:val="28"/>
          <w:szCs w:val="28"/>
        </w:rPr>
        <w:t>2.</w:t>
      </w:r>
      <w:r w:rsidRPr="00515D4D">
        <w:rPr>
          <w:rFonts w:ascii="Times New Roman" w:hAnsi="Times New Roman" w:cs="Times New Roman"/>
          <w:sz w:val="28"/>
          <w:szCs w:val="28"/>
          <w:lang w:val="uk-UA"/>
        </w:rPr>
        <w:t>8. У разі відсутності ліцензованої діяльності у звітному періоді ліцензіат надає форму звітності № 1 за встановленою формою, при цьому проставляє значення «0» у відповідних графах.</w:t>
      </w:r>
    </w:p>
    <w:p w14:paraId="4CC353B0" w14:textId="77777777" w:rsidR="00A0528D" w:rsidRPr="00515D4D" w:rsidRDefault="00A0528D" w:rsidP="0070406C">
      <w:pPr>
        <w:tabs>
          <w:tab w:val="left" w:pos="993"/>
        </w:tabs>
        <w:spacing w:after="0" w:line="240" w:lineRule="auto"/>
        <w:ind w:firstLine="709"/>
        <w:jc w:val="both"/>
        <w:rPr>
          <w:rFonts w:ascii="Times New Roman" w:hAnsi="Times New Roman" w:cs="Times New Roman"/>
          <w:sz w:val="28"/>
          <w:szCs w:val="28"/>
          <w:lang w:val="uk-UA"/>
        </w:rPr>
      </w:pPr>
      <w:r w:rsidRPr="00515D4D">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14:paraId="7C6E53F6" w14:textId="77777777" w:rsidR="00A0528D" w:rsidRPr="00515D4D" w:rsidRDefault="00A0528D" w:rsidP="0070406C">
      <w:pPr>
        <w:tabs>
          <w:tab w:val="left" w:pos="993"/>
        </w:tabs>
        <w:spacing w:after="0" w:line="240" w:lineRule="auto"/>
        <w:ind w:firstLine="709"/>
        <w:jc w:val="both"/>
        <w:rPr>
          <w:rFonts w:ascii="Times New Roman" w:hAnsi="Times New Roman" w:cs="Times New Roman"/>
          <w:sz w:val="28"/>
          <w:szCs w:val="28"/>
          <w:lang w:val="uk-UA"/>
        </w:rPr>
      </w:pPr>
    </w:p>
    <w:p w14:paraId="2F97FA15" w14:textId="5E0650F7" w:rsidR="00A0528D" w:rsidRPr="00515D4D" w:rsidRDefault="00A0528D" w:rsidP="0070406C">
      <w:pPr>
        <w:tabs>
          <w:tab w:val="left" w:pos="993"/>
        </w:tabs>
        <w:spacing w:after="0" w:line="240" w:lineRule="auto"/>
        <w:ind w:firstLine="709"/>
        <w:jc w:val="both"/>
        <w:rPr>
          <w:rFonts w:ascii="Times New Roman" w:hAnsi="Times New Roman" w:cs="Times New Roman"/>
          <w:sz w:val="28"/>
          <w:szCs w:val="28"/>
          <w:lang w:val="uk-UA"/>
        </w:rPr>
      </w:pPr>
      <w:r w:rsidRPr="00515D4D">
        <w:rPr>
          <w:rFonts w:ascii="Times New Roman" w:hAnsi="Times New Roman" w:cs="Times New Roman"/>
          <w:sz w:val="28"/>
          <w:szCs w:val="28"/>
        </w:rPr>
        <w:t>2.</w:t>
      </w:r>
      <w:r w:rsidRPr="00515D4D">
        <w:rPr>
          <w:rFonts w:ascii="Times New Roman" w:hAnsi="Times New Roman" w:cs="Times New Roman"/>
          <w:sz w:val="28"/>
          <w:szCs w:val="28"/>
          <w:lang w:val="en-US"/>
        </w:rPr>
        <w:t>9</w:t>
      </w:r>
      <w:r w:rsidRPr="00515D4D">
        <w:rPr>
          <w:rFonts w:ascii="Times New Roman" w:hAnsi="Times New Roman" w:cs="Times New Roman"/>
          <w:sz w:val="28"/>
          <w:szCs w:val="28"/>
        </w:rPr>
        <w:t xml:space="preserve">. </w:t>
      </w:r>
      <w:r w:rsidRPr="00515D4D">
        <w:rPr>
          <w:rFonts w:ascii="Times New Roman" w:hAnsi="Times New Roman" w:cs="Times New Roman"/>
          <w:sz w:val="28"/>
          <w:szCs w:val="28"/>
          <w:lang w:val="uk-UA"/>
        </w:rPr>
        <w:t xml:space="preserve">У разі необхідності коригування даних, зазначених у поданій формі звітності № 1, ліцензіат зобов'язаний терміново відкоригувати її та направити до НКРЕКП. Відкоригована форма звітності направляється разом із супровідним листом в </w:t>
      </w:r>
      <w:r w:rsidR="00111CDF" w:rsidRPr="00515D4D">
        <w:rPr>
          <w:rFonts w:ascii="Times New Roman" w:hAnsi="Times New Roman" w:cs="Times New Roman"/>
          <w:sz w:val="28"/>
          <w:szCs w:val="28"/>
          <w:lang w:val="uk-UA"/>
        </w:rPr>
        <w:t>електронній формі</w:t>
      </w:r>
      <w:r w:rsidRPr="00515D4D">
        <w:rPr>
          <w:rFonts w:ascii="Times New Roman" w:hAnsi="Times New Roman" w:cs="Times New Roman"/>
          <w:sz w:val="28"/>
          <w:szCs w:val="28"/>
          <w:lang w:val="uk-UA"/>
        </w:rPr>
        <w:t xml:space="preserve"> </w:t>
      </w:r>
      <w:bookmarkStart w:id="3" w:name="_Hlk86761210"/>
      <w:r w:rsidRPr="00515D4D">
        <w:rPr>
          <w:rFonts w:ascii="Times New Roman" w:hAnsi="Times New Roman" w:cs="Times New Roman"/>
          <w:sz w:val="28"/>
          <w:szCs w:val="28"/>
          <w:lang w:val="uk-UA"/>
        </w:rPr>
        <w:t>(з накладенням кваліфікованого електронного підпису уповноваженої особи ліцензіата та/або кваліфікованої електронної печатки ліцензіата у форматі «p7s»)</w:t>
      </w:r>
      <w:r w:rsidR="00111CDF" w:rsidRPr="00515D4D">
        <w:rPr>
          <w:rFonts w:ascii="Times New Roman" w:hAnsi="Times New Roman" w:cs="Times New Roman"/>
          <w:sz w:val="28"/>
          <w:szCs w:val="28"/>
          <w:lang w:val="uk-UA"/>
        </w:rPr>
        <w:t>,</w:t>
      </w:r>
      <w:r w:rsidRPr="00515D4D">
        <w:rPr>
          <w:rFonts w:ascii="Times New Roman" w:hAnsi="Times New Roman" w:cs="Times New Roman"/>
          <w:sz w:val="28"/>
          <w:szCs w:val="28"/>
          <w:lang w:val="uk-UA"/>
        </w:rPr>
        <w:t xml:space="preserve"> </w:t>
      </w:r>
      <w:bookmarkEnd w:id="3"/>
      <w:r w:rsidRPr="00515D4D">
        <w:rPr>
          <w:rFonts w:ascii="Times New Roman" w:hAnsi="Times New Roman" w:cs="Times New Roman"/>
          <w:sz w:val="28"/>
          <w:szCs w:val="28"/>
          <w:lang w:val="uk-UA"/>
        </w:rPr>
        <w:t>в якому зазначаються причини внесення змін.</w:t>
      </w:r>
    </w:p>
    <w:bookmarkEnd w:id="1"/>
    <w:bookmarkEnd w:id="2"/>
    <w:p w14:paraId="046D1707" w14:textId="77777777" w:rsidR="00111CDF" w:rsidRPr="00515D4D" w:rsidRDefault="00111CDF" w:rsidP="004C0CA2">
      <w:pPr>
        <w:tabs>
          <w:tab w:val="left" w:pos="993"/>
        </w:tabs>
        <w:spacing w:after="0" w:line="240" w:lineRule="auto"/>
        <w:jc w:val="both"/>
        <w:rPr>
          <w:rFonts w:ascii="Times New Roman" w:hAnsi="Times New Roman" w:cs="Times New Roman"/>
          <w:sz w:val="28"/>
          <w:szCs w:val="28"/>
          <w:lang w:val="uk-UA"/>
        </w:rPr>
      </w:pPr>
    </w:p>
    <w:p w14:paraId="19D1AF4E" w14:textId="77777777" w:rsidR="00E71684" w:rsidRPr="00515D4D" w:rsidRDefault="00E71684" w:rsidP="0070406C">
      <w:pPr>
        <w:spacing w:after="0" w:line="240" w:lineRule="auto"/>
        <w:ind w:firstLine="709"/>
        <w:jc w:val="center"/>
        <w:rPr>
          <w:rFonts w:ascii="Times New Roman" w:hAnsi="Times New Roman" w:cs="Times New Roman"/>
          <w:b/>
          <w:sz w:val="28"/>
          <w:szCs w:val="28"/>
          <w:lang w:val="uk-UA"/>
        </w:rPr>
      </w:pPr>
      <w:r w:rsidRPr="00515D4D">
        <w:rPr>
          <w:rFonts w:ascii="Times New Roman" w:hAnsi="Times New Roman" w:cs="Times New Roman"/>
          <w:b/>
          <w:sz w:val="28"/>
          <w:szCs w:val="28"/>
          <w:lang w:val="uk-UA"/>
        </w:rPr>
        <w:t>3. Порядок заповнення форми звітності № 1</w:t>
      </w:r>
    </w:p>
    <w:p w14:paraId="1C3F1037" w14:textId="77777777" w:rsidR="00E71684" w:rsidRPr="00515D4D" w:rsidRDefault="00E71684" w:rsidP="0070406C">
      <w:pPr>
        <w:spacing w:after="0" w:line="240" w:lineRule="auto"/>
        <w:ind w:firstLine="709"/>
        <w:jc w:val="center"/>
        <w:rPr>
          <w:rFonts w:ascii="Times New Roman" w:hAnsi="Times New Roman" w:cs="Times New Roman"/>
          <w:b/>
          <w:sz w:val="28"/>
          <w:szCs w:val="28"/>
          <w:lang w:val="uk-UA"/>
        </w:rPr>
      </w:pPr>
    </w:p>
    <w:p w14:paraId="3A5DCF65" w14:textId="57359E76" w:rsidR="00E71684" w:rsidRPr="00515D4D" w:rsidRDefault="00E71684" w:rsidP="0070406C">
      <w:pPr>
        <w:pStyle w:val="a5"/>
        <w:numPr>
          <w:ilvl w:val="1"/>
          <w:numId w:val="3"/>
        </w:numPr>
        <w:tabs>
          <w:tab w:val="left" w:pos="851"/>
        </w:tabs>
        <w:spacing w:after="0" w:line="240" w:lineRule="auto"/>
        <w:ind w:left="0" w:firstLine="709"/>
        <w:jc w:val="both"/>
        <w:rPr>
          <w:rFonts w:ascii="Times New Roman" w:hAnsi="Times New Roman" w:cs="Times New Roman"/>
          <w:sz w:val="28"/>
          <w:szCs w:val="28"/>
          <w:lang w:val="uk-UA"/>
        </w:rPr>
      </w:pPr>
      <w:r w:rsidRPr="00515D4D">
        <w:rPr>
          <w:rFonts w:ascii="Times New Roman" w:hAnsi="Times New Roman" w:cs="Times New Roman"/>
          <w:sz w:val="28"/>
          <w:szCs w:val="28"/>
          <w:lang w:val="uk-UA"/>
        </w:rPr>
        <w:t>У розділі І «</w:t>
      </w:r>
      <w:r w:rsidR="005F2668" w:rsidRPr="00515D4D">
        <w:rPr>
          <w:rFonts w:ascii="Times New Roman" w:hAnsi="Times New Roman" w:cs="Times New Roman"/>
          <w:sz w:val="28"/>
          <w:szCs w:val="28"/>
          <w:lang w:val="uk-UA"/>
        </w:rPr>
        <w:t>Інформація про участь на ринках електричної енергії</w:t>
      </w:r>
      <w:r w:rsidRPr="00515D4D">
        <w:rPr>
          <w:rFonts w:ascii="Times New Roman" w:hAnsi="Times New Roman" w:cs="Times New Roman"/>
          <w:sz w:val="28"/>
          <w:szCs w:val="28"/>
          <w:lang w:val="uk-UA"/>
        </w:rPr>
        <w:t xml:space="preserve">» відображаються </w:t>
      </w:r>
      <w:r w:rsidR="00D73DA9" w:rsidRPr="00515D4D">
        <w:rPr>
          <w:rFonts w:ascii="Times New Roman" w:hAnsi="Times New Roman" w:cs="Times New Roman"/>
          <w:sz w:val="28"/>
          <w:szCs w:val="28"/>
          <w:lang w:val="uk-UA"/>
        </w:rPr>
        <w:t xml:space="preserve">дані </w:t>
      </w:r>
      <w:r w:rsidRPr="00515D4D">
        <w:rPr>
          <w:rFonts w:ascii="Times New Roman" w:hAnsi="Times New Roman" w:cs="Times New Roman"/>
          <w:sz w:val="28"/>
          <w:szCs w:val="28"/>
          <w:lang w:val="uk-UA"/>
        </w:rPr>
        <w:t>щодо</w:t>
      </w:r>
      <w:r w:rsidR="002539B5" w:rsidRPr="00515D4D">
        <w:rPr>
          <w:rFonts w:ascii="Times New Roman" w:hAnsi="Times New Roman" w:cs="Times New Roman"/>
          <w:sz w:val="28"/>
          <w:szCs w:val="28"/>
          <w:lang w:val="uk-UA"/>
        </w:rPr>
        <w:t xml:space="preserve"> обсягів</w:t>
      </w:r>
      <w:r w:rsidR="00D73DA9" w:rsidRPr="00515D4D">
        <w:rPr>
          <w:rFonts w:ascii="Times New Roman" w:hAnsi="Times New Roman" w:cs="Times New Roman"/>
          <w:sz w:val="28"/>
          <w:szCs w:val="28"/>
          <w:lang w:val="uk-UA"/>
        </w:rPr>
        <w:t xml:space="preserve">, </w:t>
      </w:r>
      <w:r w:rsidR="002539B5" w:rsidRPr="00515D4D">
        <w:rPr>
          <w:rFonts w:ascii="Times New Roman" w:hAnsi="Times New Roman" w:cs="Times New Roman"/>
          <w:sz w:val="28"/>
          <w:szCs w:val="28"/>
          <w:lang w:val="uk-UA"/>
        </w:rPr>
        <w:t xml:space="preserve">вартості </w:t>
      </w:r>
      <w:r w:rsidR="00D73DA9" w:rsidRPr="00515D4D">
        <w:rPr>
          <w:rFonts w:ascii="Times New Roman" w:hAnsi="Times New Roman" w:cs="Times New Roman"/>
          <w:sz w:val="28"/>
          <w:szCs w:val="28"/>
          <w:lang w:val="uk-UA"/>
        </w:rPr>
        <w:t xml:space="preserve">та ціни </w:t>
      </w:r>
      <w:r w:rsidR="002539B5" w:rsidRPr="00515D4D">
        <w:rPr>
          <w:rFonts w:ascii="Times New Roman" w:hAnsi="Times New Roman" w:cs="Times New Roman"/>
          <w:sz w:val="28"/>
          <w:szCs w:val="28"/>
          <w:lang w:val="uk-UA"/>
        </w:rPr>
        <w:t>закупівлі</w:t>
      </w:r>
      <w:r w:rsidR="00D73DA9" w:rsidRPr="00515D4D">
        <w:rPr>
          <w:rFonts w:ascii="Times New Roman" w:hAnsi="Times New Roman" w:cs="Times New Roman"/>
          <w:sz w:val="28"/>
          <w:szCs w:val="28"/>
          <w:lang w:val="uk-UA"/>
        </w:rPr>
        <w:t xml:space="preserve"> і продажу</w:t>
      </w:r>
      <w:r w:rsidR="002539B5" w:rsidRPr="00515D4D">
        <w:rPr>
          <w:rFonts w:ascii="Times New Roman" w:hAnsi="Times New Roman" w:cs="Times New Roman"/>
          <w:sz w:val="28"/>
          <w:szCs w:val="28"/>
          <w:lang w:val="uk-UA"/>
        </w:rPr>
        <w:t xml:space="preserve"> </w:t>
      </w:r>
      <w:r w:rsidR="00D810A1" w:rsidRPr="00515D4D">
        <w:rPr>
          <w:rFonts w:ascii="Times New Roman" w:hAnsi="Times New Roman" w:cs="Times New Roman"/>
          <w:sz w:val="28"/>
          <w:szCs w:val="28"/>
          <w:lang w:val="uk-UA"/>
        </w:rPr>
        <w:t xml:space="preserve">гарантованим </w:t>
      </w:r>
      <w:r w:rsidR="002539B5" w:rsidRPr="00515D4D">
        <w:rPr>
          <w:rFonts w:ascii="Times New Roman" w:hAnsi="Times New Roman" w:cs="Times New Roman"/>
          <w:sz w:val="28"/>
          <w:szCs w:val="28"/>
          <w:lang w:val="uk-UA"/>
        </w:rPr>
        <w:t xml:space="preserve">покупцем електричної енергії </w:t>
      </w:r>
      <w:r w:rsidR="002C3AC8" w:rsidRPr="00515D4D">
        <w:rPr>
          <w:rFonts w:ascii="Times New Roman" w:hAnsi="Times New Roman" w:cs="Times New Roman"/>
          <w:sz w:val="28"/>
          <w:szCs w:val="28"/>
          <w:lang w:val="uk-UA"/>
        </w:rPr>
        <w:t>за звітний період</w:t>
      </w:r>
      <w:r w:rsidR="002539B5" w:rsidRPr="00515D4D">
        <w:rPr>
          <w:rFonts w:ascii="Times New Roman" w:hAnsi="Times New Roman" w:cs="Times New Roman"/>
          <w:sz w:val="28"/>
          <w:szCs w:val="28"/>
          <w:lang w:val="uk-UA"/>
        </w:rPr>
        <w:t>:</w:t>
      </w:r>
    </w:p>
    <w:p w14:paraId="3BEA1F1F" w14:textId="77777777" w:rsidR="000070F1" w:rsidRPr="00515D4D" w:rsidRDefault="000070F1" w:rsidP="0070406C">
      <w:pPr>
        <w:pStyle w:val="a5"/>
        <w:tabs>
          <w:tab w:val="left" w:pos="851"/>
        </w:tabs>
        <w:spacing w:after="0" w:line="240" w:lineRule="auto"/>
        <w:ind w:left="567" w:firstLine="709"/>
        <w:jc w:val="both"/>
        <w:rPr>
          <w:rFonts w:ascii="Times New Roman" w:hAnsi="Times New Roman" w:cs="Times New Roman"/>
          <w:sz w:val="28"/>
          <w:szCs w:val="28"/>
          <w:lang w:val="uk-UA"/>
        </w:rPr>
      </w:pPr>
    </w:p>
    <w:p w14:paraId="1FB8C267" w14:textId="2BB54D81" w:rsidR="000070F1" w:rsidRPr="00515D4D" w:rsidRDefault="00B82E55" w:rsidP="0070406C">
      <w:pPr>
        <w:tabs>
          <w:tab w:val="left" w:pos="851"/>
        </w:tabs>
        <w:spacing w:after="0" w:line="240" w:lineRule="auto"/>
        <w:ind w:firstLine="709"/>
        <w:jc w:val="both"/>
        <w:rPr>
          <w:rFonts w:ascii="Times New Roman" w:hAnsi="Times New Roman" w:cs="Times New Roman"/>
          <w:sz w:val="28"/>
          <w:szCs w:val="28"/>
          <w:lang w:val="uk-UA"/>
        </w:rPr>
      </w:pPr>
      <w:r w:rsidRPr="00515D4D">
        <w:rPr>
          <w:rFonts w:ascii="Times New Roman" w:hAnsi="Times New Roman" w:cs="Times New Roman"/>
          <w:sz w:val="28"/>
          <w:szCs w:val="28"/>
        </w:rPr>
        <w:t xml:space="preserve">1) </w:t>
      </w:r>
      <w:r w:rsidR="0020380B" w:rsidRPr="00515D4D">
        <w:rPr>
          <w:rFonts w:ascii="Times New Roman" w:hAnsi="Times New Roman" w:cs="Times New Roman"/>
          <w:sz w:val="28"/>
          <w:szCs w:val="28"/>
          <w:lang w:val="uk-UA"/>
        </w:rPr>
        <w:t>у</w:t>
      </w:r>
      <w:r w:rsidR="000070F1" w:rsidRPr="00515D4D">
        <w:rPr>
          <w:rFonts w:ascii="Times New Roman" w:hAnsi="Times New Roman" w:cs="Times New Roman"/>
          <w:sz w:val="28"/>
          <w:szCs w:val="28"/>
          <w:lang w:val="uk-UA"/>
        </w:rPr>
        <w:t xml:space="preserve"> графі 1 «</w:t>
      </w:r>
      <w:r w:rsidR="00D73DA9" w:rsidRPr="00515D4D">
        <w:rPr>
          <w:rFonts w:ascii="Times New Roman" w:hAnsi="Times New Roman" w:cs="Times New Roman"/>
          <w:sz w:val="28"/>
          <w:szCs w:val="28"/>
          <w:lang w:val="uk-UA"/>
        </w:rPr>
        <w:t xml:space="preserve">Обсяг заявленої електричної енергії </w:t>
      </w:r>
      <w:proofErr w:type="gramStart"/>
      <w:r w:rsidR="00D73DA9" w:rsidRPr="00515D4D">
        <w:rPr>
          <w:rFonts w:ascii="Times New Roman" w:hAnsi="Times New Roman" w:cs="Times New Roman"/>
          <w:sz w:val="28"/>
          <w:szCs w:val="28"/>
          <w:lang w:val="uk-UA"/>
        </w:rPr>
        <w:t>на продаж</w:t>
      </w:r>
      <w:proofErr w:type="gramEnd"/>
      <w:r w:rsidR="00D73DA9" w:rsidRPr="00515D4D">
        <w:rPr>
          <w:rFonts w:ascii="Times New Roman" w:hAnsi="Times New Roman" w:cs="Times New Roman"/>
          <w:sz w:val="28"/>
          <w:szCs w:val="28"/>
          <w:lang w:val="uk-UA"/>
        </w:rPr>
        <w:t xml:space="preserve"> (на основі </w:t>
      </w:r>
      <w:proofErr w:type="spellStart"/>
      <w:r w:rsidR="005B519F" w:rsidRPr="00515D4D">
        <w:rPr>
          <w:rFonts w:ascii="Times New Roman" w:hAnsi="Times New Roman" w:cs="Times New Roman"/>
          <w:sz w:val="28"/>
          <w:szCs w:val="28"/>
          <w:lang w:val="uk-UA"/>
        </w:rPr>
        <w:t>с</w:t>
      </w:r>
      <w:r w:rsidR="007F694D" w:rsidRPr="00515D4D">
        <w:rPr>
          <w:rFonts w:ascii="Times New Roman" w:hAnsi="Times New Roman" w:cs="Times New Roman"/>
          <w:sz w:val="28"/>
          <w:szCs w:val="28"/>
          <w:lang w:val="uk-UA"/>
        </w:rPr>
        <w:t>прогнозованого</w:t>
      </w:r>
      <w:proofErr w:type="spellEnd"/>
      <w:r w:rsidR="00D73DA9" w:rsidRPr="00515D4D">
        <w:rPr>
          <w:rFonts w:ascii="Times New Roman" w:hAnsi="Times New Roman" w:cs="Times New Roman"/>
          <w:sz w:val="28"/>
          <w:szCs w:val="28"/>
          <w:lang w:val="uk-UA"/>
        </w:rPr>
        <w:t xml:space="preserve"> погодинного графік</w:t>
      </w:r>
      <w:r w:rsidR="00AC07DB" w:rsidRPr="00515D4D">
        <w:rPr>
          <w:rFonts w:ascii="Times New Roman" w:hAnsi="Times New Roman" w:cs="Times New Roman"/>
          <w:sz w:val="28"/>
          <w:szCs w:val="28"/>
          <w:lang w:val="uk-UA"/>
        </w:rPr>
        <w:t>а</w:t>
      </w:r>
      <w:r w:rsidR="00D73DA9" w:rsidRPr="00515D4D">
        <w:rPr>
          <w:rFonts w:ascii="Times New Roman" w:hAnsi="Times New Roman" w:cs="Times New Roman"/>
          <w:sz w:val="28"/>
          <w:szCs w:val="28"/>
          <w:lang w:val="uk-UA"/>
        </w:rPr>
        <w:t xml:space="preserve"> відпуску)</w:t>
      </w:r>
      <w:r w:rsidR="000070F1" w:rsidRPr="00515D4D">
        <w:rPr>
          <w:rFonts w:ascii="Times New Roman" w:hAnsi="Times New Roman" w:cs="Times New Roman"/>
          <w:sz w:val="28"/>
          <w:szCs w:val="28"/>
          <w:lang w:val="uk-UA"/>
        </w:rPr>
        <w:t>»</w:t>
      </w:r>
      <w:r w:rsidR="00D73DA9" w:rsidRPr="00515D4D">
        <w:rPr>
          <w:rFonts w:ascii="Times New Roman" w:hAnsi="Times New Roman" w:cs="Times New Roman"/>
          <w:sz w:val="28"/>
          <w:szCs w:val="28"/>
          <w:lang w:val="uk-UA"/>
        </w:rPr>
        <w:t xml:space="preserve"> зазначається </w:t>
      </w:r>
      <w:r w:rsidR="00811739" w:rsidRPr="00515D4D">
        <w:rPr>
          <w:rFonts w:ascii="Times New Roman" w:hAnsi="Times New Roman" w:cs="Times New Roman"/>
          <w:sz w:val="28"/>
          <w:szCs w:val="28"/>
          <w:lang w:val="uk-UA"/>
        </w:rPr>
        <w:t xml:space="preserve">обсяг заявленої </w:t>
      </w:r>
      <w:r w:rsidR="005B519F" w:rsidRPr="00515D4D">
        <w:rPr>
          <w:rFonts w:ascii="Times New Roman" w:hAnsi="Times New Roman" w:cs="Times New Roman"/>
          <w:sz w:val="28"/>
          <w:szCs w:val="28"/>
          <w:lang w:val="uk-UA"/>
        </w:rPr>
        <w:t xml:space="preserve">гарантованим </w:t>
      </w:r>
      <w:r w:rsidR="00811739" w:rsidRPr="00515D4D">
        <w:rPr>
          <w:rFonts w:ascii="Times New Roman" w:hAnsi="Times New Roman" w:cs="Times New Roman"/>
          <w:sz w:val="28"/>
          <w:szCs w:val="28"/>
          <w:lang w:val="uk-UA"/>
        </w:rPr>
        <w:t>покупцем електричної енергії на</w:t>
      </w:r>
      <w:r w:rsidR="00D84ACB" w:rsidRPr="00515D4D">
        <w:rPr>
          <w:rFonts w:ascii="Times New Roman" w:hAnsi="Times New Roman" w:cs="Times New Roman"/>
          <w:sz w:val="28"/>
          <w:szCs w:val="28"/>
          <w:lang w:val="uk-UA"/>
        </w:rPr>
        <w:t xml:space="preserve"> </w:t>
      </w:r>
      <w:r w:rsidR="00811739" w:rsidRPr="00515D4D">
        <w:rPr>
          <w:rFonts w:ascii="Times New Roman" w:hAnsi="Times New Roman" w:cs="Times New Roman"/>
          <w:sz w:val="28"/>
          <w:szCs w:val="28"/>
          <w:lang w:val="uk-UA"/>
        </w:rPr>
        <w:t xml:space="preserve">продаж </w:t>
      </w:r>
      <w:r w:rsidR="004E6C64" w:rsidRPr="00515D4D">
        <w:rPr>
          <w:rFonts w:ascii="Times New Roman" w:hAnsi="Times New Roman" w:cs="Times New Roman"/>
          <w:sz w:val="28"/>
          <w:szCs w:val="28"/>
          <w:lang w:val="uk-UA"/>
        </w:rPr>
        <w:t>протягом звітного періоду</w:t>
      </w:r>
      <w:r w:rsidR="000070F1" w:rsidRPr="00515D4D">
        <w:rPr>
          <w:rFonts w:ascii="Times New Roman" w:hAnsi="Times New Roman" w:cs="Times New Roman"/>
          <w:sz w:val="28"/>
          <w:szCs w:val="28"/>
          <w:lang w:val="uk-UA"/>
        </w:rPr>
        <w:t>;</w:t>
      </w:r>
    </w:p>
    <w:p w14:paraId="0E06B09A" w14:textId="77777777" w:rsidR="002539B5" w:rsidRPr="00515D4D" w:rsidRDefault="002539B5" w:rsidP="0070406C">
      <w:pPr>
        <w:pStyle w:val="a5"/>
        <w:tabs>
          <w:tab w:val="left" w:pos="851"/>
        </w:tabs>
        <w:spacing w:after="0" w:line="240" w:lineRule="auto"/>
        <w:ind w:left="0" w:firstLine="709"/>
        <w:jc w:val="both"/>
        <w:rPr>
          <w:rFonts w:ascii="Times New Roman" w:hAnsi="Times New Roman" w:cs="Times New Roman"/>
          <w:sz w:val="28"/>
          <w:szCs w:val="28"/>
          <w:lang w:val="uk-UA"/>
        </w:rPr>
      </w:pPr>
    </w:p>
    <w:p w14:paraId="31B1CCDA" w14:textId="7F094AE6" w:rsidR="00CF6385" w:rsidRPr="00515D4D" w:rsidRDefault="00B82E55" w:rsidP="0070406C">
      <w:pPr>
        <w:tabs>
          <w:tab w:val="left" w:pos="851"/>
        </w:tabs>
        <w:spacing w:after="0" w:line="240" w:lineRule="auto"/>
        <w:ind w:firstLine="709"/>
        <w:jc w:val="both"/>
        <w:rPr>
          <w:rFonts w:ascii="Times New Roman" w:hAnsi="Times New Roman" w:cs="Times New Roman"/>
          <w:sz w:val="28"/>
          <w:szCs w:val="28"/>
          <w:lang w:val="uk-UA"/>
        </w:rPr>
      </w:pPr>
      <w:r w:rsidRPr="00515D4D">
        <w:rPr>
          <w:rFonts w:ascii="Times New Roman" w:hAnsi="Times New Roman" w:cs="Times New Roman"/>
          <w:sz w:val="28"/>
          <w:szCs w:val="28"/>
        </w:rPr>
        <w:t xml:space="preserve">2) </w:t>
      </w:r>
      <w:r w:rsidR="0020380B" w:rsidRPr="00515D4D">
        <w:rPr>
          <w:rFonts w:ascii="Times New Roman" w:hAnsi="Times New Roman" w:cs="Times New Roman"/>
          <w:sz w:val="28"/>
          <w:szCs w:val="28"/>
          <w:lang w:val="uk-UA"/>
        </w:rPr>
        <w:t>у</w:t>
      </w:r>
      <w:r w:rsidR="002539B5" w:rsidRPr="00515D4D">
        <w:rPr>
          <w:rFonts w:ascii="Times New Roman" w:hAnsi="Times New Roman" w:cs="Times New Roman"/>
          <w:sz w:val="28"/>
          <w:szCs w:val="28"/>
          <w:lang w:val="uk-UA"/>
        </w:rPr>
        <w:t xml:space="preserve"> граф</w:t>
      </w:r>
      <w:r w:rsidR="00F9793E" w:rsidRPr="00515D4D">
        <w:rPr>
          <w:rFonts w:ascii="Times New Roman" w:hAnsi="Times New Roman" w:cs="Times New Roman"/>
          <w:sz w:val="28"/>
          <w:szCs w:val="28"/>
          <w:lang w:val="uk-UA"/>
        </w:rPr>
        <w:t>і</w:t>
      </w:r>
      <w:r w:rsidR="002539B5" w:rsidRPr="00515D4D">
        <w:rPr>
          <w:rFonts w:ascii="Times New Roman" w:hAnsi="Times New Roman" w:cs="Times New Roman"/>
          <w:sz w:val="28"/>
          <w:szCs w:val="28"/>
          <w:lang w:val="uk-UA"/>
        </w:rPr>
        <w:t xml:space="preserve"> </w:t>
      </w:r>
      <w:r w:rsidR="00CF6385" w:rsidRPr="00515D4D">
        <w:rPr>
          <w:rFonts w:ascii="Times New Roman" w:hAnsi="Times New Roman" w:cs="Times New Roman"/>
          <w:sz w:val="28"/>
          <w:szCs w:val="28"/>
          <w:lang w:val="uk-UA"/>
        </w:rPr>
        <w:t>2</w:t>
      </w:r>
      <w:r w:rsidR="003B773C" w:rsidRPr="00515D4D">
        <w:rPr>
          <w:rFonts w:ascii="Times New Roman" w:hAnsi="Times New Roman" w:cs="Times New Roman"/>
          <w:sz w:val="28"/>
          <w:szCs w:val="28"/>
          <w:lang w:val="uk-UA"/>
        </w:rPr>
        <w:t xml:space="preserve"> «</w:t>
      </w:r>
      <w:r w:rsidR="00F9793E" w:rsidRPr="00515D4D">
        <w:rPr>
          <w:rFonts w:ascii="Times New Roman" w:hAnsi="Times New Roman" w:cs="Times New Roman"/>
          <w:sz w:val="28"/>
          <w:szCs w:val="28"/>
          <w:lang w:val="uk-UA"/>
        </w:rPr>
        <w:t>Фактичний обсяг проданої електричної енергії</w:t>
      </w:r>
      <w:r w:rsidR="00CF6385" w:rsidRPr="00515D4D">
        <w:rPr>
          <w:rFonts w:ascii="Times New Roman" w:hAnsi="Times New Roman" w:cs="Times New Roman"/>
          <w:sz w:val="28"/>
          <w:szCs w:val="28"/>
          <w:lang w:val="uk-UA"/>
        </w:rPr>
        <w:t>»</w:t>
      </w:r>
      <w:r w:rsidR="00F9793E" w:rsidRPr="00515D4D">
        <w:rPr>
          <w:rFonts w:ascii="Times New Roman" w:hAnsi="Times New Roman" w:cs="Times New Roman"/>
          <w:sz w:val="28"/>
          <w:szCs w:val="28"/>
          <w:lang w:val="uk-UA"/>
        </w:rPr>
        <w:t xml:space="preserve"> зазначається фактичний обсяг проданої електричної енергії </w:t>
      </w:r>
      <w:r w:rsidR="00CF6385" w:rsidRPr="00515D4D">
        <w:rPr>
          <w:rFonts w:ascii="Times New Roman" w:hAnsi="Times New Roman" w:cs="Times New Roman"/>
          <w:sz w:val="28"/>
          <w:szCs w:val="28"/>
          <w:lang w:val="uk-UA"/>
        </w:rPr>
        <w:t>за звітний період;</w:t>
      </w:r>
    </w:p>
    <w:p w14:paraId="1337CAB4" w14:textId="77777777" w:rsidR="00F9793E" w:rsidRPr="00515D4D" w:rsidRDefault="00F9793E" w:rsidP="0070406C">
      <w:pPr>
        <w:tabs>
          <w:tab w:val="left" w:pos="851"/>
        </w:tabs>
        <w:spacing w:line="240" w:lineRule="auto"/>
        <w:ind w:firstLine="709"/>
        <w:rPr>
          <w:rFonts w:ascii="Times New Roman" w:hAnsi="Times New Roman" w:cs="Times New Roman"/>
          <w:sz w:val="28"/>
          <w:szCs w:val="28"/>
          <w:lang w:val="uk-UA"/>
        </w:rPr>
      </w:pPr>
    </w:p>
    <w:p w14:paraId="5E681D67" w14:textId="70564E98" w:rsidR="00F9793E" w:rsidRPr="00515D4D" w:rsidRDefault="00B82E55" w:rsidP="0070406C">
      <w:pPr>
        <w:tabs>
          <w:tab w:val="left" w:pos="851"/>
        </w:tabs>
        <w:spacing w:after="0" w:line="240" w:lineRule="auto"/>
        <w:ind w:firstLine="709"/>
        <w:jc w:val="both"/>
        <w:rPr>
          <w:rFonts w:ascii="Times New Roman" w:hAnsi="Times New Roman" w:cs="Times New Roman"/>
          <w:sz w:val="28"/>
          <w:szCs w:val="28"/>
          <w:lang w:val="uk-UA"/>
        </w:rPr>
      </w:pPr>
      <w:r w:rsidRPr="00515D4D">
        <w:rPr>
          <w:rFonts w:ascii="Times New Roman" w:hAnsi="Times New Roman" w:cs="Times New Roman"/>
          <w:sz w:val="28"/>
          <w:szCs w:val="28"/>
        </w:rPr>
        <w:lastRenderedPageBreak/>
        <w:t xml:space="preserve">3) </w:t>
      </w:r>
      <w:r w:rsidR="007F694D" w:rsidRPr="00515D4D">
        <w:rPr>
          <w:rFonts w:ascii="Times New Roman" w:hAnsi="Times New Roman" w:cs="Times New Roman"/>
          <w:sz w:val="28"/>
          <w:szCs w:val="28"/>
          <w:lang w:val="uk-UA"/>
        </w:rPr>
        <w:t>у</w:t>
      </w:r>
      <w:r w:rsidR="00F9793E" w:rsidRPr="00515D4D">
        <w:rPr>
          <w:rFonts w:ascii="Times New Roman" w:hAnsi="Times New Roman" w:cs="Times New Roman"/>
          <w:sz w:val="28"/>
          <w:szCs w:val="28"/>
          <w:lang w:val="uk-UA"/>
        </w:rPr>
        <w:t xml:space="preserve"> графі </w:t>
      </w:r>
      <w:r w:rsidR="004E4097" w:rsidRPr="00515D4D">
        <w:rPr>
          <w:rFonts w:ascii="Times New Roman" w:hAnsi="Times New Roman" w:cs="Times New Roman"/>
          <w:sz w:val="28"/>
          <w:szCs w:val="28"/>
          <w:lang w:val="uk-UA"/>
        </w:rPr>
        <w:t>3</w:t>
      </w:r>
      <w:r w:rsidR="00F9793E" w:rsidRPr="00515D4D">
        <w:rPr>
          <w:rFonts w:ascii="Times New Roman" w:hAnsi="Times New Roman" w:cs="Times New Roman"/>
          <w:sz w:val="28"/>
          <w:szCs w:val="28"/>
          <w:lang w:val="uk-UA"/>
        </w:rPr>
        <w:t xml:space="preserve"> «Загальна вартість проданої електричної енергії</w:t>
      </w:r>
      <w:r w:rsidR="00CE100A" w:rsidRPr="00515D4D">
        <w:rPr>
          <w:rFonts w:ascii="Times New Roman" w:hAnsi="Times New Roman" w:cs="Times New Roman"/>
          <w:sz w:val="28"/>
          <w:szCs w:val="28"/>
          <w:lang w:val="uk-UA"/>
        </w:rPr>
        <w:t xml:space="preserve"> (без ПДВ)</w:t>
      </w:r>
      <w:r w:rsidR="00F9793E" w:rsidRPr="00515D4D">
        <w:rPr>
          <w:rFonts w:ascii="Times New Roman" w:hAnsi="Times New Roman" w:cs="Times New Roman"/>
          <w:sz w:val="28"/>
          <w:szCs w:val="28"/>
          <w:lang w:val="uk-UA"/>
        </w:rPr>
        <w:t xml:space="preserve">» </w:t>
      </w:r>
      <w:r w:rsidR="00C17884" w:rsidRPr="00515D4D">
        <w:rPr>
          <w:rFonts w:ascii="Times New Roman" w:hAnsi="Times New Roman" w:cs="Times New Roman"/>
          <w:sz w:val="28"/>
          <w:szCs w:val="28"/>
          <w:lang w:val="uk-UA"/>
        </w:rPr>
        <w:t>зазначається загальна</w:t>
      </w:r>
      <w:r w:rsidR="00041201" w:rsidRPr="00515D4D">
        <w:rPr>
          <w:rFonts w:ascii="Times New Roman" w:hAnsi="Times New Roman" w:cs="Times New Roman"/>
          <w:sz w:val="28"/>
          <w:szCs w:val="28"/>
          <w:lang w:val="uk-UA"/>
        </w:rPr>
        <w:t xml:space="preserve"> вартість проданої </w:t>
      </w:r>
      <w:r w:rsidR="005B519F" w:rsidRPr="00515D4D">
        <w:rPr>
          <w:rFonts w:ascii="Times New Roman" w:hAnsi="Times New Roman" w:cs="Times New Roman"/>
          <w:sz w:val="28"/>
          <w:szCs w:val="28"/>
          <w:lang w:val="uk-UA"/>
        </w:rPr>
        <w:t xml:space="preserve">гарантованим </w:t>
      </w:r>
      <w:r w:rsidR="00041201" w:rsidRPr="00515D4D">
        <w:rPr>
          <w:rFonts w:ascii="Times New Roman" w:hAnsi="Times New Roman" w:cs="Times New Roman"/>
          <w:sz w:val="28"/>
          <w:szCs w:val="28"/>
          <w:lang w:val="uk-UA"/>
        </w:rPr>
        <w:t xml:space="preserve">покупцем електричної </w:t>
      </w:r>
      <w:proofErr w:type="gramStart"/>
      <w:r w:rsidR="00041201" w:rsidRPr="00515D4D">
        <w:rPr>
          <w:rFonts w:ascii="Times New Roman" w:hAnsi="Times New Roman" w:cs="Times New Roman"/>
          <w:sz w:val="28"/>
          <w:szCs w:val="28"/>
          <w:lang w:val="uk-UA"/>
        </w:rPr>
        <w:t xml:space="preserve">енергії </w:t>
      </w:r>
      <w:r w:rsidR="00513B2D" w:rsidRPr="00515D4D">
        <w:rPr>
          <w:rFonts w:ascii="Times New Roman" w:hAnsi="Times New Roman" w:cs="Times New Roman"/>
          <w:sz w:val="28"/>
          <w:szCs w:val="28"/>
          <w:lang w:val="uk-UA"/>
        </w:rPr>
        <w:t xml:space="preserve"> </w:t>
      </w:r>
      <w:r w:rsidR="00F9793E" w:rsidRPr="00515D4D">
        <w:rPr>
          <w:rFonts w:ascii="Times New Roman" w:hAnsi="Times New Roman" w:cs="Times New Roman"/>
          <w:sz w:val="28"/>
          <w:szCs w:val="28"/>
          <w:lang w:val="uk-UA"/>
        </w:rPr>
        <w:t>за</w:t>
      </w:r>
      <w:proofErr w:type="gramEnd"/>
      <w:r w:rsidR="00F9793E" w:rsidRPr="00515D4D">
        <w:rPr>
          <w:rFonts w:ascii="Times New Roman" w:hAnsi="Times New Roman" w:cs="Times New Roman"/>
          <w:sz w:val="28"/>
          <w:szCs w:val="28"/>
          <w:lang w:val="uk-UA"/>
        </w:rPr>
        <w:t xml:space="preserve"> звітний період;</w:t>
      </w:r>
    </w:p>
    <w:p w14:paraId="2A7EF39F" w14:textId="77777777" w:rsidR="00AC07DB" w:rsidRPr="00515D4D" w:rsidRDefault="00AC07DB" w:rsidP="0070406C">
      <w:pPr>
        <w:tabs>
          <w:tab w:val="left" w:pos="851"/>
        </w:tabs>
        <w:spacing w:after="0" w:line="240" w:lineRule="auto"/>
        <w:ind w:firstLine="709"/>
        <w:jc w:val="both"/>
        <w:rPr>
          <w:rFonts w:ascii="Times New Roman" w:hAnsi="Times New Roman" w:cs="Times New Roman"/>
          <w:sz w:val="28"/>
          <w:szCs w:val="28"/>
          <w:lang w:val="uk-UA"/>
        </w:rPr>
      </w:pPr>
    </w:p>
    <w:p w14:paraId="47805DF8" w14:textId="60567424" w:rsidR="00041201" w:rsidRPr="00515D4D" w:rsidRDefault="00B82E55" w:rsidP="0070406C">
      <w:pPr>
        <w:tabs>
          <w:tab w:val="left" w:pos="851"/>
        </w:tabs>
        <w:spacing w:after="0" w:line="240" w:lineRule="auto"/>
        <w:ind w:firstLine="709"/>
        <w:jc w:val="both"/>
        <w:rPr>
          <w:rFonts w:ascii="Times New Roman" w:hAnsi="Times New Roman" w:cs="Times New Roman"/>
          <w:sz w:val="28"/>
          <w:szCs w:val="28"/>
          <w:lang w:val="uk-UA"/>
        </w:rPr>
      </w:pPr>
      <w:r w:rsidRPr="00515D4D">
        <w:rPr>
          <w:rFonts w:ascii="Times New Roman" w:hAnsi="Times New Roman" w:cs="Times New Roman"/>
          <w:sz w:val="28"/>
          <w:szCs w:val="28"/>
        </w:rPr>
        <w:t xml:space="preserve">4) </w:t>
      </w:r>
      <w:r w:rsidR="007F694D" w:rsidRPr="00515D4D">
        <w:rPr>
          <w:rFonts w:ascii="Times New Roman" w:hAnsi="Times New Roman" w:cs="Times New Roman"/>
          <w:sz w:val="28"/>
          <w:szCs w:val="28"/>
          <w:lang w:val="uk-UA"/>
        </w:rPr>
        <w:t>у</w:t>
      </w:r>
      <w:r w:rsidR="00041201" w:rsidRPr="00515D4D">
        <w:rPr>
          <w:rFonts w:ascii="Times New Roman" w:hAnsi="Times New Roman" w:cs="Times New Roman"/>
          <w:sz w:val="28"/>
          <w:szCs w:val="28"/>
          <w:lang w:val="uk-UA"/>
        </w:rPr>
        <w:t xml:space="preserve"> графі </w:t>
      </w:r>
      <w:r w:rsidR="004E4097" w:rsidRPr="00515D4D">
        <w:rPr>
          <w:rFonts w:ascii="Times New Roman" w:hAnsi="Times New Roman" w:cs="Times New Roman"/>
          <w:sz w:val="28"/>
          <w:szCs w:val="28"/>
          <w:lang w:val="uk-UA"/>
        </w:rPr>
        <w:t>4</w:t>
      </w:r>
      <w:r w:rsidR="00041201" w:rsidRPr="00515D4D">
        <w:rPr>
          <w:rFonts w:ascii="Times New Roman" w:hAnsi="Times New Roman" w:cs="Times New Roman"/>
          <w:sz w:val="28"/>
          <w:szCs w:val="28"/>
          <w:lang w:val="uk-UA"/>
        </w:rPr>
        <w:t xml:space="preserve"> «Середнь</w:t>
      </w:r>
      <w:r w:rsidR="007F694D" w:rsidRPr="00515D4D">
        <w:rPr>
          <w:rFonts w:ascii="Times New Roman" w:hAnsi="Times New Roman" w:cs="Times New Roman"/>
          <w:sz w:val="28"/>
          <w:szCs w:val="28"/>
          <w:lang w:val="uk-UA"/>
        </w:rPr>
        <w:t>о</w:t>
      </w:r>
      <w:r w:rsidR="00041201" w:rsidRPr="00515D4D">
        <w:rPr>
          <w:rFonts w:ascii="Times New Roman" w:hAnsi="Times New Roman" w:cs="Times New Roman"/>
          <w:sz w:val="28"/>
          <w:szCs w:val="28"/>
          <w:lang w:val="uk-UA"/>
        </w:rPr>
        <w:t>зважена ціна продажу</w:t>
      </w:r>
      <w:r w:rsidR="00886B28" w:rsidRPr="00515D4D">
        <w:rPr>
          <w:rFonts w:ascii="Times New Roman" w:hAnsi="Times New Roman" w:cs="Times New Roman"/>
          <w:sz w:val="28"/>
          <w:szCs w:val="28"/>
          <w:lang w:val="uk-UA"/>
        </w:rPr>
        <w:t xml:space="preserve"> електричної енергії</w:t>
      </w:r>
      <w:r w:rsidR="00CE100A" w:rsidRPr="00515D4D">
        <w:rPr>
          <w:rFonts w:ascii="Times New Roman" w:hAnsi="Times New Roman" w:cs="Times New Roman"/>
          <w:sz w:val="28"/>
          <w:szCs w:val="28"/>
          <w:lang w:val="uk-UA"/>
        </w:rPr>
        <w:t xml:space="preserve"> (без ПДВ)</w:t>
      </w:r>
      <w:r w:rsidR="00041201" w:rsidRPr="00515D4D">
        <w:rPr>
          <w:rFonts w:ascii="Times New Roman" w:hAnsi="Times New Roman" w:cs="Times New Roman"/>
          <w:sz w:val="28"/>
          <w:szCs w:val="28"/>
          <w:lang w:val="uk-UA"/>
        </w:rPr>
        <w:t xml:space="preserve">» </w:t>
      </w:r>
      <w:r w:rsidR="00C17884" w:rsidRPr="00515D4D">
        <w:rPr>
          <w:rFonts w:ascii="Times New Roman" w:hAnsi="Times New Roman" w:cs="Times New Roman"/>
          <w:sz w:val="28"/>
          <w:szCs w:val="28"/>
          <w:lang w:val="uk-UA"/>
        </w:rPr>
        <w:t>зазначається середньозважена</w:t>
      </w:r>
      <w:r w:rsidR="00041201" w:rsidRPr="00515D4D">
        <w:rPr>
          <w:rFonts w:ascii="Times New Roman" w:hAnsi="Times New Roman" w:cs="Times New Roman"/>
          <w:sz w:val="28"/>
          <w:szCs w:val="28"/>
          <w:lang w:val="uk-UA"/>
        </w:rPr>
        <w:t xml:space="preserve"> </w:t>
      </w:r>
      <w:proofErr w:type="gramStart"/>
      <w:r w:rsidR="00C17884" w:rsidRPr="00515D4D">
        <w:rPr>
          <w:rFonts w:ascii="Times New Roman" w:hAnsi="Times New Roman" w:cs="Times New Roman"/>
          <w:sz w:val="28"/>
          <w:szCs w:val="28"/>
          <w:lang w:val="uk-UA"/>
        </w:rPr>
        <w:t>ціна</w:t>
      </w:r>
      <w:r w:rsidR="00CE100A" w:rsidRPr="00515D4D">
        <w:rPr>
          <w:rFonts w:ascii="Times New Roman" w:hAnsi="Times New Roman" w:cs="Times New Roman"/>
          <w:sz w:val="28"/>
          <w:szCs w:val="28"/>
          <w:lang w:val="uk-UA"/>
        </w:rPr>
        <w:t xml:space="preserve"> </w:t>
      </w:r>
      <w:r w:rsidR="00C17884" w:rsidRPr="00515D4D">
        <w:rPr>
          <w:rFonts w:ascii="Times New Roman" w:hAnsi="Times New Roman" w:cs="Times New Roman"/>
          <w:sz w:val="28"/>
          <w:szCs w:val="28"/>
          <w:lang w:val="uk-UA"/>
        </w:rPr>
        <w:t xml:space="preserve"> проданої</w:t>
      </w:r>
      <w:proofErr w:type="gramEnd"/>
      <w:r w:rsidR="00041201" w:rsidRPr="00515D4D">
        <w:rPr>
          <w:rFonts w:ascii="Times New Roman" w:hAnsi="Times New Roman" w:cs="Times New Roman"/>
          <w:sz w:val="28"/>
          <w:szCs w:val="28"/>
          <w:lang w:val="uk-UA"/>
        </w:rPr>
        <w:t xml:space="preserve"> </w:t>
      </w:r>
      <w:r w:rsidR="003D6843" w:rsidRPr="00515D4D">
        <w:rPr>
          <w:rFonts w:ascii="Times New Roman" w:hAnsi="Times New Roman" w:cs="Times New Roman"/>
          <w:sz w:val="28"/>
          <w:szCs w:val="28"/>
          <w:lang w:val="uk-UA"/>
        </w:rPr>
        <w:t>г</w:t>
      </w:r>
      <w:r w:rsidR="00041201" w:rsidRPr="00515D4D">
        <w:rPr>
          <w:rFonts w:ascii="Times New Roman" w:hAnsi="Times New Roman" w:cs="Times New Roman"/>
          <w:sz w:val="28"/>
          <w:szCs w:val="28"/>
          <w:lang w:val="uk-UA"/>
        </w:rPr>
        <w:t>арантованим покупцем електричної енергії за звітний період;</w:t>
      </w:r>
    </w:p>
    <w:p w14:paraId="22A1BD46" w14:textId="77777777" w:rsidR="007E76E4" w:rsidRPr="00515D4D" w:rsidRDefault="007E76E4" w:rsidP="0070406C">
      <w:pPr>
        <w:pStyle w:val="a5"/>
        <w:tabs>
          <w:tab w:val="left" w:pos="851"/>
        </w:tabs>
        <w:spacing w:after="0" w:line="240" w:lineRule="auto"/>
        <w:ind w:left="0" w:firstLine="709"/>
        <w:rPr>
          <w:rFonts w:ascii="Times New Roman" w:hAnsi="Times New Roman" w:cs="Times New Roman"/>
          <w:sz w:val="28"/>
          <w:szCs w:val="28"/>
          <w:lang w:val="uk-UA"/>
        </w:rPr>
      </w:pPr>
    </w:p>
    <w:p w14:paraId="31E6F987" w14:textId="6FB26A2F" w:rsidR="007E76E4" w:rsidRPr="00515D4D" w:rsidRDefault="00B82E55" w:rsidP="0070406C">
      <w:pPr>
        <w:tabs>
          <w:tab w:val="left" w:pos="851"/>
        </w:tabs>
        <w:spacing w:after="0" w:line="240" w:lineRule="auto"/>
        <w:ind w:firstLine="709"/>
        <w:jc w:val="both"/>
        <w:rPr>
          <w:rFonts w:ascii="Times New Roman" w:hAnsi="Times New Roman" w:cs="Times New Roman"/>
          <w:sz w:val="28"/>
          <w:szCs w:val="28"/>
          <w:lang w:val="uk-UA"/>
        </w:rPr>
      </w:pPr>
      <w:r w:rsidRPr="00515D4D">
        <w:rPr>
          <w:rFonts w:ascii="Times New Roman" w:hAnsi="Times New Roman" w:cs="Times New Roman"/>
          <w:sz w:val="28"/>
          <w:szCs w:val="28"/>
        </w:rPr>
        <w:t xml:space="preserve">5) </w:t>
      </w:r>
      <w:r w:rsidR="007F694D" w:rsidRPr="00515D4D">
        <w:rPr>
          <w:rFonts w:ascii="Times New Roman" w:hAnsi="Times New Roman" w:cs="Times New Roman"/>
          <w:sz w:val="28"/>
          <w:szCs w:val="28"/>
          <w:lang w:val="uk-UA"/>
        </w:rPr>
        <w:t>у</w:t>
      </w:r>
      <w:r w:rsidR="007E76E4" w:rsidRPr="00515D4D">
        <w:rPr>
          <w:rFonts w:ascii="Times New Roman" w:hAnsi="Times New Roman" w:cs="Times New Roman"/>
          <w:sz w:val="28"/>
          <w:szCs w:val="28"/>
          <w:lang w:val="uk-UA"/>
        </w:rPr>
        <w:t xml:space="preserve"> графі </w:t>
      </w:r>
      <w:r w:rsidR="004E4097" w:rsidRPr="00515D4D">
        <w:rPr>
          <w:rFonts w:ascii="Times New Roman" w:hAnsi="Times New Roman" w:cs="Times New Roman"/>
          <w:sz w:val="28"/>
          <w:szCs w:val="28"/>
          <w:lang w:val="uk-UA"/>
        </w:rPr>
        <w:t>5</w:t>
      </w:r>
      <w:r w:rsidR="007E76E4" w:rsidRPr="00515D4D">
        <w:rPr>
          <w:rFonts w:ascii="Times New Roman" w:hAnsi="Times New Roman" w:cs="Times New Roman"/>
          <w:sz w:val="28"/>
          <w:szCs w:val="28"/>
          <w:lang w:val="uk-UA"/>
        </w:rPr>
        <w:t xml:space="preserve"> «Фактичний обсяг купленої електричної енергії» зазначається фактичний обсяг електричної енергії, купленої </w:t>
      </w:r>
      <w:r w:rsidR="005B519F" w:rsidRPr="00515D4D">
        <w:rPr>
          <w:rFonts w:ascii="Times New Roman" w:hAnsi="Times New Roman" w:cs="Times New Roman"/>
          <w:sz w:val="28"/>
          <w:szCs w:val="28"/>
          <w:lang w:val="uk-UA"/>
        </w:rPr>
        <w:t xml:space="preserve">гарантованим </w:t>
      </w:r>
      <w:r w:rsidR="007E76E4" w:rsidRPr="00515D4D">
        <w:rPr>
          <w:rFonts w:ascii="Times New Roman" w:hAnsi="Times New Roman" w:cs="Times New Roman"/>
          <w:sz w:val="28"/>
          <w:szCs w:val="28"/>
          <w:lang w:val="uk-UA"/>
        </w:rPr>
        <w:t>покупцем протягом звітного періоду;</w:t>
      </w:r>
    </w:p>
    <w:p w14:paraId="04FF7462" w14:textId="77777777" w:rsidR="007E76E4" w:rsidRPr="00515D4D" w:rsidRDefault="007E76E4" w:rsidP="0070406C">
      <w:pPr>
        <w:pStyle w:val="a5"/>
        <w:tabs>
          <w:tab w:val="left" w:pos="851"/>
        </w:tabs>
        <w:spacing w:after="0" w:line="240" w:lineRule="auto"/>
        <w:ind w:left="0" w:firstLine="709"/>
        <w:rPr>
          <w:rFonts w:ascii="Times New Roman" w:hAnsi="Times New Roman" w:cs="Times New Roman"/>
          <w:sz w:val="28"/>
          <w:szCs w:val="28"/>
          <w:lang w:val="uk-UA"/>
        </w:rPr>
      </w:pPr>
    </w:p>
    <w:p w14:paraId="572079E4" w14:textId="68EED5DA" w:rsidR="007E76E4" w:rsidRPr="00515D4D" w:rsidRDefault="00B82E55" w:rsidP="0070406C">
      <w:pPr>
        <w:tabs>
          <w:tab w:val="left" w:pos="851"/>
        </w:tabs>
        <w:spacing w:after="0" w:line="240" w:lineRule="auto"/>
        <w:ind w:firstLine="709"/>
        <w:jc w:val="both"/>
        <w:rPr>
          <w:rFonts w:ascii="Times New Roman" w:hAnsi="Times New Roman" w:cs="Times New Roman"/>
          <w:sz w:val="28"/>
          <w:szCs w:val="28"/>
          <w:lang w:val="uk-UA"/>
        </w:rPr>
      </w:pPr>
      <w:r w:rsidRPr="00515D4D">
        <w:rPr>
          <w:rFonts w:ascii="Times New Roman" w:hAnsi="Times New Roman" w:cs="Times New Roman"/>
          <w:sz w:val="28"/>
          <w:szCs w:val="28"/>
        </w:rPr>
        <w:t xml:space="preserve">6) </w:t>
      </w:r>
      <w:r w:rsidR="007F694D" w:rsidRPr="00515D4D">
        <w:rPr>
          <w:rFonts w:ascii="Times New Roman" w:hAnsi="Times New Roman" w:cs="Times New Roman"/>
          <w:sz w:val="28"/>
          <w:szCs w:val="28"/>
          <w:lang w:val="uk-UA"/>
        </w:rPr>
        <w:t>у</w:t>
      </w:r>
      <w:r w:rsidR="007E76E4" w:rsidRPr="00515D4D">
        <w:rPr>
          <w:rFonts w:ascii="Times New Roman" w:hAnsi="Times New Roman" w:cs="Times New Roman"/>
          <w:sz w:val="28"/>
          <w:szCs w:val="28"/>
          <w:lang w:val="uk-UA"/>
        </w:rPr>
        <w:t xml:space="preserve"> графі </w:t>
      </w:r>
      <w:r w:rsidR="00F77DA4" w:rsidRPr="00515D4D">
        <w:rPr>
          <w:rFonts w:ascii="Times New Roman" w:hAnsi="Times New Roman" w:cs="Times New Roman"/>
          <w:sz w:val="28"/>
          <w:szCs w:val="28"/>
          <w:lang w:val="uk-UA"/>
        </w:rPr>
        <w:t>6</w:t>
      </w:r>
      <w:r w:rsidR="006770D2" w:rsidRPr="00515D4D">
        <w:rPr>
          <w:rFonts w:ascii="Times New Roman" w:hAnsi="Times New Roman" w:cs="Times New Roman"/>
          <w:sz w:val="28"/>
          <w:szCs w:val="28"/>
        </w:rPr>
        <w:t xml:space="preserve"> </w:t>
      </w:r>
      <w:r w:rsidR="007E76E4" w:rsidRPr="00515D4D">
        <w:rPr>
          <w:rFonts w:ascii="Times New Roman" w:hAnsi="Times New Roman" w:cs="Times New Roman"/>
          <w:sz w:val="28"/>
          <w:szCs w:val="28"/>
          <w:lang w:val="uk-UA"/>
        </w:rPr>
        <w:t>«Загальна вартість купленої електричної енергії</w:t>
      </w:r>
      <w:r w:rsidR="00CE100A" w:rsidRPr="00515D4D">
        <w:rPr>
          <w:rFonts w:ascii="Times New Roman" w:hAnsi="Times New Roman" w:cs="Times New Roman"/>
          <w:sz w:val="28"/>
          <w:szCs w:val="28"/>
          <w:lang w:val="uk-UA"/>
        </w:rPr>
        <w:t xml:space="preserve"> (без ПДВ)</w:t>
      </w:r>
      <w:r w:rsidR="007E76E4" w:rsidRPr="00515D4D">
        <w:rPr>
          <w:rFonts w:ascii="Times New Roman" w:hAnsi="Times New Roman" w:cs="Times New Roman"/>
          <w:sz w:val="28"/>
          <w:szCs w:val="28"/>
          <w:lang w:val="uk-UA"/>
        </w:rPr>
        <w:t xml:space="preserve">» зазначається загальна вартість електричної енергії, купленої </w:t>
      </w:r>
      <w:r w:rsidR="005B519F" w:rsidRPr="00515D4D">
        <w:rPr>
          <w:rFonts w:ascii="Times New Roman" w:hAnsi="Times New Roman" w:cs="Times New Roman"/>
          <w:sz w:val="28"/>
          <w:szCs w:val="28"/>
          <w:lang w:val="uk-UA"/>
        </w:rPr>
        <w:t xml:space="preserve">гарантованим </w:t>
      </w:r>
      <w:r w:rsidR="007E76E4" w:rsidRPr="00515D4D">
        <w:rPr>
          <w:rFonts w:ascii="Times New Roman" w:hAnsi="Times New Roman" w:cs="Times New Roman"/>
          <w:sz w:val="28"/>
          <w:szCs w:val="28"/>
          <w:lang w:val="uk-UA"/>
        </w:rPr>
        <w:t>покупцем протягом звітного періоду;</w:t>
      </w:r>
    </w:p>
    <w:p w14:paraId="13F0F2B4" w14:textId="77777777" w:rsidR="007E76E4" w:rsidRPr="00515D4D" w:rsidRDefault="007E76E4" w:rsidP="0070406C">
      <w:pPr>
        <w:pStyle w:val="a5"/>
        <w:tabs>
          <w:tab w:val="left" w:pos="851"/>
        </w:tabs>
        <w:spacing w:after="0" w:line="240" w:lineRule="auto"/>
        <w:ind w:left="0" w:firstLine="709"/>
        <w:rPr>
          <w:rFonts w:ascii="Times New Roman" w:hAnsi="Times New Roman" w:cs="Times New Roman"/>
          <w:sz w:val="28"/>
          <w:szCs w:val="28"/>
          <w:lang w:val="uk-UA"/>
        </w:rPr>
      </w:pPr>
    </w:p>
    <w:p w14:paraId="1D9B92D3" w14:textId="62DBA23C" w:rsidR="007E76E4" w:rsidRPr="00515D4D" w:rsidRDefault="00B82E55" w:rsidP="0070406C">
      <w:pPr>
        <w:tabs>
          <w:tab w:val="left" w:pos="851"/>
        </w:tabs>
        <w:spacing w:after="0" w:line="240" w:lineRule="auto"/>
        <w:ind w:firstLine="709"/>
        <w:jc w:val="both"/>
        <w:rPr>
          <w:rFonts w:ascii="Times New Roman" w:hAnsi="Times New Roman" w:cs="Times New Roman"/>
          <w:sz w:val="28"/>
          <w:szCs w:val="28"/>
          <w:lang w:val="uk-UA"/>
        </w:rPr>
      </w:pPr>
      <w:r w:rsidRPr="00515D4D">
        <w:rPr>
          <w:rFonts w:ascii="Times New Roman" w:hAnsi="Times New Roman" w:cs="Times New Roman"/>
          <w:sz w:val="28"/>
          <w:szCs w:val="28"/>
        </w:rPr>
        <w:t xml:space="preserve">7) </w:t>
      </w:r>
      <w:r w:rsidR="007F694D" w:rsidRPr="00515D4D">
        <w:rPr>
          <w:rFonts w:ascii="Times New Roman" w:hAnsi="Times New Roman" w:cs="Times New Roman"/>
          <w:sz w:val="28"/>
          <w:szCs w:val="28"/>
          <w:lang w:val="uk-UA"/>
        </w:rPr>
        <w:t>у</w:t>
      </w:r>
      <w:r w:rsidR="007E76E4" w:rsidRPr="00515D4D">
        <w:rPr>
          <w:rFonts w:ascii="Times New Roman" w:hAnsi="Times New Roman" w:cs="Times New Roman"/>
          <w:sz w:val="28"/>
          <w:szCs w:val="28"/>
          <w:lang w:val="uk-UA"/>
        </w:rPr>
        <w:t xml:space="preserve"> графі </w:t>
      </w:r>
      <w:r w:rsidR="00F77DA4" w:rsidRPr="00515D4D">
        <w:rPr>
          <w:rFonts w:ascii="Times New Roman" w:hAnsi="Times New Roman" w:cs="Times New Roman"/>
          <w:sz w:val="28"/>
          <w:szCs w:val="28"/>
          <w:lang w:val="uk-UA"/>
        </w:rPr>
        <w:t>7</w:t>
      </w:r>
      <w:r w:rsidR="006770D2" w:rsidRPr="00515D4D">
        <w:rPr>
          <w:rFonts w:ascii="Times New Roman" w:hAnsi="Times New Roman" w:cs="Times New Roman"/>
          <w:sz w:val="28"/>
          <w:szCs w:val="28"/>
        </w:rPr>
        <w:t xml:space="preserve"> </w:t>
      </w:r>
      <w:r w:rsidR="007E76E4" w:rsidRPr="00515D4D">
        <w:rPr>
          <w:rFonts w:ascii="Times New Roman" w:hAnsi="Times New Roman" w:cs="Times New Roman"/>
          <w:sz w:val="28"/>
          <w:szCs w:val="28"/>
          <w:lang w:val="uk-UA"/>
        </w:rPr>
        <w:t>«Середньозважена ціна купівлі</w:t>
      </w:r>
      <w:r w:rsidR="00886B28" w:rsidRPr="00515D4D">
        <w:rPr>
          <w:rFonts w:ascii="Times New Roman" w:hAnsi="Times New Roman" w:cs="Times New Roman"/>
          <w:sz w:val="28"/>
          <w:szCs w:val="28"/>
          <w:lang w:val="uk-UA"/>
        </w:rPr>
        <w:t xml:space="preserve"> електричної енергії</w:t>
      </w:r>
      <w:r w:rsidR="00513B2D" w:rsidRPr="00515D4D">
        <w:rPr>
          <w:rFonts w:ascii="Times New Roman" w:hAnsi="Times New Roman" w:cs="Times New Roman"/>
          <w:sz w:val="28"/>
          <w:szCs w:val="28"/>
          <w:lang w:val="uk-UA"/>
        </w:rPr>
        <w:t xml:space="preserve"> (без ПДВ)</w:t>
      </w:r>
      <w:r w:rsidR="007E76E4" w:rsidRPr="00515D4D">
        <w:rPr>
          <w:rFonts w:ascii="Times New Roman" w:hAnsi="Times New Roman" w:cs="Times New Roman"/>
          <w:sz w:val="28"/>
          <w:szCs w:val="28"/>
          <w:lang w:val="uk-UA"/>
        </w:rPr>
        <w:t xml:space="preserve">» зазначається середньозважена ціна електричної енергії, купленої </w:t>
      </w:r>
      <w:r w:rsidR="005B519F" w:rsidRPr="00515D4D">
        <w:rPr>
          <w:rFonts w:ascii="Times New Roman" w:hAnsi="Times New Roman" w:cs="Times New Roman"/>
          <w:sz w:val="28"/>
          <w:szCs w:val="28"/>
          <w:lang w:val="uk-UA"/>
        </w:rPr>
        <w:t xml:space="preserve">гарантованим </w:t>
      </w:r>
      <w:r w:rsidR="007E76E4" w:rsidRPr="00515D4D">
        <w:rPr>
          <w:rFonts w:ascii="Times New Roman" w:hAnsi="Times New Roman" w:cs="Times New Roman"/>
          <w:sz w:val="28"/>
          <w:szCs w:val="28"/>
          <w:lang w:val="uk-UA"/>
        </w:rPr>
        <w:t xml:space="preserve">покупцем </w:t>
      </w:r>
      <w:r w:rsidR="00D37294" w:rsidRPr="00515D4D">
        <w:rPr>
          <w:rFonts w:ascii="Times New Roman" w:hAnsi="Times New Roman" w:cs="Times New Roman"/>
          <w:sz w:val="28"/>
          <w:szCs w:val="28"/>
          <w:lang w:val="uk-UA"/>
        </w:rPr>
        <w:t>протягом звітного періоду</w:t>
      </w:r>
      <w:r w:rsidR="007E76E4" w:rsidRPr="00515D4D">
        <w:rPr>
          <w:rFonts w:ascii="Times New Roman" w:hAnsi="Times New Roman" w:cs="Times New Roman"/>
          <w:sz w:val="28"/>
          <w:szCs w:val="28"/>
          <w:lang w:val="uk-UA"/>
        </w:rPr>
        <w:t>;</w:t>
      </w:r>
    </w:p>
    <w:p w14:paraId="745C5B4D" w14:textId="77777777" w:rsidR="00CF6385" w:rsidRPr="00515D4D" w:rsidRDefault="00CF6385" w:rsidP="0070406C">
      <w:pPr>
        <w:pStyle w:val="a5"/>
        <w:tabs>
          <w:tab w:val="left" w:pos="851"/>
        </w:tabs>
        <w:spacing w:after="0" w:line="240" w:lineRule="auto"/>
        <w:ind w:left="0" w:firstLine="709"/>
        <w:rPr>
          <w:rFonts w:ascii="Times New Roman" w:hAnsi="Times New Roman" w:cs="Times New Roman"/>
          <w:sz w:val="28"/>
          <w:szCs w:val="28"/>
          <w:lang w:val="uk-UA"/>
        </w:rPr>
      </w:pPr>
    </w:p>
    <w:p w14:paraId="16279116" w14:textId="3FAC14C3" w:rsidR="007E76E4" w:rsidRPr="00515D4D" w:rsidRDefault="00B82E55" w:rsidP="0070406C">
      <w:pPr>
        <w:tabs>
          <w:tab w:val="left" w:pos="851"/>
        </w:tabs>
        <w:spacing w:after="0" w:line="240" w:lineRule="auto"/>
        <w:ind w:firstLine="709"/>
        <w:jc w:val="both"/>
        <w:rPr>
          <w:rFonts w:ascii="Times New Roman" w:hAnsi="Times New Roman" w:cs="Times New Roman"/>
          <w:sz w:val="28"/>
          <w:szCs w:val="28"/>
          <w:lang w:val="uk-UA"/>
        </w:rPr>
      </w:pPr>
      <w:r w:rsidRPr="00515D4D">
        <w:rPr>
          <w:rFonts w:ascii="Times New Roman" w:hAnsi="Times New Roman" w:cs="Times New Roman"/>
          <w:sz w:val="28"/>
          <w:szCs w:val="28"/>
        </w:rPr>
        <w:t xml:space="preserve">8) </w:t>
      </w:r>
      <w:proofErr w:type="gramStart"/>
      <w:r w:rsidR="007F694D" w:rsidRPr="00515D4D">
        <w:rPr>
          <w:rFonts w:ascii="Times New Roman" w:hAnsi="Times New Roman" w:cs="Times New Roman"/>
          <w:sz w:val="28"/>
          <w:szCs w:val="28"/>
          <w:lang w:val="uk-UA"/>
        </w:rPr>
        <w:t>у</w:t>
      </w:r>
      <w:r w:rsidR="00CF6385" w:rsidRPr="00515D4D">
        <w:rPr>
          <w:rFonts w:ascii="Times New Roman" w:hAnsi="Times New Roman" w:cs="Times New Roman"/>
          <w:sz w:val="28"/>
          <w:szCs w:val="28"/>
          <w:lang w:val="uk-UA"/>
        </w:rPr>
        <w:t xml:space="preserve"> </w:t>
      </w:r>
      <w:r w:rsidR="004900A8" w:rsidRPr="00515D4D">
        <w:rPr>
          <w:rFonts w:ascii="Times New Roman" w:hAnsi="Times New Roman" w:cs="Times New Roman"/>
          <w:sz w:val="28"/>
          <w:szCs w:val="28"/>
          <w:lang w:val="uk-UA"/>
        </w:rPr>
        <w:t>рядках</w:t>
      </w:r>
      <w:proofErr w:type="gramEnd"/>
      <w:r w:rsidR="004900A8" w:rsidRPr="00515D4D">
        <w:rPr>
          <w:rFonts w:ascii="Times New Roman" w:hAnsi="Times New Roman" w:cs="Times New Roman"/>
          <w:sz w:val="28"/>
          <w:szCs w:val="28"/>
          <w:lang w:val="uk-UA"/>
        </w:rPr>
        <w:t xml:space="preserve"> </w:t>
      </w:r>
      <w:r w:rsidR="00CF6385" w:rsidRPr="00515D4D">
        <w:rPr>
          <w:rFonts w:ascii="Times New Roman" w:hAnsi="Times New Roman" w:cs="Times New Roman"/>
          <w:sz w:val="28"/>
          <w:szCs w:val="28"/>
          <w:lang w:val="uk-UA"/>
        </w:rPr>
        <w:t>005</w:t>
      </w:r>
      <w:r w:rsidR="004900A8" w:rsidRPr="00515D4D">
        <w:rPr>
          <w:rFonts w:ascii="Times New Roman" w:hAnsi="Times New Roman" w:cs="Times New Roman"/>
          <w:sz w:val="28"/>
          <w:szCs w:val="28"/>
          <w:lang w:val="uk-UA"/>
        </w:rPr>
        <w:t xml:space="preserve"> </w:t>
      </w:r>
      <w:r w:rsidR="00821B42" w:rsidRPr="00515D4D">
        <w:rPr>
          <w:rFonts w:ascii="Times New Roman" w:hAnsi="Times New Roman" w:cs="Times New Roman"/>
          <w:sz w:val="28"/>
          <w:szCs w:val="28"/>
          <w:lang w:val="uk-UA"/>
        </w:rPr>
        <w:t>та 01</w:t>
      </w:r>
      <w:r w:rsidR="00821B42" w:rsidRPr="00515D4D">
        <w:rPr>
          <w:rFonts w:ascii="Times New Roman" w:hAnsi="Times New Roman" w:cs="Times New Roman"/>
          <w:sz w:val="28"/>
          <w:szCs w:val="28"/>
          <w:lang w:val="en-US"/>
        </w:rPr>
        <w:t>0</w:t>
      </w:r>
      <w:r w:rsidR="00821B42" w:rsidRPr="00515D4D">
        <w:rPr>
          <w:rFonts w:ascii="Times New Roman" w:hAnsi="Times New Roman" w:cs="Times New Roman"/>
          <w:sz w:val="28"/>
          <w:szCs w:val="28"/>
          <w:lang w:val="uk-UA"/>
        </w:rPr>
        <w:t xml:space="preserve"> </w:t>
      </w:r>
      <w:r w:rsidR="00CF6385" w:rsidRPr="00515D4D">
        <w:rPr>
          <w:rFonts w:ascii="Times New Roman" w:hAnsi="Times New Roman" w:cs="Times New Roman"/>
          <w:sz w:val="28"/>
          <w:szCs w:val="28"/>
          <w:lang w:val="uk-UA"/>
        </w:rPr>
        <w:t>«</w:t>
      </w:r>
      <w:r w:rsidR="007E76E4" w:rsidRPr="00515D4D">
        <w:rPr>
          <w:rFonts w:ascii="Times New Roman" w:hAnsi="Times New Roman" w:cs="Times New Roman"/>
          <w:sz w:val="28"/>
          <w:szCs w:val="28"/>
          <w:lang w:val="uk-UA"/>
        </w:rPr>
        <w:t xml:space="preserve">На </w:t>
      </w:r>
      <w:r w:rsidR="00C17884" w:rsidRPr="00515D4D">
        <w:rPr>
          <w:rFonts w:ascii="Times New Roman" w:hAnsi="Times New Roman" w:cs="Times New Roman"/>
          <w:sz w:val="28"/>
          <w:szCs w:val="28"/>
          <w:lang w:val="uk-UA"/>
        </w:rPr>
        <w:t>ринку «</w:t>
      </w:r>
      <w:r w:rsidR="007E76E4" w:rsidRPr="00515D4D">
        <w:rPr>
          <w:rFonts w:ascii="Times New Roman" w:hAnsi="Times New Roman" w:cs="Times New Roman"/>
          <w:sz w:val="28"/>
          <w:szCs w:val="28"/>
          <w:lang w:val="uk-UA"/>
        </w:rPr>
        <w:t>на добу наперед»</w:t>
      </w:r>
      <w:r w:rsidR="00CF6385" w:rsidRPr="00515D4D">
        <w:rPr>
          <w:rFonts w:ascii="Times New Roman" w:hAnsi="Times New Roman" w:cs="Times New Roman"/>
          <w:sz w:val="28"/>
          <w:szCs w:val="28"/>
          <w:lang w:val="uk-UA"/>
        </w:rPr>
        <w:t xml:space="preserve"> зазначається </w:t>
      </w:r>
      <w:r w:rsidR="007E76E4" w:rsidRPr="00515D4D">
        <w:rPr>
          <w:rFonts w:ascii="Times New Roman" w:hAnsi="Times New Roman" w:cs="Times New Roman"/>
          <w:sz w:val="28"/>
          <w:szCs w:val="28"/>
          <w:lang w:val="uk-UA"/>
        </w:rPr>
        <w:t xml:space="preserve">обсяг, вартість та середньозважена ціна купленої та/або проданої електричної енергії </w:t>
      </w:r>
      <w:r w:rsidR="005B519F" w:rsidRPr="00515D4D">
        <w:rPr>
          <w:rFonts w:ascii="Times New Roman" w:hAnsi="Times New Roman" w:cs="Times New Roman"/>
          <w:sz w:val="28"/>
          <w:szCs w:val="28"/>
          <w:lang w:val="uk-UA"/>
        </w:rPr>
        <w:t xml:space="preserve">гарантованим </w:t>
      </w:r>
      <w:r w:rsidR="001405AD" w:rsidRPr="00515D4D">
        <w:rPr>
          <w:rFonts w:ascii="Times New Roman" w:hAnsi="Times New Roman" w:cs="Times New Roman"/>
          <w:sz w:val="28"/>
          <w:szCs w:val="28"/>
          <w:lang w:val="uk-UA"/>
        </w:rPr>
        <w:t xml:space="preserve">покупцем </w:t>
      </w:r>
      <w:r w:rsidR="007E76E4" w:rsidRPr="00515D4D">
        <w:rPr>
          <w:rFonts w:ascii="Times New Roman" w:hAnsi="Times New Roman" w:cs="Times New Roman"/>
          <w:sz w:val="28"/>
          <w:szCs w:val="28"/>
          <w:lang w:val="uk-UA"/>
        </w:rPr>
        <w:t>на РДН протягом звітного періоду</w:t>
      </w:r>
      <w:r w:rsidR="001405AD" w:rsidRPr="00515D4D">
        <w:rPr>
          <w:rFonts w:ascii="Times New Roman" w:hAnsi="Times New Roman" w:cs="Times New Roman"/>
          <w:sz w:val="28"/>
          <w:szCs w:val="28"/>
          <w:lang w:val="uk-UA"/>
        </w:rPr>
        <w:t>;</w:t>
      </w:r>
    </w:p>
    <w:p w14:paraId="06F5B311" w14:textId="77777777" w:rsidR="007E76E4" w:rsidRPr="00515D4D" w:rsidRDefault="007E76E4" w:rsidP="0070406C">
      <w:pPr>
        <w:pStyle w:val="a5"/>
        <w:tabs>
          <w:tab w:val="left" w:pos="851"/>
        </w:tabs>
        <w:spacing w:after="0" w:line="240" w:lineRule="auto"/>
        <w:ind w:left="0" w:firstLine="709"/>
        <w:jc w:val="both"/>
        <w:rPr>
          <w:rFonts w:ascii="Times New Roman" w:hAnsi="Times New Roman" w:cs="Times New Roman"/>
          <w:sz w:val="28"/>
          <w:szCs w:val="28"/>
          <w:lang w:val="uk-UA"/>
        </w:rPr>
      </w:pPr>
    </w:p>
    <w:p w14:paraId="1AE33DE3" w14:textId="10C08507" w:rsidR="001405AD" w:rsidRPr="00515D4D" w:rsidRDefault="00B82E55" w:rsidP="0070406C">
      <w:pPr>
        <w:tabs>
          <w:tab w:val="left" w:pos="851"/>
          <w:tab w:val="left" w:pos="1134"/>
        </w:tabs>
        <w:spacing w:after="0" w:line="240" w:lineRule="auto"/>
        <w:ind w:firstLine="709"/>
        <w:jc w:val="both"/>
        <w:rPr>
          <w:rFonts w:ascii="Times New Roman" w:hAnsi="Times New Roman" w:cs="Times New Roman"/>
          <w:sz w:val="28"/>
          <w:szCs w:val="28"/>
          <w:lang w:val="uk-UA"/>
        </w:rPr>
      </w:pPr>
      <w:r w:rsidRPr="00515D4D">
        <w:rPr>
          <w:rFonts w:ascii="Times New Roman" w:hAnsi="Times New Roman" w:cs="Times New Roman"/>
          <w:sz w:val="28"/>
          <w:szCs w:val="28"/>
        </w:rPr>
        <w:t xml:space="preserve">9) </w:t>
      </w:r>
      <w:proofErr w:type="gramStart"/>
      <w:r w:rsidR="007F694D" w:rsidRPr="00515D4D">
        <w:rPr>
          <w:rFonts w:ascii="Times New Roman" w:hAnsi="Times New Roman" w:cs="Times New Roman"/>
          <w:sz w:val="28"/>
          <w:szCs w:val="28"/>
          <w:lang w:val="uk-UA"/>
        </w:rPr>
        <w:t>у</w:t>
      </w:r>
      <w:r w:rsidR="001405AD" w:rsidRPr="00515D4D">
        <w:rPr>
          <w:rFonts w:ascii="Times New Roman" w:hAnsi="Times New Roman" w:cs="Times New Roman"/>
          <w:sz w:val="28"/>
          <w:szCs w:val="28"/>
          <w:lang w:val="uk-UA"/>
        </w:rPr>
        <w:t xml:space="preserve"> </w:t>
      </w:r>
      <w:r w:rsidR="004900A8" w:rsidRPr="00515D4D">
        <w:rPr>
          <w:rFonts w:ascii="Times New Roman" w:hAnsi="Times New Roman" w:cs="Times New Roman"/>
          <w:sz w:val="28"/>
          <w:szCs w:val="28"/>
          <w:lang w:val="uk-UA"/>
        </w:rPr>
        <w:t>рядках</w:t>
      </w:r>
      <w:proofErr w:type="gramEnd"/>
      <w:r w:rsidR="004900A8" w:rsidRPr="00515D4D">
        <w:rPr>
          <w:rFonts w:ascii="Times New Roman" w:hAnsi="Times New Roman" w:cs="Times New Roman"/>
          <w:sz w:val="28"/>
          <w:szCs w:val="28"/>
          <w:lang w:val="uk-UA"/>
        </w:rPr>
        <w:t xml:space="preserve"> </w:t>
      </w:r>
      <w:r w:rsidR="00821B42" w:rsidRPr="00515D4D">
        <w:rPr>
          <w:rFonts w:ascii="Times New Roman" w:hAnsi="Times New Roman" w:cs="Times New Roman"/>
          <w:sz w:val="28"/>
          <w:szCs w:val="28"/>
          <w:lang w:val="uk-UA"/>
        </w:rPr>
        <w:t>0</w:t>
      </w:r>
      <w:r w:rsidR="00821B42" w:rsidRPr="00515D4D">
        <w:rPr>
          <w:rFonts w:ascii="Times New Roman" w:hAnsi="Times New Roman" w:cs="Times New Roman"/>
          <w:sz w:val="28"/>
          <w:szCs w:val="28"/>
          <w:lang w:val="en-US"/>
        </w:rPr>
        <w:t>15</w:t>
      </w:r>
      <w:r w:rsidR="00821B42" w:rsidRPr="00515D4D">
        <w:rPr>
          <w:rFonts w:ascii="Times New Roman" w:hAnsi="Times New Roman" w:cs="Times New Roman"/>
          <w:sz w:val="28"/>
          <w:szCs w:val="28"/>
          <w:lang w:val="uk-UA"/>
        </w:rPr>
        <w:t xml:space="preserve"> та 0</w:t>
      </w:r>
      <w:r w:rsidR="00821B42" w:rsidRPr="00515D4D">
        <w:rPr>
          <w:rFonts w:ascii="Times New Roman" w:hAnsi="Times New Roman" w:cs="Times New Roman"/>
          <w:sz w:val="28"/>
          <w:szCs w:val="28"/>
          <w:lang w:val="en-US"/>
        </w:rPr>
        <w:t>2</w:t>
      </w:r>
      <w:r w:rsidR="00821B42" w:rsidRPr="00515D4D">
        <w:rPr>
          <w:rFonts w:ascii="Times New Roman" w:hAnsi="Times New Roman" w:cs="Times New Roman"/>
          <w:sz w:val="28"/>
          <w:szCs w:val="28"/>
          <w:lang w:val="uk-UA"/>
        </w:rPr>
        <w:t xml:space="preserve">0 </w:t>
      </w:r>
      <w:r w:rsidR="001405AD" w:rsidRPr="00515D4D">
        <w:rPr>
          <w:rFonts w:ascii="Times New Roman" w:hAnsi="Times New Roman" w:cs="Times New Roman"/>
          <w:sz w:val="28"/>
          <w:szCs w:val="28"/>
          <w:lang w:val="uk-UA"/>
        </w:rPr>
        <w:t>«</w:t>
      </w:r>
      <w:r w:rsidR="007E76E4" w:rsidRPr="00515D4D">
        <w:rPr>
          <w:rFonts w:ascii="Times New Roman" w:hAnsi="Times New Roman" w:cs="Times New Roman"/>
          <w:sz w:val="28"/>
          <w:szCs w:val="28"/>
          <w:lang w:val="uk-UA"/>
        </w:rPr>
        <w:t>На внутрішньодобовому ринку</w:t>
      </w:r>
      <w:r w:rsidR="001405AD" w:rsidRPr="00515D4D">
        <w:rPr>
          <w:rFonts w:ascii="Times New Roman" w:hAnsi="Times New Roman" w:cs="Times New Roman"/>
          <w:sz w:val="28"/>
          <w:szCs w:val="28"/>
          <w:lang w:val="uk-UA"/>
        </w:rPr>
        <w:t xml:space="preserve">» </w:t>
      </w:r>
      <w:r w:rsidR="00E34723" w:rsidRPr="00515D4D">
        <w:rPr>
          <w:rFonts w:ascii="Times New Roman" w:hAnsi="Times New Roman" w:cs="Times New Roman"/>
          <w:sz w:val="28"/>
          <w:szCs w:val="28"/>
          <w:lang w:val="uk-UA"/>
        </w:rPr>
        <w:t xml:space="preserve">зазначається обсяг, вартість та середньозважена ціна купленої та/або проданої електричної енергії </w:t>
      </w:r>
      <w:r w:rsidR="005B519F" w:rsidRPr="00515D4D">
        <w:rPr>
          <w:rFonts w:ascii="Times New Roman" w:hAnsi="Times New Roman" w:cs="Times New Roman"/>
          <w:sz w:val="28"/>
          <w:szCs w:val="28"/>
          <w:lang w:val="uk-UA"/>
        </w:rPr>
        <w:t xml:space="preserve">гарантованим </w:t>
      </w:r>
      <w:r w:rsidR="00E34723" w:rsidRPr="00515D4D">
        <w:rPr>
          <w:rFonts w:ascii="Times New Roman" w:hAnsi="Times New Roman" w:cs="Times New Roman"/>
          <w:sz w:val="28"/>
          <w:szCs w:val="28"/>
          <w:lang w:val="uk-UA"/>
        </w:rPr>
        <w:t>покупцем на ВДР протягом звітного періоду;</w:t>
      </w:r>
    </w:p>
    <w:p w14:paraId="1AC9F579" w14:textId="77777777" w:rsidR="007E76E4" w:rsidRPr="00515D4D" w:rsidRDefault="007E76E4" w:rsidP="0070406C">
      <w:pPr>
        <w:pStyle w:val="a5"/>
        <w:tabs>
          <w:tab w:val="left" w:pos="851"/>
        </w:tabs>
        <w:spacing w:after="0" w:line="240" w:lineRule="auto"/>
        <w:ind w:left="0" w:firstLine="709"/>
        <w:jc w:val="both"/>
        <w:rPr>
          <w:rFonts w:ascii="Times New Roman" w:hAnsi="Times New Roman" w:cs="Times New Roman"/>
          <w:sz w:val="28"/>
          <w:szCs w:val="28"/>
          <w:lang w:val="uk-UA"/>
        </w:rPr>
      </w:pPr>
      <w:bookmarkStart w:id="4" w:name="_GoBack"/>
      <w:bookmarkEnd w:id="4"/>
    </w:p>
    <w:p w14:paraId="50DAEBC9" w14:textId="5614F726" w:rsidR="003B773C" w:rsidRPr="00515D4D" w:rsidRDefault="00B82E55" w:rsidP="0070406C">
      <w:pPr>
        <w:tabs>
          <w:tab w:val="left" w:pos="851"/>
          <w:tab w:val="left" w:pos="1134"/>
        </w:tabs>
        <w:spacing w:after="0" w:line="240" w:lineRule="auto"/>
        <w:ind w:firstLine="709"/>
        <w:jc w:val="both"/>
        <w:rPr>
          <w:rFonts w:ascii="Times New Roman" w:hAnsi="Times New Roman" w:cs="Times New Roman"/>
          <w:sz w:val="28"/>
          <w:szCs w:val="28"/>
          <w:lang w:val="uk-UA"/>
        </w:rPr>
      </w:pPr>
      <w:r w:rsidRPr="00515D4D">
        <w:rPr>
          <w:rFonts w:ascii="Times New Roman" w:hAnsi="Times New Roman" w:cs="Times New Roman"/>
          <w:sz w:val="28"/>
          <w:szCs w:val="28"/>
          <w:lang w:val="uk-UA"/>
        </w:rPr>
        <w:t xml:space="preserve">10) </w:t>
      </w:r>
      <w:r w:rsidR="007F694D" w:rsidRPr="00515D4D">
        <w:rPr>
          <w:rFonts w:ascii="Times New Roman" w:hAnsi="Times New Roman" w:cs="Times New Roman"/>
          <w:sz w:val="28"/>
          <w:szCs w:val="28"/>
          <w:lang w:val="uk-UA"/>
        </w:rPr>
        <w:t>у</w:t>
      </w:r>
      <w:r w:rsidR="001405AD" w:rsidRPr="00515D4D">
        <w:rPr>
          <w:rFonts w:ascii="Times New Roman" w:hAnsi="Times New Roman" w:cs="Times New Roman"/>
          <w:sz w:val="28"/>
          <w:szCs w:val="28"/>
          <w:lang w:val="uk-UA"/>
        </w:rPr>
        <w:t xml:space="preserve"> </w:t>
      </w:r>
      <w:r w:rsidR="004900A8" w:rsidRPr="00515D4D">
        <w:rPr>
          <w:rFonts w:ascii="Times New Roman" w:hAnsi="Times New Roman" w:cs="Times New Roman"/>
          <w:sz w:val="28"/>
          <w:szCs w:val="28"/>
          <w:lang w:val="uk-UA"/>
        </w:rPr>
        <w:t xml:space="preserve">рядках </w:t>
      </w:r>
      <w:r w:rsidR="00821B42" w:rsidRPr="00515D4D">
        <w:rPr>
          <w:rFonts w:ascii="Times New Roman" w:hAnsi="Times New Roman" w:cs="Times New Roman"/>
          <w:sz w:val="28"/>
          <w:szCs w:val="28"/>
          <w:lang w:val="uk-UA"/>
        </w:rPr>
        <w:t xml:space="preserve">025 та 030 </w:t>
      </w:r>
      <w:r w:rsidR="001405AD" w:rsidRPr="00515D4D">
        <w:rPr>
          <w:rFonts w:ascii="Times New Roman" w:hAnsi="Times New Roman" w:cs="Times New Roman"/>
          <w:sz w:val="28"/>
          <w:szCs w:val="28"/>
          <w:lang w:val="uk-UA"/>
        </w:rPr>
        <w:t>«</w:t>
      </w:r>
      <w:r w:rsidR="00FB3A97" w:rsidRPr="00515D4D">
        <w:rPr>
          <w:rFonts w:ascii="Times New Roman" w:hAnsi="Times New Roman" w:cs="Times New Roman"/>
          <w:sz w:val="28"/>
          <w:szCs w:val="28"/>
          <w:lang w:val="uk-UA"/>
        </w:rPr>
        <w:t>За</w:t>
      </w:r>
      <w:r w:rsidR="00E34723" w:rsidRPr="00515D4D">
        <w:rPr>
          <w:rFonts w:ascii="Times New Roman" w:hAnsi="Times New Roman" w:cs="Times New Roman"/>
          <w:sz w:val="28"/>
          <w:szCs w:val="28"/>
          <w:lang w:val="uk-UA"/>
        </w:rPr>
        <w:t xml:space="preserve"> двост</w:t>
      </w:r>
      <w:r w:rsidR="00381EBB" w:rsidRPr="00515D4D">
        <w:rPr>
          <w:rFonts w:ascii="Times New Roman" w:hAnsi="Times New Roman" w:cs="Times New Roman"/>
          <w:sz w:val="28"/>
          <w:szCs w:val="28"/>
          <w:lang w:val="uk-UA"/>
        </w:rPr>
        <w:t>о</w:t>
      </w:r>
      <w:r w:rsidR="00E34723" w:rsidRPr="00515D4D">
        <w:rPr>
          <w:rFonts w:ascii="Times New Roman" w:hAnsi="Times New Roman" w:cs="Times New Roman"/>
          <w:sz w:val="28"/>
          <w:szCs w:val="28"/>
          <w:lang w:val="uk-UA"/>
        </w:rPr>
        <w:t>ронні</w:t>
      </w:r>
      <w:r w:rsidR="00FB3A97" w:rsidRPr="00515D4D">
        <w:rPr>
          <w:rFonts w:ascii="Times New Roman" w:hAnsi="Times New Roman" w:cs="Times New Roman"/>
          <w:sz w:val="28"/>
          <w:szCs w:val="28"/>
          <w:lang w:val="uk-UA"/>
        </w:rPr>
        <w:t>ми</w:t>
      </w:r>
      <w:r w:rsidR="00E34723" w:rsidRPr="00515D4D">
        <w:rPr>
          <w:rFonts w:ascii="Times New Roman" w:hAnsi="Times New Roman" w:cs="Times New Roman"/>
          <w:sz w:val="28"/>
          <w:szCs w:val="28"/>
          <w:lang w:val="uk-UA"/>
        </w:rPr>
        <w:t xml:space="preserve"> договор</w:t>
      </w:r>
      <w:r w:rsidR="00FB3A97" w:rsidRPr="00515D4D">
        <w:rPr>
          <w:rFonts w:ascii="Times New Roman" w:hAnsi="Times New Roman" w:cs="Times New Roman"/>
          <w:sz w:val="28"/>
          <w:szCs w:val="28"/>
          <w:lang w:val="uk-UA"/>
        </w:rPr>
        <w:t>ами</w:t>
      </w:r>
      <w:r w:rsidR="00886B28" w:rsidRPr="00515D4D">
        <w:rPr>
          <w:rFonts w:ascii="Times New Roman" w:hAnsi="Times New Roman" w:cs="Times New Roman"/>
          <w:sz w:val="28"/>
          <w:szCs w:val="28"/>
          <w:lang w:val="uk-UA"/>
        </w:rPr>
        <w:t xml:space="preserve"> (розшифрувати у додатках 2 і 3)</w:t>
      </w:r>
      <w:r w:rsidR="001405AD" w:rsidRPr="00515D4D">
        <w:rPr>
          <w:rFonts w:ascii="Times New Roman" w:hAnsi="Times New Roman" w:cs="Times New Roman"/>
          <w:sz w:val="28"/>
          <w:szCs w:val="28"/>
          <w:lang w:val="uk-UA"/>
        </w:rPr>
        <w:t xml:space="preserve">» </w:t>
      </w:r>
      <w:r w:rsidR="00E34723" w:rsidRPr="00515D4D">
        <w:rPr>
          <w:rFonts w:ascii="Times New Roman" w:hAnsi="Times New Roman" w:cs="Times New Roman"/>
          <w:sz w:val="28"/>
          <w:szCs w:val="28"/>
          <w:lang w:val="uk-UA"/>
        </w:rPr>
        <w:t>зазнача</w:t>
      </w:r>
      <w:r w:rsidR="00FB3A97" w:rsidRPr="00515D4D">
        <w:rPr>
          <w:rFonts w:ascii="Times New Roman" w:hAnsi="Times New Roman" w:cs="Times New Roman"/>
          <w:sz w:val="28"/>
          <w:szCs w:val="28"/>
          <w:lang w:val="uk-UA"/>
        </w:rPr>
        <w:t xml:space="preserve">ються дані щодо фактичного обсягу електричної енергії, купленої </w:t>
      </w:r>
      <w:r w:rsidR="003D6843" w:rsidRPr="00515D4D">
        <w:rPr>
          <w:rFonts w:ascii="Times New Roman" w:hAnsi="Times New Roman" w:cs="Times New Roman"/>
          <w:sz w:val="28"/>
          <w:szCs w:val="28"/>
          <w:lang w:val="uk-UA"/>
        </w:rPr>
        <w:t>г</w:t>
      </w:r>
      <w:r w:rsidR="00FB3A97" w:rsidRPr="00515D4D">
        <w:rPr>
          <w:rFonts w:ascii="Times New Roman" w:hAnsi="Times New Roman" w:cs="Times New Roman"/>
          <w:sz w:val="28"/>
          <w:szCs w:val="28"/>
          <w:lang w:val="uk-UA"/>
        </w:rPr>
        <w:t xml:space="preserve">арантованим покупцем </w:t>
      </w:r>
      <w:r w:rsidR="00DC1532" w:rsidRPr="00515D4D">
        <w:rPr>
          <w:rFonts w:ascii="Times New Roman" w:hAnsi="Times New Roman" w:cs="Times New Roman"/>
          <w:sz w:val="28"/>
          <w:szCs w:val="28"/>
          <w:lang w:val="uk-UA"/>
        </w:rPr>
        <w:t xml:space="preserve">за двосторонніми договорами, </w:t>
      </w:r>
      <w:r w:rsidR="00E34723" w:rsidRPr="00515D4D">
        <w:rPr>
          <w:rFonts w:ascii="Times New Roman" w:hAnsi="Times New Roman" w:cs="Times New Roman"/>
          <w:sz w:val="28"/>
          <w:szCs w:val="28"/>
          <w:lang w:val="uk-UA"/>
        </w:rPr>
        <w:t xml:space="preserve">вартість та середньозважена ціна купленої електричної енергії </w:t>
      </w:r>
      <w:r w:rsidR="005B519F" w:rsidRPr="00515D4D">
        <w:rPr>
          <w:rFonts w:ascii="Times New Roman" w:hAnsi="Times New Roman" w:cs="Times New Roman"/>
          <w:sz w:val="28"/>
          <w:szCs w:val="28"/>
          <w:lang w:val="uk-UA"/>
        </w:rPr>
        <w:t xml:space="preserve">гарантованим </w:t>
      </w:r>
      <w:r w:rsidR="00E34723" w:rsidRPr="00515D4D">
        <w:rPr>
          <w:rFonts w:ascii="Times New Roman" w:hAnsi="Times New Roman" w:cs="Times New Roman"/>
          <w:sz w:val="28"/>
          <w:szCs w:val="28"/>
          <w:lang w:val="uk-UA"/>
        </w:rPr>
        <w:t>покупцем на ринку двосторонніх договорів протягом звітного періоду</w:t>
      </w:r>
      <w:r w:rsidR="00FB3A97" w:rsidRPr="00515D4D">
        <w:rPr>
          <w:rFonts w:ascii="Times New Roman" w:hAnsi="Times New Roman" w:cs="Times New Roman"/>
          <w:sz w:val="28"/>
          <w:szCs w:val="28"/>
          <w:lang w:val="uk-UA"/>
        </w:rPr>
        <w:t>;</w:t>
      </w:r>
    </w:p>
    <w:p w14:paraId="7AFD41F5" w14:textId="60D859C0" w:rsidR="00886B28" w:rsidRPr="00515D4D" w:rsidRDefault="00886B28" w:rsidP="0070406C">
      <w:pPr>
        <w:tabs>
          <w:tab w:val="left" w:pos="851"/>
          <w:tab w:val="left" w:pos="1134"/>
        </w:tabs>
        <w:spacing w:after="0" w:line="240" w:lineRule="auto"/>
        <w:ind w:firstLine="709"/>
        <w:jc w:val="both"/>
        <w:rPr>
          <w:rFonts w:ascii="Times New Roman" w:hAnsi="Times New Roman" w:cs="Times New Roman"/>
          <w:sz w:val="28"/>
          <w:szCs w:val="28"/>
          <w:lang w:val="uk-UA"/>
        </w:rPr>
      </w:pPr>
    </w:p>
    <w:p w14:paraId="66F7FD6E" w14:textId="73F3B5BB" w:rsidR="00886B28" w:rsidRPr="00515D4D" w:rsidRDefault="00886B28" w:rsidP="0070406C">
      <w:pPr>
        <w:tabs>
          <w:tab w:val="left" w:pos="851"/>
          <w:tab w:val="left" w:pos="1134"/>
        </w:tabs>
        <w:spacing w:after="0" w:line="240" w:lineRule="auto"/>
        <w:ind w:firstLine="709"/>
        <w:jc w:val="both"/>
        <w:rPr>
          <w:rFonts w:ascii="Times New Roman" w:hAnsi="Times New Roman" w:cs="Times New Roman"/>
          <w:sz w:val="28"/>
          <w:szCs w:val="28"/>
          <w:lang w:val="uk-UA"/>
        </w:rPr>
      </w:pPr>
      <w:r w:rsidRPr="00515D4D">
        <w:rPr>
          <w:rFonts w:ascii="Times New Roman" w:hAnsi="Times New Roman" w:cs="Times New Roman"/>
          <w:sz w:val="28"/>
          <w:szCs w:val="28"/>
          <w:lang w:val="uk-UA"/>
        </w:rPr>
        <w:t xml:space="preserve">11) у рядках </w:t>
      </w:r>
      <w:r w:rsidR="00821B42" w:rsidRPr="00515D4D">
        <w:rPr>
          <w:rFonts w:ascii="Times New Roman" w:hAnsi="Times New Roman" w:cs="Times New Roman"/>
          <w:sz w:val="28"/>
          <w:szCs w:val="28"/>
          <w:lang w:val="uk-UA"/>
        </w:rPr>
        <w:t xml:space="preserve">035 </w:t>
      </w:r>
      <w:r w:rsidRPr="00515D4D">
        <w:rPr>
          <w:rFonts w:ascii="Times New Roman" w:hAnsi="Times New Roman" w:cs="Times New Roman"/>
          <w:sz w:val="28"/>
          <w:szCs w:val="28"/>
          <w:lang w:val="uk-UA"/>
        </w:rPr>
        <w:t>– 0</w:t>
      </w:r>
      <w:r w:rsidR="00821B42" w:rsidRPr="00515D4D">
        <w:rPr>
          <w:rFonts w:ascii="Times New Roman" w:hAnsi="Times New Roman" w:cs="Times New Roman"/>
          <w:sz w:val="28"/>
          <w:szCs w:val="28"/>
          <w:lang w:val="uk-UA"/>
        </w:rPr>
        <w:t>40</w:t>
      </w:r>
      <w:r w:rsidRPr="00515D4D">
        <w:rPr>
          <w:rFonts w:ascii="Times New Roman" w:hAnsi="Times New Roman" w:cs="Times New Roman"/>
          <w:sz w:val="28"/>
          <w:szCs w:val="28"/>
          <w:lang w:val="uk-UA"/>
        </w:rPr>
        <w:t xml:space="preserve"> «За договорами </w:t>
      </w:r>
      <w:r w:rsidR="00821B42" w:rsidRPr="00515D4D">
        <w:rPr>
          <w:rFonts w:ascii="Times New Roman" w:hAnsi="Times New Roman" w:cs="Times New Roman"/>
          <w:sz w:val="28"/>
          <w:szCs w:val="28"/>
          <w:lang w:val="uk-UA"/>
        </w:rPr>
        <w:t>купівлі-продажу електричної енергії за «зеленим» тарифом</w:t>
      </w:r>
      <w:r w:rsidRPr="00515D4D">
        <w:rPr>
          <w:rFonts w:ascii="Times New Roman" w:hAnsi="Times New Roman" w:cs="Times New Roman"/>
          <w:sz w:val="28"/>
          <w:szCs w:val="28"/>
          <w:lang w:val="uk-UA"/>
        </w:rPr>
        <w:t>» зазначаються дані щодо купленої гарантованим покупцем електричної енергії</w:t>
      </w:r>
      <w:r w:rsidR="00821B42" w:rsidRPr="00515D4D">
        <w:rPr>
          <w:rFonts w:ascii="Times New Roman" w:hAnsi="Times New Roman" w:cs="Times New Roman"/>
          <w:sz w:val="28"/>
          <w:szCs w:val="28"/>
          <w:lang w:val="uk-UA"/>
        </w:rPr>
        <w:t xml:space="preserve"> за договорами купівлі-продажу електричної енергії за «зеленим» тарифом у продавців за </w:t>
      </w:r>
      <w:r w:rsidRPr="00515D4D">
        <w:rPr>
          <w:rFonts w:ascii="Times New Roman" w:hAnsi="Times New Roman" w:cs="Times New Roman"/>
          <w:sz w:val="28"/>
          <w:szCs w:val="28"/>
          <w:lang w:val="uk-UA"/>
        </w:rPr>
        <w:t xml:space="preserve"> </w:t>
      </w:r>
      <w:r w:rsidR="00801240" w:rsidRPr="00515D4D">
        <w:rPr>
          <w:rFonts w:ascii="Times New Roman" w:hAnsi="Times New Roman" w:cs="Times New Roman"/>
          <w:sz w:val="28"/>
          <w:szCs w:val="28"/>
          <w:lang w:val="uk-UA"/>
        </w:rPr>
        <w:t>«</w:t>
      </w:r>
      <w:r w:rsidRPr="00515D4D">
        <w:rPr>
          <w:rFonts w:ascii="Times New Roman" w:hAnsi="Times New Roman" w:cs="Times New Roman"/>
          <w:sz w:val="28"/>
          <w:szCs w:val="28"/>
          <w:lang w:val="uk-UA"/>
        </w:rPr>
        <w:t>зеленим</w:t>
      </w:r>
      <w:r w:rsidR="00801240" w:rsidRPr="00515D4D">
        <w:rPr>
          <w:rFonts w:ascii="Times New Roman" w:hAnsi="Times New Roman" w:cs="Times New Roman"/>
          <w:sz w:val="28"/>
          <w:szCs w:val="28"/>
          <w:lang w:val="uk-UA"/>
        </w:rPr>
        <w:t>»</w:t>
      </w:r>
      <w:r w:rsidRPr="00515D4D">
        <w:rPr>
          <w:rFonts w:ascii="Times New Roman" w:hAnsi="Times New Roman" w:cs="Times New Roman"/>
          <w:sz w:val="28"/>
          <w:szCs w:val="28"/>
          <w:lang w:val="uk-UA"/>
        </w:rPr>
        <w:t xml:space="preserve"> тарифом</w:t>
      </w:r>
      <w:r w:rsidR="00821B42" w:rsidRPr="00515D4D">
        <w:rPr>
          <w:rFonts w:ascii="Times New Roman" w:hAnsi="Times New Roman" w:cs="Times New Roman"/>
          <w:sz w:val="28"/>
          <w:szCs w:val="28"/>
          <w:lang w:val="uk-UA"/>
        </w:rPr>
        <w:t xml:space="preserve"> протягом звітного періоду;</w:t>
      </w:r>
    </w:p>
    <w:p w14:paraId="21CDE806" w14:textId="77777777" w:rsidR="002F61AA" w:rsidRPr="00515D4D" w:rsidRDefault="002F61AA" w:rsidP="0070406C">
      <w:pPr>
        <w:tabs>
          <w:tab w:val="left" w:pos="851"/>
          <w:tab w:val="left" w:pos="1134"/>
        </w:tabs>
        <w:spacing w:after="0" w:line="240" w:lineRule="auto"/>
        <w:ind w:firstLine="709"/>
        <w:jc w:val="both"/>
        <w:rPr>
          <w:rFonts w:ascii="Times New Roman" w:hAnsi="Times New Roman" w:cs="Times New Roman"/>
          <w:sz w:val="28"/>
          <w:szCs w:val="28"/>
          <w:lang w:val="uk-UA"/>
        </w:rPr>
      </w:pPr>
    </w:p>
    <w:p w14:paraId="5347F09C" w14:textId="0D8A6CEC" w:rsidR="00FB3A97" w:rsidRPr="00515D4D" w:rsidRDefault="00801240" w:rsidP="0070406C">
      <w:pPr>
        <w:tabs>
          <w:tab w:val="left" w:pos="851"/>
          <w:tab w:val="left" w:pos="1134"/>
        </w:tabs>
        <w:spacing w:after="0" w:line="240" w:lineRule="auto"/>
        <w:ind w:firstLine="709"/>
        <w:jc w:val="both"/>
        <w:rPr>
          <w:rFonts w:ascii="Times New Roman" w:hAnsi="Times New Roman" w:cs="Times New Roman"/>
          <w:sz w:val="28"/>
          <w:szCs w:val="28"/>
          <w:lang w:val="uk-UA"/>
        </w:rPr>
      </w:pPr>
      <w:r w:rsidRPr="00515D4D">
        <w:rPr>
          <w:rFonts w:ascii="Times New Roman" w:hAnsi="Times New Roman" w:cs="Times New Roman"/>
          <w:sz w:val="28"/>
          <w:szCs w:val="28"/>
        </w:rPr>
        <w:t>1</w:t>
      </w:r>
      <w:r w:rsidRPr="00515D4D">
        <w:rPr>
          <w:rFonts w:ascii="Times New Roman" w:hAnsi="Times New Roman" w:cs="Times New Roman"/>
          <w:sz w:val="28"/>
          <w:szCs w:val="28"/>
          <w:lang w:val="uk-UA"/>
        </w:rPr>
        <w:t>2</w:t>
      </w:r>
      <w:r w:rsidR="00B82E55" w:rsidRPr="00515D4D">
        <w:rPr>
          <w:rFonts w:ascii="Times New Roman" w:hAnsi="Times New Roman" w:cs="Times New Roman"/>
          <w:sz w:val="28"/>
          <w:szCs w:val="28"/>
        </w:rPr>
        <w:t xml:space="preserve">) </w:t>
      </w:r>
      <w:proofErr w:type="gramStart"/>
      <w:r w:rsidR="007F694D" w:rsidRPr="00515D4D">
        <w:rPr>
          <w:rFonts w:ascii="Times New Roman" w:hAnsi="Times New Roman" w:cs="Times New Roman"/>
          <w:sz w:val="28"/>
          <w:szCs w:val="28"/>
          <w:lang w:val="uk-UA"/>
        </w:rPr>
        <w:t>у</w:t>
      </w:r>
      <w:r w:rsidR="00E34723" w:rsidRPr="00515D4D">
        <w:rPr>
          <w:rFonts w:ascii="Times New Roman" w:hAnsi="Times New Roman" w:cs="Times New Roman"/>
          <w:sz w:val="28"/>
          <w:szCs w:val="28"/>
          <w:lang w:val="uk-UA"/>
        </w:rPr>
        <w:t xml:space="preserve"> </w:t>
      </w:r>
      <w:r w:rsidR="004900A8" w:rsidRPr="00515D4D">
        <w:rPr>
          <w:rFonts w:ascii="Times New Roman" w:hAnsi="Times New Roman" w:cs="Times New Roman"/>
          <w:sz w:val="28"/>
          <w:szCs w:val="28"/>
          <w:lang w:val="uk-UA"/>
        </w:rPr>
        <w:t>рядках</w:t>
      </w:r>
      <w:proofErr w:type="gramEnd"/>
      <w:r w:rsidR="004900A8" w:rsidRPr="00515D4D">
        <w:rPr>
          <w:rFonts w:ascii="Times New Roman" w:hAnsi="Times New Roman" w:cs="Times New Roman"/>
          <w:sz w:val="28"/>
          <w:szCs w:val="28"/>
          <w:lang w:val="uk-UA"/>
        </w:rPr>
        <w:t xml:space="preserve"> </w:t>
      </w:r>
      <w:r w:rsidR="00821B42" w:rsidRPr="00515D4D">
        <w:rPr>
          <w:rFonts w:ascii="Times New Roman" w:hAnsi="Times New Roman" w:cs="Times New Roman"/>
          <w:sz w:val="28"/>
          <w:szCs w:val="28"/>
          <w:lang w:val="uk-UA"/>
        </w:rPr>
        <w:t xml:space="preserve">045 </w:t>
      </w:r>
      <w:r w:rsidR="00A32D08" w:rsidRPr="00515D4D">
        <w:rPr>
          <w:rFonts w:ascii="Times New Roman" w:hAnsi="Times New Roman" w:cs="Times New Roman"/>
          <w:sz w:val="28"/>
          <w:szCs w:val="28"/>
          <w:lang w:val="uk-UA"/>
        </w:rPr>
        <w:t xml:space="preserve">– </w:t>
      </w:r>
      <w:r w:rsidR="00821B42" w:rsidRPr="00515D4D">
        <w:rPr>
          <w:rFonts w:ascii="Times New Roman" w:hAnsi="Times New Roman" w:cs="Times New Roman"/>
          <w:sz w:val="28"/>
          <w:szCs w:val="28"/>
          <w:lang w:val="uk-UA"/>
        </w:rPr>
        <w:t xml:space="preserve">050 </w:t>
      </w:r>
      <w:r w:rsidR="00E34723" w:rsidRPr="00515D4D">
        <w:rPr>
          <w:rFonts w:ascii="Times New Roman" w:hAnsi="Times New Roman" w:cs="Times New Roman"/>
          <w:sz w:val="28"/>
          <w:szCs w:val="28"/>
          <w:lang w:val="uk-UA"/>
        </w:rPr>
        <w:t xml:space="preserve">«На роздрібному </w:t>
      </w:r>
      <w:r w:rsidR="00C17884" w:rsidRPr="00515D4D">
        <w:rPr>
          <w:rFonts w:ascii="Times New Roman" w:hAnsi="Times New Roman" w:cs="Times New Roman"/>
          <w:sz w:val="28"/>
          <w:szCs w:val="28"/>
          <w:lang w:val="uk-UA"/>
        </w:rPr>
        <w:t>ринку для</w:t>
      </w:r>
      <w:r w:rsidR="00E34723" w:rsidRPr="00515D4D">
        <w:rPr>
          <w:rFonts w:ascii="Times New Roman" w:hAnsi="Times New Roman" w:cs="Times New Roman"/>
          <w:sz w:val="28"/>
          <w:szCs w:val="28"/>
          <w:lang w:val="uk-UA"/>
        </w:rPr>
        <w:t xml:space="preserve"> власних господарських потреб» зазначається обсяг, вартість та середньозважена ціна купленої електричної енергії </w:t>
      </w:r>
      <w:r w:rsidR="005B519F" w:rsidRPr="00515D4D">
        <w:rPr>
          <w:rFonts w:ascii="Times New Roman" w:hAnsi="Times New Roman" w:cs="Times New Roman"/>
          <w:sz w:val="28"/>
          <w:szCs w:val="28"/>
          <w:lang w:val="uk-UA"/>
        </w:rPr>
        <w:t xml:space="preserve">гарантованим </w:t>
      </w:r>
      <w:r w:rsidR="00E34723" w:rsidRPr="00515D4D">
        <w:rPr>
          <w:rFonts w:ascii="Times New Roman" w:hAnsi="Times New Roman" w:cs="Times New Roman"/>
          <w:sz w:val="28"/>
          <w:szCs w:val="28"/>
          <w:lang w:val="uk-UA"/>
        </w:rPr>
        <w:t>покупцем на роздрібному ринку для власних господарських потреб протягом звітного періоду</w:t>
      </w:r>
      <w:r w:rsidR="00FB3A97" w:rsidRPr="00515D4D">
        <w:rPr>
          <w:rFonts w:ascii="Times New Roman" w:hAnsi="Times New Roman" w:cs="Times New Roman"/>
          <w:sz w:val="28"/>
          <w:szCs w:val="28"/>
          <w:lang w:val="uk-UA"/>
        </w:rPr>
        <w:t>;</w:t>
      </w:r>
    </w:p>
    <w:p w14:paraId="09E66CEA" w14:textId="77777777" w:rsidR="00FB3A97" w:rsidRPr="00515D4D" w:rsidRDefault="00FB3A97" w:rsidP="0070406C">
      <w:pPr>
        <w:pStyle w:val="a5"/>
        <w:tabs>
          <w:tab w:val="left" w:pos="851"/>
        </w:tabs>
        <w:spacing w:after="0" w:line="240" w:lineRule="auto"/>
        <w:ind w:left="0" w:firstLine="709"/>
        <w:rPr>
          <w:rFonts w:ascii="Times New Roman" w:hAnsi="Times New Roman" w:cs="Times New Roman"/>
          <w:sz w:val="28"/>
          <w:szCs w:val="28"/>
          <w:lang w:val="uk-UA"/>
        </w:rPr>
      </w:pPr>
    </w:p>
    <w:p w14:paraId="314F8231" w14:textId="5912C0F2" w:rsidR="00801240" w:rsidRPr="00515D4D" w:rsidRDefault="00801240" w:rsidP="0070406C">
      <w:pPr>
        <w:tabs>
          <w:tab w:val="left" w:pos="851"/>
          <w:tab w:val="left" w:pos="1134"/>
        </w:tabs>
        <w:spacing w:after="0" w:line="240" w:lineRule="auto"/>
        <w:ind w:firstLine="709"/>
        <w:jc w:val="both"/>
        <w:rPr>
          <w:rFonts w:ascii="Times New Roman" w:hAnsi="Times New Roman" w:cs="Times New Roman"/>
          <w:sz w:val="28"/>
          <w:szCs w:val="28"/>
          <w:lang w:val="uk-UA"/>
        </w:rPr>
      </w:pPr>
      <w:r w:rsidRPr="00515D4D">
        <w:rPr>
          <w:rFonts w:ascii="Times New Roman" w:hAnsi="Times New Roman" w:cs="Times New Roman"/>
          <w:sz w:val="28"/>
          <w:szCs w:val="28"/>
          <w:lang w:val="uk-UA"/>
        </w:rPr>
        <w:t>13</w:t>
      </w:r>
      <w:r w:rsidR="00B82E55" w:rsidRPr="00515D4D">
        <w:rPr>
          <w:rFonts w:ascii="Times New Roman" w:hAnsi="Times New Roman" w:cs="Times New Roman"/>
          <w:sz w:val="28"/>
          <w:szCs w:val="28"/>
          <w:lang w:val="uk-UA"/>
        </w:rPr>
        <w:t xml:space="preserve">) </w:t>
      </w:r>
      <w:r w:rsidR="0027470A" w:rsidRPr="00515D4D">
        <w:rPr>
          <w:rFonts w:ascii="Times New Roman" w:hAnsi="Times New Roman" w:cs="Times New Roman"/>
          <w:sz w:val="28"/>
          <w:szCs w:val="28"/>
          <w:lang w:val="uk-UA"/>
        </w:rPr>
        <w:t xml:space="preserve">у рядках </w:t>
      </w:r>
      <w:r w:rsidR="00821B42" w:rsidRPr="00515D4D">
        <w:rPr>
          <w:rFonts w:ascii="Times New Roman" w:hAnsi="Times New Roman" w:cs="Times New Roman"/>
          <w:sz w:val="28"/>
          <w:szCs w:val="28"/>
          <w:lang w:val="uk-UA"/>
        </w:rPr>
        <w:t xml:space="preserve">055 </w:t>
      </w:r>
      <w:r w:rsidR="0027470A" w:rsidRPr="00515D4D">
        <w:rPr>
          <w:rFonts w:ascii="Times New Roman" w:hAnsi="Times New Roman" w:cs="Times New Roman"/>
          <w:sz w:val="28"/>
          <w:szCs w:val="28"/>
          <w:lang w:val="uk-UA"/>
        </w:rPr>
        <w:t xml:space="preserve">– </w:t>
      </w:r>
      <w:r w:rsidRPr="00515D4D">
        <w:rPr>
          <w:rFonts w:ascii="Times New Roman" w:hAnsi="Times New Roman" w:cs="Times New Roman"/>
          <w:sz w:val="28"/>
          <w:szCs w:val="28"/>
          <w:lang w:val="uk-UA"/>
        </w:rPr>
        <w:t>0</w:t>
      </w:r>
      <w:r w:rsidR="00821B42" w:rsidRPr="00515D4D">
        <w:rPr>
          <w:rFonts w:ascii="Times New Roman" w:hAnsi="Times New Roman" w:cs="Times New Roman"/>
          <w:sz w:val="28"/>
          <w:szCs w:val="28"/>
          <w:lang w:val="uk-UA"/>
        </w:rPr>
        <w:t>6</w:t>
      </w:r>
      <w:r w:rsidRPr="00515D4D">
        <w:rPr>
          <w:rFonts w:ascii="Times New Roman" w:hAnsi="Times New Roman" w:cs="Times New Roman"/>
          <w:sz w:val="28"/>
          <w:szCs w:val="28"/>
          <w:lang w:val="uk-UA"/>
        </w:rPr>
        <w:t xml:space="preserve">0 </w:t>
      </w:r>
      <w:r w:rsidR="0027470A" w:rsidRPr="00515D4D">
        <w:rPr>
          <w:rFonts w:ascii="Times New Roman" w:hAnsi="Times New Roman" w:cs="Times New Roman"/>
          <w:sz w:val="28"/>
          <w:szCs w:val="28"/>
          <w:lang w:val="uk-UA"/>
        </w:rPr>
        <w:t>«На балансуючому ринку електричної енергії» зазначається обсяг, вартість та середньозважена ціна купленої та/або проданої електричної енергії гарантованим покупцем на балансуючому ринку з метою врегулювання небалансів протягом звітного періоду</w:t>
      </w:r>
      <w:r w:rsidR="003717FB" w:rsidRPr="00515D4D">
        <w:rPr>
          <w:rFonts w:ascii="Times New Roman" w:hAnsi="Times New Roman" w:cs="Times New Roman"/>
          <w:sz w:val="28"/>
          <w:szCs w:val="28"/>
          <w:lang w:val="uk-UA"/>
        </w:rPr>
        <w:t>;</w:t>
      </w:r>
    </w:p>
    <w:p w14:paraId="581170CB" w14:textId="3021053F" w:rsidR="00801240" w:rsidRPr="00515D4D" w:rsidRDefault="00801240" w:rsidP="0070406C">
      <w:pPr>
        <w:tabs>
          <w:tab w:val="left" w:pos="851"/>
          <w:tab w:val="left" w:pos="1134"/>
        </w:tabs>
        <w:spacing w:after="0" w:line="240" w:lineRule="auto"/>
        <w:ind w:firstLine="709"/>
        <w:jc w:val="both"/>
        <w:rPr>
          <w:rFonts w:ascii="Times New Roman" w:hAnsi="Times New Roman" w:cs="Times New Roman"/>
          <w:sz w:val="28"/>
          <w:szCs w:val="28"/>
          <w:lang w:val="uk-UA"/>
        </w:rPr>
      </w:pPr>
    </w:p>
    <w:p w14:paraId="7DD31222" w14:textId="173B9ABB" w:rsidR="00801240" w:rsidRPr="00515D4D" w:rsidRDefault="00801240" w:rsidP="0070406C">
      <w:pPr>
        <w:tabs>
          <w:tab w:val="left" w:pos="851"/>
          <w:tab w:val="left" w:pos="1134"/>
        </w:tabs>
        <w:spacing w:after="0" w:line="240" w:lineRule="auto"/>
        <w:ind w:firstLine="709"/>
        <w:jc w:val="both"/>
        <w:rPr>
          <w:rFonts w:ascii="Times New Roman" w:hAnsi="Times New Roman" w:cs="Times New Roman"/>
          <w:sz w:val="28"/>
          <w:szCs w:val="28"/>
          <w:lang w:val="uk-UA"/>
        </w:rPr>
      </w:pPr>
      <w:r w:rsidRPr="00515D4D">
        <w:rPr>
          <w:rFonts w:ascii="Times New Roman" w:hAnsi="Times New Roman" w:cs="Times New Roman"/>
          <w:sz w:val="28"/>
          <w:szCs w:val="28"/>
          <w:lang w:val="uk-UA"/>
        </w:rPr>
        <w:t xml:space="preserve">14) у рядках </w:t>
      </w:r>
      <w:r w:rsidR="00821B42" w:rsidRPr="00515D4D">
        <w:rPr>
          <w:rFonts w:ascii="Times New Roman" w:hAnsi="Times New Roman" w:cs="Times New Roman"/>
          <w:sz w:val="28"/>
          <w:szCs w:val="28"/>
          <w:lang w:val="uk-UA"/>
        </w:rPr>
        <w:t xml:space="preserve">065 </w:t>
      </w:r>
      <w:r w:rsidRPr="00515D4D">
        <w:rPr>
          <w:rFonts w:ascii="Times New Roman" w:hAnsi="Times New Roman" w:cs="Times New Roman"/>
          <w:sz w:val="28"/>
          <w:szCs w:val="28"/>
          <w:lang w:val="uk-UA"/>
        </w:rPr>
        <w:t xml:space="preserve">– </w:t>
      </w:r>
      <w:r w:rsidR="00821B42" w:rsidRPr="00515D4D">
        <w:rPr>
          <w:rFonts w:ascii="Times New Roman" w:hAnsi="Times New Roman" w:cs="Times New Roman"/>
          <w:sz w:val="28"/>
          <w:szCs w:val="28"/>
          <w:lang w:val="uk-UA"/>
        </w:rPr>
        <w:t xml:space="preserve">070 </w:t>
      </w:r>
      <w:r w:rsidRPr="00515D4D">
        <w:rPr>
          <w:rFonts w:ascii="Times New Roman" w:hAnsi="Times New Roman" w:cs="Times New Roman"/>
          <w:sz w:val="28"/>
          <w:szCs w:val="28"/>
          <w:lang w:val="uk-UA"/>
        </w:rPr>
        <w:t xml:space="preserve">«Експорт (розшифрувати в додатку 4)» зазначається обсяг, вартість та середньозважена ціна експорту електричної енергії. Інформація щодо обсягу експорту електричної енергії відображається за київським часом. Перерахунок у національну валюту необхідно здійснювати у прив'язці до офіційного курсу НБУ на дату здійснення операції (розрахунку); </w:t>
      </w:r>
    </w:p>
    <w:p w14:paraId="0E3CBE54" w14:textId="77777777" w:rsidR="003717FB" w:rsidRPr="00515D4D" w:rsidRDefault="003717FB" w:rsidP="0070406C">
      <w:pPr>
        <w:tabs>
          <w:tab w:val="left" w:pos="851"/>
        </w:tabs>
        <w:spacing w:after="0" w:line="240" w:lineRule="auto"/>
        <w:ind w:firstLine="709"/>
        <w:rPr>
          <w:rFonts w:ascii="Times New Roman" w:hAnsi="Times New Roman" w:cs="Times New Roman"/>
          <w:sz w:val="28"/>
          <w:szCs w:val="28"/>
          <w:lang w:val="uk-UA"/>
        </w:rPr>
      </w:pPr>
    </w:p>
    <w:p w14:paraId="7F6C6DB4" w14:textId="7CB00324" w:rsidR="00E34723" w:rsidRPr="00515D4D" w:rsidRDefault="00801240" w:rsidP="0070406C">
      <w:pPr>
        <w:tabs>
          <w:tab w:val="left" w:pos="851"/>
          <w:tab w:val="left" w:pos="1134"/>
        </w:tabs>
        <w:spacing w:after="0" w:line="240" w:lineRule="auto"/>
        <w:ind w:firstLine="709"/>
        <w:jc w:val="both"/>
        <w:rPr>
          <w:rFonts w:ascii="Times New Roman" w:hAnsi="Times New Roman" w:cs="Times New Roman"/>
          <w:sz w:val="28"/>
          <w:szCs w:val="28"/>
          <w:lang w:val="uk-UA"/>
        </w:rPr>
      </w:pPr>
      <w:r w:rsidRPr="00515D4D">
        <w:rPr>
          <w:rFonts w:ascii="Times New Roman" w:hAnsi="Times New Roman" w:cs="Times New Roman"/>
          <w:sz w:val="28"/>
          <w:szCs w:val="28"/>
          <w:lang w:val="uk-UA"/>
        </w:rPr>
        <w:t>15</w:t>
      </w:r>
      <w:r w:rsidR="00B82E55" w:rsidRPr="00515D4D">
        <w:rPr>
          <w:rFonts w:ascii="Times New Roman" w:hAnsi="Times New Roman" w:cs="Times New Roman"/>
          <w:sz w:val="28"/>
          <w:szCs w:val="28"/>
          <w:lang w:val="uk-UA"/>
        </w:rPr>
        <w:t xml:space="preserve">) </w:t>
      </w:r>
      <w:r w:rsidR="003717FB" w:rsidRPr="00515D4D">
        <w:rPr>
          <w:rFonts w:ascii="Times New Roman" w:hAnsi="Times New Roman" w:cs="Times New Roman"/>
          <w:sz w:val="28"/>
          <w:szCs w:val="28"/>
          <w:lang w:val="uk-UA"/>
        </w:rPr>
        <w:t xml:space="preserve">у </w:t>
      </w:r>
      <w:r w:rsidR="00A32D08" w:rsidRPr="00515D4D">
        <w:rPr>
          <w:rFonts w:ascii="Times New Roman" w:hAnsi="Times New Roman" w:cs="Times New Roman"/>
          <w:sz w:val="28"/>
          <w:szCs w:val="28"/>
          <w:lang w:val="uk-UA"/>
        </w:rPr>
        <w:t xml:space="preserve">рядках </w:t>
      </w:r>
      <w:r w:rsidR="00821B42" w:rsidRPr="00515D4D">
        <w:rPr>
          <w:rFonts w:ascii="Times New Roman" w:hAnsi="Times New Roman" w:cs="Times New Roman"/>
          <w:sz w:val="28"/>
          <w:szCs w:val="28"/>
          <w:lang w:val="uk-UA"/>
        </w:rPr>
        <w:t xml:space="preserve">075 </w:t>
      </w:r>
      <w:r w:rsidR="00A32D08" w:rsidRPr="00515D4D">
        <w:rPr>
          <w:rFonts w:ascii="Times New Roman" w:hAnsi="Times New Roman" w:cs="Times New Roman"/>
          <w:sz w:val="28"/>
          <w:szCs w:val="28"/>
          <w:lang w:val="uk-UA"/>
        </w:rPr>
        <w:t xml:space="preserve">– </w:t>
      </w:r>
      <w:r w:rsidR="00821B42" w:rsidRPr="00515D4D">
        <w:rPr>
          <w:rFonts w:ascii="Times New Roman" w:hAnsi="Times New Roman" w:cs="Times New Roman"/>
          <w:sz w:val="28"/>
          <w:szCs w:val="28"/>
          <w:lang w:val="uk-UA"/>
        </w:rPr>
        <w:t xml:space="preserve">080 </w:t>
      </w:r>
      <w:r w:rsidR="003717FB" w:rsidRPr="00515D4D">
        <w:rPr>
          <w:rFonts w:ascii="Times New Roman" w:hAnsi="Times New Roman" w:cs="Times New Roman"/>
          <w:sz w:val="28"/>
          <w:szCs w:val="28"/>
          <w:lang w:val="uk-UA"/>
        </w:rPr>
        <w:t>«</w:t>
      </w:r>
      <w:r w:rsidR="002C1C6F" w:rsidRPr="00515D4D">
        <w:rPr>
          <w:rFonts w:ascii="Times New Roman" w:hAnsi="Times New Roman" w:cs="Times New Roman"/>
          <w:sz w:val="28"/>
          <w:szCs w:val="28"/>
          <w:lang w:val="uk-UA"/>
        </w:rPr>
        <w:t>Загалом</w:t>
      </w:r>
      <w:r w:rsidR="003717FB" w:rsidRPr="00515D4D">
        <w:rPr>
          <w:rFonts w:ascii="Times New Roman" w:hAnsi="Times New Roman" w:cs="Times New Roman"/>
          <w:sz w:val="28"/>
          <w:szCs w:val="28"/>
          <w:lang w:val="uk-UA"/>
        </w:rPr>
        <w:t>» зазначаюсь сумарні дані щодо обсягу та вартості купленої та/або проданої електричної енергії гарантованим покупцем</w:t>
      </w:r>
      <w:r w:rsidR="005B519F" w:rsidRPr="00515D4D">
        <w:rPr>
          <w:rFonts w:ascii="Times New Roman" w:hAnsi="Times New Roman" w:cs="Times New Roman"/>
          <w:sz w:val="28"/>
          <w:szCs w:val="28"/>
          <w:lang w:val="uk-UA"/>
        </w:rPr>
        <w:t>.</w:t>
      </w:r>
      <w:r w:rsidR="00B82E55" w:rsidRPr="00515D4D">
        <w:rPr>
          <w:rFonts w:ascii="Times New Roman" w:hAnsi="Times New Roman" w:cs="Times New Roman"/>
          <w:sz w:val="28"/>
          <w:szCs w:val="28"/>
          <w:lang w:val="uk-UA"/>
        </w:rPr>
        <w:t xml:space="preserve"> </w:t>
      </w:r>
      <w:r w:rsidR="003717FB" w:rsidRPr="00515D4D">
        <w:rPr>
          <w:rFonts w:ascii="Times New Roman" w:hAnsi="Times New Roman" w:cs="Times New Roman"/>
          <w:sz w:val="28"/>
          <w:szCs w:val="28"/>
          <w:lang w:val="uk-UA"/>
        </w:rPr>
        <w:t xml:space="preserve">Значення рядка </w:t>
      </w:r>
      <w:r w:rsidR="00821B42" w:rsidRPr="00515D4D">
        <w:rPr>
          <w:rFonts w:ascii="Times New Roman" w:hAnsi="Times New Roman" w:cs="Times New Roman"/>
          <w:sz w:val="28"/>
          <w:szCs w:val="28"/>
          <w:lang w:val="uk-UA"/>
        </w:rPr>
        <w:t xml:space="preserve">075 </w:t>
      </w:r>
      <w:r w:rsidR="003717FB" w:rsidRPr="00515D4D">
        <w:rPr>
          <w:rFonts w:ascii="Times New Roman" w:hAnsi="Times New Roman" w:cs="Times New Roman"/>
          <w:sz w:val="28"/>
          <w:szCs w:val="28"/>
          <w:lang w:val="uk-UA"/>
        </w:rPr>
        <w:t xml:space="preserve">дорівнює сумі значень рядків 005, </w:t>
      </w:r>
      <w:r w:rsidR="00821B42" w:rsidRPr="00515D4D">
        <w:rPr>
          <w:rFonts w:ascii="Times New Roman" w:hAnsi="Times New Roman" w:cs="Times New Roman"/>
          <w:sz w:val="28"/>
          <w:szCs w:val="28"/>
          <w:lang w:val="uk-UA"/>
        </w:rPr>
        <w:t>015</w:t>
      </w:r>
      <w:r w:rsidR="003717FB" w:rsidRPr="00515D4D">
        <w:rPr>
          <w:rFonts w:ascii="Times New Roman" w:hAnsi="Times New Roman" w:cs="Times New Roman"/>
          <w:sz w:val="28"/>
          <w:szCs w:val="28"/>
          <w:lang w:val="uk-UA"/>
        </w:rPr>
        <w:t xml:space="preserve">, </w:t>
      </w:r>
      <w:r w:rsidR="00821B42" w:rsidRPr="00515D4D">
        <w:rPr>
          <w:rFonts w:ascii="Times New Roman" w:hAnsi="Times New Roman" w:cs="Times New Roman"/>
          <w:sz w:val="28"/>
          <w:szCs w:val="28"/>
          <w:lang w:val="uk-UA"/>
        </w:rPr>
        <w:t>025</w:t>
      </w:r>
      <w:r w:rsidR="003717FB" w:rsidRPr="00515D4D">
        <w:rPr>
          <w:rFonts w:ascii="Times New Roman" w:hAnsi="Times New Roman" w:cs="Times New Roman"/>
          <w:sz w:val="28"/>
          <w:szCs w:val="28"/>
          <w:lang w:val="uk-UA"/>
        </w:rPr>
        <w:t xml:space="preserve">, </w:t>
      </w:r>
      <w:r w:rsidR="00821B42" w:rsidRPr="00515D4D">
        <w:rPr>
          <w:rFonts w:ascii="Times New Roman" w:hAnsi="Times New Roman" w:cs="Times New Roman"/>
          <w:sz w:val="28"/>
          <w:szCs w:val="28"/>
          <w:lang w:val="uk-UA"/>
        </w:rPr>
        <w:t>035</w:t>
      </w:r>
      <w:r w:rsidR="003717FB" w:rsidRPr="00515D4D">
        <w:rPr>
          <w:rFonts w:ascii="Times New Roman" w:hAnsi="Times New Roman" w:cs="Times New Roman"/>
          <w:sz w:val="28"/>
          <w:szCs w:val="28"/>
          <w:lang w:val="uk-UA"/>
        </w:rPr>
        <w:t xml:space="preserve">, </w:t>
      </w:r>
      <w:r w:rsidR="00821B42" w:rsidRPr="00515D4D">
        <w:rPr>
          <w:rFonts w:ascii="Times New Roman" w:hAnsi="Times New Roman" w:cs="Times New Roman"/>
          <w:sz w:val="28"/>
          <w:szCs w:val="28"/>
          <w:lang w:val="uk-UA"/>
        </w:rPr>
        <w:t>045</w:t>
      </w:r>
      <w:r w:rsidR="00A32D08" w:rsidRPr="00515D4D">
        <w:rPr>
          <w:rFonts w:ascii="Times New Roman" w:hAnsi="Times New Roman" w:cs="Times New Roman"/>
          <w:sz w:val="28"/>
          <w:szCs w:val="28"/>
          <w:lang w:val="uk-UA"/>
        </w:rPr>
        <w:t xml:space="preserve">, </w:t>
      </w:r>
      <w:r w:rsidR="00821B42" w:rsidRPr="00515D4D">
        <w:rPr>
          <w:rFonts w:ascii="Times New Roman" w:hAnsi="Times New Roman" w:cs="Times New Roman"/>
          <w:sz w:val="28"/>
          <w:szCs w:val="28"/>
          <w:lang w:val="uk-UA"/>
        </w:rPr>
        <w:t>055</w:t>
      </w:r>
      <w:r w:rsidR="00CE100A" w:rsidRPr="00515D4D">
        <w:rPr>
          <w:rFonts w:ascii="Times New Roman" w:hAnsi="Times New Roman" w:cs="Times New Roman"/>
          <w:sz w:val="28"/>
          <w:szCs w:val="28"/>
          <w:lang w:val="uk-UA"/>
        </w:rPr>
        <w:t xml:space="preserve">, </w:t>
      </w:r>
      <w:r w:rsidR="00821B42" w:rsidRPr="00515D4D">
        <w:rPr>
          <w:rFonts w:ascii="Times New Roman" w:hAnsi="Times New Roman" w:cs="Times New Roman"/>
          <w:sz w:val="28"/>
          <w:szCs w:val="28"/>
          <w:lang w:val="uk-UA"/>
        </w:rPr>
        <w:t xml:space="preserve">065 </w:t>
      </w:r>
      <w:r w:rsidR="00A32D08" w:rsidRPr="00515D4D">
        <w:rPr>
          <w:rFonts w:ascii="Times New Roman" w:hAnsi="Times New Roman" w:cs="Times New Roman"/>
          <w:sz w:val="28"/>
          <w:szCs w:val="28"/>
          <w:lang w:val="uk-UA"/>
        </w:rPr>
        <w:t xml:space="preserve">значення рядка </w:t>
      </w:r>
      <w:r w:rsidR="00821B42" w:rsidRPr="00515D4D">
        <w:rPr>
          <w:rFonts w:ascii="Times New Roman" w:hAnsi="Times New Roman" w:cs="Times New Roman"/>
          <w:sz w:val="28"/>
          <w:szCs w:val="28"/>
          <w:lang w:val="uk-UA"/>
        </w:rPr>
        <w:t xml:space="preserve">080 </w:t>
      </w:r>
      <w:r w:rsidR="00A32D08" w:rsidRPr="00515D4D">
        <w:rPr>
          <w:rFonts w:ascii="Times New Roman" w:hAnsi="Times New Roman" w:cs="Times New Roman"/>
          <w:sz w:val="28"/>
          <w:szCs w:val="28"/>
          <w:lang w:val="uk-UA"/>
        </w:rPr>
        <w:t xml:space="preserve">дорівнює сумі значень рядків 010, </w:t>
      </w:r>
      <w:r w:rsidR="00821B42" w:rsidRPr="00515D4D">
        <w:rPr>
          <w:rFonts w:ascii="Times New Roman" w:hAnsi="Times New Roman" w:cs="Times New Roman"/>
          <w:sz w:val="28"/>
          <w:szCs w:val="28"/>
          <w:lang w:val="uk-UA"/>
        </w:rPr>
        <w:t>020</w:t>
      </w:r>
      <w:r w:rsidR="00A32D08" w:rsidRPr="00515D4D">
        <w:rPr>
          <w:rFonts w:ascii="Times New Roman" w:hAnsi="Times New Roman" w:cs="Times New Roman"/>
          <w:sz w:val="28"/>
          <w:szCs w:val="28"/>
          <w:lang w:val="uk-UA"/>
        </w:rPr>
        <w:t xml:space="preserve">, </w:t>
      </w:r>
      <w:r w:rsidR="00821B42" w:rsidRPr="00515D4D">
        <w:rPr>
          <w:rFonts w:ascii="Times New Roman" w:hAnsi="Times New Roman" w:cs="Times New Roman"/>
          <w:sz w:val="28"/>
          <w:szCs w:val="28"/>
          <w:lang w:val="uk-UA"/>
        </w:rPr>
        <w:t>030</w:t>
      </w:r>
      <w:r w:rsidR="00A32D08" w:rsidRPr="00515D4D">
        <w:rPr>
          <w:rFonts w:ascii="Times New Roman" w:hAnsi="Times New Roman" w:cs="Times New Roman"/>
          <w:sz w:val="28"/>
          <w:szCs w:val="28"/>
          <w:lang w:val="uk-UA"/>
        </w:rPr>
        <w:t xml:space="preserve">, </w:t>
      </w:r>
      <w:r w:rsidR="00821B42" w:rsidRPr="00515D4D">
        <w:rPr>
          <w:rFonts w:ascii="Times New Roman" w:hAnsi="Times New Roman" w:cs="Times New Roman"/>
          <w:sz w:val="28"/>
          <w:szCs w:val="28"/>
          <w:lang w:val="uk-UA"/>
        </w:rPr>
        <w:t>040</w:t>
      </w:r>
      <w:r w:rsidR="00A32D08" w:rsidRPr="00515D4D">
        <w:rPr>
          <w:rFonts w:ascii="Times New Roman" w:hAnsi="Times New Roman" w:cs="Times New Roman"/>
          <w:sz w:val="28"/>
          <w:szCs w:val="28"/>
          <w:lang w:val="uk-UA"/>
        </w:rPr>
        <w:t xml:space="preserve">, </w:t>
      </w:r>
      <w:r w:rsidR="00821B42" w:rsidRPr="00515D4D">
        <w:rPr>
          <w:rFonts w:ascii="Times New Roman" w:hAnsi="Times New Roman" w:cs="Times New Roman"/>
          <w:sz w:val="28"/>
          <w:szCs w:val="28"/>
          <w:lang w:val="uk-UA"/>
        </w:rPr>
        <w:t>050</w:t>
      </w:r>
      <w:r w:rsidR="00A32D08" w:rsidRPr="00515D4D">
        <w:rPr>
          <w:rFonts w:ascii="Times New Roman" w:hAnsi="Times New Roman" w:cs="Times New Roman"/>
          <w:sz w:val="28"/>
          <w:szCs w:val="28"/>
          <w:lang w:val="uk-UA"/>
        </w:rPr>
        <w:t xml:space="preserve">, </w:t>
      </w:r>
      <w:r w:rsidR="00821B42" w:rsidRPr="00515D4D">
        <w:rPr>
          <w:rFonts w:ascii="Times New Roman" w:hAnsi="Times New Roman" w:cs="Times New Roman"/>
          <w:sz w:val="28"/>
          <w:szCs w:val="28"/>
          <w:lang w:val="uk-UA"/>
        </w:rPr>
        <w:t>060</w:t>
      </w:r>
      <w:r w:rsidR="00CE100A" w:rsidRPr="00515D4D">
        <w:rPr>
          <w:rFonts w:ascii="Times New Roman" w:hAnsi="Times New Roman" w:cs="Times New Roman"/>
          <w:sz w:val="28"/>
          <w:szCs w:val="28"/>
          <w:lang w:val="uk-UA"/>
        </w:rPr>
        <w:t xml:space="preserve">, </w:t>
      </w:r>
      <w:r w:rsidR="00821B42" w:rsidRPr="00515D4D">
        <w:rPr>
          <w:rFonts w:ascii="Times New Roman" w:hAnsi="Times New Roman" w:cs="Times New Roman"/>
          <w:sz w:val="28"/>
          <w:szCs w:val="28"/>
          <w:lang w:val="uk-UA"/>
        </w:rPr>
        <w:t>070</w:t>
      </w:r>
      <w:r w:rsidR="003717FB" w:rsidRPr="00515D4D">
        <w:rPr>
          <w:rFonts w:ascii="Times New Roman" w:hAnsi="Times New Roman" w:cs="Times New Roman"/>
          <w:sz w:val="28"/>
          <w:szCs w:val="28"/>
          <w:lang w:val="uk-UA"/>
        </w:rPr>
        <w:t>.</w:t>
      </w:r>
    </w:p>
    <w:p w14:paraId="31B5D3D4" w14:textId="77777777" w:rsidR="003717FB" w:rsidRPr="00515D4D" w:rsidRDefault="003717FB" w:rsidP="0070406C">
      <w:pPr>
        <w:tabs>
          <w:tab w:val="left" w:pos="851"/>
        </w:tabs>
        <w:spacing w:after="0" w:line="240" w:lineRule="auto"/>
        <w:ind w:firstLine="709"/>
        <w:jc w:val="both"/>
        <w:rPr>
          <w:rFonts w:ascii="Times New Roman" w:hAnsi="Times New Roman" w:cs="Times New Roman"/>
          <w:sz w:val="28"/>
          <w:szCs w:val="28"/>
          <w:lang w:val="uk-UA"/>
        </w:rPr>
      </w:pPr>
    </w:p>
    <w:p w14:paraId="7DB98C38" w14:textId="2D6EE9B0" w:rsidR="003B773C" w:rsidRPr="00515D4D" w:rsidRDefault="00155C16" w:rsidP="0070406C">
      <w:pPr>
        <w:pStyle w:val="a5"/>
        <w:numPr>
          <w:ilvl w:val="1"/>
          <w:numId w:val="3"/>
        </w:numPr>
        <w:tabs>
          <w:tab w:val="left" w:pos="851"/>
        </w:tabs>
        <w:spacing w:after="0" w:line="240" w:lineRule="auto"/>
        <w:ind w:left="0" w:firstLine="709"/>
        <w:jc w:val="both"/>
        <w:rPr>
          <w:rFonts w:ascii="Times New Roman" w:hAnsi="Times New Roman" w:cs="Times New Roman"/>
          <w:sz w:val="28"/>
          <w:szCs w:val="28"/>
          <w:lang w:val="uk-UA"/>
        </w:rPr>
      </w:pPr>
      <w:r w:rsidRPr="00515D4D">
        <w:rPr>
          <w:rFonts w:ascii="Times New Roman" w:hAnsi="Times New Roman" w:cs="Times New Roman"/>
          <w:sz w:val="28"/>
          <w:szCs w:val="28"/>
          <w:lang w:val="uk-UA"/>
        </w:rPr>
        <w:t>У розділі ІІ «</w:t>
      </w:r>
      <w:r w:rsidR="008475BF" w:rsidRPr="00515D4D">
        <w:rPr>
          <w:rFonts w:ascii="Times New Roman" w:hAnsi="Times New Roman" w:cs="Times New Roman"/>
          <w:sz w:val="28"/>
          <w:szCs w:val="28"/>
          <w:lang w:val="uk-UA"/>
        </w:rPr>
        <w:t>Інформація про врегулювання небалансу електричної енергії балансуючої групи гарантованого покупця</w:t>
      </w:r>
      <w:r w:rsidRPr="00515D4D">
        <w:rPr>
          <w:rFonts w:ascii="Times New Roman" w:hAnsi="Times New Roman" w:cs="Times New Roman"/>
          <w:sz w:val="28"/>
          <w:szCs w:val="28"/>
          <w:lang w:val="uk-UA"/>
        </w:rPr>
        <w:t xml:space="preserve">» відображаються дані щодо </w:t>
      </w:r>
      <w:r w:rsidR="008475BF" w:rsidRPr="00515D4D">
        <w:rPr>
          <w:rFonts w:ascii="Times New Roman" w:hAnsi="Times New Roman" w:cs="Times New Roman"/>
          <w:sz w:val="28"/>
          <w:szCs w:val="28"/>
          <w:lang w:val="uk-UA"/>
        </w:rPr>
        <w:t>врегулювання небалансу електричної енергії балансуючої групи гарантованого покупця</w:t>
      </w:r>
      <w:r w:rsidRPr="00515D4D">
        <w:rPr>
          <w:rFonts w:ascii="Times New Roman" w:hAnsi="Times New Roman" w:cs="Times New Roman"/>
          <w:sz w:val="28"/>
          <w:szCs w:val="28"/>
          <w:lang w:val="uk-UA"/>
        </w:rPr>
        <w:t xml:space="preserve"> протягом звітного періоду:</w:t>
      </w:r>
    </w:p>
    <w:p w14:paraId="52454E08" w14:textId="77777777" w:rsidR="00D37294" w:rsidRPr="00515D4D" w:rsidRDefault="00D37294" w:rsidP="0070406C">
      <w:pPr>
        <w:pStyle w:val="a5"/>
        <w:tabs>
          <w:tab w:val="left" w:pos="851"/>
        </w:tabs>
        <w:spacing w:after="0" w:line="240" w:lineRule="auto"/>
        <w:ind w:left="567" w:firstLine="709"/>
        <w:jc w:val="both"/>
        <w:rPr>
          <w:rFonts w:ascii="Times New Roman" w:hAnsi="Times New Roman" w:cs="Times New Roman"/>
          <w:sz w:val="28"/>
          <w:szCs w:val="28"/>
          <w:lang w:val="uk-UA"/>
        </w:rPr>
      </w:pPr>
    </w:p>
    <w:p w14:paraId="47CF7554" w14:textId="7BC94BA2" w:rsidR="0019319C" w:rsidRPr="00515D4D" w:rsidRDefault="00B82E55" w:rsidP="0070406C">
      <w:pPr>
        <w:tabs>
          <w:tab w:val="left" w:pos="993"/>
        </w:tabs>
        <w:spacing w:after="0" w:line="240" w:lineRule="auto"/>
        <w:ind w:firstLine="709"/>
        <w:jc w:val="both"/>
        <w:rPr>
          <w:rFonts w:ascii="Times New Roman" w:hAnsi="Times New Roman" w:cs="Times New Roman"/>
          <w:sz w:val="28"/>
          <w:szCs w:val="28"/>
          <w:lang w:val="uk-UA"/>
        </w:rPr>
      </w:pPr>
      <w:r w:rsidRPr="00515D4D">
        <w:rPr>
          <w:rFonts w:ascii="Times New Roman" w:hAnsi="Times New Roman" w:cs="Times New Roman"/>
          <w:sz w:val="28"/>
          <w:szCs w:val="28"/>
          <w:lang w:val="uk-UA"/>
        </w:rPr>
        <w:t xml:space="preserve">1) </w:t>
      </w:r>
      <w:r w:rsidR="00F8187A" w:rsidRPr="00515D4D">
        <w:rPr>
          <w:rFonts w:ascii="Times New Roman" w:hAnsi="Times New Roman" w:cs="Times New Roman"/>
          <w:sz w:val="28"/>
          <w:szCs w:val="28"/>
          <w:lang w:val="uk-UA"/>
        </w:rPr>
        <w:t>у графах 1 та 2 «</w:t>
      </w:r>
      <w:r w:rsidR="00B34955" w:rsidRPr="00515D4D">
        <w:rPr>
          <w:rFonts w:ascii="Times New Roman" w:hAnsi="Times New Roman" w:cs="Times New Roman"/>
          <w:sz w:val="28"/>
          <w:szCs w:val="28"/>
          <w:lang w:val="uk-UA"/>
        </w:rPr>
        <w:t>Величина врахованих відхилень</w:t>
      </w:r>
      <w:r w:rsidR="00F8187A" w:rsidRPr="00515D4D">
        <w:rPr>
          <w:rFonts w:ascii="Times New Roman" w:hAnsi="Times New Roman" w:cs="Times New Roman"/>
          <w:sz w:val="28"/>
          <w:szCs w:val="28"/>
          <w:lang w:val="uk-UA"/>
        </w:rPr>
        <w:t xml:space="preserve">» відображається сумарний обсяг негативних </w:t>
      </w:r>
      <w:r w:rsidR="005C7B96" w:rsidRPr="00515D4D">
        <w:rPr>
          <w:rFonts w:ascii="Times New Roman" w:hAnsi="Times New Roman" w:cs="Times New Roman"/>
          <w:sz w:val="28"/>
          <w:szCs w:val="28"/>
          <w:lang w:val="uk-UA"/>
        </w:rPr>
        <w:t>(графа 1) та позитивних (графа 2)</w:t>
      </w:r>
      <w:r w:rsidR="00B34955" w:rsidRPr="00515D4D">
        <w:rPr>
          <w:rFonts w:ascii="Times New Roman" w:hAnsi="Times New Roman" w:cs="Times New Roman"/>
          <w:sz w:val="28"/>
          <w:szCs w:val="28"/>
          <w:lang w:val="uk-UA"/>
        </w:rPr>
        <w:t xml:space="preserve">врахованих </w:t>
      </w:r>
      <w:r w:rsidR="00F8187A" w:rsidRPr="00515D4D">
        <w:rPr>
          <w:rFonts w:ascii="Times New Roman" w:hAnsi="Times New Roman" w:cs="Times New Roman"/>
          <w:sz w:val="28"/>
          <w:szCs w:val="28"/>
          <w:lang w:val="uk-UA"/>
        </w:rPr>
        <w:t xml:space="preserve">величин відхилень  </w:t>
      </w:r>
      <w:r w:rsidR="00B34955" w:rsidRPr="00515D4D">
        <w:rPr>
          <w:rFonts w:ascii="Times New Roman" w:hAnsi="Times New Roman" w:cs="Times New Roman"/>
          <w:sz w:val="28"/>
          <w:szCs w:val="28"/>
          <w:lang w:val="uk-UA"/>
        </w:rPr>
        <w:t xml:space="preserve">продавців за «зеленим» тарифом </w:t>
      </w:r>
      <w:r w:rsidR="00A76E6D" w:rsidRPr="00515D4D">
        <w:rPr>
          <w:rFonts w:ascii="Times New Roman" w:hAnsi="Times New Roman" w:cs="Times New Roman"/>
          <w:sz w:val="28"/>
          <w:szCs w:val="28"/>
          <w:lang w:val="uk-UA"/>
        </w:rPr>
        <w:t xml:space="preserve">за видом генерації </w:t>
      </w:r>
      <w:r w:rsidR="00F8187A" w:rsidRPr="00515D4D">
        <w:rPr>
          <w:rFonts w:ascii="Times New Roman" w:hAnsi="Times New Roman" w:cs="Times New Roman"/>
          <w:sz w:val="28"/>
          <w:szCs w:val="28"/>
          <w:lang w:val="uk-UA"/>
        </w:rPr>
        <w:t>протягом звітного періоду;</w:t>
      </w:r>
    </w:p>
    <w:p w14:paraId="7CD4EAFB" w14:textId="77777777" w:rsidR="0019319C" w:rsidRPr="00515D4D" w:rsidRDefault="0019319C" w:rsidP="0070406C">
      <w:pPr>
        <w:tabs>
          <w:tab w:val="left" w:pos="993"/>
        </w:tabs>
        <w:spacing w:after="0" w:line="240" w:lineRule="auto"/>
        <w:ind w:firstLine="709"/>
        <w:jc w:val="both"/>
        <w:rPr>
          <w:rFonts w:ascii="Times New Roman" w:hAnsi="Times New Roman" w:cs="Times New Roman"/>
          <w:sz w:val="28"/>
          <w:szCs w:val="28"/>
          <w:lang w:val="uk-UA"/>
        </w:rPr>
      </w:pPr>
    </w:p>
    <w:p w14:paraId="0F47ACBA" w14:textId="3613EDAE" w:rsidR="0019319C" w:rsidRPr="00515D4D" w:rsidRDefault="00B82E55" w:rsidP="0070406C">
      <w:pPr>
        <w:tabs>
          <w:tab w:val="left" w:pos="993"/>
        </w:tabs>
        <w:spacing w:after="0" w:line="240" w:lineRule="auto"/>
        <w:ind w:firstLine="709"/>
        <w:jc w:val="both"/>
        <w:rPr>
          <w:rFonts w:ascii="Times New Roman" w:hAnsi="Times New Roman" w:cs="Times New Roman"/>
          <w:sz w:val="28"/>
          <w:szCs w:val="28"/>
          <w:lang w:val="uk-UA"/>
        </w:rPr>
      </w:pPr>
      <w:r w:rsidRPr="00515D4D">
        <w:rPr>
          <w:rFonts w:ascii="Times New Roman" w:hAnsi="Times New Roman" w:cs="Times New Roman"/>
          <w:sz w:val="28"/>
          <w:szCs w:val="28"/>
          <w:lang w:val="uk-UA"/>
        </w:rPr>
        <w:t xml:space="preserve">2) </w:t>
      </w:r>
      <w:r w:rsidR="008C6AC6" w:rsidRPr="00515D4D">
        <w:rPr>
          <w:rFonts w:ascii="Times New Roman" w:hAnsi="Times New Roman" w:cs="Times New Roman"/>
          <w:sz w:val="28"/>
          <w:szCs w:val="28"/>
          <w:lang w:val="uk-UA"/>
        </w:rPr>
        <w:t>у графах 3 та 4 «</w:t>
      </w:r>
      <w:r w:rsidR="008475BF" w:rsidRPr="00515D4D">
        <w:rPr>
          <w:rFonts w:ascii="Times New Roman" w:hAnsi="Times New Roman" w:cs="Times New Roman"/>
          <w:sz w:val="28"/>
          <w:szCs w:val="28"/>
          <w:lang w:val="uk-UA"/>
        </w:rPr>
        <w:t>Частка вартості врегулювання небалансу електричної енергії БГ ГП</w:t>
      </w:r>
      <w:r w:rsidR="008C6AC6" w:rsidRPr="00515D4D">
        <w:rPr>
          <w:rFonts w:ascii="Times New Roman" w:hAnsi="Times New Roman" w:cs="Times New Roman"/>
          <w:sz w:val="28"/>
          <w:szCs w:val="28"/>
          <w:lang w:val="uk-UA"/>
        </w:rPr>
        <w:t>» відображається</w:t>
      </w:r>
      <w:r w:rsidR="009D39D5" w:rsidRPr="00515D4D">
        <w:rPr>
          <w:rFonts w:ascii="Times New Roman" w:hAnsi="Times New Roman" w:cs="Times New Roman"/>
          <w:sz w:val="28"/>
          <w:szCs w:val="28"/>
          <w:lang w:val="uk-UA"/>
        </w:rPr>
        <w:t xml:space="preserve"> частка вартості врегулювання небалансу електричної енергії балансуючої групи гарантованого покупця</w:t>
      </w:r>
      <w:r w:rsidR="008C6AC6" w:rsidRPr="00515D4D">
        <w:rPr>
          <w:rFonts w:ascii="Times New Roman" w:hAnsi="Times New Roman" w:cs="Times New Roman"/>
          <w:sz w:val="28"/>
          <w:szCs w:val="28"/>
          <w:lang w:val="uk-UA"/>
        </w:rPr>
        <w:t xml:space="preserve"> </w:t>
      </w:r>
      <w:r w:rsidR="00B34955" w:rsidRPr="00515D4D">
        <w:rPr>
          <w:rFonts w:ascii="Times New Roman" w:hAnsi="Times New Roman" w:cs="Times New Roman"/>
          <w:sz w:val="28"/>
          <w:szCs w:val="28"/>
          <w:lang w:val="uk-UA"/>
        </w:rPr>
        <w:t xml:space="preserve"> </w:t>
      </w:r>
      <w:r w:rsidR="008C6AC6" w:rsidRPr="00515D4D">
        <w:rPr>
          <w:rFonts w:ascii="Times New Roman" w:hAnsi="Times New Roman" w:cs="Times New Roman"/>
          <w:sz w:val="28"/>
          <w:szCs w:val="28"/>
          <w:lang w:val="uk-UA"/>
        </w:rPr>
        <w:t xml:space="preserve">негативних </w:t>
      </w:r>
      <w:r w:rsidR="005C7B96" w:rsidRPr="00515D4D">
        <w:rPr>
          <w:rFonts w:ascii="Times New Roman" w:hAnsi="Times New Roman" w:cs="Times New Roman"/>
          <w:sz w:val="28"/>
          <w:szCs w:val="28"/>
          <w:lang w:val="uk-UA"/>
        </w:rPr>
        <w:t xml:space="preserve">(графа 3) та позитивних (графа 4) </w:t>
      </w:r>
      <w:r w:rsidR="00B34955" w:rsidRPr="00515D4D">
        <w:rPr>
          <w:rFonts w:ascii="Times New Roman" w:hAnsi="Times New Roman" w:cs="Times New Roman"/>
          <w:sz w:val="28"/>
          <w:szCs w:val="28"/>
          <w:lang w:val="uk-UA"/>
        </w:rPr>
        <w:t xml:space="preserve">врахованих </w:t>
      </w:r>
      <w:r w:rsidR="008C6AC6" w:rsidRPr="00515D4D">
        <w:rPr>
          <w:rFonts w:ascii="Times New Roman" w:hAnsi="Times New Roman" w:cs="Times New Roman"/>
          <w:sz w:val="28"/>
          <w:szCs w:val="28"/>
          <w:lang w:val="uk-UA"/>
        </w:rPr>
        <w:t xml:space="preserve">величин відхилень та  </w:t>
      </w:r>
      <w:r w:rsidR="00B34955" w:rsidRPr="00515D4D">
        <w:rPr>
          <w:rFonts w:ascii="Times New Roman" w:hAnsi="Times New Roman" w:cs="Times New Roman"/>
          <w:sz w:val="28"/>
          <w:szCs w:val="28"/>
          <w:lang w:val="uk-UA"/>
        </w:rPr>
        <w:t xml:space="preserve"> </w:t>
      </w:r>
      <w:r w:rsidR="008C6AC6" w:rsidRPr="00515D4D">
        <w:rPr>
          <w:rFonts w:ascii="Times New Roman" w:hAnsi="Times New Roman" w:cs="Times New Roman"/>
          <w:sz w:val="28"/>
          <w:szCs w:val="28"/>
          <w:lang w:val="uk-UA"/>
        </w:rPr>
        <w:t xml:space="preserve">електричної енергії  </w:t>
      </w:r>
      <w:r w:rsidR="00B34955" w:rsidRPr="00515D4D">
        <w:rPr>
          <w:rFonts w:ascii="Times New Roman" w:hAnsi="Times New Roman" w:cs="Times New Roman"/>
          <w:sz w:val="28"/>
          <w:szCs w:val="28"/>
          <w:lang w:val="uk-UA"/>
        </w:rPr>
        <w:t>продавців за «зеленим» тарифом</w:t>
      </w:r>
      <w:r w:rsidR="00A76E6D" w:rsidRPr="00515D4D">
        <w:rPr>
          <w:rFonts w:ascii="Times New Roman" w:hAnsi="Times New Roman" w:cs="Times New Roman"/>
          <w:sz w:val="28"/>
          <w:szCs w:val="28"/>
          <w:lang w:val="uk-UA"/>
        </w:rPr>
        <w:t xml:space="preserve"> за видом генерації протягом звітного періоду</w:t>
      </w:r>
      <w:r w:rsidR="008C6AC6" w:rsidRPr="00515D4D">
        <w:rPr>
          <w:rFonts w:ascii="Times New Roman" w:hAnsi="Times New Roman" w:cs="Times New Roman"/>
          <w:sz w:val="28"/>
          <w:szCs w:val="28"/>
          <w:lang w:val="uk-UA"/>
        </w:rPr>
        <w:t>;</w:t>
      </w:r>
    </w:p>
    <w:p w14:paraId="1B928EE9" w14:textId="77777777" w:rsidR="00A32D08" w:rsidRPr="00515D4D" w:rsidRDefault="00A32D08" w:rsidP="0070406C">
      <w:pPr>
        <w:tabs>
          <w:tab w:val="left" w:pos="993"/>
        </w:tabs>
        <w:spacing w:after="0" w:line="240" w:lineRule="auto"/>
        <w:ind w:firstLine="709"/>
        <w:jc w:val="both"/>
        <w:rPr>
          <w:rFonts w:ascii="Times New Roman" w:hAnsi="Times New Roman" w:cs="Times New Roman"/>
          <w:sz w:val="28"/>
          <w:szCs w:val="28"/>
          <w:lang w:val="uk-UA"/>
        </w:rPr>
      </w:pPr>
    </w:p>
    <w:p w14:paraId="3C924903" w14:textId="137F2FA7" w:rsidR="0019319C" w:rsidRPr="00515D4D" w:rsidRDefault="00B82E55" w:rsidP="0070406C">
      <w:pPr>
        <w:tabs>
          <w:tab w:val="left" w:pos="993"/>
        </w:tabs>
        <w:spacing w:after="0" w:line="240" w:lineRule="auto"/>
        <w:ind w:firstLine="709"/>
        <w:jc w:val="both"/>
        <w:rPr>
          <w:rFonts w:ascii="Times New Roman" w:hAnsi="Times New Roman" w:cs="Times New Roman"/>
          <w:sz w:val="28"/>
          <w:szCs w:val="28"/>
          <w:lang w:val="uk-UA"/>
        </w:rPr>
      </w:pPr>
      <w:r w:rsidRPr="00515D4D">
        <w:rPr>
          <w:rFonts w:ascii="Times New Roman" w:hAnsi="Times New Roman" w:cs="Times New Roman"/>
          <w:sz w:val="28"/>
          <w:szCs w:val="28"/>
          <w:lang w:val="uk-UA"/>
        </w:rPr>
        <w:t xml:space="preserve">3) </w:t>
      </w:r>
      <w:r w:rsidR="008C6AC6" w:rsidRPr="00515D4D">
        <w:rPr>
          <w:rFonts w:ascii="Times New Roman" w:hAnsi="Times New Roman" w:cs="Times New Roman"/>
          <w:sz w:val="28"/>
          <w:szCs w:val="28"/>
          <w:lang w:val="uk-UA"/>
        </w:rPr>
        <w:t>у графах 5 та 6 «Ціна відхилень</w:t>
      </w:r>
      <w:r w:rsidR="00B34955" w:rsidRPr="00515D4D">
        <w:rPr>
          <w:rFonts w:ascii="Times New Roman" w:hAnsi="Times New Roman" w:cs="Times New Roman"/>
          <w:sz w:val="28"/>
          <w:szCs w:val="28"/>
          <w:lang w:val="uk-UA"/>
        </w:rPr>
        <w:t xml:space="preserve"> (без ПДВ)</w:t>
      </w:r>
      <w:r w:rsidR="008C6AC6" w:rsidRPr="00515D4D">
        <w:rPr>
          <w:rFonts w:ascii="Times New Roman" w:hAnsi="Times New Roman" w:cs="Times New Roman"/>
          <w:sz w:val="28"/>
          <w:szCs w:val="28"/>
          <w:lang w:val="uk-UA"/>
        </w:rPr>
        <w:t xml:space="preserve">» відображається середньозважена ціна </w:t>
      </w:r>
      <w:r w:rsidR="00B34955" w:rsidRPr="00515D4D">
        <w:rPr>
          <w:rFonts w:ascii="Times New Roman" w:hAnsi="Times New Roman" w:cs="Times New Roman"/>
          <w:sz w:val="28"/>
          <w:szCs w:val="28"/>
          <w:lang w:val="uk-UA"/>
        </w:rPr>
        <w:t xml:space="preserve"> </w:t>
      </w:r>
      <w:r w:rsidR="008C6AC6" w:rsidRPr="00515D4D">
        <w:rPr>
          <w:rFonts w:ascii="Times New Roman" w:hAnsi="Times New Roman" w:cs="Times New Roman"/>
          <w:sz w:val="28"/>
          <w:szCs w:val="28"/>
          <w:lang w:val="uk-UA"/>
        </w:rPr>
        <w:t xml:space="preserve">негативних </w:t>
      </w:r>
      <w:r w:rsidR="005C7B96" w:rsidRPr="00515D4D">
        <w:rPr>
          <w:rFonts w:ascii="Times New Roman" w:hAnsi="Times New Roman" w:cs="Times New Roman"/>
          <w:sz w:val="28"/>
          <w:szCs w:val="28"/>
          <w:lang w:val="uk-UA"/>
        </w:rPr>
        <w:t xml:space="preserve">(графа 5) та позитивних (графа 6) </w:t>
      </w:r>
      <w:r w:rsidR="00B34955" w:rsidRPr="00515D4D">
        <w:rPr>
          <w:rFonts w:ascii="Times New Roman" w:hAnsi="Times New Roman" w:cs="Times New Roman"/>
          <w:sz w:val="28"/>
          <w:szCs w:val="28"/>
          <w:lang w:val="uk-UA"/>
        </w:rPr>
        <w:t xml:space="preserve">врахованих </w:t>
      </w:r>
      <w:r w:rsidR="008C6AC6" w:rsidRPr="00515D4D">
        <w:rPr>
          <w:rFonts w:ascii="Times New Roman" w:hAnsi="Times New Roman" w:cs="Times New Roman"/>
          <w:sz w:val="28"/>
          <w:szCs w:val="28"/>
          <w:lang w:val="uk-UA"/>
        </w:rPr>
        <w:t xml:space="preserve">величин відхилень електричної енергії  </w:t>
      </w:r>
      <w:r w:rsidR="00B34955" w:rsidRPr="00515D4D">
        <w:rPr>
          <w:rFonts w:ascii="Times New Roman" w:hAnsi="Times New Roman" w:cs="Times New Roman"/>
          <w:sz w:val="28"/>
          <w:szCs w:val="28"/>
          <w:lang w:val="uk-UA"/>
        </w:rPr>
        <w:t>продавців за «зеленим» тарифом</w:t>
      </w:r>
      <w:r w:rsidR="00A76E6D" w:rsidRPr="00515D4D">
        <w:rPr>
          <w:rFonts w:ascii="Times New Roman" w:hAnsi="Times New Roman" w:cs="Times New Roman"/>
          <w:sz w:val="28"/>
          <w:szCs w:val="28"/>
          <w:lang w:val="uk-UA"/>
        </w:rPr>
        <w:t xml:space="preserve"> за видом генерації протягом звітного періоду</w:t>
      </w:r>
      <w:r w:rsidR="008C6AC6" w:rsidRPr="00515D4D">
        <w:rPr>
          <w:rFonts w:ascii="Times New Roman" w:hAnsi="Times New Roman" w:cs="Times New Roman"/>
          <w:sz w:val="28"/>
          <w:szCs w:val="28"/>
          <w:lang w:val="uk-UA"/>
        </w:rPr>
        <w:t>;</w:t>
      </w:r>
    </w:p>
    <w:p w14:paraId="5307DE84" w14:textId="77777777" w:rsidR="00A04F16" w:rsidRPr="00515D4D" w:rsidRDefault="00A04F16" w:rsidP="0070406C">
      <w:pPr>
        <w:pStyle w:val="a5"/>
        <w:tabs>
          <w:tab w:val="left" w:pos="993"/>
        </w:tabs>
        <w:spacing w:after="0" w:line="240" w:lineRule="auto"/>
        <w:ind w:left="0" w:firstLine="709"/>
        <w:rPr>
          <w:rFonts w:ascii="Times New Roman" w:hAnsi="Times New Roman" w:cs="Times New Roman"/>
          <w:sz w:val="28"/>
          <w:szCs w:val="28"/>
          <w:lang w:val="uk-UA"/>
        </w:rPr>
      </w:pPr>
    </w:p>
    <w:p w14:paraId="6FF05367" w14:textId="539F41CA" w:rsidR="00A04F16" w:rsidRPr="00515D4D" w:rsidRDefault="00B82E55" w:rsidP="0070406C">
      <w:pPr>
        <w:tabs>
          <w:tab w:val="left" w:pos="993"/>
        </w:tabs>
        <w:spacing w:after="0" w:line="240" w:lineRule="auto"/>
        <w:ind w:firstLine="709"/>
        <w:jc w:val="both"/>
        <w:rPr>
          <w:rFonts w:ascii="Times New Roman" w:hAnsi="Times New Roman" w:cs="Times New Roman"/>
          <w:sz w:val="28"/>
          <w:szCs w:val="28"/>
          <w:lang w:val="uk-UA"/>
        </w:rPr>
      </w:pPr>
      <w:r w:rsidRPr="00515D4D">
        <w:rPr>
          <w:rFonts w:ascii="Times New Roman" w:hAnsi="Times New Roman" w:cs="Times New Roman"/>
          <w:sz w:val="28"/>
          <w:szCs w:val="28"/>
          <w:lang w:val="uk-UA"/>
        </w:rPr>
        <w:t xml:space="preserve">4) </w:t>
      </w:r>
      <w:r w:rsidR="008C6AC6" w:rsidRPr="00515D4D">
        <w:rPr>
          <w:rFonts w:ascii="Times New Roman" w:hAnsi="Times New Roman" w:cs="Times New Roman"/>
          <w:sz w:val="28"/>
          <w:szCs w:val="28"/>
          <w:lang w:val="uk-UA"/>
        </w:rPr>
        <w:t xml:space="preserve">у </w:t>
      </w:r>
      <w:r w:rsidR="009D39D5" w:rsidRPr="00515D4D">
        <w:rPr>
          <w:rFonts w:ascii="Times New Roman" w:hAnsi="Times New Roman" w:cs="Times New Roman"/>
          <w:sz w:val="28"/>
          <w:szCs w:val="28"/>
          <w:lang w:val="uk-UA"/>
        </w:rPr>
        <w:t xml:space="preserve">графі </w:t>
      </w:r>
      <w:r w:rsidR="008C6AC6" w:rsidRPr="00515D4D">
        <w:rPr>
          <w:rFonts w:ascii="Times New Roman" w:hAnsi="Times New Roman" w:cs="Times New Roman"/>
          <w:sz w:val="28"/>
          <w:szCs w:val="28"/>
          <w:lang w:val="uk-UA"/>
        </w:rPr>
        <w:t>7 «</w:t>
      </w:r>
      <w:r w:rsidR="009D39D5" w:rsidRPr="00515D4D">
        <w:rPr>
          <w:rFonts w:ascii="Times New Roman" w:hAnsi="Times New Roman" w:cs="Times New Roman"/>
          <w:sz w:val="28"/>
          <w:szCs w:val="28"/>
          <w:lang w:val="uk-UA"/>
        </w:rPr>
        <w:t>Вартість відхилення</w:t>
      </w:r>
      <w:r w:rsidR="008C6AC6" w:rsidRPr="00515D4D">
        <w:rPr>
          <w:rFonts w:ascii="Times New Roman" w:hAnsi="Times New Roman" w:cs="Times New Roman"/>
          <w:sz w:val="28"/>
          <w:szCs w:val="28"/>
          <w:lang w:val="uk-UA"/>
        </w:rPr>
        <w:t xml:space="preserve">» відображається </w:t>
      </w:r>
      <w:r w:rsidR="009D39D5" w:rsidRPr="00515D4D">
        <w:rPr>
          <w:rFonts w:ascii="Times New Roman" w:hAnsi="Times New Roman" w:cs="Times New Roman"/>
          <w:sz w:val="28"/>
          <w:szCs w:val="28"/>
          <w:lang w:val="uk-UA"/>
        </w:rPr>
        <w:t>вартість відхилень</w:t>
      </w:r>
      <w:r w:rsidR="008C6AC6" w:rsidRPr="00515D4D">
        <w:rPr>
          <w:rFonts w:ascii="Times New Roman" w:hAnsi="Times New Roman" w:cs="Times New Roman"/>
          <w:sz w:val="28"/>
          <w:szCs w:val="28"/>
          <w:lang w:val="uk-UA"/>
        </w:rPr>
        <w:t xml:space="preserve">, що </w:t>
      </w:r>
      <w:r w:rsidR="009D39D5" w:rsidRPr="00515D4D">
        <w:rPr>
          <w:rFonts w:ascii="Times New Roman" w:hAnsi="Times New Roman" w:cs="Times New Roman"/>
          <w:sz w:val="28"/>
          <w:szCs w:val="28"/>
          <w:lang w:val="uk-UA"/>
        </w:rPr>
        <w:t xml:space="preserve">сплачуються </w:t>
      </w:r>
      <w:r w:rsidR="008C6AC6" w:rsidRPr="00515D4D">
        <w:rPr>
          <w:rFonts w:ascii="Times New Roman" w:hAnsi="Times New Roman" w:cs="Times New Roman"/>
          <w:sz w:val="28"/>
          <w:szCs w:val="28"/>
          <w:lang w:val="uk-UA"/>
        </w:rPr>
        <w:t>учасниками балансуючої групи за видом генерації протягом звітного періоду;</w:t>
      </w:r>
    </w:p>
    <w:p w14:paraId="71BC945F" w14:textId="77777777" w:rsidR="00A04F16" w:rsidRPr="00515D4D" w:rsidRDefault="00A04F16" w:rsidP="0070406C">
      <w:pPr>
        <w:pStyle w:val="a5"/>
        <w:tabs>
          <w:tab w:val="left" w:pos="993"/>
        </w:tabs>
        <w:spacing w:after="0" w:line="240" w:lineRule="auto"/>
        <w:ind w:left="0" w:firstLine="709"/>
        <w:rPr>
          <w:rFonts w:ascii="Times New Roman" w:hAnsi="Times New Roman" w:cs="Times New Roman"/>
          <w:sz w:val="28"/>
          <w:szCs w:val="28"/>
          <w:lang w:val="uk-UA"/>
        </w:rPr>
      </w:pPr>
    </w:p>
    <w:p w14:paraId="08ED4863" w14:textId="7387317D" w:rsidR="003B773C" w:rsidRPr="00515D4D" w:rsidRDefault="009D39D5" w:rsidP="0070406C">
      <w:pPr>
        <w:tabs>
          <w:tab w:val="left" w:pos="993"/>
        </w:tabs>
        <w:spacing w:after="0" w:line="240" w:lineRule="auto"/>
        <w:ind w:firstLine="709"/>
        <w:jc w:val="both"/>
        <w:rPr>
          <w:rFonts w:ascii="Times New Roman" w:hAnsi="Times New Roman" w:cs="Times New Roman"/>
          <w:sz w:val="28"/>
          <w:szCs w:val="28"/>
          <w:lang w:val="uk-UA"/>
        </w:rPr>
      </w:pPr>
      <w:r w:rsidRPr="00515D4D">
        <w:rPr>
          <w:rFonts w:ascii="Times New Roman" w:hAnsi="Times New Roman" w:cs="Times New Roman"/>
          <w:sz w:val="28"/>
          <w:szCs w:val="28"/>
          <w:lang w:val="uk-UA"/>
        </w:rPr>
        <w:t>5</w:t>
      </w:r>
      <w:r w:rsidR="00B82E55" w:rsidRPr="00515D4D">
        <w:rPr>
          <w:rFonts w:ascii="Times New Roman" w:hAnsi="Times New Roman" w:cs="Times New Roman"/>
          <w:sz w:val="28"/>
          <w:szCs w:val="28"/>
          <w:lang w:val="uk-UA"/>
        </w:rPr>
        <w:t>)</w:t>
      </w:r>
      <w:r w:rsidR="00B82E55" w:rsidRPr="00515D4D">
        <w:rPr>
          <w:rFonts w:ascii="Times New Roman" w:hAnsi="Times New Roman" w:cs="Times New Roman"/>
          <w:sz w:val="28"/>
          <w:szCs w:val="28"/>
        </w:rPr>
        <w:t xml:space="preserve"> </w:t>
      </w:r>
      <w:r w:rsidR="007F694D" w:rsidRPr="00515D4D">
        <w:rPr>
          <w:rFonts w:ascii="Times New Roman" w:hAnsi="Times New Roman" w:cs="Times New Roman"/>
          <w:sz w:val="28"/>
          <w:szCs w:val="28"/>
          <w:lang w:val="uk-UA"/>
        </w:rPr>
        <w:t>у</w:t>
      </w:r>
      <w:r w:rsidR="000070F1" w:rsidRPr="00515D4D">
        <w:rPr>
          <w:rFonts w:ascii="Times New Roman" w:hAnsi="Times New Roman" w:cs="Times New Roman"/>
          <w:sz w:val="28"/>
          <w:szCs w:val="28"/>
          <w:lang w:val="uk-UA"/>
        </w:rPr>
        <w:t xml:space="preserve"> </w:t>
      </w:r>
      <w:r w:rsidR="004358E4" w:rsidRPr="00515D4D">
        <w:rPr>
          <w:rFonts w:ascii="Times New Roman" w:hAnsi="Times New Roman" w:cs="Times New Roman"/>
          <w:sz w:val="28"/>
          <w:szCs w:val="28"/>
          <w:lang w:val="uk-UA"/>
        </w:rPr>
        <w:t>рядку</w:t>
      </w:r>
      <w:r w:rsidR="00D37294" w:rsidRPr="00515D4D">
        <w:rPr>
          <w:rFonts w:ascii="Times New Roman" w:hAnsi="Times New Roman" w:cs="Times New Roman"/>
          <w:sz w:val="28"/>
          <w:szCs w:val="28"/>
          <w:lang w:val="uk-UA"/>
        </w:rPr>
        <w:t xml:space="preserve"> </w:t>
      </w:r>
      <w:r w:rsidR="0071264E" w:rsidRPr="00515D4D">
        <w:rPr>
          <w:rFonts w:ascii="Times New Roman" w:hAnsi="Times New Roman" w:cs="Times New Roman"/>
          <w:sz w:val="28"/>
          <w:szCs w:val="28"/>
          <w:lang w:val="uk-UA"/>
        </w:rPr>
        <w:t xml:space="preserve">085 </w:t>
      </w:r>
      <w:r w:rsidR="00D37294" w:rsidRPr="00515D4D">
        <w:rPr>
          <w:rFonts w:ascii="Times New Roman" w:hAnsi="Times New Roman" w:cs="Times New Roman"/>
          <w:sz w:val="28"/>
          <w:szCs w:val="28"/>
          <w:lang w:val="uk-UA"/>
        </w:rPr>
        <w:t>«</w:t>
      </w:r>
      <w:r w:rsidR="00AC07DB" w:rsidRPr="00515D4D">
        <w:rPr>
          <w:rFonts w:ascii="Times New Roman" w:hAnsi="Times New Roman" w:cs="Times New Roman"/>
          <w:sz w:val="28"/>
          <w:szCs w:val="28"/>
          <w:lang w:val="uk-UA"/>
        </w:rPr>
        <w:t>У</w:t>
      </w:r>
      <w:r w:rsidR="004358E4" w:rsidRPr="00515D4D">
        <w:rPr>
          <w:rFonts w:ascii="Times New Roman" w:hAnsi="Times New Roman" w:cs="Times New Roman"/>
          <w:sz w:val="28"/>
          <w:szCs w:val="28"/>
          <w:lang w:val="uk-UA"/>
        </w:rPr>
        <w:t xml:space="preserve">сього за учасниками балансуючої групи (розшифрувати у </w:t>
      </w:r>
      <w:r w:rsidR="005B519F" w:rsidRPr="00515D4D">
        <w:rPr>
          <w:rFonts w:ascii="Times New Roman" w:hAnsi="Times New Roman" w:cs="Times New Roman"/>
          <w:sz w:val="28"/>
          <w:szCs w:val="28"/>
          <w:lang w:val="uk-UA"/>
        </w:rPr>
        <w:t>додатку</w:t>
      </w:r>
      <w:r w:rsidR="005C7B96" w:rsidRPr="00515D4D">
        <w:rPr>
          <w:rFonts w:ascii="Times New Roman" w:hAnsi="Times New Roman" w:cs="Times New Roman"/>
          <w:sz w:val="28"/>
          <w:szCs w:val="28"/>
          <w:lang w:val="uk-UA"/>
        </w:rPr>
        <w:t xml:space="preserve"> 1</w:t>
      </w:r>
      <w:r w:rsidR="004358E4" w:rsidRPr="00515D4D">
        <w:rPr>
          <w:rFonts w:ascii="Times New Roman" w:hAnsi="Times New Roman" w:cs="Times New Roman"/>
          <w:sz w:val="28"/>
          <w:szCs w:val="28"/>
          <w:lang w:val="uk-UA"/>
        </w:rPr>
        <w:t>)» вказуються сумарні дані щодо учасників балансуючої групи за джерелами енергії.</w:t>
      </w:r>
      <w:r w:rsidR="005068AB" w:rsidRPr="00515D4D">
        <w:rPr>
          <w:rFonts w:ascii="Times New Roman" w:hAnsi="Times New Roman" w:cs="Times New Roman"/>
          <w:sz w:val="28"/>
          <w:szCs w:val="28"/>
          <w:lang w:val="uk-UA"/>
        </w:rPr>
        <w:t xml:space="preserve"> </w:t>
      </w:r>
      <w:r w:rsidR="004358E4" w:rsidRPr="00515D4D">
        <w:rPr>
          <w:rFonts w:ascii="Times New Roman" w:hAnsi="Times New Roman" w:cs="Times New Roman"/>
          <w:sz w:val="28"/>
          <w:szCs w:val="28"/>
          <w:lang w:val="uk-UA"/>
        </w:rPr>
        <w:t xml:space="preserve">Значення рядка </w:t>
      </w:r>
      <w:r w:rsidR="00037D80" w:rsidRPr="00515D4D">
        <w:rPr>
          <w:rFonts w:ascii="Times New Roman" w:hAnsi="Times New Roman" w:cs="Times New Roman"/>
          <w:sz w:val="28"/>
          <w:szCs w:val="28"/>
          <w:lang w:val="uk-UA"/>
        </w:rPr>
        <w:t xml:space="preserve">085 </w:t>
      </w:r>
      <w:r w:rsidR="004358E4" w:rsidRPr="00515D4D">
        <w:rPr>
          <w:rFonts w:ascii="Times New Roman" w:hAnsi="Times New Roman" w:cs="Times New Roman"/>
          <w:sz w:val="28"/>
          <w:szCs w:val="28"/>
          <w:lang w:val="uk-UA"/>
        </w:rPr>
        <w:t xml:space="preserve">дорівнює сумі значень рядків </w:t>
      </w:r>
      <w:r w:rsidR="00037D80" w:rsidRPr="00515D4D">
        <w:rPr>
          <w:rFonts w:ascii="Times New Roman" w:hAnsi="Times New Roman" w:cs="Times New Roman"/>
          <w:sz w:val="28"/>
          <w:szCs w:val="28"/>
          <w:lang w:val="uk-UA"/>
        </w:rPr>
        <w:t xml:space="preserve">090 </w:t>
      </w:r>
      <w:r w:rsidR="003D0DD0" w:rsidRPr="00515D4D">
        <w:rPr>
          <w:rFonts w:ascii="Times New Roman" w:hAnsi="Times New Roman" w:cs="Times New Roman"/>
          <w:sz w:val="28"/>
          <w:szCs w:val="28"/>
          <w:lang w:val="uk-UA"/>
        </w:rPr>
        <w:t xml:space="preserve">та </w:t>
      </w:r>
      <w:r w:rsidR="00037D80" w:rsidRPr="00515D4D">
        <w:rPr>
          <w:rFonts w:ascii="Times New Roman" w:hAnsi="Times New Roman" w:cs="Times New Roman"/>
          <w:sz w:val="28"/>
          <w:szCs w:val="28"/>
          <w:lang w:val="uk-UA"/>
        </w:rPr>
        <w:t>140</w:t>
      </w:r>
      <w:r w:rsidR="004358E4" w:rsidRPr="00515D4D">
        <w:rPr>
          <w:rFonts w:ascii="Times New Roman" w:hAnsi="Times New Roman" w:cs="Times New Roman"/>
          <w:sz w:val="28"/>
          <w:szCs w:val="28"/>
          <w:lang w:val="uk-UA"/>
        </w:rPr>
        <w:t>;</w:t>
      </w:r>
    </w:p>
    <w:p w14:paraId="11FEBC88" w14:textId="77777777" w:rsidR="000537FF" w:rsidRPr="00515D4D" w:rsidRDefault="000537FF" w:rsidP="0070406C">
      <w:pPr>
        <w:pStyle w:val="a5"/>
        <w:tabs>
          <w:tab w:val="left" w:pos="993"/>
        </w:tabs>
        <w:spacing w:after="0" w:line="240" w:lineRule="auto"/>
        <w:ind w:left="0" w:firstLine="709"/>
        <w:jc w:val="both"/>
        <w:rPr>
          <w:rFonts w:ascii="Times New Roman" w:hAnsi="Times New Roman" w:cs="Times New Roman"/>
          <w:sz w:val="28"/>
          <w:szCs w:val="28"/>
          <w:lang w:val="uk-UA"/>
        </w:rPr>
      </w:pPr>
    </w:p>
    <w:p w14:paraId="74937A94" w14:textId="209F96AE" w:rsidR="000537FF" w:rsidRPr="00515D4D" w:rsidRDefault="000537FF" w:rsidP="0070406C">
      <w:pPr>
        <w:tabs>
          <w:tab w:val="left" w:pos="993"/>
        </w:tabs>
        <w:spacing w:after="0" w:line="240" w:lineRule="auto"/>
        <w:ind w:firstLine="709"/>
        <w:jc w:val="both"/>
        <w:rPr>
          <w:rFonts w:ascii="Times New Roman" w:hAnsi="Times New Roman" w:cs="Times New Roman"/>
          <w:sz w:val="28"/>
          <w:szCs w:val="28"/>
          <w:lang w:val="uk-UA"/>
        </w:rPr>
      </w:pPr>
      <w:r w:rsidRPr="00515D4D">
        <w:rPr>
          <w:rFonts w:ascii="Times New Roman" w:hAnsi="Times New Roman" w:cs="Times New Roman"/>
          <w:sz w:val="28"/>
          <w:szCs w:val="28"/>
          <w:lang w:val="uk-UA"/>
        </w:rPr>
        <w:t xml:space="preserve"> </w:t>
      </w:r>
      <w:r w:rsidR="009D39D5" w:rsidRPr="00515D4D">
        <w:rPr>
          <w:rFonts w:ascii="Times New Roman" w:hAnsi="Times New Roman" w:cs="Times New Roman"/>
          <w:sz w:val="28"/>
          <w:szCs w:val="28"/>
          <w:lang w:val="uk-UA"/>
        </w:rPr>
        <w:t>6</w:t>
      </w:r>
      <w:r w:rsidR="00B82E55" w:rsidRPr="00515D4D">
        <w:rPr>
          <w:rFonts w:ascii="Times New Roman" w:hAnsi="Times New Roman" w:cs="Times New Roman"/>
          <w:sz w:val="28"/>
          <w:szCs w:val="28"/>
          <w:lang w:val="uk-UA"/>
        </w:rPr>
        <w:t xml:space="preserve">) </w:t>
      </w:r>
      <w:r w:rsidR="007F694D" w:rsidRPr="00515D4D">
        <w:rPr>
          <w:rFonts w:ascii="Times New Roman" w:hAnsi="Times New Roman" w:cs="Times New Roman"/>
          <w:sz w:val="28"/>
          <w:szCs w:val="28"/>
          <w:lang w:val="uk-UA"/>
        </w:rPr>
        <w:t>у</w:t>
      </w:r>
      <w:r w:rsidRPr="00515D4D">
        <w:rPr>
          <w:rFonts w:ascii="Times New Roman" w:hAnsi="Times New Roman" w:cs="Times New Roman"/>
          <w:sz w:val="28"/>
          <w:szCs w:val="28"/>
          <w:lang w:val="uk-UA"/>
        </w:rPr>
        <w:t xml:space="preserve"> </w:t>
      </w:r>
      <w:r w:rsidR="00947916" w:rsidRPr="00515D4D">
        <w:rPr>
          <w:rFonts w:ascii="Times New Roman" w:hAnsi="Times New Roman" w:cs="Times New Roman"/>
          <w:sz w:val="28"/>
          <w:szCs w:val="28"/>
          <w:lang w:val="uk-UA"/>
        </w:rPr>
        <w:t xml:space="preserve">рядках </w:t>
      </w:r>
      <w:r w:rsidR="008475BF" w:rsidRPr="00515D4D">
        <w:rPr>
          <w:rFonts w:ascii="Times New Roman" w:hAnsi="Times New Roman" w:cs="Times New Roman"/>
          <w:sz w:val="28"/>
          <w:szCs w:val="28"/>
          <w:lang w:val="uk-UA"/>
        </w:rPr>
        <w:t xml:space="preserve">090 </w:t>
      </w:r>
      <w:r w:rsidR="00947916" w:rsidRPr="00515D4D">
        <w:rPr>
          <w:rFonts w:ascii="Times New Roman" w:hAnsi="Times New Roman" w:cs="Times New Roman"/>
          <w:sz w:val="28"/>
          <w:szCs w:val="28"/>
          <w:lang w:val="uk-UA"/>
        </w:rPr>
        <w:t xml:space="preserve">– </w:t>
      </w:r>
      <w:r w:rsidR="008475BF" w:rsidRPr="00515D4D">
        <w:rPr>
          <w:rFonts w:ascii="Times New Roman" w:hAnsi="Times New Roman" w:cs="Times New Roman"/>
          <w:sz w:val="28"/>
          <w:szCs w:val="28"/>
          <w:lang w:val="uk-UA"/>
        </w:rPr>
        <w:t xml:space="preserve">135 </w:t>
      </w:r>
      <w:r w:rsidRPr="00515D4D">
        <w:rPr>
          <w:rFonts w:ascii="Times New Roman" w:hAnsi="Times New Roman" w:cs="Times New Roman"/>
          <w:sz w:val="28"/>
          <w:szCs w:val="28"/>
          <w:lang w:val="uk-UA"/>
        </w:rPr>
        <w:t>зазнача</w:t>
      </w:r>
      <w:r w:rsidR="004358E4" w:rsidRPr="00515D4D">
        <w:rPr>
          <w:rFonts w:ascii="Times New Roman" w:hAnsi="Times New Roman" w:cs="Times New Roman"/>
          <w:sz w:val="28"/>
          <w:szCs w:val="28"/>
          <w:lang w:val="uk-UA"/>
        </w:rPr>
        <w:t>ю</w:t>
      </w:r>
      <w:r w:rsidRPr="00515D4D">
        <w:rPr>
          <w:rFonts w:ascii="Times New Roman" w:hAnsi="Times New Roman" w:cs="Times New Roman"/>
          <w:sz w:val="28"/>
          <w:szCs w:val="28"/>
          <w:lang w:val="uk-UA"/>
        </w:rPr>
        <w:t>ться</w:t>
      </w:r>
      <w:r w:rsidR="004358E4" w:rsidRPr="00515D4D">
        <w:rPr>
          <w:rFonts w:ascii="Times New Roman" w:hAnsi="Times New Roman" w:cs="Times New Roman"/>
          <w:sz w:val="28"/>
          <w:szCs w:val="28"/>
          <w:lang w:val="uk-UA"/>
        </w:rPr>
        <w:t xml:space="preserve"> дані щодо</w:t>
      </w:r>
      <w:r w:rsidR="00E250D1" w:rsidRPr="00515D4D">
        <w:rPr>
          <w:rFonts w:ascii="Times New Roman" w:hAnsi="Times New Roman" w:cs="Times New Roman"/>
          <w:sz w:val="28"/>
          <w:szCs w:val="28"/>
          <w:lang w:val="uk-UA"/>
        </w:rPr>
        <w:t xml:space="preserve"> </w:t>
      </w:r>
      <w:r w:rsidR="005D40B6" w:rsidRPr="00515D4D">
        <w:rPr>
          <w:rFonts w:ascii="Times New Roman" w:hAnsi="Times New Roman" w:cs="Times New Roman"/>
          <w:sz w:val="28"/>
          <w:szCs w:val="28"/>
          <w:lang w:val="uk-UA"/>
        </w:rPr>
        <w:t xml:space="preserve">виробників за «зеленим» тарифом </w:t>
      </w:r>
      <w:r w:rsidR="00E250D1" w:rsidRPr="00515D4D">
        <w:rPr>
          <w:rFonts w:ascii="Times New Roman" w:hAnsi="Times New Roman" w:cs="Times New Roman"/>
          <w:sz w:val="28"/>
          <w:szCs w:val="28"/>
          <w:lang w:val="uk-UA"/>
        </w:rPr>
        <w:t>, які є учасниками балансуючої групи</w:t>
      </w:r>
      <w:r w:rsidR="005D40B6" w:rsidRPr="00515D4D">
        <w:rPr>
          <w:rFonts w:ascii="Times New Roman" w:hAnsi="Times New Roman" w:cs="Times New Roman"/>
          <w:sz w:val="28"/>
          <w:szCs w:val="28"/>
          <w:lang w:val="uk-UA"/>
        </w:rPr>
        <w:t>,</w:t>
      </w:r>
      <w:r w:rsidR="00C71B9A" w:rsidRPr="00515D4D">
        <w:rPr>
          <w:rFonts w:ascii="Times New Roman" w:hAnsi="Times New Roman" w:cs="Times New Roman"/>
          <w:sz w:val="28"/>
          <w:szCs w:val="28"/>
          <w:lang w:val="uk-UA"/>
        </w:rPr>
        <w:t xml:space="preserve"> усього та</w:t>
      </w:r>
      <w:r w:rsidR="005D40B6" w:rsidRPr="00515D4D">
        <w:rPr>
          <w:rFonts w:ascii="Times New Roman" w:hAnsi="Times New Roman" w:cs="Times New Roman"/>
          <w:sz w:val="28"/>
          <w:szCs w:val="28"/>
          <w:lang w:val="uk-UA"/>
        </w:rPr>
        <w:t xml:space="preserve"> за видами генерації</w:t>
      </w:r>
      <w:r w:rsidR="00257224" w:rsidRPr="00515D4D">
        <w:rPr>
          <w:rFonts w:ascii="Times New Roman" w:hAnsi="Times New Roman" w:cs="Times New Roman"/>
          <w:sz w:val="28"/>
          <w:szCs w:val="28"/>
          <w:lang w:val="uk-UA"/>
        </w:rPr>
        <w:t xml:space="preserve">. Значення рядка </w:t>
      </w:r>
      <w:r w:rsidR="008475BF" w:rsidRPr="00515D4D">
        <w:rPr>
          <w:rFonts w:ascii="Times New Roman" w:hAnsi="Times New Roman" w:cs="Times New Roman"/>
          <w:sz w:val="28"/>
          <w:szCs w:val="28"/>
          <w:lang w:val="uk-UA"/>
        </w:rPr>
        <w:t xml:space="preserve">090 </w:t>
      </w:r>
      <w:r w:rsidR="00257224" w:rsidRPr="00515D4D">
        <w:rPr>
          <w:rFonts w:ascii="Times New Roman" w:hAnsi="Times New Roman" w:cs="Times New Roman"/>
          <w:sz w:val="28"/>
          <w:szCs w:val="28"/>
          <w:lang w:val="uk-UA"/>
        </w:rPr>
        <w:t xml:space="preserve">дорівнює сумі значень рядків </w:t>
      </w:r>
      <w:r w:rsidR="008475BF" w:rsidRPr="00515D4D">
        <w:rPr>
          <w:rFonts w:ascii="Times New Roman" w:hAnsi="Times New Roman" w:cs="Times New Roman"/>
          <w:sz w:val="28"/>
          <w:szCs w:val="28"/>
          <w:lang w:val="uk-UA"/>
        </w:rPr>
        <w:t xml:space="preserve">095 </w:t>
      </w:r>
      <w:r w:rsidR="00257224" w:rsidRPr="00515D4D">
        <w:rPr>
          <w:rFonts w:ascii="Times New Roman" w:hAnsi="Times New Roman" w:cs="Times New Roman"/>
          <w:sz w:val="28"/>
          <w:szCs w:val="28"/>
          <w:lang w:val="uk-UA"/>
        </w:rPr>
        <w:t xml:space="preserve">– </w:t>
      </w:r>
      <w:r w:rsidR="008475BF" w:rsidRPr="00515D4D">
        <w:rPr>
          <w:rFonts w:ascii="Times New Roman" w:hAnsi="Times New Roman" w:cs="Times New Roman"/>
          <w:sz w:val="28"/>
          <w:szCs w:val="28"/>
          <w:lang w:val="uk-UA"/>
        </w:rPr>
        <w:t>135</w:t>
      </w:r>
      <w:r w:rsidRPr="00515D4D">
        <w:rPr>
          <w:rFonts w:ascii="Times New Roman" w:hAnsi="Times New Roman" w:cs="Times New Roman"/>
          <w:sz w:val="28"/>
          <w:szCs w:val="28"/>
          <w:lang w:val="uk-UA"/>
        </w:rPr>
        <w:t>;</w:t>
      </w:r>
    </w:p>
    <w:p w14:paraId="58D2836A" w14:textId="77777777" w:rsidR="00E250D1" w:rsidRPr="00515D4D" w:rsidRDefault="00E250D1" w:rsidP="0070406C">
      <w:pPr>
        <w:pStyle w:val="a5"/>
        <w:tabs>
          <w:tab w:val="left" w:pos="993"/>
        </w:tabs>
        <w:spacing w:line="240" w:lineRule="auto"/>
        <w:ind w:left="0" w:firstLine="709"/>
        <w:rPr>
          <w:rFonts w:ascii="Times New Roman" w:hAnsi="Times New Roman" w:cs="Times New Roman"/>
          <w:sz w:val="28"/>
          <w:szCs w:val="28"/>
          <w:lang w:val="uk-UA"/>
        </w:rPr>
      </w:pPr>
    </w:p>
    <w:p w14:paraId="67F5D243" w14:textId="07325685" w:rsidR="005D40B6" w:rsidRPr="00515D4D" w:rsidRDefault="009D39D5" w:rsidP="0070406C">
      <w:pPr>
        <w:tabs>
          <w:tab w:val="left" w:pos="993"/>
        </w:tabs>
        <w:spacing w:after="0" w:line="240" w:lineRule="auto"/>
        <w:ind w:firstLine="709"/>
        <w:jc w:val="both"/>
        <w:rPr>
          <w:rFonts w:ascii="Times New Roman" w:hAnsi="Times New Roman" w:cs="Times New Roman"/>
          <w:sz w:val="28"/>
          <w:szCs w:val="28"/>
          <w:lang w:val="uk-UA"/>
        </w:rPr>
      </w:pPr>
      <w:r w:rsidRPr="00515D4D">
        <w:rPr>
          <w:rFonts w:ascii="Times New Roman" w:hAnsi="Times New Roman" w:cs="Times New Roman"/>
          <w:sz w:val="28"/>
          <w:szCs w:val="28"/>
          <w:lang w:val="uk-UA"/>
        </w:rPr>
        <w:t>7</w:t>
      </w:r>
      <w:r w:rsidR="00B82E55" w:rsidRPr="00515D4D">
        <w:rPr>
          <w:rFonts w:ascii="Times New Roman" w:hAnsi="Times New Roman" w:cs="Times New Roman"/>
          <w:sz w:val="28"/>
          <w:szCs w:val="28"/>
          <w:lang w:val="uk-UA"/>
        </w:rPr>
        <w:t xml:space="preserve">) </w:t>
      </w:r>
      <w:r w:rsidR="005D40B6" w:rsidRPr="00515D4D">
        <w:rPr>
          <w:rFonts w:ascii="Times New Roman" w:hAnsi="Times New Roman" w:cs="Times New Roman"/>
          <w:sz w:val="28"/>
          <w:szCs w:val="28"/>
          <w:lang w:val="uk-UA"/>
        </w:rPr>
        <w:t xml:space="preserve">у рядках </w:t>
      </w:r>
      <w:r w:rsidR="008475BF" w:rsidRPr="00515D4D">
        <w:rPr>
          <w:rFonts w:ascii="Times New Roman" w:hAnsi="Times New Roman" w:cs="Times New Roman"/>
          <w:sz w:val="28"/>
          <w:szCs w:val="28"/>
          <w:lang w:val="uk-UA"/>
        </w:rPr>
        <w:t xml:space="preserve">140 </w:t>
      </w:r>
      <w:r w:rsidR="005D40B6" w:rsidRPr="00515D4D">
        <w:rPr>
          <w:rFonts w:ascii="Times New Roman" w:hAnsi="Times New Roman" w:cs="Times New Roman"/>
          <w:sz w:val="28"/>
          <w:szCs w:val="28"/>
          <w:lang w:val="uk-UA"/>
        </w:rPr>
        <w:t xml:space="preserve">– </w:t>
      </w:r>
      <w:r w:rsidR="008475BF" w:rsidRPr="00515D4D">
        <w:rPr>
          <w:rFonts w:ascii="Times New Roman" w:hAnsi="Times New Roman" w:cs="Times New Roman"/>
          <w:sz w:val="28"/>
          <w:szCs w:val="28"/>
          <w:lang w:val="uk-UA"/>
        </w:rPr>
        <w:t xml:space="preserve">185 </w:t>
      </w:r>
      <w:r w:rsidR="005D40B6" w:rsidRPr="00515D4D">
        <w:rPr>
          <w:rFonts w:ascii="Times New Roman" w:hAnsi="Times New Roman" w:cs="Times New Roman"/>
          <w:sz w:val="28"/>
          <w:szCs w:val="28"/>
          <w:lang w:val="uk-UA"/>
        </w:rPr>
        <w:t xml:space="preserve">зазначаються дані щодо </w:t>
      </w:r>
      <w:r w:rsidR="000234FA" w:rsidRPr="00515D4D">
        <w:rPr>
          <w:rFonts w:ascii="Times New Roman" w:hAnsi="Times New Roman" w:cs="Times New Roman"/>
          <w:sz w:val="28"/>
          <w:szCs w:val="28"/>
          <w:lang w:val="uk-UA"/>
        </w:rPr>
        <w:t>активних споживачів</w:t>
      </w:r>
      <w:r w:rsidR="005D40B6" w:rsidRPr="00515D4D">
        <w:rPr>
          <w:rFonts w:ascii="Times New Roman" w:hAnsi="Times New Roman" w:cs="Times New Roman"/>
          <w:sz w:val="28"/>
          <w:szCs w:val="28"/>
          <w:lang w:val="uk-UA"/>
        </w:rPr>
        <w:t xml:space="preserve">, які є учасниками балансуючої групи, </w:t>
      </w:r>
      <w:r w:rsidR="00C71B9A" w:rsidRPr="00515D4D">
        <w:rPr>
          <w:rFonts w:ascii="Times New Roman" w:hAnsi="Times New Roman" w:cs="Times New Roman"/>
          <w:sz w:val="28"/>
          <w:szCs w:val="28"/>
          <w:lang w:val="uk-UA"/>
        </w:rPr>
        <w:t>усього та за видами генерації</w:t>
      </w:r>
      <w:r w:rsidR="00257224" w:rsidRPr="00515D4D">
        <w:rPr>
          <w:rFonts w:ascii="Times New Roman" w:hAnsi="Times New Roman" w:cs="Times New Roman"/>
          <w:sz w:val="28"/>
          <w:szCs w:val="28"/>
          <w:lang w:val="uk-UA"/>
        </w:rPr>
        <w:t xml:space="preserve">. Значення рядка </w:t>
      </w:r>
      <w:r w:rsidR="008475BF" w:rsidRPr="00515D4D">
        <w:rPr>
          <w:rFonts w:ascii="Times New Roman" w:hAnsi="Times New Roman" w:cs="Times New Roman"/>
          <w:sz w:val="28"/>
          <w:szCs w:val="28"/>
          <w:lang w:val="uk-UA"/>
        </w:rPr>
        <w:t xml:space="preserve">140 </w:t>
      </w:r>
      <w:r w:rsidR="00257224" w:rsidRPr="00515D4D">
        <w:rPr>
          <w:rFonts w:ascii="Times New Roman" w:hAnsi="Times New Roman" w:cs="Times New Roman"/>
          <w:sz w:val="28"/>
          <w:szCs w:val="28"/>
          <w:lang w:val="uk-UA"/>
        </w:rPr>
        <w:t xml:space="preserve">дорівнює сумі значень рядків </w:t>
      </w:r>
      <w:r w:rsidR="008475BF" w:rsidRPr="00515D4D">
        <w:rPr>
          <w:rFonts w:ascii="Times New Roman" w:hAnsi="Times New Roman" w:cs="Times New Roman"/>
          <w:sz w:val="28"/>
          <w:szCs w:val="28"/>
          <w:lang w:val="uk-UA"/>
        </w:rPr>
        <w:t xml:space="preserve">145 </w:t>
      </w:r>
      <w:r w:rsidR="00257224" w:rsidRPr="00515D4D">
        <w:rPr>
          <w:rFonts w:ascii="Times New Roman" w:hAnsi="Times New Roman" w:cs="Times New Roman"/>
          <w:sz w:val="28"/>
          <w:szCs w:val="28"/>
          <w:lang w:val="uk-UA"/>
        </w:rPr>
        <w:t xml:space="preserve">– </w:t>
      </w:r>
      <w:r w:rsidR="008475BF" w:rsidRPr="00515D4D">
        <w:rPr>
          <w:rFonts w:ascii="Times New Roman" w:hAnsi="Times New Roman" w:cs="Times New Roman"/>
          <w:sz w:val="28"/>
          <w:szCs w:val="28"/>
          <w:lang w:val="uk-UA"/>
        </w:rPr>
        <w:t>185</w:t>
      </w:r>
      <w:r w:rsidR="003C2A77" w:rsidRPr="00515D4D">
        <w:rPr>
          <w:rFonts w:ascii="Times New Roman" w:hAnsi="Times New Roman" w:cs="Times New Roman"/>
          <w:sz w:val="28"/>
          <w:szCs w:val="28"/>
          <w:lang w:val="uk-UA"/>
        </w:rPr>
        <w:t>.</w:t>
      </w:r>
    </w:p>
    <w:p w14:paraId="0172018D" w14:textId="77777777" w:rsidR="005C5081" w:rsidRPr="00515D4D" w:rsidRDefault="005C5081" w:rsidP="0070406C">
      <w:pPr>
        <w:tabs>
          <w:tab w:val="left" w:pos="993"/>
        </w:tabs>
        <w:spacing w:after="0" w:line="240" w:lineRule="auto"/>
        <w:ind w:firstLine="709"/>
        <w:jc w:val="both"/>
        <w:rPr>
          <w:rFonts w:ascii="Times New Roman" w:hAnsi="Times New Roman" w:cs="Times New Roman"/>
          <w:sz w:val="28"/>
          <w:szCs w:val="28"/>
          <w:lang w:val="uk-UA"/>
        </w:rPr>
      </w:pPr>
    </w:p>
    <w:p w14:paraId="21AFC789" w14:textId="7484377C" w:rsidR="00983284" w:rsidRPr="00515D4D" w:rsidRDefault="00983284" w:rsidP="0070406C">
      <w:pPr>
        <w:pStyle w:val="a5"/>
        <w:numPr>
          <w:ilvl w:val="1"/>
          <w:numId w:val="3"/>
        </w:numPr>
        <w:tabs>
          <w:tab w:val="left" w:pos="426"/>
          <w:tab w:val="left" w:pos="567"/>
          <w:tab w:val="left" w:pos="851"/>
        </w:tabs>
        <w:spacing w:after="0" w:line="240" w:lineRule="auto"/>
        <w:ind w:left="0" w:firstLine="709"/>
        <w:jc w:val="both"/>
        <w:rPr>
          <w:rFonts w:ascii="Times New Roman" w:hAnsi="Times New Roman" w:cs="Times New Roman"/>
          <w:sz w:val="28"/>
          <w:szCs w:val="28"/>
          <w:lang w:val="uk-UA"/>
        </w:rPr>
      </w:pPr>
      <w:r w:rsidRPr="00515D4D">
        <w:rPr>
          <w:rFonts w:ascii="Times New Roman" w:hAnsi="Times New Roman" w:cs="Times New Roman"/>
          <w:sz w:val="28"/>
          <w:szCs w:val="28"/>
          <w:lang w:val="uk-UA"/>
        </w:rPr>
        <w:t xml:space="preserve">У </w:t>
      </w:r>
      <w:r w:rsidR="005B519F" w:rsidRPr="00515D4D">
        <w:rPr>
          <w:rFonts w:ascii="Times New Roman" w:hAnsi="Times New Roman" w:cs="Times New Roman"/>
          <w:sz w:val="28"/>
          <w:szCs w:val="28"/>
          <w:lang w:val="uk-UA"/>
        </w:rPr>
        <w:t xml:space="preserve">додатку </w:t>
      </w:r>
      <w:r w:rsidR="009576F8" w:rsidRPr="00515D4D">
        <w:rPr>
          <w:rFonts w:ascii="Times New Roman" w:hAnsi="Times New Roman" w:cs="Times New Roman"/>
          <w:sz w:val="28"/>
          <w:szCs w:val="28"/>
          <w:lang w:val="uk-UA"/>
        </w:rPr>
        <w:t>1 «</w:t>
      </w:r>
      <w:r w:rsidR="00655D99" w:rsidRPr="00515D4D">
        <w:rPr>
          <w:rFonts w:ascii="Times New Roman" w:hAnsi="Times New Roman" w:cs="Times New Roman"/>
          <w:sz w:val="28"/>
          <w:szCs w:val="28"/>
          <w:lang w:val="uk-UA"/>
        </w:rPr>
        <w:t>Інформація про відшкодування вартості врегулювання небалансу електричної енергії гарантованого покупця</w:t>
      </w:r>
      <w:r w:rsidR="009576F8" w:rsidRPr="00515D4D">
        <w:rPr>
          <w:rFonts w:ascii="Times New Roman" w:hAnsi="Times New Roman" w:cs="Times New Roman"/>
          <w:sz w:val="28"/>
          <w:szCs w:val="28"/>
          <w:lang w:val="uk-UA"/>
        </w:rPr>
        <w:t xml:space="preserve">» </w:t>
      </w:r>
      <w:r w:rsidRPr="00515D4D">
        <w:rPr>
          <w:rFonts w:ascii="Times New Roman" w:hAnsi="Times New Roman" w:cs="Times New Roman"/>
          <w:sz w:val="28"/>
          <w:szCs w:val="28"/>
          <w:lang w:val="uk-UA"/>
        </w:rPr>
        <w:t xml:space="preserve">відображається інформація щодо </w:t>
      </w:r>
      <w:r w:rsidR="005C5081" w:rsidRPr="00515D4D">
        <w:rPr>
          <w:rFonts w:ascii="Times New Roman" w:hAnsi="Times New Roman" w:cs="Times New Roman"/>
          <w:sz w:val="28"/>
          <w:szCs w:val="28"/>
          <w:lang w:val="uk-UA"/>
        </w:rPr>
        <w:t xml:space="preserve">урахованих величин відхилень </w:t>
      </w:r>
      <w:r w:rsidRPr="00515D4D">
        <w:rPr>
          <w:rFonts w:ascii="Times New Roman" w:hAnsi="Times New Roman" w:cs="Times New Roman"/>
          <w:sz w:val="28"/>
          <w:szCs w:val="28"/>
          <w:lang w:val="uk-UA"/>
        </w:rPr>
        <w:t>електричної енергії</w:t>
      </w:r>
      <w:r w:rsidR="006770D2" w:rsidRPr="00515D4D">
        <w:rPr>
          <w:rFonts w:ascii="Times New Roman" w:hAnsi="Times New Roman" w:cs="Times New Roman"/>
          <w:sz w:val="28"/>
          <w:szCs w:val="28"/>
          <w:lang w:val="uk-UA"/>
        </w:rPr>
        <w:t xml:space="preserve"> </w:t>
      </w:r>
      <w:r w:rsidR="007F694D" w:rsidRPr="00515D4D">
        <w:rPr>
          <w:rFonts w:ascii="Times New Roman" w:hAnsi="Times New Roman" w:cs="Times New Roman"/>
          <w:sz w:val="28"/>
          <w:szCs w:val="28"/>
          <w:lang w:val="uk-UA"/>
        </w:rPr>
        <w:t xml:space="preserve"> за типами</w:t>
      </w:r>
      <w:r w:rsidR="008C0501" w:rsidRPr="00515D4D">
        <w:rPr>
          <w:rFonts w:ascii="Times New Roman" w:hAnsi="Times New Roman" w:cs="Times New Roman"/>
          <w:sz w:val="28"/>
          <w:szCs w:val="28"/>
          <w:lang w:val="uk-UA"/>
        </w:rPr>
        <w:t xml:space="preserve"> контрагентів (графа </w:t>
      </w:r>
      <w:r w:rsidR="006E7934" w:rsidRPr="00515D4D">
        <w:rPr>
          <w:rFonts w:ascii="Times New Roman" w:hAnsi="Times New Roman" w:cs="Times New Roman"/>
          <w:sz w:val="28"/>
          <w:szCs w:val="28"/>
          <w:lang w:val="uk-UA"/>
        </w:rPr>
        <w:t>Е</w:t>
      </w:r>
      <w:r w:rsidR="008C0501" w:rsidRPr="00515D4D">
        <w:rPr>
          <w:rFonts w:ascii="Times New Roman" w:hAnsi="Times New Roman" w:cs="Times New Roman"/>
          <w:sz w:val="28"/>
          <w:szCs w:val="28"/>
          <w:lang w:val="uk-UA"/>
        </w:rPr>
        <w:t xml:space="preserve">), видами генерації (графа </w:t>
      </w:r>
      <w:r w:rsidR="006E7934" w:rsidRPr="00515D4D">
        <w:rPr>
          <w:rFonts w:ascii="Times New Roman" w:hAnsi="Times New Roman" w:cs="Times New Roman"/>
          <w:sz w:val="28"/>
          <w:szCs w:val="28"/>
          <w:lang w:val="uk-UA"/>
        </w:rPr>
        <w:t>Є</w:t>
      </w:r>
      <w:r w:rsidR="008C0501" w:rsidRPr="00515D4D">
        <w:rPr>
          <w:rFonts w:ascii="Times New Roman" w:hAnsi="Times New Roman" w:cs="Times New Roman"/>
          <w:sz w:val="28"/>
          <w:szCs w:val="28"/>
          <w:lang w:val="uk-UA"/>
        </w:rPr>
        <w:t xml:space="preserve">) та у розрізі торгових зон (графа </w:t>
      </w:r>
      <w:r w:rsidR="006E7934" w:rsidRPr="00515D4D">
        <w:rPr>
          <w:rFonts w:ascii="Times New Roman" w:hAnsi="Times New Roman" w:cs="Times New Roman"/>
          <w:sz w:val="28"/>
          <w:szCs w:val="28"/>
          <w:lang w:val="uk-UA"/>
        </w:rPr>
        <w:t>Ж</w:t>
      </w:r>
      <w:r w:rsidR="008C0501" w:rsidRPr="00515D4D">
        <w:rPr>
          <w:rFonts w:ascii="Times New Roman" w:hAnsi="Times New Roman" w:cs="Times New Roman"/>
          <w:sz w:val="28"/>
          <w:szCs w:val="28"/>
          <w:lang w:val="uk-UA"/>
        </w:rPr>
        <w:t>)</w:t>
      </w:r>
      <w:r w:rsidRPr="00515D4D">
        <w:rPr>
          <w:rFonts w:ascii="Times New Roman" w:hAnsi="Times New Roman" w:cs="Times New Roman"/>
          <w:sz w:val="28"/>
          <w:szCs w:val="28"/>
          <w:lang w:val="uk-UA"/>
        </w:rPr>
        <w:t>:</w:t>
      </w:r>
    </w:p>
    <w:p w14:paraId="6F869C7F" w14:textId="77777777" w:rsidR="00983284" w:rsidRPr="00515D4D" w:rsidRDefault="00983284" w:rsidP="0070406C">
      <w:pPr>
        <w:tabs>
          <w:tab w:val="left" w:pos="426"/>
          <w:tab w:val="left" w:pos="567"/>
        </w:tabs>
        <w:spacing w:after="0" w:line="240" w:lineRule="auto"/>
        <w:ind w:firstLine="709"/>
        <w:jc w:val="both"/>
        <w:rPr>
          <w:rFonts w:ascii="Times New Roman" w:hAnsi="Times New Roman" w:cs="Times New Roman"/>
          <w:sz w:val="28"/>
          <w:szCs w:val="28"/>
          <w:lang w:val="uk-UA"/>
        </w:rPr>
      </w:pPr>
    </w:p>
    <w:p w14:paraId="1A2EAA27" w14:textId="13B8C71E" w:rsidR="00983284" w:rsidRPr="00515D4D" w:rsidRDefault="00B82E55" w:rsidP="0070406C">
      <w:pPr>
        <w:tabs>
          <w:tab w:val="left" w:pos="993"/>
        </w:tabs>
        <w:spacing w:after="0" w:line="240" w:lineRule="auto"/>
        <w:ind w:firstLine="709"/>
        <w:jc w:val="both"/>
        <w:rPr>
          <w:rFonts w:ascii="Times New Roman" w:hAnsi="Times New Roman" w:cs="Times New Roman"/>
          <w:sz w:val="28"/>
          <w:szCs w:val="28"/>
          <w:lang w:val="uk-UA"/>
        </w:rPr>
      </w:pPr>
      <w:r w:rsidRPr="00515D4D">
        <w:rPr>
          <w:rFonts w:ascii="Times New Roman" w:hAnsi="Times New Roman" w:cs="Times New Roman"/>
          <w:sz w:val="28"/>
          <w:szCs w:val="28"/>
          <w:lang w:val="uk-UA"/>
        </w:rPr>
        <w:t xml:space="preserve">1) </w:t>
      </w:r>
      <w:r w:rsidR="005C5081" w:rsidRPr="00515D4D">
        <w:rPr>
          <w:rFonts w:ascii="Times New Roman" w:hAnsi="Times New Roman" w:cs="Times New Roman"/>
          <w:sz w:val="28"/>
          <w:szCs w:val="28"/>
          <w:lang w:val="uk-UA"/>
        </w:rPr>
        <w:t>у графах 1 та 2 «</w:t>
      </w:r>
      <w:r w:rsidR="00B779D6" w:rsidRPr="00515D4D">
        <w:rPr>
          <w:rFonts w:ascii="Times New Roman" w:hAnsi="Times New Roman" w:cs="Times New Roman"/>
          <w:sz w:val="28"/>
          <w:szCs w:val="28"/>
          <w:lang w:val="uk-UA"/>
        </w:rPr>
        <w:t xml:space="preserve">Величина врахованих </w:t>
      </w:r>
      <w:r w:rsidR="005C5081" w:rsidRPr="00515D4D">
        <w:rPr>
          <w:rFonts w:ascii="Times New Roman" w:hAnsi="Times New Roman" w:cs="Times New Roman"/>
          <w:sz w:val="28"/>
          <w:szCs w:val="28"/>
          <w:lang w:val="uk-UA"/>
        </w:rPr>
        <w:t xml:space="preserve">відхилень» відображається сумарний негативний </w:t>
      </w:r>
      <w:r w:rsidR="005C7B96" w:rsidRPr="00515D4D">
        <w:rPr>
          <w:rFonts w:ascii="Times New Roman" w:hAnsi="Times New Roman" w:cs="Times New Roman"/>
          <w:sz w:val="28"/>
          <w:szCs w:val="28"/>
          <w:lang w:val="uk-UA"/>
        </w:rPr>
        <w:t xml:space="preserve">(графа 1) та позитивний (графа 2) </w:t>
      </w:r>
      <w:r w:rsidR="005C5081" w:rsidRPr="00515D4D">
        <w:rPr>
          <w:rFonts w:ascii="Times New Roman" w:hAnsi="Times New Roman" w:cs="Times New Roman"/>
          <w:sz w:val="28"/>
          <w:szCs w:val="28"/>
          <w:lang w:val="uk-UA"/>
        </w:rPr>
        <w:t xml:space="preserve">обсяг </w:t>
      </w:r>
      <w:r w:rsidR="00B779D6" w:rsidRPr="00515D4D">
        <w:rPr>
          <w:rFonts w:ascii="Times New Roman" w:hAnsi="Times New Roman" w:cs="Times New Roman"/>
          <w:sz w:val="28"/>
          <w:szCs w:val="28"/>
          <w:lang w:val="uk-UA"/>
        </w:rPr>
        <w:t xml:space="preserve">врахованих </w:t>
      </w:r>
      <w:r w:rsidR="005C5081" w:rsidRPr="00515D4D">
        <w:rPr>
          <w:rFonts w:ascii="Times New Roman" w:hAnsi="Times New Roman" w:cs="Times New Roman"/>
          <w:sz w:val="28"/>
          <w:szCs w:val="28"/>
          <w:lang w:val="uk-UA"/>
        </w:rPr>
        <w:t xml:space="preserve">відхилень  </w:t>
      </w:r>
      <w:proofErr w:type="spellStart"/>
      <w:r w:rsidR="005C5081" w:rsidRPr="00515D4D">
        <w:rPr>
          <w:rFonts w:ascii="Times New Roman" w:hAnsi="Times New Roman" w:cs="Times New Roman"/>
          <w:sz w:val="28"/>
          <w:szCs w:val="28"/>
          <w:lang w:val="uk-UA"/>
        </w:rPr>
        <w:t>відхилень</w:t>
      </w:r>
      <w:proofErr w:type="spellEnd"/>
      <w:r w:rsidR="005C5081" w:rsidRPr="00515D4D">
        <w:rPr>
          <w:rFonts w:ascii="Times New Roman" w:hAnsi="Times New Roman" w:cs="Times New Roman"/>
          <w:sz w:val="28"/>
          <w:szCs w:val="28"/>
          <w:lang w:val="uk-UA"/>
        </w:rPr>
        <w:t xml:space="preserve"> електричної енергії, спричинений недотриманням погодинного графіка відпуску електричної енергії генеруючими одиницями учасників балансуючої групи протягом звітного періоду;</w:t>
      </w:r>
    </w:p>
    <w:p w14:paraId="0B4250F2" w14:textId="77777777" w:rsidR="00983284" w:rsidRPr="00515D4D" w:rsidRDefault="00983284" w:rsidP="0070406C">
      <w:pPr>
        <w:tabs>
          <w:tab w:val="left" w:pos="993"/>
        </w:tabs>
        <w:spacing w:after="0" w:line="240" w:lineRule="auto"/>
        <w:ind w:firstLine="709"/>
        <w:jc w:val="both"/>
        <w:rPr>
          <w:rFonts w:ascii="Times New Roman" w:hAnsi="Times New Roman" w:cs="Times New Roman"/>
          <w:sz w:val="28"/>
          <w:szCs w:val="28"/>
          <w:lang w:val="uk-UA"/>
        </w:rPr>
      </w:pPr>
    </w:p>
    <w:p w14:paraId="0A27FEED" w14:textId="0115AE73" w:rsidR="00983284" w:rsidRPr="00515D4D" w:rsidRDefault="00B82E55" w:rsidP="0070406C">
      <w:pPr>
        <w:tabs>
          <w:tab w:val="left" w:pos="567"/>
          <w:tab w:val="left" w:pos="993"/>
        </w:tabs>
        <w:spacing w:after="0" w:line="240" w:lineRule="auto"/>
        <w:ind w:firstLine="709"/>
        <w:jc w:val="both"/>
        <w:rPr>
          <w:rFonts w:ascii="Times New Roman" w:hAnsi="Times New Roman" w:cs="Times New Roman"/>
          <w:sz w:val="28"/>
          <w:szCs w:val="28"/>
          <w:lang w:val="uk-UA"/>
        </w:rPr>
      </w:pPr>
      <w:r w:rsidRPr="00515D4D">
        <w:rPr>
          <w:rFonts w:ascii="Times New Roman" w:hAnsi="Times New Roman" w:cs="Times New Roman"/>
          <w:sz w:val="28"/>
          <w:szCs w:val="28"/>
          <w:lang w:val="uk-UA"/>
        </w:rPr>
        <w:t xml:space="preserve">2) </w:t>
      </w:r>
      <w:r w:rsidR="005C5081" w:rsidRPr="00515D4D">
        <w:rPr>
          <w:rFonts w:ascii="Times New Roman" w:hAnsi="Times New Roman" w:cs="Times New Roman"/>
          <w:sz w:val="28"/>
          <w:szCs w:val="28"/>
          <w:lang w:val="uk-UA"/>
        </w:rPr>
        <w:t>у графах 3 та 4 «</w:t>
      </w:r>
      <w:r w:rsidR="009D39D5" w:rsidRPr="00515D4D">
        <w:rPr>
          <w:rFonts w:ascii="Times New Roman" w:hAnsi="Times New Roman" w:cs="Times New Roman"/>
          <w:sz w:val="28"/>
          <w:szCs w:val="28"/>
          <w:lang w:val="uk-UA"/>
        </w:rPr>
        <w:t>Частка вартості врегулювання небалансу електричної енергії БГ ГП</w:t>
      </w:r>
      <w:r w:rsidR="005C5081" w:rsidRPr="00515D4D">
        <w:rPr>
          <w:rFonts w:ascii="Times New Roman" w:hAnsi="Times New Roman" w:cs="Times New Roman"/>
          <w:sz w:val="28"/>
          <w:szCs w:val="28"/>
          <w:lang w:val="uk-UA"/>
        </w:rPr>
        <w:t xml:space="preserve">» </w:t>
      </w:r>
      <w:r w:rsidR="009D39D5" w:rsidRPr="00515D4D">
        <w:rPr>
          <w:rFonts w:ascii="Times New Roman" w:hAnsi="Times New Roman" w:cs="Times New Roman"/>
          <w:sz w:val="28"/>
          <w:szCs w:val="28"/>
          <w:lang w:val="uk-UA"/>
        </w:rPr>
        <w:t xml:space="preserve">відображається частка вартості врегулювання небалансу електричної енергії балансуючої групи гарантованого покупця негативних </w:t>
      </w:r>
      <w:r w:rsidR="005C7B96" w:rsidRPr="00515D4D">
        <w:rPr>
          <w:rFonts w:ascii="Times New Roman" w:hAnsi="Times New Roman" w:cs="Times New Roman"/>
          <w:sz w:val="28"/>
          <w:szCs w:val="28"/>
          <w:lang w:val="uk-UA"/>
        </w:rPr>
        <w:t xml:space="preserve">(графа 3) та позитивних (графа 4) </w:t>
      </w:r>
      <w:r w:rsidR="009D39D5" w:rsidRPr="00515D4D">
        <w:rPr>
          <w:rFonts w:ascii="Times New Roman" w:hAnsi="Times New Roman" w:cs="Times New Roman"/>
          <w:sz w:val="28"/>
          <w:szCs w:val="28"/>
          <w:lang w:val="uk-UA"/>
        </w:rPr>
        <w:t xml:space="preserve">врахованих величин відхилень  енергії </w:t>
      </w:r>
      <w:r w:rsidR="000234FA" w:rsidRPr="00515D4D">
        <w:rPr>
          <w:rFonts w:ascii="Times New Roman" w:hAnsi="Times New Roman" w:cs="Times New Roman"/>
          <w:sz w:val="28"/>
          <w:szCs w:val="28"/>
          <w:lang w:val="uk-UA"/>
        </w:rPr>
        <w:t>учасниками балансуючої групи протягом звітного періоду</w:t>
      </w:r>
      <w:r w:rsidR="005C5081" w:rsidRPr="00515D4D">
        <w:rPr>
          <w:rFonts w:ascii="Times New Roman" w:hAnsi="Times New Roman" w:cs="Times New Roman"/>
          <w:sz w:val="28"/>
          <w:szCs w:val="28"/>
          <w:lang w:val="uk-UA"/>
        </w:rPr>
        <w:t>;</w:t>
      </w:r>
    </w:p>
    <w:p w14:paraId="217819A5" w14:textId="77777777" w:rsidR="00983284" w:rsidRPr="00515D4D" w:rsidRDefault="00983284" w:rsidP="0070406C">
      <w:pPr>
        <w:pStyle w:val="a5"/>
        <w:tabs>
          <w:tab w:val="left" w:pos="567"/>
          <w:tab w:val="left" w:pos="993"/>
        </w:tabs>
        <w:spacing w:after="0" w:line="240" w:lineRule="auto"/>
        <w:ind w:left="0" w:firstLine="709"/>
        <w:jc w:val="both"/>
        <w:rPr>
          <w:rFonts w:ascii="Times New Roman" w:hAnsi="Times New Roman" w:cs="Times New Roman"/>
          <w:sz w:val="28"/>
          <w:szCs w:val="28"/>
          <w:lang w:val="uk-UA"/>
        </w:rPr>
      </w:pPr>
    </w:p>
    <w:p w14:paraId="2540A12E" w14:textId="1239F3D1" w:rsidR="00945B1D" w:rsidRPr="00515D4D" w:rsidRDefault="00B82E55" w:rsidP="0070406C">
      <w:pPr>
        <w:tabs>
          <w:tab w:val="left" w:pos="567"/>
          <w:tab w:val="left" w:pos="993"/>
        </w:tabs>
        <w:spacing w:after="0" w:line="240" w:lineRule="auto"/>
        <w:ind w:firstLine="709"/>
        <w:jc w:val="both"/>
        <w:rPr>
          <w:rFonts w:ascii="Times New Roman" w:hAnsi="Times New Roman" w:cs="Times New Roman"/>
          <w:sz w:val="28"/>
          <w:szCs w:val="28"/>
          <w:lang w:val="uk-UA"/>
        </w:rPr>
      </w:pPr>
      <w:r w:rsidRPr="00515D4D">
        <w:rPr>
          <w:rFonts w:ascii="Times New Roman" w:hAnsi="Times New Roman" w:cs="Times New Roman"/>
          <w:sz w:val="28"/>
          <w:szCs w:val="28"/>
          <w:lang w:val="uk-UA"/>
        </w:rPr>
        <w:t xml:space="preserve">3) </w:t>
      </w:r>
      <w:r w:rsidR="005C5081" w:rsidRPr="00515D4D">
        <w:rPr>
          <w:rFonts w:ascii="Times New Roman" w:hAnsi="Times New Roman" w:cs="Times New Roman"/>
          <w:sz w:val="28"/>
          <w:szCs w:val="28"/>
          <w:lang w:val="uk-UA"/>
        </w:rPr>
        <w:t xml:space="preserve">у </w:t>
      </w:r>
      <w:r w:rsidR="000234FA" w:rsidRPr="00515D4D">
        <w:rPr>
          <w:rFonts w:ascii="Times New Roman" w:hAnsi="Times New Roman" w:cs="Times New Roman"/>
          <w:sz w:val="28"/>
          <w:szCs w:val="28"/>
          <w:lang w:val="uk-UA"/>
        </w:rPr>
        <w:t xml:space="preserve">графі </w:t>
      </w:r>
      <w:r w:rsidR="005C5081" w:rsidRPr="00515D4D">
        <w:rPr>
          <w:rFonts w:ascii="Times New Roman" w:hAnsi="Times New Roman" w:cs="Times New Roman"/>
          <w:sz w:val="28"/>
          <w:szCs w:val="28"/>
          <w:lang w:val="uk-UA"/>
        </w:rPr>
        <w:t xml:space="preserve">5 </w:t>
      </w:r>
      <w:r w:rsidR="000234FA" w:rsidRPr="00515D4D">
        <w:rPr>
          <w:rFonts w:ascii="Times New Roman" w:hAnsi="Times New Roman" w:cs="Times New Roman"/>
          <w:sz w:val="28"/>
          <w:szCs w:val="28"/>
          <w:lang w:val="uk-UA"/>
        </w:rPr>
        <w:t>«Вартість відхилення» відображається вартість відхилень, що сплачуються учасниками балансуючої групи за видом генерації  протягом звітного періоду</w:t>
      </w:r>
      <w:r w:rsidR="00945B1D" w:rsidRPr="00515D4D">
        <w:rPr>
          <w:rFonts w:ascii="Times New Roman" w:hAnsi="Times New Roman" w:cs="Times New Roman"/>
          <w:sz w:val="28"/>
          <w:szCs w:val="28"/>
          <w:lang w:val="uk-UA"/>
        </w:rPr>
        <w:t>;</w:t>
      </w:r>
    </w:p>
    <w:p w14:paraId="718E2AE3" w14:textId="77777777" w:rsidR="00945B1D" w:rsidRPr="00515D4D" w:rsidRDefault="00945B1D" w:rsidP="0070406C">
      <w:pPr>
        <w:tabs>
          <w:tab w:val="left" w:pos="567"/>
          <w:tab w:val="left" w:pos="993"/>
        </w:tabs>
        <w:spacing w:after="0" w:line="240" w:lineRule="auto"/>
        <w:ind w:firstLine="709"/>
        <w:jc w:val="both"/>
        <w:rPr>
          <w:rFonts w:ascii="Times New Roman" w:hAnsi="Times New Roman" w:cs="Times New Roman"/>
          <w:sz w:val="28"/>
          <w:szCs w:val="28"/>
          <w:lang w:val="uk-UA"/>
        </w:rPr>
      </w:pPr>
    </w:p>
    <w:p w14:paraId="63EAA911" w14:textId="4C071B67" w:rsidR="00945B1D" w:rsidRPr="00515D4D" w:rsidRDefault="00945B1D" w:rsidP="00945B1D">
      <w:pPr>
        <w:tabs>
          <w:tab w:val="left" w:pos="993"/>
        </w:tabs>
        <w:spacing w:after="0" w:line="240" w:lineRule="auto"/>
        <w:ind w:firstLine="709"/>
        <w:jc w:val="both"/>
        <w:rPr>
          <w:rFonts w:ascii="Times New Roman" w:hAnsi="Times New Roman" w:cs="Times New Roman"/>
          <w:sz w:val="28"/>
          <w:szCs w:val="28"/>
          <w:lang w:val="uk-UA"/>
        </w:rPr>
      </w:pPr>
      <w:r w:rsidRPr="00515D4D">
        <w:rPr>
          <w:rFonts w:ascii="Times New Roman" w:hAnsi="Times New Roman" w:cs="Times New Roman"/>
          <w:sz w:val="28"/>
          <w:szCs w:val="28"/>
          <w:lang w:val="uk-UA"/>
        </w:rPr>
        <w:t xml:space="preserve">4) у графах 6 – 9 «Заборгованість (без ПДВ) за часткою вартості врегулювання небалансу електричної енергії» зазначаються дані щодо суми заборгованості учасників балансуючої групи перед гарантованим покупцем за часткою вартості врегулювання небалансу електричної енергії за фактичний період (місяць) (графа 6), за попередні періоди (місяці) поточного року (графа 7), за попередні періоди минулих років (графа 8) та сумарна заборгованість  (графа 9) станом на 20-те число місяця, наступного за звітним. </w:t>
      </w:r>
    </w:p>
    <w:p w14:paraId="3C64E1F2" w14:textId="0C22C83A" w:rsidR="00945B1D" w:rsidRPr="00515D4D" w:rsidRDefault="00945B1D" w:rsidP="00945B1D">
      <w:pPr>
        <w:tabs>
          <w:tab w:val="left" w:pos="993"/>
        </w:tabs>
        <w:spacing w:after="0" w:line="240" w:lineRule="auto"/>
        <w:ind w:firstLine="709"/>
        <w:jc w:val="both"/>
        <w:rPr>
          <w:rFonts w:ascii="Times New Roman" w:hAnsi="Times New Roman" w:cs="Times New Roman"/>
          <w:sz w:val="28"/>
          <w:szCs w:val="28"/>
          <w:lang w:val="uk-UA"/>
        </w:rPr>
      </w:pPr>
      <w:r w:rsidRPr="00515D4D">
        <w:rPr>
          <w:rFonts w:ascii="Times New Roman" w:hAnsi="Times New Roman" w:cs="Times New Roman"/>
          <w:sz w:val="28"/>
          <w:szCs w:val="28"/>
          <w:lang w:val="uk-UA"/>
        </w:rPr>
        <w:lastRenderedPageBreak/>
        <w:t>При заповненні значення боргу у графах 7 та 8 враховується погашення заборгованості за минулі періоди (часткове або повне);</w:t>
      </w:r>
    </w:p>
    <w:p w14:paraId="3E74BAB7" w14:textId="5BDA3655" w:rsidR="00CC71C6" w:rsidRPr="00515D4D" w:rsidRDefault="000234FA" w:rsidP="0070406C">
      <w:pPr>
        <w:tabs>
          <w:tab w:val="left" w:pos="567"/>
          <w:tab w:val="left" w:pos="993"/>
        </w:tabs>
        <w:spacing w:after="0" w:line="240" w:lineRule="auto"/>
        <w:ind w:firstLine="709"/>
        <w:jc w:val="both"/>
        <w:rPr>
          <w:rFonts w:ascii="Times New Roman" w:hAnsi="Times New Roman" w:cs="Times New Roman"/>
          <w:sz w:val="28"/>
          <w:szCs w:val="28"/>
          <w:lang w:val="uk-UA"/>
        </w:rPr>
      </w:pPr>
      <w:r w:rsidRPr="00515D4D" w:rsidDel="000234FA">
        <w:rPr>
          <w:rFonts w:ascii="Times New Roman" w:hAnsi="Times New Roman" w:cs="Times New Roman"/>
          <w:sz w:val="28"/>
          <w:szCs w:val="28"/>
          <w:lang w:val="uk-UA"/>
        </w:rPr>
        <w:t xml:space="preserve"> </w:t>
      </w:r>
    </w:p>
    <w:p w14:paraId="2D680701" w14:textId="05B1D944" w:rsidR="00945B1D" w:rsidRPr="00515D4D" w:rsidRDefault="00945B1D" w:rsidP="00945B1D">
      <w:pPr>
        <w:tabs>
          <w:tab w:val="left" w:pos="993"/>
        </w:tabs>
        <w:spacing w:after="0" w:line="240" w:lineRule="auto"/>
        <w:ind w:firstLine="709"/>
        <w:jc w:val="both"/>
        <w:rPr>
          <w:rFonts w:ascii="Times New Roman" w:hAnsi="Times New Roman" w:cs="Times New Roman"/>
          <w:sz w:val="28"/>
          <w:szCs w:val="28"/>
          <w:lang w:val="uk-UA"/>
        </w:rPr>
      </w:pPr>
      <w:r w:rsidRPr="00515D4D">
        <w:rPr>
          <w:rFonts w:ascii="Times New Roman" w:hAnsi="Times New Roman" w:cs="Times New Roman"/>
          <w:sz w:val="28"/>
          <w:szCs w:val="28"/>
          <w:lang w:val="uk-UA"/>
        </w:rPr>
        <w:t xml:space="preserve">5) у графах 10 – 13 «Заборгованість (без ПДВ) за вартістю відхилення» зазначаються дані щодо суми заборгованості учасників балансуючої групи перед гарантованим покупцем за вартістю відхилення за фактичний період (місяць) (графа 10), за попередні періоди (місяці) поточного року (графа 11), за попередні періоди минулих років (графа 12) та сумарна заборгованість  (графа 13) станом на 20-те число місяця, наступного за звітним. </w:t>
      </w:r>
    </w:p>
    <w:p w14:paraId="0AE1721B" w14:textId="7A56290A" w:rsidR="00945B1D" w:rsidRPr="00515D4D" w:rsidRDefault="00945B1D" w:rsidP="00945B1D">
      <w:pPr>
        <w:tabs>
          <w:tab w:val="left" w:pos="993"/>
        </w:tabs>
        <w:spacing w:after="0" w:line="240" w:lineRule="auto"/>
        <w:ind w:firstLine="709"/>
        <w:jc w:val="both"/>
        <w:rPr>
          <w:rFonts w:ascii="Times New Roman" w:hAnsi="Times New Roman" w:cs="Times New Roman"/>
          <w:sz w:val="28"/>
          <w:szCs w:val="28"/>
          <w:lang w:val="uk-UA"/>
        </w:rPr>
      </w:pPr>
      <w:r w:rsidRPr="00515D4D">
        <w:rPr>
          <w:rFonts w:ascii="Times New Roman" w:hAnsi="Times New Roman" w:cs="Times New Roman"/>
          <w:sz w:val="28"/>
          <w:szCs w:val="28"/>
          <w:lang w:val="uk-UA"/>
        </w:rPr>
        <w:t>При заповненні значення боргу у графах 11 та 12 враховується погашення заборгованості за минулі періоди (часткове або повне).</w:t>
      </w:r>
    </w:p>
    <w:p w14:paraId="27FD13CD" w14:textId="32ED64B5" w:rsidR="00B779D6" w:rsidRPr="00515D4D" w:rsidRDefault="00B779D6" w:rsidP="0070406C">
      <w:pPr>
        <w:tabs>
          <w:tab w:val="left" w:pos="567"/>
          <w:tab w:val="left" w:pos="993"/>
        </w:tabs>
        <w:spacing w:after="0" w:line="240" w:lineRule="auto"/>
        <w:ind w:firstLine="709"/>
        <w:jc w:val="both"/>
        <w:rPr>
          <w:rFonts w:ascii="Times New Roman" w:hAnsi="Times New Roman" w:cs="Times New Roman"/>
          <w:sz w:val="28"/>
          <w:szCs w:val="28"/>
          <w:lang w:val="uk-UA"/>
        </w:rPr>
      </w:pPr>
    </w:p>
    <w:p w14:paraId="2AE3892E" w14:textId="5D6344C0" w:rsidR="00B779D6" w:rsidRPr="00515D4D" w:rsidRDefault="00B779D6" w:rsidP="0070406C">
      <w:pPr>
        <w:tabs>
          <w:tab w:val="left" w:pos="426"/>
          <w:tab w:val="left" w:pos="567"/>
        </w:tabs>
        <w:spacing w:after="0" w:line="240" w:lineRule="auto"/>
        <w:ind w:firstLine="709"/>
        <w:jc w:val="both"/>
        <w:rPr>
          <w:rFonts w:ascii="Times New Roman" w:hAnsi="Times New Roman" w:cs="Times New Roman"/>
          <w:sz w:val="28"/>
          <w:szCs w:val="28"/>
        </w:rPr>
      </w:pPr>
      <w:r w:rsidRPr="00515D4D">
        <w:rPr>
          <w:rFonts w:ascii="Times New Roman" w:hAnsi="Times New Roman" w:cs="Times New Roman"/>
          <w:sz w:val="28"/>
          <w:szCs w:val="28"/>
          <w:lang w:val="uk-UA"/>
        </w:rPr>
        <w:t>3.4. У додатку 2 «Інформація про контрагентів двостороннього договору з метою продажу (у т. ч. перепродажу)» відображається інформація щодо умов двосторонніх договорів з метою продажу (у т. ч. перепродажу) електричної енергії учасникам ринку, у тому числі учасникам, що входять до складу одного вертикально інтегрованого суб’єкта господарювання або є афілійованими, за кожним контрагентом та договором</w:t>
      </w:r>
      <w:r w:rsidRPr="00515D4D">
        <w:rPr>
          <w:rFonts w:ascii="Times New Roman" w:hAnsi="Times New Roman" w:cs="Times New Roman"/>
          <w:sz w:val="28"/>
          <w:szCs w:val="28"/>
        </w:rPr>
        <w:t>:</w:t>
      </w:r>
    </w:p>
    <w:p w14:paraId="24DE6D35" w14:textId="77777777" w:rsidR="00B779D6" w:rsidRPr="00515D4D" w:rsidRDefault="00B779D6" w:rsidP="0070406C">
      <w:pPr>
        <w:tabs>
          <w:tab w:val="left" w:pos="426"/>
          <w:tab w:val="left" w:pos="567"/>
        </w:tabs>
        <w:spacing w:after="0" w:line="240" w:lineRule="auto"/>
        <w:ind w:firstLine="709"/>
        <w:jc w:val="both"/>
        <w:rPr>
          <w:rFonts w:ascii="Times New Roman" w:hAnsi="Times New Roman" w:cs="Times New Roman"/>
          <w:sz w:val="28"/>
          <w:szCs w:val="28"/>
        </w:rPr>
      </w:pPr>
    </w:p>
    <w:p w14:paraId="04105722" w14:textId="6D60CE73" w:rsidR="00B779D6" w:rsidRPr="00515D4D" w:rsidRDefault="00B779D6" w:rsidP="0070406C">
      <w:pPr>
        <w:tabs>
          <w:tab w:val="left" w:pos="426"/>
          <w:tab w:val="left" w:pos="567"/>
        </w:tabs>
        <w:spacing w:after="0" w:line="240" w:lineRule="auto"/>
        <w:ind w:firstLine="709"/>
        <w:jc w:val="both"/>
        <w:rPr>
          <w:rFonts w:ascii="Times New Roman" w:hAnsi="Times New Roman" w:cs="Times New Roman"/>
          <w:sz w:val="28"/>
          <w:szCs w:val="28"/>
          <w:lang w:val="uk-UA"/>
        </w:rPr>
      </w:pPr>
      <w:r w:rsidRPr="00515D4D">
        <w:rPr>
          <w:rFonts w:ascii="Times New Roman" w:hAnsi="Times New Roman" w:cs="Times New Roman"/>
          <w:sz w:val="28"/>
          <w:szCs w:val="28"/>
          <w:lang w:val="uk-UA"/>
        </w:rPr>
        <w:t xml:space="preserve">1) у графі 1 «Контрагент входить з гарантованим покупцем до складу одного вертикально інтегрованого суб’єкта господарювання або є афілійованим (Так/Ні)» зазначається «Так», якщо контрагент входить до складу одного вертикально інтегрованого суб’єкта господарювання з </w:t>
      </w:r>
      <w:r w:rsidR="00E87225" w:rsidRPr="00515D4D">
        <w:rPr>
          <w:rFonts w:ascii="Times New Roman" w:hAnsi="Times New Roman" w:cs="Times New Roman"/>
          <w:sz w:val="28"/>
          <w:szCs w:val="28"/>
          <w:lang w:val="uk-UA"/>
        </w:rPr>
        <w:t>гарантованим покупцем</w:t>
      </w:r>
      <w:r w:rsidRPr="00515D4D">
        <w:rPr>
          <w:rFonts w:ascii="Times New Roman" w:hAnsi="Times New Roman" w:cs="Times New Roman"/>
          <w:sz w:val="28"/>
          <w:szCs w:val="28"/>
          <w:lang w:val="uk-UA"/>
        </w:rPr>
        <w:t xml:space="preserve"> </w:t>
      </w:r>
      <w:r w:rsidRPr="00515D4D">
        <w:rPr>
          <w:rFonts w:ascii="Times New Roman" w:hAnsi="Times New Roman" w:cs="Times New Roman"/>
          <w:sz w:val="28"/>
          <w:szCs w:val="28"/>
        </w:rPr>
        <w:t>(</w:t>
      </w:r>
      <w:proofErr w:type="spellStart"/>
      <w:r w:rsidRPr="00515D4D">
        <w:rPr>
          <w:rFonts w:ascii="Times New Roman" w:hAnsi="Times New Roman" w:cs="Times New Roman"/>
          <w:sz w:val="28"/>
          <w:szCs w:val="28"/>
        </w:rPr>
        <w:t>відповідно</w:t>
      </w:r>
      <w:proofErr w:type="spellEnd"/>
      <w:r w:rsidRPr="00515D4D">
        <w:rPr>
          <w:rFonts w:ascii="Times New Roman" w:hAnsi="Times New Roman" w:cs="Times New Roman"/>
          <w:sz w:val="28"/>
          <w:szCs w:val="28"/>
        </w:rPr>
        <w:t xml:space="preserve"> до норм</w:t>
      </w:r>
      <w:r w:rsidRPr="00515D4D">
        <w:rPr>
          <w:rFonts w:ascii="Times New Roman" w:hAnsi="Times New Roman" w:cs="Times New Roman"/>
          <w:sz w:val="28"/>
          <w:szCs w:val="28"/>
          <w:lang w:val="uk-UA"/>
        </w:rPr>
        <w:t xml:space="preserve"> Закону), або є афілійованим до </w:t>
      </w:r>
      <w:r w:rsidR="00E87225" w:rsidRPr="00515D4D">
        <w:rPr>
          <w:rFonts w:ascii="Times New Roman" w:hAnsi="Times New Roman" w:cs="Times New Roman"/>
          <w:sz w:val="28"/>
          <w:szCs w:val="28"/>
          <w:lang w:val="uk-UA"/>
        </w:rPr>
        <w:t>гарантованого покупця</w:t>
      </w:r>
      <w:r w:rsidRPr="00515D4D">
        <w:rPr>
          <w:rFonts w:ascii="Times New Roman" w:hAnsi="Times New Roman" w:cs="Times New Roman"/>
          <w:sz w:val="28"/>
          <w:szCs w:val="28"/>
          <w:lang w:val="uk-UA"/>
        </w:rPr>
        <w:t>;</w:t>
      </w:r>
    </w:p>
    <w:p w14:paraId="01EB74C5" w14:textId="77777777" w:rsidR="00B779D6" w:rsidRPr="00515D4D" w:rsidRDefault="00B779D6" w:rsidP="0070406C">
      <w:pPr>
        <w:tabs>
          <w:tab w:val="left" w:pos="426"/>
          <w:tab w:val="left" w:pos="567"/>
        </w:tabs>
        <w:spacing w:after="0" w:line="240" w:lineRule="auto"/>
        <w:ind w:firstLine="709"/>
        <w:jc w:val="both"/>
        <w:rPr>
          <w:rFonts w:ascii="Times New Roman" w:hAnsi="Times New Roman" w:cs="Times New Roman"/>
          <w:sz w:val="28"/>
          <w:szCs w:val="28"/>
          <w:lang w:val="uk-UA"/>
        </w:rPr>
      </w:pPr>
    </w:p>
    <w:p w14:paraId="40EB4CA2" w14:textId="44516CD7" w:rsidR="00B779D6" w:rsidRPr="00515D4D" w:rsidRDefault="00B779D6" w:rsidP="0070406C">
      <w:pPr>
        <w:tabs>
          <w:tab w:val="left" w:pos="993"/>
        </w:tabs>
        <w:spacing w:after="0" w:line="240" w:lineRule="auto"/>
        <w:ind w:firstLine="709"/>
        <w:jc w:val="both"/>
        <w:rPr>
          <w:rFonts w:ascii="Times New Roman" w:hAnsi="Times New Roman" w:cs="Times New Roman"/>
          <w:sz w:val="28"/>
          <w:szCs w:val="28"/>
          <w:lang w:val="uk-UA"/>
        </w:rPr>
      </w:pPr>
      <w:r w:rsidRPr="00515D4D">
        <w:rPr>
          <w:rFonts w:ascii="Times New Roman" w:hAnsi="Times New Roman" w:cs="Times New Roman"/>
          <w:sz w:val="28"/>
          <w:szCs w:val="28"/>
          <w:lang w:val="uk-UA"/>
        </w:rPr>
        <w:t xml:space="preserve">2) у графі 2 «Опис взаємозв`язку з контрагентом, що входить із </w:t>
      </w:r>
      <w:r w:rsidR="00E87225" w:rsidRPr="00515D4D">
        <w:rPr>
          <w:rFonts w:ascii="Times New Roman" w:hAnsi="Times New Roman" w:cs="Times New Roman"/>
          <w:sz w:val="28"/>
          <w:szCs w:val="28"/>
          <w:lang w:val="uk-UA"/>
        </w:rPr>
        <w:t>гарантованим покупцем</w:t>
      </w:r>
      <w:r w:rsidRPr="00515D4D">
        <w:rPr>
          <w:rFonts w:ascii="Times New Roman" w:hAnsi="Times New Roman" w:cs="Times New Roman"/>
          <w:sz w:val="28"/>
          <w:szCs w:val="28"/>
          <w:lang w:val="uk-UA"/>
        </w:rPr>
        <w:t xml:space="preserve"> до складу одного вертикально інтегрованого суб’єкта господарювання або є афілійованим» наводиться короткий опис взаємозв’язку з контрагентом,  що входить до складу одного вертикально інтегрованого суб'єкта господарювання, до складу якого входить </w:t>
      </w:r>
      <w:r w:rsidR="00E87225" w:rsidRPr="00515D4D">
        <w:rPr>
          <w:rFonts w:ascii="Times New Roman" w:hAnsi="Times New Roman" w:cs="Times New Roman"/>
          <w:sz w:val="28"/>
          <w:szCs w:val="28"/>
          <w:lang w:val="uk-UA"/>
        </w:rPr>
        <w:t>гарантований покупець</w:t>
      </w:r>
      <w:r w:rsidRPr="00515D4D">
        <w:rPr>
          <w:rFonts w:ascii="Times New Roman" w:hAnsi="Times New Roman" w:cs="Times New Roman"/>
          <w:sz w:val="28"/>
          <w:szCs w:val="28"/>
          <w:lang w:val="uk-UA"/>
        </w:rPr>
        <w:t xml:space="preserve">, або є афілійованим до </w:t>
      </w:r>
      <w:r w:rsidR="00E87225" w:rsidRPr="00515D4D">
        <w:rPr>
          <w:rFonts w:ascii="Times New Roman" w:hAnsi="Times New Roman" w:cs="Times New Roman"/>
          <w:sz w:val="28"/>
          <w:szCs w:val="28"/>
          <w:lang w:val="uk-UA"/>
        </w:rPr>
        <w:t xml:space="preserve">гарантованого покупця. У випадку зазначення «Ні» у графі 1, у графі 2 зазначається «-»;  </w:t>
      </w:r>
    </w:p>
    <w:p w14:paraId="1DE7BCFF" w14:textId="77777777" w:rsidR="00B779D6" w:rsidRPr="00515D4D" w:rsidRDefault="00B779D6" w:rsidP="0070406C">
      <w:pPr>
        <w:tabs>
          <w:tab w:val="left" w:pos="993"/>
        </w:tabs>
        <w:spacing w:after="0" w:line="240" w:lineRule="auto"/>
        <w:ind w:firstLine="709"/>
        <w:jc w:val="both"/>
        <w:rPr>
          <w:rFonts w:ascii="Times New Roman" w:hAnsi="Times New Roman" w:cs="Times New Roman"/>
          <w:sz w:val="28"/>
          <w:szCs w:val="28"/>
          <w:lang w:val="uk-UA"/>
        </w:rPr>
      </w:pPr>
    </w:p>
    <w:p w14:paraId="5E4A3A75" w14:textId="77777777" w:rsidR="00B779D6" w:rsidRPr="00515D4D" w:rsidRDefault="00B779D6" w:rsidP="0070406C">
      <w:pPr>
        <w:tabs>
          <w:tab w:val="left" w:pos="993"/>
        </w:tabs>
        <w:spacing w:after="0" w:line="240" w:lineRule="auto"/>
        <w:ind w:firstLine="709"/>
        <w:jc w:val="both"/>
        <w:rPr>
          <w:rFonts w:ascii="Times New Roman" w:hAnsi="Times New Roman" w:cs="Times New Roman"/>
          <w:sz w:val="28"/>
          <w:szCs w:val="28"/>
          <w:lang w:val="uk-UA"/>
        </w:rPr>
      </w:pPr>
      <w:r w:rsidRPr="00515D4D">
        <w:rPr>
          <w:rFonts w:ascii="Times New Roman" w:hAnsi="Times New Roman" w:cs="Times New Roman"/>
          <w:sz w:val="28"/>
          <w:szCs w:val="28"/>
          <w:lang w:val="uk-UA"/>
        </w:rPr>
        <w:t>3) у графі 3 «Номер договору» зазначається інформація щодо номеру укладеного договору;</w:t>
      </w:r>
    </w:p>
    <w:p w14:paraId="60B180B4" w14:textId="77777777" w:rsidR="00B779D6" w:rsidRPr="00515D4D" w:rsidRDefault="00B779D6" w:rsidP="0070406C">
      <w:pPr>
        <w:tabs>
          <w:tab w:val="left" w:pos="993"/>
        </w:tabs>
        <w:spacing w:after="0" w:line="240" w:lineRule="auto"/>
        <w:ind w:firstLine="709"/>
        <w:jc w:val="both"/>
        <w:rPr>
          <w:rFonts w:ascii="Times New Roman" w:hAnsi="Times New Roman" w:cs="Times New Roman"/>
          <w:sz w:val="28"/>
          <w:szCs w:val="28"/>
          <w:lang w:val="uk-UA"/>
        </w:rPr>
      </w:pPr>
    </w:p>
    <w:p w14:paraId="14A3704E" w14:textId="77777777" w:rsidR="00B779D6" w:rsidRPr="00515D4D" w:rsidRDefault="00B779D6" w:rsidP="0070406C">
      <w:pPr>
        <w:tabs>
          <w:tab w:val="left" w:pos="709"/>
          <w:tab w:val="left" w:pos="993"/>
        </w:tabs>
        <w:spacing w:after="0" w:line="240" w:lineRule="auto"/>
        <w:ind w:firstLine="709"/>
        <w:jc w:val="both"/>
        <w:rPr>
          <w:rFonts w:ascii="Times New Roman" w:hAnsi="Times New Roman" w:cs="Times New Roman"/>
          <w:sz w:val="28"/>
          <w:szCs w:val="28"/>
          <w:lang w:val="uk-UA"/>
        </w:rPr>
      </w:pPr>
      <w:r w:rsidRPr="00515D4D">
        <w:rPr>
          <w:rFonts w:ascii="Times New Roman" w:hAnsi="Times New Roman" w:cs="Times New Roman"/>
          <w:sz w:val="28"/>
          <w:szCs w:val="28"/>
          <w:lang w:val="uk-UA"/>
        </w:rPr>
        <w:t xml:space="preserve">4) у графі 4 «Організатор аукціону» зазначається найменування організованого торговельного майданчика, на якому відбулося укладання двостороннього договору. У випадку прямого укладання договору (без посередників) у графі 4 зазначається «-»;  </w:t>
      </w:r>
    </w:p>
    <w:p w14:paraId="5D181DED" w14:textId="77777777" w:rsidR="00B779D6" w:rsidRPr="00515D4D" w:rsidRDefault="00B779D6" w:rsidP="0070406C">
      <w:pPr>
        <w:tabs>
          <w:tab w:val="left" w:pos="993"/>
        </w:tabs>
        <w:spacing w:after="0" w:line="240" w:lineRule="auto"/>
        <w:ind w:firstLine="709"/>
        <w:jc w:val="both"/>
        <w:rPr>
          <w:rFonts w:ascii="Times New Roman" w:hAnsi="Times New Roman" w:cs="Times New Roman"/>
          <w:sz w:val="28"/>
          <w:szCs w:val="28"/>
          <w:lang w:val="uk-UA"/>
        </w:rPr>
      </w:pPr>
    </w:p>
    <w:p w14:paraId="0140F2C8" w14:textId="556C5BCC" w:rsidR="00B779D6" w:rsidRPr="00515D4D" w:rsidRDefault="000871D2" w:rsidP="0070406C">
      <w:pPr>
        <w:tabs>
          <w:tab w:val="left" w:pos="993"/>
        </w:tabs>
        <w:spacing w:after="0" w:line="240" w:lineRule="auto"/>
        <w:ind w:firstLine="709"/>
        <w:jc w:val="both"/>
        <w:rPr>
          <w:rFonts w:ascii="Times New Roman" w:hAnsi="Times New Roman" w:cs="Times New Roman"/>
          <w:sz w:val="28"/>
          <w:szCs w:val="28"/>
          <w:lang w:val="uk-UA"/>
        </w:rPr>
      </w:pPr>
      <w:r w:rsidRPr="00515D4D">
        <w:rPr>
          <w:rFonts w:ascii="Times New Roman" w:hAnsi="Times New Roman" w:cs="Times New Roman"/>
          <w:sz w:val="28"/>
          <w:szCs w:val="28"/>
          <w:lang w:val="uk-UA"/>
        </w:rPr>
        <w:t>5</w:t>
      </w:r>
      <w:r w:rsidR="00B779D6" w:rsidRPr="00515D4D">
        <w:rPr>
          <w:rFonts w:ascii="Times New Roman" w:hAnsi="Times New Roman" w:cs="Times New Roman"/>
          <w:sz w:val="28"/>
          <w:szCs w:val="28"/>
          <w:lang w:val="uk-UA"/>
        </w:rPr>
        <w:t xml:space="preserve">) у графах 5 та 10 «Обсяг продажу електричної енергії» зазначається обсяг продажу електричної енергії відповідно до договору з точністю до трьох </w:t>
      </w:r>
      <w:r w:rsidR="00B779D6" w:rsidRPr="00515D4D">
        <w:rPr>
          <w:rFonts w:ascii="Times New Roman" w:hAnsi="Times New Roman" w:cs="Times New Roman"/>
          <w:sz w:val="28"/>
          <w:szCs w:val="28"/>
          <w:lang w:val="uk-UA"/>
        </w:rPr>
        <w:lastRenderedPageBreak/>
        <w:t>знаків після коми для торгових зон «ОЕС України» та «Острів Бурштинської ТЕС» відповідно. У даних графах наводяться дані щодо обсягів електричної енергії, що постачається лише у звітному місяці;</w:t>
      </w:r>
    </w:p>
    <w:p w14:paraId="33AE826D" w14:textId="77777777" w:rsidR="00B779D6" w:rsidRPr="00515D4D" w:rsidRDefault="00B779D6" w:rsidP="0070406C">
      <w:pPr>
        <w:tabs>
          <w:tab w:val="left" w:pos="993"/>
        </w:tabs>
        <w:spacing w:after="0" w:line="240" w:lineRule="auto"/>
        <w:ind w:firstLine="709"/>
        <w:jc w:val="both"/>
        <w:rPr>
          <w:rFonts w:ascii="Times New Roman" w:hAnsi="Times New Roman" w:cs="Times New Roman"/>
          <w:sz w:val="28"/>
          <w:szCs w:val="28"/>
          <w:lang w:val="uk-UA"/>
        </w:rPr>
      </w:pPr>
    </w:p>
    <w:p w14:paraId="48CE6A09" w14:textId="66573D31" w:rsidR="00B779D6" w:rsidRPr="00515D4D" w:rsidRDefault="000871D2" w:rsidP="0070406C">
      <w:pPr>
        <w:tabs>
          <w:tab w:val="left" w:pos="993"/>
        </w:tabs>
        <w:spacing w:after="0" w:line="240" w:lineRule="auto"/>
        <w:ind w:firstLine="709"/>
        <w:jc w:val="both"/>
        <w:rPr>
          <w:rFonts w:ascii="Times New Roman" w:hAnsi="Times New Roman" w:cs="Times New Roman"/>
          <w:sz w:val="28"/>
          <w:szCs w:val="28"/>
          <w:lang w:val="uk-UA"/>
        </w:rPr>
      </w:pPr>
      <w:r w:rsidRPr="00515D4D">
        <w:rPr>
          <w:rFonts w:ascii="Times New Roman" w:hAnsi="Times New Roman" w:cs="Times New Roman"/>
          <w:sz w:val="28"/>
          <w:szCs w:val="28"/>
          <w:lang w:val="uk-UA"/>
        </w:rPr>
        <w:t>6</w:t>
      </w:r>
      <w:r w:rsidR="00B779D6" w:rsidRPr="00515D4D">
        <w:rPr>
          <w:rFonts w:ascii="Times New Roman" w:hAnsi="Times New Roman" w:cs="Times New Roman"/>
          <w:sz w:val="28"/>
          <w:szCs w:val="28"/>
          <w:lang w:val="uk-UA"/>
        </w:rPr>
        <w:t>) у графах 6 та 11 «Ціна продажу електричної енергії (без ПДВ)» зазначається ціна  продажу електричної енергії для торгових зон «ОЕС України» та «Острів Бурштинської ТЕС» відповідно. У цих графах наводяться дані щодо ціни електричної енергії, що постачається лише у звітному місяці;</w:t>
      </w:r>
    </w:p>
    <w:p w14:paraId="31C6C9D4" w14:textId="77777777" w:rsidR="00B779D6" w:rsidRPr="00515D4D" w:rsidRDefault="00B779D6" w:rsidP="0070406C">
      <w:pPr>
        <w:tabs>
          <w:tab w:val="left" w:pos="993"/>
        </w:tabs>
        <w:spacing w:after="0" w:line="240" w:lineRule="auto"/>
        <w:ind w:firstLine="709"/>
        <w:jc w:val="both"/>
        <w:rPr>
          <w:rFonts w:ascii="Times New Roman" w:hAnsi="Times New Roman" w:cs="Times New Roman"/>
          <w:sz w:val="28"/>
          <w:szCs w:val="28"/>
          <w:lang w:val="uk-UA"/>
        </w:rPr>
      </w:pPr>
    </w:p>
    <w:p w14:paraId="3239910C" w14:textId="391A96CA" w:rsidR="00B779D6" w:rsidRPr="00515D4D" w:rsidRDefault="000871D2" w:rsidP="0070406C">
      <w:pPr>
        <w:tabs>
          <w:tab w:val="left" w:pos="993"/>
        </w:tabs>
        <w:spacing w:after="0" w:line="240" w:lineRule="auto"/>
        <w:ind w:firstLine="709"/>
        <w:jc w:val="both"/>
        <w:rPr>
          <w:rFonts w:ascii="Times New Roman" w:hAnsi="Times New Roman" w:cs="Times New Roman"/>
          <w:sz w:val="28"/>
          <w:szCs w:val="28"/>
          <w:lang w:val="uk-UA"/>
        </w:rPr>
      </w:pPr>
      <w:r w:rsidRPr="00515D4D">
        <w:rPr>
          <w:rFonts w:ascii="Times New Roman" w:hAnsi="Times New Roman" w:cs="Times New Roman"/>
          <w:sz w:val="28"/>
          <w:szCs w:val="28"/>
          <w:lang w:val="uk-UA"/>
        </w:rPr>
        <w:t>7</w:t>
      </w:r>
      <w:r w:rsidR="00B779D6" w:rsidRPr="00515D4D">
        <w:rPr>
          <w:rFonts w:ascii="Times New Roman" w:hAnsi="Times New Roman" w:cs="Times New Roman"/>
          <w:sz w:val="28"/>
          <w:szCs w:val="28"/>
          <w:lang w:val="uk-UA"/>
        </w:rPr>
        <w:t>) у графах 7 та 12 «Вартість продажу (без ПДВ)» зазначається вартість продажу електричної енергії для торгових зон «ОЕС України» та «Острів Бурштинської ТЕС» відповідно. У цих графах наводяться дані щодо вартості електричної енергії, що постачається лише у звітному місяці;</w:t>
      </w:r>
    </w:p>
    <w:p w14:paraId="657E5AB0" w14:textId="77777777" w:rsidR="00B779D6" w:rsidRPr="00515D4D" w:rsidRDefault="00B779D6" w:rsidP="0070406C">
      <w:pPr>
        <w:tabs>
          <w:tab w:val="left" w:pos="993"/>
        </w:tabs>
        <w:spacing w:after="0" w:line="240" w:lineRule="auto"/>
        <w:ind w:firstLine="709"/>
        <w:jc w:val="both"/>
        <w:rPr>
          <w:rFonts w:ascii="Times New Roman" w:hAnsi="Times New Roman" w:cs="Times New Roman"/>
          <w:sz w:val="28"/>
          <w:szCs w:val="28"/>
          <w:lang w:val="uk-UA"/>
        </w:rPr>
      </w:pPr>
    </w:p>
    <w:p w14:paraId="3B6A1044" w14:textId="411CC3B3" w:rsidR="00B779D6" w:rsidRPr="00515D4D" w:rsidRDefault="000871D2" w:rsidP="0070406C">
      <w:pPr>
        <w:tabs>
          <w:tab w:val="left" w:pos="709"/>
          <w:tab w:val="left" w:pos="993"/>
        </w:tabs>
        <w:spacing w:after="0" w:line="240" w:lineRule="auto"/>
        <w:ind w:firstLine="709"/>
        <w:jc w:val="both"/>
        <w:rPr>
          <w:rFonts w:ascii="Times New Roman" w:hAnsi="Times New Roman" w:cs="Times New Roman"/>
          <w:sz w:val="28"/>
          <w:szCs w:val="28"/>
          <w:lang w:val="uk-UA"/>
        </w:rPr>
      </w:pPr>
      <w:r w:rsidRPr="00515D4D">
        <w:rPr>
          <w:rFonts w:ascii="Times New Roman" w:hAnsi="Times New Roman" w:cs="Times New Roman"/>
          <w:sz w:val="28"/>
          <w:szCs w:val="28"/>
          <w:lang w:val="uk-UA"/>
        </w:rPr>
        <w:t>8</w:t>
      </w:r>
      <w:r w:rsidR="00B779D6" w:rsidRPr="00515D4D">
        <w:rPr>
          <w:rFonts w:ascii="Times New Roman" w:hAnsi="Times New Roman" w:cs="Times New Roman"/>
          <w:sz w:val="28"/>
          <w:szCs w:val="28"/>
          <w:lang w:val="uk-UA"/>
        </w:rPr>
        <w:t xml:space="preserve">) у графах 8, 9, 13 та 14 «Строки постачання електричної енергії» зазначаються дати початку та завершення постачання у звітному місяці для торгових зон «ОЕС України» (графи 8 та 9) та «Острів Бурштинської ТЕС» (графи 13 та 14) відповідно. Якщо кінцева дата завершення постачання за договором наступає пізніше звітного місяця, то відповідна інформація щодо умов такого договору відображається в додатку в наступних звітних періодах;  </w:t>
      </w:r>
    </w:p>
    <w:p w14:paraId="6EFEE3FB" w14:textId="77777777" w:rsidR="00B779D6" w:rsidRPr="00515D4D" w:rsidRDefault="00B779D6" w:rsidP="0070406C">
      <w:pPr>
        <w:tabs>
          <w:tab w:val="left" w:pos="709"/>
          <w:tab w:val="left" w:pos="993"/>
        </w:tabs>
        <w:spacing w:after="0" w:line="240" w:lineRule="auto"/>
        <w:ind w:firstLine="709"/>
        <w:jc w:val="both"/>
        <w:rPr>
          <w:rFonts w:ascii="Times New Roman" w:hAnsi="Times New Roman" w:cs="Times New Roman"/>
          <w:sz w:val="28"/>
          <w:szCs w:val="28"/>
          <w:lang w:val="uk-UA"/>
        </w:rPr>
      </w:pPr>
    </w:p>
    <w:p w14:paraId="437D07DF" w14:textId="3252E85A" w:rsidR="00B779D6" w:rsidRPr="00515D4D" w:rsidRDefault="000871D2" w:rsidP="0070406C">
      <w:pPr>
        <w:tabs>
          <w:tab w:val="left" w:pos="709"/>
          <w:tab w:val="left" w:pos="993"/>
        </w:tabs>
        <w:spacing w:after="0" w:line="240" w:lineRule="auto"/>
        <w:ind w:firstLine="709"/>
        <w:jc w:val="both"/>
        <w:rPr>
          <w:rFonts w:ascii="Times New Roman" w:hAnsi="Times New Roman" w:cs="Times New Roman"/>
          <w:sz w:val="28"/>
          <w:szCs w:val="28"/>
          <w:lang w:val="uk-UA"/>
        </w:rPr>
      </w:pPr>
      <w:r w:rsidRPr="00515D4D">
        <w:rPr>
          <w:rFonts w:ascii="Times New Roman" w:hAnsi="Times New Roman" w:cs="Times New Roman"/>
          <w:sz w:val="28"/>
          <w:szCs w:val="28"/>
          <w:lang w:val="uk-UA"/>
        </w:rPr>
        <w:t>9</w:t>
      </w:r>
      <w:r w:rsidR="00B779D6" w:rsidRPr="00515D4D">
        <w:rPr>
          <w:rFonts w:ascii="Times New Roman" w:hAnsi="Times New Roman" w:cs="Times New Roman"/>
          <w:sz w:val="28"/>
          <w:szCs w:val="28"/>
          <w:lang w:val="uk-UA"/>
        </w:rPr>
        <w:t>) у графі 15 «Примітки» зазначаються примітки до інформації щодо укладеного договору, зокрема щодо змін в умовах договору відповідно до укладеної додаткової угоди.</w:t>
      </w:r>
    </w:p>
    <w:p w14:paraId="531040E3" w14:textId="31961F34" w:rsidR="00E87225" w:rsidRPr="00515D4D" w:rsidRDefault="00E87225" w:rsidP="0070406C">
      <w:pPr>
        <w:tabs>
          <w:tab w:val="left" w:pos="709"/>
          <w:tab w:val="left" w:pos="993"/>
        </w:tabs>
        <w:spacing w:after="0" w:line="240" w:lineRule="auto"/>
        <w:ind w:firstLine="709"/>
        <w:jc w:val="both"/>
        <w:rPr>
          <w:rFonts w:ascii="Times New Roman" w:hAnsi="Times New Roman" w:cs="Times New Roman"/>
          <w:sz w:val="28"/>
          <w:szCs w:val="28"/>
          <w:lang w:val="uk-UA"/>
        </w:rPr>
      </w:pPr>
    </w:p>
    <w:p w14:paraId="756564A9" w14:textId="4FBBC791" w:rsidR="00E87225" w:rsidRPr="00515D4D" w:rsidRDefault="00E87225" w:rsidP="0070406C">
      <w:pPr>
        <w:tabs>
          <w:tab w:val="left" w:pos="426"/>
          <w:tab w:val="left" w:pos="567"/>
        </w:tabs>
        <w:spacing w:after="0" w:line="240" w:lineRule="auto"/>
        <w:ind w:firstLine="709"/>
        <w:jc w:val="both"/>
        <w:rPr>
          <w:rFonts w:ascii="Times New Roman" w:hAnsi="Times New Roman" w:cs="Times New Roman"/>
          <w:sz w:val="28"/>
          <w:szCs w:val="28"/>
        </w:rPr>
      </w:pPr>
      <w:r w:rsidRPr="00515D4D">
        <w:rPr>
          <w:rFonts w:ascii="Times New Roman" w:hAnsi="Times New Roman" w:cs="Times New Roman"/>
          <w:sz w:val="28"/>
          <w:szCs w:val="28"/>
          <w:lang w:val="uk-UA"/>
        </w:rPr>
        <w:t>3.5. У додатку 3 «Інформація про контрагентів двостороннього договору з метою купівлі» відображається інформація щодо умов двосторонніх договорів з метою купівлі електричної енергії в учасників ринку, у тому числі учасникам, що входять до складу одного вертикально інтегрованого суб’єкта господарювання або є афілійованими, за кожним контрагентом та договором</w:t>
      </w:r>
      <w:r w:rsidRPr="00515D4D">
        <w:rPr>
          <w:rFonts w:ascii="Times New Roman" w:hAnsi="Times New Roman" w:cs="Times New Roman"/>
          <w:sz w:val="28"/>
          <w:szCs w:val="28"/>
        </w:rPr>
        <w:t>:</w:t>
      </w:r>
    </w:p>
    <w:p w14:paraId="4DD39E3B" w14:textId="77777777" w:rsidR="00E87225" w:rsidRPr="00515D4D" w:rsidRDefault="00E87225" w:rsidP="0070406C">
      <w:pPr>
        <w:tabs>
          <w:tab w:val="left" w:pos="426"/>
          <w:tab w:val="left" w:pos="567"/>
        </w:tabs>
        <w:spacing w:after="0" w:line="240" w:lineRule="auto"/>
        <w:ind w:firstLine="709"/>
        <w:jc w:val="both"/>
        <w:rPr>
          <w:rFonts w:ascii="Times New Roman" w:hAnsi="Times New Roman" w:cs="Times New Roman"/>
          <w:sz w:val="28"/>
          <w:szCs w:val="28"/>
        </w:rPr>
      </w:pPr>
    </w:p>
    <w:p w14:paraId="4A6A1A92" w14:textId="550392FF" w:rsidR="00E87225" w:rsidRPr="00515D4D" w:rsidRDefault="00E87225" w:rsidP="0070406C">
      <w:pPr>
        <w:tabs>
          <w:tab w:val="left" w:pos="426"/>
          <w:tab w:val="left" w:pos="567"/>
        </w:tabs>
        <w:spacing w:after="0" w:line="240" w:lineRule="auto"/>
        <w:ind w:firstLine="709"/>
        <w:jc w:val="both"/>
        <w:rPr>
          <w:rFonts w:ascii="Times New Roman" w:hAnsi="Times New Roman" w:cs="Times New Roman"/>
          <w:sz w:val="28"/>
          <w:szCs w:val="28"/>
          <w:lang w:val="uk-UA"/>
        </w:rPr>
      </w:pPr>
      <w:r w:rsidRPr="00515D4D">
        <w:rPr>
          <w:rFonts w:ascii="Times New Roman" w:hAnsi="Times New Roman" w:cs="Times New Roman"/>
          <w:sz w:val="28"/>
          <w:szCs w:val="28"/>
          <w:lang w:val="uk-UA"/>
        </w:rPr>
        <w:t>1) у графі 1 «Контрагент входить з гарантованим покупцем до складу одного вертикально інтегрованого суб’єкта господарювання або є афілійованим (Так/Ні)» зазначається «Так», якщо контрагент входить до складу одного вертикально інтегрованого суб’єкта господарювання з гарантованим покупцем), або є афілійованим до гарантованого покупця;</w:t>
      </w:r>
    </w:p>
    <w:p w14:paraId="638A2469" w14:textId="77777777" w:rsidR="00E87225" w:rsidRPr="00515D4D" w:rsidRDefault="00E87225" w:rsidP="0070406C">
      <w:pPr>
        <w:tabs>
          <w:tab w:val="left" w:pos="426"/>
          <w:tab w:val="left" w:pos="567"/>
        </w:tabs>
        <w:spacing w:after="0" w:line="240" w:lineRule="auto"/>
        <w:ind w:firstLine="709"/>
        <w:jc w:val="both"/>
        <w:rPr>
          <w:rFonts w:ascii="Times New Roman" w:hAnsi="Times New Roman" w:cs="Times New Roman"/>
          <w:sz w:val="28"/>
          <w:szCs w:val="28"/>
          <w:lang w:val="uk-UA"/>
        </w:rPr>
      </w:pPr>
    </w:p>
    <w:p w14:paraId="45A3B406" w14:textId="4142E2EA" w:rsidR="00E87225" w:rsidRPr="00515D4D" w:rsidRDefault="00E87225" w:rsidP="0070406C">
      <w:pPr>
        <w:tabs>
          <w:tab w:val="left" w:pos="993"/>
        </w:tabs>
        <w:spacing w:after="0" w:line="240" w:lineRule="auto"/>
        <w:ind w:firstLine="709"/>
        <w:jc w:val="both"/>
        <w:rPr>
          <w:rFonts w:ascii="Times New Roman" w:hAnsi="Times New Roman" w:cs="Times New Roman"/>
          <w:sz w:val="28"/>
          <w:szCs w:val="28"/>
          <w:lang w:val="uk-UA"/>
        </w:rPr>
      </w:pPr>
      <w:r w:rsidRPr="00515D4D">
        <w:rPr>
          <w:rFonts w:ascii="Times New Roman" w:hAnsi="Times New Roman" w:cs="Times New Roman"/>
          <w:sz w:val="28"/>
          <w:szCs w:val="28"/>
          <w:lang w:val="uk-UA"/>
        </w:rPr>
        <w:t xml:space="preserve">2) у графі 2 «Опис взаємозв`язку з контрагентом, що входить із гарантованим покупцем до складу одного вертикально інтегрованого суб’єкта господарювання або є афілійованим» наводиться короткий опис взаємозв’язку з контрагентом,  що входить до складу одного вертикально інтегрованого суб'єкта господарювання, до складу якого входить гарантований покупець, або є афілійованим до гарантованого покупця. У випадку зазначення «Ні» у графі 1, у графі 2 зазначається </w:t>
      </w:r>
      <w:r w:rsidR="002C6678" w:rsidRPr="00515D4D">
        <w:rPr>
          <w:rFonts w:ascii="Times New Roman" w:hAnsi="Times New Roman" w:cs="Times New Roman"/>
          <w:sz w:val="28"/>
          <w:szCs w:val="28"/>
          <w:lang w:val="uk-UA"/>
        </w:rPr>
        <w:t>«–»</w:t>
      </w:r>
      <w:r w:rsidRPr="00515D4D">
        <w:rPr>
          <w:rFonts w:ascii="Times New Roman" w:hAnsi="Times New Roman" w:cs="Times New Roman"/>
          <w:sz w:val="28"/>
          <w:szCs w:val="28"/>
          <w:lang w:val="uk-UA"/>
        </w:rPr>
        <w:t>;</w:t>
      </w:r>
    </w:p>
    <w:p w14:paraId="343E28E4" w14:textId="77777777" w:rsidR="00E87225" w:rsidRPr="00515D4D" w:rsidRDefault="00E87225" w:rsidP="0070406C">
      <w:pPr>
        <w:tabs>
          <w:tab w:val="left" w:pos="993"/>
        </w:tabs>
        <w:spacing w:after="0" w:line="240" w:lineRule="auto"/>
        <w:ind w:firstLine="709"/>
        <w:jc w:val="both"/>
        <w:rPr>
          <w:rFonts w:ascii="Times New Roman" w:hAnsi="Times New Roman" w:cs="Times New Roman"/>
          <w:sz w:val="28"/>
          <w:szCs w:val="28"/>
          <w:lang w:val="uk-UA"/>
        </w:rPr>
      </w:pPr>
    </w:p>
    <w:p w14:paraId="4FB37D15" w14:textId="77777777" w:rsidR="00E87225" w:rsidRPr="00515D4D" w:rsidRDefault="00E87225" w:rsidP="0070406C">
      <w:pPr>
        <w:tabs>
          <w:tab w:val="left" w:pos="993"/>
        </w:tabs>
        <w:spacing w:after="0" w:line="240" w:lineRule="auto"/>
        <w:ind w:firstLine="709"/>
        <w:jc w:val="both"/>
        <w:rPr>
          <w:rFonts w:ascii="Times New Roman" w:hAnsi="Times New Roman" w:cs="Times New Roman"/>
          <w:sz w:val="28"/>
          <w:szCs w:val="28"/>
          <w:lang w:val="uk-UA"/>
        </w:rPr>
      </w:pPr>
      <w:r w:rsidRPr="00515D4D">
        <w:rPr>
          <w:rFonts w:ascii="Times New Roman" w:hAnsi="Times New Roman" w:cs="Times New Roman"/>
          <w:sz w:val="28"/>
          <w:szCs w:val="28"/>
          <w:lang w:val="uk-UA"/>
        </w:rPr>
        <w:t>3) у графі 3 «Номер договору» зазначається інформація щодо номеру укладеного договору;</w:t>
      </w:r>
    </w:p>
    <w:p w14:paraId="33D268B2" w14:textId="77777777" w:rsidR="00E87225" w:rsidRPr="00515D4D" w:rsidRDefault="00E87225" w:rsidP="0070406C">
      <w:pPr>
        <w:tabs>
          <w:tab w:val="left" w:pos="993"/>
        </w:tabs>
        <w:spacing w:after="0" w:line="240" w:lineRule="auto"/>
        <w:ind w:firstLine="709"/>
        <w:jc w:val="both"/>
        <w:rPr>
          <w:rFonts w:ascii="Times New Roman" w:hAnsi="Times New Roman" w:cs="Times New Roman"/>
          <w:sz w:val="28"/>
          <w:szCs w:val="28"/>
          <w:lang w:val="uk-UA"/>
        </w:rPr>
      </w:pPr>
    </w:p>
    <w:p w14:paraId="2A0734E1" w14:textId="096B7565" w:rsidR="00E87225" w:rsidRPr="00515D4D" w:rsidRDefault="00E87225" w:rsidP="0070406C">
      <w:pPr>
        <w:tabs>
          <w:tab w:val="left" w:pos="709"/>
          <w:tab w:val="left" w:pos="993"/>
        </w:tabs>
        <w:spacing w:after="0" w:line="240" w:lineRule="auto"/>
        <w:ind w:firstLine="709"/>
        <w:jc w:val="both"/>
        <w:rPr>
          <w:rFonts w:ascii="Times New Roman" w:hAnsi="Times New Roman" w:cs="Times New Roman"/>
          <w:sz w:val="28"/>
          <w:szCs w:val="28"/>
          <w:lang w:val="uk-UA"/>
        </w:rPr>
      </w:pPr>
      <w:r w:rsidRPr="00515D4D">
        <w:rPr>
          <w:rFonts w:ascii="Times New Roman" w:hAnsi="Times New Roman" w:cs="Times New Roman"/>
          <w:sz w:val="28"/>
          <w:szCs w:val="28"/>
          <w:lang w:val="uk-UA"/>
        </w:rPr>
        <w:t xml:space="preserve">4) у графі 4 «Організатор аукціону» зазначається найменування організованого торговельного майданчика, на якому відбулося укладання двостороннього договору. У випадку прямого укладання договору (без посередників) у графі 4 зазначається </w:t>
      </w:r>
      <w:r w:rsidR="002C6678" w:rsidRPr="00515D4D">
        <w:rPr>
          <w:rFonts w:ascii="Times New Roman" w:hAnsi="Times New Roman" w:cs="Times New Roman"/>
          <w:sz w:val="28"/>
          <w:szCs w:val="28"/>
          <w:lang w:val="uk-UA"/>
        </w:rPr>
        <w:t>«–»</w:t>
      </w:r>
      <w:r w:rsidRPr="00515D4D">
        <w:rPr>
          <w:rFonts w:ascii="Times New Roman" w:hAnsi="Times New Roman" w:cs="Times New Roman"/>
          <w:sz w:val="28"/>
          <w:szCs w:val="28"/>
          <w:lang w:val="uk-UA"/>
        </w:rPr>
        <w:t xml:space="preserve">;  </w:t>
      </w:r>
    </w:p>
    <w:p w14:paraId="718468C3" w14:textId="77777777" w:rsidR="00E87225" w:rsidRPr="00515D4D" w:rsidRDefault="00E87225" w:rsidP="0070406C">
      <w:pPr>
        <w:tabs>
          <w:tab w:val="left" w:pos="993"/>
        </w:tabs>
        <w:spacing w:after="0" w:line="240" w:lineRule="auto"/>
        <w:ind w:firstLine="709"/>
        <w:jc w:val="both"/>
        <w:rPr>
          <w:rFonts w:ascii="Times New Roman" w:hAnsi="Times New Roman" w:cs="Times New Roman"/>
          <w:sz w:val="28"/>
          <w:szCs w:val="28"/>
          <w:lang w:val="uk-UA"/>
        </w:rPr>
      </w:pPr>
    </w:p>
    <w:p w14:paraId="7FB3F68C" w14:textId="299DC48F" w:rsidR="00E87225" w:rsidRPr="00515D4D" w:rsidRDefault="000871D2" w:rsidP="0070406C">
      <w:pPr>
        <w:tabs>
          <w:tab w:val="left" w:pos="993"/>
        </w:tabs>
        <w:spacing w:after="0" w:line="240" w:lineRule="auto"/>
        <w:ind w:firstLine="709"/>
        <w:jc w:val="both"/>
        <w:rPr>
          <w:rFonts w:ascii="Times New Roman" w:hAnsi="Times New Roman" w:cs="Times New Roman"/>
          <w:sz w:val="28"/>
          <w:szCs w:val="28"/>
          <w:lang w:val="uk-UA"/>
        </w:rPr>
      </w:pPr>
      <w:r w:rsidRPr="00515D4D">
        <w:rPr>
          <w:rFonts w:ascii="Times New Roman" w:hAnsi="Times New Roman" w:cs="Times New Roman"/>
          <w:sz w:val="28"/>
          <w:szCs w:val="28"/>
          <w:lang w:val="uk-UA"/>
        </w:rPr>
        <w:t>5</w:t>
      </w:r>
      <w:r w:rsidR="00E87225" w:rsidRPr="00515D4D">
        <w:rPr>
          <w:rFonts w:ascii="Times New Roman" w:hAnsi="Times New Roman" w:cs="Times New Roman"/>
          <w:sz w:val="28"/>
          <w:szCs w:val="28"/>
          <w:lang w:val="uk-UA"/>
        </w:rPr>
        <w:t xml:space="preserve">) у графах 5 та 10 «Обсяг </w:t>
      </w:r>
      <w:r w:rsidR="002C6678" w:rsidRPr="00515D4D">
        <w:rPr>
          <w:rFonts w:ascii="Times New Roman" w:hAnsi="Times New Roman" w:cs="Times New Roman"/>
          <w:sz w:val="28"/>
          <w:szCs w:val="28"/>
          <w:lang w:val="uk-UA"/>
        </w:rPr>
        <w:t>купівлі</w:t>
      </w:r>
      <w:r w:rsidR="00E87225" w:rsidRPr="00515D4D">
        <w:rPr>
          <w:rFonts w:ascii="Times New Roman" w:hAnsi="Times New Roman" w:cs="Times New Roman"/>
          <w:sz w:val="28"/>
          <w:szCs w:val="28"/>
          <w:lang w:val="uk-UA"/>
        </w:rPr>
        <w:t xml:space="preserve"> електричної енергії» зазначається обсяг </w:t>
      </w:r>
      <w:r w:rsidR="002C6678" w:rsidRPr="00515D4D">
        <w:rPr>
          <w:rFonts w:ascii="Times New Roman" w:hAnsi="Times New Roman" w:cs="Times New Roman"/>
          <w:sz w:val="28"/>
          <w:szCs w:val="28"/>
          <w:lang w:val="uk-UA"/>
        </w:rPr>
        <w:t>купівлі</w:t>
      </w:r>
      <w:r w:rsidR="00E87225" w:rsidRPr="00515D4D">
        <w:rPr>
          <w:rFonts w:ascii="Times New Roman" w:hAnsi="Times New Roman" w:cs="Times New Roman"/>
          <w:sz w:val="28"/>
          <w:szCs w:val="28"/>
          <w:lang w:val="uk-UA"/>
        </w:rPr>
        <w:t xml:space="preserve"> електричної енергії відповідно до договору з точністю до трьох знаків після коми для торгових зон «ОЕС України» та «Острів Бурштинської ТЕС» відповідно. У даних графах наводяться дані щодо обсягів електричної енергії, що постачається лише у звітному місяці;</w:t>
      </w:r>
    </w:p>
    <w:p w14:paraId="360666D9" w14:textId="77777777" w:rsidR="00E87225" w:rsidRPr="00515D4D" w:rsidRDefault="00E87225" w:rsidP="0070406C">
      <w:pPr>
        <w:tabs>
          <w:tab w:val="left" w:pos="993"/>
        </w:tabs>
        <w:spacing w:after="0" w:line="240" w:lineRule="auto"/>
        <w:ind w:firstLine="709"/>
        <w:jc w:val="both"/>
        <w:rPr>
          <w:rFonts w:ascii="Times New Roman" w:hAnsi="Times New Roman" w:cs="Times New Roman"/>
          <w:sz w:val="28"/>
          <w:szCs w:val="28"/>
          <w:lang w:val="uk-UA"/>
        </w:rPr>
      </w:pPr>
    </w:p>
    <w:p w14:paraId="2EA474C4" w14:textId="6EB07214" w:rsidR="00E87225" w:rsidRPr="00515D4D" w:rsidRDefault="000871D2" w:rsidP="0070406C">
      <w:pPr>
        <w:tabs>
          <w:tab w:val="left" w:pos="993"/>
        </w:tabs>
        <w:spacing w:after="0" w:line="240" w:lineRule="auto"/>
        <w:ind w:firstLine="709"/>
        <w:jc w:val="both"/>
        <w:rPr>
          <w:rFonts w:ascii="Times New Roman" w:hAnsi="Times New Roman" w:cs="Times New Roman"/>
          <w:sz w:val="28"/>
          <w:szCs w:val="28"/>
          <w:lang w:val="uk-UA"/>
        </w:rPr>
      </w:pPr>
      <w:r w:rsidRPr="00515D4D">
        <w:rPr>
          <w:rFonts w:ascii="Times New Roman" w:hAnsi="Times New Roman" w:cs="Times New Roman"/>
          <w:sz w:val="28"/>
          <w:szCs w:val="28"/>
          <w:lang w:val="uk-UA"/>
        </w:rPr>
        <w:t>6</w:t>
      </w:r>
      <w:r w:rsidR="00E87225" w:rsidRPr="00515D4D">
        <w:rPr>
          <w:rFonts w:ascii="Times New Roman" w:hAnsi="Times New Roman" w:cs="Times New Roman"/>
          <w:sz w:val="28"/>
          <w:szCs w:val="28"/>
          <w:lang w:val="uk-UA"/>
        </w:rPr>
        <w:t xml:space="preserve">) у графах 6 та 11 «Ціна </w:t>
      </w:r>
      <w:r w:rsidR="002C6678" w:rsidRPr="00515D4D">
        <w:rPr>
          <w:rFonts w:ascii="Times New Roman" w:hAnsi="Times New Roman" w:cs="Times New Roman"/>
          <w:sz w:val="28"/>
          <w:szCs w:val="28"/>
          <w:lang w:val="uk-UA"/>
        </w:rPr>
        <w:t>купівлі</w:t>
      </w:r>
      <w:r w:rsidR="00E87225" w:rsidRPr="00515D4D">
        <w:rPr>
          <w:rFonts w:ascii="Times New Roman" w:hAnsi="Times New Roman" w:cs="Times New Roman"/>
          <w:sz w:val="28"/>
          <w:szCs w:val="28"/>
          <w:lang w:val="uk-UA"/>
        </w:rPr>
        <w:t xml:space="preserve"> електричної енергії (без ПДВ)» зазначається ціна  </w:t>
      </w:r>
      <w:r w:rsidR="002C6678" w:rsidRPr="00515D4D">
        <w:rPr>
          <w:rFonts w:ascii="Times New Roman" w:hAnsi="Times New Roman" w:cs="Times New Roman"/>
          <w:sz w:val="28"/>
          <w:szCs w:val="28"/>
          <w:lang w:val="uk-UA"/>
        </w:rPr>
        <w:t>купівлі</w:t>
      </w:r>
      <w:r w:rsidR="00E87225" w:rsidRPr="00515D4D">
        <w:rPr>
          <w:rFonts w:ascii="Times New Roman" w:hAnsi="Times New Roman" w:cs="Times New Roman"/>
          <w:sz w:val="28"/>
          <w:szCs w:val="28"/>
          <w:lang w:val="uk-UA"/>
        </w:rPr>
        <w:t xml:space="preserve"> електричної енергії для торгових зон «ОЕС України» та «Острів Бурштинської ТЕС» відповідно. У цих графах наводяться дані щодо ціни електричної енергії, що постачається лише у звітному місяці;</w:t>
      </w:r>
    </w:p>
    <w:p w14:paraId="76204630" w14:textId="77777777" w:rsidR="00E87225" w:rsidRPr="00515D4D" w:rsidRDefault="00E87225" w:rsidP="0070406C">
      <w:pPr>
        <w:tabs>
          <w:tab w:val="left" w:pos="993"/>
        </w:tabs>
        <w:spacing w:after="0" w:line="240" w:lineRule="auto"/>
        <w:ind w:firstLine="709"/>
        <w:jc w:val="both"/>
        <w:rPr>
          <w:rFonts w:ascii="Times New Roman" w:hAnsi="Times New Roman" w:cs="Times New Roman"/>
          <w:sz w:val="28"/>
          <w:szCs w:val="28"/>
          <w:lang w:val="uk-UA"/>
        </w:rPr>
      </w:pPr>
    </w:p>
    <w:p w14:paraId="4F31881D" w14:textId="0A5C53B1" w:rsidR="00E87225" w:rsidRPr="00515D4D" w:rsidRDefault="000871D2" w:rsidP="0070406C">
      <w:pPr>
        <w:tabs>
          <w:tab w:val="left" w:pos="993"/>
        </w:tabs>
        <w:spacing w:after="0" w:line="240" w:lineRule="auto"/>
        <w:ind w:firstLine="709"/>
        <w:jc w:val="both"/>
        <w:rPr>
          <w:rFonts w:ascii="Times New Roman" w:hAnsi="Times New Roman" w:cs="Times New Roman"/>
          <w:sz w:val="28"/>
          <w:szCs w:val="28"/>
          <w:lang w:val="uk-UA"/>
        </w:rPr>
      </w:pPr>
      <w:r w:rsidRPr="00515D4D">
        <w:rPr>
          <w:rFonts w:ascii="Times New Roman" w:hAnsi="Times New Roman" w:cs="Times New Roman"/>
          <w:sz w:val="28"/>
          <w:szCs w:val="28"/>
          <w:lang w:val="uk-UA"/>
        </w:rPr>
        <w:t>7</w:t>
      </w:r>
      <w:r w:rsidR="00E87225" w:rsidRPr="00515D4D">
        <w:rPr>
          <w:rFonts w:ascii="Times New Roman" w:hAnsi="Times New Roman" w:cs="Times New Roman"/>
          <w:sz w:val="28"/>
          <w:szCs w:val="28"/>
          <w:lang w:val="uk-UA"/>
        </w:rPr>
        <w:t xml:space="preserve">) у графах 7 та 12 «Вартість </w:t>
      </w:r>
      <w:r w:rsidR="002C6678" w:rsidRPr="00515D4D">
        <w:rPr>
          <w:rFonts w:ascii="Times New Roman" w:hAnsi="Times New Roman" w:cs="Times New Roman"/>
          <w:sz w:val="28"/>
          <w:szCs w:val="28"/>
          <w:lang w:val="uk-UA"/>
        </w:rPr>
        <w:t>купівлі</w:t>
      </w:r>
      <w:r w:rsidR="00E87225" w:rsidRPr="00515D4D">
        <w:rPr>
          <w:rFonts w:ascii="Times New Roman" w:hAnsi="Times New Roman" w:cs="Times New Roman"/>
          <w:sz w:val="28"/>
          <w:szCs w:val="28"/>
          <w:lang w:val="uk-UA"/>
        </w:rPr>
        <w:t xml:space="preserve"> (без ПДВ)» зазначається вартість </w:t>
      </w:r>
      <w:r w:rsidR="002C6678" w:rsidRPr="00515D4D">
        <w:rPr>
          <w:rFonts w:ascii="Times New Roman" w:hAnsi="Times New Roman" w:cs="Times New Roman"/>
          <w:sz w:val="28"/>
          <w:szCs w:val="28"/>
          <w:lang w:val="uk-UA"/>
        </w:rPr>
        <w:t>купівлі</w:t>
      </w:r>
      <w:r w:rsidR="00E87225" w:rsidRPr="00515D4D">
        <w:rPr>
          <w:rFonts w:ascii="Times New Roman" w:hAnsi="Times New Roman" w:cs="Times New Roman"/>
          <w:sz w:val="28"/>
          <w:szCs w:val="28"/>
          <w:lang w:val="uk-UA"/>
        </w:rPr>
        <w:t xml:space="preserve"> електричної енергії для торгових зон «ОЕС України» та «Острів Бурштинської ТЕС» відповідно. У цих графах наводяться дані щодо вартості електричної енергії, що постачається лише у звітному місяці;</w:t>
      </w:r>
    </w:p>
    <w:p w14:paraId="3A3F90EF" w14:textId="77777777" w:rsidR="00E87225" w:rsidRPr="00515D4D" w:rsidRDefault="00E87225" w:rsidP="0070406C">
      <w:pPr>
        <w:tabs>
          <w:tab w:val="left" w:pos="993"/>
        </w:tabs>
        <w:spacing w:after="0" w:line="240" w:lineRule="auto"/>
        <w:ind w:firstLine="709"/>
        <w:jc w:val="both"/>
        <w:rPr>
          <w:rFonts w:ascii="Times New Roman" w:hAnsi="Times New Roman" w:cs="Times New Roman"/>
          <w:sz w:val="28"/>
          <w:szCs w:val="28"/>
          <w:lang w:val="uk-UA"/>
        </w:rPr>
      </w:pPr>
    </w:p>
    <w:p w14:paraId="33A7F6D8" w14:textId="049EAFB6" w:rsidR="00E87225" w:rsidRPr="00515D4D" w:rsidRDefault="000871D2" w:rsidP="0070406C">
      <w:pPr>
        <w:tabs>
          <w:tab w:val="left" w:pos="709"/>
          <w:tab w:val="left" w:pos="993"/>
        </w:tabs>
        <w:spacing w:after="0" w:line="240" w:lineRule="auto"/>
        <w:ind w:firstLine="709"/>
        <w:jc w:val="both"/>
        <w:rPr>
          <w:rFonts w:ascii="Times New Roman" w:hAnsi="Times New Roman" w:cs="Times New Roman"/>
          <w:sz w:val="28"/>
          <w:szCs w:val="28"/>
          <w:lang w:val="uk-UA"/>
        </w:rPr>
      </w:pPr>
      <w:r w:rsidRPr="00515D4D">
        <w:rPr>
          <w:rFonts w:ascii="Times New Roman" w:hAnsi="Times New Roman" w:cs="Times New Roman"/>
          <w:sz w:val="28"/>
          <w:szCs w:val="28"/>
          <w:lang w:val="uk-UA"/>
        </w:rPr>
        <w:t>8</w:t>
      </w:r>
      <w:r w:rsidR="00E87225" w:rsidRPr="00515D4D">
        <w:rPr>
          <w:rFonts w:ascii="Times New Roman" w:hAnsi="Times New Roman" w:cs="Times New Roman"/>
          <w:sz w:val="28"/>
          <w:szCs w:val="28"/>
          <w:lang w:val="uk-UA"/>
        </w:rPr>
        <w:t xml:space="preserve">) у графах 8, 9, 13 та 14 «Строки постачання електричної енергії» зазначаються дати початку та завершення постачання у звітному місяці для торгових зон «ОЕС України» (графи 8 та 9) та «Острів Бурштинської ТЕС» (графи 13 та 14) відповідно. Якщо кінцева дата завершення постачання за договором наступає пізніше звітного місяця, то відповідна інформація щодо умов такого договору відображається в додатку в наступних звітних періодах;  </w:t>
      </w:r>
    </w:p>
    <w:p w14:paraId="4DB58406" w14:textId="77777777" w:rsidR="00E87225" w:rsidRPr="00515D4D" w:rsidRDefault="00E87225" w:rsidP="0070406C">
      <w:pPr>
        <w:tabs>
          <w:tab w:val="left" w:pos="709"/>
          <w:tab w:val="left" w:pos="993"/>
        </w:tabs>
        <w:spacing w:after="0" w:line="240" w:lineRule="auto"/>
        <w:ind w:firstLine="709"/>
        <w:jc w:val="both"/>
        <w:rPr>
          <w:rFonts w:ascii="Times New Roman" w:hAnsi="Times New Roman" w:cs="Times New Roman"/>
          <w:sz w:val="28"/>
          <w:szCs w:val="28"/>
          <w:lang w:val="uk-UA"/>
        </w:rPr>
      </w:pPr>
    </w:p>
    <w:p w14:paraId="4796C5ED" w14:textId="4076644F" w:rsidR="00E87225" w:rsidRPr="00515D4D" w:rsidRDefault="000871D2" w:rsidP="0070406C">
      <w:pPr>
        <w:tabs>
          <w:tab w:val="left" w:pos="709"/>
          <w:tab w:val="left" w:pos="993"/>
        </w:tabs>
        <w:spacing w:after="0" w:line="240" w:lineRule="auto"/>
        <w:ind w:firstLine="709"/>
        <w:jc w:val="both"/>
        <w:rPr>
          <w:rFonts w:ascii="Times New Roman" w:hAnsi="Times New Roman" w:cs="Times New Roman"/>
          <w:sz w:val="28"/>
          <w:szCs w:val="28"/>
          <w:lang w:val="uk-UA"/>
        </w:rPr>
      </w:pPr>
      <w:r w:rsidRPr="00515D4D">
        <w:rPr>
          <w:rFonts w:ascii="Times New Roman" w:hAnsi="Times New Roman" w:cs="Times New Roman"/>
          <w:sz w:val="28"/>
          <w:szCs w:val="28"/>
          <w:lang w:val="uk-UA"/>
        </w:rPr>
        <w:t>9</w:t>
      </w:r>
      <w:r w:rsidR="00E87225" w:rsidRPr="00515D4D">
        <w:rPr>
          <w:rFonts w:ascii="Times New Roman" w:hAnsi="Times New Roman" w:cs="Times New Roman"/>
          <w:sz w:val="28"/>
          <w:szCs w:val="28"/>
          <w:lang w:val="uk-UA"/>
        </w:rPr>
        <w:t>) у графі 15 «Примітки» зазначаються примітки до інформації щодо укладеного договору, зокрема щодо змін в умовах договору відповідно до укладеної додаткової угоди.</w:t>
      </w:r>
    </w:p>
    <w:p w14:paraId="06CCBF9A" w14:textId="77777777" w:rsidR="00111CDF" w:rsidRPr="00515D4D" w:rsidRDefault="00111CDF" w:rsidP="0070406C">
      <w:pPr>
        <w:tabs>
          <w:tab w:val="left" w:pos="709"/>
          <w:tab w:val="left" w:pos="993"/>
        </w:tabs>
        <w:spacing w:after="0" w:line="240" w:lineRule="auto"/>
        <w:ind w:firstLine="709"/>
        <w:jc w:val="both"/>
        <w:rPr>
          <w:rFonts w:ascii="Times New Roman" w:hAnsi="Times New Roman" w:cs="Times New Roman"/>
          <w:sz w:val="28"/>
          <w:szCs w:val="28"/>
          <w:lang w:val="uk-UA"/>
        </w:rPr>
      </w:pPr>
    </w:p>
    <w:p w14:paraId="5A4910D4" w14:textId="5B798342" w:rsidR="002C6678" w:rsidRPr="00515D4D" w:rsidRDefault="002C6678" w:rsidP="0070406C">
      <w:pPr>
        <w:tabs>
          <w:tab w:val="left" w:pos="426"/>
          <w:tab w:val="left" w:pos="567"/>
        </w:tabs>
        <w:spacing w:after="0" w:line="240" w:lineRule="auto"/>
        <w:ind w:firstLine="709"/>
        <w:jc w:val="both"/>
        <w:rPr>
          <w:rFonts w:ascii="Times New Roman" w:hAnsi="Times New Roman" w:cs="Times New Roman"/>
          <w:sz w:val="28"/>
          <w:szCs w:val="28"/>
          <w:lang w:val="uk-UA"/>
        </w:rPr>
      </w:pPr>
      <w:r w:rsidRPr="00515D4D">
        <w:rPr>
          <w:rFonts w:ascii="Times New Roman" w:hAnsi="Times New Roman" w:cs="Times New Roman"/>
          <w:sz w:val="28"/>
          <w:szCs w:val="28"/>
          <w:lang w:val="uk-UA"/>
        </w:rPr>
        <w:t>3.6. У додатку 4 «Інформація про контрагентів, яким експортується електрична енергія»</w:t>
      </w:r>
      <w:r w:rsidR="00111CDF" w:rsidRPr="00515D4D">
        <w:rPr>
          <w:rFonts w:ascii="Times New Roman" w:hAnsi="Times New Roman" w:cs="Times New Roman"/>
          <w:sz w:val="28"/>
          <w:szCs w:val="28"/>
          <w:lang w:val="uk-UA"/>
        </w:rPr>
        <w:t xml:space="preserve"> </w:t>
      </w:r>
      <w:r w:rsidRPr="00515D4D">
        <w:rPr>
          <w:rFonts w:ascii="Times New Roman" w:hAnsi="Times New Roman" w:cs="Times New Roman"/>
          <w:sz w:val="28"/>
          <w:szCs w:val="28"/>
          <w:lang w:val="uk-UA"/>
        </w:rPr>
        <w:t>відображається інформація щодо контрагентів, яким експортується електрична енергія у розрізі контрагентів (графи Б – В), міждержавних перетинів (графа Г) та торговельних майданчиків (графа Е):</w:t>
      </w:r>
    </w:p>
    <w:p w14:paraId="40178988" w14:textId="77777777" w:rsidR="002C6678" w:rsidRPr="00515D4D" w:rsidRDefault="002C6678" w:rsidP="0070406C">
      <w:pPr>
        <w:tabs>
          <w:tab w:val="left" w:pos="426"/>
          <w:tab w:val="left" w:pos="567"/>
        </w:tabs>
        <w:spacing w:after="0" w:line="240" w:lineRule="auto"/>
        <w:ind w:firstLine="709"/>
        <w:jc w:val="both"/>
        <w:rPr>
          <w:rFonts w:ascii="Times New Roman" w:hAnsi="Times New Roman" w:cs="Times New Roman"/>
          <w:sz w:val="28"/>
          <w:szCs w:val="28"/>
          <w:lang w:val="uk-UA"/>
        </w:rPr>
      </w:pPr>
    </w:p>
    <w:p w14:paraId="3DC0296A" w14:textId="2A9499A0" w:rsidR="002C6678" w:rsidRPr="00515D4D" w:rsidRDefault="002C6678" w:rsidP="0070406C">
      <w:pPr>
        <w:tabs>
          <w:tab w:val="left" w:pos="426"/>
          <w:tab w:val="left" w:pos="567"/>
        </w:tabs>
        <w:spacing w:after="0" w:line="240" w:lineRule="auto"/>
        <w:ind w:firstLine="709"/>
        <w:jc w:val="both"/>
        <w:rPr>
          <w:rFonts w:ascii="Times New Roman" w:hAnsi="Times New Roman" w:cs="Times New Roman"/>
          <w:sz w:val="28"/>
          <w:szCs w:val="28"/>
          <w:lang w:val="uk-UA"/>
        </w:rPr>
      </w:pPr>
      <w:r w:rsidRPr="00515D4D">
        <w:rPr>
          <w:rFonts w:ascii="Times New Roman" w:hAnsi="Times New Roman" w:cs="Times New Roman"/>
          <w:sz w:val="28"/>
          <w:szCs w:val="28"/>
          <w:lang w:val="uk-UA"/>
        </w:rPr>
        <w:t xml:space="preserve">1) у графі Е «Торговельний майданчик» зазначається назва торговельного майданчика (біржі тощо), на якому було здійснено продаж </w:t>
      </w:r>
      <w:r w:rsidRPr="00515D4D">
        <w:rPr>
          <w:rFonts w:ascii="Times New Roman" w:hAnsi="Times New Roman" w:cs="Times New Roman"/>
          <w:sz w:val="28"/>
          <w:szCs w:val="28"/>
          <w:lang w:val="uk-UA"/>
        </w:rPr>
        <w:lastRenderedPageBreak/>
        <w:t>електричної енергії. У випадку укладення договору поза торговельними майданчиками у графі Е зазначається «–»;</w:t>
      </w:r>
    </w:p>
    <w:p w14:paraId="21D65722" w14:textId="77777777" w:rsidR="002C6678" w:rsidRPr="00515D4D" w:rsidRDefault="002C6678" w:rsidP="0070406C">
      <w:pPr>
        <w:tabs>
          <w:tab w:val="left" w:pos="426"/>
          <w:tab w:val="left" w:pos="567"/>
        </w:tabs>
        <w:spacing w:after="0" w:line="240" w:lineRule="auto"/>
        <w:ind w:firstLine="709"/>
        <w:jc w:val="both"/>
        <w:rPr>
          <w:rFonts w:ascii="Times New Roman" w:hAnsi="Times New Roman" w:cs="Times New Roman"/>
          <w:sz w:val="28"/>
          <w:szCs w:val="28"/>
          <w:lang w:val="uk-UA"/>
        </w:rPr>
      </w:pPr>
    </w:p>
    <w:p w14:paraId="699B6BDA" w14:textId="5FAD587C" w:rsidR="002C6678" w:rsidRPr="00515D4D" w:rsidRDefault="002C6678" w:rsidP="0070406C">
      <w:pPr>
        <w:spacing w:after="0" w:line="240" w:lineRule="auto"/>
        <w:ind w:firstLine="709"/>
        <w:jc w:val="both"/>
        <w:rPr>
          <w:rFonts w:ascii="Times New Roman" w:hAnsi="Times New Roman" w:cs="Times New Roman"/>
          <w:sz w:val="28"/>
          <w:szCs w:val="28"/>
          <w:lang w:val="uk-UA"/>
        </w:rPr>
      </w:pPr>
      <w:r w:rsidRPr="00515D4D">
        <w:rPr>
          <w:rFonts w:ascii="Times New Roman" w:hAnsi="Times New Roman" w:cs="Times New Roman"/>
          <w:sz w:val="28"/>
          <w:szCs w:val="28"/>
          <w:lang w:val="uk-UA"/>
        </w:rPr>
        <w:t>2) у графах 1 та 6 «Обсяг експорту електричної енергії» зазначається обсяг експортованої електричної енергії відповідно до певного договору для торгових зон «ОЕС України» та «Острів Бурштинської ТЕС» відповідно. Інформація щодо обсягу експорту електричної енергії відображається за київським часом. У цих графах наводяться дані щодо обсягів електричної енергії, що експортуються лише у звітному місяці;</w:t>
      </w:r>
    </w:p>
    <w:p w14:paraId="5EF48BE1" w14:textId="77777777" w:rsidR="002C6678" w:rsidRPr="00515D4D" w:rsidRDefault="002C6678" w:rsidP="0070406C">
      <w:pPr>
        <w:spacing w:after="0" w:line="240" w:lineRule="auto"/>
        <w:ind w:firstLine="709"/>
        <w:jc w:val="both"/>
        <w:rPr>
          <w:rFonts w:ascii="Times New Roman" w:hAnsi="Times New Roman" w:cs="Times New Roman"/>
          <w:sz w:val="28"/>
          <w:szCs w:val="28"/>
          <w:lang w:val="uk-UA"/>
        </w:rPr>
      </w:pPr>
    </w:p>
    <w:p w14:paraId="3CD1029F" w14:textId="18F304C4" w:rsidR="002C6678" w:rsidRPr="00515D4D" w:rsidRDefault="002C6678" w:rsidP="0070406C">
      <w:pPr>
        <w:spacing w:after="0" w:line="240" w:lineRule="auto"/>
        <w:ind w:firstLine="709"/>
        <w:jc w:val="both"/>
        <w:rPr>
          <w:rFonts w:ascii="Times New Roman" w:hAnsi="Times New Roman" w:cs="Times New Roman"/>
          <w:sz w:val="28"/>
          <w:szCs w:val="28"/>
          <w:lang w:val="uk-UA"/>
        </w:rPr>
      </w:pPr>
      <w:r w:rsidRPr="00515D4D">
        <w:rPr>
          <w:rFonts w:ascii="Times New Roman" w:hAnsi="Times New Roman" w:cs="Times New Roman"/>
          <w:sz w:val="28"/>
          <w:szCs w:val="28"/>
          <w:lang w:val="uk-UA"/>
        </w:rPr>
        <w:t>3) у графах 2 та 7 «Ціна (без ПДВ)» зазначається ціна експортованої електричної енергії для торгових зон «ОЕС України» та «Острів Бурштинської ТЕС» відповідно. У цих графах наводяться дані щодо ціни електричної енергії, що експортуються лише у звітному місяці. Перерахунок у національну валюту необхідно здійснювати у прив'язці до офіційного курсу НБУ на дату здійснення операції (розрахунку);</w:t>
      </w:r>
    </w:p>
    <w:p w14:paraId="3E0A936B" w14:textId="77777777" w:rsidR="000871D2" w:rsidRPr="00515D4D" w:rsidRDefault="000871D2" w:rsidP="0070406C">
      <w:pPr>
        <w:spacing w:after="0" w:line="240" w:lineRule="auto"/>
        <w:ind w:firstLine="709"/>
        <w:jc w:val="both"/>
        <w:rPr>
          <w:rFonts w:ascii="Times New Roman" w:hAnsi="Times New Roman" w:cs="Times New Roman"/>
          <w:sz w:val="28"/>
          <w:szCs w:val="28"/>
          <w:lang w:val="uk-UA"/>
        </w:rPr>
      </w:pPr>
    </w:p>
    <w:p w14:paraId="72A2D42E" w14:textId="74B1859D" w:rsidR="002C6678" w:rsidRPr="00515D4D" w:rsidRDefault="002C6678" w:rsidP="0070406C">
      <w:pPr>
        <w:spacing w:after="0" w:line="240" w:lineRule="auto"/>
        <w:ind w:firstLine="709"/>
        <w:jc w:val="both"/>
        <w:rPr>
          <w:rFonts w:ascii="Times New Roman" w:hAnsi="Times New Roman" w:cs="Times New Roman"/>
          <w:sz w:val="28"/>
          <w:szCs w:val="28"/>
          <w:lang w:val="uk-UA"/>
        </w:rPr>
      </w:pPr>
      <w:r w:rsidRPr="00515D4D">
        <w:rPr>
          <w:rFonts w:ascii="Times New Roman" w:hAnsi="Times New Roman" w:cs="Times New Roman"/>
          <w:sz w:val="28"/>
          <w:szCs w:val="28"/>
          <w:lang w:val="uk-UA"/>
        </w:rPr>
        <w:t>4) у графах 3 та 8 «Вартість (без ПДВ)» зазначається вартість експортованої електричної енергії для торгових зон «ОЕС України» та «Острів Бурштинської ТЕС» відповідно. У даних графах наводяться дані щодо вартості електричної енергії, що експортується лише у звітному місяці. Перерахунок у національну валюту необхідно здійснювати у прив'язці до офіційного курсу НБУ на дату здійснення операції (розрахунку);</w:t>
      </w:r>
    </w:p>
    <w:p w14:paraId="7FE4321A" w14:textId="77777777" w:rsidR="002C6678" w:rsidRPr="00515D4D" w:rsidRDefault="002C6678" w:rsidP="0070406C">
      <w:pPr>
        <w:spacing w:after="0" w:line="240" w:lineRule="auto"/>
        <w:ind w:firstLine="709"/>
        <w:jc w:val="both"/>
        <w:rPr>
          <w:rFonts w:ascii="Times New Roman" w:hAnsi="Times New Roman" w:cs="Times New Roman"/>
          <w:sz w:val="28"/>
          <w:szCs w:val="28"/>
        </w:rPr>
      </w:pPr>
    </w:p>
    <w:p w14:paraId="583D474C" w14:textId="11BBB5F9" w:rsidR="00B779D6" w:rsidRPr="00515D4D" w:rsidRDefault="002C6678" w:rsidP="0070406C">
      <w:pPr>
        <w:spacing w:after="0" w:line="240" w:lineRule="auto"/>
        <w:ind w:firstLine="709"/>
        <w:jc w:val="both"/>
        <w:rPr>
          <w:rFonts w:ascii="Times New Roman" w:hAnsi="Times New Roman" w:cs="Times New Roman"/>
          <w:sz w:val="28"/>
          <w:szCs w:val="28"/>
          <w:lang w:val="uk-UA"/>
        </w:rPr>
      </w:pPr>
      <w:r w:rsidRPr="00515D4D">
        <w:rPr>
          <w:rFonts w:ascii="Times New Roman" w:hAnsi="Times New Roman" w:cs="Times New Roman"/>
          <w:sz w:val="28"/>
          <w:szCs w:val="28"/>
          <w:lang w:val="uk-UA"/>
        </w:rPr>
        <w:t>5) у графах 4, 5, 9 та 10 «Строки постачання електричної енергії» зазначаються дати початку та завершення експорту у звітному місяці для торгових зон «ОЕС України» та «Острів Бурштинської ТЕС» відповідно. Якщо кінцева дата завершення експорту за договором наступає пізніше звітного місяця, то відповідна інформація щодо умов такого договору відображається в додатку в наступних звітних періодах.</w:t>
      </w:r>
    </w:p>
    <w:p w14:paraId="0765A779" w14:textId="77777777" w:rsidR="00111CDF" w:rsidRPr="00515D4D" w:rsidRDefault="00111CDF" w:rsidP="001E14EE">
      <w:pPr>
        <w:spacing w:after="0" w:line="240" w:lineRule="auto"/>
        <w:jc w:val="both"/>
        <w:rPr>
          <w:rFonts w:ascii="Times New Roman" w:hAnsi="Times New Roman" w:cs="Times New Roman"/>
          <w:sz w:val="28"/>
          <w:szCs w:val="28"/>
          <w:lang w:val="uk-UA"/>
        </w:rPr>
      </w:pPr>
    </w:p>
    <w:p w14:paraId="397626A7" w14:textId="77777777" w:rsidR="00A0528D" w:rsidRPr="00515D4D" w:rsidRDefault="00A0528D" w:rsidP="0070406C">
      <w:pPr>
        <w:spacing w:after="0" w:line="240" w:lineRule="auto"/>
        <w:ind w:firstLine="709"/>
        <w:jc w:val="center"/>
        <w:rPr>
          <w:rFonts w:ascii="Times New Roman" w:hAnsi="Times New Roman" w:cs="Times New Roman"/>
          <w:b/>
          <w:sz w:val="28"/>
          <w:szCs w:val="28"/>
          <w:lang w:val="uk-UA"/>
        </w:rPr>
      </w:pPr>
      <w:bookmarkStart w:id="5" w:name="_Hlk152167038"/>
      <w:r w:rsidRPr="00515D4D">
        <w:rPr>
          <w:rFonts w:ascii="Times New Roman" w:hAnsi="Times New Roman" w:cs="Times New Roman"/>
          <w:b/>
          <w:sz w:val="28"/>
          <w:szCs w:val="28"/>
          <w:lang w:val="uk-UA"/>
        </w:rPr>
        <w:t xml:space="preserve">4. Порядок формування назви файлів з формами звітності </w:t>
      </w:r>
    </w:p>
    <w:p w14:paraId="04B5AB70" w14:textId="77777777" w:rsidR="00A0528D" w:rsidRPr="00515D4D" w:rsidRDefault="00A0528D" w:rsidP="0070406C">
      <w:pPr>
        <w:spacing w:after="0" w:line="240" w:lineRule="auto"/>
        <w:ind w:firstLine="709"/>
        <w:jc w:val="center"/>
        <w:rPr>
          <w:rFonts w:ascii="Times New Roman" w:hAnsi="Times New Roman" w:cs="Times New Roman"/>
          <w:sz w:val="28"/>
          <w:szCs w:val="28"/>
          <w:lang w:val="uk-UA"/>
        </w:rPr>
      </w:pPr>
    </w:p>
    <w:p w14:paraId="487EA833" w14:textId="77777777" w:rsidR="00A0528D" w:rsidRPr="00515D4D" w:rsidRDefault="00A0528D" w:rsidP="0070406C">
      <w:pPr>
        <w:pStyle w:val="af1"/>
        <w:ind w:firstLine="709"/>
        <w:rPr>
          <w:szCs w:val="28"/>
        </w:rPr>
      </w:pPr>
      <w:r w:rsidRPr="00515D4D">
        <w:rPr>
          <w:szCs w:val="28"/>
        </w:rPr>
        <w:t xml:space="preserve">4.1. Електронний бланк форми звітності № 1 є захищеним файлом у форматі </w:t>
      </w:r>
      <w:bookmarkStart w:id="6" w:name="_Hlk150504936"/>
      <w:r w:rsidRPr="00515D4D">
        <w:rPr>
          <w:szCs w:val="28"/>
        </w:rPr>
        <w:t>«</w:t>
      </w:r>
      <w:proofErr w:type="spellStart"/>
      <w:r w:rsidRPr="00515D4D">
        <w:rPr>
          <w:szCs w:val="28"/>
          <w:lang w:val="en-US"/>
        </w:rPr>
        <w:t>xls</w:t>
      </w:r>
      <w:proofErr w:type="spellEnd"/>
      <w:r w:rsidRPr="00515D4D">
        <w:rPr>
          <w:szCs w:val="28"/>
        </w:rPr>
        <w:t>» або «</w:t>
      </w:r>
      <w:r w:rsidRPr="00515D4D">
        <w:rPr>
          <w:szCs w:val="28"/>
          <w:lang w:val="en-US"/>
        </w:rPr>
        <w:t>xlsx</w:t>
      </w:r>
      <w:r w:rsidRPr="00515D4D">
        <w:rPr>
          <w:szCs w:val="28"/>
        </w:rPr>
        <w:t>»</w:t>
      </w:r>
      <w:bookmarkStart w:id="7" w:name="_Hlk150504958"/>
      <w:bookmarkEnd w:id="6"/>
      <w:r w:rsidRPr="00515D4D">
        <w:rPr>
          <w:szCs w:val="28"/>
        </w:rPr>
        <w:t>, який розміщено на офіційному вебсайті НКРЕКП</w:t>
      </w:r>
      <w:bookmarkEnd w:id="7"/>
      <w:r w:rsidRPr="00515D4D">
        <w:rPr>
          <w:szCs w:val="28"/>
        </w:rPr>
        <w:t xml:space="preserve">. Ліцензіатом вносяться дані та/або зміни лише в комірках, що відкриті для заповнення. Значення у захищених комірках розраховуються за формулою автоматично (за умови правильності заповнення) та не потребують ручного введення даних. </w:t>
      </w:r>
    </w:p>
    <w:p w14:paraId="3E07956D" w14:textId="77777777" w:rsidR="00A0528D" w:rsidRPr="00515D4D" w:rsidRDefault="00A0528D" w:rsidP="0070406C">
      <w:pPr>
        <w:pStyle w:val="af1"/>
        <w:ind w:firstLine="709"/>
        <w:rPr>
          <w:szCs w:val="28"/>
        </w:rPr>
      </w:pPr>
    </w:p>
    <w:p w14:paraId="43FC5BD3" w14:textId="77777777" w:rsidR="00A0528D" w:rsidRPr="00515D4D" w:rsidRDefault="00A0528D" w:rsidP="0070406C">
      <w:pPr>
        <w:pStyle w:val="af1"/>
        <w:ind w:firstLine="709"/>
        <w:rPr>
          <w:szCs w:val="28"/>
        </w:rPr>
      </w:pPr>
      <w:r w:rsidRPr="00515D4D">
        <w:rPr>
          <w:szCs w:val="28"/>
        </w:rPr>
        <w:t>4.2. Формування назви файлу з формою звітності № 1 здійснюється таким чином:</w:t>
      </w:r>
    </w:p>
    <w:p w14:paraId="435B96B4" w14:textId="0691880F" w:rsidR="00A0528D" w:rsidRPr="00515D4D" w:rsidRDefault="00A0528D" w:rsidP="0070406C">
      <w:pPr>
        <w:pStyle w:val="af1"/>
        <w:ind w:firstLine="709"/>
        <w:rPr>
          <w:szCs w:val="28"/>
        </w:rPr>
      </w:pPr>
      <w:r w:rsidRPr="00515D4D">
        <w:rPr>
          <w:szCs w:val="28"/>
        </w:rPr>
        <w:t>ХХХХХХХХ_1</w:t>
      </w:r>
      <w:r w:rsidR="00AB614D" w:rsidRPr="00515D4D">
        <w:rPr>
          <w:szCs w:val="28"/>
        </w:rPr>
        <w:t>В</w:t>
      </w:r>
      <w:r w:rsidRPr="00515D4D">
        <w:rPr>
          <w:szCs w:val="28"/>
        </w:rPr>
        <w:t>_ММ</w:t>
      </w:r>
      <w:r w:rsidRPr="00515D4D">
        <w:rPr>
          <w:szCs w:val="28"/>
          <w:lang w:val="en-US"/>
        </w:rPr>
        <w:t>_YY</w:t>
      </w:r>
      <w:r w:rsidRPr="00515D4D">
        <w:rPr>
          <w:szCs w:val="28"/>
        </w:rPr>
        <w:t xml:space="preserve">, </w:t>
      </w:r>
    </w:p>
    <w:p w14:paraId="2BB14432" w14:textId="77777777" w:rsidR="00A0528D" w:rsidRPr="00515D4D" w:rsidRDefault="00A0528D" w:rsidP="0070406C">
      <w:pPr>
        <w:pStyle w:val="af1"/>
        <w:ind w:firstLine="709"/>
        <w:rPr>
          <w:szCs w:val="28"/>
        </w:rPr>
      </w:pPr>
      <w:r w:rsidRPr="00515D4D">
        <w:rPr>
          <w:szCs w:val="28"/>
        </w:rPr>
        <w:lastRenderedPageBreak/>
        <w:t xml:space="preserve">де «ХХХХХХХХ» – код ЄДРПОУ ліцензіата або «ХХХХХХХХХХ» – </w:t>
      </w:r>
      <w:r w:rsidRPr="00515D4D">
        <w:rPr>
          <w:szCs w:val="28"/>
          <w:shd w:val="clear" w:color="auto" w:fill="FFFFFF"/>
        </w:rPr>
        <w:t>реєстраційний номер облікової картки платника податків </w:t>
      </w:r>
      <w:r w:rsidRPr="00515D4D">
        <w:rPr>
          <w:szCs w:val="28"/>
        </w:rPr>
        <w:t xml:space="preserve"> фізичної особи – ліцензіата;</w:t>
      </w:r>
    </w:p>
    <w:p w14:paraId="4A91EC9C" w14:textId="77777777" w:rsidR="00A0528D" w:rsidRPr="00515D4D" w:rsidRDefault="00A0528D" w:rsidP="0070406C">
      <w:pPr>
        <w:pStyle w:val="af1"/>
        <w:ind w:firstLine="709"/>
        <w:rPr>
          <w:szCs w:val="28"/>
        </w:rPr>
      </w:pPr>
      <w:r w:rsidRPr="00515D4D">
        <w:rPr>
          <w:szCs w:val="28"/>
        </w:rPr>
        <w:t xml:space="preserve">«ММ» – номер звітного місяця; </w:t>
      </w:r>
    </w:p>
    <w:p w14:paraId="5B2EEA39" w14:textId="77777777" w:rsidR="00A0528D" w:rsidRPr="00515D4D" w:rsidRDefault="00A0528D" w:rsidP="0070406C">
      <w:pPr>
        <w:pStyle w:val="af1"/>
        <w:ind w:firstLine="709"/>
        <w:rPr>
          <w:szCs w:val="28"/>
        </w:rPr>
      </w:pPr>
      <w:r w:rsidRPr="00515D4D">
        <w:rPr>
          <w:szCs w:val="28"/>
        </w:rPr>
        <w:t>«</w:t>
      </w:r>
      <w:r w:rsidRPr="00515D4D">
        <w:rPr>
          <w:szCs w:val="28"/>
          <w:lang w:val="en-US"/>
        </w:rPr>
        <w:t>YY</w:t>
      </w:r>
      <w:r w:rsidRPr="00515D4D">
        <w:rPr>
          <w:b/>
          <w:szCs w:val="28"/>
        </w:rPr>
        <w:t>»</w:t>
      </w:r>
      <w:r w:rsidRPr="00515D4D">
        <w:rPr>
          <w:szCs w:val="28"/>
        </w:rPr>
        <w:t xml:space="preserve"> – останні дві цифри звітного року.</w:t>
      </w:r>
    </w:p>
    <w:p w14:paraId="31DC6679" w14:textId="77777777" w:rsidR="00A0528D" w:rsidRPr="00515D4D" w:rsidRDefault="00A0528D" w:rsidP="0070406C">
      <w:pPr>
        <w:pStyle w:val="af1"/>
        <w:ind w:firstLine="709"/>
        <w:rPr>
          <w:szCs w:val="28"/>
          <w:lang w:val="en-US"/>
        </w:rPr>
      </w:pPr>
    </w:p>
    <w:p w14:paraId="6F53FAA8" w14:textId="595FDD68" w:rsidR="00A0528D" w:rsidRPr="00515D4D" w:rsidRDefault="00A0528D" w:rsidP="0070406C">
      <w:pPr>
        <w:pStyle w:val="af1"/>
        <w:ind w:firstLine="709"/>
        <w:rPr>
          <w:szCs w:val="28"/>
        </w:rPr>
      </w:pPr>
      <w:r w:rsidRPr="00515D4D">
        <w:rPr>
          <w:szCs w:val="28"/>
        </w:rPr>
        <w:t xml:space="preserve">4.3. </w:t>
      </w:r>
      <w:bookmarkStart w:id="8" w:name="_Hlk150505380"/>
      <w:r w:rsidRPr="00515D4D">
        <w:rPr>
          <w:szCs w:val="28"/>
        </w:rPr>
        <w:t>У разі надсилання скоригованої форми звітності</w:t>
      </w:r>
      <w:r w:rsidRPr="00515D4D">
        <w:rPr>
          <w:szCs w:val="28"/>
          <w:lang w:val="en-US"/>
        </w:rPr>
        <w:t xml:space="preserve"> </w:t>
      </w:r>
      <w:r w:rsidRPr="00515D4D">
        <w:rPr>
          <w:szCs w:val="28"/>
        </w:rPr>
        <w:t>№ 1, до назви форми звітності додаються знаки та символи«_</w:t>
      </w:r>
      <w:proofErr w:type="spellStart"/>
      <w:r w:rsidRPr="00515D4D">
        <w:rPr>
          <w:szCs w:val="28"/>
        </w:rPr>
        <w:t>cor</w:t>
      </w:r>
      <w:proofErr w:type="spellEnd"/>
      <w:r w:rsidRPr="00515D4D">
        <w:rPr>
          <w:szCs w:val="28"/>
          <w:lang w:val="en-US"/>
        </w:rPr>
        <w:t>N</w:t>
      </w:r>
      <w:r w:rsidRPr="00515D4D">
        <w:rPr>
          <w:szCs w:val="28"/>
        </w:rPr>
        <w:t xml:space="preserve">», де </w:t>
      </w:r>
      <w:r w:rsidRPr="00515D4D">
        <w:rPr>
          <w:szCs w:val="28"/>
          <w:lang w:val="en-US"/>
        </w:rPr>
        <w:t>N</w:t>
      </w:r>
      <w:r w:rsidRPr="00515D4D">
        <w:rPr>
          <w:szCs w:val="28"/>
        </w:rPr>
        <w:t xml:space="preserve"> – порядковий номер подання відкоригованої форми звітності до НКРЕКП. </w:t>
      </w:r>
      <w:bookmarkEnd w:id="8"/>
    </w:p>
    <w:bookmarkEnd w:id="5"/>
    <w:p w14:paraId="63C8E4ED" w14:textId="03C402E9" w:rsidR="00D92CE0" w:rsidRPr="00515D4D" w:rsidRDefault="00D92CE0" w:rsidP="00CC71C6">
      <w:pPr>
        <w:pStyle w:val="a5"/>
        <w:tabs>
          <w:tab w:val="left" w:pos="567"/>
        </w:tabs>
        <w:spacing w:after="0" w:line="276" w:lineRule="auto"/>
        <w:ind w:left="567"/>
        <w:jc w:val="both"/>
        <w:rPr>
          <w:rFonts w:ascii="Times New Roman" w:hAnsi="Times New Roman" w:cs="Times New Roman"/>
          <w:sz w:val="28"/>
          <w:szCs w:val="28"/>
          <w:lang w:val="uk-UA"/>
        </w:rPr>
      </w:pPr>
    </w:p>
    <w:p w14:paraId="11B04C23" w14:textId="77777777" w:rsidR="00A0528D" w:rsidRPr="00515D4D" w:rsidRDefault="00A0528D" w:rsidP="00CC71C6">
      <w:pPr>
        <w:pStyle w:val="a5"/>
        <w:tabs>
          <w:tab w:val="left" w:pos="567"/>
        </w:tabs>
        <w:spacing w:after="0" w:line="276" w:lineRule="auto"/>
        <w:ind w:left="567"/>
        <w:jc w:val="both"/>
        <w:rPr>
          <w:rFonts w:ascii="Times New Roman" w:hAnsi="Times New Roman" w:cs="Times New Roman"/>
          <w:sz w:val="28"/>
          <w:szCs w:val="28"/>
          <w:lang w:val="uk-UA"/>
        </w:rPr>
      </w:pPr>
    </w:p>
    <w:p w14:paraId="62C41DCD" w14:textId="3C5BFD2D" w:rsidR="00277FC4" w:rsidRPr="00515D4D" w:rsidRDefault="00277FC4" w:rsidP="00D92CE0">
      <w:pPr>
        <w:spacing w:after="0" w:line="276" w:lineRule="auto"/>
        <w:jc w:val="both"/>
        <w:rPr>
          <w:rFonts w:ascii="Times New Roman" w:hAnsi="Times New Roman" w:cs="Times New Roman"/>
          <w:sz w:val="28"/>
          <w:szCs w:val="28"/>
        </w:rPr>
      </w:pPr>
    </w:p>
    <w:tbl>
      <w:tblPr>
        <w:tblW w:w="0" w:type="auto"/>
        <w:tblLook w:val="04A0" w:firstRow="1" w:lastRow="0" w:firstColumn="1" w:lastColumn="0" w:noHBand="0" w:noVBand="1"/>
      </w:tblPr>
      <w:tblGrid>
        <w:gridCol w:w="4674"/>
        <w:gridCol w:w="4681"/>
      </w:tblGrid>
      <w:tr w:rsidR="00277FC4" w:rsidRPr="00515D4D" w14:paraId="338E3A33" w14:textId="77777777" w:rsidTr="000871D2">
        <w:tc>
          <w:tcPr>
            <w:tcW w:w="4674" w:type="dxa"/>
            <w:shd w:val="clear" w:color="auto" w:fill="auto"/>
          </w:tcPr>
          <w:p w14:paraId="18B8304B" w14:textId="6E1B12E7" w:rsidR="00277FC4" w:rsidRPr="00515D4D" w:rsidRDefault="00277FC4" w:rsidP="000871D2">
            <w:pPr>
              <w:pStyle w:val="af1"/>
              <w:ind w:right="-118" w:firstLine="0"/>
              <w:rPr>
                <w:szCs w:val="28"/>
              </w:rPr>
            </w:pPr>
            <w:r w:rsidRPr="00515D4D">
              <w:rPr>
                <w:szCs w:val="28"/>
              </w:rPr>
              <w:t>Директор</w:t>
            </w:r>
            <w:r w:rsidR="000871D2" w:rsidRPr="00515D4D">
              <w:rPr>
                <w:szCs w:val="28"/>
              </w:rPr>
              <w:t xml:space="preserve"> </w:t>
            </w:r>
            <w:r w:rsidRPr="00515D4D">
              <w:rPr>
                <w:szCs w:val="28"/>
              </w:rPr>
              <w:t>Департаменту розслідувань зловживань на оптових енергетичних ринках та моніторингу звітності</w:t>
            </w:r>
          </w:p>
        </w:tc>
        <w:tc>
          <w:tcPr>
            <w:tcW w:w="4681" w:type="dxa"/>
            <w:shd w:val="clear" w:color="auto" w:fill="auto"/>
          </w:tcPr>
          <w:p w14:paraId="6D217985" w14:textId="77777777" w:rsidR="00277FC4" w:rsidRPr="00515D4D" w:rsidRDefault="00277FC4" w:rsidP="00C37013">
            <w:pPr>
              <w:pStyle w:val="af1"/>
              <w:ind w:firstLine="0"/>
              <w:jc w:val="right"/>
              <w:rPr>
                <w:szCs w:val="28"/>
              </w:rPr>
            </w:pPr>
          </w:p>
          <w:p w14:paraId="383FE013" w14:textId="77777777" w:rsidR="00277FC4" w:rsidRPr="00515D4D" w:rsidRDefault="00277FC4" w:rsidP="00C37013">
            <w:pPr>
              <w:pStyle w:val="af1"/>
              <w:ind w:firstLine="0"/>
              <w:jc w:val="right"/>
              <w:rPr>
                <w:szCs w:val="28"/>
              </w:rPr>
            </w:pPr>
          </w:p>
          <w:p w14:paraId="0583FD04" w14:textId="77777777" w:rsidR="00277FC4" w:rsidRPr="00515D4D" w:rsidRDefault="00277FC4" w:rsidP="00C37013">
            <w:pPr>
              <w:pStyle w:val="af1"/>
              <w:ind w:firstLine="0"/>
              <w:jc w:val="right"/>
              <w:rPr>
                <w:szCs w:val="28"/>
              </w:rPr>
            </w:pPr>
            <w:r w:rsidRPr="00515D4D">
              <w:rPr>
                <w:szCs w:val="28"/>
              </w:rPr>
              <w:t>Тетяна МІЩЕНЕНКО</w:t>
            </w:r>
          </w:p>
        </w:tc>
      </w:tr>
    </w:tbl>
    <w:p w14:paraId="08EFE99C" w14:textId="758AA40B" w:rsidR="007D2152" w:rsidRPr="00515D4D" w:rsidRDefault="007D2152" w:rsidP="00D92CE0">
      <w:pPr>
        <w:spacing w:after="0" w:line="276" w:lineRule="auto"/>
        <w:jc w:val="both"/>
        <w:rPr>
          <w:rFonts w:ascii="Times New Roman" w:hAnsi="Times New Roman" w:cs="Times New Roman"/>
          <w:sz w:val="28"/>
          <w:szCs w:val="28"/>
        </w:rPr>
      </w:pPr>
    </w:p>
    <w:sectPr w:rsidR="007D2152" w:rsidRPr="00515D4D" w:rsidSect="006B3D6A">
      <w:headerReference w:type="default" r:id="rId11"/>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A58EF4" w14:textId="77777777" w:rsidR="00B454A9" w:rsidRDefault="00B454A9" w:rsidP="008E6524">
      <w:pPr>
        <w:spacing w:after="0" w:line="240" w:lineRule="auto"/>
      </w:pPr>
      <w:r>
        <w:separator/>
      </w:r>
    </w:p>
  </w:endnote>
  <w:endnote w:type="continuationSeparator" w:id="0">
    <w:p w14:paraId="62CE0DDD" w14:textId="77777777" w:rsidR="00B454A9" w:rsidRDefault="00B454A9" w:rsidP="008E65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46341C" w14:textId="77777777" w:rsidR="00B454A9" w:rsidRDefault="00B454A9" w:rsidP="008E6524">
      <w:pPr>
        <w:spacing w:after="0" w:line="240" w:lineRule="auto"/>
      </w:pPr>
      <w:r>
        <w:separator/>
      </w:r>
    </w:p>
  </w:footnote>
  <w:footnote w:type="continuationSeparator" w:id="0">
    <w:p w14:paraId="6D812C2B" w14:textId="77777777" w:rsidR="00B454A9" w:rsidRDefault="00B454A9" w:rsidP="008E65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6218973"/>
      <w:docPartObj>
        <w:docPartGallery w:val="Page Numbers (Top of Page)"/>
        <w:docPartUnique/>
      </w:docPartObj>
    </w:sdtPr>
    <w:sdtEndPr>
      <w:rPr>
        <w:rFonts w:ascii="Times New Roman" w:hAnsi="Times New Roman" w:cs="Times New Roman"/>
        <w:sz w:val="28"/>
        <w:szCs w:val="28"/>
      </w:rPr>
    </w:sdtEndPr>
    <w:sdtContent>
      <w:p w14:paraId="6FF638B9" w14:textId="3E3FA0C8" w:rsidR="003258A0" w:rsidRPr="006B3D6A" w:rsidRDefault="003258A0">
        <w:pPr>
          <w:pStyle w:val="a6"/>
          <w:jc w:val="center"/>
          <w:rPr>
            <w:rFonts w:ascii="Times New Roman" w:hAnsi="Times New Roman" w:cs="Times New Roman"/>
            <w:sz w:val="28"/>
            <w:szCs w:val="28"/>
          </w:rPr>
        </w:pPr>
        <w:r w:rsidRPr="006B3D6A">
          <w:rPr>
            <w:rFonts w:ascii="Times New Roman" w:hAnsi="Times New Roman" w:cs="Times New Roman"/>
            <w:sz w:val="28"/>
            <w:szCs w:val="28"/>
          </w:rPr>
          <w:fldChar w:fldCharType="begin"/>
        </w:r>
        <w:r w:rsidRPr="006B3D6A">
          <w:rPr>
            <w:rFonts w:ascii="Times New Roman" w:hAnsi="Times New Roman" w:cs="Times New Roman"/>
            <w:sz w:val="28"/>
            <w:szCs w:val="28"/>
          </w:rPr>
          <w:instrText>PAGE   \* MERGEFORMAT</w:instrText>
        </w:r>
        <w:r w:rsidRPr="006B3D6A">
          <w:rPr>
            <w:rFonts w:ascii="Times New Roman" w:hAnsi="Times New Roman" w:cs="Times New Roman"/>
            <w:sz w:val="28"/>
            <w:szCs w:val="28"/>
          </w:rPr>
          <w:fldChar w:fldCharType="separate"/>
        </w:r>
        <w:r w:rsidR="00515D4D">
          <w:rPr>
            <w:rFonts w:ascii="Times New Roman" w:hAnsi="Times New Roman" w:cs="Times New Roman"/>
            <w:noProof/>
            <w:sz w:val="28"/>
            <w:szCs w:val="28"/>
          </w:rPr>
          <w:t>11</w:t>
        </w:r>
        <w:r w:rsidRPr="006B3D6A">
          <w:rPr>
            <w:rFonts w:ascii="Times New Roman" w:hAnsi="Times New Roman" w:cs="Times New Roman"/>
            <w:sz w:val="28"/>
            <w:szCs w:val="28"/>
          </w:rPr>
          <w:fldChar w:fldCharType="end"/>
        </w:r>
      </w:p>
    </w:sdtContent>
  </w:sdt>
  <w:p w14:paraId="53EB0E69" w14:textId="77777777" w:rsidR="003258A0" w:rsidRDefault="003258A0">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079D2"/>
    <w:multiLevelType w:val="multilevel"/>
    <w:tmpl w:val="F46205EE"/>
    <w:lvl w:ilvl="0">
      <w:start w:val="3"/>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15:restartNumberingAfterBreak="0">
    <w:nsid w:val="03F330F3"/>
    <w:multiLevelType w:val="hybridMultilevel"/>
    <w:tmpl w:val="1B54F040"/>
    <w:lvl w:ilvl="0" w:tplc="AF76E2B0">
      <w:start w:val="1"/>
      <w:numFmt w:val="decimal"/>
      <w:lvlText w:val="%1)"/>
      <w:lvlJc w:val="left"/>
      <w:pPr>
        <w:ind w:left="2007" w:hanging="360"/>
      </w:pPr>
    </w:lvl>
    <w:lvl w:ilvl="1" w:tplc="04220019">
      <w:start w:val="1"/>
      <w:numFmt w:val="lowerLetter"/>
      <w:lvlText w:val="%2."/>
      <w:lvlJc w:val="left"/>
      <w:pPr>
        <w:ind w:left="2727" w:hanging="360"/>
      </w:pPr>
    </w:lvl>
    <w:lvl w:ilvl="2" w:tplc="0422001B">
      <w:start w:val="1"/>
      <w:numFmt w:val="lowerRoman"/>
      <w:lvlText w:val="%3."/>
      <w:lvlJc w:val="right"/>
      <w:pPr>
        <w:ind w:left="3447" w:hanging="180"/>
      </w:pPr>
    </w:lvl>
    <w:lvl w:ilvl="3" w:tplc="0422000F">
      <w:start w:val="1"/>
      <w:numFmt w:val="decimal"/>
      <w:lvlText w:val="%4."/>
      <w:lvlJc w:val="left"/>
      <w:pPr>
        <w:ind w:left="4167" w:hanging="360"/>
      </w:pPr>
    </w:lvl>
    <w:lvl w:ilvl="4" w:tplc="04220019">
      <w:start w:val="1"/>
      <w:numFmt w:val="lowerLetter"/>
      <w:lvlText w:val="%5."/>
      <w:lvlJc w:val="left"/>
      <w:pPr>
        <w:ind w:left="4887" w:hanging="360"/>
      </w:pPr>
    </w:lvl>
    <w:lvl w:ilvl="5" w:tplc="0422001B">
      <w:start w:val="1"/>
      <w:numFmt w:val="lowerRoman"/>
      <w:lvlText w:val="%6."/>
      <w:lvlJc w:val="right"/>
      <w:pPr>
        <w:ind w:left="5607" w:hanging="180"/>
      </w:pPr>
    </w:lvl>
    <w:lvl w:ilvl="6" w:tplc="0422000F">
      <w:start w:val="1"/>
      <w:numFmt w:val="decimal"/>
      <w:lvlText w:val="%7."/>
      <w:lvlJc w:val="left"/>
      <w:pPr>
        <w:ind w:left="6327" w:hanging="360"/>
      </w:pPr>
    </w:lvl>
    <w:lvl w:ilvl="7" w:tplc="04220019">
      <w:start w:val="1"/>
      <w:numFmt w:val="lowerLetter"/>
      <w:lvlText w:val="%8."/>
      <w:lvlJc w:val="left"/>
      <w:pPr>
        <w:ind w:left="7047" w:hanging="360"/>
      </w:pPr>
    </w:lvl>
    <w:lvl w:ilvl="8" w:tplc="0422001B">
      <w:start w:val="1"/>
      <w:numFmt w:val="lowerRoman"/>
      <w:lvlText w:val="%9."/>
      <w:lvlJc w:val="right"/>
      <w:pPr>
        <w:ind w:left="7767" w:hanging="180"/>
      </w:pPr>
    </w:lvl>
  </w:abstractNum>
  <w:abstractNum w:abstractNumId="2" w15:restartNumberingAfterBreak="0">
    <w:nsid w:val="0A4E163E"/>
    <w:multiLevelType w:val="hybridMultilevel"/>
    <w:tmpl w:val="3D6A7D56"/>
    <w:lvl w:ilvl="0" w:tplc="04190011">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4412BB0"/>
    <w:multiLevelType w:val="hybridMultilevel"/>
    <w:tmpl w:val="C1C05B56"/>
    <w:lvl w:ilvl="0" w:tplc="1A9ADF94">
      <w:start w:val="1"/>
      <w:numFmt w:val="decimal"/>
      <w:lvlText w:val="%1)"/>
      <w:lvlJc w:val="left"/>
      <w:pPr>
        <w:ind w:left="163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15E819A0"/>
    <w:multiLevelType w:val="hybridMultilevel"/>
    <w:tmpl w:val="5F305162"/>
    <w:lvl w:ilvl="0" w:tplc="B538A15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22E329D0"/>
    <w:multiLevelType w:val="hybridMultilevel"/>
    <w:tmpl w:val="65D8A7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4612A4"/>
    <w:multiLevelType w:val="hybridMultilevel"/>
    <w:tmpl w:val="ADB22556"/>
    <w:lvl w:ilvl="0" w:tplc="9B8CDB6C">
      <w:start w:val="1"/>
      <w:numFmt w:val="decimal"/>
      <w:lvlText w:val="%1)"/>
      <w:lvlJc w:val="left"/>
      <w:pPr>
        <w:ind w:left="927"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26D2736D"/>
    <w:multiLevelType w:val="multilevel"/>
    <w:tmpl w:val="C37017E6"/>
    <w:lvl w:ilvl="0">
      <w:start w:val="3"/>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15:restartNumberingAfterBreak="0">
    <w:nsid w:val="27C021B6"/>
    <w:multiLevelType w:val="multilevel"/>
    <w:tmpl w:val="F46205EE"/>
    <w:lvl w:ilvl="0">
      <w:start w:val="3"/>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15:restartNumberingAfterBreak="0">
    <w:nsid w:val="2C951889"/>
    <w:multiLevelType w:val="hybridMultilevel"/>
    <w:tmpl w:val="4B460F08"/>
    <w:lvl w:ilvl="0" w:tplc="CE7E570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0" w15:restartNumberingAfterBreak="0">
    <w:nsid w:val="384F72FD"/>
    <w:multiLevelType w:val="hybridMultilevel"/>
    <w:tmpl w:val="2400801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3E755660"/>
    <w:multiLevelType w:val="hybridMultilevel"/>
    <w:tmpl w:val="80B4FA0E"/>
    <w:lvl w:ilvl="0" w:tplc="B6A6718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413013DE"/>
    <w:multiLevelType w:val="hybridMultilevel"/>
    <w:tmpl w:val="C47C7616"/>
    <w:lvl w:ilvl="0" w:tplc="1BCCEC1C">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3" w15:restartNumberingAfterBreak="0">
    <w:nsid w:val="47856E94"/>
    <w:multiLevelType w:val="hybridMultilevel"/>
    <w:tmpl w:val="E1621132"/>
    <w:lvl w:ilvl="0" w:tplc="975AF996">
      <w:start w:val="1"/>
      <w:numFmt w:val="decimal"/>
      <w:lvlText w:val="%1)"/>
      <w:lvlJc w:val="left"/>
      <w:pPr>
        <w:ind w:left="360"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4" w15:restartNumberingAfterBreak="0">
    <w:nsid w:val="479A1592"/>
    <w:multiLevelType w:val="hybridMultilevel"/>
    <w:tmpl w:val="EC0898B6"/>
    <w:lvl w:ilvl="0" w:tplc="F0CC6DE2">
      <w:start w:val="1"/>
      <w:numFmt w:val="decimal"/>
      <w:lvlText w:val="%1)"/>
      <w:lvlJc w:val="left"/>
      <w:pPr>
        <w:ind w:left="360"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5" w15:restartNumberingAfterBreak="0">
    <w:nsid w:val="4BAF41B7"/>
    <w:multiLevelType w:val="hybridMultilevel"/>
    <w:tmpl w:val="6D664C4E"/>
    <w:lvl w:ilvl="0" w:tplc="FE1291D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6" w15:restartNumberingAfterBreak="0">
    <w:nsid w:val="4C732274"/>
    <w:multiLevelType w:val="hybridMultilevel"/>
    <w:tmpl w:val="D6668DE0"/>
    <w:lvl w:ilvl="0" w:tplc="B492B1E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7" w15:restartNumberingAfterBreak="0">
    <w:nsid w:val="4DD2265F"/>
    <w:multiLevelType w:val="hybridMultilevel"/>
    <w:tmpl w:val="8C3E9EFE"/>
    <w:lvl w:ilvl="0" w:tplc="2A9CF2DC">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03F3CF2"/>
    <w:multiLevelType w:val="multilevel"/>
    <w:tmpl w:val="981290FC"/>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9" w15:restartNumberingAfterBreak="0">
    <w:nsid w:val="51382945"/>
    <w:multiLevelType w:val="multilevel"/>
    <w:tmpl w:val="E9A4E102"/>
    <w:lvl w:ilvl="0">
      <w:start w:val="3"/>
      <w:numFmt w:val="decimal"/>
      <w:lvlText w:val="%1"/>
      <w:lvlJc w:val="left"/>
      <w:pPr>
        <w:ind w:left="375" w:hanging="375"/>
      </w:pPr>
      <w:rPr>
        <w:rFonts w:hint="default"/>
      </w:rPr>
    </w:lvl>
    <w:lvl w:ilvl="1">
      <w:start w:val="3"/>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0" w15:restartNumberingAfterBreak="0">
    <w:nsid w:val="533E28F3"/>
    <w:multiLevelType w:val="hybridMultilevel"/>
    <w:tmpl w:val="F788D23A"/>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597D6A3B"/>
    <w:multiLevelType w:val="hybridMultilevel"/>
    <w:tmpl w:val="F788D23A"/>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5AD2704F"/>
    <w:multiLevelType w:val="hybridMultilevel"/>
    <w:tmpl w:val="1C8A3BFE"/>
    <w:lvl w:ilvl="0" w:tplc="F6583E36">
      <w:start w:val="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C34517F"/>
    <w:multiLevelType w:val="hybridMultilevel"/>
    <w:tmpl w:val="D1F4FC12"/>
    <w:lvl w:ilvl="0" w:tplc="6FD83050">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15:restartNumberingAfterBreak="0">
    <w:nsid w:val="6C820985"/>
    <w:multiLevelType w:val="hybridMultilevel"/>
    <w:tmpl w:val="A45A96AC"/>
    <w:lvl w:ilvl="0" w:tplc="5068120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75800ABF"/>
    <w:multiLevelType w:val="multilevel"/>
    <w:tmpl w:val="F46205EE"/>
    <w:lvl w:ilvl="0">
      <w:start w:val="3"/>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3"/>
  </w:num>
  <w:num w:numId="2">
    <w:abstractNumId w:val="23"/>
  </w:num>
  <w:num w:numId="3">
    <w:abstractNumId w:val="7"/>
  </w:num>
  <w:num w:numId="4">
    <w:abstractNumId w:val="3"/>
  </w:num>
  <w:num w:numId="5">
    <w:abstractNumId w:val="18"/>
  </w:num>
  <w:num w:numId="6">
    <w:abstractNumId w:val="14"/>
  </w:num>
  <w:num w:numId="7">
    <w:abstractNumId w:val="22"/>
  </w:num>
  <w:num w:numId="8">
    <w:abstractNumId w:val="5"/>
  </w:num>
  <w:num w:numId="9">
    <w:abstractNumId w:val="12"/>
  </w:num>
  <w:num w:numId="10">
    <w:abstractNumId w:val="13"/>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2"/>
  </w:num>
  <w:num w:numId="16">
    <w:abstractNumId w:val="17"/>
  </w:num>
  <w:num w:numId="17">
    <w:abstractNumId w:val="16"/>
  </w:num>
  <w:num w:numId="18">
    <w:abstractNumId w:val="4"/>
  </w:num>
  <w:num w:numId="19">
    <w:abstractNumId w:val="21"/>
  </w:num>
  <w:num w:numId="20">
    <w:abstractNumId w:val="8"/>
  </w:num>
  <w:num w:numId="21">
    <w:abstractNumId w:val="0"/>
  </w:num>
  <w:num w:numId="22">
    <w:abstractNumId w:val="6"/>
  </w:num>
  <w:num w:numId="23">
    <w:abstractNumId w:val="25"/>
  </w:num>
  <w:num w:numId="24">
    <w:abstractNumId w:val="24"/>
  </w:num>
  <w:num w:numId="25">
    <w:abstractNumId w:val="20"/>
  </w:num>
  <w:num w:numId="26">
    <w:abstractNumId w:val="19"/>
  </w:num>
  <w:num w:numId="27">
    <w:abstractNumId w:val="1"/>
  </w:num>
  <w:num w:numId="28">
    <w:abstractNumId w:val="10"/>
  </w:num>
  <w:num w:numId="29">
    <w:abstractNumId w:val="9"/>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14EF"/>
    <w:rsid w:val="000070F1"/>
    <w:rsid w:val="00023437"/>
    <w:rsid w:val="000234FA"/>
    <w:rsid w:val="000274F5"/>
    <w:rsid w:val="000275EC"/>
    <w:rsid w:val="00034B9B"/>
    <w:rsid w:val="00037D80"/>
    <w:rsid w:val="00041201"/>
    <w:rsid w:val="00045C49"/>
    <w:rsid w:val="000537FF"/>
    <w:rsid w:val="000871D2"/>
    <w:rsid w:val="000A2A7E"/>
    <w:rsid w:val="000C0EEA"/>
    <w:rsid w:val="000E4191"/>
    <w:rsid w:val="00111CDF"/>
    <w:rsid w:val="00117455"/>
    <w:rsid w:val="0012070B"/>
    <w:rsid w:val="00121639"/>
    <w:rsid w:val="00123520"/>
    <w:rsid w:val="00133FC7"/>
    <w:rsid w:val="001405AD"/>
    <w:rsid w:val="00155C16"/>
    <w:rsid w:val="0016139E"/>
    <w:rsid w:val="0016478F"/>
    <w:rsid w:val="0016781A"/>
    <w:rsid w:val="0019319C"/>
    <w:rsid w:val="00197812"/>
    <w:rsid w:val="001C436C"/>
    <w:rsid w:val="001D25B3"/>
    <w:rsid w:val="001E14EE"/>
    <w:rsid w:val="001F41C4"/>
    <w:rsid w:val="0020380B"/>
    <w:rsid w:val="00223668"/>
    <w:rsid w:val="002265F3"/>
    <w:rsid w:val="002314EF"/>
    <w:rsid w:val="0023297C"/>
    <w:rsid w:val="002539B5"/>
    <w:rsid w:val="00257224"/>
    <w:rsid w:val="0027470A"/>
    <w:rsid w:val="00277FC4"/>
    <w:rsid w:val="002B28F2"/>
    <w:rsid w:val="002B4753"/>
    <w:rsid w:val="002C1C6F"/>
    <w:rsid w:val="002C3AC8"/>
    <w:rsid w:val="002C649E"/>
    <w:rsid w:val="002C6678"/>
    <w:rsid w:val="002C7946"/>
    <w:rsid w:val="002E493B"/>
    <w:rsid w:val="002F5E7F"/>
    <w:rsid w:val="002F61AA"/>
    <w:rsid w:val="00306E6B"/>
    <w:rsid w:val="003120FC"/>
    <w:rsid w:val="003258A0"/>
    <w:rsid w:val="00350B9A"/>
    <w:rsid w:val="00356873"/>
    <w:rsid w:val="00366D67"/>
    <w:rsid w:val="0037056C"/>
    <w:rsid w:val="003717FB"/>
    <w:rsid w:val="00377E79"/>
    <w:rsid w:val="00381EBB"/>
    <w:rsid w:val="00384C0C"/>
    <w:rsid w:val="003A007D"/>
    <w:rsid w:val="003B773C"/>
    <w:rsid w:val="003C2A77"/>
    <w:rsid w:val="003D0DD0"/>
    <w:rsid w:val="003D6843"/>
    <w:rsid w:val="003E5366"/>
    <w:rsid w:val="00411478"/>
    <w:rsid w:val="004215CA"/>
    <w:rsid w:val="004358E4"/>
    <w:rsid w:val="00441BFF"/>
    <w:rsid w:val="00446132"/>
    <w:rsid w:val="004900A8"/>
    <w:rsid w:val="004A7688"/>
    <w:rsid w:val="004C0CA2"/>
    <w:rsid w:val="004E4097"/>
    <w:rsid w:val="004E6C64"/>
    <w:rsid w:val="004F75DB"/>
    <w:rsid w:val="00502ECA"/>
    <w:rsid w:val="005068AB"/>
    <w:rsid w:val="00513B2D"/>
    <w:rsid w:val="00515D4D"/>
    <w:rsid w:val="0056647B"/>
    <w:rsid w:val="00576480"/>
    <w:rsid w:val="00595D02"/>
    <w:rsid w:val="005A1FC4"/>
    <w:rsid w:val="005B4518"/>
    <w:rsid w:val="005B519F"/>
    <w:rsid w:val="005C0F80"/>
    <w:rsid w:val="005C5081"/>
    <w:rsid w:val="005C615C"/>
    <w:rsid w:val="005C7B96"/>
    <w:rsid w:val="005D40B6"/>
    <w:rsid w:val="005F15AA"/>
    <w:rsid w:val="005F2668"/>
    <w:rsid w:val="006254A1"/>
    <w:rsid w:val="00627EB7"/>
    <w:rsid w:val="00634558"/>
    <w:rsid w:val="00643F96"/>
    <w:rsid w:val="00644E18"/>
    <w:rsid w:val="00655D99"/>
    <w:rsid w:val="0066231A"/>
    <w:rsid w:val="00664824"/>
    <w:rsid w:val="006770D2"/>
    <w:rsid w:val="0068389F"/>
    <w:rsid w:val="006A758F"/>
    <w:rsid w:val="006B1E91"/>
    <w:rsid w:val="006B3D6A"/>
    <w:rsid w:val="006E7934"/>
    <w:rsid w:val="006F2908"/>
    <w:rsid w:val="006F2BE0"/>
    <w:rsid w:val="006F4A1F"/>
    <w:rsid w:val="0070406C"/>
    <w:rsid w:val="0071264E"/>
    <w:rsid w:val="00716D80"/>
    <w:rsid w:val="00735836"/>
    <w:rsid w:val="00743DA8"/>
    <w:rsid w:val="007452B2"/>
    <w:rsid w:val="007520DB"/>
    <w:rsid w:val="00770AC9"/>
    <w:rsid w:val="0077137C"/>
    <w:rsid w:val="0079524F"/>
    <w:rsid w:val="007B4D6A"/>
    <w:rsid w:val="007D2152"/>
    <w:rsid w:val="007D7692"/>
    <w:rsid w:val="007E4369"/>
    <w:rsid w:val="007E76E4"/>
    <w:rsid w:val="007F694D"/>
    <w:rsid w:val="008003E8"/>
    <w:rsid w:val="00801240"/>
    <w:rsid w:val="00802079"/>
    <w:rsid w:val="00805A1A"/>
    <w:rsid w:val="00811739"/>
    <w:rsid w:val="00821B42"/>
    <w:rsid w:val="00824EC1"/>
    <w:rsid w:val="008356BC"/>
    <w:rsid w:val="0084651E"/>
    <w:rsid w:val="008475BF"/>
    <w:rsid w:val="00870763"/>
    <w:rsid w:val="008735F5"/>
    <w:rsid w:val="00883E15"/>
    <w:rsid w:val="008846E2"/>
    <w:rsid w:val="00886B28"/>
    <w:rsid w:val="00890379"/>
    <w:rsid w:val="008A65C1"/>
    <w:rsid w:val="008C0501"/>
    <w:rsid w:val="008C6AC6"/>
    <w:rsid w:val="008E1730"/>
    <w:rsid w:val="008E6524"/>
    <w:rsid w:val="0090017F"/>
    <w:rsid w:val="00903950"/>
    <w:rsid w:val="009051DD"/>
    <w:rsid w:val="009208F8"/>
    <w:rsid w:val="0093080D"/>
    <w:rsid w:val="0093393A"/>
    <w:rsid w:val="00945B1D"/>
    <w:rsid w:val="00947916"/>
    <w:rsid w:val="009576F8"/>
    <w:rsid w:val="00963F29"/>
    <w:rsid w:val="0098159E"/>
    <w:rsid w:val="00983284"/>
    <w:rsid w:val="009864E2"/>
    <w:rsid w:val="00986869"/>
    <w:rsid w:val="0099469F"/>
    <w:rsid w:val="00997A81"/>
    <w:rsid w:val="009D1009"/>
    <w:rsid w:val="009D39D5"/>
    <w:rsid w:val="009E0948"/>
    <w:rsid w:val="009E2D28"/>
    <w:rsid w:val="00A04F16"/>
    <w:rsid w:val="00A0528D"/>
    <w:rsid w:val="00A10942"/>
    <w:rsid w:val="00A25502"/>
    <w:rsid w:val="00A26D4C"/>
    <w:rsid w:val="00A32D08"/>
    <w:rsid w:val="00A35AB8"/>
    <w:rsid w:val="00A54510"/>
    <w:rsid w:val="00A67848"/>
    <w:rsid w:val="00A7624A"/>
    <w:rsid w:val="00A76B01"/>
    <w:rsid w:val="00A76E6D"/>
    <w:rsid w:val="00A77A58"/>
    <w:rsid w:val="00A87ACB"/>
    <w:rsid w:val="00AA4879"/>
    <w:rsid w:val="00AB2313"/>
    <w:rsid w:val="00AB614D"/>
    <w:rsid w:val="00AB7FE7"/>
    <w:rsid w:val="00AC06C8"/>
    <w:rsid w:val="00AC07DB"/>
    <w:rsid w:val="00AD0564"/>
    <w:rsid w:val="00AD596E"/>
    <w:rsid w:val="00B00B9A"/>
    <w:rsid w:val="00B13947"/>
    <w:rsid w:val="00B14031"/>
    <w:rsid w:val="00B32F56"/>
    <w:rsid w:val="00B34955"/>
    <w:rsid w:val="00B37980"/>
    <w:rsid w:val="00B454A9"/>
    <w:rsid w:val="00B5555C"/>
    <w:rsid w:val="00B779D6"/>
    <w:rsid w:val="00B82E55"/>
    <w:rsid w:val="00BB3308"/>
    <w:rsid w:val="00BB7814"/>
    <w:rsid w:val="00BE2A00"/>
    <w:rsid w:val="00BE578F"/>
    <w:rsid w:val="00BE6EC9"/>
    <w:rsid w:val="00BF4954"/>
    <w:rsid w:val="00C17884"/>
    <w:rsid w:val="00C225B4"/>
    <w:rsid w:val="00C26993"/>
    <w:rsid w:val="00C506CB"/>
    <w:rsid w:val="00C661D1"/>
    <w:rsid w:val="00C71B9A"/>
    <w:rsid w:val="00C728DF"/>
    <w:rsid w:val="00C76336"/>
    <w:rsid w:val="00C91E1D"/>
    <w:rsid w:val="00CC181E"/>
    <w:rsid w:val="00CC3849"/>
    <w:rsid w:val="00CC71C6"/>
    <w:rsid w:val="00CD3FB3"/>
    <w:rsid w:val="00CD51A6"/>
    <w:rsid w:val="00CE100A"/>
    <w:rsid w:val="00CE296F"/>
    <w:rsid w:val="00CF2284"/>
    <w:rsid w:val="00CF6385"/>
    <w:rsid w:val="00D03BA6"/>
    <w:rsid w:val="00D2211F"/>
    <w:rsid w:val="00D338D2"/>
    <w:rsid w:val="00D35912"/>
    <w:rsid w:val="00D37294"/>
    <w:rsid w:val="00D434A8"/>
    <w:rsid w:val="00D55333"/>
    <w:rsid w:val="00D6609D"/>
    <w:rsid w:val="00D73DA9"/>
    <w:rsid w:val="00D810A1"/>
    <w:rsid w:val="00D817F0"/>
    <w:rsid w:val="00D84ACB"/>
    <w:rsid w:val="00D85CD7"/>
    <w:rsid w:val="00D92CE0"/>
    <w:rsid w:val="00D95DB9"/>
    <w:rsid w:val="00DB139D"/>
    <w:rsid w:val="00DC1532"/>
    <w:rsid w:val="00DC61B9"/>
    <w:rsid w:val="00DE53A5"/>
    <w:rsid w:val="00DE5FDB"/>
    <w:rsid w:val="00E06D56"/>
    <w:rsid w:val="00E07A99"/>
    <w:rsid w:val="00E250D1"/>
    <w:rsid w:val="00E27B0D"/>
    <w:rsid w:val="00E34723"/>
    <w:rsid w:val="00E47F1C"/>
    <w:rsid w:val="00E55005"/>
    <w:rsid w:val="00E71684"/>
    <w:rsid w:val="00E77F8B"/>
    <w:rsid w:val="00E839E5"/>
    <w:rsid w:val="00E83C61"/>
    <w:rsid w:val="00E87225"/>
    <w:rsid w:val="00E95CFC"/>
    <w:rsid w:val="00EA5AB1"/>
    <w:rsid w:val="00ED4A36"/>
    <w:rsid w:val="00ED7121"/>
    <w:rsid w:val="00EE0216"/>
    <w:rsid w:val="00EE6AD9"/>
    <w:rsid w:val="00EE6B66"/>
    <w:rsid w:val="00EF090D"/>
    <w:rsid w:val="00F112FB"/>
    <w:rsid w:val="00F15D77"/>
    <w:rsid w:val="00F35B31"/>
    <w:rsid w:val="00F62B0B"/>
    <w:rsid w:val="00F700DE"/>
    <w:rsid w:val="00F7455C"/>
    <w:rsid w:val="00F77DA4"/>
    <w:rsid w:val="00F8187A"/>
    <w:rsid w:val="00F9793E"/>
    <w:rsid w:val="00FB3A97"/>
    <w:rsid w:val="00FB6C89"/>
    <w:rsid w:val="00FC4A09"/>
    <w:rsid w:val="00FC6D37"/>
    <w:rsid w:val="00FD032E"/>
    <w:rsid w:val="00FD2909"/>
    <w:rsid w:val="00FE0D6A"/>
    <w:rsid w:val="00FE5BE7"/>
    <w:rsid w:val="00FE66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F2D9A"/>
  <w15:docId w15:val="{288AD821-C9A8-4ED8-97C4-826B1AA5C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14EF"/>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314EF"/>
    <w:rPr>
      <w:color w:val="0000FF"/>
      <w:u w:val="single"/>
    </w:rPr>
  </w:style>
  <w:style w:type="paragraph" w:styleId="a4">
    <w:name w:val="Normal (Web)"/>
    <w:basedOn w:val="a"/>
    <w:rsid w:val="002314E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5">
    <w:name w:val="List Paragraph"/>
    <w:basedOn w:val="a"/>
    <w:uiPriority w:val="34"/>
    <w:qFormat/>
    <w:rsid w:val="00E71684"/>
    <w:pPr>
      <w:ind w:left="720"/>
      <w:contextualSpacing/>
    </w:pPr>
  </w:style>
  <w:style w:type="paragraph" w:styleId="a6">
    <w:name w:val="header"/>
    <w:basedOn w:val="a"/>
    <w:link w:val="a7"/>
    <w:uiPriority w:val="99"/>
    <w:unhideWhenUsed/>
    <w:rsid w:val="008E6524"/>
    <w:pPr>
      <w:tabs>
        <w:tab w:val="center" w:pos="4677"/>
        <w:tab w:val="right" w:pos="9355"/>
      </w:tabs>
      <w:spacing w:after="0" w:line="240" w:lineRule="auto"/>
    </w:pPr>
  </w:style>
  <w:style w:type="character" w:customStyle="1" w:styleId="a7">
    <w:name w:val="Верхній колонтитул Знак"/>
    <w:basedOn w:val="a0"/>
    <w:link w:val="a6"/>
    <w:uiPriority w:val="99"/>
    <w:rsid w:val="008E6524"/>
  </w:style>
  <w:style w:type="paragraph" w:styleId="a8">
    <w:name w:val="footer"/>
    <w:basedOn w:val="a"/>
    <w:link w:val="a9"/>
    <w:uiPriority w:val="99"/>
    <w:unhideWhenUsed/>
    <w:rsid w:val="008E6524"/>
    <w:pPr>
      <w:tabs>
        <w:tab w:val="center" w:pos="4677"/>
        <w:tab w:val="right" w:pos="9355"/>
      </w:tabs>
      <w:spacing w:after="0" w:line="240" w:lineRule="auto"/>
    </w:pPr>
  </w:style>
  <w:style w:type="character" w:customStyle="1" w:styleId="a9">
    <w:name w:val="Нижній колонтитул Знак"/>
    <w:basedOn w:val="a0"/>
    <w:link w:val="a8"/>
    <w:uiPriority w:val="99"/>
    <w:rsid w:val="008E6524"/>
  </w:style>
  <w:style w:type="character" w:styleId="aa">
    <w:name w:val="annotation reference"/>
    <w:basedOn w:val="a0"/>
    <w:uiPriority w:val="99"/>
    <w:semiHidden/>
    <w:unhideWhenUsed/>
    <w:rsid w:val="00824EC1"/>
    <w:rPr>
      <w:sz w:val="16"/>
      <w:szCs w:val="16"/>
    </w:rPr>
  </w:style>
  <w:style w:type="paragraph" w:styleId="ab">
    <w:name w:val="annotation text"/>
    <w:basedOn w:val="a"/>
    <w:link w:val="ac"/>
    <w:uiPriority w:val="99"/>
    <w:semiHidden/>
    <w:unhideWhenUsed/>
    <w:rsid w:val="00824EC1"/>
    <w:pPr>
      <w:spacing w:line="240" w:lineRule="auto"/>
    </w:pPr>
    <w:rPr>
      <w:sz w:val="20"/>
      <w:szCs w:val="20"/>
    </w:rPr>
  </w:style>
  <w:style w:type="character" w:customStyle="1" w:styleId="ac">
    <w:name w:val="Текст примітки Знак"/>
    <w:basedOn w:val="a0"/>
    <w:link w:val="ab"/>
    <w:uiPriority w:val="99"/>
    <w:semiHidden/>
    <w:rsid w:val="00824EC1"/>
    <w:rPr>
      <w:sz w:val="20"/>
      <w:szCs w:val="20"/>
    </w:rPr>
  </w:style>
  <w:style w:type="paragraph" w:styleId="ad">
    <w:name w:val="annotation subject"/>
    <w:basedOn w:val="ab"/>
    <w:next w:val="ab"/>
    <w:link w:val="ae"/>
    <w:uiPriority w:val="99"/>
    <w:semiHidden/>
    <w:unhideWhenUsed/>
    <w:rsid w:val="00824EC1"/>
    <w:rPr>
      <w:b/>
      <w:bCs/>
    </w:rPr>
  </w:style>
  <w:style w:type="character" w:customStyle="1" w:styleId="ae">
    <w:name w:val="Тема примітки Знак"/>
    <w:basedOn w:val="ac"/>
    <w:link w:val="ad"/>
    <w:uiPriority w:val="99"/>
    <w:semiHidden/>
    <w:rsid w:val="00824EC1"/>
    <w:rPr>
      <w:b/>
      <w:bCs/>
      <w:sz w:val="20"/>
      <w:szCs w:val="20"/>
    </w:rPr>
  </w:style>
  <w:style w:type="paragraph" w:styleId="af">
    <w:name w:val="Balloon Text"/>
    <w:basedOn w:val="a"/>
    <w:link w:val="af0"/>
    <w:uiPriority w:val="99"/>
    <w:semiHidden/>
    <w:unhideWhenUsed/>
    <w:rsid w:val="00824EC1"/>
    <w:pPr>
      <w:spacing w:after="0" w:line="240" w:lineRule="auto"/>
    </w:pPr>
    <w:rPr>
      <w:rFonts w:ascii="Segoe UI" w:hAnsi="Segoe UI" w:cs="Segoe UI"/>
      <w:sz w:val="18"/>
      <w:szCs w:val="18"/>
    </w:rPr>
  </w:style>
  <w:style w:type="character" w:customStyle="1" w:styleId="af0">
    <w:name w:val="Текст у виносці Знак"/>
    <w:basedOn w:val="a0"/>
    <w:link w:val="af"/>
    <w:uiPriority w:val="99"/>
    <w:semiHidden/>
    <w:rsid w:val="00824EC1"/>
    <w:rPr>
      <w:rFonts w:ascii="Segoe UI" w:hAnsi="Segoe UI" w:cs="Segoe UI"/>
      <w:sz w:val="18"/>
      <w:szCs w:val="18"/>
    </w:rPr>
  </w:style>
  <w:style w:type="paragraph" w:customStyle="1" w:styleId="rvps2">
    <w:name w:val="rvps2"/>
    <w:basedOn w:val="a"/>
    <w:rsid w:val="00A0528D"/>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1">
    <w:name w:val="Body Text Indent"/>
    <w:basedOn w:val="a"/>
    <w:link w:val="af2"/>
    <w:unhideWhenUsed/>
    <w:rsid w:val="00A0528D"/>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f2">
    <w:name w:val="Основний текст з відступом Знак"/>
    <w:basedOn w:val="a0"/>
    <w:link w:val="af1"/>
    <w:rsid w:val="00A0528D"/>
    <w:rPr>
      <w:rFonts w:ascii="Times New Roman" w:eastAsia="Times New Roman" w:hAnsi="Times New Roman" w:cs="Times New Roman"/>
      <w:sz w:val="28"/>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9305893">
      <w:bodyDiv w:val="1"/>
      <w:marLeft w:val="0"/>
      <w:marRight w:val="0"/>
      <w:marTop w:val="0"/>
      <w:marBottom w:val="0"/>
      <w:divBdr>
        <w:top w:val="none" w:sz="0" w:space="0" w:color="auto"/>
        <w:left w:val="none" w:sz="0" w:space="0" w:color="auto"/>
        <w:bottom w:val="none" w:sz="0" w:space="0" w:color="auto"/>
        <w:right w:val="none" w:sz="0" w:space="0" w:color="auto"/>
      </w:divBdr>
    </w:div>
    <w:div w:id="488794649">
      <w:bodyDiv w:val="1"/>
      <w:marLeft w:val="0"/>
      <w:marRight w:val="0"/>
      <w:marTop w:val="0"/>
      <w:marBottom w:val="0"/>
      <w:divBdr>
        <w:top w:val="none" w:sz="0" w:space="0" w:color="auto"/>
        <w:left w:val="none" w:sz="0" w:space="0" w:color="auto"/>
        <w:bottom w:val="none" w:sz="0" w:space="0" w:color="auto"/>
        <w:right w:val="none" w:sz="0" w:space="0" w:color="auto"/>
      </w:divBdr>
    </w:div>
    <w:div w:id="1632900241">
      <w:bodyDiv w:val="1"/>
      <w:marLeft w:val="0"/>
      <w:marRight w:val="0"/>
      <w:marTop w:val="0"/>
      <w:marBottom w:val="0"/>
      <w:divBdr>
        <w:top w:val="none" w:sz="0" w:space="0" w:color="auto"/>
        <w:left w:val="none" w:sz="0" w:space="0" w:color="auto"/>
        <w:bottom w:val="none" w:sz="0" w:space="0" w:color="auto"/>
        <w:right w:val="none" w:sz="0" w:space="0" w:color="auto"/>
      </w:divBdr>
    </w:div>
    <w:div w:id="1650212118">
      <w:bodyDiv w:val="1"/>
      <w:marLeft w:val="0"/>
      <w:marRight w:val="0"/>
      <w:marTop w:val="0"/>
      <w:marBottom w:val="0"/>
      <w:divBdr>
        <w:top w:val="none" w:sz="0" w:space="0" w:color="auto"/>
        <w:left w:val="none" w:sz="0" w:space="0" w:color="auto"/>
        <w:bottom w:val="none" w:sz="0" w:space="0" w:color="auto"/>
        <w:right w:val="none" w:sz="0" w:space="0" w:color="auto"/>
      </w:divBdr>
    </w:div>
    <w:div w:id="1808936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C7AA41-52DF-4C49-B4B9-E080241F2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5919</TotalTime>
  <Pages>11</Pages>
  <Words>14766</Words>
  <Characters>8418</Characters>
  <Application>Microsoft Office Word</Application>
  <DocSecurity>0</DocSecurity>
  <Lines>70</Lines>
  <Paragraphs>46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Hewlett-Packard Company</Company>
  <LinksUpToDate>false</LinksUpToDate>
  <CharactersWithSpaces>23138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Ярослав Недзвецький</dc:creator>
  <cp:keywords/>
  <dc:description/>
  <cp:lastModifiedBy>Марина Мілова</cp:lastModifiedBy>
  <cp:revision>69</cp:revision>
  <cp:lastPrinted>2024-11-01T13:18:00Z</cp:lastPrinted>
  <dcterms:created xsi:type="dcterms:W3CDTF">2019-07-17T13:27:00Z</dcterms:created>
  <dcterms:modified xsi:type="dcterms:W3CDTF">2024-11-13T07:33:00Z</dcterms:modified>
</cp:coreProperties>
</file>