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95273" w14:textId="7537E5A7" w:rsidR="00370E5C" w:rsidRPr="00E50F30" w:rsidRDefault="00370E5C" w:rsidP="002668F3">
      <w:pPr>
        <w:keepNext/>
        <w:tabs>
          <w:tab w:val="left" w:pos="14459"/>
        </w:tabs>
        <w:spacing w:after="0" w:line="240" w:lineRule="auto"/>
        <w:ind w:right="113"/>
        <w:jc w:val="center"/>
        <w:outlineLvl w:val="0"/>
        <w:rPr>
          <w:rFonts w:ascii="Times New Roman" w:eastAsia="Times New Roman" w:hAnsi="Times New Roman"/>
          <w:b/>
          <w:bCs/>
          <w:color w:val="000000"/>
          <w:sz w:val="24"/>
          <w:szCs w:val="24"/>
          <w:lang w:val="uk-UA" w:eastAsia="ru-RU"/>
        </w:rPr>
      </w:pPr>
      <w:r w:rsidRPr="00E50F30">
        <w:rPr>
          <w:rFonts w:ascii="Times New Roman" w:eastAsia="Times New Roman" w:hAnsi="Times New Roman"/>
          <w:b/>
          <w:bCs/>
          <w:color w:val="000000"/>
          <w:sz w:val="24"/>
          <w:szCs w:val="24"/>
          <w:lang w:val="uk-UA" w:eastAsia="ru-RU"/>
        </w:rPr>
        <w:t xml:space="preserve">Порівняльна таблиця до </w:t>
      </w:r>
      <w:proofErr w:type="spellStart"/>
      <w:r w:rsidRPr="00E50F30">
        <w:rPr>
          <w:rFonts w:ascii="Times New Roman" w:eastAsia="Times New Roman" w:hAnsi="Times New Roman"/>
          <w:b/>
          <w:bCs/>
          <w:color w:val="000000"/>
          <w:sz w:val="24"/>
          <w:szCs w:val="24"/>
          <w:lang w:val="uk-UA" w:eastAsia="ru-RU"/>
        </w:rPr>
        <w:t>проєкту</w:t>
      </w:r>
      <w:proofErr w:type="spellEnd"/>
      <w:r w:rsidRPr="00E50F30">
        <w:rPr>
          <w:rFonts w:ascii="Times New Roman" w:eastAsia="Times New Roman" w:hAnsi="Times New Roman"/>
          <w:b/>
          <w:bCs/>
          <w:color w:val="000000"/>
          <w:sz w:val="24"/>
          <w:szCs w:val="24"/>
          <w:lang w:val="uk-UA" w:eastAsia="ru-RU"/>
        </w:rPr>
        <w:t xml:space="preserve"> рішення, що має ознаки регуляторного </w:t>
      </w:r>
    </w:p>
    <w:p w14:paraId="7CFCCCE2" w14:textId="77777777" w:rsidR="00370E5C" w:rsidRPr="00E50F30" w:rsidRDefault="00370E5C" w:rsidP="00370E5C">
      <w:pPr>
        <w:keepNext/>
        <w:tabs>
          <w:tab w:val="left" w:pos="14853"/>
        </w:tabs>
        <w:spacing w:after="0" w:line="240" w:lineRule="auto"/>
        <w:ind w:right="-31"/>
        <w:jc w:val="center"/>
        <w:outlineLvl w:val="0"/>
        <w:rPr>
          <w:rFonts w:ascii="Times New Roman" w:eastAsia="Times New Roman" w:hAnsi="Times New Roman"/>
          <w:b/>
          <w:bCs/>
          <w:color w:val="000000"/>
          <w:sz w:val="24"/>
          <w:szCs w:val="24"/>
          <w:lang w:val="uk-UA" w:eastAsia="ru-RU"/>
        </w:rPr>
      </w:pPr>
      <w:proofErr w:type="spellStart"/>
      <w:r w:rsidRPr="00E50F30">
        <w:rPr>
          <w:rFonts w:ascii="Times New Roman" w:eastAsia="Times New Roman" w:hAnsi="Times New Roman"/>
          <w:b/>
          <w:bCs/>
          <w:color w:val="000000"/>
          <w:sz w:val="24"/>
          <w:szCs w:val="24"/>
          <w:lang w:val="uk-UA" w:eastAsia="ru-RU"/>
        </w:rPr>
        <w:t>акта</w:t>
      </w:r>
      <w:proofErr w:type="spellEnd"/>
      <w:r w:rsidRPr="00E50F30">
        <w:rPr>
          <w:rFonts w:ascii="Times New Roman" w:eastAsia="Times New Roman" w:hAnsi="Times New Roman"/>
          <w:b/>
          <w:bCs/>
          <w:color w:val="000000"/>
          <w:sz w:val="24"/>
          <w:szCs w:val="24"/>
          <w:lang w:val="uk-UA" w:eastAsia="ru-RU"/>
        </w:rPr>
        <w:t xml:space="preserve">, – </w:t>
      </w:r>
      <w:proofErr w:type="spellStart"/>
      <w:r w:rsidRPr="00E50F30">
        <w:rPr>
          <w:rFonts w:ascii="Times New Roman" w:eastAsia="Times New Roman" w:hAnsi="Times New Roman"/>
          <w:b/>
          <w:bCs/>
          <w:color w:val="000000"/>
          <w:sz w:val="24"/>
          <w:szCs w:val="24"/>
          <w:lang w:val="uk-UA" w:eastAsia="ru-RU"/>
        </w:rPr>
        <w:t>проєкту</w:t>
      </w:r>
      <w:proofErr w:type="spellEnd"/>
      <w:r w:rsidRPr="00E50F30">
        <w:rPr>
          <w:rFonts w:ascii="Times New Roman" w:eastAsia="Times New Roman" w:hAnsi="Times New Roman"/>
          <w:b/>
          <w:bCs/>
          <w:color w:val="000000"/>
          <w:sz w:val="24"/>
          <w:szCs w:val="24"/>
          <w:lang w:val="uk-UA" w:eastAsia="ru-RU"/>
        </w:rPr>
        <w:t xml:space="preserve"> постанови НКРЕКП </w:t>
      </w:r>
    </w:p>
    <w:p w14:paraId="094CE268" w14:textId="5F4AE348" w:rsidR="00370E5C" w:rsidRPr="00E50F30" w:rsidRDefault="00370E5C" w:rsidP="004667EA">
      <w:pPr>
        <w:ind w:left="140" w:firstLine="489"/>
        <w:jc w:val="center"/>
        <w:rPr>
          <w:rFonts w:ascii="Times New Roman" w:eastAsia="Times New Roman" w:hAnsi="Times New Roman"/>
          <w:b/>
          <w:bCs/>
          <w:color w:val="000000"/>
          <w:sz w:val="24"/>
          <w:szCs w:val="24"/>
          <w:lang w:val="uk-UA" w:eastAsia="ru-RU"/>
        </w:rPr>
      </w:pPr>
      <w:r w:rsidRPr="00E50F30">
        <w:rPr>
          <w:rFonts w:ascii="Times New Roman" w:eastAsia="Times New Roman" w:hAnsi="Times New Roman"/>
          <w:b/>
          <w:bCs/>
          <w:color w:val="000000"/>
          <w:sz w:val="24"/>
          <w:szCs w:val="24"/>
          <w:lang w:val="uk-UA" w:eastAsia="ru-RU"/>
        </w:rPr>
        <w:t>«</w:t>
      </w:r>
      <w:r w:rsidRPr="00E50F30">
        <w:rPr>
          <w:rFonts w:ascii="Times New Roman" w:eastAsia="Times New Roman" w:hAnsi="Times New Roman"/>
          <w:b/>
          <w:sz w:val="24"/>
          <w:szCs w:val="24"/>
          <w:lang w:val="uk-UA" w:eastAsia="ru-RU"/>
        </w:rPr>
        <w:t xml:space="preserve">Про внесення змін до </w:t>
      </w:r>
      <w:proofErr w:type="spellStart"/>
      <w:r w:rsidR="00E50F30" w:rsidRPr="00E50F30">
        <w:rPr>
          <w:rStyle w:val="fontstyle01"/>
          <w:rFonts w:ascii="Times New Roman" w:hAnsi="Times New Roman"/>
          <w:b/>
          <w:sz w:val="24"/>
          <w:szCs w:val="24"/>
        </w:rPr>
        <w:t>Тимчасового</w:t>
      </w:r>
      <w:proofErr w:type="spellEnd"/>
      <w:r w:rsidR="00E50F30" w:rsidRPr="00E50F30">
        <w:rPr>
          <w:rStyle w:val="fontstyle01"/>
          <w:rFonts w:ascii="Times New Roman" w:hAnsi="Times New Roman"/>
          <w:b/>
          <w:sz w:val="24"/>
          <w:szCs w:val="24"/>
        </w:rPr>
        <w:t xml:space="preserve"> порядку </w:t>
      </w:r>
      <w:proofErr w:type="spellStart"/>
      <w:r w:rsidR="00E50F30" w:rsidRPr="00E50F30">
        <w:rPr>
          <w:rStyle w:val="fontstyle01"/>
          <w:rFonts w:ascii="Times New Roman" w:hAnsi="Times New Roman"/>
          <w:b/>
          <w:sz w:val="24"/>
          <w:szCs w:val="24"/>
        </w:rPr>
        <w:t>визначення</w:t>
      </w:r>
      <w:proofErr w:type="spellEnd"/>
      <w:r w:rsidR="00E50F30" w:rsidRPr="00E50F30">
        <w:rPr>
          <w:rStyle w:val="fontstyle01"/>
          <w:rFonts w:ascii="Times New Roman" w:hAnsi="Times New Roman"/>
          <w:b/>
          <w:sz w:val="24"/>
          <w:szCs w:val="24"/>
        </w:rPr>
        <w:t xml:space="preserve"> </w:t>
      </w:r>
      <w:proofErr w:type="spellStart"/>
      <w:r w:rsidR="00E50F30" w:rsidRPr="00E50F30">
        <w:rPr>
          <w:rStyle w:val="fontstyle01"/>
          <w:rFonts w:ascii="Times New Roman" w:hAnsi="Times New Roman"/>
          <w:b/>
          <w:sz w:val="24"/>
          <w:szCs w:val="24"/>
        </w:rPr>
        <w:t>обсягів</w:t>
      </w:r>
      <w:proofErr w:type="spellEnd"/>
      <w:r w:rsidR="00E50F30" w:rsidRPr="00E50F30">
        <w:rPr>
          <w:rStyle w:val="fontstyle01"/>
          <w:rFonts w:ascii="Times New Roman" w:hAnsi="Times New Roman"/>
          <w:b/>
          <w:sz w:val="24"/>
          <w:szCs w:val="24"/>
        </w:rPr>
        <w:t xml:space="preserve"> </w:t>
      </w:r>
      <w:proofErr w:type="spellStart"/>
      <w:r w:rsidR="00E50F30" w:rsidRPr="00E50F30">
        <w:rPr>
          <w:rStyle w:val="fontstyle01"/>
          <w:rFonts w:ascii="Times New Roman" w:hAnsi="Times New Roman"/>
          <w:b/>
          <w:sz w:val="24"/>
          <w:szCs w:val="24"/>
        </w:rPr>
        <w:t>купівлі</w:t>
      </w:r>
      <w:proofErr w:type="spellEnd"/>
      <w:r w:rsidR="00E50F30" w:rsidRPr="00E50F30">
        <w:rPr>
          <w:rStyle w:val="fontstyle01"/>
          <w:rFonts w:ascii="Times New Roman" w:hAnsi="Times New Roman"/>
          <w:b/>
          <w:sz w:val="24"/>
          <w:szCs w:val="24"/>
        </w:rPr>
        <w:t xml:space="preserve"> </w:t>
      </w:r>
      <w:proofErr w:type="spellStart"/>
      <w:r w:rsidR="00E50F30" w:rsidRPr="00E50F30">
        <w:rPr>
          <w:rStyle w:val="fontstyle01"/>
          <w:rFonts w:ascii="Times New Roman" w:hAnsi="Times New Roman"/>
          <w:b/>
          <w:sz w:val="24"/>
          <w:szCs w:val="24"/>
        </w:rPr>
        <w:t>електричної</w:t>
      </w:r>
      <w:proofErr w:type="spellEnd"/>
      <w:r w:rsidR="00E50F30" w:rsidRPr="00E50F30">
        <w:rPr>
          <w:rStyle w:val="fontstyle01"/>
          <w:rFonts w:ascii="Times New Roman" w:hAnsi="Times New Roman"/>
          <w:b/>
          <w:sz w:val="24"/>
          <w:szCs w:val="24"/>
        </w:rPr>
        <w:t xml:space="preserve"> </w:t>
      </w:r>
      <w:proofErr w:type="spellStart"/>
      <w:r w:rsidR="00E50F30" w:rsidRPr="00E50F30">
        <w:rPr>
          <w:rStyle w:val="fontstyle01"/>
          <w:rFonts w:ascii="Times New Roman" w:hAnsi="Times New Roman"/>
          <w:b/>
          <w:sz w:val="24"/>
          <w:szCs w:val="24"/>
        </w:rPr>
        <w:t>енергії</w:t>
      </w:r>
      <w:proofErr w:type="spellEnd"/>
      <w:r w:rsidR="00E50F30" w:rsidRPr="00E50F30">
        <w:rPr>
          <w:rStyle w:val="fontstyle01"/>
          <w:rFonts w:ascii="Times New Roman" w:hAnsi="Times New Roman"/>
          <w:b/>
          <w:sz w:val="24"/>
          <w:szCs w:val="24"/>
        </w:rPr>
        <w:t xml:space="preserve"> на ринку </w:t>
      </w:r>
      <w:proofErr w:type="spellStart"/>
      <w:r w:rsidR="00E50F30" w:rsidRPr="00E50F30">
        <w:rPr>
          <w:rStyle w:val="fontstyle01"/>
          <w:rFonts w:ascii="Times New Roman" w:hAnsi="Times New Roman"/>
          <w:b/>
          <w:sz w:val="24"/>
          <w:szCs w:val="24"/>
        </w:rPr>
        <w:t>електричної</w:t>
      </w:r>
      <w:proofErr w:type="spellEnd"/>
      <w:r w:rsidR="00E50F30" w:rsidRPr="00E50F30">
        <w:rPr>
          <w:rStyle w:val="fontstyle01"/>
          <w:rFonts w:ascii="Times New Roman" w:hAnsi="Times New Roman"/>
          <w:b/>
          <w:sz w:val="24"/>
          <w:szCs w:val="24"/>
        </w:rPr>
        <w:t xml:space="preserve"> </w:t>
      </w:r>
      <w:proofErr w:type="spellStart"/>
      <w:r w:rsidR="00E50F30" w:rsidRPr="00E50F30">
        <w:rPr>
          <w:rStyle w:val="fontstyle01"/>
          <w:rFonts w:ascii="Times New Roman" w:hAnsi="Times New Roman"/>
          <w:b/>
          <w:sz w:val="24"/>
          <w:szCs w:val="24"/>
        </w:rPr>
        <w:t>енергії</w:t>
      </w:r>
      <w:proofErr w:type="spellEnd"/>
      <w:r w:rsidR="00E50F30" w:rsidRPr="00E50F30">
        <w:rPr>
          <w:rStyle w:val="fontstyle01"/>
          <w:rFonts w:ascii="Times New Roman" w:hAnsi="Times New Roman"/>
          <w:b/>
          <w:sz w:val="24"/>
          <w:szCs w:val="24"/>
        </w:rPr>
        <w:t xml:space="preserve"> електропостачальниками та операторами систем розподілу на </w:t>
      </w:r>
      <w:proofErr w:type="spellStart"/>
      <w:r w:rsidR="00E50F30" w:rsidRPr="00E50F30">
        <w:rPr>
          <w:rStyle w:val="fontstyle01"/>
          <w:rFonts w:ascii="Times New Roman" w:hAnsi="Times New Roman"/>
          <w:b/>
          <w:sz w:val="24"/>
          <w:szCs w:val="24"/>
        </w:rPr>
        <w:t>перехідний</w:t>
      </w:r>
      <w:proofErr w:type="spellEnd"/>
      <w:r w:rsidR="00E50F30" w:rsidRPr="00E50F30">
        <w:rPr>
          <w:rStyle w:val="fontstyle01"/>
          <w:rFonts w:ascii="Times New Roman" w:hAnsi="Times New Roman"/>
          <w:b/>
          <w:sz w:val="24"/>
          <w:szCs w:val="24"/>
        </w:rPr>
        <w:t xml:space="preserve"> </w:t>
      </w:r>
      <w:proofErr w:type="spellStart"/>
      <w:r w:rsidR="00E50F30" w:rsidRPr="00E50F30">
        <w:rPr>
          <w:rStyle w:val="fontstyle01"/>
          <w:rFonts w:ascii="Times New Roman" w:hAnsi="Times New Roman"/>
          <w:b/>
          <w:sz w:val="24"/>
          <w:szCs w:val="24"/>
        </w:rPr>
        <w:t>період</w:t>
      </w:r>
      <w:proofErr w:type="spellEnd"/>
      <w:r w:rsidRPr="00E50F30">
        <w:rPr>
          <w:rFonts w:ascii="Times New Roman" w:eastAsia="Times New Roman" w:hAnsi="Times New Roman"/>
          <w:b/>
          <w:bCs/>
          <w:color w:val="000000"/>
          <w:sz w:val="24"/>
          <w:szCs w:val="24"/>
          <w:lang w:val="uk-UA" w:eastAsia="ru-RU"/>
        </w:rPr>
        <w:t>»</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1"/>
        <w:gridCol w:w="7229"/>
      </w:tblGrid>
      <w:tr w:rsidR="00370E5C" w:rsidRPr="00B05263" w14:paraId="39079810" w14:textId="77777777" w:rsidTr="002668F3">
        <w:trPr>
          <w:trHeight w:val="303"/>
        </w:trPr>
        <w:tc>
          <w:tcPr>
            <w:tcW w:w="6941" w:type="dxa"/>
          </w:tcPr>
          <w:p w14:paraId="5484B6FE" w14:textId="77777777" w:rsidR="00370E5C" w:rsidRPr="00B05263" w:rsidRDefault="00370E5C" w:rsidP="00B87474">
            <w:pPr>
              <w:spacing w:after="0" w:line="240" w:lineRule="auto"/>
              <w:jc w:val="center"/>
              <w:rPr>
                <w:rFonts w:ascii="Baskerville Old Face" w:hAnsi="Baskerville Old Face"/>
                <w:lang w:val="uk-UA"/>
              </w:rPr>
            </w:pPr>
            <w:r w:rsidRPr="00B05263">
              <w:rPr>
                <w:rFonts w:ascii="Times New Roman" w:hAnsi="Times New Roman"/>
                <w:b/>
                <w:sz w:val="24"/>
                <w:szCs w:val="24"/>
                <w:lang w:val="uk-UA"/>
              </w:rPr>
              <w:t xml:space="preserve">Зміст положення (норми) чинного </w:t>
            </w:r>
            <w:proofErr w:type="spellStart"/>
            <w:r w:rsidRPr="00B05263">
              <w:rPr>
                <w:rFonts w:ascii="Times New Roman" w:hAnsi="Times New Roman"/>
                <w:b/>
                <w:sz w:val="24"/>
                <w:szCs w:val="24"/>
                <w:lang w:val="uk-UA"/>
              </w:rPr>
              <w:t>акта</w:t>
            </w:r>
            <w:proofErr w:type="spellEnd"/>
            <w:r w:rsidRPr="00B05263">
              <w:rPr>
                <w:rFonts w:ascii="Times New Roman" w:hAnsi="Times New Roman"/>
                <w:b/>
                <w:sz w:val="24"/>
                <w:szCs w:val="24"/>
                <w:lang w:val="uk-UA"/>
              </w:rPr>
              <w:t xml:space="preserve"> законодавства</w:t>
            </w:r>
          </w:p>
        </w:tc>
        <w:tc>
          <w:tcPr>
            <w:tcW w:w="7229" w:type="dxa"/>
          </w:tcPr>
          <w:p w14:paraId="026D1E72" w14:textId="77777777" w:rsidR="00370E5C" w:rsidRPr="00B05263" w:rsidRDefault="00370E5C" w:rsidP="00B87474">
            <w:pPr>
              <w:spacing w:after="0" w:line="240" w:lineRule="auto"/>
              <w:jc w:val="center"/>
              <w:rPr>
                <w:rFonts w:ascii="Times New Roman" w:hAnsi="Times New Roman"/>
                <w:b/>
                <w:sz w:val="24"/>
                <w:szCs w:val="24"/>
                <w:lang w:val="uk-UA"/>
              </w:rPr>
            </w:pPr>
            <w:r w:rsidRPr="00B05263">
              <w:rPr>
                <w:rFonts w:ascii="Times New Roman" w:hAnsi="Times New Roman"/>
                <w:b/>
                <w:sz w:val="24"/>
                <w:szCs w:val="24"/>
                <w:lang w:val="uk-UA"/>
              </w:rPr>
              <w:t xml:space="preserve">Зміст відповідного положення (норми) </w:t>
            </w:r>
            <w:proofErr w:type="spellStart"/>
            <w:r w:rsidRPr="00B05263">
              <w:rPr>
                <w:rFonts w:ascii="Times New Roman" w:hAnsi="Times New Roman"/>
                <w:b/>
                <w:sz w:val="24"/>
                <w:szCs w:val="24"/>
                <w:lang w:val="uk-UA"/>
              </w:rPr>
              <w:t>проєкту</w:t>
            </w:r>
            <w:proofErr w:type="spellEnd"/>
            <w:r w:rsidRPr="00B05263">
              <w:rPr>
                <w:rFonts w:ascii="Times New Roman" w:hAnsi="Times New Roman"/>
                <w:b/>
                <w:sz w:val="24"/>
                <w:szCs w:val="24"/>
                <w:lang w:val="uk-UA"/>
              </w:rPr>
              <w:t xml:space="preserve"> </w:t>
            </w:r>
            <w:proofErr w:type="spellStart"/>
            <w:r w:rsidRPr="00B05263">
              <w:rPr>
                <w:rFonts w:ascii="Times New Roman" w:hAnsi="Times New Roman"/>
                <w:b/>
                <w:sz w:val="24"/>
                <w:szCs w:val="24"/>
                <w:lang w:val="uk-UA"/>
              </w:rPr>
              <w:t>акта</w:t>
            </w:r>
            <w:proofErr w:type="spellEnd"/>
          </w:p>
          <w:p w14:paraId="2F35ABAB" w14:textId="77777777" w:rsidR="00370E5C" w:rsidRPr="00B05263" w:rsidRDefault="00370E5C" w:rsidP="00B87474">
            <w:pPr>
              <w:spacing w:after="0" w:line="240" w:lineRule="auto"/>
              <w:jc w:val="center"/>
              <w:rPr>
                <w:rFonts w:ascii="Baskerville Old Face" w:hAnsi="Baskerville Old Face"/>
                <w:lang w:val="uk-UA"/>
              </w:rPr>
            </w:pPr>
          </w:p>
        </w:tc>
      </w:tr>
      <w:tr w:rsidR="002F4232" w:rsidRPr="00B05263" w14:paraId="5601BF9D" w14:textId="77777777" w:rsidTr="002668F3">
        <w:trPr>
          <w:trHeight w:val="303"/>
        </w:trPr>
        <w:tc>
          <w:tcPr>
            <w:tcW w:w="14170" w:type="dxa"/>
            <w:gridSpan w:val="2"/>
          </w:tcPr>
          <w:p w14:paraId="599576F7" w14:textId="68C0EF17" w:rsidR="002F4232" w:rsidRPr="002F1218" w:rsidRDefault="002F4232" w:rsidP="00B87474">
            <w:pPr>
              <w:spacing w:after="0" w:line="240" w:lineRule="auto"/>
              <w:jc w:val="center"/>
              <w:rPr>
                <w:rFonts w:ascii="Times New Roman" w:hAnsi="Times New Roman"/>
                <w:b/>
                <w:sz w:val="24"/>
                <w:szCs w:val="24"/>
                <w:lang w:val="uk-UA"/>
              </w:rPr>
            </w:pPr>
            <w:r w:rsidRPr="002F1218">
              <w:rPr>
                <w:rFonts w:ascii="Times New Roman" w:hAnsi="Times New Roman"/>
                <w:b/>
                <w:sz w:val="24"/>
                <w:szCs w:val="24"/>
                <w:lang w:val="uk-UA"/>
              </w:rPr>
              <w:t>1. Загальні положення</w:t>
            </w:r>
          </w:p>
        </w:tc>
      </w:tr>
      <w:tr w:rsidR="002F4232" w:rsidRPr="00B05263" w14:paraId="25991B30" w14:textId="77777777" w:rsidTr="002668F3">
        <w:trPr>
          <w:trHeight w:val="303"/>
        </w:trPr>
        <w:tc>
          <w:tcPr>
            <w:tcW w:w="6941" w:type="dxa"/>
          </w:tcPr>
          <w:p w14:paraId="0E1E65C5" w14:textId="77777777" w:rsidR="004F04D6" w:rsidRPr="002F1218" w:rsidRDefault="004F04D6" w:rsidP="002F4232">
            <w:pPr>
              <w:spacing w:after="0" w:line="240" w:lineRule="auto"/>
              <w:jc w:val="center"/>
              <w:rPr>
                <w:rFonts w:ascii="Times New Roman" w:hAnsi="Times New Roman"/>
                <w:sz w:val="24"/>
                <w:szCs w:val="24"/>
              </w:rPr>
            </w:pPr>
          </w:p>
          <w:p w14:paraId="61D0F24D" w14:textId="6B0B3222" w:rsidR="004F04D6" w:rsidRPr="002F1218" w:rsidRDefault="004F04D6" w:rsidP="004F04D6">
            <w:pPr>
              <w:spacing w:after="0" w:line="240" w:lineRule="auto"/>
              <w:jc w:val="both"/>
              <w:rPr>
                <w:rFonts w:ascii="Times New Roman" w:hAnsi="Times New Roman"/>
                <w:sz w:val="24"/>
                <w:szCs w:val="24"/>
                <w:lang w:val="uk-UA"/>
              </w:rPr>
            </w:pPr>
            <w:r w:rsidRPr="002F1218">
              <w:rPr>
                <w:rFonts w:ascii="Times New Roman" w:hAnsi="Times New Roman"/>
                <w:sz w:val="24"/>
                <w:szCs w:val="24"/>
                <w:lang w:val="uk-UA"/>
              </w:rPr>
              <w:t>1.1. Цей Порядок встановлює процедуру визначення погодинних, добових та місячних обсягів купівлі електричної енергії на оптовому ринку електричної енергії на перехідний період до дати початку дії нового ринку електричної енергії операторами систем розподілу (далі - ОСР) для компенсації технологічних витрат електричної енергії на її розподіл електричними мережами, а також електропостачальниками електричної енергії для потреб споживачів та/або на власні потреби. Після початку дії нового ринку електричної енергії та до початку процесу інформаційного обміну між учасниками ринку через центральну інформаційно-комунікаційну платформу адміністратора комерційного обліку (</w:t>
            </w:r>
            <w:proofErr w:type="spellStart"/>
            <w:r w:rsidRPr="002F1218">
              <w:rPr>
                <w:rFonts w:ascii="Times New Roman" w:hAnsi="Times New Roman"/>
                <w:sz w:val="24"/>
                <w:szCs w:val="24"/>
                <w:lang w:val="uk-UA"/>
              </w:rPr>
              <w:t>Датахаб</w:t>
            </w:r>
            <w:proofErr w:type="spellEnd"/>
            <w:r w:rsidRPr="002F1218">
              <w:rPr>
                <w:rFonts w:ascii="Times New Roman" w:hAnsi="Times New Roman"/>
                <w:sz w:val="24"/>
                <w:szCs w:val="24"/>
                <w:lang w:val="uk-UA"/>
              </w:rPr>
              <w:t>) відповідно до цього Порядку здійснюється:</w:t>
            </w:r>
          </w:p>
          <w:p w14:paraId="278F43E8" w14:textId="3E2CD101" w:rsidR="004F04D6" w:rsidRPr="002F1218" w:rsidRDefault="004F04D6" w:rsidP="004F04D6">
            <w:pPr>
              <w:spacing w:after="0" w:line="240" w:lineRule="auto"/>
              <w:jc w:val="both"/>
              <w:rPr>
                <w:rFonts w:ascii="Times New Roman" w:hAnsi="Times New Roman"/>
                <w:sz w:val="24"/>
                <w:szCs w:val="24"/>
                <w:lang w:val="uk-UA"/>
              </w:rPr>
            </w:pPr>
          </w:p>
          <w:p w14:paraId="119C75E7" w14:textId="4CA14495" w:rsidR="002F4232" w:rsidRPr="002F1218" w:rsidRDefault="002F4232" w:rsidP="002F4232">
            <w:pPr>
              <w:spacing w:after="0" w:line="240" w:lineRule="auto"/>
              <w:jc w:val="center"/>
              <w:rPr>
                <w:rFonts w:ascii="Times New Roman" w:hAnsi="Times New Roman"/>
                <w:b/>
                <w:sz w:val="24"/>
                <w:szCs w:val="24"/>
                <w:lang w:val="uk-UA"/>
              </w:rPr>
            </w:pPr>
            <w:r w:rsidRPr="002F1218">
              <w:rPr>
                <w:rFonts w:ascii="Times New Roman" w:hAnsi="Times New Roman"/>
                <w:sz w:val="24"/>
                <w:szCs w:val="24"/>
                <w:lang w:val="uk-UA"/>
              </w:rPr>
              <w:t>…. порядок віднесення площадок вимірювання споживачів до групи "а"</w:t>
            </w:r>
          </w:p>
        </w:tc>
        <w:tc>
          <w:tcPr>
            <w:tcW w:w="7229" w:type="dxa"/>
          </w:tcPr>
          <w:p w14:paraId="31A83CC2" w14:textId="77777777" w:rsidR="004F04D6" w:rsidRPr="002F1218" w:rsidRDefault="004F04D6" w:rsidP="002F4232">
            <w:pPr>
              <w:spacing w:after="0" w:line="240" w:lineRule="auto"/>
              <w:jc w:val="center"/>
              <w:rPr>
                <w:rFonts w:ascii="Times New Roman" w:hAnsi="Times New Roman"/>
                <w:b/>
                <w:bCs/>
                <w:i/>
                <w:sz w:val="24"/>
                <w:szCs w:val="24"/>
                <w:lang w:val="uk-UA"/>
              </w:rPr>
            </w:pPr>
          </w:p>
          <w:p w14:paraId="26BEF89C" w14:textId="77777777" w:rsidR="004F04D6" w:rsidRPr="002F1218" w:rsidRDefault="004F04D6" w:rsidP="002F4232">
            <w:pPr>
              <w:spacing w:after="0" w:line="240" w:lineRule="auto"/>
              <w:jc w:val="center"/>
              <w:rPr>
                <w:rFonts w:ascii="Times New Roman" w:hAnsi="Times New Roman"/>
                <w:b/>
                <w:bCs/>
                <w:i/>
                <w:sz w:val="24"/>
                <w:szCs w:val="24"/>
                <w:lang w:val="uk-UA"/>
              </w:rPr>
            </w:pPr>
          </w:p>
          <w:p w14:paraId="736C3B78" w14:textId="77777777" w:rsidR="004F04D6" w:rsidRPr="002F1218" w:rsidRDefault="004F04D6" w:rsidP="002F4232">
            <w:pPr>
              <w:spacing w:after="0" w:line="240" w:lineRule="auto"/>
              <w:jc w:val="center"/>
              <w:rPr>
                <w:rFonts w:ascii="Times New Roman" w:hAnsi="Times New Roman"/>
                <w:b/>
                <w:bCs/>
                <w:i/>
                <w:sz w:val="24"/>
                <w:szCs w:val="24"/>
                <w:lang w:val="uk-UA"/>
              </w:rPr>
            </w:pPr>
          </w:p>
          <w:p w14:paraId="1A85ADE1" w14:textId="77777777" w:rsidR="004F04D6" w:rsidRPr="002F1218" w:rsidRDefault="004F04D6" w:rsidP="002F4232">
            <w:pPr>
              <w:spacing w:after="0" w:line="240" w:lineRule="auto"/>
              <w:jc w:val="center"/>
              <w:rPr>
                <w:rFonts w:ascii="Times New Roman" w:hAnsi="Times New Roman"/>
                <w:b/>
                <w:bCs/>
                <w:i/>
                <w:sz w:val="24"/>
                <w:szCs w:val="24"/>
                <w:lang w:val="uk-UA"/>
              </w:rPr>
            </w:pPr>
          </w:p>
          <w:p w14:paraId="7487AEE7" w14:textId="77777777" w:rsidR="004F04D6" w:rsidRPr="002F1218" w:rsidRDefault="004F04D6" w:rsidP="002F4232">
            <w:pPr>
              <w:spacing w:after="0" w:line="240" w:lineRule="auto"/>
              <w:jc w:val="center"/>
              <w:rPr>
                <w:rFonts w:ascii="Times New Roman" w:hAnsi="Times New Roman"/>
                <w:b/>
                <w:bCs/>
                <w:i/>
                <w:sz w:val="24"/>
                <w:szCs w:val="24"/>
                <w:lang w:val="uk-UA"/>
              </w:rPr>
            </w:pPr>
          </w:p>
          <w:p w14:paraId="04FB4730" w14:textId="77777777" w:rsidR="004F04D6" w:rsidRPr="002F1218" w:rsidRDefault="004F04D6" w:rsidP="002F4232">
            <w:pPr>
              <w:spacing w:after="0" w:line="240" w:lineRule="auto"/>
              <w:jc w:val="center"/>
              <w:rPr>
                <w:rFonts w:ascii="Times New Roman" w:hAnsi="Times New Roman"/>
                <w:b/>
                <w:bCs/>
                <w:i/>
                <w:sz w:val="24"/>
                <w:szCs w:val="24"/>
                <w:lang w:val="uk-UA"/>
              </w:rPr>
            </w:pPr>
          </w:p>
          <w:p w14:paraId="4ADD96D8" w14:textId="77777777" w:rsidR="004F04D6" w:rsidRPr="002F1218" w:rsidRDefault="004F04D6" w:rsidP="002F4232">
            <w:pPr>
              <w:spacing w:after="0" w:line="240" w:lineRule="auto"/>
              <w:jc w:val="center"/>
              <w:rPr>
                <w:rFonts w:ascii="Times New Roman" w:hAnsi="Times New Roman"/>
                <w:b/>
                <w:bCs/>
                <w:i/>
                <w:sz w:val="24"/>
                <w:szCs w:val="24"/>
                <w:lang w:val="uk-UA"/>
              </w:rPr>
            </w:pPr>
          </w:p>
          <w:p w14:paraId="7A4CA958" w14:textId="77777777" w:rsidR="004F04D6" w:rsidRPr="002F1218" w:rsidRDefault="004F04D6" w:rsidP="002F4232">
            <w:pPr>
              <w:spacing w:after="0" w:line="240" w:lineRule="auto"/>
              <w:jc w:val="center"/>
              <w:rPr>
                <w:rFonts w:ascii="Times New Roman" w:hAnsi="Times New Roman"/>
                <w:b/>
                <w:bCs/>
                <w:i/>
                <w:sz w:val="24"/>
                <w:szCs w:val="24"/>
                <w:lang w:val="uk-UA"/>
              </w:rPr>
            </w:pPr>
          </w:p>
          <w:p w14:paraId="09904EA2" w14:textId="77777777" w:rsidR="004F04D6" w:rsidRPr="002F1218" w:rsidRDefault="004F04D6" w:rsidP="002F4232">
            <w:pPr>
              <w:spacing w:after="0" w:line="240" w:lineRule="auto"/>
              <w:jc w:val="center"/>
              <w:rPr>
                <w:rFonts w:ascii="Times New Roman" w:hAnsi="Times New Roman"/>
                <w:b/>
                <w:bCs/>
                <w:i/>
                <w:sz w:val="24"/>
                <w:szCs w:val="24"/>
                <w:lang w:val="uk-UA"/>
              </w:rPr>
            </w:pPr>
          </w:p>
          <w:p w14:paraId="33259113" w14:textId="77777777" w:rsidR="004F04D6" w:rsidRPr="002F1218" w:rsidRDefault="004F04D6" w:rsidP="002F4232">
            <w:pPr>
              <w:spacing w:after="0" w:line="240" w:lineRule="auto"/>
              <w:jc w:val="center"/>
              <w:rPr>
                <w:rFonts w:ascii="Times New Roman" w:hAnsi="Times New Roman"/>
                <w:b/>
                <w:bCs/>
                <w:i/>
                <w:sz w:val="24"/>
                <w:szCs w:val="24"/>
                <w:lang w:val="uk-UA"/>
              </w:rPr>
            </w:pPr>
          </w:p>
          <w:p w14:paraId="584AB6C7" w14:textId="77777777" w:rsidR="004F04D6" w:rsidRPr="002F1218" w:rsidRDefault="004F04D6" w:rsidP="002F4232">
            <w:pPr>
              <w:spacing w:after="0" w:line="240" w:lineRule="auto"/>
              <w:jc w:val="center"/>
              <w:rPr>
                <w:rFonts w:ascii="Times New Roman" w:hAnsi="Times New Roman"/>
                <w:b/>
                <w:bCs/>
                <w:i/>
                <w:sz w:val="24"/>
                <w:szCs w:val="24"/>
                <w:lang w:val="uk-UA"/>
              </w:rPr>
            </w:pPr>
          </w:p>
          <w:p w14:paraId="16C4CDA2" w14:textId="77777777" w:rsidR="004F04D6" w:rsidRPr="002F1218" w:rsidRDefault="004F04D6" w:rsidP="002F4232">
            <w:pPr>
              <w:spacing w:after="0" w:line="240" w:lineRule="auto"/>
              <w:jc w:val="center"/>
              <w:rPr>
                <w:rFonts w:ascii="Times New Roman" w:hAnsi="Times New Roman"/>
                <w:b/>
                <w:bCs/>
                <w:i/>
                <w:sz w:val="24"/>
                <w:szCs w:val="24"/>
                <w:lang w:val="uk-UA"/>
              </w:rPr>
            </w:pPr>
          </w:p>
          <w:p w14:paraId="17C95DEB" w14:textId="77777777" w:rsidR="004F04D6" w:rsidRPr="002F1218" w:rsidRDefault="004F04D6" w:rsidP="002F4232">
            <w:pPr>
              <w:spacing w:after="0" w:line="240" w:lineRule="auto"/>
              <w:jc w:val="center"/>
              <w:rPr>
                <w:rFonts w:ascii="Times New Roman" w:hAnsi="Times New Roman"/>
                <w:b/>
                <w:bCs/>
                <w:i/>
                <w:sz w:val="24"/>
                <w:szCs w:val="24"/>
                <w:lang w:val="uk-UA"/>
              </w:rPr>
            </w:pPr>
          </w:p>
          <w:p w14:paraId="30095724" w14:textId="77777777" w:rsidR="002F4232" w:rsidRDefault="002F4232" w:rsidP="002F4232">
            <w:pPr>
              <w:spacing w:after="0" w:line="240" w:lineRule="auto"/>
              <w:jc w:val="center"/>
              <w:rPr>
                <w:rFonts w:ascii="Times New Roman" w:hAnsi="Times New Roman"/>
                <w:b/>
                <w:bCs/>
                <w:i/>
                <w:sz w:val="24"/>
                <w:szCs w:val="24"/>
                <w:lang w:val="uk-UA"/>
              </w:rPr>
            </w:pPr>
            <w:r w:rsidRPr="002F1218">
              <w:rPr>
                <w:rFonts w:ascii="Times New Roman" w:hAnsi="Times New Roman"/>
                <w:b/>
                <w:bCs/>
                <w:i/>
                <w:sz w:val="24"/>
                <w:szCs w:val="24"/>
                <w:lang w:val="uk-UA"/>
              </w:rPr>
              <w:t>Виключити</w:t>
            </w:r>
          </w:p>
          <w:p w14:paraId="3A63E6C6" w14:textId="30B1CCC4" w:rsidR="002F1218" w:rsidRPr="002F1218" w:rsidRDefault="002F1218" w:rsidP="002F4232">
            <w:pPr>
              <w:spacing w:after="0" w:line="240" w:lineRule="auto"/>
              <w:jc w:val="center"/>
              <w:rPr>
                <w:rFonts w:ascii="Times New Roman" w:hAnsi="Times New Roman"/>
                <w:b/>
                <w:sz w:val="24"/>
                <w:szCs w:val="24"/>
                <w:lang w:val="uk-UA"/>
              </w:rPr>
            </w:pPr>
          </w:p>
        </w:tc>
      </w:tr>
      <w:tr w:rsidR="002F4232" w:rsidRPr="00B05263" w14:paraId="30BD0260" w14:textId="77777777" w:rsidTr="002668F3">
        <w:trPr>
          <w:trHeight w:val="1209"/>
        </w:trPr>
        <w:tc>
          <w:tcPr>
            <w:tcW w:w="6941" w:type="dxa"/>
          </w:tcPr>
          <w:p w14:paraId="5B73E292" w14:textId="0E23A65E" w:rsidR="004F04D6" w:rsidRDefault="004F04D6" w:rsidP="002F4232">
            <w:pPr>
              <w:spacing w:after="0" w:line="240" w:lineRule="auto"/>
              <w:jc w:val="both"/>
              <w:rPr>
                <w:rFonts w:ascii="Times New Roman" w:hAnsi="Times New Roman"/>
                <w:sz w:val="24"/>
                <w:szCs w:val="24"/>
                <w:lang w:val="uk-UA"/>
              </w:rPr>
            </w:pPr>
            <w:r w:rsidRPr="00CA5AA1">
              <w:rPr>
                <w:rFonts w:ascii="Times New Roman" w:hAnsi="Times New Roman"/>
                <w:b/>
                <w:sz w:val="24"/>
                <w:szCs w:val="24"/>
                <w:shd w:val="clear" w:color="auto" w:fill="FFFFFF"/>
              </w:rPr>
              <w:t xml:space="preserve">1.2. У цьому Порядку </w:t>
            </w:r>
            <w:proofErr w:type="spellStart"/>
            <w:r w:rsidRPr="00CA5AA1">
              <w:rPr>
                <w:rFonts w:ascii="Times New Roman" w:hAnsi="Times New Roman"/>
                <w:b/>
                <w:sz w:val="24"/>
                <w:szCs w:val="24"/>
                <w:shd w:val="clear" w:color="auto" w:fill="FFFFFF"/>
              </w:rPr>
              <w:t>терміни</w:t>
            </w:r>
            <w:proofErr w:type="spellEnd"/>
            <w:r w:rsidRPr="00CA5AA1">
              <w:rPr>
                <w:rFonts w:ascii="Times New Roman" w:hAnsi="Times New Roman"/>
                <w:b/>
                <w:sz w:val="24"/>
                <w:szCs w:val="24"/>
                <w:shd w:val="clear" w:color="auto" w:fill="FFFFFF"/>
              </w:rPr>
              <w:t xml:space="preserve"> та </w:t>
            </w:r>
            <w:proofErr w:type="spellStart"/>
            <w:r w:rsidRPr="00CA5AA1">
              <w:rPr>
                <w:rFonts w:ascii="Times New Roman" w:hAnsi="Times New Roman"/>
                <w:b/>
                <w:sz w:val="24"/>
                <w:szCs w:val="24"/>
                <w:shd w:val="clear" w:color="auto" w:fill="FFFFFF"/>
              </w:rPr>
              <w:t>скорочення</w:t>
            </w:r>
            <w:proofErr w:type="spellEnd"/>
            <w:r w:rsidRPr="00CA5AA1">
              <w:rPr>
                <w:rFonts w:ascii="Times New Roman" w:hAnsi="Times New Roman"/>
                <w:b/>
                <w:sz w:val="24"/>
                <w:szCs w:val="24"/>
                <w:shd w:val="clear" w:color="auto" w:fill="FFFFFF"/>
              </w:rPr>
              <w:t xml:space="preserve"> </w:t>
            </w:r>
            <w:proofErr w:type="spellStart"/>
            <w:r w:rsidRPr="00CA5AA1">
              <w:rPr>
                <w:rFonts w:ascii="Times New Roman" w:hAnsi="Times New Roman"/>
                <w:b/>
                <w:sz w:val="24"/>
                <w:szCs w:val="24"/>
                <w:shd w:val="clear" w:color="auto" w:fill="FFFFFF"/>
              </w:rPr>
              <w:t>вживаються</w:t>
            </w:r>
            <w:proofErr w:type="spellEnd"/>
            <w:r w:rsidRPr="00CA5AA1">
              <w:rPr>
                <w:rFonts w:ascii="Times New Roman" w:hAnsi="Times New Roman"/>
                <w:b/>
                <w:sz w:val="24"/>
                <w:szCs w:val="24"/>
                <w:shd w:val="clear" w:color="auto" w:fill="FFFFFF"/>
              </w:rPr>
              <w:t xml:space="preserve"> в таких </w:t>
            </w:r>
            <w:proofErr w:type="spellStart"/>
            <w:r w:rsidRPr="00CA5AA1">
              <w:rPr>
                <w:rFonts w:ascii="Times New Roman" w:hAnsi="Times New Roman"/>
                <w:b/>
                <w:sz w:val="24"/>
                <w:szCs w:val="24"/>
                <w:shd w:val="clear" w:color="auto" w:fill="FFFFFF"/>
              </w:rPr>
              <w:t>значеннях</w:t>
            </w:r>
            <w:proofErr w:type="spellEnd"/>
            <w:r w:rsidRPr="00CA5AA1">
              <w:rPr>
                <w:rFonts w:ascii="Times New Roman" w:hAnsi="Times New Roman"/>
                <w:b/>
                <w:sz w:val="24"/>
                <w:szCs w:val="24"/>
                <w:shd w:val="clear" w:color="auto" w:fill="FFFFFF"/>
              </w:rPr>
              <w:t>:</w:t>
            </w:r>
          </w:p>
          <w:p w14:paraId="78E43381" w14:textId="5C87A939" w:rsidR="002F4232" w:rsidRPr="00CA5AA1" w:rsidRDefault="002F4232" w:rsidP="002F4232">
            <w:pPr>
              <w:spacing w:after="0" w:line="240" w:lineRule="auto"/>
              <w:jc w:val="both"/>
              <w:rPr>
                <w:rFonts w:ascii="Times New Roman" w:hAnsi="Times New Roman"/>
                <w:sz w:val="24"/>
                <w:szCs w:val="24"/>
                <w:lang w:val="uk-UA"/>
              </w:rPr>
            </w:pPr>
            <w:r w:rsidRPr="00CA5AA1">
              <w:rPr>
                <w:rFonts w:ascii="Times New Roman" w:hAnsi="Times New Roman"/>
                <w:sz w:val="24"/>
                <w:szCs w:val="24"/>
                <w:lang w:val="uk-UA"/>
              </w:rPr>
              <w:t>….</w:t>
            </w:r>
            <w:r w:rsidRPr="00CA5AA1">
              <w:t xml:space="preserve"> </w:t>
            </w:r>
            <w:r w:rsidRPr="00CA5AA1">
              <w:rPr>
                <w:rFonts w:ascii="Times New Roman" w:hAnsi="Times New Roman"/>
                <w:sz w:val="24"/>
                <w:szCs w:val="24"/>
                <w:lang w:val="uk-UA"/>
              </w:rPr>
              <w:t>площадка вимірювання групи "а" - площадка вимірювання споживача, визначена ОСР/НЕК відповідно до вимог додатка до цього Порядку;</w:t>
            </w:r>
          </w:p>
        </w:tc>
        <w:tc>
          <w:tcPr>
            <w:tcW w:w="7229" w:type="dxa"/>
          </w:tcPr>
          <w:p w14:paraId="551204BB" w14:textId="77777777" w:rsidR="00E42890" w:rsidRDefault="00E42890" w:rsidP="00E42890">
            <w:pPr>
              <w:spacing w:after="0" w:line="240" w:lineRule="auto"/>
              <w:jc w:val="both"/>
              <w:rPr>
                <w:rFonts w:ascii="Times New Roman" w:hAnsi="Times New Roman"/>
                <w:sz w:val="24"/>
                <w:szCs w:val="24"/>
                <w:lang w:val="uk-UA"/>
              </w:rPr>
            </w:pPr>
          </w:p>
          <w:p w14:paraId="1E36A49B" w14:textId="77777777" w:rsidR="00E42890" w:rsidRDefault="00E42890" w:rsidP="00E42890">
            <w:pPr>
              <w:spacing w:after="0" w:line="240" w:lineRule="auto"/>
              <w:jc w:val="both"/>
              <w:rPr>
                <w:rFonts w:ascii="Times New Roman" w:hAnsi="Times New Roman"/>
                <w:sz w:val="24"/>
                <w:szCs w:val="24"/>
                <w:lang w:val="uk-UA"/>
              </w:rPr>
            </w:pPr>
          </w:p>
          <w:p w14:paraId="6598C4A6" w14:textId="2F4C53C6" w:rsidR="002F4232" w:rsidRPr="00B05263" w:rsidRDefault="002F4232" w:rsidP="00E42890">
            <w:pPr>
              <w:spacing w:after="0" w:line="240" w:lineRule="auto"/>
              <w:jc w:val="both"/>
              <w:rPr>
                <w:rFonts w:ascii="Times New Roman" w:hAnsi="Times New Roman"/>
                <w:b/>
                <w:sz w:val="24"/>
                <w:szCs w:val="24"/>
                <w:lang w:val="uk-UA"/>
              </w:rPr>
            </w:pPr>
            <w:bookmarkStart w:id="0" w:name="_GoBack"/>
            <w:bookmarkEnd w:id="0"/>
            <w:r w:rsidRPr="00CA5AA1">
              <w:rPr>
                <w:rFonts w:ascii="Times New Roman" w:hAnsi="Times New Roman"/>
                <w:sz w:val="24"/>
                <w:szCs w:val="24"/>
                <w:lang w:val="uk-UA"/>
              </w:rPr>
              <w:t>….</w:t>
            </w:r>
            <w:r w:rsidRPr="00CA5AA1">
              <w:t xml:space="preserve"> </w:t>
            </w:r>
            <w:r w:rsidRPr="00CA5AA1">
              <w:rPr>
                <w:rFonts w:ascii="Times New Roman" w:hAnsi="Times New Roman"/>
                <w:sz w:val="24"/>
                <w:szCs w:val="24"/>
                <w:lang w:val="uk-UA"/>
              </w:rPr>
              <w:t xml:space="preserve">площадка вимірювання групи "а" - площадка вимірювання споживача, визначена ОСР/НЕК відповідно до вимог </w:t>
            </w:r>
            <w:r w:rsidR="00E42890" w:rsidRPr="00E42890">
              <w:rPr>
                <w:rFonts w:ascii="Times New Roman" w:hAnsi="Times New Roman"/>
                <w:b/>
                <w:sz w:val="24"/>
                <w:szCs w:val="24"/>
                <w:lang w:val="uk-UA"/>
              </w:rPr>
              <w:t>к</w:t>
            </w:r>
            <w:r w:rsidRPr="00CA5AA1">
              <w:rPr>
                <w:rFonts w:ascii="Times New Roman" w:hAnsi="Times New Roman"/>
                <w:b/>
                <w:sz w:val="24"/>
                <w:szCs w:val="24"/>
                <w:lang w:val="uk-UA"/>
              </w:rPr>
              <w:t xml:space="preserve">одексу комерційного обліку </w:t>
            </w:r>
          </w:p>
        </w:tc>
      </w:tr>
      <w:tr w:rsidR="002F4232" w:rsidRPr="00B05263" w14:paraId="264974B8" w14:textId="77777777" w:rsidTr="002668F3">
        <w:trPr>
          <w:trHeight w:val="2692"/>
        </w:trPr>
        <w:tc>
          <w:tcPr>
            <w:tcW w:w="6941" w:type="dxa"/>
            <w:shd w:val="clear" w:color="auto" w:fill="auto"/>
          </w:tcPr>
          <w:p w14:paraId="33F6E69F" w14:textId="77777777" w:rsidR="002F4232" w:rsidRPr="00E50F30" w:rsidRDefault="002F4232" w:rsidP="002F4232">
            <w:pPr>
              <w:shd w:val="clear" w:color="auto" w:fill="FFFFFF"/>
              <w:spacing w:after="0" w:line="240" w:lineRule="auto"/>
              <w:jc w:val="both"/>
              <w:rPr>
                <w:rFonts w:ascii="Times New Roman" w:hAnsi="Times New Roman"/>
                <w:bCs/>
                <w:sz w:val="24"/>
                <w:szCs w:val="24"/>
                <w:lang w:val="uk-UA"/>
              </w:rPr>
            </w:pPr>
            <w:r w:rsidRPr="00E50F30">
              <w:rPr>
                <w:rFonts w:ascii="Times New Roman" w:hAnsi="Times New Roman"/>
                <w:bCs/>
                <w:sz w:val="24"/>
                <w:szCs w:val="24"/>
                <w:lang w:val="uk-UA"/>
              </w:rPr>
              <w:t>Додаток</w:t>
            </w:r>
          </w:p>
          <w:p w14:paraId="3FCE7F8B" w14:textId="21FA2E6A" w:rsidR="002F4232" w:rsidRPr="00B05263" w:rsidRDefault="002F4232" w:rsidP="002F4232">
            <w:pPr>
              <w:shd w:val="clear" w:color="auto" w:fill="FFFFFF"/>
              <w:spacing w:after="0" w:line="240" w:lineRule="auto"/>
              <w:jc w:val="both"/>
              <w:rPr>
                <w:rFonts w:ascii="Times New Roman" w:hAnsi="Times New Roman"/>
                <w:bCs/>
                <w:sz w:val="24"/>
                <w:szCs w:val="24"/>
                <w:lang w:val="uk-UA"/>
              </w:rPr>
            </w:pPr>
            <w:r w:rsidRPr="00E50F30">
              <w:rPr>
                <w:rFonts w:ascii="Times New Roman" w:hAnsi="Times New Roman"/>
                <w:bCs/>
                <w:sz w:val="24"/>
                <w:szCs w:val="24"/>
                <w:lang w:val="uk-UA"/>
              </w:rPr>
              <w:t>до 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w:t>
            </w:r>
          </w:p>
        </w:tc>
        <w:tc>
          <w:tcPr>
            <w:tcW w:w="7229" w:type="dxa"/>
            <w:shd w:val="clear" w:color="auto" w:fill="auto"/>
          </w:tcPr>
          <w:p w14:paraId="1EE1B544" w14:textId="77777777" w:rsidR="002F4232" w:rsidRDefault="002F4232" w:rsidP="002F4232">
            <w:pPr>
              <w:shd w:val="clear" w:color="auto" w:fill="FFFFFF"/>
              <w:spacing w:after="0" w:line="240" w:lineRule="auto"/>
              <w:ind w:firstLine="580"/>
              <w:jc w:val="both"/>
              <w:rPr>
                <w:rFonts w:ascii="Times New Roman" w:eastAsia="Times New Roman" w:hAnsi="Times New Roman"/>
                <w:b/>
                <w:bCs/>
                <w:i/>
                <w:sz w:val="24"/>
                <w:szCs w:val="24"/>
                <w:lang w:val="uk-UA" w:eastAsia="uk-UA"/>
              </w:rPr>
            </w:pPr>
          </w:p>
          <w:p w14:paraId="11A9485B" w14:textId="252BDD9E" w:rsidR="002F4232" w:rsidRPr="00E50F30" w:rsidRDefault="002F4232" w:rsidP="002F1218">
            <w:pPr>
              <w:shd w:val="clear" w:color="auto" w:fill="FFFFFF"/>
              <w:spacing w:after="0" w:line="240" w:lineRule="auto"/>
              <w:ind w:firstLine="580"/>
              <w:jc w:val="center"/>
              <w:rPr>
                <w:rFonts w:ascii="Times New Roman" w:eastAsia="Times New Roman" w:hAnsi="Times New Roman"/>
                <w:b/>
                <w:bCs/>
                <w:i/>
                <w:sz w:val="24"/>
                <w:szCs w:val="24"/>
                <w:lang w:val="uk-UA" w:eastAsia="uk-UA"/>
              </w:rPr>
            </w:pPr>
            <w:r>
              <w:rPr>
                <w:rFonts w:ascii="Times New Roman" w:eastAsia="Times New Roman" w:hAnsi="Times New Roman"/>
                <w:b/>
                <w:bCs/>
                <w:i/>
                <w:sz w:val="24"/>
                <w:szCs w:val="24"/>
                <w:lang w:val="uk-UA" w:eastAsia="uk-UA"/>
              </w:rPr>
              <w:t>Виключити</w:t>
            </w:r>
          </w:p>
        </w:tc>
      </w:tr>
    </w:tbl>
    <w:p w14:paraId="49EE2C6C" w14:textId="35D7638D" w:rsidR="00370E5C" w:rsidRPr="00B05263" w:rsidRDefault="00370E5C" w:rsidP="00370E5C">
      <w:pPr>
        <w:rPr>
          <w:lang w:val="uk-UA"/>
        </w:rPr>
      </w:pPr>
      <w:bookmarkStart w:id="1" w:name="n2167"/>
      <w:bookmarkEnd w:id="1"/>
    </w:p>
    <w:sectPr w:rsidR="00370E5C" w:rsidRPr="00B05263" w:rsidSect="002668F3">
      <w:pgSz w:w="15840" w:h="12240" w:orient="landscape"/>
      <w:pgMar w:top="709" w:right="1381" w:bottom="426" w:left="850" w:header="708" w:footer="70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E5C"/>
    <w:rsid w:val="00003868"/>
    <w:rsid w:val="00046B78"/>
    <w:rsid w:val="000D365F"/>
    <w:rsid w:val="001159AB"/>
    <w:rsid w:val="001B72F8"/>
    <w:rsid w:val="002668F3"/>
    <w:rsid w:val="00286317"/>
    <w:rsid w:val="002E3914"/>
    <w:rsid w:val="002F1218"/>
    <w:rsid w:val="002F4232"/>
    <w:rsid w:val="00370E5C"/>
    <w:rsid w:val="0039274D"/>
    <w:rsid w:val="00425E1C"/>
    <w:rsid w:val="0044208C"/>
    <w:rsid w:val="004667EA"/>
    <w:rsid w:val="00487DF0"/>
    <w:rsid w:val="00495BCD"/>
    <w:rsid w:val="004A035E"/>
    <w:rsid w:val="004F04D6"/>
    <w:rsid w:val="004F08EB"/>
    <w:rsid w:val="005534A9"/>
    <w:rsid w:val="00555219"/>
    <w:rsid w:val="00564DE2"/>
    <w:rsid w:val="005A7387"/>
    <w:rsid w:val="00665310"/>
    <w:rsid w:val="006C1584"/>
    <w:rsid w:val="006C66F8"/>
    <w:rsid w:val="007938C7"/>
    <w:rsid w:val="007F42F6"/>
    <w:rsid w:val="00870B6C"/>
    <w:rsid w:val="008C469F"/>
    <w:rsid w:val="008E0E9D"/>
    <w:rsid w:val="009314A2"/>
    <w:rsid w:val="00A05397"/>
    <w:rsid w:val="00A7356F"/>
    <w:rsid w:val="00A74871"/>
    <w:rsid w:val="00AB1590"/>
    <w:rsid w:val="00B05263"/>
    <w:rsid w:val="00B21D47"/>
    <w:rsid w:val="00B80E61"/>
    <w:rsid w:val="00B901C8"/>
    <w:rsid w:val="00BB2D67"/>
    <w:rsid w:val="00BE35F0"/>
    <w:rsid w:val="00C0566C"/>
    <w:rsid w:val="00C227FF"/>
    <w:rsid w:val="00C900A1"/>
    <w:rsid w:val="00CA5AA1"/>
    <w:rsid w:val="00D85699"/>
    <w:rsid w:val="00DD576C"/>
    <w:rsid w:val="00DE4009"/>
    <w:rsid w:val="00E417B8"/>
    <w:rsid w:val="00E42890"/>
    <w:rsid w:val="00E50F30"/>
    <w:rsid w:val="00EC5737"/>
    <w:rsid w:val="00FD45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CBAE3"/>
  <w15:chartTrackingRefBased/>
  <w15:docId w15:val="{471AA171-CF4E-4E13-BB95-A1AE14A3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4D6"/>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370E5C"/>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3">
    <w:name w:val="Balloon Text"/>
    <w:basedOn w:val="a"/>
    <w:link w:val="a4"/>
    <w:uiPriority w:val="99"/>
    <w:semiHidden/>
    <w:unhideWhenUsed/>
    <w:rsid w:val="00C227F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C227FF"/>
    <w:rPr>
      <w:rFonts w:ascii="Segoe UI" w:eastAsia="Calibri" w:hAnsi="Segoe UI" w:cs="Segoe UI"/>
      <w:sz w:val="18"/>
      <w:szCs w:val="18"/>
      <w:lang w:val="ru-RU"/>
    </w:rPr>
  </w:style>
  <w:style w:type="character" w:customStyle="1" w:styleId="fontstyle01">
    <w:name w:val="fontstyle01"/>
    <w:basedOn w:val="a0"/>
    <w:rsid w:val="00E50F30"/>
    <w:rPr>
      <w:rFonts w:ascii="TimesNewRomanPSMT" w:hAnsi="TimesNewRomanPSMT" w:hint="default"/>
      <w:b w:val="0"/>
      <w:bCs w:val="0"/>
      <w:i w:val="0"/>
      <w:iCs w:val="0"/>
      <w:color w:val="000000"/>
      <w:sz w:val="28"/>
      <w:szCs w:val="28"/>
    </w:rPr>
  </w:style>
  <w:style w:type="character" w:customStyle="1" w:styleId="hard-blue-color">
    <w:name w:val="hard-blue-color"/>
    <w:basedOn w:val="a0"/>
    <w:rsid w:val="00CA5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132078">
      <w:bodyDiv w:val="1"/>
      <w:marLeft w:val="0"/>
      <w:marRight w:val="0"/>
      <w:marTop w:val="0"/>
      <w:marBottom w:val="0"/>
      <w:divBdr>
        <w:top w:val="none" w:sz="0" w:space="0" w:color="auto"/>
        <w:left w:val="none" w:sz="0" w:space="0" w:color="auto"/>
        <w:bottom w:val="none" w:sz="0" w:space="0" w:color="auto"/>
        <w:right w:val="none" w:sz="0" w:space="0" w:color="auto"/>
      </w:divBdr>
    </w:div>
    <w:div w:id="239220068">
      <w:bodyDiv w:val="1"/>
      <w:marLeft w:val="0"/>
      <w:marRight w:val="0"/>
      <w:marTop w:val="0"/>
      <w:marBottom w:val="0"/>
      <w:divBdr>
        <w:top w:val="none" w:sz="0" w:space="0" w:color="auto"/>
        <w:left w:val="none" w:sz="0" w:space="0" w:color="auto"/>
        <w:bottom w:val="none" w:sz="0" w:space="0" w:color="auto"/>
        <w:right w:val="none" w:sz="0" w:space="0" w:color="auto"/>
      </w:divBdr>
    </w:div>
    <w:div w:id="94373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1061</TotalTime>
  <Pages>1</Pages>
  <Words>1133</Words>
  <Characters>646</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Riabova.TV@ua.energy</dc:creator>
  <cp:keywords/>
  <dc:description/>
  <cp:lastModifiedBy>Юлія Печеновська</cp:lastModifiedBy>
  <cp:revision>5</cp:revision>
  <cp:lastPrinted>2024-10-22T05:42:00Z</cp:lastPrinted>
  <dcterms:created xsi:type="dcterms:W3CDTF">2024-10-15T06:53:00Z</dcterms:created>
  <dcterms:modified xsi:type="dcterms:W3CDTF">2024-10-24T09:06:00Z</dcterms:modified>
</cp:coreProperties>
</file>