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1FF38C" w14:textId="4F2C48DB" w:rsidR="00EB347B" w:rsidRDefault="00EB347B" w:rsidP="00EB347B">
      <w:pPr>
        <w:jc w:val="right"/>
        <w:rPr>
          <w:lang w:val="uk-UA"/>
        </w:rPr>
      </w:pPr>
      <w:r>
        <w:rPr>
          <w:lang w:val="uk-UA"/>
        </w:rPr>
        <w:t>ПРОЄКТ</w:t>
      </w:r>
    </w:p>
    <w:p w14:paraId="0EC30E4C" w14:textId="10ADD70E" w:rsidR="00EB347B" w:rsidRDefault="00EA0ACE" w:rsidP="00EB347B">
      <w:pPr>
        <w:jc w:val="center"/>
        <w:rPr>
          <w:lang w:val="uk-UA"/>
        </w:rPr>
      </w:pPr>
      <w:r>
        <w:rPr>
          <w:noProof/>
          <w:sz w:val="20"/>
        </w:rPr>
        <w:drawing>
          <wp:inline distT="0" distB="0" distL="0" distR="0" wp14:anchorId="37FE765B" wp14:editId="380F44A5">
            <wp:extent cx="504825" cy="6953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5325"/>
                    </a:xfrm>
                    <a:prstGeom prst="rect">
                      <a:avLst/>
                    </a:prstGeom>
                    <a:noFill/>
                    <a:ln>
                      <a:noFill/>
                    </a:ln>
                  </pic:spPr>
                </pic:pic>
              </a:graphicData>
            </a:graphic>
          </wp:inline>
        </w:drawing>
      </w:r>
    </w:p>
    <w:p w14:paraId="7D4E277C" w14:textId="77777777" w:rsidR="00410304" w:rsidRPr="005B0DEE" w:rsidRDefault="00410304">
      <w:pPr>
        <w:jc w:val="center"/>
        <w:rPr>
          <w:lang w:val="uk-UA"/>
        </w:rPr>
      </w:pPr>
    </w:p>
    <w:p w14:paraId="3A4DB83C" w14:textId="77777777" w:rsidR="00410304" w:rsidRPr="00015FF9" w:rsidRDefault="00410304">
      <w:pPr>
        <w:jc w:val="center"/>
        <w:rPr>
          <w:b/>
          <w:szCs w:val="28"/>
          <w:lang w:val="uk-UA"/>
        </w:rPr>
      </w:pPr>
      <w:r w:rsidRPr="00015FF9">
        <w:rPr>
          <w:b/>
          <w:szCs w:val="28"/>
          <w:lang w:val="uk-UA"/>
        </w:rPr>
        <w:t xml:space="preserve">НАЦІОНАЛЬНА КОМІСІЯ, ЩО ЗДІЙСНЮЄ ДЕРЖАВНЕ </w:t>
      </w:r>
    </w:p>
    <w:p w14:paraId="52A196C2" w14:textId="77777777" w:rsidR="00410304" w:rsidRDefault="00410304">
      <w:pPr>
        <w:jc w:val="center"/>
        <w:rPr>
          <w:b/>
          <w:szCs w:val="28"/>
          <w:lang w:val="uk-UA"/>
        </w:rPr>
      </w:pPr>
      <w:r w:rsidRPr="00015FF9">
        <w:rPr>
          <w:b/>
          <w:szCs w:val="28"/>
          <w:lang w:val="uk-UA"/>
        </w:rPr>
        <w:t>РЕГУЛЮВАННЯ У СФЕР</w:t>
      </w:r>
      <w:r>
        <w:rPr>
          <w:b/>
          <w:szCs w:val="28"/>
          <w:lang w:val="uk-UA"/>
        </w:rPr>
        <w:t xml:space="preserve">АХ </w:t>
      </w:r>
      <w:r w:rsidRPr="00015FF9">
        <w:rPr>
          <w:b/>
          <w:szCs w:val="28"/>
          <w:lang w:val="uk-UA"/>
        </w:rPr>
        <w:t>ЕНЕРГЕТИКИ</w:t>
      </w:r>
      <w:r>
        <w:rPr>
          <w:b/>
          <w:szCs w:val="28"/>
          <w:lang w:val="uk-UA"/>
        </w:rPr>
        <w:t xml:space="preserve"> </w:t>
      </w:r>
    </w:p>
    <w:p w14:paraId="1C217CD3" w14:textId="77777777" w:rsidR="00410304" w:rsidRPr="00015FF9" w:rsidRDefault="00410304">
      <w:pPr>
        <w:jc w:val="center"/>
        <w:rPr>
          <w:b/>
          <w:szCs w:val="28"/>
          <w:lang w:val="uk-UA"/>
        </w:rPr>
      </w:pPr>
      <w:r>
        <w:rPr>
          <w:b/>
          <w:szCs w:val="28"/>
          <w:lang w:val="uk-UA"/>
        </w:rPr>
        <w:t>ТА КОМУНАЛЬНИХ ПОСЛУГ</w:t>
      </w:r>
    </w:p>
    <w:p w14:paraId="4BBE7727" w14:textId="77777777" w:rsidR="00410304" w:rsidRPr="00015FF9" w:rsidRDefault="00410304">
      <w:pPr>
        <w:jc w:val="center"/>
        <w:rPr>
          <w:b/>
          <w:szCs w:val="28"/>
          <w:u w:val="single"/>
          <w:lang w:val="uk-UA"/>
        </w:rPr>
      </w:pPr>
      <w:r w:rsidRPr="00015FF9">
        <w:rPr>
          <w:b/>
          <w:szCs w:val="28"/>
          <w:lang w:val="uk-UA"/>
        </w:rPr>
        <w:t>(НКРЕ</w:t>
      </w:r>
      <w:r>
        <w:rPr>
          <w:b/>
          <w:szCs w:val="28"/>
          <w:lang w:val="uk-UA"/>
        </w:rPr>
        <w:t>КП</w:t>
      </w:r>
      <w:r w:rsidRPr="00015FF9">
        <w:rPr>
          <w:b/>
          <w:szCs w:val="28"/>
          <w:lang w:val="uk-UA"/>
        </w:rPr>
        <w:t>)</w:t>
      </w:r>
    </w:p>
    <w:p w14:paraId="64EDFE77" w14:textId="77777777" w:rsidR="00410304" w:rsidRPr="00015FF9" w:rsidRDefault="00410304">
      <w:pPr>
        <w:jc w:val="center"/>
        <w:rPr>
          <w:spacing w:val="40"/>
          <w:szCs w:val="28"/>
          <w:lang w:val="uk-UA"/>
        </w:rPr>
      </w:pPr>
    </w:p>
    <w:p w14:paraId="1947F945" w14:textId="77777777" w:rsidR="00410304" w:rsidRDefault="00410304">
      <w:pPr>
        <w:jc w:val="center"/>
        <w:rPr>
          <w:spacing w:val="40"/>
          <w:sz w:val="24"/>
          <w:lang w:val="uk-UA"/>
        </w:rPr>
      </w:pPr>
    </w:p>
    <w:p w14:paraId="79327DF7" w14:textId="77777777" w:rsidR="00410304" w:rsidRPr="00927C0E" w:rsidRDefault="00410304">
      <w:pPr>
        <w:jc w:val="center"/>
        <w:rPr>
          <w:b/>
          <w:spacing w:val="32"/>
          <w:sz w:val="32"/>
          <w:szCs w:val="32"/>
          <w:lang w:val="uk-UA"/>
        </w:rPr>
      </w:pPr>
      <w:r w:rsidRPr="00927C0E">
        <w:rPr>
          <w:b/>
          <w:spacing w:val="32"/>
          <w:sz w:val="32"/>
          <w:szCs w:val="32"/>
          <w:lang w:val="uk-UA"/>
        </w:rPr>
        <w:t>ПОСТАНОВА</w:t>
      </w:r>
    </w:p>
    <w:p w14:paraId="21176BE3" w14:textId="77777777" w:rsidR="00410304" w:rsidRPr="007867D7" w:rsidRDefault="00410304">
      <w:pPr>
        <w:rPr>
          <w:sz w:val="24"/>
          <w:szCs w:val="24"/>
          <w:lang w:val="uk-UA"/>
        </w:rPr>
      </w:pPr>
      <w:r>
        <w:rPr>
          <w:lang w:val="uk-UA"/>
        </w:rPr>
        <w:tab/>
      </w:r>
      <w:r>
        <w:rPr>
          <w:lang w:val="uk-UA"/>
        </w:rPr>
        <w:tab/>
      </w:r>
      <w:r>
        <w:rPr>
          <w:lang w:val="uk-UA"/>
        </w:rPr>
        <w:tab/>
      </w:r>
      <w:r>
        <w:rPr>
          <w:lang w:val="uk-UA"/>
        </w:rPr>
        <w:tab/>
      </w:r>
      <w:r>
        <w:rPr>
          <w:lang w:val="uk-UA"/>
        </w:rPr>
        <w:tab/>
      </w:r>
    </w:p>
    <w:p w14:paraId="1A92A062" w14:textId="77777777" w:rsidR="00410304" w:rsidRDefault="00410304">
      <w:pPr>
        <w:jc w:val="center"/>
        <w:rPr>
          <w:spacing w:val="40"/>
          <w:sz w:val="24"/>
          <w:lang w:val="uk-UA"/>
        </w:rPr>
      </w:pPr>
    </w:p>
    <w:p w14:paraId="061F9CEE" w14:textId="77777777" w:rsidR="00410304" w:rsidRDefault="00410304">
      <w:pPr>
        <w:jc w:val="center"/>
        <w:rPr>
          <w:sz w:val="24"/>
          <w:lang w:val="uk-UA"/>
        </w:rPr>
      </w:pPr>
      <w:r>
        <w:rPr>
          <w:sz w:val="24"/>
          <w:lang w:val="uk-UA"/>
        </w:rPr>
        <w:t>___________________                                                                            № _______________</w:t>
      </w:r>
    </w:p>
    <w:p w14:paraId="05D41B53" w14:textId="77777777" w:rsidR="00410304" w:rsidRDefault="00410304">
      <w:pPr>
        <w:jc w:val="center"/>
        <w:rPr>
          <w:sz w:val="24"/>
          <w:szCs w:val="24"/>
          <w:lang w:val="uk-UA"/>
        </w:rPr>
      </w:pPr>
      <w:r w:rsidRPr="002D5D31">
        <w:rPr>
          <w:sz w:val="24"/>
          <w:szCs w:val="24"/>
          <w:lang w:val="uk-UA"/>
        </w:rPr>
        <w:t>Київ</w:t>
      </w:r>
    </w:p>
    <w:p w14:paraId="3528EFDB" w14:textId="77777777" w:rsidR="00863779" w:rsidRPr="002D5D31" w:rsidRDefault="00863779">
      <w:pPr>
        <w:jc w:val="center"/>
        <w:rPr>
          <w:sz w:val="24"/>
          <w:szCs w:val="24"/>
          <w:lang w:val="uk-UA"/>
        </w:rPr>
      </w:pPr>
    </w:p>
    <w:tbl>
      <w:tblPr>
        <w:tblW w:w="4819" w:type="dxa"/>
        <w:tblLayout w:type="fixed"/>
        <w:tblLook w:val="0000" w:firstRow="0" w:lastRow="0" w:firstColumn="0" w:lastColumn="0" w:noHBand="0" w:noVBand="0"/>
      </w:tblPr>
      <w:tblGrid>
        <w:gridCol w:w="4536"/>
        <w:gridCol w:w="283"/>
      </w:tblGrid>
      <w:tr w:rsidR="00DA7636" w:rsidRPr="00B84F64" w14:paraId="6A33293D" w14:textId="77777777" w:rsidTr="009A0353">
        <w:trPr>
          <w:trHeight w:val="654"/>
        </w:trPr>
        <w:tc>
          <w:tcPr>
            <w:tcW w:w="4536" w:type="dxa"/>
          </w:tcPr>
          <w:p w14:paraId="7E8680F1" w14:textId="24AAB0DF" w:rsidR="00DA7636" w:rsidRPr="00B84F64" w:rsidRDefault="00CE2D30" w:rsidP="00240EDA">
            <w:pPr>
              <w:tabs>
                <w:tab w:val="left" w:pos="3261"/>
                <w:tab w:val="left" w:pos="5137"/>
              </w:tabs>
              <w:ind w:left="-108" w:right="30"/>
              <w:jc w:val="both"/>
              <w:rPr>
                <w:szCs w:val="28"/>
                <w:lang w:val="uk-UA"/>
              </w:rPr>
            </w:pPr>
            <w:r w:rsidRPr="00B84F64">
              <w:rPr>
                <w:szCs w:val="28"/>
                <w:lang w:val="uk-UA"/>
              </w:rPr>
              <w:t xml:space="preserve">Про </w:t>
            </w:r>
            <w:r w:rsidR="007E7233" w:rsidRPr="00B84F64">
              <w:rPr>
                <w:szCs w:val="28"/>
                <w:lang w:val="uk-UA"/>
              </w:rPr>
              <w:t>затвердження Змін</w:t>
            </w:r>
            <w:r w:rsidRPr="00B84F64">
              <w:rPr>
                <w:szCs w:val="28"/>
                <w:lang w:val="uk-UA"/>
              </w:rPr>
              <w:t xml:space="preserve"> до </w:t>
            </w:r>
            <w:r w:rsidR="008B7DD8" w:rsidRPr="00B84F64">
              <w:rPr>
                <w:bCs/>
                <w:szCs w:val="28"/>
                <w:shd w:val="clear" w:color="auto" w:fill="FFFFFF"/>
                <w:lang w:val="uk-UA"/>
              </w:rPr>
              <w:t xml:space="preserve">постанови НКРЕКП від 27 грудня 2023 року                 № 2624 </w:t>
            </w:r>
          </w:p>
        </w:tc>
        <w:tc>
          <w:tcPr>
            <w:tcW w:w="283" w:type="dxa"/>
          </w:tcPr>
          <w:p w14:paraId="090D9C55" w14:textId="77777777" w:rsidR="00DA7636" w:rsidRPr="00B84F64" w:rsidRDefault="00DA7636" w:rsidP="008F4B84">
            <w:pPr>
              <w:pStyle w:val="2"/>
              <w:ind w:left="-108"/>
              <w:rPr>
                <w:sz w:val="26"/>
                <w:szCs w:val="26"/>
              </w:rPr>
            </w:pPr>
          </w:p>
        </w:tc>
      </w:tr>
    </w:tbl>
    <w:p w14:paraId="47C20A7C" w14:textId="77777777" w:rsidR="00DA7636" w:rsidRPr="00B84F64" w:rsidRDefault="00DA7636" w:rsidP="00DA7636">
      <w:pPr>
        <w:tabs>
          <w:tab w:val="left" w:pos="709"/>
        </w:tabs>
        <w:ind w:firstLine="567"/>
        <w:jc w:val="both"/>
        <w:rPr>
          <w:bCs/>
          <w:sz w:val="24"/>
          <w:szCs w:val="24"/>
          <w:lang w:val="uk-UA" w:eastAsia="uk-UA"/>
        </w:rPr>
      </w:pPr>
    </w:p>
    <w:p w14:paraId="7A192484" w14:textId="77777777" w:rsidR="00DA7636" w:rsidRPr="00B84F64" w:rsidRDefault="00A56742" w:rsidP="00DA7636">
      <w:pPr>
        <w:keepNext/>
        <w:ind w:firstLine="708"/>
        <w:jc w:val="both"/>
        <w:outlineLvl w:val="1"/>
        <w:rPr>
          <w:szCs w:val="28"/>
          <w:lang w:val="uk-UA"/>
        </w:rPr>
      </w:pPr>
      <w:r w:rsidRPr="00B84F64">
        <w:rPr>
          <w:szCs w:val="28"/>
          <w:shd w:val="clear" w:color="auto" w:fill="FFFFFF"/>
          <w:lang w:val="uk-UA"/>
        </w:rPr>
        <w:t>Відповідно до законів України  «Про Національну комісію, що здійснює державне регулювання у сферах енергетики та комунальних послуг» та «Про ринок електричної енергії» Національна комісія, що здійснює державне регулювання у сферах енергетики та комунальних послуг</w:t>
      </w:r>
      <w:r w:rsidR="00240EDA" w:rsidRPr="00B84F64">
        <w:rPr>
          <w:szCs w:val="28"/>
          <w:lang w:val="uk-UA"/>
        </w:rPr>
        <w:t>,</w:t>
      </w:r>
    </w:p>
    <w:p w14:paraId="319AC441" w14:textId="77777777" w:rsidR="00240EDA" w:rsidRPr="00B84F64" w:rsidRDefault="00240EDA" w:rsidP="00DA7636">
      <w:pPr>
        <w:keepNext/>
        <w:ind w:firstLine="708"/>
        <w:jc w:val="both"/>
        <w:outlineLvl w:val="1"/>
        <w:rPr>
          <w:sz w:val="24"/>
          <w:szCs w:val="24"/>
          <w:lang w:val="uk-UA"/>
        </w:rPr>
      </w:pPr>
    </w:p>
    <w:p w14:paraId="1967C576" w14:textId="77777777" w:rsidR="00DA7636" w:rsidRPr="00B84F64" w:rsidRDefault="00DA7636" w:rsidP="00DA7636">
      <w:pPr>
        <w:jc w:val="both"/>
        <w:rPr>
          <w:b/>
          <w:szCs w:val="28"/>
          <w:lang w:val="uk-UA"/>
        </w:rPr>
      </w:pPr>
      <w:r w:rsidRPr="00B84F64">
        <w:rPr>
          <w:b/>
          <w:szCs w:val="28"/>
          <w:lang w:val="uk-UA"/>
        </w:rPr>
        <w:t>ПОСТАНОВЛЯЄ:</w:t>
      </w:r>
    </w:p>
    <w:p w14:paraId="3D0EFD29" w14:textId="77777777" w:rsidR="00DA7636" w:rsidRPr="00B84F64" w:rsidRDefault="00DA7636" w:rsidP="00DA7636">
      <w:pPr>
        <w:jc w:val="both"/>
        <w:rPr>
          <w:sz w:val="24"/>
          <w:szCs w:val="24"/>
          <w:lang w:val="uk-UA"/>
        </w:rPr>
      </w:pPr>
    </w:p>
    <w:p w14:paraId="65E64168" w14:textId="6EA4542A" w:rsidR="00301846" w:rsidRPr="00B84F64" w:rsidRDefault="007E7233" w:rsidP="007E7233">
      <w:pPr>
        <w:pStyle w:val="ab"/>
        <w:numPr>
          <w:ilvl w:val="0"/>
          <w:numId w:val="1"/>
        </w:numPr>
        <w:shd w:val="clear" w:color="auto" w:fill="FFFFFF"/>
        <w:tabs>
          <w:tab w:val="left" w:pos="709"/>
          <w:tab w:val="left" w:pos="993"/>
        </w:tabs>
        <w:ind w:left="0" w:firstLine="851"/>
        <w:jc w:val="both"/>
        <w:rPr>
          <w:bCs/>
          <w:szCs w:val="28"/>
          <w:shd w:val="clear" w:color="auto" w:fill="FFFFFF"/>
          <w:lang w:val="uk-UA"/>
        </w:rPr>
      </w:pPr>
      <w:bookmarkStart w:id="0" w:name="_Hlk46905202"/>
      <w:r w:rsidRPr="00B84F64">
        <w:rPr>
          <w:bCs/>
          <w:szCs w:val="28"/>
          <w:shd w:val="clear" w:color="auto" w:fill="FFFFFF"/>
          <w:lang w:val="uk-UA"/>
        </w:rPr>
        <w:t xml:space="preserve">Затвердити </w:t>
      </w:r>
      <w:r w:rsidR="000A759B">
        <w:rPr>
          <w:bCs/>
          <w:szCs w:val="28"/>
          <w:shd w:val="clear" w:color="auto" w:fill="FFFFFF"/>
          <w:lang w:val="uk-UA"/>
        </w:rPr>
        <w:t xml:space="preserve">Зміни </w:t>
      </w:r>
      <w:r w:rsidR="00D12574" w:rsidRPr="00B84F64">
        <w:rPr>
          <w:bCs/>
          <w:szCs w:val="28"/>
          <w:shd w:val="clear" w:color="auto" w:fill="FFFFFF"/>
          <w:lang w:val="uk-UA"/>
        </w:rPr>
        <w:t xml:space="preserve">до </w:t>
      </w:r>
      <w:r w:rsidR="008B7DD8" w:rsidRPr="00B84F64">
        <w:rPr>
          <w:bCs/>
          <w:szCs w:val="28"/>
          <w:shd w:val="clear" w:color="auto" w:fill="FFFFFF"/>
          <w:lang w:val="uk-UA"/>
        </w:rPr>
        <w:t xml:space="preserve">постанови </w:t>
      </w:r>
      <w:r w:rsidR="00235ECF" w:rsidRPr="00B84F64">
        <w:rPr>
          <w:bCs/>
          <w:szCs w:val="28"/>
          <w:shd w:val="clear" w:color="auto" w:fill="FFFFFF"/>
          <w:lang w:val="uk-UA"/>
        </w:rPr>
        <w:t xml:space="preserve">Національної комісії, що здійснює державне регулювання у сферах енергетики та комунальних послуг, </w:t>
      </w:r>
      <w:r w:rsidR="008B7DD8" w:rsidRPr="00B84F64">
        <w:rPr>
          <w:bCs/>
          <w:szCs w:val="28"/>
          <w:shd w:val="clear" w:color="auto" w:fill="FFFFFF"/>
          <w:lang w:val="uk-UA"/>
        </w:rPr>
        <w:t xml:space="preserve">від </w:t>
      </w:r>
      <w:r w:rsidR="009B414C">
        <w:rPr>
          <w:bCs/>
          <w:szCs w:val="28"/>
          <w:shd w:val="clear" w:color="auto" w:fill="FFFFFF"/>
          <w:lang w:val="uk-UA"/>
        </w:rPr>
        <w:t xml:space="preserve">                   </w:t>
      </w:r>
      <w:r w:rsidR="008B7DD8" w:rsidRPr="00B84F64">
        <w:rPr>
          <w:bCs/>
          <w:szCs w:val="28"/>
          <w:shd w:val="clear" w:color="auto" w:fill="FFFFFF"/>
          <w:lang w:val="uk-UA"/>
        </w:rPr>
        <w:t>27 грудня 2023</w:t>
      </w:r>
      <w:r w:rsidR="00D03069" w:rsidRPr="00B84F64">
        <w:rPr>
          <w:bCs/>
          <w:szCs w:val="28"/>
          <w:shd w:val="clear" w:color="auto" w:fill="FFFFFF"/>
          <w:lang w:val="uk-UA"/>
        </w:rPr>
        <w:t> </w:t>
      </w:r>
      <w:r w:rsidR="008B7DD8" w:rsidRPr="00B84F64">
        <w:rPr>
          <w:bCs/>
          <w:szCs w:val="28"/>
          <w:shd w:val="clear" w:color="auto" w:fill="FFFFFF"/>
          <w:lang w:val="uk-UA"/>
        </w:rPr>
        <w:t>року № 2624 «</w:t>
      </w:r>
      <w:r w:rsidR="008B7DD8" w:rsidRPr="00B84F64">
        <w:rPr>
          <w:lang w:val="uk-UA"/>
        </w:rPr>
        <w:t>Про затвердження Порядку формування та ведення реєстру об'єктів електроенергетики та електроустановок споживачів (у тому числі активних споживачів), що використовують альтернативні джерела енергії для виробництва електричної енергії</w:t>
      </w:r>
      <w:r w:rsidR="00B52EB5" w:rsidRPr="00B84F64">
        <w:rPr>
          <w:lang w:val="uk-UA"/>
        </w:rPr>
        <w:t>»</w:t>
      </w:r>
      <w:r w:rsidRPr="00B84F64">
        <w:rPr>
          <w:lang w:val="uk-UA"/>
        </w:rPr>
        <w:t>, що додаються.</w:t>
      </w:r>
    </w:p>
    <w:p w14:paraId="0C3AFF53" w14:textId="77777777" w:rsidR="007E7233" w:rsidRPr="00B84F64" w:rsidRDefault="007E7233" w:rsidP="007E7233">
      <w:pPr>
        <w:pStyle w:val="ab"/>
        <w:shd w:val="clear" w:color="auto" w:fill="FFFFFF"/>
        <w:tabs>
          <w:tab w:val="left" w:pos="709"/>
          <w:tab w:val="left" w:pos="993"/>
        </w:tabs>
        <w:ind w:left="0" w:firstLine="851"/>
        <w:jc w:val="both"/>
        <w:rPr>
          <w:bCs/>
          <w:szCs w:val="28"/>
          <w:shd w:val="clear" w:color="auto" w:fill="FFFFFF"/>
          <w:lang w:val="uk-UA"/>
        </w:rPr>
      </w:pPr>
    </w:p>
    <w:p w14:paraId="4B259A2E" w14:textId="00AD1CEA" w:rsidR="007E7233" w:rsidRPr="007E7233" w:rsidRDefault="007E7233" w:rsidP="007E7233">
      <w:pPr>
        <w:pStyle w:val="ab"/>
        <w:shd w:val="clear" w:color="auto" w:fill="FFFFFF"/>
        <w:tabs>
          <w:tab w:val="left" w:pos="709"/>
          <w:tab w:val="left" w:pos="993"/>
        </w:tabs>
        <w:ind w:left="0" w:firstLine="851"/>
        <w:jc w:val="both"/>
        <w:rPr>
          <w:bCs/>
          <w:szCs w:val="28"/>
          <w:shd w:val="clear" w:color="auto" w:fill="FFFFFF"/>
          <w:lang w:val="uk-UA"/>
        </w:rPr>
      </w:pPr>
      <w:r w:rsidRPr="00B84F64">
        <w:rPr>
          <w:bCs/>
          <w:szCs w:val="28"/>
          <w:shd w:val="clear" w:color="auto" w:fill="FFFFFF"/>
          <w:lang w:val="uk-UA"/>
        </w:rPr>
        <w:t xml:space="preserve">2. Ця постанова набирає чинності з дня, наступного </w:t>
      </w:r>
      <w:r w:rsidRPr="007E7233">
        <w:rPr>
          <w:bCs/>
          <w:szCs w:val="28"/>
          <w:shd w:val="clear" w:color="auto" w:fill="FFFFFF"/>
          <w:lang w:val="uk-UA"/>
        </w:rPr>
        <w:t xml:space="preserve">за днем її оприлюднення на офіційному </w:t>
      </w:r>
      <w:proofErr w:type="spellStart"/>
      <w:r w:rsidRPr="007E7233">
        <w:rPr>
          <w:bCs/>
          <w:szCs w:val="28"/>
          <w:shd w:val="clear" w:color="auto" w:fill="FFFFFF"/>
          <w:lang w:val="uk-UA"/>
        </w:rPr>
        <w:t>вебсайті</w:t>
      </w:r>
      <w:proofErr w:type="spellEnd"/>
      <w:r w:rsidRPr="007E7233">
        <w:rPr>
          <w:bCs/>
          <w:szCs w:val="28"/>
          <w:shd w:val="clear" w:color="auto" w:fill="FFFFFF"/>
          <w:lang w:val="uk-UA"/>
        </w:rPr>
        <w:t xml:space="preserve"> Національної комісії, що здійснює державне регулювання у сферах енергетики та комунальних послуг.</w:t>
      </w:r>
    </w:p>
    <w:p w14:paraId="7C98C0A8" w14:textId="77777777" w:rsidR="007E7233" w:rsidRPr="007E7233" w:rsidRDefault="007E7233" w:rsidP="007E7233">
      <w:pPr>
        <w:pStyle w:val="ab"/>
        <w:shd w:val="clear" w:color="auto" w:fill="FFFFFF"/>
        <w:tabs>
          <w:tab w:val="left" w:pos="709"/>
          <w:tab w:val="left" w:pos="993"/>
        </w:tabs>
        <w:ind w:left="709"/>
        <w:jc w:val="both"/>
        <w:rPr>
          <w:bCs/>
          <w:szCs w:val="28"/>
          <w:shd w:val="clear" w:color="auto" w:fill="FFFFFF"/>
          <w:lang w:val="uk-UA"/>
        </w:rPr>
      </w:pPr>
    </w:p>
    <w:p w14:paraId="44469EDC" w14:textId="77777777" w:rsidR="007E7233" w:rsidRDefault="007E7233" w:rsidP="007E7233">
      <w:pPr>
        <w:pStyle w:val="ab"/>
        <w:shd w:val="clear" w:color="auto" w:fill="FFFFFF"/>
        <w:tabs>
          <w:tab w:val="left" w:pos="709"/>
          <w:tab w:val="left" w:pos="993"/>
        </w:tabs>
        <w:ind w:left="709"/>
        <w:jc w:val="both"/>
        <w:rPr>
          <w:bCs/>
          <w:szCs w:val="28"/>
          <w:shd w:val="clear" w:color="auto" w:fill="FFFFFF"/>
          <w:lang w:val="uk-UA"/>
        </w:rPr>
      </w:pPr>
    </w:p>
    <w:p w14:paraId="17770BC8" w14:textId="23FE2845" w:rsidR="00301846" w:rsidRPr="00301846" w:rsidRDefault="007E7233" w:rsidP="007E7233">
      <w:pPr>
        <w:pStyle w:val="ab"/>
        <w:shd w:val="clear" w:color="auto" w:fill="FFFFFF"/>
        <w:tabs>
          <w:tab w:val="left" w:pos="709"/>
          <w:tab w:val="left" w:pos="993"/>
        </w:tabs>
        <w:ind w:left="709" w:hanging="709"/>
        <w:jc w:val="both"/>
        <w:rPr>
          <w:bCs/>
          <w:szCs w:val="28"/>
          <w:shd w:val="clear" w:color="auto" w:fill="FFFFFF"/>
          <w:lang w:val="uk-UA"/>
        </w:rPr>
      </w:pPr>
      <w:r w:rsidRPr="007E7233">
        <w:rPr>
          <w:bCs/>
          <w:szCs w:val="28"/>
          <w:shd w:val="clear" w:color="auto" w:fill="FFFFFF"/>
          <w:lang w:val="uk-UA"/>
        </w:rPr>
        <w:t xml:space="preserve">Голова НКРЕКП                                                          </w:t>
      </w:r>
      <w:r>
        <w:rPr>
          <w:bCs/>
          <w:szCs w:val="28"/>
          <w:shd w:val="clear" w:color="auto" w:fill="FFFFFF"/>
          <w:lang w:val="uk-UA"/>
        </w:rPr>
        <w:t xml:space="preserve">   </w:t>
      </w:r>
      <w:r w:rsidRPr="007E7233">
        <w:rPr>
          <w:bCs/>
          <w:szCs w:val="28"/>
          <w:shd w:val="clear" w:color="auto" w:fill="FFFFFF"/>
          <w:lang w:val="uk-UA"/>
        </w:rPr>
        <w:t xml:space="preserve">           Юрій ВЛАСЕНКО</w:t>
      </w:r>
    </w:p>
    <w:p w14:paraId="1668448C" w14:textId="77777777" w:rsidR="008234F9" w:rsidRDefault="008234F9" w:rsidP="007E7233">
      <w:pPr>
        <w:pStyle w:val="ab"/>
        <w:shd w:val="clear" w:color="auto" w:fill="FFFFFF"/>
        <w:tabs>
          <w:tab w:val="left" w:pos="993"/>
        </w:tabs>
        <w:ind w:left="567"/>
        <w:jc w:val="both"/>
        <w:rPr>
          <w:bCs/>
          <w:szCs w:val="28"/>
          <w:shd w:val="clear" w:color="auto" w:fill="FFFFFF"/>
          <w:lang w:val="uk-UA"/>
        </w:rPr>
        <w:sectPr w:rsidR="008234F9" w:rsidSect="00A9545E">
          <w:headerReference w:type="default" r:id="rId9"/>
          <w:footerReference w:type="default" r:id="rId10"/>
          <w:headerReference w:type="first" r:id="rId11"/>
          <w:pgSz w:w="11907" w:h="16840" w:code="9"/>
          <w:pgMar w:top="1134" w:right="851" w:bottom="1843" w:left="1701" w:header="708" w:footer="708" w:gutter="0"/>
          <w:cols w:space="720"/>
          <w:titlePg/>
          <w:docGrid w:linePitch="381"/>
        </w:sectPr>
      </w:pPr>
    </w:p>
    <w:p w14:paraId="0E82A35E" w14:textId="5C7B00CD" w:rsidR="007E7233" w:rsidRPr="007E7233" w:rsidRDefault="007E7233" w:rsidP="007E7233">
      <w:pPr>
        <w:shd w:val="clear" w:color="auto" w:fill="FFFFFF"/>
        <w:tabs>
          <w:tab w:val="left" w:pos="993"/>
        </w:tabs>
        <w:ind w:left="5529"/>
        <w:jc w:val="both"/>
        <w:rPr>
          <w:bCs/>
          <w:szCs w:val="28"/>
          <w:shd w:val="clear" w:color="auto" w:fill="FFFFFF"/>
          <w:lang w:val="uk-UA"/>
        </w:rPr>
      </w:pPr>
      <w:r w:rsidRPr="007E7233">
        <w:rPr>
          <w:bCs/>
          <w:szCs w:val="28"/>
          <w:shd w:val="clear" w:color="auto" w:fill="FFFFFF"/>
          <w:lang w:val="uk-UA"/>
        </w:rPr>
        <w:lastRenderedPageBreak/>
        <w:t>ЗАТВЕРДЖЕНО</w:t>
      </w:r>
    </w:p>
    <w:p w14:paraId="44C20771" w14:textId="48F8ECE4" w:rsidR="007E7233" w:rsidRPr="007E7233" w:rsidRDefault="007E7233" w:rsidP="007E7233">
      <w:pPr>
        <w:shd w:val="clear" w:color="auto" w:fill="FFFFFF"/>
        <w:tabs>
          <w:tab w:val="left" w:pos="993"/>
        </w:tabs>
        <w:ind w:left="5529"/>
        <w:jc w:val="both"/>
        <w:rPr>
          <w:bCs/>
          <w:szCs w:val="28"/>
          <w:shd w:val="clear" w:color="auto" w:fill="FFFFFF"/>
          <w:lang w:val="uk-UA"/>
        </w:rPr>
      </w:pPr>
      <w:r w:rsidRPr="007E7233">
        <w:rPr>
          <w:bCs/>
          <w:szCs w:val="28"/>
          <w:shd w:val="clear" w:color="auto" w:fill="FFFFFF"/>
          <w:lang w:val="uk-UA"/>
        </w:rPr>
        <w:t>Постанова Національної комісії, що здійснює державне регулювання у сферах енергетики та комунальних послуг</w:t>
      </w:r>
    </w:p>
    <w:p w14:paraId="47090F66" w14:textId="2ACC027C" w:rsidR="007E7233" w:rsidRPr="007E7233" w:rsidRDefault="007E7233" w:rsidP="007E7233">
      <w:pPr>
        <w:shd w:val="clear" w:color="auto" w:fill="FFFFFF"/>
        <w:tabs>
          <w:tab w:val="left" w:pos="993"/>
        </w:tabs>
        <w:ind w:left="5529"/>
        <w:jc w:val="both"/>
        <w:rPr>
          <w:bCs/>
          <w:szCs w:val="28"/>
          <w:shd w:val="clear" w:color="auto" w:fill="FFFFFF"/>
          <w:lang w:val="uk-UA"/>
        </w:rPr>
      </w:pPr>
      <w:r w:rsidRPr="007E7233">
        <w:rPr>
          <w:bCs/>
          <w:szCs w:val="28"/>
          <w:shd w:val="clear" w:color="auto" w:fill="FFFFFF"/>
          <w:lang w:val="uk-UA"/>
        </w:rPr>
        <w:t>____________ № ______</w:t>
      </w:r>
      <w:r w:rsidR="00E63424">
        <w:rPr>
          <w:bCs/>
          <w:szCs w:val="28"/>
          <w:shd w:val="clear" w:color="auto" w:fill="FFFFFF"/>
          <w:lang w:val="uk-UA"/>
        </w:rPr>
        <w:t>_</w:t>
      </w:r>
      <w:r w:rsidRPr="007E7233">
        <w:rPr>
          <w:bCs/>
          <w:szCs w:val="28"/>
          <w:shd w:val="clear" w:color="auto" w:fill="FFFFFF"/>
          <w:lang w:val="uk-UA"/>
        </w:rPr>
        <w:t>___</w:t>
      </w:r>
    </w:p>
    <w:p w14:paraId="374663CD" w14:textId="77777777" w:rsidR="007E7233" w:rsidRDefault="007E7233" w:rsidP="007E7233">
      <w:pPr>
        <w:pStyle w:val="ab"/>
        <w:shd w:val="clear" w:color="auto" w:fill="FFFFFF"/>
        <w:tabs>
          <w:tab w:val="left" w:pos="993"/>
        </w:tabs>
        <w:ind w:left="567"/>
        <w:jc w:val="both"/>
        <w:rPr>
          <w:bCs/>
          <w:szCs w:val="28"/>
          <w:shd w:val="clear" w:color="auto" w:fill="FFFFFF"/>
          <w:lang w:val="uk-UA"/>
        </w:rPr>
      </w:pPr>
    </w:p>
    <w:p w14:paraId="480EA640" w14:textId="77777777" w:rsidR="00350DF9" w:rsidRDefault="00350DF9" w:rsidP="00350DF9">
      <w:pPr>
        <w:pStyle w:val="ab"/>
        <w:shd w:val="clear" w:color="auto" w:fill="FFFFFF"/>
        <w:tabs>
          <w:tab w:val="left" w:pos="993"/>
        </w:tabs>
        <w:ind w:left="0"/>
        <w:jc w:val="center"/>
        <w:rPr>
          <w:b/>
          <w:szCs w:val="28"/>
          <w:shd w:val="clear" w:color="auto" w:fill="FFFFFF"/>
          <w:lang w:val="uk-UA"/>
        </w:rPr>
      </w:pPr>
      <w:r w:rsidRPr="00350DF9">
        <w:rPr>
          <w:b/>
          <w:szCs w:val="28"/>
          <w:shd w:val="clear" w:color="auto" w:fill="FFFFFF"/>
          <w:lang w:val="uk-UA"/>
        </w:rPr>
        <w:t xml:space="preserve">Зміни до постанови Національної комісії, що здійснює державне регулювання у сферах енергетики та комунальних послуг, </w:t>
      </w:r>
    </w:p>
    <w:p w14:paraId="29C02D15" w14:textId="2BDFE987" w:rsidR="007E7233" w:rsidRPr="00350DF9" w:rsidRDefault="00350DF9" w:rsidP="00350DF9">
      <w:pPr>
        <w:pStyle w:val="ab"/>
        <w:shd w:val="clear" w:color="auto" w:fill="FFFFFF"/>
        <w:tabs>
          <w:tab w:val="left" w:pos="993"/>
        </w:tabs>
        <w:ind w:left="0"/>
        <w:jc w:val="center"/>
        <w:rPr>
          <w:b/>
          <w:szCs w:val="28"/>
          <w:shd w:val="clear" w:color="auto" w:fill="FFFFFF"/>
          <w:lang w:val="uk-UA"/>
        </w:rPr>
      </w:pPr>
      <w:r w:rsidRPr="00350DF9">
        <w:rPr>
          <w:b/>
          <w:szCs w:val="28"/>
          <w:shd w:val="clear" w:color="auto" w:fill="FFFFFF"/>
          <w:lang w:val="uk-UA"/>
        </w:rPr>
        <w:t>від 27 грудня 2023 року № 2624</w:t>
      </w:r>
    </w:p>
    <w:p w14:paraId="0C24026D" w14:textId="77777777" w:rsidR="007E7233" w:rsidRDefault="007E7233" w:rsidP="007E7233">
      <w:pPr>
        <w:pStyle w:val="ab"/>
        <w:shd w:val="clear" w:color="auto" w:fill="FFFFFF"/>
        <w:tabs>
          <w:tab w:val="left" w:pos="993"/>
        </w:tabs>
        <w:ind w:left="567"/>
        <w:jc w:val="both"/>
        <w:rPr>
          <w:bCs/>
          <w:szCs w:val="28"/>
          <w:shd w:val="clear" w:color="auto" w:fill="FFFFFF"/>
          <w:lang w:val="uk-UA"/>
        </w:rPr>
      </w:pPr>
    </w:p>
    <w:p w14:paraId="2C82DF5E" w14:textId="77777777" w:rsidR="00350DF9" w:rsidRDefault="00350DF9" w:rsidP="00350DF9">
      <w:pPr>
        <w:pStyle w:val="ab"/>
        <w:numPr>
          <w:ilvl w:val="0"/>
          <w:numId w:val="6"/>
        </w:numPr>
        <w:shd w:val="clear" w:color="auto" w:fill="FFFFFF"/>
        <w:tabs>
          <w:tab w:val="left" w:pos="993"/>
        </w:tabs>
        <w:jc w:val="both"/>
        <w:rPr>
          <w:bCs/>
          <w:szCs w:val="28"/>
          <w:shd w:val="clear" w:color="auto" w:fill="FFFFFF"/>
          <w:lang w:val="uk-UA"/>
        </w:rPr>
      </w:pPr>
      <w:r>
        <w:rPr>
          <w:bCs/>
          <w:szCs w:val="28"/>
          <w:shd w:val="clear" w:color="auto" w:fill="FFFFFF"/>
          <w:lang w:val="uk-UA"/>
        </w:rPr>
        <w:t>У пункті 2:</w:t>
      </w:r>
    </w:p>
    <w:p w14:paraId="0348877F" w14:textId="77777777" w:rsidR="00350DF9" w:rsidRDefault="00350DF9" w:rsidP="00350DF9">
      <w:pPr>
        <w:pStyle w:val="ab"/>
        <w:shd w:val="clear" w:color="auto" w:fill="FFFFFF"/>
        <w:tabs>
          <w:tab w:val="left" w:pos="993"/>
        </w:tabs>
        <w:ind w:left="927"/>
        <w:jc w:val="both"/>
        <w:rPr>
          <w:bCs/>
          <w:szCs w:val="28"/>
          <w:shd w:val="clear" w:color="auto" w:fill="FFFFFF"/>
          <w:lang w:val="uk-UA"/>
        </w:rPr>
      </w:pPr>
    </w:p>
    <w:p w14:paraId="35AFB681" w14:textId="5974A09A" w:rsidR="00301846" w:rsidRPr="00350DF9" w:rsidRDefault="00350DF9" w:rsidP="00350DF9">
      <w:pPr>
        <w:pStyle w:val="ab"/>
        <w:numPr>
          <w:ilvl w:val="0"/>
          <w:numId w:val="7"/>
        </w:numPr>
        <w:shd w:val="clear" w:color="auto" w:fill="FFFFFF"/>
        <w:tabs>
          <w:tab w:val="left" w:pos="993"/>
        </w:tabs>
        <w:jc w:val="both"/>
        <w:rPr>
          <w:bCs/>
          <w:szCs w:val="28"/>
          <w:shd w:val="clear" w:color="auto" w:fill="FFFFFF"/>
          <w:lang w:val="uk-UA"/>
        </w:rPr>
      </w:pPr>
      <w:r w:rsidRPr="00350DF9">
        <w:rPr>
          <w:bCs/>
          <w:szCs w:val="28"/>
          <w:shd w:val="clear" w:color="auto" w:fill="FFFFFF"/>
          <w:lang w:val="uk-UA"/>
        </w:rPr>
        <w:t>п</w:t>
      </w:r>
      <w:r w:rsidR="00D12574" w:rsidRPr="00350DF9">
        <w:rPr>
          <w:bCs/>
          <w:szCs w:val="28"/>
          <w:shd w:val="clear" w:color="auto" w:fill="FFFFFF"/>
          <w:lang w:val="uk-UA"/>
        </w:rPr>
        <w:t xml:space="preserve">ідпункт </w:t>
      </w:r>
      <w:r w:rsidR="00CE12B0" w:rsidRPr="00350DF9">
        <w:rPr>
          <w:bCs/>
          <w:szCs w:val="28"/>
          <w:shd w:val="clear" w:color="auto" w:fill="FFFFFF"/>
          <w:lang w:val="uk-UA"/>
        </w:rPr>
        <w:t>1</w:t>
      </w:r>
      <w:r w:rsidR="00D12574" w:rsidRPr="00350DF9">
        <w:rPr>
          <w:bCs/>
          <w:szCs w:val="28"/>
          <w:shd w:val="clear" w:color="auto" w:fill="FFFFFF"/>
          <w:lang w:val="uk-UA"/>
        </w:rPr>
        <w:t xml:space="preserve"> </w:t>
      </w:r>
      <w:r w:rsidR="00CE12B0" w:rsidRPr="00350DF9">
        <w:rPr>
          <w:bCs/>
          <w:szCs w:val="28"/>
          <w:shd w:val="clear" w:color="auto" w:fill="FFFFFF"/>
          <w:lang w:val="uk-UA"/>
        </w:rPr>
        <w:t>доповнити новим абзацом такого змісту:</w:t>
      </w:r>
    </w:p>
    <w:p w14:paraId="48CDC0F5" w14:textId="35E83FD9" w:rsidR="00301846" w:rsidRPr="00B84F64" w:rsidRDefault="00CE12B0" w:rsidP="00CE12B0">
      <w:pPr>
        <w:shd w:val="clear" w:color="auto" w:fill="FFFFFF"/>
        <w:tabs>
          <w:tab w:val="left" w:pos="0"/>
          <w:tab w:val="left" w:pos="993"/>
        </w:tabs>
        <w:ind w:firstLine="567"/>
        <w:jc w:val="both"/>
        <w:rPr>
          <w:bCs/>
          <w:szCs w:val="28"/>
          <w:shd w:val="clear" w:color="auto" w:fill="FFFFFF"/>
          <w:lang w:val="uk-UA"/>
        </w:rPr>
      </w:pPr>
      <w:r>
        <w:rPr>
          <w:bCs/>
          <w:szCs w:val="28"/>
          <w:shd w:val="clear" w:color="auto" w:fill="FFFFFF"/>
          <w:lang w:val="uk-UA"/>
        </w:rPr>
        <w:t>«</w:t>
      </w:r>
      <w:r w:rsidRPr="00CE12B0">
        <w:rPr>
          <w:bCs/>
          <w:szCs w:val="28"/>
          <w:shd w:val="clear" w:color="auto" w:fill="FFFFFF"/>
          <w:lang w:val="uk-UA"/>
        </w:rPr>
        <w:t xml:space="preserve">інформації (даних) щодо </w:t>
      </w:r>
      <w:r w:rsidRPr="00B84F64">
        <w:rPr>
          <w:bCs/>
          <w:szCs w:val="28"/>
          <w:shd w:val="clear" w:color="auto" w:fill="FFFFFF"/>
          <w:lang w:val="uk-UA"/>
        </w:rPr>
        <w:t xml:space="preserve">агрегованих генеруючих установок, які характеризують загальну потужність усіх площадок комерційного обліку генеруючих установок активних споживачів </w:t>
      </w:r>
      <w:r w:rsidR="00350DF9" w:rsidRPr="00B84F64">
        <w:rPr>
          <w:bCs/>
          <w:szCs w:val="28"/>
          <w:shd w:val="clear" w:color="auto" w:fill="FFFFFF"/>
          <w:lang w:val="uk-UA"/>
        </w:rPr>
        <w:t xml:space="preserve">– </w:t>
      </w:r>
      <w:r w:rsidRPr="00B84F64">
        <w:rPr>
          <w:bCs/>
          <w:szCs w:val="28"/>
          <w:shd w:val="clear" w:color="auto" w:fill="FFFFFF"/>
          <w:lang w:val="uk-UA"/>
        </w:rPr>
        <w:t>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w:t>
      </w:r>
      <w:r w:rsidR="00350DF9" w:rsidRPr="00B84F64">
        <w:rPr>
          <w:bCs/>
          <w:szCs w:val="28"/>
          <w:shd w:val="clear" w:color="auto" w:fill="FFFFFF"/>
          <w:lang w:val="uk-UA"/>
        </w:rPr>
        <w:t>,</w:t>
      </w:r>
      <w:r w:rsidRPr="00B84F64">
        <w:rPr>
          <w:bCs/>
          <w:szCs w:val="28"/>
          <w:shd w:val="clear" w:color="auto" w:fill="FFFFFF"/>
          <w:lang w:val="uk-UA"/>
        </w:rPr>
        <w:t xml:space="preserve"> до 01 березня 2025</w:t>
      </w:r>
      <w:r w:rsidR="00394A5C" w:rsidRPr="00B84F64">
        <w:rPr>
          <w:bCs/>
          <w:szCs w:val="28"/>
          <w:shd w:val="clear" w:color="auto" w:fill="FFFFFF"/>
          <w:lang w:val="uk-UA"/>
        </w:rPr>
        <w:t> </w:t>
      </w:r>
      <w:r w:rsidRPr="00B84F64">
        <w:rPr>
          <w:bCs/>
          <w:szCs w:val="28"/>
          <w:shd w:val="clear" w:color="auto" w:fill="FFFFFF"/>
          <w:lang w:val="uk-UA"/>
        </w:rPr>
        <w:t>року;»</w:t>
      </w:r>
      <w:r w:rsidR="00350DF9" w:rsidRPr="00B84F64">
        <w:rPr>
          <w:bCs/>
          <w:szCs w:val="28"/>
          <w:shd w:val="clear" w:color="auto" w:fill="FFFFFF"/>
          <w:lang w:val="uk-UA"/>
        </w:rPr>
        <w:t>;</w:t>
      </w:r>
    </w:p>
    <w:p w14:paraId="745329F4" w14:textId="77777777" w:rsidR="00350DF9" w:rsidRPr="00B84F64" w:rsidRDefault="00350DF9" w:rsidP="00CE12B0">
      <w:pPr>
        <w:shd w:val="clear" w:color="auto" w:fill="FFFFFF"/>
        <w:tabs>
          <w:tab w:val="left" w:pos="0"/>
          <w:tab w:val="left" w:pos="993"/>
        </w:tabs>
        <w:ind w:firstLine="567"/>
        <w:jc w:val="both"/>
        <w:rPr>
          <w:bCs/>
          <w:szCs w:val="28"/>
          <w:shd w:val="clear" w:color="auto" w:fill="FFFFFF"/>
          <w:lang w:val="uk-UA"/>
        </w:rPr>
      </w:pPr>
    </w:p>
    <w:p w14:paraId="260B14A7" w14:textId="1F7FE5B2" w:rsidR="00350DF9" w:rsidRPr="00B84F64" w:rsidRDefault="00350DF9" w:rsidP="00350DF9">
      <w:pPr>
        <w:pStyle w:val="ab"/>
        <w:numPr>
          <w:ilvl w:val="0"/>
          <w:numId w:val="7"/>
        </w:numPr>
        <w:shd w:val="clear" w:color="auto" w:fill="FFFFFF"/>
        <w:tabs>
          <w:tab w:val="left" w:pos="0"/>
          <w:tab w:val="left" w:pos="993"/>
        </w:tabs>
        <w:jc w:val="both"/>
        <w:rPr>
          <w:bCs/>
          <w:szCs w:val="28"/>
          <w:shd w:val="clear" w:color="auto" w:fill="FFFFFF"/>
          <w:lang w:val="uk-UA"/>
        </w:rPr>
      </w:pPr>
      <w:r w:rsidRPr="00B84F64">
        <w:rPr>
          <w:bCs/>
          <w:szCs w:val="28"/>
          <w:shd w:val="clear" w:color="auto" w:fill="FFFFFF"/>
          <w:lang w:val="uk-UA"/>
        </w:rPr>
        <w:t>у підпункті 2:</w:t>
      </w:r>
    </w:p>
    <w:p w14:paraId="42AC3E2B" w14:textId="0D0AB773" w:rsidR="00CE12B0" w:rsidRPr="00B84F64" w:rsidRDefault="00CE12B0" w:rsidP="00350DF9">
      <w:pPr>
        <w:shd w:val="clear" w:color="auto" w:fill="FFFFFF"/>
        <w:tabs>
          <w:tab w:val="left" w:pos="0"/>
          <w:tab w:val="left" w:pos="993"/>
        </w:tabs>
        <w:ind w:firstLine="567"/>
        <w:jc w:val="both"/>
        <w:rPr>
          <w:bCs/>
          <w:szCs w:val="28"/>
          <w:shd w:val="clear" w:color="auto" w:fill="FFFFFF"/>
          <w:lang w:val="uk-UA"/>
        </w:rPr>
      </w:pPr>
      <w:r w:rsidRPr="00B84F64">
        <w:rPr>
          <w:bCs/>
          <w:szCs w:val="28"/>
          <w:shd w:val="clear" w:color="auto" w:fill="FFFFFF"/>
          <w:lang w:val="uk-UA"/>
        </w:rPr>
        <w:t xml:space="preserve">абзац третій замінити двома </w:t>
      </w:r>
      <w:r w:rsidR="00350DF9" w:rsidRPr="00B84F64">
        <w:rPr>
          <w:bCs/>
          <w:szCs w:val="28"/>
          <w:shd w:val="clear" w:color="auto" w:fill="FFFFFF"/>
          <w:lang w:val="uk-UA"/>
        </w:rPr>
        <w:t xml:space="preserve">новими </w:t>
      </w:r>
      <w:r w:rsidRPr="00B84F64">
        <w:rPr>
          <w:bCs/>
          <w:szCs w:val="28"/>
          <w:shd w:val="clear" w:color="auto" w:fill="FFFFFF"/>
          <w:lang w:val="uk-UA"/>
        </w:rPr>
        <w:t>абзацами такого змісту:</w:t>
      </w:r>
    </w:p>
    <w:p w14:paraId="56B415E2" w14:textId="70902C11" w:rsidR="00CE12B0" w:rsidRPr="00CE12B0" w:rsidRDefault="00CE12B0" w:rsidP="00CE12B0">
      <w:pPr>
        <w:pStyle w:val="ab"/>
        <w:shd w:val="clear" w:color="auto" w:fill="FFFFFF"/>
        <w:tabs>
          <w:tab w:val="left" w:pos="993"/>
        </w:tabs>
        <w:ind w:left="0" w:firstLine="709"/>
        <w:jc w:val="both"/>
        <w:rPr>
          <w:bCs/>
          <w:szCs w:val="28"/>
          <w:shd w:val="clear" w:color="auto" w:fill="FFFFFF"/>
          <w:lang w:val="uk-UA"/>
        </w:rPr>
      </w:pPr>
      <w:r w:rsidRPr="00B84F64">
        <w:rPr>
          <w:bCs/>
          <w:szCs w:val="28"/>
          <w:shd w:val="clear" w:color="auto" w:fill="FFFFFF"/>
          <w:lang w:val="uk-UA"/>
        </w:rPr>
        <w:t xml:space="preserve">«активних споживачів, що використовують альтернативні джерела енергії для виробництва електричної енергії </w:t>
      </w:r>
      <w:r w:rsidRPr="00CE12B0">
        <w:rPr>
          <w:bCs/>
          <w:szCs w:val="28"/>
          <w:shd w:val="clear" w:color="auto" w:fill="FFFFFF"/>
          <w:lang w:val="uk-UA"/>
        </w:rPr>
        <w:t xml:space="preserve">(крім активних споживачів </w:t>
      </w:r>
      <w:r w:rsidR="00394A5C">
        <w:rPr>
          <w:bCs/>
          <w:szCs w:val="28"/>
          <w:shd w:val="clear" w:color="auto" w:fill="FFFFFF"/>
          <w:lang w:val="uk-UA"/>
        </w:rPr>
        <w:t xml:space="preserve">– </w:t>
      </w:r>
      <w:r w:rsidRPr="00CE12B0">
        <w:rPr>
          <w:bCs/>
          <w:szCs w:val="28"/>
          <w:shd w:val="clear" w:color="auto" w:fill="FFFFFF"/>
          <w:lang w:val="uk-UA"/>
        </w:rPr>
        <w:t xml:space="preserve">приватних домогосподарств, які уклали договір з постачальником універсальних послуг про купівлю-продаж електричної енергії за </w:t>
      </w:r>
      <w:r>
        <w:rPr>
          <w:bCs/>
          <w:szCs w:val="28"/>
          <w:shd w:val="clear" w:color="auto" w:fill="FFFFFF"/>
          <w:lang w:val="uk-UA"/>
        </w:rPr>
        <w:t xml:space="preserve">«зеленим» </w:t>
      </w:r>
      <w:r w:rsidRPr="00CE12B0">
        <w:rPr>
          <w:bCs/>
          <w:szCs w:val="28"/>
          <w:shd w:val="clear" w:color="auto" w:fill="FFFFFF"/>
          <w:lang w:val="uk-UA"/>
        </w:rPr>
        <w:t>тарифом), до 01 квітня 2025 року;</w:t>
      </w:r>
    </w:p>
    <w:p w14:paraId="5C513254" w14:textId="5333950C" w:rsidR="00CE12B0" w:rsidRPr="00B84F64" w:rsidRDefault="00CE12B0" w:rsidP="00CE12B0">
      <w:pPr>
        <w:pStyle w:val="ab"/>
        <w:shd w:val="clear" w:color="auto" w:fill="FFFFFF"/>
        <w:tabs>
          <w:tab w:val="left" w:pos="993"/>
        </w:tabs>
        <w:ind w:left="0" w:firstLine="709"/>
        <w:jc w:val="both"/>
        <w:rPr>
          <w:bCs/>
          <w:szCs w:val="28"/>
          <w:shd w:val="clear" w:color="auto" w:fill="FFFFFF"/>
          <w:lang w:val="uk-UA"/>
        </w:rPr>
      </w:pPr>
      <w:bookmarkStart w:id="1" w:name="_Hlk176877328"/>
      <w:r w:rsidRPr="00CE12B0">
        <w:rPr>
          <w:bCs/>
          <w:szCs w:val="28"/>
          <w:shd w:val="clear" w:color="auto" w:fill="FFFFFF"/>
          <w:lang w:val="uk-UA"/>
        </w:rPr>
        <w:t>агрегованих генеруючих установок</w:t>
      </w:r>
      <w:bookmarkEnd w:id="1"/>
      <w:r w:rsidRPr="00CE12B0">
        <w:rPr>
          <w:bCs/>
          <w:szCs w:val="28"/>
          <w:shd w:val="clear" w:color="auto" w:fill="FFFFFF"/>
          <w:lang w:val="uk-UA"/>
        </w:rPr>
        <w:t xml:space="preserve">, які характеризують загальну потужність </w:t>
      </w:r>
      <w:r w:rsidRPr="00B84F64">
        <w:rPr>
          <w:bCs/>
          <w:szCs w:val="28"/>
          <w:shd w:val="clear" w:color="auto" w:fill="FFFFFF"/>
          <w:lang w:val="uk-UA"/>
        </w:rPr>
        <w:t xml:space="preserve">усіх площадок комерційного обліку генеруючих установок активних споживачів </w:t>
      </w:r>
      <w:r w:rsidR="00394A5C" w:rsidRPr="00B84F64">
        <w:rPr>
          <w:bCs/>
          <w:szCs w:val="28"/>
          <w:shd w:val="clear" w:color="auto" w:fill="FFFFFF"/>
          <w:lang w:val="uk-UA"/>
        </w:rPr>
        <w:t>–</w:t>
      </w:r>
      <w:r w:rsidRPr="00B84F64">
        <w:rPr>
          <w:bCs/>
          <w:szCs w:val="28"/>
          <w:shd w:val="clear" w:color="auto" w:fill="FFFFFF"/>
          <w:lang w:val="uk-UA"/>
        </w:rPr>
        <w:t xml:space="preserve">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до 01 квітня 2025 року;».</w:t>
      </w:r>
    </w:p>
    <w:p w14:paraId="5F914697" w14:textId="0FD60B05" w:rsidR="00CE12B0" w:rsidRPr="00B84F64" w:rsidRDefault="00CE12B0" w:rsidP="00CE12B0">
      <w:pPr>
        <w:pStyle w:val="ab"/>
        <w:shd w:val="clear" w:color="auto" w:fill="FFFFFF"/>
        <w:tabs>
          <w:tab w:val="left" w:pos="993"/>
        </w:tabs>
        <w:ind w:left="0" w:firstLine="709"/>
        <w:jc w:val="both"/>
        <w:rPr>
          <w:bCs/>
          <w:szCs w:val="28"/>
          <w:shd w:val="clear" w:color="auto" w:fill="FFFFFF"/>
          <w:lang w:val="uk-UA"/>
        </w:rPr>
      </w:pPr>
      <w:r w:rsidRPr="00B84F64">
        <w:rPr>
          <w:bCs/>
          <w:szCs w:val="28"/>
          <w:shd w:val="clear" w:color="auto" w:fill="FFFFFF"/>
          <w:lang w:val="uk-UA"/>
        </w:rPr>
        <w:t>У зв’язку з цим абзац четвертий вважати абзацом п’ятим;</w:t>
      </w:r>
    </w:p>
    <w:p w14:paraId="1FA7544C" w14:textId="372F46AF" w:rsidR="00CE12B0" w:rsidRPr="00B84F64" w:rsidRDefault="00CE12B0" w:rsidP="00CE12B0">
      <w:pPr>
        <w:pStyle w:val="ab"/>
        <w:shd w:val="clear" w:color="auto" w:fill="FFFFFF"/>
        <w:tabs>
          <w:tab w:val="left" w:pos="993"/>
        </w:tabs>
        <w:ind w:left="0" w:firstLine="709"/>
        <w:jc w:val="both"/>
        <w:rPr>
          <w:bCs/>
          <w:szCs w:val="28"/>
          <w:shd w:val="clear" w:color="auto" w:fill="FFFFFF"/>
          <w:lang w:val="uk-UA"/>
        </w:rPr>
      </w:pPr>
      <w:r w:rsidRPr="00B84F64">
        <w:rPr>
          <w:bCs/>
          <w:szCs w:val="28"/>
          <w:shd w:val="clear" w:color="auto" w:fill="FFFFFF"/>
          <w:lang w:val="uk-UA"/>
        </w:rPr>
        <w:t xml:space="preserve">доповнити </w:t>
      </w:r>
      <w:r w:rsidR="00394A5C" w:rsidRPr="00B84F64">
        <w:rPr>
          <w:bCs/>
          <w:szCs w:val="28"/>
          <w:shd w:val="clear" w:color="auto" w:fill="FFFFFF"/>
          <w:lang w:val="uk-UA"/>
        </w:rPr>
        <w:t>новим</w:t>
      </w:r>
      <w:r w:rsidRPr="00B84F64">
        <w:rPr>
          <w:bCs/>
          <w:szCs w:val="28"/>
          <w:shd w:val="clear" w:color="auto" w:fill="FFFFFF"/>
          <w:lang w:val="uk-UA"/>
        </w:rPr>
        <w:t xml:space="preserve"> абзацом такого змісту:</w:t>
      </w:r>
    </w:p>
    <w:p w14:paraId="08FB1332" w14:textId="1F17911A" w:rsidR="00CE12B0" w:rsidRDefault="00CE12B0" w:rsidP="00CE12B0">
      <w:pPr>
        <w:pStyle w:val="ab"/>
        <w:shd w:val="clear" w:color="auto" w:fill="FFFFFF"/>
        <w:tabs>
          <w:tab w:val="left" w:pos="993"/>
        </w:tabs>
        <w:ind w:left="0" w:firstLine="709"/>
        <w:jc w:val="both"/>
        <w:rPr>
          <w:bCs/>
          <w:szCs w:val="28"/>
          <w:shd w:val="clear" w:color="auto" w:fill="FFFFFF"/>
          <w:lang w:val="uk-UA"/>
        </w:rPr>
      </w:pPr>
      <w:r w:rsidRPr="00B84F64">
        <w:rPr>
          <w:bCs/>
          <w:szCs w:val="28"/>
          <w:shd w:val="clear" w:color="auto" w:fill="FFFFFF"/>
          <w:lang w:val="uk-UA"/>
        </w:rPr>
        <w:t xml:space="preserve">«Інформація за визначеними цією </w:t>
      </w:r>
      <w:r w:rsidR="00394A5C" w:rsidRPr="00B84F64">
        <w:rPr>
          <w:bCs/>
          <w:szCs w:val="28"/>
          <w:shd w:val="clear" w:color="auto" w:fill="FFFFFF"/>
          <w:lang w:val="uk-UA"/>
        </w:rPr>
        <w:t>п</w:t>
      </w:r>
      <w:r w:rsidRPr="00B84F64">
        <w:rPr>
          <w:bCs/>
          <w:szCs w:val="28"/>
          <w:shd w:val="clear" w:color="auto" w:fill="FFFFFF"/>
          <w:lang w:val="uk-UA"/>
        </w:rPr>
        <w:t xml:space="preserve">остановою </w:t>
      </w:r>
      <w:r w:rsidR="00B84F64" w:rsidRPr="00B84F64">
        <w:rPr>
          <w:bCs/>
          <w:szCs w:val="28"/>
          <w:shd w:val="clear" w:color="auto" w:fill="FFFFFF"/>
          <w:lang w:val="uk-UA"/>
        </w:rPr>
        <w:t>об'єкт</w:t>
      </w:r>
      <w:r w:rsidR="00B84F64">
        <w:rPr>
          <w:bCs/>
          <w:szCs w:val="28"/>
          <w:shd w:val="clear" w:color="auto" w:fill="FFFFFF"/>
          <w:lang w:val="uk-UA"/>
        </w:rPr>
        <w:t>ами</w:t>
      </w:r>
      <w:r w:rsidR="00B84F64" w:rsidRPr="00B84F64">
        <w:rPr>
          <w:bCs/>
          <w:szCs w:val="28"/>
          <w:shd w:val="clear" w:color="auto" w:fill="FFFFFF"/>
          <w:lang w:val="uk-UA"/>
        </w:rPr>
        <w:t xml:space="preserve"> електроенергетики</w:t>
      </w:r>
      <w:r w:rsidR="00B84F64">
        <w:rPr>
          <w:bCs/>
          <w:szCs w:val="28"/>
          <w:shd w:val="clear" w:color="auto" w:fill="FFFFFF"/>
          <w:lang w:val="uk-UA"/>
        </w:rPr>
        <w:t xml:space="preserve">, </w:t>
      </w:r>
      <w:r w:rsidR="00B84F64" w:rsidRPr="00B84F64">
        <w:rPr>
          <w:bCs/>
          <w:szCs w:val="28"/>
          <w:shd w:val="clear" w:color="auto" w:fill="FFFFFF"/>
          <w:lang w:val="uk-UA"/>
        </w:rPr>
        <w:t>електроустанов</w:t>
      </w:r>
      <w:r w:rsidR="0072159E">
        <w:rPr>
          <w:bCs/>
          <w:szCs w:val="28"/>
          <w:shd w:val="clear" w:color="auto" w:fill="FFFFFF"/>
          <w:lang w:val="uk-UA"/>
        </w:rPr>
        <w:t>ками</w:t>
      </w:r>
      <w:r w:rsidR="00B84F64" w:rsidRPr="00B84F64">
        <w:rPr>
          <w:bCs/>
          <w:szCs w:val="28"/>
          <w:shd w:val="clear" w:color="auto" w:fill="FFFFFF"/>
          <w:lang w:val="uk-UA"/>
        </w:rPr>
        <w:t xml:space="preserve"> споживачів </w:t>
      </w:r>
      <w:r w:rsidR="00B84F64">
        <w:rPr>
          <w:bCs/>
          <w:szCs w:val="28"/>
          <w:shd w:val="clear" w:color="auto" w:fill="FFFFFF"/>
          <w:lang w:val="uk-UA"/>
        </w:rPr>
        <w:t xml:space="preserve">та </w:t>
      </w:r>
      <w:r w:rsidR="00B84F64" w:rsidRPr="00B84F64">
        <w:rPr>
          <w:bCs/>
          <w:szCs w:val="28"/>
          <w:shd w:val="clear" w:color="auto" w:fill="FFFFFF"/>
          <w:lang w:val="uk-UA"/>
        </w:rPr>
        <w:t>агреговани</w:t>
      </w:r>
      <w:r w:rsidR="0072159E">
        <w:rPr>
          <w:bCs/>
          <w:szCs w:val="28"/>
          <w:shd w:val="clear" w:color="auto" w:fill="FFFFFF"/>
          <w:lang w:val="uk-UA"/>
        </w:rPr>
        <w:t>ми</w:t>
      </w:r>
      <w:r w:rsidR="00B84F64" w:rsidRPr="00B84F64">
        <w:rPr>
          <w:bCs/>
          <w:szCs w:val="28"/>
          <w:shd w:val="clear" w:color="auto" w:fill="FFFFFF"/>
          <w:lang w:val="uk-UA"/>
        </w:rPr>
        <w:t xml:space="preserve"> генеруючи</w:t>
      </w:r>
      <w:r w:rsidR="0072159E">
        <w:rPr>
          <w:bCs/>
          <w:szCs w:val="28"/>
          <w:shd w:val="clear" w:color="auto" w:fill="FFFFFF"/>
          <w:lang w:val="uk-UA"/>
        </w:rPr>
        <w:t>ми</w:t>
      </w:r>
      <w:r w:rsidR="00B84F64" w:rsidRPr="00B84F64">
        <w:rPr>
          <w:bCs/>
          <w:szCs w:val="28"/>
          <w:shd w:val="clear" w:color="auto" w:fill="FFFFFF"/>
          <w:lang w:val="uk-UA"/>
        </w:rPr>
        <w:t xml:space="preserve"> установ</w:t>
      </w:r>
      <w:r w:rsidR="0072159E">
        <w:rPr>
          <w:bCs/>
          <w:szCs w:val="28"/>
          <w:shd w:val="clear" w:color="auto" w:fill="FFFFFF"/>
          <w:lang w:val="uk-UA"/>
        </w:rPr>
        <w:t>ками</w:t>
      </w:r>
      <w:r w:rsidR="00B84F64" w:rsidRPr="00B84F64">
        <w:rPr>
          <w:bCs/>
          <w:szCs w:val="28"/>
          <w:shd w:val="clear" w:color="auto" w:fill="FFFFFF"/>
          <w:lang w:val="uk-UA"/>
        </w:rPr>
        <w:t xml:space="preserve"> </w:t>
      </w:r>
      <w:r w:rsidRPr="00CE12B0">
        <w:rPr>
          <w:bCs/>
          <w:szCs w:val="28"/>
          <w:shd w:val="clear" w:color="auto" w:fill="FFFFFF"/>
          <w:lang w:val="uk-UA"/>
        </w:rPr>
        <w:t>може бути надана НКРЕКП окремими реєстрами/файлами.</w:t>
      </w:r>
      <w:r>
        <w:rPr>
          <w:bCs/>
          <w:szCs w:val="28"/>
          <w:shd w:val="clear" w:color="auto" w:fill="FFFFFF"/>
          <w:lang w:val="uk-UA"/>
        </w:rPr>
        <w:t>»</w:t>
      </w:r>
      <w:r w:rsidR="00394A5C">
        <w:rPr>
          <w:bCs/>
          <w:szCs w:val="28"/>
          <w:shd w:val="clear" w:color="auto" w:fill="FFFFFF"/>
          <w:lang w:val="uk-UA"/>
        </w:rPr>
        <w:t>;</w:t>
      </w:r>
    </w:p>
    <w:p w14:paraId="3706F019" w14:textId="77777777" w:rsidR="00CE12B0" w:rsidRDefault="00CE12B0" w:rsidP="00CE12B0">
      <w:pPr>
        <w:pStyle w:val="ab"/>
        <w:shd w:val="clear" w:color="auto" w:fill="FFFFFF"/>
        <w:tabs>
          <w:tab w:val="left" w:pos="993"/>
        </w:tabs>
        <w:ind w:left="0" w:firstLine="709"/>
        <w:jc w:val="both"/>
        <w:rPr>
          <w:bCs/>
          <w:szCs w:val="28"/>
          <w:shd w:val="clear" w:color="auto" w:fill="FFFFFF"/>
          <w:lang w:val="uk-UA"/>
        </w:rPr>
      </w:pPr>
    </w:p>
    <w:p w14:paraId="1C326662" w14:textId="2AF3978D" w:rsidR="00CE12B0" w:rsidRPr="00E643E2" w:rsidRDefault="00CE12B0" w:rsidP="00394A5C">
      <w:pPr>
        <w:pStyle w:val="ab"/>
        <w:numPr>
          <w:ilvl w:val="0"/>
          <w:numId w:val="7"/>
        </w:numPr>
        <w:shd w:val="clear" w:color="auto" w:fill="FFFFFF"/>
        <w:tabs>
          <w:tab w:val="left" w:pos="0"/>
          <w:tab w:val="left" w:pos="993"/>
        </w:tabs>
        <w:jc w:val="both"/>
        <w:rPr>
          <w:bCs/>
          <w:szCs w:val="28"/>
          <w:shd w:val="clear" w:color="auto" w:fill="FFFFFF"/>
          <w:lang w:val="uk-UA"/>
        </w:rPr>
      </w:pPr>
      <w:r w:rsidRPr="00E643E2">
        <w:rPr>
          <w:bCs/>
          <w:szCs w:val="28"/>
          <w:shd w:val="clear" w:color="auto" w:fill="FFFFFF"/>
          <w:lang w:val="uk-UA"/>
        </w:rPr>
        <w:t xml:space="preserve">підпункт 3 викласти </w:t>
      </w:r>
      <w:r w:rsidR="009B414C">
        <w:rPr>
          <w:bCs/>
          <w:szCs w:val="28"/>
          <w:shd w:val="clear" w:color="auto" w:fill="FFFFFF"/>
          <w:lang w:val="uk-UA"/>
        </w:rPr>
        <w:t>в</w:t>
      </w:r>
      <w:r w:rsidRPr="00E643E2">
        <w:rPr>
          <w:bCs/>
          <w:szCs w:val="28"/>
          <w:shd w:val="clear" w:color="auto" w:fill="FFFFFF"/>
          <w:lang w:val="uk-UA"/>
        </w:rPr>
        <w:t xml:space="preserve"> такій редакції:</w:t>
      </w:r>
    </w:p>
    <w:p w14:paraId="7747416D" w14:textId="1C36E5FC" w:rsidR="00CE12B0" w:rsidRPr="00E643E2" w:rsidRDefault="00CE12B0" w:rsidP="00CE12B0">
      <w:pPr>
        <w:pStyle w:val="ab"/>
        <w:shd w:val="clear" w:color="auto" w:fill="FFFFFF"/>
        <w:tabs>
          <w:tab w:val="left" w:pos="0"/>
          <w:tab w:val="left" w:pos="993"/>
        </w:tabs>
        <w:ind w:left="0" w:firstLine="567"/>
        <w:jc w:val="both"/>
        <w:rPr>
          <w:bCs/>
          <w:szCs w:val="28"/>
          <w:shd w:val="clear" w:color="auto" w:fill="FFFFFF"/>
          <w:lang w:val="uk-UA"/>
        </w:rPr>
      </w:pPr>
      <w:r w:rsidRPr="00E643E2">
        <w:rPr>
          <w:bCs/>
          <w:szCs w:val="28"/>
          <w:shd w:val="clear" w:color="auto" w:fill="FFFFFF"/>
          <w:lang w:val="uk-UA"/>
        </w:rPr>
        <w:lastRenderedPageBreak/>
        <w:t xml:space="preserve">«3) </w:t>
      </w:r>
      <w:r w:rsidR="0091051B" w:rsidRPr="00E643E2">
        <w:rPr>
          <w:bCs/>
          <w:szCs w:val="28"/>
          <w:shd w:val="clear" w:color="auto" w:fill="FFFFFF"/>
          <w:lang w:val="uk-UA"/>
        </w:rPr>
        <w:t>з</w:t>
      </w:r>
      <w:r w:rsidRPr="00E643E2">
        <w:rPr>
          <w:bCs/>
          <w:szCs w:val="28"/>
          <w:shd w:val="clear" w:color="auto" w:fill="FFFFFF"/>
          <w:lang w:val="uk-UA"/>
        </w:rPr>
        <w:t xml:space="preserve"> </w:t>
      </w:r>
      <w:r w:rsidR="000A759B" w:rsidRPr="00E643E2">
        <w:rPr>
          <w:bCs/>
          <w:szCs w:val="28"/>
          <w:shd w:val="clear" w:color="auto" w:fill="FFFFFF"/>
          <w:lang w:val="uk-UA"/>
        </w:rPr>
        <w:t xml:space="preserve">дати введення в дослідну експлуатацію </w:t>
      </w:r>
      <w:r w:rsidR="009B414C" w:rsidRPr="00E643E2">
        <w:rPr>
          <w:bCs/>
          <w:szCs w:val="28"/>
          <w:shd w:val="clear" w:color="auto" w:fill="FFFFFF"/>
          <w:lang w:val="uk-UA"/>
        </w:rPr>
        <w:t>–</w:t>
      </w:r>
      <w:r w:rsidR="009B414C">
        <w:rPr>
          <w:bCs/>
          <w:szCs w:val="28"/>
          <w:shd w:val="clear" w:color="auto" w:fill="FFFFFF"/>
          <w:lang w:val="uk-UA"/>
        </w:rPr>
        <w:t xml:space="preserve"> </w:t>
      </w:r>
      <w:r w:rsidR="000A759B" w:rsidRPr="00E643E2">
        <w:rPr>
          <w:bCs/>
          <w:szCs w:val="28"/>
          <w:shd w:val="clear" w:color="auto" w:fill="FFFFFF"/>
          <w:lang w:val="uk-UA"/>
        </w:rPr>
        <w:t>інформаційно-комунікаційної системи</w:t>
      </w:r>
      <w:r w:rsidR="00ED005A" w:rsidRPr="00E643E2">
        <w:rPr>
          <w:bCs/>
          <w:szCs w:val="28"/>
          <w:shd w:val="clear" w:color="auto" w:fill="FFFFFF"/>
          <w:lang w:val="uk-UA"/>
        </w:rPr>
        <w:t xml:space="preserve"> формування та ведення </w:t>
      </w:r>
      <w:r w:rsidR="0091051B" w:rsidRPr="00E643E2">
        <w:rPr>
          <w:bCs/>
          <w:szCs w:val="28"/>
          <w:shd w:val="clear" w:color="auto" w:fill="FFFFFF"/>
          <w:lang w:val="uk-UA"/>
        </w:rPr>
        <w:t>реєстру об'єктів електроенергетики та електроустановок споживачів (у тому числі активних споживачів), що використовують альтернативні джерела енергії для виробництва електричної енергії (далі – система)</w:t>
      </w:r>
      <w:r w:rsidRPr="00E643E2">
        <w:rPr>
          <w:bCs/>
          <w:szCs w:val="28"/>
          <w:shd w:val="clear" w:color="auto" w:fill="FFFFFF"/>
          <w:lang w:val="uk-UA"/>
        </w:rPr>
        <w:t xml:space="preserve">, забезпечити підтримання постійного інформаційного обміну </w:t>
      </w:r>
      <w:r w:rsidR="00ED005A" w:rsidRPr="00E643E2">
        <w:rPr>
          <w:bCs/>
          <w:szCs w:val="28"/>
          <w:shd w:val="clear" w:color="auto" w:fill="FFFFFF"/>
          <w:lang w:val="uk-UA"/>
        </w:rPr>
        <w:t xml:space="preserve">зазначеної системи </w:t>
      </w:r>
      <w:r w:rsidRPr="00E643E2">
        <w:rPr>
          <w:bCs/>
          <w:szCs w:val="28"/>
          <w:shd w:val="clear" w:color="auto" w:fill="FFFFFF"/>
          <w:lang w:val="uk-UA"/>
        </w:rPr>
        <w:t xml:space="preserve">з </w:t>
      </w:r>
      <w:proofErr w:type="spellStart"/>
      <w:r w:rsidRPr="00E643E2">
        <w:rPr>
          <w:bCs/>
          <w:szCs w:val="28"/>
          <w:shd w:val="clear" w:color="auto" w:fill="FFFFFF"/>
          <w:lang w:val="uk-UA"/>
        </w:rPr>
        <w:t>Датахаб</w:t>
      </w:r>
      <w:proofErr w:type="spellEnd"/>
      <w:r w:rsidRPr="00E643E2">
        <w:rPr>
          <w:bCs/>
          <w:szCs w:val="28"/>
          <w:shd w:val="clear" w:color="auto" w:fill="FFFFFF"/>
          <w:lang w:val="uk-UA"/>
        </w:rPr>
        <w:t xml:space="preserve">, </w:t>
      </w:r>
      <w:r w:rsidR="00ED005A" w:rsidRPr="00E643E2">
        <w:rPr>
          <w:bCs/>
          <w:szCs w:val="28"/>
          <w:shd w:val="clear" w:color="auto" w:fill="FFFFFF"/>
          <w:lang w:val="uk-UA"/>
        </w:rPr>
        <w:t xml:space="preserve">у тому числі </w:t>
      </w:r>
      <w:r w:rsidRPr="00E643E2">
        <w:rPr>
          <w:bCs/>
          <w:szCs w:val="28"/>
          <w:shd w:val="clear" w:color="auto" w:fill="FFFFFF"/>
          <w:lang w:val="uk-UA"/>
        </w:rPr>
        <w:t xml:space="preserve">передачу за запитом </w:t>
      </w:r>
      <w:r w:rsidR="0091051B" w:rsidRPr="00E643E2">
        <w:rPr>
          <w:bCs/>
          <w:szCs w:val="28"/>
          <w:shd w:val="clear" w:color="auto" w:fill="FFFFFF"/>
          <w:lang w:val="uk-UA"/>
        </w:rPr>
        <w:t xml:space="preserve">системи </w:t>
      </w:r>
      <w:r w:rsidRPr="00E643E2">
        <w:rPr>
          <w:bCs/>
          <w:szCs w:val="28"/>
          <w:shd w:val="clear" w:color="auto" w:fill="FFFFFF"/>
          <w:lang w:val="uk-UA"/>
        </w:rPr>
        <w:t>набору даних, визначених підпунктом 2 цього пункту.</w:t>
      </w:r>
      <w:r w:rsidR="00FA3321" w:rsidRPr="00E643E2">
        <w:rPr>
          <w:lang w:val="uk-UA"/>
        </w:rPr>
        <w:t xml:space="preserve"> </w:t>
      </w:r>
      <w:r w:rsidR="00FA3321" w:rsidRPr="00E643E2">
        <w:rPr>
          <w:bCs/>
          <w:szCs w:val="28"/>
          <w:shd w:val="clear" w:color="auto" w:fill="FFFFFF"/>
          <w:lang w:val="uk-UA"/>
        </w:rPr>
        <w:t xml:space="preserve">До запуску </w:t>
      </w:r>
      <w:r w:rsidR="0091051B" w:rsidRPr="00E643E2">
        <w:rPr>
          <w:bCs/>
          <w:szCs w:val="28"/>
          <w:shd w:val="clear" w:color="auto" w:fill="FFFFFF"/>
          <w:lang w:val="uk-UA"/>
        </w:rPr>
        <w:t>системи</w:t>
      </w:r>
      <w:r w:rsidR="00FA3321" w:rsidRPr="00E643E2">
        <w:rPr>
          <w:bCs/>
          <w:szCs w:val="28"/>
          <w:shd w:val="clear" w:color="auto" w:fill="FFFFFF"/>
          <w:lang w:val="uk-UA"/>
        </w:rPr>
        <w:t>, щомісячно, не пізніше 7 числа, повідомляти НКРЕКП в електронній формі про зміни у наданій інформації відповідно до підпункту 2 цього пункту.</w:t>
      </w:r>
      <w:r w:rsidRPr="00E643E2">
        <w:rPr>
          <w:bCs/>
          <w:szCs w:val="28"/>
          <w:shd w:val="clear" w:color="auto" w:fill="FFFFFF"/>
          <w:lang w:val="uk-UA"/>
        </w:rPr>
        <w:t>»</w:t>
      </w:r>
      <w:r w:rsidR="00394A5C" w:rsidRPr="00E643E2">
        <w:rPr>
          <w:bCs/>
          <w:szCs w:val="28"/>
          <w:shd w:val="clear" w:color="auto" w:fill="FFFFFF"/>
          <w:lang w:val="uk-UA"/>
        </w:rPr>
        <w:t>.</w:t>
      </w:r>
    </w:p>
    <w:p w14:paraId="042A0860" w14:textId="77777777" w:rsidR="00CE12B0" w:rsidRPr="00E643E2" w:rsidRDefault="00CE12B0" w:rsidP="00CE12B0">
      <w:pPr>
        <w:pStyle w:val="ab"/>
        <w:shd w:val="clear" w:color="auto" w:fill="FFFFFF"/>
        <w:tabs>
          <w:tab w:val="left" w:pos="0"/>
          <w:tab w:val="left" w:pos="993"/>
        </w:tabs>
        <w:ind w:left="0" w:firstLine="567"/>
        <w:jc w:val="both"/>
        <w:rPr>
          <w:bCs/>
          <w:szCs w:val="28"/>
          <w:shd w:val="clear" w:color="auto" w:fill="FFFFFF"/>
          <w:lang w:val="uk-UA"/>
        </w:rPr>
      </w:pPr>
    </w:p>
    <w:p w14:paraId="43DC5E56" w14:textId="1F4A0318" w:rsidR="00D03069" w:rsidRPr="00394A5C" w:rsidRDefault="00394A5C" w:rsidP="00FA3321">
      <w:pPr>
        <w:pStyle w:val="ab"/>
        <w:numPr>
          <w:ilvl w:val="0"/>
          <w:numId w:val="6"/>
        </w:numPr>
        <w:shd w:val="clear" w:color="auto" w:fill="FFFFFF"/>
        <w:tabs>
          <w:tab w:val="left" w:pos="0"/>
          <w:tab w:val="left" w:pos="567"/>
          <w:tab w:val="left" w:pos="993"/>
        </w:tabs>
        <w:ind w:left="0" w:firstLine="567"/>
        <w:jc w:val="both"/>
        <w:rPr>
          <w:bCs/>
          <w:szCs w:val="28"/>
          <w:shd w:val="clear" w:color="auto" w:fill="FFFFFF"/>
          <w:lang w:val="uk-UA"/>
        </w:rPr>
      </w:pPr>
      <w:r w:rsidRPr="00E643E2">
        <w:rPr>
          <w:bCs/>
          <w:szCs w:val="28"/>
          <w:shd w:val="clear" w:color="auto" w:fill="FFFFFF"/>
          <w:lang w:val="uk-UA"/>
        </w:rPr>
        <w:t>П</w:t>
      </w:r>
      <w:r w:rsidR="00CE12B0" w:rsidRPr="00E643E2">
        <w:rPr>
          <w:bCs/>
          <w:szCs w:val="28"/>
          <w:shd w:val="clear" w:color="auto" w:fill="FFFFFF"/>
          <w:lang w:val="uk-UA"/>
        </w:rPr>
        <w:t xml:space="preserve">ункт 8 </w:t>
      </w:r>
      <w:r w:rsidR="00B52EB5" w:rsidRPr="00E643E2">
        <w:rPr>
          <w:szCs w:val="28"/>
          <w:shd w:val="clear" w:color="auto" w:fill="FFFFFF"/>
          <w:lang w:val="uk-UA"/>
        </w:rPr>
        <w:t xml:space="preserve">Порядку формування та ведення реєстру </w:t>
      </w:r>
      <w:r w:rsidR="00301846" w:rsidRPr="00E643E2">
        <w:rPr>
          <w:szCs w:val="28"/>
          <w:shd w:val="clear" w:color="auto" w:fill="FFFFFF"/>
          <w:lang w:val="uk-UA"/>
        </w:rPr>
        <w:t xml:space="preserve">об’єктів </w:t>
      </w:r>
      <w:r w:rsidR="00B52EB5" w:rsidRPr="00E643E2">
        <w:rPr>
          <w:szCs w:val="28"/>
          <w:shd w:val="clear" w:color="auto" w:fill="FFFFFF"/>
          <w:lang w:val="uk-UA"/>
        </w:rPr>
        <w:t>електроенергетики та електроустановок споживачів (у тому числі активних споживачів), що використовують</w:t>
      </w:r>
      <w:r w:rsidR="00B52EB5" w:rsidRPr="00394A5C">
        <w:rPr>
          <w:szCs w:val="28"/>
          <w:shd w:val="clear" w:color="auto" w:fill="FFFFFF"/>
          <w:lang w:val="uk-UA"/>
        </w:rPr>
        <w:t xml:space="preserve"> альтернативні джерела енергії для виробництва електричної енергії</w:t>
      </w:r>
      <w:r w:rsidR="004C0859" w:rsidRPr="00394A5C">
        <w:rPr>
          <w:szCs w:val="28"/>
          <w:shd w:val="clear" w:color="auto" w:fill="FFFFFF"/>
          <w:lang w:val="uk-UA"/>
        </w:rPr>
        <w:t xml:space="preserve">, </w:t>
      </w:r>
      <w:r w:rsidR="00D12574" w:rsidRPr="00394A5C">
        <w:rPr>
          <w:bCs/>
          <w:szCs w:val="28"/>
          <w:shd w:val="clear" w:color="auto" w:fill="FFFFFF"/>
          <w:lang w:val="uk-UA"/>
        </w:rPr>
        <w:t>викласти в такій редакції:</w:t>
      </w:r>
    </w:p>
    <w:p w14:paraId="207B2CBB" w14:textId="77777777" w:rsidR="00CE12B0" w:rsidRPr="00CE12B0" w:rsidRDefault="00D12574" w:rsidP="00CE12B0">
      <w:pPr>
        <w:shd w:val="clear" w:color="auto" w:fill="FFFFFF"/>
        <w:tabs>
          <w:tab w:val="left" w:pos="0"/>
          <w:tab w:val="left" w:pos="709"/>
          <w:tab w:val="left" w:pos="993"/>
        </w:tabs>
        <w:ind w:firstLine="567"/>
        <w:jc w:val="both"/>
        <w:rPr>
          <w:bCs/>
          <w:szCs w:val="28"/>
          <w:shd w:val="clear" w:color="auto" w:fill="FFFFFF"/>
          <w:lang w:val="uk-UA"/>
        </w:rPr>
      </w:pPr>
      <w:r w:rsidRPr="00D03069">
        <w:rPr>
          <w:bCs/>
          <w:szCs w:val="28"/>
          <w:shd w:val="clear" w:color="auto" w:fill="FFFFFF"/>
          <w:lang w:val="uk-UA"/>
        </w:rPr>
        <w:t>«</w:t>
      </w:r>
      <w:r w:rsidR="00CE12B0" w:rsidRPr="00CE12B0">
        <w:rPr>
          <w:bCs/>
          <w:szCs w:val="28"/>
          <w:shd w:val="clear" w:color="auto" w:fill="FFFFFF"/>
          <w:lang w:val="uk-UA"/>
        </w:rPr>
        <w:t>8. До реєстру вноситься така інформація:</w:t>
      </w:r>
    </w:p>
    <w:p w14:paraId="306FD315" w14:textId="77777777" w:rsidR="00CE12B0" w:rsidRPr="00CE12B0" w:rsidRDefault="00CE12B0" w:rsidP="00CE12B0">
      <w:pPr>
        <w:shd w:val="clear" w:color="auto" w:fill="FFFFFF"/>
        <w:tabs>
          <w:tab w:val="left" w:pos="0"/>
          <w:tab w:val="left" w:pos="709"/>
          <w:tab w:val="left" w:pos="993"/>
        </w:tabs>
        <w:ind w:firstLine="567"/>
        <w:jc w:val="both"/>
        <w:rPr>
          <w:bCs/>
          <w:szCs w:val="28"/>
          <w:shd w:val="clear" w:color="auto" w:fill="FFFFFF"/>
          <w:lang w:val="uk-UA"/>
        </w:rPr>
      </w:pPr>
    </w:p>
    <w:p w14:paraId="4D019B9A" w14:textId="0121AB79" w:rsidR="00CE12B0" w:rsidRPr="00CE12B0" w:rsidRDefault="00CE12B0" w:rsidP="00CE12B0">
      <w:pPr>
        <w:shd w:val="clear" w:color="auto" w:fill="FFFFFF"/>
        <w:tabs>
          <w:tab w:val="left" w:pos="0"/>
          <w:tab w:val="left" w:pos="709"/>
          <w:tab w:val="left" w:pos="993"/>
        </w:tabs>
        <w:ind w:firstLine="567"/>
        <w:jc w:val="both"/>
        <w:rPr>
          <w:bCs/>
          <w:szCs w:val="28"/>
          <w:shd w:val="clear" w:color="auto" w:fill="FFFFFF"/>
          <w:lang w:val="uk-UA"/>
        </w:rPr>
      </w:pPr>
      <w:r w:rsidRPr="00CE12B0">
        <w:rPr>
          <w:bCs/>
          <w:szCs w:val="28"/>
          <w:shd w:val="clear" w:color="auto" w:fill="FFFFFF"/>
          <w:lang w:val="uk-UA"/>
        </w:rPr>
        <w:t xml:space="preserve">1) повне найменування суб'єкта господарювання, що здійснює діяльність з виробництва електричної енергії або споживача (у тому числі активного споживача) відповідно до даних державних реєстрів (для агрегованих генеруючих установок, які характеризують загальну потужність усіх площадок комерційного обліку генеруючих установок активних споживачів </w:t>
      </w:r>
      <w:r w:rsidR="00394A5C">
        <w:rPr>
          <w:bCs/>
          <w:szCs w:val="28"/>
          <w:shd w:val="clear" w:color="auto" w:fill="FFFFFF"/>
          <w:lang w:val="uk-UA"/>
        </w:rPr>
        <w:t>–</w:t>
      </w:r>
      <w:r w:rsidRPr="00CE12B0">
        <w:rPr>
          <w:bCs/>
          <w:szCs w:val="28"/>
          <w:shd w:val="clear" w:color="auto" w:fill="FFFFFF"/>
          <w:lang w:val="uk-UA"/>
        </w:rPr>
        <w:t xml:space="preserve"> приватних домогосподарств, які уклали договір з відповідним постачальником універсальних послуг про купівлю-продаж електричної енергії за </w:t>
      </w:r>
      <w:r>
        <w:rPr>
          <w:bCs/>
          <w:szCs w:val="28"/>
          <w:shd w:val="clear" w:color="auto" w:fill="FFFFFF"/>
          <w:lang w:val="uk-UA"/>
        </w:rPr>
        <w:t xml:space="preserve">«зеленим» </w:t>
      </w:r>
      <w:r w:rsidRPr="00CE12B0">
        <w:rPr>
          <w:bCs/>
          <w:szCs w:val="28"/>
          <w:shd w:val="clear" w:color="auto" w:fill="FFFFFF"/>
          <w:lang w:val="uk-UA"/>
        </w:rPr>
        <w:t>тарифом</w:t>
      </w:r>
      <w:r w:rsidR="009B414C">
        <w:rPr>
          <w:bCs/>
          <w:szCs w:val="28"/>
          <w:shd w:val="clear" w:color="auto" w:fill="FFFFFF"/>
          <w:lang w:val="uk-UA"/>
        </w:rPr>
        <w:t>,</w:t>
      </w:r>
      <w:r w:rsidRPr="00CE12B0">
        <w:rPr>
          <w:bCs/>
          <w:szCs w:val="28"/>
          <w:shd w:val="clear" w:color="auto" w:fill="FFFFFF"/>
          <w:lang w:val="uk-UA"/>
        </w:rPr>
        <w:t xml:space="preserve"> вказується повне найменування відповідного постачальника  універсальних послуг);</w:t>
      </w:r>
    </w:p>
    <w:p w14:paraId="51BB4E04" w14:textId="77777777" w:rsidR="00CE12B0" w:rsidRPr="00CE12B0" w:rsidRDefault="00CE12B0" w:rsidP="00CE12B0">
      <w:pPr>
        <w:shd w:val="clear" w:color="auto" w:fill="FFFFFF"/>
        <w:tabs>
          <w:tab w:val="left" w:pos="0"/>
          <w:tab w:val="left" w:pos="709"/>
          <w:tab w:val="left" w:pos="993"/>
        </w:tabs>
        <w:ind w:firstLine="567"/>
        <w:jc w:val="both"/>
        <w:rPr>
          <w:bCs/>
          <w:szCs w:val="28"/>
          <w:shd w:val="clear" w:color="auto" w:fill="FFFFFF"/>
          <w:lang w:val="uk-UA"/>
        </w:rPr>
      </w:pPr>
    </w:p>
    <w:p w14:paraId="19ACDEF3" w14:textId="1C6CD12F" w:rsidR="00CE12B0" w:rsidRPr="00CE12B0" w:rsidRDefault="00CE12B0" w:rsidP="00CE12B0">
      <w:pPr>
        <w:shd w:val="clear" w:color="auto" w:fill="FFFFFF"/>
        <w:tabs>
          <w:tab w:val="left" w:pos="0"/>
          <w:tab w:val="left" w:pos="709"/>
          <w:tab w:val="left" w:pos="993"/>
        </w:tabs>
        <w:ind w:firstLine="567"/>
        <w:jc w:val="both"/>
        <w:rPr>
          <w:bCs/>
          <w:szCs w:val="28"/>
          <w:shd w:val="clear" w:color="auto" w:fill="FFFFFF"/>
          <w:lang w:val="uk-UA"/>
        </w:rPr>
      </w:pPr>
      <w:r w:rsidRPr="00CE12B0">
        <w:rPr>
          <w:bCs/>
          <w:szCs w:val="28"/>
          <w:shd w:val="clear" w:color="auto" w:fill="FFFFFF"/>
          <w:lang w:val="uk-UA"/>
        </w:rPr>
        <w:t xml:space="preserve">2) ідентифікаційний </w:t>
      </w:r>
      <w:r w:rsidRPr="00FA3321">
        <w:rPr>
          <w:bCs/>
          <w:szCs w:val="28"/>
          <w:shd w:val="clear" w:color="auto" w:fill="FFFFFF"/>
          <w:lang w:val="uk-UA"/>
        </w:rPr>
        <w:t xml:space="preserve">код юридичної особи </w:t>
      </w:r>
      <w:r w:rsidR="00394A5C" w:rsidRPr="00FA3321">
        <w:rPr>
          <w:bCs/>
          <w:szCs w:val="28"/>
          <w:shd w:val="clear" w:color="auto" w:fill="FFFFFF"/>
          <w:lang w:val="uk-UA"/>
        </w:rPr>
        <w:t xml:space="preserve">згідно з даними </w:t>
      </w:r>
      <w:r w:rsidRPr="00FA3321">
        <w:rPr>
          <w:bCs/>
          <w:szCs w:val="28"/>
          <w:shd w:val="clear" w:color="auto" w:fill="FFFFFF"/>
          <w:lang w:val="uk-UA"/>
        </w:rPr>
        <w:t>Єдино</w:t>
      </w:r>
      <w:r w:rsidR="00394A5C" w:rsidRPr="00FA3321">
        <w:rPr>
          <w:bCs/>
          <w:szCs w:val="28"/>
          <w:shd w:val="clear" w:color="auto" w:fill="FFFFFF"/>
          <w:lang w:val="uk-UA"/>
        </w:rPr>
        <w:t>го</w:t>
      </w:r>
      <w:r w:rsidRPr="00FA3321">
        <w:rPr>
          <w:bCs/>
          <w:szCs w:val="28"/>
          <w:shd w:val="clear" w:color="auto" w:fill="FFFFFF"/>
          <w:lang w:val="uk-UA"/>
        </w:rPr>
        <w:t xml:space="preserve"> державно</w:t>
      </w:r>
      <w:r w:rsidR="00394A5C" w:rsidRPr="00FA3321">
        <w:rPr>
          <w:bCs/>
          <w:szCs w:val="28"/>
          <w:shd w:val="clear" w:color="auto" w:fill="FFFFFF"/>
          <w:lang w:val="uk-UA"/>
        </w:rPr>
        <w:t>го</w:t>
      </w:r>
      <w:r w:rsidRPr="00FA3321">
        <w:rPr>
          <w:bCs/>
          <w:szCs w:val="28"/>
          <w:shd w:val="clear" w:color="auto" w:fill="FFFFFF"/>
          <w:lang w:val="uk-UA"/>
        </w:rPr>
        <w:t xml:space="preserve"> реєстр</w:t>
      </w:r>
      <w:r w:rsidR="00394A5C" w:rsidRPr="00FA3321">
        <w:rPr>
          <w:bCs/>
          <w:szCs w:val="28"/>
          <w:shd w:val="clear" w:color="auto" w:fill="FFFFFF"/>
          <w:lang w:val="uk-UA"/>
        </w:rPr>
        <w:t>у</w:t>
      </w:r>
      <w:r w:rsidRPr="00FA3321">
        <w:rPr>
          <w:bCs/>
          <w:szCs w:val="28"/>
          <w:shd w:val="clear" w:color="auto" w:fill="FFFFFF"/>
          <w:lang w:val="uk-UA"/>
        </w:rPr>
        <w:t xml:space="preserve"> підприємств і організацій України або реєстраційний номер облікової картки платника податків в Україні або серія та номер паспорта (для фізичної особи</w:t>
      </w:r>
      <w:r w:rsidR="009B414C" w:rsidRPr="00E643E2">
        <w:rPr>
          <w:bCs/>
          <w:szCs w:val="28"/>
          <w:shd w:val="clear" w:color="auto" w:fill="FFFFFF"/>
          <w:lang w:val="uk-UA"/>
        </w:rPr>
        <w:t>–</w:t>
      </w:r>
      <w:r w:rsidRPr="00CE12B0">
        <w:rPr>
          <w:bCs/>
          <w:szCs w:val="28"/>
          <w:shd w:val="clear" w:color="auto" w:fill="FFFFFF"/>
          <w:lang w:val="uk-UA"/>
        </w:rPr>
        <w:t xml:space="preserve">підприємця,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відповідному контролюючому органу і має відповідну відмітку у паспорті) (для агрегованих генеруючих установок, які характеризують загальну потужність усіх площадок комерційного обліку генеруючих установок активних споживачів </w:t>
      </w:r>
      <w:r w:rsidR="009B414C" w:rsidRPr="00E643E2">
        <w:rPr>
          <w:bCs/>
          <w:szCs w:val="28"/>
          <w:shd w:val="clear" w:color="auto" w:fill="FFFFFF"/>
          <w:lang w:val="uk-UA"/>
        </w:rPr>
        <w:t>–</w:t>
      </w:r>
      <w:r w:rsidRPr="00CE12B0">
        <w:rPr>
          <w:bCs/>
          <w:szCs w:val="28"/>
          <w:shd w:val="clear" w:color="auto" w:fill="FFFFFF"/>
          <w:lang w:val="uk-UA"/>
        </w:rPr>
        <w:t xml:space="preserve"> приватних домогосподарств, які уклали договір з відповідним постачальником універсальних послуг про купівлю-продаж електричної енергії за </w:t>
      </w:r>
      <w:r>
        <w:rPr>
          <w:bCs/>
          <w:szCs w:val="28"/>
          <w:shd w:val="clear" w:color="auto" w:fill="FFFFFF"/>
          <w:lang w:val="uk-UA"/>
        </w:rPr>
        <w:t xml:space="preserve">«зеленим» </w:t>
      </w:r>
      <w:r w:rsidRPr="00CE12B0">
        <w:rPr>
          <w:bCs/>
          <w:szCs w:val="28"/>
          <w:shd w:val="clear" w:color="auto" w:fill="FFFFFF"/>
          <w:lang w:val="uk-UA"/>
        </w:rPr>
        <w:t>тарифом</w:t>
      </w:r>
      <w:r w:rsidR="009B414C">
        <w:rPr>
          <w:bCs/>
          <w:szCs w:val="28"/>
          <w:shd w:val="clear" w:color="auto" w:fill="FFFFFF"/>
          <w:lang w:val="uk-UA"/>
        </w:rPr>
        <w:t>,</w:t>
      </w:r>
      <w:r w:rsidRPr="00CE12B0">
        <w:rPr>
          <w:bCs/>
          <w:szCs w:val="28"/>
          <w:shd w:val="clear" w:color="auto" w:fill="FFFFFF"/>
          <w:lang w:val="uk-UA"/>
        </w:rPr>
        <w:t xml:space="preserve"> вказується ідентифікаційний код відповідного постачальника універсальних послуг);</w:t>
      </w:r>
    </w:p>
    <w:p w14:paraId="17F1CE8C" w14:textId="77777777" w:rsidR="00CE12B0" w:rsidRPr="00CE12B0" w:rsidRDefault="00CE12B0" w:rsidP="00CE12B0">
      <w:pPr>
        <w:shd w:val="clear" w:color="auto" w:fill="FFFFFF"/>
        <w:tabs>
          <w:tab w:val="left" w:pos="0"/>
          <w:tab w:val="left" w:pos="709"/>
          <w:tab w:val="left" w:pos="993"/>
        </w:tabs>
        <w:ind w:firstLine="567"/>
        <w:jc w:val="both"/>
        <w:rPr>
          <w:bCs/>
          <w:szCs w:val="28"/>
          <w:shd w:val="clear" w:color="auto" w:fill="FFFFFF"/>
          <w:lang w:val="uk-UA"/>
        </w:rPr>
      </w:pPr>
    </w:p>
    <w:p w14:paraId="328D822A" w14:textId="359AFD1B" w:rsidR="00CE12B0" w:rsidRPr="00CE12B0" w:rsidRDefault="00CE12B0" w:rsidP="00CE12B0">
      <w:pPr>
        <w:shd w:val="clear" w:color="auto" w:fill="FFFFFF"/>
        <w:tabs>
          <w:tab w:val="left" w:pos="0"/>
          <w:tab w:val="left" w:pos="709"/>
          <w:tab w:val="left" w:pos="993"/>
        </w:tabs>
        <w:ind w:firstLine="567"/>
        <w:jc w:val="both"/>
        <w:rPr>
          <w:bCs/>
          <w:szCs w:val="28"/>
          <w:shd w:val="clear" w:color="auto" w:fill="FFFFFF"/>
          <w:lang w:val="uk-UA"/>
        </w:rPr>
      </w:pPr>
      <w:r w:rsidRPr="00CE12B0">
        <w:rPr>
          <w:bCs/>
          <w:szCs w:val="28"/>
          <w:shd w:val="clear" w:color="auto" w:fill="FFFFFF"/>
          <w:lang w:val="uk-UA"/>
        </w:rPr>
        <w:lastRenderedPageBreak/>
        <w:t xml:space="preserve">3) дата рішення НКРЕКП про видачу ліцензії та/або дата набуття права на провадження ліцензованої діяльності з виробництва електричної енергії (для ліцензіатів) (для </w:t>
      </w:r>
      <w:r w:rsidR="00F14274" w:rsidRPr="00F14274">
        <w:rPr>
          <w:bCs/>
          <w:szCs w:val="28"/>
          <w:shd w:val="clear" w:color="auto" w:fill="FFFFFF"/>
          <w:lang w:val="uk-UA"/>
        </w:rPr>
        <w:t xml:space="preserve">агрегованих генеруючих </w:t>
      </w:r>
      <w:r w:rsidRPr="00CE12B0">
        <w:rPr>
          <w:bCs/>
          <w:szCs w:val="28"/>
          <w:shd w:val="clear" w:color="auto" w:fill="FFFFFF"/>
          <w:lang w:val="uk-UA"/>
        </w:rPr>
        <w:t xml:space="preserve">установок, які характеризують загальну потужність усіх площадок комерційного обліку генеруючих установок активних споживачів </w:t>
      </w:r>
      <w:r w:rsidR="00394A5C">
        <w:rPr>
          <w:bCs/>
          <w:szCs w:val="28"/>
          <w:shd w:val="clear" w:color="auto" w:fill="FFFFFF"/>
          <w:lang w:val="uk-UA"/>
        </w:rPr>
        <w:t>–</w:t>
      </w:r>
      <w:r w:rsidRPr="00CE12B0">
        <w:rPr>
          <w:bCs/>
          <w:szCs w:val="28"/>
          <w:shd w:val="clear" w:color="auto" w:fill="FFFFFF"/>
          <w:lang w:val="uk-UA"/>
        </w:rPr>
        <w:t xml:space="preserve"> приватних домогосподарств, які уклали договір з відповідним постачальником універсальних послуг про купівлю-продаж електричної енергії за </w:t>
      </w:r>
      <w:r>
        <w:rPr>
          <w:bCs/>
          <w:szCs w:val="28"/>
          <w:shd w:val="clear" w:color="auto" w:fill="FFFFFF"/>
          <w:lang w:val="uk-UA"/>
        </w:rPr>
        <w:t xml:space="preserve">«зеленим» </w:t>
      </w:r>
      <w:r w:rsidRPr="00CE12B0">
        <w:rPr>
          <w:bCs/>
          <w:szCs w:val="28"/>
          <w:shd w:val="clear" w:color="auto" w:fill="FFFFFF"/>
          <w:lang w:val="uk-UA"/>
        </w:rPr>
        <w:t xml:space="preserve">тарифом, вказується дата рішення НКРЕКП про видачу ліцензії </w:t>
      </w:r>
      <w:r w:rsidR="00F14274" w:rsidRPr="00CE12B0">
        <w:rPr>
          <w:bCs/>
          <w:szCs w:val="28"/>
          <w:shd w:val="clear" w:color="auto" w:fill="FFFFFF"/>
          <w:lang w:val="uk-UA"/>
        </w:rPr>
        <w:t xml:space="preserve">відповідному постачальнику універсальних послуг </w:t>
      </w:r>
      <w:r w:rsidRPr="00CE12B0">
        <w:rPr>
          <w:bCs/>
          <w:szCs w:val="28"/>
          <w:shd w:val="clear" w:color="auto" w:fill="FFFFFF"/>
          <w:lang w:val="uk-UA"/>
        </w:rPr>
        <w:t xml:space="preserve">або дата набуття </w:t>
      </w:r>
      <w:r w:rsidR="00F14274">
        <w:rPr>
          <w:bCs/>
          <w:szCs w:val="28"/>
          <w:shd w:val="clear" w:color="auto" w:fill="FFFFFF"/>
          <w:lang w:val="uk-UA"/>
        </w:rPr>
        <w:t xml:space="preserve">ним </w:t>
      </w:r>
      <w:r w:rsidRPr="00CE12B0">
        <w:rPr>
          <w:bCs/>
          <w:szCs w:val="28"/>
          <w:shd w:val="clear" w:color="auto" w:fill="FFFFFF"/>
          <w:lang w:val="uk-UA"/>
        </w:rPr>
        <w:t>права на провадження ліцензованої діяльності з постачання електричної енергії);</w:t>
      </w:r>
    </w:p>
    <w:p w14:paraId="79C74CA9" w14:textId="77777777" w:rsidR="00CE12B0" w:rsidRPr="00CE12B0" w:rsidRDefault="00CE12B0" w:rsidP="00CE12B0">
      <w:pPr>
        <w:shd w:val="clear" w:color="auto" w:fill="FFFFFF"/>
        <w:tabs>
          <w:tab w:val="left" w:pos="0"/>
          <w:tab w:val="left" w:pos="709"/>
          <w:tab w:val="left" w:pos="993"/>
        </w:tabs>
        <w:ind w:firstLine="567"/>
        <w:jc w:val="both"/>
        <w:rPr>
          <w:bCs/>
          <w:szCs w:val="28"/>
          <w:shd w:val="clear" w:color="auto" w:fill="FFFFFF"/>
          <w:lang w:val="uk-UA"/>
        </w:rPr>
      </w:pPr>
    </w:p>
    <w:p w14:paraId="6DD4F391" w14:textId="0363DAA1" w:rsidR="00CE12B0" w:rsidRPr="00CE12B0" w:rsidRDefault="00CE12B0" w:rsidP="00CE12B0">
      <w:pPr>
        <w:shd w:val="clear" w:color="auto" w:fill="FFFFFF"/>
        <w:tabs>
          <w:tab w:val="left" w:pos="0"/>
          <w:tab w:val="left" w:pos="709"/>
          <w:tab w:val="left" w:pos="993"/>
        </w:tabs>
        <w:ind w:firstLine="567"/>
        <w:jc w:val="both"/>
        <w:rPr>
          <w:bCs/>
          <w:szCs w:val="28"/>
          <w:shd w:val="clear" w:color="auto" w:fill="FFFFFF"/>
          <w:lang w:val="uk-UA"/>
        </w:rPr>
      </w:pPr>
      <w:r w:rsidRPr="00CE12B0">
        <w:rPr>
          <w:bCs/>
          <w:szCs w:val="28"/>
          <w:shd w:val="clear" w:color="auto" w:fill="FFFFFF"/>
          <w:lang w:val="uk-UA"/>
        </w:rPr>
        <w:t xml:space="preserve">4) місцезнаходження виробника електричної енергії або споживача (у тому числі активного споживача) (не надається щодо фізичних осіб), що здійснює діяльність з виробництва електричної енергії відповідно до даних державних реєстрів (для агрегованих генеруючих установок, які характеризують загальну потужність усіх площадок комерційного обліку генеруючих установок активних споживачів </w:t>
      </w:r>
      <w:r w:rsidR="00394A5C">
        <w:rPr>
          <w:bCs/>
          <w:szCs w:val="28"/>
          <w:shd w:val="clear" w:color="auto" w:fill="FFFFFF"/>
          <w:lang w:val="uk-UA"/>
        </w:rPr>
        <w:t>–</w:t>
      </w:r>
      <w:r w:rsidRPr="00CE12B0">
        <w:rPr>
          <w:bCs/>
          <w:szCs w:val="28"/>
          <w:shd w:val="clear" w:color="auto" w:fill="FFFFFF"/>
          <w:lang w:val="uk-UA"/>
        </w:rPr>
        <w:t xml:space="preserve"> приватних домогосподарств, які уклали договір з відповідним постачальником універсальних послуг про купівлю-продаж електричної енергії за </w:t>
      </w:r>
      <w:r>
        <w:rPr>
          <w:bCs/>
          <w:szCs w:val="28"/>
          <w:shd w:val="clear" w:color="auto" w:fill="FFFFFF"/>
          <w:lang w:val="uk-UA"/>
        </w:rPr>
        <w:t xml:space="preserve">«зеленим» </w:t>
      </w:r>
      <w:r w:rsidRPr="00CE12B0">
        <w:rPr>
          <w:bCs/>
          <w:szCs w:val="28"/>
          <w:shd w:val="clear" w:color="auto" w:fill="FFFFFF"/>
          <w:lang w:val="uk-UA"/>
        </w:rPr>
        <w:t>тарифом</w:t>
      </w:r>
      <w:r w:rsidR="002F7CD0">
        <w:rPr>
          <w:bCs/>
          <w:szCs w:val="28"/>
          <w:shd w:val="clear" w:color="auto" w:fill="FFFFFF"/>
          <w:lang w:val="uk-UA"/>
        </w:rPr>
        <w:t>,</w:t>
      </w:r>
      <w:r w:rsidRPr="00CE12B0">
        <w:rPr>
          <w:bCs/>
          <w:szCs w:val="28"/>
          <w:shd w:val="clear" w:color="auto" w:fill="FFFFFF"/>
          <w:lang w:val="uk-UA"/>
        </w:rPr>
        <w:t xml:space="preserve"> вказується місцезнаходження відповідного постачальника універсальних послуг);</w:t>
      </w:r>
    </w:p>
    <w:p w14:paraId="1D90EB67" w14:textId="77777777" w:rsidR="00CE12B0" w:rsidRPr="00CE12B0" w:rsidRDefault="00CE12B0" w:rsidP="00CE12B0">
      <w:pPr>
        <w:shd w:val="clear" w:color="auto" w:fill="FFFFFF"/>
        <w:tabs>
          <w:tab w:val="left" w:pos="0"/>
          <w:tab w:val="left" w:pos="709"/>
          <w:tab w:val="left" w:pos="993"/>
        </w:tabs>
        <w:ind w:firstLine="567"/>
        <w:jc w:val="both"/>
        <w:rPr>
          <w:bCs/>
          <w:szCs w:val="28"/>
          <w:shd w:val="clear" w:color="auto" w:fill="FFFFFF"/>
          <w:lang w:val="uk-UA"/>
        </w:rPr>
      </w:pPr>
    </w:p>
    <w:p w14:paraId="5BA38D48" w14:textId="28C6FCAD" w:rsidR="00CE12B0" w:rsidRPr="00CE12B0" w:rsidRDefault="00CE12B0" w:rsidP="00CE12B0">
      <w:pPr>
        <w:shd w:val="clear" w:color="auto" w:fill="FFFFFF"/>
        <w:tabs>
          <w:tab w:val="left" w:pos="709"/>
          <w:tab w:val="left" w:pos="993"/>
        </w:tabs>
        <w:ind w:firstLine="567"/>
        <w:jc w:val="both"/>
        <w:rPr>
          <w:bCs/>
          <w:szCs w:val="28"/>
          <w:shd w:val="clear" w:color="auto" w:fill="FFFFFF"/>
          <w:lang w:val="uk-UA"/>
        </w:rPr>
      </w:pPr>
      <w:r w:rsidRPr="00CE12B0">
        <w:rPr>
          <w:bCs/>
          <w:szCs w:val="28"/>
          <w:shd w:val="clear" w:color="auto" w:fill="FFFFFF"/>
          <w:lang w:val="uk-UA"/>
        </w:rPr>
        <w:t xml:space="preserve">5) назва (диспетчерське найменування) об’єкта електроенергетики, його черги (пускового комплексу), електроустановки споживача (у тому числі активного споживача (за наявності) (для агрегованих генеруючих установок, які характеризують загальну потужність усіх площадок комерційного обліку генеруючих установок активних споживачів </w:t>
      </w:r>
      <w:r w:rsidR="00394A5C">
        <w:rPr>
          <w:bCs/>
          <w:szCs w:val="28"/>
          <w:shd w:val="clear" w:color="auto" w:fill="FFFFFF"/>
          <w:lang w:val="uk-UA"/>
        </w:rPr>
        <w:t>–</w:t>
      </w:r>
      <w:r w:rsidRPr="00CE12B0">
        <w:rPr>
          <w:bCs/>
          <w:szCs w:val="28"/>
          <w:shd w:val="clear" w:color="auto" w:fill="FFFFFF"/>
          <w:lang w:val="uk-UA"/>
        </w:rPr>
        <w:t xml:space="preserve"> приватних домогосподарств, які уклали договір з відповідним постачальником універсальних послуг про купівлю-продаж електричної енергії за </w:t>
      </w:r>
      <w:r>
        <w:rPr>
          <w:bCs/>
          <w:szCs w:val="28"/>
          <w:shd w:val="clear" w:color="auto" w:fill="FFFFFF"/>
          <w:lang w:val="uk-UA"/>
        </w:rPr>
        <w:t xml:space="preserve">«зеленим» </w:t>
      </w:r>
      <w:r w:rsidRPr="00CE12B0">
        <w:rPr>
          <w:bCs/>
          <w:szCs w:val="28"/>
          <w:shd w:val="clear" w:color="auto" w:fill="FFFFFF"/>
          <w:lang w:val="uk-UA"/>
        </w:rPr>
        <w:t>тарифом</w:t>
      </w:r>
      <w:r w:rsidR="002F7CD0">
        <w:rPr>
          <w:bCs/>
          <w:szCs w:val="28"/>
          <w:shd w:val="clear" w:color="auto" w:fill="FFFFFF"/>
          <w:lang w:val="uk-UA"/>
        </w:rPr>
        <w:t>,</w:t>
      </w:r>
      <w:r w:rsidRPr="00CE12B0">
        <w:rPr>
          <w:bCs/>
          <w:szCs w:val="28"/>
          <w:shd w:val="clear" w:color="auto" w:fill="FFFFFF"/>
          <w:lang w:val="uk-UA"/>
        </w:rPr>
        <w:t xml:space="preserve"> вказується загальна інформація щодо належності (віднесення) агрегованої генеруючої установки до відповідного постачальника універсальний послуг у форматі «Агрегована генеруюча установка найменування постачальника універсальної послуги», найменування виду агрегованої групи</w:t>
      </w:r>
      <w:r>
        <w:rPr>
          <w:bCs/>
          <w:szCs w:val="28"/>
          <w:shd w:val="clear" w:color="auto" w:fill="FFFFFF"/>
          <w:lang w:val="uk-UA"/>
        </w:rPr>
        <w:t>»</w:t>
      </w:r>
      <w:r w:rsidRPr="00CE12B0">
        <w:rPr>
          <w:bCs/>
          <w:szCs w:val="28"/>
          <w:shd w:val="clear" w:color="auto" w:fill="FFFFFF"/>
          <w:lang w:val="uk-UA"/>
        </w:rPr>
        <w:t>);</w:t>
      </w:r>
    </w:p>
    <w:p w14:paraId="2C6FEC35" w14:textId="77777777" w:rsidR="00CE12B0" w:rsidRPr="00CE12B0" w:rsidRDefault="00CE12B0" w:rsidP="00CE12B0">
      <w:pPr>
        <w:shd w:val="clear" w:color="auto" w:fill="FFFFFF"/>
        <w:tabs>
          <w:tab w:val="left" w:pos="0"/>
          <w:tab w:val="left" w:pos="709"/>
          <w:tab w:val="left" w:pos="993"/>
        </w:tabs>
        <w:ind w:firstLine="567"/>
        <w:jc w:val="both"/>
        <w:rPr>
          <w:bCs/>
          <w:szCs w:val="28"/>
          <w:shd w:val="clear" w:color="auto" w:fill="FFFFFF"/>
          <w:lang w:val="uk-UA"/>
        </w:rPr>
      </w:pPr>
    </w:p>
    <w:p w14:paraId="5CC57A0E" w14:textId="59EE0CB1" w:rsidR="00CE12B0" w:rsidRPr="00CE12B0" w:rsidRDefault="00CE12B0" w:rsidP="00CE12B0">
      <w:pPr>
        <w:shd w:val="clear" w:color="auto" w:fill="FFFFFF"/>
        <w:tabs>
          <w:tab w:val="left" w:pos="0"/>
          <w:tab w:val="left" w:pos="709"/>
          <w:tab w:val="left" w:pos="993"/>
        </w:tabs>
        <w:ind w:firstLine="567"/>
        <w:jc w:val="both"/>
        <w:rPr>
          <w:bCs/>
          <w:szCs w:val="28"/>
          <w:shd w:val="clear" w:color="auto" w:fill="FFFFFF"/>
          <w:lang w:val="uk-UA"/>
        </w:rPr>
      </w:pPr>
      <w:r w:rsidRPr="00CE12B0">
        <w:rPr>
          <w:bCs/>
          <w:szCs w:val="28"/>
          <w:shd w:val="clear" w:color="auto" w:fill="FFFFFF"/>
          <w:lang w:val="uk-UA"/>
        </w:rPr>
        <w:t xml:space="preserve">6) місцезнаходження та географічні координати (GPS-координати) (за наявності) об’єкта електроенергетики, його черги (пускового комплексу), електроустановки споживача (у тому числі активного споживача), у тому числі відповідно до даних державних реєстрів, кодифікаторів (за наявності) (для агрегованих генеруючих установок, які характеризують загальну потужність усіх площадок комерційного обліку генеруючих установок активних споживачів </w:t>
      </w:r>
      <w:r w:rsidR="00394A5C">
        <w:rPr>
          <w:bCs/>
          <w:szCs w:val="28"/>
          <w:shd w:val="clear" w:color="auto" w:fill="FFFFFF"/>
          <w:lang w:val="uk-UA"/>
        </w:rPr>
        <w:t>–</w:t>
      </w:r>
      <w:r w:rsidRPr="00CE12B0">
        <w:rPr>
          <w:bCs/>
          <w:szCs w:val="28"/>
          <w:shd w:val="clear" w:color="auto" w:fill="FFFFFF"/>
          <w:lang w:val="uk-UA"/>
        </w:rPr>
        <w:t xml:space="preserve"> приватних домогосподарств, які уклали договір з відповідним постачальником універсальних послуг про купівлю-продаж електричної енергії за </w:t>
      </w:r>
      <w:r>
        <w:rPr>
          <w:bCs/>
          <w:szCs w:val="28"/>
          <w:shd w:val="clear" w:color="auto" w:fill="FFFFFF"/>
          <w:lang w:val="uk-UA"/>
        </w:rPr>
        <w:t xml:space="preserve">«зеленим» </w:t>
      </w:r>
      <w:r w:rsidRPr="00CE12B0">
        <w:rPr>
          <w:bCs/>
          <w:szCs w:val="28"/>
          <w:shd w:val="clear" w:color="auto" w:fill="FFFFFF"/>
          <w:lang w:val="uk-UA"/>
        </w:rPr>
        <w:t xml:space="preserve">тарифом, вказується територія ліцензійної діяльності </w:t>
      </w:r>
      <w:r w:rsidRPr="00CE12B0">
        <w:rPr>
          <w:bCs/>
          <w:szCs w:val="28"/>
          <w:shd w:val="clear" w:color="auto" w:fill="FFFFFF"/>
          <w:lang w:val="uk-UA"/>
        </w:rPr>
        <w:lastRenderedPageBreak/>
        <w:t xml:space="preserve">відповідного постачальника універсальних послуг згідно </w:t>
      </w:r>
      <w:r w:rsidR="002F7CD0">
        <w:rPr>
          <w:bCs/>
          <w:szCs w:val="28"/>
          <w:shd w:val="clear" w:color="auto" w:fill="FFFFFF"/>
          <w:lang w:val="uk-UA"/>
        </w:rPr>
        <w:t xml:space="preserve">з </w:t>
      </w:r>
      <w:r w:rsidRPr="00CE12B0">
        <w:rPr>
          <w:bCs/>
          <w:szCs w:val="28"/>
          <w:shd w:val="clear" w:color="auto" w:fill="FFFFFF"/>
          <w:lang w:val="uk-UA"/>
        </w:rPr>
        <w:t>ліценз</w:t>
      </w:r>
      <w:r w:rsidR="002F7CD0">
        <w:rPr>
          <w:bCs/>
          <w:szCs w:val="28"/>
          <w:shd w:val="clear" w:color="auto" w:fill="FFFFFF"/>
          <w:lang w:val="uk-UA"/>
        </w:rPr>
        <w:t xml:space="preserve">іями    </w:t>
      </w:r>
      <w:r w:rsidRPr="00CE12B0">
        <w:rPr>
          <w:bCs/>
          <w:szCs w:val="28"/>
          <w:shd w:val="clear" w:color="auto" w:fill="FFFFFF"/>
          <w:lang w:val="uk-UA"/>
        </w:rPr>
        <w:t xml:space="preserve"> (область або м. Київ));</w:t>
      </w:r>
    </w:p>
    <w:p w14:paraId="1EE84BE5" w14:textId="77777777" w:rsidR="00CE12B0" w:rsidRPr="00CE12B0" w:rsidRDefault="00CE12B0" w:rsidP="00CE12B0">
      <w:pPr>
        <w:shd w:val="clear" w:color="auto" w:fill="FFFFFF"/>
        <w:tabs>
          <w:tab w:val="left" w:pos="0"/>
          <w:tab w:val="left" w:pos="709"/>
          <w:tab w:val="left" w:pos="993"/>
        </w:tabs>
        <w:ind w:firstLine="567"/>
        <w:jc w:val="both"/>
        <w:rPr>
          <w:bCs/>
          <w:szCs w:val="28"/>
          <w:shd w:val="clear" w:color="auto" w:fill="FFFFFF"/>
          <w:lang w:val="uk-UA"/>
        </w:rPr>
      </w:pPr>
    </w:p>
    <w:p w14:paraId="50B45DBE" w14:textId="231AF7F2" w:rsidR="00CE12B0" w:rsidRPr="00CE12B0" w:rsidRDefault="00CE12B0" w:rsidP="00CE12B0">
      <w:pPr>
        <w:shd w:val="clear" w:color="auto" w:fill="FFFFFF"/>
        <w:tabs>
          <w:tab w:val="left" w:pos="0"/>
          <w:tab w:val="left" w:pos="709"/>
          <w:tab w:val="left" w:pos="993"/>
        </w:tabs>
        <w:ind w:firstLine="567"/>
        <w:jc w:val="both"/>
        <w:rPr>
          <w:bCs/>
          <w:szCs w:val="28"/>
          <w:shd w:val="clear" w:color="auto" w:fill="FFFFFF"/>
          <w:lang w:val="uk-UA"/>
        </w:rPr>
      </w:pPr>
      <w:r w:rsidRPr="00CE12B0">
        <w:rPr>
          <w:bCs/>
          <w:szCs w:val="28"/>
          <w:shd w:val="clear" w:color="auto" w:fill="FFFFFF"/>
          <w:lang w:val="uk-UA"/>
        </w:rPr>
        <w:t xml:space="preserve">7) встановлена потужність об’єкта електроенергетики, його черги (пускового комплексу) або встановлена потужність генеруючої установки споживача (у тому числі активного споживача). (для агрегованих генеруючих установок, які характеризують загальну потужність усіх площадок комерційного обліку генеруючих установок активних споживачів </w:t>
      </w:r>
      <w:r w:rsidR="002F7CD0" w:rsidRPr="00E643E2">
        <w:rPr>
          <w:bCs/>
          <w:szCs w:val="28"/>
          <w:shd w:val="clear" w:color="auto" w:fill="FFFFFF"/>
          <w:lang w:val="uk-UA"/>
        </w:rPr>
        <w:t>–</w:t>
      </w:r>
      <w:r w:rsidRPr="00CE12B0">
        <w:rPr>
          <w:bCs/>
          <w:szCs w:val="28"/>
          <w:shd w:val="clear" w:color="auto" w:fill="FFFFFF"/>
          <w:lang w:val="uk-UA"/>
        </w:rPr>
        <w:t xml:space="preserve"> приватних домогосподарств, які уклали договір з відповідним постачальником універсальних послуг про купівлю-продаж електричної енергії за </w:t>
      </w:r>
      <w:r>
        <w:rPr>
          <w:bCs/>
          <w:szCs w:val="28"/>
          <w:shd w:val="clear" w:color="auto" w:fill="FFFFFF"/>
          <w:lang w:val="uk-UA"/>
        </w:rPr>
        <w:t xml:space="preserve">«зеленим» </w:t>
      </w:r>
      <w:r w:rsidRPr="00CE12B0">
        <w:rPr>
          <w:bCs/>
          <w:szCs w:val="28"/>
          <w:shd w:val="clear" w:color="auto" w:fill="FFFFFF"/>
          <w:lang w:val="uk-UA"/>
        </w:rPr>
        <w:t xml:space="preserve">тарифом, вказується встановлена потужність агрегованої генеруючої установки, яка відповідає сумі значень встановлених </w:t>
      </w:r>
      <w:proofErr w:type="spellStart"/>
      <w:r w:rsidRPr="00CE12B0">
        <w:rPr>
          <w:bCs/>
          <w:szCs w:val="28"/>
          <w:shd w:val="clear" w:color="auto" w:fill="FFFFFF"/>
          <w:lang w:val="uk-UA"/>
        </w:rPr>
        <w:t>потужностей</w:t>
      </w:r>
      <w:proofErr w:type="spellEnd"/>
      <w:r w:rsidRPr="00CE12B0">
        <w:rPr>
          <w:bCs/>
          <w:szCs w:val="28"/>
          <w:shd w:val="clear" w:color="auto" w:fill="FFFFFF"/>
          <w:lang w:val="uk-UA"/>
        </w:rPr>
        <w:t xml:space="preserve"> одиниць генерації за всіма площадками комерційного обліку генеруючих установок активних споживачів </w:t>
      </w:r>
      <w:r w:rsidR="00394A5C">
        <w:rPr>
          <w:bCs/>
          <w:szCs w:val="28"/>
          <w:shd w:val="clear" w:color="auto" w:fill="FFFFFF"/>
          <w:lang w:val="uk-UA"/>
        </w:rPr>
        <w:t>–</w:t>
      </w:r>
      <w:r w:rsidRPr="00CE12B0">
        <w:rPr>
          <w:bCs/>
          <w:szCs w:val="28"/>
          <w:shd w:val="clear" w:color="auto" w:fill="FFFFFF"/>
          <w:lang w:val="uk-UA"/>
        </w:rPr>
        <w:t xml:space="preserve"> приватних домогосподарств, які уклали договір з відповідним постачальником універсальних послуг про купівлю-продаж електричної енергії за </w:t>
      </w:r>
      <w:r>
        <w:rPr>
          <w:bCs/>
          <w:szCs w:val="28"/>
          <w:shd w:val="clear" w:color="auto" w:fill="FFFFFF"/>
          <w:lang w:val="uk-UA"/>
        </w:rPr>
        <w:t xml:space="preserve">«зеленим» </w:t>
      </w:r>
      <w:r w:rsidRPr="00CE12B0">
        <w:rPr>
          <w:bCs/>
          <w:szCs w:val="28"/>
          <w:shd w:val="clear" w:color="auto" w:fill="FFFFFF"/>
          <w:lang w:val="uk-UA"/>
        </w:rPr>
        <w:t>тарифом, з урахуванням даних щодо мережі (області обліку), до якої приєднані одиниці генерації та типу технології/характеристики відновлюваного джерела енергії, що використовується для виробництва електричної енергії),  у кіловатах;</w:t>
      </w:r>
    </w:p>
    <w:p w14:paraId="327D1BCA" w14:textId="77777777" w:rsidR="00CE12B0" w:rsidRPr="00CE12B0" w:rsidRDefault="00CE12B0" w:rsidP="00CE12B0">
      <w:pPr>
        <w:shd w:val="clear" w:color="auto" w:fill="FFFFFF"/>
        <w:tabs>
          <w:tab w:val="left" w:pos="0"/>
          <w:tab w:val="left" w:pos="709"/>
          <w:tab w:val="left" w:pos="993"/>
        </w:tabs>
        <w:ind w:firstLine="567"/>
        <w:jc w:val="both"/>
        <w:rPr>
          <w:bCs/>
          <w:szCs w:val="28"/>
          <w:shd w:val="clear" w:color="auto" w:fill="FFFFFF"/>
          <w:lang w:val="uk-UA"/>
        </w:rPr>
      </w:pPr>
    </w:p>
    <w:p w14:paraId="049FDF17" w14:textId="046E86F2" w:rsidR="00CE12B0" w:rsidRPr="00CE12B0" w:rsidRDefault="00CE12B0" w:rsidP="00CE12B0">
      <w:pPr>
        <w:shd w:val="clear" w:color="auto" w:fill="FFFFFF"/>
        <w:tabs>
          <w:tab w:val="left" w:pos="0"/>
          <w:tab w:val="left" w:pos="709"/>
          <w:tab w:val="left" w:pos="993"/>
        </w:tabs>
        <w:ind w:firstLine="567"/>
        <w:jc w:val="both"/>
        <w:rPr>
          <w:bCs/>
          <w:szCs w:val="28"/>
          <w:shd w:val="clear" w:color="auto" w:fill="FFFFFF"/>
          <w:lang w:val="uk-UA"/>
        </w:rPr>
      </w:pPr>
      <w:r w:rsidRPr="00CE12B0">
        <w:rPr>
          <w:bCs/>
          <w:szCs w:val="28"/>
          <w:shd w:val="clear" w:color="auto" w:fill="FFFFFF"/>
          <w:lang w:val="uk-UA"/>
        </w:rPr>
        <w:t xml:space="preserve">8) дата початку застосування схеми підтримки, для створення об’єкта електроенергетики або виду підтримки виробників електричної енергії з альтернативних джерел енергії («зеленого тарифу» згідно з укладеним договором купівлі-продажу за «зеленим» тарифом або відповідно до постанови НКРЕКП (для виробників електричної енергії), механізму ринкової премії, надання послуги із забезпечення стабільності ціни на електричну енергію тощо) для площадки комерційного обліку або агрегованої генеруючої групи (за наявності) (для установок, які характеризують загальну потужність усіх площадок комерційного обліку генеруючих установок активних споживачів </w:t>
      </w:r>
      <w:r w:rsidR="00394A5C">
        <w:rPr>
          <w:bCs/>
          <w:szCs w:val="28"/>
          <w:shd w:val="clear" w:color="auto" w:fill="FFFFFF"/>
          <w:lang w:val="uk-UA"/>
        </w:rPr>
        <w:t>–</w:t>
      </w:r>
      <w:r w:rsidRPr="00CE12B0">
        <w:rPr>
          <w:bCs/>
          <w:szCs w:val="28"/>
          <w:shd w:val="clear" w:color="auto" w:fill="FFFFFF"/>
          <w:lang w:val="uk-UA"/>
        </w:rPr>
        <w:t xml:space="preserve"> приватних домогосподарств, які уклали договір з відповідним постачальником універсальних послуг про купівлю-продаж електричної енергії за </w:t>
      </w:r>
      <w:r>
        <w:rPr>
          <w:bCs/>
          <w:szCs w:val="28"/>
          <w:shd w:val="clear" w:color="auto" w:fill="FFFFFF"/>
          <w:lang w:val="uk-UA"/>
        </w:rPr>
        <w:t xml:space="preserve">«зеленим» </w:t>
      </w:r>
      <w:r w:rsidRPr="00CE12B0">
        <w:rPr>
          <w:bCs/>
          <w:szCs w:val="28"/>
          <w:shd w:val="clear" w:color="auto" w:fill="FFFFFF"/>
          <w:lang w:val="uk-UA"/>
        </w:rPr>
        <w:t xml:space="preserve">тарифом, </w:t>
      </w:r>
      <w:r w:rsidR="00F14274" w:rsidRPr="00F14274">
        <w:rPr>
          <w:bCs/>
          <w:szCs w:val="28"/>
          <w:shd w:val="clear" w:color="auto" w:fill="FFFFFF"/>
          <w:lang w:val="uk-UA"/>
        </w:rPr>
        <w:t>вказується дата рішення НКРЕКП про видачу ліцензії відповідному постачальнику універсальних послуг або дата набуття ним права на провадження ліцензованої діяльності з постачання електричної енергії);</w:t>
      </w:r>
    </w:p>
    <w:p w14:paraId="043E2C82" w14:textId="77777777" w:rsidR="00CE12B0" w:rsidRPr="00CE12B0" w:rsidRDefault="00CE12B0" w:rsidP="00CE12B0">
      <w:pPr>
        <w:shd w:val="clear" w:color="auto" w:fill="FFFFFF"/>
        <w:tabs>
          <w:tab w:val="left" w:pos="0"/>
          <w:tab w:val="left" w:pos="709"/>
          <w:tab w:val="left" w:pos="993"/>
        </w:tabs>
        <w:ind w:firstLine="567"/>
        <w:jc w:val="both"/>
        <w:rPr>
          <w:bCs/>
          <w:szCs w:val="28"/>
          <w:shd w:val="clear" w:color="auto" w:fill="FFFFFF"/>
          <w:lang w:val="uk-UA"/>
        </w:rPr>
      </w:pPr>
    </w:p>
    <w:p w14:paraId="603E1EB6" w14:textId="342E3806" w:rsidR="00CE12B0" w:rsidRPr="00CE12B0" w:rsidRDefault="00CE12B0" w:rsidP="00CE12B0">
      <w:pPr>
        <w:shd w:val="clear" w:color="auto" w:fill="FFFFFF"/>
        <w:tabs>
          <w:tab w:val="left" w:pos="0"/>
          <w:tab w:val="left" w:pos="709"/>
          <w:tab w:val="left" w:pos="993"/>
        </w:tabs>
        <w:ind w:firstLine="567"/>
        <w:jc w:val="both"/>
        <w:rPr>
          <w:bCs/>
          <w:szCs w:val="28"/>
          <w:shd w:val="clear" w:color="auto" w:fill="FFFFFF"/>
          <w:lang w:val="uk-UA"/>
        </w:rPr>
      </w:pPr>
      <w:r w:rsidRPr="00CE12B0">
        <w:rPr>
          <w:bCs/>
          <w:szCs w:val="28"/>
          <w:shd w:val="clear" w:color="auto" w:fill="FFFFFF"/>
          <w:lang w:val="uk-UA"/>
        </w:rPr>
        <w:t xml:space="preserve">9) ЕІС-коди (типу Z) точки комерційного обліку/площадки комерційного обліку об’єкта генерації (для електроустановок споживачів (у тому числі активних споживачів) (для агрегованих генеруючих установок, які характеризують загальну потужність усіх площадок комерційного обліку генеруючих установок активних споживачів </w:t>
      </w:r>
      <w:r w:rsidR="00394A5C">
        <w:rPr>
          <w:bCs/>
          <w:szCs w:val="28"/>
          <w:shd w:val="clear" w:color="auto" w:fill="FFFFFF"/>
          <w:lang w:val="uk-UA"/>
        </w:rPr>
        <w:t>–</w:t>
      </w:r>
      <w:r w:rsidRPr="00CE12B0">
        <w:rPr>
          <w:bCs/>
          <w:szCs w:val="28"/>
          <w:shd w:val="clear" w:color="auto" w:fill="FFFFFF"/>
          <w:lang w:val="uk-UA"/>
        </w:rPr>
        <w:t xml:space="preserve"> приватних домогосподарств, які уклали договір з відповідним постачальником універсальних послуг про </w:t>
      </w:r>
      <w:r w:rsidRPr="00CE12B0">
        <w:rPr>
          <w:bCs/>
          <w:szCs w:val="28"/>
          <w:shd w:val="clear" w:color="auto" w:fill="FFFFFF"/>
          <w:lang w:val="uk-UA"/>
        </w:rPr>
        <w:lastRenderedPageBreak/>
        <w:t xml:space="preserve">купівлю-продаж електричної енергії за </w:t>
      </w:r>
      <w:r>
        <w:rPr>
          <w:bCs/>
          <w:szCs w:val="28"/>
          <w:shd w:val="clear" w:color="auto" w:fill="FFFFFF"/>
          <w:lang w:val="uk-UA"/>
        </w:rPr>
        <w:t xml:space="preserve">«зеленим» </w:t>
      </w:r>
      <w:r w:rsidRPr="00CE12B0">
        <w:rPr>
          <w:bCs/>
          <w:szCs w:val="28"/>
          <w:shd w:val="clear" w:color="auto" w:fill="FFFFFF"/>
          <w:lang w:val="uk-UA"/>
        </w:rPr>
        <w:t>тарифом, вказу</w:t>
      </w:r>
      <w:r w:rsidR="002F7CD0">
        <w:rPr>
          <w:bCs/>
          <w:szCs w:val="28"/>
          <w:shd w:val="clear" w:color="auto" w:fill="FFFFFF"/>
          <w:lang w:val="uk-UA"/>
        </w:rPr>
        <w:t>ю</w:t>
      </w:r>
      <w:r w:rsidRPr="00CE12B0">
        <w:rPr>
          <w:bCs/>
          <w:szCs w:val="28"/>
          <w:shd w:val="clear" w:color="auto" w:fill="FFFFFF"/>
          <w:lang w:val="uk-UA"/>
        </w:rPr>
        <w:t xml:space="preserve">ться </w:t>
      </w:r>
      <w:r w:rsidR="002F7CD0">
        <w:rPr>
          <w:bCs/>
          <w:szCs w:val="28"/>
          <w:shd w:val="clear" w:color="auto" w:fill="FFFFFF"/>
          <w:lang w:val="uk-UA"/>
        </w:rPr>
        <w:t xml:space="preserve">                </w:t>
      </w:r>
      <w:r w:rsidRPr="00CE12B0">
        <w:rPr>
          <w:bCs/>
          <w:szCs w:val="28"/>
          <w:shd w:val="clear" w:color="auto" w:fill="FFFFFF"/>
          <w:lang w:val="uk-UA"/>
        </w:rPr>
        <w:t>ЕІС-коди типу Z агрегованих генеруючих установок ПУП за кожною областю обліку та за визначеними для них параметрами узагальнених видів генерації/типів палива;</w:t>
      </w:r>
    </w:p>
    <w:p w14:paraId="4A2D21C1" w14:textId="77777777" w:rsidR="00CE12B0" w:rsidRPr="00CE12B0" w:rsidRDefault="00CE12B0" w:rsidP="00CE12B0">
      <w:pPr>
        <w:shd w:val="clear" w:color="auto" w:fill="FFFFFF"/>
        <w:tabs>
          <w:tab w:val="left" w:pos="0"/>
          <w:tab w:val="left" w:pos="709"/>
          <w:tab w:val="left" w:pos="993"/>
        </w:tabs>
        <w:ind w:firstLine="567"/>
        <w:jc w:val="both"/>
        <w:rPr>
          <w:bCs/>
          <w:szCs w:val="28"/>
          <w:shd w:val="clear" w:color="auto" w:fill="FFFFFF"/>
          <w:lang w:val="uk-UA"/>
        </w:rPr>
      </w:pPr>
    </w:p>
    <w:p w14:paraId="4074C9B2" w14:textId="4C98B577" w:rsidR="00CE12B0" w:rsidRPr="00CE12B0" w:rsidRDefault="00CE12B0" w:rsidP="00CE12B0">
      <w:pPr>
        <w:shd w:val="clear" w:color="auto" w:fill="FFFFFF"/>
        <w:tabs>
          <w:tab w:val="left" w:pos="0"/>
          <w:tab w:val="left" w:pos="709"/>
          <w:tab w:val="left" w:pos="993"/>
        </w:tabs>
        <w:ind w:firstLine="567"/>
        <w:jc w:val="both"/>
        <w:rPr>
          <w:bCs/>
          <w:szCs w:val="28"/>
          <w:shd w:val="clear" w:color="auto" w:fill="FFFFFF"/>
          <w:lang w:val="uk-UA"/>
        </w:rPr>
      </w:pPr>
      <w:r w:rsidRPr="00CE12B0">
        <w:rPr>
          <w:bCs/>
          <w:szCs w:val="28"/>
          <w:shd w:val="clear" w:color="auto" w:fill="FFFFFF"/>
          <w:lang w:val="uk-UA"/>
        </w:rPr>
        <w:t xml:space="preserve">10) ЕІС-код (типу Z) одиниці генерації за площадкою комерційного обліку (для агрегованих генеруючих установок, які характеризують загальну потужність усіх площадок комерційного обліку генеруючих установок активних споживачів </w:t>
      </w:r>
      <w:r w:rsidR="00394A5C">
        <w:rPr>
          <w:bCs/>
          <w:szCs w:val="28"/>
          <w:shd w:val="clear" w:color="auto" w:fill="FFFFFF"/>
          <w:lang w:val="uk-UA"/>
        </w:rPr>
        <w:t>–</w:t>
      </w:r>
      <w:r w:rsidRPr="00CE12B0">
        <w:rPr>
          <w:bCs/>
          <w:szCs w:val="28"/>
          <w:shd w:val="clear" w:color="auto" w:fill="FFFFFF"/>
          <w:lang w:val="uk-UA"/>
        </w:rPr>
        <w:t xml:space="preserve"> приватних домогосподарств, які уклали договір з відповідним постачальником універсальних послуг про купівлю-продаж електричної енергії за </w:t>
      </w:r>
      <w:r>
        <w:rPr>
          <w:bCs/>
          <w:szCs w:val="28"/>
          <w:shd w:val="clear" w:color="auto" w:fill="FFFFFF"/>
          <w:lang w:val="uk-UA"/>
        </w:rPr>
        <w:t xml:space="preserve">«зеленим» </w:t>
      </w:r>
      <w:r w:rsidRPr="00CE12B0">
        <w:rPr>
          <w:bCs/>
          <w:szCs w:val="28"/>
          <w:shd w:val="clear" w:color="auto" w:fill="FFFFFF"/>
          <w:lang w:val="uk-UA"/>
        </w:rPr>
        <w:t xml:space="preserve">тарифом, </w:t>
      </w:r>
      <w:r w:rsidR="00F14274">
        <w:rPr>
          <w:bCs/>
          <w:szCs w:val="28"/>
          <w:shd w:val="clear" w:color="auto" w:fill="FFFFFF"/>
          <w:lang w:val="uk-UA"/>
        </w:rPr>
        <w:t>інформація</w:t>
      </w:r>
      <w:r w:rsidRPr="00CE12B0">
        <w:rPr>
          <w:bCs/>
          <w:szCs w:val="28"/>
          <w:shd w:val="clear" w:color="auto" w:fill="FFFFFF"/>
          <w:lang w:val="uk-UA"/>
        </w:rPr>
        <w:t xml:space="preserve"> не вказується);</w:t>
      </w:r>
    </w:p>
    <w:p w14:paraId="5B6A90AC" w14:textId="77777777" w:rsidR="00CE12B0" w:rsidRPr="00CE12B0" w:rsidRDefault="00CE12B0" w:rsidP="00CE12B0">
      <w:pPr>
        <w:shd w:val="clear" w:color="auto" w:fill="FFFFFF"/>
        <w:tabs>
          <w:tab w:val="left" w:pos="0"/>
          <w:tab w:val="left" w:pos="709"/>
          <w:tab w:val="left" w:pos="993"/>
        </w:tabs>
        <w:ind w:firstLine="567"/>
        <w:jc w:val="both"/>
        <w:rPr>
          <w:bCs/>
          <w:szCs w:val="28"/>
          <w:shd w:val="clear" w:color="auto" w:fill="FFFFFF"/>
          <w:lang w:val="uk-UA"/>
        </w:rPr>
      </w:pPr>
    </w:p>
    <w:p w14:paraId="223CFC9D" w14:textId="381EA079" w:rsidR="00CE12B0" w:rsidRPr="00CE12B0" w:rsidRDefault="00CE12B0" w:rsidP="00CE12B0">
      <w:pPr>
        <w:shd w:val="clear" w:color="auto" w:fill="FFFFFF"/>
        <w:tabs>
          <w:tab w:val="left" w:pos="0"/>
          <w:tab w:val="left" w:pos="709"/>
          <w:tab w:val="left" w:pos="993"/>
        </w:tabs>
        <w:ind w:firstLine="567"/>
        <w:jc w:val="both"/>
        <w:rPr>
          <w:bCs/>
          <w:szCs w:val="28"/>
          <w:shd w:val="clear" w:color="auto" w:fill="FFFFFF"/>
          <w:lang w:val="uk-UA"/>
        </w:rPr>
      </w:pPr>
      <w:r w:rsidRPr="00CE12B0">
        <w:rPr>
          <w:bCs/>
          <w:szCs w:val="28"/>
          <w:shd w:val="clear" w:color="auto" w:fill="FFFFFF"/>
          <w:lang w:val="uk-UA"/>
        </w:rPr>
        <w:t xml:space="preserve">11) дата введення в експлуатацію об’єкта електроенергетики, його черги (пускового комплексу), електроустановки споживача (у тому числі активного споживача) (за наявності) (для агрегованих генеруючих установок, які характеризують загальну потужність усіх площадок комерційного обліку генеруючих установок активних споживачів </w:t>
      </w:r>
      <w:r w:rsidR="009564AB">
        <w:rPr>
          <w:bCs/>
          <w:szCs w:val="28"/>
          <w:shd w:val="clear" w:color="auto" w:fill="FFFFFF"/>
          <w:lang w:val="uk-UA"/>
        </w:rPr>
        <w:t>–</w:t>
      </w:r>
      <w:r w:rsidRPr="00CE12B0">
        <w:rPr>
          <w:bCs/>
          <w:szCs w:val="28"/>
          <w:shd w:val="clear" w:color="auto" w:fill="FFFFFF"/>
          <w:lang w:val="uk-UA"/>
        </w:rPr>
        <w:t xml:space="preserve"> приватних домогосподарств, які уклали договір з відповідним постачальником універсальних послуг про купівлю-продаж електричної енергії за </w:t>
      </w:r>
      <w:r>
        <w:rPr>
          <w:bCs/>
          <w:szCs w:val="28"/>
          <w:shd w:val="clear" w:color="auto" w:fill="FFFFFF"/>
          <w:lang w:val="uk-UA"/>
        </w:rPr>
        <w:t xml:space="preserve">«зеленим» </w:t>
      </w:r>
      <w:r w:rsidRPr="00CE12B0">
        <w:rPr>
          <w:bCs/>
          <w:szCs w:val="28"/>
          <w:shd w:val="clear" w:color="auto" w:fill="FFFFFF"/>
          <w:lang w:val="uk-UA"/>
        </w:rPr>
        <w:t xml:space="preserve">тарифом, </w:t>
      </w:r>
      <w:r w:rsidR="00F14274" w:rsidRPr="00F14274">
        <w:rPr>
          <w:bCs/>
          <w:szCs w:val="28"/>
          <w:shd w:val="clear" w:color="auto" w:fill="FFFFFF"/>
          <w:lang w:val="uk-UA"/>
        </w:rPr>
        <w:t>вказується дата рішення НКРЕКП про видачу ліцензії відповідному постачальнику універсальних послуг або дата набуття ним права на провадження ліцензованої діяльності з постачання електричної енергії);</w:t>
      </w:r>
    </w:p>
    <w:p w14:paraId="18B3DC9E" w14:textId="77777777" w:rsidR="00CE12B0" w:rsidRPr="00CE12B0" w:rsidRDefault="00CE12B0" w:rsidP="00CE12B0">
      <w:pPr>
        <w:shd w:val="clear" w:color="auto" w:fill="FFFFFF"/>
        <w:tabs>
          <w:tab w:val="left" w:pos="0"/>
          <w:tab w:val="left" w:pos="709"/>
          <w:tab w:val="left" w:pos="993"/>
        </w:tabs>
        <w:ind w:firstLine="567"/>
        <w:jc w:val="both"/>
        <w:rPr>
          <w:bCs/>
          <w:szCs w:val="28"/>
          <w:shd w:val="clear" w:color="auto" w:fill="FFFFFF"/>
          <w:lang w:val="uk-UA"/>
        </w:rPr>
      </w:pPr>
    </w:p>
    <w:p w14:paraId="47235B1C" w14:textId="11937030" w:rsidR="00CE12B0" w:rsidRDefault="00CE12B0" w:rsidP="00CE12B0">
      <w:pPr>
        <w:shd w:val="clear" w:color="auto" w:fill="FFFFFF"/>
        <w:tabs>
          <w:tab w:val="left" w:pos="0"/>
          <w:tab w:val="left" w:pos="709"/>
          <w:tab w:val="left" w:pos="993"/>
        </w:tabs>
        <w:ind w:firstLine="567"/>
        <w:jc w:val="both"/>
        <w:rPr>
          <w:bCs/>
          <w:szCs w:val="28"/>
          <w:shd w:val="clear" w:color="auto" w:fill="FFFFFF"/>
          <w:lang w:val="uk-UA"/>
        </w:rPr>
      </w:pPr>
      <w:r w:rsidRPr="00CE12B0">
        <w:rPr>
          <w:bCs/>
          <w:szCs w:val="28"/>
          <w:shd w:val="clear" w:color="auto" w:fill="FFFFFF"/>
          <w:lang w:val="uk-UA"/>
        </w:rPr>
        <w:t xml:space="preserve">12) мережа (область обліку), до якої підключено об’єкт електроенергетики, його чергу (пусковий комплекс), електроустановку споживача (у тому числі активного споживача) або до якої підключено площадки комерційного обліку генеруючих установок активних споживачів </w:t>
      </w:r>
      <w:r w:rsidR="009564AB">
        <w:rPr>
          <w:bCs/>
          <w:szCs w:val="28"/>
          <w:shd w:val="clear" w:color="auto" w:fill="FFFFFF"/>
          <w:lang w:val="uk-UA"/>
        </w:rPr>
        <w:t>–</w:t>
      </w:r>
      <w:r w:rsidRPr="00CE12B0">
        <w:rPr>
          <w:bCs/>
          <w:szCs w:val="28"/>
          <w:shd w:val="clear" w:color="auto" w:fill="FFFFFF"/>
          <w:lang w:val="uk-UA"/>
        </w:rPr>
        <w:t xml:space="preserve"> приватних домогосподарств, які уклали договір з відповідним постачальником універсальних послуг про купівлю-продаж електричної енергії за </w:t>
      </w:r>
      <w:r>
        <w:rPr>
          <w:bCs/>
          <w:szCs w:val="28"/>
          <w:shd w:val="clear" w:color="auto" w:fill="FFFFFF"/>
          <w:lang w:val="uk-UA"/>
        </w:rPr>
        <w:t xml:space="preserve">«зеленим» </w:t>
      </w:r>
      <w:r w:rsidRPr="00CE12B0">
        <w:rPr>
          <w:bCs/>
          <w:szCs w:val="28"/>
          <w:shd w:val="clear" w:color="auto" w:fill="FFFFFF"/>
          <w:lang w:val="uk-UA"/>
        </w:rPr>
        <w:t>тарифом у складі відповідних агрегованих генеруючих установок (система передачі, системи розподілу, власна мереж</w:t>
      </w:r>
      <w:r w:rsidR="002F7CD0">
        <w:rPr>
          <w:bCs/>
          <w:szCs w:val="28"/>
          <w:shd w:val="clear" w:color="auto" w:fill="FFFFFF"/>
          <w:lang w:val="uk-UA"/>
        </w:rPr>
        <w:t>а</w:t>
      </w:r>
      <w:r w:rsidRPr="00CE12B0">
        <w:rPr>
          <w:bCs/>
          <w:szCs w:val="28"/>
          <w:shd w:val="clear" w:color="auto" w:fill="FFFFFF"/>
          <w:lang w:val="uk-UA"/>
        </w:rPr>
        <w:t>, мережа іншого власника, пряма лінія тощо, найменування оператора системи (інше));</w:t>
      </w:r>
    </w:p>
    <w:p w14:paraId="52864F53" w14:textId="77777777" w:rsidR="00F14274" w:rsidRPr="00CE12B0" w:rsidRDefault="00F14274" w:rsidP="00CE12B0">
      <w:pPr>
        <w:shd w:val="clear" w:color="auto" w:fill="FFFFFF"/>
        <w:tabs>
          <w:tab w:val="left" w:pos="0"/>
          <w:tab w:val="left" w:pos="709"/>
          <w:tab w:val="left" w:pos="993"/>
        </w:tabs>
        <w:ind w:firstLine="567"/>
        <w:jc w:val="both"/>
        <w:rPr>
          <w:bCs/>
          <w:szCs w:val="28"/>
          <w:shd w:val="clear" w:color="auto" w:fill="FFFFFF"/>
          <w:lang w:val="uk-UA"/>
        </w:rPr>
      </w:pPr>
    </w:p>
    <w:p w14:paraId="326B267A" w14:textId="77777777" w:rsidR="00CE12B0" w:rsidRDefault="00CE12B0" w:rsidP="00CE12B0">
      <w:pPr>
        <w:shd w:val="clear" w:color="auto" w:fill="FFFFFF"/>
        <w:tabs>
          <w:tab w:val="left" w:pos="0"/>
          <w:tab w:val="left" w:pos="709"/>
          <w:tab w:val="left" w:pos="993"/>
        </w:tabs>
        <w:ind w:firstLine="567"/>
        <w:jc w:val="both"/>
        <w:rPr>
          <w:bCs/>
          <w:szCs w:val="28"/>
          <w:shd w:val="clear" w:color="auto" w:fill="FFFFFF"/>
          <w:lang w:val="uk-UA"/>
        </w:rPr>
      </w:pPr>
      <w:r w:rsidRPr="00CE12B0">
        <w:rPr>
          <w:bCs/>
          <w:szCs w:val="28"/>
          <w:shd w:val="clear" w:color="auto" w:fill="FFFFFF"/>
          <w:lang w:val="uk-UA"/>
        </w:rPr>
        <w:t xml:space="preserve">13) тип технології, що використовується при виробництві електричної енергії з відновлюваних джерел енергії (відповідно до типу генерації згідно з довідниками </w:t>
      </w:r>
      <w:proofErr w:type="spellStart"/>
      <w:r w:rsidRPr="00CE12B0">
        <w:rPr>
          <w:bCs/>
          <w:szCs w:val="28"/>
          <w:shd w:val="clear" w:color="auto" w:fill="FFFFFF"/>
          <w:lang w:val="uk-UA"/>
        </w:rPr>
        <w:t>Датахаб</w:t>
      </w:r>
      <w:proofErr w:type="spellEnd"/>
      <w:r w:rsidRPr="00CE12B0">
        <w:rPr>
          <w:bCs/>
          <w:szCs w:val="28"/>
          <w:shd w:val="clear" w:color="auto" w:fill="FFFFFF"/>
          <w:lang w:val="uk-UA"/>
        </w:rPr>
        <w:t xml:space="preserve"> за властивостями площадок або агрегованих генеруючих установок);</w:t>
      </w:r>
    </w:p>
    <w:p w14:paraId="1D0A3F64" w14:textId="77777777" w:rsidR="00F14274" w:rsidRPr="00CE12B0" w:rsidRDefault="00F14274" w:rsidP="00CE12B0">
      <w:pPr>
        <w:shd w:val="clear" w:color="auto" w:fill="FFFFFF"/>
        <w:tabs>
          <w:tab w:val="left" w:pos="0"/>
          <w:tab w:val="left" w:pos="709"/>
          <w:tab w:val="left" w:pos="993"/>
        </w:tabs>
        <w:ind w:firstLine="567"/>
        <w:jc w:val="both"/>
        <w:rPr>
          <w:bCs/>
          <w:szCs w:val="28"/>
          <w:shd w:val="clear" w:color="auto" w:fill="FFFFFF"/>
          <w:lang w:val="uk-UA"/>
        </w:rPr>
      </w:pPr>
    </w:p>
    <w:p w14:paraId="53AFDFF9" w14:textId="77777777" w:rsidR="00CE12B0" w:rsidRDefault="00CE12B0" w:rsidP="00CE12B0">
      <w:pPr>
        <w:shd w:val="clear" w:color="auto" w:fill="FFFFFF"/>
        <w:tabs>
          <w:tab w:val="left" w:pos="0"/>
          <w:tab w:val="left" w:pos="709"/>
          <w:tab w:val="left" w:pos="993"/>
        </w:tabs>
        <w:ind w:firstLine="567"/>
        <w:jc w:val="both"/>
        <w:rPr>
          <w:bCs/>
          <w:szCs w:val="28"/>
          <w:shd w:val="clear" w:color="auto" w:fill="FFFFFF"/>
          <w:lang w:val="uk-UA"/>
        </w:rPr>
      </w:pPr>
      <w:r w:rsidRPr="00CE12B0">
        <w:rPr>
          <w:bCs/>
          <w:szCs w:val="28"/>
          <w:shd w:val="clear" w:color="auto" w:fill="FFFFFF"/>
          <w:lang w:val="uk-UA"/>
        </w:rPr>
        <w:t xml:space="preserve">14) характеристику відновлюваного джерела енергії, що використовується для виробництва електричної енергії (відповідно до типу генерації згідно з довідниками </w:t>
      </w:r>
      <w:proofErr w:type="spellStart"/>
      <w:r w:rsidRPr="00CE12B0">
        <w:rPr>
          <w:bCs/>
          <w:szCs w:val="28"/>
          <w:shd w:val="clear" w:color="auto" w:fill="FFFFFF"/>
          <w:lang w:val="uk-UA"/>
        </w:rPr>
        <w:t>Датахаб</w:t>
      </w:r>
      <w:proofErr w:type="spellEnd"/>
      <w:r w:rsidRPr="00CE12B0">
        <w:rPr>
          <w:bCs/>
          <w:szCs w:val="28"/>
          <w:shd w:val="clear" w:color="auto" w:fill="FFFFFF"/>
          <w:lang w:val="uk-UA"/>
        </w:rPr>
        <w:t xml:space="preserve"> за властивостями одиниць генерації або агрегованих генеруючих установок);</w:t>
      </w:r>
    </w:p>
    <w:p w14:paraId="1D304281" w14:textId="405C5C0E" w:rsidR="00CE12B0" w:rsidRPr="00CE12B0" w:rsidRDefault="00CE12B0" w:rsidP="00CE12B0">
      <w:pPr>
        <w:shd w:val="clear" w:color="auto" w:fill="FFFFFF"/>
        <w:tabs>
          <w:tab w:val="left" w:pos="0"/>
          <w:tab w:val="left" w:pos="709"/>
          <w:tab w:val="left" w:pos="993"/>
        </w:tabs>
        <w:ind w:firstLine="567"/>
        <w:jc w:val="both"/>
        <w:rPr>
          <w:bCs/>
          <w:szCs w:val="28"/>
          <w:shd w:val="clear" w:color="auto" w:fill="FFFFFF"/>
          <w:lang w:val="uk-UA"/>
        </w:rPr>
      </w:pPr>
      <w:r w:rsidRPr="00CE12B0">
        <w:rPr>
          <w:bCs/>
          <w:szCs w:val="28"/>
          <w:shd w:val="clear" w:color="auto" w:fill="FFFFFF"/>
          <w:lang w:val="uk-UA"/>
        </w:rPr>
        <w:lastRenderedPageBreak/>
        <w:t xml:space="preserve">15) спроможність до автономної роботи об’єкта електроенергетики або електроустановки споживача (у тому числі активного споживача) (для агрегованих генеруючих установок, які характеризують загальну потужність усіх площадок комерційного обліку генеруючих установок активних споживачів </w:t>
      </w:r>
      <w:r w:rsidR="009564AB">
        <w:rPr>
          <w:bCs/>
          <w:szCs w:val="28"/>
          <w:shd w:val="clear" w:color="auto" w:fill="FFFFFF"/>
          <w:lang w:val="uk-UA"/>
        </w:rPr>
        <w:t>–</w:t>
      </w:r>
      <w:r w:rsidRPr="00CE12B0">
        <w:rPr>
          <w:bCs/>
          <w:szCs w:val="28"/>
          <w:shd w:val="clear" w:color="auto" w:fill="FFFFFF"/>
          <w:lang w:val="uk-UA"/>
        </w:rPr>
        <w:t xml:space="preserve"> приватних домогосподарств, які уклали договір з відповідним постачальником універсальних послуг про купівлю-продаж електричної енергії за </w:t>
      </w:r>
      <w:r>
        <w:rPr>
          <w:bCs/>
          <w:szCs w:val="28"/>
          <w:shd w:val="clear" w:color="auto" w:fill="FFFFFF"/>
          <w:lang w:val="uk-UA"/>
        </w:rPr>
        <w:t xml:space="preserve">«зеленим» </w:t>
      </w:r>
      <w:r w:rsidRPr="00CE12B0">
        <w:rPr>
          <w:bCs/>
          <w:szCs w:val="28"/>
          <w:shd w:val="clear" w:color="auto" w:fill="FFFFFF"/>
          <w:lang w:val="uk-UA"/>
        </w:rPr>
        <w:t xml:space="preserve">тарифом, </w:t>
      </w:r>
      <w:r w:rsidR="00F14274">
        <w:rPr>
          <w:bCs/>
          <w:szCs w:val="28"/>
          <w:shd w:val="clear" w:color="auto" w:fill="FFFFFF"/>
          <w:lang w:val="uk-UA"/>
        </w:rPr>
        <w:t xml:space="preserve">інформація </w:t>
      </w:r>
      <w:r w:rsidRPr="00CE12B0">
        <w:rPr>
          <w:bCs/>
          <w:szCs w:val="28"/>
          <w:shd w:val="clear" w:color="auto" w:fill="FFFFFF"/>
          <w:lang w:val="uk-UA"/>
        </w:rPr>
        <w:t>не вказується);</w:t>
      </w:r>
    </w:p>
    <w:p w14:paraId="5F7409AE" w14:textId="77777777" w:rsidR="00CE12B0" w:rsidRPr="00CE12B0" w:rsidRDefault="00CE12B0" w:rsidP="00CE12B0">
      <w:pPr>
        <w:shd w:val="clear" w:color="auto" w:fill="FFFFFF"/>
        <w:tabs>
          <w:tab w:val="left" w:pos="0"/>
          <w:tab w:val="left" w:pos="709"/>
          <w:tab w:val="left" w:pos="993"/>
        </w:tabs>
        <w:ind w:firstLine="567"/>
        <w:jc w:val="both"/>
        <w:rPr>
          <w:bCs/>
          <w:szCs w:val="28"/>
          <w:shd w:val="clear" w:color="auto" w:fill="FFFFFF"/>
          <w:lang w:val="uk-UA"/>
        </w:rPr>
      </w:pPr>
    </w:p>
    <w:p w14:paraId="05CC22AD" w14:textId="01A4489C" w:rsidR="00B52EB5" w:rsidRPr="00D03069" w:rsidRDefault="00CE12B0" w:rsidP="00CE12B0">
      <w:pPr>
        <w:shd w:val="clear" w:color="auto" w:fill="FFFFFF"/>
        <w:tabs>
          <w:tab w:val="left" w:pos="0"/>
          <w:tab w:val="left" w:pos="709"/>
          <w:tab w:val="left" w:pos="993"/>
        </w:tabs>
        <w:ind w:firstLine="567"/>
        <w:jc w:val="both"/>
        <w:rPr>
          <w:bCs/>
          <w:szCs w:val="28"/>
          <w:shd w:val="clear" w:color="auto" w:fill="FFFFFF"/>
          <w:lang w:val="uk-UA"/>
        </w:rPr>
      </w:pPr>
      <w:r w:rsidRPr="00CE12B0">
        <w:rPr>
          <w:bCs/>
          <w:szCs w:val="28"/>
          <w:shd w:val="clear" w:color="auto" w:fill="FFFFFF"/>
          <w:lang w:val="uk-UA"/>
        </w:rPr>
        <w:t>16) схема підтримки, яка застосовується/застосовувалася для створення об’єкта електроенергетики або виду підтримки виробників електричної енергії з альтернативних джерел енергії («зелений» тариф, механізм ринкової премії, надання послуги із забезпечення стабільності ціни на електричну енергію тощо) (за наявності) для площадки комерційного обліку або агрегованої генеруючої групи.</w:t>
      </w:r>
      <w:r w:rsidR="00D12574" w:rsidRPr="00D03069">
        <w:rPr>
          <w:szCs w:val="28"/>
          <w:shd w:val="clear" w:color="auto" w:fill="FFFFFF"/>
          <w:lang w:val="uk-UA"/>
        </w:rPr>
        <w:t>».</w:t>
      </w:r>
    </w:p>
    <w:p w14:paraId="1AF05A95" w14:textId="77777777" w:rsidR="00F40B5A" w:rsidRDefault="00F40B5A" w:rsidP="00A56742">
      <w:pPr>
        <w:shd w:val="clear" w:color="auto" w:fill="FFFFFF"/>
        <w:tabs>
          <w:tab w:val="left" w:pos="709"/>
          <w:tab w:val="left" w:pos="993"/>
        </w:tabs>
        <w:jc w:val="both"/>
        <w:rPr>
          <w:bCs/>
          <w:szCs w:val="28"/>
          <w:shd w:val="clear" w:color="auto" w:fill="FFFFFF"/>
          <w:lang w:val="uk-UA"/>
        </w:rPr>
      </w:pPr>
    </w:p>
    <w:p w14:paraId="30B7ECB9" w14:textId="77777777" w:rsidR="00C041FC" w:rsidRPr="00D03230" w:rsidRDefault="00C041FC" w:rsidP="00A56742">
      <w:pPr>
        <w:shd w:val="clear" w:color="auto" w:fill="FFFFFF"/>
        <w:tabs>
          <w:tab w:val="left" w:pos="709"/>
          <w:tab w:val="left" w:pos="993"/>
        </w:tabs>
        <w:jc w:val="both"/>
        <w:rPr>
          <w:bCs/>
          <w:szCs w:val="28"/>
          <w:shd w:val="clear" w:color="auto" w:fill="FFFFFF"/>
          <w:lang w:val="uk-UA"/>
        </w:rPr>
      </w:pPr>
    </w:p>
    <w:bookmarkEnd w:id="0"/>
    <w:p w14:paraId="3F21E98B" w14:textId="769C3B2E" w:rsidR="00C041FC" w:rsidRPr="00C041FC" w:rsidRDefault="00C041FC" w:rsidP="00C041FC">
      <w:pPr>
        <w:pStyle w:val="a7"/>
        <w:rPr>
          <w:rFonts w:ascii="Times New Roman" w:hAnsi="Times New Roman" w:cs="Times New Roman"/>
          <w:bCs/>
          <w:sz w:val="28"/>
          <w:szCs w:val="28"/>
          <w:shd w:val="clear" w:color="auto" w:fill="FFFFFF"/>
          <w:lang w:val="uk-UA" w:eastAsia="ru-RU"/>
        </w:rPr>
      </w:pPr>
      <w:r w:rsidRPr="00C041FC">
        <w:rPr>
          <w:rFonts w:ascii="Times New Roman" w:hAnsi="Times New Roman" w:cs="Times New Roman"/>
          <w:bCs/>
          <w:sz w:val="28"/>
          <w:szCs w:val="28"/>
          <w:shd w:val="clear" w:color="auto" w:fill="FFFFFF"/>
          <w:lang w:val="uk-UA" w:eastAsia="ru-RU"/>
        </w:rPr>
        <w:t xml:space="preserve">Начальник Управління ліцензування          </w:t>
      </w:r>
      <w:r>
        <w:rPr>
          <w:rFonts w:ascii="Times New Roman" w:hAnsi="Times New Roman" w:cs="Times New Roman"/>
          <w:bCs/>
          <w:sz w:val="28"/>
          <w:szCs w:val="28"/>
          <w:shd w:val="clear" w:color="auto" w:fill="FFFFFF"/>
          <w:lang w:val="uk-UA" w:eastAsia="ru-RU"/>
        </w:rPr>
        <w:t xml:space="preserve">             </w:t>
      </w:r>
      <w:r w:rsidRPr="00C041FC">
        <w:rPr>
          <w:rFonts w:ascii="Times New Roman" w:hAnsi="Times New Roman" w:cs="Times New Roman"/>
          <w:bCs/>
          <w:sz w:val="28"/>
          <w:szCs w:val="28"/>
          <w:shd w:val="clear" w:color="auto" w:fill="FFFFFF"/>
          <w:lang w:val="uk-UA" w:eastAsia="ru-RU"/>
        </w:rPr>
        <w:t xml:space="preserve">    </w:t>
      </w:r>
      <w:r w:rsidR="00AC6F4C">
        <w:rPr>
          <w:rFonts w:ascii="Times New Roman" w:hAnsi="Times New Roman" w:cs="Times New Roman"/>
          <w:bCs/>
          <w:sz w:val="28"/>
          <w:szCs w:val="28"/>
          <w:shd w:val="clear" w:color="auto" w:fill="FFFFFF"/>
          <w:lang w:val="uk-UA" w:eastAsia="ru-RU"/>
        </w:rPr>
        <w:t xml:space="preserve"> </w:t>
      </w:r>
      <w:r w:rsidRPr="00C041FC">
        <w:rPr>
          <w:rFonts w:ascii="Times New Roman" w:hAnsi="Times New Roman" w:cs="Times New Roman"/>
          <w:bCs/>
          <w:sz w:val="28"/>
          <w:szCs w:val="28"/>
          <w:shd w:val="clear" w:color="auto" w:fill="FFFFFF"/>
          <w:lang w:val="uk-UA" w:eastAsia="ru-RU"/>
        </w:rPr>
        <w:t xml:space="preserve">       Юрій АНТОНЮК</w:t>
      </w:r>
    </w:p>
    <w:p w14:paraId="508FCED4" w14:textId="77777777" w:rsidR="001B2FD8" w:rsidRPr="007867D7" w:rsidRDefault="001B2FD8" w:rsidP="007867D7">
      <w:pPr>
        <w:pStyle w:val="a7"/>
        <w:jc w:val="both"/>
        <w:rPr>
          <w:lang w:val="uk-UA"/>
        </w:rPr>
      </w:pPr>
    </w:p>
    <w:sectPr w:rsidR="001B2FD8" w:rsidRPr="007867D7" w:rsidSect="008234F9">
      <w:pgSz w:w="11907" w:h="16840" w:code="9"/>
      <w:pgMar w:top="1134" w:right="851" w:bottom="1843" w:left="1701" w:header="708" w:footer="708"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1555DB" w14:textId="77777777" w:rsidR="009E5A4A" w:rsidRDefault="009E5A4A">
      <w:r>
        <w:separator/>
      </w:r>
    </w:p>
  </w:endnote>
  <w:endnote w:type="continuationSeparator" w:id="0">
    <w:p w14:paraId="29DBA1AA" w14:textId="77777777" w:rsidR="009E5A4A" w:rsidRDefault="009E5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autami">
    <w:panose1 w:val="02000500000000000000"/>
    <w:charset w:val="00"/>
    <w:family w:val="swiss"/>
    <w:pitch w:val="variable"/>
    <w:sig w:usb0="002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000" w:firstRow="0" w:lastRow="0" w:firstColumn="0" w:lastColumn="0" w:noHBand="0" w:noVBand="0"/>
    </w:tblPr>
    <w:tblGrid>
      <w:gridCol w:w="4503"/>
      <w:gridCol w:w="4677"/>
    </w:tblGrid>
    <w:tr w:rsidR="00410304" w14:paraId="5089F3EA" w14:textId="77777777">
      <w:tc>
        <w:tcPr>
          <w:tcW w:w="4503" w:type="dxa"/>
        </w:tcPr>
        <w:p w14:paraId="35CCBAED" w14:textId="77777777" w:rsidR="00410304" w:rsidRDefault="00410304">
          <w:pPr>
            <w:pStyle w:val="a3"/>
            <w:rPr>
              <w:sz w:val="24"/>
            </w:rPr>
          </w:pPr>
        </w:p>
      </w:tc>
      <w:tc>
        <w:tcPr>
          <w:tcW w:w="4677" w:type="dxa"/>
        </w:tcPr>
        <w:p w14:paraId="0A2BE201" w14:textId="77777777" w:rsidR="00410304" w:rsidRDefault="00410304">
          <w:pPr>
            <w:pStyle w:val="a3"/>
            <w:spacing w:before="120"/>
            <w:jc w:val="right"/>
            <w:rPr>
              <w:sz w:val="12"/>
            </w:rPr>
          </w:pPr>
        </w:p>
      </w:tc>
    </w:tr>
  </w:tbl>
  <w:p w14:paraId="575F30A6" w14:textId="77777777" w:rsidR="00410304" w:rsidRDefault="0041030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E392D9" w14:textId="77777777" w:rsidR="009E5A4A" w:rsidRDefault="009E5A4A">
      <w:r>
        <w:separator/>
      </w:r>
    </w:p>
  </w:footnote>
  <w:footnote w:type="continuationSeparator" w:id="0">
    <w:p w14:paraId="0B8F93E4" w14:textId="77777777" w:rsidR="009E5A4A" w:rsidRDefault="009E5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202701"/>
      <w:docPartObj>
        <w:docPartGallery w:val="Page Numbers (Top of Page)"/>
        <w:docPartUnique/>
      </w:docPartObj>
    </w:sdtPr>
    <w:sdtContent>
      <w:p w14:paraId="5635A259" w14:textId="77777777" w:rsidR="00DA7636" w:rsidRDefault="00DA7636">
        <w:pPr>
          <w:pStyle w:val="a3"/>
          <w:jc w:val="center"/>
        </w:pPr>
        <w:r>
          <w:fldChar w:fldCharType="begin"/>
        </w:r>
        <w:r>
          <w:instrText>PAGE   \* MERGEFORMAT</w:instrText>
        </w:r>
        <w:r>
          <w:fldChar w:fldCharType="separate"/>
        </w:r>
        <w:r>
          <w:rPr>
            <w:lang w:val="uk-UA"/>
          </w:rPr>
          <w:t>2</w:t>
        </w:r>
        <w:r>
          <w:fldChar w:fldCharType="end"/>
        </w:r>
      </w:p>
    </w:sdtContent>
  </w:sdt>
  <w:p w14:paraId="62A2115D" w14:textId="77777777" w:rsidR="00DA7636" w:rsidRDefault="00DA763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525ECA" w14:textId="71D9DCD7" w:rsidR="00F44295" w:rsidRPr="00F44295" w:rsidRDefault="00F44295">
    <w:pPr>
      <w:pStyle w:val="a3"/>
      <w:rPr>
        <w:lang w:val="uk-UA"/>
      </w:rPr>
    </w:pPr>
    <w:r>
      <w:rPr>
        <w:lang w:val="uk-UA"/>
      </w:rPr>
      <w:tab/>
    </w:r>
    <w:r>
      <w:rPr>
        <w:lang w:val="uk-U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517E72"/>
    <w:multiLevelType w:val="hybridMultilevel"/>
    <w:tmpl w:val="769E2848"/>
    <w:lvl w:ilvl="0" w:tplc="4246ECD8">
      <w:start w:val="1"/>
      <w:numFmt w:val="decimal"/>
      <w:lvlText w:val="%1."/>
      <w:lvlJc w:val="left"/>
      <w:pPr>
        <w:ind w:left="987" w:hanging="42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2BC448D4"/>
    <w:multiLevelType w:val="hybridMultilevel"/>
    <w:tmpl w:val="C7CE9EF0"/>
    <w:lvl w:ilvl="0" w:tplc="A872C8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3526B1E"/>
    <w:multiLevelType w:val="hybridMultilevel"/>
    <w:tmpl w:val="9F02A1F4"/>
    <w:lvl w:ilvl="0" w:tplc="C39A63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3F95203"/>
    <w:multiLevelType w:val="hybridMultilevel"/>
    <w:tmpl w:val="86088628"/>
    <w:lvl w:ilvl="0" w:tplc="272299CA">
      <w:start w:val="1"/>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4" w15:restartNumberingAfterBreak="0">
    <w:nsid w:val="55CD6CE2"/>
    <w:multiLevelType w:val="hybridMultilevel"/>
    <w:tmpl w:val="DD90A1C2"/>
    <w:lvl w:ilvl="0" w:tplc="04190011">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5" w15:restartNumberingAfterBreak="0">
    <w:nsid w:val="63910FF8"/>
    <w:multiLevelType w:val="hybridMultilevel"/>
    <w:tmpl w:val="7AB85D08"/>
    <w:lvl w:ilvl="0" w:tplc="A51004A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766B4822"/>
    <w:multiLevelType w:val="hybridMultilevel"/>
    <w:tmpl w:val="A6E2CE10"/>
    <w:lvl w:ilvl="0" w:tplc="D2D8376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510607417">
    <w:abstractNumId w:val="3"/>
  </w:num>
  <w:num w:numId="2" w16cid:durableId="188301885">
    <w:abstractNumId w:val="0"/>
  </w:num>
  <w:num w:numId="3" w16cid:durableId="1328366950">
    <w:abstractNumId w:val="2"/>
  </w:num>
  <w:num w:numId="4" w16cid:durableId="2083867891">
    <w:abstractNumId w:val="1"/>
  </w:num>
  <w:num w:numId="5" w16cid:durableId="1476482847">
    <w:abstractNumId w:val="4"/>
  </w:num>
  <w:num w:numId="6" w16cid:durableId="556553310">
    <w:abstractNumId w:val="5"/>
  </w:num>
  <w:num w:numId="7" w16cid:durableId="18601228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FF9"/>
    <w:rsid w:val="00003D09"/>
    <w:rsid w:val="00011283"/>
    <w:rsid w:val="0001382E"/>
    <w:rsid w:val="00015FF9"/>
    <w:rsid w:val="000340ED"/>
    <w:rsid w:val="0007029B"/>
    <w:rsid w:val="0007272B"/>
    <w:rsid w:val="00085055"/>
    <w:rsid w:val="000A759B"/>
    <w:rsid w:val="000B0116"/>
    <w:rsid w:val="000B3A58"/>
    <w:rsid w:val="000D07B0"/>
    <w:rsid w:val="000D54AC"/>
    <w:rsid w:val="000D6C0A"/>
    <w:rsid w:val="000E6A9C"/>
    <w:rsid w:val="000F2D55"/>
    <w:rsid w:val="00132EA5"/>
    <w:rsid w:val="00134D36"/>
    <w:rsid w:val="00197806"/>
    <w:rsid w:val="001A7285"/>
    <w:rsid w:val="001B1296"/>
    <w:rsid w:val="001B2FD8"/>
    <w:rsid w:val="001C2721"/>
    <w:rsid w:val="001C3D2F"/>
    <w:rsid w:val="001F6D3D"/>
    <w:rsid w:val="00224DD5"/>
    <w:rsid w:val="00224EE0"/>
    <w:rsid w:val="00235ECF"/>
    <w:rsid w:val="00240EDA"/>
    <w:rsid w:val="0028465C"/>
    <w:rsid w:val="002D0C45"/>
    <w:rsid w:val="002D5D31"/>
    <w:rsid w:val="002E3BCB"/>
    <w:rsid w:val="002E7E06"/>
    <w:rsid w:val="002F7CD0"/>
    <w:rsid w:val="00301846"/>
    <w:rsid w:val="0030208D"/>
    <w:rsid w:val="00316D38"/>
    <w:rsid w:val="00350DF9"/>
    <w:rsid w:val="00361DC7"/>
    <w:rsid w:val="00362AF9"/>
    <w:rsid w:val="00374542"/>
    <w:rsid w:val="00381580"/>
    <w:rsid w:val="00385B44"/>
    <w:rsid w:val="00386946"/>
    <w:rsid w:val="00394A5C"/>
    <w:rsid w:val="003A5427"/>
    <w:rsid w:val="003F5614"/>
    <w:rsid w:val="00410304"/>
    <w:rsid w:val="00422A93"/>
    <w:rsid w:val="00425C09"/>
    <w:rsid w:val="00435AB5"/>
    <w:rsid w:val="00472615"/>
    <w:rsid w:val="0047560B"/>
    <w:rsid w:val="004861F3"/>
    <w:rsid w:val="004914CC"/>
    <w:rsid w:val="00494BC5"/>
    <w:rsid w:val="004C0859"/>
    <w:rsid w:val="004D64BA"/>
    <w:rsid w:val="004F4F18"/>
    <w:rsid w:val="00535B37"/>
    <w:rsid w:val="005414DA"/>
    <w:rsid w:val="005A66F2"/>
    <w:rsid w:val="005B0DEE"/>
    <w:rsid w:val="005D0395"/>
    <w:rsid w:val="005E4D2F"/>
    <w:rsid w:val="005F0CE5"/>
    <w:rsid w:val="0061043A"/>
    <w:rsid w:val="00651C00"/>
    <w:rsid w:val="006613D8"/>
    <w:rsid w:val="00664FBD"/>
    <w:rsid w:val="006903CA"/>
    <w:rsid w:val="006909E8"/>
    <w:rsid w:val="006E31AC"/>
    <w:rsid w:val="0072159E"/>
    <w:rsid w:val="00722643"/>
    <w:rsid w:val="0076613C"/>
    <w:rsid w:val="00774800"/>
    <w:rsid w:val="007867D7"/>
    <w:rsid w:val="00787AC8"/>
    <w:rsid w:val="007B158F"/>
    <w:rsid w:val="007C1C8A"/>
    <w:rsid w:val="007D5143"/>
    <w:rsid w:val="007E7233"/>
    <w:rsid w:val="00804733"/>
    <w:rsid w:val="008234F9"/>
    <w:rsid w:val="0082422E"/>
    <w:rsid w:val="00835E49"/>
    <w:rsid w:val="008406A5"/>
    <w:rsid w:val="00845F97"/>
    <w:rsid w:val="00863779"/>
    <w:rsid w:val="00866015"/>
    <w:rsid w:val="008914DE"/>
    <w:rsid w:val="008B7DD8"/>
    <w:rsid w:val="008C08CF"/>
    <w:rsid w:val="00900111"/>
    <w:rsid w:val="0090459C"/>
    <w:rsid w:val="0091051B"/>
    <w:rsid w:val="00927C0E"/>
    <w:rsid w:val="00930883"/>
    <w:rsid w:val="00950E77"/>
    <w:rsid w:val="00951336"/>
    <w:rsid w:val="009564AB"/>
    <w:rsid w:val="009702CF"/>
    <w:rsid w:val="009A0353"/>
    <w:rsid w:val="009B414C"/>
    <w:rsid w:val="009D3E39"/>
    <w:rsid w:val="009E05D5"/>
    <w:rsid w:val="009E5A4A"/>
    <w:rsid w:val="009F3D10"/>
    <w:rsid w:val="00A04258"/>
    <w:rsid w:val="00A32B1B"/>
    <w:rsid w:val="00A5224F"/>
    <w:rsid w:val="00A56742"/>
    <w:rsid w:val="00A5713E"/>
    <w:rsid w:val="00A86B86"/>
    <w:rsid w:val="00A9545E"/>
    <w:rsid w:val="00AB3EBD"/>
    <w:rsid w:val="00AC6F4C"/>
    <w:rsid w:val="00AE2FB8"/>
    <w:rsid w:val="00B05871"/>
    <w:rsid w:val="00B12043"/>
    <w:rsid w:val="00B43F8C"/>
    <w:rsid w:val="00B52EB5"/>
    <w:rsid w:val="00B84F64"/>
    <w:rsid w:val="00B95E14"/>
    <w:rsid w:val="00BA3A40"/>
    <w:rsid w:val="00BA5C9D"/>
    <w:rsid w:val="00BC11EB"/>
    <w:rsid w:val="00C041FC"/>
    <w:rsid w:val="00C13DE8"/>
    <w:rsid w:val="00C212FA"/>
    <w:rsid w:val="00C32DB8"/>
    <w:rsid w:val="00C666DF"/>
    <w:rsid w:val="00C73617"/>
    <w:rsid w:val="00C76B80"/>
    <w:rsid w:val="00CA58E8"/>
    <w:rsid w:val="00CD0B4B"/>
    <w:rsid w:val="00CE12B0"/>
    <w:rsid w:val="00CE243D"/>
    <w:rsid w:val="00CE2D30"/>
    <w:rsid w:val="00D03069"/>
    <w:rsid w:val="00D03230"/>
    <w:rsid w:val="00D12574"/>
    <w:rsid w:val="00D15ED2"/>
    <w:rsid w:val="00D36E0B"/>
    <w:rsid w:val="00D62A8F"/>
    <w:rsid w:val="00D65790"/>
    <w:rsid w:val="00DA46BE"/>
    <w:rsid w:val="00DA7636"/>
    <w:rsid w:val="00E43050"/>
    <w:rsid w:val="00E461A7"/>
    <w:rsid w:val="00E63424"/>
    <w:rsid w:val="00E643E2"/>
    <w:rsid w:val="00E77D8D"/>
    <w:rsid w:val="00EA0ACE"/>
    <w:rsid w:val="00EA3B54"/>
    <w:rsid w:val="00EB347B"/>
    <w:rsid w:val="00ED005A"/>
    <w:rsid w:val="00ED2023"/>
    <w:rsid w:val="00ED72E0"/>
    <w:rsid w:val="00EE692D"/>
    <w:rsid w:val="00F0048A"/>
    <w:rsid w:val="00F068F2"/>
    <w:rsid w:val="00F1149F"/>
    <w:rsid w:val="00F14274"/>
    <w:rsid w:val="00F40B5A"/>
    <w:rsid w:val="00F44295"/>
    <w:rsid w:val="00F44577"/>
    <w:rsid w:val="00F549F1"/>
    <w:rsid w:val="00FA0E61"/>
    <w:rsid w:val="00FA3321"/>
    <w:rsid w:val="00FA5450"/>
    <w:rsid w:val="00FA5668"/>
    <w:rsid w:val="00FB10F3"/>
    <w:rsid w:val="00FC0EA6"/>
    <w:rsid w:val="00FC77A9"/>
    <w:rsid w:val="00FD752A"/>
    <w:rsid w:val="00FE6E87"/>
  </w:rsids>
  <m:mathPr>
    <m:mathFont m:val="Cambria Math"/>
    <m:brkBin m:val="before"/>
    <m:brkBinSub m:val="--"/>
    <m:smallFrac m:val="0"/>
    <m:dispDef/>
    <m:lMargin m:val="0"/>
    <m:rMargin m:val="0"/>
    <m:defJc m:val="centerGroup"/>
    <m:wrapIndent m:val="1440"/>
    <m:intLim m:val="subSup"/>
    <m:naryLim m:val="undOvr"/>
  </m:mathPr>
  <w:themeFontLang w:val="uk-UA" w:bidi="te-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AFB9D3"/>
  <w15:docId w15:val="{F7450C27-58FD-4B70-8664-39388BF4F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8"/>
      <w:lang w:val="ru-RU" w:eastAsia="ru-RU"/>
    </w:rPr>
  </w:style>
  <w:style w:type="paragraph" w:styleId="2">
    <w:name w:val="heading 2"/>
    <w:basedOn w:val="a"/>
    <w:next w:val="a"/>
    <w:link w:val="20"/>
    <w:qFormat/>
    <w:rsid w:val="00DA7636"/>
    <w:pPr>
      <w:keepNext/>
      <w:outlineLvl w:val="1"/>
    </w:pPr>
    <w:rPr>
      <w:szCs w:val="28"/>
      <w:lang w:val="uk-UA"/>
    </w:rPr>
  </w:style>
  <w:style w:type="paragraph" w:styleId="3">
    <w:name w:val="heading 3"/>
    <w:basedOn w:val="a"/>
    <w:next w:val="a"/>
    <w:link w:val="30"/>
    <w:semiHidden/>
    <w:unhideWhenUsed/>
    <w:qFormat/>
    <w:rsid w:val="00B52EB5"/>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536"/>
        <w:tab w:val="right" w:pos="9072"/>
      </w:tabs>
    </w:pPr>
  </w:style>
  <w:style w:type="character" w:customStyle="1" w:styleId="a4">
    <w:name w:val="Верхній колонтитул Знак"/>
    <w:basedOn w:val="a0"/>
    <w:link w:val="a3"/>
    <w:uiPriority w:val="99"/>
    <w:rsid w:val="00E11D29"/>
    <w:rPr>
      <w:sz w:val="28"/>
      <w:lang w:val="ru-RU" w:eastAsia="ru-RU"/>
    </w:rPr>
  </w:style>
  <w:style w:type="paragraph" w:styleId="a5">
    <w:name w:val="footer"/>
    <w:basedOn w:val="a"/>
    <w:link w:val="a6"/>
    <w:uiPriority w:val="99"/>
    <w:pPr>
      <w:tabs>
        <w:tab w:val="center" w:pos="4536"/>
        <w:tab w:val="right" w:pos="9072"/>
      </w:tabs>
    </w:pPr>
  </w:style>
  <w:style w:type="character" w:customStyle="1" w:styleId="a6">
    <w:name w:val="Нижній колонтитул Знак"/>
    <w:basedOn w:val="a0"/>
    <w:link w:val="a5"/>
    <w:uiPriority w:val="99"/>
    <w:semiHidden/>
    <w:rsid w:val="00E11D29"/>
    <w:rPr>
      <w:sz w:val="28"/>
      <w:lang w:val="ru-RU" w:eastAsia="ru-RU"/>
    </w:rPr>
  </w:style>
  <w:style w:type="character" w:customStyle="1" w:styleId="20">
    <w:name w:val="Заголовок 2 Знак"/>
    <w:basedOn w:val="a0"/>
    <w:link w:val="2"/>
    <w:rsid w:val="00DA7636"/>
    <w:rPr>
      <w:sz w:val="28"/>
      <w:szCs w:val="28"/>
      <w:lang w:eastAsia="ru-RU"/>
    </w:rPr>
  </w:style>
  <w:style w:type="paragraph" w:customStyle="1" w:styleId="a7">
    <w:name w:val="Знак Знак"/>
    <w:basedOn w:val="a"/>
    <w:rsid w:val="00DA7636"/>
    <w:rPr>
      <w:rFonts w:ascii="Verdana" w:hAnsi="Verdana" w:cs="Verdana"/>
      <w:sz w:val="20"/>
      <w:lang w:val="en-US" w:eastAsia="en-US"/>
    </w:rPr>
  </w:style>
  <w:style w:type="paragraph" w:styleId="a8">
    <w:name w:val="Balloon Text"/>
    <w:basedOn w:val="a"/>
    <w:link w:val="a9"/>
    <w:rsid w:val="008C08CF"/>
    <w:rPr>
      <w:rFonts w:ascii="Segoe UI" w:hAnsi="Segoe UI" w:cs="Segoe UI"/>
      <w:sz w:val="18"/>
      <w:szCs w:val="18"/>
    </w:rPr>
  </w:style>
  <w:style w:type="character" w:customStyle="1" w:styleId="a9">
    <w:name w:val="Текст у виносці Знак"/>
    <w:basedOn w:val="a0"/>
    <w:link w:val="a8"/>
    <w:rsid w:val="008C08CF"/>
    <w:rPr>
      <w:rFonts w:ascii="Segoe UI" w:hAnsi="Segoe UI" w:cs="Segoe UI"/>
      <w:sz w:val="18"/>
      <w:szCs w:val="18"/>
      <w:lang w:val="ru-RU" w:eastAsia="ru-RU"/>
    </w:rPr>
  </w:style>
  <w:style w:type="character" w:styleId="aa">
    <w:name w:val="Hyperlink"/>
    <w:uiPriority w:val="99"/>
    <w:unhideWhenUsed/>
    <w:rsid w:val="00FE6E87"/>
    <w:rPr>
      <w:color w:val="0000FF"/>
      <w:u w:val="single"/>
    </w:rPr>
  </w:style>
  <w:style w:type="paragraph" w:styleId="ab">
    <w:name w:val="List Paragraph"/>
    <w:basedOn w:val="a"/>
    <w:uiPriority w:val="34"/>
    <w:qFormat/>
    <w:rsid w:val="00722643"/>
    <w:pPr>
      <w:ind w:left="720"/>
      <w:contextualSpacing/>
    </w:pPr>
  </w:style>
  <w:style w:type="character" w:customStyle="1" w:styleId="30">
    <w:name w:val="Заголовок 3 Знак"/>
    <w:basedOn w:val="a0"/>
    <w:link w:val="3"/>
    <w:semiHidden/>
    <w:rsid w:val="00B52EB5"/>
    <w:rPr>
      <w:rFonts w:asciiTheme="majorHAnsi" w:eastAsiaTheme="majorEastAsia" w:hAnsiTheme="majorHAnsi" w:cstheme="majorBidi"/>
      <w:color w:val="243F60" w:themeColor="accent1" w:themeShade="7F"/>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448133">
      <w:bodyDiv w:val="1"/>
      <w:marLeft w:val="0"/>
      <w:marRight w:val="0"/>
      <w:marTop w:val="0"/>
      <w:marBottom w:val="0"/>
      <w:divBdr>
        <w:top w:val="none" w:sz="0" w:space="0" w:color="auto"/>
        <w:left w:val="none" w:sz="0" w:space="0" w:color="auto"/>
        <w:bottom w:val="none" w:sz="0" w:space="0" w:color="auto"/>
        <w:right w:val="none" w:sz="0" w:space="0" w:color="auto"/>
      </w:divBdr>
    </w:div>
    <w:div w:id="511409222">
      <w:bodyDiv w:val="1"/>
      <w:marLeft w:val="0"/>
      <w:marRight w:val="0"/>
      <w:marTop w:val="0"/>
      <w:marBottom w:val="0"/>
      <w:divBdr>
        <w:top w:val="none" w:sz="0" w:space="0" w:color="auto"/>
        <w:left w:val="none" w:sz="0" w:space="0" w:color="auto"/>
        <w:bottom w:val="none" w:sz="0" w:space="0" w:color="auto"/>
        <w:right w:val="none" w:sz="0" w:space="0" w:color="auto"/>
      </w:divBdr>
    </w:div>
    <w:div w:id="561449136">
      <w:bodyDiv w:val="1"/>
      <w:marLeft w:val="0"/>
      <w:marRight w:val="0"/>
      <w:marTop w:val="0"/>
      <w:marBottom w:val="0"/>
      <w:divBdr>
        <w:top w:val="none" w:sz="0" w:space="0" w:color="auto"/>
        <w:left w:val="none" w:sz="0" w:space="0" w:color="auto"/>
        <w:bottom w:val="none" w:sz="0" w:space="0" w:color="auto"/>
        <w:right w:val="none" w:sz="0" w:space="0" w:color="auto"/>
      </w:divBdr>
    </w:div>
    <w:div w:id="861668112">
      <w:bodyDiv w:val="1"/>
      <w:marLeft w:val="0"/>
      <w:marRight w:val="0"/>
      <w:marTop w:val="0"/>
      <w:marBottom w:val="0"/>
      <w:divBdr>
        <w:top w:val="none" w:sz="0" w:space="0" w:color="auto"/>
        <w:left w:val="none" w:sz="0" w:space="0" w:color="auto"/>
        <w:bottom w:val="none" w:sz="0" w:space="0" w:color="auto"/>
        <w:right w:val="none" w:sz="0" w:space="0" w:color="auto"/>
      </w:divBdr>
    </w:div>
    <w:div w:id="1928075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NERC\Naka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12539A-576A-4E43-B6C2-66DEA7D22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Nakaz</Template>
  <TotalTime>43</TotalTime>
  <Pages>7</Pages>
  <Words>9027</Words>
  <Characters>5146</Characters>
  <Application>Microsoft Office Word</Application>
  <DocSecurity>0</DocSecurity>
  <Lines>42</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vector>
  </TitlesOfParts>
  <Company>NERC</Company>
  <LinksUpToDate>false</LinksUpToDate>
  <CharactersWithSpaces>14145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Зоя Павленко</cp:lastModifiedBy>
  <cp:revision>15</cp:revision>
  <cp:lastPrinted>2024-09-11T07:01:00Z</cp:lastPrinted>
  <dcterms:created xsi:type="dcterms:W3CDTF">2024-09-11T06:30:00Z</dcterms:created>
  <dcterms:modified xsi:type="dcterms:W3CDTF">2024-09-17T08:38:00Z</dcterms:modified>
</cp:coreProperties>
</file>