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1AE35" w14:textId="77777777" w:rsidR="00A1627F" w:rsidRPr="006716AF" w:rsidRDefault="00A1627F" w:rsidP="00A358C7">
      <w:pPr>
        <w:pStyle w:val="3"/>
        <w:spacing w:before="0" w:beforeAutospacing="0" w:after="0" w:afterAutospacing="0"/>
        <w:ind w:left="6096"/>
        <w:jc w:val="both"/>
        <w:rPr>
          <w:b w:val="0"/>
          <w:sz w:val="28"/>
          <w:szCs w:val="28"/>
          <w:lang w:val="uk-UA"/>
        </w:rPr>
      </w:pPr>
    </w:p>
    <w:p w14:paraId="76B52069" w14:textId="77777777" w:rsidR="006155B9" w:rsidRPr="0022430D" w:rsidRDefault="00697042" w:rsidP="00A358C7">
      <w:pPr>
        <w:pStyle w:val="3"/>
        <w:spacing w:before="0" w:beforeAutospacing="0" w:after="0" w:afterAutospacing="0"/>
        <w:ind w:left="6096"/>
        <w:jc w:val="both"/>
        <w:rPr>
          <w:b w:val="0"/>
          <w:sz w:val="28"/>
          <w:szCs w:val="28"/>
          <w:lang w:val="uk-UA"/>
        </w:rPr>
      </w:pPr>
      <w:r w:rsidRPr="0022430D">
        <w:rPr>
          <w:b w:val="0"/>
          <w:sz w:val="28"/>
          <w:szCs w:val="28"/>
          <w:lang w:val="uk-UA"/>
        </w:rPr>
        <w:t>З</w:t>
      </w:r>
      <w:r w:rsidR="006155B9" w:rsidRPr="0022430D">
        <w:rPr>
          <w:b w:val="0"/>
          <w:sz w:val="28"/>
          <w:szCs w:val="28"/>
          <w:lang w:val="uk-UA"/>
        </w:rPr>
        <w:t>АТВЕРДЖЕНО</w:t>
      </w:r>
    </w:p>
    <w:p w14:paraId="1DA95169" w14:textId="77777777" w:rsidR="006155B9" w:rsidRPr="0022430D" w:rsidRDefault="006155B9" w:rsidP="00A358C7">
      <w:pPr>
        <w:pStyle w:val="3"/>
        <w:spacing w:before="0" w:beforeAutospacing="0" w:after="0" w:afterAutospacing="0"/>
        <w:ind w:left="6096"/>
        <w:jc w:val="both"/>
        <w:rPr>
          <w:b w:val="0"/>
          <w:sz w:val="28"/>
          <w:szCs w:val="28"/>
          <w:lang w:val="uk-UA"/>
        </w:rPr>
      </w:pPr>
      <w:r w:rsidRPr="0022430D">
        <w:rPr>
          <w:b w:val="0"/>
          <w:sz w:val="28"/>
          <w:szCs w:val="28"/>
          <w:lang w:val="uk-UA"/>
        </w:rPr>
        <w:t>Постанова Національної комісії, що здійснює державне регулювання у сферах енергетики та комунальних послуг</w:t>
      </w:r>
    </w:p>
    <w:p w14:paraId="03A4E6F7" w14:textId="77777777" w:rsidR="00E278FE" w:rsidRPr="0022430D" w:rsidRDefault="00E278FE" w:rsidP="00A358C7">
      <w:pPr>
        <w:pStyle w:val="3"/>
        <w:spacing w:before="0" w:beforeAutospacing="0" w:after="0" w:afterAutospacing="0"/>
        <w:ind w:left="6096"/>
        <w:jc w:val="both"/>
        <w:rPr>
          <w:b w:val="0"/>
          <w:sz w:val="28"/>
          <w:szCs w:val="28"/>
          <w:lang w:val="uk-UA"/>
        </w:rPr>
      </w:pPr>
      <w:r w:rsidRPr="0022430D">
        <w:rPr>
          <w:b w:val="0"/>
          <w:sz w:val="28"/>
          <w:szCs w:val="28"/>
          <w:lang w:val="uk-UA"/>
        </w:rPr>
        <w:t>_____________</w:t>
      </w:r>
      <w:r w:rsidR="00943C5B" w:rsidRPr="0022430D">
        <w:rPr>
          <w:b w:val="0"/>
          <w:sz w:val="28"/>
          <w:szCs w:val="28"/>
          <w:lang w:val="uk-UA"/>
        </w:rPr>
        <w:t>____ </w:t>
      </w:r>
      <w:r w:rsidRPr="0022430D">
        <w:rPr>
          <w:b w:val="0"/>
          <w:sz w:val="28"/>
          <w:szCs w:val="28"/>
          <w:lang w:val="uk-UA"/>
        </w:rPr>
        <w:t>№</w:t>
      </w:r>
      <w:r w:rsidR="00943C5B" w:rsidRPr="0022430D">
        <w:rPr>
          <w:b w:val="0"/>
          <w:sz w:val="28"/>
          <w:szCs w:val="28"/>
          <w:lang w:val="uk-UA"/>
        </w:rPr>
        <w:t> </w:t>
      </w:r>
      <w:r w:rsidRPr="0022430D">
        <w:rPr>
          <w:b w:val="0"/>
          <w:sz w:val="28"/>
          <w:szCs w:val="28"/>
          <w:lang w:val="uk-UA"/>
        </w:rPr>
        <w:t>__</w:t>
      </w:r>
      <w:r w:rsidR="00B21465" w:rsidRPr="0022430D">
        <w:rPr>
          <w:b w:val="0"/>
          <w:sz w:val="28"/>
          <w:szCs w:val="28"/>
          <w:lang w:val="uk-UA"/>
        </w:rPr>
        <w:t>__</w:t>
      </w:r>
      <w:r w:rsidR="00943C5B" w:rsidRPr="0022430D">
        <w:rPr>
          <w:b w:val="0"/>
          <w:sz w:val="28"/>
          <w:szCs w:val="28"/>
          <w:lang w:val="uk-UA"/>
        </w:rPr>
        <w:t>_</w:t>
      </w:r>
    </w:p>
    <w:p w14:paraId="683D3F96" w14:textId="77777777" w:rsidR="006155B9" w:rsidRPr="0022430D" w:rsidRDefault="006155B9" w:rsidP="006155B9">
      <w:pPr>
        <w:pStyle w:val="3"/>
        <w:spacing w:before="0" w:beforeAutospacing="0" w:after="0" w:afterAutospacing="0"/>
        <w:jc w:val="center"/>
        <w:rPr>
          <w:sz w:val="28"/>
          <w:szCs w:val="28"/>
          <w:lang w:val="uk-UA"/>
        </w:rPr>
      </w:pPr>
    </w:p>
    <w:p w14:paraId="10BD3DA1" w14:textId="77777777" w:rsidR="00F838C6" w:rsidRPr="0022430D" w:rsidRDefault="00F838C6" w:rsidP="006155B9">
      <w:pPr>
        <w:pStyle w:val="3"/>
        <w:spacing w:before="0" w:beforeAutospacing="0" w:after="0" w:afterAutospacing="0"/>
        <w:jc w:val="center"/>
        <w:rPr>
          <w:sz w:val="28"/>
          <w:szCs w:val="28"/>
          <w:lang w:val="uk-UA"/>
        </w:rPr>
      </w:pPr>
    </w:p>
    <w:p w14:paraId="46F1FEB0" w14:textId="77777777" w:rsidR="001B40FD" w:rsidRPr="0022430D" w:rsidRDefault="001B40FD" w:rsidP="001B40FD">
      <w:pPr>
        <w:pStyle w:val="3"/>
        <w:spacing w:before="0" w:beforeAutospacing="0" w:after="0" w:afterAutospacing="0"/>
        <w:jc w:val="center"/>
        <w:rPr>
          <w:sz w:val="28"/>
          <w:szCs w:val="28"/>
          <w:lang w:val="uk-UA"/>
        </w:rPr>
      </w:pPr>
      <w:r w:rsidRPr="0022430D">
        <w:rPr>
          <w:sz w:val="28"/>
          <w:szCs w:val="28"/>
          <w:lang w:val="uk-UA"/>
        </w:rPr>
        <w:t xml:space="preserve">Зміни до </w:t>
      </w:r>
      <w:r w:rsidR="00703EC5" w:rsidRPr="0022430D">
        <w:rPr>
          <w:sz w:val="28"/>
          <w:szCs w:val="28"/>
          <w:lang w:val="uk-UA"/>
        </w:rPr>
        <w:t>Правил роздрібного ринку електричної енергії</w:t>
      </w:r>
    </w:p>
    <w:p w14:paraId="4CC47E6D" w14:textId="77777777" w:rsidR="00495919" w:rsidRPr="0022430D" w:rsidRDefault="00495919" w:rsidP="00A330AC">
      <w:pPr>
        <w:pStyle w:val="3"/>
        <w:spacing w:before="0" w:beforeAutospacing="0" w:after="0" w:afterAutospacing="0"/>
        <w:jc w:val="both"/>
        <w:rPr>
          <w:b w:val="0"/>
          <w:sz w:val="28"/>
          <w:szCs w:val="28"/>
          <w:lang w:val="uk-UA"/>
        </w:rPr>
      </w:pPr>
      <w:bookmarkStart w:id="0" w:name="n40"/>
      <w:bookmarkEnd w:id="0"/>
    </w:p>
    <w:p w14:paraId="2933094B" w14:textId="0284FCB0" w:rsidR="00495919" w:rsidRPr="0022430D" w:rsidRDefault="00AF7501" w:rsidP="00551947">
      <w:pPr>
        <w:ind w:firstLine="851"/>
        <w:jc w:val="both"/>
        <w:rPr>
          <w:sz w:val="28"/>
          <w:szCs w:val="28"/>
          <w:lang w:val="uk-UA"/>
        </w:rPr>
      </w:pPr>
      <w:r w:rsidRPr="0022430D">
        <w:rPr>
          <w:sz w:val="28"/>
          <w:szCs w:val="28"/>
          <w:lang w:val="uk-UA"/>
        </w:rPr>
        <w:t>1</w:t>
      </w:r>
      <w:r w:rsidR="00AF3C3A" w:rsidRPr="0022430D">
        <w:rPr>
          <w:sz w:val="28"/>
          <w:szCs w:val="28"/>
          <w:lang w:val="uk-UA"/>
        </w:rPr>
        <w:t xml:space="preserve">. </w:t>
      </w:r>
      <w:r w:rsidRPr="0022430D">
        <w:rPr>
          <w:sz w:val="28"/>
          <w:szCs w:val="28"/>
          <w:lang w:val="uk-UA"/>
        </w:rPr>
        <w:t>В абзаці першому пункту</w:t>
      </w:r>
      <w:r w:rsidR="00AF3C3A" w:rsidRPr="0022430D">
        <w:rPr>
          <w:bCs/>
          <w:sz w:val="28"/>
          <w:szCs w:val="28"/>
          <w:lang w:val="uk-UA"/>
        </w:rPr>
        <w:t xml:space="preserve"> 4.15</w:t>
      </w:r>
      <w:r w:rsidR="000A62E1" w:rsidRPr="0022430D">
        <w:rPr>
          <w:bCs/>
          <w:sz w:val="28"/>
          <w:szCs w:val="28"/>
          <w:lang w:val="uk-UA"/>
        </w:rPr>
        <w:t xml:space="preserve"> </w:t>
      </w:r>
      <w:r w:rsidR="00495919" w:rsidRPr="0022430D">
        <w:rPr>
          <w:sz w:val="28"/>
          <w:szCs w:val="28"/>
          <w:lang w:val="uk-UA"/>
        </w:rPr>
        <w:t>розділ</w:t>
      </w:r>
      <w:r w:rsidR="000A62E1" w:rsidRPr="0022430D">
        <w:rPr>
          <w:sz w:val="28"/>
          <w:szCs w:val="28"/>
          <w:lang w:val="uk-UA"/>
        </w:rPr>
        <w:t>у</w:t>
      </w:r>
      <w:r w:rsidR="00495919" w:rsidRPr="0022430D">
        <w:rPr>
          <w:sz w:val="28"/>
          <w:szCs w:val="28"/>
          <w:lang w:val="uk-UA"/>
        </w:rPr>
        <w:t xml:space="preserve"> </w:t>
      </w:r>
      <w:r w:rsidR="00AF3C3A" w:rsidRPr="0022430D">
        <w:rPr>
          <w:bCs/>
          <w:sz w:val="28"/>
          <w:szCs w:val="28"/>
          <w:lang w:val="en-US" w:eastAsia="en-GB" w:bidi="he-IL"/>
        </w:rPr>
        <w:t>IV</w:t>
      </w:r>
      <w:r w:rsidR="00AF3C3A" w:rsidRPr="0022430D">
        <w:rPr>
          <w:sz w:val="28"/>
          <w:szCs w:val="28"/>
          <w:lang w:val="uk-UA"/>
        </w:rPr>
        <w:t xml:space="preserve"> слова «</w:t>
      </w:r>
      <w:r w:rsidR="00AF3C3A" w:rsidRPr="0022430D">
        <w:rPr>
          <w:rFonts w:eastAsia="Calibri"/>
          <w:bCs/>
          <w:sz w:val="28"/>
          <w:szCs w:val="28"/>
          <w:shd w:val="clear" w:color="auto" w:fill="FFFFFF"/>
          <w:lang w:val="uk-UA" w:eastAsia="en-US"/>
        </w:rPr>
        <w:t>в інформаційно-консультаційному центрі</w:t>
      </w:r>
      <w:r w:rsidR="00AF3C3A" w:rsidRPr="0022430D">
        <w:rPr>
          <w:sz w:val="28"/>
          <w:szCs w:val="28"/>
          <w:lang w:val="uk-UA"/>
        </w:rPr>
        <w:t>» замінити словами «</w:t>
      </w:r>
      <w:r w:rsidR="00AF3C3A" w:rsidRPr="0022430D">
        <w:rPr>
          <w:rFonts w:eastAsia="Calibri"/>
          <w:bCs/>
          <w:sz w:val="28"/>
          <w:szCs w:val="28"/>
          <w:shd w:val="clear" w:color="auto" w:fill="FFFFFF"/>
          <w:lang w:val="uk-UA" w:eastAsia="en-US"/>
        </w:rPr>
        <w:t>в центр</w:t>
      </w:r>
      <w:r w:rsidRPr="0022430D">
        <w:rPr>
          <w:rFonts w:eastAsia="Calibri"/>
          <w:bCs/>
          <w:sz w:val="28"/>
          <w:szCs w:val="28"/>
          <w:shd w:val="clear" w:color="auto" w:fill="FFFFFF"/>
          <w:lang w:val="uk-UA" w:eastAsia="en-US"/>
        </w:rPr>
        <w:t>і</w:t>
      </w:r>
      <w:r w:rsidR="00AF3C3A" w:rsidRPr="0022430D">
        <w:rPr>
          <w:rFonts w:eastAsia="Calibri"/>
          <w:bCs/>
          <w:sz w:val="28"/>
          <w:szCs w:val="28"/>
          <w:shd w:val="clear" w:color="auto" w:fill="FFFFFF"/>
          <w:lang w:val="uk-UA" w:eastAsia="en-US"/>
        </w:rPr>
        <w:t xml:space="preserve"> обслуговування споживачів</w:t>
      </w:r>
      <w:r w:rsidR="00AF3C3A" w:rsidRPr="0022430D">
        <w:rPr>
          <w:sz w:val="28"/>
          <w:szCs w:val="28"/>
          <w:lang w:val="uk-UA"/>
        </w:rPr>
        <w:t>».</w:t>
      </w:r>
    </w:p>
    <w:p w14:paraId="23C33600" w14:textId="77777777" w:rsidR="00AF3C3A" w:rsidRPr="0022430D" w:rsidRDefault="00AF3C3A" w:rsidP="00551947">
      <w:pPr>
        <w:ind w:firstLine="851"/>
        <w:jc w:val="both"/>
        <w:rPr>
          <w:sz w:val="28"/>
          <w:szCs w:val="28"/>
          <w:lang w:val="uk-UA"/>
        </w:rPr>
      </w:pPr>
    </w:p>
    <w:p w14:paraId="5A05D0BF" w14:textId="7DCC4B79" w:rsidR="00AF3C3A" w:rsidRPr="0022430D" w:rsidRDefault="00AF7501" w:rsidP="00551947">
      <w:pPr>
        <w:ind w:firstLine="851"/>
        <w:jc w:val="both"/>
        <w:rPr>
          <w:bCs/>
          <w:sz w:val="28"/>
          <w:szCs w:val="28"/>
          <w:lang w:val="uk-UA" w:eastAsia="en-GB" w:bidi="he-IL"/>
        </w:rPr>
      </w:pPr>
      <w:r w:rsidRPr="0022430D">
        <w:rPr>
          <w:sz w:val="28"/>
          <w:szCs w:val="28"/>
          <w:lang w:val="uk-UA"/>
        </w:rPr>
        <w:t>2</w:t>
      </w:r>
      <w:r w:rsidR="00AF3C3A" w:rsidRPr="0022430D">
        <w:rPr>
          <w:sz w:val="28"/>
          <w:szCs w:val="28"/>
          <w:lang w:val="uk-UA"/>
        </w:rPr>
        <w:t xml:space="preserve">. У розділі </w:t>
      </w:r>
      <w:r w:rsidR="00AF3C3A" w:rsidRPr="0022430D">
        <w:rPr>
          <w:bCs/>
          <w:sz w:val="28"/>
          <w:szCs w:val="28"/>
          <w:lang w:val="en-US" w:eastAsia="en-GB" w:bidi="he-IL"/>
        </w:rPr>
        <w:t>V</w:t>
      </w:r>
      <w:r w:rsidR="00AF3C3A" w:rsidRPr="0022430D">
        <w:rPr>
          <w:bCs/>
          <w:sz w:val="28"/>
          <w:szCs w:val="28"/>
          <w:lang w:val="uk-UA" w:eastAsia="en-GB" w:bidi="he-IL"/>
        </w:rPr>
        <w:t>:</w:t>
      </w:r>
    </w:p>
    <w:p w14:paraId="67D0418F" w14:textId="77777777" w:rsidR="00BD6DE1" w:rsidRPr="0022430D" w:rsidRDefault="00BD6DE1" w:rsidP="00551947">
      <w:pPr>
        <w:pStyle w:val="ae"/>
        <w:ind w:left="0" w:firstLine="851"/>
        <w:jc w:val="both"/>
        <w:rPr>
          <w:sz w:val="28"/>
          <w:szCs w:val="28"/>
          <w:lang w:val="uk-UA"/>
        </w:rPr>
      </w:pPr>
    </w:p>
    <w:p w14:paraId="31776F55" w14:textId="4576560E" w:rsidR="00AF3C3A" w:rsidRPr="0022430D" w:rsidRDefault="005B060B" w:rsidP="00551947">
      <w:pPr>
        <w:pStyle w:val="ae"/>
        <w:ind w:left="0" w:firstLine="851"/>
        <w:jc w:val="both"/>
        <w:rPr>
          <w:sz w:val="28"/>
          <w:szCs w:val="28"/>
          <w:lang w:val="uk-UA"/>
        </w:rPr>
      </w:pPr>
      <w:r w:rsidRPr="0022430D">
        <w:rPr>
          <w:sz w:val="28"/>
          <w:szCs w:val="28"/>
          <w:lang w:val="uk-UA"/>
        </w:rPr>
        <w:t xml:space="preserve">1) </w:t>
      </w:r>
      <w:r w:rsidR="0003612E" w:rsidRPr="0022430D">
        <w:rPr>
          <w:sz w:val="28"/>
          <w:szCs w:val="28"/>
          <w:lang w:val="uk-UA"/>
        </w:rPr>
        <w:t xml:space="preserve">у </w:t>
      </w:r>
      <w:r w:rsidR="0003612E" w:rsidRPr="0022430D">
        <w:rPr>
          <w:sz w:val="28"/>
          <w:szCs w:val="28"/>
        </w:rPr>
        <w:t>главі</w:t>
      </w:r>
      <w:r w:rsidR="00AF3C3A" w:rsidRPr="0022430D">
        <w:rPr>
          <w:sz w:val="28"/>
          <w:szCs w:val="28"/>
        </w:rPr>
        <w:t xml:space="preserve"> 5.1</w:t>
      </w:r>
      <w:r w:rsidR="00AF3C3A" w:rsidRPr="0022430D">
        <w:rPr>
          <w:sz w:val="28"/>
          <w:szCs w:val="28"/>
          <w:lang w:val="uk-UA"/>
        </w:rPr>
        <w:t>:</w:t>
      </w:r>
    </w:p>
    <w:p w14:paraId="2FEF0C64" w14:textId="2922029A" w:rsidR="00AF3C3A" w:rsidRPr="0022430D" w:rsidRDefault="0003612E" w:rsidP="00551947">
      <w:pPr>
        <w:ind w:firstLine="851"/>
        <w:jc w:val="both"/>
        <w:rPr>
          <w:sz w:val="28"/>
          <w:szCs w:val="28"/>
          <w:lang w:val="uk-UA"/>
        </w:rPr>
      </w:pPr>
      <w:r w:rsidRPr="0022430D">
        <w:rPr>
          <w:sz w:val="28"/>
          <w:szCs w:val="28"/>
          <w:lang w:val="uk-UA"/>
        </w:rPr>
        <w:t xml:space="preserve">у </w:t>
      </w:r>
      <w:r w:rsidRPr="0022430D">
        <w:rPr>
          <w:sz w:val="28"/>
          <w:szCs w:val="28"/>
        </w:rPr>
        <w:t>пункт</w:t>
      </w:r>
      <w:r w:rsidRPr="0022430D">
        <w:rPr>
          <w:sz w:val="28"/>
          <w:szCs w:val="28"/>
          <w:lang w:val="uk-UA"/>
        </w:rPr>
        <w:t>і</w:t>
      </w:r>
      <w:r w:rsidRPr="0022430D">
        <w:rPr>
          <w:sz w:val="28"/>
          <w:szCs w:val="28"/>
        </w:rPr>
        <w:t xml:space="preserve"> 5.1.2</w:t>
      </w:r>
      <w:r w:rsidRPr="0022430D">
        <w:rPr>
          <w:sz w:val="28"/>
          <w:szCs w:val="28"/>
          <w:lang w:val="uk-UA"/>
        </w:rPr>
        <w:t>:</w:t>
      </w:r>
    </w:p>
    <w:p w14:paraId="2510D4DE" w14:textId="107A0DA9" w:rsidR="00AF3C3A" w:rsidRPr="0022430D" w:rsidRDefault="00757A38" w:rsidP="005B060B">
      <w:pPr>
        <w:pStyle w:val="ae"/>
        <w:ind w:left="0" w:firstLine="851"/>
        <w:jc w:val="both"/>
        <w:rPr>
          <w:sz w:val="28"/>
          <w:szCs w:val="28"/>
          <w:lang w:val="uk-UA"/>
        </w:rPr>
      </w:pPr>
      <w:r w:rsidRPr="0022430D">
        <w:rPr>
          <w:sz w:val="28"/>
          <w:szCs w:val="28"/>
          <w:lang w:val="uk-UA"/>
        </w:rPr>
        <w:t xml:space="preserve">у </w:t>
      </w:r>
      <w:r w:rsidR="00AF3C3A" w:rsidRPr="0022430D">
        <w:rPr>
          <w:sz w:val="28"/>
          <w:szCs w:val="28"/>
          <w:lang w:val="uk-UA"/>
        </w:rPr>
        <w:t>підпункт</w:t>
      </w:r>
      <w:r w:rsidRPr="0022430D">
        <w:rPr>
          <w:sz w:val="28"/>
          <w:szCs w:val="28"/>
          <w:lang w:val="uk-UA"/>
        </w:rPr>
        <w:t>і</w:t>
      </w:r>
      <w:r w:rsidR="00AF3C3A" w:rsidRPr="0022430D">
        <w:rPr>
          <w:sz w:val="28"/>
          <w:szCs w:val="28"/>
          <w:lang w:val="uk-UA"/>
        </w:rPr>
        <w:t xml:space="preserve"> 27 слова</w:t>
      </w:r>
      <w:r w:rsidRPr="0022430D">
        <w:rPr>
          <w:sz w:val="28"/>
          <w:szCs w:val="28"/>
          <w:lang w:val="uk-UA"/>
        </w:rPr>
        <w:t xml:space="preserve"> «та Кодексу систем розподілу» замінити</w:t>
      </w:r>
      <w:r w:rsidR="00FD6405" w:rsidRPr="0022430D">
        <w:rPr>
          <w:sz w:val="28"/>
          <w:szCs w:val="28"/>
          <w:lang w:val="uk-UA"/>
        </w:rPr>
        <w:t xml:space="preserve"> знаком та словами</w:t>
      </w:r>
      <w:r w:rsidR="00AF3C3A" w:rsidRPr="0022430D">
        <w:rPr>
          <w:sz w:val="28"/>
          <w:szCs w:val="28"/>
          <w:lang w:val="uk-UA"/>
        </w:rPr>
        <w:t xml:space="preserve"> «</w:t>
      </w:r>
      <w:r w:rsidR="00FD6405" w:rsidRPr="0022430D">
        <w:rPr>
          <w:sz w:val="28"/>
          <w:szCs w:val="28"/>
          <w:lang w:val="uk-UA"/>
        </w:rPr>
        <w:t xml:space="preserve">, Кодексу систем розподілу </w:t>
      </w:r>
      <w:r w:rsidR="00AF3C3A" w:rsidRPr="0022430D">
        <w:rPr>
          <w:bCs/>
          <w:sz w:val="28"/>
          <w:szCs w:val="28"/>
          <w:lang w:val="uk-UA" w:eastAsia="en-GB" w:bidi="he-IL"/>
        </w:rPr>
        <w:t>та цих Правил</w:t>
      </w:r>
      <w:r w:rsidR="00AF3C3A" w:rsidRPr="0022430D">
        <w:rPr>
          <w:sz w:val="28"/>
          <w:szCs w:val="28"/>
          <w:lang w:val="uk-UA"/>
        </w:rPr>
        <w:t>»;</w:t>
      </w:r>
    </w:p>
    <w:p w14:paraId="6E8113AC" w14:textId="202A5E8C" w:rsidR="00521A3E" w:rsidRPr="0022430D" w:rsidRDefault="00521A3E" w:rsidP="005B060B">
      <w:pPr>
        <w:ind w:firstLine="851"/>
        <w:jc w:val="both"/>
        <w:rPr>
          <w:sz w:val="28"/>
          <w:szCs w:val="28"/>
          <w:lang w:val="uk-UA"/>
        </w:rPr>
      </w:pPr>
      <w:r w:rsidRPr="0022430D">
        <w:rPr>
          <w:sz w:val="28"/>
          <w:szCs w:val="28"/>
          <w:lang w:val="uk-UA"/>
        </w:rPr>
        <w:t>підпункт 32 виключити.</w:t>
      </w:r>
    </w:p>
    <w:p w14:paraId="36ABB07A" w14:textId="42B7CC6E" w:rsidR="00521A3E" w:rsidRPr="0022430D" w:rsidRDefault="00521A3E" w:rsidP="005B060B">
      <w:pPr>
        <w:ind w:firstLine="851"/>
        <w:jc w:val="both"/>
        <w:rPr>
          <w:sz w:val="28"/>
          <w:szCs w:val="28"/>
          <w:lang w:val="uk-UA"/>
        </w:rPr>
      </w:pPr>
      <w:r w:rsidRPr="0022430D">
        <w:rPr>
          <w:sz w:val="28"/>
          <w:szCs w:val="28"/>
          <w:lang w:val="uk-UA"/>
        </w:rPr>
        <w:t>У зв’язку з цим підпункти 33 – 37 вважати відповідно підпунктами 32 – 36;</w:t>
      </w:r>
    </w:p>
    <w:p w14:paraId="29780C56" w14:textId="0C483115" w:rsidR="00B1455D" w:rsidRPr="0022430D" w:rsidRDefault="00B1455D" w:rsidP="005B060B">
      <w:pPr>
        <w:shd w:val="clear" w:color="auto" w:fill="FFFFFF"/>
        <w:spacing w:after="160" w:line="259" w:lineRule="auto"/>
        <w:ind w:firstLine="851"/>
        <w:contextualSpacing/>
        <w:jc w:val="both"/>
        <w:rPr>
          <w:sz w:val="28"/>
          <w:szCs w:val="28"/>
          <w:shd w:val="clear" w:color="auto" w:fill="FFFFFF"/>
          <w:lang w:val="uk-UA"/>
        </w:rPr>
      </w:pPr>
      <w:r w:rsidRPr="0022430D">
        <w:rPr>
          <w:sz w:val="28"/>
          <w:szCs w:val="28"/>
          <w:shd w:val="clear" w:color="auto" w:fill="FFFFFF"/>
          <w:lang w:val="uk-UA"/>
        </w:rPr>
        <w:t>у підпункті 35 цифри, знаки та слова «</w:t>
      </w:r>
      <w:r w:rsidRPr="0022430D">
        <w:rPr>
          <w:rFonts w:eastAsia="Calibri"/>
          <w:sz w:val="28"/>
          <w:szCs w:val="28"/>
          <w:lang w:eastAsia="en-US"/>
        </w:rPr>
        <w:t>8.3.7, 8.3.10 глави 8.3</w:t>
      </w:r>
      <w:r w:rsidRPr="0022430D">
        <w:rPr>
          <w:sz w:val="28"/>
          <w:szCs w:val="28"/>
          <w:shd w:val="clear" w:color="auto" w:fill="FFFFFF"/>
          <w:lang w:val="uk-UA"/>
        </w:rPr>
        <w:t>» замінити цифрами, знаками та словами «</w:t>
      </w:r>
      <w:r w:rsidRPr="0022430D">
        <w:rPr>
          <w:sz w:val="28"/>
          <w:szCs w:val="28"/>
        </w:rPr>
        <w:t>8.1.</w:t>
      </w:r>
      <w:r w:rsidRPr="0022430D">
        <w:rPr>
          <w:sz w:val="28"/>
          <w:szCs w:val="28"/>
          <w:lang w:val="uk-UA"/>
        </w:rPr>
        <w:t>1</w:t>
      </w:r>
      <w:r w:rsidR="0046763A" w:rsidRPr="0022430D">
        <w:rPr>
          <w:sz w:val="28"/>
          <w:szCs w:val="28"/>
          <w:lang w:val="uk-UA"/>
        </w:rPr>
        <w:t>0</w:t>
      </w:r>
      <w:r w:rsidRPr="0022430D">
        <w:rPr>
          <w:sz w:val="28"/>
          <w:szCs w:val="28"/>
        </w:rPr>
        <w:t>, 8.1.1</w:t>
      </w:r>
      <w:r w:rsidR="0046763A" w:rsidRPr="0022430D">
        <w:rPr>
          <w:sz w:val="28"/>
          <w:szCs w:val="28"/>
          <w:lang w:val="uk-UA"/>
        </w:rPr>
        <w:t>2</w:t>
      </w:r>
      <w:r w:rsidRPr="0022430D">
        <w:rPr>
          <w:sz w:val="28"/>
          <w:szCs w:val="28"/>
        </w:rPr>
        <w:t xml:space="preserve"> глави 8.</w:t>
      </w:r>
      <w:r w:rsidRPr="0022430D">
        <w:rPr>
          <w:sz w:val="28"/>
          <w:szCs w:val="28"/>
          <w:lang w:val="uk-UA"/>
        </w:rPr>
        <w:t>1</w:t>
      </w:r>
      <w:r w:rsidRPr="0022430D">
        <w:rPr>
          <w:sz w:val="28"/>
          <w:szCs w:val="28"/>
          <w:shd w:val="clear" w:color="auto" w:fill="FFFFFF"/>
          <w:lang w:val="uk-UA"/>
        </w:rPr>
        <w:t>»;</w:t>
      </w:r>
    </w:p>
    <w:p w14:paraId="435E7862" w14:textId="0D8ADF29" w:rsidR="00AF3C3A" w:rsidRPr="0022430D" w:rsidRDefault="00521A3E" w:rsidP="005B060B">
      <w:pPr>
        <w:shd w:val="clear" w:color="auto" w:fill="FFFFFF"/>
        <w:spacing w:after="160" w:line="259" w:lineRule="auto"/>
        <w:ind w:firstLine="851"/>
        <w:contextualSpacing/>
        <w:jc w:val="both"/>
        <w:rPr>
          <w:sz w:val="28"/>
          <w:szCs w:val="28"/>
          <w:shd w:val="clear" w:color="auto" w:fill="FFFFFF"/>
          <w:lang w:val="uk-UA"/>
        </w:rPr>
      </w:pPr>
      <w:r w:rsidRPr="0022430D">
        <w:rPr>
          <w:sz w:val="28"/>
          <w:szCs w:val="28"/>
          <w:shd w:val="clear" w:color="auto" w:fill="FFFFFF"/>
          <w:lang w:val="uk-UA"/>
        </w:rPr>
        <w:t xml:space="preserve">доповнити </w:t>
      </w:r>
      <w:r w:rsidR="00841037" w:rsidRPr="0022430D">
        <w:rPr>
          <w:sz w:val="28"/>
          <w:szCs w:val="28"/>
          <w:shd w:val="clear" w:color="auto" w:fill="FFFFFF"/>
          <w:lang w:val="uk-UA"/>
        </w:rPr>
        <w:t>новими підпунктами такого змісту:</w:t>
      </w:r>
    </w:p>
    <w:p w14:paraId="5D7515F1" w14:textId="15F070E2" w:rsidR="00521A3E" w:rsidRPr="0022430D" w:rsidRDefault="00841037" w:rsidP="006F5987">
      <w:pPr>
        <w:shd w:val="clear" w:color="auto" w:fill="FFFFFF"/>
        <w:ind w:firstLine="851"/>
        <w:contextualSpacing/>
        <w:jc w:val="both"/>
        <w:rPr>
          <w:rFonts w:eastAsia="Calibri"/>
          <w:bCs/>
          <w:strike/>
          <w:sz w:val="28"/>
          <w:szCs w:val="28"/>
          <w:shd w:val="clear" w:color="auto" w:fill="FFFFFF"/>
          <w:lang w:val="uk-UA" w:eastAsia="en-US"/>
        </w:rPr>
      </w:pPr>
      <w:r w:rsidRPr="0022430D">
        <w:rPr>
          <w:sz w:val="28"/>
          <w:szCs w:val="28"/>
          <w:shd w:val="clear" w:color="auto" w:fill="FFFFFF"/>
          <w:lang w:val="uk-UA"/>
        </w:rPr>
        <w:t>«</w:t>
      </w:r>
      <w:r w:rsidRPr="0022430D">
        <w:rPr>
          <w:bCs/>
          <w:sz w:val="28"/>
          <w:szCs w:val="28"/>
          <w:lang w:val="uk-UA" w:eastAsia="en-GB" w:bidi="he-IL"/>
        </w:rPr>
        <w:t>3</w:t>
      </w:r>
      <w:r w:rsidR="00C64C51" w:rsidRPr="0022430D">
        <w:rPr>
          <w:bCs/>
          <w:sz w:val="28"/>
          <w:szCs w:val="28"/>
          <w:lang w:val="uk-UA" w:eastAsia="en-GB" w:bidi="he-IL"/>
        </w:rPr>
        <w:t>7</w:t>
      </w:r>
      <w:r w:rsidRPr="0022430D">
        <w:rPr>
          <w:bCs/>
          <w:sz w:val="28"/>
          <w:szCs w:val="28"/>
          <w:lang w:val="uk-UA" w:eastAsia="en-GB" w:bidi="he-IL"/>
        </w:rPr>
        <w:t xml:space="preserve">) </w:t>
      </w:r>
      <w:r w:rsidRPr="0022430D">
        <w:rPr>
          <w:rFonts w:eastAsia="Calibri"/>
          <w:bCs/>
          <w:sz w:val="28"/>
          <w:szCs w:val="28"/>
          <w:shd w:val="clear" w:color="auto" w:fill="FFFFFF"/>
          <w:lang w:val="uk-UA" w:eastAsia="en-US"/>
        </w:rPr>
        <w:t>створ</w:t>
      </w:r>
      <w:r w:rsidR="00521A3E" w:rsidRPr="0022430D">
        <w:rPr>
          <w:rFonts w:eastAsia="Calibri"/>
          <w:bCs/>
          <w:sz w:val="28"/>
          <w:szCs w:val="28"/>
          <w:shd w:val="clear" w:color="auto" w:fill="FFFFFF"/>
          <w:lang w:val="uk-UA" w:eastAsia="en-US"/>
        </w:rPr>
        <w:t>ювати</w:t>
      </w:r>
      <w:r w:rsidRPr="0022430D">
        <w:rPr>
          <w:rFonts w:eastAsia="Calibri"/>
          <w:bCs/>
          <w:sz w:val="28"/>
          <w:szCs w:val="28"/>
          <w:shd w:val="clear" w:color="auto" w:fill="FFFFFF"/>
          <w:lang w:val="uk-UA" w:eastAsia="en-US"/>
        </w:rPr>
        <w:t xml:space="preserve"> можливість</w:t>
      </w:r>
      <w:r w:rsidR="00A4275F" w:rsidRPr="0022430D">
        <w:rPr>
          <w:rFonts w:eastAsia="Calibri"/>
          <w:bCs/>
          <w:sz w:val="28"/>
          <w:szCs w:val="28"/>
          <w:shd w:val="clear" w:color="auto" w:fill="FFFFFF"/>
          <w:lang w:val="uk-UA" w:eastAsia="en-US"/>
        </w:rPr>
        <w:t xml:space="preserve"> </w:t>
      </w:r>
      <w:r w:rsidRPr="0022430D">
        <w:rPr>
          <w:rFonts w:eastAsia="Calibri"/>
          <w:bCs/>
          <w:sz w:val="28"/>
          <w:szCs w:val="28"/>
          <w:shd w:val="clear" w:color="auto" w:fill="FFFFFF"/>
          <w:lang w:val="uk-UA" w:eastAsia="en-US"/>
        </w:rPr>
        <w:t>функціонування</w:t>
      </w:r>
      <w:r w:rsidR="00A4275F" w:rsidRPr="0022430D">
        <w:rPr>
          <w:rFonts w:eastAsia="Calibri"/>
          <w:bCs/>
          <w:sz w:val="28"/>
          <w:szCs w:val="28"/>
          <w:shd w:val="clear" w:color="auto" w:fill="FFFFFF"/>
          <w:lang w:val="uk-UA" w:eastAsia="en-US"/>
        </w:rPr>
        <w:t xml:space="preserve"> </w:t>
      </w:r>
      <w:r w:rsidRPr="0022430D">
        <w:rPr>
          <w:rFonts w:eastAsia="Calibri"/>
          <w:bCs/>
          <w:sz w:val="28"/>
          <w:szCs w:val="28"/>
          <w:shd w:val="clear" w:color="auto" w:fill="FFFFFF"/>
          <w:lang w:val="uk-UA" w:eastAsia="en-US"/>
        </w:rPr>
        <w:t>на офіційному вебсайті сервісу «Особистий кабінет споживача»;</w:t>
      </w:r>
    </w:p>
    <w:p w14:paraId="399C627E" w14:textId="77777777" w:rsidR="00FD6405" w:rsidRPr="0022430D" w:rsidRDefault="00FD6405" w:rsidP="005B060B">
      <w:pPr>
        <w:shd w:val="clear" w:color="auto" w:fill="FFFFFF"/>
        <w:spacing w:after="160" w:line="259" w:lineRule="auto"/>
        <w:ind w:firstLine="851"/>
        <w:contextualSpacing/>
        <w:jc w:val="both"/>
        <w:rPr>
          <w:sz w:val="28"/>
          <w:szCs w:val="28"/>
          <w:lang w:val="uk-UA" w:eastAsia="en-GB" w:bidi="he-IL"/>
        </w:rPr>
      </w:pPr>
    </w:p>
    <w:p w14:paraId="6EBA95F0" w14:textId="3AE9E253" w:rsidR="00841037" w:rsidRPr="0022430D" w:rsidRDefault="00841037" w:rsidP="005B060B">
      <w:pPr>
        <w:shd w:val="clear" w:color="auto" w:fill="FFFFFF"/>
        <w:spacing w:after="160" w:line="259" w:lineRule="auto"/>
        <w:ind w:firstLine="851"/>
        <w:contextualSpacing/>
        <w:jc w:val="both"/>
        <w:rPr>
          <w:sz w:val="28"/>
          <w:szCs w:val="28"/>
          <w:shd w:val="clear" w:color="auto" w:fill="FFFFFF"/>
          <w:lang w:val="uk-UA"/>
        </w:rPr>
      </w:pPr>
      <w:r w:rsidRPr="0022430D">
        <w:rPr>
          <w:sz w:val="28"/>
          <w:szCs w:val="28"/>
          <w:lang w:val="uk-UA" w:eastAsia="en-GB" w:bidi="he-IL"/>
        </w:rPr>
        <w:t>3</w:t>
      </w:r>
      <w:r w:rsidR="00C64C51" w:rsidRPr="0022430D">
        <w:rPr>
          <w:sz w:val="28"/>
          <w:szCs w:val="28"/>
          <w:lang w:val="uk-UA" w:eastAsia="en-GB" w:bidi="he-IL"/>
        </w:rPr>
        <w:t>8</w:t>
      </w:r>
      <w:r w:rsidRPr="0022430D">
        <w:rPr>
          <w:sz w:val="28"/>
          <w:szCs w:val="28"/>
          <w:lang w:val="uk-UA" w:eastAsia="en-GB" w:bidi="he-IL"/>
        </w:rPr>
        <w:t>) взаємодіяти з електропостачальником з питань проведення звірки обсягів спожитої електр</w:t>
      </w:r>
      <w:r w:rsidR="009A1238" w:rsidRPr="0022430D">
        <w:rPr>
          <w:sz w:val="28"/>
          <w:szCs w:val="28"/>
          <w:lang w:val="uk-UA" w:eastAsia="en-GB" w:bidi="he-IL"/>
        </w:rPr>
        <w:t>ичної енергії, розгляду заяв</w:t>
      </w:r>
      <w:r w:rsidRPr="0022430D">
        <w:rPr>
          <w:sz w:val="28"/>
          <w:szCs w:val="28"/>
          <w:lang w:val="uk-UA" w:eastAsia="en-GB" w:bidi="he-IL"/>
        </w:rPr>
        <w:t>/скарг/претензій споживачів у порядку, визначеному цими Правилами.</w:t>
      </w:r>
      <w:r w:rsidRPr="0022430D">
        <w:rPr>
          <w:sz w:val="28"/>
          <w:szCs w:val="28"/>
          <w:shd w:val="clear" w:color="auto" w:fill="FFFFFF"/>
          <w:lang w:val="uk-UA"/>
        </w:rPr>
        <w:t>»</w:t>
      </w:r>
      <w:r w:rsidR="00521A3E" w:rsidRPr="0022430D">
        <w:rPr>
          <w:sz w:val="28"/>
          <w:szCs w:val="28"/>
          <w:shd w:val="clear" w:color="auto" w:fill="FFFFFF"/>
          <w:lang w:val="uk-UA"/>
        </w:rPr>
        <w:t>;</w:t>
      </w:r>
    </w:p>
    <w:p w14:paraId="1BB66A03" w14:textId="0707B03D" w:rsidR="00841037" w:rsidRPr="0022430D" w:rsidRDefault="00841037" w:rsidP="005B060B">
      <w:pPr>
        <w:ind w:firstLine="851"/>
        <w:jc w:val="both"/>
        <w:rPr>
          <w:bCs/>
          <w:sz w:val="28"/>
          <w:szCs w:val="28"/>
          <w:lang w:val="uk-UA"/>
        </w:rPr>
      </w:pPr>
      <w:r w:rsidRPr="0022430D">
        <w:rPr>
          <w:bCs/>
          <w:sz w:val="28"/>
          <w:szCs w:val="28"/>
          <w:lang w:val="uk-UA"/>
        </w:rPr>
        <w:t>доповнити новим пунктом такого змісту:</w:t>
      </w:r>
    </w:p>
    <w:p w14:paraId="362DBAAE" w14:textId="71772ACB" w:rsidR="00BB03CC" w:rsidRPr="0022430D" w:rsidRDefault="00841037" w:rsidP="005B060B">
      <w:pPr>
        <w:pStyle w:val="rvps2"/>
        <w:shd w:val="clear" w:color="auto" w:fill="FFFFFF"/>
        <w:spacing w:after="0" w:afterAutospacing="0"/>
        <w:ind w:firstLine="851"/>
        <w:contextualSpacing/>
        <w:jc w:val="both"/>
        <w:rPr>
          <w:bCs/>
          <w:sz w:val="28"/>
          <w:szCs w:val="28"/>
          <w:lang w:val="uk-UA"/>
        </w:rPr>
      </w:pPr>
      <w:r w:rsidRPr="0022430D">
        <w:rPr>
          <w:bCs/>
          <w:sz w:val="28"/>
          <w:szCs w:val="28"/>
          <w:lang w:val="uk-UA"/>
        </w:rPr>
        <w:t xml:space="preserve">«5.1.12. </w:t>
      </w:r>
      <w:r w:rsidR="00D61B88" w:rsidRPr="0022430D">
        <w:rPr>
          <w:bCs/>
          <w:sz w:val="28"/>
          <w:szCs w:val="28"/>
          <w:lang w:val="uk-UA"/>
        </w:rPr>
        <w:t xml:space="preserve">ОСР </w:t>
      </w:r>
      <w:r w:rsidR="00091B56" w:rsidRPr="0022430D">
        <w:rPr>
          <w:bCs/>
          <w:sz w:val="28"/>
          <w:szCs w:val="28"/>
          <w:lang w:val="uk-UA"/>
        </w:rPr>
        <w:t xml:space="preserve">має забезпечити </w:t>
      </w:r>
      <w:r w:rsidR="00D61B88" w:rsidRPr="0022430D">
        <w:rPr>
          <w:bCs/>
          <w:sz w:val="28"/>
          <w:szCs w:val="28"/>
          <w:lang w:val="uk-UA"/>
        </w:rPr>
        <w:t>функціонування</w:t>
      </w:r>
      <w:r w:rsidR="007D154A" w:rsidRPr="0022430D">
        <w:rPr>
          <w:bCs/>
          <w:sz w:val="28"/>
          <w:szCs w:val="28"/>
          <w:lang w:val="uk-UA"/>
        </w:rPr>
        <w:t>:</w:t>
      </w:r>
    </w:p>
    <w:p w14:paraId="7CCC83A9" w14:textId="5C951962" w:rsidR="007D154A" w:rsidRPr="0022430D" w:rsidRDefault="007D154A" w:rsidP="005B060B">
      <w:pPr>
        <w:pStyle w:val="rvps2"/>
        <w:shd w:val="clear" w:color="auto" w:fill="FFFFFF"/>
        <w:spacing w:after="0" w:afterAutospacing="0"/>
        <w:ind w:firstLine="851"/>
        <w:contextualSpacing/>
        <w:jc w:val="both"/>
        <w:rPr>
          <w:bCs/>
          <w:sz w:val="28"/>
          <w:szCs w:val="28"/>
          <w:lang w:val="uk-UA"/>
        </w:rPr>
      </w:pPr>
      <w:r w:rsidRPr="0022430D">
        <w:rPr>
          <w:bCs/>
          <w:sz w:val="28"/>
          <w:szCs w:val="28"/>
          <w:lang w:val="uk-UA"/>
        </w:rPr>
        <w:t>кол-центру;</w:t>
      </w:r>
    </w:p>
    <w:p w14:paraId="09A91EDD" w14:textId="19DE360E" w:rsidR="00BB03CC" w:rsidRPr="0022430D" w:rsidRDefault="00D61B88" w:rsidP="005B060B">
      <w:pPr>
        <w:pStyle w:val="rvps2"/>
        <w:shd w:val="clear" w:color="auto" w:fill="FFFFFF"/>
        <w:spacing w:after="0" w:afterAutospacing="0"/>
        <w:ind w:firstLine="851"/>
        <w:contextualSpacing/>
        <w:jc w:val="both"/>
        <w:rPr>
          <w:bCs/>
          <w:sz w:val="28"/>
          <w:szCs w:val="28"/>
          <w:lang w:val="uk-UA"/>
        </w:rPr>
      </w:pPr>
      <w:r w:rsidRPr="0022430D">
        <w:rPr>
          <w:bCs/>
          <w:sz w:val="28"/>
          <w:szCs w:val="28"/>
          <w:lang w:val="uk-UA"/>
        </w:rPr>
        <w:t>сервіс</w:t>
      </w:r>
      <w:r w:rsidR="00091B56" w:rsidRPr="0022430D">
        <w:rPr>
          <w:bCs/>
          <w:sz w:val="28"/>
          <w:szCs w:val="28"/>
          <w:lang w:val="uk-UA"/>
        </w:rPr>
        <w:t>у</w:t>
      </w:r>
      <w:r w:rsidRPr="0022430D">
        <w:rPr>
          <w:bCs/>
          <w:sz w:val="28"/>
          <w:szCs w:val="28"/>
          <w:lang w:val="uk-UA"/>
        </w:rPr>
        <w:t xml:space="preserve"> «Центр захисту споживачів електричної енергії» </w:t>
      </w:r>
      <w:r w:rsidR="00BB03CC" w:rsidRPr="0022430D">
        <w:rPr>
          <w:bCs/>
          <w:sz w:val="28"/>
          <w:szCs w:val="28"/>
          <w:lang w:val="uk-UA"/>
        </w:rPr>
        <w:t>на офіційному вебсайті в мережі інтернет;</w:t>
      </w:r>
    </w:p>
    <w:p w14:paraId="6FC82985" w14:textId="2895F601" w:rsidR="00841037" w:rsidRPr="0022430D" w:rsidRDefault="00BB03CC" w:rsidP="005B060B">
      <w:pPr>
        <w:pStyle w:val="rvps2"/>
        <w:shd w:val="clear" w:color="auto" w:fill="FFFFFF"/>
        <w:spacing w:after="0" w:afterAutospacing="0"/>
        <w:ind w:firstLine="851"/>
        <w:contextualSpacing/>
        <w:jc w:val="both"/>
        <w:rPr>
          <w:bCs/>
          <w:sz w:val="28"/>
          <w:szCs w:val="28"/>
          <w:lang w:val="uk-UA"/>
        </w:rPr>
      </w:pPr>
      <w:r w:rsidRPr="0022430D">
        <w:rPr>
          <w:bCs/>
          <w:sz w:val="28"/>
          <w:szCs w:val="28"/>
          <w:lang w:val="uk-UA"/>
        </w:rPr>
        <w:t>центру</w:t>
      </w:r>
      <w:r w:rsidR="0003612E" w:rsidRPr="0022430D">
        <w:rPr>
          <w:sz w:val="28"/>
          <w:szCs w:val="28"/>
          <w:lang w:val="uk-UA"/>
        </w:rPr>
        <w:t xml:space="preserve"> </w:t>
      </w:r>
      <w:r w:rsidR="00841037" w:rsidRPr="0022430D">
        <w:rPr>
          <w:bCs/>
          <w:sz w:val="28"/>
          <w:szCs w:val="28"/>
          <w:lang w:val="uk-UA"/>
        </w:rPr>
        <w:t>захисту споживачів електричної енергії</w:t>
      </w:r>
      <w:r w:rsidR="00521A3E" w:rsidRPr="0022430D">
        <w:rPr>
          <w:bCs/>
          <w:sz w:val="28"/>
          <w:szCs w:val="28"/>
          <w:lang w:val="uk-UA"/>
        </w:rPr>
        <w:t xml:space="preserve">, у якому має бути організоване єдине вікно прийняття скарг заявників. Для </w:t>
      </w:r>
      <w:r w:rsidR="00091B56" w:rsidRPr="0022430D">
        <w:rPr>
          <w:bCs/>
          <w:sz w:val="28"/>
          <w:szCs w:val="28"/>
          <w:lang w:val="uk-UA"/>
        </w:rPr>
        <w:t>ОСР</w:t>
      </w:r>
      <w:r w:rsidR="00521A3E" w:rsidRPr="0022430D">
        <w:rPr>
          <w:bCs/>
          <w:sz w:val="28"/>
          <w:szCs w:val="28"/>
          <w:lang w:val="uk-UA"/>
        </w:rPr>
        <w:t>, який обслуговує менше 100000 споживачів, створення центру обслуговування споживачів</w:t>
      </w:r>
      <w:r w:rsidR="00512C15" w:rsidRPr="0022430D">
        <w:rPr>
          <w:bCs/>
          <w:sz w:val="28"/>
          <w:szCs w:val="28"/>
          <w:lang w:val="uk-UA"/>
        </w:rPr>
        <w:t xml:space="preserve"> електричної енергії,</w:t>
      </w:r>
      <w:r w:rsidR="00521A3E" w:rsidRPr="0022430D">
        <w:rPr>
          <w:bCs/>
          <w:sz w:val="28"/>
          <w:szCs w:val="28"/>
          <w:lang w:val="uk-UA"/>
        </w:rPr>
        <w:t xml:space="preserve"> не є обов'язковим. У такому разі функції центра </w:t>
      </w:r>
      <w:r w:rsidR="00B1455D" w:rsidRPr="0022430D">
        <w:rPr>
          <w:bCs/>
          <w:sz w:val="28"/>
          <w:szCs w:val="28"/>
          <w:lang w:val="uk-UA"/>
        </w:rPr>
        <w:t xml:space="preserve">захисту </w:t>
      </w:r>
      <w:r w:rsidR="00521A3E" w:rsidRPr="0022430D">
        <w:rPr>
          <w:bCs/>
          <w:sz w:val="28"/>
          <w:szCs w:val="28"/>
          <w:lang w:val="uk-UA"/>
        </w:rPr>
        <w:t xml:space="preserve">споживачів, покладаються на окремий структурний підрозділ (посадову особу) такого </w:t>
      </w:r>
      <w:r w:rsidR="00512C15" w:rsidRPr="0022430D">
        <w:rPr>
          <w:bCs/>
          <w:sz w:val="28"/>
          <w:szCs w:val="28"/>
          <w:lang w:val="uk-UA"/>
        </w:rPr>
        <w:t>ОСР</w:t>
      </w:r>
      <w:r w:rsidR="00091B56" w:rsidRPr="0022430D">
        <w:rPr>
          <w:bCs/>
          <w:sz w:val="28"/>
          <w:szCs w:val="28"/>
          <w:lang w:val="uk-UA"/>
        </w:rPr>
        <w:t>;</w:t>
      </w:r>
    </w:p>
    <w:p w14:paraId="6E6E0C34" w14:textId="7259E073" w:rsidR="00C64C51" w:rsidRPr="0022430D" w:rsidRDefault="00C64C51" w:rsidP="005B060B">
      <w:pPr>
        <w:pStyle w:val="rvps2"/>
        <w:shd w:val="clear" w:color="auto" w:fill="FFFFFF"/>
        <w:spacing w:after="0" w:afterAutospacing="0"/>
        <w:ind w:firstLine="851"/>
        <w:contextualSpacing/>
        <w:jc w:val="both"/>
        <w:rPr>
          <w:sz w:val="28"/>
          <w:szCs w:val="28"/>
          <w:lang w:val="uk-UA"/>
        </w:rPr>
      </w:pPr>
      <w:r w:rsidRPr="0022430D">
        <w:rPr>
          <w:bCs/>
          <w:sz w:val="28"/>
          <w:szCs w:val="28"/>
          <w:lang w:val="uk-UA" w:eastAsia="en-GB" w:bidi="he-IL"/>
        </w:rPr>
        <w:lastRenderedPageBreak/>
        <w:t>центру обслуговування споживачів</w:t>
      </w:r>
      <w:r w:rsidRPr="0022430D">
        <w:rPr>
          <w:bCs/>
          <w:sz w:val="28"/>
          <w:szCs w:val="28"/>
          <w:lang w:val="uk-UA" w:eastAsia="en-US"/>
        </w:rPr>
        <w:t>, у якому</w:t>
      </w:r>
      <w:r w:rsidRPr="0022430D">
        <w:rPr>
          <w:sz w:val="28"/>
          <w:szCs w:val="28"/>
          <w:lang w:val="uk-UA" w:eastAsia="en-US"/>
        </w:rPr>
        <w:t xml:space="preserve"> має бути організоване єдине вікно для прийому та видачі документів щодо надання послуг ОСР, </w:t>
      </w:r>
      <w:r w:rsidRPr="0022430D">
        <w:rPr>
          <w:bCs/>
          <w:sz w:val="28"/>
          <w:szCs w:val="28"/>
          <w:lang w:val="uk-UA" w:eastAsia="en-US"/>
        </w:rPr>
        <w:t>а також прийняття звернень заявників. Для ОСР</w:t>
      </w:r>
      <w:r w:rsidRPr="0022430D">
        <w:rPr>
          <w:sz w:val="28"/>
          <w:szCs w:val="28"/>
          <w:lang w:val="uk-UA" w:eastAsia="en-US"/>
        </w:rPr>
        <w:t xml:space="preserve">, який обслуговує менше </w:t>
      </w:r>
      <w:r w:rsidRPr="0022430D">
        <w:rPr>
          <w:bCs/>
          <w:sz w:val="28"/>
          <w:szCs w:val="28"/>
          <w:lang w:val="uk-UA" w:eastAsia="en-US"/>
        </w:rPr>
        <w:t>100000</w:t>
      </w:r>
      <w:r w:rsidRPr="0022430D">
        <w:rPr>
          <w:sz w:val="28"/>
          <w:szCs w:val="28"/>
          <w:lang w:val="uk-UA" w:eastAsia="en-US"/>
        </w:rPr>
        <w:t xml:space="preserve"> споживачів, створення центру обслуговування споживачів, не є обов'язковим. У такому разі функції центра обслуговування споживачів,</w:t>
      </w:r>
      <w:r w:rsidRPr="0022430D">
        <w:rPr>
          <w:bCs/>
          <w:sz w:val="28"/>
          <w:szCs w:val="28"/>
          <w:lang w:val="uk-UA" w:eastAsia="en-US"/>
        </w:rPr>
        <w:t xml:space="preserve"> </w:t>
      </w:r>
      <w:r w:rsidRPr="0022430D">
        <w:rPr>
          <w:sz w:val="28"/>
          <w:szCs w:val="28"/>
          <w:lang w:val="uk-UA" w:eastAsia="en-US"/>
        </w:rPr>
        <w:t xml:space="preserve">покладаються на окремий структурний підрозділ (посадову особу) </w:t>
      </w:r>
      <w:r w:rsidRPr="0022430D">
        <w:rPr>
          <w:bCs/>
          <w:sz w:val="28"/>
          <w:szCs w:val="28"/>
          <w:lang w:val="uk-UA" w:eastAsia="en-US"/>
        </w:rPr>
        <w:t>такого ОСР.»</w:t>
      </w:r>
      <w:r w:rsidR="00FD6405" w:rsidRPr="0022430D">
        <w:rPr>
          <w:bCs/>
          <w:sz w:val="28"/>
          <w:szCs w:val="28"/>
          <w:lang w:val="uk-UA" w:eastAsia="en-US"/>
        </w:rPr>
        <w:t>;</w:t>
      </w:r>
    </w:p>
    <w:p w14:paraId="6B22FB2E" w14:textId="77777777" w:rsidR="005B060B" w:rsidRPr="0022430D" w:rsidRDefault="005B060B" w:rsidP="005B060B">
      <w:pPr>
        <w:pStyle w:val="ae"/>
        <w:shd w:val="clear" w:color="auto" w:fill="FFFFFF"/>
        <w:spacing w:after="160" w:line="259" w:lineRule="auto"/>
        <w:ind w:left="0"/>
        <w:jc w:val="both"/>
        <w:rPr>
          <w:rFonts w:eastAsia="Calibri"/>
          <w:bCs/>
          <w:sz w:val="28"/>
          <w:szCs w:val="28"/>
          <w:lang w:val="uk-UA" w:eastAsia="en-US"/>
        </w:rPr>
      </w:pPr>
    </w:p>
    <w:p w14:paraId="641CBF4A" w14:textId="571F6999" w:rsidR="0003612E" w:rsidRPr="0022430D" w:rsidRDefault="005B060B" w:rsidP="005B060B">
      <w:pPr>
        <w:pStyle w:val="ae"/>
        <w:shd w:val="clear" w:color="auto" w:fill="FFFFFF"/>
        <w:spacing w:after="160" w:line="259" w:lineRule="auto"/>
        <w:ind w:left="0" w:firstLine="851"/>
        <w:jc w:val="both"/>
        <w:rPr>
          <w:rFonts w:eastAsia="Calibri"/>
          <w:bCs/>
          <w:sz w:val="28"/>
          <w:szCs w:val="28"/>
          <w:lang w:val="uk-UA" w:eastAsia="en-US"/>
        </w:rPr>
      </w:pPr>
      <w:r w:rsidRPr="0022430D">
        <w:rPr>
          <w:sz w:val="28"/>
          <w:szCs w:val="28"/>
          <w:shd w:val="clear" w:color="auto" w:fill="FFFFFF"/>
          <w:lang w:val="uk-UA"/>
        </w:rPr>
        <w:t xml:space="preserve">2) </w:t>
      </w:r>
      <w:r w:rsidR="0003612E" w:rsidRPr="0022430D">
        <w:rPr>
          <w:sz w:val="28"/>
          <w:szCs w:val="28"/>
          <w:shd w:val="clear" w:color="auto" w:fill="FFFFFF"/>
          <w:lang w:val="uk-UA"/>
        </w:rPr>
        <w:t>у главі</w:t>
      </w:r>
      <w:r w:rsidR="00AD1EF7" w:rsidRPr="0022430D">
        <w:rPr>
          <w:sz w:val="28"/>
          <w:szCs w:val="28"/>
          <w:shd w:val="clear" w:color="auto" w:fill="FFFFFF"/>
          <w:lang w:val="uk-UA"/>
        </w:rPr>
        <w:t xml:space="preserve"> 5.2</w:t>
      </w:r>
      <w:r w:rsidR="0003612E" w:rsidRPr="0022430D">
        <w:rPr>
          <w:sz w:val="28"/>
          <w:szCs w:val="28"/>
          <w:shd w:val="clear" w:color="auto" w:fill="FFFFFF"/>
          <w:lang w:val="uk-UA"/>
        </w:rPr>
        <w:t>:</w:t>
      </w:r>
    </w:p>
    <w:p w14:paraId="79DA54A9" w14:textId="68B9F96B" w:rsidR="00AD1EF7" w:rsidRPr="0022430D" w:rsidRDefault="00091B56" w:rsidP="005B060B">
      <w:pPr>
        <w:pStyle w:val="ae"/>
        <w:shd w:val="clear" w:color="auto" w:fill="FFFFFF"/>
        <w:spacing w:after="160" w:line="259" w:lineRule="auto"/>
        <w:ind w:left="0" w:firstLine="851"/>
        <w:jc w:val="both"/>
        <w:rPr>
          <w:rFonts w:eastAsia="Calibri"/>
          <w:bCs/>
          <w:sz w:val="28"/>
          <w:szCs w:val="28"/>
          <w:lang w:val="uk-UA" w:eastAsia="en-US"/>
        </w:rPr>
      </w:pPr>
      <w:r w:rsidRPr="0022430D">
        <w:rPr>
          <w:sz w:val="28"/>
          <w:szCs w:val="28"/>
          <w:shd w:val="clear" w:color="auto" w:fill="FFFFFF"/>
          <w:lang w:val="uk-UA"/>
        </w:rPr>
        <w:t xml:space="preserve">підпункт 12 </w:t>
      </w:r>
      <w:r w:rsidR="0003612E" w:rsidRPr="0022430D">
        <w:rPr>
          <w:sz w:val="28"/>
          <w:szCs w:val="28"/>
          <w:shd w:val="clear" w:color="auto" w:fill="FFFFFF"/>
          <w:lang w:val="uk-UA"/>
        </w:rPr>
        <w:t xml:space="preserve"> пункт</w:t>
      </w:r>
      <w:r w:rsidRPr="0022430D">
        <w:rPr>
          <w:sz w:val="28"/>
          <w:szCs w:val="28"/>
          <w:shd w:val="clear" w:color="auto" w:fill="FFFFFF"/>
          <w:lang w:val="uk-UA"/>
        </w:rPr>
        <w:t>у</w:t>
      </w:r>
      <w:r w:rsidR="0003612E" w:rsidRPr="0022430D">
        <w:rPr>
          <w:sz w:val="28"/>
          <w:szCs w:val="28"/>
          <w:shd w:val="clear" w:color="auto" w:fill="FFFFFF"/>
          <w:lang w:val="uk-UA"/>
        </w:rPr>
        <w:t xml:space="preserve"> 5.2.1 </w:t>
      </w:r>
      <w:r w:rsidR="00AD1EF7" w:rsidRPr="0022430D">
        <w:rPr>
          <w:sz w:val="28"/>
          <w:szCs w:val="28"/>
          <w:shd w:val="clear" w:color="auto" w:fill="FFFFFF"/>
          <w:lang w:val="uk-UA"/>
        </w:rPr>
        <w:t>виключити.</w:t>
      </w:r>
      <w:r w:rsidR="0003612E" w:rsidRPr="0022430D">
        <w:rPr>
          <w:sz w:val="28"/>
          <w:szCs w:val="28"/>
          <w:shd w:val="clear" w:color="auto" w:fill="FFFFFF"/>
          <w:lang w:val="uk-UA"/>
        </w:rPr>
        <w:t xml:space="preserve"> </w:t>
      </w:r>
    </w:p>
    <w:p w14:paraId="7FFEE729" w14:textId="0B9FB4FE" w:rsidR="0003612E" w:rsidRPr="0022430D" w:rsidRDefault="005B060B" w:rsidP="005B060B">
      <w:pPr>
        <w:pStyle w:val="ae"/>
        <w:shd w:val="clear" w:color="auto" w:fill="FFFFFF"/>
        <w:spacing w:after="160" w:line="259" w:lineRule="auto"/>
        <w:ind w:left="0" w:firstLine="851"/>
        <w:jc w:val="both"/>
        <w:rPr>
          <w:sz w:val="28"/>
          <w:szCs w:val="28"/>
          <w:shd w:val="clear" w:color="auto" w:fill="FFFFFF"/>
          <w:lang w:val="uk-UA"/>
        </w:rPr>
      </w:pPr>
      <w:r w:rsidRPr="0022430D">
        <w:rPr>
          <w:sz w:val="28"/>
          <w:szCs w:val="28"/>
          <w:shd w:val="clear" w:color="auto" w:fill="FFFFFF"/>
          <w:lang w:val="uk-UA"/>
        </w:rPr>
        <w:t>У</w:t>
      </w:r>
      <w:r w:rsidR="00AD1EF7" w:rsidRPr="0022430D">
        <w:rPr>
          <w:sz w:val="28"/>
          <w:szCs w:val="28"/>
          <w:shd w:val="clear" w:color="auto" w:fill="FFFFFF"/>
          <w:lang w:val="uk-UA"/>
        </w:rPr>
        <w:t xml:space="preserve"> зв’язку з цим  підпункти 13</w:t>
      </w:r>
      <w:r w:rsidR="00091B56" w:rsidRPr="0022430D">
        <w:rPr>
          <w:sz w:val="28"/>
          <w:szCs w:val="28"/>
          <w:shd w:val="clear" w:color="auto" w:fill="FFFFFF"/>
          <w:lang w:val="uk-UA"/>
        </w:rPr>
        <w:t xml:space="preserve"> – </w:t>
      </w:r>
      <w:r w:rsidR="00737280" w:rsidRPr="0022430D">
        <w:rPr>
          <w:sz w:val="28"/>
          <w:szCs w:val="28"/>
          <w:shd w:val="clear" w:color="auto" w:fill="FFFFFF"/>
          <w:lang w:val="uk-UA"/>
        </w:rPr>
        <w:t>17</w:t>
      </w:r>
      <w:r w:rsidR="00AD1EF7" w:rsidRPr="0022430D">
        <w:rPr>
          <w:sz w:val="28"/>
          <w:szCs w:val="28"/>
          <w:shd w:val="clear" w:color="auto" w:fill="FFFFFF"/>
          <w:lang w:val="uk-UA"/>
        </w:rPr>
        <w:t xml:space="preserve"> вважати </w:t>
      </w:r>
      <w:r w:rsidR="00091B56" w:rsidRPr="0022430D">
        <w:rPr>
          <w:sz w:val="28"/>
          <w:szCs w:val="28"/>
          <w:shd w:val="clear" w:color="auto" w:fill="FFFFFF"/>
          <w:lang w:val="uk-UA"/>
        </w:rPr>
        <w:t xml:space="preserve">відповідно </w:t>
      </w:r>
      <w:r w:rsidR="00AD1EF7" w:rsidRPr="0022430D">
        <w:rPr>
          <w:sz w:val="28"/>
          <w:szCs w:val="28"/>
          <w:shd w:val="clear" w:color="auto" w:fill="FFFFFF"/>
          <w:lang w:val="uk-UA"/>
        </w:rPr>
        <w:t>підпунктами</w:t>
      </w:r>
      <w:r w:rsidR="00737280" w:rsidRPr="0022430D">
        <w:rPr>
          <w:sz w:val="28"/>
          <w:szCs w:val="28"/>
          <w:shd w:val="clear" w:color="auto" w:fill="FFFFFF"/>
          <w:lang w:val="uk-UA"/>
        </w:rPr>
        <w:t xml:space="preserve"> 12</w:t>
      </w:r>
      <w:r w:rsidR="00091B56" w:rsidRPr="0022430D">
        <w:rPr>
          <w:sz w:val="28"/>
          <w:szCs w:val="28"/>
          <w:shd w:val="clear" w:color="auto" w:fill="FFFFFF"/>
          <w:lang w:val="uk-UA"/>
        </w:rPr>
        <w:t xml:space="preserve"> – </w:t>
      </w:r>
      <w:r w:rsidR="00737280" w:rsidRPr="0022430D">
        <w:rPr>
          <w:sz w:val="28"/>
          <w:szCs w:val="28"/>
          <w:shd w:val="clear" w:color="auto" w:fill="FFFFFF"/>
          <w:lang w:val="uk-UA"/>
        </w:rPr>
        <w:t>16</w:t>
      </w:r>
      <w:r w:rsidR="00091B56" w:rsidRPr="0022430D">
        <w:rPr>
          <w:sz w:val="28"/>
          <w:szCs w:val="28"/>
          <w:shd w:val="clear" w:color="auto" w:fill="FFFFFF"/>
          <w:lang w:val="uk-UA"/>
        </w:rPr>
        <w:t>;</w:t>
      </w:r>
      <w:r w:rsidR="00AD1EF7" w:rsidRPr="0022430D">
        <w:rPr>
          <w:sz w:val="28"/>
          <w:szCs w:val="28"/>
          <w:shd w:val="clear" w:color="auto" w:fill="FFFFFF"/>
          <w:lang w:val="uk-UA"/>
        </w:rPr>
        <w:t xml:space="preserve"> </w:t>
      </w:r>
    </w:p>
    <w:p w14:paraId="70F702E8" w14:textId="4B3B95B6" w:rsidR="0003612E" w:rsidRPr="0022430D" w:rsidRDefault="0003612E" w:rsidP="005B060B">
      <w:pPr>
        <w:pStyle w:val="ae"/>
        <w:shd w:val="clear" w:color="auto" w:fill="FFFFFF"/>
        <w:spacing w:after="160" w:line="259" w:lineRule="auto"/>
        <w:ind w:left="0" w:firstLine="851"/>
        <w:jc w:val="both"/>
        <w:rPr>
          <w:sz w:val="28"/>
          <w:szCs w:val="28"/>
          <w:shd w:val="clear" w:color="auto" w:fill="FFFFFF"/>
          <w:lang w:val="uk-UA"/>
        </w:rPr>
      </w:pPr>
      <w:r w:rsidRPr="0022430D">
        <w:rPr>
          <w:sz w:val="28"/>
          <w:szCs w:val="28"/>
          <w:shd w:val="clear" w:color="auto" w:fill="FFFFFF"/>
          <w:lang w:val="uk-UA"/>
        </w:rPr>
        <w:t>у пункті 5.2.2:</w:t>
      </w:r>
    </w:p>
    <w:p w14:paraId="5E1AF526" w14:textId="163BDC3A" w:rsidR="0003612E" w:rsidRPr="0022430D" w:rsidRDefault="0003612E" w:rsidP="005B060B">
      <w:pPr>
        <w:pStyle w:val="ae"/>
        <w:shd w:val="clear" w:color="auto" w:fill="FFFFFF"/>
        <w:spacing w:after="160" w:line="259" w:lineRule="auto"/>
        <w:ind w:left="0" w:firstLine="851"/>
        <w:jc w:val="both"/>
        <w:rPr>
          <w:sz w:val="28"/>
          <w:szCs w:val="28"/>
          <w:shd w:val="clear" w:color="auto" w:fill="FFFFFF"/>
          <w:lang w:val="uk-UA"/>
        </w:rPr>
      </w:pPr>
      <w:r w:rsidRPr="0022430D">
        <w:rPr>
          <w:sz w:val="28"/>
          <w:szCs w:val="28"/>
          <w:shd w:val="clear" w:color="auto" w:fill="FFFFFF"/>
          <w:lang w:val="uk-UA"/>
        </w:rPr>
        <w:t xml:space="preserve">підпункт 15 викласти в </w:t>
      </w:r>
      <w:r w:rsidR="00DC6115" w:rsidRPr="0022430D">
        <w:rPr>
          <w:sz w:val="28"/>
          <w:szCs w:val="28"/>
          <w:shd w:val="clear" w:color="auto" w:fill="FFFFFF"/>
        </w:rPr>
        <w:t>такій редакції</w:t>
      </w:r>
      <w:r w:rsidR="00DC6115" w:rsidRPr="0022430D">
        <w:rPr>
          <w:sz w:val="28"/>
          <w:szCs w:val="28"/>
          <w:shd w:val="clear" w:color="auto" w:fill="FFFFFF"/>
          <w:lang w:val="uk-UA"/>
        </w:rPr>
        <w:t>:</w:t>
      </w:r>
    </w:p>
    <w:p w14:paraId="289FD1AF" w14:textId="745EB312" w:rsidR="00DC6115" w:rsidRPr="0022430D" w:rsidRDefault="00DC6115" w:rsidP="005B060B">
      <w:pPr>
        <w:pStyle w:val="ae"/>
        <w:shd w:val="clear" w:color="auto" w:fill="FFFFFF"/>
        <w:spacing w:after="160" w:line="259" w:lineRule="auto"/>
        <w:ind w:left="0" w:firstLine="851"/>
        <w:jc w:val="both"/>
        <w:rPr>
          <w:sz w:val="28"/>
          <w:szCs w:val="28"/>
          <w:shd w:val="clear" w:color="auto" w:fill="FFFFFF"/>
          <w:lang w:val="uk-UA"/>
        </w:rPr>
      </w:pPr>
      <w:r w:rsidRPr="0022430D">
        <w:rPr>
          <w:sz w:val="28"/>
          <w:szCs w:val="28"/>
          <w:shd w:val="clear" w:color="auto" w:fill="FFFFFF"/>
          <w:lang w:val="uk-UA"/>
        </w:rPr>
        <w:t>«15) створити можливість функціонування на офіційному вебсайті сервіс</w:t>
      </w:r>
      <w:r w:rsidR="00091B56" w:rsidRPr="0022430D">
        <w:rPr>
          <w:sz w:val="28"/>
          <w:szCs w:val="28"/>
          <w:shd w:val="clear" w:color="auto" w:fill="FFFFFF"/>
          <w:lang w:val="uk-UA"/>
        </w:rPr>
        <w:t>ів</w:t>
      </w:r>
      <w:r w:rsidRPr="0022430D">
        <w:rPr>
          <w:sz w:val="28"/>
          <w:szCs w:val="28"/>
          <w:shd w:val="clear" w:color="auto" w:fill="FFFFFF"/>
          <w:lang w:val="uk-UA"/>
        </w:rPr>
        <w:t xml:space="preserve"> «Особистий кабінет споживача» та «Центру захисту споживачів електричної енергії;»;</w:t>
      </w:r>
    </w:p>
    <w:p w14:paraId="1AA71504" w14:textId="5C4CDECE" w:rsidR="00DC6115" w:rsidRPr="0022430D" w:rsidRDefault="00DC6115" w:rsidP="005B060B">
      <w:pPr>
        <w:pStyle w:val="ae"/>
        <w:ind w:left="0" w:firstLine="851"/>
        <w:jc w:val="both"/>
        <w:rPr>
          <w:sz w:val="28"/>
          <w:szCs w:val="28"/>
          <w:lang w:val="uk-UA"/>
        </w:rPr>
      </w:pPr>
      <w:r w:rsidRPr="0022430D">
        <w:rPr>
          <w:sz w:val="28"/>
          <w:szCs w:val="28"/>
          <w:shd w:val="clear" w:color="auto" w:fill="FFFFFF"/>
          <w:lang w:val="uk-UA"/>
        </w:rPr>
        <w:t>підпункт 28</w:t>
      </w:r>
      <w:r w:rsidRPr="0022430D">
        <w:rPr>
          <w:sz w:val="28"/>
          <w:szCs w:val="28"/>
          <w:lang w:val="uk-UA"/>
        </w:rPr>
        <w:t xml:space="preserve"> після </w:t>
      </w:r>
      <w:r w:rsidR="00091B56" w:rsidRPr="0022430D">
        <w:rPr>
          <w:sz w:val="28"/>
          <w:szCs w:val="28"/>
          <w:lang w:val="uk-UA"/>
        </w:rPr>
        <w:t xml:space="preserve">знаків та </w:t>
      </w:r>
      <w:r w:rsidRPr="0022430D">
        <w:rPr>
          <w:sz w:val="28"/>
          <w:szCs w:val="28"/>
          <w:lang w:val="uk-UA"/>
        </w:rPr>
        <w:t>слів «</w:t>
      </w:r>
      <w:r w:rsidRPr="0022430D">
        <w:rPr>
          <w:sz w:val="28"/>
          <w:szCs w:val="28"/>
          <w:lang w:val="uk-UA" w:eastAsia="en-GB" w:bidi="he-IL"/>
        </w:rPr>
        <w:t>(обмеження) споживачів</w:t>
      </w:r>
      <w:r w:rsidRPr="0022430D">
        <w:rPr>
          <w:sz w:val="28"/>
          <w:szCs w:val="28"/>
          <w:lang w:val="uk-UA"/>
        </w:rPr>
        <w:t xml:space="preserve">» доповнити новими </w:t>
      </w:r>
      <w:r w:rsidR="00091B56" w:rsidRPr="0022430D">
        <w:rPr>
          <w:sz w:val="28"/>
          <w:szCs w:val="28"/>
          <w:lang w:val="uk-UA"/>
        </w:rPr>
        <w:t xml:space="preserve">знаками та </w:t>
      </w:r>
      <w:r w:rsidRPr="0022430D">
        <w:rPr>
          <w:sz w:val="28"/>
          <w:szCs w:val="28"/>
          <w:lang w:val="uk-UA"/>
        </w:rPr>
        <w:t>словами  «</w:t>
      </w:r>
      <w:r w:rsidR="00091B56" w:rsidRPr="0022430D">
        <w:rPr>
          <w:sz w:val="28"/>
          <w:szCs w:val="28"/>
          <w:lang w:val="uk-UA"/>
        </w:rPr>
        <w:t xml:space="preserve">, </w:t>
      </w:r>
      <w:r w:rsidRPr="0022430D">
        <w:rPr>
          <w:bCs/>
          <w:sz w:val="28"/>
          <w:szCs w:val="28"/>
          <w:lang w:val="uk-UA" w:eastAsia="en-GB" w:bidi="he-IL"/>
        </w:rPr>
        <w:t xml:space="preserve">проведення звірки обсягів спожитої електричної енергії, розгляду </w:t>
      </w:r>
      <w:r w:rsidR="009A1238" w:rsidRPr="0022430D">
        <w:rPr>
          <w:bCs/>
          <w:sz w:val="28"/>
          <w:szCs w:val="28"/>
          <w:lang w:val="uk-UA" w:eastAsia="en-GB" w:bidi="he-IL"/>
        </w:rPr>
        <w:t>заяв</w:t>
      </w:r>
      <w:r w:rsidRPr="0022430D">
        <w:rPr>
          <w:bCs/>
          <w:sz w:val="28"/>
          <w:szCs w:val="28"/>
          <w:lang w:val="uk-UA" w:eastAsia="en-GB" w:bidi="he-IL"/>
        </w:rPr>
        <w:t>/скарг/претензій споживачів</w:t>
      </w:r>
      <w:r w:rsidRPr="0022430D">
        <w:rPr>
          <w:sz w:val="28"/>
          <w:szCs w:val="28"/>
          <w:lang w:val="uk-UA"/>
        </w:rPr>
        <w:t>»;</w:t>
      </w:r>
    </w:p>
    <w:p w14:paraId="66390224" w14:textId="509FA460" w:rsidR="008502DB" w:rsidRPr="0022430D" w:rsidRDefault="008502DB" w:rsidP="005B060B">
      <w:pPr>
        <w:ind w:firstLine="851"/>
        <w:jc w:val="both"/>
        <w:rPr>
          <w:bCs/>
          <w:sz w:val="28"/>
          <w:szCs w:val="28"/>
          <w:lang w:val="uk-UA"/>
        </w:rPr>
      </w:pPr>
      <w:r w:rsidRPr="0022430D">
        <w:rPr>
          <w:bCs/>
          <w:sz w:val="28"/>
          <w:szCs w:val="28"/>
          <w:lang w:val="uk-UA"/>
        </w:rPr>
        <w:t>доповнити новим пунктом  такого змісту:</w:t>
      </w:r>
    </w:p>
    <w:p w14:paraId="4349A294" w14:textId="5311CD86" w:rsidR="00512C15" w:rsidRPr="0022430D" w:rsidRDefault="008502DB" w:rsidP="00512C15">
      <w:pPr>
        <w:ind w:firstLine="851"/>
        <w:jc w:val="both"/>
        <w:rPr>
          <w:bCs/>
          <w:sz w:val="28"/>
          <w:szCs w:val="28"/>
          <w:lang w:val="uk-UA"/>
        </w:rPr>
      </w:pPr>
      <w:r w:rsidRPr="0022430D">
        <w:rPr>
          <w:bCs/>
          <w:sz w:val="28"/>
          <w:szCs w:val="28"/>
          <w:lang w:val="uk-UA"/>
        </w:rPr>
        <w:t xml:space="preserve">«5.2.8. </w:t>
      </w:r>
      <w:r w:rsidR="00512C15" w:rsidRPr="0022430D">
        <w:rPr>
          <w:bCs/>
          <w:sz w:val="28"/>
          <w:szCs w:val="28"/>
          <w:lang w:val="uk-UA"/>
        </w:rPr>
        <w:t>Електропостачальник має забезпечити функціонування</w:t>
      </w:r>
      <w:r w:rsidR="007D154A" w:rsidRPr="0022430D">
        <w:rPr>
          <w:bCs/>
          <w:sz w:val="28"/>
          <w:szCs w:val="28"/>
          <w:lang w:val="uk-UA"/>
        </w:rPr>
        <w:t>:</w:t>
      </w:r>
    </w:p>
    <w:p w14:paraId="530B2757" w14:textId="56815D88" w:rsidR="00512C15" w:rsidRPr="0022430D" w:rsidRDefault="00512C15" w:rsidP="00512C15">
      <w:pPr>
        <w:ind w:firstLine="851"/>
        <w:jc w:val="both"/>
        <w:rPr>
          <w:bCs/>
          <w:sz w:val="28"/>
          <w:szCs w:val="28"/>
          <w:lang w:val="uk-UA"/>
        </w:rPr>
      </w:pPr>
      <w:r w:rsidRPr="0022430D">
        <w:rPr>
          <w:bCs/>
          <w:sz w:val="28"/>
          <w:szCs w:val="28"/>
          <w:lang w:val="uk-UA"/>
        </w:rPr>
        <w:t>кол-центру;</w:t>
      </w:r>
    </w:p>
    <w:p w14:paraId="7AEECE58" w14:textId="73490329" w:rsidR="00512C15" w:rsidRPr="0022430D" w:rsidRDefault="00512C15" w:rsidP="00512C15">
      <w:pPr>
        <w:ind w:firstLine="851"/>
        <w:jc w:val="both"/>
        <w:rPr>
          <w:bCs/>
          <w:sz w:val="28"/>
          <w:szCs w:val="28"/>
          <w:lang w:val="uk-UA"/>
        </w:rPr>
      </w:pPr>
      <w:r w:rsidRPr="0022430D">
        <w:rPr>
          <w:bCs/>
          <w:sz w:val="28"/>
          <w:szCs w:val="28"/>
          <w:lang w:val="uk-UA"/>
        </w:rPr>
        <w:t>сервісу «Центр захисту споживачів електричної енергії» на офіційному вебсайті в мережі інтернет;</w:t>
      </w:r>
    </w:p>
    <w:p w14:paraId="57BF2E2F" w14:textId="78E51CAF" w:rsidR="009A1238" w:rsidRPr="0022430D" w:rsidRDefault="00512C15" w:rsidP="00512C15">
      <w:pPr>
        <w:ind w:firstLine="851"/>
        <w:jc w:val="both"/>
        <w:rPr>
          <w:bCs/>
          <w:sz w:val="28"/>
          <w:szCs w:val="28"/>
          <w:lang w:val="uk-UA"/>
        </w:rPr>
      </w:pPr>
      <w:r w:rsidRPr="0022430D">
        <w:rPr>
          <w:bCs/>
          <w:sz w:val="28"/>
          <w:szCs w:val="28"/>
          <w:lang w:val="uk-UA"/>
        </w:rPr>
        <w:t xml:space="preserve">центру захисту споживачів електричної енергії, у якому має бути організоване єдине вікно прийняття скарг заявників. Для </w:t>
      </w:r>
      <w:r w:rsidR="002C48ED" w:rsidRPr="0022430D">
        <w:rPr>
          <w:bCs/>
          <w:sz w:val="28"/>
          <w:szCs w:val="28"/>
          <w:lang w:val="uk-UA"/>
        </w:rPr>
        <w:t>ел</w:t>
      </w:r>
      <w:r w:rsidR="00C64C51" w:rsidRPr="0022430D">
        <w:rPr>
          <w:bCs/>
          <w:sz w:val="28"/>
          <w:szCs w:val="28"/>
          <w:lang w:val="uk-UA"/>
        </w:rPr>
        <w:t>е</w:t>
      </w:r>
      <w:r w:rsidR="007D154A" w:rsidRPr="0022430D">
        <w:rPr>
          <w:bCs/>
          <w:sz w:val="28"/>
          <w:szCs w:val="28"/>
          <w:lang w:val="uk-UA"/>
        </w:rPr>
        <w:t>ктропостачальника</w:t>
      </w:r>
      <w:r w:rsidRPr="0022430D">
        <w:rPr>
          <w:bCs/>
          <w:sz w:val="28"/>
          <w:szCs w:val="28"/>
          <w:lang w:val="uk-UA"/>
        </w:rPr>
        <w:t xml:space="preserve">, який обслуговує менше 100000 споживачів, створення центру обслуговування споживачів електричної енергії, не є обов'язковим. У такому разі функції центра </w:t>
      </w:r>
      <w:r w:rsidR="00B1455D" w:rsidRPr="0022430D">
        <w:rPr>
          <w:bCs/>
          <w:sz w:val="28"/>
          <w:szCs w:val="28"/>
          <w:lang w:val="uk-UA"/>
        </w:rPr>
        <w:t xml:space="preserve">захисту </w:t>
      </w:r>
      <w:r w:rsidRPr="0022430D">
        <w:rPr>
          <w:bCs/>
          <w:sz w:val="28"/>
          <w:szCs w:val="28"/>
          <w:lang w:val="uk-UA"/>
        </w:rPr>
        <w:t xml:space="preserve">споживачів, покладаються на окремий структурний підрозділ (посадову особу) такого </w:t>
      </w:r>
      <w:r w:rsidR="002C48ED" w:rsidRPr="0022430D">
        <w:rPr>
          <w:bCs/>
          <w:sz w:val="28"/>
          <w:szCs w:val="28"/>
          <w:lang w:val="uk-UA"/>
        </w:rPr>
        <w:t>еле</w:t>
      </w:r>
      <w:r w:rsidR="007D154A" w:rsidRPr="0022430D">
        <w:rPr>
          <w:bCs/>
          <w:sz w:val="28"/>
          <w:szCs w:val="28"/>
          <w:lang w:val="uk-UA"/>
        </w:rPr>
        <w:t>ктропостачальника</w:t>
      </w:r>
      <w:r w:rsidR="009A1238" w:rsidRPr="0022430D">
        <w:rPr>
          <w:bCs/>
          <w:sz w:val="28"/>
          <w:szCs w:val="28"/>
          <w:lang w:val="uk-UA"/>
        </w:rPr>
        <w:t>;</w:t>
      </w:r>
    </w:p>
    <w:p w14:paraId="12BEDE8B" w14:textId="08EF3743" w:rsidR="00512C15" w:rsidRPr="0022430D" w:rsidRDefault="009A1238" w:rsidP="00512C15">
      <w:pPr>
        <w:ind w:firstLine="851"/>
        <w:jc w:val="both"/>
        <w:rPr>
          <w:bCs/>
          <w:sz w:val="28"/>
          <w:szCs w:val="28"/>
          <w:lang w:val="uk-UA"/>
        </w:rPr>
      </w:pPr>
      <w:r w:rsidRPr="0022430D">
        <w:rPr>
          <w:bCs/>
          <w:sz w:val="28"/>
          <w:szCs w:val="28"/>
          <w:lang w:val="uk-UA" w:eastAsia="en-GB" w:bidi="he-IL"/>
        </w:rPr>
        <w:t>центру обслуговування споживачів</w:t>
      </w:r>
      <w:r w:rsidRPr="0022430D">
        <w:rPr>
          <w:rFonts w:eastAsia="Calibri"/>
          <w:bCs/>
          <w:sz w:val="28"/>
          <w:szCs w:val="28"/>
          <w:lang w:val="uk-UA" w:eastAsia="en-US"/>
        </w:rPr>
        <w:t>, у якому</w:t>
      </w:r>
      <w:r w:rsidRPr="0022430D">
        <w:rPr>
          <w:rFonts w:eastAsia="Calibri"/>
          <w:sz w:val="28"/>
          <w:szCs w:val="28"/>
          <w:lang w:val="uk-UA" w:eastAsia="en-US"/>
        </w:rPr>
        <w:t xml:space="preserve"> має бути організоване єдине вікно для прийому та видачі документів щодо надання послуг електропостачальника, </w:t>
      </w:r>
      <w:r w:rsidRPr="0022430D">
        <w:rPr>
          <w:rFonts w:eastAsia="Calibri"/>
          <w:bCs/>
          <w:sz w:val="28"/>
          <w:szCs w:val="28"/>
          <w:lang w:val="uk-UA" w:eastAsia="en-US"/>
        </w:rPr>
        <w:t>а також прийняття звернень заявників. Для</w:t>
      </w:r>
      <w:r w:rsidR="00B1455D" w:rsidRPr="0022430D">
        <w:rPr>
          <w:rFonts w:eastAsia="Calibri"/>
          <w:bCs/>
          <w:sz w:val="28"/>
          <w:szCs w:val="28"/>
          <w:lang w:val="uk-UA" w:eastAsia="en-US"/>
        </w:rPr>
        <w:t xml:space="preserve"> </w:t>
      </w:r>
      <w:r w:rsidR="00B1455D" w:rsidRPr="0022430D">
        <w:rPr>
          <w:bCs/>
          <w:sz w:val="28"/>
          <w:szCs w:val="28"/>
          <w:lang w:val="uk-UA" w:eastAsia="en-US"/>
        </w:rPr>
        <w:t>електропостачальника</w:t>
      </w:r>
      <w:r w:rsidRPr="0022430D">
        <w:rPr>
          <w:rFonts w:eastAsia="Calibri"/>
          <w:sz w:val="28"/>
          <w:szCs w:val="28"/>
          <w:lang w:val="uk-UA" w:eastAsia="en-US"/>
        </w:rPr>
        <w:t xml:space="preserve">, який обслуговує менше </w:t>
      </w:r>
      <w:r w:rsidRPr="0022430D">
        <w:rPr>
          <w:rFonts w:eastAsia="Calibri"/>
          <w:bCs/>
          <w:sz w:val="28"/>
          <w:szCs w:val="28"/>
          <w:lang w:val="uk-UA" w:eastAsia="en-US"/>
        </w:rPr>
        <w:t>100000</w:t>
      </w:r>
      <w:r w:rsidRPr="0022430D">
        <w:rPr>
          <w:rFonts w:eastAsia="Calibri"/>
          <w:sz w:val="28"/>
          <w:szCs w:val="28"/>
          <w:lang w:val="uk-UA" w:eastAsia="en-US"/>
        </w:rPr>
        <w:t xml:space="preserve"> споживачів, створення центру обслуговування споживачів, не є обов'язковим. У такому разі функції центра обслуговування споживачів,</w:t>
      </w:r>
      <w:r w:rsidRPr="0022430D">
        <w:rPr>
          <w:rFonts w:eastAsia="Calibri"/>
          <w:bCs/>
          <w:sz w:val="28"/>
          <w:szCs w:val="28"/>
          <w:lang w:val="uk-UA" w:eastAsia="en-US"/>
        </w:rPr>
        <w:t xml:space="preserve"> </w:t>
      </w:r>
      <w:r w:rsidRPr="0022430D">
        <w:rPr>
          <w:rFonts w:eastAsia="Calibri"/>
          <w:sz w:val="28"/>
          <w:szCs w:val="28"/>
          <w:lang w:val="uk-UA" w:eastAsia="en-US"/>
        </w:rPr>
        <w:t xml:space="preserve">покладаються на окремий структурний підрозділ (посадову особу) </w:t>
      </w:r>
      <w:r w:rsidRPr="0022430D">
        <w:rPr>
          <w:rFonts w:eastAsia="Calibri"/>
          <w:bCs/>
          <w:sz w:val="28"/>
          <w:szCs w:val="28"/>
          <w:lang w:val="uk-UA" w:eastAsia="en-US"/>
        </w:rPr>
        <w:t>такого</w:t>
      </w:r>
      <w:r w:rsidR="00B1455D" w:rsidRPr="0022430D">
        <w:rPr>
          <w:rFonts w:eastAsia="Calibri"/>
          <w:bCs/>
          <w:sz w:val="28"/>
          <w:szCs w:val="28"/>
          <w:lang w:val="uk-UA" w:eastAsia="en-US"/>
        </w:rPr>
        <w:t xml:space="preserve"> </w:t>
      </w:r>
      <w:r w:rsidR="00B1455D" w:rsidRPr="0022430D">
        <w:rPr>
          <w:bCs/>
          <w:sz w:val="28"/>
          <w:szCs w:val="28"/>
          <w:lang w:val="uk-UA" w:eastAsia="en-US"/>
        </w:rPr>
        <w:t>електропостачальника</w:t>
      </w:r>
      <w:r w:rsidR="002A50B8" w:rsidRPr="0022430D">
        <w:rPr>
          <w:bCs/>
          <w:sz w:val="28"/>
          <w:szCs w:val="28"/>
          <w:lang w:val="uk-UA" w:eastAsia="en-US"/>
        </w:rPr>
        <w:t>.</w:t>
      </w:r>
      <w:r w:rsidR="00512C15" w:rsidRPr="0022430D">
        <w:rPr>
          <w:bCs/>
          <w:sz w:val="28"/>
          <w:szCs w:val="28"/>
          <w:lang w:val="uk-UA"/>
        </w:rPr>
        <w:t>»</w:t>
      </w:r>
      <w:r w:rsidR="002C48ED" w:rsidRPr="0022430D">
        <w:rPr>
          <w:bCs/>
          <w:sz w:val="28"/>
          <w:szCs w:val="28"/>
          <w:lang w:val="uk-UA"/>
        </w:rPr>
        <w:t>.</w:t>
      </w:r>
    </w:p>
    <w:p w14:paraId="0375E1DE" w14:textId="77777777" w:rsidR="00332D5D" w:rsidRPr="0022430D" w:rsidRDefault="00332D5D" w:rsidP="005B060B">
      <w:pPr>
        <w:jc w:val="both"/>
        <w:rPr>
          <w:bCs/>
          <w:sz w:val="28"/>
          <w:szCs w:val="28"/>
          <w:lang w:val="uk-UA"/>
        </w:rPr>
      </w:pPr>
    </w:p>
    <w:p w14:paraId="212F7369" w14:textId="291D8236" w:rsidR="00B84EA0" w:rsidRPr="0022430D" w:rsidRDefault="0077429A" w:rsidP="0080737F">
      <w:pPr>
        <w:ind w:firstLine="851"/>
        <w:jc w:val="both"/>
        <w:rPr>
          <w:bCs/>
          <w:sz w:val="28"/>
          <w:szCs w:val="28"/>
          <w:lang w:val="uk-UA"/>
        </w:rPr>
      </w:pPr>
      <w:r w:rsidRPr="0022430D">
        <w:rPr>
          <w:bCs/>
          <w:sz w:val="28"/>
          <w:szCs w:val="28"/>
          <w:lang w:val="uk-UA"/>
        </w:rPr>
        <w:t>3</w:t>
      </w:r>
      <w:r w:rsidR="0080737F" w:rsidRPr="0022430D">
        <w:rPr>
          <w:bCs/>
          <w:sz w:val="28"/>
          <w:szCs w:val="28"/>
          <w:lang w:val="uk-UA"/>
        </w:rPr>
        <w:t xml:space="preserve">. </w:t>
      </w:r>
      <w:r w:rsidR="00D1635A" w:rsidRPr="0022430D">
        <w:rPr>
          <w:bCs/>
          <w:sz w:val="28"/>
          <w:szCs w:val="28"/>
          <w:lang w:val="uk-UA"/>
        </w:rPr>
        <w:t>У р</w:t>
      </w:r>
      <w:r w:rsidR="0080737F" w:rsidRPr="0022430D">
        <w:rPr>
          <w:bCs/>
          <w:sz w:val="28"/>
          <w:szCs w:val="28"/>
          <w:lang w:val="uk-UA"/>
        </w:rPr>
        <w:t>озділ</w:t>
      </w:r>
      <w:r w:rsidR="00D1635A" w:rsidRPr="0022430D">
        <w:rPr>
          <w:bCs/>
          <w:sz w:val="28"/>
          <w:szCs w:val="28"/>
          <w:lang w:val="uk-UA"/>
        </w:rPr>
        <w:t>і</w:t>
      </w:r>
      <w:r w:rsidR="0080737F" w:rsidRPr="0022430D">
        <w:rPr>
          <w:bCs/>
          <w:sz w:val="28"/>
          <w:szCs w:val="28"/>
          <w:lang w:val="uk-UA"/>
        </w:rPr>
        <w:t xml:space="preserve"> VIII</w:t>
      </w:r>
      <w:r w:rsidR="00D1635A" w:rsidRPr="0022430D">
        <w:rPr>
          <w:bCs/>
          <w:sz w:val="28"/>
          <w:szCs w:val="28"/>
          <w:lang w:val="uk-UA"/>
        </w:rPr>
        <w:t>:</w:t>
      </w:r>
    </w:p>
    <w:p w14:paraId="023BEE6A" w14:textId="77777777" w:rsidR="00856250" w:rsidRPr="0022430D" w:rsidRDefault="00856250" w:rsidP="000E1F24">
      <w:pPr>
        <w:pStyle w:val="ae"/>
        <w:shd w:val="clear" w:color="auto" w:fill="FFFFFF"/>
        <w:spacing w:after="160" w:line="259" w:lineRule="auto"/>
        <w:ind w:left="0" w:firstLine="851"/>
        <w:jc w:val="both"/>
        <w:rPr>
          <w:bCs/>
          <w:sz w:val="28"/>
          <w:szCs w:val="28"/>
          <w:shd w:val="clear" w:color="auto" w:fill="FFFFFF"/>
          <w:lang w:val="uk-UA"/>
        </w:rPr>
      </w:pPr>
    </w:p>
    <w:p w14:paraId="34F27165" w14:textId="007E241C" w:rsidR="00D1635A" w:rsidRPr="0022430D" w:rsidRDefault="00856250" w:rsidP="000E1F24">
      <w:pPr>
        <w:pStyle w:val="ae"/>
        <w:shd w:val="clear" w:color="auto" w:fill="FFFFFF"/>
        <w:spacing w:after="160" w:line="259" w:lineRule="auto"/>
        <w:ind w:left="0" w:firstLine="851"/>
        <w:jc w:val="both"/>
        <w:rPr>
          <w:bCs/>
          <w:sz w:val="28"/>
          <w:szCs w:val="28"/>
          <w:shd w:val="clear" w:color="auto" w:fill="FFFFFF"/>
          <w:lang w:val="uk-UA"/>
        </w:rPr>
      </w:pPr>
      <w:r w:rsidRPr="0022430D">
        <w:rPr>
          <w:bCs/>
          <w:sz w:val="28"/>
          <w:szCs w:val="28"/>
          <w:shd w:val="clear" w:color="auto" w:fill="FFFFFF"/>
          <w:lang w:val="uk-UA"/>
        </w:rPr>
        <w:t xml:space="preserve">1) </w:t>
      </w:r>
      <w:r w:rsidR="00D1635A" w:rsidRPr="0022430D">
        <w:rPr>
          <w:bCs/>
          <w:sz w:val="28"/>
          <w:szCs w:val="28"/>
          <w:shd w:val="clear" w:color="auto" w:fill="FFFFFF"/>
          <w:lang w:val="uk-UA"/>
        </w:rPr>
        <w:t>у назві знаки та слова «, скарг, претензій» виключити;</w:t>
      </w:r>
    </w:p>
    <w:p w14:paraId="41D31E1C" w14:textId="77777777" w:rsidR="00856250" w:rsidRPr="0022430D" w:rsidRDefault="00856250" w:rsidP="000E1F24">
      <w:pPr>
        <w:pStyle w:val="ae"/>
        <w:shd w:val="clear" w:color="auto" w:fill="FFFFFF"/>
        <w:spacing w:after="160" w:line="259" w:lineRule="auto"/>
        <w:ind w:left="0" w:firstLine="851"/>
        <w:jc w:val="both"/>
        <w:rPr>
          <w:bCs/>
          <w:sz w:val="28"/>
          <w:szCs w:val="28"/>
          <w:shd w:val="clear" w:color="auto" w:fill="FFFFFF"/>
          <w:lang w:val="uk-UA"/>
        </w:rPr>
      </w:pPr>
    </w:p>
    <w:p w14:paraId="7D8A1E96" w14:textId="1615175C" w:rsidR="00230311" w:rsidRPr="0022430D" w:rsidRDefault="00856250" w:rsidP="000E1F24">
      <w:pPr>
        <w:pStyle w:val="ae"/>
        <w:shd w:val="clear" w:color="auto" w:fill="FFFFFF"/>
        <w:spacing w:after="160" w:line="259" w:lineRule="auto"/>
        <w:ind w:left="0" w:firstLine="851"/>
        <w:jc w:val="both"/>
        <w:rPr>
          <w:bCs/>
          <w:sz w:val="28"/>
          <w:szCs w:val="28"/>
          <w:shd w:val="clear" w:color="auto" w:fill="FFFFFF"/>
          <w:lang w:val="uk-UA"/>
        </w:rPr>
      </w:pPr>
      <w:r w:rsidRPr="0022430D">
        <w:rPr>
          <w:bCs/>
          <w:sz w:val="28"/>
          <w:szCs w:val="28"/>
          <w:shd w:val="clear" w:color="auto" w:fill="FFFFFF"/>
          <w:lang w:val="uk-UA"/>
        </w:rPr>
        <w:t xml:space="preserve">2) </w:t>
      </w:r>
      <w:r w:rsidR="00230311" w:rsidRPr="0022430D">
        <w:rPr>
          <w:bCs/>
          <w:sz w:val="28"/>
          <w:szCs w:val="28"/>
          <w:shd w:val="clear" w:color="auto" w:fill="FFFFFF"/>
          <w:lang w:val="uk-UA"/>
        </w:rPr>
        <w:t>главу 8.1 викласти у такій редакції:</w:t>
      </w:r>
    </w:p>
    <w:p w14:paraId="56A6103F" w14:textId="6B510660" w:rsidR="000E1F24" w:rsidRPr="0022430D" w:rsidRDefault="00230311" w:rsidP="00230311">
      <w:pPr>
        <w:pStyle w:val="ae"/>
        <w:shd w:val="clear" w:color="auto" w:fill="FFFFFF"/>
        <w:spacing w:after="160" w:line="259" w:lineRule="auto"/>
        <w:ind w:left="0" w:firstLine="851"/>
        <w:jc w:val="center"/>
        <w:rPr>
          <w:b/>
          <w:bCs/>
          <w:sz w:val="28"/>
          <w:szCs w:val="28"/>
          <w:lang w:val="uk-UA"/>
        </w:rPr>
      </w:pPr>
      <w:r w:rsidRPr="0022430D">
        <w:rPr>
          <w:b/>
          <w:sz w:val="28"/>
          <w:szCs w:val="28"/>
          <w:shd w:val="clear" w:color="auto" w:fill="FFFFFF"/>
          <w:lang w:val="uk-UA"/>
        </w:rPr>
        <w:lastRenderedPageBreak/>
        <w:t>«</w:t>
      </w:r>
      <w:r w:rsidR="000E1F24" w:rsidRPr="0022430D">
        <w:rPr>
          <w:b/>
          <w:bCs/>
          <w:sz w:val="28"/>
          <w:szCs w:val="28"/>
          <w:lang w:val="uk-UA"/>
        </w:rPr>
        <w:t>8.1. Загальний порядок дій учасників роздрібного ринку електричної енергії під час розгляду звернень (заяв/скарг/претензій) споживачів (заявник</w:t>
      </w:r>
      <w:r w:rsidR="00287827" w:rsidRPr="0022430D">
        <w:rPr>
          <w:b/>
          <w:bCs/>
          <w:sz w:val="28"/>
          <w:szCs w:val="28"/>
          <w:lang w:val="uk-UA"/>
        </w:rPr>
        <w:t>ів</w:t>
      </w:r>
      <w:r w:rsidR="000E1F24" w:rsidRPr="0022430D">
        <w:rPr>
          <w:b/>
          <w:bCs/>
          <w:sz w:val="28"/>
          <w:szCs w:val="28"/>
          <w:lang w:val="uk-UA"/>
        </w:rPr>
        <w:t>)</w:t>
      </w:r>
    </w:p>
    <w:p w14:paraId="552DAF32" w14:textId="41364589" w:rsidR="000E1F24" w:rsidRPr="0022430D" w:rsidRDefault="000E1F24" w:rsidP="000E1F24">
      <w:pPr>
        <w:ind w:firstLine="851"/>
        <w:jc w:val="both"/>
        <w:rPr>
          <w:sz w:val="28"/>
          <w:szCs w:val="28"/>
          <w:lang w:val="uk-UA"/>
        </w:rPr>
      </w:pPr>
      <w:r w:rsidRPr="0022430D">
        <w:rPr>
          <w:sz w:val="28"/>
          <w:szCs w:val="28"/>
          <w:lang w:val="uk-UA"/>
        </w:rPr>
        <w:t xml:space="preserve">8.1.1. Учасники роздрібного ринку під час здійснення діяльності з розподілу, передачі, постачання (продажу) електричної енергії споживачу, надання послуг комерційного обліку </w:t>
      </w:r>
      <w:bookmarkStart w:id="1" w:name="_Hlk172551868"/>
      <w:r w:rsidR="00230311" w:rsidRPr="0022430D">
        <w:rPr>
          <w:sz w:val="28"/>
          <w:szCs w:val="28"/>
          <w:lang w:val="uk-UA"/>
        </w:rPr>
        <w:t>та</w:t>
      </w:r>
      <w:r w:rsidR="00AF48B2" w:rsidRPr="0022430D">
        <w:rPr>
          <w:sz w:val="28"/>
          <w:szCs w:val="28"/>
          <w:lang w:val="uk-UA"/>
        </w:rPr>
        <w:t xml:space="preserve"> суб’єкти, що належать до особливої групи споживачів,</w:t>
      </w:r>
      <w:bookmarkEnd w:id="1"/>
      <w:r w:rsidR="00AF48B2" w:rsidRPr="0022430D">
        <w:rPr>
          <w:sz w:val="28"/>
          <w:szCs w:val="28"/>
          <w:lang w:val="uk-UA"/>
        </w:rPr>
        <w:t xml:space="preserve"> </w:t>
      </w:r>
      <w:r w:rsidRPr="0022430D">
        <w:rPr>
          <w:sz w:val="28"/>
          <w:szCs w:val="28"/>
          <w:lang w:val="uk-UA"/>
        </w:rPr>
        <w:t>мають дотримуватись вимог чинного законодавства та укладених договорів.</w:t>
      </w:r>
    </w:p>
    <w:p w14:paraId="54A6F7F7" w14:textId="77777777" w:rsidR="000E1F24" w:rsidRPr="0022430D" w:rsidRDefault="000E1F24" w:rsidP="000E1F24">
      <w:pPr>
        <w:ind w:firstLine="720"/>
        <w:jc w:val="both"/>
        <w:rPr>
          <w:sz w:val="28"/>
          <w:szCs w:val="28"/>
          <w:lang w:val="uk-UA"/>
        </w:rPr>
      </w:pPr>
      <w:bookmarkStart w:id="2" w:name="n3056"/>
      <w:bookmarkEnd w:id="2"/>
      <w:r w:rsidRPr="0022430D">
        <w:rPr>
          <w:sz w:val="28"/>
          <w:szCs w:val="28"/>
          <w:lang w:val="uk-UA"/>
        </w:rPr>
        <w:t>Якщо між сторонами відповідного договору виникає спірне питання, сторони мають вжити усіх заходів, які застосовуються для врегулювання спірного питання, шляхом ініціювання проведення між сторонами переговорів щодо спірного питання, запропонувати можливі способи його вирішення. Під час проведення переговорів сторони мають спільно визначити найбільш прийнятне рішення для врегулювання спірного питання.</w:t>
      </w:r>
      <w:bookmarkStart w:id="3" w:name="n3057"/>
      <w:bookmarkEnd w:id="3"/>
    </w:p>
    <w:p w14:paraId="2483A0AA" w14:textId="77777777" w:rsidR="000E1F24" w:rsidRPr="0022430D" w:rsidRDefault="000E1F24" w:rsidP="000E1F24">
      <w:pPr>
        <w:ind w:firstLine="720"/>
        <w:jc w:val="both"/>
        <w:rPr>
          <w:sz w:val="28"/>
          <w:szCs w:val="28"/>
          <w:lang w:val="uk-UA"/>
        </w:rPr>
      </w:pPr>
    </w:p>
    <w:p w14:paraId="5DA18B31" w14:textId="106805A1" w:rsidR="00230311" w:rsidRPr="0022430D" w:rsidRDefault="000E1F24" w:rsidP="003A6549">
      <w:pPr>
        <w:ind w:firstLine="709"/>
        <w:jc w:val="both"/>
        <w:rPr>
          <w:sz w:val="28"/>
          <w:szCs w:val="28"/>
          <w:lang w:val="uk-UA"/>
        </w:rPr>
      </w:pPr>
      <w:r w:rsidRPr="0022430D">
        <w:rPr>
          <w:sz w:val="28"/>
          <w:szCs w:val="28"/>
          <w:lang w:val="uk-UA"/>
        </w:rPr>
        <w:t xml:space="preserve">8.1.2. </w:t>
      </w:r>
      <w:r w:rsidR="00230311" w:rsidRPr="0022430D">
        <w:rPr>
          <w:sz w:val="28"/>
          <w:szCs w:val="28"/>
          <w:lang w:val="uk-UA"/>
        </w:rPr>
        <w:t xml:space="preserve">Учасники роздрібного ринку та суб’єкти, що належить до особливої групи споживачів, зобов'язані здійснювати розгляд звернень заявників, у тому числі, отримані від іншого учасника роздрібного ринку, органів державної влади та місцевого самоврядування, Регулятора, </w:t>
      </w:r>
      <w:r w:rsidR="006964BA" w:rsidRPr="0022430D">
        <w:rPr>
          <w:sz w:val="28"/>
          <w:szCs w:val="28"/>
          <w:lang w:val="uk-UA"/>
        </w:rPr>
        <w:t>Державної інспекції енергетичного нагляду України (далі – Держенергонагляд),</w:t>
      </w:r>
      <w:r w:rsidR="00230311" w:rsidRPr="0022430D">
        <w:rPr>
          <w:sz w:val="28"/>
          <w:szCs w:val="28"/>
          <w:lang w:val="uk-UA"/>
        </w:rPr>
        <w:t xml:space="preserve"> у порядку визначеному цими Правилами, Кодексом систем розподілу та іншими нормативно-правовими актами.</w:t>
      </w:r>
    </w:p>
    <w:p w14:paraId="58791C59" w14:textId="77777777" w:rsidR="000E1F24" w:rsidRPr="0022430D" w:rsidRDefault="000E1F24" w:rsidP="000E1F24">
      <w:pPr>
        <w:ind w:firstLine="720"/>
        <w:jc w:val="both"/>
        <w:rPr>
          <w:sz w:val="28"/>
          <w:szCs w:val="28"/>
          <w:lang w:val="uk-UA"/>
        </w:rPr>
      </w:pPr>
    </w:p>
    <w:p w14:paraId="394177BF" w14:textId="77777777" w:rsidR="000E1F24" w:rsidRPr="0022430D" w:rsidRDefault="000E1F24" w:rsidP="000E1F24">
      <w:pPr>
        <w:ind w:firstLine="720"/>
        <w:jc w:val="both"/>
        <w:rPr>
          <w:sz w:val="28"/>
          <w:szCs w:val="28"/>
          <w:lang w:val="uk-UA"/>
        </w:rPr>
      </w:pPr>
      <w:r w:rsidRPr="0022430D">
        <w:rPr>
          <w:sz w:val="28"/>
          <w:szCs w:val="28"/>
          <w:lang w:val="uk-UA"/>
        </w:rPr>
        <w:t>8.1.3. Учасники роздрібного ринку мають опубліковувати на своєму офіційному вебсайті:</w:t>
      </w:r>
    </w:p>
    <w:p w14:paraId="1F9BA611" w14:textId="77777777" w:rsidR="000E1F24" w:rsidRPr="0022430D" w:rsidRDefault="000E1F24" w:rsidP="000E1F24">
      <w:pPr>
        <w:ind w:firstLine="720"/>
        <w:jc w:val="both"/>
        <w:rPr>
          <w:sz w:val="28"/>
          <w:szCs w:val="28"/>
          <w:lang w:val="uk-UA"/>
        </w:rPr>
      </w:pPr>
    </w:p>
    <w:p w14:paraId="313E9F30" w14:textId="77777777" w:rsidR="000E1F24" w:rsidRPr="0022430D" w:rsidRDefault="000E1F24" w:rsidP="000E1F24">
      <w:pPr>
        <w:ind w:firstLine="720"/>
        <w:jc w:val="both"/>
        <w:rPr>
          <w:sz w:val="28"/>
          <w:szCs w:val="28"/>
          <w:lang w:val="uk-UA"/>
        </w:rPr>
      </w:pPr>
      <w:r w:rsidRPr="0022430D">
        <w:rPr>
          <w:sz w:val="28"/>
          <w:szCs w:val="28"/>
          <w:lang w:val="uk-UA"/>
        </w:rPr>
        <w:t>1) адреси та телефони центру обслуговування споживачів, центру захисту споживачів електричної енергії, кол-центру;</w:t>
      </w:r>
    </w:p>
    <w:p w14:paraId="4A6DB314" w14:textId="77777777" w:rsidR="000E1F24" w:rsidRPr="0022430D" w:rsidRDefault="000E1F24" w:rsidP="000E1F24">
      <w:pPr>
        <w:ind w:firstLine="720"/>
        <w:jc w:val="both"/>
        <w:rPr>
          <w:sz w:val="28"/>
          <w:szCs w:val="28"/>
          <w:lang w:val="uk-UA"/>
        </w:rPr>
      </w:pPr>
    </w:p>
    <w:p w14:paraId="6D7BDA68" w14:textId="3F36472C" w:rsidR="000E1F24" w:rsidRPr="0022430D" w:rsidRDefault="000E1F24" w:rsidP="000E1F24">
      <w:pPr>
        <w:ind w:firstLine="720"/>
        <w:jc w:val="both"/>
        <w:rPr>
          <w:sz w:val="28"/>
          <w:szCs w:val="28"/>
          <w:lang w:val="uk-UA"/>
        </w:rPr>
      </w:pPr>
      <w:r w:rsidRPr="0022430D">
        <w:rPr>
          <w:sz w:val="28"/>
          <w:szCs w:val="28"/>
          <w:lang w:val="uk-UA"/>
        </w:rPr>
        <w:t>2) інструкцію про порядок подання заяв/скарг/претензій;</w:t>
      </w:r>
    </w:p>
    <w:p w14:paraId="4376C74F" w14:textId="77777777" w:rsidR="000E1F24" w:rsidRPr="0022430D" w:rsidRDefault="000E1F24" w:rsidP="000E1F24">
      <w:pPr>
        <w:ind w:firstLine="720"/>
        <w:jc w:val="both"/>
        <w:rPr>
          <w:sz w:val="28"/>
          <w:szCs w:val="28"/>
          <w:lang w:val="uk-UA"/>
        </w:rPr>
      </w:pPr>
    </w:p>
    <w:p w14:paraId="3EC90188" w14:textId="77777777" w:rsidR="000E1F24" w:rsidRPr="0022430D" w:rsidRDefault="000E1F24" w:rsidP="000E1F24">
      <w:pPr>
        <w:ind w:firstLine="720"/>
        <w:jc w:val="both"/>
        <w:rPr>
          <w:sz w:val="28"/>
          <w:szCs w:val="28"/>
          <w:lang w:val="uk-UA"/>
        </w:rPr>
      </w:pPr>
      <w:r w:rsidRPr="0022430D">
        <w:rPr>
          <w:sz w:val="28"/>
          <w:szCs w:val="28"/>
          <w:lang w:val="uk-UA"/>
        </w:rPr>
        <w:t>3) стандарти та вимоги до якості обслуговування споживачів;</w:t>
      </w:r>
    </w:p>
    <w:p w14:paraId="404CA475" w14:textId="77777777" w:rsidR="000E1F24" w:rsidRPr="0022430D" w:rsidRDefault="000E1F24" w:rsidP="000E1F24">
      <w:pPr>
        <w:ind w:firstLine="720"/>
        <w:jc w:val="both"/>
        <w:rPr>
          <w:sz w:val="28"/>
          <w:szCs w:val="28"/>
          <w:lang w:val="uk-UA"/>
        </w:rPr>
      </w:pPr>
    </w:p>
    <w:p w14:paraId="574E057A" w14:textId="77777777" w:rsidR="000E1F24" w:rsidRPr="0022430D" w:rsidRDefault="000E1F24" w:rsidP="000E1F24">
      <w:pPr>
        <w:ind w:firstLine="720"/>
        <w:jc w:val="both"/>
        <w:rPr>
          <w:sz w:val="28"/>
          <w:szCs w:val="28"/>
          <w:lang w:val="uk-UA"/>
        </w:rPr>
      </w:pPr>
      <w:r w:rsidRPr="0022430D">
        <w:rPr>
          <w:sz w:val="28"/>
          <w:szCs w:val="28"/>
          <w:lang w:val="uk-UA"/>
        </w:rPr>
        <w:t>4) стандарти та вимоги до якості електричної енергії;</w:t>
      </w:r>
    </w:p>
    <w:p w14:paraId="67350584" w14:textId="77777777" w:rsidR="000E1F24" w:rsidRPr="0022430D" w:rsidRDefault="000E1F24" w:rsidP="000E1F24">
      <w:pPr>
        <w:ind w:firstLine="720"/>
        <w:jc w:val="both"/>
        <w:rPr>
          <w:sz w:val="28"/>
          <w:szCs w:val="28"/>
          <w:lang w:val="uk-UA"/>
        </w:rPr>
      </w:pPr>
    </w:p>
    <w:p w14:paraId="78217DE1" w14:textId="272F3F96" w:rsidR="000E1F24" w:rsidRPr="0022430D" w:rsidRDefault="000E1F24" w:rsidP="000E1F24">
      <w:pPr>
        <w:ind w:firstLine="720"/>
        <w:jc w:val="both"/>
        <w:rPr>
          <w:sz w:val="28"/>
          <w:szCs w:val="28"/>
          <w:lang w:val="uk-UA"/>
        </w:rPr>
      </w:pPr>
      <w:r w:rsidRPr="0022430D">
        <w:rPr>
          <w:sz w:val="28"/>
          <w:szCs w:val="28"/>
          <w:lang w:val="uk-UA"/>
        </w:rPr>
        <w:t>5) процедуру розгляду заяв/скарг/претензій споживачів</w:t>
      </w:r>
      <w:r w:rsidR="00230311" w:rsidRPr="0022430D">
        <w:rPr>
          <w:sz w:val="28"/>
          <w:szCs w:val="28"/>
          <w:lang w:val="uk-UA"/>
        </w:rPr>
        <w:t>.</w:t>
      </w:r>
    </w:p>
    <w:p w14:paraId="37E71447" w14:textId="77777777" w:rsidR="000E1F24" w:rsidRPr="0022430D" w:rsidRDefault="000E1F24" w:rsidP="000E1F24">
      <w:pPr>
        <w:ind w:firstLine="720"/>
        <w:jc w:val="both"/>
        <w:rPr>
          <w:sz w:val="28"/>
          <w:szCs w:val="28"/>
          <w:lang w:val="uk-UA"/>
        </w:rPr>
      </w:pPr>
    </w:p>
    <w:p w14:paraId="213C09D3" w14:textId="047CA14F" w:rsidR="000E1F24" w:rsidRPr="0022430D" w:rsidRDefault="000E1F24" w:rsidP="000E1F24">
      <w:pPr>
        <w:ind w:firstLine="720"/>
        <w:jc w:val="both"/>
        <w:rPr>
          <w:sz w:val="28"/>
          <w:szCs w:val="28"/>
          <w:lang w:val="uk-UA"/>
        </w:rPr>
      </w:pPr>
      <w:r w:rsidRPr="0022430D">
        <w:rPr>
          <w:sz w:val="28"/>
          <w:szCs w:val="28"/>
          <w:lang w:val="uk-UA"/>
        </w:rPr>
        <w:t xml:space="preserve">8.1.4. Під час здійснення своєї діяльності, зокрема розгляду отриманих від </w:t>
      </w:r>
      <w:r w:rsidR="00287827" w:rsidRPr="0022430D">
        <w:rPr>
          <w:sz w:val="28"/>
          <w:szCs w:val="28"/>
          <w:lang w:val="uk-UA"/>
        </w:rPr>
        <w:t xml:space="preserve">споживачів (заявників) </w:t>
      </w:r>
      <w:r w:rsidRPr="0022430D">
        <w:rPr>
          <w:sz w:val="28"/>
          <w:szCs w:val="28"/>
          <w:lang w:val="uk-UA"/>
        </w:rPr>
        <w:t>звернень</w:t>
      </w:r>
      <w:r w:rsidR="00904A15" w:rsidRPr="0022430D">
        <w:rPr>
          <w:sz w:val="28"/>
          <w:szCs w:val="28"/>
          <w:lang w:val="uk-UA"/>
        </w:rPr>
        <w:t>,</w:t>
      </w:r>
      <w:r w:rsidRPr="0022430D">
        <w:rPr>
          <w:sz w:val="28"/>
          <w:szCs w:val="28"/>
          <w:lang w:val="uk-UA"/>
        </w:rPr>
        <w:t xml:space="preserve"> учасники роздрібного</w:t>
      </w:r>
      <w:bookmarkStart w:id="4" w:name="_Hlk172622418"/>
      <w:r w:rsidR="00984B08" w:rsidRPr="0022430D">
        <w:rPr>
          <w:sz w:val="28"/>
          <w:szCs w:val="28"/>
          <w:lang w:val="uk-UA"/>
        </w:rPr>
        <w:t xml:space="preserve"> ринку</w:t>
      </w:r>
      <w:r w:rsidRPr="0022430D">
        <w:rPr>
          <w:sz w:val="28"/>
          <w:szCs w:val="28"/>
          <w:lang w:val="uk-UA"/>
        </w:rPr>
        <w:t xml:space="preserve"> </w:t>
      </w:r>
      <w:bookmarkEnd w:id="4"/>
      <w:r w:rsidRPr="0022430D">
        <w:rPr>
          <w:sz w:val="28"/>
          <w:szCs w:val="28"/>
          <w:lang w:val="uk-UA"/>
        </w:rPr>
        <w:t>мають дотримуватися розроблених стандартів/вимог/процедур</w:t>
      </w:r>
      <w:r w:rsidR="00984B08" w:rsidRPr="0022430D">
        <w:rPr>
          <w:sz w:val="28"/>
          <w:szCs w:val="28"/>
          <w:lang w:val="uk-UA"/>
        </w:rPr>
        <w:t>,</w:t>
      </w:r>
      <w:r w:rsidR="00904A15" w:rsidRPr="0022430D">
        <w:rPr>
          <w:sz w:val="28"/>
          <w:szCs w:val="28"/>
          <w:lang w:val="uk-UA"/>
        </w:rPr>
        <w:t xml:space="preserve"> які</w:t>
      </w:r>
      <w:r w:rsidRPr="0022430D">
        <w:rPr>
          <w:sz w:val="28"/>
          <w:szCs w:val="28"/>
          <w:lang w:val="uk-UA"/>
        </w:rPr>
        <w:t xml:space="preserve"> мають відповідати таки</w:t>
      </w:r>
      <w:r w:rsidR="006964BA" w:rsidRPr="0022430D">
        <w:rPr>
          <w:sz w:val="28"/>
          <w:szCs w:val="28"/>
          <w:lang w:val="uk-UA"/>
        </w:rPr>
        <w:t>м</w:t>
      </w:r>
      <w:r w:rsidRPr="0022430D">
        <w:rPr>
          <w:sz w:val="28"/>
          <w:szCs w:val="28"/>
          <w:lang w:val="uk-UA"/>
        </w:rPr>
        <w:t xml:space="preserve"> вимог</w:t>
      </w:r>
      <w:r w:rsidR="006964BA" w:rsidRPr="0022430D">
        <w:rPr>
          <w:sz w:val="28"/>
          <w:szCs w:val="28"/>
          <w:lang w:val="uk-UA"/>
        </w:rPr>
        <w:t>ам</w:t>
      </w:r>
      <w:r w:rsidRPr="0022430D">
        <w:rPr>
          <w:sz w:val="28"/>
          <w:szCs w:val="28"/>
          <w:lang w:val="uk-UA"/>
        </w:rPr>
        <w:t>:</w:t>
      </w:r>
    </w:p>
    <w:p w14:paraId="438E1B53" w14:textId="77777777" w:rsidR="00AF48B2" w:rsidRPr="0022430D" w:rsidRDefault="00AF48B2" w:rsidP="000E1F24">
      <w:pPr>
        <w:ind w:firstLine="720"/>
        <w:jc w:val="both"/>
        <w:rPr>
          <w:sz w:val="28"/>
          <w:szCs w:val="28"/>
          <w:lang w:val="uk-UA"/>
        </w:rPr>
      </w:pPr>
    </w:p>
    <w:p w14:paraId="17519D80" w14:textId="70BAA663" w:rsidR="000E1F24" w:rsidRPr="0022430D" w:rsidRDefault="000E1F24" w:rsidP="000E1F24">
      <w:pPr>
        <w:ind w:firstLine="720"/>
        <w:jc w:val="both"/>
        <w:rPr>
          <w:sz w:val="28"/>
          <w:szCs w:val="28"/>
          <w:lang w:val="uk-UA"/>
        </w:rPr>
      </w:pPr>
      <w:r w:rsidRPr="0022430D">
        <w:rPr>
          <w:sz w:val="28"/>
          <w:szCs w:val="28"/>
          <w:lang w:val="uk-UA"/>
        </w:rPr>
        <w:t>1) бути викладені зрозумілою та доступною мовою;</w:t>
      </w:r>
    </w:p>
    <w:p w14:paraId="3113F3AB" w14:textId="77777777" w:rsidR="000E1F24" w:rsidRPr="0022430D" w:rsidRDefault="000E1F24" w:rsidP="000E1F24">
      <w:pPr>
        <w:ind w:firstLine="720"/>
        <w:jc w:val="both"/>
        <w:rPr>
          <w:sz w:val="28"/>
          <w:szCs w:val="28"/>
          <w:lang w:val="uk-UA"/>
        </w:rPr>
      </w:pPr>
    </w:p>
    <w:p w14:paraId="6577BB7D" w14:textId="3C45109E" w:rsidR="000E1F24" w:rsidRPr="0022430D" w:rsidRDefault="000E1F24" w:rsidP="000E1F24">
      <w:pPr>
        <w:ind w:firstLine="720"/>
        <w:jc w:val="both"/>
        <w:rPr>
          <w:sz w:val="28"/>
          <w:szCs w:val="28"/>
          <w:lang w:val="uk-UA"/>
        </w:rPr>
      </w:pPr>
      <w:r w:rsidRPr="0022430D">
        <w:rPr>
          <w:sz w:val="28"/>
          <w:szCs w:val="28"/>
          <w:lang w:val="uk-UA"/>
        </w:rPr>
        <w:lastRenderedPageBreak/>
        <w:t xml:space="preserve">2) надавати можливість </w:t>
      </w:r>
      <w:r w:rsidR="00287827" w:rsidRPr="0022430D">
        <w:rPr>
          <w:sz w:val="28"/>
          <w:szCs w:val="28"/>
          <w:lang w:val="uk-UA"/>
        </w:rPr>
        <w:t xml:space="preserve">споживачу (заявнику) </w:t>
      </w:r>
      <w:r w:rsidRPr="0022430D">
        <w:rPr>
          <w:sz w:val="28"/>
          <w:szCs w:val="28"/>
          <w:lang w:val="uk-UA"/>
        </w:rPr>
        <w:t>подавати заяви в усній формі (за допомогою телефону чи під час особистого прийому) або письмовій формі заяви/скарги/претензії (поштовим зв’язком, з використанням мережі Інтернет, засобів електронного зв’язку);</w:t>
      </w:r>
    </w:p>
    <w:p w14:paraId="3D60987B" w14:textId="77777777" w:rsidR="000E1F24" w:rsidRPr="0022430D" w:rsidRDefault="000E1F24" w:rsidP="000E1F24">
      <w:pPr>
        <w:ind w:firstLine="720"/>
        <w:jc w:val="both"/>
        <w:rPr>
          <w:i/>
          <w:sz w:val="28"/>
          <w:szCs w:val="28"/>
          <w:lang w:val="uk-UA"/>
        </w:rPr>
      </w:pPr>
      <w:r w:rsidRPr="0022430D">
        <w:rPr>
          <w:sz w:val="28"/>
          <w:szCs w:val="28"/>
          <w:lang w:val="uk-UA"/>
        </w:rPr>
        <w:t xml:space="preserve"> </w:t>
      </w:r>
    </w:p>
    <w:p w14:paraId="3DC67A01" w14:textId="7E295C2B" w:rsidR="000E1F24" w:rsidRPr="0022430D" w:rsidRDefault="000E1F24" w:rsidP="000E1F24">
      <w:pPr>
        <w:ind w:firstLine="720"/>
        <w:jc w:val="both"/>
        <w:rPr>
          <w:sz w:val="28"/>
          <w:szCs w:val="28"/>
          <w:lang w:val="uk-UA"/>
        </w:rPr>
      </w:pPr>
      <w:r w:rsidRPr="0022430D">
        <w:rPr>
          <w:sz w:val="28"/>
          <w:szCs w:val="28"/>
          <w:lang w:val="uk-UA"/>
        </w:rPr>
        <w:t xml:space="preserve">3) надавати можливість </w:t>
      </w:r>
      <w:bookmarkStart w:id="5" w:name="_Hlk172550304"/>
      <w:r w:rsidR="00287827" w:rsidRPr="0022430D">
        <w:rPr>
          <w:sz w:val="28"/>
          <w:szCs w:val="28"/>
          <w:lang w:val="uk-UA"/>
        </w:rPr>
        <w:t xml:space="preserve">споживачу (заявнику) </w:t>
      </w:r>
      <w:bookmarkEnd w:id="5"/>
      <w:r w:rsidRPr="0022430D">
        <w:rPr>
          <w:sz w:val="28"/>
          <w:szCs w:val="28"/>
          <w:lang w:val="uk-UA"/>
        </w:rPr>
        <w:t xml:space="preserve">з обмеженими можливостями отримувати інформацію, подавати звернення у зручний для </w:t>
      </w:r>
      <w:r w:rsidR="000A2D24" w:rsidRPr="0022430D">
        <w:rPr>
          <w:sz w:val="28"/>
          <w:szCs w:val="28"/>
          <w:lang w:val="uk-UA"/>
        </w:rPr>
        <w:t>нього</w:t>
      </w:r>
      <w:r w:rsidRPr="0022430D">
        <w:rPr>
          <w:sz w:val="28"/>
          <w:szCs w:val="28"/>
          <w:lang w:val="uk-UA"/>
        </w:rPr>
        <w:t xml:space="preserve"> спосіб. Для забезпечення такої можливості учасники роздрібного ринку мають розробити інструкцію з урахуванням вимог, визначених законодавством;</w:t>
      </w:r>
    </w:p>
    <w:p w14:paraId="0243519B" w14:textId="77777777" w:rsidR="000E1F24" w:rsidRPr="0022430D" w:rsidRDefault="000E1F24" w:rsidP="000E1F24">
      <w:pPr>
        <w:ind w:firstLine="720"/>
        <w:jc w:val="both"/>
        <w:rPr>
          <w:sz w:val="28"/>
          <w:szCs w:val="28"/>
          <w:lang w:val="uk-UA"/>
        </w:rPr>
      </w:pPr>
    </w:p>
    <w:p w14:paraId="6B9E6798" w14:textId="53C0C212" w:rsidR="000E1F24" w:rsidRPr="0022430D" w:rsidRDefault="000E1F24" w:rsidP="000E1F24">
      <w:pPr>
        <w:ind w:firstLine="720"/>
        <w:jc w:val="both"/>
        <w:rPr>
          <w:sz w:val="28"/>
          <w:szCs w:val="28"/>
          <w:lang w:val="uk-UA"/>
        </w:rPr>
      </w:pPr>
      <w:r w:rsidRPr="0022430D">
        <w:rPr>
          <w:sz w:val="28"/>
          <w:szCs w:val="28"/>
          <w:lang w:val="uk-UA"/>
        </w:rPr>
        <w:t xml:space="preserve">4) чітко </w:t>
      </w:r>
      <w:r w:rsidR="000A2D24" w:rsidRPr="0022430D">
        <w:rPr>
          <w:sz w:val="28"/>
          <w:szCs w:val="28"/>
          <w:lang w:val="uk-UA"/>
        </w:rPr>
        <w:t xml:space="preserve">визначати </w:t>
      </w:r>
      <w:r w:rsidRPr="0022430D">
        <w:rPr>
          <w:sz w:val="28"/>
          <w:szCs w:val="28"/>
          <w:lang w:val="uk-UA"/>
        </w:rPr>
        <w:t xml:space="preserve">поетапні заходи (алгоритм дій), які </w:t>
      </w:r>
      <w:r w:rsidR="000A2D24" w:rsidRPr="0022430D">
        <w:rPr>
          <w:sz w:val="28"/>
          <w:szCs w:val="28"/>
          <w:lang w:val="uk-UA"/>
        </w:rPr>
        <w:t xml:space="preserve">має </w:t>
      </w:r>
      <w:r w:rsidRPr="0022430D">
        <w:rPr>
          <w:sz w:val="28"/>
          <w:szCs w:val="28"/>
          <w:lang w:val="uk-UA"/>
        </w:rPr>
        <w:t>вжива</w:t>
      </w:r>
      <w:r w:rsidR="000A2D24" w:rsidRPr="0022430D">
        <w:rPr>
          <w:sz w:val="28"/>
          <w:szCs w:val="28"/>
          <w:lang w:val="uk-UA"/>
        </w:rPr>
        <w:t>ти</w:t>
      </w:r>
      <w:r w:rsidRPr="0022430D">
        <w:rPr>
          <w:sz w:val="28"/>
          <w:szCs w:val="28"/>
          <w:lang w:val="uk-UA"/>
        </w:rPr>
        <w:t xml:space="preserve"> учасник роздрібного ринку</w:t>
      </w:r>
      <w:r w:rsidR="002E21D8" w:rsidRPr="0022430D">
        <w:rPr>
          <w:sz w:val="28"/>
          <w:szCs w:val="28"/>
          <w:lang w:val="uk-UA"/>
        </w:rPr>
        <w:t xml:space="preserve"> </w:t>
      </w:r>
      <w:r w:rsidRPr="0022430D">
        <w:rPr>
          <w:sz w:val="28"/>
          <w:szCs w:val="28"/>
          <w:lang w:val="uk-UA"/>
        </w:rPr>
        <w:t xml:space="preserve">в ході розгляду звернення, а також порядок особистого прийому </w:t>
      </w:r>
      <w:r w:rsidR="00287827" w:rsidRPr="0022430D">
        <w:rPr>
          <w:sz w:val="28"/>
          <w:szCs w:val="28"/>
          <w:lang w:val="uk-UA"/>
        </w:rPr>
        <w:t>споживача (заявника)</w:t>
      </w:r>
      <w:r w:rsidRPr="0022430D">
        <w:rPr>
          <w:sz w:val="28"/>
          <w:szCs w:val="28"/>
          <w:lang w:val="uk-UA"/>
        </w:rPr>
        <w:t>;</w:t>
      </w:r>
    </w:p>
    <w:p w14:paraId="36F92C94" w14:textId="77777777" w:rsidR="000E1F24" w:rsidRPr="0022430D" w:rsidRDefault="000E1F24" w:rsidP="000E1F24">
      <w:pPr>
        <w:ind w:firstLine="720"/>
        <w:jc w:val="both"/>
        <w:rPr>
          <w:sz w:val="28"/>
          <w:szCs w:val="28"/>
          <w:lang w:val="uk-UA"/>
        </w:rPr>
      </w:pPr>
    </w:p>
    <w:p w14:paraId="10300C00" w14:textId="1C49B05A" w:rsidR="000E1F24" w:rsidRPr="0022430D" w:rsidRDefault="000E1F24" w:rsidP="000E1F24">
      <w:pPr>
        <w:ind w:firstLine="720"/>
        <w:jc w:val="both"/>
        <w:rPr>
          <w:sz w:val="28"/>
          <w:szCs w:val="28"/>
          <w:lang w:val="uk-UA"/>
        </w:rPr>
      </w:pPr>
      <w:r w:rsidRPr="0022430D">
        <w:rPr>
          <w:sz w:val="28"/>
          <w:szCs w:val="28"/>
          <w:lang w:val="uk-UA"/>
        </w:rPr>
        <w:t xml:space="preserve">5) рішення, які </w:t>
      </w:r>
      <w:r w:rsidR="002E21D8" w:rsidRPr="0022430D">
        <w:rPr>
          <w:sz w:val="28"/>
          <w:szCs w:val="28"/>
          <w:lang w:val="uk-UA"/>
        </w:rPr>
        <w:t xml:space="preserve">за результатами розгляду звернення </w:t>
      </w:r>
      <w:r w:rsidR="000A2D24" w:rsidRPr="0022430D">
        <w:rPr>
          <w:sz w:val="28"/>
          <w:szCs w:val="28"/>
          <w:lang w:val="uk-UA"/>
        </w:rPr>
        <w:t xml:space="preserve">приймає </w:t>
      </w:r>
      <w:r w:rsidRPr="0022430D">
        <w:rPr>
          <w:sz w:val="28"/>
          <w:szCs w:val="28"/>
          <w:lang w:val="uk-UA"/>
        </w:rPr>
        <w:t>учасник роздрібного ринку</w:t>
      </w:r>
      <w:r w:rsidR="002E21D8" w:rsidRPr="0022430D">
        <w:rPr>
          <w:sz w:val="28"/>
          <w:szCs w:val="28"/>
          <w:lang w:val="uk-UA"/>
        </w:rPr>
        <w:t xml:space="preserve">, </w:t>
      </w:r>
      <w:r w:rsidR="000A2D24" w:rsidRPr="0022430D">
        <w:rPr>
          <w:sz w:val="28"/>
          <w:szCs w:val="28"/>
          <w:lang w:val="uk-UA"/>
        </w:rPr>
        <w:t>у вигляді листа – роз’яснення, листа – відмови</w:t>
      </w:r>
      <w:r w:rsidR="00984B08" w:rsidRPr="0022430D">
        <w:rPr>
          <w:sz w:val="28"/>
          <w:szCs w:val="28"/>
          <w:lang w:val="uk-UA"/>
        </w:rPr>
        <w:t>,</w:t>
      </w:r>
      <w:r w:rsidRPr="0022430D">
        <w:rPr>
          <w:sz w:val="28"/>
          <w:szCs w:val="28"/>
          <w:lang w:val="uk-UA"/>
        </w:rPr>
        <w:t xml:space="preserve"> повідомлення про здійснені заход</w:t>
      </w:r>
      <w:r w:rsidR="000A2D24" w:rsidRPr="0022430D">
        <w:rPr>
          <w:sz w:val="28"/>
          <w:szCs w:val="28"/>
          <w:lang w:val="uk-UA"/>
        </w:rPr>
        <w:t>и</w:t>
      </w:r>
      <w:r w:rsidRPr="0022430D">
        <w:rPr>
          <w:sz w:val="28"/>
          <w:szCs w:val="28"/>
          <w:lang w:val="uk-UA"/>
        </w:rPr>
        <w:t xml:space="preserve"> щодо усунення порушень, повідомлення про відшкодування збитків/компенсації тощо).</w:t>
      </w:r>
    </w:p>
    <w:p w14:paraId="1E491480" w14:textId="77777777" w:rsidR="000E1F24" w:rsidRPr="0022430D" w:rsidRDefault="000E1F24" w:rsidP="000E1F24">
      <w:pPr>
        <w:ind w:firstLine="720"/>
        <w:jc w:val="both"/>
        <w:rPr>
          <w:sz w:val="28"/>
          <w:szCs w:val="28"/>
          <w:lang w:val="uk-UA"/>
        </w:rPr>
      </w:pPr>
    </w:p>
    <w:p w14:paraId="74A42453" w14:textId="51FF3154" w:rsidR="000E1F24" w:rsidRPr="0022430D" w:rsidRDefault="000E1F24" w:rsidP="000E1F24">
      <w:pPr>
        <w:ind w:firstLine="720"/>
        <w:jc w:val="both"/>
        <w:rPr>
          <w:sz w:val="28"/>
          <w:szCs w:val="28"/>
          <w:lang w:val="uk-UA"/>
        </w:rPr>
      </w:pPr>
      <w:r w:rsidRPr="0022430D">
        <w:rPr>
          <w:sz w:val="28"/>
          <w:szCs w:val="28"/>
          <w:lang w:val="uk-UA"/>
        </w:rPr>
        <w:t xml:space="preserve">8.1.5. Процедура розгляду заяв/скарг/претензій розробляється учасником роздрібного ринку </w:t>
      </w:r>
      <w:r w:rsidR="000A2D24" w:rsidRPr="0022430D">
        <w:rPr>
          <w:sz w:val="28"/>
          <w:szCs w:val="28"/>
          <w:lang w:val="uk-UA"/>
        </w:rPr>
        <w:t xml:space="preserve">та </w:t>
      </w:r>
      <w:r w:rsidRPr="0022430D">
        <w:rPr>
          <w:sz w:val="28"/>
          <w:szCs w:val="28"/>
          <w:lang w:val="uk-UA"/>
        </w:rPr>
        <w:t>має передбачати:</w:t>
      </w:r>
    </w:p>
    <w:p w14:paraId="58127C56" w14:textId="77777777" w:rsidR="000E1F24" w:rsidRPr="0022430D" w:rsidRDefault="000E1F24" w:rsidP="000E1F24">
      <w:pPr>
        <w:ind w:firstLine="720"/>
        <w:jc w:val="both"/>
        <w:rPr>
          <w:sz w:val="28"/>
          <w:szCs w:val="28"/>
          <w:lang w:val="uk-UA"/>
        </w:rPr>
      </w:pPr>
    </w:p>
    <w:p w14:paraId="65593018" w14:textId="66B992C7" w:rsidR="00924667" w:rsidRPr="0022430D" w:rsidRDefault="00924667" w:rsidP="00924667">
      <w:pPr>
        <w:pStyle w:val="ae"/>
        <w:numPr>
          <w:ilvl w:val="0"/>
          <w:numId w:val="35"/>
        </w:numPr>
        <w:ind w:left="0" w:firstLine="720"/>
        <w:jc w:val="both"/>
        <w:rPr>
          <w:sz w:val="28"/>
          <w:szCs w:val="28"/>
          <w:lang w:val="uk-UA"/>
        </w:rPr>
      </w:pPr>
      <w:r w:rsidRPr="0022430D">
        <w:rPr>
          <w:sz w:val="28"/>
          <w:szCs w:val="28"/>
          <w:lang w:val="uk-UA"/>
        </w:rPr>
        <w:t xml:space="preserve">реєстрацію усіх отриманих звернень </w:t>
      </w:r>
      <w:r w:rsidR="00287827" w:rsidRPr="0022430D">
        <w:rPr>
          <w:sz w:val="28"/>
          <w:szCs w:val="28"/>
          <w:lang w:val="uk-UA"/>
        </w:rPr>
        <w:t xml:space="preserve">споживачів (заявників) </w:t>
      </w:r>
      <w:r w:rsidRPr="0022430D">
        <w:rPr>
          <w:sz w:val="28"/>
          <w:szCs w:val="28"/>
          <w:lang w:val="uk-UA"/>
        </w:rPr>
        <w:t>з використанням загальної класифікації заяв/скарг/претензій;</w:t>
      </w:r>
    </w:p>
    <w:p w14:paraId="1BB38D4E" w14:textId="77777777" w:rsidR="00924667" w:rsidRPr="0022430D" w:rsidRDefault="00924667" w:rsidP="00924667">
      <w:pPr>
        <w:pStyle w:val="ae"/>
        <w:ind w:left="1155"/>
        <w:jc w:val="both"/>
        <w:rPr>
          <w:sz w:val="28"/>
          <w:szCs w:val="28"/>
          <w:lang w:val="uk-UA"/>
        </w:rPr>
      </w:pPr>
    </w:p>
    <w:p w14:paraId="5838D691" w14:textId="515E7628" w:rsidR="000E1F24" w:rsidRPr="0022430D" w:rsidRDefault="000E1F24" w:rsidP="00924667">
      <w:pPr>
        <w:pStyle w:val="ae"/>
        <w:numPr>
          <w:ilvl w:val="0"/>
          <w:numId w:val="35"/>
        </w:numPr>
        <w:ind w:left="0" w:firstLine="720"/>
        <w:jc w:val="both"/>
        <w:rPr>
          <w:sz w:val="28"/>
          <w:szCs w:val="28"/>
          <w:lang w:val="uk-UA"/>
        </w:rPr>
      </w:pPr>
      <w:r w:rsidRPr="0022430D">
        <w:rPr>
          <w:sz w:val="28"/>
          <w:szCs w:val="28"/>
          <w:lang w:val="uk-UA"/>
        </w:rPr>
        <w:t xml:space="preserve">надання попередньої відповіді щодо можливості вирішення порушеного у зверненні питання або повідомлення про початок розгляду заяви/скарги/претензії та строки розгляду. Попередня відповідь надається заявнику протягом 3 робочих днів від дня реєстрації заяви/скарги/претензії, якщо </w:t>
      </w:r>
      <w:r w:rsidR="00287827" w:rsidRPr="0022430D">
        <w:rPr>
          <w:sz w:val="28"/>
          <w:szCs w:val="28"/>
          <w:lang w:val="uk-UA"/>
        </w:rPr>
        <w:t xml:space="preserve">споживач (заявник) </w:t>
      </w:r>
      <w:r w:rsidRPr="0022430D">
        <w:rPr>
          <w:sz w:val="28"/>
          <w:szCs w:val="28"/>
          <w:lang w:val="uk-UA"/>
        </w:rPr>
        <w:t xml:space="preserve">зареєстрований в особовому кабінеті, у звернені </w:t>
      </w:r>
      <w:r w:rsidR="00924667" w:rsidRPr="0022430D">
        <w:rPr>
          <w:sz w:val="28"/>
          <w:szCs w:val="28"/>
          <w:lang w:val="uk-UA"/>
        </w:rPr>
        <w:t xml:space="preserve">вказана </w:t>
      </w:r>
      <w:r w:rsidRPr="0022430D">
        <w:rPr>
          <w:sz w:val="28"/>
          <w:szCs w:val="28"/>
          <w:lang w:val="uk-UA"/>
        </w:rPr>
        <w:t>адреса електронної пошти споживача, номер телефону або така інформація відома учаснику роздрібного ринку;</w:t>
      </w:r>
    </w:p>
    <w:p w14:paraId="178C6506" w14:textId="77777777" w:rsidR="000E1F24" w:rsidRPr="0022430D" w:rsidRDefault="000E1F24" w:rsidP="000E1F24">
      <w:pPr>
        <w:ind w:firstLine="720"/>
        <w:jc w:val="both"/>
        <w:rPr>
          <w:sz w:val="28"/>
          <w:szCs w:val="28"/>
          <w:lang w:val="uk-UA"/>
        </w:rPr>
      </w:pPr>
    </w:p>
    <w:p w14:paraId="000C63B0" w14:textId="6466ECC0" w:rsidR="000E1F24" w:rsidRPr="0022430D" w:rsidRDefault="00924667" w:rsidP="000E1F24">
      <w:pPr>
        <w:ind w:firstLine="720"/>
        <w:jc w:val="both"/>
        <w:rPr>
          <w:sz w:val="28"/>
          <w:szCs w:val="28"/>
          <w:lang w:val="uk-UA"/>
        </w:rPr>
      </w:pPr>
      <w:r w:rsidRPr="0022430D">
        <w:rPr>
          <w:sz w:val="28"/>
          <w:szCs w:val="28"/>
          <w:lang w:val="uk-UA"/>
        </w:rPr>
        <w:t>3</w:t>
      </w:r>
      <w:r w:rsidR="000E1F24" w:rsidRPr="0022430D">
        <w:rPr>
          <w:sz w:val="28"/>
          <w:szCs w:val="28"/>
          <w:lang w:val="uk-UA"/>
        </w:rPr>
        <w:t>) строки розгляду звернення та надання відповіді</w:t>
      </w:r>
      <w:r w:rsidRPr="0022430D">
        <w:rPr>
          <w:sz w:val="28"/>
          <w:szCs w:val="28"/>
          <w:lang w:val="uk-UA"/>
        </w:rPr>
        <w:t>.</w:t>
      </w:r>
    </w:p>
    <w:p w14:paraId="7658F581" w14:textId="77777777" w:rsidR="000E1F24" w:rsidRPr="0022430D" w:rsidRDefault="000E1F24" w:rsidP="000E1F24">
      <w:pPr>
        <w:ind w:firstLine="720"/>
        <w:jc w:val="both"/>
        <w:rPr>
          <w:sz w:val="28"/>
          <w:szCs w:val="28"/>
          <w:lang w:val="uk-UA"/>
        </w:rPr>
      </w:pPr>
    </w:p>
    <w:p w14:paraId="2D4DDF6F" w14:textId="0BFE570F" w:rsidR="000E1F24" w:rsidRPr="0022430D" w:rsidRDefault="000E1F24" w:rsidP="000E1F24">
      <w:pPr>
        <w:ind w:firstLine="720"/>
        <w:jc w:val="both"/>
        <w:rPr>
          <w:sz w:val="28"/>
          <w:szCs w:val="28"/>
          <w:lang w:val="uk-UA"/>
        </w:rPr>
      </w:pPr>
      <w:r w:rsidRPr="0022430D">
        <w:rPr>
          <w:sz w:val="28"/>
          <w:szCs w:val="28"/>
          <w:lang w:val="uk-UA"/>
        </w:rPr>
        <w:t xml:space="preserve">8.1.6. Учасники роздрібного ринку </w:t>
      </w:r>
      <w:bookmarkStart w:id="6" w:name="_Hlk172551951"/>
      <w:r w:rsidR="00AF48B2" w:rsidRPr="0022430D">
        <w:rPr>
          <w:sz w:val="28"/>
          <w:szCs w:val="28"/>
          <w:lang w:val="uk-UA"/>
        </w:rPr>
        <w:t>та суб’єкти, що належать до особливої групи споживачів</w:t>
      </w:r>
      <w:bookmarkEnd w:id="6"/>
      <w:r w:rsidR="00AF48B2" w:rsidRPr="0022430D">
        <w:rPr>
          <w:sz w:val="28"/>
          <w:szCs w:val="28"/>
          <w:lang w:val="uk-UA"/>
        </w:rPr>
        <w:t xml:space="preserve"> </w:t>
      </w:r>
      <w:r w:rsidRPr="0022430D">
        <w:rPr>
          <w:sz w:val="28"/>
          <w:szCs w:val="28"/>
          <w:lang w:val="uk-UA"/>
        </w:rPr>
        <w:t xml:space="preserve">мають забезпечити збереження баз даних щодо заяв/скарг/претензій </w:t>
      </w:r>
      <w:r w:rsidR="00287827" w:rsidRPr="0022430D">
        <w:rPr>
          <w:sz w:val="28"/>
          <w:szCs w:val="28"/>
          <w:lang w:val="uk-UA"/>
        </w:rPr>
        <w:t>споживачів (</w:t>
      </w:r>
      <w:r w:rsidRPr="0022430D">
        <w:rPr>
          <w:sz w:val="28"/>
          <w:szCs w:val="28"/>
          <w:lang w:val="uk-UA"/>
        </w:rPr>
        <w:t>заявників</w:t>
      </w:r>
      <w:r w:rsidR="00287827" w:rsidRPr="0022430D">
        <w:rPr>
          <w:sz w:val="28"/>
          <w:szCs w:val="28"/>
          <w:lang w:val="uk-UA"/>
        </w:rPr>
        <w:t>)</w:t>
      </w:r>
      <w:r w:rsidRPr="0022430D">
        <w:rPr>
          <w:sz w:val="28"/>
          <w:szCs w:val="28"/>
          <w:lang w:val="uk-UA"/>
        </w:rPr>
        <w:t xml:space="preserve"> протягом 5 років відповідно до вимог законодавства.</w:t>
      </w:r>
    </w:p>
    <w:p w14:paraId="1F816F48" w14:textId="77777777" w:rsidR="000E1F24" w:rsidRPr="0022430D" w:rsidRDefault="000E1F24" w:rsidP="000E1F24">
      <w:pPr>
        <w:ind w:firstLine="720"/>
        <w:jc w:val="both"/>
        <w:rPr>
          <w:sz w:val="28"/>
          <w:szCs w:val="28"/>
          <w:lang w:val="uk-UA"/>
        </w:rPr>
      </w:pPr>
    </w:p>
    <w:p w14:paraId="4396DB59" w14:textId="77777777" w:rsidR="000E1F24" w:rsidRPr="0022430D" w:rsidRDefault="000E1F24" w:rsidP="000E1F24">
      <w:pPr>
        <w:ind w:firstLine="720"/>
        <w:jc w:val="both"/>
        <w:rPr>
          <w:sz w:val="28"/>
          <w:szCs w:val="28"/>
          <w:lang w:val="uk-UA"/>
        </w:rPr>
      </w:pPr>
      <w:r w:rsidRPr="0022430D">
        <w:rPr>
          <w:sz w:val="28"/>
          <w:szCs w:val="28"/>
          <w:lang w:val="uk-UA"/>
        </w:rPr>
        <w:t>8.1.7. Учасники роздрібного ринку мають:</w:t>
      </w:r>
    </w:p>
    <w:p w14:paraId="0D69B609" w14:textId="77777777" w:rsidR="000E1F24" w:rsidRPr="0022430D" w:rsidRDefault="000E1F24" w:rsidP="000E1F24">
      <w:pPr>
        <w:ind w:firstLine="720"/>
        <w:jc w:val="both"/>
        <w:rPr>
          <w:sz w:val="28"/>
          <w:szCs w:val="28"/>
          <w:lang w:val="uk-UA"/>
        </w:rPr>
      </w:pPr>
    </w:p>
    <w:p w14:paraId="2B791C70" w14:textId="77777777" w:rsidR="000E1F24" w:rsidRPr="0022430D" w:rsidRDefault="000E1F24" w:rsidP="000E1F24">
      <w:pPr>
        <w:ind w:firstLine="720"/>
        <w:jc w:val="both"/>
        <w:rPr>
          <w:sz w:val="28"/>
          <w:szCs w:val="28"/>
          <w:lang w:val="uk-UA"/>
        </w:rPr>
      </w:pPr>
      <w:r w:rsidRPr="0022430D">
        <w:rPr>
          <w:sz w:val="28"/>
          <w:szCs w:val="28"/>
          <w:lang w:val="uk-UA"/>
        </w:rPr>
        <w:t xml:space="preserve">1) здійснювати моніторинг дотримання стандартів та вимог до якості обслуговування споживачів. Результати такого моніторингу мають щокварталу </w:t>
      </w:r>
      <w:r w:rsidRPr="0022430D">
        <w:rPr>
          <w:sz w:val="28"/>
          <w:szCs w:val="28"/>
          <w:lang w:val="uk-UA"/>
        </w:rPr>
        <w:lastRenderedPageBreak/>
        <w:t>розміщуватись на офіційному вебсайті відповідного учасника роздрібного ринку;</w:t>
      </w:r>
    </w:p>
    <w:p w14:paraId="6044ABC2" w14:textId="77777777" w:rsidR="000E1F24" w:rsidRPr="0022430D" w:rsidRDefault="000E1F24" w:rsidP="000E1F24">
      <w:pPr>
        <w:ind w:firstLine="720"/>
        <w:jc w:val="both"/>
        <w:rPr>
          <w:sz w:val="28"/>
          <w:szCs w:val="28"/>
          <w:lang w:val="uk-UA"/>
        </w:rPr>
      </w:pPr>
    </w:p>
    <w:p w14:paraId="457E1EB9" w14:textId="24CD91AA" w:rsidR="000E1F24" w:rsidRPr="0022430D" w:rsidRDefault="000E1F24" w:rsidP="000E1F24">
      <w:pPr>
        <w:ind w:firstLine="720"/>
        <w:jc w:val="both"/>
        <w:rPr>
          <w:sz w:val="28"/>
          <w:szCs w:val="28"/>
          <w:lang w:val="uk-UA"/>
        </w:rPr>
      </w:pPr>
      <w:r w:rsidRPr="0022430D">
        <w:rPr>
          <w:sz w:val="28"/>
          <w:szCs w:val="28"/>
          <w:lang w:val="uk-UA"/>
        </w:rPr>
        <w:t xml:space="preserve">2) подавати Регулятору звіт про розгляд заяв/скарг/претензій </w:t>
      </w:r>
      <w:bookmarkStart w:id="7" w:name="_Hlk172550392"/>
      <w:r w:rsidR="00287827" w:rsidRPr="0022430D">
        <w:rPr>
          <w:sz w:val="28"/>
          <w:szCs w:val="28"/>
          <w:lang w:val="uk-UA"/>
        </w:rPr>
        <w:t xml:space="preserve">споживачів (заявників) </w:t>
      </w:r>
      <w:bookmarkEnd w:id="7"/>
      <w:r w:rsidRPr="0022430D">
        <w:rPr>
          <w:sz w:val="28"/>
          <w:szCs w:val="28"/>
          <w:lang w:val="uk-UA"/>
        </w:rPr>
        <w:t xml:space="preserve">відповідно до </w:t>
      </w:r>
      <w:r w:rsidR="006964BA" w:rsidRPr="0022430D">
        <w:rPr>
          <w:sz w:val="28"/>
          <w:szCs w:val="28"/>
          <w:lang w:val="uk-UA"/>
        </w:rPr>
        <w:t>нормативно правових актів</w:t>
      </w:r>
      <w:r w:rsidRPr="0022430D">
        <w:rPr>
          <w:sz w:val="28"/>
          <w:szCs w:val="28"/>
          <w:lang w:val="uk-UA"/>
        </w:rPr>
        <w:t xml:space="preserve"> Регулятор</w:t>
      </w:r>
      <w:r w:rsidR="006964BA" w:rsidRPr="0022430D">
        <w:rPr>
          <w:sz w:val="28"/>
          <w:szCs w:val="28"/>
          <w:lang w:val="uk-UA"/>
        </w:rPr>
        <w:t>а.</w:t>
      </w:r>
    </w:p>
    <w:p w14:paraId="0761498D" w14:textId="77777777" w:rsidR="00924667" w:rsidRPr="0022430D" w:rsidRDefault="00924667" w:rsidP="000E1F24">
      <w:pPr>
        <w:ind w:firstLine="720"/>
        <w:jc w:val="both"/>
        <w:rPr>
          <w:sz w:val="28"/>
          <w:szCs w:val="28"/>
          <w:lang w:val="uk-UA"/>
        </w:rPr>
      </w:pPr>
    </w:p>
    <w:p w14:paraId="126D729B" w14:textId="19CDCDEA" w:rsidR="000E1F24" w:rsidRPr="0022430D" w:rsidRDefault="000E1F24" w:rsidP="000E1F24">
      <w:pPr>
        <w:ind w:firstLine="720"/>
        <w:jc w:val="both"/>
        <w:rPr>
          <w:sz w:val="28"/>
          <w:szCs w:val="28"/>
          <w:lang w:val="uk-UA"/>
        </w:rPr>
      </w:pPr>
      <w:r w:rsidRPr="0022430D">
        <w:rPr>
          <w:sz w:val="28"/>
          <w:szCs w:val="28"/>
          <w:lang w:val="uk-UA"/>
        </w:rPr>
        <w:t>8.1.8. Учасники роздрібного ринку мають оприлюднювати на своєму офіційному вебсайті щорічний звіт щодо розгляду заяв/скарг/претензій. Цей звіт має містити таку інформацію:</w:t>
      </w:r>
    </w:p>
    <w:p w14:paraId="0BD25E28" w14:textId="77777777" w:rsidR="000E1F24" w:rsidRPr="0022430D" w:rsidRDefault="000E1F24" w:rsidP="000E1F24">
      <w:pPr>
        <w:ind w:firstLine="720"/>
        <w:jc w:val="both"/>
        <w:rPr>
          <w:sz w:val="28"/>
          <w:szCs w:val="28"/>
          <w:lang w:val="uk-UA"/>
        </w:rPr>
      </w:pPr>
    </w:p>
    <w:p w14:paraId="2072E0B3" w14:textId="5CC7AA1A" w:rsidR="000E1F24" w:rsidRPr="0022430D" w:rsidRDefault="000E1F24" w:rsidP="000E1F24">
      <w:pPr>
        <w:ind w:firstLine="720"/>
        <w:jc w:val="both"/>
        <w:rPr>
          <w:sz w:val="28"/>
          <w:szCs w:val="28"/>
          <w:lang w:val="uk-UA"/>
        </w:rPr>
      </w:pPr>
      <w:r w:rsidRPr="0022430D">
        <w:rPr>
          <w:sz w:val="28"/>
          <w:szCs w:val="28"/>
          <w:lang w:val="uk-UA"/>
        </w:rPr>
        <w:t xml:space="preserve">1) загальну кількість заяв/скарг/претензій </w:t>
      </w:r>
      <w:r w:rsidR="00287827" w:rsidRPr="0022430D">
        <w:rPr>
          <w:sz w:val="28"/>
          <w:szCs w:val="28"/>
          <w:lang w:val="uk-UA"/>
        </w:rPr>
        <w:t>споживачів (заявників)</w:t>
      </w:r>
      <w:r w:rsidRPr="0022430D">
        <w:rPr>
          <w:sz w:val="28"/>
          <w:szCs w:val="28"/>
          <w:lang w:val="uk-UA"/>
        </w:rPr>
        <w:t xml:space="preserve">, отриманих учасником роздрібного ринку у звітному році (окремо </w:t>
      </w:r>
      <w:r w:rsidR="006E6596" w:rsidRPr="0022430D">
        <w:rPr>
          <w:sz w:val="28"/>
          <w:szCs w:val="28"/>
          <w:lang w:val="uk-UA"/>
        </w:rPr>
        <w:t xml:space="preserve">щодо </w:t>
      </w:r>
      <w:r w:rsidRPr="0022430D">
        <w:rPr>
          <w:sz w:val="28"/>
          <w:szCs w:val="28"/>
          <w:lang w:val="uk-UA"/>
        </w:rPr>
        <w:t>побутових та непобутових споживачів, мал</w:t>
      </w:r>
      <w:r w:rsidR="00924667" w:rsidRPr="0022430D">
        <w:rPr>
          <w:sz w:val="28"/>
          <w:szCs w:val="28"/>
          <w:lang w:val="uk-UA"/>
        </w:rPr>
        <w:t>их</w:t>
      </w:r>
      <w:r w:rsidRPr="0022430D">
        <w:rPr>
          <w:sz w:val="28"/>
          <w:szCs w:val="28"/>
          <w:lang w:val="uk-UA"/>
        </w:rPr>
        <w:t xml:space="preserve"> непобутов</w:t>
      </w:r>
      <w:r w:rsidR="00924667" w:rsidRPr="0022430D">
        <w:rPr>
          <w:sz w:val="28"/>
          <w:szCs w:val="28"/>
          <w:lang w:val="uk-UA"/>
        </w:rPr>
        <w:t>их</w:t>
      </w:r>
      <w:r w:rsidRPr="0022430D">
        <w:rPr>
          <w:sz w:val="28"/>
          <w:szCs w:val="28"/>
          <w:lang w:val="uk-UA"/>
        </w:rPr>
        <w:t xml:space="preserve">, ОСББ, </w:t>
      </w:r>
      <w:r w:rsidR="00984B08" w:rsidRPr="0022430D">
        <w:rPr>
          <w:sz w:val="28"/>
          <w:szCs w:val="28"/>
          <w:lang w:val="uk-UA"/>
        </w:rPr>
        <w:t>управителей</w:t>
      </w:r>
      <w:r w:rsidRPr="0022430D">
        <w:rPr>
          <w:sz w:val="28"/>
          <w:szCs w:val="28"/>
          <w:lang w:val="uk-UA"/>
        </w:rPr>
        <w:t>), з диференціацією за тематик</w:t>
      </w:r>
      <w:r w:rsidR="006E6596" w:rsidRPr="0022430D">
        <w:rPr>
          <w:sz w:val="28"/>
          <w:szCs w:val="28"/>
          <w:lang w:val="uk-UA"/>
        </w:rPr>
        <w:t>ою</w:t>
      </w:r>
      <w:r w:rsidRPr="0022430D">
        <w:rPr>
          <w:sz w:val="28"/>
          <w:szCs w:val="28"/>
          <w:lang w:val="uk-UA"/>
        </w:rPr>
        <w:t xml:space="preserve"> відповідно до загальної класифікації;</w:t>
      </w:r>
    </w:p>
    <w:p w14:paraId="72230765" w14:textId="77777777" w:rsidR="000E1F24" w:rsidRPr="0022430D" w:rsidRDefault="000E1F24" w:rsidP="000E1F24">
      <w:pPr>
        <w:ind w:firstLine="720"/>
        <w:jc w:val="both"/>
        <w:rPr>
          <w:sz w:val="28"/>
          <w:szCs w:val="28"/>
          <w:lang w:val="uk-UA"/>
        </w:rPr>
      </w:pPr>
    </w:p>
    <w:p w14:paraId="44DF9BC3" w14:textId="5C41029C" w:rsidR="000E1F24" w:rsidRPr="0022430D" w:rsidRDefault="000E1F24" w:rsidP="000E1F24">
      <w:pPr>
        <w:ind w:firstLine="720"/>
        <w:jc w:val="both"/>
        <w:rPr>
          <w:strike/>
          <w:sz w:val="28"/>
          <w:szCs w:val="28"/>
          <w:lang w:val="uk-UA"/>
        </w:rPr>
      </w:pPr>
      <w:r w:rsidRPr="0022430D">
        <w:rPr>
          <w:sz w:val="28"/>
          <w:szCs w:val="28"/>
          <w:lang w:val="uk-UA"/>
        </w:rPr>
        <w:t>2) кількість звернень, на які було надіслано попередню відповідь або повідомлення про початок розгляду звернення</w:t>
      </w:r>
      <w:r w:rsidR="00984B08" w:rsidRPr="0022430D">
        <w:rPr>
          <w:sz w:val="28"/>
          <w:szCs w:val="28"/>
          <w:lang w:val="uk-UA"/>
        </w:rPr>
        <w:t>;</w:t>
      </w:r>
    </w:p>
    <w:p w14:paraId="51675B3C" w14:textId="77777777" w:rsidR="000E1F24" w:rsidRPr="0022430D" w:rsidRDefault="000E1F24" w:rsidP="000E1F24">
      <w:pPr>
        <w:ind w:firstLine="720"/>
        <w:jc w:val="both"/>
        <w:rPr>
          <w:sz w:val="28"/>
          <w:szCs w:val="28"/>
          <w:lang w:val="uk-UA"/>
        </w:rPr>
      </w:pPr>
    </w:p>
    <w:p w14:paraId="0523ED02" w14:textId="77777777" w:rsidR="000E1F24" w:rsidRPr="0022430D" w:rsidRDefault="000E1F24" w:rsidP="000E1F24">
      <w:pPr>
        <w:ind w:firstLine="720"/>
        <w:jc w:val="both"/>
        <w:rPr>
          <w:sz w:val="28"/>
          <w:szCs w:val="28"/>
          <w:lang w:val="uk-UA"/>
        </w:rPr>
      </w:pPr>
      <w:r w:rsidRPr="0022430D">
        <w:rPr>
          <w:sz w:val="28"/>
          <w:szCs w:val="28"/>
          <w:lang w:val="uk-UA"/>
        </w:rPr>
        <w:t xml:space="preserve">3) середній час розгляду </w:t>
      </w:r>
      <w:bookmarkStart w:id="8" w:name="_Hlk172105625"/>
      <w:r w:rsidRPr="0022430D">
        <w:rPr>
          <w:sz w:val="28"/>
          <w:szCs w:val="28"/>
          <w:lang w:val="uk-UA"/>
        </w:rPr>
        <w:t xml:space="preserve">звернення </w:t>
      </w:r>
      <w:bookmarkEnd w:id="8"/>
      <w:r w:rsidRPr="0022430D">
        <w:rPr>
          <w:sz w:val="28"/>
          <w:szCs w:val="28"/>
          <w:lang w:val="uk-UA"/>
        </w:rPr>
        <w:t>за тематиками відповідно до загальної класифікації;</w:t>
      </w:r>
    </w:p>
    <w:p w14:paraId="4E4821E5" w14:textId="77777777" w:rsidR="000E1F24" w:rsidRPr="0022430D" w:rsidRDefault="000E1F24" w:rsidP="000E1F24">
      <w:pPr>
        <w:ind w:firstLine="720"/>
        <w:jc w:val="both"/>
        <w:rPr>
          <w:sz w:val="28"/>
          <w:szCs w:val="28"/>
          <w:lang w:val="uk-UA"/>
        </w:rPr>
      </w:pPr>
    </w:p>
    <w:p w14:paraId="40492290" w14:textId="450E11BC" w:rsidR="000E1F24" w:rsidRPr="0022430D" w:rsidRDefault="000E1F24" w:rsidP="000E1F24">
      <w:pPr>
        <w:ind w:firstLine="720"/>
        <w:jc w:val="both"/>
        <w:rPr>
          <w:sz w:val="28"/>
          <w:szCs w:val="28"/>
          <w:lang w:val="uk-UA"/>
        </w:rPr>
      </w:pPr>
      <w:r w:rsidRPr="0022430D">
        <w:rPr>
          <w:sz w:val="28"/>
          <w:szCs w:val="28"/>
          <w:lang w:val="uk-UA"/>
        </w:rPr>
        <w:t>4) короткий опис процедури розгляду звернення заявників.</w:t>
      </w:r>
    </w:p>
    <w:p w14:paraId="50BFB605" w14:textId="77777777" w:rsidR="000E1F24" w:rsidRPr="0022430D" w:rsidRDefault="000E1F24" w:rsidP="000E1F24">
      <w:pPr>
        <w:ind w:firstLine="720"/>
        <w:jc w:val="both"/>
        <w:rPr>
          <w:sz w:val="28"/>
          <w:szCs w:val="28"/>
          <w:lang w:val="uk-UA"/>
        </w:rPr>
      </w:pPr>
    </w:p>
    <w:p w14:paraId="2CB664F5" w14:textId="2582EC03" w:rsidR="000E1F24" w:rsidRPr="0022430D" w:rsidRDefault="000E1F24" w:rsidP="000E1F24">
      <w:pPr>
        <w:ind w:firstLine="720"/>
        <w:jc w:val="both"/>
        <w:rPr>
          <w:sz w:val="28"/>
          <w:szCs w:val="28"/>
          <w:lang w:val="uk-UA"/>
        </w:rPr>
      </w:pPr>
      <w:r w:rsidRPr="0022430D">
        <w:rPr>
          <w:sz w:val="28"/>
          <w:szCs w:val="28"/>
          <w:lang w:val="uk-UA"/>
        </w:rPr>
        <w:t>8.1.</w:t>
      </w:r>
      <w:r w:rsidR="002130DD" w:rsidRPr="0022430D">
        <w:rPr>
          <w:sz w:val="28"/>
          <w:szCs w:val="28"/>
          <w:lang w:val="uk-UA"/>
        </w:rPr>
        <w:t>9</w:t>
      </w:r>
      <w:r w:rsidRPr="0022430D">
        <w:rPr>
          <w:sz w:val="28"/>
          <w:szCs w:val="28"/>
          <w:lang w:val="uk-UA"/>
        </w:rPr>
        <w:t xml:space="preserve">. Учасники роздрібного ринку мають здійснювати особистий прийом </w:t>
      </w:r>
      <w:r w:rsidR="00287827" w:rsidRPr="0022430D">
        <w:rPr>
          <w:sz w:val="28"/>
          <w:szCs w:val="28"/>
          <w:lang w:val="uk-UA"/>
        </w:rPr>
        <w:t>споживачів (заявників)</w:t>
      </w:r>
      <w:r w:rsidRPr="0022430D">
        <w:rPr>
          <w:sz w:val="28"/>
          <w:szCs w:val="28"/>
          <w:lang w:val="uk-UA"/>
        </w:rPr>
        <w:t>, реєстрацію та збереження звернень та додатків до них відповідно до затвердженого ними порядку, розробленого з урахуванням вимог чинного законодавства.</w:t>
      </w:r>
    </w:p>
    <w:p w14:paraId="6C4BCB4A" w14:textId="77777777" w:rsidR="000E1F24" w:rsidRPr="0022430D" w:rsidRDefault="000E1F24" w:rsidP="000E1F24">
      <w:pPr>
        <w:ind w:firstLine="720"/>
        <w:jc w:val="both"/>
        <w:rPr>
          <w:sz w:val="28"/>
          <w:szCs w:val="28"/>
          <w:lang w:val="uk-UA"/>
        </w:rPr>
      </w:pPr>
    </w:p>
    <w:p w14:paraId="32C2D03E" w14:textId="47CB24D3" w:rsidR="000E1F24" w:rsidRPr="0022430D" w:rsidRDefault="000E1F24" w:rsidP="000E1F24">
      <w:pPr>
        <w:ind w:firstLine="720"/>
        <w:jc w:val="both"/>
        <w:rPr>
          <w:sz w:val="28"/>
          <w:szCs w:val="28"/>
          <w:lang w:val="uk-UA"/>
        </w:rPr>
      </w:pPr>
      <w:r w:rsidRPr="0022430D">
        <w:rPr>
          <w:sz w:val="28"/>
          <w:szCs w:val="28"/>
          <w:lang w:val="uk-UA"/>
        </w:rPr>
        <w:t>8.1.1</w:t>
      </w:r>
      <w:r w:rsidR="001A2842" w:rsidRPr="0022430D">
        <w:rPr>
          <w:sz w:val="28"/>
          <w:szCs w:val="28"/>
          <w:lang w:val="uk-UA"/>
        </w:rPr>
        <w:t>0</w:t>
      </w:r>
      <w:r w:rsidRPr="0022430D">
        <w:rPr>
          <w:sz w:val="28"/>
          <w:szCs w:val="28"/>
          <w:lang w:val="uk-UA"/>
        </w:rPr>
        <w:t xml:space="preserve">. Учасники роздрібного ринку </w:t>
      </w:r>
      <w:r w:rsidR="001A2842" w:rsidRPr="0022430D">
        <w:rPr>
          <w:sz w:val="28"/>
          <w:szCs w:val="28"/>
          <w:lang w:val="uk-UA"/>
        </w:rPr>
        <w:t xml:space="preserve">та суб’єкти, що належать до особливої групи споживачів, </w:t>
      </w:r>
      <w:r w:rsidRPr="0022430D">
        <w:rPr>
          <w:sz w:val="28"/>
          <w:szCs w:val="28"/>
          <w:lang w:val="uk-UA"/>
        </w:rPr>
        <w:t xml:space="preserve">здійснюють реєстрацію отриманих від </w:t>
      </w:r>
      <w:r w:rsidR="00287827" w:rsidRPr="0022430D">
        <w:rPr>
          <w:sz w:val="28"/>
          <w:szCs w:val="28"/>
          <w:lang w:val="uk-UA"/>
        </w:rPr>
        <w:t xml:space="preserve">споживачів (заявників) </w:t>
      </w:r>
      <w:r w:rsidRPr="0022430D">
        <w:rPr>
          <w:sz w:val="28"/>
          <w:szCs w:val="28"/>
          <w:lang w:val="uk-UA"/>
        </w:rPr>
        <w:t>звернен</w:t>
      </w:r>
      <w:r w:rsidR="004E3886" w:rsidRPr="0022430D">
        <w:rPr>
          <w:sz w:val="28"/>
          <w:szCs w:val="28"/>
          <w:lang w:val="uk-UA"/>
        </w:rPr>
        <w:t>ь</w:t>
      </w:r>
      <w:r w:rsidRPr="0022430D">
        <w:rPr>
          <w:sz w:val="28"/>
          <w:szCs w:val="28"/>
          <w:lang w:val="uk-UA"/>
        </w:rPr>
        <w:t xml:space="preserve"> реєстр</w:t>
      </w:r>
      <w:r w:rsidR="004E3886" w:rsidRPr="0022430D">
        <w:rPr>
          <w:sz w:val="28"/>
          <w:szCs w:val="28"/>
          <w:lang w:val="uk-UA"/>
        </w:rPr>
        <w:t>і</w:t>
      </w:r>
      <w:r w:rsidRPr="0022430D">
        <w:rPr>
          <w:sz w:val="28"/>
          <w:szCs w:val="28"/>
          <w:lang w:val="uk-UA"/>
        </w:rPr>
        <w:t>, що має містити:</w:t>
      </w:r>
    </w:p>
    <w:p w14:paraId="76BBA5D3" w14:textId="77777777" w:rsidR="000E1F24" w:rsidRPr="0022430D" w:rsidRDefault="000E1F24" w:rsidP="000E1F24">
      <w:pPr>
        <w:ind w:firstLine="720"/>
        <w:jc w:val="both"/>
        <w:rPr>
          <w:sz w:val="28"/>
          <w:szCs w:val="28"/>
          <w:lang w:val="uk-UA"/>
        </w:rPr>
      </w:pPr>
    </w:p>
    <w:p w14:paraId="17D57E8D" w14:textId="297025D5" w:rsidR="000E1F24" w:rsidRPr="0022430D" w:rsidRDefault="000E1F24" w:rsidP="000E1F24">
      <w:pPr>
        <w:ind w:firstLine="720"/>
        <w:jc w:val="both"/>
        <w:rPr>
          <w:sz w:val="28"/>
          <w:szCs w:val="28"/>
          <w:lang w:val="uk-UA"/>
        </w:rPr>
      </w:pPr>
      <w:r w:rsidRPr="0022430D">
        <w:rPr>
          <w:sz w:val="28"/>
          <w:szCs w:val="28"/>
          <w:lang w:val="uk-UA"/>
        </w:rPr>
        <w:t>1) дат</w:t>
      </w:r>
      <w:r w:rsidR="001A2842" w:rsidRPr="0022430D">
        <w:rPr>
          <w:sz w:val="28"/>
          <w:szCs w:val="28"/>
          <w:lang w:val="uk-UA"/>
        </w:rPr>
        <w:t>у</w:t>
      </w:r>
      <w:r w:rsidRPr="0022430D">
        <w:rPr>
          <w:sz w:val="28"/>
          <w:szCs w:val="28"/>
          <w:lang w:val="uk-UA"/>
        </w:rPr>
        <w:t xml:space="preserve"> отримання;</w:t>
      </w:r>
    </w:p>
    <w:p w14:paraId="7464941A" w14:textId="77777777" w:rsidR="000E1F24" w:rsidRPr="0022430D" w:rsidRDefault="000E1F24" w:rsidP="000E1F24">
      <w:pPr>
        <w:ind w:firstLine="720"/>
        <w:jc w:val="both"/>
        <w:rPr>
          <w:sz w:val="28"/>
          <w:szCs w:val="28"/>
          <w:lang w:val="uk-UA"/>
        </w:rPr>
      </w:pPr>
    </w:p>
    <w:p w14:paraId="5192A214" w14:textId="77777777" w:rsidR="000E1F24" w:rsidRPr="0022430D" w:rsidRDefault="000E1F24" w:rsidP="000E1F24">
      <w:pPr>
        <w:ind w:firstLine="720"/>
        <w:jc w:val="both"/>
        <w:rPr>
          <w:sz w:val="28"/>
          <w:szCs w:val="28"/>
          <w:lang w:val="uk-UA"/>
        </w:rPr>
      </w:pPr>
      <w:r w:rsidRPr="0022430D">
        <w:rPr>
          <w:sz w:val="28"/>
          <w:szCs w:val="28"/>
          <w:lang w:val="uk-UA"/>
        </w:rPr>
        <w:t>2) реєстраційний номер;</w:t>
      </w:r>
    </w:p>
    <w:p w14:paraId="0160C431" w14:textId="77777777" w:rsidR="000E1F24" w:rsidRPr="0022430D" w:rsidRDefault="000E1F24" w:rsidP="000E1F24">
      <w:pPr>
        <w:ind w:firstLine="720"/>
        <w:jc w:val="both"/>
        <w:rPr>
          <w:sz w:val="28"/>
          <w:szCs w:val="28"/>
          <w:lang w:val="uk-UA"/>
        </w:rPr>
      </w:pPr>
    </w:p>
    <w:p w14:paraId="785346FE" w14:textId="77777777" w:rsidR="000E1F24" w:rsidRPr="0022430D" w:rsidRDefault="000E1F24" w:rsidP="000E1F24">
      <w:pPr>
        <w:ind w:firstLine="720"/>
        <w:jc w:val="both"/>
        <w:rPr>
          <w:sz w:val="28"/>
          <w:szCs w:val="28"/>
          <w:lang w:val="uk-UA"/>
        </w:rPr>
      </w:pPr>
      <w:r w:rsidRPr="0022430D">
        <w:rPr>
          <w:sz w:val="28"/>
          <w:szCs w:val="28"/>
          <w:lang w:val="uk-UA"/>
        </w:rPr>
        <w:t>3) спосіб, у який подано;</w:t>
      </w:r>
    </w:p>
    <w:p w14:paraId="2DD76B26" w14:textId="77777777" w:rsidR="000E1F24" w:rsidRPr="0022430D" w:rsidRDefault="000E1F24" w:rsidP="000E1F24">
      <w:pPr>
        <w:ind w:firstLine="720"/>
        <w:jc w:val="both"/>
        <w:rPr>
          <w:sz w:val="28"/>
          <w:szCs w:val="28"/>
          <w:lang w:val="uk-UA"/>
        </w:rPr>
      </w:pPr>
    </w:p>
    <w:p w14:paraId="3C364CF9" w14:textId="23FAE4DE" w:rsidR="000E1F24" w:rsidRPr="0022430D" w:rsidRDefault="000E1F24" w:rsidP="000E1F24">
      <w:pPr>
        <w:ind w:firstLine="720"/>
        <w:jc w:val="both"/>
        <w:rPr>
          <w:sz w:val="28"/>
          <w:szCs w:val="28"/>
          <w:lang w:val="uk-UA"/>
        </w:rPr>
      </w:pPr>
      <w:r w:rsidRPr="0022430D">
        <w:rPr>
          <w:sz w:val="28"/>
          <w:szCs w:val="28"/>
          <w:lang w:val="uk-UA"/>
        </w:rPr>
        <w:t xml:space="preserve">4) прізвище, ім'я, по батькові, контактні дані </w:t>
      </w:r>
      <w:r w:rsidR="00287827" w:rsidRPr="0022430D">
        <w:rPr>
          <w:sz w:val="28"/>
          <w:szCs w:val="28"/>
          <w:lang w:val="uk-UA"/>
        </w:rPr>
        <w:t>споживача (заявника)</w:t>
      </w:r>
      <w:r w:rsidRPr="0022430D">
        <w:rPr>
          <w:sz w:val="28"/>
          <w:szCs w:val="28"/>
          <w:lang w:val="uk-UA"/>
        </w:rPr>
        <w:t>, що подав звернення (або від імені якого було подано таке звернення</w:t>
      </w:r>
      <w:r w:rsidR="005F578A" w:rsidRPr="0022430D">
        <w:rPr>
          <w:sz w:val="28"/>
          <w:szCs w:val="28"/>
          <w:lang w:val="uk-UA"/>
        </w:rPr>
        <w:t>)</w:t>
      </w:r>
      <w:r w:rsidRPr="0022430D">
        <w:rPr>
          <w:sz w:val="28"/>
          <w:szCs w:val="28"/>
          <w:lang w:val="uk-UA"/>
        </w:rPr>
        <w:t>;</w:t>
      </w:r>
    </w:p>
    <w:p w14:paraId="0A33C0D4" w14:textId="77777777" w:rsidR="000E1F24" w:rsidRPr="0022430D" w:rsidRDefault="000E1F24" w:rsidP="000E1F24">
      <w:pPr>
        <w:ind w:firstLine="720"/>
        <w:jc w:val="both"/>
        <w:rPr>
          <w:sz w:val="28"/>
          <w:szCs w:val="28"/>
          <w:lang w:val="uk-UA"/>
        </w:rPr>
      </w:pPr>
    </w:p>
    <w:p w14:paraId="7E794CB8" w14:textId="2DB2BDDD" w:rsidR="000E1F24" w:rsidRPr="0022430D" w:rsidRDefault="000E1F24" w:rsidP="000E1F24">
      <w:pPr>
        <w:ind w:firstLine="720"/>
        <w:jc w:val="both"/>
        <w:rPr>
          <w:sz w:val="28"/>
          <w:szCs w:val="28"/>
          <w:lang w:val="uk-UA"/>
        </w:rPr>
      </w:pPr>
      <w:r w:rsidRPr="0022430D">
        <w:rPr>
          <w:sz w:val="28"/>
          <w:szCs w:val="28"/>
          <w:lang w:val="uk-UA"/>
        </w:rPr>
        <w:t xml:space="preserve">5) </w:t>
      </w:r>
      <w:r w:rsidR="00802471" w:rsidRPr="0022430D">
        <w:rPr>
          <w:sz w:val="28"/>
          <w:szCs w:val="28"/>
          <w:lang w:val="uk-UA"/>
        </w:rPr>
        <w:t>зміст</w:t>
      </w:r>
      <w:r w:rsidR="005F578A" w:rsidRPr="0022430D">
        <w:rPr>
          <w:sz w:val="28"/>
          <w:szCs w:val="28"/>
          <w:lang w:val="uk-UA"/>
        </w:rPr>
        <w:t xml:space="preserve"> звернення</w:t>
      </w:r>
      <w:r w:rsidRPr="0022430D">
        <w:rPr>
          <w:sz w:val="28"/>
          <w:szCs w:val="28"/>
          <w:lang w:val="uk-UA"/>
        </w:rPr>
        <w:t>;</w:t>
      </w:r>
    </w:p>
    <w:p w14:paraId="0E812888" w14:textId="77777777" w:rsidR="000E1F24" w:rsidRPr="0022430D" w:rsidRDefault="000E1F24" w:rsidP="000E1F24">
      <w:pPr>
        <w:ind w:firstLine="720"/>
        <w:jc w:val="both"/>
        <w:rPr>
          <w:sz w:val="28"/>
          <w:szCs w:val="28"/>
          <w:lang w:val="uk-UA"/>
        </w:rPr>
      </w:pPr>
    </w:p>
    <w:p w14:paraId="0BFC9C49" w14:textId="77777777" w:rsidR="000E1F24" w:rsidRPr="0022430D" w:rsidRDefault="000E1F24" w:rsidP="000E1F24">
      <w:pPr>
        <w:ind w:firstLine="720"/>
        <w:jc w:val="both"/>
        <w:rPr>
          <w:sz w:val="28"/>
          <w:szCs w:val="28"/>
          <w:lang w:val="uk-UA"/>
        </w:rPr>
      </w:pPr>
      <w:r w:rsidRPr="0022430D">
        <w:rPr>
          <w:sz w:val="28"/>
          <w:szCs w:val="28"/>
          <w:lang w:val="uk-UA"/>
        </w:rPr>
        <w:t>6) короткий опис змісту;</w:t>
      </w:r>
    </w:p>
    <w:p w14:paraId="75045CCE" w14:textId="77777777" w:rsidR="000E1F24" w:rsidRPr="0022430D" w:rsidRDefault="000E1F24" w:rsidP="000E1F24">
      <w:pPr>
        <w:ind w:firstLine="720"/>
        <w:jc w:val="both"/>
        <w:rPr>
          <w:sz w:val="28"/>
          <w:szCs w:val="28"/>
          <w:lang w:val="uk-UA"/>
        </w:rPr>
      </w:pPr>
    </w:p>
    <w:p w14:paraId="43694532" w14:textId="77777777" w:rsidR="000E1F24" w:rsidRPr="0022430D" w:rsidRDefault="000E1F24" w:rsidP="000E1F24">
      <w:pPr>
        <w:ind w:firstLine="720"/>
        <w:jc w:val="both"/>
        <w:rPr>
          <w:sz w:val="28"/>
          <w:szCs w:val="28"/>
          <w:lang w:val="uk-UA"/>
        </w:rPr>
      </w:pPr>
      <w:r w:rsidRPr="0022430D">
        <w:rPr>
          <w:sz w:val="28"/>
          <w:szCs w:val="28"/>
          <w:lang w:val="uk-UA"/>
        </w:rPr>
        <w:lastRenderedPageBreak/>
        <w:t>7) первинне/повторне;</w:t>
      </w:r>
    </w:p>
    <w:p w14:paraId="38905A78" w14:textId="77777777" w:rsidR="000E1F24" w:rsidRPr="0022430D" w:rsidRDefault="000E1F24" w:rsidP="000E1F24">
      <w:pPr>
        <w:ind w:firstLine="720"/>
        <w:jc w:val="both"/>
        <w:rPr>
          <w:sz w:val="28"/>
          <w:szCs w:val="28"/>
          <w:lang w:val="uk-UA"/>
        </w:rPr>
      </w:pPr>
    </w:p>
    <w:p w14:paraId="14EB7621" w14:textId="77777777" w:rsidR="000E1F24" w:rsidRPr="0022430D" w:rsidRDefault="000E1F24" w:rsidP="000E1F24">
      <w:pPr>
        <w:ind w:firstLine="720"/>
        <w:jc w:val="both"/>
        <w:rPr>
          <w:sz w:val="28"/>
          <w:szCs w:val="28"/>
          <w:lang w:val="uk-UA"/>
        </w:rPr>
      </w:pPr>
      <w:r w:rsidRPr="0022430D">
        <w:rPr>
          <w:sz w:val="28"/>
          <w:szCs w:val="28"/>
          <w:lang w:val="uk-UA"/>
        </w:rPr>
        <w:t>8) механізм розгляду;</w:t>
      </w:r>
    </w:p>
    <w:p w14:paraId="281F7CDF" w14:textId="77777777" w:rsidR="000E1F24" w:rsidRPr="0022430D" w:rsidRDefault="000E1F24" w:rsidP="000E1F24">
      <w:pPr>
        <w:ind w:firstLine="720"/>
        <w:jc w:val="both"/>
        <w:rPr>
          <w:sz w:val="28"/>
          <w:szCs w:val="28"/>
          <w:lang w:val="uk-UA"/>
        </w:rPr>
      </w:pPr>
    </w:p>
    <w:p w14:paraId="5B064948" w14:textId="77777777" w:rsidR="000E1F24" w:rsidRPr="0022430D" w:rsidRDefault="000E1F24" w:rsidP="000E1F24">
      <w:pPr>
        <w:ind w:firstLine="720"/>
        <w:jc w:val="both"/>
        <w:rPr>
          <w:sz w:val="28"/>
          <w:szCs w:val="28"/>
          <w:lang w:val="uk-UA"/>
        </w:rPr>
      </w:pPr>
      <w:r w:rsidRPr="0022430D">
        <w:rPr>
          <w:sz w:val="28"/>
          <w:szCs w:val="28"/>
          <w:lang w:val="uk-UA"/>
        </w:rPr>
        <w:t>9) результат розгляду первинного звернення (у разі якщо звернення є повторним);</w:t>
      </w:r>
    </w:p>
    <w:p w14:paraId="1B3639EE" w14:textId="77777777" w:rsidR="000E1F24" w:rsidRPr="0022430D" w:rsidRDefault="000E1F24" w:rsidP="000E1F24">
      <w:pPr>
        <w:ind w:firstLine="720"/>
        <w:jc w:val="both"/>
        <w:rPr>
          <w:sz w:val="28"/>
          <w:szCs w:val="28"/>
          <w:lang w:val="uk-UA"/>
        </w:rPr>
      </w:pPr>
    </w:p>
    <w:p w14:paraId="0A593316" w14:textId="77777777" w:rsidR="000E1F24" w:rsidRPr="0022430D" w:rsidRDefault="000E1F24" w:rsidP="000E1F24">
      <w:pPr>
        <w:ind w:firstLine="720"/>
        <w:jc w:val="both"/>
        <w:rPr>
          <w:sz w:val="28"/>
          <w:szCs w:val="28"/>
          <w:lang w:val="uk-UA"/>
        </w:rPr>
      </w:pPr>
      <w:r w:rsidRPr="0022430D">
        <w:rPr>
          <w:sz w:val="28"/>
          <w:szCs w:val="28"/>
          <w:lang w:val="uk-UA"/>
        </w:rPr>
        <w:t>10) засоби подальшої комунікації, наданої заявником.</w:t>
      </w:r>
    </w:p>
    <w:p w14:paraId="1B097B62" w14:textId="77777777" w:rsidR="000E1F24" w:rsidRPr="0022430D" w:rsidRDefault="000E1F24" w:rsidP="000E1F24">
      <w:pPr>
        <w:ind w:firstLine="720"/>
        <w:jc w:val="both"/>
        <w:rPr>
          <w:sz w:val="28"/>
          <w:szCs w:val="28"/>
          <w:lang w:val="uk-UA"/>
        </w:rPr>
      </w:pPr>
    </w:p>
    <w:p w14:paraId="03688147" w14:textId="1248F1C7" w:rsidR="000E1F24" w:rsidRPr="0022430D" w:rsidRDefault="000E1F24" w:rsidP="000E1F24">
      <w:pPr>
        <w:ind w:firstLine="720"/>
        <w:jc w:val="both"/>
        <w:rPr>
          <w:sz w:val="28"/>
          <w:szCs w:val="28"/>
          <w:lang w:val="uk-UA"/>
        </w:rPr>
      </w:pPr>
      <w:r w:rsidRPr="0022430D">
        <w:rPr>
          <w:sz w:val="28"/>
          <w:szCs w:val="28"/>
          <w:lang w:val="uk-UA"/>
        </w:rPr>
        <w:t>8.1.1</w:t>
      </w:r>
      <w:r w:rsidR="00A4771B" w:rsidRPr="0022430D">
        <w:rPr>
          <w:sz w:val="28"/>
          <w:szCs w:val="28"/>
          <w:lang w:val="uk-UA"/>
        </w:rPr>
        <w:t>1</w:t>
      </w:r>
      <w:r w:rsidRPr="0022430D">
        <w:rPr>
          <w:sz w:val="28"/>
          <w:szCs w:val="28"/>
          <w:lang w:val="uk-UA"/>
        </w:rPr>
        <w:t xml:space="preserve">. Усі звернення реєструються у день </w:t>
      </w:r>
      <w:r w:rsidR="004E3886" w:rsidRPr="0022430D">
        <w:rPr>
          <w:sz w:val="28"/>
          <w:szCs w:val="28"/>
          <w:lang w:val="uk-UA"/>
        </w:rPr>
        <w:t>їх</w:t>
      </w:r>
      <w:r w:rsidRPr="0022430D">
        <w:rPr>
          <w:sz w:val="28"/>
          <w:szCs w:val="28"/>
          <w:lang w:val="uk-UA"/>
        </w:rPr>
        <w:t xml:space="preserve"> отримання</w:t>
      </w:r>
      <w:r w:rsidR="00A4771B" w:rsidRPr="0022430D">
        <w:rPr>
          <w:sz w:val="28"/>
          <w:szCs w:val="28"/>
          <w:lang w:val="uk-UA"/>
        </w:rPr>
        <w:t xml:space="preserve"> якщо відповідне звернення подано</w:t>
      </w:r>
      <w:r w:rsidRPr="0022430D">
        <w:rPr>
          <w:sz w:val="28"/>
          <w:szCs w:val="28"/>
          <w:lang w:val="uk-UA"/>
        </w:rPr>
        <w:t>:</w:t>
      </w:r>
    </w:p>
    <w:p w14:paraId="5B343DEF" w14:textId="77777777" w:rsidR="000E1F24" w:rsidRPr="0022430D" w:rsidRDefault="000E1F24" w:rsidP="000E1F24">
      <w:pPr>
        <w:ind w:firstLine="720"/>
        <w:jc w:val="both"/>
        <w:rPr>
          <w:sz w:val="28"/>
          <w:szCs w:val="28"/>
          <w:lang w:val="uk-UA"/>
        </w:rPr>
      </w:pPr>
    </w:p>
    <w:p w14:paraId="7E38DC0D" w14:textId="468DBCDC" w:rsidR="000E1F24" w:rsidRPr="0022430D" w:rsidRDefault="000E1F24" w:rsidP="000E1F24">
      <w:pPr>
        <w:ind w:firstLine="720"/>
        <w:jc w:val="both"/>
        <w:rPr>
          <w:sz w:val="28"/>
          <w:szCs w:val="28"/>
          <w:lang w:val="uk-UA"/>
        </w:rPr>
      </w:pPr>
      <w:r w:rsidRPr="0022430D">
        <w:rPr>
          <w:sz w:val="28"/>
          <w:szCs w:val="28"/>
          <w:lang w:val="uk-UA"/>
        </w:rPr>
        <w:t xml:space="preserve">1) </w:t>
      </w:r>
      <w:r w:rsidR="00A4771B" w:rsidRPr="0022430D">
        <w:rPr>
          <w:sz w:val="28"/>
          <w:szCs w:val="28"/>
          <w:lang w:val="uk-UA"/>
        </w:rPr>
        <w:t xml:space="preserve">фізичною особою </w:t>
      </w:r>
      <w:r w:rsidRPr="0022430D">
        <w:rPr>
          <w:sz w:val="28"/>
          <w:szCs w:val="28"/>
          <w:lang w:val="uk-UA"/>
        </w:rPr>
        <w:t>в усній формі (на особистому прийомі керівника учасника роздрібного ринку, у центрі обслуговування споживачів або кол-центр</w:t>
      </w:r>
      <w:r w:rsidR="004E3886" w:rsidRPr="0022430D">
        <w:rPr>
          <w:sz w:val="28"/>
          <w:szCs w:val="28"/>
          <w:lang w:val="uk-UA"/>
        </w:rPr>
        <w:t>і</w:t>
      </w:r>
      <w:r w:rsidRPr="0022430D">
        <w:rPr>
          <w:sz w:val="28"/>
          <w:szCs w:val="28"/>
          <w:lang w:val="uk-UA"/>
        </w:rPr>
        <w:t>);</w:t>
      </w:r>
    </w:p>
    <w:p w14:paraId="665EE3F1" w14:textId="77777777" w:rsidR="000E1F24" w:rsidRPr="0022430D" w:rsidRDefault="000E1F24" w:rsidP="000E1F24">
      <w:pPr>
        <w:ind w:firstLine="720"/>
        <w:jc w:val="both"/>
        <w:rPr>
          <w:sz w:val="28"/>
          <w:szCs w:val="28"/>
          <w:lang w:val="uk-UA"/>
        </w:rPr>
      </w:pPr>
    </w:p>
    <w:p w14:paraId="615B9341" w14:textId="69D3740A" w:rsidR="000E1F24" w:rsidRPr="0022430D" w:rsidRDefault="000E1F24" w:rsidP="000E1F24">
      <w:pPr>
        <w:ind w:firstLine="720"/>
        <w:jc w:val="both"/>
        <w:rPr>
          <w:sz w:val="28"/>
          <w:szCs w:val="28"/>
          <w:lang w:val="uk-UA"/>
        </w:rPr>
      </w:pPr>
      <w:r w:rsidRPr="0022430D">
        <w:rPr>
          <w:sz w:val="28"/>
          <w:szCs w:val="28"/>
          <w:lang w:val="uk-UA"/>
        </w:rPr>
        <w:t xml:space="preserve">2) </w:t>
      </w:r>
      <w:r w:rsidR="00A4771B" w:rsidRPr="0022430D">
        <w:rPr>
          <w:sz w:val="28"/>
          <w:szCs w:val="28"/>
          <w:lang w:val="uk-UA"/>
        </w:rPr>
        <w:t xml:space="preserve">споживачем (заявником) </w:t>
      </w:r>
      <w:r w:rsidRPr="0022430D">
        <w:rPr>
          <w:sz w:val="28"/>
          <w:szCs w:val="28"/>
          <w:lang w:val="uk-UA"/>
        </w:rPr>
        <w:t>у письмовій формі (у тому числі з використанням мережі Інтернет, засобів електронного зв’язку (електронне звернення)) та отримано учасником роздрібного ринку</w:t>
      </w:r>
      <w:r w:rsidR="001A2842" w:rsidRPr="0022430D">
        <w:rPr>
          <w:sz w:val="28"/>
          <w:szCs w:val="28"/>
          <w:lang w:val="uk-UA"/>
        </w:rPr>
        <w:t xml:space="preserve">, суб’єктом, що належить до особливої групи споживачів, </w:t>
      </w:r>
      <w:r w:rsidR="004E3886" w:rsidRPr="0022430D">
        <w:rPr>
          <w:sz w:val="28"/>
          <w:szCs w:val="28"/>
          <w:lang w:val="uk-UA"/>
        </w:rPr>
        <w:t xml:space="preserve">не пізніше ніж </w:t>
      </w:r>
      <w:r w:rsidRPr="0022430D">
        <w:rPr>
          <w:sz w:val="28"/>
          <w:szCs w:val="28"/>
          <w:lang w:val="uk-UA"/>
        </w:rPr>
        <w:t>за 1 годину до завершення робочого дня.</w:t>
      </w:r>
    </w:p>
    <w:p w14:paraId="112D0460" w14:textId="77777777" w:rsidR="000E1F24" w:rsidRPr="0022430D" w:rsidRDefault="000E1F24" w:rsidP="000E1F24">
      <w:pPr>
        <w:ind w:firstLine="720"/>
        <w:jc w:val="both"/>
        <w:rPr>
          <w:sz w:val="28"/>
          <w:szCs w:val="28"/>
          <w:lang w:val="uk-UA"/>
        </w:rPr>
      </w:pPr>
    </w:p>
    <w:p w14:paraId="070D8F99" w14:textId="701793F3" w:rsidR="000E1F24" w:rsidRPr="0022430D" w:rsidRDefault="000E1F24" w:rsidP="000E1F24">
      <w:pPr>
        <w:ind w:firstLine="720"/>
        <w:jc w:val="both"/>
        <w:rPr>
          <w:sz w:val="28"/>
          <w:szCs w:val="28"/>
          <w:lang w:val="uk-UA"/>
        </w:rPr>
      </w:pPr>
      <w:r w:rsidRPr="0022430D">
        <w:rPr>
          <w:sz w:val="28"/>
          <w:szCs w:val="28"/>
          <w:lang w:val="uk-UA"/>
        </w:rPr>
        <w:t>8.1.1</w:t>
      </w:r>
      <w:r w:rsidR="00A4771B" w:rsidRPr="0022430D">
        <w:rPr>
          <w:sz w:val="28"/>
          <w:szCs w:val="28"/>
          <w:lang w:val="uk-UA"/>
        </w:rPr>
        <w:t>2</w:t>
      </w:r>
      <w:r w:rsidRPr="0022430D">
        <w:rPr>
          <w:sz w:val="28"/>
          <w:szCs w:val="28"/>
          <w:lang w:val="uk-UA"/>
        </w:rPr>
        <w:t xml:space="preserve">. У разі повторного звернення </w:t>
      </w:r>
      <w:r w:rsidR="00287827" w:rsidRPr="0022430D">
        <w:rPr>
          <w:sz w:val="28"/>
          <w:szCs w:val="28"/>
          <w:lang w:val="uk-UA"/>
        </w:rPr>
        <w:t xml:space="preserve">споживача (заявника) </w:t>
      </w:r>
      <w:r w:rsidRPr="0022430D">
        <w:rPr>
          <w:sz w:val="28"/>
          <w:szCs w:val="28"/>
          <w:lang w:val="uk-UA"/>
        </w:rPr>
        <w:t>з питання, яке не було вирішено по суті та яке зафіксовано як вирішене, учасник роздрібного ринку</w:t>
      </w:r>
      <w:r w:rsidR="001A2842" w:rsidRPr="0022430D">
        <w:rPr>
          <w:sz w:val="28"/>
          <w:szCs w:val="28"/>
          <w:lang w:val="uk-UA"/>
        </w:rPr>
        <w:t xml:space="preserve">, суб’єкт, що належать до особливої групи споживачів, </w:t>
      </w:r>
      <w:r w:rsidRPr="0022430D">
        <w:rPr>
          <w:sz w:val="28"/>
          <w:szCs w:val="28"/>
          <w:lang w:val="uk-UA"/>
        </w:rPr>
        <w:t>має:</w:t>
      </w:r>
    </w:p>
    <w:p w14:paraId="2E4AA751" w14:textId="77777777" w:rsidR="000E1F24" w:rsidRPr="0022430D" w:rsidRDefault="000E1F24" w:rsidP="000E1F24">
      <w:pPr>
        <w:ind w:firstLine="720"/>
        <w:jc w:val="both"/>
        <w:rPr>
          <w:sz w:val="28"/>
          <w:szCs w:val="28"/>
          <w:lang w:val="uk-UA"/>
        </w:rPr>
      </w:pPr>
    </w:p>
    <w:p w14:paraId="010193E3" w14:textId="77777777" w:rsidR="000E1F24" w:rsidRPr="0022430D" w:rsidRDefault="000E1F24" w:rsidP="000E1F24">
      <w:pPr>
        <w:ind w:firstLine="720"/>
        <w:jc w:val="both"/>
        <w:rPr>
          <w:sz w:val="28"/>
          <w:szCs w:val="28"/>
          <w:lang w:val="uk-UA"/>
        </w:rPr>
      </w:pPr>
      <w:r w:rsidRPr="0022430D">
        <w:rPr>
          <w:sz w:val="28"/>
          <w:szCs w:val="28"/>
          <w:lang w:val="uk-UA"/>
        </w:rPr>
        <w:t>1) зареєструвати звернення у реєстрі як окрему заяву/скаргу/претензію, позначивши її як таку, що є повторною та потребує негайного вирішення;</w:t>
      </w:r>
    </w:p>
    <w:p w14:paraId="34932D8D" w14:textId="77777777" w:rsidR="000E1F24" w:rsidRPr="0022430D" w:rsidRDefault="000E1F24" w:rsidP="000E1F24">
      <w:pPr>
        <w:ind w:firstLine="720"/>
        <w:jc w:val="both"/>
        <w:rPr>
          <w:sz w:val="28"/>
          <w:szCs w:val="28"/>
          <w:lang w:val="uk-UA"/>
        </w:rPr>
      </w:pPr>
    </w:p>
    <w:p w14:paraId="0D475C02" w14:textId="07CA34DE" w:rsidR="000E1F24" w:rsidRPr="0022430D" w:rsidRDefault="000E1F24" w:rsidP="000E1F24">
      <w:pPr>
        <w:ind w:firstLine="720"/>
        <w:jc w:val="both"/>
        <w:rPr>
          <w:sz w:val="28"/>
          <w:szCs w:val="28"/>
          <w:lang w:val="uk-UA"/>
        </w:rPr>
      </w:pPr>
      <w:r w:rsidRPr="0022430D">
        <w:rPr>
          <w:sz w:val="28"/>
          <w:szCs w:val="28"/>
          <w:lang w:val="uk-UA"/>
        </w:rPr>
        <w:t>2) протягом одного робочого дня з дня отримання повторної заяв</w:t>
      </w:r>
      <w:r w:rsidR="004E3886" w:rsidRPr="0022430D">
        <w:rPr>
          <w:sz w:val="28"/>
          <w:szCs w:val="28"/>
          <w:lang w:val="uk-UA"/>
        </w:rPr>
        <w:t>и</w:t>
      </w:r>
      <w:r w:rsidRPr="0022430D">
        <w:rPr>
          <w:sz w:val="28"/>
          <w:szCs w:val="28"/>
          <w:lang w:val="uk-UA"/>
        </w:rPr>
        <w:t xml:space="preserve">/скарги/претензії повідомити </w:t>
      </w:r>
      <w:r w:rsidR="00287827" w:rsidRPr="0022430D">
        <w:rPr>
          <w:sz w:val="28"/>
          <w:szCs w:val="28"/>
          <w:lang w:val="uk-UA"/>
        </w:rPr>
        <w:t xml:space="preserve">споживача (заявника) </w:t>
      </w:r>
      <w:r w:rsidRPr="0022430D">
        <w:rPr>
          <w:sz w:val="28"/>
          <w:szCs w:val="28"/>
          <w:lang w:val="uk-UA"/>
        </w:rPr>
        <w:t xml:space="preserve">про початок повторного розгляду </w:t>
      </w:r>
      <w:r w:rsidR="00A4771B" w:rsidRPr="0022430D">
        <w:rPr>
          <w:sz w:val="28"/>
          <w:szCs w:val="28"/>
          <w:lang w:val="uk-UA"/>
        </w:rPr>
        <w:t xml:space="preserve"> або про відмову в її розгляді</w:t>
      </w:r>
      <w:r w:rsidR="001A2842" w:rsidRPr="0022430D">
        <w:rPr>
          <w:sz w:val="28"/>
          <w:szCs w:val="28"/>
          <w:lang w:val="uk-UA"/>
        </w:rPr>
        <w:t xml:space="preserve"> </w:t>
      </w:r>
      <w:r w:rsidR="00A4771B" w:rsidRPr="0022430D">
        <w:rPr>
          <w:sz w:val="28"/>
          <w:szCs w:val="28"/>
          <w:lang w:val="uk-UA"/>
        </w:rPr>
        <w:t xml:space="preserve">у </w:t>
      </w:r>
      <w:r w:rsidR="00100A97" w:rsidRPr="0022430D">
        <w:rPr>
          <w:sz w:val="28"/>
          <w:szCs w:val="28"/>
          <w:lang w:val="uk-UA"/>
        </w:rPr>
        <w:t xml:space="preserve">встановлені </w:t>
      </w:r>
      <w:r w:rsidRPr="0022430D">
        <w:rPr>
          <w:sz w:val="28"/>
          <w:szCs w:val="28"/>
          <w:lang w:val="uk-UA"/>
        </w:rPr>
        <w:t>строки.</w:t>
      </w:r>
    </w:p>
    <w:p w14:paraId="05A17948" w14:textId="77777777" w:rsidR="000E1F24" w:rsidRPr="0022430D" w:rsidRDefault="000E1F24" w:rsidP="000E1F24">
      <w:pPr>
        <w:ind w:firstLine="720"/>
        <w:jc w:val="both"/>
        <w:rPr>
          <w:sz w:val="28"/>
          <w:szCs w:val="28"/>
          <w:lang w:val="uk-UA"/>
        </w:rPr>
      </w:pPr>
    </w:p>
    <w:p w14:paraId="1EB671FF" w14:textId="64B37D3A" w:rsidR="000E1F24" w:rsidRPr="0022430D" w:rsidRDefault="000E1F24" w:rsidP="000E1F24">
      <w:pPr>
        <w:ind w:firstLine="720"/>
        <w:jc w:val="both"/>
        <w:rPr>
          <w:sz w:val="28"/>
          <w:szCs w:val="28"/>
          <w:lang w:val="uk-UA"/>
        </w:rPr>
      </w:pPr>
      <w:r w:rsidRPr="0022430D">
        <w:rPr>
          <w:sz w:val="28"/>
          <w:szCs w:val="28"/>
          <w:lang w:val="uk-UA"/>
        </w:rPr>
        <w:t>8.1.1</w:t>
      </w:r>
      <w:r w:rsidR="00A4771B" w:rsidRPr="0022430D">
        <w:rPr>
          <w:sz w:val="28"/>
          <w:szCs w:val="28"/>
          <w:lang w:val="uk-UA"/>
        </w:rPr>
        <w:t>3</w:t>
      </w:r>
      <w:r w:rsidRPr="0022430D">
        <w:rPr>
          <w:sz w:val="28"/>
          <w:szCs w:val="28"/>
          <w:lang w:val="uk-UA"/>
        </w:rPr>
        <w:t>. Учасник роздрібного ринку</w:t>
      </w:r>
      <w:r w:rsidR="00AF48B2" w:rsidRPr="0022430D">
        <w:rPr>
          <w:sz w:val="28"/>
          <w:szCs w:val="28"/>
          <w:lang w:val="uk-UA"/>
        </w:rPr>
        <w:t xml:space="preserve">, суб’єкт, що належить до особливої групи споживачів, </w:t>
      </w:r>
      <w:r w:rsidRPr="0022430D">
        <w:rPr>
          <w:sz w:val="28"/>
          <w:szCs w:val="28"/>
          <w:lang w:val="uk-UA"/>
        </w:rPr>
        <w:t>розгляда</w:t>
      </w:r>
      <w:r w:rsidR="001A2842" w:rsidRPr="0022430D">
        <w:rPr>
          <w:sz w:val="28"/>
          <w:szCs w:val="28"/>
          <w:lang w:val="uk-UA"/>
        </w:rPr>
        <w:t>ють</w:t>
      </w:r>
      <w:r w:rsidRPr="0022430D">
        <w:rPr>
          <w:sz w:val="28"/>
          <w:szCs w:val="28"/>
          <w:lang w:val="uk-UA"/>
        </w:rPr>
        <w:t xml:space="preserve"> звернення в найкоротший строк, але не більше 30 календарних днів з дати отримання, якщо менший строк не встановлено чинним законодавством, цими Правилами, Кодексом системи передачі та Кодексом системи розподілу.</w:t>
      </w:r>
    </w:p>
    <w:p w14:paraId="5840139F" w14:textId="2AE4408E" w:rsidR="000E1F24" w:rsidRPr="0022430D" w:rsidRDefault="000E1F24" w:rsidP="000E1F24">
      <w:pPr>
        <w:ind w:firstLine="720"/>
        <w:jc w:val="both"/>
        <w:rPr>
          <w:sz w:val="28"/>
          <w:szCs w:val="28"/>
          <w:lang w:val="uk-UA"/>
        </w:rPr>
      </w:pPr>
      <w:r w:rsidRPr="0022430D">
        <w:rPr>
          <w:sz w:val="28"/>
          <w:szCs w:val="28"/>
          <w:lang w:val="uk-UA"/>
        </w:rPr>
        <w:t xml:space="preserve">Якщо під час розгляду звернення необхідно здійснити технічну перевірку або провести експертизу засобу комерційного обліку, отримати інформацію від іншого учасника роздрібного ринку, строк розгляду звернення призупиняється на час проведення контрольного огляду, технічної перевірки або експертизи засобу обліку, про що повідомляється </w:t>
      </w:r>
      <w:r w:rsidR="00287827" w:rsidRPr="0022430D">
        <w:rPr>
          <w:sz w:val="28"/>
          <w:szCs w:val="28"/>
          <w:lang w:val="uk-UA"/>
        </w:rPr>
        <w:t>споживач (заявник)</w:t>
      </w:r>
      <w:r w:rsidRPr="0022430D">
        <w:rPr>
          <w:sz w:val="28"/>
          <w:szCs w:val="28"/>
          <w:lang w:val="uk-UA"/>
        </w:rPr>
        <w:t>.</w:t>
      </w:r>
    </w:p>
    <w:p w14:paraId="2D3DA400" w14:textId="37DBCAD0" w:rsidR="000E1F24" w:rsidRPr="0022430D" w:rsidRDefault="000E1F24" w:rsidP="000E1F24">
      <w:pPr>
        <w:ind w:firstLine="720"/>
        <w:jc w:val="both"/>
        <w:rPr>
          <w:sz w:val="28"/>
          <w:szCs w:val="28"/>
          <w:lang w:val="uk-UA"/>
        </w:rPr>
      </w:pPr>
      <w:r w:rsidRPr="0022430D">
        <w:rPr>
          <w:sz w:val="28"/>
          <w:szCs w:val="28"/>
          <w:lang w:val="uk-UA"/>
        </w:rPr>
        <w:t xml:space="preserve">Відлік перебігу строку розгляду у цьому разі поновлюється з дати отримання результатів технічної перевірки або експертизи, про що </w:t>
      </w:r>
      <w:r w:rsidRPr="0022430D">
        <w:rPr>
          <w:sz w:val="28"/>
          <w:szCs w:val="28"/>
          <w:lang w:val="uk-UA"/>
        </w:rPr>
        <w:lastRenderedPageBreak/>
        <w:t xml:space="preserve">повідомляється </w:t>
      </w:r>
      <w:r w:rsidR="001A2842" w:rsidRPr="0022430D">
        <w:rPr>
          <w:sz w:val="28"/>
          <w:szCs w:val="28"/>
          <w:lang w:val="uk-UA"/>
        </w:rPr>
        <w:t>споживач (</w:t>
      </w:r>
      <w:r w:rsidRPr="0022430D">
        <w:rPr>
          <w:sz w:val="28"/>
          <w:szCs w:val="28"/>
          <w:lang w:val="uk-UA"/>
        </w:rPr>
        <w:t>заявник</w:t>
      </w:r>
      <w:r w:rsidR="001A2842" w:rsidRPr="0022430D">
        <w:rPr>
          <w:sz w:val="28"/>
          <w:szCs w:val="28"/>
          <w:lang w:val="uk-UA"/>
        </w:rPr>
        <w:t>)</w:t>
      </w:r>
      <w:r w:rsidRPr="0022430D">
        <w:rPr>
          <w:sz w:val="28"/>
          <w:szCs w:val="28"/>
          <w:lang w:val="uk-UA"/>
        </w:rPr>
        <w:t>. При цьому</w:t>
      </w:r>
      <w:r w:rsidR="004E3886" w:rsidRPr="0022430D">
        <w:rPr>
          <w:sz w:val="28"/>
          <w:szCs w:val="28"/>
          <w:lang w:val="uk-UA"/>
        </w:rPr>
        <w:t>,</w:t>
      </w:r>
      <w:r w:rsidRPr="0022430D">
        <w:rPr>
          <w:sz w:val="28"/>
          <w:szCs w:val="28"/>
          <w:lang w:val="uk-UA"/>
        </w:rPr>
        <w:t xml:space="preserve"> загальний строк розгляду такого звернення не може перевищувати 45 днів.</w:t>
      </w:r>
    </w:p>
    <w:p w14:paraId="7DDB7EE4" w14:textId="77777777" w:rsidR="00100A97" w:rsidRPr="0022430D" w:rsidRDefault="00100A97" w:rsidP="000E1F24">
      <w:pPr>
        <w:ind w:firstLine="720"/>
        <w:jc w:val="both"/>
        <w:rPr>
          <w:sz w:val="28"/>
          <w:szCs w:val="28"/>
          <w:lang w:val="uk-UA"/>
        </w:rPr>
      </w:pPr>
    </w:p>
    <w:p w14:paraId="244D0939" w14:textId="4FC776A8" w:rsidR="000E1F24" w:rsidRPr="0022430D" w:rsidRDefault="000E1F24" w:rsidP="000E1F24">
      <w:pPr>
        <w:ind w:firstLine="720"/>
        <w:jc w:val="both"/>
        <w:rPr>
          <w:sz w:val="28"/>
          <w:szCs w:val="28"/>
          <w:lang w:val="uk-UA"/>
        </w:rPr>
      </w:pPr>
      <w:r w:rsidRPr="0022430D">
        <w:rPr>
          <w:sz w:val="28"/>
          <w:szCs w:val="28"/>
          <w:lang w:val="uk-UA"/>
        </w:rPr>
        <w:t>8.1.1</w:t>
      </w:r>
      <w:r w:rsidR="00100A97" w:rsidRPr="0022430D">
        <w:rPr>
          <w:sz w:val="28"/>
          <w:szCs w:val="28"/>
          <w:lang w:val="uk-UA"/>
        </w:rPr>
        <w:t>4</w:t>
      </w:r>
      <w:r w:rsidRPr="0022430D">
        <w:rPr>
          <w:sz w:val="28"/>
          <w:szCs w:val="28"/>
          <w:lang w:val="uk-UA"/>
        </w:rPr>
        <w:t>. У разі отримання учасником роздрібного ринку</w:t>
      </w:r>
      <w:r w:rsidR="00100A97" w:rsidRPr="0022430D">
        <w:rPr>
          <w:sz w:val="28"/>
          <w:szCs w:val="28"/>
          <w:lang w:val="uk-UA"/>
        </w:rPr>
        <w:t xml:space="preserve"> або</w:t>
      </w:r>
      <w:r w:rsidR="00103D8A" w:rsidRPr="0022430D">
        <w:rPr>
          <w:sz w:val="28"/>
          <w:szCs w:val="28"/>
          <w:lang w:val="uk-UA"/>
        </w:rPr>
        <w:t xml:space="preserve"> </w:t>
      </w:r>
      <w:bookmarkStart w:id="9" w:name="_Hlk172552246"/>
      <w:r w:rsidR="00103D8A" w:rsidRPr="0022430D">
        <w:rPr>
          <w:sz w:val="28"/>
          <w:szCs w:val="28"/>
          <w:lang w:val="uk-UA"/>
        </w:rPr>
        <w:t xml:space="preserve">суб’єктом, що належать до особливої групи споживачів, </w:t>
      </w:r>
      <w:bookmarkEnd w:id="9"/>
      <w:r w:rsidRPr="0022430D">
        <w:rPr>
          <w:sz w:val="28"/>
          <w:szCs w:val="28"/>
          <w:lang w:val="uk-UA"/>
        </w:rPr>
        <w:t>звернення з питань, що не належать до його компетенції, він протягом 5 робочих днів надсилає таке звернення за належністю відповідному учаснику роздрібного ринку до компетенції якого відноситься вирішення питання зазначеного у зверненні, про що у цей же строк повідомляє</w:t>
      </w:r>
      <w:r w:rsidR="004E3886" w:rsidRPr="0022430D">
        <w:rPr>
          <w:sz w:val="28"/>
          <w:szCs w:val="28"/>
          <w:lang w:val="uk-UA"/>
        </w:rPr>
        <w:t xml:space="preserve"> споживача</w:t>
      </w:r>
      <w:r w:rsidRPr="0022430D">
        <w:rPr>
          <w:sz w:val="28"/>
          <w:szCs w:val="28"/>
          <w:lang w:val="uk-UA"/>
        </w:rPr>
        <w:t xml:space="preserve"> </w:t>
      </w:r>
      <w:r w:rsidR="00287827" w:rsidRPr="0022430D">
        <w:rPr>
          <w:sz w:val="28"/>
          <w:szCs w:val="28"/>
          <w:lang w:val="uk-UA"/>
        </w:rPr>
        <w:t>(</w:t>
      </w:r>
      <w:r w:rsidRPr="0022430D">
        <w:rPr>
          <w:sz w:val="28"/>
          <w:szCs w:val="28"/>
          <w:lang w:val="uk-UA"/>
        </w:rPr>
        <w:t>заявника</w:t>
      </w:r>
      <w:r w:rsidR="00287827" w:rsidRPr="0022430D">
        <w:rPr>
          <w:sz w:val="28"/>
          <w:szCs w:val="28"/>
          <w:lang w:val="uk-UA"/>
        </w:rPr>
        <w:t>)</w:t>
      </w:r>
      <w:r w:rsidRPr="0022430D">
        <w:rPr>
          <w:sz w:val="28"/>
          <w:szCs w:val="28"/>
          <w:lang w:val="uk-UA"/>
        </w:rPr>
        <w:t>.</w:t>
      </w:r>
    </w:p>
    <w:p w14:paraId="3A67A0DB" w14:textId="77777777" w:rsidR="000E1F24" w:rsidRPr="0022430D" w:rsidRDefault="000E1F24" w:rsidP="000E1F24">
      <w:pPr>
        <w:ind w:firstLine="720"/>
        <w:jc w:val="both"/>
        <w:rPr>
          <w:sz w:val="28"/>
          <w:szCs w:val="28"/>
          <w:lang w:val="uk-UA"/>
        </w:rPr>
      </w:pPr>
    </w:p>
    <w:p w14:paraId="3492C089" w14:textId="0D6B1E61" w:rsidR="000E1F24" w:rsidRPr="0022430D" w:rsidRDefault="000E1F24" w:rsidP="000E1F24">
      <w:pPr>
        <w:ind w:firstLine="720"/>
        <w:jc w:val="both"/>
        <w:rPr>
          <w:sz w:val="28"/>
          <w:szCs w:val="28"/>
          <w:lang w:val="uk-UA"/>
        </w:rPr>
      </w:pPr>
      <w:r w:rsidRPr="0022430D">
        <w:rPr>
          <w:sz w:val="28"/>
          <w:szCs w:val="28"/>
          <w:lang w:val="uk-UA"/>
        </w:rPr>
        <w:t>8.1.1</w:t>
      </w:r>
      <w:r w:rsidR="00100A97" w:rsidRPr="0022430D">
        <w:rPr>
          <w:sz w:val="28"/>
          <w:szCs w:val="28"/>
          <w:lang w:val="uk-UA"/>
        </w:rPr>
        <w:t>5</w:t>
      </w:r>
      <w:r w:rsidRPr="0022430D">
        <w:rPr>
          <w:sz w:val="28"/>
          <w:szCs w:val="28"/>
          <w:lang w:val="uk-UA"/>
        </w:rPr>
        <w:t xml:space="preserve">. Разом із відповіддю </w:t>
      </w:r>
      <w:r w:rsidR="00287827" w:rsidRPr="0022430D">
        <w:rPr>
          <w:sz w:val="28"/>
          <w:szCs w:val="28"/>
          <w:lang w:val="uk-UA"/>
        </w:rPr>
        <w:t xml:space="preserve">споживачу (заявнику) </w:t>
      </w:r>
      <w:r w:rsidRPr="0022430D">
        <w:rPr>
          <w:sz w:val="28"/>
          <w:szCs w:val="28"/>
          <w:lang w:val="uk-UA"/>
        </w:rPr>
        <w:t>надається інформація щодо альтернативних механізмів та шляхів вирішення відповідних спорів (питань) та контактні дані відповідальних органів державної влади, місцевого самоврядування, посадових осіб, уповноважених розглядати такі звернення.</w:t>
      </w:r>
      <w:r w:rsidR="001A2842" w:rsidRPr="0022430D">
        <w:rPr>
          <w:sz w:val="28"/>
          <w:szCs w:val="28"/>
          <w:lang w:val="uk-UA"/>
        </w:rPr>
        <w:t>»;</w:t>
      </w:r>
    </w:p>
    <w:p w14:paraId="7F4F76FC" w14:textId="77777777" w:rsidR="00100A97" w:rsidRPr="0022430D" w:rsidRDefault="00100A97" w:rsidP="000E1F24">
      <w:pPr>
        <w:ind w:firstLine="720"/>
        <w:jc w:val="both"/>
        <w:rPr>
          <w:sz w:val="28"/>
          <w:szCs w:val="28"/>
          <w:lang w:val="uk-UA"/>
        </w:rPr>
      </w:pPr>
    </w:p>
    <w:p w14:paraId="77FD4D41" w14:textId="61792363" w:rsidR="001A2842" w:rsidRPr="0022430D" w:rsidRDefault="00856250" w:rsidP="000E1F24">
      <w:pPr>
        <w:ind w:firstLine="720"/>
        <w:jc w:val="both"/>
        <w:rPr>
          <w:sz w:val="28"/>
          <w:szCs w:val="28"/>
          <w:lang w:val="uk-UA"/>
        </w:rPr>
      </w:pPr>
      <w:r w:rsidRPr="0022430D">
        <w:rPr>
          <w:sz w:val="28"/>
          <w:szCs w:val="28"/>
          <w:lang w:val="uk-UA"/>
        </w:rPr>
        <w:t xml:space="preserve">3) </w:t>
      </w:r>
      <w:r w:rsidR="009E1B28" w:rsidRPr="0022430D">
        <w:rPr>
          <w:sz w:val="28"/>
          <w:szCs w:val="28"/>
          <w:lang w:val="uk-UA"/>
        </w:rPr>
        <w:t>п</w:t>
      </w:r>
      <w:r w:rsidR="001A2842" w:rsidRPr="0022430D">
        <w:rPr>
          <w:sz w:val="28"/>
          <w:szCs w:val="28"/>
          <w:lang w:val="uk-UA"/>
        </w:rPr>
        <w:t>ісля глави 8.1 доповнити нов</w:t>
      </w:r>
      <w:r w:rsidR="009E1B28" w:rsidRPr="0022430D">
        <w:rPr>
          <w:sz w:val="28"/>
          <w:szCs w:val="28"/>
          <w:lang w:val="uk-UA"/>
        </w:rPr>
        <w:t>ими</w:t>
      </w:r>
      <w:r w:rsidR="001A2842" w:rsidRPr="0022430D">
        <w:rPr>
          <w:sz w:val="28"/>
          <w:szCs w:val="28"/>
          <w:lang w:val="uk-UA"/>
        </w:rPr>
        <w:t xml:space="preserve"> глав</w:t>
      </w:r>
      <w:r w:rsidR="009E1B28" w:rsidRPr="0022430D">
        <w:rPr>
          <w:sz w:val="28"/>
          <w:szCs w:val="28"/>
          <w:lang w:val="uk-UA"/>
        </w:rPr>
        <w:t>ами</w:t>
      </w:r>
      <w:r w:rsidR="001A2842" w:rsidRPr="0022430D">
        <w:rPr>
          <w:sz w:val="28"/>
          <w:szCs w:val="28"/>
          <w:lang w:val="uk-UA"/>
        </w:rPr>
        <w:t xml:space="preserve"> 8.2 </w:t>
      </w:r>
      <w:r w:rsidR="009E1B28" w:rsidRPr="0022430D">
        <w:rPr>
          <w:sz w:val="28"/>
          <w:szCs w:val="28"/>
          <w:lang w:val="uk-UA"/>
        </w:rPr>
        <w:t xml:space="preserve">та 8.3 </w:t>
      </w:r>
      <w:r w:rsidR="001A2842" w:rsidRPr="0022430D">
        <w:rPr>
          <w:sz w:val="28"/>
          <w:szCs w:val="28"/>
          <w:lang w:val="uk-UA"/>
        </w:rPr>
        <w:t>такого змісту:</w:t>
      </w:r>
    </w:p>
    <w:p w14:paraId="467893D0" w14:textId="0182C5DC" w:rsidR="000E1F24" w:rsidRPr="0022430D" w:rsidRDefault="001A2842" w:rsidP="009E1B28">
      <w:pPr>
        <w:ind w:firstLine="720"/>
        <w:jc w:val="center"/>
        <w:rPr>
          <w:b/>
          <w:sz w:val="28"/>
          <w:szCs w:val="28"/>
          <w:lang w:val="uk-UA"/>
        </w:rPr>
      </w:pPr>
      <w:r w:rsidRPr="0022430D">
        <w:rPr>
          <w:sz w:val="28"/>
          <w:szCs w:val="28"/>
          <w:lang w:val="uk-UA"/>
        </w:rPr>
        <w:t>«</w:t>
      </w:r>
      <w:r w:rsidR="000E1F24" w:rsidRPr="0022430D">
        <w:rPr>
          <w:b/>
          <w:sz w:val="28"/>
          <w:szCs w:val="28"/>
          <w:lang w:val="uk-UA"/>
        </w:rPr>
        <w:t>8.2. Процедура розгляду заяв</w:t>
      </w:r>
    </w:p>
    <w:p w14:paraId="1ACB7732" w14:textId="77777777" w:rsidR="000E1F24" w:rsidRPr="0022430D" w:rsidRDefault="000E1F24" w:rsidP="000E1F24">
      <w:pPr>
        <w:ind w:firstLine="720"/>
        <w:jc w:val="both"/>
        <w:rPr>
          <w:b/>
          <w:sz w:val="28"/>
          <w:szCs w:val="28"/>
          <w:lang w:val="uk-UA"/>
        </w:rPr>
      </w:pPr>
    </w:p>
    <w:p w14:paraId="0AA86A78" w14:textId="54427DE9" w:rsidR="000E1F24" w:rsidRPr="0022430D" w:rsidRDefault="000E1F24" w:rsidP="000E1F24">
      <w:pPr>
        <w:ind w:firstLine="720"/>
        <w:jc w:val="both"/>
        <w:rPr>
          <w:sz w:val="28"/>
          <w:szCs w:val="28"/>
          <w:lang w:val="uk-UA" w:eastAsia="en-GB" w:bidi="he-IL"/>
        </w:rPr>
      </w:pPr>
      <w:r w:rsidRPr="0022430D">
        <w:rPr>
          <w:sz w:val="28"/>
          <w:szCs w:val="28"/>
          <w:lang w:val="uk-UA"/>
        </w:rPr>
        <w:t xml:space="preserve">8.2.1. </w:t>
      </w:r>
      <w:r w:rsidRPr="0022430D">
        <w:rPr>
          <w:sz w:val="28"/>
          <w:szCs w:val="28"/>
          <w:lang w:val="uk-UA" w:eastAsia="en-GB" w:bidi="he-IL"/>
        </w:rPr>
        <w:t>Споживач (заявник) має право звернутись до центра обслуговування споживачів відповідного учасника роздрібного ринку</w:t>
      </w:r>
      <w:r w:rsidR="00103D8A" w:rsidRPr="0022430D">
        <w:rPr>
          <w:sz w:val="28"/>
          <w:szCs w:val="28"/>
          <w:lang w:val="uk-UA" w:eastAsia="en-GB" w:bidi="he-IL"/>
        </w:rPr>
        <w:t>, до</w:t>
      </w:r>
      <w:r w:rsidRPr="0022430D">
        <w:rPr>
          <w:sz w:val="28"/>
          <w:szCs w:val="28"/>
          <w:lang w:val="uk-UA" w:eastAsia="en-GB" w:bidi="he-IL"/>
        </w:rPr>
        <w:t xml:space="preserve"> </w:t>
      </w:r>
      <w:bookmarkStart w:id="10" w:name="_Hlk172551292"/>
      <w:r w:rsidR="00103D8A" w:rsidRPr="0022430D">
        <w:rPr>
          <w:sz w:val="28"/>
          <w:szCs w:val="28"/>
          <w:lang w:val="uk-UA"/>
        </w:rPr>
        <w:t xml:space="preserve">суб’єкта, що належать до особливої групи споживачів, </w:t>
      </w:r>
      <w:r w:rsidR="00C36B95" w:rsidRPr="0022430D">
        <w:rPr>
          <w:sz w:val="28"/>
          <w:szCs w:val="28"/>
          <w:lang w:val="uk-UA" w:eastAsia="en-GB" w:bidi="he-IL"/>
        </w:rPr>
        <w:t xml:space="preserve"> </w:t>
      </w:r>
      <w:bookmarkEnd w:id="10"/>
      <w:r w:rsidRPr="0022430D">
        <w:rPr>
          <w:sz w:val="28"/>
          <w:szCs w:val="28"/>
          <w:lang w:val="uk-UA" w:eastAsia="en-GB" w:bidi="he-IL"/>
        </w:rPr>
        <w:t>до повноважень як</w:t>
      </w:r>
      <w:r w:rsidR="00103D8A" w:rsidRPr="0022430D">
        <w:rPr>
          <w:sz w:val="28"/>
          <w:szCs w:val="28"/>
          <w:lang w:val="uk-UA" w:eastAsia="en-GB" w:bidi="he-IL"/>
        </w:rPr>
        <w:t>ого</w:t>
      </w:r>
      <w:r w:rsidRPr="0022430D">
        <w:rPr>
          <w:sz w:val="28"/>
          <w:szCs w:val="28"/>
          <w:lang w:val="uk-UA" w:eastAsia="en-GB" w:bidi="he-IL"/>
        </w:rPr>
        <w:t xml:space="preserve"> належить розгляд заяви із проханням про сприяння </w:t>
      </w:r>
      <w:r w:rsidR="00103D8A" w:rsidRPr="0022430D">
        <w:rPr>
          <w:sz w:val="28"/>
          <w:szCs w:val="28"/>
          <w:lang w:val="uk-UA" w:eastAsia="en-GB" w:bidi="he-IL"/>
        </w:rPr>
        <w:t>у</w:t>
      </w:r>
      <w:r w:rsidRPr="0022430D">
        <w:rPr>
          <w:sz w:val="28"/>
          <w:szCs w:val="28"/>
          <w:lang w:val="uk-UA" w:eastAsia="en-GB" w:bidi="he-IL"/>
        </w:rPr>
        <w:t xml:space="preserve"> реалізації </w:t>
      </w:r>
      <w:r w:rsidR="00103D8A" w:rsidRPr="0022430D">
        <w:rPr>
          <w:sz w:val="28"/>
          <w:szCs w:val="28"/>
          <w:lang w:val="uk-UA" w:eastAsia="en-GB" w:bidi="he-IL"/>
        </w:rPr>
        <w:t xml:space="preserve">його особистих прав та законних інтересів, з </w:t>
      </w:r>
      <w:r w:rsidRPr="0022430D">
        <w:rPr>
          <w:sz w:val="28"/>
          <w:szCs w:val="28"/>
          <w:lang w:val="uk-UA" w:eastAsia="en-GB" w:bidi="he-IL"/>
        </w:rPr>
        <w:t>повідомленням про порушення учасником роздрібного ринку</w:t>
      </w:r>
      <w:r w:rsidR="00103D8A" w:rsidRPr="0022430D">
        <w:rPr>
          <w:sz w:val="28"/>
          <w:szCs w:val="28"/>
          <w:lang w:val="uk-UA" w:eastAsia="en-GB" w:bidi="he-IL"/>
        </w:rPr>
        <w:t xml:space="preserve"> або</w:t>
      </w:r>
      <w:r w:rsidRPr="0022430D">
        <w:rPr>
          <w:sz w:val="28"/>
          <w:szCs w:val="28"/>
          <w:lang w:val="uk-UA" w:eastAsia="en-GB" w:bidi="he-IL"/>
        </w:rPr>
        <w:t xml:space="preserve"> </w:t>
      </w:r>
      <w:r w:rsidR="00103D8A" w:rsidRPr="0022430D">
        <w:rPr>
          <w:sz w:val="28"/>
          <w:szCs w:val="28"/>
          <w:lang w:val="uk-UA"/>
        </w:rPr>
        <w:t xml:space="preserve">суб’єктом, що належать до особливої групи споживачів, </w:t>
      </w:r>
      <w:r w:rsidRPr="0022430D">
        <w:rPr>
          <w:sz w:val="28"/>
          <w:szCs w:val="28"/>
          <w:lang w:val="uk-UA" w:eastAsia="en-GB" w:bidi="he-IL"/>
        </w:rPr>
        <w:t>законодавства у сфері енергетики чи про недоліки в його діяльності</w:t>
      </w:r>
      <w:r w:rsidR="00103D8A" w:rsidRPr="0022430D">
        <w:rPr>
          <w:sz w:val="28"/>
          <w:szCs w:val="28"/>
          <w:lang w:val="uk-UA" w:eastAsia="en-GB" w:bidi="he-IL"/>
        </w:rPr>
        <w:t>,</w:t>
      </w:r>
      <w:bookmarkStart w:id="11" w:name="_Hlk170197707"/>
      <w:r w:rsidR="00103D8A" w:rsidRPr="0022430D">
        <w:rPr>
          <w:rFonts w:eastAsia="Calibri"/>
          <w:sz w:val="28"/>
          <w:szCs w:val="28"/>
          <w:lang w:val="uk-UA" w:eastAsia="uk-UA"/>
        </w:rPr>
        <w:t xml:space="preserve"> з клопотанням про визнання за споживачем (заявником)</w:t>
      </w:r>
      <w:r w:rsidR="00103D8A" w:rsidRPr="0022430D">
        <w:rPr>
          <w:rFonts w:ascii="Calibri" w:eastAsia="Calibri" w:hAnsi="Calibri" w:cs="Calibri"/>
          <w:lang w:val="uk-UA" w:eastAsia="uk-UA"/>
        </w:rPr>
        <w:t xml:space="preserve"> </w:t>
      </w:r>
      <w:r w:rsidR="00103D8A" w:rsidRPr="0022430D">
        <w:rPr>
          <w:rFonts w:eastAsia="Calibri"/>
          <w:sz w:val="28"/>
          <w:szCs w:val="28"/>
          <w:lang w:val="uk-UA" w:eastAsia="uk-UA"/>
        </w:rPr>
        <w:t>відповідного статусу, прав чи свобод тощо</w:t>
      </w:r>
      <w:bookmarkEnd w:id="11"/>
      <w:r w:rsidR="00103D8A" w:rsidRPr="0022430D">
        <w:rPr>
          <w:sz w:val="28"/>
          <w:szCs w:val="28"/>
          <w:lang w:val="uk-UA" w:eastAsia="en-GB" w:bidi="he-IL"/>
        </w:rPr>
        <w:t>.</w:t>
      </w:r>
    </w:p>
    <w:p w14:paraId="7A0944FF" w14:textId="77777777" w:rsidR="000E1F24" w:rsidRPr="0022430D" w:rsidRDefault="000E1F24" w:rsidP="000E1F24">
      <w:pPr>
        <w:pStyle w:val="rvps2"/>
        <w:shd w:val="clear" w:color="auto" w:fill="FFFFFF"/>
        <w:spacing w:after="0" w:afterAutospacing="0"/>
        <w:ind w:firstLine="720"/>
        <w:jc w:val="both"/>
        <w:rPr>
          <w:sz w:val="28"/>
          <w:szCs w:val="28"/>
          <w:lang w:val="uk-UA"/>
        </w:rPr>
      </w:pPr>
    </w:p>
    <w:p w14:paraId="50A8EECF" w14:textId="4723B09E" w:rsidR="000E1F24" w:rsidRPr="0022430D" w:rsidRDefault="000E1F24" w:rsidP="000E1F24">
      <w:pPr>
        <w:pStyle w:val="rvps2"/>
        <w:shd w:val="clear" w:color="auto" w:fill="FFFFFF"/>
        <w:spacing w:after="0" w:afterAutospacing="0"/>
        <w:ind w:firstLine="720"/>
        <w:jc w:val="both"/>
        <w:rPr>
          <w:sz w:val="28"/>
          <w:szCs w:val="28"/>
          <w:lang w:val="uk-UA"/>
        </w:rPr>
      </w:pPr>
      <w:r w:rsidRPr="0022430D">
        <w:rPr>
          <w:sz w:val="28"/>
          <w:szCs w:val="28"/>
          <w:lang w:val="uk-UA"/>
        </w:rPr>
        <w:t>8.2.2. Учасник</w:t>
      </w:r>
      <w:r w:rsidR="005F578A" w:rsidRPr="0022430D">
        <w:rPr>
          <w:sz w:val="28"/>
          <w:szCs w:val="28"/>
          <w:lang w:val="uk-UA"/>
        </w:rPr>
        <w:t>и</w:t>
      </w:r>
      <w:r w:rsidRPr="0022430D">
        <w:rPr>
          <w:sz w:val="28"/>
          <w:szCs w:val="28"/>
          <w:lang w:val="uk-UA"/>
        </w:rPr>
        <w:t xml:space="preserve"> роздрібного ринку</w:t>
      </w:r>
      <w:r w:rsidR="00100A97" w:rsidRPr="0022430D">
        <w:rPr>
          <w:sz w:val="28"/>
          <w:szCs w:val="28"/>
          <w:lang w:val="uk-UA"/>
        </w:rPr>
        <w:t xml:space="preserve"> </w:t>
      </w:r>
      <w:r w:rsidRPr="0022430D">
        <w:rPr>
          <w:sz w:val="28"/>
          <w:szCs w:val="28"/>
          <w:lang w:val="uk-UA"/>
        </w:rPr>
        <w:t>ма</w:t>
      </w:r>
      <w:r w:rsidR="00103D8A" w:rsidRPr="0022430D">
        <w:rPr>
          <w:sz w:val="28"/>
          <w:szCs w:val="28"/>
          <w:lang w:val="uk-UA"/>
        </w:rPr>
        <w:t>ють</w:t>
      </w:r>
      <w:r w:rsidRPr="0022430D">
        <w:rPr>
          <w:sz w:val="28"/>
          <w:szCs w:val="28"/>
          <w:lang w:val="uk-UA"/>
        </w:rPr>
        <w:t xml:space="preserve"> об'єктивно і вчасно розглянути заяву, перевірити викладені у ній факти та прийняти рішення відповідно до чинного законодавства і забезпечити його виконання, повідомити письмово у встановлені цими Правилами строки про наслідки розгляду заяви.</w:t>
      </w:r>
      <w:bookmarkStart w:id="12" w:name="n68"/>
      <w:bookmarkStart w:id="13" w:name="n177"/>
      <w:bookmarkStart w:id="14" w:name="n69"/>
      <w:bookmarkEnd w:id="12"/>
      <w:bookmarkEnd w:id="13"/>
      <w:bookmarkEnd w:id="14"/>
    </w:p>
    <w:p w14:paraId="7BDE64EB" w14:textId="77777777" w:rsidR="000E1F24" w:rsidRPr="0022430D" w:rsidRDefault="000E1F24" w:rsidP="000E1F24">
      <w:pPr>
        <w:pStyle w:val="rvps2"/>
        <w:shd w:val="clear" w:color="auto" w:fill="FFFFFF"/>
        <w:spacing w:after="0" w:afterAutospacing="0"/>
        <w:ind w:firstLine="720"/>
        <w:jc w:val="both"/>
        <w:rPr>
          <w:sz w:val="28"/>
          <w:szCs w:val="28"/>
          <w:lang w:val="uk-UA"/>
        </w:rPr>
      </w:pPr>
    </w:p>
    <w:p w14:paraId="1DD296E4" w14:textId="17339B83" w:rsidR="000E1F24" w:rsidRPr="0022430D" w:rsidRDefault="000E1F24" w:rsidP="000E1F24">
      <w:pPr>
        <w:pStyle w:val="rvps2"/>
        <w:shd w:val="clear" w:color="auto" w:fill="FFFFFF"/>
        <w:spacing w:after="0" w:afterAutospacing="0"/>
        <w:ind w:firstLine="720"/>
        <w:jc w:val="both"/>
        <w:rPr>
          <w:sz w:val="28"/>
          <w:szCs w:val="28"/>
          <w:lang w:val="uk-UA"/>
        </w:rPr>
      </w:pPr>
      <w:r w:rsidRPr="0022430D">
        <w:rPr>
          <w:sz w:val="28"/>
          <w:szCs w:val="28"/>
          <w:lang w:val="uk-UA"/>
        </w:rPr>
        <w:t>8.2.3.</w:t>
      </w:r>
      <w:r w:rsidRPr="0022430D">
        <w:rPr>
          <w:sz w:val="28"/>
          <w:szCs w:val="28"/>
        </w:rPr>
        <w:t xml:space="preserve"> </w:t>
      </w:r>
      <w:r w:rsidRPr="0022430D">
        <w:rPr>
          <w:sz w:val="28"/>
          <w:szCs w:val="28"/>
          <w:lang w:val="uk-UA"/>
        </w:rPr>
        <w:t xml:space="preserve">Якщо </w:t>
      </w:r>
      <w:r w:rsidR="00103D8A" w:rsidRPr="0022430D">
        <w:rPr>
          <w:sz w:val="28"/>
          <w:szCs w:val="28"/>
          <w:lang w:val="uk-UA"/>
        </w:rPr>
        <w:t xml:space="preserve">заява </w:t>
      </w:r>
      <w:r w:rsidRPr="0022430D">
        <w:rPr>
          <w:sz w:val="28"/>
          <w:szCs w:val="28"/>
          <w:lang w:val="uk-UA"/>
        </w:rPr>
        <w:t>не містить необхідної інформації (документів) для прийняття обґрунтованого рішення, учасник роздрібного ринку</w:t>
      </w:r>
      <w:r w:rsidR="00103D8A" w:rsidRPr="0022430D">
        <w:rPr>
          <w:sz w:val="28"/>
          <w:szCs w:val="28"/>
          <w:lang w:val="uk-UA"/>
        </w:rPr>
        <w:t>,</w:t>
      </w:r>
      <w:r w:rsidRPr="0022430D">
        <w:rPr>
          <w:sz w:val="28"/>
          <w:szCs w:val="28"/>
          <w:lang w:val="uk-UA"/>
        </w:rPr>
        <w:t xml:space="preserve"> може у строк не більше 5 календарних днів звернутися:</w:t>
      </w:r>
    </w:p>
    <w:p w14:paraId="3E6ADF86" w14:textId="72257E09" w:rsidR="000E1F24" w:rsidRPr="0022430D" w:rsidRDefault="000E1F24" w:rsidP="000E1F24">
      <w:pPr>
        <w:pStyle w:val="rvps2"/>
        <w:shd w:val="clear" w:color="auto" w:fill="FFFFFF"/>
        <w:spacing w:after="0" w:afterAutospacing="0"/>
        <w:ind w:firstLine="720"/>
        <w:jc w:val="both"/>
        <w:rPr>
          <w:sz w:val="28"/>
          <w:szCs w:val="28"/>
          <w:lang w:val="uk-UA"/>
        </w:rPr>
      </w:pPr>
      <w:r w:rsidRPr="0022430D">
        <w:rPr>
          <w:sz w:val="28"/>
          <w:szCs w:val="28"/>
          <w:lang w:val="uk-UA"/>
        </w:rPr>
        <w:t xml:space="preserve">до </w:t>
      </w:r>
      <w:r w:rsidR="00103D8A" w:rsidRPr="0022430D">
        <w:rPr>
          <w:sz w:val="28"/>
          <w:szCs w:val="28"/>
          <w:lang w:val="uk-UA"/>
        </w:rPr>
        <w:t>споживача (</w:t>
      </w:r>
      <w:r w:rsidRPr="0022430D">
        <w:rPr>
          <w:sz w:val="28"/>
          <w:szCs w:val="28"/>
          <w:lang w:val="uk-UA"/>
        </w:rPr>
        <w:t>заявника</w:t>
      </w:r>
      <w:r w:rsidR="00103D8A" w:rsidRPr="0022430D">
        <w:rPr>
          <w:sz w:val="28"/>
          <w:szCs w:val="28"/>
          <w:lang w:val="uk-UA"/>
        </w:rPr>
        <w:t>)</w:t>
      </w:r>
      <w:r w:rsidRPr="0022430D">
        <w:rPr>
          <w:sz w:val="28"/>
          <w:szCs w:val="28"/>
          <w:lang w:val="uk-UA"/>
        </w:rPr>
        <w:t>, з метою отримання додаткової інформації (документ</w:t>
      </w:r>
      <w:r w:rsidR="005F578A" w:rsidRPr="0022430D">
        <w:rPr>
          <w:sz w:val="28"/>
          <w:szCs w:val="28"/>
          <w:lang w:val="uk-UA"/>
        </w:rPr>
        <w:t>ів</w:t>
      </w:r>
      <w:r w:rsidRPr="0022430D">
        <w:rPr>
          <w:sz w:val="28"/>
          <w:szCs w:val="28"/>
          <w:lang w:val="uk-UA"/>
        </w:rPr>
        <w:t>), проведення оплати за послуги тощо;</w:t>
      </w:r>
    </w:p>
    <w:p w14:paraId="22B80FD6" w14:textId="77777777" w:rsidR="000E1F24" w:rsidRPr="0022430D" w:rsidRDefault="000E1F24" w:rsidP="000E1F24">
      <w:pPr>
        <w:pStyle w:val="rvps2"/>
        <w:shd w:val="clear" w:color="auto" w:fill="FFFFFF"/>
        <w:spacing w:after="0" w:afterAutospacing="0"/>
        <w:ind w:firstLine="720"/>
        <w:jc w:val="both"/>
        <w:rPr>
          <w:sz w:val="28"/>
          <w:szCs w:val="28"/>
          <w:lang w:val="uk-UA"/>
        </w:rPr>
      </w:pPr>
      <w:r w:rsidRPr="0022430D">
        <w:rPr>
          <w:sz w:val="28"/>
          <w:szCs w:val="28"/>
          <w:lang w:val="uk-UA"/>
        </w:rPr>
        <w:t>до іншого учасника роздрібного ринку, щодо здійснення таким учасником, в межах строків визначених законодавством, дій та/або надання необхідної інформації.</w:t>
      </w:r>
    </w:p>
    <w:p w14:paraId="0A4445B5" w14:textId="77777777" w:rsidR="000E1F24" w:rsidRPr="0022430D" w:rsidRDefault="000E1F24" w:rsidP="000E1F24">
      <w:pPr>
        <w:pStyle w:val="rvps2"/>
        <w:shd w:val="clear" w:color="auto" w:fill="FFFFFF"/>
        <w:spacing w:after="0" w:afterAutospacing="0"/>
        <w:ind w:firstLine="720"/>
        <w:jc w:val="both"/>
        <w:rPr>
          <w:sz w:val="28"/>
          <w:szCs w:val="28"/>
          <w:lang w:val="uk-UA"/>
        </w:rPr>
      </w:pPr>
    </w:p>
    <w:p w14:paraId="7832F6BC" w14:textId="5629807E" w:rsidR="000E1F24" w:rsidRPr="0022430D" w:rsidRDefault="000E1F24" w:rsidP="000E1F24">
      <w:pPr>
        <w:pStyle w:val="rvps2"/>
        <w:shd w:val="clear" w:color="auto" w:fill="FFFFFF"/>
        <w:spacing w:after="0" w:afterAutospacing="0"/>
        <w:ind w:firstLine="720"/>
        <w:jc w:val="both"/>
        <w:rPr>
          <w:sz w:val="28"/>
          <w:szCs w:val="28"/>
          <w:lang w:val="uk-UA"/>
        </w:rPr>
      </w:pPr>
      <w:r w:rsidRPr="0022430D">
        <w:rPr>
          <w:sz w:val="28"/>
          <w:szCs w:val="28"/>
          <w:lang w:val="uk-UA"/>
        </w:rPr>
        <w:t xml:space="preserve">8.2.4. У разі ненадання </w:t>
      </w:r>
      <w:r w:rsidR="00103D8A" w:rsidRPr="0022430D">
        <w:rPr>
          <w:sz w:val="28"/>
          <w:szCs w:val="28"/>
          <w:lang w:val="uk-UA"/>
        </w:rPr>
        <w:t>споживачем (</w:t>
      </w:r>
      <w:r w:rsidRPr="0022430D">
        <w:rPr>
          <w:sz w:val="28"/>
          <w:szCs w:val="28"/>
          <w:lang w:val="uk-UA"/>
        </w:rPr>
        <w:t>заявником</w:t>
      </w:r>
      <w:r w:rsidR="00103D8A" w:rsidRPr="0022430D">
        <w:rPr>
          <w:sz w:val="28"/>
          <w:szCs w:val="28"/>
          <w:lang w:val="uk-UA"/>
        </w:rPr>
        <w:t>)</w:t>
      </w:r>
      <w:r w:rsidRPr="0022430D">
        <w:rPr>
          <w:sz w:val="28"/>
          <w:szCs w:val="28"/>
          <w:lang w:val="uk-UA"/>
        </w:rPr>
        <w:t>, пояснень щодо обставин, зазначених у заяві, учасник роздрібного ринку</w:t>
      </w:r>
      <w:r w:rsidR="00100A97" w:rsidRPr="0022430D">
        <w:rPr>
          <w:sz w:val="28"/>
          <w:szCs w:val="28"/>
          <w:lang w:val="uk-UA"/>
        </w:rPr>
        <w:t xml:space="preserve"> </w:t>
      </w:r>
      <w:r w:rsidRPr="0022430D">
        <w:rPr>
          <w:sz w:val="28"/>
          <w:szCs w:val="28"/>
          <w:lang w:val="uk-UA"/>
        </w:rPr>
        <w:t xml:space="preserve">має надати </w:t>
      </w:r>
      <w:r w:rsidR="00103D8A" w:rsidRPr="0022430D">
        <w:rPr>
          <w:sz w:val="28"/>
          <w:szCs w:val="28"/>
          <w:lang w:val="uk-UA"/>
        </w:rPr>
        <w:t>споживачу (</w:t>
      </w:r>
      <w:r w:rsidRPr="0022430D">
        <w:rPr>
          <w:sz w:val="28"/>
          <w:szCs w:val="28"/>
          <w:lang w:val="uk-UA"/>
        </w:rPr>
        <w:t>заявнику</w:t>
      </w:r>
      <w:r w:rsidR="00103D8A" w:rsidRPr="0022430D">
        <w:rPr>
          <w:sz w:val="28"/>
          <w:szCs w:val="28"/>
          <w:lang w:val="uk-UA"/>
        </w:rPr>
        <w:t>)</w:t>
      </w:r>
      <w:r w:rsidRPr="0022430D">
        <w:rPr>
          <w:sz w:val="28"/>
          <w:szCs w:val="28"/>
          <w:lang w:val="uk-UA"/>
        </w:rPr>
        <w:t xml:space="preserve"> роз'яснення (відповідь) виходячи з наявної у нього інформації. Ненадання заявником додаткової інформації не є підставою для відмови у розгляді </w:t>
      </w:r>
      <w:r w:rsidR="009E1B28" w:rsidRPr="0022430D">
        <w:rPr>
          <w:sz w:val="28"/>
          <w:szCs w:val="28"/>
          <w:lang w:val="uk-UA"/>
        </w:rPr>
        <w:t>заяви</w:t>
      </w:r>
      <w:r w:rsidRPr="0022430D">
        <w:rPr>
          <w:sz w:val="28"/>
          <w:szCs w:val="28"/>
          <w:lang w:val="uk-UA"/>
        </w:rPr>
        <w:t>.</w:t>
      </w:r>
    </w:p>
    <w:p w14:paraId="56307D29" w14:textId="611AEA07" w:rsidR="000E1F24" w:rsidRPr="0022430D" w:rsidRDefault="000E1F24" w:rsidP="000E1F24">
      <w:pPr>
        <w:pStyle w:val="rvps2"/>
        <w:shd w:val="clear" w:color="auto" w:fill="FFFFFF"/>
        <w:spacing w:after="0" w:afterAutospacing="0"/>
        <w:ind w:firstLine="720"/>
        <w:jc w:val="both"/>
        <w:rPr>
          <w:sz w:val="28"/>
          <w:szCs w:val="28"/>
          <w:lang w:val="uk-UA"/>
        </w:rPr>
      </w:pPr>
      <w:r w:rsidRPr="0022430D">
        <w:rPr>
          <w:sz w:val="28"/>
          <w:szCs w:val="28"/>
          <w:lang w:val="uk-UA"/>
        </w:rPr>
        <w:lastRenderedPageBreak/>
        <w:t>Відповідь за результатами розгляду заяви в обов’язковому порядку надається тим учасником роздрібного ринку, який отримав цю заяву і до компетенції якого входить вирішення порушених у заяві питань, за підписом керівника або особи, яка виконує його обов’язки.</w:t>
      </w:r>
    </w:p>
    <w:p w14:paraId="1D3E7945" w14:textId="057DBFE6" w:rsidR="000E1F24" w:rsidRPr="0022430D" w:rsidRDefault="00FA48D8" w:rsidP="000E1F24">
      <w:pPr>
        <w:pStyle w:val="rvps2"/>
        <w:shd w:val="clear" w:color="auto" w:fill="FFFFFF"/>
        <w:spacing w:after="0" w:afterAutospacing="0"/>
        <w:ind w:firstLine="720"/>
        <w:jc w:val="both"/>
        <w:rPr>
          <w:strike/>
          <w:sz w:val="28"/>
          <w:szCs w:val="28"/>
          <w:lang w:val="uk-UA"/>
        </w:rPr>
      </w:pPr>
      <w:bookmarkStart w:id="15" w:name="n70"/>
      <w:bookmarkEnd w:id="15"/>
      <w:r w:rsidRPr="0022430D">
        <w:rPr>
          <w:sz w:val="28"/>
          <w:szCs w:val="28"/>
          <w:lang w:val="uk-UA"/>
        </w:rPr>
        <w:t xml:space="preserve">Відповідь </w:t>
      </w:r>
      <w:r w:rsidR="000E1F24" w:rsidRPr="0022430D">
        <w:rPr>
          <w:sz w:val="28"/>
          <w:szCs w:val="28"/>
          <w:lang w:val="uk-UA"/>
        </w:rPr>
        <w:t xml:space="preserve">направляється </w:t>
      </w:r>
      <w:r w:rsidRPr="0022430D">
        <w:rPr>
          <w:sz w:val="28"/>
          <w:szCs w:val="28"/>
          <w:lang w:val="uk-UA"/>
        </w:rPr>
        <w:t>споживачу (</w:t>
      </w:r>
      <w:r w:rsidR="000E1F24" w:rsidRPr="0022430D">
        <w:rPr>
          <w:bCs/>
          <w:sz w:val="28"/>
          <w:szCs w:val="28"/>
          <w:lang w:val="uk-UA"/>
        </w:rPr>
        <w:t>заявнику</w:t>
      </w:r>
      <w:r w:rsidRPr="0022430D">
        <w:rPr>
          <w:bCs/>
          <w:sz w:val="28"/>
          <w:szCs w:val="28"/>
          <w:lang w:val="uk-UA"/>
        </w:rPr>
        <w:t>)</w:t>
      </w:r>
      <w:r w:rsidR="000E1F24" w:rsidRPr="0022430D">
        <w:rPr>
          <w:sz w:val="28"/>
          <w:szCs w:val="28"/>
          <w:lang w:val="uk-UA"/>
        </w:rPr>
        <w:t xml:space="preserve"> в письмовій формі</w:t>
      </w:r>
      <w:r w:rsidR="00100A97" w:rsidRPr="0022430D">
        <w:rPr>
          <w:sz w:val="28"/>
          <w:szCs w:val="28"/>
          <w:lang w:val="uk-UA"/>
        </w:rPr>
        <w:t>.</w:t>
      </w:r>
      <w:r w:rsidR="000E1F24" w:rsidRPr="0022430D">
        <w:rPr>
          <w:sz w:val="28"/>
          <w:szCs w:val="28"/>
          <w:lang w:val="uk-UA"/>
        </w:rPr>
        <w:t xml:space="preserve"> </w:t>
      </w:r>
    </w:p>
    <w:p w14:paraId="00BF0AB6" w14:textId="77777777" w:rsidR="000E1F24" w:rsidRPr="0022430D" w:rsidRDefault="000E1F24" w:rsidP="000E1F24">
      <w:pPr>
        <w:ind w:firstLine="720"/>
        <w:jc w:val="both"/>
        <w:rPr>
          <w:sz w:val="28"/>
          <w:szCs w:val="28"/>
          <w:lang w:val="uk-UA"/>
        </w:rPr>
      </w:pPr>
    </w:p>
    <w:p w14:paraId="3C0A95E6" w14:textId="35E17EBA" w:rsidR="000E1F24" w:rsidRPr="0022430D" w:rsidRDefault="000E1F24" w:rsidP="000E1F24">
      <w:pPr>
        <w:ind w:firstLine="720"/>
        <w:jc w:val="both"/>
        <w:rPr>
          <w:sz w:val="28"/>
          <w:szCs w:val="28"/>
          <w:lang w:val="uk-UA" w:eastAsia="en-GB" w:bidi="he-IL"/>
        </w:rPr>
      </w:pPr>
      <w:r w:rsidRPr="0022430D">
        <w:rPr>
          <w:sz w:val="28"/>
          <w:szCs w:val="28"/>
          <w:lang w:val="uk-UA"/>
        </w:rPr>
        <w:t xml:space="preserve">8.2.5. </w:t>
      </w:r>
      <w:r w:rsidRPr="0022430D">
        <w:rPr>
          <w:sz w:val="28"/>
          <w:szCs w:val="28"/>
          <w:lang w:val="uk-UA" w:eastAsia="en-GB" w:bidi="he-IL"/>
        </w:rPr>
        <w:t>Якщо споживач</w:t>
      </w:r>
      <w:r w:rsidR="00FA48D8" w:rsidRPr="0022430D">
        <w:rPr>
          <w:sz w:val="28"/>
          <w:szCs w:val="28"/>
          <w:lang w:val="uk-UA" w:eastAsia="en-GB" w:bidi="he-IL"/>
        </w:rPr>
        <w:t xml:space="preserve"> (заявник)</w:t>
      </w:r>
      <w:r w:rsidRPr="0022430D">
        <w:rPr>
          <w:sz w:val="28"/>
          <w:szCs w:val="28"/>
          <w:lang w:val="uk-UA" w:eastAsia="en-GB" w:bidi="he-IL"/>
        </w:rPr>
        <w:t xml:space="preserve"> не згоден з </w:t>
      </w:r>
      <w:r w:rsidR="00FA48D8" w:rsidRPr="0022430D">
        <w:rPr>
          <w:sz w:val="28"/>
          <w:szCs w:val="28"/>
          <w:lang w:val="uk-UA" w:eastAsia="en-GB" w:bidi="he-IL"/>
        </w:rPr>
        <w:t>отриманою відповіддю</w:t>
      </w:r>
      <w:r w:rsidRPr="0022430D">
        <w:rPr>
          <w:sz w:val="28"/>
          <w:szCs w:val="28"/>
          <w:lang w:val="uk-UA" w:eastAsia="en-GB" w:bidi="he-IL"/>
        </w:rPr>
        <w:t xml:space="preserve"> </w:t>
      </w:r>
      <w:r w:rsidR="00FA48D8" w:rsidRPr="0022430D">
        <w:rPr>
          <w:sz w:val="28"/>
          <w:szCs w:val="28"/>
          <w:lang w:val="uk-UA" w:eastAsia="en-GB" w:bidi="he-IL"/>
        </w:rPr>
        <w:t>він може звернутися з</w:t>
      </w:r>
      <w:r w:rsidR="00100A97" w:rsidRPr="0022430D">
        <w:rPr>
          <w:sz w:val="28"/>
          <w:szCs w:val="28"/>
          <w:lang w:val="uk-UA" w:eastAsia="en-GB" w:bidi="he-IL"/>
        </w:rPr>
        <w:t>і</w:t>
      </w:r>
      <w:r w:rsidR="00FA48D8" w:rsidRPr="0022430D">
        <w:rPr>
          <w:sz w:val="28"/>
          <w:szCs w:val="28"/>
          <w:lang w:val="uk-UA" w:eastAsia="en-GB" w:bidi="he-IL"/>
        </w:rPr>
        <w:t xml:space="preserve"> </w:t>
      </w:r>
      <w:r w:rsidRPr="0022430D">
        <w:rPr>
          <w:sz w:val="28"/>
          <w:szCs w:val="28"/>
          <w:lang w:val="uk-UA" w:eastAsia="en-GB" w:bidi="he-IL"/>
        </w:rPr>
        <w:t>скарг</w:t>
      </w:r>
      <w:r w:rsidR="00FA48D8" w:rsidRPr="0022430D">
        <w:rPr>
          <w:sz w:val="28"/>
          <w:szCs w:val="28"/>
          <w:lang w:val="uk-UA" w:eastAsia="en-GB" w:bidi="he-IL"/>
        </w:rPr>
        <w:t>ою</w:t>
      </w:r>
      <w:r w:rsidRPr="0022430D">
        <w:rPr>
          <w:sz w:val="28"/>
          <w:szCs w:val="28"/>
          <w:lang w:val="uk-UA" w:eastAsia="en-GB" w:bidi="he-IL"/>
        </w:rPr>
        <w:t xml:space="preserve"> до Центру захисту споживачів електричної енергії відповідного учасника роздрібного ринку.</w:t>
      </w:r>
    </w:p>
    <w:p w14:paraId="4B381678" w14:textId="77777777" w:rsidR="009E1B28" w:rsidRPr="0022430D" w:rsidRDefault="009E1B28" w:rsidP="000E1F24">
      <w:pPr>
        <w:ind w:firstLine="720"/>
        <w:jc w:val="both"/>
        <w:rPr>
          <w:sz w:val="28"/>
          <w:szCs w:val="28"/>
          <w:lang w:val="uk-UA" w:eastAsia="en-GB" w:bidi="he-IL"/>
        </w:rPr>
      </w:pPr>
    </w:p>
    <w:p w14:paraId="20888AFE" w14:textId="071E1089" w:rsidR="000E1F24" w:rsidRPr="0022430D" w:rsidRDefault="000E1F24" w:rsidP="009E1B28">
      <w:pPr>
        <w:ind w:firstLine="720"/>
        <w:jc w:val="center"/>
        <w:rPr>
          <w:rFonts w:eastAsia="Calibri"/>
          <w:b/>
          <w:bCs/>
          <w:sz w:val="28"/>
          <w:szCs w:val="28"/>
          <w:lang w:val="uk-UA" w:eastAsia="en-US"/>
        </w:rPr>
      </w:pPr>
      <w:r w:rsidRPr="0022430D">
        <w:rPr>
          <w:rFonts w:eastAsia="Calibri"/>
          <w:b/>
          <w:bCs/>
          <w:sz w:val="28"/>
          <w:szCs w:val="28"/>
          <w:lang w:val="uk-UA" w:eastAsia="en-US"/>
        </w:rPr>
        <w:t>8.3. Процедура розгляду скарг</w:t>
      </w:r>
    </w:p>
    <w:p w14:paraId="31490286" w14:textId="77777777" w:rsidR="000E1F24" w:rsidRPr="0022430D" w:rsidRDefault="000E1F24" w:rsidP="000E1F24">
      <w:pPr>
        <w:ind w:firstLine="720"/>
        <w:jc w:val="both"/>
        <w:rPr>
          <w:rFonts w:eastAsia="Calibri"/>
          <w:bCs/>
          <w:sz w:val="28"/>
          <w:szCs w:val="28"/>
          <w:lang w:val="uk-UA" w:eastAsia="en-US"/>
        </w:rPr>
      </w:pPr>
    </w:p>
    <w:p w14:paraId="2D354500" w14:textId="2DC4B400" w:rsidR="00CB0BAB" w:rsidRPr="0022430D" w:rsidRDefault="000E1F24" w:rsidP="00CB0BAB">
      <w:pPr>
        <w:shd w:val="clear" w:color="auto" w:fill="FFFFFF"/>
        <w:ind w:firstLine="851"/>
        <w:jc w:val="both"/>
        <w:rPr>
          <w:rFonts w:eastAsia="Calibri"/>
          <w:sz w:val="28"/>
          <w:szCs w:val="28"/>
          <w:lang w:val="uk-UA" w:eastAsia="uk-UA"/>
        </w:rPr>
      </w:pPr>
      <w:r w:rsidRPr="0022430D">
        <w:rPr>
          <w:rFonts w:eastAsia="Calibri"/>
          <w:sz w:val="28"/>
          <w:szCs w:val="28"/>
          <w:lang w:val="uk-UA" w:eastAsia="en-US"/>
        </w:rPr>
        <w:t xml:space="preserve">8.3.1. </w:t>
      </w:r>
      <w:r w:rsidR="00CB0BAB" w:rsidRPr="0022430D">
        <w:rPr>
          <w:rFonts w:eastAsia="Calibri"/>
          <w:sz w:val="28"/>
          <w:szCs w:val="28"/>
          <w:lang w:val="uk-UA" w:eastAsia="en-US"/>
        </w:rPr>
        <w:t>Споживач (з</w:t>
      </w:r>
      <w:r w:rsidRPr="0022430D">
        <w:rPr>
          <w:rFonts w:eastAsia="Calibri"/>
          <w:bCs/>
          <w:sz w:val="28"/>
          <w:szCs w:val="28"/>
          <w:lang w:val="uk-UA" w:eastAsia="en-US"/>
        </w:rPr>
        <w:t>аявник</w:t>
      </w:r>
      <w:r w:rsidR="00CB0BAB" w:rsidRPr="0022430D">
        <w:rPr>
          <w:rFonts w:eastAsia="Calibri"/>
          <w:sz w:val="28"/>
          <w:szCs w:val="28"/>
          <w:lang w:val="uk-UA" w:eastAsia="en-US"/>
        </w:rPr>
        <w:t xml:space="preserve">) </w:t>
      </w:r>
      <w:r w:rsidRPr="0022430D">
        <w:rPr>
          <w:rFonts w:eastAsia="Calibri"/>
          <w:sz w:val="28"/>
          <w:szCs w:val="28"/>
          <w:lang w:val="uk-UA" w:eastAsia="en-US"/>
        </w:rPr>
        <w:t xml:space="preserve">має право звернутись до </w:t>
      </w:r>
      <w:r w:rsidR="00DC0E09" w:rsidRPr="0022430D">
        <w:rPr>
          <w:rFonts w:eastAsia="Calibri"/>
          <w:sz w:val="28"/>
          <w:szCs w:val="28"/>
          <w:lang w:val="uk-UA" w:eastAsia="en-US"/>
        </w:rPr>
        <w:t xml:space="preserve">учасника роздрібного ринку, </w:t>
      </w:r>
      <w:r w:rsidRPr="0022430D">
        <w:rPr>
          <w:rFonts w:eastAsia="Calibri"/>
          <w:sz w:val="28"/>
          <w:szCs w:val="28"/>
          <w:lang w:val="uk-UA" w:eastAsia="en-US"/>
        </w:rPr>
        <w:t>Центру захисту споживачів електричної енергії відповідного учасника роздрібного</w:t>
      </w:r>
      <w:r w:rsidR="0046763A" w:rsidRPr="0022430D">
        <w:rPr>
          <w:rFonts w:eastAsia="Calibri"/>
          <w:sz w:val="28"/>
          <w:szCs w:val="28"/>
          <w:lang w:val="uk-UA" w:eastAsia="en-US"/>
        </w:rPr>
        <w:t xml:space="preserve"> ринку</w:t>
      </w:r>
      <w:r w:rsidR="00CB0BAB" w:rsidRPr="0022430D">
        <w:rPr>
          <w:rFonts w:eastAsia="Calibri"/>
          <w:sz w:val="28"/>
          <w:szCs w:val="28"/>
          <w:lang w:val="uk-UA" w:eastAsia="en-US"/>
        </w:rPr>
        <w:t>,</w:t>
      </w:r>
      <w:r w:rsidRPr="0022430D">
        <w:rPr>
          <w:rFonts w:eastAsia="Calibri"/>
          <w:sz w:val="28"/>
          <w:szCs w:val="28"/>
          <w:lang w:val="uk-UA" w:eastAsia="en-US"/>
        </w:rPr>
        <w:t xml:space="preserve"> </w:t>
      </w:r>
      <w:r w:rsidR="00CB0BAB" w:rsidRPr="0022430D">
        <w:rPr>
          <w:rFonts w:eastAsia="Calibri"/>
          <w:sz w:val="28"/>
          <w:szCs w:val="28"/>
          <w:lang w:val="uk-UA" w:eastAsia="en-US"/>
        </w:rPr>
        <w:t xml:space="preserve">до </w:t>
      </w:r>
      <w:bookmarkStart w:id="16" w:name="_Hlk172555527"/>
      <w:r w:rsidR="00CB0BAB" w:rsidRPr="0022430D">
        <w:rPr>
          <w:sz w:val="28"/>
          <w:szCs w:val="28"/>
          <w:lang w:val="uk-UA"/>
        </w:rPr>
        <w:t>суб’єкта, що належ</w:t>
      </w:r>
      <w:r w:rsidR="00DC0E09" w:rsidRPr="0022430D">
        <w:rPr>
          <w:sz w:val="28"/>
          <w:szCs w:val="28"/>
          <w:lang w:val="uk-UA"/>
        </w:rPr>
        <w:t>и</w:t>
      </w:r>
      <w:r w:rsidR="00CB0BAB" w:rsidRPr="0022430D">
        <w:rPr>
          <w:sz w:val="28"/>
          <w:szCs w:val="28"/>
          <w:lang w:val="uk-UA"/>
        </w:rPr>
        <w:t>ть до особливої групи споживачів,</w:t>
      </w:r>
      <w:bookmarkEnd w:id="16"/>
      <w:r w:rsidR="00CB0BAB" w:rsidRPr="0022430D">
        <w:rPr>
          <w:sz w:val="28"/>
          <w:szCs w:val="28"/>
          <w:lang w:val="uk-UA"/>
        </w:rPr>
        <w:t xml:space="preserve"> </w:t>
      </w:r>
      <w:r w:rsidRPr="0022430D">
        <w:rPr>
          <w:rFonts w:eastAsia="Calibri"/>
          <w:sz w:val="28"/>
          <w:szCs w:val="28"/>
          <w:lang w:val="uk-UA" w:eastAsia="en-US"/>
        </w:rPr>
        <w:t>зі скаргою</w:t>
      </w:r>
      <w:r w:rsidR="00CB0BAB" w:rsidRPr="0022430D">
        <w:rPr>
          <w:rFonts w:eastAsia="Calibri"/>
          <w:sz w:val="28"/>
          <w:szCs w:val="28"/>
          <w:lang w:val="uk-UA" w:eastAsia="uk-UA"/>
        </w:rPr>
        <w:t xml:space="preserve"> на дії (бездіяльність) чи рішення (лист-відмова, лист-роз’яснення, акт про порушення, повідомлення тощо)</w:t>
      </w:r>
      <w:r w:rsidR="00DC0E09" w:rsidRPr="0022430D">
        <w:rPr>
          <w:lang w:val="uk-UA"/>
        </w:rPr>
        <w:t xml:space="preserve"> </w:t>
      </w:r>
      <w:r w:rsidR="00DC0E09" w:rsidRPr="0022430D">
        <w:rPr>
          <w:rFonts w:eastAsia="Calibri"/>
          <w:sz w:val="28"/>
          <w:szCs w:val="28"/>
          <w:lang w:val="uk-UA" w:eastAsia="uk-UA"/>
        </w:rPr>
        <w:t>учасника роздрібного ринку</w:t>
      </w:r>
      <w:r w:rsidR="00100A97" w:rsidRPr="0022430D">
        <w:rPr>
          <w:rFonts w:eastAsia="Calibri"/>
          <w:sz w:val="28"/>
          <w:szCs w:val="28"/>
          <w:lang w:val="uk-UA" w:eastAsia="uk-UA"/>
        </w:rPr>
        <w:t xml:space="preserve"> або</w:t>
      </w:r>
      <w:r w:rsidR="00DC0E09" w:rsidRPr="0022430D">
        <w:rPr>
          <w:rFonts w:eastAsia="Calibri"/>
          <w:sz w:val="28"/>
          <w:szCs w:val="28"/>
          <w:lang w:val="uk-UA" w:eastAsia="uk-UA"/>
        </w:rPr>
        <w:t xml:space="preserve"> суб’єкта, що належить до особливої групи споживачів,</w:t>
      </w:r>
      <w:r w:rsidR="00CB0BAB" w:rsidRPr="0022430D">
        <w:rPr>
          <w:rFonts w:eastAsia="Calibri"/>
          <w:sz w:val="28"/>
          <w:szCs w:val="28"/>
          <w:lang w:val="uk-UA" w:eastAsia="uk-UA"/>
        </w:rPr>
        <w:t xml:space="preserve"> з вимогою про поновлення його порушених прав та законних інтересів з наданням документів (копій документів засвідчених належним чином), що підтверджують обставини викладені у скарзі. </w:t>
      </w:r>
    </w:p>
    <w:p w14:paraId="49AFEBAD" w14:textId="77777777" w:rsidR="003A6549" w:rsidRPr="0022430D" w:rsidRDefault="003A6549" w:rsidP="005346B4">
      <w:pPr>
        <w:ind w:firstLine="720"/>
        <w:jc w:val="both"/>
        <w:rPr>
          <w:rFonts w:eastAsia="Calibri"/>
          <w:sz w:val="28"/>
          <w:szCs w:val="28"/>
          <w:lang w:val="uk-UA" w:eastAsia="en-US"/>
        </w:rPr>
      </w:pPr>
    </w:p>
    <w:p w14:paraId="0FD00637" w14:textId="30A9E40B" w:rsidR="000E1F24" w:rsidRPr="0022430D" w:rsidRDefault="000E1F24" w:rsidP="005346B4">
      <w:pPr>
        <w:ind w:firstLine="720"/>
        <w:jc w:val="both"/>
        <w:rPr>
          <w:rFonts w:eastAsia="Calibri"/>
          <w:sz w:val="28"/>
          <w:szCs w:val="28"/>
          <w:lang w:val="uk-UA" w:eastAsia="en-US"/>
        </w:rPr>
      </w:pPr>
      <w:r w:rsidRPr="0022430D">
        <w:rPr>
          <w:rFonts w:eastAsia="Calibri"/>
          <w:sz w:val="28"/>
          <w:szCs w:val="28"/>
          <w:lang w:val="uk-UA" w:eastAsia="en-US"/>
        </w:rPr>
        <w:t xml:space="preserve">8.3.2. Центр захист споживачів електричної енергії розглядає надану </w:t>
      </w:r>
      <w:r w:rsidR="003A6549" w:rsidRPr="0022430D">
        <w:rPr>
          <w:rFonts w:eastAsia="Calibri"/>
          <w:sz w:val="28"/>
          <w:szCs w:val="28"/>
          <w:lang w:val="uk-UA" w:eastAsia="en-US"/>
        </w:rPr>
        <w:t>споживачем (</w:t>
      </w:r>
      <w:r w:rsidRPr="0022430D">
        <w:rPr>
          <w:rFonts w:eastAsia="Calibri"/>
          <w:sz w:val="28"/>
          <w:szCs w:val="28"/>
          <w:lang w:val="uk-UA" w:eastAsia="en-US"/>
        </w:rPr>
        <w:t>заявником</w:t>
      </w:r>
      <w:r w:rsidR="003A6549" w:rsidRPr="0022430D">
        <w:rPr>
          <w:rFonts w:eastAsia="Calibri"/>
          <w:sz w:val="28"/>
          <w:szCs w:val="28"/>
          <w:lang w:val="uk-UA" w:eastAsia="en-US"/>
        </w:rPr>
        <w:t>),</w:t>
      </w:r>
      <w:r w:rsidRPr="0022430D">
        <w:rPr>
          <w:rFonts w:eastAsia="Calibri"/>
          <w:sz w:val="28"/>
          <w:szCs w:val="28"/>
          <w:lang w:val="uk-UA" w:eastAsia="en-US"/>
        </w:rPr>
        <w:t xml:space="preserve"> оформлену належним чином</w:t>
      </w:r>
      <w:r w:rsidR="003A6549" w:rsidRPr="0022430D">
        <w:rPr>
          <w:rFonts w:eastAsia="Calibri"/>
          <w:sz w:val="28"/>
          <w:szCs w:val="28"/>
          <w:lang w:val="uk-UA" w:eastAsia="en-US"/>
        </w:rPr>
        <w:t>,</w:t>
      </w:r>
      <w:r w:rsidRPr="0022430D">
        <w:rPr>
          <w:rFonts w:eastAsia="Calibri"/>
          <w:sz w:val="28"/>
          <w:szCs w:val="28"/>
          <w:lang w:val="uk-UA" w:eastAsia="en-US"/>
        </w:rPr>
        <w:t xml:space="preserve"> скаргу у порядку</w:t>
      </w:r>
      <w:r w:rsidR="00C37CC3" w:rsidRPr="0022430D">
        <w:rPr>
          <w:rFonts w:eastAsia="Calibri"/>
          <w:sz w:val="28"/>
          <w:szCs w:val="28"/>
          <w:lang w:val="uk-UA" w:eastAsia="en-US"/>
        </w:rPr>
        <w:t>,</w:t>
      </w:r>
      <w:r w:rsidRPr="0022430D">
        <w:rPr>
          <w:rFonts w:eastAsia="Calibri"/>
          <w:sz w:val="28"/>
          <w:szCs w:val="28"/>
          <w:lang w:val="uk-UA" w:eastAsia="en-US"/>
        </w:rPr>
        <w:t xml:space="preserve"> визначеному </w:t>
      </w:r>
      <w:r w:rsidR="00C37CC3" w:rsidRPr="0022430D">
        <w:rPr>
          <w:rFonts w:eastAsia="Calibri"/>
          <w:bCs/>
          <w:sz w:val="28"/>
          <w:szCs w:val="28"/>
          <w:lang w:val="uk-UA" w:eastAsia="en-US"/>
        </w:rPr>
        <w:t xml:space="preserve">Положенням про центр захисту споживачів електричної енергії, що є </w:t>
      </w:r>
      <w:r w:rsidRPr="0022430D">
        <w:rPr>
          <w:rFonts w:eastAsia="Calibri"/>
          <w:sz w:val="28"/>
          <w:szCs w:val="28"/>
          <w:lang w:val="uk-UA" w:eastAsia="en-US"/>
        </w:rPr>
        <w:t>додатком 19 цих Правил.</w:t>
      </w:r>
    </w:p>
    <w:p w14:paraId="3A8B2E25" w14:textId="72F79525" w:rsidR="000E1F24" w:rsidRPr="0022430D" w:rsidRDefault="000E1F24" w:rsidP="000E1F24">
      <w:pPr>
        <w:ind w:firstLine="720"/>
        <w:jc w:val="both"/>
        <w:rPr>
          <w:rFonts w:eastAsia="Calibri"/>
          <w:sz w:val="28"/>
          <w:szCs w:val="28"/>
          <w:lang w:val="uk-UA" w:eastAsia="en-US"/>
        </w:rPr>
      </w:pPr>
      <w:r w:rsidRPr="0022430D">
        <w:rPr>
          <w:rFonts w:eastAsia="Calibri"/>
          <w:sz w:val="28"/>
          <w:szCs w:val="28"/>
          <w:lang w:val="uk-UA" w:eastAsia="en-US"/>
        </w:rPr>
        <w:t>Учасник</w:t>
      </w:r>
      <w:r w:rsidR="000D5311" w:rsidRPr="0022430D">
        <w:rPr>
          <w:rFonts w:eastAsia="Calibri"/>
          <w:sz w:val="28"/>
          <w:szCs w:val="28"/>
          <w:lang w:val="uk-UA" w:eastAsia="en-US"/>
        </w:rPr>
        <w:t>у</w:t>
      </w:r>
      <w:r w:rsidRPr="0022430D">
        <w:rPr>
          <w:rFonts w:eastAsia="Calibri"/>
          <w:sz w:val="28"/>
          <w:szCs w:val="28"/>
          <w:lang w:val="uk-UA" w:eastAsia="en-US"/>
        </w:rPr>
        <w:t xml:space="preserve"> роздрібного ринку, який обслуговує менше 100000 споживачів, створення центру захисту споживачів електричної енергії, не є обов'язковим. У такому разі функції центра захисту споживачів електричної енергії, покладаються на окремий структурний підрозділ (посадову особу) такого учасника роздрібного ринку.</w:t>
      </w:r>
    </w:p>
    <w:p w14:paraId="411329DA" w14:textId="77777777" w:rsidR="003A6549" w:rsidRPr="0022430D" w:rsidRDefault="003A6549" w:rsidP="000E1F24">
      <w:pPr>
        <w:ind w:firstLine="720"/>
        <w:jc w:val="both"/>
        <w:rPr>
          <w:rFonts w:eastAsia="Calibri"/>
          <w:sz w:val="28"/>
          <w:szCs w:val="28"/>
          <w:lang w:val="uk-UA" w:eastAsia="en-US"/>
        </w:rPr>
      </w:pPr>
      <w:bookmarkStart w:id="17" w:name="n3058"/>
      <w:bookmarkEnd w:id="17"/>
    </w:p>
    <w:p w14:paraId="0047A2D2" w14:textId="26C771D9" w:rsidR="003A6549" w:rsidRPr="0022430D" w:rsidRDefault="000E1F24" w:rsidP="00A67F60">
      <w:pPr>
        <w:shd w:val="clear" w:color="auto" w:fill="FFFFFF"/>
        <w:ind w:firstLine="851"/>
        <w:jc w:val="both"/>
        <w:rPr>
          <w:sz w:val="28"/>
          <w:szCs w:val="28"/>
          <w:lang w:val="uk-UA" w:eastAsia="uk-UA"/>
        </w:rPr>
      </w:pPr>
      <w:r w:rsidRPr="0022430D">
        <w:rPr>
          <w:rFonts w:eastAsia="Calibri"/>
          <w:sz w:val="28"/>
          <w:szCs w:val="28"/>
          <w:lang w:val="uk-UA" w:eastAsia="en-US"/>
        </w:rPr>
        <w:t>8.3.</w:t>
      </w:r>
      <w:r w:rsidR="000F75FE" w:rsidRPr="0022430D">
        <w:rPr>
          <w:rFonts w:eastAsia="Calibri"/>
          <w:sz w:val="28"/>
          <w:szCs w:val="28"/>
          <w:lang w:val="uk-UA" w:eastAsia="en-US"/>
        </w:rPr>
        <w:t>3</w:t>
      </w:r>
      <w:r w:rsidRPr="0022430D">
        <w:rPr>
          <w:rFonts w:eastAsia="Calibri"/>
          <w:sz w:val="28"/>
          <w:szCs w:val="28"/>
          <w:lang w:val="uk-UA" w:eastAsia="en-US"/>
        </w:rPr>
        <w:t xml:space="preserve">. </w:t>
      </w:r>
      <w:r w:rsidR="003A6549" w:rsidRPr="0022430D">
        <w:rPr>
          <w:sz w:val="28"/>
          <w:szCs w:val="28"/>
          <w:lang w:val="uk-UA" w:eastAsia="uk-UA"/>
        </w:rPr>
        <w:t xml:space="preserve">Скарга на дії (бездіяльність) учасника роздрібного ринку або </w:t>
      </w:r>
      <w:bookmarkStart w:id="18" w:name="_Hlk172555793"/>
      <w:r w:rsidR="003A6549" w:rsidRPr="0022430D">
        <w:rPr>
          <w:sz w:val="28"/>
          <w:szCs w:val="28"/>
          <w:lang w:val="uk-UA"/>
        </w:rPr>
        <w:t xml:space="preserve">суб’єкта, що належить до особливої групи споживачів, </w:t>
      </w:r>
      <w:bookmarkEnd w:id="18"/>
      <w:r w:rsidR="003A6549" w:rsidRPr="0022430D">
        <w:rPr>
          <w:sz w:val="28"/>
          <w:szCs w:val="28"/>
          <w:lang w:val="uk-UA" w:eastAsia="uk-UA"/>
        </w:rPr>
        <w:t>може бути подана заявником не пізніше одного місяця з дня коли с</w:t>
      </w:r>
      <w:r w:rsidR="00100A97" w:rsidRPr="0022430D">
        <w:rPr>
          <w:sz w:val="28"/>
          <w:szCs w:val="28"/>
          <w:lang w:val="uk-UA" w:eastAsia="uk-UA"/>
        </w:rPr>
        <w:t>п</w:t>
      </w:r>
      <w:r w:rsidR="003A6549" w:rsidRPr="0022430D">
        <w:rPr>
          <w:sz w:val="28"/>
          <w:szCs w:val="28"/>
          <w:lang w:val="uk-UA" w:eastAsia="uk-UA"/>
        </w:rPr>
        <w:t>оживачу (заявнику) стало відомо про порушення його прав та законних інтересів, спричинених такими діями (бездіяльністю).</w:t>
      </w:r>
    </w:p>
    <w:p w14:paraId="573DFB0D" w14:textId="53258592" w:rsidR="003A6549" w:rsidRPr="0022430D" w:rsidRDefault="003A6549" w:rsidP="00A67F60">
      <w:pPr>
        <w:shd w:val="clear" w:color="auto" w:fill="FFFFFF"/>
        <w:ind w:firstLine="851"/>
        <w:jc w:val="both"/>
        <w:rPr>
          <w:sz w:val="28"/>
          <w:szCs w:val="28"/>
          <w:lang w:val="uk-UA" w:eastAsia="uk-UA"/>
        </w:rPr>
      </w:pPr>
      <w:r w:rsidRPr="0022430D">
        <w:rPr>
          <w:sz w:val="28"/>
          <w:szCs w:val="28"/>
          <w:lang w:val="uk-UA" w:eastAsia="uk-UA"/>
        </w:rPr>
        <w:t>Скарга на рішення</w:t>
      </w:r>
      <w:r w:rsidRPr="0022430D">
        <w:rPr>
          <w:rFonts w:ascii="Calibri" w:eastAsia="Calibri" w:hAnsi="Calibri" w:cs="Calibri"/>
          <w:sz w:val="28"/>
          <w:szCs w:val="28"/>
          <w:lang w:val="uk-UA" w:eastAsia="uk-UA"/>
        </w:rPr>
        <w:t xml:space="preserve"> </w:t>
      </w:r>
      <w:r w:rsidRPr="0022430D">
        <w:rPr>
          <w:sz w:val="28"/>
          <w:szCs w:val="28"/>
          <w:lang w:val="uk-UA" w:eastAsia="uk-UA"/>
        </w:rPr>
        <w:t xml:space="preserve">учасника роздрібного ринку або </w:t>
      </w:r>
      <w:r w:rsidRPr="0022430D">
        <w:rPr>
          <w:sz w:val="28"/>
          <w:szCs w:val="28"/>
          <w:lang w:val="uk-UA"/>
        </w:rPr>
        <w:t>суб’єкта, що належить до особливої групи споживачів,</w:t>
      </w:r>
      <w:r w:rsidRPr="0022430D">
        <w:rPr>
          <w:sz w:val="28"/>
          <w:szCs w:val="28"/>
          <w:lang w:val="uk-UA" w:eastAsia="uk-UA"/>
        </w:rPr>
        <w:t xml:space="preserve"> може бути подана споживачем (заявником)   протягом одного року з моменту його прийняття, але не пізніше одного місяця з часу ознайомлення споживача (заявника) з прийнятим рішенням. </w:t>
      </w:r>
    </w:p>
    <w:p w14:paraId="24AAED2D" w14:textId="4C676839" w:rsidR="00A67F60" w:rsidRPr="0022430D" w:rsidRDefault="00A67F60" w:rsidP="00A67F60">
      <w:pPr>
        <w:shd w:val="clear" w:color="auto" w:fill="FFFFFF"/>
        <w:ind w:firstLine="851"/>
        <w:jc w:val="both"/>
        <w:rPr>
          <w:sz w:val="28"/>
          <w:szCs w:val="28"/>
          <w:lang w:val="uk-UA" w:eastAsia="uk-UA"/>
        </w:rPr>
      </w:pPr>
      <w:bookmarkStart w:id="19" w:name="n3063"/>
      <w:bookmarkEnd w:id="19"/>
      <w:r w:rsidRPr="0022430D">
        <w:rPr>
          <w:sz w:val="28"/>
          <w:szCs w:val="28"/>
          <w:lang w:val="uk-UA" w:eastAsia="uk-UA"/>
        </w:rPr>
        <w:t>Скарги, подані з порушенням зазначеного строку, не розглядаються.</w:t>
      </w:r>
    </w:p>
    <w:p w14:paraId="1B54A8A1" w14:textId="658BFB9E" w:rsidR="000E1F24" w:rsidRPr="0022430D" w:rsidRDefault="000E1F24" w:rsidP="00A67F60">
      <w:pPr>
        <w:ind w:firstLine="851"/>
        <w:jc w:val="both"/>
        <w:rPr>
          <w:rFonts w:eastAsia="Calibri"/>
          <w:sz w:val="28"/>
          <w:szCs w:val="28"/>
          <w:lang w:val="uk-UA" w:eastAsia="en-US"/>
        </w:rPr>
      </w:pPr>
      <w:r w:rsidRPr="0022430D">
        <w:rPr>
          <w:rFonts w:eastAsia="Calibri"/>
          <w:sz w:val="28"/>
          <w:szCs w:val="28"/>
          <w:lang w:val="uk-UA" w:eastAsia="en-US"/>
        </w:rPr>
        <w:t>Пропущений споживачем з поважної причини строк може бути поновлений посадовою особою учасника роздрібного ринку,</w:t>
      </w:r>
      <w:r w:rsidR="003A6549" w:rsidRPr="0022430D">
        <w:t xml:space="preserve"> </w:t>
      </w:r>
      <w:r w:rsidR="003A6549" w:rsidRPr="0022430D">
        <w:rPr>
          <w:rFonts w:eastAsia="Calibri"/>
          <w:sz w:val="28"/>
          <w:szCs w:val="28"/>
          <w:lang w:val="uk-UA" w:eastAsia="en-US"/>
        </w:rPr>
        <w:t>суб’єкта, що належить до особливої групи споживачів,</w:t>
      </w:r>
      <w:r w:rsidRPr="0022430D">
        <w:rPr>
          <w:rFonts w:eastAsia="Calibri"/>
          <w:sz w:val="28"/>
          <w:szCs w:val="28"/>
          <w:lang w:val="uk-UA" w:eastAsia="en-US"/>
        </w:rPr>
        <w:t xml:space="preserve"> яка згідно з посадовими обов'язками має повноваження приймати такі рішення.</w:t>
      </w:r>
    </w:p>
    <w:p w14:paraId="19D5F48B" w14:textId="77777777" w:rsidR="000E1F24" w:rsidRPr="0022430D" w:rsidRDefault="000E1F24" w:rsidP="000E1F24">
      <w:pPr>
        <w:ind w:firstLine="720"/>
        <w:jc w:val="both"/>
        <w:rPr>
          <w:rFonts w:eastAsia="Calibri"/>
          <w:sz w:val="28"/>
          <w:szCs w:val="28"/>
          <w:lang w:val="uk-UA" w:eastAsia="en-US"/>
        </w:rPr>
      </w:pPr>
    </w:p>
    <w:p w14:paraId="401339FC" w14:textId="191361C8" w:rsidR="000E1F24" w:rsidRPr="0022430D" w:rsidRDefault="000E1F24" w:rsidP="000E1F24">
      <w:pPr>
        <w:ind w:firstLine="720"/>
        <w:jc w:val="both"/>
        <w:rPr>
          <w:rFonts w:eastAsia="Calibri"/>
          <w:sz w:val="28"/>
          <w:szCs w:val="28"/>
          <w:lang w:val="uk-UA" w:eastAsia="en-US"/>
        </w:rPr>
      </w:pPr>
      <w:r w:rsidRPr="0022430D">
        <w:rPr>
          <w:rFonts w:eastAsia="Calibri"/>
          <w:sz w:val="28"/>
          <w:szCs w:val="28"/>
          <w:lang w:val="uk-UA" w:eastAsia="en-US"/>
        </w:rPr>
        <w:t>8.3.</w:t>
      </w:r>
      <w:r w:rsidR="000F75FE" w:rsidRPr="0022430D">
        <w:rPr>
          <w:rFonts w:eastAsia="Calibri"/>
          <w:sz w:val="28"/>
          <w:szCs w:val="28"/>
          <w:lang w:val="uk-UA" w:eastAsia="en-US"/>
        </w:rPr>
        <w:t>4</w:t>
      </w:r>
      <w:r w:rsidRPr="0022430D">
        <w:rPr>
          <w:rFonts w:eastAsia="Calibri"/>
          <w:sz w:val="28"/>
          <w:szCs w:val="28"/>
          <w:lang w:val="uk-UA" w:eastAsia="en-US"/>
        </w:rPr>
        <w:t xml:space="preserve">. До скарги </w:t>
      </w:r>
      <w:r w:rsidR="00A67F60" w:rsidRPr="0022430D">
        <w:rPr>
          <w:rFonts w:eastAsia="Calibri"/>
          <w:sz w:val="28"/>
          <w:szCs w:val="28"/>
          <w:lang w:val="uk-UA" w:eastAsia="en-US"/>
        </w:rPr>
        <w:t>споживач (</w:t>
      </w:r>
      <w:r w:rsidRPr="0022430D">
        <w:rPr>
          <w:rFonts w:eastAsia="Calibri"/>
          <w:sz w:val="28"/>
          <w:szCs w:val="28"/>
          <w:lang w:val="uk-UA" w:eastAsia="en-US"/>
        </w:rPr>
        <w:t>заявник</w:t>
      </w:r>
      <w:r w:rsidR="00A67F60" w:rsidRPr="0022430D">
        <w:rPr>
          <w:rFonts w:eastAsia="Calibri"/>
          <w:sz w:val="28"/>
          <w:szCs w:val="28"/>
          <w:lang w:val="uk-UA" w:eastAsia="en-US"/>
        </w:rPr>
        <w:t>)</w:t>
      </w:r>
      <w:r w:rsidRPr="0022430D">
        <w:rPr>
          <w:rFonts w:eastAsia="Calibri"/>
          <w:sz w:val="28"/>
          <w:szCs w:val="28"/>
          <w:lang w:val="uk-UA" w:eastAsia="en-US"/>
        </w:rPr>
        <w:t xml:space="preserve"> має надати документи (копі</w:t>
      </w:r>
      <w:r w:rsidR="00A67F60" w:rsidRPr="0022430D">
        <w:rPr>
          <w:rFonts w:eastAsia="Calibri"/>
          <w:sz w:val="28"/>
          <w:szCs w:val="28"/>
          <w:lang w:val="uk-UA" w:eastAsia="en-US"/>
        </w:rPr>
        <w:t>ї</w:t>
      </w:r>
      <w:r w:rsidRPr="0022430D">
        <w:rPr>
          <w:rFonts w:eastAsia="Calibri"/>
          <w:sz w:val="28"/>
          <w:szCs w:val="28"/>
          <w:lang w:val="uk-UA" w:eastAsia="en-US"/>
        </w:rPr>
        <w:t xml:space="preserve"> документів</w:t>
      </w:r>
      <w:r w:rsidR="00A67F60" w:rsidRPr="0022430D">
        <w:rPr>
          <w:rFonts w:eastAsia="Calibri"/>
          <w:sz w:val="28"/>
          <w:szCs w:val="28"/>
          <w:lang w:val="uk-UA" w:eastAsia="en-US"/>
        </w:rPr>
        <w:t>,</w:t>
      </w:r>
      <w:r w:rsidRPr="0022430D">
        <w:rPr>
          <w:rFonts w:eastAsia="Calibri"/>
          <w:sz w:val="28"/>
          <w:szCs w:val="28"/>
          <w:lang w:val="uk-UA" w:eastAsia="en-US"/>
        </w:rPr>
        <w:t xml:space="preserve"> засвідчен</w:t>
      </w:r>
      <w:r w:rsidR="00A67F60" w:rsidRPr="0022430D">
        <w:rPr>
          <w:rFonts w:eastAsia="Calibri"/>
          <w:sz w:val="28"/>
          <w:szCs w:val="28"/>
          <w:lang w:val="uk-UA" w:eastAsia="en-US"/>
        </w:rPr>
        <w:t>і</w:t>
      </w:r>
      <w:r w:rsidRPr="0022430D">
        <w:rPr>
          <w:rFonts w:eastAsia="Calibri"/>
          <w:sz w:val="28"/>
          <w:szCs w:val="28"/>
          <w:lang w:val="uk-UA" w:eastAsia="en-US"/>
        </w:rPr>
        <w:t xml:space="preserve"> належним чином), що підтверджують обставини викладені у скарзі.</w:t>
      </w:r>
      <w:bookmarkStart w:id="20" w:name="n3059"/>
      <w:bookmarkEnd w:id="20"/>
    </w:p>
    <w:p w14:paraId="3CA448F2" w14:textId="77777777" w:rsidR="000E1F24" w:rsidRPr="0022430D" w:rsidRDefault="000E1F24" w:rsidP="000E1F24">
      <w:pPr>
        <w:ind w:firstLine="720"/>
        <w:jc w:val="both"/>
        <w:rPr>
          <w:rFonts w:eastAsia="Calibri"/>
          <w:sz w:val="28"/>
          <w:szCs w:val="28"/>
          <w:lang w:val="uk-UA" w:eastAsia="en-US"/>
        </w:rPr>
      </w:pPr>
    </w:p>
    <w:p w14:paraId="26B85C5E" w14:textId="77777777" w:rsidR="00C00202" w:rsidRPr="0022430D" w:rsidRDefault="000E1F24" w:rsidP="00C00202">
      <w:pPr>
        <w:ind w:firstLine="720"/>
        <w:jc w:val="both"/>
        <w:rPr>
          <w:rFonts w:eastAsia="Calibri"/>
          <w:sz w:val="28"/>
          <w:szCs w:val="28"/>
          <w:lang w:val="uk-UA" w:eastAsia="en-US"/>
        </w:rPr>
      </w:pPr>
      <w:r w:rsidRPr="0022430D">
        <w:rPr>
          <w:rFonts w:eastAsia="Calibri"/>
          <w:sz w:val="28"/>
          <w:szCs w:val="28"/>
          <w:lang w:val="uk-UA" w:eastAsia="en-US"/>
        </w:rPr>
        <w:t>8.3.</w:t>
      </w:r>
      <w:r w:rsidR="000F75FE" w:rsidRPr="0022430D">
        <w:rPr>
          <w:rFonts w:eastAsia="Calibri"/>
          <w:sz w:val="28"/>
          <w:szCs w:val="28"/>
          <w:lang w:val="uk-UA" w:eastAsia="en-US"/>
        </w:rPr>
        <w:t>5</w:t>
      </w:r>
      <w:r w:rsidRPr="0022430D">
        <w:rPr>
          <w:rFonts w:eastAsia="Calibri"/>
          <w:sz w:val="28"/>
          <w:szCs w:val="28"/>
          <w:lang w:val="uk-UA" w:eastAsia="en-US"/>
        </w:rPr>
        <w:t xml:space="preserve">. Якщо скарга не містить </w:t>
      </w:r>
      <w:r w:rsidR="00A67F60" w:rsidRPr="0022430D">
        <w:rPr>
          <w:rFonts w:eastAsia="Calibri"/>
          <w:sz w:val="28"/>
          <w:szCs w:val="28"/>
          <w:lang w:val="uk-UA" w:eastAsia="en-US"/>
        </w:rPr>
        <w:t xml:space="preserve">інформації, </w:t>
      </w:r>
      <w:r w:rsidRPr="0022430D">
        <w:rPr>
          <w:rFonts w:eastAsia="Calibri"/>
          <w:sz w:val="28"/>
          <w:szCs w:val="28"/>
          <w:lang w:val="uk-UA" w:eastAsia="en-US"/>
        </w:rPr>
        <w:t>даних, необхідних для прийняття обґрунтованого рішення, учасник роздрібного ринку</w:t>
      </w:r>
      <w:r w:rsidR="00A67F60" w:rsidRPr="0022430D">
        <w:rPr>
          <w:rFonts w:eastAsia="Calibri"/>
          <w:sz w:val="28"/>
          <w:szCs w:val="28"/>
          <w:lang w:val="uk-UA" w:eastAsia="en-US"/>
        </w:rPr>
        <w:t>,</w:t>
      </w:r>
      <w:r w:rsidRPr="0022430D">
        <w:rPr>
          <w:rFonts w:eastAsia="Calibri"/>
          <w:sz w:val="28"/>
          <w:szCs w:val="28"/>
          <w:lang w:val="uk-UA" w:eastAsia="en-US"/>
        </w:rPr>
        <w:t xml:space="preserve"> </w:t>
      </w:r>
      <w:r w:rsidR="00A67F60" w:rsidRPr="0022430D">
        <w:rPr>
          <w:sz w:val="28"/>
          <w:szCs w:val="28"/>
          <w:lang w:val="uk-UA"/>
        </w:rPr>
        <w:t xml:space="preserve">суб’єкт, що належить до особливої групи споживачів, </w:t>
      </w:r>
      <w:r w:rsidRPr="0022430D">
        <w:rPr>
          <w:rFonts w:eastAsia="Calibri"/>
          <w:sz w:val="28"/>
          <w:szCs w:val="28"/>
          <w:lang w:val="uk-UA" w:eastAsia="en-US"/>
        </w:rPr>
        <w:t xml:space="preserve">може у строк не більше 5 календарних днів звернутися до </w:t>
      </w:r>
      <w:r w:rsidR="00A67F60" w:rsidRPr="0022430D">
        <w:rPr>
          <w:rFonts w:eastAsia="Calibri"/>
          <w:sz w:val="28"/>
          <w:szCs w:val="28"/>
          <w:lang w:val="uk-UA" w:eastAsia="en-US"/>
        </w:rPr>
        <w:t>споживача (</w:t>
      </w:r>
      <w:r w:rsidRPr="0022430D">
        <w:rPr>
          <w:rFonts w:eastAsia="Calibri"/>
          <w:sz w:val="28"/>
          <w:szCs w:val="28"/>
          <w:lang w:val="uk-UA" w:eastAsia="en-US"/>
        </w:rPr>
        <w:t>заявника</w:t>
      </w:r>
      <w:r w:rsidR="00A67F60" w:rsidRPr="0022430D">
        <w:rPr>
          <w:rFonts w:eastAsia="Calibri"/>
          <w:sz w:val="28"/>
          <w:szCs w:val="28"/>
          <w:lang w:val="uk-UA" w:eastAsia="en-US"/>
        </w:rPr>
        <w:t>)</w:t>
      </w:r>
      <w:r w:rsidRPr="0022430D">
        <w:rPr>
          <w:rFonts w:eastAsia="Calibri"/>
          <w:sz w:val="28"/>
          <w:szCs w:val="28"/>
          <w:lang w:val="uk-UA" w:eastAsia="en-US"/>
        </w:rPr>
        <w:t xml:space="preserve"> за додатковою інформацією, яка необхідна для повного та об'єктивного розгляду скарги.</w:t>
      </w:r>
      <w:bookmarkStart w:id="21" w:name="n3060"/>
      <w:bookmarkEnd w:id="21"/>
    </w:p>
    <w:p w14:paraId="63E13561" w14:textId="42B14BDE" w:rsidR="000E1F24" w:rsidRPr="0022430D" w:rsidRDefault="000E1F24" w:rsidP="00C00202">
      <w:pPr>
        <w:ind w:firstLine="720"/>
        <w:jc w:val="both"/>
        <w:rPr>
          <w:rFonts w:eastAsia="Calibri"/>
          <w:sz w:val="28"/>
          <w:szCs w:val="28"/>
          <w:lang w:val="uk-UA" w:eastAsia="en-US"/>
        </w:rPr>
      </w:pPr>
      <w:r w:rsidRPr="0022430D">
        <w:rPr>
          <w:rFonts w:eastAsia="Calibri"/>
          <w:sz w:val="28"/>
          <w:szCs w:val="28"/>
          <w:lang w:val="uk-UA" w:eastAsia="en-US"/>
        </w:rPr>
        <w:t>У разі ненадання</w:t>
      </w:r>
      <w:r w:rsidR="00A67F60" w:rsidRPr="0022430D">
        <w:rPr>
          <w:rFonts w:eastAsia="Calibri"/>
          <w:sz w:val="28"/>
          <w:szCs w:val="28"/>
          <w:lang w:val="uk-UA" w:eastAsia="en-US"/>
        </w:rPr>
        <w:t xml:space="preserve"> </w:t>
      </w:r>
      <w:r w:rsidR="00100A97" w:rsidRPr="0022430D">
        <w:rPr>
          <w:rFonts w:eastAsia="Calibri"/>
          <w:sz w:val="28"/>
          <w:szCs w:val="28"/>
          <w:lang w:val="uk-UA" w:eastAsia="en-US"/>
        </w:rPr>
        <w:t>споживачем</w:t>
      </w:r>
      <w:r w:rsidR="00A67F60" w:rsidRPr="0022430D">
        <w:rPr>
          <w:rFonts w:eastAsia="Calibri"/>
          <w:sz w:val="28"/>
          <w:szCs w:val="28"/>
          <w:lang w:val="uk-UA" w:eastAsia="en-US"/>
        </w:rPr>
        <w:t xml:space="preserve"> (</w:t>
      </w:r>
      <w:r w:rsidRPr="0022430D">
        <w:rPr>
          <w:rFonts w:eastAsia="Calibri"/>
          <w:sz w:val="28"/>
          <w:szCs w:val="28"/>
          <w:lang w:val="uk-UA" w:eastAsia="en-US"/>
        </w:rPr>
        <w:t>заявником</w:t>
      </w:r>
      <w:r w:rsidR="00A67F60" w:rsidRPr="0022430D">
        <w:rPr>
          <w:rFonts w:eastAsia="Calibri"/>
          <w:sz w:val="28"/>
          <w:szCs w:val="28"/>
          <w:lang w:val="uk-UA" w:eastAsia="en-US"/>
        </w:rPr>
        <w:t>)</w:t>
      </w:r>
      <w:r w:rsidRPr="0022430D">
        <w:rPr>
          <w:rFonts w:eastAsia="Calibri"/>
          <w:sz w:val="28"/>
          <w:szCs w:val="28"/>
          <w:lang w:val="uk-UA" w:eastAsia="en-US"/>
        </w:rPr>
        <w:t xml:space="preserve"> </w:t>
      </w:r>
      <w:r w:rsidR="00A67F60" w:rsidRPr="0022430D">
        <w:rPr>
          <w:rFonts w:eastAsia="Calibri"/>
          <w:sz w:val="28"/>
          <w:szCs w:val="28"/>
          <w:lang w:val="uk-UA" w:eastAsia="uk-UA"/>
        </w:rPr>
        <w:t>копій документів,</w:t>
      </w:r>
      <w:r w:rsidR="00A67F60" w:rsidRPr="0022430D">
        <w:rPr>
          <w:rFonts w:ascii="Calibri" w:eastAsia="Calibri" w:hAnsi="Calibri" w:cs="Calibri"/>
          <w:lang w:val="uk-UA" w:eastAsia="uk-UA"/>
        </w:rPr>
        <w:t xml:space="preserve"> </w:t>
      </w:r>
      <w:r w:rsidR="00A67F60" w:rsidRPr="0022430D">
        <w:rPr>
          <w:rFonts w:eastAsia="Calibri"/>
          <w:sz w:val="28"/>
          <w:szCs w:val="28"/>
          <w:lang w:val="uk-UA" w:eastAsia="uk-UA"/>
        </w:rPr>
        <w:t>засвідчених в установленому порядку, пояснень та іншої інформації, необхідної для встановлення фактичних обставин викладених у скарзі,</w:t>
      </w:r>
      <w:r w:rsidRPr="0022430D">
        <w:rPr>
          <w:rFonts w:eastAsia="Calibri"/>
          <w:sz w:val="28"/>
          <w:szCs w:val="28"/>
          <w:lang w:val="uk-UA" w:eastAsia="en-US"/>
        </w:rPr>
        <w:t xml:space="preserve"> учасник роздрібного ринку</w:t>
      </w:r>
      <w:r w:rsidR="00100A97" w:rsidRPr="0022430D">
        <w:rPr>
          <w:rFonts w:eastAsia="Calibri"/>
          <w:sz w:val="28"/>
          <w:szCs w:val="28"/>
          <w:lang w:val="uk-UA" w:eastAsia="en-US"/>
        </w:rPr>
        <w:t xml:space="preserve"> або</w:t>
      </w:r>
      <w:r w:rsidRPr="0022430D">
        <w:rPr>
          <w:rFonts w:eastAsia="Calibri"/>
          <w:sz w:val="28"/>
          <w:szCs w:val="28"/>
          <w:lang w:val="uk-UA" w:eastAsia="en-US"/>
        </w:rPr>
        <w:t xml:space="preserve"> </w:t>
      </w:r>
      <w:r w:rsidR="00A67F60" w:rsidRPr="0022430D">
        <w:rPr>
          <w:sz w:val="28"/>
          <w:szCs w:val="28"/>
          <w:lang w:val="uk-UA"/>
        </w:rPr>
        <w:t xml:space="preserve">суб’єкт, що належить до особливої групи споживачів, </w:t>
      </w:r>
      <w:r w:rsidRPr="0022430D">
        <w:rPr>
          <w:rFonts w:eastAsia="Calibri"/>
          <w:sz w:val="28"/>
          <w:szCs w:val="28"/>
          <w:lang w:val="uk-UA" w:eastAsia="en-US"/>
        </w:rPr>
        <w:t>має надати заявнику роз'яснення (відповідь)</w:t>
      </w:r>
      <w:r w:rsidR="00A67F60" w:rsidRPr="0022430D">
        <w:rPr>
          <w:rFonts w:eastAsia="Calibri"/>
          <w:sz w:val="28"/>
          <w:szCs w:val="28"/>
          <w:lang w:val="uk-UA" w:eastAsia="en-US"/>
        </w:rPr>
        <w:t>,</w:t>
      </w:r>
      <w:r w:rsidRPr="0022430D">
        <w:rPr>
          <w:rFonts w:eastAsia="Calibri"/>
          <w:sz w:val="28"/>
          <w:szCs w:val="28"/>
          <w:lang w:val="uk-UA" w:eastAsia="en-US"/>
        </w:rPr>
        <w:t xml:space="preserve"> виходячи з наявної у нього інформації. Ненадання заявником додаткової інформації не є підставою для відмови учасником роздрібного ринку у розгляді скарги.</w:t>
      </w:r>
      <w:bookmarkStart w:id="22" w:name="n3061"/>
      <w:bookmarkEnd w:id="22"/>
    </w:p>
    <w:p w14:paraId="51C9B5FC" w14:textId="77777777" w:rsidR="000E1F24" w:rsidRPr="0022430D" w:rsidRDefault="000E1F24" w:rsidP="000E1F24">
      <w:pPr>
        <w:ind w:firstLine="720"/>
        <w:jc w:val="both"/>
        <w:rPr>
          <w:rFonts w:eastAsia="Calibri"/>
          <w:sz w:val="28"/>
          <w:szCs w:val="28"/>
          <w:lang w:val="uk-UA" w:eastAsia="en-US"/>
        </w:rPr>
      </w:pPr>
    </w:p>
    <w:p w14:paraId="42576607" w14:textId="4C8EC440" w:rsidR="000E1F24" w:rsidRPr="0022430D" w:rsidRDefault="000E1F24" w:rsidP="000E1F24">
      <w:pPr>
        <w:ind w:firstLine="720"/>
        <w:jc w:val="both"/>
        <w:rPr>
          <w:rFonts w:eastAsia="Calibri"/>
          <w:sz w:val="28"/>
          <w:szCs w:val="28"/>
          <w:lang w:val="uk-UA" w:eastAsia="en-US"/>
        </w:rPr>
      </w:pPr>
      <w:r w:rsidRPr="0022430D">
        <w:rPr>
          <w:rFonts w:eastAsia="Calibri"/>
          <w:sz w:val="28"/>
          <w:szCs w:val="28"/>
          <w:lang w:val="uk-UA" w:eastAsia="en-US"/>
        </w:rPr>
        <w:t>8.3.</w:t>
      </w:r>
      <w:r w:rsidR="000F75FE" w:rsidRPr="0022430D">
        <w:rPr>
          <w:rFonts w:eastAsia="Calibri"/>
          <w:sz w:val="28"/>
          <w:szCs w:val="28"/>
          <w:lang w:val="uk-UA" w:eastAsia="en-US"/>
        </w:rPr>
        <w:t>6</w:t>
      </w:r>
      <w:r w:rsidRPr="0022430D">
        <w:rPr>
          <w:rFonts w:eastAsia="Calibri"/>
          <w:sz w:val="28"/>
          <w:szCs w:val="28"/>
          <w:lang w:val="uk-UA" w:eastAsia="en-US"/>
        </w:rPr>
        <w:t xml:space="preserve">. </w:t>
      </w:r>
      <w:r w:rsidR="00604EA3" w:rsidRPr="0022430D">
        <w:rPr>
          <w:rFonts w:eastAsia="Calibri"/>
          <w:sz w:val="28"/>
          <w:szCs w:val="28"/>
          <w:lang w:val="uk-UA" w:eastAsia="uk-UA"/>
        </w:rPr>
        <w:t xml:space="preserve">У разі не отримання відповіді, або якщо споживач (заявник) не погоджується з наданою учасником роздрібного ринку, </w:t>
      </w:r>
      <w:bookmarkStart w:id="23" w:name="_Hlk172556453"/>
      <w:r w:rsidR="00604EA3" w:rsidRPr="0022430D">
        <w:rPr>
          <w:sz w:val="28"/>
          <w:szCs w:val="28"/>
          <w:lang w:val="uk-UA"/>
        </w:rPr>
        <w:t>суб’єктом, що належить до особливої групи споживачів,</w:t>
      </w:r>
      <w:bookmarkEnd w:id="23"/>
      <w:r w:rsidR="00604EA3" w:rsidRPr="0022430D">
        <w:rPr>
          <w:rFonts w:eastAsia="Calibri"/>
          <w:sz w:val="28"/>
          <w:szCs w:val="28"/>
          <w:lang w:val="uk-UA" w:eastAsia="uk-UA"/>
        </w:rPr>
        <w:t xml:space="preserve"> відповіддю, споживач (заявник) має право подати скаргу Регулятору </w:t>
      </w:r>
      <w:r w:rsidRPr="0022430D">
        <w:rPr>
          <w:rFonts w:eastAsia="Calibri"/>
          <w:sz w:val="28"/>
          <w:szCs w:val="28"/>
          <w:lang w:val="uk-UA" w:eastAsia="en-US"/>
        </w:rPr>
        <w:t>або енергетичн</w:t>
      </w:r>
      <w:r w:rsidR="00604EA3" w:rsidRPr="0022430D">
        <w:rPr>
          <w:rFonts w:eastAsia="Calibri"/>
          <w:sz w:val="28"/>
          <w:szCs w:val="28"/>
          <w:lang w:val="uk-UA" w:eastAsia="en-US"/>
        </w:rPr>
        <w:t>ому</w:t>
      </w:r>
      <w:r w:rsidRPr="0022430D">
        <w:rPr>
          <w:rFonts w:eastAsia="Calibri"/>
          <w:sz w:val="28"/>
          <w:szCs w:val="28"/>
          <w:lang w:val="uk-UA" w:eastAsia="en-US"/>
        </w:rPr>
        <w:t xml:space="preserve"> омбудсмен</w:t>
      </w:r>
      <w:r w:rsidR="00604EA3" w:rsidRPr="0022430D">
        <w:rPr>
          <w:rFonts w:eastAsia="Calibri"/>
          <w:sz w:val="28"/>
          <w:szCs w:val="28"/>
          <w:lang w:val="uk-UA" w:eastAsia="en-US"/>
        </w:rPr>
        <w:t>у,</w:t>
      </w:r>
      <w:r w:rsidRPr="0022430D">
        <w:rPr>
          <w:rFonts w:eastAsia="Calibri"/>
          <w:sz w:val="28"/>
          <w:szCs w:val="28"/>
          <w:lang w:val="uk-UA" w:eastAsia="en-US"/>
        </w:rPr>
        <w:t xml:space="preserve"> у порядку визначеному законодавством. </w:t>
      </w:r>
      <w:bookmarkStart w:id="24" w:name="n3178"/>
      <w:bookmarkEnd w:id="24"/>
    </w:p>
    <w:p w14:paraId="2DF20072" w14:textId="77777777" w:rsidR="000E1F24" w:rsidRPr="0022430D" w:rsidRDefault="000E1F24" w:rsidP="000E1F24">
      <w:pPr>
        <w:ind w:firstLine="720"/>
        <w:jc w:val="both"/>
        <w:rPr>
          <w:rFonts w:eastAsia="Calibri"/>
          <w:sz w:val="28"/>
          <w:szCs w:val="28"/>
          <w:lang w:val="uk-UA" w:eastAsia="en-US"/>
        </w:rPr>
      </w:pPr>
      <w:bookmarkStart w:id="25" w:name="n3179"/>
      <w:bookmarkEnd w:id="25"/>
    </w:p>
    <w:p w14:paraId="3807F074" w14:textId="06C629A7" w:rsidR="000E1F24" w:rsidRPr="0022430D" w:rsidRDefault="000E1F24" w:rsidP="000E1F24">
      <w:pPr>
        <w:ind w:firstLine="720"/>
        <w:jc w:val="both"/>
        <w:rPr>
          <w:sz w:val="28"/>
          <w:szCs w:val="28"/>
          <w:lang w:val="uk-UA"/>
        </w:rPr>
      </w:pPr>
      <w:r w:rsidRPr="0022430D">
        <w:rPr>
          <w:rFonts w:eastAsia="Calibri"/>
          <w:sz w:val="28"/>
          <w:szCs w:val="28"/>
          <w:lang w:val="uk-UA" w:eastAsia="en-US"/>
        </w:rPr>
        <w:t>8.3.</w:t>
      </w:r>
      <w:r w:rsidR="000F75FE" w:rsidRPr="0022430D">
        <w:rPr>
          <w:rFonts w:eastAsia="Calibri"/>
          <w:sz w:val="28"/>
          <w:szCs w:val="28"/>
          <w:lang w:val="uk-UA" w:eastAsia="en-US"/>
        </w:rPr>
        <w:t>7</w:t>
      </w:r>
      <w:r w:rsidRPr="0022430D">
        <w:rPr>
          <w:rFonts w:eastAsia="Calibri"/>
          <w:sz w:val="28"/>
          <w:szCs w:val="28"/>
          <w:lang w:val="uk-UA" w:eastAsia="en-US"/>
        </w:rPr>
        <w:t xml:space="preserve">. </w:t>
      </w:r>
      <w:r w:rsidR="00604EA3" w:rsidRPr="0022430D">
        <w:rPr>
          <w:rFonts w:eastAsia="Calibri"/>
          <w:sz w:val="28"/>
          <w:szCs w:val="28"/>
          <w:lang w:val="uk-UA" w:eastAsia="en-US"/>
        </w:rPr>
        <w:t>Вирішення спорів</w:t>
      </w:r>
      <w:r w:rsidRPr="0022430D">
        <w:rPr>
          <w:rFonts w:eastAsia="Calibri"/>
          <w:sz w:val="28"/>
          <w:szCs w:val="28"/>
          <w:lang w:val="uk-UA" w:eastAsia="en-US"/>
        </w:rPr>
        <w:t xml:space="preserve"> споживач</w:t>
      </w:r>
      <w:r w:rsidR="00604EA3" w:rsidRPr="0022430D">
        <w:rPr>
          <w:rFonts w:eastAsia="Calibri"/>
          <w:sz w:val="28"/>
          <w:szCs w:val="28"/>
          <w:lang w:val="uk-UA" w:eastAsia="en-US"/>
        </w:rPr>
        <w:t>ами (замовниками) та</w:t>
      </w:r>
      <w:r w:rsidRPr="0022430D">
        <w:rPr>
          <w:rFonts w:eastAsia="Calibri"/>
          <w:sz w:val="28"/>
          <w:szCs w:val="28"/>
          <w:lang w:val="uk-UA" w:eastAsia="en-US"/>
        </w:rPr>
        <w:t xml:space="preserve"> суб'єкт</w:t>
      </w:r>
      <w:r w:rsidR="00604EA3" w:rsidRPr="0022430D">
        <w:rPr>
          <w:rFonts w:eastAsia="Calibri"/>
          <w:sz w:val="28"/>
          <w:szCs w:val="28"/>
          <w:lang w:val="uk-UA" w:eastAsia="en-US"/>
        </w:rPr>
        <w:t>ами</w:t>
      </w:r>
      <w:r w:rsidRPr="0022430D">
        <w:rPr>
          <w:rFonts w:eastAsia="Calibri"/>
          <w:sz w:val="28"/>
          <w:szCs w:val="28"/>
          <w:lang w:val="uk-UA" w:eastAsia="en-US"/>
        </w:rPr>
        <w:t xml:space="preserve"> роздрібного ринку</w:t>
      </w:r>
      <w:r w:rsidR="00604EA3" w:rsidRPr="0022430D">
        <w:rPr>
          <w:rFonts w:eastAsia="Calibri"/>
          <w:sz w:val="28"/>
          <w:szCs w:val="28"/>
          <w:lang w:val="uk-UA" w:eastAsia="en-US"/>
        </w:rPr>
        <w:t xml:space="preserve"> або</w:t>
      </w:r>
      <w:r w:rsidRPr="0022430D">
        <w:rPr>
          <w:rFonts w:eastAsia="Calibri"/>
          <w:sz w:val="28"/>
          <w:szCs w:val="28"/>
          <w:lang w:val="uk-UA" w:eastAsia="en-US"/>
        </w:rPr>
        <w:t xml:space="preserve"> </w:t>
      </w:r>
      <w:r w:rsidR="00604EA3" w:rsidRPr="0022430D">
        <w:rPr>
          <w:sz w:val="28"/>
          <w:szCs w:val="28"/>
          <w:lang w:val="uk-UA"/>
        </w:rPr>
        <w:t>суб’єктами, що належить до особливої групи споживачів, у тому числі щодо виконання договірних зобов’язань</w:t>
      </w:r>
      <w:r w:rsidR="00604EA3" w:rsidRPr="0022430D">
        <w:rPr>
          <w:rFonts w:eastAsia="Calibri"/>
          <w:sz w:val="28"/>
          <w:szCs w:val="28"/>
          <w:lang w:val="uk-UA" w:eastAsia="en-US"/>
        </w:rPr>
        <w:t xml:space="preserve"> </w:t>
      </w:r>
      <w:r w:rsidRPr="0022430D">
        <w:rPr>
          <w:rFonts w:eastAsia="Calibri"/>
          <w:sz w:val="28"/>
          <w:szCs w:val="28"/>
          <w:lang w:val="uk-UA" w:eastAsia="en-US"/>
        </w:rPr>
        <w:t xml:space="preserve">вирішуються </w:t>
      </w:r>
      <w:r w:rsidR="00604EA3" w:rsidRPr="0022430D">
        <w:rPr>
          <w:rFonts w:eastAsia="Calibri"/>
          <w:sz w:val="28"/>
          <w:szCs w:val="28"/>
          <w:lang w:val="uk-UA" w:eastAsia="en-US"/>
        </w:rPr>
        <w:t xml:space="preserve">сторонами </w:t>
      </w:r>
      <w:r w:rsidRPr="0022430D">
        <w:rPr>
          <w:rFonts w:eastAsia="Calibri"/>
          <w:sz w:val="28"/>
          <w:szCs w:val="28"/>
          <w:lang w:val="uk-UA" w:eastAsia="en-US"/>
        </w:rPr>
        <w:t>у судовому порядку.</w:t>
      </w:r>
      <w:r w:rsidR="009E1B28" w:rsidRPr="0022430D">
        <w:rPr>
          <w:rFonts w:eastAsia="Calibri"/>
          <w:sz w:val="28"/>
          <w:szCs w:val="28"/>
          <w:lang w:val="uk-UA" w:eastAsia="en-US"/>
        </w:rPr>
        <w:t>».</w:t>
      </w:r>
    </w:p>
    <w:p w14:paraId="0E66F1CC" w14:textId="57F7ADDB" w:rsidR="009E1B28" w:rsidRPr="0022430D" w:rsidRDefault="009E1B28" w:rsidP="009E1B28">
      <w:pPr>
        <w:ind w:firstLine="720"/>
        <w:jc w:val="both"/>
        <w:rPr>
          <w:sz w:val="28"/>
          <w:szCs w:val="28"/>
          <w:lang w:val="uk-UA"/>
        </w:rPr>
      </w:pPr>
      <w:r w:rsidRPr="0022430D">
        <w:rPr>
          <w:sz w:val="28"/>
          <w:szCs w:val="28"/>
          <w:lang w:val="uk-UA"/>
        </w:rPr>
        <w:t>У зв’язку з цим глави 8.2 – 8.4 вважати відповідно главами 8.4 – 8.6;</w:t>
      </w:r>
    </w:p>
    <w:p w14:paraId="1F241BC8" w14:textId="77777777" w:rsidR="00856250" w:rsidRPr="0022430D" w:rsidRDefault="00856250" w:rsidP="009E1B28">
      <w:pPr>
        <w:ind w:firstLine="720"/>
        <w:jc w:val="both"/>
        <w:rPr>
          <w:sz w:val="28"/>
          <w:szCs w:val="28"/>
          <w:lang w:val="uk-UA"/>
        </w:rPr>
      </w:pPr>
    </w:p>
    <w:p w14:paraId="48C7EDA0" w14:textId="6B382B4F" w:rsidR="009E1B28" w:rsidRPr="0022430D" w:rsidRDefault="009E1B28" w:rsidP="00856250">
      <w:pPr>
        <w:pStyle w:val="ae"/>
        <w:numPr>
          <w:ilvl w:val="0"/>
          <w:numId w:val="36"/>
        </w:numPr>
        <w:ind w:left="0" w:firstLine="851"/>
        <w:jc w:val="both"/>
        <w:rPr>
          <w:sz w:val="28"/>
          <w:szCs w:val="28"/>
          <w:lang w:val="uk-UA"/>
        </w:rPr>
      </w:pPr>
      <w:r w:rsidRPr="0022430D">
        <w:rPr>
          <w:sz w:val="28"/>
          <w:szCs w:val="28"/>
          <w:lang w:val="uk-UA"/>
        </w:rPr>
        <w:t>у главі 8.4:</w:t>
      </w:r>
    </w:p>
    <w:p w14:paraId="4A0AEA65" w14:textId="77777777" w:rsidR="002342F8" w:rsidRPr="0022430D" w:rsidRDefault="002342F8" w:rsidP="00856250">
      <w:pPr>
        <w:ind w:firstLine="851"/>
        <w:jc w:val="both"/>
        <w:rPr>
          <w:sz w:val="28"/>
          <w:szCs w:val="28"/>
          <w:lang w:val="uk-UA"/>
        </w:rPr>
      </w:pPr>
      <w:r w:rsidRPr="0022430D">
        <w:rPr>
          <w:sz w:val="28"/>
          <w:szCs w:val="28"/>
          <w:lang w:val="uk-UA"/>
        </w:rPr>
        <w:t>назву викласти в такій редакції:</w:t>
      </w:r>
    </w:p>
    <w:p w14:paraId="5A980229" w14:textId="14AB8837" w:rsidR="000E1F24" w:rsidRPr="0022430D" w:rsidRDefault="002342F8" w:rsidP="002342F8">
      <w:pPr>
        <w:ind w:firstLine="720"/>
        <w:jc w:val="center"/>
        <w:rPr>
          <w:b/>
          <w:bCs/>
          <w:sz w:val="28"/>
          <w:szCs w:val="28"/>
          <w:lang w:val="uk-UA"/>
        </w:rPr>
      </w:pPr>
      <w:r w:rsidRPr="0022430D">
        <w:rPr>
          <w:sz w:val="28"/>
          <w:szCs w:val="28"/>
          <w:lang w:val="uk-UA"/>
        </w:rPr>
        <w:t>«</w:t>
      </w:r>
      <w:r w:rsidR="000E1F24" w:rsidRPr="0022430D">
        <w:rPr>
          <w:rFonts w:eastAsia="Calibri"/>
          <w:b/>
          <w:sz w:val="28"/>
          <w:szCs w:val="28"/>
          <w:lang w:val="uk-UA" w:eastAsia="en-US"/>
        </w:rPr>
        <w:t>8.4.</w:t>
      </w:r>
      <w:r w:rsidR="000E1F24" w:rsidRPr="0022430D">
        <w:rPr>
          <w:rFonts w:eastAsia="Calibri"/>
          <w:sz w:val="28"/>
          <w:szCs w:val="28"/>
          <w:lang w:val="uk-UA" w:eastAsia="en-US"/>
        </w:rPr>
        <w:t xml:space="preserve"> </w:t>
      </w:r>
      <w:r w:rsidR="000E1F24" w:rsidRPr="0022430D">
        <w:rPr>
          <w:b/>
          <w:bCs/>
          <w:sz w:val="28"/>
          <w:szCs w:val="28"/>
          <w:lang w:val="uk-UA"/>
        </w:rPr>
        <w:t>Процедура розгляду претензій</w:t>
      </w:r>
      <w:r w:rsidR="00D259C8" w:rsidRPr="0022430D">
        <w:rPr>
          <w:b/>
          <w:bCs/>
          <w:sz w:val="28"/>
          <w:szCs w:val="28"/>
          <w:lang w:val="uk-UA"/>
        </w:rPr>
        <w:t>»</w:t>
      </w:r>
      <w:r w:rsidRPr="0022430D">
        <w:rPr>
          <w:sz w:val="28"/>
          <w:szCs w:val="28"/>
          <w:lang w:val="uk-UA"/>
        </w:rPr>
        <w:t>;</w:t>
      </w:r>
    </w:p>
    <w:p w14:paraId="57B827B3" w14:textId="523C44B6" w:rsidR="00056C85" w:rsidRPr="0022430D" w:rsidRDefault="00056C85" w:rsidP="000E1F24">
      <w:pPr>
        <w:ind w:firstLine="720"/>
        <w:jc w:val="both"/>
        <w:rPr>
          <w:sz w:val="28"/>
          <w:szCs w:val="28"/>
          <w:lang w:val="uk-UA" w:eastAsia="en-GB" w:bidi="he-IL"/>
        </w:rPr>
      </w:pPr>
      <w:r w:rsidRPr="0022430D">
        <w:rPr>
          <w:sz w:val="28"/>
          <w:szCs w:val="28"/>
          <w:lang w:val="uk-UA" w:eastAsia="en-GB" w:bidi="he-IL"/>
        </w:rPr>
        <w:t xml:space="preserve">пункт </w:t>
      </w:r>
      <w:r w:rsidR="000E1F24" w:rsidRPr="0022430D">
        <w:rPr>
          <w:sz w:val="28"/>
          <w:szCs w:val="28"/>
          <w:lang w:val="uk-UA" w:eastAsia="en-GB" w:bidi="he-IL"/>
        </w:rPr>
        <w:t>8.4.1</w:t>
      </w:r>
      <w:r w:rsidRPr="0022430D">
        <w:rPr>
          <w:sz w:val="28"/>
          <w:szCs w:val="28"/>
          <w:lang w:val="uk-UA" w:eastAsia="en-GB" w:bidi="he-IL"/>
        </w:rPr>
        <w:t xml:space="preserve"> викласти в такій редакції:</w:t>
      </w:r>
    </w:p>
    <w:p w14:paraId="1ABF3FAC" w14:textId="2EF36625" w:rsidR="000E1F24" w:rsidRPr="0022430D" w:rsidRDefault="00056C85" w:rsidP="000E1F24">
      <w:pPr>
        <w:ind w:firstLine="720"/>
        <w:jc w:val="both"/>
        <w:rPr>
          <w:sz w:val="28"/>
          <w:szCs w:val="28"/>
          <w:lang w:val="uk-UA" w:eastAsia="en-GB" w:bidi="he-IL"/>
        </w:rPr>
      </w:pPr>
      <w:r w:rsidRPr="0022430D">
        <w:rPr>
          <w:sz w:val="28"/>
          <w:szCs w:val="28"/>
          <w:lang w:val="uk-UA" w:eastAsia="en-GB" w:bidi="he-IL"/>
        </w:rPr>
        <w:t>«8.4.1</w:t>
      </w:r>
      <w:r w:rsidR="000E1F24" w:rsidRPr="0022430D">
        <w:rPr>
          <w:sz w:val="28"/>
          <w:szCs w:val="28"/>
          <w:lang w:val="uk-UA" w:eastAsia="en-GB" w:bidi="he-IL"/>
        </w:rPr>
        <w:t xml:space="preserve">. </w:t>
      </w:r>
      <w:r w:rsidR="002342F8" w:rsidRPr="0022430D">
        <w:rPr>
          <w:sz w:val="28"/>
          <w:szCs w:val="28"/>
          <w:lang w:val="uk-UA" w:eastAsia="en-GB" w:bidi="he-IL"/>
        </w:rPr>
        <w:t xml:space="preserve">Учасник роздрібного ринку або </w:t>
      </w:r>
      <w:r w:rsidR="002342F8" w:rsidRPr="0022430D">
        <w:rPr>
          <w:sz w:val="28"/>
          <w:szCs w:val="28"/>
          <w:lang w:val="uk-UA"/>
        </w:rPr>
        <w:t xml:space="preserve">суб’єкт, що належить до особливої групи споживачів, </w:t>
      </w:r>
      <w:r w:rsidR="002342F8" w:rsidRPr="0022430D">
        <w:rPr>
          <w:sz w:val="28"/>
          <w:szCs w:val="28"/>
          <w:lang w:val="uk-UA" w:eastAsia="en-GB" w:bidi="he-IL"/>
        </w:rPr>
        <w:t xml:space="preserve">щодо якого було вчинено порушення </w:t>
      </w:r>
      <w:r w:rsidR="000E1F24" w:rsidRPr="0022430D">
        <w:rPr>
          <w:sz w:val="28"/>
          <w:szCs w:val="28"/>
          <w:lang w:val="uk-UA" w:eastAsia="en-GB" w:bidi="he-IL"/>
        </w:rPr>
        <w:t xml:space="preserve">вимог цих Правил та/або умов договорів, наявність яких передбачена цими Правилами, складає у довільній формі претензію та подає її </w:t>
      </w:r>
      <w:r w:rsidR="002342F8" w:rsidRPr="0022430D">
        <w:rPr>
          <w:sz w:val="28"/>
          <w:szCs w:val="28"/>
          <w:lang w:val="uk-UA" w:eastAsia="en-GB" w:bidi="he-IL"/>
        </w:rPr>
        <w:t xml:space="preserve">іншому </w:t>
      </w:r>
      <w:r w:rsidR="008D7621" w:rsidRPr="0022430D">
        <w:rPr>
          <w:sz w:val="28"/>
          <w:szCs w:val="28"/>
          <w:lang w:val="uk-UA" w:eastAsia="en-GB" w:bidi="he-IL"/>
        </w:rPr>
        <w:t>учаснику роздрібного ринку</w:t>
      </w:r>
      <w:r w:rsidR="002342F8" w:rsidRPr="0022430D">
        <w:rPr>
          <w:sz w:val="28"/>
          <w:szCs w:val="28"/>
          <w:lang w:val="uk-UA" w:eastAsia="en-GB" w:bidi="he-IL"/>
        </w:rPr>
        <w:t xml:space="preserve"> або </w:t>
      </w:r>
      <w:r w:rsidR="008D7621" w:rsidRPr="0022430D">
        <w:rPr>
          <w:sz w:val="28"/>
          <w:szCs w:val="28"/>
          <w:lang w:val="uk-UA"/>
        </w:rPr>
        <w:t xml:space="preserve">суб’єкту, що належить до особливої групи споживачів, </w:t>
      </w:r>
      <w:r w:rsidR="000E1F24" w:rsidRPr="0022430D">
        <w:rPr>
          <w:sz w:val="28"/>
          <w:szCs w:val="28"/>
          <w:lang w:val="uk-UA" w:eastAsia="en-GB" w:bidi="he-IL"/>
        </w:rPr>
        <w:t>яким було вчинено порушення.</w:t>
      </w:r>
    </w:p>
    <w:p w14:paraId="35FA5EAF" w14:textId="6662FA25" w:rsidR="000E1F24" w:rsidRPr="0022430D" w:rsidRDefault="000E1F24" w:rsidP="000E1F24">
      <w:pPr>
        <w:ind w:firstLine="720"/>
        <w:jc w:val="both"/>
        <w:rPr>
          <w:sz w:val="28"/>
          <w:szCs w:val="28"/>
          <w:lang w:val="uk-UA" w:eastAsia="en-GB" w:bidi="he-IL"/>
        </w:rPr>
      </w:pPr>
      <w:r w:rsidRPr="0022430D">
        <w:rPr>
          <w:sz w:val="28"/>
          <w:szCs w:val="28"/>
          <w:lang w:val="uk-UA" w:eastAsia="en-GB" w:bidi="he-IL"/>
        </w:rPr>
        <w:t>У разі заподіяння учаснику роздрібного ринку електричної</w:t>
      </w:r>
      <w:r w:rsidR="008D7621" w:rsidRPr="0022430D">
        <w:rPr>
          <w:sz w:val="28"/>
          <w:szCs w:val="28"/>
          <w:lang w:val="uk-UA" w:eastAsia="en-GB" w:bidi="he-IL"/>
        </w:rPr>
        <w:t xml:space="preserve"> енергії,</w:t>
      </w:r>
      <w:r w:rsidR="008D7621" w:rsidRPr="0022430D">
        <w:rPr>
          <w:sz w:val="28"/>
          <w:szCs w:val="28"/>
          <w:lang w:val="uk-UA"/>
        </w:rPr>
        <w:t xml:space="preserve"> суб’єкту, що належить до особливої групи споживачів, </w:t>
      </w:r>
      <w:r w:rsidRPr="0022430D">
        <w:rPr>
          <w:sz w:val="28"/>
          <w:szCs w:val="28"/>
          <w:lang w:val="uk-UA" w:eastAsia="en-GB" w:bidi="he-IL"/>
        </w:rPr>
        <w:t xml:space="preserve"> збитків у претензії зазначаються підстави та розмір нарахованих збитків. До претензії можуть додаватися документи, які підтверджують вину оператора системи</w:t>
      </w:r>
      <w:r w:rsidR="00AC7E3C" w:rsidRPr="0022430D">
        <w:rPr>
          <w:sz w:val="28"/>
          <w:szCs w:val="28"/>
          <w:lang w:val="uk-UA" w:eastAsia="en-GB" w:bidi="he-IL"/>
        </w:rPr>
        <w:t xml:space="preserve">, </w:t>
      </w:r>
      <w:r w:rsidRPr="0022430D">
        <w:rPr>
          <w:sz w:val="28"/>
          <w:szCs w:val="28"/>
          <w:lang w:val="uk-UA" w:eastAsia="en-GB" w:bidi="he-IL"/>
        </w:rPr>
        <w:t xml:space="preserve">електропостачальника </w:t>
      </w:r>
      <w:r w:rsidR="00AC7E3C" w:rsidRPr="0022430D">
        <w:rPr>
          <w:sz w:val="28"/>
          <w:szCs w:val="28"/>
          <w:lang w:val="uk-UA" w:eastAsia="en-GB" w:bidi="he-IL"/>
        </w:rPr>
        <w:t xml:space="preserve"> </w:t>
      </w:r>
      <w:r w:rsidRPr="0022430D">
        <w:rPr>
          <w:sz w:val="28"/>
          <w:szCs w:val="28"/>
          <w:lang w:val="uk-UA" w:eastAsia="en-GB" w:bidi="he-IL"/>
        </w:rPr>
        <w:t xml:space="preserve"> або споживача та </w:t>
      </w:r>
      <w:r w:rsidR="00AC7E3C" w:rsidRPr="0022430D">
        <w:rPr>
          <w:sz w:val="28"/>
          <w:szCs w:val="28"/>
          <w:lang w:val="uk-UA" w:eastAsia="en-GB" w:bidi="he-IL"/>
        </w:rPr>
        <w:t>розрахунок</w:t>
      </w:r>
      <w:r w:rsidRPr="0022430D">
        <w:rPr>
          <w:sz w:val="28"/>
          <w:szCs w:val="28"/>
          <w:lang w:val="uk-UA" w:eastAsia="en-GB" w:bidi="he-IL"/>
        </w:rPr>
        <w:t xml:space="preserve"> нарахованих збитків.</w:t>
      </w:r>
    </w:p>
    <w:p w14:paraId="1543A3C4" w14:textId="3A228B7A" w:rsidR="00AC7E3C" w:rsidRPr="0022430D" w:rsidRDefault="000E1F24" w:rsidP="000E1F24">
      <w:pPr>
        <w:ind w:firstLine="720"/>
        <w:jc w:val="both"/>
        <w:rPr>
          <w:sz w:val="28"/>
          <w:szCs w:val="28"/>
          <w:lang w:val="uk-UA" w:eastAsia="en-GB" w:bidi="he-IL"/>
        </w:rPr>
      </w:pPr>
      <w:r w:rsidRPr="0022430D">
        <w:rPr>
          <w:sz w:val="28"/>
          <w:szCs w:val="28"/>
          <w:lang w:val="uk-UA" w:eastAsia="en-GB" w:bidi="he-IL"/>
        </w:rPr>
        <w:lastRenderedPageBreak/>
        <w:t>Учасник роздрібного ринку</w:t>
      </w:r>
      <w:r w:rsidR="00AC7E3C" w:rsidRPr="0022430D">
        <w:rPr>
          <w:sz w:val="28"/>
          <w:szCs w:val="28"/>
          <w:lang w:val="uk-UA" w:eastAsia="en-GB" w:bidi="he-IL"/>
        </w:rPr>
        <w:t>,</w:t>
      </w:r>
      <w:r w:rsidRPr="0022430D">
        <w:rPr>
          <w:sz w:val="28"/>
          <w:szCs w:val="28"/>
          <w:lang w:val="uk-UA" w:eastAsia="en-GB" w:bidi="he-IL"/>
        </w:rPr>
        <w:t xml:space="preserve"> </w:t>
      </w:r>
      <w:r w:rsidR="00AC7E3C" w:rsidRPr="0022430D">
        <w:rPr>
          <w:sz w:val="28"/>
          <w:szCs w:val="28"/>
          <w:lang w:val="uk-UA"/>
        </w:rPr>
        <w:t xml:space="preserve">суб’єкт, що належить до особливої групи споживачів, </w:t>
      </w:r>
      <w:r w:rsidRPr="0022430D">
        <w:rPr>
          <w:sz w:val="28"/>
          <w:szCs w:val="28"/>
          <w:lang w:val="uk-UA" w:eastAsia="en-GB" w:bidi="he-IL"/>
        </w:rPr>
        <w:t xml:space="preserve">протягом 30 календарних днів з </w:t>
      </w:r>
      <w:r w:rsidR="00D259C8" w:rsidRPr="0022430D">
        <w:rPr>
          <w:sz w:val="28"/>
          <w:szCs w:val="28"/>
          <w:lang w:val="uk-UA" w:eastAsia="en-GB" w:bidi="he-IL"/>
        </w:rPr>
        <w:t>дня</w:t>
      </w:r>
      <w:r w:rsidRPr="0022430D">
        <w:rPr>
          <w:sz w:val="28"/>
          <w:szCs w:val="28"/>
          <w:lang w:val="uk-UA" w:eastAsia="en-GB" w:bidi="he-IL"/>
        </w:rPr>
        <w:t xml:space="preserve"> отримання претензії має</w:t>
      </w:r>
      <w:r w:rsidR="00AC7E3C" w:rsidRPr="0022430D">
        <w:rPr>
          <w:sz w:val="28"/>
          <w:szCs w:val="28"/>
          <w:lang w:val="uk-UA" w:eastAsia="en-GB" w:bidi="he-IL"/>
        </w:rPr>
        <w:t>:</w:t>
      </w:r>
    </w:p>
    <w:p w14:paraId="1ECE3FA9" w14:textId="77777777" w:rsidR="00AC7E3C" w:rsidRPr="0022430D" w:rsidRDefault="000E1F24" w:rsidP="000E1F24">
      <w:pPr>
        <w:ind w:firstLine="720"/>
        <w:jc w:val="both"/>
        <w:rPr>
          <w:sz w:val="28"/>
          <w:szCs w:val="28"/>
          <w:lang w:val="uk-UA" w:eastAsia="en-GB" w:bidi="he-IL"/>
        </w:rPr>
      </w:pPr>
      <w:r w:rsidRPr="0022430D">
        <w:rPr>
          <w:sz w:val="28"/>
          <w:szCs w:val="28"/>
          <w:lang w:val="uk-UA" w:eastAsia="en-GB" w:bidi="he-IL"/>
        </w:rPr>
        <w:t xml:space="preserve">усунути порушення та/або відшкодувати збитки, завдані </w:t>
      </w:r>
      <w:r w:rsidR="00AC7E3C" w:rsidRPr="0022430D">
        <w:rPr>
          <w:sz w:val="28"/>
          <w:szCs w:val="28"/>
          <w:lang w:val="uk-UA" w:eastAsia="en-GB" w:bidi="he-IL"/>
        </w:rPr>
        <w:t xml:space="preserve">іншому </w:t>
      </w:r>
      <w:r w:rsidRPr="0022430D">
        <w:rPr>
          <w:sz w:val="28"/>
          <w:szCs w:val="28"/>
          <w:lang w:val="uk-UA" w:eastAsia="en-GB" w:bidi="he-IL"/>
        </w:rPr>
        <w:t>учаснику роздрібного ринку</w:t>
      </w:r>
      <w:r w:rsidR="00AC7E3C" w:rsidRPr="0022430D">
        <w:rPr>
          <w:sz w:val="28"/>
          <w:szCs w:val="28"/>
          <w:lang w:val="uk-UA" w:eastAsia="en-GB" w:bidi="he-IL"/>
        </w:rPr>
        <w:t>,</w:t>
      </w:r>
      <w:r w:rsidR="00AC7E3C" w:rsidRPr="0022430D">
        <w:t xml:space="preserve"> </w:t>
      </w:r>
      <w:r w:rsidR="00AC7E3C" w:rsidRPr="0022430D">
        <w:rPr>
          <w:sz w:val="28"/>
          <w:szCs w:val="28"/>
          <w:lang w:val="uk-UA" w:eastAsia="en-GB" w:bidi="he-IL"/>
        </w:rPr>
        <w:t>суб’єкту, що належить до особливої групи споживачів</w:t>
      </w:r>
      <w:r w:rsidRPr="0022430D">
        <w:rPr>
          <w:sz w:val="28"/>
          <w:szCs w:val="28"/>
          <w:lang w:val="uk-UA" w:eastAsia="en-GB" w:bidi="he-IL"/>
        </w:rPr>
        <w:t>, яким було подано претензію</w:t>
      </w:r>
      <w:r w:rsidR="00AC7E3C" w:rsidRPr="0022430D">
        <w:rPr>
          <w:sz w:val="28"/>
          <w:szCs w:val="28"/>
          <w:lang w:val="uk-UA" w:eastAsia="en-GB" w:bidi="he-IL"/>
        </w:rPr>
        <w:t>;</w:t>
      </w:r>
    </w:p>
    <w:p w14:paraId="1C56CF72" w14:textId="77777777" w:rsidR="00AC7E3C" w:rsidRPr="0022430D" w:rsidRDefault="00AC7E3C" w:rsidP="000E1F24">
      <w:pPr>
        <w:ind w:firstLine="720"/>
        <w:jc w:val="both"/>
        <w:rPr>
          <w:sz w:val="28"/>
          <w:szCs w:val="28"/>
          <w:lang w:val="uk-UA" w:eastAsia="en-GB" w:bidi="he-IL"/>
        </w:rPr>
      </w:pPr>
      <w:r w:rsidRPr="0022430D">
        <w:rPr>
          <w:sz w:val="28"/>
          <w:szCs w:val="28"/>
          <w:lang w:val="uk-UA" w:eastAsia="en-GB" w:bidi="he-IL"/>
        </w:rPr>
        <w:t>повідомити іншого учасника роздрібного ринку,</w:t>
      </w:r>
      <w:r w:rsidRPr="0022430D">
        <w:rPr>
          <w:lang w:val="uk-UA"/>
        </w:rPr>
        <w:t xml:space="preserve"> </w:t>
      </w:r>
      <w:r w:rsidRPr="0022430D">
        <w:rPr>
          <w:sz w:val="28"/>
          <w:szCs w:val="28"/>
          <w:lang w:val="uk-UA" w:eastAsia="en-GB" w:bidi="he-IL"/>
        </w:rPr>
        <w:t xml:space="preserve">суб’єкта, що належить до особливої групи споживачів, про усунення порушення та/або відшкодування завданих збитків, або </w:t>
      </w:r>
      <w:r w:rsidR="000E1F24" w:rsidRPr="0022430D">
        <w:rPr>
          <w:sz w:val="28"/>
          <w:szCs w:val="28"/>
          <w:lang w:val="uk-UA" w:eastAsia="en-GB" w:bidi="he-IL"/>
        </w:rPr>
        <w:t xml:space="preserve"> надати йому обґрунтовану відмову щодо задоволення його претензі</w:t>
      </w:r>
      <w:r w:rsidRPr="0022430D">
        <w:rPr>
          <w:sz w:val="28"/>
          <w:szCs w:val="28"/>
          <w:lang w:val="uk-UA" w:eastAsia="en-GB" w:bidi="he-IL"/>
        </w:rPr>
        <w:t>ї</w:t>
      </w:r>
      <w:r w:rsidR="000E1F24" w:rsidRPr="0022430D">
        <w:rPr>
          <w:sz w:val="28"/>
          <w:szCs w:val="28"/>
          <w:lang w:val="uk-UA" w:eastAsia="en-GB" w:bidi="he-IL"/>
        </w:rPr>
        <w:t xml:space="preserve"> повністю або частково. </w:t>
      </w:r>
    </w:p>
    <w:p w14:paraId="2DC75369" w14:textId="1AE40DB0" w:rsidR="00AC7E3C" w:rsidRPr="0022430D" w:rsidRDefault="00AC7E3C" w:rsidP="000E1F24">
      <w:pPr>
        <w:ind w:firstLine="720"/>
        <w:jc w:val="both"/>
        <w:rPr>
          <w:sz w:val="28"/>
          <w:szCs w:val="28"/>
          <w:lang w:val="uk-UA" w:eastAsia="en-GB" w:bidi="he-IL"/>
        </w:rPr>
      </w:pPr>
      <w:r w:rsidRPr="0022430D">
        <w:rPr>
          <w:sz w:val="28"/>
          <w:szCs w:val="28"/>
          <w:lang w:val="uk-UA" w:eastAsia="en-GB" w:bidi="he-IL"/>
        </w:rPr>
        <w:t>У разі в</w:t>
      </w:r>
      <w:r w:rsidR="000E1F24" w:rsidRPr="0022430D">
        <w:rPr>
          <w:sz w:val="28"/>
          <w:szCs w:val="28"/>
          <w:lang w:val="uk-UA" w:eastAsia="en-GB" w:bidi="he-IL"/>
        </w:rPr>
        <w:t>ідмови щодо задоволення претензії</w:t>
      </w:r>
      <w:r w:rsidRPr="0022430D">
        <w:rPr>
          <w:sz w:val="28"/>
          <w:szCs w:val="28"/>
          <w:lang w:val="uk-UA" w:eastAsia="en-GB" w:bidi="he-IL"/>
        </w:rPr>
        <w:t>,</w:t>
      </w:r>
      <w:r w:rsidR="000E1F24" w:rsidRPr="0022430D">
        <w:rPr>
          <w:sz w:val="28"/>
          <w:szCs w:val="28"/>
          <w:lang w:val="uk-UA" w:eastAsia="en-GB" w:bidi="he-IL"/>
        </w:rPr>
        <w:t xml:space="preserve"> учасник роздрібного ринку</w:t>
      </w:r>
      <w:r w:rsidRPr="0022430D">
        <w:rPr>
          <w:sz w:val="28"/>
          <w:szCs w:val="28"/>
          <w:lang w:val="uk-UA" w:eastAsia="en-GB" w:bidi="he-IL"/>
        </w:rPr>
        <w:t>,</w:t>
      </w:r>
      <w:r w:rsidRPr="0022430D">
        <w:rPr>
          <w:sz w:val="28"/>
          <w:szCs w:val="28"/>
          <w:lang w:val="uk-UA"/>
        </w:rPr>
        <w:t xml:space="preserve"> </w:t>
      </w:r>
      <w:bookmarkStart w:id="26" w:name="_Hlk172557305"/>
      <w:r w:rsidRPr="0022430D">
        <w:rPr>
          <w:sz w:val="28"/>
          <w:szCs w:val="28"/>
          <w:lang w:val="uk-UA"/>
        </w:rPr>
        <w:t xml:space="preserve">суб’єкт, що належить до особливої групи споживачів, </w:t>
      </w:r>
      <w:bookmarkEnd w:id="26"/>
      <w:r w:rsidRPr="0022430D">
        <w:rPr>
          <w:sz w:val="28"/>
          <w:szCs w:val="28"/>
          <w:lang w:val="uk-UA" w:eastAsia="en-GB" w:bidi="he-IL"/>
        </w:rPr>
        <w:t xml:space="preserve">надає </w:t>
      </w:r>
      <w:r w:rsidR="000E1F24" w:rsidRPr="0022430D">
        <w:rPr>
          <w:sz w:val="28"/>
          <w:szCs w:val="28"/>
          <w:lang w:val="uk-UA" w:eastAsia="en-GB" w:bidi="he-IL"/>
        </w:rPr>
        <w:t>документи, які підтверджують вину іншої сторони або відсутність своєї вини</w:t>
      </w:r>
      <w:r w:rsidRPr="0022430D">
        <w:rPr>
          <w:sz w:val="28"/>
          <w:szCs w:val="28"/>
          <w:lang w:val="uk-UA" w:eastAsia="en-GB" w:bidi="he-IL"/>
        </w:rPr>
        <w:t xml:space="preserve"> (за наявності)</w:t>
      </w:r>
      <w:r w:rsidR="000E1F24" w:rsidRPr="0022430D">
        <w:rPr>
          <w:sz w:val="28"/>
          <w:szCs w:val="28"/>
          <w:lang w:val="uk-UA" w:eastAsia="en-GB" w:bidi="he-IL"/>
        </w:rPr>
        <w:t xml:space="preserve">. </w:t>
      </w:r>
    </w:p>
    <w:p w14:paraId="610F3810" w14:textId="084FADD3" w:rsidR="000E1F24" w:rsidRPr="0022430D" w:rsidRDefault="00AC7E3C" w:rsidP="000E1F24">
      <w:pPr>
        <w:ind w:firstLine="720"/>
        <w:jc w:val="both"/>
        <w:rPr>
          <w:sz w:val="28"/>
          <w:szCs w:val="28"/>
          <w:lang w:val="uk-UA" w:eastAsia="en-GB" w:bidi="he-IL"/>
        </w:rPr>
      </w:pPr>
      <w:r w:rsidRPr="0022430D">
        <w:rPr>
          <w:sz w:val="28"/>
          <w:szCs w:val="28"/>
          <w:lang w:val="uk-UA" w:eastAsia="en-GB" w:bidi="he-IL"/>
        </w:rPr>
        <w:t>Для</w:t>
      </w:r>
      <w:r w:rsidR="000E1F24" w:rsidRPr="0022430D">
        <w:rPr>
          <w:sz w:val="28"/>
          <w:szCs w:val="28"/>
          <w:lang w:val="uk-UA" w:eastAsia="en-GB" w:bidi="he-IL"/>
        </w:rPr>
        <w:t xml:space="preserve"> розгляду претензії учасник роздрібного ринку</w:t>
      </w:r>
      <w:r w:rsidRPr="0022430D">
        <w:rPr>
          <w:sz w:val="28"/>
          <w:szCs w:val="28"/>
          <w:lang w:val="uk-UA" w:eastAsia="en-GB" w:bidi="he-IL"/>
        </w:rPr>
        <w:t>,</w:t>
      </w:r>
      <w:r w:rsidRPr="0022430D">
        <w:rPr>
          <w:sz w:val="28"/>
          <w:szCs w:val="28"/>
          <w:lang w:val="uk-UA"/>
        </w:rPr>
        <w:t xml:space="preserve"> суб’єкт, що належить до особливої групи споживачів, </w:t>
      </w:r>
      <w:r w:rsidR="000E1F24" w:rsidRPr="0022430D">
        <w:rPr>
          <w:sz w:val="28"/>
          <w:szCs w:val="28"/>
          <w:lang w:val="uk-UA" w:eastAsia="en-GB" w:bidi="he-IL"/>
        </w:rPr>
        <w:t>зобов'язані на запит іншої сторони надавати уточнюючу інформацію та документи, необхідні для розгляду претензії.</w:t>
      </w:r>
    </w:p>
    <w:p w14:paraId="6F4E7111" w14:textId="2B159A80" w:rsidR="000E1F24" w:rsidRPr="0022430D" w:rsidRDefault="000E1F24" w:rsidP="000E1F24">
      <w:pPr>
        <w:ind w:firstLine="720"/>
        <w:jc w:val="both"/>
        <w:rPr>
          <w:sz w:val="28"/>
          <w:szCs w:val="28"/>
          <w:lang w:val="uk-UA" w:eastAsia="en-GB" w:bidi="he-IL"/>
        </w:rPr>
      </w:pPr>
      <w:r w:rsidRPr="0022430D">
        <w:rPr>
          <w:sz w:val="28"/>
          <w:szCs w:val="28"/>
          <w:lang w:val="uk-UA" w:eastAsia="en-GB" w:bidi="he-IL"/>
        </w:rPr>
        <w:t xml:space="preserve">Спірні питання щодо відшкодування збитків та/або визначення їх розміру вирішуються </w:t>
      </w:r>
      <w:r w:rsidR="00AC7E3C" w:rsidRPr="0022430D">
        <w:rPr>
          <w:sz w:val="28"/>
          <w:szCs w:val="28"/>
          <w:lang w:val="uk-UA" w:eastAsia="en-GB" w:bidi="he-IL"/>
        </w:rPr>
        <w:t xml:space="preserve">сторонами </w:t>
      </w:r>
      <w:r w:rsidRPr="0022430D">
        <w:rPr>
          <w:sz w:val="28"/>
          <w:szCs w:val="28"/>
          <w:lang w:val="uk-UA" w:eastAsia="en-GB" w:bidi="he-IL"/>
        </w:rPr>
        <w:t xml:space="preserve">під час розгляду претензії шляхом переговорів між </w:t>
      </w:r>
      <w:r w:rsidR="00AC7E3C" w:rsidRPr="0022430D">
        <w:rPr>
          <w:sz w:val="28"/>
          <w:szCs w:val="28"/>
          <w:lang w:val="uk-UA" w:eastAsia="en-GB" w:bidi="he-IL"/>
        </w:rPr>
        <w:t xml:space="preserve">ними </w:t>
      </w:r>
      <w:r w:rsidRPr="0022430D">
        <w:rPr>
          <w:sz w:val="28"/>
          <w:szCs w:val="28"/>
          <w:lang w:val="uk-UA" w:eastAsia="en-GB" w:bidi="he-IL"/>
        </w:rPr>
        <w:t xml:space="preserve"> або в судовому порядку.</w:t>
      </w:r>
      <w:r w:rsidR="00856250" w:rsidRPr="0022430D">
        <w:rPr>
          <w:sz w:val="28"/>
          <w:szCs w:val="28"/>
          <w:lang w:val="uk-UA" w:eastAsia="en-GB" w:bidi="he-IL"/>
        </w:rPr>
        <w:t>»;</w:t>
      </w:r>
    </w:p>
    <w:p w14:paraId="607B50F8" w14:textId="3C80D57C" w:rsidR="00856250" w:rsidRPr="0022430D" w:rsidRDefault="00856250" w:rsidP="000E1F24">
      <w:pPr>
        <w:ind w:firstLine="720"/>
        <w:jc w:val="both"/>
        <w:rPr>
          <w:sz w:val="28"/>
          <w:szCs w:val="28"/>
          <w:lang w:val="uk-UA" w:eastAsia="en-GB" w:bidi="he-IL"/>
        </w:rPr>
      </w:pPr>
      <w:r w:rsidRPr="0022430D">
        <w:rPr>
          <w:sz w:val="28"/>
          <w:szCs w:val="28"/>
          <w:lang w:val="uk-UA" w:eastAsia="en-GB" w:bidi="he-IL"/>
        </w:rPr>
        <w:t>у  пункті 8.4.2:</w:t>
      </w:r>
    </w:p>
    <w:p w14:paraId="54578985" w14:textId="682B823E" w:rsidR="00856250" w:rsidRPr="0022430D" w:rsidRDefault="00856250" w:rsidP="000E1F24">
      <w:pPr>
        <w:ind w:firstLine="720"/>
        <w:jc w:val="both"/>
        <w:rPr>
          <w:sz w:val="28"/>
          <w:szCs w:val="28"/>
          <w:lang w:val="uk-UA" w:eastAsia="en-GB" w:bidi="he-IL"/>
        </w:rPr>
      </w:pPr>
      <w:r w:rsidRPr="0022430D">
        <w:rPr>
          <w:sz w:val="28"/>
          <w:szCs w:val="28"/>
          <w:lang w:val="uk-UA" w:eastAsia="en-GB" w:bidi="he-IL"/>
        </w:rPr>
        <w:t>в абзаці першому знак та слово «/скарги» виключити;</w:t>
      </w:r>
    </w:p>
    <w:p w14:paraId="266F5B9E" w14:textId="26A41111" w:rsidR="00856250" w:rsidRPr="0022430D" w:rsidRDefault="00856250" w:rsidP="00856250">
      <w:pPr>
        <w:ind w:firstLine="720"/>
        <w:jc w:val="both"/>
        <w:rPr>
          <w:sz w:val="28"/>
          <w:szCs w:val="28"/>
          <w:lang w:val="uk-UA" w:eastAsia="en-GB" w:bidi="he-IL"/>
        </w:rPr>
      </w:pPr>
      <w:r w:rsidRPr="0022430D">
        <w:rPr>
          <w:sz w:val="28"/>
          <w:szCs w:val="28"/>
          <w:lang w:val="uk-UA" w:eastAsia="en-GB" w:bidi="he-IL"/>
        </w:rPr>
        <w:t>в абзаці другому слова «та скарг» та «претензій щодо», слова та знаки «та/або правил розгляду звернень споживачів щодо дій суб'єктів господарювання, що провадять діяльність у сферах енергетики та/або комунальних послуг, та врегулювання спорів, затверджених Регулятором» виключити</w:t>
      </w:r>
      <w:r w:rsidR="009F64FA" w:rsidRPr="0022430D">
        <w:rPr>
          <w:sz w:val="28"/>
          <w:szCs w:val="28"/>
          <w:lang w:val="uk-UA" w:eastAsia="en-GB" w:bidi="he-IL"/>
        </w:rPr>
        <w:t>;</w:t>
      </w:r>
    </w:p>
    <w:p w14:paraId="3BF11E7E" w14:textId="77777777" w:rsidR="00D540FE" w:rsidRPr="0022430D" w:rsidRDefault="00D540FE" w:rsidP="00D540FE">
      <w:pPr>
        <w:ind w:firstLine="720"/>
        <w:jc w:val="both"/>
        <w:rPr>
          <w:sz w:val="28"/>
          <w:szCs w:val="28"/>
          <w:lang w:val="uk-UA" w:eastAsia="en-GB" w:bidi="he-IL"/>
        </w:rPr>
      </w:pPr>
      <w:r w:rsidRPr="0022430D">
        <w:rPr>
          <w:sz w:val="28"/>
          <w:szCs w:val="28"/>
          <w:lang w:val="uk-UA" w:eastAsia="en-GB" w:bidi="he-IL"/>
        </w:rPr>
        <w:t>пункт 8.4.3 виключити.</w:t>
      </w:r>
    </w:p>
    <w:p w14:paraId="2C2BAE80" w14:textId="77777777" w:rsidR="00D540FE" w:rsidRPr="0022430D" w:rsidRDefault="00D540FE" w:rsidP="00D540FE">
      <w:pPr>
        <w:ind w:firstLine="720"/>
        <w:jc w:val="both"/>
        <w:rPr>
          <w:sz w:val="28"/>
          <w:szCs w:val="28"/>
          <w:lang w:val="uk-UA" w:eastAsia="en-GB" w:bidi="he-IL"/>
        </w:rPr>
      </w:pPr>
      <w:r w:rsidRPr="0022430D">
        <w:rPr>
          <w:sz w:val="28"/>
          <w:szCs w:val="28"/>
          <w:lang w:val="uk-UA" w:eastAsia="en-GB" w:bidi="he-IL"/>
        </w:rPr>
        <w:t>У зв’язку з цим пункти 8.4.4 – 8.4.7 вважати відповідно пунктами 8.4.3 – 8.4.6;</w:t>
      </w:r>
    </w:p>
    <w:p w14:paraId="22D23F77" w14:textId="77777777" w:rsidR="00D540FE" w:rsidRPr="0022430D" w:rsidRDefault="00D540FE" w:rsidP="00D540FE">
      <w:pPr>
        <w:ind w:firstLine="720"/>
        <w:jc w:val="both"/>
        <w:rPr>
          <w:sz w:val="28"/>
          <w:szCs w:val="28"/>
          <w:lang w:val="uk-UA" w:eastAsia="en-GB" w:bidi="he-IL"/>
        </w:rPr>
      </w:pPr>
      <w:r w:rsidRPr="0022430D">
        <w:rPr>
          <w:sz w:val="28"/>
          <w:szCs w:val="28"/>
          <w:lang w:val="uk-UA" w:eastAsia="en-GB" w:bidi="he-IL"/>
        </w:rPr>
        <w:t>у пункті 8.4.3 цифри та знак «8.4» змінити цифрами та знаком «8.5»;</w:t>
      </w:r>
    </w:p>
    <w:p w14:paraId="76D97F56" w14:textId="77777777" w:rsidR="00D540FE" w:rsidRPr="0022430D" w:rsidRDefault="00D540FE" w:rsidP="00D540FE">
      <w:pPr>
        <w:ind w:firstLine="720"/>
        <w:jc w:val="both"/>
        <w:rPr>
          <w:sz w:val="28"/>
          <w:szCs w:val="28"/>
          <w:lang w:val="uk-UA" w:eastAsia="en-GB" w:bidi="he-IL"/>
        </w:rPr>
      </w:pPr>
      <w:r w:rsidRPr="0022430D">
        <w:rPr>
          <w:sz w:val="28"/>
          <w:szCs w:val="28"/>
          <w:lang w:val="uk-UA" w:eastAsia="en-GB" w:bidi="he-IL"/>
        </w:rPr>
        <w:t>в абзаці третьому пункту 8.4.4 цифри, знаки та слово «8.4.2 глави 8.4» замінити цифрами, знаками та словом «8.5.2 глави 8.5»;</w:t>
      </w:r>
    </w:p>
    <w:p w14:paraId="12403560" w14:textId="413ECDFB" w:rsidR="008A59C0" w:rsidRPr="0022430D" w:rsidRDefault="00D540FE" w:rsidP="00D540FE">
      <w:pPr>
        <w:ind w:firstLine="720"/>
        <w:jc w:val="both"/>
        <w:rPr>
          <w:sz w:val="28"/>
          <w:szCs w:val="28"/>
          <w:lang w:val="uk-UA" w:eastAsia="en-GB" w:bidi="he-IL"/>
        </w:rPr>
      </w:pPr>
      <w:r w:rsidRPr="0022430D">
        <w:rPr>
          <w:sz w:val="28"/>
          <w:szCs w:val="28"/>
          <w:lang w:val="uk-UA" w:eastAsia="en-GB" w:bidi="he-IL"/>
        </w:rPr>
        <w:t xml:space="preserve">в абзаці дванадцятому пункту 8.4.5 цифри, знаки та слово «8.4.2 глави 8.4» </w:t>
      </w:r>
      <w:r w:rsidR="00295886" w:rsidRPr="0022430D">
        <w:rPr>
          <w:sz w:val="28"/>
          <w:szCs w:val="28"/>
          <w:lang w:val="uk-UA" w:eastAsia="en-GB" w:bidi="he-IL"/>
        </w:rPr>
        <w:t xml:space="preserve">  </w:t>
      </w:r>
      <w:r w:rsidRPr="0022430D">
        <w:rPr>
          <w:sz w:val="28"/>
          <w:szCs w:val="28"/>
          <w:lang w:val="uk-UA" w:eastAsia="en-GB" w:bidi="he-IL"/>
        </w:rPr>
        <w:t>замінити цифрами, знаками та словом «8.5.2 глави 8.5»</w:t>
      </w:r>
      <w:r w:rsidR="00295886" w:rsidRPr="0022430D">
        <w:rPr>
          <w:sz w:val="28"/>
          <w:szCs w:val="28"/>
          <w:lang w:val="uk-UA" w:eastAsia="en-GB" w:bidi="he-IL"/>
        </w:rPr>
        <w:t xml:space="preserve">, а </w:t>
      </w:r>
      <w:r w:rsidRPr="0022430D">
        <w:rPr>
          <w:sz w:val="28"/>
          <w:szCs w:val="28"/>
          <w:lang w:val="uk-UA" w:eastAsia="en-GB" w:bidi="he-IL"/>
        </w:rPr>
        <w:t xml:space="preserve"> цифри</w:t>
      </w:r>
      <w:r w:rsidR="00295886" w:rsidRPr="0022430D">
        <w:rPr>
          <w:sz w:val="28"/>
          <w:szCs w:val="28"/>
          <w:lang w:val="uk-UA" w:eastAsia="en-GB" w:bidi="he-IL"/>
        </w:rPr>
        <w:t xml:space="preserve"> </w:t>
      </w:r>
      <w:r w:rsidRPr="0022430D">
        <w:rPr>
          <w:sz w:val="28"/>
          <w:szCs w:val="28"/>
          <w:lang w:val="uk-UA" w:eastAsia="en-GB" w:bidi="he-IL"/>
        </w:rPr>
        <w:t>та знак «8.4» замінити цифрами та знаком «8.5»;</w:t>
      </w:r>
    </w:p>
    <w:p w14:paraId="01A70B08" w14:textId="77777777" w:rsidR="00295886" w:rsidRPr="0022430D" w:rsidRDefault="00295886" w:rsidP="00D540FE">
      <w:pPr>
        <w:ind w:firstLine="720"/>
        <w:jc w:val="both"/>
        <w:rPr>
          <w:sz w:val="28"/>
          <w:szCs w:val="28"/>
          <w:lang w:val="uk-UA" w:eastAsia="en-GB" w:bidi="he-IL"/>
        </w:rPr>
      </w:pPr>
    </w:p>
    <w:p w14:paraId="7AA9D361" w14:textId="77B5EDD2" w:rsidR="009F64FA" w:rsidRPr="0022430D" w:rsidRDefault="009F64FA" w:rsidP="000F75FE">
      <w:pPr>
        <w:pStyle w:val="ae"/>
        <w:numPr>
          <w:ilvl w:val="0"/>
          <w:numId w:val="36"/>
        </w:numPr>
        <w:ind w:left="0" w:firstLine="720"/>
        <w:jc w:val="both"/>
        <w:rPr>
          <w:sz w:val="28"/>
          <w:szCs w:val="28"/>
          <w:lang w:val="uk-UA" w:eastAsia="en-GB" w:bidi="he-IL"/>
        </w:rPr>
      </w:pPr>
      <w:r w:rsidRPr="0022430D">
        <w:rPr>
          <w:sz w:val="28"/>
          <w:szCs w:val="28"/>
          <w:lang w:val="uk-UA" w:eastAsia="en-GB" w:bidi="he-IL"/>
        </w:rPr>
        <w:t>главу 8.</w:t>
      </w:r>
      <w:r w:rsidR="00A2013A" w:rsidRPr="0022430D">
        <w:rPr>
          <w:sz w:val="28"/>
          <w:szCs w:val="28"/>
          <w:lang w:val="uk-UA" w:eastAsia="en-GB" w:bidi="he-IL"/>
        </w:rPr>
        <w:t>5</w:t>
      </w:r>
      <w:r w:rsidRPr="0022430D">
        <w:rPr>
          <w:sz w:val="28"/>
          <w:szCs w:val="28"/>
          <w:lang w:val="uk-UA" w:eastAsia="en-GB" w:bidi="he-IL"/>
        </w:rPr>
        <w:t xml:space="preserve"> виключити.</w:t>
      </w:r>
    </w:p>
    <w:p w14:paraId="25107ECE" w14:textId="12AA8C43" w:rsidR="000E1F24" w:rsidRPr="0022430D" w:rsidRDefault="009F64FA" w:rsidP="000F75FE">
      <w:pPr>
        <w:ind w:firstLine="720"/>
        <w:jc w:val="both"/>
        <w:rPr>
          <w:sz w:val="28"/>
          <w:szCs w:val="28"/>
          <w:lang w:val="uk-UA" w:eastAsia="en-GB" w:bidi="he-IL"/>
        </w:rPr>
      </w:pPr>
      <w:r w:rsidRPr="0022430D">
        <w:rPr>
          <w:sz w:val="28"/>
          <w:szCs w:val="28"/>
          <w:lang w:val="uk-UA" w:eastAsia="en-GB" w:bidi="he-IL"/>
        </w:rPr>
        <w:t>У зв’язку з цим главу 8.6 вважати главою 8.5</w:t>
      </w:r>
      <w:r w:rsidR="008A59C0" w:rsidRPr="0022430D">
        <w:rPr>
          <w:sz w:val="28"/>
          <w:szCs w:val="28"/>
          <w:lang w:val="uk-UA" w:eastAsia="en-GB" w:bidi="he-IL"/>
        </w:rPr>
        <w:t>;</w:t>
      </w:r>
    </w:p>
    <w:p w14:paraId="414C9785" w14:textId="77777777" w:rsidR="008A59C0" w:rsidRPr="0022430D" w:rsidRDefault="008A59C0" w:rsidP="000F75FE">
      <w:pPr>
        <w:ind w:firstLine="720"/>
        <w:jc w:val="both"/>
        <w:rPr>
          <w:sz w:val="28"/>
          <w:szCs w:val="28"/>
          <w:lang w:val="uk-UA" w:eastAsia="en-GB" w:bidi="he-IL"/>
        </w:rPr>
      </w:pPr>
    </w:p>
    <w:p w14:paraId="5A027E9A" w14:textId="28B6F8D3" w:rsidR="008A59C0" w:rsidRPr="0022430D" w:rsidRDefault="008A59C0" w:rsidP="000F75FE">
      <w:pPr>
        <w:pStyle w:val="ae"/>
        <w:numPr>
          <w:ilvl w:val="0"/>
          <w:numId w:val="36"/>
        </w:numPr>
        <w:ind w:left="0" w:firstLine="720"/>
        <w:jc w:val="both"/>
        <w:rPr>
          <w:sz w:val="28"/>
          <w:szCs w:val="28"/>
          <w:lang w:val="uk-UA" w:eastAsia="en-GB" w:bidi="he-IL"/>
        </w:rPr>
      </w:pPr>
      <w:r w:rsidRPr="0022430D">
        <w:rPr>
          <w:sz w:val="28"/>
          <w:szCs w:val="28"/>
          <w:lang w:val="uk-UA" w:eastAsia="en-GB" w:bidi="he-IL"/>
        </w:rPr>
        <w:t>у главі 8.5:</w:t>
      </w:r>
    </w:p>
    <w:p w14:paraId="1C320D6B" w14:textId="17D8171C" w:rsidR="008A59C0" w:rsidRPr="0022430D" w:rsidRDefault="008A59C0" w:rsidP="000F75FE">
      <w:pPr>
        <w:pStyle w:val="ae"/>
        <w:ind w:left="0" w:firstLine="720"/>
        <w:jc w:val="both"/>
        <w:rPr>
          <w:sz w:val="28"/>
          <w:szCs w:val="28"/>
          <w:lang w:val="uk-UA" w:eastAsia="en-GB" w:bidi="he-IL"/>
        </w:rPr>
      </w:pPr>
      <w:r w:rsidRPr="0022430D">
        <w:rPr>
          <w:sz w:val="28"/>
          <w:szCs w:val="28"/>
          <w:lang w:val="uk-UA" w:eastAsia="en-GB" w:bidi="he-IL"/>
        </w:rPr>
        <w:t xml:space="preserve">в абзаці шостому пункту 8.5.4 </w:t>
      </w:r>
      <w:bookmarkStart w:id="27" w:name="_Hlk172627593"/>
      <w:r w:rsidRPr="0022430D">
        <w:rPr>
          <w:sz w:val="28"/>
          <w:szCs w:val="28"/>
          <w:lang w:val="uk-UA" w:eastAsia="en-GB" w:bidi="he-IL"/>
        </w:rPr>
        <w:t>цифри та знаки «8.4.2» замінити цифрами та знаками «8.5.2»;</w:t>
      </w:r>
    </w:p>
    <w:bookmarkEnd w:id="27"/>
    <w:p w14:paraId="16457997" w14:textId="7F0BB248" w:rsidR="00BF36A7" w:rsidRPr="0022430D" w:rsidRDefault="00BF36A7" w:rsidP="000F75FE">
      <w:pPr>
        <w:ind w:firstLine="720"/>
        <w:jc w:val="both"/>
        <w:rPr>
          <w:sz w:val="28"/>
          <w:szCs w:val="28"/>
          <w:lang w:val="uk-UA" w:eastAsia="en-GB" w:bidi="he-IL"/>
        </w:rPr>
      </w:pPr>
      <w:r w:rsidRPr="0022430D">
        <w:rPr>
          <w:sz w:val="28"/>
          <w:szCs w:val="28"/>
          <w:lang w:val="uk-UA" w:eastAsia="en-GB" w:bidi="he-IL"/>
        </w:rPr>
        <w:t>у</w:t>
      </w:r>
      <w:r w:rsidR="008A59C0" w:rsidRPr="0022430D">
        <w:rPr>
          <w:sz w:val="28"/>
          <w:szCs w:val="28"/>
          <w:lang w:val="uk-UA" w:eastAsia="en-GB" w:bidi="he-IL"/>
        </w:rPr>
        <w:t xml:space="preserve"> пункт</w:t>
      </w:r>
      <w:r w:rsidRPr="0022430D">
        <w:rPr>
          <w:sz w:val="28"/>
          <w:szCs w:val="28"/>
          <w:lang w:val="uk-UA" w:eastAsia="en-GB" w:bidi="he-IL"/>
        </w:rPr>
        <w:t>ах 8.5.5</w:t>
      </w:r>
      <w:r w:rsidR="00711CA9" w:rsidRPr="0022430D">
        <w:rPr>
          <w:sz w:val="28"/>
          <w:szCs w:val="28"/>
          <w:lang w:val="uk-UA" w:eastAsia="en-GB" w:bidi="he-IL"/>
        </w:rPr>
        <w:t xml:space="preserve">, 8.5.6, підпунктах 1, 5 та 6 пункту </w:t>
      </w:r>
      <w:r w:rsidRPr="0022430D">
        <w:rPr>
          <w:sz w:val="28"/>
          <w:szCs w:val="28"/>
          <w:lang w:val="uk-UA" w:eastAsia="en-GB" w:bidi="he-IL"/>
        </w:rPr>
        <w:t>8.5.</w:t>
      </w:r>
      <w:r w:rsidR="00711CA9" w:rsidRPr="0022430D">
        <w:rPr>
          <w:sz w:val="28"/>
          <w:szCs w:val="28"/>
          <w:lang w:val="uk-UA" w:eastAsia="en-GB" w:bidi="he-IL"/>
        </w:rPr>
        <w:t xml:space="preserve">8, пунктах 8.5.9 – 8.5.14 </w:t>
      </w:r>
      <w:r w:rsidRPr="0022430D">
        <w:rPr>
          <w:sz w:val="28"/>
          <w:szCs w:val="28"/>
          <w:lang w:val="uk-UA" w:eastAsia="en-GB" w:bidi="he-IL"/>
        </w:rPr>
        <w:t xml:space="preserve"> цифри та знаки «8.4.2» замінити цифрами та знаками «8.5.2»</w:t>
      </w:r>
      <w:r w:rsidR="00711CA9" w:rsidRPr="0022430D">
        <w:rPr>
          <w:sz w:val="28"/>
          <w:szCs w:val="28"/>
          <w:lang w:val="uk-UA" w:eastAsia="en-GB" w:bidi="he-IL"/>
        </w:rPr>
        <w:t>.</w:t>
      </w:r>
    </w:p>
    <w:p w14:paraId="5DDA873E" w14:textId="02566476" w:rsidR="008A59C0" w:rsidRPr="0022430D" w:rsidRDefault="008A59C0" w:rsidP="000F75FE">
      <w:pPr>
        <w:pStyle w:val="ae"/>
        <w:ind w:left="0" w:firstLine="720"/>
        <w:jc w:val="both"/>
        <w:rPr>
          <w:sz w:val="28"/>
          <w:szCs w:val="28"/>
          <w:lang w:val="uk-UA" w:eastAsia="en-GB" w:bidi="he-IL"/>
        </w:rPr>
      </w:pPr>
    </w:p>
    <w:p w14:paraId="2A1A173F" w14:textId="18EBF935" w:rsidR="00544475" w:rsidRPr="0022430D" w:rsidRDefault="0077429A"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4</w:t>
      </w:r>
      <w:r w:rsidR="00544475" w:rsidRPr="0022430D">
        <w:rPr>
          <w:sz w:val="28"/>
          <w:szCs w:val="28"/>
          <w:shd w:val="clear" w:color="auto" w:fill="FFFFFF"/>
          <w:lang w:val="uk-UA"/>
        </w:rPr>
        <w:t>. У розділі</w:t>
      </w:r>
      <w:r w:rsidR="00544475" w:rsidRPr="0022430D">
        <w:rPr>
          <w:sz w:val="28"/>
          <w:szCs w:val="28"/>
        </w:rPr>
        <w:t xml:space="preserve"> </w:t>
      </w:r>
      <w:r w:rsidR="00544475" w:rsidRPr="0022430D">
        <w:rPr>
          <w:sz w:val="28"/>
          <w:szCs w:val="28"/>
          <w:shd w:val="clear" w:color="auto" w:fill="FFFFFF"/>
          <w:lang w:val="uk-UA"/>
        </w:rPr>
        <w:t>IX:</w:t>
      </w:r>
    </w:p>
    <w:p w14:paraId="28B9E1B1" w14:textId="77777777" w:rsidR="00092497" w:rsidRPr="0022430D" w:rsidRDefault="00092497" w:rsidP="000F75FE">
      <w:pPr>
        <w:pStyle w:val="ae"/>
        <w:shd w:val="clear" w:color="auto" w:fill="FFFFFF"/>
        <w:spacing w:after="160" w:line="259" w:lineRule="auto"/>
        <w:ind w:left="0" w:firstLine="720"/>
        <w:jc w:val="both"/>
        <w:rPr>
          <w:sz w:val="28"/>
          <w:szCs w:val="28"/>
          <w:shd w:val="clear" w:color="auto" w:fill="FFFFFF"/>
          <w:lang w:val="uk-UA"/>
        </w:rPr>
      </w:pPr>
    </w:p>
    <w:p w14:paraId="4572439E" w14:textId="2A4C7E42" w:rsidR="00544475" w:rsidRPr="0022430D" w:rsidRDefault="002A2572" w:rsidP="000F75FE">
      <w:pPr>
        <w:pStyle w:val="ae"/>
        <w:numPr>
          <w:ilvl w:val="0"/>
          <w:numId w:val="30"/>
        </w:numPr>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 xml:space="preserve">у главі 9.2: </w:t>
      </w:r>
    </w:p>
    <w:p w14:paraId="2866A0F0" w14:textId="77777777" w:rsidR="002A2572" w:rsidRPr="0022430D" w:rsidRDefault="002A2572"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у пункті 9.2.1:</w:t>
      </w:r>
    </w:p>
    <w:p w14:paraId="26A63A4E" w14:textId="2FC98EB7" w:rsidR="002A2572" w:rsidRPr="0022430D" w:rsidRDefault="002A2572"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 xml:space="preserve">абзац </w:t>
      </w:r>
      <w:r w:rsidR="00092497" w:rsidRPr="0022430D">
        <w:rPr>
          <w:sz w:val="28"/>
          <w:szCs w:val="28"/>
          <w:shd w:val="clear" w:color="auto" w:fill="FFFFFF"/>
          <w:lang w:val="uk-UA"/>
        </w:rPr>
        <w:t>тринадцятий</w:t>
      </w:r>
      <w:r w:rsidRPr="0022430D">
        <w:rPr>
          <w:sz w:val="28"/>
          <w:szCs w:val="28"/>
          <w:shd w:val="clear" w:color="auto" w:fill="FFFFFF"/>
          <w:lang w:val="uk-UA"/>
        </w:rPr>
        <w:t xml:space="preserve"> викласти в такій редакції:</w:t>
      </w:r>
    </w:p>
    <w:p w14:paraId="2FCCFB0E" w14:textId="6274E157" w:rsidR="002A2572" w:rsidRPr="0022430D" w:rsidRDefault="002A2572"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«контактних даних оператора систем для подання повідомлень про загрозу електробезпеці</w:t>
      </w:r>
      <w:r w:rsidR="00092497" w:rsidRPr="0022430D">
        <w:rPr>
          <w:sz w:val="28"/>
          <w:szCs w:val="28"/>
          <w:shd w:val="clear" w:color="auto" w:fill="FFFFFF"/>
          <w:lang w:val="uk-UA"/>
        </w:rPr>
        <w:t>;</w:t>
      </w:r>
      <w:r w:rsidRPr="0022430D">
        <w:rPr>
          <w:sz w:val="28"/>
          <w:szCs w:val="28"/>
          <w:shd w:val="clear" w:color="auto" w:fill="FFFFFF"/>
          <w:lang w:val="uk-UA"/>
        </w:rPr>
        <w:t>»;</w:t>
      </w:r>
    </w:p>
    <w:p w14:paraId="5EC87E96" w14:textId="2217E5CF" w:rsidR="002A2572" w:rsidRPr="0022430D" w:rsidRDefault="002A2572"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 xml:space="preserve">абзац </w:t>
      </w:r>
      <w:r w:rsidR="00092497" w:rsidRPr="0022430D">
        <w:rPr>
          <w:sz w:val="28"/>
          <w:szCs w:val="28"/>
          <w:shd w:val="clear" w:color="auto" w:fill="FFFFFF"/>
          <w:lang w:val="uk-UA"/>
        </w:rPr>
        <w:t>вісімнадцятий</w:t>
      </w:r>
      <w:r w:rsidRPr="0022430D">
        <w:rPr>
          <w:sz w:val="28"/>
          <w:szCs w:val="28"/>
          <w:shd w:val="clear" w:color="auto" w:fill="FFFFFF"/>
          <w:lang w:val="uk-UA"/>
        </w:rPr>
        <w:t xml:space="preserve"> після слів «обслуговування споживачів» доповнити словами</w:t>
      </w:r>
      <w:r w:rsidR="003C0A18" w:rsidRPr="0022430D">
        <w:rPr>
          <w:sz w:val="28"/>
          <w:szCs w:val="28"/>
          <w:shd w:val="clear" w:color="auto" w:fill="FFFFFF"/>
          <w:lang w:val="uk-UA"/>
        </w:rPr>
        <w:t xml:space="preserve"> та знаком</w:t>
      </w:r>
      <w:r w:rsidRPr="0022430D">
        <w:rPr>
          <w:sz w:val="28"/>
          <w:szCs w:val="28"/>
          <w:shd w:val="clear" w:color="auto" w:fill="FFFFFF"/>
          <w:lang w:val="uk-UA"/>
        </w:rPr>
        <w:t xml:space="preserve"> «</w:t>
      </w:r>
      <w:r w:rsidR="003C0A18" w:rsidRPr="0022430D">
        <w:rPr>
          <w:sz w:val="28"/>
          <w:szCs w:val="28"/>
          <w:shd w:val="clear" w:color="auto" w:fill="FFFFFF"/>
          <w:lang w:val="uk-UA"/>
        </w:rPr>
        <w:t>центру захисту прав споживачів електричної енергії,</w:t>
      </w:r>
      <w:r w:rsidRPr="0022430D">
        <w:rPr>
          <w:sz w:val="28"/>
          <w:szCs w:val="28"/>
          <w:shd w:val="clear" w:color="auto" w:fill="FFFFFF"/>
          <w:lang w:val="uk-UA"/>
        </w:rPr>
        <w:t>»</w:t>
      </w:r>
      <w:r w:rsidR="003C0A18" w:rsidRPr="0022430D">
        <w:rPr>
          <w:sz w:val="28"/>
          <w:szCs w:val="28"/>
          <w:shd w:val="clear" w:color="auto" w:fill="FFFFFF"/>
          <w:lang w:val="uk-UA"/>
        </w:rPr>
        <w:t>;</w:t>
      </w:r>
    </w:p>
    <w:p w14:paraId="72FBEE3D" w14:textId="503BBF52" w:rsidR="003C0A18" w:rsidRPr="0022430D" w:rsidRDefault="003C0A18"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 xml:space="preserve">абзац </w:t>
      </w:r>
      <w:r w:rsidR="00092497" w:rsidRPr="0022430D">
        <w:rPr>
          <w:sz w:val="28"/>
          <w:szCs w:val="28"/>
          <w:shd w:val="clear" w:color="auto" w:fill="FFFFFF"/>
          <w:lang w:val="uk-UA"/>
        </w:rPr>
        <w:t>дев’ятнадцятий</w:t>
      </w:r>
      <w:r w:rsidRPr="0022430D">
        <w:rPr>
          <w:sz w:val="28"/>
          <w:szCs w:val="28"/>
          <w:shd w:val="clear" w:color="auto" w:fill="FFFFFF"/>
          <w:lang w:val="uk-UA"/>
        </w:rPr>
        <w:t xml:space="preserve"> викласти в такій редакції:</w:t>
      </w:r>
    </w:p>
    <w:p w14:paraId="10D15844" w14:textId="13820B0A" w:rsidR="003C0A18" w:rsidRPr="0022430D" w:rsidRDefault="003C0A18"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«порядку роботи центру захисту прав споживачів електричної енергії;»;</w:t>
      </w:r>
    </w:p>
    <w:p w14:paraId="26173AA7" w14:textId="286F56F9" w:rsidR="00544475" w:rsidRPr="0022430D" w:rsidRDefault="003C0A18"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 xml:space="preserve">абзац </w:t>
      </w:r>
      <w:r w:rsidR="00092497" w:rsidRPr="0022430D">
        <w:rPr>
          <w:sz w:val="28"/>
          <w:szCs w:val="28"/>
          <w:shd w:val="clear" w:color="auto" w:fill="FFFFFF"/>
          <w:lang w:val="uk-UA"/>
        </w:rPr>
        <w:t>двадцять перший</w:t>
      </w:r>
      <w:r w:rsidRPr="0022430D">
        <w:rPr>
          <w:sz w:val="28"/>
          <w:szCs w:val="28"/>
          <w:shd w:val="clear" w:color="auto" w:fill="FFFFFF"/>
          <w:lang w:val="uk-UA"/>
        </w:rPr>
        <w:t xml:space="preserve"> виключити.</w:t>
      </w:r>
    </w:p>
    <w:p w14:paraId="00214A54" w14:textId="77777777" w:rsidR="00092497" w:rsidRPr="0022430D" w:rsidRDefault="00092497" w:rsidP="000F75FE">
      <w:pPr>
        <w:pStyle w:val="ae"/>
        <w:shd w:val="clear" w:color="auto" w:fill="FFFFFF"/>
        <w:spacing w:after="160" w:line="259" w:lineRule="auto"/>
        <w:ind w:left="0" w:firstLine="720"/>
        <w:jc w:val="both"/>
        <w:rPr>
          <w:sz w:val="28"/>
          <w:szCs w:val="28"/>
          <w:shd w:val="clear" w:color="auto" w:fill="FFFFFF"/>
          <w:lang w:val="uk-UA"/>
        </w:rPr>
      </w:pPr>
    </w:p>
    <w:p w14:paraId="28BE9693" w14:textId="004C238F" w:rsidR="00520EA0" w:rsidRPr="0022430D" w:rsidRDefault="003C0A18" w:rsidP="000F75FE">
      <w:pPr>
        <w:pStyle w:val="ae"/>
        <w:numPr>
          <w:ilvl w:val="0"/>
          <w:numId w:val="30"/>
        </w:numPr>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у главі 9.4:</w:t>
      </w:r>
    </w:p>
    <w:p w14:paraId="6F7ADE51" w14:textId="16FBA02F" w:rsidR="003C0A18" w:rsidRPr="0022430D" w:rsidRDefault="003C0A18"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у пункті 9.4.1:</w:t>
      </w:r>
    </w:p>
    <w:p w14:paraId="51355EAD" w14:textId="18AFEBB8" w:rsidR="003C0A18" w:rsidRPr="0022430D" w:rsidRDefault="003C0A18"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абзац</w:t>
      </w:r>
      <w:r w:rsidR="00092497" w:rsidRPr="0022430D">
        <w:rPr>
          <w:sz w:val="28"/>
          <w:szCs w:val="28"/>
          <w:shd w:val="clear" w:color="auto" w:fill="FFFFFF"/>
          <w:lang w:val="uk-UA"/>
        </w:rPr>
        <w:t xml:space="preserve">и </w:t>
      </w:r>
      <w:r w:rsidRPr="0022430D">
        <w:rPr>
          <w:sz w:val="28"/>
          <w:szCs w:val="28"/>
          <w:shd w:val="clear" w:color="auto" w:fill="FFFFFF"/>
          <w:lang w:val="uk-UA"/>
        </w:rPr>
        <w:t xml:space="preserve"> </w:t>
      </w:r>
      <w:r w:rsidR="00092497" w:rsidRPr="0022430D">
        <w:rPr>
          <w:sz w:val="28"/>
          <w:szCs w:val="28"/>
          <w:shd w:val="clear" w:color="auto" w:fill="FFFFFF"/>
          <w:lang w:val="uk-UA"/>
        </w:rPr>
        <w:t>чотирнадцятий</w:t>
      </w:r>
      <w:r w:rsidRPr="0022430D">
        <w:rPr>
          <w:sz w:val="28"/>
          <w:szCs w:val="28"/>
          <w:shd w:val="clear" w:color="auto" w:fill="FFFFFF"/>
          <w:lang w:val="uk-UA"/>
        </w:rPr>
        <w:t xml:space="preserve"> </w:t>
      </w:r>
      <w:r w:rsidR="00092497" w:rsidRPr="0022430D">
        <w:rPr>
          <w:sz w:val="28"/>
          <w:szCs w:val="28"/>
          <w:shd w:val="clear" w:color="auto" w:fill="FFFFFF"/>
          <w:lang w:val="uk-UA"/>
        </w:rPr>
        <w:t xml:space="preserve">та п’ятнадцятий </w:t>
      </w:r>
      <w:r w:rsidRPr="0022430D">
        <w:rPr>
          <w:sz w:val="28"/>
          <w:szCs w:val="28"/>
          <w:shd w:val="clear" w:color="auto" w:fill="FFFFFF"/>
          <w:lang w:val="uk-UA"/>
        </w:rPr>
        <w:t>викласти в такій редакції:</w:t>
      </w:r>
    </w:p>
    <w:p w14:paraId="41DB2909" w14:textId="03FCCE63" w:rsidR="003C0A18" w:rsidRPr="0022430D" w:rsidRDefault="003C0A18"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«контактних даних центру обслуговування споживачів, центру захисту прав споживачів електричної енергії, кол-центру оператора систем</w:t>
      </w:r>
      <w:r w:rsidR="00D259C8" w:rsidRPr="0022430D">
        <w:rPr>
          <w:sz w:val="28"/>
          <w:szCs w:val="28"/>
          <w:shd w:val="clear" w:color="auto" w:fill="FFFFFF"/>
          <w:lang w:val="uk-UA"/>
        </w:rPr>
        <w:t>и</w:t>
      </w:r>
      <w:r w:rsidRPr="0022430D">
        <w:rPr>
          <w:sz w:val="28"/>
          <w:szCs w:val="28"/>
          <w:shd w:val="clear" w:color="auto" w:fill="FFFFFF"/>
          <w:lang w:val="uk-UA"/>
        </w:rPr>
        <w:t xml:space="preserve"> та електропостачальників, які мають доступ до системи розподілу на території діяльності оператора системи відповідно до договору;</w:t>
      </w:r>
    </w:p>
    <w:p w14:paraId="5C69CD60" w14:textId="40580910" w:rsidR="00520EA0" w:rsidRPr="0022430D" w:rsidRDefault="003C0A18"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порядку роботи центру захисту прав споживачів електричної енергії;»</w:t>
      </w:r>
      <w:r w:rsidR="00092497" w:rsidRPr="0022430D">
        <w:rPr>
          <w:sz w:val="28"/>
          <w:szCs w:val="28"/>
          <w:shd w:val="clear" w:color="auto" w:fill="FFFFFF"/>
          <w:lang w:val="uk-UA"/>
        </w:rPr>
        <w:t>;</w:t>
      </w:r>
    </w:p>
    <w:p w14:paraId="0B48CB5C" w14:textId="2EA42710" w:rsidR="0003612E" w:rsidRPr="0022430D" w:rsidRDefault="003C0A18" w:rsidP="000F75FE">
      <w:pPr>
        <w:pStyle w:val="ae"/>
        <w:shd w:val="clear" w:color="auto" w:fill="FFFFFF"/>
        <w:spacing w:after="160" w:line="259" w:lineRule="auto"/>
        <w:ind w:left="0" w:firstLine="720"/>
        <w:jc w:val="both"/>
        <w:rPr>
          <w:sz w:val="28"/>
          <w:szCs w:val="28"/>
          <w:shd w:val="clear" w:color="auto" w:fill="FFFFFF"/>
          <w:lang w:val="uk-UA"/>
        </w:rPr>
      </w:pPr>
      <w:r w:rsidRPr="0022430D">
        <w:rPr>
          <w:sz w:val="28"/>
          <w:szCs w:val="28"/>
          <w:shd w:val="clear" w:color="auto" w:fill="FFFFFF"/>
          <w:lang w:val="uk-UA"/>
        </w:rPr>
        <w:t xml:space="preserve">в абзаці другому пункту 9.4.4 слова </w:t>
      </w:r>
      <w:r w:rsidR="00092497" w:rsidRPr="0022430D">
        <w:rPr>
          <w:sz w:val="28"/>
          <w:szCs w:val="28"/>
          <w:shd w:val="clear" w:color="auto" w:fill="FFFFFF"/>
          <w:lang w:val="uk-UA"/>
        </w:rPr>
        <w:t xml:space="preserve">та знак </w:t>
      </w:r>
      <w:r w:rsidRPr="0022430D">
        <w:rPr>
          <w:sz w:val="28"/>
          <w:szCs w:val="28"/>
          <w:shd w:val="clear" w:color="auto" w:fill="FFFFFF"/>
          <w:lang w:val="uk-UA"/>
        </w:rPr>
        <w:t>«інформаційно-консультаційний центр</w:t>
      </w:r>
      <w:r w:rsidR="00092497" w:rsidRPr="0022430D">
        <w:rPr>
          <w:sz w:val="28"/>
          <w:szCs w:val="28"/>
          <w:shd w:val="clear" w:color="auto" w:fill="FFFFFF"/>
          <w:lang w:val="uk-UA"/>
        </w:rPr>
        <w:t>,</w:t>
      </w:r>
      <w:r w:rsidRPr="0022430D">
        <w:rPr>
          <w:sz w:val="28"/>
          <w:szCs w:val="28"/>
          <w:shd w:val="clear" w:color="auto" w:fill="FFFFFF"/>
          <w:lang w:val="uk-UA"/>
        </w:rPr>
        <w:t>» виключити.</w:t>
      </w:r>
    </w:p>
    <w:p w14:paraId="78B84E39" w14:textId="77777777" w:rsidR="00537332" w:rsidRPr="0022430D" w:rsidRDefault="00537332" w:rsidP="000F75FE">
      <w:pPr>
        <w:pStyle w:val="ae"/>
        <w:shd w:val="clear" w:color="auto" w:fill="FFFFFF"/>
        <w:spacing w:after="160" w:line="259" w:lineRule="auto"/>
        <w:ind w:left="0" w:firstLine="720"/>
        <w:jc w:val="both"/>
        <w:rPr>
          <w:sz w:val="28"/>
          <w:szCs w:val="28"/>
          <w:shd w:val="clear" w:color="auto" w:fill="FFFFFF"/>
          <w:lang w:val="uk-UA"/>
        </w:rPr>
      </w:pPr>
    </w:p>
    <w:p w14:paraId="06083096" w14:textId="7296FE18" w:rsidR="00ED0CE0" w:rsidRPr="0022430D" w:rsidRDefault="0077429A" w:rsidP="000F75FE">
      <w:pPr>
        <w:pStyle w:val="ae"/>
        <w:shd w:val="clear" w:color="auto" w:fill="FFFFFF"/>
        <w:spacing w:after="160" w:line="259" w:lineRule="auto"/>
        <w:ind w:left="0" w:firstLine="720"/>
        <w:jc w:val="both"/>
        <w:rPr>
          <w:sz w:val="28"/>
          <w:szCs w:val="28"/>
          <w:lang w:val="uk-UA"/>
        </w:rPr>
      </w:pPr>
      <w:r w:rsidRPr="0022430D">
        <w:rPr>
          <w:rFonts w:eastAsia="Calibri"/>
          <w:bCs/>
          <w:sz w:val="28"/>
          <w:szCs w:val="28"/>
          <w:lang w:val="uk-UA" w:eastAsia="en-US"/>
        </w:rPr>
        <w:t>5</w:t>
      </w:r>
      <w:r w:rsidR="00CF539A" w:rsidRPr="0022430D">
        <w:rPr>
          <w:rFonts w:eastAsia="Calibri"/>
          <w:bCs/>
          <w:sz w:val="28"/>
          <w:szCs w:val="28"/>
          <w:lang w:val="uk-UA" w:eastAsia="en-US"/>
        </w:rPr>
        <w:t>.</w:t>
      </w:r>
      <w:r w:rsidR="00E05E33" w:rsidRPr="0022430D">
        <w:rPr>
          <w:sz w:val="28"/>
          <w:szCs w:val="28"/>
        </w:rPr>
        <w:t xml:space="preserve"> </w:t>
      </w:r>
      <w:r w:rsidR="00ED0CE0" w:rsidRPr="0022430D">
        <w:rPr>
          <w:sz w:val="28"/>
          <w:szCs w:val="28"/>
          <w:lang w:val="uk-UA"/>
        </w:rPr>
        <w:t>У додатку 5:</w:t>
      </w:r>
    </w:p>
    <w:p w14:paraId="259EE2BF" w14:textId="77777777" w:rsidR="000F75FE" w:rsidRPr="0022430D" w:rsidRDefault="000F75FE" w:rsidP="000F75FE">
      <w:pPr>
        <w:pStyle w:val="ae"/>
        <w:shd w:val="clear" w:color="auto" w:fill="FFFFFF"/>
        <w:spacing w:after="160" w:line="259" w:lineRule="auto"/>
        <w:ind w:left="0" w:firstLine="720"/>
        <w:jc w:val="both"/>
        <w:rPr>
          <w:sz w:val="28"/>
          <w:szCs w:val="28"/>
          <w:lang w:val="uk-UA"/>
        </w:rPr>
      </w:pPr>
    </w:p>
    <w:p w14:paraId="1F185FF3" w14:textId="2BE2B082" w:rsidR="00025E6C" w:rsidRPr="0022430D" w:rsidRDefault="00632743" w:rsidP="000F75FE">
      <w:pPr>
        <w:pStyle w:val="ae"/>
        <w:numPr>
          <w:ilvl w:val="0"/>
          <w:numId w:val="37"/>
        </w:numPr>
        <w:shd w:val="clear" w:color="auto" w:fill="FFFFFF"/>
        <w:spacing w:after="160" w:line="259" w:lineRule="auto"/>
        <w:jc w:val="both"/>
        <w:rPr>
          <w:sz w:val="28"/>
          <w:szCs w:val="28"/>
        </w:rPr>
      </w:pPr>
      <w:r w:rsidRPr="0022430D">
        <w:rPr>
          <w:rFonts w:eastAsia="Calibri"/>
          <w:bCs/>
          <w:sz w:val="28"/>
          <w:szCs w:val="28"/>
          <w:lang w:val="uk-UA" w:eastAsia="en-US"/>
        </w:rPr>
        <w:t>підпункт 11</w:t>
      </w:r>
      <w:r w:rsidR="00025E6C" w:rsidRPr="0022430D">
        <w:rPr>
          <w:rFonts w:eastAsia="Calibri"/>
          <w:bCs/>
          <w:sz w:val="28"/>
          <w:szCs w:val="28"/>
          <w:lang w:val="uk-UA" w:eastAsia="en-US"/>
        </w:rPr>
        <w:t xml:space="preserve"> пункту 6.1 глави 6 викласти в такій редакції:</w:t>
      </w:r>
    </w:p>
    <w:p w14:paraId="0FA33D24" w14:textId="602253D5" w:rsidR="00025E6C" w:rsidRPr="0022430D" w:rsidRDefault="00632743"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«11</w:t>
      </w:r>
      <w:r w:rsidR="00025E6C" w:rsidRPr="0022430D">
        <w:rPr>
          <w:rFonts w:eastAsia="Calibri"/>
          <w:bCs/>
          <w:sz w:val="28"/>
          <w:szCs w:val="28"/>
          <w:lang w:val="uk-UA" w:eastAsia="en-US"/>
        </w:rPr>
        <w:t xml:space="preserve">) </w:t>
      </w:r>
      <w:bookmarkStart w:id="28" w:name="_Hlk173337453"/>
      <w:r w:rsidR="001F21A3" w:rsidRPr="0022430D">
        <w:rPr>
          <w:rFonts w:eastAsia="Calibri"/>
          <w:bCs/>
          <w:sz w:val="28"/>
          <w:szCs w:val="28"/>
          <w:lang w:val="uk-UA" w:eastAsia="en-US"/>
        </w:rPr>
        <w:t>оскаржувати</w:t>
      </w:r>
      <w:r w:rsidR="00025E6C" w:rsidRPr="0022430D">
        <w:rPr>
          <w:rFonts w:eastAsia="Calibri"/>
          <w:bCs/>
          <w:sz w:val="28"/>
          <w:szCs w:val="28"/>
          <w:lang w:val="uk-UA" w:eastAsia="en-US"/>
        </w:rPr>
        <w:t xml:space="preserve"> </w:t>
      </w:r>
      <w:r w:rsidR="001F21A3" w:rsidRPr="0022430D">
        <w:rPr>
          <w:rFonts w:eastAsia="Calibri"/>
          <w:bCs/>
          <w:sz w:val="28"/>
          <w:szCs w:val="28"/>
          <w:lang w:val="uk-UA" w:eastAsia="en-US"/>
        </w:rPr>
        <w:t xml:space="preserve">рішення, дії (бездіяльність) Постачальника </w:t>
      </w:r>
      <w:r w:rsidR="00D259C8" w:rsidRPr="0022430D">
        <w:rPr>
          <w:rFonts w:eastAsia="Calibri"/>
          <w:bCs/>
          <w:sz w:val="28"/>
          <w:szCs w:val="28"/>
          <w:lang w:val="uk-UA" w:eastAsia="en-US"/>
        </w:rPr>
        <w:t>що</w:t>
      </w:r>
      <w:r w:rsidR="001F21A3" w:rsidRPr="0022430D">
        <w:rPr>
          <w:rFonts w:eastAsia="Calibri"/>
          <w:bCs/>
          <w:sz w:val="28"/>
          <w:szCs w:val="28"/>
          <w:lang w:val="uk-UA" w:eastAsia="en-US"/>
        </w:rPr>
        <w:t xml:space="preserve"> призвели </w:t>
      </w:r>
      <w:r w:rsidR="00D259C8" w:rsidRPr="0022430D">
        <w:rPr>
          <w:rFonts w:eastAsia="Calibri"/>
          <w:bCs/>
          <w:sz w:val="28"/>
          <w:szCs w:val="28"/>
          <w:lang w:val="uk-UA" w:eastAsia="en-US"/>
        </w:rPr>
        <w:t xml:space="preserve">до </w:t>
      </w:r>
      <w:r w:rsidR="00025E6C" w:rsidRPr="0022430D">
        <w:rPr>
          <w:rFonts w:eastAsia="Calibri"/>
          <w:bCs/>
          <w:sz w:val="28"/>
          <w:szCs w:val="28"/>
          <w:lang w:val="uk-UA" w:eastAsia="en-US"/>
        </w:rPr>
        <w:t>по</w:t>
      </w:r>
      <w:r w:rsidR="001F21A3" w:rsidRPr="0022430D">
        <w:rPr>
          <w:rFonts w:eastAsia="Calibri"/>
          <w:bCs/>
          <w:sz w:val="28"/>
          <w:szCs w:val="28"/>
          <w:lang w:val="uk-UA" w:eastAsia="en-US"/>
        </w:rPr>
        <w:t xml:space="preserve">рушення його </w:t>
      </w:r>
      <w:r w:rsidR="00025E6C" w:rsidRPr="0022430D">
        <w:rPr>
          <w:rFonts w:eastAsia="Calibri"/>
          <w:bCs/>
          <w:sz w:val="28"/>
          <w:szCs w:val="28"/>
          <w:lang w:val="uk-UA" w:eastAsia="en-US"/>
        </w:rPr>
        <w:t xml:space="preserve"> прав та захисту законних інтересів</w:t>
      </w:r>
      <w:bookmarkEnd w:id="28"/>
      <w:r w:rsidR="00025E6C" w:rsidRPr="0022430D">
        <w:rPr>
          <w:rFonts w:eastAsia="Calibri"/>
          <w:bCs/>
          <w:sz w:val="28"/>
          <w:szCs w:val="28"/>
          <w:lang w:val="uk-UA" w:eastAsia="en-US"/>
        </w:rPr>
        <w:t>;»;</w:t>
      </w:r>
    </w:p>
    <w:p w14:paraId="1921BB6E" w14:textId="77777777" w:rsidR="00ED0CE0" w:rsidRPr="0022430D" w:rsidRDefault="00025E6C"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 </w:t>
      </w:r>
    </w:p>
    <w:p w14:paraId="7110B861" w14:textId="2E6C59AF" w:rsidR="00025E6C" w:rsidRPr="0022430D" w:rsidRDefault="00ED0CE0" w:rsidP="000F75FE">
      <w:pPr>
        <w:pStyle w:val="ae"/>
        <w:numPr>
          <w:ilvl w:val="0"/>
          <w:numId w:val="37"/>
        </w:numPr>
        <w:shd w:val="clear" w:color="auto" w:fill="FFFFFF"/>
        <w:spacing w:after="160" w:line="259" w:lineRule="auto"/>
        <w:jc w:val="both"/>
        <w:rPr>
          <w:rFonts w:eastAsia="Calibri"/>
          <w:bCs/>
          <w:sz w:val="28"/>
          <w:szCs w:val="28"/>
          <w:lang w:val="uk-UA" w:eastAsia="en-US"/>
        </w:rPr>
      </w:pPr>
      <w:r w:rsidRPr="0022430D">
        <w:rPr>
          <w:rFonts w:eastAsia="Calibri"/>
          <w:bCs/>
          <w:sz w:val="28"/>
          <w:szCs w:val="28"/>
          <w:lang w:val="uk-UA" w:eastAsia="en-US"/>
        </w:rPr>
        <w:t>п</w:t>
      </w:r>
      <w:r w:rsidR="00025E6C" w:rsidRPr="0022430D">
        <w:rPr>
          <w:rFonts w:eastAsia="Calibri"/>
          <w:bCs/>
          <w:sz w:val="28"/>
          <w:szCs w:val="28"/>
          <w:lang w:val="uk-UA" w:eastAsia="en-US"/>
        </w:rPr>
        <w:t xml:space="preserve">ідпункт </w:t>
      </w:r>
      <w:r w:rsidRPr="0022430D">
        <w:rPr>
          <w:rFonts w:eastAsia="Calibri"/>
          <w:bCs/>
          <w:sz w:val="28"/>
          <w:szCs w:val="28"/>
          <w:lang w:val="uk-UA" w:eastAsia="en-US"/>
        </w:rPr>
        <w:t>9</w:t>
      </w:r>
      <w:r w:rsidR="00025E6C" w:rsidRPr="0022430D">
        <w:rPr>
          <w:rFonts w:eastAsia="Calibri"/>
          <w:bCs/>
          <w:sz w:val="28"/>
          <w:szCs w:val="28"/>
          <w:lang w:val="uk-UA" w:eastAsia="en-US"/>
        </w:rPr>
        <w:t xml:space="preserve"> пункту 7.2 глави 7 викласти в такій редакції:</w:t>
      </w:r>
    </w:p>
    <w:p w14:paraId="297E681C" w14:textId="6A7B543F" w:rsidR="00025E6C" w:rsidRPr="0022430D" w:rsidRDefault="00025E6C"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w:t>
      </w:r>
      <w:r w:rsidR="00ED0CE0" w:rsidRPr="0022430D">
        <w:rPr>
          <w:rFonts w:eastAsia="Calibri"/>
          <w:bCs/>
          <w:sz w:val="28"/>
          <w:szCs w:val="28"/>
          <w:lang w:val="uk-UA" w:eastAsia="en-US"/>
        </w:rPr>
        <w:t>9</w:t>
      </w:r>
      <w:r w:rsidRPr="0022430D">
        <w:rPr>
          <w:rFonts w:eastAsia="Calibri"/>
          <w:bCs/>
          <w:sz w:val="28"/>
          <w:szCs w:val="28"/>
          <w:lang w:val="uk-UA" w:eastAsia="en-US"/>
        </w:rPr>
        <w:t>) розглядати скаргу Споживача у порядку, встановленому ПРРЕЕ, та Положенням про центр захисту споживачів електричної енергії, що є додатком</w:t>
      </w:r>
      <w:bookmarkStart w:id="29" w:name="_Hlk172715398"/>
      <w:r w:rsidR="00C37CC3" w:rsidRPr="0022430D">
        <w:rPr>
          <w:rFonts w:eastAsia="Calibri"/>
          <w:bCs/>
          <w:sz w:val="28"/>
          <w:szCs w:val="28"/>
          <w:lang w:val="uk-UA" w:eastAsia="en-US"/>
        </w:rPr>
        <w:t> </w:t>
      </w:r>
      <w:bookmarkEnd w:id="29"/>
      <w:r w:rsidR="00C37CC3" w:rsidRPr="0022430D">
        <w:rPr>
          <w:rFonts w:eastAsia="Calibri"/>
          <w:bCs/>
          <w:sz w:val="28"/>
          <w:szCs w:val="28"/>
          <w:lang w:val="uk-UA" w:eastAsia="en-US"/>
        </w:rPr>
        <w:t>19</w:t>
      </w:r>
      <w:r w:rsidRPr="0022430D">
        <w:rPr>
          <w:rFonts w:eastAsia="Calibri"/>
          <w:bCs/>
          <w:sz w:val="28"/>
          <w:szCs w:val="28"/>
          <w:lang w:val="uk-UA" w:eastAsia="en-US"/>
        </w:rPr>
        <w:t xml:space="preserve"> до ПРРЕЕ;»;</w:t>
      </w:r>
    </w:p>
    <w:p w14:paraId="158C0FD4" w14:textId="77777777" w:rsidR="00ED0CE0" w:rsidRPr="0022430D" w:rsidRDefault="00025E6C"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 </w:t>
      </w:r>
    </w:p>
    <w:p w14:paraId="76C94BDD" w14:textId="196BE77F" w:rsidR="00025E6C" w:rsidRPr="0022430D" w:rsidRDefault="00025E6C" w:rsidP="000F75FE">
      <w:pPr>
        <w:pStyle w:val="ae"/>
        <w:numPr>
          <w:ilvl w:val="0"/>
          <w:numId w:val="37"/>
        </w:numPr>
        <w:shd w:val="clear" w:color="auto" w:fill="FFFFFF"/>
        <w:spacing w:after="160" w:line="259" w:lineRule="auto"/>
        <w:jc w:val="both"/>
        <w:rPr>
          <w:rFonts w:eastAsia="Calibri"/>
          <w:bCs/>
          <w:sz w:val="28"/>
          <w:szCs w:val="28"/>
          <w:lang w:val="uk-UA" w:eastAsia="en-US"/>
        </w:rPr>
      </w:pPr>
      <w:r w:rsidRPr="0022430D">
        <w:rPr>
          <w:rFonts w:eastAsia="Calibri"/>
          <w:bCs/>
          <w:sz w:val="28"/>
          <w:szCs w:val="28"/>
          <w:lang w:val="uk-UA" w:eastAsia="en-US"/>
        </w:rPr>
        <w:t>пункти 11.1 та 11.2 глави 11 викласти в такій редакції:</w:t>
      </w:r>
    </w:p>
    <w:p w14:paraId="23704D01" w14:textId="23441DE7" w:rsidR="00025E6C" w:rsidRPr="0022430D" w:rsidRDefault="00025E6C"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«11.1. Спори та розбіжності, що виникають із виконання умов цього Договору, вирішуються шляхом переговорів між Сторонами.</w:t>
      </w:r>
    </w:p>
    <w:p w14:paraId="2646F29C" w14:textId="77777777" w:rsidR="00025E6C" w:rsidRPr="0022430D" w:rsidRDefault="00025E6C"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 </w:t>
      </w:r>
    </w:p>
    <w:p w14:paraId="0AD61CF2" w14:textId="74C64A55" w:rsidR="00025E6C" w:rsidRPr="0022430D" w:rsidRDefault="00025E6C"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11.2. У разі якщо спори та розбіжності між Сторонами не будуть узгоджені під час переговорів, сп</w:t>
      </w:r>
      <w:r w:rsidR="00D259C8" w:rsidRPr="0022430D">
        <w:rPr>
          <w:rFonts w:eastAsia="Calibri"/>
          <w:bCs/>
          <w:sz w:val="28"/>
          <w:szCs w:val="28"/>
          <w:lang w:val="uk-UA" w:eastAsia="en-US"/>
        </w:rPr>
        <w:t>ір</w:t>
      </w:r>
      <w:r w:rsidRPr="0022430D">
        <w:rPr>
          <w:rFonts w:eastAsia="Calibri"/>
          <w:bCs/>
          <w:sz w:val="28"/>
          <w:szCs w:val="28"/>
          <w:lang w:val="uk-UA" w:eastAsia="en-US"/>
        </w:rPr>
        <w:t xml:space="preserve"> мож</w:t>
      </w:r>
      <w:r w:rsidR="00D259C8" w:rsidRPr="0022430D">
        <w:rPr>
          <w:rFonts w:eastAsia="Calibri"/>
          <w:bCs/>
          <w:sz w:val="28"/>
          <w:szCs w:val="28"/>
          <w:lang w:val="uk-UA" w:eastAsia="en-US"/>
        </w:rPr>
        <w:t>е бути</w:t>
      </w:r>
      <w:r w:rsidR="00C37CC3" w:rsidRPr="0022430D">
        <w:rPr>
          <w:rFonts w:eastAsia="Calibri"/>
          <w:bCs/>
          <w:sz w:val="28"/>
          <w:szCs w:val="28"/>
          <w:lang w:val="uk-UA" w:eastAsia="en-US"/>
        </w:rPr>
        <w:t xml:space="preserve"> переданий для</w:t>
      </w:r>
      <w:r w:rsidRPr="0022430D">
        <w:rPr>
          <w:rFonts w:eastAsia="Calibri"/>
          <w:bCs/>
          <w:sz w:val="28"/>
          <w:szCs w:val="28"/>
          <w:lang w:val="uk-UA" w:eastAsia="en-US"/>
        </w:rPr>
        <w:t xml:space="preserve"> виріш</w:t>
      </w:r>
      <w:r w:rsidR="00C37CC3" w:rsidRPr="0022430D">
        <w:rPr>
          <w:rFonts w:eastAsia="Calibri"/>
          <w:bCs/>
          <w:sz w:val="28"/>
          <w:szCs w:val="28"/>
          <w:lang w:val="uk-UA" w:eastAsia="en-US"/>
        </w:rPr>
        <w:t>ення</w:t>
      </w:r>
      <w:r w:rsidRPr="0022430D">
        <w:rPr>
          <w:rFonts w:eastAsia="Calibri"/>
          <w:bCs/>
          <w:sz w:val="28"/>
          <w:szCs w:val="28"/>
          <w:lang w:val="uk-UA" w:eastAsia="en-US"/>
        </w:rPr>
        <w:t xml:space="preserve"> в судовому порядку.».</w:t>
      </w:r>
    </w:p>
    <w:p w14:paraId="7B2E5AB0" w14:textId="1934F143" w:rsidR="00E05E33" w:rsidRPr="0022430D" w:rsidRDefault="00E05E33" w:rsidP="000F75FE">
      <w:pPr>
        <w:pStyle w:val="ae"/>
        <w:shd w:val="clear" w:color="auto" w:fill="FFFFFF"/>
        <w:spacing w:after="160" w:line="259" w:lineRule="auto"/>
        <w:ind w:left="0" w:firstLine="720"/>
        <w:jc w:val="both"/>
        <w:rPr>
          <w:rFonts w:eastAsia="Calibri"/>
          <w:bCs/>
          <w:sz w:val="28"/>
          <w:szCs w:val="28"/>
          <w:lang w:val="uk-UA" w:eastAsia="en-US"/>
        </w:rPr>
      </w:pPr>
    </w:p>
    <w:p w14:paraId="4AB1E6D1" w14:textId="0B75513E" w:rsidR="00ED0CE0" w:rsidRPr="0022430D" w:rsidRDefault="0077429A"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lastRenderedPageBreak/>
        <w:t>6</w:t>
      </w:r>
      <w:r w:rsidR="00E05E33" w:rsidRPr="0022430D">
        <w:rPr>
          <w:rFonts w:eastAsia="Calibri"/>
          <w:bCs/>
          <w:sz w:val="28"/>
          <w:szCs w:val="28"/>
          <w:lang w:val="uk-UA" w:eastAsia="en-US"/>
        </w:rPr>
        <w:t xml:space="preserve">. </w:t>
      </w:r>
      <w:bookmarkStart w:id="30" w:name="_Hlk171605581"/>
      <w:r w:rsidR="00ED0CE0" w:rsidRPr="0022430D">
        <w:rPr>
          <w:rFonts w:eastAsia="Calibri"/>
          <w:bCs/>
          <w:sz w:val="28"/>
          <w:szCs w:val="28"/>
          <w:lang w:val="uk-UA" w:eastAsia="en-US"/>
        </w:rPr>
        <w:t>У додатку 6:</w:t>
      </w:r>
    </w:p>
    <w:p w14:paraId="2EBA5E56" w14:textId="77777777" w:rsidR="00ED0CE0" w:rsidRPr="0022430D" w:rsidRDefault="00ED0CE0" w:rsidP="000F75FE">
      <w:pPr>
        <w:pStyle w:val="ae"/>
        <w:shd w:val="clear" w:color="auto" w:fill="FFFFFF"/>
        <w:spacing w:after="160" w:line="259" w:lineRule="auto"/>
        <w:ind w:left="0" w:firstLine="720"/>
        <w:jc w:val="both"/>
        <w:rPr>
          <w:rFonts w:eastAsia="Calibri"/>
          <w:bCs/>
          <w:sz w:val="28"/>
          <w:szCs w:val="28"/>
          <w:lang w:val="uk-UA" w:eastAsia="en-US"/>
        </w:rPr>
      </w:pPr>
    </w:p>
    <w:p w14:paraId="3111F30D" w14:textId="03EB886A" w:rsidR="00ED0CE0" w:rsidRPr="0022430D" w:rsidRDefault="00ED0CE0" w:rsidP="000F75FE">
      <w:pPr>
        <w:pStyle w:val="ae"/>
        <w:numPr>
          <w:ilvl w:val="0"/>
          <w:numId w:val="38"/>
        </w:numPr>
        <w:shd w:val="clear" w:color="auto" w:fill="FFFFFF"/>
        <w:spacing w:after="160" w:line="259" w:lineRule="auto"/>
        <w:jc w:val="both"/>
        <w:rPr>
          <w:rFonts w:eastAsia="Calibri"/>
          <w:bCs/>
          <w:sz w:val="28"/>
          <w:szCs w:val="28"/>
          <w:lang w:val="uk-UA" w:eastAsia="en-US"/>
        </w:rPr>
      </w:pPr>
      <w:bookmarkStart w:id="31" w:name="_Hlk172639779"/>
      <w:bookmarkEnd w:id="30"/>
      <w:r w:rsidRPr="0022430D">
        <w:rPr>
          <w:rFonts w:eastAsia="Calibri"/>
          <w:bCs/>
          <w:sz w:val="28"/>
          <w:szCs w:val="28"/>
          <w:lang w:val="uk-UA" w:eastAsia="en-US"/>
        </w:rPr>
        <w:t>підпункт 10 пункту 6.1 глави 6 викласти в такій редакції:</w:t>
      </w:r>
    </w:p>
    <w:p w14:paraId="70641D69" w14:textId="591876E1" w:rsidR="00ED0CE0" w:rsidRPr="0022430D" w:rsidRDefault="00ED0CE0"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 xml:space="preserve">«10) </w:t>
      </w:r>
      <w:r w:rsidR="001F21A3" w:rsidRPr="0022430D">
        <w:rPr>
          <w:rFonts w:eastAsia="Calibri"/>
          <w:bCs/>
          <w:sz w:val="28"/>
          <w:szCs w:val="28"/>
          <w:lang w:val="uk-UA" w:eastAsia="en-US"/>
        </w:rPr>
        <w:t>оскаржувати рішення, дії (бездіяльність) Постачальника що призвели до порушення його  прав та захисту законних інтересів</w:t>
      </w:r>
      <w:r w:rsidRPr="0022430D">
        <w:rPr>
          <w:rFonts w:eastAsia="Calibri"/>
          <w:bCs/>
          <w:sz w:val="28"/>
          <w:szCs w:val="28"/>
          <w:lang w:val="uk-UA" w:eastAsia="en-US"/>
        </w:rPr>
        <w:t>;»;</w:t>
      </w:r>
    </w:p>
    <w:p w14:paraId="21A9439D" w14:textId="77777777" w:rsidR="00ED0CE0" w:rsidRPr="0022430D" w:rsidRDefault="00ED0CE0" w:rsidP="000F75FE">
      <w:pPr>
        <w:pStyle w:val="ae"/>
        <w:shd w:val="clear" w:color="auto" w:fill="FFFFFF"/>
        <w:spacing w:after="160" w:line="259" w:lineRule="auto"/>
        <w:ind w:left="0" w:firstLine="720"/>
        <w:jc w:val="both"/>
        <w:rPr>
          <w:rFonts w:eastAsia="Calibri"/>
          <w:bCs/>
          <w:sz w:val="28"/>
          <w:szCs w:val="28"/>
          <w:lang w:val="uk-UA" w:eastAsia="en-US"/>
        </w:rPr>
      </w:pPr>
    </w:p>
    <w:p w14:paraId="65DFA21C" w14:textId="1B21BA6F" w:rsidR="00ED0CE0" w:rsidRPr="0022430D" w:rsidRDefault="000F75FE" w:rsidP="000F75FE">
      <w:pPr>
        <w:pStyle w:val="ae"/>
        <w:numPr>
          <w:ilvl w:val="0"/>
          <w:numId w:val="38"/>
        </w:numPr>
        <w:shd w:val="clear" w:color="auto" w:fill="FFFFFF"/>
        <w:spacing w:after="160" w:line="259" w:lineRule="auto"/>
        <w:jc w:val="both"/>
        <w:rPr>
          <w:rFonts w:eastAsia="Calibri"/>
          <w:bCs/>
          <w:sz w:val="28"/>
          <w:szCs w:val="28"/>
          <w:lang w:val="uk-UA" w:eastAsia="en-US"/>
        </w:rPr>
      </w:pPr>
      <w:r w:rsidRPr="0022430D">
        <w:rPr>
          <w:rFonts w:eastAsia="Calibri"/>
          <w:bCs/>
          <w:sz w:val="28"/>
          <w:szCs w:val="28"/>
          <w:lang w:val="uk-UA" w:eastAsia="en-US"/>
        </w:rPr>
        <w:t>п</w:t>
      </w:r>
      <w:r w:rsidR="00ED0CE0" w:rsidRPr="0022430D">
        <w:rPr>
          <w:rFonts w:eastAsia="Calibri"/>
          <w:bCs/>
          <w:sz w:val="28"/>
          <w:szCs w:val="28"/>
          <w:lang w:val="uk-UA" w:eastAsia="en-US"/>
        </w:rPr>
        <w:t>ідпункт 10 пункту 7.2 глави 7 викласти в такій редакції:</w:t>
      </w:r>
    </w:p>
    <w:p w14:paraId="6E61C54F" w14:textId="7ABA39FC" w:rsidR="00ED0CE0" w:rsidRPr="0022430D" w:rsidRDefault="00ED0CE0"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«10) розглядати скаргу Споживача у порядку, встановленому ПРРЕЕ, та Положенням про центр захисту споживачів електричної енергії, що є додатком</w:t>
      </w:r>
      <w:r w:rsidR="00C37CC3" w:rsidRPr="0022430D">
        <w:rPr>
          <w:rFonts w:eastAsia="Calibri"/>
          <w:bCs/>
          <w:sz w:val="28"/>
          <w:szCs w:val="28"/>
          <w:lang w:val="uk-UA" w:eastAsia="en-US"/>
        </w:rPr>
        <w:t xml:space="preserve"> 19 </w:t>
      </w:r>
      <w:r w:rsidRPr="0022430D">
        <w:rPr>
          <w:rFonts w:eastAsia="Calibri"/>
          <w:bCs/>
          <w:sz w:val="28"/>
          <w:szCs w:val="28"/>
          <w:lang w:val="uk-UA" w:eastAsia="en-US"/>
        </w:rPr>
        <w:t>до ПРРЕЕ;»;</w:t>
      </w:r>
    </w:p>
    <w:p w14:paraId="04D1C985" w14:textId="77777777" w:rsidR="00ED0CE0" w:rsidRPr="0022430D" w:rsidRDefault="00ED0CE0" w:rsidP="000F75FE">
      <w:pPr>
        <w:pStyle w:val="ae"/>
        <w:shd w:val="clear" w:color="auto" w:fill="FFFFFF"/>
        <w:spacing w:after="160" w:line="259" w:lineRule="auto"/>
        <w:ind w:left="0" w:firstLine="720"/>
        <w:jc w:val="both"/>
        <w:rPr>
          <w:rFonts w:eastAsia="Calibri"/>
          <w:bCs/>
          <w:sz w:val="28"/>
          <w:szCs w:val="28"/>
          <w:lang w:val="uk-UA" w:eastAsia="en-US"/>
        </w:rPr>
      </w:pPr>
    </w:p>
    <w:p w14:paraId="0648B1F2" w14:textId="20462AE7" w:rsidR="00ED0CE0" w:rsidRPr="0022430D" w:rsidRDefault="00ED0CE0" w:rsidP="000F75FE">
      <w:pPr>
        <w:pStyle w:val="ae"/>
        <w:numPr>
          <w:ilvl w:val="0"/>
          <w:numId w:val="38"/>
        </w:numPr>
        <w:shd w:val="clear" w:color="auto" w:fill="FFFFFF"/>
        <w:spacing w:after="160" w:line="259" w:lineRule="auto"/>
        <w:jc w:val="both"/>
        <w:rPr>
          <w:rFonts w:eastAsia="Calibri"/>
          <w:bCs/>
          <w:sz w:val="28"/>
          <w:szCs w:val="28"/>
          <w:lang w:val="uk-UA" w:eastAsia="en-US"/>
        </w:rPr>
      </w:pPr>
      <w:r w:rsidRPr="0022430D">
        <w:rPr>
          <w:rFonts w:eastAsia="Calibri"/>
          <w:bCs/>
          <w:sz w:val="28"/>
          <w:szCs w:val="28"/>
          <w:lang w:val="uk-UA" w:eastAsia="en-US"/>
        </w:rPr>
        <w:t>пункти 11.1 та 11.2 глави 11 викласти в такій редакції:</w:t>
      </w:r>
    </w:p>
    <w:p w14:paraId="6ADF1005" w14:textId="7364192B" w:rsidR="00ED0CE0" w:rsidRPr="0022430D" w:rsidRDefault="00ED0CE0"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«11.1. Спори та розбіжності, що виникають із виконання умов цього Договору, вирішуються шляхом переговорів між Сторонами.</w:t>
      </w:r>
    </w:p>
    <w:p w14:paraId="1FF450A2" w14:textId="77777777" w:rsidR="00ED0CE0" w:rsidRPr="0022430D" w:rsidRDefault="00ED0CE0" w:rsidP="000F75FE">
      <w:pPr>
        <w:pStyle w:val="ae"/>
        <w:shd w:val="clear" w:color="auto" w:fill="FFFFFF"/>
        <w:spacing w:after="160" w:line="259" w:lineRule="auto"/>
        <w:ind w:left="0" w:firstLine="720"/>
        <w:jc w:val="both"/>
        <w:rPr>
          <w:rFonts w:eastAsia="Calibri"/>
          <w:bCs/>
          <w:sz w:val="28"/>
          <w:szCs w:val="28"/>
          <w:lang w:val="uk-UA" w:eastAsia="en-US"/>
        </w:rPr>
      </w:pPr>
    </w:p>
    <w:p w14:paraId="4D7B809E" w14:textId="78EA1706" w:rsidR="00CD725A" w:rsidRPr="0022430D" w:rsidRDefault="00ED0CE0"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 xml:space="preserve">11.2. </w:t>
      </w:r>
      <w:r w:rsidR="00CA4A95" w:rsidRPr="0022430D">
        <w:rPr>
          <w:rFonts w:eastAsia="Calibri"/>
          <w:bCs/>
          <w:sz w:val="28"/>
          <w:szCs w:val="28"/>
          <w:lang w:val="uk-UA" w:eastAsia="en-US"/>
        </w:rPr>
        <w:t>У разі якщо спори та розбіжності між Сторонами не будуть узгоджені під час переговорів, спір може бути переданий для вирішення в судовому порядку</w:t>
      </w:r>
      <w:r w:rsidRPr="0022430D">
        <w:rPr>
          <w:rFonts w:eastAsia="Calibri"/>
          <w:bCs/>
          <w:sz w:val="28"/>
          <w:szCs w:val="28"/>
          <w:lang w:val="uk-UA" w:eastAsia="en-US"/>
        </w:rPr>
        <w:t>.».</w:t>
      </w:r>
    </w:p>
    <w:p w14:paraId="69F8C093" w14:textId="77777777" w:rsidR="00ED0CE0" w:rsidRPr="0022430D" w:rsidRDefault="00ED0CE0" w:rsidP="000F75FE">
      <w:pPr>
        <w:pStyle w:val="ae"/>
        <w:shd w:val="clear" w:color="auto" w:fill="FFFFFF"/>
        <w:spacing w:after="160" w:line="259" w:lineRule="auto"/>
        <w:ind w:left="0" w:firstLine="720"/>
        <w:jc w:val="both"/>
        <w:rPr>
          <w:rFonts w:eastAsia="Calibri"/>
          <w:bCs/>
          <w:sz w:val="28"/>
          <w:szCs w:val="28"/>
          <w:lang w:val="uk-UA" w:eastAsia="en-US"/>
        </w:rPr>
      </w:pPr>
    </w:p>
    <w:bookmarkEnd w:id="31"/>
    <w:p w14:paraId="442FD465" w14:textId="3EE896D7" w:rsidR="00ED0CE0" w:rsidRPr="0022430D" w:rsidRDefault="0077429A"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7</w:t>
      </w:r>
      <w:r w:rsidR="002A5765" w:rsidRPr="0022430D">
        <w:rPr>
          <w:rFonts w:eastAsia="Calibri"/>
          <w:bCs/>
          <w:sz w:val="28"/>
          <w:szCs w:val="28"/>
          <w:lang w:val="uk-UA" w:eastAsia="en-US"/>
        </w:rPr>
        <w:t xml:space="preserve">. </w:t>
      </w:r>
      <w:r w:rsidR="00ED0CE0" w:rsidRPr="0022430D">
        <w:rPr>
          <w:rFonts w:eastAsia="Calibri"/>
          <w:bCs/>
          <w:sz w:val="28"/>
          <w:szCs w:val="28"/>
          <w:lang w:val="uk-UA" w:eastAsia="en-US"/>
        </w:rPr>
        <w:t>У додатку 7:</w:t>
      </w:r>
    </w:p>
    <w:p w14:paraId="7BEF9569" w14:textId="77777777" w:rsidR="000F75FE" w:rsidRPr="0022430D" w:rsidRDefault="000F75FE" w:rsidP="000F75FE">
      <w:pPr>
        <w:pStyle w:val="ae"/>
        <w:shd w:val="clear" w:color="auto" w:fill="FFFFFF"/>
        <w:spacing w:after="160" w:line="259" w:lineRule="auto"/>
        <w:ind w:left="0" w:firstLine="720"/>
        <w:jc w:val="both"/>
        <w:rPr>
          <w:rFonts w:eastAsia="Calibri"/>
          <w:bCs/>
          <w:sz w:val="28"/>
          <w:szCs w:val="28"/>
          <w:lang w:val="uk-UA" w:eastAsia="en-US"/>
        </w:rPr>
      </w:pPr>
    </w:p>
    <w:p w14:paraId="60E03292" w14:textId="2B370519" w:rsidR="00ED0CE0" w:rsidRPr="0022430D" w:rsidRDefault="00ED0CE0" w:rsidP="000F75FE">
      <w:pPr>
        <w:pStyle w:val="ae"/>
        <w:numPr>
          <w:ilvl w:val="0"/>
          <w:numId w:val="39"/>
        </w:numPr>
        <w:jc w:val="both"/>
        <w:rPr>
          <w:rFonts w:eastAsia="Calibri"/>
          <w:bCs/>
          <w:sz w:val="28"/>
          <w:szCs w:val="28"/>
          <w:lang w:val="uk-UA" w:eastAsia="en-US"/>
        </w:rPr>
      </w:pPr>
      <w:r w:rsidRPr="0022430D">
        <w:rPr>
          <w:rFonts w:eastAsia="Calibri"/>
          <w:bCs/>
          <w:sz w:val="28"/>
          <w:szCs w:val="28"/>
          <w:lang w:val="uk-UA" w:eastAsia="en-US"/>
        </w:rPr>
        <w:t>підпункт 10 пункту 6.1 глави 6 викласти в такій редакції:</w:t>
      </w:r>
    </w:p>
    <w:p w14:paraId="14010301" w14:textId="72732C19" w:rsidR="00ED0CE0" w:rsidRPr="0022430D" w:rsidRDefault="00ED0CE0" w:rsidP="000F75FE">
      <w:pPr>
        <w:pStyle w:val="ae"/>
        <w:ind w:left="0" w:firstLine="720"/>
        <w:jc w:val="both"/>
        <w:rPr>
          <w:rFonts w:eastAsia="Calibri"/>
          <w:bCs/>
          <w:sz w:val="28"/>
          <w:szCs w:val="28"/>
          <w:lang w:val="uk-UA" w:eastAsia="en-US"/>
        </w:rPr>
      </w:pPr>
      <w:r w:rsidRPr="0022430D">
        <w:rPr>
          <w:rFonts w:eastAsia="Calibri"/>
          <w:bCs/>
          <w:sz w:val="28"/>
          <w:szCs w:val="28"/>
          <w:lang w:val="uk-UA" w:eastAsia="en-US"/>
        </w:rPr>
        <w:t xml:space="preserve">«10) </w:t>
      </w:r>
      <w:r w:rsidR="001F21A3" w:rsidRPr="0022430D">
        <w:rPr>
          <w:rFonts w:eastAsia="Calibri"/>
          <w:bCs/>
          <w:sz w:val="28"/>
          <w:szCs w:val="28"/>
          <w:lang w:val="uk-UA" w:eastAsia="en-US"/>
        </w:rPr>
        <w:t>оскаржувати рішення, дії (бездіяльність) Постачальника що призвели до порушення його  прав та захисту законних інтересів</w:t>
      </w:r>
      <w:r w:rsidRPr="0022430D">
        <w:rPr>
          <w:rFonts w:eastAsia="Calibri"/>
          <w:bCs/>
          <w:sz w:val="28"/>
          <w:szCs w:val="28"/>
          <w:lang w:val="uk-UA" w:eastAsia="en-US"/>
        </w:rPr>
        <w:t>;»;</w:t>
      </w:r>
    </w:p>
    <w:p w14:paraId="05DCE96D" w14:textId="77777777" w:rsidR="00ED0CE0" w:rsidRPr="0022430D" w:rsidRDefault="00ED0CE0" w:rsidP="000F75FE">
      <w:pPr>
        <w:pStyle w:val="ae"/>
        <w:ind w:left="0" w:firstLine="720"/>
        <w:jc w:val="both"/>
        <w:rPr>
          <w:rFonts w:eastAsia="Calibri"/>
          <w:bCs/>
          <w:sz w:val="28"/>
          <w:szCs w:val="28"/>
          <w:lang w:val="uk-UA" w:eastAsia="en-US"/>
        </w:rPr>
      </w:pPr>
    </w:p>
    <w:p w14:paraId="06F3A696" w14:textId="7AF332C4" w:rsidR="00ED0CE0" w:rsidRPr="0022430D" w:rsidRDefault="000F75FE" w:rsidP="000F75FE">
      <w:pPr>
        <w:pStyle w:val="ae"/>
        <w:numPr>
          <w:ilvl w:val="0"/>
          <w:numId w:val="39"/>
        </w:numPr>
        <w:jc w:val="both"/>
        <w:rPr>
          <w:rFonts w:eastAsia="Calibri"/>
          <w:bCs/>
          <w:sz w:val="28"/>
          <w:szCs w:val="28"/>
          <w:lang w:val="uk-UA" w:eastAsia="en-US"/>
        </w:rPr>
      </w:pPr>
      <w:r w:rsidRPr="0022430D">
        <w:rPr>
          <w:rFonts w:eastAsia="Calibri"/>
          <w:bCs/>
          <w:sz w:val="28"/>
          <w:szCs w:val="28"/>
          <w:lang w:val="uk-UA" w:eastAsia="en-US"/>
        </w:rPr>
        <w:t>п</w:t>
      </w:r>
      <w:r w:rsidR="00ED0CE0" w:rsidRPr="0022430D">
        <w:rPr>
          <w:rFonts w:eastAsia="Calibri"/>
          <w:bCs/>
          <w:sz w:val="28"/>
          <w:szCs w:val="28"/>
          <w:lang w:val="uk-UA" w:eastAsia="en-US"/>
        </w:rPr>
        <w:t xml:space="preserve">ідпункт </w:t>
      </w:r>
      <w:r w:rsidRPr="0022430D">
        <w:rPr>
          <w:rFonts w:eastAsia="Calibri"/>
          <w:bCs/>
          <w:sz w:val="28"/>
          <w:szCs w:val="28"/>
          <w:lang w:val="uk-UA" w:eastAsia="en-US"/>
        </w:rPr>
        <w:t>9</w:t>
      </w:r>
      <w:r w:rsidR="00ED0CE0" w:rsidRPr="0022430D">
        <w:rPr>
          <w:rFonts w:eastAsia="Calibri"/>
          <w:bCs/>
          <w:sz w:val="28"/>
          <w:szCs w:val="28"/>
          <w:lang w:val="uk-UA" w:eastAsia="en-US"/>
        </w:rPr>
        <w:t xml:space="preserve"> пункту 7.2 глави 7 викласти в такій редакції:</w:t>
      </w:r>
    </w:p>
    <w:p w14:paraId="4C4A6D82" w14:textId="5EC20703" w:rsidR="00ED0CE0" w:rsidRPr="0022430D" w:rsidRDefault="00ED0CE0" w:rsidP="000F75FE">
      <w:pPr>
        <w:pStyle w:val="ae"/>
        <w:ind w:left="0" w:firstLine="720"/>
        <w:jc w:val="both"/>
        <w:rPr>
          <w:rFonts w:eastAsia="Calibri"/>
          <w:bCs/>
          <w:sz w:val="28"/>
          <w:szCs w:val="28"/>
          <w:lang w:val="uk-UA" w:eastAsia="en-US"/>
        </w:rPr>
      </w:pPr>
      <w:r w:rsidRPr="0022430D">
        <w:rPr>
          <w:rFonts w:eastAsia="Calibri"/>
          <w:bCs/>
          <w:sz w:val="28"/>
          <w:szCs w:val="28"/>
          <w:lang w:val="uk-UA" w:eastAsia="en-US"/>
        </w:rPr>
        <w:t>«</w:t>
      </w:r>
      <w:r w:rsidR="000F75FE" w:rsidRPr="0022430D">
        <w:rPr>
          <w:rFonts w:eastAsia="Calibri"/>
          <w:bCs/>
          <w:sz w:val="28"/>
          <w:szCs w:val="28"/>
          <w:lang w:val="uk-UA" w:eastAsia="en-US"/>
        </w:rPr>
        <w:t>9</w:t>
      </w:r>
      <w:r w:rsidRPr="0022430D">
        <w:rPr>
          <w:rFonts w:eastAsia="Calibri"/>
          <w:bCs/>
          <w:sz w:val="28"/>
          <w:szCs w:val="28"/>
          <w:lang w:val="uk-UA" w:eastAsia="en-US"/>
        </w:rPr>
        <w:t>) розглядати скаргу Споживача у порядку, встановленому ПРРЕЕ, та Положенням про центр захисту споживачів електричної енергії, що є додатком</w:t>
      </w:r>
      <w:r w:rsidR="00CA4A95" w:rsidRPr="0022430D">
        <w:rPr>
          <w:rFonts w:eastAsia="Calibri"/>
          <w:bCs/>
          <w:sz w:val="28"/>
          <w:szCs w:val="28"/>
          <w:lang w:val="uk-UA" w:eastAsia="en-US"/>
        </w:rPr>
        <w:t xml:space="preserve"> 19 </w:t>
      </w:r>
      <w:r w:rsidRPr="0022430D">
        <w:rPr>
          <w:rFonts w:eastAsia="Calibri"/>
          <w:bCs/>
          <w:sz w:val="28"/>
          <w:szCs w:val="28"/>
          <w:lang w:val="uk-UA" w:eastAsia="en-US"/>
        </w:rPr>
        <w:t>до ПРРЕЕ;»;</w:t>
      </w:r>
    </w:p>
    <w:p w14:paraId="5E57E3B9" w14:textId="77777777" w:rsidR="00ED0CE0" w:rsidRPr="0022430D" w:rsidRDefault="00ED0CE0" w:rsidP="000F75FE">
      <w:pPr>
        <w:pStyle w:val="ae"/>
        <w:ind w:left="0" w:firstLine="720"/>
        <w:jc w:val="both"/>
        <w:rPr>
          <w:rFonts w:eastAsia="Calibri"/>
          <w:bCs/>
          <w:sz w:val="28"/>
          <w:szCs w:val="28"/>
          <w:lang w:val="uk-UA" w:eastAsia="en-US"/>
        </w:rPr>
      </w:pPr>
    </w:p>
    <w:p w14:paraId="6CC825B1" w14:textId="48D47D9F" w:rsidR="00ED0CE0" w:rsidRPr="0022430D" w:rsidRDefault="00ED0CE0" w:rsidP="000F75FE">
      <w:pPr>
        <w:pStyle w:val="ae"/>
        <w:numPr>
          <w:ilvl w:val="0"/>
          <w:numId w:val="39"/>
        </w:numPr>
        <w:jc w:val="both"/>
        <w:rPr>
          <w:rFonts w:eastAsia="Calibri"/>
          <w:bCs/>
          <w:sz w:val="28"/>
          <w:szCs w:val="28"/>
          <w:lang w:val="uk-UA" w:eastAsia="en-US"/>
        </w:rPr>
      </w:pPr>
      <w:r w:rsidRPr="0022430D">
        <w:rPr>
          <w:rFonts w:eastAsia="Calibri"/>
          <w:bCs/>
          <w:sz w:val="28"/>
          <w:szCs w:val="28"/>
          <w:lang w:val="uk-UA" w:eastAsia="en-US"/>
        </w:rPr>
        <w:t>пункти 11.1 та 11.2 глави 11 викласти в такій редакції:</w:t>
      </w:r>
    </w:p>
    <w:p w14:paraId="555AF04F" w14:textId="47822E6D" w:rsidR="00ED0CE0" w:rsidRPr="0022430D" w:rsidRDefault="00ED0CE0" w:rsidP="000F75FE">
      <w:pPr>
        <w:pStyle w:val="ae"/>
        <w:ind w:left="0" w:firstLine="720"/>
        <w:jc w:val="both"/>
        <w:rPr>
          <w:rFonts w:eastAsia="Calibri"/>
          <w:bCs/>
          <w:sz w:val="28"/>
          <w:szCs w:val="28"/>
          <w:lang w:val="uk-UA" w:eastAsia="en-US"/>
        </w:rPr>
      </w:pPr>
      <w:r w:rsidRPr="0022430D">
        <w:rPr>
          <w:rFonts w:eastAsia="Calibri"/>
          <w:bCs/>
          <w:sz w:val="28"/>
          <w:szCs w:val="28"/>
          <w:lang w:val="uk-UA" w:eastAsia="en-US"/>
        </w:rPr>
        <w:t>«11.1. Спори та розбіжності, що виникають із виконання умов цього Договору, вирішуються шляхом переговорів між Сторонами.</w:t>
      </w:r>
    </w:p>
    <w:p w14:paraId="1CC1EE07" w14:textId="77777777" w:rsidR="00ED0CE0" w:rsidRPr="0022430D" w:rsidRDefault="00ED0CE0" w:rsidP="000F75FE">
      <w:pPr>
        <w:pStyle w:val="ae"/>
        <w:ind w:left="0" w:firstLine="720"/>
        <w:jc w:val="both"/>
        <w:rPr>
          <w:rFonts w:eastAsia="Calibri"/>
          <w:bCs/>
          <w:sz w:val="28"/>
          <w:szCs w:val="28"/>
          <w:lang w:val="uk-UA" w:eastAsia="en-US"/>
        </w:rPr>
      </w:pPr>
    </w:p>
    <w:p w14:paraId="56D54886" w14:textId="14B4A300" w:rsidR="00ED0CE0" w:rsidRPr="0022430D" w:rsidRDefault="00ED0CE0" w:rsidP="000F75FE">
      <w:pPr>
        <w:pStyle w:val="ae"/>
        <w:ind w:left="0" w:firstLine="720"/>
        <w:jc w:val="both"/>
        <w:rPr>
          <w:rFonts w:eastAsia="Calibri"/>
          <w:bCs/>
          <w:sz w:val="28"/>
          <w:szCs w:val="28"/>
          <w:lang w:val="uk-UA" w:eastAsia="en-US"/>
        </w:rPr>
      </w:pPr>
      <w:r w:rsidRPr="0022430D">
        <w:rPr>
          <w:rFonts w:eastAsia="Calibri"/>
          <w:bCs/>
          <w:sz w:val="28"/>
          <w:szCs w:val="28"/>
          <w:lang w:val="uk-UA" w:eastAsia="en-US"/>
        </w:rPr>
        <w:t xml:space="preserve">11.2. </w:t>
      </w:r>
      <w:r w:rsidR="00CA4A95" w:rsidRPr="0022430D">
        <w:rPr>
          <w:rFonts w:eastAsia="Calibri"/>
          <w:bCs/>
          <w:sz w:val="28"/>
          <w:szCs w:val="28"/>
          <w:lang w:val="uk-UA" w:eastAsia="en-US"/>
        </w:rPr>
        <w:t>У разі якщо спори та розбіжності між Сторонами не будуть узгоджені під час переговорів, спір може бути переданий для вирішення його в судовому порядку</w:t>
      </w:r>
      <w:r w:rsidRPr="0022430D">
        <w:rPr>
          <w:rFonts w:eastAsia="Calibri"/>
          <w:bCs/>
          <w:sz w:val="28"/>
          <w:szCs w:val="28"/>
          <w:lang w:val="uk-UA" w:eastAsia="en-US"/>
        </w:rPr>
        <w:t>.».</w:t>
      </w:r>
    </w:p>
    <w:p w14:paraId="2E567AFE" w14:textId="77777777" w:rsidR="00CD7F5D" w:rsidRPr="0022430D" w:rsidRDefault="00CD7F5D" w:rsidP="000F75FE">
      <w:pPr>
        <w:pStyle w:val="ae"/>
        <w:shd w:val="clear" w:color="auto" w:fill="FFFFFF"/>
        <w:spacing w:after="160" w:line="259" w:lineRule="auto"/>
        <w:ind w:left="0" w:firstLine="720"/>
        <w:jc w:val="both"/>
        <w:rPr>
          <w:rFonts w:eastAsia="Calibri"/>
          <w:bCs/>
          <w:sz w:val="28"/>
          <w:szCs w:val="28"/>
          <w:lang w:val="uk-UA" w:eastAsia="en-US"/>
        </w:rPr>
      </w:pPr>
    </w:p>
    <w:p w14:paraId="007CB26C" w14:textId="2FAEEF25" w:rsidR="002A5765" w:rsidRPr="0022430D" w:rsidRDefault="0077429A" w:rsidP="000F75FE">
      <w:pPr>
        <w:pStyle w:val="ae"/>
        <w:shd w:val="clear" w:color="auto" w:fill="FFFFFF"/>
        <w:spacing w:after="160" w:line="259" w:lineRule="auto"/>
        <w:ind w:left="0" w:firstLine="720"/>
        <w:jc w:val="both"/>
        <w:rPr>
          <w:rFonts w:eastAsia="Calibri"/>
          <w:bCs/>
          <w:sz w:val="28"/>
          <w:szCs w:val="28"/>
          <w:lang w:val="uk-UA" w:eastAsia="en-US"/>
        </w:rPr>
      </w:pPr>
      <w:r w:rsidRPr="0022430D">
        <w:rPr>
          <w:rFonts w:eastAsia="Calibri"/>
          <w:bCs/>
          <w:sz w:val="28"/>
          <w:szCs w:val="28"/>
          <w:lang w:val="uk-UA" w:eastAsia="en-US"/>
        </w:rPr>
        <w:t>8</w:t>
      </w:r>
      <w:r w:rsidR="002A5765" w:rsidRPr="0022430D">
        <w:rPr>
          <w:rFonts w:eastAsia="Calibri"/>
          <w:bCs/>
          <w:sz w:val="28"/>
          <w:szCs w:val="28"/>
          <w:lang w:val="uk-UA" w:eastAsia="en-US"/>
        </w:rPr>
        <w:t xml:space="preserve">. </w:t>
      </w:r>
      <w:r w:rsidR="00F91201" w:rsidRPr="0022430D">
        <w:rPr>
          <w:rFonts w:eastAsia="Calibri"/>
          <w:bCs/>
          <w:sz w:val="28"/>
          <w:szCs w:val="28"/>
          <w:lang w:val="uk-UA" w:eastAsia="en-US"/>
        </w:rPr>
        <w:t xml:space="preserve"> Доповнити </w:t>
      </w:r>
      <w:r w:rsidR="00537332" w:rsidRPr="0022430D">
        <w:rPr>
          <w:rFonts w:eastAsia="Calibri"/>
          <w:bCs/>
          <w:sz w:val="28"/>
          <w:szCs w:val="28"/>
          <w:lang w:val="uk-UA" w:eastAsia="en-US"/>
        </w:rPr>
        <w:t xml:space="preserve">новим </w:t>
      </w:r>
      <w:r w:rsidR="00F91201" w:rsidRPr="0022430D">
        <w:rPr>
          <w:rFonts w:eastAsia="Calibri"/>
          <w:bCs/>
          <w:sz w:val="28"/>
          <w:szCs w:val="28"/>
          <w:lang w:val="uk-UA" w:eastAsia="en-US"/>
        </w:rPr>
        <w:t>додатком 19, що додається.</w:t>
      </w:r>
    </w:p>
    <w:p w14:paraId="00332158" w14:textId="77777777" w:rsidR="001D2F64" w:rsidRPr="0022430D" w:rsidRDefault="001D2F64" w:rsidP="00632743">
      <w:pPr>
        <w:rPr>
          <w:bCs/>
          <w:sz w:val="28"/>
          <w:szCs w:val="28"/>
          <w:lang w:val="uk-UA"/>
        </w:rPr>
      </w:pPr>
    </w:p>
    <w:p w14:paraId="4492E59D" w14:textId="77777777" w:rsidR="00F14A6C" w:rsidRPr="0022430D" w:rsidRDefault="00F14A6C" w:rsidP="00F14A6C">
      <w:pPr>
        <w:jc w:val="both"/>
        <w:rPr>
          <w:sz w:val="28"/>
          <w:szCs w:val="28"/>
          <w:lang w:val="uk-UA"/>
        </w:rPr>
      </w:pPr>
      <w:r w:rsidRPr="0022430D">
        <w:rPr>
          <w:sz w:val="28"/>
          <w:szCs w:val="28"/>
          <w:lang w:val="uk-UA"/>
        </w:rPr>
        <w:t xml:space="preserve">Директор Департаменту із регулювання </w:t>
      </w:r>
    </w:p>
    <w:p w14:paraId="527F9E2A" w14:textId="77777777" w:rsidR="00F14A6C" w:rsidRPr="0022430D" w:rsidRDefault="00DF106A" w:rsidP="00F14A6C">
      <w:pPr>
        <w:jc w:val="both"/>
        <w:rPr>
          <w:sz w:val="28"/>
          <w:szCs w:val="28"/>
          <w:lang w:val="uk-UA"/>
        </w:rPr>
      </w:pPr>
      <w:r w:rsidRPr="0022430D">
        <w:rPr>
          <w:sz w:val="28"/>
          <w:szCs w:val="28"/>
          <w:lang w:val="uk-UA"/>
        </w:rPr>
        <w:t xml:space="preserve">відносин </w:t>
      </w:r>
      <w:r w:rsidR="00F14A6C" w:rsidRPr="0022430D">
        <w:rPr>
          <w:sz w:val="28"/>
          <w:szCs w:val="28"/>
          <w:lang w:val="uk-UA"/>
        </w:rPr>
        <w:t>та захисту прав споживачів на</w:t>
      </w:r>
    </w:p>
    <w:p w14:paraId="04E3893A" w14:textId="77777777" w:rsidR="00CE73BA" w:rsidRPr="006716AF" w:rsidRDefault="00F14A6C" w:rsidP="0085085D">
      <w:pPr>
        <w:pStyle w:val="a3"/>
        <w:spacing w:before="0" w:beforeAutospacing="0" w:after="0" w:afterAutospacing="0"/>
        <w:jc w:val="both"/>
        <w:rPr>
          <w:sz w:val="28"/>
          <w:szCs w:val="28"/>
          <w:lang w:val="uk-UA"/>
        </w:rPr>
      </w:pPr>
      <w:r w:rsidRPr="0022430D">
        <w:rPr>
          <w:sz w:val="28"/>
          <w:szCs w:val="28"/>
          <w:lang w:val="uk-UA"/>
        </w:rPr>
        <w:t>роздрібному ринку електричної енергії</w:t>
      </w:r>
      <w:r w:rsidRPr="0022430D">
        <w:rPr>
          <w:sz w:val="28"/>
          <w:szCs w:val="28"/>
          <w:lang w:val="uk-UA"/>
        </w:rPr>
        <w:tab/>
      </w:r>
      <w:r w:rsidR="00F41349" w:rsidRPr="0022430D">
        <w:rPr>
          <w:bCs/>
          <w:sz w:val="28"/>
          <w:szCs w:val="28"/>
          <w:lang w:val="uk-UA"/>
        </w:rPr>
        <w:tab/>
      </w:r>
      <w:r w:rsidR="00F41349" w:rsidRPr="0022430D">
        <w:rPr>
          <w:bCs/>
          <w:sz w:val="28"/>
          <w:szCs w:val="28"/>
          <w:lang w:val="uk-UA"/>
        </w:rPr>
        <w:tab/>
      </w:r>
      <w:r w:rsidR="00FB4FF0" w:rsidRPr="0022430D">
        <w:rPr>
          <w:bCs/>
          <w:sz w:val="28"/>
          <w:szCs w:val="28"/>
          <w:lang w:val="uk-UA"/>
        </w:rPr>
        <w:t xml:space="preserve">       </w:t>
      </w:r>
      <w:r w:rsidR="00F41349" w:rsidRPr="0022430D">
        <w:rPr>
          <w:bCs/>
          <w:sz w:val="28"/>
          <w:szCs w:val="28"/>
          <w:lang w:val="uk-UA"/>
        </w:rPr>
        <w:t>І</w:t>
      </w:r>
      <w:r w:rsidR="00FB4FF0" w:rsidRPr="0022430D">
        <w:rPr>
          <w:bCs/>
          <w:sz w:val="28"/>
          <w:szCs w:val="28"/>
          <w:lang w:val="uk-UA"/>
        </w:rPr>
        <w:t xml:space="preserve">гор </w:t>
      </w:r>
      <w:r w:rsidR="00F41349" w:rsidRPr="0022430D">
        <w:rPr>
          <w:bCs/>
          <w:sz w:val="28"/>
          <w:szCs w:val="28"/>
          <w:lang w:val="uk-UA"/>
        </w:rPr>
        <w:t>Г</w:t>
      </w:r>
      <w:r w:rsidR="00FB4FF0" w:rsidRPr="0022430D">
        <w:rPr>
          <w:bCs/>
          <w:sz w:val="28"/>
          <w:szCs w:val="28"/>
          <w:lang w:val="uk-UA"/>
        </w:rPr>
        <w:t>ОРОДИСЬКИЙ</w:t>
      </w:r>
      <w:bookmarkStart w:id="32" w:name="_GoBack"/>
      <w:bookmarkEnd w:id="32"/>
    </w:p>
    <w:sectPr w:rsidR="00CE73BA" w:rsidRPr="006716AF" w:rsidSect="005167B7">
      <w:headerReference w:type="even" r:id="rId8"/>
      <w:headerReference w:type="default" r:id="rId9"/>
      <w:footerReference w:type="even" r:id="rId10"/>
      <w:footerReference w:type="default" r:id="rId11"/>
      <w:headerReference w:type="first" r:id="rId12"/>
      <w:footerReference w:type="first" r:id="rId13"/>
      <w:pgSz w:w="11906" w:h="16838"/>
      <w:pgMar w:top="284"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3A762" w14:textId="77777777" w:rsidR="0018651C" w:rsidRDefault="0018651C" w:rsidP="00943C5B">
      <w:r>
        <w:separator/>
      </w:r>
    </w:p>
  </w:endnote>
  <w:endnote w:type="continuationSeparator" w:id="0">
    <w:p w14:paraId="6276C29D" w14:textId="77777777" w:rsidR="0018651C" w:rsidRDefault="0018651C"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6687A" w14:textId="77777777" w:rsidR="00BA5F77" w:rsidRDefault="00BA5F7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F6974" w14:textId="77777777" w:rsidR="00BA5F77" w:rsidRDefault="00BA5F7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FFD59" w14:textId="77777777" w:rsidR="00BA5F77" w:rsidRDefault="00BA5F7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9D58C" w14:textId="77777777" w:rsidR="0018651C" w:rsidRDefault="0018651C" w:rsidP="00943C5B">
      <w:r>
        <w:separator/>
      </w:r>
    </w:p>
  </w:footnote>
  <w:footnote w:type="continuationSeparator" w:id="0">
    <w:p w14:paraId="0F774B43" w14:textId="77777777" w:rsidR="0018651C" w:rsidRDefault="0018651C" w:rsidP="00943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C2000" w14:textId="77777777" w:rsidR="00BA5F77" w:rsidRDefault="00BA5F7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E1668" w14:textId="77777777" w:rsidR="00EB79FC" w:rsidRDefault="00EB79FC">
    <w:pPr>
      <w:pStyle w:val="a6"/>
      <w:jc w:val="center"/>
    </w:pPr>
    <w:r>
      <w:fldChar w:fldCharType="begin"/>
    </w:r>
    <w:r>
      <w:instrText>PAGE   \* MERGEFORMAT</w:instrText>
    </w:r>
    <w:r>
      <w:fldChar w:fldCharType="separate"/>
    </w:r>
    <w:r w:rsidR="0022430D" w:rsidRPr="0022430D">
      <w:rPr>
        <w:noProof/>
        <w:lang w:val="uk-UA"/>
      </w:rPr>
      <w:t>12</w:t>
    </w:r>
    <w:r>
      <w:fldChar w:fldCharType="end"/>
    </w:r>
  </w:p>
  <w:p w14:paraId="696E89CB" w14:textId="77777777" w:rsidR="00943C5B" w:rsidRDefault="00943C5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035F7" w14:textId="77777777" w:rsidR="00BA5F77" w:rsidRDefault="00BA5F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B3DE0"/>
    <w:multiLevelType w:val="hybridMultilevel"/>
    <w:tmpl w:val="28E43E0A"/>
    <w:lvl w:ilvl="0" w:tplc="965EF9F0">
      <w:start w:val="1"/>
      <w:numFmt w:val="decimal"/>
      <w:lvlText w:val="%1."/>
      <w:lvlJc w:val="left"/>
      <w:pPr>
        <w:ind w:left="5289" w:hanging="360"/>
      </w:pPr>
      <w:rPr>
        <w:rFonts w:hint="default"/>
      </w:rPr>
    </w:lvl>
    <w:lvl w:ilvl="1" w:tplc="04220019" w:tentative="1">
      <w:start w:val="1"/>
      <w:numFmt w:val="lowerLetter"/>
      <w:lvlText w:val="%2."/>
      <w:lvlJc w:val="left"/>
      <w:pPr>
        <w:ind w:left="6009" w:hanging="360"/>
      </w:pPr>
    </w:lvl>
    <w:lvl w:ilvl="2" w:tplc="0422001B" w:tentative="1">
      <w:start w:val="1"/>
      <w:numFmt w:val="lowerRoman"/>
      <w:lvlText w:val="%3."/>
      <w:lvlJc w:val="right"/>
      <w:pPr>
        <w:ind w:left="6729" w:hanging="180"/>
      </w:pPr>
    </w:lvl>
    <w:lvl w:ilvl="3" w:tplc="0422000F" w:tentative="1">
      <w:start w:val="1"/>
      <w:numFmt w:val="decimal"/>
      <w:lvlText w:val="%4."/>
      <w:lvlJc w:val="left"/>
      <w:pPr>
        <w:ind w:left="7449" w:hanging="360"/>
      </w:pPr>
    </w:lvl>
    <w:lvl w:ilvl="4" w:tplc="04220019" w:tentative="1">
      <w:start w:val="1"/>
      <w:numFmt w:val="lowerLetter"/>
      <w:lvlText w:val="%5."/>
      <w:lvlJc w:val="left"/>
      <w:pPr>
        <w:ind w:left="8169" w:hanging="360"/>
      </w:pPr>
    </w:lvl>
    <w:lvl w:ilvl="5" w:tplc="0422001B" w:tentative="1">
      <w:start w:val="1"/>
      <w:numFmt w:val="lowerRoman"/>
      <w:lvlText w:val="%6."/>
      <w:lvlJc w:val="right"/>
      <w:pPr>
        <w:ind w:left="8889" w:hanging="180"/>
      </w:pPr>
    </w:lvl>
    <w:lvl w:ilvl="6" w:tplc="0422000F" w:tentative="1">
      <w:start w:val="1"/>
      <w:numFmt w:val="decimal"/>
      <w:lvlText w:val="%7."/>
      <w:lvlJc w:val="left"/>
      <w:pPr>
        <w:ind w:left="9609" w:hanging="360"/>
      </w:pPr>
    </w:lvl>
    <w:lvl w:ilvl="7" w:tplc="04220019" w:tentative="1">
      <w:start w:val="1"/>
      <w:numFmt w:val="lowerLetter"/>
      <w:lvlText w:val="%8."/>
      <w:lvlJc w:val="left"/>
      <w:pPr>
        <w:ind w:left="10329" w:hanging="360"/>
      </w:pPr>
    </w:lvl>
    <w:lvl w:ilvl="8" w:tplc="0422001B" w:tentative="1">
      <w:start w:val="1"/>
      <w:numFmt w:val="lowerRoman"/>
      <w:lvlText w:val="%9."/>
      <w:lvlJc w:val="right"/>
      <w:pPr>
        <w:ind w:left="11049" w:hanging="180"/>
      </w:pPr>
    </w:lvl>
  </w:abstractNum>
  <w:abstractNum w:abstractNumId="1">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0DA06D10"/>
    <w:multiLevelType w:val="hybridMultilevel"/>
    <w:tmpl w:val="681A2E46"/>
    <w:lvl w:ilvl="0" w:tplc="4EB28B1E">
      <w:start w:val="1"/>
      <w:numFmt w:val="decimal"/>
      <w:lvlText w:val="%1)"/>
      <w:lvlJc w:val="left"/>
      <w:pPr>
        <w:ind w:left="1489" w:hanging="360"/>
      </w:pPr>
      <w:rPr>
        <w:rFonts w:hint="default"/>
      </w:rPr>
    </w:lvl>
    <w:lvl w:ilvl="1" w:tplc="04220019" w:tentative="1">
      <w:start w:val="1"/>
      <w:numFmt w:val="lowerLetter"/>
      <w:lvlText w:val="%2."/>
      <w:lvlJc w:val="left"/>
      <w:pPr>
        <w:ind w:left="2209" w:hanging="360"/>
      </w:pPr>
    </w:lvl>
    <w:lvl w:ilvl="2" w:tplc="0422001B" w:tentative="1">
      <w:start w:val="1"/>
      <w:numFmt w:val="lowerRoman"/>
      <w:lvlText w:val="%3."/>
      <w:lvlJc w:val="right"/>
      <w:pPr>
        <w:ind w:left="2929" w:hanging="180"/>
      </w:pPr>
    </w:lvl>
    <w:lvl w:ilvl="3" w:tplc="0422000F" w:tentative="1">
      <w:start w:val="1"/>
      <w:numFmt w:val="decimal"/>
      <w:lvlText w:val="%4."/>
      <w:lvlJc w:val="left"/>
      <w:pPr>
        <w:ind w:left="3649" w:hanging="360"/>
      </w:pPr>
    </w:lvl>
    <w:lvl w:ilvl="4" w:tplc="04220019" w:tentative="1">
      <w:start w:val="1"/>
      <w:numFmt w:val="lowerLetter"/>
      <w:lvlText w:val="%5."/>
      <w:lvlJc w:val="left"/>
      <w:pPr>
        <w:ind w:left="4369" w:hanging="360"/>
      </w:pPr>
    </w:lvl>
    <w:lvl w:ilvl="5" w:tplc="0422001B" w:tentative="1">
      <w:start w:val="1"/>
      <w:numFmt w:val="lowerRoman"/>
      <w:lvlText w:val="%6."/>
      <w:lvlJc w:val="right"/>
      <w:pPr>
        <w:ind w:left="5089" w:hanging="180"/>
      </w:pPr>
    </w:lvl>
    <w:lvl w:ilvl="6" w:tplc="0422000F" w:tentative="1">
      <w:start w:val="1"/>
      <w:numFmt w:val="decimal"/>
      <w:lvlText w:val="%7."/>
      <w:lvlJc w:val="left"/>
      <w:pPr>
        <w:ind w:left="5809" w:hanging="360"/>
      </w:pPr>
    </w:lvl>
    <w:lvl w:ilvl="7" w:tplc="04220019" w:tentative="1">
      <w:start w:val="1"/>
      <w:numFmt w:val="lowerLetter"/>
      <w:lvlText w:val="%8."/>
      <w:lvlJc w:val="left"/>
      <w:pPr>
        <w:ind w:left="6529" w:hanging="360"/>
      </w:pPr>
    </w:lvl>
    <w:lvl w:ilvl="8" w:tplc="0422001B" w:tentative="1">
      <w:start w:val="1"/>
      <w:numFmt w:val="lowerRoman"/>
      <w:lvlText w:val="%9."/>
      <w:lvlJc w:val="right"/>
      <w:pPr>
        <w:ind w:left="7249" w:hanging="180"/>
      </w:pPr>
    </w:lvl>
  </w:abstractNum>
  <w:abstractNum w:abstractNumId="3">
    <w:nsid w:val="0DBF03FD"/>
    <w:multiLevelType w:val="hybridMultilevel"/>
    <w:tmpl w:val="6F6AC854"/>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124E7743"/>
    <w:multiLevelType w:val="hybridMultilevel"/>
    <w:tmpl w:val="2C8E999A"/>
    <w:lvl w:ilvl="0" w:tplc="6B8AED24">
      <w:start w:val="1"/>
      <w:numFmt w:val="decimal"/>
      <w:lvlText w:val="%1."/>
      <w:lvlJc w:val="left"/>
      <w:pPr>
        <w:ind w:left="1069" w:hanging="360"/>
      </w:pPr>
      <w:rPr>
        <w:rFonts w:hint="default"/>
        <w:sz w:val="27"/>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1A266C10"/>
    <w:multiLevelType w:val="hybridMultilevel"/>
    <w:tmpl w:val="2D1A84E4"/>
    <w:lvl w:ilvl="0" w:tplc="04220011">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1BA95569"/>
    <w:multiLevelType w:val="hybridMultilevel"/>
    <w:tmpl w:val="0D98D7F0"/>
    <w:lvl w:ilvl="0" w:tplc="B74E9BA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26BC45CC"/>
    <w:multiLevelType w:val="hybridMultilevel"/>
    <w:tmpl w:val="892E35DC"/>
    <w:lvl w:ilvl="0" w:tplc="F00EFFBC">
      <w:start w:val="1"/>
      <w:numFmt w:val="decimal"/>
      <w:lvlText w:val="%1)"/>
      <w:lvlJc w:val="left"/>
      <w:pPr>
        <w:ind w:left="1415" w:hanging="564"/>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nsid w:val="2DEF6DE5"/>
    <w:multiLevelType w:val="hybridMultilevel"/>
    <w:tmpl w:val="6486CA20"/>
    <w:lvl w:ilvl="0" w:tplc="A274C22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310A15CA"/>
    <w:multiLevelType w:val="hybridMultilevel"/>
    <w:tmpl w:val="57D88EDE"/>
    <w:lvl w:ilvl="0" w:tplc="2E8E47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31D9007A"/>
    <w:multiLevelType w:val="hybridMultilevel"/>
    <w:tmpl w:val="E020E10C"/>
    <w:lvl w:ilvl="0" w:tplc="DAA80BC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4">
    <w:nsid w:val="35D44C23"/>
    <w:multiLevelType w:val="hybridMultilevel"/>
    <w:tmpl w:val="7644979E"/>
    <w:lvl w:ilvl="0" w:tplc="C8B4239C">
      <w:start w:val="1"/>
      <w:numFmt w:val="decimal"/>
      <w:lvlText w:val="%1)"/>
      <w:lvlJc w:val="left"/>
      <w:pPr>
        <w:ind w:left="1155" w:hanging="43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nsid w:val="3700489D"/>
    <w:multiLevelType w:val="hybridMultilevel"/>
    <w:tmpl w:val="9992E89C"/>
    <w:lvl w:ilvl="0" w:tplc="45D8D268">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6">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472E6400"/>
    <w:multiLevelType w:val="hybridMultilevel"/>
    <w:tmpl w:val="EAA200BA"/>
    <w:lvl w:ilvl="0" w:tplc="F87064B4">
      <w:start w:val="1"/>
      <w:numFmt w:val="decimal"/>
      <w:lvlText w:val="%1)"/>
      <w:lvlJc w:val="left"/>
      <w:pPr>
        <w:ind w:left="1080" w:hanging="360"/>
      </w:pPr>
      <w:rPr>
        <w:rFonts w:eastAsia="Calibri"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4C5A5EB6"/>
    <w:multiLevelType w:val="hybridMultilevel"/>
    <w:tmpl w:val="70C000FC"/>
    <w:lvl w:ilvl="0" w:tplc="E806CE36">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nsid w:val="506579F9"/>
    <w:multiLevelType w:val="hybridMultilevel"/>
    <w:tmpl w:val="B0A63E4A"/>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nsid w:val="52927160"/>
    <w:multiLevelType w:val="hybridMultilevel"/>
    <w:tmpl w:val="7D640D28"/>
    <w:lvl w:ilvl="0" w:tplc="C16613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574E0973"/>
    <w:multiLevelType w:val="hybridMultilevel"/>
    <w:tmpl w:val="A8740A6C"/>
    <w:lvl w:ilvl="0" w:tplc="F208A9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nsid w:val="59A13F5B"/>
    <w:multiLevelType w:val="hybridMultilevel"/>
    <w:tmpl w:val="540E1AF4"/>
    <w:lvl w:ilvl="0" w:tplc="EF622A18">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6">
    <w:nsid w:val="5A2A564F"/>
    <w:multiLevelType w:val="hybridMultilevel"/>
    <w:tmpl w:val="DC44B3E4"/>
    <w:lvl w:ilvl="0" w:tplc="1682E9C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nsid w:val="676E391F"/>
    <w:multiLevelType w:val="hybridMultilevel"/>
    <w:tmpl w:val="F72E58A2"/>
    <w:lvl w:ilvl="0" w:tplc="677A4540">
      <w:start w:val="1"/>
      <w:numFmt w:val="decimal"/>
      <w:lvlText w:val="%1)"/>
      <w:lvlJc w:val="left"/>
      <w:pPr>
        <w:ind w:left="1849" w:hanging="360"/>
      </w:pPr>
      <w:rPr>
        <w:rFonts w:hint="default"/>
      </w:rPr>
    </w:lvl>
    <w:lvl w:ilvl="1" w:tplc="04220019" w:tentative="1">
      <w:start w:val="1"/>
      <w:numFmt w:val="lowerLetter"/>
      <w:lvlText w:val="%2."/>
      <w:lvlJc w:val="left"/>
      <w:pPr>
        <w:ind w:left="2569" w:hanging="360"/>
      </w:pPr>
    </w:lvl>
    <w:lvl w:ilvl="2" w:tplc="0422001B" w:tentative="1">
      <w:start w:val="1"/>
      <w:numFmt w:val="lowerRoman"/>
      <w:lvlText w:val="%3."/>
      <w:lvlJc w:val="right"/>
      <w:pPr>
        <w:ind w:left="3289" w:hanging="180"/>
      </w:pPr>
    </w:lvl>
    <w:lvl w:ilvl="3" w:tplc="0422000F" w:tentative="1">
      <w:start w:val="1"/>
      <w:numFmt w:val="decimal"/>
      <w:lvlText w:val="%4."/>
      <w:lvlJc w:val="left"/>
      <w:pPr>
        <w:ind w:left="4009" w:hanging="360"/>
      </w:pPr>
    </w:lvl>
    <w:lvl w:ilvl="4" w:tplc="04220019" w:tentative="1">
      <w:start w:val="1"/>
      <w:numFmt w:val="lowerLetter"/>
      <w:lvlText w:val="%5."/>
      <w:lvlJc w:val="left"/>
      <w:pPr>
        <w:ind w:left="4729" w:hanging="360"/>
      </w:pPr>
    </w:lvl>
    <w:lvl w:ilvl="5" w:tplc="0422001B" w:tentative="1">
      <w:start w:val="1"/>
      <w:numFmt w:val="lowerRoman"/>
      <w:lvlText w:val="%6."/>
      <w:lvlJc w:val="right"/>
      <w:pPr>
        <w:ind w:left="5449" w:hanging="180"/>
      </w:pPr>
    </w:lvl>
    <w:lvl w:ilvl="6" w:tplc="0422000F" w:tentative="1">
      <w:start w:val="1"/>
      <w:numFmt w:val="decimal"/>
      <w:lvlText w:val="%7."/>
      <w:lvlJc w:val="left"/>
      <w:pPr>
        <w:ind w:left="6169" w:hanging="360"/>
      </w:pPr>
    </w:lvl>
    <w:lvl w:ilvl="7" w:tplc="04220019" w:tentative="1">
      <w:start w:val="1"/>
      <w:numFmt w:val="lowerLetter"/>
      <w:lvlText w:val="%8."/>
      <w:lvlJc w:val="left"/>
      <w:pPr>
        <w:ind w:left="6889" w:hanging="360"/>
      </w:pPr>
    </w:lvl>
    <w:lvl w:ilvl="8" w:tplc="0422001B" w:tentative="1">
      <w:start w:val="1"/>
      <w:numFmt w:val="lowerRoman"/>
      <w:lvlText w:val="%9."/>
      <w:lvlJc w:val="right"/>
      <w:pPr>
        <w:ind w:left="7609" w:hanging="180"/>
      </w:pPr>
    </w:lvl>
  </w:abstractNum>
  <w:abstractNum w:abstractNumId="30">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1">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32">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4">
    <w:nsid w:val="7717732A"/>
    <w:multiLevelType w:val="hybridMultilevel"/>
    <w:tmpl w:val="9328E95E"/>
    <w:lvl w:ilvl="0" w:tplc="50A893B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5">
    <w:nsid w:val="78CA2B72"/>
    <w:multiLevelType w:val="hybridMultilevel"/>
    <w:tmpl w:val="BF70D844"/>
    <w:lvl w:ilvl="0" w:tplc="D2EEAD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6">
    <w:nsid w:val="79E7561E"/>
    <w:multiLevelType w:val="hybridMultilevel"/>
    <w:tmpl w:val="45C64C88"/>
    <w:lvl w:ilvl="0" w:tplc="BCB02EF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7">
    <w:nsid w:val="7DDB206D"/>
    <w:multiLevelType w:val="hybridMultilevel"/>
    <w:tmpl w:val="1D72282C"/>
    <w:lvl w:ilvl="0" w:tplc="C7BAB9D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6"/>
  </w:num>
  <w:num w:numId="2">
    <w:abstractNumId w:val="23"/>
  </w:num>
  <w:num w:numId="3">
    <w:abstractNumId w:val="1"/>
  </w:num>
  <w:num w:numId="4">
    <w:abstractNumId w:val="28"/>
  </w:num>
  <w:num w:numId="5">
    <w:abstractNumId w:val="27"/>
  </w:num>
  <w:num w:numId="6">
    <w:abstractNumId w:val="38"/>
  </w:num>
  <w:num w:numId="7">
    <w:abstractNumId w:val="9"/>
  </w:num>
  <w:num w:numId="8">
    <w:abstractNumId w:val="8"/>
  </w:num>
  <w:num w:numId="9">
    <w:abstractNumId w:val="20"/>
  </w:num>
  <w:num w:numId="10">
    <w:abstractNumId w:val="33"/>
  </w:num>
  <w:num w:numId="11">
    <w:abstractNumId w:val="32"/>
  </w:num>
  <w:num w:numId="12">
    <w:abstractNumId w:val="30"/>
  </w:num>
  <w:num w:numId="13">
    <w:abstractNumId w:val="31"/>
  </w:num>
  <w:num w:numId="14">
    <w:abstractNumId w:val="18"/>
  </w:num>
  <w:num w:numId="15">
    <w:abstractNumId w:val="16"/>
  </w:num>
  <w:num w:numId="16">
    <w:abstractNumId w:val="36"/>
  </w:num>
  <w:num w:numId="17">
    <w:abstractNumId w:val="3"/>
  </w:num>
  <w:num w:numId="18">
    <w:abstractNumId w:val="21"/>
  </w:num>
  <w:num w:numId="19">
    <w:abstractNumId w:val="0"/>
  </w:num>
  <w:num w:numId="20">
    <w:abstractNumId w:val="22"/>
  </w:num>
  <w:num w:numId="21">
    <w:abstractNumId w:val="12"/>
  </w:num>
  <w:num w:numId="22">
    <w:abstractNumId w:val="15"/>
  </w:num>
  <w:num w:numId="23">
    <w:abstractNumId w:val="24"/>
  </w:num>
  <w:num w:numId="24">
    <w:abstractNumId w:val="26"/>
  </w:num>
  <w:num w:numId="25">
    <w:abstractNumId w:val="25"/>
  </w:num>
  <w:num w:numId="26">
    <w:abstractNumId w:val="13"/>
  </w:num>
  <w:num w:numId="27">
    <w:abstractNumId w:val="4"/>
  </w:num>
  <w:num w:numId="28">
    <w:abstractNumId w:val="7"/>
  </w:num>
  <w:num w:numId="29">
    <w:abstractNumId w:val="2"/>
  </w:num>
  <w:num w:numId="30">
    <w:abstractNumId w:val="29"/>
  </w:num>
  <w:num w:numId="31">
    <w:abstractNumId w:val="19"/>
  </w:num>
  <w:num w:numId="32">
    <w:abstractNumId w:val="34"/>
  </w:num>
  <w:num w:numId="33">
    <w:abstractNumId w:val="10"/>
  </w:num>
  <w:num w:numId="34">
    <w:abstractNumId w:val="11"/>
  </w:num>
  <w:num w:numId="35">
    <w:abstractNumId w:val="14"/>
  </w:num>
  <w:num w:numId="36">
    <w:abstractNumId w:val="5"/>
  </w:num>
  <w:num w:numId="37">
    <w:abstractNumId w:val="17"/>
  </w:num>
  <w:num w:numId="38">
    <w:abstractNumId w:val="37"/>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432"/>
    <w:rsid w:val="0000023D"/>
    <w:rsid w:val="00001B71"/>
    <w:rsid w:val="00002734"/>
    <w:rsid w:val="00006D45"/>
    <w:rsid w:val="0001168D"/>
    <w:rsid w:val="00012D88"/>
    <w:rsid w:val="000148BF"/>
    <w:rsid w:val="00015114"/>
    <w:rsid w:val="000158C4"/>
    <w:rsid w:val="00016C48"/>
    <w:rsid w:val="00016DA1"/>
    <w:rsid w:val="000201C3"/>
    <w:rsid w:val="00020908"/>
    <w:rsid w:val="00020C48"/>
    <w:rsid w:val="0002271A"/>
    <w:rsid w:val="00022C24"/>
    <w:rsid w:val="00022E94"/>
    <w:rsid w:val="00023C17"/>
    <w:rsid w:val="000248A8"/>
    <w:rsid w:val="00025E6C"/>
    <w:rsid w:val="000261AD"/>
    <w:rsid w:val="00026B64"/>
    <w:rsid w:val="00030F33"/>
    <w:rsid w:val="0003160E"/>
    <w:rsid w:val="000318AD"/>
    <w:rsid w:val="00032544"/>
    <w:rsid w:val="00032E9E"/>
    <w:rsid w:val="00033B64"/>
    <w:rsid w:val="000340DD"/>
    <w:rsid w:val="0003612E"/>
    <w:rsid w:val="000425F0"/>
    <w:rsid w:val="0004358D"/>
    <w:rsid w:val="00043D89"/>
    <w:rsid w:val="00044239"/>
    <w:rsid w:val="00044F2A"/>
    <w:rsid w:val="00046765"/>
    <w:rsid w:val="000467FD"/>
    <w:rsid w:val="000470B7"/>
    <w:rsid w:val="00047B17"/>
    <w:rsid w:val="00051530"/>
    <w:rsid w:val="00051830"/>
    <w:rsid w:val="00051CD0"/>
    <w:rsid w:val="00051F0C"/>
    <w:rsid w:val="00053003"/>
    <w:rsid w:val="000535E7"/>
    <w:rsid w:val="000542EA"/>
    <w:rsid w:val="0005432A"/>
    <w:rsid w:val="000550B1"/>
    <w:rsid w:val="00056C85"/>
    <w:rsid w:val="000576F2"/>
    <w:rsid w:val="000619C0"/>
    <w:rsid w:val="00061B35"/>
    <w:rsid w:val="00065945"/>
    <w:rsid w:val="000678AA"/>
    <w:rsid w:val="00070851"/>
    <w:rsid w:val="00071A0A"/>
    <w:rsid w:val="00071A60"/>
    <w:rsid w:val="0007347F"/>
    <w:rsid w:val="000744FF"/>
    <w:rsid w:val="00074D48"/>
    <w:rsid w:val="0007613C"/>
    <w:rsid w:val="0007758F"/>
    <w:rsid w:val="00082173"/>
    <w:rsid w:val="0008534F"/>
    <w:rsid w:val="00086B48"/>
    <w:rsid w:val="00086B5D"/>
    <w:rsid w:val="00087597"/>
    <w:rsid w:val="00091B56"/>
    <w:rsid w:val="00091C08"/>
    <w:rsid w:val="00092497"/>
    <w:rsid w:val="00094E60"/>
    <w:rsid w:val="0009584A"/>
    <w:rsid w:val="00095D90"/>
    <w:rsid w:val="00096FE0"/>
    <w:rsid w:val="0009730D"/>
    <w:rsid w:val="000A0BFB"/>
    <w:rsid w:val="000A1E38"/>
    <w:rsid w:val="000A2AA5"/>
    <w:rsid w:val="000A2D24"/>
    <w:rsid w:val="000A3507"/>
    <w:rsid w:val="000A62E1"/>
    <w:rsid w:val="000A7286"/>
    <w:rsid w:val="000A7300"/>
    <w:rsid w:val="000A767B"/>
    <w:rsid w:val="000B1219"/>
    <w:rsid w:val="000B35F0"/>
    <w:rsid w:val="000B3E3B"/>
    <w:rsid w:val="000B604F"/>
    <w:rsid w:val="000B60A8"/>
    <w:rsid w:val="000B7443"/>
    <w:rsid w:val="000B79BE"/>
    <w:rsid w:val="000B7EC0"/>
    <w:rsid w:val="000C0841"/>
    <w:rsid w:val="000C1108"/>
    <w:rsid w:val="000C1E83"/>
    <w:rsid w:val="000C34FD"/>
    <w:rsid w:val="000C36F6"/>
    <w:rsid w:val="000C4CD9"/>
    <w:rsid w:val="000C4EDC"/>
    <w:rsid w:val="000C5E95"/>
    <w:rsid w:val="000C65A7"/>
    <w:rsid w:val="000C7034"/>
    <w:rsid w:val="000D129B"/>
    <w:rsid w:val="000D15D9"/>
    <w:rsid w:val="000D211B"/>
    <w:rsid w:val="000D21A5"/>
    <w:rsid w:val="000D2FEE"/>
    <w:rsid w:val="000D3778"/>
    <w:rsid w:val="000D5311"/>
    <w:rsid w:val="000E1770"/>
    <w:rsid w:val="000E1F24"/>
    <w:rsid w:val="000E222B"/>
    <w:rsid w:val="000E2C5A"/>
    <w:rsid w:val="000E4C67"/>
    <w:rsid w:val="000E6783"/>
    <w:rsid w:val="000E68C6"/>
    <w:rsid w:val="000F1094"/>
    <w:rsid w:val="000F1309"/>
    <w:rsid w:val="000F2176"/>
    <w:rsid w:val="000F43B5"/>
    <w:rsid w:val="000F75FE"/>
    <w:rsid w:val="001000F9"/>
    <w:rsid w:val="00100A97"/>
    <w:rsid w:val="00100C53"/>
    <w:rsid w:val="00101F57"/>
    <w:rsid w:val="001036D9"/>
    <w:rsid w:val="00103D8A"/>
    <w:rsid w:val="00103F3B"/>
    <w:rsid w:val="0010764E"/>
    <w:rsid w:val="001076CB"/>
    <w:rsid w:val="00107BA2"/>
    <w:rsid w:val="00107DEC"/>
    <w:rsid w:val="00111F61"/>
    <w:rsid w:val="00112A5B"/>
    <w:rsid w:val="0011358E"/>
    <w:rsid w:val="00113870"/>
    <w:rsid w:val="001152F4"/>
    <w:rsid w:val="0011620C"/>
    <w:rsid w:val="00116586"/>
    <w:rsid w:val="00117E3E"/>
    <w:rsid w:val="001203B3"/>
    <w:rsid w:val="00123762"/>
    <w:rsid w:val="00123E91"/>
    <w:rsid w:val="0012669E"/>
    <w:rsid w:val="00126C25"/>
    <w:rsid w:val="00130EEB"/>
    <w:rsid w:val="00131C08"/>
    <w:rsid w:val="00134E2B"/>
    <w:rsid w:val="0013652B"/>
    <w:rsid w:val="00136757"/>
    <w:rsid w:val="00136DA6"/>
    <w:rsid w:val="00137629"/>
    <w:rsid w:val="001404BF"/>
    <w:rsid w:val="00141505"/>
    <w:rsid w:val="001417C3"/>
    <w:rsid w:val="00144400"/>
    <w:rsid w:val="00144836"/>
    <w:rsid w:val="00146277"/>
    <w:rsid w:val="00146B02"/>
    <w:rsid w:val="00150AFA"/>
    <w:rsid w:val="00150C5D"/>
    <w:rsid w:val="001522A6"/>
    <w:rsid w:val="00152B1C"/>
    <w:rsid w:val="001553B2"/>
    <w:rsid w:val="00155F30"/>
    <w:rsid w:val="001561C9"/>
    <w:rsid w:val="001603D2"/>
    <w:rsid w:val="001622F9"/>
    <w:rsid w:val="0016266C"/>
    <w:rsid w:val="00163C38"/>
    <w:rsid w:val="00163D86"/>
    <w:rsid w:val="00164DAA"/>
    <w:rsid w:val="00164FD6"/>
    <w:rsid w:val="001652B3"/>
    <w:rsid w:val="00165552"/>
    <w:rsid w:val="0016688B"/>
    <w:rsid w:val="00167AD7"/>
    <w:rsid w:val="0017149B"/>
    <w:rsid w:val="00171ED2"/>
    <w:rsid w:val="00172B97"/>
    <w:rsid w:val="00172C5C"/>
    <w:rsid w:val="001741BA"/>
    <w:rsid w:val="00176432"/>
    <w:rsid w:val="001776EC"/>
    <w:rsid w:val="001819E1"/>
    <w:rsid w:val="00183522"/>
    <w:rsid w:val="00183D3C"/>
    <w:rsid w:val="00184715"/>
    <w:rsid w:val="0018651C"/>
    <w:rsid w:val="00187892"/>
    <w:rsid w:val="00190319"/>
    <w:rsid w:val="00191B44"/>
    <w:rsid w:val="00192405"/>
    <w:rsid w:val="001936DE"/>
    <w:rsid w:val="0019596D"/>
    <w:rsid w:val="00196937"/>
    <w:rsid w:val="00196E83"/>
    <w:rsid w:val="001978A3"/>
    <w:rsid w:val="001A2842"/>
    <w:rsid w:val="001A3706"/>
    <w:rsid w:val="001A4CB1"/>
    <w:rsid w:val="001A5D68"/>
    <w:rsid w:val="001A61E3"/>
    <w:rsid w:val="001A6578"/>
    <w:rsid w:val="001A7D40"/>
    <w:rsid w:val="001B08F7"/>
    <w:rsid w:val="001B1A56"/>
    <w:rsid w:val="001B2F13"/>
    <w:rsid w:val="001B307C"/>
    <w:rsid w:val="001B40FD"/>
    <w:rsid w:val="001B628D"/>
    <w:rsid w:val="001B640E"/>
    <w:rsid w:val="001B661A"/>
    <w:rsid w:val="001B6882"/>
    <w:rsid w:val="001B6B3F"/>
    <w:rsid w:val="001C06B0"/>
    <w:rsid w:val="001C1293"/>
    <w:rsid w:val="001C152C"/>
    <w:rsid w:val="001C194A"/>
    <w:rsid w:val="001C1AFF"/>
    <w:rsid w:val="001C3985"/>
    <w:rsid w:val="001C5AC9"/>
    <w:rsid w:val="001C79F4"/>
    <w:rsid w:val="001D0E8C"/>
    <w:rsid w:val="001D2F64"/>
    <w:rsid w:val="001D3260"/>
    <w:rsid w:val="001D418C"/>
    <w:rsid w:val="001D7C94"/>
    <w:rsid w:val="001E0759"/>
    <w:rsid w:val="001E07BB"/>
    <w:rsid w:val="001E1C91"/>
    <w:rsid w:val="001E2DFC"/>
    <w:rsid w:val="001E3600"/>
    <w:rsid w:val="001E3789"/>
    <w:rsid w:val="001E5BF7"/>
    <w:rsid w:val="001E6230"/>
    <w:rsid w:val="001F1275"/>
    <w:rsid w:val="001F17A1"/>
    <w:rsid w:val="001F21A3"/>
    <w:rsid w:val="001F2927"/>
    <w:rsid w:val="001F5DE1"/>
    <w:rsid w:val="001F6CF1"/>
    <w:rsid w:val="001F775B"/>
    <w:rsid w:val="002003D7"/>
    <w:rsid w:val="00201810"/>
    <w:rsid w:val="0020237E"/>
    <w:rsid w:val="0020261A"/>
    <w:rsid w:val="0020261F"/>
    <w:rsid w:val="002065BB"/>
    <w:rsid w:val="0020793A"/>
    <w:rsid w:val="0021197D"/>
    <w:rsid w:val="002130DD"/>
    <w:rsid w:val="002169D4"/>
    <w:rsid w:val="0022430D"/>
    <w:rsid w:val="00226E09"/>
    <w:rsid w:val="00227643"/>
    <w:rsid w:val="00230311"/>
    <w:rsid w:val="002311B8"/>
    <w:rsid w:val="00231406"/>
    <w:rsid w:val="00232D9C"/>
    <w:rsid w:val="00232E2F"/>
    <w:rsid w:val="002342F8"/>
    <w:rsid w:val="002359F0"/>
    <w:rsid w:val="00235F33"/>
    <w:rsid w:val="002364EC"/>
    <w:rsid w:val="00237093"/>
    <w:rsid w:val="002372F9"/>
    <w:rsid w:val="002429AC"/>
    <w:rsid w:val="00242EFA"/>
    <w:rsid w:val="002430AA"/>
    <w:rsid w:val="002441FC"/>
    <w:rsid w:val="00244A8D"/>
    <w:rsid w:val="00244CD6"/>
    <w:rsid w:val="00245F9B"/>
    <w:rsid w:val="00246AAA"/>
    <w:rsid w:val="00247F79"/>
    <w:rsid w:val="002514CA"/>
    <w:rsid w:val="0025307D"/>
    <w:rsid w:val="0025397F"/>
    <w:rsid w:val="002539D3"/>
    <w:rsid w:val="00254DC5"/>
    <w:rsid w:val="00255B78"/>
    <w:rsid w:val="00256725"/>
    <w:rsid w:val="002567CE"/>
    <w:rsid w:val="0025799A"/>
    <w:rsid w:val="00260A25"/>
    <w:rsid w:val="002625AC"/>
    <w:rsid w:val="00265DAF"/>
    <w:rsid w:val="002719A9"/>
    <w:rsid w:val="0027371B"/>
    <w:rsid w:val="00274E12"/>
    <w:rsid w:val="00276DE5"/>
    <w:rsid w:val="00281223"/>
    <w:rsid w:val="002813BA"/>
    <w:rsid w:val="002817D4"/>
    <w:rsid w:val="00281E75"/>
    <w:rsid w:val="00282352"/>
    <w:rsid w:val="00282725"/>
    <w:rsid w:val="00284B00"/>
    <w:rsid w:val="0028709D"/>
    <w:rsid w:val="00287827"/>
    <w:rsid w:val="00287936"/>
    <w:rsid w:val="002911FA"/>
    <w:rsid w:val="00292492"/>
    <w:rsid w:val="00293978"/>
    <w:rsid w:val="00293A5F"/>
    <w:rsid w:val="0029425A"/>
    <w:rsid w:val="00295886"/>
    <w:rsid w:val="00296A56"/>
    <w:rsid w:val="00297EC0"/>
    <w:rsid w:val="002A16A2"/>
    <w:rsid w:val="002A2572"/>
    <w:rsid w:val="002A2A05"/>
    <w:rsid w:val="002A50B8"/>
    <w:rsid w:val="002A5765"/>
    <w:rsid w:val="002A5F43"/>
    <w:rsid w:val="002A7706"/>
    <w:rsid w:val="002A7EE7"/>
    <w:rsid w:val="002B16EA"/>
    <w:rsid w:val="002B2374"/>
    <w:rsid w:val="002B29D0"/>
    <w:rsid w:val="002B5217"/>
    <w:rsid w:val="002B5CDC"/>
    <w:rsid w:val="002B5F06"/>
    <w:rsid w:val="002B68FF"/>
    <w:rsid w:val="002B6D7C"/>
    <w:rsid w:val="002B728B"/>
    <w:rsid w:val="002C1563"/>
    <w:rsid w:val="002C1E32"/>
    <w:rsid w:val="002C2F20"/>
    <w:rsid w:val="002C4728"/>
    <w:rsid w:val="002C476F"/>
    <w:rsid w:val="002C48ED"/>
    <w:rsid w:val="002D0348"/>
    <w:rsid w:val="002D4B9B"/>
    <w:rsid w:val="002D6E6B"/>
    <w:rsid w:val="002D794B"/>
    <w:rsid w:val="002D7C10"/>
    <w:rsid w:val="002E21D8"/>
    <w:rsid w:val="002E3EE6"/>
    <w:rsid w:val="002E4ED4"/>
    <w:rsid w:val="002E6E17"/>
    <w:rsid w:val="002F02B8"/>
    <w:rsid w:val="002F0953"/>
    <w:rsid w:val="002F18CD"/>
    <w:rsid w:val="002F3AA2"/>
    <w:rsid w:val="002F50D8"/>
    <w:rsid w:val="00300CA2"/>
    <w:rsid w:val="00303405"/>
    <w:rsid w:val="00303929"/>
    <w:rsid w:val="003058C3"/>
    <w:rsid w:val="00307181"/>
    <w:rsid w:val="00310504"/>
    <w:rsid w:val="0031213B"/>
    <w:rsid w:val="00312CF3"/>
    <w:rsid w:val="00314427"/>
    <w:rsid w:val="00315832"/>
    <w:rsid w:val="00315AF5"/>
    <w:rsid w:val="00320797"/>
    <w:rsid w:val="00321D25"/>
    <w:rsid w:val="00323F4E"/>
    <w:rsid w:val="003251BE"/>
    <w:rsid w:val="0032529D"/>
    <w:rsid w:val="0032637E"/>
    <w:rsid w:val="00327DE0"/>
    <w:rsid w:val="003308D1"/>
    <w:rsid w:val="00330D38"/>
    <w:rsid w:val="00331045"/>
    <w:rsid w:val="00331A7B"/>
    <w:rsid w:val="00332D5D"/>
    <w:rsid w:val="00332F18"/>
    <w:rsid w:val="0033340F"/>
    <w:rsid w:val="00334FEE"/>
    <w:rsid w:val="00335D42"/>
    <w:rsid w:val="0034135A"/>
    <w:rsid w:val="003416BF"/>
    <w:rsid w:val="00342011"/>
    <w:rsid w:val="003423CD"/>
    <w:rsid w:val="00344074"/>
    <w:rsid w:val="00345ABC"/>
    <w:rsid w:val="00346C98"/>
    <w:rsid w:val="00350A58"/>
    <w:rsid w:val="003527DC"/>
    <w:rsid w:val="003540C3"/>
    <w:rsid w:val="0035433A"/>
    <w:rsid w:val="00355E83"/>
    <w:rsid w:val="00356406"/>
    <w:rsid w:val="00360680"/>
    <w:rsid w:val="003614A5"/>
    <w:rsid w:val="00362DE9"/>
    <w:rsid w:val="003677E4"/>
    <w:rsid w:val="003707D3"/>
    <w:rsid w:val="00371B0B"/>
    <w:rsid w:val="00373EF6"/>
    <w:rsid w:val="00374E36"/>
    <w:rsid w:val="00375910"/>
    <w:rsid w:val="00375CD1"/>
    <w:rsid w:val="00382156"/>
    <w:rsid w:val="003830FC"/>
    <w:rsid w:val="00383603"/>
    <w:rsid w:val="00383B3B"/>
    <w:rsid w:val="00383FA4"/>
    <w:rsid w:val="00384A60"/>
    <w:rsid w:val="00386373"/>
    <w:rsid w:val="00387C2F"/>
    <w:rsid w:val="00390572"/>
    <w:rsid w:val="00391EC9"/>
    <w:rsid w:val="00394557"/>
    <w:rsid w:val="00394B03"/>
    <w:rsid w:val="00394BA2"/>
    <w:rsid w:val="0039669B"/>
    <w:rsid w:val="00397930"/>
    <w:rsid w:val="003A0006"/>
    <w:rsid w:val="003A2E05"/>
    <w:rsid w:val="003A3969"/>
    <w:rsid w:val="003A48DD"/>
    <w:rsid w:val="003A51F1"/>
    <w:rsid w:val="003A5981"/>
    <w:rsid w:val="003A6549"/>
    <w:rsid w:val="003A664F"/>
    <w:rsid w:val="003B1AE8"/>
    <w:rsid w:val="003B1CDC"/>
    <w:rsid w:val="003B714C"/>
    <w:rsid w:val="003C0330"/>
    <w:rsid w:val="003C0A0B"/>
    <w:rsid w:val="003C0A18"/>
    <w:rsid w:val="003C4F0D"/>
    <w:rsid w:val="003C7262"/>
    <w:rsid w:val="003D0424"/>
    <w:rsid w:val="003D4621"/>
    <w:rsid w:val="003D6272"/>
    <w:rsid w:val="003D6879"/>
    <w:rsid w:val="003D7BB6"/>
    <w:rsid w:val="003E0651"/>
    <w:rsid w:val="003E452E"/>
    <w:rsid w:val="003E4A8E"/>
    <w:rsid w:val="003E4FB9"/>
    <w:rsid w:val="003E5EB4"/>
    <w:rsid w:val="003E7500"/>
    <w:rsid w:val="003F484E"/>
    <w:rsid w:val="003F503F"/>
    <w:rsid w:val="003F5CB8"/>
    <w:rsid w:val="003F71DC"/>
    <w:rsid w:val="004033E6"/>
    <w:rsid w:val="00404972"/>
    <w:rsid w:val="00404D95"/>
    <w:rsid w:val="00406C58"/>
    <w:rsid w:val="0041042A"/>
    <w:rsid w:val="00410FF8"/>
    <w:rsid w:val="004118D4"/>
    <w:rsid w:val="004136ED"/>
    <w:rsid w:val="00413C76"/>
    <w:rsid w:val="00414D81"/>
    <w:rsid w:val="00415AD6"/>
    <w:rsid w:val="00415CD6"/>
    <w:rsid w:val="00416346"/>
    <w:rsid w:val="004179AD"/>
    <w:rsid w:val="00420BEC"/>
    <w:rsid w:val="00420E70"/>
    <w:rsid w:val="00421DEA"/>
    <w:rsid w:val="00422F3D"/>
    <w:rsid w:val="00423BF9"/>
    <w:rsid w:val="0042557D"/>
    <w:rsid w:val="0042603D"/>
    <w:rsid w:val="00427A89"/>
    <w:rsid w:val="00432D15"/>
    <w:rsid w:val="00433BC6"/>
    <w:rsid w:val="00433EF8"/>
    <w:rsid w:val="004359DA"/>
    <w:rsid w:val="00435AA2"/>
    <w:rsid w:val="004379C1"/>
    <w:rsid w:val="004420B9"/>
    <w:rsid w:val="00446293"/>
    <w:rsid w:val="00447706"/>
    <w:rsid w:val="00451463"/>
    <w:rsid w:val="00455626"/>
    <w:rsid w:val="00455825"/>
    <w:rsid w:val="004570E9"/>
    <w:rsid w:val="00462247"/>
    <w:rsid w:val="00462402"/>
    <w:rsid w:val="00462A52"/>
    <w:rsid w:val="00463398"/>
    <w:rsid w:val="00463446"/>
    <w:rsid w:val="00464FD7"/>
    <w:rsid w:val="004659B2"/>
    <w:rsid w:val="0046763A"/>
    <w:rsid w:val="00471BC6"/>
    <w:rsid w:val="00472F9F"/>
    <w:rsid w:val="00474679"/>
    <w:rsid w:val="004748DB"/>
    <w:rsid w:val="0047590F"/>
    <w:rsid w:val="00476706"/>
    <w:rsid w:val="00480B01"/>
    <w:rsid w:val="00482C53"/>
    <w:rsid w:val="00483B3B"/>
    <w:rsid w:val="0048579E"/>
    <w:rsid w:val="004858C5"/>
    <w:rsid w:val="004867E6"/>
    <w:rsid w:val="004902D1"/>
    <w:rsid w:val="00491EFF"/>
    <w:rsid w:val="00492E4E"/>
    <w:rsid w:val="00494C6D"/>
    <w:rsid w:val="00495919"/>
    <w:rsid w:val="00496688"/>
    <w:rsid w:val="00497DD6"/>
    <w:rsid w:val="004A0576"/>
    <w:rsid w:val="004A1A9A"/>
    <w:rsid w:val="004A1B4B"/>
    <w:rsid w:val="004A1C96"/>
    <w:rsid w:val="004A4ED2"/>
    <w:rsid w:val="004B03A8"/>
    <w:rsid w:val="004B0912"/>
    <w:rsid w:val="004B284C"/>
    <w:rsid w:val="004B4FC7"/>
    <w:rsid w:val="004B5F8C"/>
    <w:rsid w:val="004B6F8F"/>
    <w:rsid w:val="004C02B6"/>
    <w:rsid w:val="004C19E8"/>
    <w:rsid w:val="004C24F2"/>
    <w:rsid w:val="004C2B66"/>
    <w:rsid w:val="004C4C6B"/>
    <w:rsid w:val="004C502B"/>
    <w:rsid w:val="004C6262"/>
    <w:rsid w:val="004C6BA9"/>
    <w:rsid w:val="004D1188"/>
    <w:rsid w:val="004D18F3"/>
    <w:rsid w:val="004D2119"/>
    <w:rsid w:val="004D4835"/>
    <w:rsid w:val="004D53C9"/>
    <w:rsid w:val="004D590A"/>
    <w:rsid w:val="004E0296"/>
    <w:rsid w:val="004E1515"/>
    <w:rsid w:val="004E161B"/>
    <w:rsid w:val="004E2B16"/>
    <w:rsid w:val="004E3886"/>
    <w:rsid w:val="004E4332"/>
    <w:rsid w:val="004E576C"/>
    <w:rsid w:val="004E699A"/>
    <w:rsid w:val="004F0888"/>
    <w:rsid w:val="004F168A"/>
    <w:rsid w:val="004F35AF"/>
    <w:rsid w:val="004F459B"/>
    <w:rsid w:val="004F4811"/>
    <w:rsid w:val="004F6A0E"/>
    <w:rsid w:val="004F6A72"/>
    <w:rsid w:val="005005C2"/>
    <w:rsid w:val="00502962"/>
    <w:rsid w:val="0050578C"/>
    <w:rsid w:val="0050714E"/>
    <w:rsid w:val="005072B6"/>
    <w:rsid w:val="00507B6D"/>
    <w:rsid w:val="00507DB1"/>
    <w:rsid w:val="00511CA1"/>
    <w:rsid w:val="00512C0B"/>
    <w:rsid w:val="00512C15"/>
    <w:rsid w:val="00513BE0"/>
    <w:rsid w:val="0051595F"/>
    <w:rsid w:val="00515B1D"/>
    <w:rsid w:val="00515C35"/>
    <w:rsid w:val="005163FB"/>
    <w:rsid w:val="005167B7"/>
    <w:rsid w:val="00517C53"/>
    <w:rsid w:val="00520EA0"/>
    <w:rsid w:val="005215FE"/>
    <w:rsid w:val="005218B2"/>
    <w:rsid w:val="00521A3E"/>
    <w:rsid w:val="00523D9C"/>
    <w:rsid w:val="005248B8"/>
    <w:rsid w:val="00525311"/>
    <w:rsid w:val="00526E32"/>
    <w:rsid w:val="00526E5B"/>
    <w:rsid w:val="005311E4"/>
    <w:rsid w:val="005345D4"/>
    <w:rsid w:val="005346B4"/>
    <w:rsid w:val="00534CC8"/>
    <w:rsid w:val="005363FE"/>
    <w:rsid w:val="00536A31"/>
    <w:rsid w:val="00537332"/>
    <w:rsid w:val="0054146A"/>
    <w:rsid w:val="0054396E"/>
    <w:rsid w:val="005440AD"/>
    <w:rsid w:val="00544475"/>
    <w:rsid w:val="005450E4"/>
    <w:rsid w:val="0054578B"/>
    <w:rsid w:val="005470DA"/>
    <w:rsid w:val="005472FC"/>
    <w:rsid w:val="00547C97"/>
    <w:rsid w:val="00547CF7"/>
    <w:rsid w:val="00550F68"/>
    <w:rsid w:val="00550F90"/>
    <w:rsid w:val="0055100A"/>
    <w:rsid w:val="00551947"/>
    <w:rsid w:val="00552AA7"/>
    <w:rsid w:val="005533B4"/>
    <w:rsid w:val="00553D5C"/>
    <w:rsid w:val="00555656"/>
    <w:rsid w:val="0055576F"/>
    <w:rsid w:val="005563ED"/>
    <w:rsid w:val="00557038"/>
    <w:rsid w:val="005578F2"/>
    <w:rsid w:val="005601E0"/>
    <w:rsid w:val="0056046F"/>
    <w:rsid w:val="00560CDF"/>
    <w:rsid w:val="005619A3"/>
    <w:rsid w:val="00562FF8"/>
    <w:rsid w:val="00563600"/>
    <w:rsid w:val="00565342"/>
    <w:rsid w:val="005660AD"/>
    <w:rsid w:val="00566439"/>
    <w:rsid w:val="00567912"/>
    <w:rsid w:val="00567BC0"/>
    <w:rsid w:val="00570157"/>
    <w:rsid w:val="00571347"/>
    <w:rsid w:val="00571620"/>
    <w:rsid w:val="00571EC8"/>
    <w:rsid w:val="005723A8"/>
    <w:rsid w:val="00573806"/>
    <w:rsid w:val="00573B6E"/>
    <w:rsid w:val="00580050"/>
    <w:rsid w:val="00580795"/>
    <w:rsid w:val="0058162B"/>
    <w:rsid w:val="00581A16"/>
    <w:rsid w:val="00582DA6"/>
    <w:rsid w:val="0058336B"/>
    <w:rsid w:val="00583526"/>
    <w:rsid w:val="00583E20"/>
    <w:rsid w:val="005845AB"/>
    <w:rsid w:val="005849BF"/>
    <w:rsid w:val="005856F1"/>
    <w:rsid w:val="00586F0B"/>
    <w:rsid w:val="00590D57"/>
    <w:rsid w:val="005911B5"/>
    <w:rsid w:val="0059191C"/>
    <w:rsid w:val="0059220F"/>
    <w:rsid w:val="005927EE"/>
    <w:rsid w:val="005928EC"/>
    <w:rsid w:val="005A01CF"/>
    <w:rsid w:val="005A2E4C"/>
    <w:rsid w:val="005A357C"/>
    <w:rsid w:val="005A63AF"/>
    <w:rsid w:val="005A6CE8"/>
    <w:rsid w:val="005A706D"/>
    <w:rsid w:val="005A7543"/>
    <w:rsid w:val="005A7AFA"/>
    <w:rsid w:val="005B03D3"/>
    <w:rsid w:val="005B060B"/>
    <w:rsid w:val="005B1A21"/>
    <w:rsid w:val="005B26A9"/>
    <w:rsid w:val="005B2BF7"/>
    <w:rsid w:val="005B49E6"/>
    <w:rsid w:val="005B5F19"/>
    <w:rsid w:val="005B6E3F"/>
    <w:rsid w:val="005B749E"/>
    <w:rsid w:val="005B77E4"/>
    <w:rsid w:val="005C016B"/>
    <w:rsid w:val="005C03FB"/>
    <w:rsid w:val="005C2EB1"/>
    <w:rsid w:val="005C3C80"/>
    <w:rsid w:val="005C43BB"/>
    <w:rsid w:val="005C582F"/>
    <w:rsid w:val="005D0134"/>
    <w:rsid w:val="005D118C"/>
    <w:rsid w:val="005D16D4"/>
    <w:rsid w:val="005D2279"/>
    <w:rsid w:val="005D24B4"/>
    <w:rsid w:val="005D2F05"/>
    <w:rsid w:val="005D43A9"/>
    <w:rsid w:val="005D4DC8"/>
    <w:rsid w:val="005D5B37"/>
    <w:rsid w:val="005E16C6"/>
    <w:rsid w:val="005E2BB9"/>
    <w:rsid w:val="005E2FAF"/>
    <w:rsid w:val="005E2FC2"/>
    <w:rsid w:val="005E377B"/>
    <w:rsid w:val="005E4DA2"/>
    <w:rsid w:val="005E6176"/>
    <w:rsid w:val="005E65BE"/>
    <w:rsid w:val="005E7C1D"/>
    <w:rsid w:val="005F0B1F"/>
    <w:rsid w:val="005F26C7"/>
    <w:rsid w:val="005F2E09"/>
    <w:rsid w:val="005F3070"/>
    <w:rsid w:val="005F4D5F"/>
    <w:rsid w:val="005F578A"/>
    <w:rsid w:val="005F5A2A"/>
    <w:rsid w:val="005F788A"/>
    <w:rsid w:val="006002E3"/>
    <w:rsid w:val="00600BFB"/>
    <w:rsid w:val="0060198A"/>
    <w:rsid w:val="006031E6"/>
    <w:rsid w:val="00603C1A"/>
    <w:rsid w:val="00604EA3"/>
    <w:rsid w:val="00605494"/>
    <w:rsid w:val="006066E3"/>
    <w:rsid w:val="00606F6C"/>
    <w:rsid w:val="00612096"/>
    <w:rsid w:val="00612621"/>
    <w:rsid w:val="00612D94"/>
    <w:rsid w:val="00613333"/>
    <w:rsid w:val="00614197"/>
    <w:rsid w:val="0061430D"/>
    <w:rsid w:val="00614ADB"/>
    <w:rsid w:val="006155B9"/>
    <w:rsid w:val="006167CD"/>
    <w:rsid w:val="006170AB"/>
    <w:rsid w:val="006175C6"/>
    <w:rsid w:val="006202B9"/>
    <w:rsid w:val="00621FC2"/>
    <w:rsid w:val="00622EC1"/>
    <w:rsid w:val="00625483"/>
    <w:rsid w:val="006277E1"/>
    <w:rsid w:val="00630023"/>
    <w:rsid w:val="00630EBE"/>
    <w:rsid w:val="00632743"/>
    <w:rsid w:val="0063345C"/>
    <w:rsid w:val="00634440"/>
    <w:rsid w:val="006358DB"/>
    <w:rsid w:val="006368B2"/>
    <w:rsid w:val="0063704F"/>
    <w:rsid w:val="00637E55"/>
    <w:rsid w:val="00640524"/>
    <w:rsid w:val="00642999"/>
    <w:rsid w:val="00642C28"/>
    <w:rsid w:val="006435B6"/>
    <w:rsid w:val="00643691"/>
    <w:rsid w:val="00644381"/>
    <w:rsid w:val="0064741D"/>
    <w:rsid w:val="00647571"/>
    <w:rsid w:val="00647F6C"/>
    <w:rsid w:val="006508DD"/>
    <w:rsid w:val="00651C03"/>
    <w:rsid w:val="00651DA5"/>
    <w:rsid w:val="0065358E"/>
    <w:rsid w:val="00655170"/>
    <w:rsid w:val="00655DA1"/>
    <w:rsid w:val="00661A70"/>
    <w:rsid w:val="00661AF1"/>
    <w:rsid w:val="00662A24"/>
    <w:rsid w:val="00663BCB"/>
    <w:rsid w:val="006665FE"/>
    <w:rsid w:val="006677A7"/>
    <w:rsid w:val="006716AF"/>
    <w:rsid w:val="00671D65"/>
    <w:rsid w:val="00672457"/>
    <w:rsid w:val="00675379"/>
    <w:rsid w:val="00675C34"/>
    <w:rsid w:val="006761CF"/>
    <w:rsid w:val="00681CA7"/>
    <w:rsid w:val="006833A5"/>
    <w:rsid w:val="00685069"/>
    <w:rsid w:val="00686777"/>
    <w:rsid w:val="006867C3"/>
    <w:rsid w:val="0069165C"/>
    <w:rsid w:val="00695614"/>
    <w:rsid w:val="00695E5C"/>
    <w:rsid w:val="0069641E"/>
    <w:rsid w:val="006964BA"/>
    <w:rsid w:val="00697042"/>
    <w:rsid w:val="006A09AF"/>
    <w:rsid w:val="006A3126"/>
    <w:rsid w:val="006A3399"/>
    <w:rsid w:val="006B10DC"/>
    <w:rsid w:val="006B14AB"/>
    <w:rsid w:val="006B1796"/>
    <w:rsid w:val="006B358B"/>
    <w:rsid w:val="006B4339"/>
    <w:rsid w:val="006B647F"/>
    <w:rsid w:val="006B6F61"/>
    <w:rsid w:val="006B7564"/>
    <w:rsid w:val="006B7F4F"/>
    <w:rsid w:val="006C1A10"/>
    <w:rsid w:val="006C1CD9"/>
    <w:rsid w:val="006C1EDE"/>
    <w:rsid w:val="006C2BFB"/>
    <w:rsid w:val="006C3EFF"/>
    <w:rsid w:val="006C4FBB"/>
    <w:rsid w:val="006C68F2"/>
    <w:rsid w:val="006C7BCF"/>
    <w:rsid w:val="006C7C8C"/>
    <w:rsid w:val="006C7DF7"/>
    <w:rsid w:val="006D2319"/>
    <w:rsid w:val="006D4E46"/>
    <w:rsid w:val="006D4ED5"/>
    <w:rsid w:val="006D5175"/>
    <w:rsid w:val="006D576A"/>
    <w:rsid w:val="006D6EA8"/>
    <w:rsid w:val="006E12D7"/>
    <w:rsid w:val="006E182F"/>
    <w:rsid w:val="006E19B2"/>
    <w:rsid w:val="006E2AA8"/>
    <w:rsid w:val="006E2CC7"/>
    <w:rsid w:val="006E2F30"/>
    <w:rsid w:val="006E45C5"/>
    <w:rsid w:val="006E47AE"/>
    <w:rsid w:val="006E5A84"/>
    <w:rsid w:val="006E5CA7"/>
    <w:rsid w:val="006E6596"/>
    <w:rsid w:val="006E65C6"/>
    <w:rsid w:val="006F03D9"/>
    <w:rsid w:val="006F0FFF"/>
    <w:rsid w:val="006F2083"/>
    <w:rsid w:val="006F5987"/>
    <w:rsid w:val="006F75BF"/>
    <w:rsid w:val="00703EC5"/>
    <w:rsid w:val="00704286"/>
    <w:rsid w:val="007061DE"/>
    <w:rsid w:val="00706E18"/>
    <w:rsid w:val="007108AD"/>
    <w:rsid w:val="00711CA9"/>
    <w:rsid w:val="00712CAB"/>
    <w:rsid w:val="00714829"/>
    <w:rsid w:val="007178CE"/>
    <w:rsid w:val="00717C3F"/>
    <w:rsid w:val="0072103E"/>
    <w:rsid w:val="0072192C"/>
    <w:rsid w:val="00722D92"/>
    <w:rsid w:val="00724986"/>
    <w:rsid w:val="00725207"/>
    <w:rsid w:val="007255A6"/>
    <w:rsid w:val="0072610E"/>
    <w:rsid w:val="007314AE"/>
    <w:rsid w:val="00734823"/>
    <w:rsid w:val="0073678C"/>
    <w:rsid w:val="00737280"/>
    <w:rsid w:val="00737C84"/>
    <w:rsid w:val="00741D2A"/>
    <w:rsid w:val="00743607"/>
    <w:rsid w:val="0074360D"/>
    <w:rsid w:val="00743A33"/>
    <w:rsid w:val="00744AD3"/>
    <w:rsid w:val="00746106"/>
    <w:rsid w:val="00750DF2"/>
    <w:rsid w:val="00751A8C"/>
    <w:rsid w:val="00752565"/>
    <w:rsid w:val="007541B1"/>
    <w:rsid w:val="00755C04"/>
    <w:rsid w:val="00755DAF"/>
    <w:rsid w:val="00756585"/>
    <w:rsid w:val="007574EF"/>
    <w:rsid w:val="00757A38"/>
    <w:rsid w:val="00757EBB"/>
    <w:rsid w:val="007607D9"/>
    <w:rsid w:val="00762284"/>
    <w:rsid w:val="007638BB"/>
    <w:rsid w:val="00764615"/>
    <w:rsid w:val="007665D3"/>
    <w:rsid w:val="007672A6"/>
    <w:rsid w:val="00770696"/>
    <w:rsid w:val="007706CE"/>
    <w:rsid w:val="00771490"/>
    <w:rsid w:val="00773FAF"/>
    <w:rsid w:val="0077429A"/>
    <w:rsid w:val="007745A2"/>
    <w:rsid w:val="00774724"/>
    <w:rsid w:val="007749A9"/>
    <w:rsid w:val="00774BF0"/>
    <w:rsid w:val="0077522D"/>
    <w:rsid w:val="00781562"/>
    <w:rsid w:val="00783329"/>
    <w:rsid w:val="0078481E"/>
    <w:rsid w:val="007879D0"/>
    <w:rsid w:val="00790CCC"/>
    <w:rsid w:val="00791099"/>
    <w:rsid w:val="00792061"/>
    <w:rsid w:val="007933E6"/>
    <w:rsid w:val="00793C5D"/>
    <w:rsid w:val="00795CF7"/>
    <w:rsid w:val="007968A8"/>
    <w:rsid w:val="00796957"/>
    <w:rsid w:val="00796EB9"/>
    <w:rsid w:val="00797B6B"/>
    <w:rsid w:val="00797CAB"/>
    <w:rsid w:val="007A091F"/>
    <w:rsid w:val="007A0FB5"/>
    <w:rsid w:val="007A17A1"/>
    <w:rsid w:val="007A553B"/>
    <w:rsid w:val="007A6B67"/>
    <w:rsid w:val="007A7CD6"/>
    <w:rsid w:val="007B1D9A"/>
    <w:rsid w:val="007B2185"/>
    <w:rsid w:val="007B454A"/>
    <w:rsid w:val="007C092C"/>
    <w:rsid w:val="007C1A2E"/>
    <w:rsid w:val="007C335E"/>
    <w:rsid w:val="007C338C"/>
    <w:rsid w:val="007C4CE0"/>
    <w:rsid w:val="007C4E61"/>
    <w:rsid w:val="007C6CBC"/>
    <w:rsid w:val="007C6F3A"/>
    <w:rsid w:val="007C7463"/>
    <w:rsid w:val="007D0E8B"/>
    <w:rsid w:val="007D1299"/>
    <w:rsid w:val="007D154A"/>
    <w:rsid w:val="007D1740"/>
    <w:rsid w:val="007D47B2"/>
    <w:rsid w:val="007D5169"/>
    <w:rsid w:val="007D632B"/>
    <w:rsid w:val="007E2EA0"/>
    <w:rsid w:val="007E3CF0"/>
    <w:rsid w:val="007E48D0"/>
    <w:rsid w:val="007E5274"/>
    <w:rsid w:val="007E5332"/>
    <w:rsid w:val="007E5714"/>
    <w:rsid w:val="007E7585"/>
    <w:rsid w:val="007F0D1B"/>
    <w:rsid w:val="007F254C"/>
    <w:rsid w:val="007F3972"/>
    <w:rsid w:val="007F4F6E"/>
    <w:rsid w:val="007F4FD3"/>
    <w:rsid w:val="007F55D7"/>
    <w:rsid w:val="007F55E9"/>
    <w:rsid w:val="007F6817"/>
    <w:rsid w:val="007F74D6"/>
    <w:rsid w:val="007F7810"/>
    <w:rsid w:val="008016AB"/>
    <w:rsid w:val="00802471"/>
    <w:rsid w:val="00803C2A"/>
    <w:rsid w:val="008055B8"/>
    <w:rsid w:val="00806F41"/>
    <w:rsid w:val="0080737F"/>
    <w:rsid w:val="00811886"/>
    <w:rsid w:val="00815371"/>
    <w:rsid w:val="008159EE"/>
    <w:rsid w:val="008165DE"/>
    <w:rsid w:val="00816DC1"/>
    <w:rsid w:val="0082035C"/>
    <w:rsid w:val="008206C4"/>
    <w:rsid w:val="00821968"/>
    <w:rsid w:val="00821B6F"/>
    <w:rsid w:val="00821E2E"/>
    <w:rsid w:val="00822037"/>
    <w:rsid w:val="00822134"/>
    <w:rsid w:val="008222BA"/>
    <w:rsid w:val="00823413"/>
    <w:rsid w:val="00823912"/>
    <w:rsid w:val="00825010"/>
    <w:rsid w:val="00826D8A"/>
    <w:rsid w:val="008272CE"/>
    <w:rsid w:val="0083094E"/>
    <w:rsid w:val="00834904"/>
    <w:rsid w:val="008405F8"/>
    <w:rsid w:val="00841037"/>
    <w:rsid w:val="008425B0"/>
    <w:rsid w:val="00842727"/>
    <w:rsid w:val="00842E65"/>
    <w:rsid w:val="00843080"/>
    <w:rsid w:val="008438D5"/>
    <w:rsid w:val="008443E5"/>
    <w:rsid w:val="0084472C"/>
    <w:rsid w:val="00844D7F"/>
    <w:rsid w:val="008451D0"/>
    <w:rsid w:val="00846681"/>
    <w:rsid w:val="008502DB"/>
    <w:rsid w:val="0085085D"/>
    <w:rsid w:val="00853EEE"/>
    <w:rsid w:val="00855CB1"/>
    <w:rsid w:val="00856250"/>
    <w:rsid w:val="008566C0"/>
    <w:rsid w:val="00856CA8"/>
    <w:rsid w:val="00860566"/>
    <w:rsid w:val="00861CA0"/>
    <w:rsid w:val="0086402C"/>
    <w:rsid w:val="00864A26"/>
    <w:rsid w:val="00865807"/>
    <w:rsid w:val="00867B2F"/>
    <w:rsid w:val="00870D59"/>
    <w:rsid w:val="0087457D"/>
    <w:rsid w:val="00874CFA"/>
    <w:rsid w:val="00875810"/>
    <w:rsid w:val="00881F3A"/>
    <w:rsid w:val="0088383A"/>
    <w:rsid w:val="00883C52"/>
    <w:rsid w:val="00884414"/>
    <w:rsid w:val="00885B59"/>
    <w:rsid w:val="008863B1"/>
    <w:rsid w:val="0089104B"/>
    <w:rsid w:val="0089367B"/>
    <w:rsid w:val="00893F3A"/>
    <w:rsid w:val="00895E10"/>
    <w:rsid w:val="00896AF2"/>
    <w:rsid w:val="008A04F8"/>
    <w:rsid w:val="008A3FB4"/>
    <w:rsid w:val="008A59C0"/>
    <w:rsid w:val="008A5E0E"/>
    <w:rsid w:val="008A6623"/>
    <w:rsid w:val="008A6B71"/>
    <w:rsid w:val="008B1A13"/>
    <w:rsid w:val="008B1B5E"/>
    <w:rsid w:val="008B1C5B"/>
    <w:rsid w:val="008B2E26"/>
    <w:rsid w:val="008B3F5E"/>
    <w:rsid w:val="008B449A"/>
    <w:rsid w:val="008B5255"/>
    <w:rsid w:val="008B52E2"/>
    <w:rsid w:val="008B553F"/>
    <w:rsid w:val="008B5FD6"/>
    <w:rsid w:val="008C0501"/>
    <w:rsid w:val="008C093F"/>
    <w:rsid w:val="008C0E21"/>
    <w:rsid w:val="008C16ED"/>
    <w:rsid w:val="008C1A3D"/>
    <w:rsid w:val="008C1F3E"/>
    <w:rsid w:val="008C3626"/>
    <w:rsid w:val="008C4123"/>
    <w:rsid w:val="008C45B1"/>
    <w:rsid w:val="008C72EA"/>
    <w:rsid w:val="008D171D"/>
    <w:rsid w:val="008D2B7B"/>
    <w:rsid w:val="008D46C6"/>
    <w:rsid w:val="008D7621"/>
    <w:rsid w:val="008D766C"/>
    <w:rsid w:val="008E0685"/>
    <w:rsid w:val="008E15FF"/>
    <w:rsid w:val="008E32AB"/>
    <w:rsid w:val="008E4001"/>
    <w:rsid w:val="008E419C"/>
    <w:rsid w:val="008E4CBA"/>
    <w:rsid w:val="008E5254"/>
    <w:rsid w:val="008E68C2"/>
    <w:rsid w:val="008E6C66"/>
    <w:rsid w:val="008E790E"/>
    <w:rsid w:val="008E7B7F"/>
    <w:rsid w:val="008F0B52"/>
    <w:rsid w:val="008F26F1"/>
    <w:rsid w:val="008F4A44"/>
    <w:rsid w:val="008F4CD0"/>
    <w:rsid w:val="008F5CEC"/>
    <w:rsid w:val="008F7C9C"/>
    <w:rsid w:val="008F7FC1"/>
    <w:rsid w:val="0090185B"/>
    <w:rsid w:val="00903141"/>
    <w:rsid w:val="00904A15"/>
    <w:rsid w:val="0090595B"/>
    <w:rsid w:val="00907D37"/>
    <w:rsid w:val="0091124A"/>
    <w:rsid w:val="009138F8"/>
    <w:rsid w:val="00914BD8"/>
    <w:rsid w:val="009150A3"/>
    <w:rsid w:val="009153FB"/>
    <w:rsid w:val="009168C6"/>
    <w:rsid w:val="00917643"/>
    <w:rsid w:val="009230B7"/>
    <w:rsid w:val="009240BA"/>
    <w:rsid w:val="00924177"/>
    <w:rsid w:val="00924667"/>
    <w:rsid w:val="00925470"/>
    <w:rsid w:val="00926011"/>
    <w:rsid w:val="009260CE"/>
    <w:rsid w:val="009271D2"/>
    <w:rsid w:val="00927C60"/>
    <w:rsid w:val="0093301D"/>
    <w:rsid w:val="00933020"/>
    <w:rsid w:val="009432A3"/>
    <w:rsid w:val="00943551"/>
    <w:rsid w:val="009435BD"/>
    <w:rsid w:val="00943C5B"/>
    <w:rsid w:val="00944AB3"/>
    <w:rsid w:val="009502DF"/>
    <w:rsid w:val="00950E73"/>
    <w:rsid w:val="00950EE8"/>
    <w:rsid w:val="00950FB9"/>
    <w:rsid w:val="00951EE8"/>
    <w:rsid w:val="00952F70"/>
    <w:rsid w:val="00955347"/>
    <w:rsid w:val="009565C0"/>
    <w:rsid w:val="00960AEE"/>
    <w:rsid w:val="00961011"/>
    <w:rsid w:val="00961F4C"/>
    <w:rsid w:val="00961F55"/>
    <w:rsid w:val="009646FB"/>
    <w:rsid w:val="0096479E"/>
    <w:rsid w:val="00965547"/>
    <w:rsid w:val="00965E04"/>
    <w:rsid w:val="00970373"/>
    <w:rsid w:val="00972AA0"/>
    <w:rsid w:val="0097360F"/>
    <w:rsid w:val="00973A79"/>
    <w:rsid w:val="009755E3"/>
    <w:rsid w:val="00975D24"/>
    <w:rsid w:val="009770AC"/>
    <w:rsid w:val="00977148"/>
    <w:rsid w:val="00977187"/>
    <w:rsid w:val="009800AB"/>
    <w:rsid w:val="0098050E"/>
    <w:rsid w:val="00982C58"/>
    <w:rsid w:val="00984B08"/>
    <w:rsid w:val="00985DE8"/>
    <w:rsid w:val="00990818"/>
    <w:rsid w:val="00990A42"/>
    <w:rsid w:val="009922EA"/>
    <w:rsid w:val="00993483"/>
    <w:rsid w:val="00994726"/>
    <w:rsid w:val="009950BD"/>
    <w:rsid w:val="00995204"/>
    <w:rsid w:val="009A1238"/>
    <w:rsid w:val="009A220E"/>
    <w:rsid w:val="009A2AF1"/>
    <w:rsid w:val="009A2D4B"/>
    <w:rsid w:val="009A3100"/>
    <w:rsid w:val="009A34E4"/>
    <w:rsid w:val="009A43A5"/>
    <w:rsid w:val="009A4574"/>
    <w:rsid w:val="009A4D66"/>
    <w:rsid w:val="009A5D92"/>
    <w:rsid w:val="009A664C"/>
    <w:rsid w:val="009A76DC"/>
    <w:rsid w:val="009B0F85"/>
    <w:rsid w:val="009B14E3"/>
    <w:rsid w:val="009B2810"/>
    <w:rsid w:val="009B4C3C"/>
    <w:rsid w:val="009B4C6A"/>
    <w:rsid w:val="009B5770"/>
    <w:rsid w:val="009C29A9"/>
    <w:rsid w:val="009C3E17"/>
    <w:rsid w:val="009C4CB9"/>
    <w:rsid w:val="009C5A50"/>
    <w:rsid w:val="009C72FA"/>
    <w:rsid w:val="009D123F"/>
    <w:rsid w:val="009D1647"/>
    <w:rsid w:val="009D401C"/>
    <w:rsid w:val="009E0716"/>
    <w:rsid w:val="009E0BAA"/>
    <w:rsid w:val="009E1B28"/>
    <w:rsid w:val="009F08D4"/>
    <w:rsid w:val="009F49D8"/>
    <w:rsid w:val="009F64FA"/>
    <w:rsid w:val="009F7670"/>
    <w:rsid w:val="00A00577"/>
    <w:rsid w:val="00A00E03"/>
    <w:rsid w:val="00A028E4"/>
    <w:rsid w:val="00A05A1C"/>
    <w:rsid w:val="00A05EE3"/>
    <w:rsid w:val="00A05F5E"/>
    <w:rsid w:val="00A06B86"/>
    <w:rsid w:val="00A10590"/>
    <w:rsid w:val="00A10875"/>
    <w:rsid w:val="00A11477"/>
    <w:rsid w:val="00A117B8"/>
    <w:rsid w:val="00A14196"/>
    <w:rsid w:val="00A143B3"/>
    <w:rsid w:val="00A14729"/>
    <w:rsid w:val="00A14F99"/>
    <w:rsid w:val="00A1541F"/>
    <w:rsid w:val="00A156C3"/>
    <w:rsid w:val="00A1627F"/>
    <w:rsid w:val="00A2013A"/>
    <w:rsid w:val="00A227A8"/>
    <w:rsid w:val="00A22FC5"/>
    <w:rsid w:val="00A2588B"/>
    <w:rsid w:val="00A25E9D"/>
    <w:rsid w:val="00A262EF"/>
    <w:rsid w:val="00A27AA0"/>
    <w:rsid w:val="00A300C9"/>
    <w:rsid w:val="00A30C2B"/>
    <w:rsid w:val="00A319B7"/>
    <w:rsid w:val="00A330AC"/>
    <w:rsid w:val="00A356EB"/>
    <w:rsid w:val="00A358C7"/>
    <w:rsid w:val="00A40F1C"/>
    <w:rsid w:val="00A4275F"/>
    <w:rsid w:val="00A440AA"/>
    <w:rsid w:val="00A45D3F"/>
    <w:rsid w:val="00A46360"/>
    <w:rsid w:val="00A4648D"/>
    <w:rsid w:val="00A46541"/>
    <w:rsid w:val="00A4771B"/>
    <w:rsid w:val="00A50292"/>
    <w:rsid w:val="00A50CCF"/>
    <w:rsid w:val="00A5142C"/>
    <w:rsid w:val="00A51A6C"/>
    <w:rsid w:val="00A51ABE"/>
    <w:rsid w:val="00A527A9"/>
    <w:rsid w:val="00A53FDA"/>
    <w:rsid w:val="00A5424C"/>
    <w:rsid w:val="00A547F2"/>
    <w:rsid w:val="00A549BA"/>
    <w:rsid w:val="00A54AAF"/>
    <w:rsid w:val="00A55065"/>
    <w:rsid w:val="00A5605C"/>
    <w:rsid w:val="00A56E14"/>
    <w:rsid w:val="00A6148C"/>
    <w:rsid w:val="00A6601C"/>
    <w:rsid w:val="00A6703D"/>
    <w:rsid w:val="00A67F60"/>
    <w:rsid w:val="00A748B4"/>
    <w:rsid w:val="00A75ABE"/>
    <w:rsid w:val="00A761D4"/>
    <w:rsid w:val="00A764AE"/>
    <w:rsid w:val="00A773E2"/>
    <w:rsid w:val="00A8076B"/>
    <w:rsid w:val="00A8153C"/>
    <w:rsid w:val="00A83515"/>
    <w:rsid w:val="00A83C30"/>
    <w:rsid w:val="00A865EF"/>
    <w:rsid w:val="00A86823"/>
    <w:rsid w:val="00A870EA"/>
    <w:rsid w:val="00A9063B"/>
    <w:rsid w:val="00AA1E7F"/>
    <w:rsid w:val="00AA220D"/>
    <w:rsid w:val="00AA23BA"/>
    <w:rsid w:val="00AA417D"/>
    <w:rsid w:val="00AA465A"/>
    <w:rsid w:val="00AA75DE"/>
    <w:rsid w:val="00AB07C1"/>
    <w:rsid w:val="00AB1537"/>
    <w:rsid w:val="00AB1B1E"/>
    <w:rsid w:val="00AB2F5B"/>
    <w:rsid w:val="00AB35C4"/>
    <w:rsid w:val="00AC06D3"/>
    <w:rsid w:val="00AC1921"/>
    <w:rsid w:val="00AC1DAB"/>
    <w:rsid w:val="00AC2268"/>
    <w:rsid w:val="00AC25FF"/>
    <w:rsid w:val="00AC29EC"/>
    <w:rsid w:val="00AC2B7F"/>
    <w:rsid w:val="00AC36DB"/>
    <w:rsid w:val="00AC4273"/>
    <w:rsid w:val="00AC5639"/>
    <w:rsid w:val="00AC59B0"/>
    <w:rsid w:val="00AC63E0"/>
    <w:rsid w:val="00AC770C"/>
    <w:rsid w:val="00AC7E3C"/>
    <w:rsid w:val="00AD0517"/>
    <w:rsid w:val="00AD075E"/>
    <w:rsid w:val="00AD194C"/>
    <w:rsid w:val="00AD1EF7"/>
    <w:rsid w:val="00AD2D1E"/>
    <w:rsid w:val="00AD2D8A"/>
    <w:rsid w:val="00AD5B69"/>
    <w:rsid w:val="00AD79EF"/>
    <w:rsid w:val="00AE5D14"/>
    <w:rsid w:val="00AE5E1A"/>
    <w:rsid w:val="00AE7B36"/>
    <w:rsid w:val="00AF25EE"/>
    <w:rsid w:val="00AF2D11"/>
    <w:rsid w:val="00AF3C3A"/>
    <w:rsid w:val="00AF48B2"/>
    <w:rsid w:val="00AF544A"/>
    <w:rsid w:val="00AF6C82"/>
    <w:rsid w:val="00AF7075"/>
    <w:rsid w:val="00AF7501"/>
    <w:rsid w:val="00AF7DBD"/>
    <w:rsid w:val="00B03B20"/>
    <w:rsid w:val="00B04913"/>
    <w:rsid w:val="00B06885"/>
    <w:rsid w:val="00B06DFC"/>
    <w:rsid w:val="00B11A50"/>
    <w:rsid w:val="00B120D5"/>
    <w:rsid w:val="00B127E3"/>
    <w:rsid w:val="00B12DB8"/>
    <w:rsid w:val="00B1455D"/>
    <w:rsid w:val="00B15F21"/>
    <w:rsid w:val="00B20BED"/>
    <w:rsid w:val="00B21465"/>
    <w:rsid w:val="00B2189E"/>
    <w:rsid w:val="00B2333A"/>
    <w:rsid w:val="00B2436C"/>
    <w:rsid w:val="00B24D72"/>
    <w:rsid w:val="00B24D96"/>
    <w:rsid w:val="00B258A8"/>
    <w:rsid w:val="00B25CD2"/>
    <w:rsid w:val="00B27E93"/>
    <w:rsid w:val="00B32A5B"/>
    <w:rsid w:val="00B34A22"/>
    <w:rsid w:val="00B35E5F"/>
    <w:rsid w:val="00B5034E"/>
    <w:rsid w:val="00B5034F"/>
    <w:rsid w:val="00B523A7"/>
    <w:rsid w:val="00B53632"/>
    <w:rsid w:val="00B57F59"/>
    <w:rsid w:val="00B6258D"/>
    <w:rsid w:val="00B6263D"/>
    <w:rsid w:val="00B62A40"/>
    <w:rsid w:val="00B63536"/>
    <w:rsid w:val="00B64151"/>
    <w:rsid w:val="00B65BA1"/>
    <w:rsid w:val="00B66214"/>
    <w:rsid w:val="00B66B9E"/>
    <w:rsid w:val="00B66EF4"/>
    <w:rsid w:val="00B67B37"/>
    <w:rsid w:val="00B67FBD"/>
    <w:rsid w:val="00B73A43"/>
    <w:rsid w:val="00B73B6F"/>
    <w:rsid w:val="00B75EEE"/>
    <w:rsid w:val="00B76E7F"/>
    <w:rsid w:val="00B76ED1"/>
    <w:rsid w:val="00B7754A"/>
    <w:rsid w:val="00B77F44"/>
    <w:rsid w:val="00B807D4"/>
    <w:rsid w:val="00B8436E"/>
    <w:rsid w:val="00B84EA0"/>
    <w:rsid w:val="00B85996"/>
    <w:rsid w:val="00B8708E"/>
    <w:rsid w:val="00B916ED"/>
    <w:rsid w:val="00B927EA"/>
    <w:rsid w:val="00B93898"/>
    <w:rsid w:val="00B9410E"/>
    <w:rsid w:val="00B94CD7"/>
    <w:rsid w:val="00B95AF2"/>
    <w:rsid w:val="00B95C38"/>
    <w:rsid w:val="00B95FFB"/>
    <w:rsid w:val="00BA105E"/>
    <w:rsid w:val="00BA111B"/>
    <w:rsid w:val="00BA1524"/>
    <w:rsid w:val="00BA45A8"/>
    <w:rsid w:val="00BA499A"/>
    <w:rsid w:val="00BA5C52"/>
    <w:rsid w:val="00BA5F77"/>
    <w:rsid w:val="00BA61FE"/>
    <w:rsid w:val="00BA65AA"/>
    <w:rsid w:val="00BA6E01"/>
    <w:rsid w:val="00BB03CC"/>
    <w:rsid w:val="00BB1DB7"/>
    <w:rsid w:val="00BB1E50"/>
    <w:rsid w:val="00BB3816"/>
    <w:rsid w:val="00BB5F54"/>
    <w:rsid w:val="00BB67ED"/>
    <w:rsid w:val="00BB72C3"/>
    <w:rsid w:val="00BB7FD1"/>
    <w:rsid w:val="00BC29DE"/>
    <w:rsid w:val="00BC2C7C"/>
    <w:rsid w:val="00BC449D"/>
    <w:rsid w:val="00BC4CA8"/>
    <w:rsid w:val="00BC5DD6"/>
    <w:rsid w:val="00BC63E1"/>
    <w:rsid w:val="00BC6ACB"/>
    <w:rsid w:val="00BC71F4"/>
    <w:rsid w:val="00BC7DBA"/>
    <w:rsid w:val="00BD1D6E"/>
    <w:rsid w:val="00BD21E2"/>
    <w:rsid w:val="00BD28A8"/>
    <w:rsid w:val="00BD2A44"/>
    <w:rsid w:val="00BD59FD"/>
    <w:rsid w:val="00BD5E96"/>
    <w:rsid w:val="00BD6DE1"/>
    <w:rsid w:val="00BD6F8B"/>
    <w:rsid w:val="00BD7B91"/>
    <w:rsid w:val="00BE0BC1"/>
    <w:rsid w:val="00BE2364"/>
    <w:rsid w:val="00BE2BFB"/>
    <w:rsid w:val="00BE6617"/>
    <w:rsid w:val="00BE71FF"/>
    <w:rsid w:val="00BF36A7"/>
    <w:rsid w:val="00BF4527"/>
    <w:rsid w:val="00C00202"/>
    <w:rsid w:val="00C008A2"/>
    <w:rsid w:val="00C00F05"/>
    <w:rsid w:val="00C04CBE"/>
    <w:rsid w:val="00C064DB"/>
    <w:rsid w:val="00C10AE0"/>
    <w:rsid w:val="00C1108A"/>
    <w:rsid w:val="00C139CA"/>
    <w:rsid w:val="00C152EB"/>
    <w:rsid w:val="00C159F0"/>
    <w:rsid w:val="00C17EC4"/>
    <w:rsid w:val="00C20CA3"/>
    <w:rsid w:val="00C229C3"/>
    <w:rsid w:val="00C24321"/>
    <w:rsid w:val="00C24675"/>
    <w:rsid w:val="00C25D2B"/>
    <w:rsid w:val="00C26DDF"/>
    <w:rsid w:val="00C2753D"/>
    <w:rsid w:val="00C327C4"/>
    <w:rsid w:val="00C35178"/>
    <w:rsid w:val="00C35ABD"/>
    <w:rsid w:val="00C36588"/>
    <w:rsid w:val="00C36A7E"/>
    <w:rsid w:val="00C36B42"/>
    <w:rsid w:val="00C36B95"/>
    <w:rsid w:val="00C37198"/>
    <w:rsid w:val="00C378C4"/>
    <w:rsid w:val="00C37CC3"/>
    <w:rsid w:val="00C4011B"/>
    <w:rsid w:val="00C4090E"/>
    <w:rsid w:val="00C40A29"/>
    <w:rsid w:val="00C41373"/>
    <w:rsid w:val="00C416C6"/>
    <w:rsid w:val="00C43432"/>
    <w:rsid w:val="00C435B8"/>
    <w:rsid w:val="00C435EE"/>
    <w:rsid w:val="00C43F14"/>
    <w:rsid w:val="00C46F65"/>
    <w:rsid w:val="00C47406"/>
    <w:rsid w:val="00C51DF0"/>
    <w:rsid w:val="00C52D1E"/>
    <w:rsid w:val="00C52EBF"/>
    <w:rsid w:val="00C5385E"/>
    <w:rsid w:val="00C540EC"/>
    <w:rsid w:val="00C548F1"/>
    <w:rsid w:val="00C561E5"/>
    <w:rsid w:val="00C57503"/>
    <w:rsid w:val="00C60903"/>
    <w:rsid w:val="00C61904"/>
    <w:rsid w:val="00C63567"/>
    <w:rsid w:val="00C64C51"/>
    <w:rsid w:val="00C64D10"/>
    <w:rsid w:val="00C65851"/>
    <w:rsid w:val="00C663A9"/>
    <w:rsid w:val="00C67A62"/>
    <w:rsid w:val="00C67C8D"/>
    <w:rsid w:val="00C700D2"/>
    <w:rsid w:val="00C71550"/>
    <w:rsid w:val="00C71E08"/>
    <w:rsid w:val="00C7291F"/>
    <w:rsid w:val="00C73112"/>
    <w:rsid w:val="00C742DD"/>
    <w:rsid w:val="00C743BE"/>
    <w:rsid w:val="00C751DE"/>
    <w:rsid w:val="00C7605D"/>
    <w:rsid w:val="00C80697"/>
    <w:rsid w:val="00C85E12"/>
    <w:rsid w:val="00C86ED1"/>
    <w:rsid w:val="00C910F6"/>
    <w:rsid w:val="00C94DB8"/>
    <w:rsid w:val="00C95C3C"/>
    <w:rsid w:val="00C962EC"/>
    <w:rsid w:val="00C963D1"/>
    <w:rsid w:val="00C97312"/>
    <w:rsid w:val="00CA0017"/>
    <w:rsid w:val="00CA0119"/>
    <w:rsid w:val="00CA0B97"/>
    <w:rsid w:val="00CA1181"/>
    <w:rsid w:val="00CA4A95"/>
    <w:rsid w:val="00CA6819"/>
    <w:rsid w:val="00CB0BAB"/>
    <w:rsid w:val="00CB16E1"/>
    <w:rsid w:val="00CB2915"/>
    <w:rsid w:val="00CB5CBD"/>
    <w:rsid w:val="00CB6EC4"/>
    <w:rsid w:val="00CB7BFB"/>
    <w:rsid w:val="00CC0FE4"/>
    <w:rsid w:val="00CC1E8B"/>
    <w:rsid w:val="00CC30DA"/>
    <w:rsid w:val="00CC5917"/>
    <w:rsid w:val="00CC59AF"/>
    <w:rsid w:val="00CC609C"/>
    <w:rsid w:val="00CC6855"/>
    <w:rsid w:val="00CD10F2"/>
    <w:rsid w:val="00CD2B44"/>
    <w:rsid w:val="00CD2D60"/>
    <w:rsid w:val="00CD2E54"/>
    <w:rsid w:val="00CD30A9"/>
    <w:rsid w:val="00CD3E1B"/>
    <w:rsid w:val="00CD4EC3"/>
    <w:rsid w:val="00CD5154"/>
    <w:rsid w:val="00CD6BB4"/>
    <w:rsid w:val="00CD721D"/>
    <w:rsid w:val="00CD725A"/>
    <w:rsid w:val="00CD7711"/>
    <w:rsid w:val="00CD7F5D"/>
    <w:rsid w:val="00CE0B18"/>
    <w:rsid w:val="00CE1D4C"/>
    <w:rsid w:val="00CE3FC6"/>
    <w:rsid w:val="00CE4C94"/>
    <w:rsid w:val="00CE4F68"/>
    <w:rsid w:val="00CE5319"/>
    <w:rsid w:val="00CE5749"/>
    <w:rsid w:val="00CE73BA"/>
    <w:rsid w:val="00CF1A80"/>
    <w:rsid w:val="00CF3058"/>
    <w:rsid w:val="00CF3F8A"/>
    <w:rsid w:val="00CF539A"/>
    <w:rsid w:val="00CF5896"/>
    <w:rsid w:val="00D002B7"/>
    <w:rsid w:val="00D023FC"/>
    <w:rsid w:val="00D0248A"/>
    <w:rsid w:val="00D02570"/>
    <w:rsid w:val="00D02DC3"/>
    <w:rsid w:val="00D03CD7"/>
    <w:rsid w:val="00D07569"/>
    <w:rsid w:val="00D1051E"/>
    <w:rsid w:val="00D12188"/>
    <w:rsid w:val="00D125AA"/>
    <w:rsid w:val="00D154BF"/>
    <w:rsid w:val="00D15CF3"/>
    <w:rsid w:val="00D1635A"/>
    <w:rsid w:val="00D176C6"/>
    <w:rsid w:val="00D2046F"/>
    <w:rsid w:val="00D22702"/>
    <w:rsid w:val="00D22E9F"/>
    <w:rsid w:val="00D242AC"/>
    <w:rsid w:val="00D244F9"/>
    <w:rsid w:val="00D259C8"/>
    <w:rsid w:val="00D26F07"/>
    <w:rsid w:val="00D306D9"/>
    <w:rsid w:val="00D33472"/>
    <w:rsid w:val="00D35F75"/>
    <w:rsid w:val="00D3766B"/>
    <w:rsid w:val="00D405F3"/>
    <w:rsid w:val="00D4092F"/>
    <w:rsid w:val="00D438B8"/>
    <w:rsid w:val="00D44FFC"/>
    <w:rsid w:val="00D45B44"/>
    <w:rsid w:val="00D4775F"/>
    <w:rsid w:val="00D47F0A"/>
    <w:rsid w:val="00D5172E"/>
    <w:rsid w:val="00D51F0F"/>
    <w:rsid w:val="00D53CA4"/>
    <w:rsid w:val="00D53FD7"/>
    <w:rsid w:val="00D540FE"/>
    <w:rsid w:val="00D542FC"/>
    <w:rsid w:val="00D54594"/>
    <w:rsid w:val="00D54E9A"/>
    <w:rsid w:val="00D55543"/>
    <w:rsid w:val="00D56266"/>
    <w:rsid w:val="00D573BD"/>
    <w:rsid w:val="00D5789B"/>
    <w:rsid w:val="00D611D5"/>
    <w:rsid w:val="00D61B88"/>
    <w:rsid w:val="00D6246E"/>
    <w:rsid w:val="00D637DB"/>
    <w:rsid w:val="00D64C70"/>
    <w:rsid w:val="00D657AF"/>
    <w:rsid w:val="00D66505"/>
    <w:rsid w:val="00D66AAE"/>
    <w:rsid w:val="00D72F7F"/>
    <w:rsid w:val="00D73D88"/>
    <w:rsid w:val="00D7538D"/>
    <w:rsid w:val="00D75CC8"/>
    <w:rsid w:val="00D80EC6"/>
    <w:rsid w:val="00D81053"/>
    <w:rsid w:val="00D8280F"/>
    <w:rsid w:val="00D82A78"/>
    <w:rsid w:val="00D84440"/>
    <w:rsid w:val="00D84F31"/>
    <w:rsid w:val="00D854F6"/>
    <w:rsid w:val="00D86691"/>
    <w:rsid w:val="00D90990"/>
    <w:rsid w:val="00D951FA"/>
    <w:rsid w:val="00D96567"/>
    <w:rsid w:val="00D97965"/>
    <w:rsid w:val="00DA0BCF"/>
    <w:rsid w:val="00DA127D"/>
    <w:rsid w:val="00DA1DC7"/>
    <w:rsid w:val="00DA30E1"/>
    <w:rsid w:val="00DA5990"/>
    <w:rsid w:val="00DB2436"/>
    <w:rsid w:val="00DB3122"/>
    <w:rsid w:val="00DB5F1F"/>
    <w:rsid w:val="00DB6D88"/>
    <w:rsid w:val="00DB72A8"/>
    <w:rsid w:val="00DC0E09"/>
    <w:rsid w:val="00DC4622"/>
    <w:rsid w:val="00DC4DE7"/>
    <w:rsid w:val="00DC6115"/>
    <w:rsid w:val="00DC6D53"/>
    <w:rsid w:val="00DC7040"/>
    <w:rsid w:val="00DC7623"/>
    <w:rsid w:val="00DD06C9"/>
    <w:rsid w:val="00DD1055"/>
    <w:rsid w:val="00DD20C0"/>
    <w:rsid w:val="00DD40DD"/>
    <w:rsid w:val="00DD4943"/>
    <w:rsid w:val="00DD54A6"/>
    <w:rsid w:val="00DD5F90"/>
    <w:rsid w:val="00DD6B89"/>
    <w:rsid w:val="00DD753F"/>
    <w:rsid w:val="00DE0662"/>
    <w:rsid w:val="00DE1AE1"/>
    <w:rsid w:val="00DE27E7"/>
    <w:rsid w:val="00DE34C1"/>
    <w:rsid w:val="00DE37A0"/>
    <w:rsid w:val="00DE3C3A"/>
    <w:rsid w:val="00DE3EF1"/>
    <w:rsid w:val="00DE432E"/>
    <w:rsid w:val="00DE547B"/>
    <w:rsid w:val="00DF002E"/>
    <w:rsid w:val="00DF106A"/>
    <w:rsid w:val="00DF3092"/>
    <w:rsid w:val="00E00DCA"/>
    <w:rsid w:val="00E02A88"/>
    <w:rsid w:val="00E03036"/>
    <w:rsid w:val="00E05E33"/>
    <w:rsid w:val="00E14514"/>
    <w:rsid w:val="00E158BB"/>
    <w:rsid w:val="00E1606C"/>
    <w:rsid w:val="00E17093"/>
    <w:rsid w:val="00E23CFB"/>
    <w:rsid w:val="00E25258"/>
    <w:rsid w:val="00E2716C"/>
    <w:rsid w:val="00E278FE"/>
    <w:rsid w:val="00E32CD7"/>
    <w:rsid w:val="00E33B18"/>
    <w:rsid w:val="00E3496F"/>
    <w:rsid w:val="00E37C9F"/>
    <w:rsid w:val="00E400B6"/>
    <w:rsid w:val="00E40A7E"/>
    <w:rsid w:val="00E40F42"/>
    <w:rsid w:val="00E42B73"/>
    <w:rsid w:val="00E44FAF"/>
    <w:rsid w:val="00E454E3"/>
    <w:rsid w:val="00E4583C"/>
    <w:rsid w:val="00E45E36"/>
    <w:rsid w:val="00E4633F"/>
    <w:rsid w:val="00E51188"/>
    <w:rsid w:val="00E52956"/>
    <w:rsid w:val="00E548E6"/>
    <w:rsid w:val="00E55CFF"/>
    <w:rsid w:val="00E56735"/>
    <w:rsid w:val="00E62139"/>
    <w:rsid w:val="00E6249A"/>
    <w:rsid w:val="00E6720D"/>
    <w:rsid w:val="00E673D0"/>
    <w:rsid w:val="00E71A14"/>
    <w:rsid w:val="00E7213A"/>
    <w:rsid w:val="00E73EDD"/>
    <w:rsid w:val="00E740DA"/>
    <w:rsid w:val="00E74295"/>
    <w:rsid w:val="00E75698"/>
    <w:rsid w:val="00E7619D"/>
    <w:rsid w:val="00E77C72"/>
    <w:rsid w:val="00E805BE"/>
    <w:rsid w:val="00E80EDA"/>
    <w:rsid w:val="00E8316D"/>
    <w:rsid w:val="00E839F1"/>
    <w:rsid w:val="00E83B89"/>
    <w:rsid w:val="00E84437"/>
    <w:rsid w:val="00E84B7A"/>
    <w:rsid w:val="00E84D36"/>
    <w:rsid w:val="00E860D8"/>
    <w:rsid w:val="00E90072"/>
    <w:rsid w:val="00E90BBD"/>
    <w:rsid w:val="00E90C5B"/>
    <w:rsid w:val="00E916B1"/>
    <w:rsid w:val="00E94EEB"/>
    <w:rsid w:val="00E95A29"/>
    <w:rsid w:val="00E96211"/>
    <w:rsid w:val="00E97798"/>
    <w:rsid w:val="00EA0754"/>
    <w:rsid w:val="00EA192D"/>
    <w:rsid w:val="00EA1BF6"/>
    <w:rsid w:val="00EA4E48"/>
    <w:rsid w:val="00EA6ECC"/>
    <w:rsid w:val="00EB03F0"/>
    <w:rsid w:val="00EB0B65"/>
    <w:rsid w:val="00EB1705"/>
    <w:rsid w:val="00EB174A"/>
    <w:rsid w:val="00EB19EE"/>
    <w:rsid w:val="00EB2395"/>
    <w:rsid w:val="00EB5458"/>
    <w:rsid w:val="00EB5FA0"/>
    <w:rsid w:val="00EB77EC"/>
    <w:rsid w:val="00EB79FC"/>
    <w:rsid w:val="00EC1FAE"/>
    <w:rsid w:val="00EC3ED9"/>
    <w:rsid w:val="00EC5A9D"/>
    <w:rsid w:val="00EC5E08"/>
    <w:rsid w:val="00EC78C3"/>
    <w:rsid w:val="00ED02A9"/>
    <w:rsid w:val="00ED0CE0"/>
    <w:rsid w:val="00ED0DE7"/>
    <w:rsid w:val="00ED1721"/>
    <w:rsid w:val="00ED3B07"/>
    <w:rsid w:val="00ED3F04"/>
    <w:rsid w:val="00ED5D11"/>
    <w:rsid w:val="00ED65DD"/>
    <w:rsid w:val="00EE1B0E"/>
    <w:rsid w:val="00EE2794"/>
    <w:rsid w:val="00EE310A"/>
    <w:rsid w:val="00EE3537"/>
    <w:rsid w:val="00EE3D6A"/>
    <w:rsid w:val="00EE6006"/>
    <w:rsid w:val="00EE6C3E"/>
    <w:rsid w:val="00EF2C2B"/>
    <w:rsid w:val="00EF388A"/>
    <w:rsid w:val="00EF3CA1"/>
    <w:rsid w:val="00EF3D1D"/>
    <w:rsid w:val="00EF4C0B"/>
    <w:rsid w:val="00EF4D4A"/>
    <w:rsid w:val="00EF725B"/>
    <w:rsid w:val="00EF7DA4"/>
    <w:rsid w:val="00F01A4F"/>
    <w:rsid w:val="00F01A62"/>
    <w:rsid w:val="00F03229"/>
    <w:rsid w:val="00F036C3"/>
    <w:rsid w:val="00F04471"/>
    <w:rsid w:val="00F04845"/>
    <w:rsid w:val="00F06E94"/>
    <w:rsid w:val="00F141E8"/>
    <w:rsid w:val="00F14A6C"/>
    <w:rsid w:val="00F230A2"/>
    <w:rsid w:val="00F244FB"/>
    <w:rsid w:val="00F24D16"/>
    <w:rsid w:val="00F2522B"/>
    <w:rsid w:val="00F261E9"/>
    <w:rsid w:val="00F31292"/>
    <w:rsid w:val="00F317E7"/>
    <w:rsid w:val="00F32226"/>
    <w:rsid w:val="00F32B84"/>
    <w:rsid w:val="00F3557F"/>
    <w:rsid w:val="00F36374"/>
    <w:rsid w:val="00F3679D"/>
    <w:rsid w:val="00F3708B"/>
    <w:rsid w:val="00F377E7"/>
    <w:rsid w:val="00F41117"/>
    <w:rsid w:val="00F41349"/>
    <w:rsid w:val="00F42493"/>
    <w:rsid w:val="00F42C86"/>
    <w:rsid w:val="00F43D85"/>
    <w:rsid w:val="00F4409D"/>
    <w:rsid w:val="00F4495B"/>
    <w:rsid w:val="00F45943"/>
    <w:rsid w:val="00F46FB1"/>
    <w:rsid w:val="00F509D9"/>
    <w:rsid w:val="00F53CF7"/>
    <w:rsid w:val="00F543D7"/>
    <w:rsid w:val="00F54F05"/>
    <w:rsid w:val="00F60794"/>
    <w:rsid w:val="00F62A0D"/>
    <w:rsid w:val="00F67316"/>
    <w:rsid w:val="00F71C28"/>
    <w:rsid w:val="00F7212F"/>
    <w:rsid w:val="00F740AD"/>
    <w:rsid w:val="00F742B4"/>
    <w:rsid w:val="00F7669F"/>
    <w:rsid w:val="00F771CB"/>
    <w:rsid w:val="00F8007A"/>
    <w:rsid w:val="00F838C6"/>
    <w:rsid w:val="00F839B4"/>
    <w:rsid w:val="00F83DE6"/>
    <w:rsid w:val="00F8449B"/>
    <w:rsid w:val="00F845D5"/>
    <w:rsid w:val="00F8629A"/>
    <w:rsid w:val="00F86B7C"/>
    <w:rsid w:val="00F90936"/>
    <w:rsid w:val="00F91201"/>
    <w:rsid w:val="00F93357"/>
    <w:rsid w:val="00F9515F"/>
    <w:rsid w:val="00FA0FFB"/>
    <w:rsid w:val="00FA158B"/>
    <w:rsid w:val="00FA195E"/>
    <w:rsid w:val="00FA1C1F"/>
    <w:rsid w:val="00FA1ECE"/>
    <w:rsid w:val="00FA420E"/>
    <w:rsid w:val="00FA4721"/>
    <w:rsid w:val="00FA48D8"/>
    <w:rsid w:val="00FA55AC"/>
    <w:rsid w:val="00FB2843"/>
    <w:rsid w:val="00FB3FAF"/>
    <w:rsid w:val="00FB4FF0"/>
    <w:rsid w:val="00FB5502"/>
    <w:rsid w:val="00FC0134"/>
    <w:rsid w:val="00FC03ED"/>
    <w:rsid w:val="00FC43D9"/>
    <w:rsid w:val="00FC57F3"/>
    <w:rsid w:val="00FC6733"/>
    <w:rsid w:val="00FC6FEA"/>
    <w:rsid w:val="00FD09A8"/>
    <w:rsid w:val="00FD189A"/>
    <w:rsid w:val="00FD3626"/>
    <w:rsid w:val="00FD38FA"/>
    <w:rsid w:val="00FD3BEB"/>
    <w:rsid w:val="00FD4374"/>
    <w:rsid w:val="00FD4B8A"/>
    <w:rsid w:val="00FD4D21"/>
    <w:rsid w:val="00FD6405"/>
    <w:rsid w:val="00FD652F"/>
    <w:rsid w:val="00FE0710"/>
    <w:rsid w:val="00FE276F"/>
    <w:rsid w:val="00FE4271"/>
    <w:rsid w:val="00FE72D8"/>
    <w:rsid w:val="00FE76B3"/>
    <w:rsid w:val="00FF0751"/>
    <w:rsid w:val="00FF0825"/>
    <w:rsid w:val="00FF4B4C"/>
    <w:rsid w:val="00FF4D09"/>
    <w:rsid w:val="00FF5A36"/>
    <w:rsid w:val="00FF68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4C06E"/>
  <w15:docId w15:val="{903269CD-F8AD-45CE-9904-409CEB6E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CE0"/>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10"/>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5">
    <w:name w:val="Знак Знак Знак Знак"/>
    <w:basedOn w:val="a"/>
    <w:rsid w:val="00D22702"/>
    <w:rPr>
      <w:rFonts w:ascii="Verdana" w:hAnsi="Verdana" w:cs="Verdana"/>
      <w:sz w:val="20"/>
      <w:szCs w:val="20"/>
      <w:lang w:val="en-US" w:eastAsia="en-US"/>
    </w:rPr>
  </w:style>
  <w:style w:type="paragraph" w:styleId="a6">
    <w:name w:val="header"/>
    <w:basedOn w:val="a"/>
    <w:link w:val="a7"/>
    <w:uiPriority w:val="99"/>
    <w:rsid w:val="00943C5B"/>
    <w:pPr>
      <w:tabs>
        <w:tab w:val="center" w:pos="4819"/>
        <w:tab w:val="right" w:pos="9639"/>
      </w:tabs>
    </w:pPr>
  </w:style>
  <w:style w:type="character" w:customStyle="1" w:styleId="a7">
    <w:name w:val="Верхній колонтитул Знак"/>
    <w:link w:val="a6"/>
    <w:uiPriority w:val="99"/>
    <w:rsid w:val="00943C5B"/>
    <w:rPr>
      <w:sz w:val="24"/>
      <w:szCs w:val="24"/>
      <w:lang w:val="ru-RU" w:eastAsia="ru-RU"/>
    </w:rPr>
  </w:style>
  <w:style w:type="paragraph" w:styleId="a8">
    <w:name w:val="footer"/>
    <w:basedOn w:val="a"/>
    <w:link w:val="a9"/>
    <w:rsid w:val="00943C5B"/>
    <w:pPr>
      <w:tabs>
        <w:tab w:val="center" w:pos="4819"/>
        <w:tab w:val="right" w:pos="9639"/>
      </w:tabs>
    </w:pPr>
  </w:style>
  <w:style w:type="character" w:customStyle="1" w:styleId="a9">
    <w:name w:val="Нижній колонтитул Знак"/>
    <w:link w:val="a8"/>
    <w:rsid w:val="00943C5B"/>
    <w:rPr>
      <w:sz w:val="24"/>
      <w:szCs w:val="24"/>
      <w:lang w:val="ru-RU" w:eastAsia="ru-RU"/>
    </w:rPr>
  </w:style>
  <w:style w:type="paragraph" w:styleId="aa">
    <w:name w:val="Balloon Text"/>
    <w:basedOn w:val="a"/>
    <w:link w:val="ab"/>
    <w:rsid w:val="00C67C8D"/>
    <w:rPr>
      <w:rFonts w:ascii="Segoe UI" w:hAnsi="Segoe UI" w:cs="Segoe UI"/>
      <w:sz w:val="18"/>
      <w:szCs w:val="18"/>
    </w:rPr>
  </w:style>
  <w:style w:type="character" w:customStyle="1" w:styleId="ab">
    <w:name w:val="Текст у виносці Знак"/>
    <w:link w:val="aa"/>
    <w:rsid w:val="00C67C8D"/>
    <w:rPr>
      <w:rFonts w:ascii="Segoe UI" w:hAnsi="Segoe UI" w:cs="Segoe UI"/>
      <w:sz w:val="18"/>
      <w:szCs w:val="18"/>
      <w:lang w:val="ru-RU" w:eastAsia="ru-RU"/>
    </w:rPr>
  </w:style>
  <w:style w:type="table" w:styleId="ac">
    <w:name w:val="Table Grid"/>
    <w:basedOn w:val="a1"/>
    <w:uiPriority w:val="39"/>
    <w:rsid w:val="00F838C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A549BA"/>
    <w:rPr>
      <w:sz w:val="24"/>
      <w:szCs w:val="24"/>
      <w:lang w:val="ru-RU" w:eastAsia="ru-RU"/>
    </w:rPr>
  </w:style>
  <w:style w:type="paragraph" w:customStyle="1" w:styleId="10">
    <w:name w:val="Знак Знак1 Знак Знак Знак Знак"/>
    <w:basedOn w:val="a"/>
    <w:link w:val="1"/>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d">
    <w:name w:val="Знак Знак Знак Знак Знак"/>
    <w:basedOn w:val="a"/>
    <w:rsid w:val="00F14A6C"/>
    <w:rPr>
      <w:rFonts w:ascii="Verdana" w:hAnsi="Verdana" w:cs="Verdana"/>
      <w:sz w:val="20"/>
      <w:szCs w:val="20"/>
      <w:lang w:val="en-US" w:eastAsia="en-US"/>
    </w:rPr>
  </w:style>
  <w:style w:type="paragraph" w:styleId="ae">
    <w:name w:val="List Paragraph"/>
    <w:basedOn w:val="a"/>
    <w:uiPriority w:val="34"/>
    <w:qFormat/>
    <w:rsid w:val="00603C1A"/>
    <w:pPr>
      <w:ind w:left="720"/>
      <w:contextualSpacing/>
    </w:pPr>
  </w:style>
  <w:style w:type="character" w:customStyle="1" w:styleId="rvts0">
    <w:name w:val="rvts0"/>
    <w:basedOn w:val="a0"/>
    <w:rsid w:val="00512C0B"/>
  </w:style>
  <w:style w:type="paragraph" w:customStyle="1" w:styleId="af">
    <w:name w:val="Содержимое таблицы"/>
    <w:basedOn w:val="a"/>
    <w:rsid w:val="00512C0B"/>
    <w:pPr>
      <w:suppressLineNumbers/>
      <w:suppressAutoHyphens/>
    </w:pPr>
    <w:rPr>
      <w:lang w:eastAsia="zh-CN"/>
    </w:rPr>
  </w:style>
  <w:style w:type="character" w:styleId="af0">
    <w:name w:val="annotation reference"/>
    <w:basedOn w:val="a0"/>
    <w:rsid w:val="00C71550"/>
    <w:rPr>
      <w:sz w:val="16"/>
      <w:szCs w:val="16"/>
    </w:rPr>
  </w:style>
  <w:style w:type="paragraph" w:styleId="af1">
    <w:name w:val="annotation text"/>
    <w:basedOn w:val="a"/>
    <w:link w:val="af2"/>
    <w:rsid w:val="00C71550"/>
    <w:rPr>
      <w:sz w:val="20"/>
      <w:szCs w:val="20"/>
    </w:rPr>
  </w:style>
  <w:style w:type="character" w:customStyle="1" w:styleId="af2">
    <w:name w:val="Текст примітки Знак"/>
    <w:basedOn w:val="a0"/>
    <w:link w:val="af1"/>
    <w:rsid w:val="00C71550"/>
    <w:rPr>
      <w:lang w:val="ru-RU" w:eastAsia="ru-RU"/>
    </w:rPr>
  </w:style>
  <w:style w:type="paragraph" w:styleId="af3">
    <w:name w:val="annotation subject"/>
    <w:basedOn w:val="af1"/>
    <w:next w:val="af1"/>
    <w:link w:val="af4"/>
    <w:rsid w:val="00C71550"/>
    <w:rPr>
      <w:b/>
      <w:bCs/>
    </w:rPr>
  </w:style>
  <w:style w:type="character" w:customStyle="1" w:styleId="af4">
    <w:name w:val="Тема примітки Знак"/>
    <w:basedOn w:val="af2"/>
    <w:link w:val="af3"/>
    <w:rsid w:val="00C71550"/>
    <w:rPr>
      <w:b/>
      <w:bCs/>
      <w:lang w:val="ru-RU" w:eastAsia="ru-RU"/>
    </w:rPr>
  </w:style>
  <w:style w:type="paragraph" w:customStyle="1" w:styleId="tr">
    <w:name w:val="tr"/>
    <w:basedOn w:val="a"/>
    <w:rsid w:val="00883C52"/>
    <w:pPr>
      <w:spacing w:before="100" w:beforeAutospacing="1" w:after="100" w:afterAutospacing="1"/>
    </w:pPr>
    <w:rPr>
      <w:lang w:val="uk-UA" w:eastAsia="uk-UA"/>
    </w:rPr>
  </w:style>
  <w:style w:type="paragraph" w:customStyle="1" w:styleId="tj">
    <w:name w:val="tj"/>
    <w:basedOn w:val="a"/>
    <w:rsid w:val="00883C5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08546">
      <w:bodyDiv w:val="1"/>
      <w:marLeft w:val="0"/>
      <w:marRight w:val="0"/>
      <w:marTop w:val="0"/>
      <w:marBottom w:val="0"/>
      <w:divBdr>
        <w:top w:val="none" w:sz="0" w:space="0" w:color="auto"/>
        <w:left w:val="none" w:sz="0" w:space="0" w:color="auto"/>
        <w:bottom w:val="none" w:sz="0" w:space="0" w:color="auto"/>
        <w:right w:val="none" w:sz="0" w:space="0" w:color="auto"/>
      </w:divBdr>
      <w:divsChild>
        <w:div w:id="1538003100">
          <w:marLeft w:val="0"/>
          <w:marRight w:val="0"/>
          <w:marTop w:val="0"/>
          <w:marBottom w:val="0"/>
          <w:divBdr>
            <w:top w:val="none" w:sz="0" w:space="0" w:color="auto"/>
            <w:left w:val="none" w:sz="0" w:space="0" w:color="auto"/>
            <w:bottom w:val="none" w:sz="0" w:space="0" w:color="auto"/>
            <w:right w:val="none" w:sz="0" w:space="0" w:color="auto"/>
          </w:divBdr>
        </w:div>
        <w:div w:id="921527425">
          <w:marLeft w:val="0"/>
          <w:marRight w:val="0"/>
          <w:marTop w:val="0"/>
          <w:marBottom w:val="0"/>
          <w:divBdr>
            <w:top w:val="none" w:sz="0" w:space="0" w:color="auto"/>
            <w:left w:val="none" w:sz="0" w:space="0" w:color="auto"/>
            <w:bottom w:val="none" w:sz="0" w:space="0" w:color="auto"/>
            <w:right w:val="none" w:sz="0" w:space="0" w:color="auto"/>
          </w:divBdr>
        </w:div>
        <w:div w:id="1005089431">
          <w:marLeft w:val="0"/>
          <w:marRight w:val="0"/>
          <w:marTop w:val="0"/>
          <w:marBottom w:val="0"/>
          <w:divBdr>
            <w:top w:val="none" w:sz="0" w:space="0" w:color="auto"/>
            <w:left w:val="none" w:sz="0" w:space="0" w:color="auto"/>
            <w:bottom w:val="none" w:sz="0" w:space="0" w:color="auto"/>
            <w:right w:val="none" w:sz="0" w:space="0" w:color="auto"/>
          </w:divBdr>
        </w:div>
        <w:div w:id="1132746115">
          <w:marLeft w:val="0"/>
          <w:marRight w:val="0"/>
          <w:marTop w:val="0"/>
          <w:marBottom w:val="0"/>
          <w:divBdr>
            <w:top w:val="none" w:sz="0" w:space="0" w:color="auto"/>
            <w:left w:val="none" w:sz="0" w:space="0" w:color="auto"/>
            <w:bottom w:val="none" w:sz="0" w:space="0" w:color="auto"/>
            <w:right w:val="none" w:sz="0" w:space="0" w:color="auto"/>
          </w:divBdr>
        </w:div>
        <w:div w:id="871188664">
          <w:marLeft w:val="0"/>
          <w:marRight w:val="0"/>
          <w:marTop w:val="0"/>
          <w:marBottom w:val="0"/>
          <w:divBdr>
            <w:top w:val="none" w:sz="0" w:space="0" w:color="auto"/>
            <w:left w:val="none" w:sz="0" w:space="0" w:color="auto"/>
            <w:bottom w:val="none" w:sz="0" w:space="0" w:color="auto"/>
            <w:right w:val="none" w:sz="0" w:space="0" w:color="auto"/>
          </w:divBdr>
        </w:div>
        <w:div w:id="1202472746">
          <w:marLeft w:val="0"/>
          <w:marRight w:val="0"/>
          <w:marTop w:val="0"/>
          <w:marBottom w:val="0"/>
          <w:divBdr>
            <w:top w:val="none" w:sz="0" w:space="0" w:color="auto"/>
            <w:left w:val="none" w:sz="0" w:space="0" w:color="auto"/>
            <w:bottom w:val="none" w:sz="0" w:space="0" w:color="auto"/>
            <w:right w:val="none" w:sz="0" w:space="0" w:color="auto"/>
          </w:divBdr>
        </w:div>
        <w:div w:id="755636206">
          <w:marLeft w:val="0"/>
          <w:marRight w:val="0"/>
          <w:marTop w:val="0"/>
          <w:marBottom w:val="0"/>
          <w:divBdr>
            <w:top w:val="none" w:sz="0" w:space="0" w:color="auto"/>
            <w:left w:val="none" w:sz="0" w:space="0" w:color="auto"/>
            <w:bottom w:val="none" w:sz="0" w:space="0" w:color="auto"/>
            <w:right w:val="none" w:sz="0" w:space="0" w:color="auto"/>
          </w:divBdr>
        </w:div>
        <w:div w:id="140075175">
          <w:marLeft w:val="0"/>
          <w:marRight w:val="0"/>
          <w:marTop w:val="0"/>
          <w:marBottom w:val="0"/>
          <w:divBdr>
            <w:top w:val="none" w:sz="0" w:space="0" w:color="auto"/>
            <w:left w:val="none" w:sz="0" w:space="0" w:color="auto"/>
            <w:bottom w:val="none" w:sz="0" w:space="0" w:color="auto"/>
            <w:right w:val="none" w:sz="0" w:space="0" w:color="auto"/>
          </w:divBdr>
        </w:div>
        <w:div w:id="2123377695">
          <w:marLeft w:val="0"/>
          <w:marRight w:val="0"/>
          <w:marTop w:val="0"/>
          <w:marBottom w:val="0"/>
          <w:divBdr>
            <w:top w:val="none" w:sz="0" w:space="0" w:color="auto"/>
            <w:left w:val="none" w:sz="0" w:space="0" w:color="auto"/>
            <w:bottom w:val="none" w:sz="0" w:space="0" w:color="auto"/>
            <w:right w:val="none" w:sz="0" w:space="0" w:color="auto"/>
          </w:divBdr>
        </w:div>
        <w:div w:id="1094549073">
          <w:marLeft w:val="0"/>
          <w:marRight w:val="0"/>
          <w:marTop w:val="0"/>
          <w:marBottom w:val="0"/>
          <w:divBdr>
            <w:top w:val="none" w:sz="0" w:space="0" w:color="auto"/>
            <w:left w:val="none" w:sz="0" w:space="0" w:color="auto"/>
            <w:bottom w:val="none" w:sz="0" w:space="0" w:color="auto"/>
            <w:right w:val="none" w:sz="0" w:space="0" w:color="auto"/>
          </w:divBdr>
        </w:div>
        <w:div w:id="460149855">
          <w:marLeft w:val="0"/>
          <w:marRight w:val="0"/>
          <w:marTop w:val="0"/>
          <w:marBottom w:val="0"/>
          <w:divBdr>
            <w:top w:val="none" w:sz="0" w:space="0" w:color="auto"/>
            <w:left w:val="none" w:sz="0" w:space="0" w:color="auto"/>
            <w:bottom w:val="none" w:sz="0" w:space="0" w:color="auto"/>
            <w:right w:val="none" w:sz="0" w:space="0" w:color="auto"/>
          </w:divBdr>
        </w:div>
        <w:div w:id="1670208871">
          <w:marLeft w:val="0"/>
          <w:marRight w:val="0"/>
          <w:marTop w:val="0"/>
          <w:marBottom w:val="0"/>
          <w:divBdr>
            <w:top w:val="none" w:sz="0" w:space="0" w:color="auto"/>
            <w:left w:val="none" w:sz="0" w:space="0" w:color="auto"/>
            <w:bottom w:val="none" w:sz="0" w:space="0" w:color="auto"/>
            <w:right w:val="none" w:sz="0" w:space="0" w:color="auto"/>
          </w:divBdr>
        </w:div>
        <w:div w:id="1356612704">
          <w:marLeft w:val="0"/>
          <w:marRight w:val="0"/>
          <w:marTop w:val="0"/>
          <w:marBottom w:val="0"/>
          <w:divBdr>
            <w:top w:val="none" w:sz="0" w:space="0" w:color="auto"/>
            <w:left w:val="none" w:sz="0" w:space="0" w:color="auto"/>
            <w:bottom w:val="none" w:sz="0" w:space="0" w:color="auto"/>
            <w:right w:val="none" w:sz="0" w:space="0" w:color="auto"/>
          </w:divBdr>
        </w:div>
        <w:div w:id="644509154">
          <w:marLeft w:val="0"/>
          <w:marRight w:val="0"/>
          <w:marTop w:val="0"/>
          <w:marBottom w:val="0"/>
          <w:divBdr>
            <w:top w:val="none" w:sz="0" w:space="0" w:color="auto"/>
            <w:left w:val="none" w:sz="0" w:space="0" w:color="auto"/>
            <w:bottom w:val="none" w:sz="0" w:space="0" w:color="auto"/>
            <w:right w:val="none" w:sz="0" w:space="0" w:color="auto"/>
          </w:divBdr>
        </w:div>
        <w:div w:id="273487514">
          <w:marLeft w:val="0"/>
          <w:marRight w:val="0"/>
          <w:marTop w:val="0"/>
          <w:marBottom w:val="0"/>
          <w:divBdr>
            <w:top w:val="none" w:sz="0" w:space="0" w:color="auto"/>
            <w:left w:val="none" w:sz="0" w:space="0" w:color="auto"/>
            <w:bottom w:val="none" w:sz="0" w:space="0" w:color="auto"/>
            <w:right w:val="none" w:sz="0" w:space="0" w:color="auto"/>
          </w:divBdr>
        </w:div>
        <w:div w:id="336277111">
          <w:marLeft w:val="0"/>
          <w:marRight w:val="0"/>
          <w:marTop w:val="0"/>
          <w:marBottom w:val="0"/>
          <w:divBdr>
            <w:top w:val="none" w:sz="0" w:space="0" w:color="auto"/>
            <w:left w:val="none" w:sz="0" w:space="0" w:color="auto"/>
            <w:bottom w:val="none" w:sz="0" w:space="0" w:color="auto"/>
            <w:right w:val="none" w:sz="0" w:space="0" w:color="auto"/>
          </w:divBdr>
        </w:div>
        <w:div w:id="663164745">
          <w:marLeft w:val="0"/>
          <w:marRight w:val="0"/>
          <w:marTop w:val="0"/>
          <w:marBottom w:val="0"/>
          <w:divBdr>
            <w:top w:val="none" w:sz="0" w:space="0" w:color="auto"/>
            <w:left w:val="none" w:sz="0" w:space="0" w:color="auto"/>
            <w:bottom w:val="none" w:sz="0" w:space="0" w:color="auto"/>
            <w:right w:val="none" w:sz="0" w:space="0" w:color="auto"/>
          </w:divBdr>
        </w:div>
        <w:div w:id="1332753520">
          <w:marLeft w:val="0"/>
          <w:marRight w:val="0"/>
          <w:marTop w:val="0"/>
          <w:marBottom w:val="0"/>
          <w:divBdr>
            <w:top w:val="none" w:sz="0" w:space="0" w:color="auto"/>
            <w:left w:val="none" w:sz="0" w:space="0" w:color="auto"/>
            <w:bottom w:val="none" w:sz="0" w:space="0" w:color="auto"/>
            <w:right w:val="none" w:sz="0" w:space="0" w:color="auto"/>
          </w:divBdr>
        </w:div>
        <w:div w:id="1040083396">
          <w:marLeft w:val="0"/>
          <w:marRight w:val="0"/>
          <w:marTop w:val="0"/>
          <w:marBottom w:val="0"/>
          <w:divBdr>
            <w:top w:val="none" w:sz="0" w:space="0" w:color="auto"/>
            <w:left w:val="none" w:sz="0" w:space="0" w:color="auto"/>
            <w:bottom w:val="none" w:sz="0" w:space="0" w:color="auto"/>
            <w:right w:val="none" w:sz="0" w:space="0" w:color="auto"/>
          </w:divBdr>
        </w:div>
        <w:div w:id="448089244">
          <w:marLeft w:val="0"/>
          <w:marRight w:val="0"/>
          <w:marTop w:val="0"/>
          <w:marBottom w:val="0"/>
          <w:divBdr>
            <w:top w:val="none" w:sz="0" w:space="0" w:color="auto"/>
            <w:left w:val="none" w:sz="0" w:space="0" w:color="auto"/>
            <w:bottom w:val="none" w:sz="0" w:space="0" w:color="auto"/>
            <w:right w:val="none" w:sz="0" w:space="0" w:color="auto"/>
          </w:divBdr>
        </w:div>
        <w:div w:id="311447071">
          <w:marLeft w:val="0"/>
          <w:marRight w:val="0"/>
          <w:marTop w:val="0"/>
          <w:marBottom w:val="0"/>
          <w:divBdr>
            <w:top w:val="none" w:sz="0" w:space="0" w:color="auto"/>
            <w:left w:val="none" w:sz="0" w:space="0" w:color="auto"/>
            <w:bottom w:val="none" w:sz="0" w:space="0" w:color="auto"/>
            <w:right w:val="none" w:sz="0" w:space="0" w:color="auto"/>
          </w:divBdr>
        </w:div>
        <w:div w:id="434641703">
          <w:marLeft w:val="0"/>
          <w:marRight w:val="0"/>
          <w:marTop w:val="0"/>
          <w:marBottom w:val="0"/>
          <w:divBdr>
            <w:top w:val="none" w:sz="0" w:space="0" w:color="auto"/>
            <w:left w:val="none" w:sz="0" w:space="0" w:color="auto"/>
            <w:bottom w:val="none" w:sz="0" w:space="0" w:color="auto"/>
            <w:right w:val="none" w:sz="0" w:space="0" w:color="auto"/>
          </w:divBdr>
        </w:div>
        <w:div w:id="1159612746">
          <w:marLeft w:val="0"/>
          <w:marRight w:val="0"/>
          <w:marTop w:val="0"/>
          <w:marBottom w:val="0"/>
          <w:divBdr>
            <w:top w:val="none" w:sz="0" w:space="0" w:color="auto"/>
            <w:left w:val="none" w:sz="0" w:space="0" w:color="auto"/>
            <w:bottom w:val="none" w:sz="0" w:space="0" w:color="auto"/>
            <w:right w:val="none" w:sz="0" w:space="0" w:color="auto"/>
          </w:divBdr>
        </w:div>
        <w:div w:id="1201090428">
          <w:marLeft w:val="0"/>
          <w:marRight w:val="0"/>
          <w:marTop w:val="0"/>
          <w:marBottom w:val="0"/>
          <w:divBdr>
            <w:top w:val="none" w:sz="0" w:space="0" w:color="auto"/>
            <w:left w:val="none" w:sz="0" w:space="0" w:color="auto"/>
            <w:bottom w:val="none" w:sz="0" w:space="0" w:color="auto"/>
            <w:right w:val="none" w:sz="0" w:space="0" w:color="auto"/>
          </w:divBdr>
        </w:div>
        <w:div w:id="976495371">
          <w:marLeft w:val="0"/>
          <w:marRight w:val="0"/>
          <w:marTop w:val="0"/>
          <w:marBottom w:val="0"/>
          <w:divBdr>
            <w:top w:val="none" w:sz="0" w:space="0" w:color="auto"/>
            <w:left w:val="none" w:sz="0" w:space="0" w:color="auto"/>
            <w:bottom w:val="none" w:sz="0" w:space="0" w:color="auto"/>
            <w:right w:val="none" w:sz="0" w:space="0" w:color="auto"/>
          </w:divBdr>
        </w:div>
        <w:div w:id="2104104470">
          <w:marLeft w:val="0"/>
          <w:marRight w:val="0"/>
          <w:marTop w:val="0"/>
          <w:marBottom w:val="0"/>
          <w:divBdr>
            <w:top w:val="none" w:sz="0" w:space="0" w:color="auto"/>
            <w:left w:val="none" w:sz="0" w:space="0" w:color="auto"/>
            <w:bottom w:val="none" w:sz="0" w:space="0" w:color="auto"/>
            <w:right w:val="none" w:sz="0" w:space="0" w:color="auto"/>
          </w:divBdr>
        </w:div>
        <w:div w:id="1747921171">
          <w:marLeft w:val="0"/>
          <w:marRight w:val="0"/>
          <w:marTop w:val="0"/>
          <w:marBottom w:val="0"/>
          <w:divBdr>
            <w:top w:val="none" w:sz="0" w:space="0" w:color="auto"/>
            <w:left w:val="none" w:sz="0" w:space="0" w:color="auto"/>
            <w:bottom w:val="none" w:sz="0" w:space="0" w:color="auto"/>
            <w:right w:val="none" w:sz="0" w:space="0" w:color="auto"/>
          </w:divBdr>
        </w:div>
        <w:div w:id="1499075106">
          <w:marLeft w:val="0"/>
          <w:marRight w:val="0"/>
          <w:marTop w:val="0"/>
          <w:marBottom w:val="0"/>
          <w:divBdr>
            <w:top w:val="none" w:sz="0" w:space="0" w:color="auto"/>
            <w:left w:val="none" w:sz="0" w:space="0" w:color="auto"/>
            <w:bottom w:val="none" w:sz="0" w:space="0" w:color="auto"/>
            <w:right w:val="none" w:sz="0" w:space="0" w:color="auto"/>
          </w:divBdr>
        </w:div>
        <w:div w:id="630742804">
          <w:marLeft w:val="0"/>
          <w:marRight w:val="0"/>
          <w:marTop w:val="0"/>
          <w:marBottom w:val="0"/>
          <w:divBdr>
            <w:top w:val="none" w:sz="0" w:space="0" w:color="auto"/>
            <w:left w:val="none" w:sz="0" w:space="0" w:color="auto"/>
            <w:bottom w:val="none" w:sz="0" w:space="0" w:color="auto"/>
            <w:right w:val="none" w:sz="0" w:space="0" w:color="auto"/>
          </w:divBdr>
        </w:div>
        <w:div w:id="667555892">
          <w:marLeft w:val="0"/>
          <w:marRight w:val="0"/>
          <w:marTop w:val="0"/>
          <w:marBottom w:val="0"/>
          <w:divBdr>
            <w:top w:val="none" w:sz="0" w:space="0" w:color="auto"/>
            <w:left w:val="none" w:sz="0" w:space="0" w:color="auto"/>
            <w:bottom w:val="none" w:sz="0" w:space="0" w:color="auto"/>
            <w:right w:val="none" w:sz="0" w:space="0" w:color="auto"/>
          </w:divBdr>
        </w:div>
        <w:div w:id="273828552">
          <w:marLeft w:val="0"/>
          <w:marRight w:val="0"/>
          <w:marTop w:val="0"/>
          <w:marBottom w:val="0"/>
          <w:divBdr>
            <w:top w:val="none" w:sz="0" w:space="0" w:color="auto"/>
            <w:left w:val="none" w:sz="0" w:space="0" w:color="auto"/>
            <w:bottom w:val="none" w:sz="0" w:space="0" w:color="auto"/>
            <w:right w:val="none" w:sz="0" w:space="0" w:color="auto"/>
          </w:divBdr>
        </w:div>
        <w:div w:id="1924141908">
          <w:marLeft w:val="0"/>
          <w:marRight w:val="0"/>
          <w:marTop w:val="0"/>
          <w:marBottom w:val="0"/>
          <w:divBdr>
            <w:top w:val="none" w:sz="0" w:space="0" w:color="auto"/>
            <w:left w:val="none" w:sz="0" w:space="0" w:color="auto"/>
            <w:bottom w:val="none" w:sz="0" w:space="0" w:color="auto"/>
            <w:right w:val="none" w:sz="0" w:space="0" w:color="auto"/>
          </w:divBdr>
        </w:div>
        <w:div w:id="2059163302">
          <w:marLeft w:val="0"/>
          <w:marRight w:val="0"/>
          <w:marTop w:val="0"/>
          <w:marBottom w:val="0"/>
          <w:divBdr>
            <w:top w:val="none" w:sz="0" w:space="0" w:color="auto"/>
            <w:left w:val="none" w:sz="0" w:space="0" w:color="auto"/>
            <w:bottom w:val="none" w:sz="0" w:space="0" w:color="auto"/>
            <w:right w:val="none" w:sz="0" w:space="0" w:color="auto"/>
          </w:divBdr>
        </w:div>
        <w:div w:id="1143154933">
          <w:marLeft w:val="0"/>
          <w:marRight w:val="0"/>
          <w:marTop w:val="0"/>
          <w:marBottom w:val="0"/>
          <w:divBdr>
            <w:top w:val="none" w:sz="0" w:space="0" w:color="auto"/>
            <w:left w:val="none" w:sz="0" w:space="0" w:color="auto"/>
            <w:bottom w:val="none" w:sz="0" w:space="0" w:color="auto"/>
            <w:right w:val="none" w:sz="0" w:space="0" w:color="auto"/>
          </w:divBdr>
        </w:div>
        <w:div w:id="1602487854">
          <w:marLeft w:val="0"/>
          <w:marRight w:val="0"/>
          <w:marTop w:val="0"/>
          <w:marBottom w:val="0"/>
          <w:divBdr>
            <w:top w:val="none" w:sz="0" w:space="0" w:color="auto"/>
            <w:left w:val="none" w:sz="0" w:space="0" w:color="auto"/>
            <w:bottom w:val="none" w:sz="0" w:space="0" w:color="auto"/>
            <w:right w:val="none" w:sz="0" w:space="0" w:color="auto"/>
          </w:divBdr>
        </w:div>
        <w:div w:id="429157403">
          <w:marLeft w:val="0"/>
          <w:marRight w:val="0"/>
          <w:marTop w:val="0"/>
          <w:marBottom w:val="0"/>
          <w:divBdr>
            <w:top w:val="none" w:sz="0" w:space="0" w:color="auto"/>
            <w:left w:val="none" w:sz="0" w:space="0" w:color="auto"/>
            <w:bottom w:val="none" w:sz="0" w:space="0" w:color="auto"/>
            <w:right w:val="none" w:sz="0" w:space="0" w:color="auto"/>
          </w:divBdr>
        </w:div>
        <w:div w:id="1779370859">
          <w:marLeft w:val="0"/>
          <w:marRight w:val="0"/>
          <w:marTop w:val="0"/>
          <w:marBottom w:val="0"/>
          <w:divBdr>
            <w:top w:val="none" w:sz="0" w:space="0" w:color="auto"/>
            <w:left w:val="none" w:sz="0" w:space="0" w:color="auto"/>
            <w:bottom w:val="none" w:sz="0" w:space="0" w:color="auto"/>
            <w:right w:val="none" w:sz="0" w:space="0" w:color="auto"/>
          </w:divBdr>
        </w:div>
        <w:div w:id="98718552">
          <w:marLeft w:val="0"/>
          <w:marRight w:val="0"/>
          <w:marTop w:val="0"/>
          <w:marBottom w:val="0"/>
          <w:divBdr>
            <w:top w:val="none" w:sz="0" w:space="0" w:color="auto"/>
            <w:left w:val="none" w:sz="0" w:space="0" w:color="auto"/>
            <w:bottom w:val="none" w:sz="0" w:space="0" w:color="auto"/>
            <w:right w:val="none" w:sz="0" w:space="0" w:color="auto"/>
          </w:divBdr>
        </w:div>
        <w:div w:id="1992364191">
          <w:marLeft w:val="0"/>
          <w:marRight w:val="0"/>
          <w:marTop w:val="0"/>
          <w:marBottom w:val="0"/>
          <w:divBdr>
            <w:top w:val="none" w:sz="0" w:space="0" w:color="auto"/>
            <w:left w:val="none" w:sz="0" w:space="0" w:color="auto"/>
            <w:bottom w:val="none" w:sz="0" w:space="0" w:color="auto"/>
            <w:right w:val="none" w:sz="0" w:space="0" w:color="auto"/>
          </w:divBdr>
        </w:div>
        <w:div w:id="652488787">
          <w:marLeft w:val="0"/>
          <w:marRight w:val="0"/>
          <w:marTop w:val="0"/>
          <w:marBottom w:val="0"/>
          <w:divBdr>
            <w:top w:val="none" w:sz="0" w:space="0" w:color="auto"/>
            <w:left w:val="none" w:sz="0" w:space="0" w:color="auto"/>
            <w:bottom w:val="none" w:sz="0" w:space="0" w:color="auto"/>
            <w:right w:val="none" w:sz="0" w:space="0" w:color="auto"/>
          </w:divBdr>
        </w:div>
        <w:div w:id="1795637455">
          <w:marLeft w:val="0"/>
          <w:marRight w:val="0"/>
          <w:marTop w:val="0"/>
          <w:marBottom w:val="0"/>
          <w:divBdr>
            <w:top w:val="none" w:sz="0" w:space="0" w:color="auto"/>
            <w:left w:val="none" w:sz="0" w:space="0" w:color="auto"/>
            <w:bottom w:val="none" w:sz="0" w:space="0" w:color="auto"/>
            <w:right w:val="none" w:sz="0" w:space="0" w:color="auto"/>
          </w:divBdr>
        </w:div>
        <w:div w:id="1833789918">
          <w:marLeft w:val="0"/>
          <w:marRight w:val="0"/>
          <w:marTop w:val="0"/>
          <w:marBottom w:val="0"/>
          <w:divBdr>
            <w:top w:val="none" w:sz="0" w:space="0" w:color="auto"/>
            <w:left w:val="none" w:sz="0" w:space="0" w:color="auto"/>
            <w:bottom w:val="none" w:sz="0" w:space="0" w:color="auto"/>
            <w:right w:val="none" w:sz="0" w:space="0" w:color="auto"/>
          </w:divBdr>
        </w:div>
        <w:div w:id="458425928">
          <w:marLeft w:val="0"/>
          <w:marRight w:val="0"/>
          <w:marTop w:val="0"/>
          <w:marBottom w:val="0"/>
          <w:divBdr>
            <w:top w:val="none" w:sz="0" w:space="0" w:color="auto"/>
            <w:left w:val="none" w:sz="0" w:space="0" w:color="auto"/>
            <w:bottom w:val="none" w:sz="0" w:space="0" w:color="auto"/>
            <w:right w:val="none" w:sz="0" w:space="0" w:color="auto"/>
          </w:divBdr>
        </w:div>
        <w:div w:id="106586118">
          <w:marLeft w:val="0"/>
          <w:marRight w:val="0"/>
          <w:marTop w:val="0"/>
          <w:marBottom w:val="0"/>
          <w:divBdr>
            <w:top w:val="none" w:sz="0" w:space="0" w:color="auto"/>
            <w:left w:val="none" w:sz="0" w:space="0" w:color="auto"/>
            <w:bottom w:val="none" w:sz="0" w:space="0" w:color="auto"/>
            <w:right w:val="none" w:sz="0" w:space="0" w:color="auto"/>
          </w:divBdr>
        </w:div>
        <w:div w:id="1908686789">
          <w:marLeft w:val="0"/>
          <w:marRight w:val="0"/>
          <w:marTop w:val="0"/>
          <w:marBottom w:val="0"/>
          <w:divBdr>
            <w:top w:val="none" w:sz="0" w:space="0" w:color="auto"/>
            <w:left w:val="none" w:sz="0" w:space="0" w:color="auto"/>
            <w:bottom w:val="none" w:sz="0" w:space="0" w:color="auto"/>
            <w:right w:val="none" w:sz="0" w:space="0" w:color="auto"/>
          </w:divBdr>
        </w:div>
        <w:div w:id="338697144">
          <w:marLeft w:val="0"/>
          <w:marRight w:val="0"/>
          <w:marTop w:val="0"/>
          <w:marBottom w:val="0"/>
          <w:divBdr>
            <w:top w:val="none" w:sz="0" w:space="0" w:color="auto"/>
            <w:left w:val="none" w:sz="0" w:space="0" w:color="auto"/>
            <w:bottom w:val="none" w:sz="0" w:space="0" w:color="auto"/>
            <w:right w:val="none" w:sz="0" w:space="0" w:color="auto"/>
          </w:divBdr>
        </w:div>
        <w:div w:id="1732071330">
          <w:marLeft w:val="0"/>
          <w:marRight w:val="0"/>
          <w:marTop w:val="0"/>
          <w:marBottom w:val="0"/>
          <w:divBdr>
            <w:top w:val="none" w:sz="0" w:space="0" w:color="auto"/>
            <w:left w:val="none" w:sz="0" w:space="0" w:color="auto"/>
            <w:bottom w:val="none" w:sz="0" w:space="0" w:color="auto"/>
            <w:right w:val="none" w:sz="0" w:space="0" w:color="auto"/>
          </w:divBdr>
        </w:div>
        <w:div w:id="735011487">
          <w:marLeft w:val="0"/>
          <w:marRight w:val="0"/>
          <w:marTop w:val="0"/>
          <w:marBottom w:val="0"/>
          <w:divBdr>
            <w:top w:val="none" w:sz="0" w:space="0" w:color="auto"/>
            <w:left w:val="none" w:sz="0" w:space="0" w:color="auto"/>
            <w:bottom w:val="none" w:sz="0" w:space="0" w:color="auto"/>
            <w:right w:val="none" w:sz="0" w:space="0" w:color="auto"/>
          </w:divBdr>
        </w:div>
        <w:div w:id="331221204">
          <w:marLeft w:val="0"/>
          <w:marRight w:val="0"/>
          <w:marTop w:val="0"/>
          <w:marBottom w:val="0"/>
          <w:divBdr>
            <w:top w:val="none" w:sz="0" w:space="0" w:color="auto"/>
            <w:left w:val="none" w:sz="0" w:space="0" w:color="auto"/>
            <w:bottom w:val="none" w:sz="0" w:space="0" w:color="auto"/>
            <w:right w:val="none" w:sz="0" w:space="0" w:color="auto"/>
          </w:divBdr>
        </w:div>
        <w:div w:id="1150563099">
          <w:marLeft w:val="0"/>
          <w:marRight w:val="0"/>
          <w:marTop w:val="0"/>
          <w:marBottom w:val="0"/>
          <w:divBdr>
            <w:top w:val="none" w:sz="0" w:space="0" w:color="auto"/>
            <w:left w:val="none" w:sz="0" w:space="0" w:color="auto"/>
            <w:bottom w:val="none" w:sz="0" w:space="0" w:color="auto"/>
            <w:right w:val="none" w:sz="0" w:space="0" w:color="auto"/>
          </w:divBdr>
        </w:div>
        <w:div w:id="437481307">
          <w:marLeft w:val="0"/>
          <w:marRight w:val="0"/>
          <w:marTop w:val="0"/>
          <w:marBottom w:val="0"/>
          <w:divBdr>
            <w:top w:val="none" w:sz="0" w:space="0" w:color="auto"/>
            <w:left w:val="none" w:sz="0" w:space="0" w:color="auto"/>
            <w:bottom w:val="none" w:sz="0" w:space="0" w:color="auto"/>
            <w:right w:val="none" w:sz="0" w:space="0" w:color="auto"/>
          </w:divBdr>
        </w:div>
        <w:div w:id="355347859">
          <w:marLeft w:val="0"/>
          <w:marRight w:val="0"/>
          <w:marTop w:val="0"/>
          <w:marBottom w:val="0"/>
          <w:divBdr>
            <w:top w:val="none" w:sz="0" w:space="0" w:color="auto"/>
            <w:left w:val="none" w:sz="0" w:space="0" w:color="auto"/>
            <w:bottom w:val="none" w:sz="0" w:space="0" w:color="auto"/>
            <w:right w:val="none" w:sz="0" w:space="0" w:color="auto"/>
          </w:divBdr>
        </w:div>
        <w:div w:id="2103062831">
          <w:marLeft w:val="0"/>
          <w:marRight w:val="0"/>
          <w:marTop w:val="0"/>
          <w:marBottom w:val="0"/>
          <w:divBdr>
            <w:top w:val="none" w:sz="0" w:space="0" w:color="auto"/>
            <w:left w:val="none" w:sz="0" w:space="0" w:color="auto"/>
            <w:bottom w:val="none" w:sz="0" w:space="0" w:color="auto"/>
            <w:right w:val="none" w:sz="0" w:space="0" w:color="auto"/>
          </w:divBdr>
        </w:div>
        <w:div w:id="2076125207">
          <w:marLeft w:val="0"/>
          <w:marRight w:val="0"/>
          <w:marTop w:val="0"/>
          <w:marBottom w:val="0"/>
          <w:divBdr>
            <w:top w:val="none" w:sz="0" w:space="0" w:color="auto"/>
            <w:left w:val="none" w:sz="0" w:space="0" w:color="auto"/>
            <w:bottom w:val="none" w:sz="0" w:space="0" w:color="auto"/>
            <w:right w:val="none" w:sz="0" w:space="0" w:color="auto"/>
          </w:divBdr>
        </w:div>
        <w:div w:id="212696196">
          <w:marLeft w:val="0"/>
          <w:marRight w:val="0"/>
          <w:marTop w:val="0"/>
          <w:marBottom w:val="0"/>
          <w:divBdr>
            <w:top w:val="none" w:sz="0" w:space="0" w:color="auto"/>
            <w:left w:val="none" w:sz="0" w:space="0" w:color="auto"/>
            <w:bottom w:val="none" w:sz="0" w:space="0" w:color="auto"/>
            <w:right w:val="none" w:sz="0" w:space="0" w:color="auto"/>
          </w:divBdr>
        </w:div>
        <w:div w:id="1929734206">
          <w:marLeft w:val="0"/>
          <w:marRight w:val="0"/>
          <w:marTop w:val="0"/>
          <w:marBottom w:val="0"/>
          <w:divBdr>
            <w:top w:val="none" w:sz="0" w:space="0" w:color="auto"/>
            <w:left w:val="none" w:sz="0" w:space="0" w:color="auto"/>
            <w:bottom w:val="none" w:sz="0" w:space="0" w:color="auto"/>
            <w:right w:val="none" w:sz="0" w:space="0" w:color="auto"/>
          </w:divBdr>
        </w:div>
        <w:div w:id="683359760">
          <w:marLeft w:val="0"/>
          <w:marRight w:val="0"/>
          <w:marTop w:val="0"/>
          <w:marBottom w:val="0"/>
          <w:divBdr>
            <w:top w:val="none" w:sz="0" w:space="0" w:color="auto"/>
            <w:left w:val="none" w:sz="0" w:space="0" w:color="auto"/>
            <w:bottom w:val="none" w:sz="0" w:space="0" w:color="auto"/>
            <w:right w:val="none" w:sz="0" w:space="0" w:color="auto"/>
          </w:divBdr>
        </w:div>
        <w:div w:id="2036535580">
          <w:marLeft w:val="0"/>
          <w:marRight w:val="0"/>
          <w:marTop w:val="0"/>
          <w:marBottom w:val="0"/>
          <w:divBdr>
            <w:top w:val="none" w:sz="0" w:space="0" w:color="auto"/>
            <w:left w:val="none" w:sz="0" w:space="0" w:color="auto"/>
            <w:bottom w:val="none" w:sz="0" w:space="0" w:color="auto"/>
            <w:right w:val="none" w:sz="0" w:space="0" w:color="auto"/>
          </w:divBdr>
        </w:div>
        <w:div w:id="1959027567">
          <w:marLeft w:val="0"/>
          <w:marRight w:val="0"/>
          <w:marTop w:val="0"/>
          <w:marBottom w:val="0"/>
          <w:divBdr>
            <w:top w:val="none" w:sz="0" w:space="0" w:color="auto"/>
            <w:left w:val="none" w:sz="0" w:space="0" w:color="auto"/>
            <w:bottom w:val="none" w:sz="0" w:space="0" w:color="auto"/>
            <w:right w:val="none" w:sz="0" w:space="0" w:color="auto"/>
          </w:divBdr>
        </w:div>
        <w:div w:id="1339380082">
          <w:marLeft w:val="0"/>
          <w:marRight w:val="0"/>
          <w:marTop w:val="0"/>
          <w:marBottom w:val="0"/>
          <w:divBdr>
            <w:top w:val="none" w:sz="0" w:space="0" w:color="auto"/>
            <w:left w:val="none" w:sz="0" w:space="0" w:color="auto"/>
            <w:bottom w:val="none" w:sz="0" w:space="0" w:color="auto"/>
            <w:right w:val="none" w:sz="0" w:space="0" w:color="auto"/>
          </w:divBdr>
        </w:div>
        <w:div w:id="501622549">
          <w:marLeft w:val="0"/>
          <w:marRight w:val="0"/>
          <w:marTop w:val="0"/>
          <w:marBottom w:val="0"/>
          <w:divBdr>
            <w:top w:val="none" w:sz="0" w:space="0" w:color="auto"/>
            <w:left w:val="none" w:sz="0" w:space="0" w:color="auto"/>
            <w:bottom w:val="none" w:sz="0" w:space="0" w:color="auto"/>
            <w:right w:val="none" w:sz="0" w:space="0" w:color="auto"/>
          </w:divBdr>
        </w:div>
        <w:div w:id="1652783657">
          <w:marLeft w:val="0"/>
          <w:marRight w:val="0"/>
          <w:marTop w:val="0"/>
          <w:marBottom w:val="0"/>
          <w:divBdr>
            <w:top w:val="none" w:sz="0" w:space="0" w:color="auto"/>
            <w:left w:val="none" w:sz="0" w:space="0" w:color="auto"/>
            <w:bottom w:val="none" w:sz="0" w:space="0" w:color="auto"/>
            <w:right w:val="none" w:sz="0" w:space="0" w:color="auto"/>
          </w:divBdr>
        </w:div>
        <w:div w:id="1793011853">
          <w:marLeft w:val="0"/>
          <w:marRight w:val="0"/>
          <w:marTop w:val="0"/>
          <w:marBottom w:val="0"/>
          <w:divBdr>
            <w:top w:val="none" w:sz="0" w:space="0" w:color="auto"/>
            <w:left w:val="none" w:sz="0" w:space="0" w:color="auto"/>
            <w:bottom w:val="none" w:sz="0" w:space="0" w:color="auto"/>
            <w:right w:val="none" w:sz="0" w:space="0" w:color="auto"/>
          </w:divBdr>
        </w:div>
        <w:div w:id="811488627">
          <w:marLeft w:val="0"/>
          <w:marRight w:val="0"/>
          <w:marTop w:val="0"/>
          <w:marBottom w:val="0"/>
          <w:divBdr>
            <w:top w:val="none" w:sz="0" w:space="0" w:color="auto"/>
            <w:left w:val="none" w:sz="0" w:space="0" w:color="auto"/>
            <w:bottom w:val="none" w:sz="0" w:space="0" w:color="auto"/>
            <w:right w:val="none" w:sz="0" w:space="0" w:color="auto"/>
          </w:divBdr>
        </w:div>
        <w:div w:id="1206285485">
          <w:marLeft w:val="0"/>
          <w:marRight w:val="0"/>
          <w:marTop w:val="0"/>
          <w:marBottom w:val="0"/>
          <w:divBdr>
            <w:top w:val="none" w:sz="0" w:space="0" w:color="auto"/>
            <w:left w:val="none" w:sz="0" w:space="0" w:color="auto"/>
            <w:bottom w:val="none" w:sz="0" w:space="0" w:color="auto"/>
            <w:right w:val="none" w:sz="0" w:space="0" w:color="auto"/>
          </w:divBdr>
        </w:div>
        <w:div w:id="1998535541">
          <w:marLeft w:val="0"/>
          <w:marRight w:val="0"/>
          <w:marTop w:val="0"/>
          <w:marBottom w:val="0"/>
          <w:divBdr>
            <w:top w:val="none" w:sz="0" w:space="0" w:color="auto"/>
            <w:left w:val="none" w:sz="0" w:space="0" w:color="auto"/>
            <w:bottom w:val="none" w:sz="0" w:space="0" w:color="auto"/>
            <w:right w:val="none" w:sz="0" w:space="0" w:color="auto"/>
          </w:divBdr>
        </w:div>
        <w:div w:id="522867605">
          <w:marLeft w:val="0"/>
          <w:marRight w:val="0"/>
          <w:marTop w:val="0"/>
          <w:marBottom w:val="0"/>
          <w:divBdr>
            <w:top w:val="none" w:sz="0" w:space="0" w:color="auto"/>
            <w:left w:val="none" w:sz="0" w:space="0" w:color="auto"/>
            <w:bottom w:val="none" w:sz="0" w:space="0" w:color="auto"/>
            <w:right w:val="none" w:sz="0" w:space="0" w:color="auto"/>
          </w:divBdr>
        </w:div>
        <w:div w:id="177815362">
          <w:marLeft w:val="0"/>
          <w:marRight w:val="0"/>
          <w:marTop w:val="0"/>
          <w:marBottom w:val="0"/>
          <w:divBdr>
            <w:top w:val="none" w:sz="0" w:space="0" w:color="auto"/>
            <w:left w:val="none" w:sz="0" w:space="0" w:color="auto"/>
            <w:bottom w:val="none" w:sz="0" w:space="0" w:color="auto"/>
            <w:right w:val="none" w:sz="0" w:space="0" w:color="auto"/>
          </w:divBdr>
        </w:div>
        <w:div w:id="1329942121">
          <w:marLeft w:val="0"/>
          <w:marRight w:val="0"/>
          <w:marTop w:val="0"/>
          <w:marBottom w:val="0"/>
          <w:divBdr>
            <w:top w:val="none" w:sz="0" w:space="0" w:color="auto"/>
            <w:left w:val="none" w:sz="0" w:space="0" w:color="auto"/>
            <w:bottom w:val="none" w:sz="0" w:space="0" w:color="auto"/>
            <w:right w:val="none" w:sz="0" w:space="0" w:color="auto"/>
          </w:divBdr>
        </w:div>
        <w:div w:id="748308597">
          <w:marLeft w:val="0"/>
          <w:marRight w:val="0"/>
          <w:marTop w:val="0"/>
          <w:marBottom w:val="0"/>
          <w:divBdr>
            <w:top w:val="none" w:sz="0" w:space="0" w:color="auto"/>
            <w:left w:val="none" w:sz="0" w:space="0" w:color="auto"/>
            <w:bottom w:val="none" w:sz="0" w:space="0" w:color="auto"/>
            <w:right w:val="none" w:sz="0" w:space="0" w:color="auto"/>
          </w:divBdr>
        </w:div>
        <w:div w:id="485315574">
          <w:marLeft w:val="0"/>
          <w:marRight w:val="0"/>
          <w:marTop w:val="0"/>
          <w:marBottom w:val="0"/>
          <w:divBdr>
            <w:top w:val="none" w:sz="0" w:space="0" w:color="auto"/>
            <w:left w:val="none" w:sz="0" w:space="0" w:color="auto"/>
            <w:bottom w:val="none" w:sz="0" w:space="0" w:color="auto"/>
            <w:right w:val="none" w:sz="0" w:space="0" w:color="auto"/>
          </w:divBdr>
        </w:div>
        <w:div w:id="321813645">
          <w:marLeft w:val="0"/>
          <w:marRight w:val="0"/>
          <w:marTop w:val="0"/>
          <w:marBottom w:val="0"/>
          <w:divBdr>
            <w:top w:val="none" w:sz="0" w:space="0" w:color="auto"/>
            <w:left w:val="none" w:sz="0" w:space="0" w:color="auto"/>
            <w:bottom w:val="none" w:sz="0" w:space="0" w:color="auto"/>
            <w:right w:val="none" w:sz="0" w:space="0" w:color="auto"/>
          </w:divBdr>
        </w:div>
        <w:div w:id="1245260589">
          <w:marLeft w:val="0"/>
          <w:marRight w:val="0"/>
          <w:marTop w:val="0"/>
          <w:marBottom w:val="0"/>
          <w:divBdr>
            <w:top w:val="none" w:sz="0" w:space="0" w:color="auto"/>
            <w:left w:val="none" w:sz="0" w:space="0" w:color="auto"/>
            <w:bottom w:val="none" w:sz="0" w:space="0" w:color="auto"/>
            <w:right w:val="none" w:sz="0" w:space="0" w:color="auto"/>
          </w:divBdr>
        </w:div>
        <w:div w:id="1616599882">
          <w:marLeft w:val="0"/>
          <w:marRight w:val="0"/>
          <w:marTop w:val="0"/>
          <w:marBottom w:val="0"/>
          <w:divBdr>
            <w:top w:val="none" w:sz="0" w:space="0" w:color="auto"/>
            <w:left w:val="none" w:sz="0" w:space="0" w:color="auto"/>
            <w:bottom w:val="none" w:sz="0" w:space="0" w:color="auto"/>
            <w:right w:val="none" w:sz="0" w:space="0" w:color="auto"/>
          </w:divBdr>
        </w:div>
        <w:div w:id="1402411997">
          <w:marLeft w:val="0"/>
          <w:marRight w:val="0"/>
          <w:marTop w:val="0"/>
          <w:marBottom w:val="0"/>
          <w:divBdr>
            <w:top w:val="none" w:sz="0" w:space="0" w:color="auto"/>
            <w:left w:val="none" w:sz="0" w:space="0" w:color="auto"/>
            <w:bottom w:val="none" w:sz="0" w:space="0" w:color="auto"/>
            <w:right w:val="none" w:sz="0" w:space="0" w:color="auto"/>
          </w:divBdr>
        </w:div>
        <w:div w:id="2011640294">
          <w:marLeft w:val="0"/>
          <w:marRight w:val="0"/>
          <w:marTop w:val="0"/>
          <w:marBottom w:val="0"/>
          <w:divBdr>
            <w:top w:val="none" w:sz="0" w:space="0" w:color="auto"/>
            <w:left w:val="none" w:sz="0" w:space="0" w:color="auto"/>
            <w:bottom w:val="none" w:sz="0" w:space="0" w:color="auto"/>
            <w:right w:val="none" w:sz="0" w:space="0" w:color="auto"/>
          </w:divBdr>
        </w:div>
        <w:div w:id="1419862811">
          <w:marLeft w:val="0"/>
          <w:marRight w:val="0"/>
          <w:marTop w:val="0"/>
          <w:marBottom w:val="0"/>
          <w:divBdr>
            <w:top w:val="none" w:sz="0" w:space="0" w:color="auto"/>
            <w:left w:val="none" w:sz="0" w:space="0" w:color="auto"/>
            <w:bottom w:val="none" w:sz="0" w:space="0" w:color="auto"/>
            <w:right w:val="none" w:sz="0" w:space="0" w:color="auto"/>
          </w:divBdr>
        </w:div>
        <w:div w:id="700130146">
          <w:marLeft w:val="0"/>
          <w:marRight w:val="0"/>
          <w:marTop w:val="0"/>
          <w:marBottom w:val="0"/>
          <w:divBdr>
            <w:top w:val="none" w:sz="0" w:space="0" w:color="auto"/>
            <w:left w:val="none" w:sz="0" w:space="0" w:color="auto"/>
            <w:bottom w:val="none" w:sz="0" w:space="0" w:color="auto"/>
            <w:right w:val="none" w:sz="0" w:space="0" w:color="auto"/>
          </w:divBdr>
        </w:div>
        <w:div w:id="21592175">
          <w:marLeft w:val="0"/>
          <w:marRight w:val="0"/>
          <w:marTop w:val="0"/>
          <w:marBottom w:val="0"/>
          <w:divBdr>
            <w:top w:val="none" w:sz="0" w:space="0" w:color="auto"/>
            <w:left w:val="none" w:sz="0" w:space="0" w:color="auto"/>
            <w:bottom w:val="none" w:sz="0" w:space="0" w:color="auto"/>
            <w:right w:val="none" w:sz="0" w:space="0" w:color="auto"/>
          </w:divBdr>
        </w:div>
        <w:div w:id="2006780510">
          <w:marLeft w:val="0"/>
          <w:marRight w:val="0"/>
          <w:marTop w:val="0"/>
          <w:marBottom w:val="0"/>
          <w:divBdr>
            <w:top w:val="none" w:sz="0" w:space="0" w:color="auto"/>
            <w:left w:val="none" w:sz="0" w:space="0" w:color="auto"/>
            <w:bottom w:val="none" w:sz="0" w:space="0" w:color="auto"/>
            <w:right w:val="none" w:sz="0" w:space="0" w:color="auto"/>
          </w:divBdr>
        </w:div>
        <w:div w:id="1249117767">
          <w:marLeft w:val="0"/>
          <w:marRight w:val="0"/>
          <w:marTop w:val="0"/>
          <w:marBottom w:val="0"/>
          <w:divBdr>
            <w:top w:val="none" w:sz="0" w:space="0" w:color="auto"/>
            <w:left w:val="none" w:sz="0" w:space="0" w:color="auto"/>
            <w:bottom w:val="none" w:sz="0" w:space="0" w:color="auto"/>
            <w:right w:val="none" w:sz="0" w:space="0" w:color="auto"/>
          </w:divBdr>
        </w:div>
        <w:div w:id="1573731671">
          <w:marLeft w:val="0"/>
          <w:marRight w:val="0"/>
          <w:marTop w:val="0"/>
          <w:marBottom w:val="0"/>
          <w:divBdr>
            <w:top w:val="none" w:sz="0" w:space="0" w:color="auto"/>
            <w:left w:val="none" w:sz="0" w:space="0" w:color="auto"/>
            <w:bottom w:val="none" w:sz="0" w:space="0" w:color="auto"/>
            <w:right w:val="none" w:sz="0" w:space="0" w:color="auto"/>
          </w:divBdr>
        </w:div>
        <w:div w:id="1267038262">
          <w:marLeft w:val="0"/>
          <w:marRight w:val="0"/>
          <w:marTop w:val="0"/>
          <w:marBottom w:val="0"/>
          <w:divBdr>
            <w:top w:val="none" w:sz="0" w:space="0" w:color="auto"/>
            <w:left w:val="none" w:sz="0" w:space="0" w:color="auto"/>
            <w:bottom w:val="none" w:sz="0" w:space="0" w:color="auto"/>
            <w:right w:val="none" w:sz="0" w:space="0" w:color="auto"/>
          </w:divBdr>
        </w:div>
        <w:div w:id="1464887782">
          <w:marLeft w:val="0"/>
          <w:marRight w:val="0"/>
          <w:marTop w:val="0"/>
          <w:marBottom w:val="0"/>
          <w:divBdr>
            <w:top w:val="none" w:sz="0" w:space="0" w:color="auto"/>
            <w:left w:val="none" w:sz="0" w:space="0" w:color="auto"/>
            <w:bottom w:val="none" w:sz="0" w:space="0" w:color="auto"/>
            <w:right w:val="none" w:sz="0" w:space="0" w:color="auto"/>
          </w:divBdr>
        </w:div>
        <w:div w:id="1319923895">
          <w:marLeft w:val="0"/>
          <w:marRight w:val="0"/>
          <w:marTop w:val="0"/>
          <w:marBottom w:val="0"/>
          <w:divBdr>
            <w:top w:val="none" w:sz="0" w:space="0" w:color="auto"/>
            <w:left w:val="none" w:sz="0" w:space="0" w:color="auto"/>
            <w:bottom w:val="none" w:sz="0" w:space="0" w:color="auto"/>
            <w:right w:val="none" w:sz="0" w:space="0" w:color="auto"/>
          </w:divBdr>
        </w:div>
        <w:div w:id="1358236731">
          <w:marLeft w:val="0"/>
          <w:marRight w:val="0"/>
          <w:marTop w:val="0"/>
          <w:marBottom w:val="0"/>
          <w:divBdr>
            <w:top w:val="none" w:sz="0" w:space="0" w:color="auto"/>
            <w:left w:val="none" w:sz="0" w:space="0" w:color="auto"/>
            <w:bottom w:val="none" w:sz="0" w:space="0" w:color="auto"/>
            <w:right w:val="none" w:sz="0" w:space="0" w:color="auto"/>
          </w:divBdr>
        </w:div>
        <w:div w:id="1050810375">
          <w:marLeft w:val="0"/>
          <w:marRight w:val="0"/>
          <w:marTop w:val="0"/>
          <w:marBottom w:val="0"/>
          <w:divBdr>
            <w:top w:val="none" w:sz="0" w:space="0" w:color="auto"/>
            <w:left w:val="none" w:sz="0" w:space="0" w:color="auto"/>
            <w:bottom w:val="none" w:sz="0" w:space="0" w:color="auto"/>
            <w:right w:val="none" w:sz="0" w:space="0" w:color="auto"/>
          </w:divBdr>
        </w:div>
        <w:div w:id="1386027398">
          <w:marLeft w:val="0"/>
          <w:marRight w:val="0"/>
          <w:marTop w:val="0"/>
          <w:marBottom w:val="0"/>
          <w:divBdr>
            <w:top w:val="none" w:sz="0" w:space="0" w:color="auto"/>
            <w:left w:val="none" w:sz="0" w:space="0" w:color="auto"/>
            <w:bottom w:val="none" w:sz="0" w:space="0" w:color="auto"/>
            <w:right w:val="none" w:sz="0" w:space="0" w:color="auto"/>
          </w:divBdr>
        </w:div>
        <w:div w:id="1105463251">
          <w:marLeft w:val="0"/>
          <w:marRight w:val="0"/>
          <w:marTop w:val="0"/>
          <w:marBottom w:val="0"/>
          <w:divBdr>
            <w:top w:val="none" w:sz="0" w:space="0" w:color="auto"/>
            <w:left w:val="none" w:sz="0" w:space="0" w:color="auto"/>
            <w:bottom w:val="none" w:sz="0" w:space="0" w:color="auto"/>
            <w:right w:val="none" w:sz="0" w:space="0" w:color="auto"/>
          </w:divBdr>
        </w:div>
        <w:div w:id="749932451">
          <w:marLeft w:val="0"/>
          <w:marRight w:val="0"/>
          <w:marTop w:val="0"/>
          <w:marBottom w:val="0"/>
          <w:divBdr>
            <w:top w:val="none" w:sz="0" w:space="0" w:color="auto"/>
            <w:left w:val="none" w:sz="0" w:space="0" w:color="auto"/>
            <w:bottom w:val="none" w:sz="0" w:space="0" w:color="auto"/>
            <w:right w:val="none" w:sz="0" w:space="0" w:color="auto"/>
          </w:divBdr>
        </w:div>
        <w:div w:id="1771510024">
          <w:marLeft w:val="0"/>
          <w:marRight w:val="0"/>
          <w:marTop w:val="0"/>
          <w:marBottom w:val="0"/>
          <w:divBdr>
            <w:top w:val="none" w:sz="0" w:space="0" w:color="auto"/>
            <w:left w:val="none" w:sz="0" w:space="0" w:color="auto"/>
            <w:bottom w:val="none" w:sz="0" w:space="0" w:color="auto"/>
            <w:right w:val="none" w:sz="0" w:space="0" w:color="auto"/>
          </w:divBdr>
        </w:div>
        <w:div w:id="1236473228">
          <w:marLeft w:val="0"/>
          <w:marRight w:val="0"/>
          <w:marTop w:val="0"/>
          <w:marBottom w:val="0"/>
          <w:divBdr>
            <w:top w:val="none" w:sz="0" w:space="0" w:color="auto"/>
            <w:left w:val="none" w:sz="0" w:space="0" w:color="auto"/>
            <w:bottom w:val="none" w:sz="0" w:space="0" w:color="auto"/>
            <w:right w:val="none" w:sz="0" w:space="0" w:color="auto"/>
          </w:divBdr>
        </w:div>
        <w:div w:id="421072058">
          <w:marLeft w:val="0"/>
          <w:marRight w:val="0"/>
          <w:marTop w:val="0"/>
          <w:marBottom w:val="0"/>
          <w:divBdr>
            <w:top w:val="none" w:sz="0" w:space="0" w:color="auto"/>
            <w:left w:val="none" w:sz="0" w:space="0" w:color="auto"/>
            <w:bottom w:val="none" w:sz="0" w:space="0" w:color="auto"/>
            <w:right w:val="none" w:sz="0" w:space="0" w:color="auto"/>
          </w:divBdr>
        </w:div>
        <w:div w:id="1261909055">
          <w:marLeft w:val="0"/>
          <w:marRight w:val="0"/>
          <w:marTop w:val="0"/>
          <w:marBottom w:val="0"/>
          <w:divBdr>
            <w:top w:val="none" w:sz="0" w:space="0" w:color="auto"/>
            <w:left w:val="none" w:sz="0" w:space="0" w:color="auto"/>
            <w:bottom w:val="none" w:sz="0" w:space="0" w:color="auto"/>
            <w:right w:val="none" w:sz="0" w:space="0" w:color="auto"/>
          </w:divBdr>
        </w:div>
        <w:div w:id="1324091318">
          <w:marLeft w:val="0"/>
          <w:marRight w:val="0"/>
          <w:marTop w:val="0"/>
          <w:marBottom w:val="0"/>
          <w:divBdr>
            <w:top w:val="none" w:sz="0" w:space="0" w:color="auto"/>
            <w:left w:val="none" w:sz="0" w:space="0" w:color="auto"/>
            <w:bottom w:val="none" w:sz="0" w:space="0" w:color="auto"/>
            <w:right w:val="none" w:sz="0" w:space="0" w:color="auto"/>
          </w:divBdr>
        </w:div>
        <w:div w:id="1520584594">
          <w:marLeft w:val="0"/>
          <w:marRight w:val="0"/>
          <w:marTop w:val="0"/>
          <w:marBottom w:val="0"/>
          <w:divBdr>
            <w:top w:val="none" w:sz="0" w:space="0" w:color="auto"/>
            <w:left w:val="none" w:sz="0" w:space="0" w:color="auto"/>
            <w:bottom w:val="none" w:sz="0" w:space="0" w:color="auto"/>
            <w:right w:val="none" w:sz="0" w:space="0" w:color="auto"/>
          </w:divBdr>
        </w:div>
        <w:div w:id="1373651012">
          <w:marLeft w:val="0"/>
          <w:marRight w:val="0"/>
          <w:marTop w:val="0"/>
          <w:marBottom w:val="0"/>
          <w:divBdr>
            <w:top w:val="none" w:sz="0" w:space="0" w:color="auto"/>
            <w:left w:val="none" w:sz="0" w:space="0" w:color="auto"/>
            <w:bottom w:val="none" w:sz="0" w:space="0" w:color="auto"/>
            <w:right w:val="none" w:sz="0" w:space="0" w:color="auto"/>
          </w:divBdr>
        </w:div>
        <w:div w:id="288820373">
          <w:marLeft w:val="0"/>
          <w:marRight w:val="0"/>
          <w:marTop w:val="0"/>
          <w:marBottom w:val="0"/>
          <w:divBdr>
            <w:top w:val="none" w:sz="0" w:space="0" w:color="auto"/>
            <w:left w:val="none" w:sz="0" w:space="0" w:color="auto"/>
            <w:bottom w:val="none" w:sz="0" w:space="0" w:color="auto"/>
            <w:right w:val="none" w:sz="0" w:space="0" w:color="auto"/>
          </w:divBdr>
        </w:div>
        <w:div w:id="1181898327">
          <w:marLeft w:val="0"/>
          <w:marRight w:val="0"/>
          <w:marTop w:val="0"/>
          <w:marBottom w:val="0"/>
          <w:divBdr>
            <w:top w:val="none" w:sz="0" w:space="0" w:color="auto"/>
            <w:left w:val="none" w:sz="0" w:space="0" w:color="auto"/>
            <w:bottom w:val="none" w:sz="0" w:space="0" w:color="auto"/>
            <w:right w:val="none" w:sz="0" w:space="0" w:color="auto"/>
          </w:divBdr>
        </w:div>
        <w:div w:id="1819419281">
          <w:marLeft w:val="0"/>
          <w:marRight w:val="0"/>
          <w:marTop w:val="0"/>
          <w:marBottom w:val="0"/>
          <w:divBdr>
            <w:top w:val="none" w:sz="0" w:space="0" w:color="auto"/>
            <w:left w:val="none" w:sz="0" w:space="0" w:color="auto"/>
            <w:bottom w:val="none" w:sz="0" w:space="0" w:color="auto"/>
            <w:right w:val="none" w:sz="0" w:space="0" w:color="auto"/>
          </w:divBdr>
        </w:div>
        <w:div w:id="694230027">
          <w:marLeft w:val="0"/>
          <w:marRight w:val="0"/>
          <w:marTop w:val="0"/>
          <w:marBottom w:val="0"/>
          <w:divBdr>
            <w:top w:val="none" w:sz="0" w:space="0" w:color="auto"/>
            <w:left w:val="none" w:sz="0" w:space="0" w:color="auto"/>
            <w:bottom w:val="none" w:sz="0" w:space="0" w:color="auto"/>
            <w:right w:val="none" w:sz="0" w:space="0" w:color="auto"/>
          </w:divBdr>
        </w:div>
        <w:div w:id="1836873648">
          <w:marLeft w:val="0"/>
          <w:marRight w:val="0"/>
          <w:marTop w:val="0"/>
          <w:marBottom w:val="0"/>
          <w:divBdr>
            <w:top w:val="none" w:sz="0" w:space="0" w:color="auto"/>
            <w:left w:val="none" w:sz="0" w:space="0" w:color="auto"/>
            <w:bottom w:val="none" w:sz="0" w:space="0" w:color="auto"/>
            <w:right w:val="none" w:sz="0" w:space="0" w:color="auto"/>
          </w:divBdr>
        </w:div>
        <w:div w:id="1198735061">
          <w:marLeft w:val="0"/>
          <w:marRight w:val="0"/>
          <w:marTop w:val="0"/>
          <w:marBottom w:val="0"/>
          <w:divBdr>
            <w:top w:val="none" w:sz="0" w:space="0" w:color="auto"/>
            <w:left w:val="none" w:sz="0" w:space="0" w:color="auto"/>
            <w:bottom w:val="none" w:sz="0" w:space="0" w:color="auto"/>
            <w:right w:val="none" w:sz="0" w:space="0" w:color="auto"/>
          </w:divBdr>
        </w:div>
        <w:div w:id="278800422">
          <w:marLeft w:val="0"/>
          <w:marRight w:val="0"/>
          <w:marTop w:val="0"/>
          <w:marBottom w:val="0"/>
          <w:divBdr>
            <w:top w:val="none" w:sz="0" w:space="0" w:color="auto"/>
            <w:left w:val="none" w:sz="0" w:space="0" w:color="auto"/>
            <w:bottom w:val="none" w:sz="0" w:space="0" w:color="auto"/>
            <w:right w:val="none" w:sz="0" w:space="0" w:color="auto"/>
          </w:divBdr>
        </w:div>
        <w:div w:id="1272056744">
          <w:marLeft w:val="0"/>
          <w:marRight w:val="0"/>
          <w:marTop w:val="0"/>
          <w:marBottom w:val="0"/>
          <w:divBdr>
            <w:top w:val="none" w:sz="0" w:space="0" w:color="auto"/>
            <w:left w:val="none" w:sz="0" w:space="0" w:color="auto"/>
            <w:bottom w:val="none" w:sz="0" w:space="0" w:color="auto"/>
            <w:right w:val="none" w:sz="0" w:space="0" w:color="auto"/>
          </w:divBdr>
        </w:div>
        <w:div w:id="850795272">
          <w:marLeft w:val="0"/>
          <w:marRight w:val="0"/>
          <w:marTop w:val="0"/>
          <w:marBottom w:val="0"/>
          <w:divBdr>
            <w:top w:val="none" w:sz="0" w:space="0" w:color="auto"/>
            <w:left w:val="none" w:sz="0" w:space="0" w:color="auto"/>
            <w:bottom w:val="none" w:sz="0" w:space="0" w:color="auto"/>
            <w:right w:val="none" w:sz="0" w:space="0" w:color="auto"/>
          </w:divBdr>
        </w:div>
        <w:div w:id="2127187914">
          <w:marLeft w:val="0"/>
          <w:marRight w:val="0"/>
          <w:marTop w:val="0"/>
          <w:marBottom w:val="0"/>
          <w:divBdr>
            <w:top w:val="none" w:sz="0" w:space="0" w:color="auto"/>
            <w:left w:val="none" w:sz="0" w:space="0" w:color="auto"/>
            <w:bottom w:val="none" w:sz="0" w:space="0" w:color="auto"/>
            <w:right w:val="none" w:sz="0" w:space="0" w:color="auto"/>
          </w:divBdr>
        </w:div>
        <w:div w:id="399444919">
          <w:marLeft w:val="0"/>
          <w:marRight w:val="0"/>
          <w:marTop w:val="0"/>
          <w:marBottom w:val="0"/>
          <w:divBdr>
            <w:top w:val="none" w:sz="0" w:space="0" w:color="auto"/>
            <w:left w:val="none" w:sz="0" w:space="0" w:color="auto"/>
            <w:bottom w:val="none" w:sz="0" w:space="0" w:color="auto"/>
            <w:right w:val="none" w:sz="0" w:space="0" w:color="auto"/>
          </w:divBdr>
        </w:div>
        <w:div w:id="2100831553">
          <w:marLeft w:val="0"/>
          <w:marRight w:val="0"/>
          <w:marTop w:val="0"/>
          <w:marBottom w:val="0"/>
          <w:divBdr>
            <w:top w:val="none" w:sz="0" w:space="0" w:color="auto"/>
            <w:left w:val="none" w:sz="0" w:space="0" w:color="auto"/>
            <w:bottom w:val="none" w:sz="0" w:space="0" w:color="auto"/>
            <w:right w:val="none" w:sz="0" w:space="0" w:color="auto"/>
          </w:divBdr>
        </w:div>
        <w:div w:id="848180168">
          <w:marLeft w:val="0"/>
          <w:marRight w:val="0"/>
          <w:marTop w:val="0"/>
          <w:marBottom w:val="0"/>
          <w:divBdr>
            <w:top w:val="none" w:sz="0" w:space="0" w:color="auto"/>
            <w:left w:val="none" w:sz="0" w:space="0" w:color="auto"/>
            <w:bottom w:val="none" w:sz="0" w:space="0" w:color="auto"/>
            <w:right w:val="none" w:sz="0" w:space="0" w:color="auto"/>
          </w:divBdr>
        </w:div>
        <w:div w:id="666831350">
          <w:marLeft w:val="0"/>
          <w:marRight w:val="0"/>
          <w:marTop w:val="0"/>
          <w:marBottom w:val="0"/>
          <w:divBdr>
            <w:top w:val="none" w:sz="0" w:space="0" w:color="auto"/>
            <w:left w:val="none" w:sz="0" w:space="0" w:color="auto"/>
            <w:bottom w:val="none" w:sz="0" w:space="0" w:color="auto"/>
            <w:right w:val="none" w:sz="0" w:space="0" w:color="auto"/>
          </w:divBdr>
        </w:div>
        <w:div w:id="932126380">
          <w:marLeft w:val="0"/>
          <w:marRight w:val="0"/>
          <w:marTop w:val="0"/>
          <w:marBottom w:val="0"/>
          <w:divBdr>
            <w:top w:val="none" w:sz="0" w:space="0" w:color="auto"/>
            <w:left w:val="none" w:sz="0" w:space="0" w:color="auto"/>
            <w:bottom w:val="none" w:sz="0" w:space="0" w:color="auto"/>
            <w:right w:val="none" w:sz="0" w:space="0" w:color="auto"/>
          </w:divBdr>
        </w:div>
        <w:div w:id="817770714">
          <w:marLeft w:val="0"/>
          <w:marRight w:val="0"/>
          <w:marTop w:val="0"/>
          <w:marBottom w:val="0"/>
          <w:divBdr>
            <w:top w:val="none" w:sz="0" w:space="0" w:color="auto"/>
            <w:left w:val="none" w:sz="0" w:space="0" w:color="auto"/>
            <w:bottom w:val="none" w:sz="0" w:space="0" w:color="auto"/>
            <w:right w:val="none" w:sz="0" w:space="0" w:color="auto"/>
          </w:divBdr>
        </w:div>
        <w:div w:id="134419834">
          <w:marLeft w:val="0"/>
          <w:marRight w:val="0"/>
          <w:marTop w:val="0"/>
          <w:marBottom w:val="0"/>
          <w:divBdr>
            <w:top w:val="none" w:sz="0" w:space="0" w:color="auto"/>
            <w:left w:val="none" w:sz="0" w:space="0" w:color="auto"/>
            <w:bottom w:val="none" w:sz="0" w:space="0" w:color="auto"/>
            <w:right w:val="none" w:sz="0" w:space="0" w:color="auto"/>
          </w:divBdr>
        </w:div>
        <w:div w:id="1985773123">
          <w:marLeft w:val="0"/>
          <w:marRight w:val="0"/>
          <w:marTop w:val="0"/>
          <w:marBottom w:val="0"/>
          <w:divBdr>
            <w:top w:val="none" w:sz="0" w:space="0" w:color="auto"/>
            <w:left w:val="none" w:sz="0" w:space="0" w:color="auto"/>
            <w:bottom w:val="none" w:sz="0" w:space="0" w:color="auto"/>
            <w:right w:val="none" w:sz="0" w:space="0" w:color="auto"/>
          </w:divBdr>
        </w:div>
        <w:div w:id="1156605567">
          <w:marLeft w:val="0"/>
          <w:marRight w:val="0"/>
          <w:marTop w:val="0"/>
          <w:marBottom w:val="0"/>
          <w:divBdr>
            <w:top w:val="none" w:sz="0" w:space="0" w:color="auto"/>
            <w:left w:val="none" w:sz="0" w:space="0" w:color="auto"/>
            <w:bottom w:val="none" w:sz="0" w:space="0" w:color="auto"/>
            <w:right w:val="none" w:sz="0" w:space="0" w:color="auto"/>
          </w:divBdr>
        </w:div>
        <w:div w:id="1067805325">
          <w:marLeft w:val="0"/>
          <w:marRight w:val="0"/>
          <w:marTop w:val="0"/>
          <w:marBottom w:val="0"/>
          <w:divBdr>
            <w:top w:val="none" w:sz="0" w:space="0" w:color="auto"/>
            <w:left w:val="none" w:sz="0" w:space="0" w:color="auto"/>
            <w:bottom w:val="none" w:sz="0" w:space="0" w:color="auto"/>
            <w:right w:val="none" w:sz="0" w:space="0" w:color="auto"/>
          </w:divBdr>
        </w:div>
        <w:div w:id="1160271251">
          <w:marLeft w:val="0"/>
          <w:marRight w:val="0"/>
          <w:marTop w:val="0"/>
          <w:marBottom w:val="0"/>
          <w:divBdr>
            <w:top w:val="none" w:sz="0" w:space="0" w:color="auto"/>
            <w:left w:val="none" w:sz="0" w:space="0" w:color="auto"/>
            <w:bottom w:val="none" w:sz="0" w:space="0" w:color="auto"/>
            <w:right w:val="none" w:sz="0" w:space="0" w:color="auto"/>
          </w:divBdr>
        </w:div>
        <w:div w:id="41755329">
          <w:marLeft w:val="0"/>
          <w:marRight w:val="0"/>
          <w:marTop w:val="0"/>
          <w:marBottom w:val="0"/>
          <w:divBdr>
            <w:top w:val="none" w:sz="0" w:space="0" w:color="auto"/>
            <w:left w:val="none" w:sz="0" w:space="0" w:color="auto"/>
            <w:bottom w:val="none" w:sz="0" w:space="0" w:color="auto"/>
            <w:right w:val="none" w:sz="0" w:space="0" w:color="auto"/>
          </w:divBdr>
        </w:div>
        <w:div w:id="1218737048">
          <w:marLeft w:val="0"/>
          <w:marRight w:val="0"/>
          <w:marTop w:val="0"/>
          <w:marBottom w:val="0"/>
          <w:divBdr>
            <w:top w:val="none" w:sz="0" w:space="0" w:color="auto"/>
            <w:left w:val="none" w:sz="0" w:space="0" w:color="auto"/>
            <w:bottom w:val="none" w:sz="0" w:space="0" w:color="auto"/>
            <w:right w:val="none" w:sz="0" w:space="0" w:color="auto"/>
          </w:divBdr>
        </w:div>
        <w:div w:id="819855425">
          <w:marLeft w:val="0"/>
          <w:marRight w:val="0"/>
          <w:marTop w:val="0"/>
          <w:marBottom w:val="0"/>
          <w:divBdr>
            <w:top w:val="none" w:sz="0" w:space="0" w:color="auto"/>
            <w:left w:val="none" w:sz="0" w:space="0" w:color="auto"/>
            <w:bottom w:val="none" w:sz="0" w:space="0" w:color="auto"/>
            <w:right w:val="none" w:sz="0" w:space="0" w:color="auto"/>
          </w:divBdr>
        </w:div>
        <w:div w:id="1000039164">
          <w:marLeft w:val="0"/>
          <w:marRight w:val="0"/>
          <w:marTop w:val="0"/>
          <w:marBottom w:val="0"/>
          <w:divBdr>
            <w:top w:val="none" w:sz="0" w:space="0" w:color="auto"/>
            <w:left w:val="none" w:sz="0" w:space="0" w:color="auto"/>
            <w:bottom w:val="none" w:sz="0" w:space="0" w:color="auto"/>
            <w:right w:val="none" w:sz="0" w:space="0" w:color="auto"/>
          </w:divBdr>
        </w:div>
        <w:div w:id="222761507">
          <w:marLeft w:val="0"/>
          <w:marRight w:val="0"/>
          <w:marTop w:val="0"/>
          <w:marBottom w:val="0"/>
          <w:divBdr>
            <w:top w:val="none" w:sz="0" w:space="0" w:color="auto"/>
            <w:left w:val="none" w:sz="0" w:space="0" w:color="auto"/>
            <w:bottom w:val="none" w:sz="0" w:space="0" w:color="auto"/>
            <w:right w:val="none" w:sz="0" w:space="0" w:color="auto"/>
          </w:divBdr>
        </w:div>
        <w:div w:id="1278416144">
          <w:marLeft w:val="0"/>
          <w:marRight w:val="0"/>
          <w:marTop w:val="0"/>
          <w:marBottom w:val="0"/>
          <w:divBdr>
            <w:top w:val="none" w:sz="0" w:space="0" w:color="auto"/>
            <w:left w:val="none" w:sz="0" w:space="0" w:color="auto"/>
            <w:bottom w:val="none" w:sz="0" w:space="0" w:color="auto"/>
            <w:right w:val="none" w:sz="0" w:space="0" w:color="auto"/>
          </w:divBdr>
        </w:div>
        <w:div w:id="620458407">
          <w:marLeft w:val="0"/>
          <w:marRight w:val="0"/>
          <w:marTop w:val="0"/>
          <w:marBottom w:val="0"/>
          <w:divBdr>
            <w:top w:val="none" w:sz="0" w:space="0" w:color="auto"/>
            <w:left w:val="none" w:sz="0" w:space="0" w:color="auto"/>
            <w:bottom w:val="none" w:sz="0" w:space="0" w:color="auto"/>
            <w:right w:val="none" w:sz="0" w:space="0" w:color="auto"/>
          </w:divBdr>
        </w:div>
        <w:div w:id="79716549">
          <w:marLeft w:val="0"/>
          <w:marRight w:val="0"/>
          <w:marTop w:val="0"/>
          <w:marBottom w:val="0"/>
          <w:divBdr>
            <w:top w:val="none" w:sz="0" w:space="0" w:color="auto"/>
            <w:left w:val="none" w:sz="0" w:space="0" w:color="auto"/>
            <w:bottom w:val="none" w:sz="0" w:space="0" w:color="auto"/>
            <w:right w:val="none" w:sz="0" w:space="0" w:color="auto"/>
          </w:divBdr>
        </w:div>
        <w:div w:id="2137094870">
          <w:marLeft w:val="0"/>
          <w:marRight w:val="0"/>
          <w:marTop w:val="0"/>
          <w:marBottom w:val="0"/>
          <w:divBdr>
            <w:top w:val="none" w:sz="0" w:space="0" w:color="auto"/>
            <w:left w:val="none" w:sz="0" w:space="0" w:color="auto"/>
            <w:bottom w:val="none" w:sz="0" w:space="0" w:color="auto"/>
            <w:right w:val="none" w:sz="0" w:space="0" w:color="auto"/>
          </w:divBdr>
        </w:div>
        <w:div w:id="420033147">
          <w:marLeft w:val="0"/>
          <w:marRight w:val="0"/>
          <w:marTop w:val="0"/>
          <w:marBottom w:val="0"/>
          <w:divBdr>
            <w:top w:val="none" w:sz="0" w:space="0" w:color="auto"/>
            <w:left w:val="none" w:sz="0" w:space="0" w:color="auto"/>
            <w:bottom w:val="none" w:sz="0" w:space="0" w:color="auto"/>
            <w:right w:val="none" w:sz="0" w:space="0" w:color="auto"/>
          </w:divBdr>
        </w:div>
        <w:div w:id="400761298">
          <w:marLeft w:val="0"/>
          <w:marRight w:val="0"/>
          <w:marTop w:val="0"/>
          <w:marBottom w:val="0"/>
          <w:divBdr>
            <w:top w:val="none" w:sz="0" w:space="0" w:color="auto"/>
            <w:left w:val="none" w:sz="0" w:space="0" w:color="auto"/>
            <w:bottom w:val="none" w:sz="0" w:space="0" w:color="auto"/>
            <w:right w:val="none" w:sz="0" w:space="0" w:color="auto"/>
          </w:divBdr>
        </w:div>
        <w:div w:id="2048334302">
          <w:marLeft w:val="0"/>
          <w:marRight w:val="0"/>
          <w:marTop w:val="0"/>
          <w:marBottom w:val="0"/>
          <w:divBdr>
            <w:top w:val="none" w:sz="0" w:space="0" w:color="auto"/>
            <w:left w:val="none" w:sz="0" w:space="0" w:color="auto"/>
            <w:bottom w:val="none" w:sz="0" w:space="0" w:color="auto"/>
            <w:right w:val="none" w:sz="0" w:space="0" w:color="auto"/>
          </w:divBdr>
        </w:div>
        <w:div w:id="1789231010">
          <w:marLeft w:val="0"/>
          <w:marRight w:val="0"/>
          <w:marTop w:val="0"/>
          <w:marBottom w:val="0"/>
          <w:divBdr>
            <w:top w:val="none" w:sz="0" w:space="0" w:color="auto"/>
            <w:left w:val="none" w:sz="0" w:space="0" w:color="auto"/>
            <w:bottom w:val="none" w:sz="0" w:space="0" w:color="auto"/>
            <w:right w:val="none" w:sz="0" w:space="0" w:color="auto"/>
          </w:divBdr>
        </w:div>
        <w:div w:id="204829441">
          <w:marLeft w:val="0"/>
          <w:marRight w:val="0"/>
          <w:marTop w:val="0"/>
          <w:marBottom w:val="0"/>
          <w:divBdr>
            <w:top w:val="none" w:sz="0" w:space="0" w:color="auto"/>
            <w:left w:val="none" w:sz="0" w:space="0" w:color="auto"/>
            <w:bottom w:val="none" w:sz="0" w:space="0" w:color="auto"/>
            <w:right w:val="none" w:sz="0" w:space="0" w:color="auto"/>
          </w:divBdr>
        </w:div>
        <w:div w:id="395513327">
          <w:marLeft w:val="0"/>
          <w:marRight w:val="0"/>
          <w:marTop w:val="0"/>
          <w:marBottom w:val="0"/>
          <w:divBdr>
            <w:top w:val="none" w:sz="0" w:space="0" w:color="auto"/>
            <w:left w:val="none" w:sz="0" w:space="0" w:color="auto"/>
            <w:bottom w:val="none" w:sz="0" w:space="0" w:color="auto"/>
            <w:right w:val="none" w:sz="0" w:space="0" w:color="auto"/>
          </w:divBdr>
        </w:div>
        <w:div w:id="560209846">
          <w:marLeft w:val="0"/>
          <w:marRight w:val="0"/>
          <w:marTop w:val="0"/>
          <w:marBottom w:val="0"/>
          <w:divBdr>
            <w:top w:val="none" w:sz="0" w:space="0" w:color="auto"/>
            <w:left w:val="none" w:sz="0" w:space="0" w:color="auto"/>
            <w:bottom w:val="none" w:sz="0" w:space="0" w:color="auto"/>
            <w:right w:val="none" w:sz="0" w:space="0" w:color="auto"/>
          </w:divBdr>
        </w:div>
        <w:div w:id="488256122">
          <w:marLeft w:val="0"/>
          <w:marRight w:val="0"/>
          <w:marTop w:val="0"/>
          <w:marBottom w:val="0"/>
          <w:divBdr>
            <w:top w:val="none" w:sz="0" w:space="0" w:color="auto"/>
            <w:left w:val="none" w:sz="0" w:space="0" w:color="auto"/>
            <w:bottom w:val="none" w:sz="0" w:space="0" w:color="auto"/>
            <w:right w:val="none" w:sz="0" w:space="0" w:color="auto"/>
          </w:divBdr>
        </w:div>
        <w:div w:id="204829141">
          <w:marLeft w:val="0"/>
          <w:marRight w:val="0"/>
          <w:marTop w:val="0"/>
          <w:marBottom w:val="0"/>
          <w:divBdr>
            <w:top w:val="none" w:sz="0" w:space="0" w:color="auto"/>
            <w:left w:val="none" w:sz="0" w:space="0" w:color="auto"/>
            <w:bottom w:val="none" w:sz="0" w:space="0" w:color="auto"/>
            <w:right w:val="none" w:sz="0" w:space="0" w:color="auto"/>
          </w:divBdr>
        </w:div>
        <w:div w:id="426267864">
          <w:marLeft w:val="0"/>
          <w:marRight w:val="0"/>
          <w:marTop w:val="0"/>
          <w:marBottom w:val="0"/>
          <w:divBdr>
            <w:top w:val="none" w:sz="0" w:space="0" w:color="auto"/>
            <w:left w:val="none" w:sz="0" w:space="0" w:color="auto"/>
            <w:bottom w:val="none" w:sz="0" w:space="0" w:color="auto"/>
            <w:right w:val="none" w:sz="0" w:space="0" w:color="auto"/>
          </w:divBdr>
        </w:div>
        <w:div w:id="305664093">
          <w:marLeft w:val="0"/>
          <w:marRight w:val="0"/>
          <w:marTop w:val="0"/>
          <w:marBottom w:val="0"/>
          <w:divBdr>
            <w:top w:val="none" w:sz="0" w:space="0" w:color="auto"/>
            <w:left w:val="none" w:sz="0" w:space="0" w:color="auto"/>
            <w:bottom w:val="none" w:sz="0" w:space="0" w:color="auto"/>
            <w:right w:val="none" w:sz="0" w:space="0" w:color="auto"/>
          </w:divBdr>
        </w:div>
        <w:div w:id="1121875728">
          <w:marLeft w:val="0"/>
          <w:marRight w:val="0"/>
          <w:marTop w:val="0"/>
          <w:marBottom w:val="0"/>
          <w:divBdr>
            <w:top w:val="none" w:sz="0" w:space="0" w:color="auto"/>
            <w:left w:val="none" w:sz="0" w:space="0" w:color="auto"/>
            <w:bottom w:val="none" w:sz="0" w:space="0" w:color="auto"/>
            <w:right w:val="none" w:sz="0" w:space="0" w:color="auto"/>
          </w:divBdr>
        </w:div>
        <w:div w:id="1566791838">
          <w:marLeft w:val="0"/>
          <w:marRight w:val="0"/>
          <w:marTop w:val="0"/>
          <w:marBottom w:val="0"/>
          <w:divBdr>
            <w:top w:val="none" w:sz="0" w:space="0" w:color="auto"/>
            <w:left w:val="none" w:sz="0" w:space="0" w:color="auto"/>
            <w:bottom w:val="none" w:sz="0" w:space="0" w:color="auto"/>
            <w:right w:val="none" w:sz="0" w:space="0" w:color="auto"/>
          </w:divBdr>
        </w:div>
        <w:div w:id="1319264080">
          <w:marLeft w:val="0"/>
          <w:marRight w:val="0"/>
          <w:marTop w:val="0"/>
          <w:marBottom w:val="0"/>
          <w:divBdr>
            <w:top w:val="none" w:sz="0" w:space="0" w:color="auto"/>
            <w:left w:val="none" w:sz="0" w:space="0" w:color="auto"/>
            <w:bottom w:val="none" w:sz="0" w:space="0" w:color="auto"/>
            <w:right w:val="none" w:sz="0" w:space="0" w:color="auto"/>
          </w:divBdr>
        </w:div>
        <w:div w:id="374932216">
          <w:marLeft w:val="0"/>
          <w:marRight w:val="0"/>
          <w:marTop w:val="0"/>
          <w:marBottom w:val="0"/>
          <w:divBdr>
            <w:top w:val="none" w:sz="0" w:space="0" w:color="auto"/>
            <w:left w:val="none" w:sz="0" w:space="0" w:color="auto"/>
            <w:bottom w:val="none" w:sz="0" w:space="0" w:color="auto"/>
            <w:right w:val="none" w:sz="0" w:space="0" w:color="auto"/>
          </w:divBdr>
        </w:div>
        <w:div w:id="1696080856">
          <w:marLeft w:val="0"/>
          <w:marRight w:val="0"/>
          <w:marTop w:val="0"/>
          <w:marBottom w:val="0"/>
          <w:divBdr>
            <w:top w:val="none" w:sz="0" w:space="0" w:color="auto"/>
            <w:left w:val="none" w:sz="0" w:space="0" w:color="auto"/>
            <w:bottom w:val="none" w:sz="0" w:space="0" w:color="auto"/>
            <w:right w:val="none" w:sz="0" w:space="0" w:color="auto"/>
          </w:divBdr>
        </w:div>
        <w:div w:id="854461001">
          <w:marLeft w:val="0"/>
          <w:marRight w:val="0"/>
          <w:marTop w:val="0"/>
          <w:marBottom w:val="0"/>
          <w:divBdr>
            <w:top w:val="none" w:sz="0" w:space="0" w:color="auto"/>
            <w:left w:val="none" w:sz="0" w:space="0" w:color="auto"/>
            <w:bottom w:val="none" w:sz="0" w:space="0" w:color="auto"/>
            <w:right w:val="none" w:sz="0" w:space="0" w:color="auto"/>
          </w:divBdr>
        </w:div>
        <w:div w:id="422923942">
          <w:marLeft w:val="0"/>
          <w:marRight w:val="0"/>
          <w:marTop w:val="0"/>
          <w:marBottom w:val="0"/>
          <w:divBdr>
            <w:top w:val="none" w:sz="0" w:space="0" w:color="auto"/>
            <w:left w:val="none" w:sz="0" w:space="0" w:color="auto"/>
            <w:bottom w:val="none" w:sz="0" w:space="0" w:color="auto"/>
            <w:right w:val="none" w:sz="0" w:space="0" w:color="auto"/>
          </w:divBdr>
        </w:div>
        <w:div w:id="513344698">
          <w:marLeft w:val="0"/>
          <w:marRight w:val="0"/>
          <w:marTop w:val="0"/>
          <w:marBottom w:val="0"/>
          <w:divBdr>
            <w:top w:val="none" w:sz="0" w:space="0" w:color="auto"/>
            <w:left w:val="none" w:sz="0" w:space="0" w:color="auto"/>
            <w:bottom w:val="none" w:sz="0" w:space="0" w:color="auto"/>
            <w:right w:val="none" w:sz="0" w:space="0" w:color="auto"/>
          </w:divBdr>
        </w:div>
        <w:div w:id="1612665249">
          <w:marLeft w:val="0"/>
          <w:marRight w:val="0"/>
          <w:marTop w:val="0"/>
          <w:marBottom w:val="0"/>
          <w:divBdr>
            <w:top w:val="none" w:sz="0" w:space="0" w:color="auto"/>
            <w:left w:val="none" w:sz="0" w:space="0" w:color="auto"/>
            <w:bottom w:val="none" w:sz="0" w:space="0" w:color="auto"/>
            <w:right w:val="none" w:sz="0" w:space="0" w:color="auto"/>
          </w:divBdr>
        </w:div>
        <w:div w:id="785464194">
          <w:marLeft w:val="0"/>
          <w:marRight w:val="0"/>
          <w:marTop w:val="0"/>
          <w:marBottom w:val="0"/>
          <w:divBdr>
            <w:top w:val="none" w:sz="0" w:space="0" w:color="auto"/>
            <w:left w:val="none" w:sz="0" w:space="0" w:color="auto"/>
            <w:bottom w:val="none" w:sz="0" w:space="0" w:color="auto"/>
            <w:right w:val="none" w:sz="0" w:space="0" w:color="auto"/>
          </w:divBdr>
        </w:div>
        <w:div w:id="384372719">
          <w:marLeft w:val="0"/>
          <w:marRight w:val="0"/>
          <w:marTop w:val="0"/>
          <w:marBottom w:val="0"/>
          <w:divBdr>
            <w:top w:val="none" w:sz="0" w:space="0" w:color="auto"/>
            <w:left w:val="none" w:sz="0" w:space="0" w:color="auto"/>
            <w:bottom w:val="none" w:sz="0" w:space="0" w:color="auto"/>
            <w:right w:val="none" w:sz="0" w:space="0" w:color="auto"/>
          </w:divBdr>
        </w:div>
        <w:div w:id="359821359">
          <w:marLeft w:val="0"/>
          <w:marRight w:val="0"/>
          <w:marTop w:val="0"/>
          <w:marBottom w:val="0"/>
          <w:divBdr>
            <w:top w:val="none" w:sz="0" w:space="0" w:color="auto"/>
            <w:left w:val="none" w:sz="0" w:space="0" w:color="auto"/>
            <w:bottom w:val="none" w:sz="0" w:space="0" w:color="auto"/>
            <w:right w:val="none" w:sz="0" w:space="0" w:color="auto"/>
          </w:divBdr>
        </w:div>
        <w:div w:id="1790468882">
          <w:marLeft w:val="0"/>
          <w:marRight w:val="0"/>
          <w:marTop w:val="0"/>
          <w:marBottom w:val="0"/>
          <w:divBdr>
            <w:top w:val="none" w:sz="0" w:space="0" w:color="auto"/>
            <w:left w:val="none" w:sz="0" w:space="0" w:color="auto"/>
            <w:bottom w:val="none" w:sz="0" w:space="0" w:color="auto"/>
            <w:right w:val="none" w:sz="0" w:space="0" w:color="auto"/>
          </w:divBdr>
        </w:div>
        <w:div w:id="1062829559">
          <w:marLeft w:val="0"/>
          <w:marRight w:val="0"/>
          <w:marTop w:val="0"/>
          <w:marBottom w:val="0"/>
          <w:divBdr>
            <w:top w:val="none" w:sz="0" w:space="0" w:color="auto"/>
            <w:left w:val="none" w:sz="0" w:space="0" w:color="auto"/>
            <w:bottom w:val="none" w:sz="0" w:space="0" w:color="auto"/>
            <w:right w:val="none" w:sz="0" w:space="0" w:color="auto"/>
          </w:divBdr>
        </w:div>
        <w:div w:id="228881963">
          <w:marLeft w:val="0"/>
          <w:marRight w:val="0"/>
          <w:marTop w:val="0"/>
          <w:marBottom w:val="0"/>
          <w:divBdr>
            <w:top w:val="none" w:sz="0" w:space="0" w:color="auto"/>
            <w:left w:val="none" w:sz="0" w:space="0" w:color="auto"/>
            <w:bottom w:val="none" w:sz="0" w:space="0" w:color="auto"/>
            <w:right w:val="none" w:sz="0" w:space="0" w:color="auto"/>
          </w:divBdr>
        </w:div>
        <w:div w:id="454100454">
          <w:marLeft w:val="0"/>
          <w:marRight w:val="0"/>
          <w:marTop w:val="0"/>
          <w:marBottom w:val="0"/>
          <w:divBdr>
            <w:top w:val="none" w:sz="0" w:space="0" w:color="auto"/>
            <w:left w:val="none" w:sz="0" w:space="0" w:color="auto"/>
            <w:bottom w:val="none" w:sz="0" w:space="0" w:color="auto"/>
            <w:right w:val="none" w:sz="0" w:space="0" w:color="auto"/>
          </w:divBdr>
        </w:div>
        <w:div w:id="1115170096">
          <w:marLeft w:val="0"/>
          <w:marRight w:val="0"/>
          <w:marTop w:val="0"/>
          <w:marBottom w:val="0"/>
          <w:divBdr>
            <w:top w:val="none" w:sz="0" w:space="0" w:color="auto"/>
            <w:left w:val="none" w:sz="0" w:space="0" w:color="auto"/>
            <w:bottom w:val="none" w:sz="0" w:space="0" w:color="auto"/>
            <w:right w:val="none" w:sz="0" w:space="0" w:color="auto"/>
          </w:divBdr>
        </w:div>
        <w:div w:id="746390055">
          <w:marLeft w:val="0"/>
          <w:marRight w:val="0"/>
          <w:marTop w:val="0"/>
          <w:marBottom w:val="0"/>
          <w:divBdr>
            <w:top w:val="none" w:sz="0" w:space="0" w:color="auto"/>
            <w:left w:val="none" w:sz="0" w:space="0" w:color="auto"/>
            <w:bottom w:val="none" w:sz="0" w:space="0" w:color="auto"/>
            <w:right w:val="none" w:sz="0" w:space="0" w:color="auto"/>
          </w:divBdr>
        </w:div>
      </w:divsChild>
    </w:div>
    <w:div w:id="248734486">
      <w:bodyDiv w:val="1"/>
      <w:marLeft w:val="0"/>
      <w:marRight w:val="0"/>
      <w:marTop w:val="0"/>
      <w:marBottom w:val="0"/>
      <w:divBdr>
        <w:top w:val="none" w:sz="0" w:space="0" w:color="auto"/>
        <w:left w:val="none" w:sz="0" w:space="0" w:color="auto"/>
        <w:bottom w:val="none" w:sz="0" w:space="0" w:color="auto"/>
        <w:right w:val="none" w:sz="0" w:space="0" w:color="auto"/>
      </w:divBdr>
    </w:div>
    <w:div w:id="807283224">
      <w:bodyDiv w:val="1"/>
      <w:marLeft w:val="0"/>
      <w:marRight w:val="0"/>
      <w:marTop w:val="0"/>
      <w:marBottom w:val="0"/>
      <w:divBdr>
        <w:top w:val="none" w:sz="0" w:space="0" w:color="auto"/>
        <w:left w:val="none" w:sz="0" w:space="0" w:color="auto"/>
        <w:bottom w:val="none" w:sz="0" w:space="0" w:color="auto"/>
        <w:right w:val="none" w:sz="0" w:space="0" w:color="auto"/>
      </w:divBdr>
    </w:div>
    <w:div w:id="900553417">
      <w:bodyDiv w:val="1"/>
      <w:marLeft w:val="0"/>
      <w:marRight w:val="0"/>
      <w:marTop w:val="0"/>
      <w:marBottom w:val="0"/>
      <w:divBdr>
        <w:top w:val="none" w:sz="0" w:space="0" w:color="auto"/>
        <w:left w:val="none" w:sz="0" w:space="0" w:color="auto"/>
        <w:bottom w:val="none" w:sz="0" w:space="0" w:color="auto"/>
        <w:right w:val="none" w:sz="0" w:space="0" w:color="auto"/>
      </w:divBdr>
    </w:div>
    <w:div w:id="927225995">
      <w:bodyDiv w:val="1"/>
      <w:marLeft w:val="0"/>
      <w:marRight w:val="0"/>
      <w:marTop w:val="0"/>
      <w:marBottom w:val="0"/>
      <w:divBdr>
        <w:top w:val="none" w:sz="0" w:space="0" w:color="auto"/>
        <w:left w:val="none" w:sz="0" w:space="0" w:color="auto"/>
        <w:bottom w:val="none" w:sz="0" w:space="0" w:color="auto"/>
        <w:right w:val="none" w:sz="0" w:space="0" w:color="auto"/>
      </w:divBdr>
      <w:divsChild>
        <w:div w:id="1191801217">
          <w:marLeft w:val="0"/>
          <w:marRight w:val="0"/>
          <w:marTop w:val="0"/>
          <w:marBottom w:val="0"/>
          <w:divBdr>
            <w:top w:val="none" w:sz="0" w:space="0" w:color="auto"/>
            <w:left w:val="none" w:sz="0" w:space="0" w:color="auto"/>
            <w:bottom w:val="none" w:sz="0" w:space="0" w:color="auto"/>
            <w:right w:val="none" w:sz="0" w:space="0" w:color="auto"/>
          </w:divBdr>
        </w:div>
        <w:div w:id="108355045">
          <w:marLeft w:val="0"/>
          <w:marRight w:val="0"/>
          <w:marTop w:val="0"/>
          <w:marBottom w:val="0"/>
          <w:divBdr>
            <w:top w:val="none" w:sz="0" w:space="0" w:color="auto"/>
            <w:left w:val="none" w:sz="0" w:space="0" w:color="auto"/>
            <w:bottom w:val="none" w:sz="0" w:space="0" w:color="auto"/>
            <w:right w:val="none" w:sz="0" w:space="0" w:color="auto"/>
          </w:divBdr>
        </w:div>
        <w:div w:id="942609320">
          <w:marLeft w:val="0"/>
          <w:marRight w:val="0"/>
          <w:marTop w:val="0"/>
          <w:marBottom w:val="0"/>
          <w:divBdr>
            <w:top w:val="none" w:sz="0" w:space="0" w:color="auto"/>
            <w:left w:val="none" w:sz="0" w:space="0" w:color="auto"/>
            <w:bottom w:val="none" w:sz="0" w:space="0" w:color="auto"/>
            <w:right w:val="none" w:sz="0" w:space="0" w:color="auto"/>
          </w:divBdr>
        </w:div>
        <w:div w:id="850801162">
          <w:marLeft w:val="0"/>
          <w:marRight w:val="0"/>
          <w:marTop w:val="0"/>
          <w:marBottom w:val="0"/>
          <w:divBdr>
            <w:top w:val="none" w:sz="0" w:space="0" w:color="auto"/>
            <w:left w:val="none" w:sz="0" w:space="0" w:color="auto"/>
            <w:bottom w:val="none" w:sz="0" w:space="0" w:color="auto"/>
            <w:right w:val="none" w:sz="0" w:space="0" w:color="auto"/>
          </w:divBdr>
        </w:div>
        <w:div w:id="1338532574">
          <w:marLeft w:val="0"/>
          <w:marRight w:val="0"/>
          <w:marTop w:val="0"/>
          <w:marBottom w:val="0"/>
          <w:divBdr>
            <w:top w:val="none" w:sz="0" w:space="0" w:color="auto"/>
            <w:left w:val="none" w:sz="0" w:space="0" w:color="auto"/>
            <w:bottom w:val="none" w:sz="0" w:space="0" w:color="auto"/>
            <w:right w:val="none" w:sz="0" w:space="0" w:color="auto"/>
          </w:divBdr>
        </w:div>
        <w:div w:id="163403470">
          <w:marLeft w:val="0"/>
          <w:marRight w:val="0"/>
          <w:marTop w:val="0"/>
          <w:marBottom w:val="0"/>
          <w:divBdr>
            <w:top w:val="none" w:sz="0" w:space="0" w:color="auto"/>
            <w:left w:val="none" w:sz="0" w:space="0" w:color="auto"/>
            <w:bottom w:val="none" w:sz="0" w:space="0" w:color="auto"/>
            <w:right w:val="none" w:sz="0" w:space="0" w:color="auto"/>
          </w:divBdr>
        </w:div>
        <w:div w:id="1212499800">
          <w:marLeft w:val="0"/>
          <w:marRight w:val="0"/>
          <w:marTop w:val="0"/>
          <w:marBottom w:val="0"/>
          <w:divBdr>
            <w:top w:val="none" w:sz="0" w:space="0" w:color="auto"/>
            <w:left w:val="none" w:sz="0" w:space="0" w:color="auto"/>
            <w:bottom w:val="none" w:sz="0" w:space="0" w:color="auto"/>
            <w:right w:val="none" w:sz="0" w:space="0" w:color="auto"/>
          </w:divBdr>
        </w:div>
        <w:div w:id="291402065">
          <w:marLeft w:val="0"/>
          <w:marRight w:val="0"/>
          <w:marTop w:val="0"/>
          <w:marBottom w:val="0"/>
          <w:divBdr>
            <w:top w:val="none" w:sz="0" w:space="0" w:color="auto"/>
            <w:left w:val="none" w:sz="0" w:space="0" w:color="auto"/>
            <w:bottom w:val="none" w:sz="0" w:space="0" w:color="auto"/>
            <w:right w:val="none" w:sz="0" w:space="0" w:color="auto"/>
          </w:divBdr>
        </w:div>
        <w:div w:id="1451703829">
          <w:marLeft w:val="0"/>
          <w:marRight w:val="0"/>
          <w:marTop w:val="0"/>
          <w:marBottom w:val="0"/>
          <w:divBdr>
            <w:top w:val="none" w:sz="0" w:space="0" w:color="auto"/>
            <w:left w:val="none" w:sz="0" w:space="0" w:color="auto"/>
            <w:bottom w:val="none" w:sz="0" w:space="0" w:color="auto"/>
            <w:right w:val="none" w:sz="0" w:space="0" w:color="auto"/>
          </w:divBdr>
        </w:div>
        <w:div w:id="869537416">
          <w:marLeft w:val="0"/>
          <w:marRight w:val="0"/>
          <w:marTop w:val="0"/>
          <w:marBottom w:val="0"/>
          <w:divBdr>
            <w:top w:val="none" w:sz="0" w:space="0" w:color="auto"/>
            <w:left w:val="none" w:sz="0" w:space="0" w:color="auto"/>
            <w:bottom w:val="none" w:sz="0" w:space="0" w:color="auto"/>
            <w:right w:val="none" w:sz="0" w:space="0" w:color="auto"/>
          </w:divBdr>
        </w:div>
        <w:div w:id="1575511263">
          <w:marLeft w:val="0"/>
          <w:marRight w:val="0"/>
          <w:marTop w:val="0"/>
          <w:marBottom w:val="0"/>
          <w:divBdr>
            <w:top w:val="none" w:sz="0" w:space="0" w:color="auto"/>
            <w:left w:val="none" w:sz="0" w:space="0" w:color="auto"/>
            <w:bottom w:val="none" w:sz="0" w:space="0" w:color="auto"/>
            <w:right w:val="none" w:sz="0" w:space="0" w:color="auto"/>
          </w:divBdr>
        </w:div>
        <w:div w:id="1552109579">
          <w:marLeft w:val="0"/>
          <w:marRight w:val="0"/>
          <w:marTop w:val="0"/>
          <w:marBottom w:val="0"/>
          <w:divBdr>
            <w:top w:val="none" w:sz="0" w:space="0" w:color="auto"/>
            <w:left w:val="none" w:sz="0" w:space="0" w:color="auto"/>
            <w:bottom w:val="none" w:sz="0" w:space="0" w:color="auto"/>
            <w:right w:val="none" w:sz="0" w:space="0" w:color="auto"/>
          </w:divBdr>
        </w:div>
        <w:div w:id="1530945425">
          <w:marLeft w:val="0"/>
          <w:marRight w:val="0"/>
          <w:marTop w:val="0"/>
          <w:marBottom w:val="0"/>
          <w:divBdr>
            <w:top w:val="none" w:sz="0" w:space="0" w:color="auto"/>
            <w:left w:val="none" w:sz="0" w:space="0" w:color="auto"/>
            <w:bottom w:val="none" w:sz="0" w:space="0" w:color="auto"/>
            <w:right w:val="none" w:sz="0" w:space="0" w:color="auto"/>
          </w:divBdr>
        </w:div>
        <w:div w:id="1698582930">
          <w:marLeft w:val="0"/>
          <w:marRight w:val="0"/>
          <w:marTop w:val="0"/>
          <w:marBottom w:val="0"/>
          <w:divBdr>
            <w:top w:val="none" w:sz="0" w:space="0" w:color="auto"/>
            <w:left w:val="none" w:sz="0" w:space="0" w:color="auto"/>
            <w:bottom w:val="none" w:sz="0" w:space="0" w:color="auto"/>
            <w:right w:val="none" w:sz="0" w:space="0" w:color="auto"/>
          </w:divBdr>
        </w:div>
        <w:div w:id="1759594363">
          <w:marLeft w:val="0"/>
          <w:marRight w:val="0"/>
          <w:marTop w:val="0"/>
          <w:marBottom w:val="0"/>
          <w:divBdr>
            <w:top w:val="none" w:sz="0" w:space="0" w:color="auto"/>
            <w:left w:val="none" w:sz="0" w:space="0" w:color="auto"/>
            <w:bottom w:val="none" w:sz="0" w:space="0" w:color="auto"/>
            <w:right w:val="none" w:sz="0" w:space="0" w:color="auto"/>
          </w:divBdr>
        </w:div>
        <w:div w:id="1216236838">
          <w:marLeft w:val="0"/>
          <w:marRight w:val="0"/>
          <w:marTop w:val="0"/>
          <w:marBottom w:val="0"/>
          <w:divBdr>
            <w:top w:val="none" w:sz="0" w:space="0" w:color="auto"/>
            <w:left w:val="none" w:sz="0" w:space="0" w:color="auto"/>
            <w:bottom w:val="none" w:sz="0" w:space="0" w:color="auto"/>
            <w:right w:val="none" w:sz="0" w:space="0" w:color="auto"/>
          </w:divBdr>
        </w:div>
        <w:div w:id="974339408">
          <w:marLeft w:val="0"/>
          <w:marRight w:val="0"/>
          <w:marTop w:val="0"/>
          <w:marBottom w:val="0"/>
          <w:divBdr>
            <w:top w:val="none" w:sz="0" w:space="0" w:color="auto"/>
            <w:left w:val="none" w:sz="0" w:space="0" w:color="auto"/>
            <w:bottom w:val="none" w:sz="0" w:space="0" w:color="auto"/>
            <w:right w:val="none" w:sz="0" w:space="0" w:color="auto"/>
          </w:divBdr>
        </w:div>
        <w:div w:id="1156146505">
          <w:marLeft w:val="0"/>
          <w:marRight w:val="0"/>
          <w:marTop w:val="0"/>
          <w:marBottom w:val="0"/>
          <w:divBdr>
            <w:top w:val="none" w:sz="0" w:space="0" w:color="auto"/>
            <w:left w:val="none" w:sz="0" w:space="0" w:color="auto"/>
            <w:bottom w:val="none" w:sz="0" w:space="0" w:color="auto"/>
            <w:right w:val="none" w:sz="0" w:space="0" w:color="auto"/>
          </w:divBdr>
        </w:div>
        <w:div w:id="1086463773">
          <w:marLeft w:val="0"/>
          <w:marRight w:val="0"/>
          <w:marTop w:val="0"/>
          <w:marBottom w:val="0"/>
          <w:divBdr>
            <w:top w:val="none" w:sz="0" w:space="0" w:color="auto"/>
            <w:left w:val="none" w:sz="0" w:space="0" w:color="auto"/>
            <w:bottom w:val="none" w:sz="0" w:space="0" w:color="auto"/>
            <w:right w:val="none" w:sz="0" w:space="0" w:color="auto"/>
          </w:divBdr>
        </w:div>
        <w:div w:id="909344260">
          <w:marLeft w:val="0"/>
          <w:marRight w:val="0"/>
          <w:marTop w:val="0"/>
          <w:marBottom w:val="0"/>
          <w:divBdr>
            <w:top w:val="none" w:sz="0" w:space="0" w:color="auto"/>
            <w:left w:val="none" w:sz="0" w:space="0" w:color="auto"/>
            <w:bottom w:val="none" w:sz="0" w:space="0" w:color="auto"/>
            <w:right w:val="none" w:sz="0" w:space="0" w:color="auto"/>
          </w:divBdr>
        </w:div>
        <w:div w:id="327367067">
          <w:marLeft w:val="0"/>
          <w:marRight w:val="0"/>
          <w:marTop w:val="0"/>
          <w:marBottom w:val="0"/>
          <w:divBdr>
            <w:top w:val="none" w:sz="0" w:space="0" w:color="auto"/>
            <w:left w:val="none" w:sz="0" w:space="0" w:color="auto"/>
            <w:bottom w:val="none" w:sz="0" w:space="0" w:color="auto"/>
            <w:right w:val="none" w:sz="0" w:space="0" w:color="auto"/>
          </w:divBdr>
        </w:div>
        <w:div w:id="288126091">
          <w:marLeft w:val="0"/>
          <w:marRight w:val="0"/>
          <w:marTop w:val="0"/>
          <w:marBottom w:val="0"/>
          <w:divBdr>
            <w:top w:val="none" w:sz="0" w:space="0" w:color="auto"/>
            <w:left w:val="none" w:sz="0" w:space="0" w:color="auto"/>
            <w:bottom w:val="none" w:sz="0" w:space="0" w:color="auto"/>
            <w:right w:val="none" w:sz="0" w:space="0" w:color="auto"/>
          </w:divBdr>
        </w:div>
        <w:div w:id="765081244">
          <w:marLeft w:val="0"/>
          <w:marRight w:val="0"/>
          <w:marTop w:val="0"/>
          <w:marBottom w:val="0"/>
          <w:divBdr>
            <w:top w:val="none" w:sz="0" w:space="0" w:color="auto"/>
            <w:left w:val="none" w:sz="0" w:space="0" w:color="auto"/>
            <w:bottom w:val="none" w:sz="0" w:space="0" w:color="auto"/>
            <w:right w:val="none" w:sz="0" w:space="0" w:color="auto"/>
          </w:divBdr>
        </w:div>
        <w:div w:id="432819700">
          <w:marLeft w:val="0"/>
          <w:marRight w:val="0"/>
          <w:marTop w:val="0"/>
          <w:marBottom w:val="0"/>
          <w:divBdr>
            <w:top w:val="none" w:sz="0" w:space="0" w:color="auto"/>
            <w:left w:val="none" w:sz="0" w:space="0" w:color="auto"/>
            <w:bottom w:val="none" w:sz="0" w:space="0" w:color="auto"/>
            <w:right w:val="none" w:sz="0" w:space="0" w:color="auto"/>
          </w:divBdr>
        </w:div>
        <w:div w:id="559827532">
          <w:marLeft w:val="0"/>
          <w:marRight w:val="0"/>
          <w:marTop w:val="0"/>
          <w:marBottom w:val="0"/>
          <w:divBdr>
            <w:top w:val="none" w:sz="0" w:space="0" w:color="auto"/>
            <w:left w:val="none" w:sz="0" w:space="0" w:color="auto"/>
            <w:bottom w:val="none" w:sz="0" w:space="0" w:color="auto"/>
            <w:right w:val="none" w:sz="0" w:space="0" w:color="auto"/>
          </w:divBdr>
        </w:div>
        <w:div w:id="1972856473">
          <w:marLeft w:val="0"/>
          <w:marRight w:val="0"/>
          <w:marTop w:val="0"/>
          <w:marBottom w:val="0"/>
          <w:divBdr>
            <w:top w:val="none" w:sz="0" w:space="0" w:color="auto"/>
            <w:left w:val="none" w:sz="0" w:space="0" w:color="auto"/>
            <w:bottom w:val="none" w:sz="0" w:space="0" w:color="auto"/>
            <w:right w:val="none" w:sz="0" w:space="0" w:color="auto"/>
          </w:divBdr>
        </w:div>
        <w:div w:id="366369602">
          <w:marLeft w:val="0"/>
          <w:marRight w:val="0"/>
          <w:marTop w:val="0"/>
          <w:marBottom w:val="0"/>
          <w:divBdr>
            <w:top w:val="none" w:sz="0" w:space="0" w:color="auto"/>
            <w:left w:val="none" w:sz="0" w:space="0" w:color="auto"/>
            <w:bottom w:val="none" w:sz="0" w:space="0" w:color="auto"/>
            <w:right w:val="none" w:sz="0" w:space="0" w:color="auto"/>
          </w:divBdr>
        </w:div>
        <w:div w:id="145322546">
          <w:marLeft w:val="0"/>
          <w:marRight w:val="0"/>
          <w:marTop w:val="0"/>
          <w:marBottom w:val="0"/>
          <w:divBdr>
            <w:top w:val="none" w:sz="0" w:space="0" w:color="auto"/>
            <w:left w:val="none" w:sz="0" w:space="0" w:color="auto"/>
            <w:bottom w:val="none" w:sz="0" w:space="0" w:color="auto"/>
            <w:right w:val="none" w:sz="0" w:space="0" w:color="auto"/>
          </w:divBdr>
        </w:div>
        <w:div w:id="299728297">
          <w:marLeft w:val="0"/>
          <w:marRight w:val="0"/>
          <w:marTop w:val="0"/>
          <w:marBottom w:val="0"/>
          <w:divBdr>
            <w:top w:val="none" w:sz="0" w:space="0" w:color="auto"/>
            <w:left w:val="none" w:sz="0" w:space="0" w:color="auto"/>
            <w:bottom w:val="none" w:sz="0" w:space="0" w:color="auto"/>
            <w:right w:val="none" w:sz="0" w:space="0" w:color="auto"/>
          </w:divBdr>
        </w:div>
        <w:div w:id="1680304310">
          <w:marLeft w:val="0"/>
          <w:marRight w:val="0"/>
          <w:marTop w:val="0"/>
          <w:marBottom w:val="0"/>
          <w:divBdr>
            <w:top w:val="none" w:sz="0" w:space="0" w:color="auto"/>
            <w:left w:val="none" w:sz="0" w:space="0" w:color="auto"/>
            <w:bottom w:val="none" w:sz="0" w:space="0" w:color="auto"/>
            <w:right w:val="none" w:sz="0" w:space="0" w:color="auto"/>
          </w:divBdr>
        </w:div>
        <w:div w:id="573706165">
          <w:marLeft w:val="0"/>
          <w:marRight w:val="0"/>
          <w:marTop w:val="0"/>
          <w:marBottom w:val="0"/>
          <w:divBdr>
            <w:top w:val="none" w:sz="0" w:space="0" w:color="auto"/>
            <w:left w:val="none" w:sz="0" w:space="0" w:color="auto"/>
            <w:bottom w:val="none" w:sz="0" w:space="0" w:color="auto"/>
            <w:right w:val="none" w:sz="0" w:space="0" w:color="auto"/>
          </w:divBdr>
        </w:div>
        <w:div w:id="355081434">
          <w:marLeft w:val="0"/>
          <w:marRight w:val="0"/>
          <w:marTop w:val="0"/>
          <w:marBottom w:val="0"/>
          <w:divBdr>
            <w:top w:val="none" w:sz="0" w:space="0" w:color="auto"/>
            <w:left w:val="none" w:sz="0" w:space="0" w:color="auto"/>
            <w:bottom w:val="none" w:sz="0" w:space="0" w:color="auto"/>
            <w:right w:val="none" w:sz="0" w:space="0" w:color="auto"/>
          </w:divBdr>
        </w:div>
        <w:div w:id="1979145328">
          <w:marLeft w:val="0"/>
          <w:marRight w:val="0"/>
          <w:marTop w:val="0"/>
          <w:marBottom w:val="0"/>
          <w:divBdr>
            <w:top w:val="none" w:sz="0" w:space="0" w:color="auto"/>
            <w:left w:val="none" w:sz="0" w:space="0" w:color="auto"/>
            <w:bottom w:val="none" w:sz="0" w:space="0" w:color="auto"/>
            <w:right w:val="none" w:sz="0" w:space="0" w:color="auto"/>
          </w:divBdr>
        </w:div>
        <w:div w:id="1570268214">
          <w:marLeft w:val="0"/>
          <w:marRight w:val="0"/>
          <w:marTop w:val="0"/>
          <w:marBottom w:val="0"/>
          <w:divBdr>
            <w:top w:val="none" w:sz="0" w:space="0" w:color="auto"/>
            <w:left w:val="none" w:sz="0" w:space="0" w:color="auto"/>
            <w:bottom w:val="none" w:sz="0" w:space="0" w:color="auto"/>
            <w:right w:val="none" w:sz="0" w:space="0" w:color="auto"/>
          </w:divBdr>
        </w:div>
        <w:div w:id="237786413">
          <w:marLeft w:val="0"/>
          <w:marRight w:val="0"/>
          <w:marTop w:val="0"/>
          <w:marBottom w:val="0"/>
          <w:divBdr>
            <w:top w:val="none" w:sz="0" w:space="0" w:color="auto"/>
            <w:left w:val="none" w:sz="0" w:space="0" w:color="auto"/>
            <w:bottom w:val="none" w:sz="0" w:space="0" w:color="auto"/>
            <w:right w:val="none" w:sz="0" w:space="0" w:color="auto"/>
          </w:divBdr>
        </w:div>
        <w:div w:id="1256208573">
          <w:marLeft w:val="0"/>
          <w:marRight w:val="0"/>
          <w:marTop w:val="0"/>
          <w:marBottom w:val="0"/>
          <w:divBdr>
            <w:top w:val="none" w:sz="0" w:space="0" w:color="auto"/>
            <w:left w:val="none" w:sz="0" w:space="0" w:color="auto"/>
            <w:bottom w:val="none" w:sz="0" w:space="0" w:color="auto"/>
            <w:right w:val="none" w:sz="0" w:space="0" w:color="auto"/>
          </w:divBdr>
        </w:div>
        <w:div w:id="1305306412">
          <w:marLeft w:val="0"/>
          <w:marRight w:val="0"/>
          <w:marTop w:val="0"/>
          <w:marBottom w:val="0"/>
          <w:divBdr>
            <w:top w:val="none" w:sz="0" w:space="0" w:color="auto"/>
            <w:left w:val="none" w:sz="0" w:space="0" w:color="auto"/>
            <w:bottom w:val="none" w:sz="0" w:space="0" w:color="auto"/>
            <w:right w:val="none" w:sz="0" w:space="0" w:color="auto"/>
          </w:divBdr>
        </w:div>
        <w:div w:id="1979148464">
          <w:marLeft w:val="0"/>
          <w:marRight w:val="0"/>
          <w:marTop w:val="0"/>
          <w:marBottom w:val="0"/>
          <w:divBdr>
            <w:top w:val="none" w:sz="0" w:space="0" w:color="auto"/>
            <w:left w:val="none" w:sz="0" w:space="0" w:color="auto"/>
            <w:bottom w:val="none" w:sz="0" w:space="0" w:color="auto"/>
            <w:right w:val="none" w:sz="0" w:space="0" w:color="auto"/>
          </w:divBdr>
        </w:div>
        <w:div w:id="1293902283">
          <w:marLeft w:val="0"/>
          <w:marRight w:val="0"/>
          <w:marTop w:val="0"/>
          <w:marBottom w:val="0"/>
          <w:divBdr>
            <w:top w:val="none" w:sz="0" w:space="0" w:color="auto"/>
            <w:left w:val="none" w:sz="0" w:space="0" w:color="auto"/>
            <w:bottom w:val="none" w:sz="0" w:space="0" w:color="auto"/>
            <w:right w:val="none" w:sz="0" w:space="0" w:color="auto"/>
          </w:divBdr>
        </w:div>
        <w:div w:id="1497644741">
          <w:marLeft w:val="0"/>
          <w:marRight w:val="0"/>
          <w:marTop w:val="0"/>
          <w:marBottom w:val="0"/>
          <w:divBdr>
            <w:top w:val="none" w:sz="0" w:space="0" w:color="auto"/>
            <w:left w:val="none" w:sz="0" w:space="0" w:color="auto"/>
            <w:bottom w:val="none" w:sz="0" w:space="0" w:color="auto"/>
            <w:right w:val="none" w:sz="0" w:space="0" w:color="auto"/>
          </w:divBdr>
        </w:div>
        <w:div w:id="610667727">
          <w:marLeft w:val="0"/>
          <w:marRight w:val="0"/>
          <w:marTop w:val="0"/>
          <w:marBottom w:val="0"/>
          <w:divBdr>
            <w:top w:val="none" w:sz="0" w:space="0" w:color="auto"/>
            <w:left w:val="none" w:sz="0" w:space="0" w:color="auto"/>
            <w:bottom w:val="none" w:sz="0" w:space="0" w:color="auto"/>
            <w:right w:val="none" w:sz="0" w:space="0" w:color="auto"/>
          </w:divBdr>
        </w:div>
        <w:div w:id="1792825321">
          <w:marLeft w:val="0"/>
          <w:marRight w:val="0"/>
          <w:marTop w:val="0"/>
          <w:marBottom w:val="0"/>
          <w:divBdr>
            <w:top w:val="none" w:sz="0" w:space="0" w:color="auto"/>
            <w:left w:val="none" w:sz="0" w:space="0" w:color="auto"/>
            <w:bottom w:val="none" w:sz="0" w:space="0" w:color="auto"/>
            <w:right w:val="none" w:sz="0" w:space="0" w:color="auto"/>
          </w:divBdr>
        </w:div>
        <w:div w:id="537205748">
          <w:marLeft w:val="0"/>
          <w:marRight w:val="0"/>
          <w:marTop w:val="0"/>
          <w:marBottom w:val="0"/>
          <w:divBdr>
            <w:top w:val="none" w:sz="0" w:space="0" w:color="auto"/>
            <w:left w:val="none" w:sz="0" w:space="0" w:color="auto"/>
            <w:bottom w:val="none" w:sz="0" w:space="0" w:color="auto"/>
            <w:right w:val="none" w:sz="0" w:space="0" w:color="auto"/>
          </w:divBdr>
        </w:div>
        <w:div w:id="1879125100">
          <w:marLeft w:val="0"/>
          <w:marRight w:val="0"/>
          <w:marTop w:val="0"/>
          <w:marBottom w:val="0"/>
          <w:divBdr>
            <w:top w:val="none" w:sz="0" w:space="0" w:color="auto"/>
            <w:left w:val="none" w:sz="0" w:space="0" w:color="auto"/>
            <w:bottom w:val="none" w:sz="0" w:space="0" w:color="auto"/>
            <w:right w:val="none" w:sz="0" w:space="0" w:color="auto"/>
          </w:divBdr>
        </w:div>
        <w:div w:id="1199275255">
          <w:marLeft w:val="0"/>
          <w:marRight w:val="0"/>
          <w:marTop w:val="0"/>
          <w:marBottom w:val="0"/>
          <w:divBdr>
            <w:top w:val="none" w:sz="0" w:space="0" w:color="auto"/>
            <w:left w:val="none" w:sz="0" w:space="0" w:color="auto"/>
            <w:bottom w:val="none" w:sz="0" w:space="0" w:color="auto"/>
            <w:right w:val="none" w:sz="0" w:space="0" w:color="auto"/>
          </w:divBdr>
        </w:div>
        <w:div w:id="813176869">
          <w:marLeft w:val="0"/>
          <w:marRight w:val="0"/>
          <w:marTop w:val="0"/>
          <w:marBottom w:val="0"/>
          <w:divBdr>
            <w:top w:val="none" w:sz="0" w:space="0" w:color="auto"/>
            <w:left w:val="none" w:sz="0" w:space="0" w:color="auto"/>
            <w:bottom w:val="none" w:sz="0" w:space="0" w:color="auto"/>
            <w:right w:val="none" w:sz="0" w:space="0" w:color="auto"/>
          </w:divBdr>
        </w:div>
        <w:div w:id="1602445453">
          <w:marLeft w:val="0"/>
          <w:marRight w:val="0"/>
          <w:marTop w:val="0"/>
          <w:marBottom w:val="0"/>
          <w:divBdr>
            <w:top w:val="none" w:sz="0" w:space="0" w:color="auto"/>
            <w:left w:val="none" w:sz="0" w:space="0" w:color="auto"/>
            <w:bottom w:val="none" w:sz="0" w:space="0" w:color="auto"/>
            <w:right w:val="none" w:sz="0" w:space="0" w:color="auto"/>
          </w:divBdr>
        </w:div>
        <w:div w:id="488788486">
          <w:marLeft w:val="0"/>
          <w:marRight w:val="0"/>
          <w:marTop w:val="0"/>
          <w:marBottom w:val="0"/>
          <w:divBdr>
            <w:top w:val="none" w:sz="0" w:space="0" w:color="auto"/>
            <w:left w:val="none" w:sz="0" w:space="0" w:color="auto"/>
            <w:bottom w:val="none" w:sz="0" w:space="0" w:color="auto"/>
            <w:right w:val="none" w:sz="0" w:space="0" w:color="auto"/>
          </w:divBdr>
        </w:div>
        <w:div w:id="1291789149">
          <w:marLeft w:val="0"/>
          <w:marRight w:val="0"/>
          <w:marTop w:val="0"/>
          <w:marBottom w:val="0"/>
          <w:divBdr>
            <w:top w:val="none" w:sz="0" w:space="0" w:color="auto"/>
            <w:left w:val="none" w:sz="0" w:space="0" w:color="auto"/>
            <w:bottom w:val="none" w:sz="0" w:space="0" w:color="auto"/>
            <w:right w:val="none" w:sz="0" w:space="0" w:color="auto"/>
          </w:divBdr>
        </w:div>
        <w:div w:id="1055006600">
          <w:marLeft w:val="0"/>
          <w:marRight w:val="0"/>
          <w:marTop w:val="0"/>
          <w:marBottom w:val="0"/>
          <w:divBdr>
            <w:top w:val="none" w:sz="0" w:space="0" w:color="auto"/>
            <w:left w:val="none" w:sz="0" w:space="0" w:color="auto"/>
            <w:bottom w:val="none" w:sz="0" w:space="0" w:color="auto"/>
            <w:right w:val="none" w:sz="0" w:space="0" w:color="auto"/>
          </w:divBdr>
        </w:div>
        <w:div w:id="828792808">
          <w:marLeft w:val="0"/>
          <w:marRight w:val="0"/>
          <w:marTop w:val="0"/>
          <w:marBottom w:val="0"/>
          <w:divBdr>
            <w:top w:val="none" w:sz="0" w:space="0" w:color="auto"/>
            <w:left w:val="none" w:sz="0" w:space="0" w:color="auto"/>
            <w:bottom w:val="none" w:sz="0" w:space="0" w:color="auto"/>
            <w:right w:val="none" w:sz="0" w:space="0" w:color="auto"/>
          </w:divBdr>
        </w:div>
        <w:div w:id="2125463989">
          <w:marLeft w:val="0"/>
          <w:marRight w:val="0"/>
          <w:marTop w:val="0"/>
          <w:marBottom w:val="0"/>
          <w:divBdr>
            <w:top w:val="none" w:sz="0" w:space="0" w:color="auto"/>
            <w:left w:val="none" w:sz="0" w:space="0" w:color="auto"/>
            <w:bottom w:val="none" w:sz="0" w:space="0" w:color="auto"/>
            <w:right w:val="none" w:sz="0" w:space="0" w:color="auto"/>
          </w:divBdr>
        </w:div>
        <w:div w:id="287441379">
          <w:marLeft w:val="0"/>
          <w:marRight w:val="0"/>
          <w:marTop w:val="0"/>
          <w:marBottom w:val="0"/>
          <w:divBdr>
            <w:top w:val="none" w:sz="0" w:space="0" w:color="auto"/>
            <w:left w:val="none" w:sz="0" w:space="0" w:color="auto"/>
            <w:bottom w:val="none" w:sz="0" w:space="0" w:color="auto"/>
            <w:right w:val="none" w:sz="0" w:space="0" w:color="auto"/>
          </w:divBdr>
        </w:div>
        <w:div w:id="1996564063">
          <w:marLeft w:val="0"/>
          <w:marRight w:val="0"/>
          <w:marTop w:val="0"/>
          <w:marBottom w:val="0"/>
          <w:divBdr>
            <w:top w:val="none" w:sz="0" w:space="0" w:color="auto"/>
            <w:left w:val="none" w:sz="0" w:space="0" w:color="auto"/>
            <w:bottom w:val="none" w:sz="0" w:space="0" w:color="auto"/>
            <w:right w:val="none" w:sz="0" w:space="0" w:color="auto"/>
          </w:divBdr>
        </w:div>
        <w:div w:id="777945032">
          <w:marLeft w:val="0"/>
          <w:marRight w:val="0"/>
          <w:marTop w:val="0"/>
          <w:marBottom w:val="0"/>
          <w:divBdr>
            <w:top w:val="none" w:sz="0" w:space="0" w:color="auto"/>
            <w:left w:val="none" w:sz="0" w:space="0" w:color="auto"/>
            <w:bottom w:val="none" w:sz="0" w:space="0" w:color="auto"/>
            <w:right w:val="none" w:sz="0" w:space="0" w:color="auto"/>
          </w:divBdr>
        </w:div>
        <w:div w:id="1312560347">
          <w:marLeft w:val="0"/>
          <w:marRight w:val="0"/>
          <w:marTop w:val="0"/>
          <w:marBottom w:val="0"/>
          <w:divBdr>
            <w:top w:val="none" w:sz="0" w:space="0" w:color="auto"/>
            <w:left w:val="none" w:sz="0" w:space="0" w:color="auto"/>
            <w:bottom w:val="none" w:sz="0" w:space="0" w:color="auto"/>
            <w:right w:val="none" w:sz="0" w:space="0" w:color="auto"/>
          </w:divBdr>
        </w:div>
        <w:div w:id="483082002">
          <w:marLeft w:val="0"/>
          <w:marRight w:val="0"/>
          <w:marTop w:val="0"/>
          <w:marBottom w:val="0"/>
          <w:divBdr>
            <w:top w:val="none" w:sz="0" w:space="0" w:color="auto"/>
            <w:left w:val="none" w:sz="0" w:space="0" w:color="auto"/>
            <w:bottom w:val="none" w:sz="0" w:space="0" w:color="auto"/>
            <w:right w:val="none" w:sz="0" w:space="0" w:color="auto"/>
          </w:divBdr>
        </w:div>
        <w:div w:id="1078944948">
          <w:marLeft w:val="0"/>
          <w:marRight w:val="0"/>
          <w:marTop w:val="0"/>
          <w:marBottom w:val="0"/>
          <w:divBdr>
            <w:top w:val="none" w:sz="0" w:space="0" w:color="auto"/>
            <w:left w:val="none" w:sz="0" w:space="0" w:color="auto"/>
            <w:bottom w:val="none" w:sz="0" w:space="0" w:color="auto"/>
            <w:right w:val="none" w:sz="0" w:space="0" w:color="auto"/>
          </w:divBdr>
        </w:div>
        <w:div w:id="1778132614">
          <w:marLeft w:val="0"/>
          <w:marRight w:val="0"/>
          <w:marTop w:val="0"/>
          <w:marBottom w:val="0"/>
          <w:divBdr>
            <w:top w:val="none" w:sz="0" w:space="0" w:color="auto"/>
            <w:left w:val="none" w:sz="0" w:space="0" w:color="auto"/>
            <w:bottom w:val="none" w:sz="0" w:space="0" w:color="auto"/>
            <w:right w:val="none" w:sz="0" w:space="0" w:color="auto"/>
          </w:divBdr>
        </w:div>
        <w:div w:id="57436726">
          <w:marLeft w:val="0"/>
          <w:marRight w:val="0"/>
          <w:marTop w:val="0"/>
          <w:marBottom w:val="0"/>
          <w:divBdr>
            <w:top w:val="none" w:sz="0" w:space="0" w:color="auto"/>
            <w:left w:val="none" w:sz="0" w:space="0" w:color="auto"/>
            <w:bottom w:val="none" w:sz="0" w:space="0" w:color="auto"/>
            <w:right w:val="none" w:sz="0" w:space="0" w:color="auto"/>
          </w:divBdr>
        </w:div>
        <w:div w:id="922883809">
          <w:marLeft w:val="0"/>
          <w:marRight w:val="0"/>
          <w:marTop w:val="0"/>
          <w:marBottom w:val="0"/>
          <w:divBdr>
            <w:top w:val="none" w:sz="0" w:space="0" w:color="auto"/>
            <w:left w:val="none" w:sz="0" w:space="0" w:color="auto"/>
            <w:bottom w:val="none" w:sz="0" w:space="0" w:color="auto"/>
            <w:right w:val="none" w:sz="0" w:space="0" w:color="auto"/>
          </w:divBdr>
        </w:div>
        <w:div w:id="1209030175">
          <w:marLeft w:val="0"/>
          <w:marRight w:val="0"/>
          <w:marTop w:val="0"/>
          <w:marBottom w:val="0"/>
          <w:divBdr>
            <w:top w:val="none" w:sz="0" w:space="0" w:color="auto"/>
            <w:left w:val="none" w:sz="0" w:space="0" w:color="auto"/>
            <w:bottom w:val="none" w:sz="0" w:space="0" w:color="auto"/>
            <w:right w:val="none" w:sz="0" w:space="0" w:color="auto"/>
          </w:divBdr>
        </w:div>
        <w:div w:id="1420370272">
          <w:marLeft w:val="0"/>
          <w:marRight w:val="0"/>
          <w:marTop w:val="0"/>
          <w:marBottom w:val="0"/>
          <w:divBdr>
            <w:top w:val="none" w:sz="0" w:space="0" w:color="auto"/>
            <w:left w:val="none" w:sz="0" w:space="0" w:color="auto"/>
            <w:bottom w:val="none" w:sz="0" w:space="0" w:color="auto"/>
            <w:right w:val="none" w:sz="0" w:space="0" w:color="auto"/>
          </w:divBdr>
        </w:div>
        <w:div w:id="1822849879">
          <w:marLeft w:val="0"/>
          <w:marRight w:val="0"/>
          <w:marTop w:val="0"/>
          <w:marBottom w:val="0"/>
          <w:divBdr>
            <w:top w:val="none" w:sz="0" w:space="0" w:color="auto"/>
            <w:left w:val="none" w:sz="0" w:space="0" w:color="auto"/>
            <w:bottom w:val="none" w:sz="0" w:space="0" w:color="auto"/>
            <w:right w:val="none" w:sz="0" w:space="0" w:color="auto"/>
          </w:divBdr>
        </w:div>
        <w:div w:id="1929267538">
          <w:marLeft w:val="0"/>
          <w:marRight w:val="0"/>
          <w:marTop w:val="0"/>
          <w:marBottom w:val="0"/>
          <w:divBdr>
            <w:top w:val="none" w:sz="0" w:space="0" w:color="auto"/>
            <w:left w:val="none" w:sz="0" w:space="0" w:color="auto"/>
            <w:bottom w:val="none" w:sz="0" w:space="0" w:color="auto"/>
            <w:right w:val="none" w:sz="0" w:space="0" w:color="auto"/>
          </w:divBdr>
        </w:div>
        <w:div w:id="732388438">
          <w:marLeft w:val="0"/>
          <w:marRight w:val="0"/>
          <w:marTop w:val="0"/>
          <w:marBottom w:val="0"/>
          <w:divBdr>
            <w:top w:val="none" w:sz="0" w:space="0" w:color="auto"/>
            <w:left w:val="none" w:sz="0" w:space="0" w:color="auto"/>
            <w:bottom w:val="none" w:sz="0" w:space="0" w:color="auto"/>
            <w:right w:val="none" w:sz="0" w:space="0" w:color="auto"/>
          </w:divBdr>
        </w:div>
        <w:div w:id="1633291635">
          <w:marLeft w:val="0"/>
          <w:marRight w:val="0"/>
          <w:marTop w:val="0"/>
          <w:marBottom w:val="0"/>
          <w:divBdr>
            <w:top w:val="none" w:sz="0" w:space="0" w:color="auto"/>
            <w:left w:val="none" w:sz="0" w:space="0" w:color="auto"/>
            <w:bottom w:val="none" w:sz="0" w:space="0" w:color="auto"/>
            <w:right w:val="none" w:sz="0" w:space="0" w:color="auto"/>
          </w:divBdr>
        </w:div>
        <w:div w:id="98259279">
          <w:marLeft w:val="0"/>
          <w:marRight w:val="0"/>
          <w:marTop w:val="0"/>
          <w:marBottom w:val="0"/>
          <w:divBdr>
            <w:top w:val="none" w:sz="0" w:space="0" w:color="auto"/>
            <w:left w:val="none" w:sz="0" w:space="0" w:color="auto"/>
            <w:bottom w:val="none" w:sz="0" w:space="0" w:color="auto"/>
            <w:right w:val="none" w:sz="0" w:space="0" w:color="auto"/>
          </w:divBdr>
        </w:div>
        <w:div w:id="1472214195">
          <w:marLeft w:val="0"/>
          <w:marRight w:val="0"/>
          <w:marTop w:val="0"/>
          <w:marBottom w:val="0"/>
          <w:divBdr>
            <w:top w:val="none" w:sz="0" w:space="0" w:color="auto"/>
            <w:left w:val="none" w:sz="0" w:space="0" w:color="auto"/>
            <w:bottom w:val="none" w:sz="0" w:space="0" w:color="auto"/>
            <w:right w:val="none" w:sz="0" w:space="0" w:color="auto"/>
          </w:divBdr>
        </w:div>
        <w:div w:id="1641810847">
          <w:marLeft w:val="0"/>
          <w:marRight w:val="0"/>
          <w:marTop w:val="0"/>
          <w:marBottom w:val="0"/>
          <w:divBdr>
            <w:top w:val="none" w:sz="0" w:space="0" w:color="auto"/>
            <w:left w:val="none" w:sz="0" w:space="0" w:color="auto"/>
            <w:bottom w:val="none" w:sz="0" w:space="0" w:color="auto"/>
            <w:right w:val="none" w:sz="0" w:space="0" w:color="auto"/>
          </w:divBdr>
        </w:div>
        <w:div w:id="881792426">
          <w:marLeft w:val="0"/>
          <w:marRight w:val="0"/>
          <w:marTop w:val="0"/>
          <w:marBottom w:val="0"/>
          <w:divBdr>
            <w:top w:val="none" w:sz="0" w:space="0" w:color="auto"/>
            <w:left w:val="none" w:sz="0" w:space="0" w:color="auto"/>
            <w:bottom w:val="none" w:sz="0" w:space="0" w:color="auto"/>
            <w:right w:val="none" w:sz="0" w:space="0" w:color="auto"/>
          </w:divBdr>
        </w:div>
        <w:div w:id="954873932">
          <w:marLeft w:val="0"/>
          <w:marRight w:val="0"/>
          <w:marTop w:val="0"/>
          <w:marBottom w:val="0"/>
          <w:divBdr>
            <w:top w:val="none" w:sz="0" w:space="0" w:color="auto"/>
            <w:left w:val="none" w:sz="0" w:space="0" w:color="auto"/>
            <w:bottom w:val="none" w:sz="0" w:space="0" w:color="auto"/>
            <w:right w:val="none" w:sz="0" w:space="0" w:color="auto"/>
          </w:divBdr>
        </w:div>
        <w:div w:id="1596353652">
          <w:marLeft w:val="0"/>
          <w:marRight w:val="0"/>
          <w:marTop w:val="0"/>
          <w:marBottom w:val="0"/>
          <w:divBdr>
            <w:top w:val="none" w:sz="0" w:space="0" w:color="auto"/>
            <w:left w:val="none" w:sz="0" w:space="0" w:color="auto"/>
            <w:bottom w:val="none" w:sz="0" w:space="0" w:color="auto"/>
            <w:right w:val="none" w:sz="0" w:space="0" w:color="auto"/>
          </w:divBdr>
        </w:div>
        <w:div w:id="1354191541">
          <w:marLeft w:val="0"/>
          <w:marRight w:val="0"/>
          <w:marTop w:val="0"/>
          <w:marBottom w:val="0"/>
          <w:divBdr>
            <w:top w:val="none" w:sz="0" w:space="0" w:color="auto"/>
            <w:left w:val="none" w:sz="0" w:space="0" w:color="auto"/>
            <w:bottom w:val="none" w:sz="0" w:space="0" w:color="auto"/>
            <w:right w:val="none" w:sz="0" w:space="0" w:color="auto"/>
          </w:divBdr>
        </w:div>
        <w:div w:id="487481441">
          <w:marLeft w:val="0"/>
          <w:marRight w:val="0"/>
          <w:marTop w:val="0"/>
          <w:marBottom w:val="0"/>
          <w:divBdr>
            <w:top w:val="none" w:sz="0" w:space="0" w:color="auto"/>
            <w:left w:val="none" w:sz="0" w:space="0" w:color="auto"/>
            <w:bottom w:val="none" w:sz="0" w:space="0" w:color="auto"/>
            <w:right w:val="none" w:sz="0" w:space="0" w:color="auto"/>
          </w:divBdr>
        </w:div>
        <w:div w:id="183520399">
          <w:marLeft w:val="0"/>
          <w:marRight w:val="0"/>
          <w:marTop w:val="0"/>
          <w:marBottom w:val="0"/>
          <w:divBdr>
            <w:top w:val="none" w:sz="0" w:space="0" w:color="auto"/>
            <w:left w:val="none" w:sz="0" w:space="0" w:color="auto"/>
            <w:bottom w:val="none" w:sz="0" w:space="0" w:color="auto"/>
            <w:right w:val="none" w:sz="0" w:space="0" w:color="auto"/>
          </w:divBdr>
        </w:div>
        <w:div w:id="459617032">
          <w:marLeft w:val="0"/>
          <w:marRight w:val="0"/>
          <w:marTop w:val="0"/>
          <w:marBottom w:val="0"/>
          <w:divBdr>
            <w:top w:val="none" w:sz="0" w:space="0" w:color="auto"/>
            <w:left w:val="none" w:sz="0" w:space="0" w:color="auto"/>
            <w:bottom w:val="none" w:sz="0" w:space="0" w:color="auto"/>
            <w:right w:val="none" w:sz="0" w:space="0" w:color="auto"/>
          </w:divBdr>
        </w:div>
        <w:div w:id="1256547743">
          <w:marLeft w:val="0"/>
          <w:marRight w:val="0"/>
          <w:marTop w:val="0"/>
          <w:marBottom w:val="0"/>
          <w:divBdr>
            <w:top w:val="none" w:sz="0" w:space="0" w:color="auto"/>
            <w:left w:val="none" w:sz="0" w:space="0" w:color="auto"/>
            <w:bottom w:val="none" w:sz="0" w:space="0" w:color="auto"/>
            <w:right w:val="none" w:sz="0" w:space="0" w:color="auto"/>
          </w:divBdr>
        </w:div>
        <w:div w:id="598027500">
          <w:marLeft w:val="0"/>
          <w:marRight w:val="0"/>
          <w:marTop w:val="0"/>
          <w:marBottom w:val="0"/>
          <w:divBdr>
            <w:top w:val="none" w:sz="0" w:space="0" w:color="auto"/>
            <w:left w:val="none" w:sz="0" w:space="0" w:color="auto"/>
            <w:bottom w:val="none" w:sz="0" w:space="0" w:color="auto"/>
            <w:right w:val="none" w:sz="0" w:space="0" w:color="auto"/>
          </w:divBdr>
        </w:div>
        <w:div w:id="1994603508">
          <w:marLeft w:val="0"/>
          <w:marRight w:val="0"/>
          <w:marTop w:val="0"/>
          <w:marBottom w:val="0"/>
          <w:divBdr>
            <w:top w:val="none" w:sz="0" w:space="0" w:color="auto"/>
            <w:left w:val="none" w:sz="0" w:space="0" w:color="auto"/>
            <w:bottom w:val="none" w:sz="0" w:space="0" w:color="auto"/>
            <w:right w:val="none" w:sz="0" w:space="0" w:color="auto"/>
          </w:divBdr>
        </w:div>
        <w:div w:id="507796891">
          <w:marLeft w:val="0"/>
          <w:marRight w:val="0"/>
          <w:marTop w:val="0"/>
          <w:marBottom w:val="0"/>
          <w:divBdr>
            <w:top w:val="none" w:sz="0" w:space="0" w:color="auto"/>
            <w:left w:val="none" w:sz="0" w:space="0" w:color="auto"/>
            <w:bottom w:val="none" w:sz="0" w:space="0" w:color="auto"/>
            <w:right w:val="none" w:sz="0" w:space="0" w:color="auto"/>
          </w:divBdr>
        </w:div>
        <w:div w:id="415520592">
          <w:marLeft w:val="0"/>
          <w:marRight w:val="0"/>
          <w:marTop w:val="0"/>
          <w:marBottom w:val="0"/>
          <w:divBdr>
            <w:top w:val="none" w:sz="0" w:space="0" w:color="auto"/>
            <w:left w:val="none" w:sz="0" w:space="0" w:color="auto"/>
            <w:bottom w:val="none" w:sz="0" w:space="0" w:color="auto"/>
            <w:right w:val="none" w:sz="0" w:space="0" w:color="auto"/>
          </w:divBdr>
        </w:div>
        <w:div w:id="742222923">
          <w:marLeft w:val="0"/>
          <w:marRight w:val="0"/>
          <w:marTop w:val="0"/>
          <w:marBottom w:val="0"/>
          <w:divBdr>
            <w:top w:val="none" w:sz="0" w:space="0" w:color="auto"/>
            <w:left w:val="none" w:sz="0" w:space="0" w:color="auto"/>
            <w:bottom w:val="none" w:sz="0" w:space="0" w:color="auto"/>
            <w:right w:val="none" w:sz="0" w:space="0" w:color="auto"/>
          </w:divBdr>
        </w:div>
        <w:div w:id="441150054">
          <w:marLeft w:val="0"/>
          <w:marRight w:val="0"/>
          <w:marTop w:val="0"/>
          <w:marBottom w:val="0"/>
          <w:divBdr>
            <w:top w:val="none" w:sz="0" w:space="0" w:color="auto"/>
            <w:left w:val="none" w:sz="0" w:space="0" w:color="auto"/>
            <w:bottom w:val="none" w:sz="0" w:space="0" w:color="auto"/>
            <w:right w:val="none" w:sz="0" w:space="0" w:color="auto"/>
          </w:divBdr>
        </w:div>
        <w:div w:id="2045060122">
          <w:marLeft w:val="0"/>
          <w:marRight w:val="0"/>
          <w:marTop w:val="0"/>
          <w:marBottom w:val="0"/>
          <w:divBdr>
            <w:top w:val="none" w:sz="0" w:space="0" w:color="auto"/>
            <w:left w:val="none" w:sz="0" w:space="0" w:color="auto"/>
            <w:bottom w:val="none" w:sz="0" w:space="0" w:color="auto"/>
            <w:right w:val="none" w:sz="0" w:space="0" w:color="auto"/>
          </w:divBdr>
        </w:div>
        <w:div w:id="78447400">
          <w:marLeft w:val="0"/>
          <w:marRight w:val="0"/>
          <w:marTop w:val="0"/>
          <w:marBottom w:val="0"/>
          <w:divBdr>
            <w:top w:val="none" w:sz="0" w:space="0" w:color="auto"/>
            <w:left w:val="none" w:sz="0" w:space="0" w:color="auto"/>
            <w:bottom w:val="none" w:sz="0" w:space="0" w:color="auto"/>
            <w:right w:val="none" w:sz="0" w:space="0" w:color="auto"/>
          </w:divBdr>
        </w:div>
        <w:div w:id="214895984">
          <w:marLeft w:val="0"/>
          <w:marRight w:val="0"/>
          <w:marTop w:val="0"/>
          <w:marBottom w:val="0"/>
          <w:divBdr>
            <w:top w:val="none" w:sz="0" w:space="0" w:color="auto"/>
            <w:left w:val="none" w:sz="0" w:space="0" w:color="auto"/>
            <w:bottom w:val="none" w:sz="0" w:space="0" w:color="auto"/>
            <w:right w:val="none" w:sz="0" w:space="0" w:color="auto"/>
          </w:divBdr>
        </w:div>
        <w:div w:id="324284522">
          <w:marLeft w:val="0"/>
          <w:marRight w:val="0"/>
          <w:marTop w:val="0"/>
          <w:marBottom w:val="0"/>
          <w:divBdr>
            <w:top w:val="none" w:sz="0" w:space="0" w:color="auto"/>
            <w:left w:val="none" w:sz="0" w:space="0" w:color="auto"/>
            <w:bottom w:val="none" w:sz="0" w:space="0" w:color="auto"/>
            <w:right w:val="none" w:sz="0" w:space="0" w:color="auto"/>
          </w:divBdr>
        </w:div>
        <w:div w:id="1663198860">
          <w:marLeft w:val="0"/>
          <w:marRight w:val="0"/>
          <w:marTop w:val="0"/>
          <w:marBottom w:val="0"/>
          <w:divBdr>
            <w:top w:val="none" w:sz="0" w:space="0" w:color="auto"/>
            <w:left w:val="none" w:sz="0" w:space="0" w:color="auto"/>
            <w:bottom w:val="none" w:sz="0" w:space="0" w:color="auto"/>
            <w:right w:val="none" w:sz="0" w:space="0" w:color="auto"/>
          </w:divBdr>
        </w:div>
        <w:div w:id="699553906">
          <w:marLeft w:val="0"/>
          <w:marRight w:val="0"/>
          <w:marTop w:val="0"/>
          <w:marBottom w:val="0"/>
          <w:divBdr>
            <w:top w:val="none" w:sz="0" w:space="0" w:color="auto"/>
            <w:left w:val="none" w:sz="0" w:space="0" w:color="auto"/>
            <w:bottom w:val="none" w:sz="0" w:space="0" w:color="auto"/>
            <w:right w:val="none" w:sz="0" w:space="0" w:color="auto"/>
          </w:divBdr>
        </w:div>
        <w:div w:id="563878756">
          <w:marLeft w:val="0"/>
          <w:marRight w:val="0"/>
          <w:marTop w:val="0"/>
          <w:marBottom w:val="0"/>
          <w:divBdr>
            <w:top w:val="none" w:sz="0" w:space="0" w:color="auto"/>
            <w:left w:val="none" w:sz="0" w:space="0" w:color="auto"/>
            <w:bottom w:val="none" w:sz="0" w:space="0" w:color="auto"/>
            <w:right w:val="none" w:sz="0" w:space="0" w:color="auto"/>
          </w:divBdr>
        </w:div>
        <w:div w:id="1267077075">
          <w:marLeft w:val="0"/>
          <w:marRight w:val="0"/>
          <w:marTop w:val="0"/>
          <w:marBottom w:val="0"/>
          <w:divBdr>
            <w:top w:val="none" w:sz="0" w:space="0" w:color="auto"/>
            <w:left w:val="none" w:sz="0" w:space="0" w:color="auto"/>
            <w:bottom w:val="none" w:sz="0" w:space="0" w:color="auto"/>
            <w:right w:val="none" w:sz="0" w:space="0" w:color="auto"/>
          </w:divBdr>
        </w:div>
        <w:div w:id="245961009">
          <w:marLeft w:val="0"/>
          <w:marRight w:val="0"/>
          <w:marTop w:val="0"/>
          <w:marBottom w:val="0"/>
          <w:divBdr>
            <w:top w:val="none" w:sz="0" w:space="0" w:color="auto"/>
            <w:left w:val="none" w:sz="0" w:space="0" w:color="auto"/>
            <w:bottom w:val="none" w:sz="0" w:space="0" w:color="auto"/>
            <w:right w:val="none" w:sz="0" w:space="0" w:color="auto"/>
          </w:divBdr>
        </w:div>
        <w:div w:id="80299854">
          <w:marLeft w:val="0"/>
          <w:marRight w:val="0"/>
          <w:marTop w:val="0"/>
          <w:marBottom w:val="0"/>
          <w:divBdr>
            <w:top w:val="none" w:sz="0" w:space="0" w:color="auto"/>
            <w:left w:val="none" w:sz="0" w:space="0" w:color="auto"/>
            <w:bottom w:val="none" w:sz="0" w:space="0" w:color="auto"/>
            <w:right w:val="none" w:sz="0" w:space="0" w:color="auto"/>
          </w:divBdr>
        </w:div>
        <w:div w:id="1306006392">
          <w:marLeft w:val="0"/>
          <w:marRight w:val="0"/>
          <w:marTop w:val="0"/>
          <w:marBottom w:val="0"/>
          <w:divBdr>
            <w:top w:val="none" w:sz="0" w:space="0" w:color="auto"/>
            <w:left w:val="none" w:sz="0" w:space="0" w:color="auto"/>
            <w:bottom w:val="none" w:sz="0" w:space="0" w:color="auto"/>
            <w:right w:val="none" w:sz="0" w:space="0" w:color="auto"/>
          </w:divBdr>
        </w:div>
        <w:div w:id="2117600839">
          <w:marLeft w:val="0"/>
          <w:marRight w:val="0"/>
          <w:marTop w:val="0"/>
          <w:marBottom w:val="0"/>
          <w:divBdr>
            <w:top w:val="none" w:sz="0" w:space="0" w:color="auto"/>
            <w:left w:val="none" w:sz="0" w:space="0" w:color="auto"/>
            <w:bottom w:val="none" w:sz="0" w:space="0" w:color="auto"/>
            <w:right w:val="none" w:sz="0" w:space="0" w:color="auto"/>
          </w:divBdr>
        </w:div>
        <w:div w:id="1808280678">
          <w:marLeft w:val="0"/>
          <w:marRight w:val="0"/>
          <w:marTop w:val="0"/>
          <w:marBottom w:val="0"/>
          <w:divBdr>
            <w:top w:val="none" w:sz="0" w:space="0" w:color="auto"/>
            <w:left w:val="none" w:sz="0" w:space="0" w:color="auto"/>
            <w:bottom w:val="none" w:sz="0" w:space="0" w:color="auto"/>
            <w:right w:val="none" w:sz="0" w:space="0" w:color="auto"/>
          </w:divBdr>
        </w:div>
        <w:div w:id="1604611197">
          <w:marLeft w:val="0"/>
          <w:marRight w:val="0"/>
          <w:marTop w:val="0"/>
          <w:marBottom w:val="0"/>
          <w:divBdr>
            <w:top w:val="none" w:sz="0" w:space="0" w:color="auto"/>
            <w:left w:val="none" w:sz="0" w:space="0" w:color="auto"/>
            <w:bottom w:val="none" w:sz="0" w:space="0" w:color="auto"/>
            <w:right w:val="none" w:sz="0" w:space="0" w:color="auto"/>
          </w:divBdr>
        </w:div>
        <w:div w:id="540240881">
          <w:marLeft w:val="0"/>
          <w:marRight w:val="0"/>
          <w:marTop w:val="0"/>
          <w:marBottom w:val="0"/>
          <w:divBdr>
            <w:top w:val="none" w:sz="0" w:space="0" w:color="auto"/>
            <w:left w:val="none" w:sz="0" w:space="0" w:color="auto"/>
            <w:bottom w:val="none" w:sz="0" w:space="0" w:color="auto"/>
            <w:right w:val="none" w:sz="0" w:space="0" w:color="auto"/>
          </w:divBdr>
        </w:div>
        <w:div w:id="705721109">
          <w:marLeft w:val="0"/>
          <w:marRight w:val="0"/>
          <w:marTop w:val="0"/>
          <w:marBottom w:val="0"/>
          <w:divBdr>
            <w:top w:val="none" w:sz="0" w:space="0" w:color="auto"/>
            <w:left w:val="none" w:sz="0" w:space="0" w:color="auto"/>
            <w:bottom w:val="none" w:sz="0" w:space="0" w:color="auto"/>
            <w:right w:val="none" w:sz="0" w:space="0" w:color="auto"/>
          </w:divBdr>
        </w:div>
        <w:div w:id="299114266">
          <w:marLeft w:val="0"/>
          <w:marRight w:val="0"/>
          <w:marTop w:val="0"/>
          <w:marBottom w:val="0"/>
          <w:divBdr>
            <w:top w:val="none" w:sz="0" w:space="0" w:color="auto"/>
            <w:left w:val="none" w:sz="0" w:space="0" w:color="auto"/>
            <w:bottom w:val="none" w:sz="0" w:space="0" w:color="auto"/>
            <w:right w:val="none" w:sz="0" w:space="0" w:color="auto"/>
          </w:divBdr>
        </w:div>
        <w:div w:id="676268466">
          <w:marLeft w:val="0"/>
          <w:marRight w:val="0"/>
          <w:marTop w:val="0"/>
          <w:marBottom w:val="0"/>
          <w:divBdr>
            <w:top w:val="none" w:sz="0" w:space="0" w:color="auto"/>
            <w:left w:val="none" w:sz="0" w:space="0" w:color="auto"/>
            <w:bottom w:val="none" w:sz="0" w:space="0" w:color="auto"/>
            <w:right w:val="none" w:sz="0" w:space="0" w:color="auto"/>
          </w:divBdr>
        </w:div>
        <w:div w:id="179780200">
          <w:marLeft w:val="0"/>
          <w:marRight w:val="0"/>
          <w:marTop w:val="0"/>
          <w:marBottom w:val="0"/>
          <w:divBdr>
            <w:top w:val="none" w:sz="0" w:space="0" w:color="auto"/>
            <w:left w:val="none" w:sz="0" w:space="0" w:color="auto"/>
            <w:bottom w:val="none" w:sz="0" w:space="0" w:color="auto"/>
            <w:right w:val="none" w:sz="0" w:space="0" w:color="auto"/>
          </w:divBdr>
        </w:div>
        <w:div w:id="1403218685">
          <w:marLeft w:val="0"/>
          <w:marRight w:val="0"/>
          <w:marTop w:val="0"/>
          <w:marBottom w:val="0"/>
          <w:divBdr>
            <w:top w:val="none" w:sz="0" w:space="0" w:color="auto"/>
            <w:left w:val="none" w:sz="0" w:space="0" w:color="auto"/>
            <w:bottom w:val="none" w:sz="0" w:space="0" w:color="auto"/>
            <w:right w:val="none" w:sz="0" w:space="0" w:color="auto"/>
          </w:divBdr>
        </w:div>
        <w:div w:id="322054467">
          <w:marLeft w:val="0"/>
          <w:marRight w:val="0"/>
          <w:marTop w:val="0"/>
          <w:marBottom w:val="0"/>
          <w:divBdr>
            <w:top w:val="none" w:sz="0" w:space="0" w:color="auto"/>
            <w:left w:val="none" w:sz="0" w:space="0" w:color="auto"/>
            <w:bottom w:val="none" w:sz="0" w:space="0" w:color="auto"/>
            <w:right w:val="none" w:sz="0" w:space="0" w:color="auto"/>
          </w:divBdr>
        </w:div>
        <w:div w:id="1093404562">
          <w:marLeft w:val="0"/>
          <w:marRight w:val="0"/>
          <w:marTop w:val="0"/>
          <w:marBottom w:val="0"/>
          <w:divBdr>
            <w:top w:val="none" w:sz="0" w:space="0" w:color="auto"/>
            <w:left w:val="none" w:sz="0" w:space="0" w:color="auto"/>
            <w:bottom w:val="none" w:sz="0" w:space="0" w:color="auto"/>
            <w:right w:val="none" w:sz="0" w:space="0" w:color="auto"/>
          </w:divBdr>
        </w:div>
        <w:div w:id="53696762">
          <w:marLeft w:val="0"/>
          <w:marRight w:val="0"/>
          <w:marTop w:val="0"/>
          <w:marBottom w:val="0"/>
          <w:divBdr>
            <w:top w:val="none" w:sz="0" w:space="0" w:color="auto"/>
            <w:left w:val="none" w:sz="0" w:space="0" w:color="auto"/>
            <w:bottom w:val="none" w:sz="0" w:space="0" w:color="auto"/>
            <w:right w:val="none" w:sz="0" w:space="0" w:color="auto"/>
          </w:divBdr>
        </w:div>
        <w:div w:id="147134467">
          <w:marLeft w:val="0"/>
          <w:marRight w:val="0"/>
          <w:marTop w:val="0"/>
          <w:marBottom w:val="0"/>
          <w:divBdr>
            <w:top w:val="none" w:sz="0" w:space="0" w:color="auto"/>
            <w:left w:val="none" w:sz="0" w:space="0" w:color="auto"/>
            <w:bottom w:val="none" w:sz="0" w:space="0" w:color="auto"/>
            <w:right w:val="none" w:sz="0" w:space="0" w:color="auto"/>
          </w:divBdr>
        </w:div>
        <w:div w:id="1090388292">
          <w:marLeft w:val="0"/>
          <w:marRight w:val="0"/>
          <w:marTop w:val="0"/>
          <w:marBottom w:val="0"/>
          <w:divBdr>
            <w:top w:val="none" w:sz="0" w:space="0" w:color="auto"/>
            <w:left w:val="none" w:sz="0" w:space="0" w:color="auto"/>
            <w:bottom w:val="none" w:sz="0" w:space="0" w:color="auto"/>
            <w:right w:val="none" w:sz="0" w:space="0" w:color="auto"/>
          </w:divBdr>
        </w:div>
        <w:div w:id="353960719">
          <w:marLeft w:val="0"/>
          <w:marRight w:val="0"/>
          <w:marTop w:val="0"/>
          <w:marBottom w:val="0"/>
          <w:divBdr>
            <w:top w:val="none" w:sz="0" w:space="0" w:color="auto"/>
            <w:left w:val="none" w:sz="0" w:space="0" w:color="auto"/>
            <w:bottom w:val="none" w:sz="0" w:space="0" w:color="auto"/>
            <w:right w:val="none" w:sz="0" w:space="0" w:color="auto"/>
          </w:divBdr>
        </w:div>
        <w:div w:id="1398823031">
          <w:marLeft w:val="0"/>
          <w:marRight w:val="0"/>
          <w:marTop w:val="0"/>
          <w:marBottom w:val="0"/>
          <w:divBdr>
            <w:top w:val="none" w:sz="0" w:space="0" w:color="auto"/>
            <w:left w:val="none" w:sz="0" w:space="0" w:color="auto"/>
            <w:bottom w:val="none" w:sz="0" w:space="0" w:color="auto"/>
            <w:right w:val="none" w:sz="0" w:space="0" w:color="auto"/>
          </w:divBdr>
        </w:div>
        <w:div w:id="1738238981">
          <w:marLeft w:val="0"/>
          <w:marRight w:val="0"/>
          <w:marTop w:val="0"/>
          <w:marBottom w:val="0"/>
          <w:divBdr>
            <w:top w:val="none" w:sz="0" w:space="0" w:color="auto"/>
            <w:left w:val="none" w:sz="0" w:space="0" w:color="auto"/>
            <w:bottom w:val="none" w:sz="0" w:space="0" w:color="auto"/>
            <w:right w:val="none" w:sz="0" w:space="0" w:color="auto"/>
          </w:divBdr>
        </w:div>
        <w:div w:id="702637353">
          <w:marLeft w:val="0"/>
          <w:marRight w:val="0"/>
          <w:marTop w:val="0"/>
          <w:marBottom w:val="0"/>
          <w:divBdr>
            <w:top w:val="none" w:sz="0" w:space="0" w:color="auto"/>
            <w:left w:val="none" w:sz="0" w:space="0" w:color="auto"/>
            <w:bottom w:val="none" w:sz="0" w:space="0" w:color="auto"/>
            <w:right w:val="none" w:sz="0" w:space="0" w:color="auto"/>
          </w:divBdr>
        </w:div>
        <w:div w:id="1097168837">
          <w:marLeft w:val="0"/>
          <w:marRight w:val="0"/>
          <w:marTop w:val="0"/>
          <w:marBottom w:val="0"/>
          <w:divBdr>
            <w:top w:val="none" w:sz="0" w:space="0" w:color="auto"/>
            <w:left w:val="none" w:sz="0" w:space="0" w:color="auto"/>
            <w:bottom w:val="none" w:sz="0" w:space="0" w:color="auto"/>
            <w:right w:val="none" w:sz="0" w:space="0" w:color="auto"/>
          </w:divBdr>
        </w:div>
        <w:div w:id="2076463449">
          <w:marLeft w:val="0"/>
          <w:marRight w:val="0"/>
          <w:marTop w:val="0"/>
          <w:marBottom w:val="0"/>
          <w:divBdr>
            <w:top w:val="none" w:sz="0" w:space="0" w:color="auto"/>
            <w:left w:val="none" w:sz="0" w:space="0" w:color="auto"/>
            <w:bottom w:val="none" w:sz="0" w:space="0" w:color="auto"/>
            <w:right w:val="none" w:sz="0" w:space="0" w:color="auto"/>
          </w:divBdr>
        </w:div>
        <w:div w:id="1761635433">
          <w:marLeft w:val="0"/>
          <w:marRight w:val="0"/>
          <w:marTop w:val="0"/>
          <w:marBottom w:val="0"/>
          <w:divBdr>
            <w:top w:val="none" w:sz="0" w:space="0" w:color="auto"/>
            <w:left w:val="none" w:sz="0" w:space="0" w:color="auto"/>
            <w:bottom w:val="none" w:sz="0" w:space="0" w:color="auto"/>
            <w:right w:val="none" w:sz="0" w:space="0" w:color="auto"/>
          </w:divBdr>
        </w:div>
        <w:div w:id="643587221">
          <w:marLeft w:val="0"/>
          <w:marRight w:val="0"/>
          <w:marTop w:val="0"/>
          <w:marBottom w:val="0"/>
          <w:divBdr>
            <w:top w:val="none" w:sz="0" w:space="0" w:color="auto"/>
            <w:left w:val="none" w:sz="0" w:space="0" w:color="auto"/>
            <w:bottom w:val="none" w:sz="0" w:space="0" w:color="auto"/>
            <w:right w:val="none" w:sz="0" w:space="0" w:color="auto"/>
          </w:divBdr>
        </w:div>
        <w:div w:id="1761561110">
          <w:marLeft w:val="0"/>
          <w:marRight w:val="0"/>
          <w:marTop w:val="0"/>
          <w:marBottom w:val="0"/>
          <w:divBdr>
            <w:top w:val="none" w:sz="0" w:space="0" w:color="auto"/>
            <w:left w:val="none" w:sz="0" w:space="0" w:color="auto"/>
            <w:bottom w:val="none" w:sz="0" w:space="0" w:color="auto"/>
            <w:right w:val="none" w:sz="0" w:space="0" w:color="auto"/>
          </w:divBdr>
        </w:div>
        <w:div w:id="1041980848">
          <w:marLeft w:val="0"/>
          <w:marRight w:val="0"/>
          <w:marTop w:val="0"/>
          <w:marBottom w:val="0"/>
          <w:divBdr>
            <w:top w:val="none" w:sz="0" w:space="0" w:color="auto"/>
            <w:left w:val="none" w:sz="0" w:space="0" w:color="auto"/>
            <w:bottom w:val="none" w:sz="0" w:space="0" w:color="auto"/>
            <w:right w:val="none" w:sz="0" w:space="0" w:color="auto"/>
          </w:divBdr>
        </w:div>
        <w:div w:id="1190728824">
          <w:marLeft w:val="0"/>
          <w:marRight w:val="0"/>
          <w:marTop w:val="0"/>
          <w:marBottom w:val="0"/>
          <w:divBdr>
            <w:top w:val="none" w:sz="0" w:space="0" w:color="auto"/>
            <w:left w:val="none" w:sz="0" w:space="0" w:color="auto"/>
            <w:bottom w:val="none" w:sz="0" w:space="0" w:color="auto"/>
            <w:right w:val="none" w:sz="0" w:space="0" w:color="auto"/>
          </w:divBdr>
        </w:div>
        <w:div w:id="1472287944">
          <w:marLeft w:val="0"/>
          <w:marRight w:val="0"/>
          <w:marTop w:val="0"/>
          <w:marBottom w:val="0"/>
          <w:divBdr>
            <w:top w:val="none" w:sz="0" w:space="0" w:color="auto"/>
            <w:left w:val="none" w:sz="0" w:space="0" w:color="auto"/>
            <w:bottom w:val="none" w:sz="0" w:space="0" w:color="auto"/>
            <w:right w:val="none" w:sz="0" w:space="0" w:color="auto"/>
          </w:divBdr>
        </w:div>
        <w:div w:id="363677167">
          <w:marLeft w:val="0"/>
          <w:marRight w:val="0"/>
          <w:marTop w:val="0"/>
          <w:marBottom w:val="0"/>
          <w:divBdr>
            <w:top w:val="none" w:sz="0" w:space="0" w:color="auto"/>
            <w:left w:val="none" w:sz="0" w:space="0" w:color="auto"/>
            <w:bottom w:val="none" w:sz="0" w:space="0" w:color="auto"/>
            <w:right w:val="none" w:sz="0" w:space="0" w:color="auto"/>
          </w:divBdr>
        </w:div>
        <w:div w:id="2062246619">
          <w:marLeft w:val="0"/>
          <w:marRight w:val="0"/>
          <w:marTop w:val="0"/>
          <w:marBottom w:val="0"/>
          <w:divBdr>
            <w:top w:val="none" w:sz="0" w:space="0" w:color="auto"/>
            <w:left w:val="none" w:sz="0" w:space="0" w:color="auto"/>
            <w:bottom w:val="none" w:sz="0" w:space="0" w:color="auto"/>
            <w:right w:val="none" w:sz="0" w:space="0" w:color="auto"/>
          </w:divBdr>
        </w:div>
        <w:div w:id="369957027">
          <w:marLeft w:val="0"/>
          <w:marRight w:val="0"/>
          <w:marTop w:val="0"/>
          <w:marBottom w:val="0"/>
          <w:divBdr>
            <w:top w:val="none" w:sz="0" w:space="0" w:color="auto"/>
            <w:left w:val="none" w:sz="0" w:space="0" w:color="auto"/>
            <w:bottom w:val="none" w:sz="0" w:space="0" w:color="auto"/>
            <w:right w:val="none" w:sz="0" w:space="0" w:color="auto"/>
          </w:divBdr>
        </w:div>
        <w:div w:id="868833270">
          <w:marLeft w:val="0"/>
          <w:marRight w:val="0"/>
          <w:marTop w:val="0"/>
          <w:marBottom w:val="0"/>
          <w:divBdr>
            <w:top w:val="none" w:sz="0" w:space="0" w:color="auto"/>
            <w:left w:val="none" w:sz="0" w:space="0" w:color="auto"/>
            <w:bottom w:val="none" w:sz="0" w:space="0" w:color="auto"/>
            <w:right w:val="none" w:sz="0" w:space="0" w:color="auto"/>
          </w:divBdr>
        </w:div>
        <w:div w:id="296184529">
          <w:marLeft w:val="0"/>
          <w:marRight w:val="0"/>
          <w:marTop w:val="0"/>
          <w:marBottom w:val="0"/>
          <w:divBdr>
            <w:top w:val="none" w:sz="0" w:space="0" w:color="auto"/>
            <w:left w:val="none" w:sz="0" w:space="0" w:color="auto"/>
            <w:bottom w:val="none" w:sz="0" w:space="0" w:color="auto"/>
            <w:right w:val="none" w:sz="0" w:space="0" w:color="auto"/>
          </w:divBdr>
        </w:div>
        <w:div w:id="166143719">
          <w:marLeft w:val="0"/>
          <w:marRight w:val="0"/>
          <w:marTop w:val="0"/>
          <w:marBottom w:val="0"/>
          <w:divBdr>
            <w:top w:val="none" w:sz="0" w:space="0" w:color="auto"/>
            <w:left w:val="none" w:sz="0" w:space="0" w:color="auto"/>
            <w:bottom w:val="none" w:sz="0" w:space="0" w:color="auto"/>
            <w:right w:val="none" w:sz="0" w:space="0" w:color="auto"/>
          </w:divBdr>
        </w:div>
        <w:div w:id="27147861">
          <w:marLeft w:val="0"/>
          <w:marRight w:val="0"/>
          <w:marTop w:val="0"/>
          <w:marBottom w:val="0"/>
          <w:divBdr>
            <w:top w:val="none" w:sz="0" w:space="0" w:color="auto"/>
            <w:left w:val="none" w:sz="0" w:space="0" w:color="auto"/>
            <w:bottom w:val="none" w:sz="0" w:space="0" w:color="auto"/>
            <w:right w:val="none" w:sz="0" w:space="0" w:color="auto"/>
          </w:divBdr>
        </w:div>
        <w:div w:id="1764447632">
          <w:marLeft w:val="0"/>
          <w:marRight w:val="0"/>
          <w:marTop w:val="0"/>
          <w:marBottom w:val="0"/>
          <w:divBdr>
            <w:top w:val="none" w:sz="0" w:space="0" w:color="auto"/>
            <w:left w:val="none" w:sz="0" w:space="0" w:color="auto"/>
            <w:bottom w:val="none" w:sz="0" w:space="0" w:color="auto"/>
            <w:right w:val="none" w:sz="0" w:space="0" w:color="auto"/>
          </w:divBdr>
        </w:div>
        <w:div w:id="449054490">
          <w:marLeft w:val="0"/>
          <w:marRight w:val="0"/>
          <w:marTop w:val="0"/>
          <w:marBottom w:val="0"/>
          <w:divBdr>
            <w:top w:val="none" w:sz="0" w:space="0" w:color="auto"/>
            <w:left w:val="none" w:sz="0" w:space="0" w:color="auto"/>
            <w:bottom w:val="none" w:sz="0" w:space="0" w:color="auto"/>
            <w:right w:val="none" w:sz="0" w:space="0" w:color="auto"/>
          </w:divBdr>
        </w:div>
        <w:div w:id="1141725794">
          <w:marLeft w:val="0"/>
          <w:marRight w:val="0"/>
          <w:marTop w:val="0"/>
          <w:marBottom w:val="0"/>
          <w:divBdr>
            <w:top w:val="none" w:sz="0" w:space="0" w:color="auto"/>
            <w:left w:val="none" w:sz="0" w:space="0" w:color="auto"/>
            <w:bottom w:val="none" w:sz="0" w:space="0" w:color="auto"/>
            <w:right w:val="none" w:sz="0" w:space="0" w:color="auto"/>
          </w:divBdr>
        </w:div>
        <w:div w:id="2081361610">
          <w:marLeft w:val="0"/>
          <w:marRight w:val="0"/>
          <w:marTop w:val="0"/>
          <w:marBottom w:val="0"/>
          <w:divBdr>
            <w:top w:val="none" w:sz="0" w:space="0" w:color="auto"/>
            <w:left w:val="none" w:sz="0" w:space="0" w:color="auto"/>
            <w:bottom w:val="none" w:sz="0" w:space="0" w:color="auto"/>
            <w:right w:val="none" w:sz="0" w:space="0" w:color="auto"/>
          </w:divBdr>
        </w:div>
        <w:div w:id="1601797524">
          <w:marLeft w:val="0"/>
          <w:marRight w:val="0"/>
          <w:marTop w:val="0"/>
          <w:marBottom w:val="0"/>
          <w:divBdr>
            <w:top w:val="none" w:sz="0" w:space="0" w:color="auto"/>
            <w:left w:val="none" w:sz="0" w:space="0" w:color="auto"/>
            <w:bottom w:val="none" w:sz="0" w:space="0" w:color="auto"/>
            <w:right w:val="none" w:sz="0" w:space="0" w:color="auto"/>
          </w:divBdr>
        </w:div>
        <w:div w:id="992292756">
          <w:marLeft w:val="0"/>
          <w:marRight w:val="0"/>
          <w:marTop w:val="0"/>
          <w:marBottom w:val="0"/>
          <w:divBdr>
            <w:top w:val="none" w:sz="0" w:space="0" w:color="auto"/>
            <w:left w:val="none" w:sz="0" w:space="0" w:color="auto"/>
            <w:bottom w:val="none" w:sz="0" w:space="0" w:color="auto"/>
            <w:right w:val="none" w:sz="0" w:space="0" w:color="auto"/>
          </w:divBdr>
        </w:div>
        <w:div w:id="1226800928">
          <w:marLeft w:val="0"/>
          <w:marRight w:val="0"/>
          <w:marTop w:val="0"/>
          <w:marBottom w:val="0"/>
          <w:divBdr>
            <w:top w:val="none" w:sz="0" w:space="0" w:color="auto"/>
            <w:left w:val="none" w:sz="0" w:space="0" w:color="auto"/>
            <w:bottom w:val="none" w:sz="0" w:space="0" w:color="auto"/>
            <w:right w:val="none" w:sz="0" w:space="0" w:color="auto"/>
          </w:divBdr>
        </w:div>
        <w:div w:id="484324039">
          <w:marLeft w:val="0"/>
          <w:marRight w:val="0"/>
          <w:marTop w:val="0"/>
          <w:marBottom w:val="0"/>
          <w:divBdr>
            <w:top w:val="none" w:sz="0" w:space="0" w:color="auto"/>
            <w:left w:val="none" w:sz="0" w:space="0" w:color="auto"/>
            <w:bottom w:val="none" w:sz="0" w:space="0" w:color="auto"/>
            <w:right w:val="none" w:sz="0" w:space="0" w:color="auto"/>
          </w:divBdr>
        </w:div>
        <w:div w:id="176239074">
          <w:marLeft w:val="0"/>
          <w:marRight w:val="0"/>
          <w:marTop w:val="0"/>
          <w:marBottom w:val="0"/>
          <w:divBdr>
            <w:top w:val="none" w:sz="0" w:space="0" w:color="auto"/>
            <w:left w:val="none" w:sz="0" w:space="0" w:color="auto"/>
            <w:bottom w:val="none" w:sz="0" w:space="0" w:color="auto"/>
            <w:right w:val="none" w:sz="0" w:space="0" w:color="auto"/>
          </w:divBdr>
        </w:div>
        <w:div w:id="949240937">
          <w:marLeft w:val="0"/>
          <w:marRight w:val="0"/>
          <w:marTop w:val="0"/>
          <w:marBottom w:val="0"/>
          <w:divBdr>
            <w:top w:val="none" w:sz="0" w:space="0" w:color="auto"/>
            <w:left w:val="none" w:sz="0" w:space="0" w:color="auto"/>
            <w:bottom w:val="none" w:sz="0" w:space="0" w:color="auto"/>
            <w:right w:val="none" w:sz="0" w:space="0" w:color="auto"/>
          </w:divBdr>
        </w:div>
        <w:div w:id="7760287">
          <w:marLeft w:val="0"/>
          <w:marRight w:val="0"/>
          <w:marTop w:val="0"/>
          <w:marBottom w:val="0"/>
          <w:divBdr>
            <w:top w:val="none" w:sz="0" w:space="0" w:color="auto"/>
            <w:left w:val="none" w:sz="0" w:space="0" w:color="auto"/>
            <w:bottom w:val="none" w:sz="0" w:space="0" w:color="auto"/>
            <w:right w:val="none" w:sz="0" w:space="0" w:color="auto"/>
          </w:divBdr>
        </w:div>
        <w:div w:id="233705410">
          <w:marLeft w:val="0"/>
          <w:marRight w:val="0"/>
          <w:marTop w:val="0"/>
          <w:marBottom w:val="0"/>
          <w:divBdr>
            <w:top w:val="none" w:sz="0" w:space="0" w:color="auto"/>
            <w:left w:val="none" w:sz="0" w:space="0" w:color="auto"/>
            <w:bottom w:val="none" w:sz="0" w:space="0" w:color="auto"/>
            <w:right w:val="none" w:sz="0" w:space="0" w:color="auto"/>
          </w:divBdr>
        </w:div>
        <w:div w:id="291980998">
          <w:marLeft w:val="0"/>
          <w:marRight w:val="0"/>
          <w:marTop w:val="0"/>
          <w:marBottom w:val="0"/>
          <w:divBdr>
            <w:top w:val="none" w:sz="0" w:space="0" w:color="auto"/>
            <w:left w:val="none" w:sz="0" w:space="0" w:color="auto"/>
            <w:bottom w:val="none" w:sz="0" w:space="0" w:color="auto"/>
            <w:right w:val="none" w:sz="0" w:space="0" w:color="auto"/>
          </w:divBdr>
        </w:div>
        <w:div w:id="1196507547">
          <w:marLeft w:val="0"/>
          <w:marRight w:val="0"/>
          <w:marTop w:val="0"/>
          <w:marBottom w:val="0"/>
          <w:divBdr>
            <w:top w:val="none" w:sz="0" w:space="0" w:color="auto"/>
            <w:left w:val="none" w:sz="0" w:space="0" w:color="auto"/>
            <w:bottom w:val="none" w:sz="0" w:space="0" w:color="auto"/>
            <w:right w:val="none" w:sz="0" w:space="0" w:color="auto"/>
          </w:divBdr>
        </w:div>
        <w:div w:id="1606812523">
          <w:marLeft w:val="0"/>
          <w:marRight w:val="0"/>
          <w:marTop w:val="0"/>
          <w:marBottom w:val="0"/>
          <w:divBdr>
            <w:top w:val="none" w:sz="0" w:space="0" w:color="auto"/>
            <w:left w:val="none" w:sz="0" w:space="0" w:color="auto"/>
            <w:bottom w:val="none" w:sz="0" w:space="0" w:color="auto"/>
            <w:right w:val="none" w:sz="0" w:space="0" w:color="auto"/>
          </w:divBdr>
        </w:div>
        <w:div w:id="547374074">
          <w:marLeft w:val="0"/>
          <w:marRight w:val="0"/>
          <w:marTop w:val="0"/>
          <w:marBottom w:val="0"/>
          <w:divBdr>
            <w:top w:val="none" w:sz="0" w:space="0" w:color="auto"/>
            <w:left w:val="none" w:sz="0" w:space="0" w:color="auto"/>
            <w:bottom w:val="none" w:sz="0" w:space="0" w:color="auto"/>
            <w:right w:val="none" w:sz="0" w:space="0" w:color="auto"/>
          </w:divBdr>
        </w:div>
        <w:div w:id="1822111903">
          <w:marLeft w:val="0"/>
          <w:marRight w:val="0"/>
          <w:marTop w:val="0"/>
          <w:marBottom w:val="0"/>
          <w:divBdr>
            <w:top w:val="none" w:sz="0" w:space="0" w:color="auto"/>
            <w:left w:val="none" w:sz="0" w:space="0" w:color="auto"/>
            <w:bottom w:val="none" w:sz="0" w:space="0" w:color="auto"/>
            <w:right w:val="none" w:sz="0" w:space="0" w:color="auto"/>
          </w:divBdr>
        </w:div>
        <w:div w:id="977877081">
          <w:marLeft w:val="0"/>
          <w:marRight w:val="0"/>
          <w:marTop w:val="0"/>
          <w:marBottom w:val="0"/>
          <w:divBdr>
            <w:top w:val="none" w:sz="0" w:space="0" w:color="auto"/>
            <w:left w:val="none" w:sz="0" w:space="0" w:color="auto"/>
            <w:bottom w:val="none" w:sz="0" w:space="0" w:color="auto"/>
            <w:right w:val="none" w:sz="0" w:space="0" w:color="auto"/>
          </w:divBdr>
        </w:div>
        <w:div w:id="1285581681">
          <w:marLeft w:val="0"/>
          <w:marRight w:val="0"/>
          <w:marTop w:val="0"/>
          <w:marBottom w:val="0"/>
          <w:divBdr>
            <w:top w:val="none" w:sz="0" w:space="0" w:color="auto"/>
            <w:left w:val="none" w:sz="0" w:space="0" w:color="auto"/>
            <w:bottom w:val="none" w:sz="0" w:space="0" w:color="auto"/>
            <w:right w:val="none" w:sz="0" w:space="0" w:color="auto"/>
          </w:divBdr>
        </w:div>
        <w:div w:id="124397404">
          <w:marLeft w:val="0"/>
          <w:marRight w:val="0"/>
          <w:marTop w:val="0"/>
          <w:marBottom w:val="0"/>
          <w:divBdr>
            <w:top w:val="none" w:sz="0" w:space="0" w:color="auto"/>
            <w:left w:val="none" w:sz="0" w:space="0" w:color="auto"/>
            <w:bottom w:val="none" w:sz="0" w:space="0" w:color="auto"/>
            <w:right w:val="none" w:sz="0" w:space="0" w:color="auto"/>
          </w:divBdr>
        </w:div>
        <w:div w:id="20865150">
          <w:marLeft w:val="0"/>
          <w:marRight w:val="0"/>
          <w:marTop w:val="0"/>
          <w:marBottom w:val="0"/>
          <w:divBdr>
            <w:top w:val="none" w:sz="0" w:space="0" w:color="auto"/>
            <w:left w:val="none" w:sz="0" w:space="0" w:color="auto"/>
            <w:bottom w:val="none" w:sz="0" w:space="0" w:color="auto"/>
            <w:right w:val="none" w:sz="0" w:space="0" w:color="auto"/>
          </w:divBdr>
        </w:div>
        <w:div w:id="373310183">
          <w:marLeft w:val="0"/>
          <w:marRight w:val="0"/>
          <w:marTop w:val="0"/>
          <w:marBottom w:val="0"/>
          <w:divBdr>
            <w:top w:val="none" w:sz="0" w:space="0" w:color="auto"/>
            <w:left w:val="none" w:sz="0" w:space="0" w:color="auto"/>
            <w:bottom w:val="none" w:sz="0" w:space="0" w:color="auto"/>
            <w:right w:val="none" w:sz="0" w:space="0" w:color="auto"/>
          </w:divBdr>
        </w:div>
        <w:div w:id="843710597">
          <w:marLeft w:val="0"/>
          <w:marRight w:val="0"/>
          <w:marTop w:val="0"/>
          <w:marBottom w:val="0"/>
          <w:divBdr>
            <w:top w:val="none" w:sz="0" w:space="0" w:color="auto"/>
            <w:left w:val="none" w:sz="0" w:space="0" w:color="auto"/>
            <w:bottom w:val="none" w:sz="0" w:space="0" w:color="auto"/>
            <w:right w:val="none" w:sz="0" w:space="0" w:color="auto"/>
          </w:divBdr>
        </w:div>
        <w:div w:id="1928148785">
          <w:marLeft w:val="0"/>
          <w:marRight w:val="0"/>
          <w:marTop w:val="0"/>
          <w:marBottom w:val="0"/>
          <w:divBdr>
            <w:top w:val="none" w:sz="0" w:space="0" w:color="auto"/>
            <w:left w:val="none" w:sz="0" w:space="0" w:color="auto"/>
            <w:bottom w:val="none" w:sz="0" w:space="0" w:color="auto"/>
            <w:right w:val="none" w:sz="0" w:space="0" w:color="auto"/>
          </w:divBdr>
        </w:div>
        <w:div w:id="2009870641">
          <w:marLeft w:val="0"/>
          <w:marRight w:val="0"/>
          <w:marTop w:val="0"/>
          <w:marBottom w:val="0"/>
          <w:divBdr>
            <w:top w:val="none" w:sz="0" w:space="0" w:color="auto"/>
            <w:left w:val="none" w:sz="0" w:space="0" w:color="auto"/>
            <w:bottom w:val="none" w:sz="0" w:space="0" w:color="auto"/>
            <w:right w:val="none" w:sz="0" w:space="0" w:color="auto"/>
          </w:divBdr>
        </w:div>
        <w:div w:id="1207333418">
          <w:marLeft w:val="0"/>
          <w:marRight w:val="0"/>
          <w:marTop w:val="0"/>
          <w:marBottom w:val="0"/>
          <w:divBdr>
            <w:top w:val="none" w:sz="0" w:space="0" w:color="auto"/>
            <w:left w:val="none" w:sz="0" w:space="0" w:color="auto"/>
            <w:bottom w:val="none" w:sz="0" w:space="0" w:color="auto"/>
            <w:right w:val="none" w:sz="0" w:space="0" w:color="auto"/>
          </w:divBdr>
        </w:div>
        <w:div w:id="1467161170">
          <w:marLeft w:val="0"/>
          <w:marRight w:val="0"/>
          <w:marTop w:val="0"/>
          <w:marBottom w:val="0"/>
          <w:divBdr>
            <w:top w:val="none" w:sz="0" w:space="0" w:color="auto"/>
            <w:left w:val="none" w:sz="0" w:space="0" w:color="auto"/>
            <w:bottom w:val="none" w:sz="0" w:space="0" w:color="auto"/>
            <w:right w:val="none" w:sz="0" w:space="0" w:color="auto"/>
          </w:divBdr>
        </w:div>
        <w:div w:id="1486897546">
          <w:marLeft w:val="0"/>
          <w:marRight w:val="0"/>
          <w:marTop w:val="0"/>
          <w:marBottom w:val="0"/>
          <w:divBdr>
            <w:top w:val="none" w:sz="0" w:space="0" w:color="auto"/>
            <w:left w:val="none" w:sz="0" w:space="0" w:color="auto"/>
            <w:bottom w:val="none" w:sz="0" w:space="0" w:color="auto"/>
            <w:right w:val="none" w:sz="0" w:space="0" w:color="auto"/>
          </w:divBdr>
        </w:div>
      </w:divsChild>
    </w:div>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097673246">
      <w:bodyDiv w:val="1"/>
      <w:marLeft w:val="0"/>
      <w:marRight w:val="0"/>
      <w:marTop w:val="0"/>
      <w:marBottom w:val="0"/>
      <w:divBdr>
        <w:top w:val="none" w:sz="0" w:space="0" w:color="auto"/>
        <w:left w:val="none" w:sz="0" w:space="0" w:color="auto"/>
        <w:bottom w:val="none" w:sz="0" w:space="0" w:color="auto"/>
        <w:right w:val="none" w:sz="0" w:space="0" w:color="auto"/>
      </w:divBdr>
    </w:div>
    <w:div w:id="1136484327">
      <w:bodyDiv w:val="1"/>
      <w:marLeft w:val="0"/>
      <w:marRight w:val="0"/>
      <w:marTop w:val="0"/>
      <w:marBottom w:val="0"/>
      <w:divBdr>
        <w:top w:val="none" w:sz="0" w:space="0" w:color="auto"/>
        <w:left w:val="none" w:sz="0" w:space="0" w:color="auto"/>
        <w:bottom w:val="none" w:sz="0" w:space="0" w:color="auto"/>
        <w:right w:val="none" w:sz="0" w:space="0" w:color="auto"/>
      </w:divBdr>
    </w:div>
    <w:div w:id="1209488551">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 w:id="1769617146">
      <w:bodyDiv w:val="1"/>
      <w:marLeft w:val="0"/>
      <w:marRight w:val="0"/>
      <w:marTop w:val="0"/>
      <w:marBottom w:val="0"/>
      <w:divBdr>
        <w:top w:val="none" w:sz="0" w:space="0" w:color="auto"/>
        <w:left w:val="none" w:sz="0" w:space="0" w:color="auto"/>
        <w:bottom w:val="none" w:sz="0" w:space="0" w:color="auto"/>
        <w:right w:val="none" w:sz="0" w:space="0" w:color="auto"/>
      </w:divBdr>
    </w:div>
    <w:div w:id="180388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B8C1E-D55C-42BC-91EE-E28DC5024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15912</Words>
  <Characters>9071</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
  <LinksUpToDate>false</LinksUpToDate>
  <CharactersWithSpaces>24934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Ivanenko</dc:creator>
  <cp:lastModifiedBy>Наталія Максименко</cp:lastModifiedBy>
  <cp:revision>8</cp:revision>
  <cp:lastPrinted>2022-06-15T13:32:00Z</cp:lastPrinted>
  <dcterms:created xsi:type="dcterms:W3CDTF">2024-07-24T11:35:00Z</dcterms:created>
  <dcterms:modified xsi:type="dcterms:W3CDTF">2024-08-01T09:42:00Z</dcterms:modified>
</cp:coreProperties>
</file>