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9BD" w:rsidRDefault="001552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</w:p>
    <w:p w:rsidR="007F5003" w:rsidRDefault="00E65E8E" w:rsidP="002E4A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E8E">
        <w:rPr>
          <w:rFonts w:ascii="Times New Roman" w:eastAsia="Times New Roman" w:hAnsi="Times New Roman" w:cs="Times New Roman"/>
          <w:b/>
          <w:sz w:val="28"/>
          <w:szCs w:val="28"/>
        </w:rPr>
        <w:t xml:space="preserve">до питання </w:t>
      </w:r>
      <w:bookmarkStart w:id="0" w:name="_Hlk163564772"/>
      <w:r w:rsidRPr="00E65E8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="009D5808">
        <w:rPr>
          <w:rFonts w:ascii="Times New Roman" w:eastAsia="Times New Roman" w:hAnsi="Times New Roman" w:cs="Times New Roman"/>
          <w:b/>
          <w:sz w:val="28"/>
          <w:szCs w:val="28"/>
        </w:rPr>
        <w:t xml:space="preserve">схвалення </w:t>
      </w:r>
      <w:proofErr w:type="spellStart"/>
      <w:r w:rsidR="009D5808"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 w:rsidR="007F50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5003" w:rsidRPr="007F5003"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рішення, що має ознаки регуляторного </w:t>
      </w:r>
      <w:proofErr w:type="spellStart"/>
      <w:r w:rsidR="007F5003" w:rsidRPr="007F5003">
        <w:rPr>
          <w:rFonts w:ascii="Times New Roman" w:eastAsia="Times New Roman" w:hAnsi="Times New Roman" w:cs="Times New Roman"/>
          <w:b/>
          <w:sz w:val="28"/>
          <w:szCs w:val="28"/>
        </w:rPr>
        <w:t>акта</w:t>
      </w:r>
      <w:proofErr w:type="spellEnd"/>
      <w:r w:rsidR="007F5003" w:rsidRPr="007F5003">
        <w:rPr>
          <w:rFonts w:ascii="Times New Roman" w:eastAsia="Times New Roman" w:hAnsi="Times New Roman" w:cs="Times New Roman"/>
          <w:b/>
          <w:sz w:val="28"/>
          <w:szCs w:val="28"/>
        </w:rPr>
        <w:t>, – постанови НКРЕКП «</w:t>
      </w:r>
      <w:r w:rsidR="007F5003" w:rsidRPr="00EC48CF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форм заяв про створення облікового запису, припинення і відновлення користування обліковим записом у реєстрі гарантій походження електричної енергії, виробленої з відновлюваних джерел енергії, та інструкції щодо їх заповнення</w:t>
      </w:r>
      <w:r w:rsidR="007F5003" w:rsidRPr="007F5003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bookmarkEnd w:id="0"/>
    <w:p w:rsidR="00DF49BD" w:rsidRDefault="00DF49BD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263" w:rsidRDefault="007A759A" w:rsidP="0027626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59A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bookmarkStart w:id="1" w:name="_Hlk154561860"/>
      <w:r w:rsidRPr="007A759A">
        <w:rPr>
          <w:rFonts w:ascii="Times New Roman" w:eastAsia="Times New Roman" w:hAnsi="Times New Roman" w:cs="Times New Roman"/>
          <w:sz w:val="28"/>
          <w:szCs w:val="28"/>
        </w:rPr>
        <w:t xml:space="preserve">норм Закону України від 30.06.2024 № 3220-ІХ «Про внесення змін до деяких законів України щодо відновлення та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A759A">
        <w:rPr>
          <w:rFonts w:ascii="Times New Roman" w:eastAsia="Times New Roman" w:hAnsi="Times New Roman" w:cs="Times New Roman"/>
          <w:sz w:val="28"/>
          <w:szCs w:val="28"/>
        </w:rPr>
        <w:t>зеленої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A759A">
        <w:rPr>
          <w:rFonts w:ascii="Times New Roman" w:eastAsia="Times New Roman" w:hAnsi="Times New Roman" w:cs="Times New Roman"/>
          <w:sz w:val="28"/>
          <w:szCs w:val="28"/>
        </w:rPr>
        <w:t xml:space="preserve"> трансформації енергетичної системи України» </w:t>
      </w:r>
      <w:bookmarkEnd w:id="1"/>
      <w:r w:rsidR="0027626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76263" w:rsidRPr="00276263">
        <w:rPr>
          <w:rFonts w:ascii="Times New Roman" w:eastAsia="Times New Roman" w:hAnsi="Times New Roman" w:cs="Times New Roman"/>
          <w:sz w:val="28"/>
          <w:szCs w:val="28"/>
        </w:rPr>
        <w:t>повноваженим органом щодо видачі, обігу та погашення гарантій походження електричної енергії, виробленої з відновлюваних джерел енергії, на території України є Національна комісія, що здійснює державне регулювання у сферах енергетики та комунальних послуг</w:t>
      </w:r>
      <w:r w:rsidR="00D82202">
        <w:rPr>
          <w:rFonts w:ascii="Times New Roman" w:eastAsia="Times New Roman" w:hAnsi="Times New Roman" w:cs="Times New Roman"/>
          <w:sz w:val="28"/>
          <w:szCs w:val="28"/>
        </w:rPr>
        <w:t xml:space="preserve"> (далі – НКРЕКП</w:t>
      </w:r>
      <w:r w:rsidR="005D3742">
        <w:rPr>
          <w:rFonts w:ascii="Times New Roman" w:eastAsia="Times New Roman" w:hAnsi="Times New Roman" w:cs="Times New Roman"/>
          <w:sz w:val="28"/>
          <w:szCs w:val="28"/>
        </w:rPr>
        <w:t>, Регулятор</w:t>
      </w:r>
      <w:r w:rsidR="00D822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6263" w:rsidRPr="00276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6263" w:rsidRPr="00276263" w:rsidRDefault="00276263" w:rsidP="0027626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Згідно положень статті 17 Закону України «</w:t>
      </w:r>
      <w:r w:rsidRPr="00276263">
        <w:rPr>
          <w:rFonts w:ascii="Times New Roman" w:eastAsia="Times New Roman" w:hAnsi="Times New Roman" w:cs="Times New Roman"/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76263">
        <w:rPr>
          <w:rFonts w:ascii="Times New Roman" w:eastAsia="Times New Roman" w:hAnsi="Times New Roman" w:cs="Times New Roman"/>
          <w:sz w:val="28"/>
          <w:szCs w:val="28"/>
        </w:rPr>
        <w:t>Регулятор, зокрема, забезпечує функціонування реєстру гарантій походження електричної енергії, виробленої з відновлюваних джерел енергії, видачу гарантій походження електричної енергії, виробленої з відновлюваних джерел енергії, а також інтеграцію реєстру гарантій походження електричної енергії, виробленої з відновлюваних джерел енергії, з реєстрами країн Енергетичного Співтовариства, Європейського Союзу та Організації економічного співробітництва та розвитку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58C9" w:rsidRDefault="00DE45B1" w:rsidP="00A11606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5B1">
        <w:rPr>
          <w:rFonts w:ascii="Times New Roman" w:eastAsia="Times New Roman" w:hAnsi="Times New Roman" w:cs="Times New Roman"/>
          <w:sz w:val="28"/>
          <w:szCs w:val="28"/>
        </w:rPr>
        <w:t>Кабінетом Міністрів України прийнято постанову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45B1">
        <w:rPr>
          <w:rFonts w:ascii="Times New Roman" w:eastAsia="Times New Roman" w:hAnsi="Times New Roman" w:cs="Times New Roman"/>
          <w:sz w:val="28"/>
          <w:szCs w:val="28"/>
        </w:rPr>
        <w:t>від 27</w:t>
      </w:r>
      <w:r>
        <w:rPr>
          <w:rFonts w:ascii="Times New Roman" w:eastAsia="Times New Roman" w:hAnsi="Times New Roman" w:cs="Times New Roman"/>
          <w:sz w:val="28"/>
          <w:szCs w:val="28"/>
        </w:rPr>
        <w:t>.02.</w:t>
      </w:r>
      <w:r w:rsidRPr="00DE45B1">
        <w:rPr>
          <w:rFonts w:ascii="Times New Roman" w:eastAsia="Times New Roman" w:hAnsi="Times New Roman" w:cs="Times New Roman"/>
          <w:sz w:val="28"/>
          <w:szCs w:val="28"/>
        </w:rPr>
        <w:t>2024 року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DE45B1">
        <w:rPr>
          <w:rFonts w:ascii="Times New Roman" w:eastAsia="Times New Roman" w:hAnsi="Times New Roman" w:cs="Times New Roman"/>
          <w:sz w:val="28"/>
          <w:szCs w:val="28"/>
        </w:rPr>
        <w:t>№ 227 «Про запровадження гарантій походження електричної енергії, виробленої з відновлюваних джерел енергії», якою було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зокрема, </w:t>
      </w:r>
      <w:r w:rsidRPr="00DE45B1">
        <w:rPr>
          <w:rFonts w:ascii="Times New Roman" w:eastAsia="Times New Roman" w:hAnsi="Times New Roman" w:cs="Times New Roman"/>
          <w:sz w:val="28"/>
          <w:szCs w:val="28"/>
        </w:rPr>
        <w:t>затверджено Порядок видачі, обігу та погашення гарантій походження електричної енергії, виробленої з відновлюваних джерел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(далі – Порядок).</w:t>
      </w:r>
      <w:r w:rsidR="0026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74B3" w:rsidRDefault="002674B3" w:rsidP="002674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Порядком визначено, що НКРЕКП  (далі – </w:t>
      </w:r>
      <w:r w:rsidRPr="002674B3">
        <w:rPr>
          <w:rFonts w:ascii="Times New Roman" w:eastAsia="Times New Roman" w:hAnsi="Times New Roman" w:cs="Times New Roman"/>
          <w:sz w:val="28"/>
          <w:szCs w:val="28"/>
        </w:rPr>
        <w:t>адміністратор реєстру гарантій походження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2674B3">
        <w:rPr>
          <w:rFonts w:ascii="Times New Roman" w:eastAsia="Times New Roman" w:hAnsi="Times New Roman" w:cs="Times New Roman"/>
          <w:sz w:val="28"/>
          <w:szCs w:val="28"/>
        </w:rPr>
        <w:t>приймає рішення щодо створення облікових записів, припинення/відновлення доступу до облікових записів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користувачів.</w:t>
      </w:r>
    </w:p>
    <w:p w:rsidR="002674B3" w:rsidRDefault="002674B3" w:rsidP="002674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4B3">
        <w:rPr>
          <w:rFonts w:ascii="Times New Roman" w:eastAsia="Times New Roman" w:hAnsi="Times New Roman" w:cs="Times New Roman"/>
          <w:sz w:val="28"/>
          <w:szCs w:val="28"/>
        </w:rPr>
        <w:t>Створення облікового запису здійснюється на підставі заяви, поданої заявником в електронній формі до адміністратора реєстру гарантій походження.</w:t>
      </w:r>
      <w:bookmarkStart w:id="2" w:name="n96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4B3">
        <w:rPr>
          <w:rFonts w:ascii="Times New Roman" w:eastAsia="Times New Roman" w:hAnsi="Times New Roman" w:cs="Times New Roman"/>
          <w:sz w:val="28"/>
          <w:szCs w:val="28"/>
        </w:rPr>
        <w:t>Форма заяви про створення облікового запису публікується на офіційному веб-сайті НКРЕКП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74B3" w:rsidRDefault="002674B3" w:rsidP="002674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4B3">
        <w:rPr>
          <w:rFonts w:ascii="Times New Roman" w:eastAsia="Times New Roman" w:hAnsi="Times New Roman" w:cs="Times New Roman"/>
          <w:sz w:val="28"/>
          <w:szCs w:val="28"/>
        </w:rPr>
        <w:t>Припинення і відновлення користування обліковим записом здійснюється на підставі відповідної заяви, поданої користувачем реєстру гарантій походження в електронній формі до адміністратора реєстру гарантій походження.</w:t>
      </w:r>
      <w:r w:rsidR="002D33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4B3">
        <w:rPr>
          <w:rFonts w:ascii="Times New Roman" w:eastAsia="Times New Roman" w:hAnsi="Times New Roman" w:cs="Times New Roman"/>
          <w:sz w:val="28"/>
          <w:szCs w:val="28"/>
        </w:rPr>
        <w:t>Форми заяв про припинення і відновлення користування обліковим записом</w:t>
      </w:r>
      <w:r w:rsidR="00A12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4B3">
        <w:rPr>
          <w:rFonts w:ascii="Times New Roman" w:eastAsia="Times New Roman" w:hAnsi="Times New Roman" w:cs="Times New Roman"/>
          <w:sz w:val="28"/>
          <w:szCs w:val="28"/>
        </w:rPr>
        <w:t>публікуються на офіційному веб-сайті НКРЕКП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74CE" w:rsidRDefault="002674CE" w:rsidP="002674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4CE">
        <w:rPr>
          <w:rFonts w:ascii="Times New Roman" w:eastAsia="Times New Roman" w:hAnsi="Times New Roman" w:cs="Times New Roman"/>
          <w:sz w:val="28"/>
          <w:szCs w:val="28"/>
        </w:rPr>
        <w:lastRenderedPageBreak/>
        <w:t>З урахуванням пункту 3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НКРЕКП), яким визначено, що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Департаментом 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>енергоринку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 розроблено </w:t>
      </w:r>
      <w:proofErr w:type="spellStart"/>
      <w:r w:rsidRPr="002674CE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 рішення, що має ознаки регуляторного </w:t>
      </w:r>
      <w:proofErr w:type="spellStart"/>
      <w:r w:rsidRPr="002674CE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 xml:space="preserve"> постанову НКРЕКП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2674CE">
        <w:rPr>
          <w:rFonts w:ascii="Times New Roman" w:eastAsia="Times New Roman" w:hAnsi="Times New Roman" w:cs="Times New Roman"/>
          <w:sz w:val="28"/>
          <w:szCs w:val="28"/>
        </w:rPr>
        <w:t>Про затвердження форм заяв про створення облікового запису, припинення і відновлення користування обліковим записом у реєстрі гарантій походження електричної енергії, виробленої з відновлюваних джерел енергії, та інструкції щодо їх заповнення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D1D00" w:rsidRPr="003D1D00" w:rsidRDefault="003D1D00" w:rsidP="003D1D00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D00">
        <w:rPr>
          <w:rFonts w:ascii="Times New Roman" w:eastAsia="Times New Roman" w:hAnsi="Times New Roman" w:cs="Times New Roman"/>
          <w:sz w:val="28"/>
          <w:szCs w:val="28"/>
        </w:rPr>
        <w:t>З огляду на зазначене та керуючись положеннями статті 15 Закону про НКРЕКП,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енергоринку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пропонує:</w:t>
      </w:r>
    </w:p>
    <w:p w:rsidR="003D1D00" w:rsidRPr="003D1D00" w:rsidRDefault="003D1D00" w:rsidP="003D1D00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1. Схвалити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 рішення, що має ознаки регуляторного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</w:rPr>
        <w:t>, – постанову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НКРЕКП «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Про затвердження форм заяв про створення облікового запису, припинення і відновлення користування обліковим записом у реєстрі гарантій походження електричної енергії, виробленої з відновлюваних джерел енергії, та інструкції щодо їх заповнення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121FA" w:rsidRDefault="003D1D00" w:rsidP="003D1D00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2. Оприлюднити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 рішення, що має ознаки регуляторного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</w:rPr>
        <w:t>, – постанову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НКРЕКП «</w:t>
      </w:r>
      <w:r w:rsidR="002D1528" w:rsidRPr="002D1528">
        <w:rPr>
          <w:rFonts w:ascii="Times New Roman" w:eastAsia="Times New Roman" w:hAnsi="Times New Roman" w:cs="Times New Roman"/>
          <w:sz w:val="28"/>
          <w:szCs w:val="28"/>
        </w:rPr>
        <w:t>Про затвердження форм заяв про створення облікового запису, припинення і відновлення користування обліковим записом у реєстрі гарантій походження електричної енергії, виробленої з відновлюваних джерел енергії, та інструкції щодо їх заповнення</w:t>
      </w:r>
      <w:bookmarkStart w:id="3" w:name="_GoBack"/>
      <w:bookmarkEnd w:id="3"/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» на офіційному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</w:rPr>
        <w:t xml:space="preserve"> НКРЕКП з метою одержання зауважень 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пропозицій від інших органів державної влади, фізичних та юридичних осіб, їх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t>об’єднань та інших заінтересованих осіб.</w:t>
      </w:r>
      <w:r w:rsidRPr="003D1D00">
        <w:rPr>
          <w:rFonts w:ascii="Times New Roman" w:eastAsia="Times New Roman" w:hAnsi="Times New Roman" w:cs="Times New Roman"/>
          <w:sz w:val="28"/>
          <w:szCs w:val="28"/>
        </w:rPr>
        <w:cr/>
      </w:r>
    </w:p>
    <w:p w:rsidR="008456B3" w:rsidRDefault="008456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6B3" w:rsidRDefault="008456B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9BD" w:rsidRDefault="0015526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</w:t>
      </w:r>
    </w:p>
    <w:p w:rsidR="00DF49BD" w:rsidRDefault="0015526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Департаменту енергоринку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="007741A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741A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Ілля СІДОРОВ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sectPr w:rsidR="00DF49BD" w:rsidSect="00A121FA">
      <w:headerReference w:type="default" r:id="rId8"/>
      <w:pgSz w:w="11906" w:h="16838"/>
      <w:pgMar w:top="709" w:right="850" w:bottom="1985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565" w:rsidRDefault="00726565">
      <w:pPr>
        <w:spacing w:after="0" w:line="240" w:lineRule="auto"/>
      </w:pPr>
      <w:r>
        <w:separator/>
      </w:r>
    </w:p>
  </w:endnote>
  <w:endnote w:type="continuationSeparator" w:id="0">
    <w:p w:rsidR="00726565" w:rsidRDefault="00726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565" w:rsidRDefault="00726565">
      <w:pPr>
        <w:spacing w:after="0" w:line="240" w:lineRule="auto"/>
      </w:pPr>
      <w:r>
        <w:separator/>
      </w:r>
    </w:p>
  </w:footnote>
  <w:footnote w:type="continuationSeparator" w:id="0">
    <w:p w:rsidR="00726565" w:rsidRDefault="00726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9BD" w:rsidRDefault="001552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7F14">
      <w:rPr>
        <w:noProof/>
        <w:color w:val="000000"/>
      </w:rPr>
      <w:t>2</w:t>
    </w:r>
    <w:r>
      <w:rPr>
        <w:color w:val="000000"/>
      </w:rPr>
      <w:fldChar w:fldCharType="end"/>
    </w:r>
  </w:p>
  <w:p w:rsidR="00DF49BD" w:rsidRDefault="00DF49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15DC1"/>
    <w:multiLevelType w:val="multilevel"/>
    <w:tmpl w:val="E14CE2A8"/>
    <w:lvl w:ilvl="0">
      <w:start w:val="1"/>
      <w:numFmt w:val="decimal"/>
      <w:lvlText w:val="%1)"/>
      <w:lvlJc w:val="left"/>
      <w:pPr>
        <w:ind w:left="1241" w:hanging="39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9BD"/>
    <w:rsid w:val="00003497"/>
    <w:rsid w:val="00045023"/>
    <w:rsid w:val="000868A5"/>
    <w:rsid w:val="000B5F77"/>
    <w:rsid w:val="000E216B"/>
    <w:rsid w:val="000E489F"/>
    <w:rsid w:val="00152D05"/>
    <w:rsid w:val="00155261"/>
    <w:rsid w:val="00157EDD"/>
    <w:rsid w:val="00221721"/>
    <w:rsid w:val="002674B3"/>
    <w:rsid w:val="002674CE"/>
    <w:rsid w:val="00276263"/>
    <w:rsid w:val="002B11BB"/>
    <w:rsid w:val="002D1528"/>
    <w:rsid w:val="002D3359"/>
    <w:rsid w:val="002E4AF4"/>
    <w:rsid w:val="003D1D00"/>
    <w:rsid w:val="004270E4"/>
    <w:rsid w:val="004A03D5"/>
    <w:rsid w:val="005D3742"/>
    <w:rsid w:val="00604A07"/>
    <w:rsid w:val="0062451D"/>
    <w:rsid w:val="00673064"/>
    <w:rsid w:val="006832E1"/>
    <w:rsid w:val="00691A95"/>
    <w:rsid w:val="006958C9"/>
    <w:rsid w:val="00711A6F"/>
    <w:rsid w:val="00726565"/>
    <w:rsid w:val="007741A9"/>
    <w:rsid w:val="007A2764"/>
    <w:rsid w:val="007A759A"/>
    <w:rsid w:val="007B267B"/>
    <w:rsid w:val="007F5003"/>
    <w:rsid w:val="008456B3"/>
    <w:rsid w:val="008620B8"/>
    <w:rsid w:val="0087228D"/>
    <w:rsid w:val="00895465"/>
    <w:rsid w:val="008B419A"/>
    <w:rsid w:val="008C26D2"/>
    <w:rsid w:val="008D7360"/>
    <w:rsid w:val="008E2C8F"/>
    <w:rsid w:val="00942757"/>
    <w:rsid w:val="0094460B"/>
    <w:rsid w:val="00980508"/>
    <w:rsid w:val="009C7A58"/>
    <w:rsid w:val="009D5808"/>
    <w:rsid w:val="00A02919"/>
    <w:rsid w:val="00A1007C"/>
    <w:rsid w:val="00A11606"/>
    <w:rsid w:val="00A121FA"/>
    <w:rsid w:val="00A37F14"/>
    <w:rsid w:val="00AA0E4F"/>
    <w:rsid w:val="00AC6E94"/>
    <w:rsid w:val="00AE5102"/>
    <w:rsid w:val="00B74BD1"/>
    <w:rsid w:val="00BB5602"/>
    <w:rsid w:val="00BD11A6"/>
    <w:rsid w:val="00BE6DB2"/>
    <w:rsid w:val="00BF0A02"/>
    <w:rsid w:val="00C05042"/>
    <w:rsid w:val="00D60AF4"/>
    <w:rsid w:val="00D82202"/>
    <w:rsid w:val="00DE45B1"/>
    <w:rsid w:val="00DF49BD"/>
    <w:rsid w:val="00E65E8E"/>
    <w:rsid w:val="00E8123B"/>
    <w:rsid w:val="00EC2037"/>
    <w:rsid w:val="00EC48CF"/>
    <w:rsid w:val="00F2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1102"/>
  <w15:docId w15:val="{FAA686A6-2AEE-43A4-8246-226B7DFC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C4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433DF"/>
  </w:style>
  <w:style w:type="paragraph" w:styleId="a6">
    <w:name w:val="footer"/>
    <w:basedOn w:val="a"/>
    <w:link w:val="a7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433DF"/>
  </w:style>
  <w:style w:type="paragraph" w:styleId="a8">
    <w:name w:val="Body Text Indent"/>
    <w:basedOn w:val="a"/>
    <w:link w:val="a9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ий текст з відступом Знак"/>
    <w:basedOn w:val="a0"/>
    <w:link w:val="a8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07ED4"/>
    <w:rPr>
      <w:rFonts w:ascii="Segoe UI" w:hAnsi="Segoe UI" w:cs="Segoe U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26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9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YRhNHeo/wdpI1PrjWIjbvkM3TQ==">CgMxLjAyCGguZ2pkZ3hzOAByITFTenJ2amZfbHUxSEUzSjFQc2poV2FCWGZKV2lCNmM4dw==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2725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Марія Захарченко</dc:creator>
  <cp:lastModifiedBy>Роман Висоцький</cp:lastModifiedBy>
  <cp:revision>43</cp:revision>
  <dcterms:created xsi:type="dcterms:W3CDTF">2024-02-06T13:08:00Z</dcterms:created>
  <dcterms:modified xsi:type="dcterms:W3CDTF">2024-07-10T15:23:00Z</dcterms:modified>
</cp:coreProperties>
</file>