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15F" w:rsidRPr="00690138" w:rsidRDefault="00EC615F" w:rsidP="00F219B9">
      <w:pPr>
        <w:jc w:val="center"/>
        <w:rPr>
          <w:b/>
          <w:sz w:val="28"/>
          <w:szCs w:val="28"/>
          <w:lang w:val="uk-UA"/>
        </w:rPr>
      </w:pPr>
      <w:r w:rsidRPr="00690138">
        <w:rPr>
          <w:b/>
          <w:sz w:val="28"/>
          <w:szCs w:val="28"/>
          <w:lang w:val="uk-UA"/>
        </w:rPr>
        <w:t>Обґрунтування</w:t>
      </w:r>
    </w:p>
    <w:p w:rsidR="00D137BE" w:rsidRPr="00690138" w:rsidRDefault="00EC615F" w:rsidP="00F219B9">
      <w:pPr>
        <w:jc w:val="center"/>
        <w:rPr>
          <w:b/>
          <w:sz w:val="28"/>
          <w:szCs w:val="28"/>
          <w:lang w:val="uk-UA"/>
        </w:rPr>
      </w:pPr>
      <w:r w:rsidRPr="00690138">
        <w:rPr>
          <w:b/>
          <w:sz w:val="28"/>
          <w:szCs w:val="28"/>
          <w:lang w:val="uk-UA"/>
        </w:rPr>
        <w:t xml:space="preserve">до питання про схвалення </w:t>
      </w:r>
      <w:r w:rsidR="006E59F9" w:rsidRPr="006E59F9">
        <w:rPr>
          <w:b/>
          <w:sz w:val="28"/>
          <w:szCs w:val="28"/>
          <w:lang w:val="uk-UA"/>
        </w:rPr>
        <w:t xml:space="preserve">проєкту рішення, що має ознаки регуляторного акта, – постанови НКРЕКП </w:t>
      </w:r>
      <w:r w:rsidR="00D137BE" w:rsidRPr="00690138">
        <w:rPr>
          <w:b/>
          <w:sz w:val="28"/>
          <w:szCs w:val="28"/>
          <w:lang w:val="uk-UA"/>
        </w:rPr>
        <w:t>«</w:t>
      </w:r>
      <w:r w:rsidR="00451471" w:rsidRPr="00451471">
        <w:rPr>
          <w:b/>
          <w:sz w:val="28"/>
          <w:szCs w:val="28"/>
          <w:lang w:val="uk-UA"/>
        </w:rPr>
        <w:t>Про внесення змін до додатків до форми звітності № 7б-НКРЕКП-газ-моніторинг (квартальна) «Звіт про застосування тарифів на послуги зберігання (закачування, відбір) природного газу»</w:t>
      </w:r>
      <w:r w:rsidR="00D137BE" w:rsidRPr="00690138">
        <w:rPr>
          <w:b/>
          <w:sz w:val="28"/>
          <w:szCs w:val="28"/>
          <w:lang w:val="uk-UA"/>
        </w:rPr>
        <w:t xml:space="preserve"> </w:t>
      </w:r>
    </w:p>
    <w:p w:rsidR="00EC615F" w:rsidRPr="00690138" w:rsidRDefault="00EC615F" w:rsidP="00F219B9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C9011A" w:rsidRPr="00690138" w:rsidRDefault="00C9011A" w:rsidP="00F219B9">
      <w:pPr>
        <w:ind w:firstLine="709"/>
        <w:jc w:val="both"/>
        <w:rPr>
          <w:sz w:val="28"/>
          <w:szCs w:val="28"/>
          <w:lang w:val="uk-UA"/>
        </w:rPr>
      </w:pPr>
      <w:r w:rsidRPr="00690138">
        <w:rPr>
          <w:sz w:val="28"/>
          <w:szCs w:val="28"/>
          <w:lang w:val="uk-UA"/>
        </w:rPr>
        <w:t>Відповідно до положень статті 4 Закону України «Про ринок природного газу»</w:t>
      </w:r>
      <w:bookmarkStart w:id="0" w:name="_GoBack"/>
      <w:bookmarkEnd w:id="0"/>
      <w:r w:rsidRPr="00690138">
        <w:rPr>
          <w:sz w:val="28"/>
          <w:szCs w:val="28"/>
          <w:lang w:val="uk-UA"/>
        </w:rPr>
        <w:t>, до компетенції Регулятора на ринку природного газу належать, зокрема, затвердження форм звітності суб’єктів ринку природного газу (крім споживачів), а також порядку їх заповнення і подання.</w:t>
      </w:r>
    </w:p>
    <w:p w:rsidR="00C9011A" w:rsidRPr="00690138" w:rsidRDefault="00C9011A" w:rsidP="00F219B9">
      <w:pPr>
        <w:tabs>
          <w:tab w:val="left" w:pos="720"/>
        </w:tabs>
        <w:ind w:firstLine="709"/>
        <w:jc w:val="both"/>
        <w:rPr>
          <w:sz w:val="28"/>
          <w:szCs w:val="28"/>
          <w:lang w:val="uk-UA" w:eastAsia="uk-UA"/>
        </w:rPr>
      </w:pPr>
      <w:r w:rsidRPr="00690138">
        <w:rPr>
          <w:sz w:val="28"/>
          <w:szCs w:val="28"/>
          <w:lang w:val="uk-UA" w:eastAsia="uk-UA"/>
        </w:rPr>
        <w:t>Постановою НКРЕКП від 03.04.2024 № 631 «Про затвердження Змін до деяких постанов НКРЕКП», затверджено зміни до Кодексу газосховищ та Типового договору</w:t>
      </w:r>
      <w:r w:rsidR="008D72F3">
        <w:rPr>
          <w:sz w:val="28"/>
          <w:szCs w:val="28"/>
          <w:lang w:val="uk-UA" w:eastAsia="uk-UA"/>
        </w:rPr>
        <w:t xml:space="preserve"> </w:t>
      </w:r>
      <w:r w:rsidR="008D72F3" w:rsidRPr="008D72F3">
        <w:rPr>
          <w:sz w:val="28"/>
          <w:szCs w:val="28"/>
          <w:lang w:val="uk-UA" w:eastAsia="uk-UA"/>
        </w:rPr>
        <w:t>зберігання (закачування, відбору) природного газу</w:t>
      </w:r>
      <w:r w:rsidRPr="00690138">
        <w:rPr>
          <w:sz w:val="28"/>
          <w:szCs w:val="28"/>
          <w:lang w:val="uk-UA" w:eastAsia="uk-UA"/>
        </w:rPr>
        <w:t>, у тому числі в частині розширення періодів розподілу потужності, зокрема надання можливості замовляти потужність газосховищ на базовий сезон закачування та базовий сезон відбору окремо, а також на декілька місяців в одному році зберігання.</w:t>
      </w:r>
    </w:p>
    <w:p w:rsidR="006E59F9" w:rsidRDefault="002C3DAC" w:rsidP="00F219B9">
      <w:pPr>
        <w:tabs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690138">
        <w:rPr>
          <w:sz w:val="28"/>
          <w:szCs w:val="28"/>
          <w:lang w:val="uk-UA"/>
        </w:rPr>
        <w:t>З огляду на зазначене вище</w:t>
      </w:r>
      <w:r w:rsidR="00431814">
        <w:rPr>
          <w:sz w:val="28"/>
          <w:szCs w:val="28"/>
          <w:lang w:val="uk-UA"/>
        </w:rPr>
        <w:t>,</w:t>
      </w:r>
      <w:r w:rsidR="00336044" w:rsidRPr="00690138">
        <w:rPr>
          <w:sz w:val="28"/>
          <w:szCs w:val="28"/>
          <w:lang w:val="uk-UA"/>
        </w:rPr>
        <w:t xml:space="preserve"> </w:t>
      </w:r>
      <w:r w:rsidRPr="00690138">
        <w:rPr>
          <w:sz w:val="28"/>
          <w:szCs w:val="28"/>
          <w:lang w:val="uk-UA"/>
        </w:rPr>
        <w:t>Департаментом із регулювання відносин у нафтогазовій сфері було розроблено проєкт постанови НКРЕКП «</w:t>
      </w:r>
      <w:r w:rsidR="00451471" w:rsidRPr="00451471">
        <w:rPr>
          <w:sz w:val="28"/>
          <w:szCs w:val="28"/>
          <w:lang w:val="uk-UA"/>
        </w:rPr>
        <w:t>Про внесення змін до додатків до форми звітності № 7б-НКРЕКП-газ-моніторинг (квартальна) «Звіт про застосування тарифів на послуги зберігання (закачування, відбір) природного газу»</w:t>
      </w:r>
      <w:r w:rsidRPr="00690138">
        <w:rPr>
          <w:sz w:val="28"/>
          <w:szCs w:val="28"/>
          <w:lang w:val="uk-UA"/>
        </w:rPr>
        <w:t xml:space="preserve">, яким </w:t>
      </w:r>
      <w:r w:rsidR="006E59F9">
        <w:rPr>
          <w:sz w:val="28"/>
          <w:szCs w:val="28"/>
          <w:lang w:val="uk-UA"/>
        </w:rPr>
        <w:t xml:space="preserve">пропонується </w:t>
      </w:r>
      <w:r w:rsidR="006E59F9" w:rsidRPr="006E59F9">
        <w:rPr>
          <w:sz w:val="28"/>
          <w:szCs w:val="28"/>
          <w:lang w:val="uk-UA"/>
        </w:rPr>
        <w:t>викла</w:t>
      </w:r>
      <w:r w:rsidR="006E59F9">
        <w:rPr>
          <w:sz w:val="28"/>
          <w:szCs w:val="28"/>
          <w:lang w:val="uk-UA"/>
        </w:rPr>
        <w:t>сти</w:t>
      </w:r>
      <w:r w:rsidR="006E59F9" w:rsidRPr="006E59F9">
        <w:rPr>
          <w:sz w:val="28"/>
          <w:szCs w:val="28"/>
          <w:lang w:val="uk-UA"/>
        </w:rPr>
        <w:t xml:space="preserve"> у новій редакції </w:t>
      </w:r>
      <w:r w:rsidR="0068343E" w:rsidRPr="00690138">
        <w:rPr>
          <w:sz w:val="28"/>
          <w:szCs w:val="28"/>
          <w:lang w:val="uk-UA"/>
        </w:rPr>
        <w:t>додатк</w:t>
      </w:r>
      <w:r w:rsidR="006E59F9">
        <w:rPr>
          <w:sz w:val="28"/>
          <w:szCs w:val="28"/>
          <w:lang w:val="uk-UA"/>
        </w:rPr>
        <w:t>и</w:t>
      </w:r>
      <w:r w:rsidR="0068343E" w:rsidRPr="00690138">
        <w:rPr>
          <w:sz w:val="28"/>
          <w:szCs w:val="28"/>
          <w:lang w:val="uk-UA"/>
        </w:rPr>
        <w:t xml:space="preserve"> 3 та 8 </w:t>
      </w:r>
      <w:r w:rsidR="00986BFB">
        <w:rPr>
          <w:sz w:val="28"/>
          <w:szCs w:val="28"/>
          <w:lang w:val="uk-UA"/>
        </w:rPr>
        <w:t xml:space="preserve">до </w:t>
      </w:r>
      <w:r w:rsidR="0068343E" w:rsidRPr="00690138">
        <w:rPr>
          <w:sz w:val="28"/>
          <w:szCs w:val="28"/>
          <w:lang w:val="uk-UA"/>
        </w:rPr>
        <w:t>форми звітності № 7б-НКРЕКП-газ</w:t>
      </w:r>
      <w:r w:rsidR="006E59F9" w:rsidRPr="006E59F9">
        <w:rPr>
          <w:sz w:val="28"/>
          <w:szCs w:val="28"/>
          <w:lang w:val="uk-UA"/>
        </w:rPr>
        <w:t>-</w:t>
      </w:r>
      <w:r w:rsidR="0068343E" w:rsidRPr="00690138">
        <w:rPr>
          <w:sz w:val="28"/>
          <w:szCs w:val="28"/>
          <w:lang w:val="uk-UA"/>
        </w:rPr>
        <w:t>моніторинг (квартальна) «Звіт про застосування тарифів на послуги зберігання (закачування, відбір) природного газу»</w:t>
      </w:r>
      <w:r w:rsidR="006E59F9">
        <w:rPr>
          <w:sz w:val="28"/>
          <w:szCs w:val="28"/>
          <w:lang w:val="uk-UA"/>
        </w:rPr>
        <w:t>,</w:t>
      </w:r>
      <w:r w:rsidR="006E59F9" w:rsidRPr="006E59F9">
        <w:rPr>
          <w:lang w:val="uk-UA"/>
        </w:rPr>
        <w:t xml:space="preserve"> </w:t>
      </w:r>
      <w:r w:rsidR="006E59F9" w:rsidRPr="006E59F9">
        <w:rPr>
          <w:sz w:val="28"/>
          <w:szCs w:val="28"/>
          <w:lang w:val="uk-UA"/>
        </w:rPr>
        <w:t>затвердженої постановою Національної комісії, що здійснює державне регулювання у сферах енергетики та комунальних послуг, від 07 липня 2016 року № 1234 «Про затвердження форм звітності НКРЕКП щодо здійснення моніторингу на ринку природного газу та інструкцій щодо їх заповнення», зареєстрованої в Міністерстві юстиції України 05 серпня 2016 року за №</w:t>
      </w:r>
      <w:r w:rsidR="006E59F9">
        <w:rPr>
          <w:sz w:val="28"/>
          <w:szCs w:val="28"/>
          <w:lang w:val="uk-UA"/>
        </w:rPr>
        <w:t> </w:t>
      </w:r>
      <w:r w:rsidR="006E59F9" w:rsidRPr="006E59F9">
        <w:rPr>
          <w:sz w:val="28"/>
          <w:szCs w:val="28"/>
          <w:lang w:val="uk-UA"/>
        </w:rPr>
        <w:t>1090/29220</w:t>
      </w:r>
      <w:r w:rsidR="006E59F9">
        <w:rPr>
          <w:sz w:val="28"/>
          <w:szCs w:val="28"/>
          <w:lang w:val="uk-UA"/>
        </w:rPr>
        <w:t xml:space="preserve">, з метою розширення </w:t>
      </w:r>
      <w:r w:rsidR="00E5783A">
        <w:rPr>
          <w:sz w:val="28"/>
          <w:szCs w:val="28"/>
          <w:lang w:val="uk-UA"/>
        </w:rPr>
        <w:t>переліку</w:t>
      </w:r>
      <w:r w:rsidR="006E59F9" w:rsidRPr="006E59F9">
        <w:rPr>
          <w:sz w:val="28"/>
          <w:szCs w:val="28"/>
          <w:lang w:val="uk-UA"/>
        </w:rPr>
        <w:t xml:space="preserve"> </w:t>
      </w:r>
      <w:r w:rsidR="00E5783A">
        <w:rPr>
          <w:sz w:val="28"/>
          <w:szCs w:val="28"/>
          <w:lang w:val="uk-UA"/>
        </w:rPr>
        <w:t xml:space="preserve">інформації, що подається оператором газосховищ, в частині </w:t>
      </w:r>
      <w:r w:rsidR="006E59F9" w:rsidRPr="006E59F9">
        <w:rPr>
          <w:sz w:val="28"/>
          <w:szCs w:val="28"/>
          <w:lang w:val="uk-UA"/>
        </w:rPr>
        <w:t>продуктів зберігання (закачування, відбору) природного газу</w:t>
      </w:r>
      <w:r w:rsidR="00F219B9">
        <w:rPr>
          <w:sz w:val="28"/>
          <w:szCs w:val="28"/>
          <w:lang w:val="uk-UA"/>
        </w:rPr>
        <w:t>.</w:t>
      </w:r>
    </w:p>
    <w:p w:rsidR="00EC615F" w:rsidRPr="00690138" w:rsidRDefault="00F219B9" w:rsidP="00F219B9">
      <w:pPr>
        <w:ind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Ц</w:t>
      </w:r>
      <w:r w:rsidR="00EC615F" w:rsidRPr="00690138">
        <w:rPr>
          <w:sz w:val="28"/>
          <w:szCs w:val="28"/>
          <w:lang w:val="uk-UA" w:eastAsia="en-US"/>
        </w:rPr>
        <w:t>ей Проєкт постанови має ознаки регуляторного акта.</w:t>
      </w:r>
    </w:p>
    <w:p w:rsidR="00EC615F" w:rsidRPr="00690138" w:rsidRDefault="00EC615F" w:rsidP="00F219B9">
      <w:pPr>
        <w:ind w:firstLine="709"/>
        <w:jc w:val="both"/>
        <w:rPr>
          <w:rFonts w:eastAsia="Calibri"/>
          <w:sz w:val="28"/>
          <w:szCs w:val="28"/>
          <w:lang w:val="uk-UA" w:eastAsia="uk-UA"/>
        </w:rPr>
      </w:pPr>
      <w:r w:rsidRPr="00690138">
        <w:rPr>
          <w:rFonts w:eastAsia="Calibri"/>
          <w:sz w:val="28"/>
          <w:szCs w:val="28"/>
          <w:lang w:val="uk-UA" w:eastAsia="uk-UA"/>
        </w:rPr>
        <w:t xml:space="preserve">Враховуючи вищевикладене, Департамент із регулювання відносин у нафтогазовій сфері пропонує: </w:t>
      </w:r>
    </w:p>
    <w:p w:rsidR="00EC615F" w:rsidRPr="00690138" w:rsidRDefault="00EC615F" w:rsidP="00F219B9">
      <w:pPr>
        <w:ind w:firstLine="709"/>
        <w:jc w:val="both"/>
        <w:rPr>
          <w:sz w:val="28"/>
          <w:szCs w:val="28"/>
          <w:lang w:val="uk-UA" w:eastAsia="en-US"/>
        </w:rPr>
      </w:pPr>
      <w:r w:rsidRPr="00690138">
        <w:rPr>
          <w:sz w:val="28"/>
          <w:szCs w:val="28"/>
          <w:lang w:val="uk-UA" w:eastAsia="en-US"/>
        </w:rPr>
        <w:t xml:space="preserve">1. Схвалити проєкт постанови НКРЕКП </w:t>
      </w:r>
      <w:r w:rsidRPr="00690138">
        <w:rPr>
          <w:rFonts w:eastAsia="Calibri"/>
          <w:sz w:val="28"/>
          <w:szCs w:val="28"/>
          <w:shd w:val="clear" w:color="auto" w:fill="FFFFFF"/>
          <w:lang w:val="uk-UA"/>
        </w:rPr>
        <w:t>«</w:t>
      </w:r>
      <w:r w:rsidR="00451471" w:rsidRPr="00451471">
        <w:rPr>
          <w:bCs/>
          <w:sz w:val="28"/>
          <w:szCs w:val="28"/>
          <w:lang w:val="uk-UA"/>
        </w:rPr>
        <w:t>Про внесення змін до додатків до форми звітності № 7б-НКРЕКП-газ-моніторинг (квартальна) «Звіт про застосування тарифів на послуги зберігання (закачування, відбір) природного газу»</w:t>
      </w:r>
      <w:r w:rsidR="00975460">
        <w:rPr>
          <w:rFonts w:eastAsia="Calibri"/>
          <w:sz w:val="28"/>
          <w:szCs w:val="28"/>
          <w:shd w:val="clear" w:color="auto" w:fill="FFFFFF"/>
          <w:lang w:val="uk-UA"/>
        </w:rPr>
        <w:t>.</w:t>
      </w:r>
    </w:p>
    <w:p w:rsidR="00EC615F" w:rsidRPr="00690138" w:rsidRDefault="00EC615F" w:rsidP="00F219B9">
      <w:pPr>
        <w:ind w:firstLine="709"/>
        <w:jc w:val="both"/>
        <w:rPr>
          <w:sz w:val="28"/>
          <w:szCs w:val="28"/>
          <w:lang w:val="uk-UA" w:eastAsia="en-US"/>
        </w:rPr>
      </w:pPr>
      <w:r w:rsidRPr="00690138">
        <w:rPr>
          <w:sz w:val="28"/>
          <w:szCs w:val="28"/>
          <w:lang w:val="uk-UA" w:eastAsia="en-US"/>
        </w:rPr>
        <w:t xml:space="preserve">2. </w:t>
      </w:r>
      <w:r w:rsidRPr="00690138">
        <w:rPr>
          <w:rFonts w:eastAsia="Calibri"/>
          <w:sz w:val="28"/>
          <w:szCs w:val="28"/>
          <w:lang w:val="uk-UA" w:eastAsia="uk-UA"/>
        </w:rPr>
        <w:t xml:space="preserve">На виконання положень статті 15 Закону України «Про Національну комісію, що здійснює державне регулювання у сферах енергетики та </w:t>
      </w:r>
      <w:r w:rsidRPr="00690138">
        <w:rPr>
          <w:rFonts w:eastAsia="Calibri"/>
          <w:sz w:val="28"/>
          <w:szCs w:val="28"/>
          <w:lang w:val="uk-UA" w:eastAsia="uk-UA"/>
        </w:rPr>
        <w:lastRenderedPageBreak/>
        <w:t xml:space="preserve">комунальних послуг» оприлюднити проєкт постанови НКРЕКП </w:t>
      </w:r>
      <w:r w:rsidRPr="00690138">
        <w:rPr>
          <w:rFonts w:eastAsia="Calibri"/>
          <w:sz w:val="28"/>
          <w:szCs w:val="28"/>
          <w:shd w:val="clear" w:color="auto" w:fill="FFFFFF"/>
          <w:lang w:val="uk-UA"/>
        </w:rPr>
        <w:t>«</w:t>
      </w:r>
      <w:r w:rsidR="00451471" w:rsidRPr="00451471">
        <w:rPr>
          <w:bCs/>
          <w:sz w:val="28"/>
          <w:szCs w:val="28"/>
          <w:lang w:val="uk-UA"/>
        </w:rPr>
        <w:t>Про внесення змін до додатків до форми звітності № 7б-НКРЕКП-газ-моніторинг (квартальна) «Звіт про застосування тарифів на послуги зберігання (закачування, відбір) природного газу»</w:t>
      </w:r>
      <w:r w:rsidR="00781B28" w:rsidRPr="00690138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Pr="00690138">
        <w:rPr>
          <w:sz w:val="28"/>
          <w:szCs w:val="28"/>
          <w:lang w:val="uk-UA" w:eastAsia="en-US"/>
        </w:rPr>
        <w:t xml:space="preserve">на офіційному </w:t>
      </w:r>
      <w:proofErr w:type="spellStart"/>
      <w:r w:rsidRPr="00690138">
        <w:rPr>
          <w:sz w:val="28"/>
          <w:szCs w:val="28"/>
          <w:lang w:val="uk-UA" w:eastAsia="en-US"/>
        </w:rPr>
        <w:t>вебсайті</w:t>
      </w:r>
      <w:proofErr w:type="spellEnd"/>
      <w:r w:rsidRPr="00690138">
        <w:rPr>
          <w:sz w:val="28"/>
          <w:szCs w:val="28"/>
          <w:lang w:val="uk-UA" w:eastAsia="en-US"/>
        </w:rPr>
        <w:t xml:space="preserve"> НКРЕКП </w:t>
      </w:r>
      <w:hyperlink r:id="rId6" w:history="1">
        <w:r w:rsidRPr="00690138">
          <w:rPr>
            <w:sz w:val="28"/>
            <w:szCs w:val="28"/>
            <w:lang w:val="uk-UA" w:eastAsia="en-US"/>
          </w:rPr>
          <w:t>www.nerc.gov.ua</w:t>
        </w:r>
      </w:hyperlink>
      <w:r w:rsidRPr="00690138">
        <w:rPr>
          <w:sz w:val="28"/>
          <w:szCs w:val="28"/>
          <w:lang w:val="uk-UA" w:eastAsia="en-US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EC615F" w:rsidRPr="00690138" w:rsidRDefault="00EC615F" w:rsidP="00F219B9">
      <w:pPr>
        <w:jc w:val="both"/>
        <w:rPr>
          <w:sz w:val="28"/>
          <w:szCs w:val="28"/>
          <w:lang w:val="uk-UA"/>
        </w:rPr>
      </w:pPr>
    </w:p>
    <w:p w:rsidR="00E469A6" w:rsidRPr="00690138" w:rsidRDefault="00E469A6" w:rsidP="00F219B9">
      <w:pPr>
        <w:jc w:val="both"/>
        <w:rPr>
          <w:sz w:val="28"/>
          <w:szCs w:val="28"/>
          <w:lang w:val="uk-UA"/>
        </w:rPr>
      </w:pPr>
    </w:p>
    <w:p w:rsidR="00EC615F" w:rsidRPr="00E1400D" w:rsidRDefault="00EC615F" w:rsidP="00F219B9">
      <w:pPr>
        <w:jc w:val="both"/>
        <w:rPr>
          <w:b/>
          <w:sz w:val="27"/>
          <w:szCs w:val="27"/>
          <w:lang w:val="uk-UA" w:eastAsia="en-US"/>
        </w:rPr>
      </w:pPr>
      <w:r w:rsidRPr="00690138">
        <w:rPr>
          <w:b/>
          <w:sz w:val="28"/>
          <w:szCs w:val="28"/>
          <w:lang w:val="uk-UA" w:eastAsia="en-US"/>
        </w:rPr>
        <w:t>Директор Департаменту</w:t>
      </w:r>
      <w:r w:rsidRPr="00690138">
        <w:rPr>
          <w:b/>
          <w:sz w:val="28"/>
          <w:szCs w:val="28"/>
          <w:lang w:val="uk-UA" w:eastAsia="en-US"/>
        </w:rPr>
        <w:tab/>
      </w:r>
      <w:r w:rsidRPr="00690138">
        <w:rPr>
          <w:b/>
          <w:sz w:val="28"/>
          <w:szCs w:val="28"/>
          <w:lang w:val="uk-UA" w:eastAsia="en-US"/>
        </w:rPr>
        <w:tab/>
      </w:r>
      <w:r w:rsidRPr="00690138">
        <w:rPr>
          <w:b/>
          <w:sz w:val="28"/>
          <w:szCs w:val="28"/>
          <w:lang w:val="uk-UA" w:eastAsia="en-US"/>
        </w:rPr>
        <w:tab/>
      </w:r>
      <w:r w:rsidRPr="00690138">
        <w:rPr>
          <w:b/>
          <w:sz w:val="28"/>
          <w:szCs w:val="28"/>
          <w:lang w:val="uk-UA" w:eastAsia="en-US"/>
        </w:rPr>
        <w:tab/>
      </w:r>
      <w:r w:rsidRPr="00690138">
        <w:rPr>
          <w:b/>
          <w:sz w:val="28"/>
          <w:szCs w:val="28"/>
          <w:lang w:val="uk-UA" w:eastAsia="en-US"/>
        </w:rPr>
        <w:tab/>
        <w:t>Олександр КОС</w:t>
      </w:r>
      <w:r w:rsidRPr="00E1400D">
        <w:rPr>
          <w:b/>
          <w:sz w:val="27"/>
          <w:szCs w:val="27"/>
          <w:lang w:val="uk-UA" w:eastAsia="en-US"/>
        </w:rPr>
        <w:t>ЯНЧУК</w:t>
      </w:r>
    </w:p>
    <w:sectPr w:rsidR="00EC615F" w:rsidRPr="00E1400D" w:rsidSect="002C3DAC">
      <w:foot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DAC" w:rsidRDefault="002C3DAC" w:rsidP="002C3DAC">
      <w:r>
        <w:separator/>
      </w:r>
    </w:p>
  </w:endnote>
  <w:endnote w:type="continuationSeparator" w:id="0">
    <w:p w:rsidR="002C3DAC" w:rsidRDefault="002C3DAC" w:rsidP="002C3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DAC" w:rsidRDefault="002C3DAC">
    <w:pPr>
      <w:pStyle w:val="a6"/>
    </w:pPr>
  </w:p>
  <w:p w:rsidR="00F219B9" w:rsidRDefault="00F219B9">
    <w:pPr>
      <w:pStyle w:val="a6"/>
    </w:pPr>
  </w:p>
  <w:p w:rsidR="002C3DAC" w:rsidRDefault="002C3DAC">
    <w:pPr>
      <w:pStyle w:val="a6"/>
    </w:pPr>
  </w:p>
  <w:p w:rsidR="002C3DAC" w:rsidRDefault="002C3DAC">
    <w:pPr>
      <w:pStyle w:val="a6"/>
    </w:pPr>
  </w:p>
  <w:p w:rsidR="002C3DAC" w:rsidRDefault="002C3DA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DAC" w:rsidRDefault="002C3DAC" w:rsidP="002C3DAC">
      <w:r>
        <w:separator/>
      </w:r>
    </w:p>
  </w:footnote>
  <w:footnote w:type="continuationSeparator" w:id="0">
    <w:p w:rsidR="002C3DAC" w:rsidRDefault="002C3DAC" w:rsidP="002C3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15F"/>
    <w:rsid w:val="00031DFC"/>
    <w:rsid w:val="001A2205"/>
    <w:rsid w:val="001C7955"/>
    <w:rsid w:val="00266ECF"/>
    <w:rsid w:val="002B127C"/>
    <w:rsid w:val="002C3DAC"/>
    <w:rsid w:val="002D1C5D"/>
    <w:rsid w:val="00336044"/>
    <w:rsid w:val="00382AE8"/>
    <w:rsid w:val="00394EE2"/>
    <w:rsid w:val="003C2C8E"/>
    <w:rsid w:val="00431814"/>
    <w:rsid w:val="00445AF6"/>
    <w:rsid w:val="00451471"/>
    <w:rsid w:val="00563E8E"/>
    <w:rsid w:val="005705BF"/>
    <w:rsid w:val="005926EC"/>
    <w:rsid w:val="005A52E8"/>
    <w:rsid w:val="0063695D"/>
    <w:rsid w:val="0068343E"/>
    <w:rsid w:val="00690138"/>
    <w:rsid w:val="006A16E5"/>
    <w:rsid w:val="006E59F9"/>
    <w:rsid w:val="007257B6"/>
    <w:rsid w:val="00732347"/>
    <w:rsid w:val="00781B28"/>
    <w:rsid w:val="007B2D49"/>
    <w:rsid w:val="007D2FBF"/>
    <w:rsid w:val="008319F9"/>
    <w:rsid w:val="008341CD"/>
    <w:rsid w:val="00874F47"/>
    <w:rsid w:val="008D72F3"/>
    <w:rsid w:val="00924CD6"/>
    <w:rsid w:val="00943064"/>
    <w:rsid w:val="00975460"/>
    <w:rsid w:val="00986BFB"/>
    <w:rsid w:val="00996412"/>
    <w:rsid w:val="009D3DB9"/>
    <w:rsid w:val="00A059B2"/>
    <w:rsid w:val="00A1092F"/>
    <w:rsid w:val="00A43A6F"/>
    <w:rsid w:val="00AE4416"/>
    <w:rsid w:val="00AE4B29"/>
    <w:rsid w:val="00B66D6D"/>
    <w:rsid w:val="00C30BCF"/>
    <w:rsid w:val="00C9011A"/>
    <w:rsid w:val="00C93A2B"/>
    <w:rsid w:val="00D137BE"/>
    <w:rsid w:val="00DB52DD"/>
    <w:rsid w:val="00DC7CED"/>
    <w:rsid w:val="00DE05D3"/>
    <w:rsid w:val="00E1400D"/>
    <w:rsid w:val="00E469A6"/>
    <w:rsid w:val="00E5783A"/>
    <w:rsid w:val="00E82854"/>
    <w:rsid w:val="00E836A4"/>
    <w:rsid w:val="00EC615F"/>
    <w:rsid w:val="00F105B7"/>
    <w:rsid w:val="00F219B9"/>
    <w:rsid w:val="00FB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BC49F-F190-4233-966B-75FF58C5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7C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C615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2C3DA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C3DA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C3DA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3DA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rc.gov.u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1940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Сергій Пузіков</cp:lastModifiedBy>
  <cp:revision>3</cp:revision>
  <cp:lastPrinted>2024-02-14T13:11:00Z</cp:lastPrinted>
  <dcterms:created xsi:type="dcterms:W3CDTF">2024-06-12T11:21:00Z</dcterms:created>
  <dcterms:modified xsi:type="dcterms:W3CDTF">2024-06-12T11:26:00Z</dcterms:modified>
</cp:coreProperties>
</file>