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6D51B" w14:textId="77777777" w:rsidR="00D454A2" w:rsidRPr="00905882" w:rsidRDefault="00D454A2" w:rsidP="00465FAA">
      <w:pPr>
        <w:pStyle w:val="1"/>
        <w:spacing w:before="1"/>
        <w:ind w:left="460" w:right="299" w:firstLine="541"/>
        <w:jc w:val="center"/>
      </w:pPr>
      <w:r w:rsidRPr="00905882">
        <w:t>АНАЛІЗ ВПЛИВУ</w:t>
      </w:r>
    </w:p>
    <w:p w14:paraId="1E4A697E" w14:textId="4843D7D8" w:rsidR="00D454A2" w:rsidRPr="00905882" w:rsidRDefault="00D454A2" w:rsidP="00465FAA">
      <w:pPr>
        <w:pStyle w:val="1"/>
        <w:spacing w:before="1"/>
        <w:ind w:left="460" w:right="299" w:firstLine="541"/>
        <w:jc w:val="center"/>
      </w:pPr>
      <w:proofErr w:type="spellStart"/>
      <w:r w:rsidRPr="00905882">
        <w:t>проєкту</w:t>
      </w:r>
      <w:proofErr w:type="spellEnd"/>
      <w:r w:rsidRPr="00905882">
        <w:t xml:space="preserve"> постанови </w:t>
      </w:r>
      <w:bookmarkStart w:id="0" w:name="_Hlk153533396"/>
      <w:r w:rsidRPr="00905882">
        <w:t>НКРЕКП «</w:t>
      </w:r>
      <w:r w:rsidR="008422BF" w:rsidRPr="00905882">
        <w:t>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0778C3" w:rsidRPr="00905882">
        <w:t>»</w:t>
      </w:r>
      <w:r w:rsidRPr="00905882">
        <w:t>, що ма</w:t>
      </w:r>
      <w:r w:rsidR="00FF318B" w:rsidRPr="00905882">
        <w:t>є</w:t>
      </w:r>
      <w:r w:rsidRPr="00905882">
        <w:t xml:space="preserve"> ознаки регуляторного </w:t>
      </w:r>
      <w:proofErr w:type="spellStart"/>
      <w:r w:rsidRPr="00905882">
        <w:rPr>
          <w:w w:val="110"/>
        </w:rPr>
        <w:t>акта</w:t>
      </w:r>
      <w:proofErr w:type="spellEnd"/>
    </w:p>
    <w:bookmarkEnd w:id="0"/>
    <w:p w14:paraId="27BDC3D8" w14:textId="77777777" w:rsidR="00D454A2" w:rsidRPr="00905882" w:rsidRDefault="00D454A2" w:rsidP="00465FAA">
      <w:pPr>
        <w:pStyle w:val="a3"/>
        <w:spacing w:before="10"/>
        <w:jc w:val="center"/>
        <w:rPr>
          <w:sz w:val="32"/>
        </w:rPr>
      </w:pPr>
    </w:p>
    <w:p w14:paraId="360EEA5E" w14:textId="77777777" w:rsidR="00D454A2" w:rsidRPr="00905882" w:rsidRDefault="00D454A2" w:rsidP="0005234D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</w:rPr>
      </w:pPr>
      <w:r w:rsidRPr="00905882">
        <w:rPr>
          <w:b/>
          <w:sz w:val="28"/>
        </w:rPr>
        <w:t>Визначення проблеми</w:t>
      </w:r>
    </w:p>
    <w:p w14:paraId="7541FB20" w14:textId="77777777" w:rsidR="00D454A2" w:rsidRPr="00905882" w:rsidRDefault="00D454A2" w:rsidP="00F46893">
      <w:pPr>
        <w:pStyle w:val="a3"/>
        <w:spacing w:before="6"/>
        <w:ind w:firstLine="709"/>
        <w:jc w:val="both"/>
      </w:pPr>
    </w:p>
    <w:p w14:paraId="688CC0A6" w14:textId="77777777" w:rsidR="000A68F2" w:rsidRPr="00905882" w:rsidRDefault="000A68F2" w:rsidP="000A68F2">
      <w:pPr>
        <w:ind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НКРЕКП, Регулятор), є постійно діючим центральним органом виконавчої влади зі спеціальним статусом, який утворюється Кабінетом Міністрів України.</w:t>
      </w:r>
    </w:p>
    <w:p w14:paraId="7AC79B8F" w14:textId="77777777" w:rsidR="000A68F2" w:rsidRPr="00905882" w:rsidRDefault="000A68F2" w:rsidP="000A68F2">
      <w:pPr>
        <w:ind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14:paraId="56A7B56F" w14:textId="77777777" w:rsidR="000A68F2" w:rsidRPr="00905882" w:rsidRDefault="000A68F2" w:rsidP="000A68F2">
      <w:pPr>
        <w:ind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впливу, формування цінової і тарифної політики у сферах енергетики та комунальних послуг та реалізації відповідної політики у випадках, коли такі повноваження надані Регулятору законом.</w:t>
      </w:r>
    </w:p>
    <w:p w14:paraId="7AE84028" w14:textId="77777777" w:rsidR="000A68F2" w:rsidRPr="00905882" w:rsidRDefault="000A68F2" w:rsidP="000A68F2">
      <w:pPr>
        <w:ind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Відповідно до частини першої статті 19 Закону 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«Про ринок електричної енергії»,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контролю.</w:t>
      </w:r>
    </w:p>
    <w:p w14:paraId="708D9CE6" w14:textId="6A22FD0E" w:rsidR="009812BD" w:rsidRPr="00905882" w:rsidRDefault="000A68F2" w:rsidP="000A68F2">
      <w:pPr>
        <w:ind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З огляду на викладене, НКРЕКП постановою від 14.06.2018 № 428 затверджено Порядок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 (далі – Порядок контролю).</w:t>
      </w:r>
    </w:p>
    <w:p w14:paraId="26D22997" w14:textId="1A0A2987" w:rsidR="000778C3" w:rsidRPr="00905882" w:rsidRDefault="007962EE" w:rsidP="000A68F2">
      <w:pPr>
        <w:ind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З метою уточнення положень Порядку контролю, що стосуються оформлення посвідчень на проведення перевірки, зокрема їх оформлення в електронній формі, з метою приведення переліків питань для перевірки дотримання вимог законодавства та ліцензійних умов провадження господарської діяльності з виробництва електричної енергії (додаток 7 до Порядку контролю), для перевірки дотримання вимог законодавства та ліцензійних умов провадження господарської діяльності з централізованого водопостачання та централізованого водовідведення (додаток 20 до Порядку контролю) у відповідність до положень діючих нормативно-правових актів,</w:t>
      </w:r>
      <w:r w:rsidR="009812BD" w:rsidRPr="00905882">
        <w:rPr>
          <w:sz w:val="28"/>
          <w:szCs w:val="28"/>
        </w:rPr>
        <w:t xml:space="preserve"> Департаментом ліцензійного контролю розроблено </w:t>
      </w:r>
      <w:proofErr w:type="spellStart"/>
      <w:r w:rsidR="009812BD" w:rsidRPr="00905882">
        <w:rPr>
          <w:sz w:val="28"/>
          <w:szCs w:val="28"/>
        </w:rPr>
        <w:t>проєкт</w:t>
      </w:r>
      <w:proofErr w:type="spellEnd"/>
      <w:r w:rsidR="009812BD" w:rsidRPr="00905882">
        <w:rPr>
          <w:sz w:val="28"/>
          <w:szCs w:val="28"/>
        </w:rPr>
        <w:t xml:space="preserve"> рішення «</w:t>
      </w:r>
      <w:r w:rsidRPr="00905882">
        <w:rPr>
          <w:sz w:val="28"/>
          <w:szCs w:val="28"/>
        </w:rPr>
        <w:t xml:space="preserve">Про </w:t>
      </w:r>
      <w:r w:rsidRPr="00905882">
        <w:rPr>
          <w:sz w:val="28"/>
          <w:szCs w:val="28"/>
        </w:rPr>
        <w:lastRenderedPageBreak/>
        <w:t>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9812BD" w:rsidRPr="00905882">
        <w:rPr>
          <w:sz w:val="28"/>
          <w:szCs w:val="28"/>
        </w:rPr>
        <w:t>»</w:t>
      </w:r>
      <w:r w:rsidR="00C824FA" w:rsidRPr="00905882">
        <w:rPr>
          <w:sz w:val="28"/>
          <w:szCs w:val="28"/>
        </w:rPr>
        <w:t xml:space="preserve"> (далі – </w:t>
      </w:r>
      <w:proofErr w:type="spellStart"/>
      <w:r w:rsidR="00C824FA" w:rsidRPr="00905882">
        <w:rPr>
          <w:sz w:val="28"/>
          <w:szCs w:val="28"/>
        </w:rPr>
        <w:t>Проєкт</w:t>
      </w:r>
      <w:proofErr w:type="spellEnd"/>
      <w:r w:rsidR="00C824FA" w:rsidRPr="00905882">
        <w:rPr>
          <w:sz w:val="28"/>
          <w:szCs w:val="28"/>
        </w:rPr>
        <w:t xml:space="preserve"> постанови)</w:t>
      </w:r>
      <w:r w:rsidR="00630189" w:rsidRPr="00905882">
        <w:rPr>
          <w:sz w:val="28"/>
          <w:szCs w:val="28"/>
        </w:rPr>
        <w:t>.</w:t>
      </w:r>
    </w:p>
    <w:p w14:paraId="0E2A4DB1" w14:textId="77777777" w:rsidR="00D454A2" w:rsidRPr="00905882" w:rsidRDefault="00D454A2" w:rsidP="00E87EED">
      <w:pPr>
        <w:pStyle w:val="a3"/>
        <w:ind w:firstLine="851"/>
      </w:pPr>
      <w:r w:rsidRPr="00905882">
        <w:t>Основні групи (підгрупи), на які проблеми справляють вплив:</w:t>
      </w:r>
    </w:p>
    <w:p w14:paraId="07F348CF" w14:textId="77777777" w:rsidR="00D454A2" w:rsidRPr="00905882" w:rsidRDefault="00D454A2" w:rsidP="00D454A2">
      <w:pPr>
        <w:pStyle w:val="a3"/>
        <w:spacing w:before="5"/>
        <w:jc w:val="center"/>
        <w:rPr>
          <w:sz w:val="29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679"/>
        <w:gridCol w:w="4744"/>
        <w:gridCol w:w="1199"/>
      </w:tblGrid>
      <w:tr w:rsidR="00D454A2" w:rsidRPr="00905882" w14:paraId="78662AA5" w14:textId="77777777" w:rsidTr="00C824FA">
        <w:trPr>
          <w:trHeight w:val="20"/>
        </w:trPr>
        <w:tc>
          <w:tcPr>
            <w:tcW w:w="1912" w:type="pct"/>
            <w:vAlign w:val="center"/>
          </w:tcPr>
          <w:p w14:paraId="1B3CE7F2" w14:textId="77777777" w:rsidR="00D454A2" w:rsidRPr="00905882" w:rsidRDefault="00D454A2" w:rsidP="00E87EED">
            <w:pPr>
              <w:pStyle w:val="TableParagraph"/>
              <w:ind w:left="948"/>
              <w:rPr>
                <w:b/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t>Групи (підгрупи)</w:t>
            </w:r>
          </w:p>
        </w:tc>
        <w:tc>
          <w:tcPr>
            <w:tcW w:w="2465" w:type="pct"/>
            <w:vAlign w:val="center"/>
          </w:tcPr>
          <w:p w14:paraId="0A9AF1FA" w14:textId="77777777" w:rsidR="00D454A2" w:rsidRPr="00905882" w:rsidRDefault="00D454A2" w:rsidP="00E87EED">
            <w:pPr>
              <w:pStyle w:val="TableParagraph"/>
              <w:ind w:left="2088" w:right="2060"/>
              <w:jc w:val="center"/>
              <w:rPr>
                <w:b/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t>Так</w:t>
            </w:r>
          </w:p>
        </w:tc>
        <w:tc>
          <w:tcPr>
            <w:tcW w:w="623" w:type="pct"/>
            <w:vAlign w:val="center"/>
          </w:tcPr>
          <w:p w14:paraId="7541CD19" w14:textId="77777777" w:rsidR="00D454A2" w:rsidRPr="00905882" w:rsidRDefault="00D454A2" w:rsidP="00C824FA">
            <w:pPr>
              <w:pStyle w:val="TableParagraph"/>
              <w:ind w:left="176"/>
              <w:jc w:val="center"/>
              <w:rPr>
                <w:b/>
                <w:sz w:val="24"/>
                <w:szCs w:val="24"/>
              </w:rPr>
            </w:pPr>
            <w:proofErr w:type="spellStart"/>
            <w:r w:rsidRPr="00905882">
              <w:rPr>
                <w:b/>
                <w:sz w:val="24"/>
                <w:szCs w:val="24"/>
              </w:rPr>
              <w:t>Hi</w:t>
            </w:r>
            <w:proofErr w:type="spellEnd"/>
          </w:p>
        </w:tc>
      </w:tr>
      <w:tr w:rsidR="00D454A2" w:rsidRPr="00905882" w14:paraId="4D47553C" w14:textId="77777777" w:rsidTr="00C824FA">
        <w:trPr>
          <w:trHeight w:val="20"/>
        </w:trPr>
        <w:tc>
          <w:tcPr>
            <w:tcW w:w="1912" w:type="pct"/>
            <w:vAlign w:val="center"/>
          </w:tcPr>
          <w:p w14:paraId="027EF1CF" w14:textId="77777777" w:rsidR="00D454A2" w:rsidRPr="00905882" w:rsidRDefault="00D454A2" w:rsidP="00E87EED">
            <w:pPr>
              <w:pStyle w:val="TableParagrap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>Громадяни</w:t>
            </w:r>
          </w:p>
        </w:tc>
        <w:tc>
          <w:tcPr>
            <w:tcW w:w="2465" w:type="pct"/>
            <w:vAlign w:val="center"/>
          </w:tcPr>
          <w:p w14:paraId="5B0F3B09" w14:textId="043D782C" w:rsidR="00D454A2" w:rsidRPr="00905882" w:rsidRDefault="00D454A2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7258A1E2" w14:textId="77777777" w:rsidR="00D454A2" w:rsidRPr="00905882" w:rsidRDefault="00D454A2" w:rsidP="00C824FA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  <w:proofErr w:type="spellStart"/>
            <w:r w:rsidRPr="00905882">
              <w:rPr>
                <w:sz w:val="24"/>
                <w:szCs w:val="24"/>
              </w:rPr>
              <w:t>Hi</w:t>
            </w:r>
            <w:proofErr w:type="spellEnd"/>
          </w:p>
        </w:tc>
      </w:tr>
      <w:tr w:rsidR="00D454A2" w:rsidRPr="00905882" w14:paraId="51662767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449DBBA2" w14:textId="77777777" w:rsidR="00D454A2" w:rsidRPr="00905882" w:rsidRDefault="00D454A2" w:rsidP="00E87EED">
            <w:pPr>
              <w:pStyle w:val="TableParagraph"/>
              <w:ind w:left="124"/>
              <w:rPr>
                <w:sz w:val="24"/>
                <w:szCs w:val="24"/>
              </w:rPr>
            </w:pPr>
            <w:r w:rsidRPr="00905882">
              <w:rPr>
                <w:w w:val="105"/>
                <w:sz w:val="24"/>
                <w:szCs w:val="24"/>
              </w:rPr>
              <w:t>Держава</w:t>
            </w:r>
          </w:p>
        </w:tc>
        <w:tc>
          <w:tcPr>
            <w:tcW w:w="2465" w:type="pct"/>
            <w:vAlign w:val="center"/>
          </w:tcPr>
          <w:p w14:paraId="6EA499D7" w14:textId="77777777" w:rsidR="0052149A" w:rsidRPr="00905882" w:rsidRDefault="0052149A" w:rsidP="0052149A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>Так</w:t>
            </w:r>
          </w:p>
          <w:p w14:paraId="5298677B" w14:textId="42EBA9BB" w:rsidR="00AB1ECB" w:rsidRPr="00905882" w:rsidRDefault="00777CCB" w:rsidP="0052149A">
            <w:pPr>
              <w:pStyle w:val="TableParagraph"/>
              <w:ind w:left="121" w:right="66" w:firstLine="1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 xml:space="preserve">Зменшення обсягу паперового документообігу </w:t>
            </w:r>
            <w:r w:rsidR="00BD484B" w:rsidRPr="00905882">
              <w:rPr>
                <w:sz w:val="24"/>
                <w:szCs w:val="24"/>
              </w:rPr>
              <w:t xml:space="preserve">та забезпечення здійснення планових перевірок діяльності з виробництва електричної енергії, з централізованого водопостачання та централізованого водовідведення </w:t>
            </w:r>
            <w:r w:rsidR="00684E12" w:rsidRPr="00905882">
              <w:rPr>
                <w:sz w:val="24"/>
                <w:szCs w:val="24"/>
              </w:rPr>
              <w:t>відповідно до оновлених переліків питань</w:t>
            </w:r>
          </w:p>
        </w:tc>
        <w:tc>
          <w:tcPr>
            <w:tcW w:w="623" w:type="pct"/>
            <w:vAlign w:val="center"/>
          </w:tcPr>
          <w:p w14:paraId="3BC6B6F8" w14:textId="38A30881" w:rsidR="00D454A2" w:rsidRPr="00905882" w:rsidRDefault="00D454A2" w:rsidP="00E87EED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</w:p>
        </w:tc>
      </w:tr>
      <w:tr w:rsidR="00085CA5" w:rsidRPr="00905882" w14:paraId="1E6FF770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5702760E" w14:textId="77777777" w:rsidR="00085CA5" w:rsidRPr="00905882" w:rsidRDefault="00085CA5" w:rsidP="00E87EED">
            <w:pPr>
              <w:pStyle w:val="TableParagraph"/>
              <w:ind w:left="118"/>
              <w:rPr>
                <w:sz w:val="24"/>
                <w:szCs w:val="24"/>
              </w:rPr>
            </w:pPr>
            <w:proofErr w:type="spellStart"/>
            <w:r w:rsidRPr="00905882">
              <w:rPr>
                <w:sz w:val="24"/>
                <w:szCs w:val="24"/>
              </w:rPr>
              <w:t>Cyб’єкти</w:t>
            </w:r>
            <w:proofErr w:type="spellEnd"/>
            <w:r w:rsidRPr="00905882">
              <w:rPr>
                <w:sz w:val="24"/>
                <w:szCs w:val="24"/>
              </w:rPr>
              <w:t xml:space="preserve"> господарювання</w:t>
            </w:r>
          </w:p>
        </w:tc>
        <w:tc>
          <w:tcPr>
            <w:tcW w:w="2465" w:type="pct"/>
            <w:vAlign w:val="center"/>
          </w:tcPr>
          <w:p w14:paraId="1477D68C" w14:textId="77777777" w:rsidR="00084B76" w:rsidRPr="00905882" w:rsidRDefault="00084B76" w:rsidP="00E87EED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>Так</w:t>
            </w:r>
          </w:p>
          <w:p w14:paraId="546E7C12" w14:textId="43C6D9D0" w:rsidR="00961C28" w:rsidRPr="00905882" w:rsidRDefault="00304AE4" w:rsidP="00261E9B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 xml:space="preserve">Забезпечення </w:t>
            </w:r>
            <w:r w:rsidR="00F850AA" w:rsidRPr="00905882">
              <w:rPr>
                <w:sz w:val="24"/>
                <w:szCs w:val="24"/>
              </w:rPr>
              <w:t>здійснення планових перевірок діяльності з виробництва електричної енергії, з централізованого водопостачання та централізованого водовідведення відповідно до переліків питань</w:t>
            </w:r>
            <w:r w:rsidR="00F75ADE" w:rsidRPr="00905882">
              <w:rPr>
                <w:sz w:val="24"/>
                <w:szCs w:val="24"/>
              </w:rPr>
              <w:t xml:space="preserve">, приведених у відповідність до положень чинного законодавства, </w:t>
            </w:r>
            <w:r w:rsidR="00261E9B" w:rsidRPr="00905882">
              <w:rPr>
                <w:sz w:val="24"/>
                <w:szCs w:val="24"/>
              </w:rPr>
              <w:t xml:space="preserve">врегулювання окремих </w:t>
            </w:r>
            <w:r w:rsidR="00374645" w:rsidRPr="00905882">
              <w:rPr>
                <w:sz w:val="24"/>
                <w:szCs w:val="24"/>
              </w:rPr>
              <w:t>положень</w:t>
            </w:r>
            <w:r w:rsidR="00261E9B" w:rsidRPr="00905882">
              <w:rPr>
                <w:sz w:val="24"/>
                <w:szCs w:val="24"/>
              </w:rPr>
              <w:t xml:space="preserve"> щодо пред’явлення </w:t>
            </w:r>
            <w:r w:rsidR="00374645" w:rsidRPr="00905882">
              <w:rPr>
                <w:sz w:val="24"/>
                <w:szCs w:val="24"/>
              </w:rPr>
              <w:t xml:space="preserve">ліцензіату </w:t>
            </w:r>
            <w:r w:rsidR="00261E9B" w:rsidRPr="00905882">
              <w:rPr>
                <w:sz w:val="24"/>
                <w:szCs w:val="24"/>
              </w:rPr>
              <w:t>посвідчення на проведення перевірки</w:t>
            </w:r>
          </w:p>
        </w:tc>
        <w:tc>
          <w:tcPr>
            <w:tcW w:w="623" w:type="pct"/>
            <w:vAlign w:val="center"/>
          </w:tcPr>
          <w:p w14:paraId="2D9A95C2" w14:textId="77777777" w:rsidR="00085CA5" w:rsidRPr="00905882" w:rsidRDefault="00085CA5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487453DC" w14:textId="77777777" w:rsidR="00E528D5" w:rsidRPr="00905882" w:rsidRDefault="00E528D5" w:rsidP="00E528D5">
      <w:pPr>
        <w:pStyle w:val="a9"/>
        <w:tabs>
          <w:tab w:val="left" w:pos="445"/>
        </w:tabs>
        <w:spacing w:line="228" w:lineRule="auto"/>
        <w:ind w:left="237" w:right="136" w:firstLine="0"/>
        <w:jc w:val="both"/>
        <w:rPr>
          <w:sz w:val="28"/>
        </w:rPr>
      </w:pPr>
    </w:p>
    <w:p w14:paraId="31C20666" w14:textId="77777777" w:rsidR="00D454A2" w:rsidRPr="00905882" w:rsidRDefault="00D454A2" w:rsidP="00D454A2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  <w:sz w:val="28"/>
        </w:rPr>
      </w:pPr>
      <w:r w:rsidRPr="00905882">
        <w:rPr>
          <w:b/>
          <w:w w:val="105"/>
          <w:sz w:val="28"/>
        </w:rPr>
        <w:t>Цілі державного</w:t>
      </w:r>
      <w:r w:rsidRPr="00905882">
        <w:rPr>
          <w:b/>
          <w:spacing w:val="26"/>
          <w:w w:val="105"/>
          <w:sz w:val="28"/>
        </w:rPr>
        <w:t xml:space="preserve"> </w:t>
      </w:r>
      <w:r w:rsidRPr="00905882">
        <w:rPr>
          <w:b/>
          <w:w w:val="105"/>
          <w:sz w:val="28"/>
        </w:rPr>
        <w:t>регулювання</w:t>
      </w:r>
    </w:p>
    <w:p w14:paraId="7B7C4AF9" w14:textId="77777777" w:rsidR="00D454A2" w:rsidRPr="00905882" w:rsidRDefault="00D454A2" w:rsidP="00D454A2">
      <w:pPr>
        <w:pStyle w:val="a3"/>
        <w:spacing w:before="6"/>
        <w:rPr>
          <w:sz w:val="27"/>
        </w:rPr>
      </w:pPr>
    </w:p>
    <w:p w14:paraId="10A07A61" w14:textId="6BB4CCA6" w:rsidR="00F63573" w:rsidRPr="00905882" w:rsidRDefault="00196DDF" w:rsidP="00BD1F71">
      <w:pPr>
        <w:pStyle w:val="a3"/>
        <w:ind w:right="137" w:firstLine="851"/>
        <w:jc w:val="both"/>
      </w:pPr>
      <w:r w:rsidRPr="00905882">
        <w:t xml:space="preserve">Основною метою прийняття </w:t>
      </w:r>
      <w:proofErr w:type="spellStart"/>
      <w:r w:rsidR="0086765D" w:rsidRPr="00905882">
        <w:t>П</w:t>
      </w:r>
      <w:r w:rsidRPr="00905882">
        <w:t>роєкту</w:t>
      </w:r>
      <w:proofErr w:type="spellEnd"/>
      <w:r w:rsidRPr="00905882">
        <w:t xml:space="preserve"> </w:t>
      </w:r>
      <w:r w:rsidR="0086765D" w:rsidRPr="00905882">
        <w:t xml:space="preserve">постанови </w:t>
      </w:r>
      <w:r w:rsidRPr="00905882">
        <w:t xml:space="preserve">є </w:t>
      </w:r>
      <w:r w:rsidR="00B93AAD" w:rsidRPr="00905882">
        <w:t>вдосконалення</w:t>
      </w:r>
      <w:r w:rsidR="002E1A7F" w:rsidRPr="00905882">
        <w:t xml:space="preserve"> положень Порядку контролю, що стосуються оформлення посвідчень на проведення перевірки, зокрема їх оформлення в електронній формі</w:t>
      </w:r>
      <w:r w:rsidR="00B93AAD" w:rsidRPr="00905882">
        <w:t xml:space="preserve"> та</w:t>
      </w:r>
      <w:r w:rsidR="002E1A7F" w:rsidRPr="00905882">
        <w:t xml:space="preserve"> приведення переліків питань для перевірки дотримання вимог законодавства та ліцензійних умов провадження господарської діяльності з виробництва електричної енергії (додаток 7 до Порядку контролю), для перевірки дотримання вимог законодавства та ліцензійних умов провадження господарської діяльності з централізованого водопостачання та централізованого водовідведення (додаток 20 до Порядку контролю) у відповідність до положень діючих нормативно-правових актів</w:t>
      </w:r>
      <w:r w:rsidR="00974642" w:rsidRPr="00905882">
        <w:t>.</w:t>
      </w:r>
    </w:p>
    <w:p w14:paraId="5E497463" w14:textId="77777777" w:rsidR="0085062D" w:rsidRPr="00905882" w:rsidRDefault="0085062D" w:rsidP="00D454A2">
      <w:pPr>
        <w:pStyle w:val="a3"/>
        <w:spacing w:before="9"/>
        <w:rPr>
          <w:sz w:val="27"/>
        </w:rPr>
      </w:pPr>
    </w:p>
    <w:p w14:paraId="4302D7ED" w14:textId="77777777" w:rsidR="00D454A2" w:rsidRPr="00905882" w:rsidRDefault="00D454A2" w:rsidP="00E97C1A">
      <w:pPr>
        <w:pStyle w:val="a9"/>
        <w:numPr>
          <w:ilvl w:val="1"/>
          <w:numId w:val="3"/>
        </w:numPr>
        <w:tabs>
          <w:tab w:val="left" w:pos="1245"/>
        </w:tabs>
        <w:spacing w:before="1"/>
        <w:ind w:left="1244" w:firstLine="0"/>
        <w:jc w:val="center"/>
        <w:rPr>
          <w:b/>
          <w:sz w:val="28"/>
        </w:rPr>
      </w:pPr>
      <w:r w:rsidRPr="00905882">
        <w:rPr>
          <w:b/>
          <w:w w:val="105"/>
          <w:sz w:val="28"/>
        </w:rPr>
        <w:t>Визначення та оцінка</w:t>
      </w:r>
      <w:r w:rsidR="0005234D" w:rsidRPr="00905882">
        <w:rPr>
          <w:b/>
          <w:w w:val="105"/>
          <w:sz w:val="28"/>
        </w:rPr>
        <w:t xml:space="preserve"> </w:t>
      </w:r>
      <w:r w:rsidRPr="00905882">
        <w:rPr>
          <w:b/>
          <w:w w:val="105"/>
          <w:sz w:val="28"/>
        </w:rPr>
        <w:t>альтернативних способів досягнення</w:t>
      </w:r>
      <w:r w:rsidRPr="00905882">
        <w:rPr>
          <w:b/>
          <w:spacing w:val="8"/>
          <w:w w:val="105"/>
          <w:sz w:val="28"/>
        </w:rPr>
        <w:t xml:space="preserve"> </w:t>
      </w:r>
      <w:r w:rsidRPr="00905882">
        <w:rPr>
          <w:b/>
          <w:w w:val="105"/>
          <w:sz w:val="28"/>
        </w:rPr>
        <w:t>цілей</w:t>
      </w:r>
    </w:p>
    <w:p w14:paraId="5F227065" w14:textId="77777777" w:rsidR="00D454A2" w:rsidRPr="00905882" w:rsidRDefault="00D454A2" w:rsidP="00D454A2">
      <w:pPr>
        <w:pStyle w:val="a3"/>
        <w:spacing w:before="5"/>
        <w:rPr>
          <w:sz w:val="27"/>
        </w:rPr>
      </w:pPr>
    </w:p>
    <w:p w14:paraId="473EAF9A" w14:textId="77777777" w:rsidR="00D454A2" w:rsidRPr="00905882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spacing w:before="1" w:after="16"/>
        <w:ind w:hanging="360"/>
        <w:rPr>
          <w:sz w:val="28"/>
        </w:rPr>
      </w:pPr>
      <w:r w:rsidRPr="00905882">
        <w:rPr>
          <w:sz w:val="28"/>
        </w:rPr>
        <w:t>Визначення альтернативних</w:t>
      </w:r>
      <w:r w:rsidRPr="00905882">
        <w:rPr>
          <w:spacing w:val="-46"/>
          <w:sz w:val="28"/>
        </w:rPr>
        <w:t xml:space="preserve"> </w:t>
      </w:r>
      <w:r w:rsidRPr="00905882">
        <w:rPr>
          <w:sz w:val="28"/>
        </w:rPr>
        <w:t>способів</w:t>
      </w:r>
    </w:p>
    <w:p w14:paraId="4AE389C6" w14:textId="77777777" w:rsidR="00D454A2" w:rsidRPr="00905882" w:rsidRDefault="00D454A2" w:rsidP="00D454A2">
      <w:pPr>
        <w:pStyle w:val="a9"/>
        <w:tabs>
          <w:tab w:val="left" w:pos="1134"/>
        </w:tabs>
        <w:spacing w:before="1" w:after="16"/>
        <w:ind w:firstLine="0"/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00"/>
        <w:gridCol w:w="7222"/>
      </w:tblGrid>
      <w:tr w:rsidR="00D454A2" w:rsidRPr="00905882" w14:paraId="26AC5FDC" w14:textId="77777777" w:rsidTr="0000596F">
        <w:trPr>
          <w:trHeight w:val="263"/>
        </w:trPr>
        <w:tc>
          <w:tcPr>
            <w:tcW w:w="1247" w:type="pct"/>
          </w:tcPr>
          <w:p w14:paraId="1629612D" w14:textId="77777777" w:rsidR="00D454A2" w:rsidRPr="00905882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753" w:type="pct"/>
          </w:tcPr>
          <w:p w14:paraId="4C81B292" w14:textId="77777777" w:rsidR="00D454A2" w:rsidRPr="00905882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t>Опис альтернативи</w:t>
            </w:r>
          </w:p>
        </w:tc>
      </w:tr>
      <w:tr w:rsidR="00D454A2" w:rsidRPr="00905882" w14:paraId="04351294" w14:textId="77777777" w:rsidTr="0000596F">
        <w:trPr>
          <w:trHeight w:val="468"/>
        </w:trPr>
        <w:tc>
          <w:tcPr>
            <w:tcW w:w="1247" w:type="pct"/>
          </w:tcPr>
          <w:p w14:paraId="461B27DC" w14:textId="540B2CB1" w:rsidR="00DB7DFB" w:rsidRPr="00905882" w:rsidRDefault="00D454A2" w:rsidP="003D12FE">
            <w:pPr>
              <w:ind w:left="127"/>
              <w:rPr>
                <w:b/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lastRenderedPageBreak/>
              <w:t>Альтернатива 1</w:t>
            </w:r>
          </w:p>
          <w:p w14:paraId="1AD4FE69" w14:textId="77777777" w:rsidR="00D454A2" w:rsidRPr="00905882" w:rsidRDefault="00D454A2" w:rsidP="003D12FE">
            <w:pPr>
              <w:ind w:left="127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753" w:type="pct"/>
          </w:tcPr>
          <w:p w14:paraId="7830D3AA" w14:textId="4D3D5B77" w:rsidR="00D454A2" w:rsidRPr="00905882" w:rsidRDefault="00196DDF" w:rsidP="00DE350C">
            <w:pPr>
              <w:ind w:left="140" w:right="133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>Не вносити змін</w:t>
            </w:r>
            <w:r w:rsidR="00145844" w:rsidRPr="00905882">
              <w:rPr>
                <w:sz w:val="24"/>
                <w:szCs w:val="24"/>
              </w:rPr>
              <w:t>и</w:t>
            </w:r>
            <w:r w:rsidRPr="00905882">
              <w:rPr>
                <w:sz w:val="24"/>
                <w:szCs w:val="24"/>
              </w:rPr>
              <w:t xml:space="preserve"> до Порядку</w:t>
            </w:r>
            <w:r w:rsidR="007A761B" w:rsidRPr="00905882">
              <w:rPr>
                <w:sz w:val="24"/>
                <w:szCs w:val="24"/>
              </w:rPr>
              <w:t xml:space="preserve"> контролю</w:t>
            </w:r>
            <w:r w:rsidRPr="00905882">
              <w:rPr>
                <w:sz w:val="24"/>
                <w:szCs w:val="24"/>
              </w:rPr>
              <w:t>.</w:t>
            </w:r>
            <w:r w:rsidR="00DE350C" w:rsidRPr="00905882">
              <w:rPr>
                <w:sz w:val="24"/>
                <w:szCs w:val="24"/>
              </w:rPr>
              <w:t xml:space="preserve"> </w:t>
            </w:r>
            <w:r w:rsidR="00E46C15" w:rsidRPr="00905882">
              <w:rPr>
                <w:sz w:val="24"/>
                <w:szCs w:val="24"/>
              </w:rPr>
              <w:t>Порядок</w:t>
            </w:r>
            <w:r w:rsidR="008646DD" w:rsidRPr="00905882">
              <w:rPr>
                <w:sz w:val="24"/>
                <w:szCs w:val="24"/>
              </w:rPr>
              <w:t xml:space="preserve"> оформлення та пред’явлення посвідчення на проведення перевірки потребуватиме уточнення. Переліки питань для </w:t>
            </w:r>
            <w:r w:rsidR="00E447FB" w:rsidRPr="00905882">
              <w:rPr>
                <w:sz w:val="24"/>
                <w:szCs w:val="24"/>
              </w:rPr>
              <w:t xml:space="preserve">проведення </w:t>
            </w:r>
            <w:r w:rsidR="008646DD" w:rsidRPr="00905882">
              <w:rPr>
                <w:sz w:val="24"/>
                <w:szCs w:val="24"/>
              </w:rPr>
              <w:t>перевір</w:t>
            </w:r>
            <w:r w:rsidR="00A258C6" w:rsidRPr="00905882">
              <w:rPr>
                <w:sz w:val="24"/>
                <w:szCs w:val="24"/>
              </w:rPr>
              <w:t>о</w:t>
            </w:r>
            <w:r w:rsidR="008646DD" w:rsidRPr="00905882">
              <w:rPr>
                <w:sz w:val="24"/>
                <w:szCs w:val="24"/>
              </w:rPr>
              <w:t>к дотримання вимог законодавства та ліцензійних умов провадження господарської діяльності з виробництва електричної енергії, законодавства та ліцензійних умов провадження господарської діяльності з централізованого водопостачання та централізованого водовідведення не в повному обсязі відповідатимуть положенням діючих нормативно-правових актів, зокрема, відповідним ліцензійним умовам</w:t>
            </w:r>
          </w:p>
        </w:tc>
      </w:tr>
      <w:tr w:rsidR="00D454A2" w:rsidRPr="00905882" w14:paraId="1EE041F5" w14:textId="77777777" w:rsidTr="0000596F">
        <w:trPr>
          <w:trHeight w:val="1252"/>
        </w:trPr>
        <w:tc>
          <w:tcPr>
            <w:tcW w:w="1247" w:type="pct"/>
          </w:tcPr>
          <w:p w14:paraId="0D9E80E4" w14:textId="590FF3DC" w:rsidR="00D454A2" w:rsidRPr="00905882" w:rsidRDefault="00D454A2" w:rsidP="003D12FE">
            <w:pPr>
              <w:ind w:left="127"/>
              <w:rPr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t xml:space="preserve">Альтернатива </w:t>
            </w:r>
            <w:r w:rsidR="0084657B" w:rsidRPr="00905882">
              <w:rPr>
                <w:b/>
                <w:sz w:val="24"/>
                <w:szCs w:val="24"/>
              </w:rPr>
              <w:t>2</w:t>
            </w:r>
          </w:p>
          <w:p w14:paraId="246211E5" w14:textId="77777777" w:rsidR="00D454A2" w:rsidRPr="00905882" w:rsidRDefault="00847546" w:rsidP="003D12FE">
            <w:pPr>
              <w:ind w:left="127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3753" w:type="pct"/>
          </w:tcPr>
          <w:p w14:paraId="61554260" w14:textId="67C3AD2A" w:rsidR="00D454A2" w:rsidRPr="00905882" w:rsidRDefault="00D454A2" w:rsidP="00A258C6">
            <w:pPr>
              <w:ind w:left="138" w:right="142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 xml:space="preserve">Прийняття </w:t>
            </w:r>
            <w:proofErr w:type="spellStart"/>
            <w:r w:rsidR="00701873" w:rsidRPr="00905882">
              <w:rPr>
                <w:sz w:val="24"/>
                <w:szCs w:val="24"/>
              </w:rPr>
              <w:t>Проєкту</w:t>
            </w:r>
            <w:proofErr w:type="spellEnd"/>
            <w:r w:rsidR="00701873" w:rsidRPr="00905882">
              <w:rPr>
                <w:sz w:val="24"/>
                <w:szCs w:val="24"/>
              </w:rPr>
              <w:t xml:space="preserve"> </w:t>
            </w:r>
            <w:r w:rsidRPr="00905882">
              <w:rPr>
                <w:sz w:val="24"/>
                <w:szCs w:val="24"/>
              </w:rPr>
              <w:t xml:space="preserve">постанови </w:t>
            </w:r>
            <w:r w:rsidR="005E49A6" w:rsidRPr="00905882">
              <w:rPr>
                <w:sz w:val="24"/>
                <w:szCs w:val="24"/>
              </w:rPr>
              <w:t xml:space="preserve">забезпечить </w:t>
            </w:r>
            <w:r w:rsidR="00EE0371" w:rsidRPr="00905882">
              <w:rPr>
                <w:sz w:val="24"/>
                <w:szCs w:val="24"/>
              </w:rPr>
              <w:t xml:space="preserve">вдосконалення порядку оформлення та пред’явлення посвідчення на проведення перевірки та </w:t>
            </w:r>
            <w:r w:rsidR="00FE717F" w:rsidRPr="00905882">
              <w:rPr>
                <w:sz w:val="24"/>
                <w:szCs w:val="24"/>
              </w:rPr>
              <w:t>забезпечить приведення переліків питань для проведення перевірок дотримання вимог законодавства та ліцензійних умов провадження господарської діяльності з виробництва електричної енергії, законодавства та ліцензійних умов провадження господарської діяльності з централізованого водопостачання та централізованого водовідведення у відповідність до положень діючих нормативно-правових актів</w:t>
            </w:r>
          </w:p>
        </w:tc>
      </w:tr>
    </w:tbl>
    <w:p w14:paraId="1C4F08C2" w14:textId="77777777" w:rsidR="0085062D" w:rsidRPr="00905882" w:rsidRDefault="0085062D" w:rsidP="00D454A2">
      <w:pPr>
        <w:pStyle w:val="a9"/>
        <w:tabs>
          <w:tab w:val="left" w:pos="1134"/>
        </w:tabs>
        <w:ind w:firstLine="0"/>
        <w:rPr>
          <w:sz w:val="28"/>
          <w:szCs w:val="28"/>
        </w:rPr>
      </w:pPr>
    </w:p>
    <w:p w14:paraId="1F0FA929" w14:textId="77777777" w:rsidR="00D454A2" w:rsidRPr="00905882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ind w:hanging="357"/>
        <w:rPr>
          <w:sz w:val="28"/>
          <w:szCs w:val="28"/>
        </w:rPr>
      </w:pPr>
      <w:r w:rsidRPr="00905882">
        <w:rPr>
          <w:sz w:val="28"/>
          <w:szCs w:val="28"/>
        </w:rPr>
        <w:t>Оцінка вибраних альтернативних способів досягнення</w:t>
      </w:r>
      <w:r w:rsidRPr="00905882">
        <w:rPr>
          <w:spacing w:val="47"/>
          <w:sz w:val="28"/>
          <w:szCs w:val="28"/>
        </w:rPr>
        <w:t xml:space="preserve"> </w:t>
      </w:r>
      <w:r w:rsidRPr="00905882">
        <w:rPr>
          <w:sz w:val="28"/>
          <w:szCs w:val="28"/>
        </w:rPr>
        <w:t>цілей</w:t>
      </w:r>
    </w:p>
    <w:p w14:paraId="7FF32849" w14:textId="77777777" w:rsidR="00155E12" w:rsidRPr="00905882" w:rsidRDefault="00155E12" w:rsidP="00D454A2">
      <w:pPr>
        <w:pStyle w:val="a3"/>
        <w:spacing w:before="10"/>
      </w:pPr>
    </w:p>
    <w:p w14:paraId="4802CC73" w14:textId="77777777" w:rsidR="00D454A2" w:rsidRPr="00905882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1" w:after="16"/>
        <w:ind w:hanging="360"/>
        <w:rPr>
          <w:sz w:val="28"/>
          <w:szCs w:val="28"/>
        </w:rPr>
      </w:pPr>
      <w:r w:rsidRPr="00905882">
        <w:rPr>
          <w:sz w:val="28"/>
          <w:szCs w:val="28"/>
        </w:rPr>
        <w:t>Оцінка впливу на сферу інтересів</w:t>
      </w:r>
      <w:r w:rsidRPr="00905882">
        <w:rPr>
          <w:spacing w:val="59"/>
          <w:sz w:val="28"/>
          <w:szCs w:val="28"/>
        </w:rPr>
        <w:t xml:space="preserve"> </w:t>
      </w:r>
      <w:r w:rsidRPr="00905882">
        <w:rPr>
          <w:sz w:val="28"/>
          <w:szCs w:val="28"/>
        </w:rPr>
        <w:t>держави:</w:t>
      </w:r>
    </w:p>
    <w:p w14:paraId="2E6A3464" w14:textId="77777777" w:rsidR="00D454A2" w:rsidRPr="00905882" w:rsidRDefault="00D454A2" w:rsidP="00D454A2">
      <w:pPr>
        <w:pStyle w:val="a9"/>
        <w:tabs>
          <w:tab w:val="left" w:pos="1134"/>
        </w:tabs>
        <w:spacing w:before="1" w:after="16"/>
        <w:ind w:firstLine="0"/>
        <w:rPr>
          <w:sz w:val="28"/>
          <w:szCs w:val="28"/>
        </w:rPr>
      </w:pPr>
    </w:p>
    <w:tbl>
      <w:tblPr>
        <w:tblStyle w:val="TableNormal"/>
        <w:tblW w:w="5037" w:type="pct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ook w:val="01E0" w:firstRow="1" w:lastRow="1" w:firstColumn="1" w:lastColumn="1" w:noHBand="0" w:noVBand="0"/>
      </w:tblPr>
      <w:tblGrid>
        <w:gridCol w:w="2543"/>
        <w:gridCol w:w="3831"/>
        <w:gridCol w:w="3319"/>
      </w:tblGrid>
      <w:tr w:rsidR="00D454A2" w:rsidRPr="00905882" w14:paraId="06FC8359" w14:textId="77777777" w:rsidTr="002173B3">
        <w:trPr>
          <w:trHeight w:val="253"/>
        </w:trPr>
        <w:tc>
          <w:tcPr>
            <w:tcW w:w="1312" w:type="pct"/>
            <w:vAlign w:val="center"/>
          </w:tcPr>
          <w:p w14:paraId="3B68A749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Вид альтернативи</w:t>
            </w:r>
          </w:p>
        </w:tc>
        <w:tc>
          <w:tcPr>
            <w:tcW w:w="1976" w:type="pct"/>
            <w:vAlign w:val="center"/>
          </w:tcPr>
          <w:p w14:paraId="38E675E2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Вигоди</w:t>
            </w:r>
          </w:p>
        </w:tc>
        <w:tc>
          <w:tcPr>
            <w:tcW w:w="1712" w:type="pct"/>
            <w:vAlign w:val="center"/>
          </w:tcPr>
          <w:p w14:paraId="7C453B2F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Витрати</w:t>
            </w:r>
          </w:p>
        </w:tc>
      </w:tr>
      <w:tr w:rsidR="00D454A2" w:rsidRPr="00905882" w14:paraId="1A7FCC4A" w14:textId="77777777" w:rsidTr="002173B3">
        <w:trPr>
          <w:trHeight w:val="1103"/>
        </w:trPr>
        <w:tc>
          <w:tcPr>
            <w:tcW w:w="1312" w:type="pct"/>
            <w:vAlign w:val="center"/>
          </w:tcPr>
          <w:p w14:paraId="204797D2" w14:textId="77777777" w:rsidR="00D454A2" w:rsidRPr="00905882" w:rsidRDefault="00D454A2" w:rsidP="00640434">
            <w:pPr>
              <w:ind w:left="127" w:right="65"/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Альтернатива 1</w:t>
            </w:r>
          </w:p>
          <w:p w14:paraId="75980663" w14:textId="77777777" w:rsidR="00D454A2" w:rsidRPr="00905882" w:rsidRDefault="00D454A2" w:rsidP="00640434">
            <w:pPr>
              <w:ind w:left="127" w:right="65"/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1976" w:type="pct"/>
            <w:vAlign w:val="center"/>
          </w:tcPr>
          <w:p w14:paraId="6439FF85" w14:textId="77777777" w:rsidR="00D454A2" w:rsidRPr="00905882" w:rsidRDefault="00D454A2" w:rsidP="002173B3">
            <w:pPr>
              <w:ind w:left="138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712" w:type="pct"/>
            <w:vAlign w:val="center"/>
          </w:tcPr>
          <w:p w14:paraId="200C7F63" w14:textId="73693341" w:rsidR="00D454A2" w:rsidRPr="004B10D6" w:rsidRDefault="00452930" w:rsidP="004B10D6">
            <w:pPr>
              <w:ind w:left="65" w:right="142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>Не буде забезпечено можлив</w:t>
            </w:r>
            <w:r w:rsidR="005A49B1">
              <w:rPr>
                <w:sz w:val="24"/>
                <w:szCs w:val="24"/>
              </w:rPr>
              <w:t>і</w:t>
            </w:r>
            <w:r w:rsidRPr="00905882">
              <w:rPr>
                <w:sz w:val="24"/>
                <w:szCs w:val="24"/>
              </w:rPr>
              <w:t>ст</w:t>
            </w:r>
            <w:r w:rsidR="005A49B1">
              <w:rPr>
                <w:sz w:val="24"/>
                <w:szCs w:val="24"/>
              </w:rPr>
              <w:t>ь</w:t>
            </w:r>
            <w:r w:rsidRPr="00905882">
              <w:rPr>
                <w:sz w:val="24"/>
                <w:szCs w:val="24"/>
              </w:rPr>
              <w:t xml:space="preserve"> </w:t>
            </w:r>
            <w:r w:rsidR="00905882" w:rsidRPr="00905882">
              <w:rPr>
                <w:sz w:val="24"/>
                <w:szCs w:val="24"/>
              </w:rPr>
              <w:t>проведення перевірок дотримання вимог законодавства та ліцензійних умов провадження господарської діяльності з виробництва електричної енергії, законодавства та ліцензійних умов провадження господарської діяльності з централізованого водопостачання та централізованого водовідведення у відповідності до положень діючих нормативно-правових актів</w:t>
            </w:r>
            <w:r w:rsidR="004B10D6">
              <w:rPr>
                <w:sz w:val="24"/>
                <w:szCs w:val="24"/>
              </w:rPr>
              <w:t>. Не забезпечить зменшення обсягу паперового документообігу</w:t>
            </w:r>
          </w:p>
        </w:tc>
      </w:tr>
      <w:tr w:rsidR="00D454A2" w:rsidRPr="00905882" w14:paraId="5D4DAEAF" w14:textId="77777777" w:rsidTr="002173B3">
        <w:trPr>
          <w:trHeight w:val="2010"/>
        </w:trPr>
        <w:tc>
          <w:tcPr>
            <w:tcW w:w="1312" w:type="pct"/>
            <w:vAlign w:val="center"/>
          </w:tcPr>
          <w:p w14:paraId="003807FD" w14:textId="064325DB" w:rsidR="00D454A2" w:rsidRPr="00905882" w:rsidRDefault="00D454A2" w:rsidP="00640434">
            <w:pPr>
              <w:ind w:left="127" w:right="65"/>
              <w:jc w:val="both"/>
              <w:rPr>
                <w:sz w:val="24"/>
              </w:rPr>
            </w:pPr>
            <w:r w:rsidRPr="00905882">
              <w:rPr>
                <w:b/>
                <w:sz w:val="24"/>
              </w:rPr>
              <w:lastRenderedPageBreak/>
              <w:t xml:space="preserve">Альтернатива </w:t>
            </w:r>
            <w:r w:rsidR="00F6179F" w:rsidRPr="00905882">
              <w:rPr>
                <w:b/>
                <w:sz w:val="24"/>
              </w:rPr>
              <w:t>2</w:t>
            </w:r>
          </w:p>
          <w:p w14:paraId="009719C7" w14:textId="77777777" w:rsidR="00D454A2" w:rsidRPr="00905882" w:rsidRDefault="00847546" w:rsidP="00640434">
            <w:pPr>
              <w:ind w:left="127" w:right="65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1976" w:type="pct"/>
            <w:vAlign w:val="center"/>
          </w:tcPr>
          <w:p w14:paraId="3FC4A8DB" w14:textId="7D4061C4" w:rsidR="00D454A2" w:rsidRPr="00905882" w:rsidRDefault="00144B0C" w:rsidP="002173B3">
            <w:pPr>
              <w:ind w:left="138" w:right="63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 xml:space="preserve">Прийняття </w:t>
            </w:r>
            <w:proofErr w:type="spellStart"/>
            <w:r w:rsidRPr="00905882">
              <w:rPr>
                <w:sz w:val="24"/>
                <w:szCs w:val="24"/>
              </w:rPr>
              <w:t>Проєкту</w:t>
            </w:r>
            <w:proofErr w:type="spellEnd"/>
            <w:r w:rsidRPr="00905882">
              <w:rPr>
                <w:sz w:val="24"/>
                <w:szCs w:val="24"/>
              </w:rPr>
              <w:t xml:space="preserve"> постанови забезпечить </w:t>
            </w:r>
            <w:r w:rsidR="000E76E3" w:rsidRPr="000E76E3">
              <w:rPr>
                <w:sz w:val="24"/>
                <w:szCs w:val="24"/>
              </w:rPr>
              <w:t>вдосконалення порядку оформлення та пред’явлення посвідчення на проведення перевірки та забезпечить приведення переліків питань для проведення перевірок дотримання вимог законодавства та ліцензійних умов провадження господарської діяльності з виробництва електричної енергії, законодавства та ліцензійних умов провадження господарської діяльності з централізованого водопостачання та централізованого водовідведення у відповідність до положень діючих нормативно-правових актів</w:t>
            </w:r>
            <w:r w:rsidR="003B5BEA">
              <w:rPr>
                <w:sz w:val="24"/>
                <w:szCs w:val="24"/>
              </w:rPr>
              <w:t>, зокрема, відповідних ліцензійних умов</w:t>
            </w:r>
          </w:p>
        </w:tc>
        <w:tc>
          <w:tcPr>
            <w:tcW w:w="1712" w:type="pct"/>
            <w:vAlign w:val="center"/>
          </w:tcPr>
          <w:p w14:paraId="768EBF4C" w14:textId="77777777" w:rsidR="00D454A2" w:rsidRPr="00905882" w:rsidRDefault="00D454A2" w:rsidP="00670ABE">
            <w:pPr>
              <w:ind w:left="65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</w:tr>
    </w:tbl>
    <w:p w14:paraId="083354F5" w14:textId="77777777" w:rsidR="00BF152E" w:rsidRPr="00905882" w:rsidRDefault="00BF152E" w:rsidP="00D454A2">
      <w:pPr>
        <w:pStyle w:val="a3"/>
        <w:spacing w:before="9"/>
      </w:pPr>
    </w:p>
    <w:p w14:paraId="344EE544" w14:textId="77777777" w:rsidR="00D454A2" w:rsidRPr="00905882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7"/>
        <w:rPr>
          <w:sz w:val="28"/>
        </w:rPr>
      </w:pPr>
      <w:r w:rsidRPr="00905882">
        <w:rPr>
          <w:sz w:val="28"/>
        </w:rPr>
        <w:t>Оцінка впливу на сферу інтересів</w:t>
      </w:r>
      <w:r w:rsidRPr="00905882">
        <w:rPr>
          <w:spacing w:val="51"/>
          <w:sz w:val="28"/>
        </w:rPr>
        <w:t xml:space="preserve"> </w:t>
      </w:r>
      <w:r w:rsidRPr="00905882">
        <w:rPr>
          <w:sz w:val="28"/>
        </w:rPr>
        <w:t>громадян:</w:t>
      </w:r>
    </w:p>
    <w:p w14:paraId="51BE2643" w14:textId="77777777" w:rsidR="00D454A2" w:rsidRPr="00905882" w:rsidRDefault="00D454A2" w:rsidP="00D454A2">
      <w:pPr>
        <w:pStyle w:val="a3"/>
        <w:spacing w:before="4"/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505"/>
        <w:gridCol w:w="4003"/>
        <w:gridCol w:w="3114"/>
      </w:tblGrid>
      <w:tr w:rsidR="00D454A2" w:rsidRPr="00905882" w14:paraId="4B08EB62" w14:textId="77777777" w:rsidTr="00A7751E">
        <w:trPr>
          <w:trHeight w:val="263"/>
        </w:trPr>
        <w:tc>
          <w:tcPr>
            <w:tcW w:w="1302" w:type="pct"/>
            <w:vAlign w:val="center"/>
          </w:tcPr>
          <w:p w14:paraId="06CEB9E6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Вид альтернативи</w:t>
            </w:r>
          </w:p>
        </w:tc>
        <w:tc>
          <w:tcPr>
            <w:tcW w:w="2080" w:type="pct"/>
            <w:vAlign w:val="center"/>
          </w:tcPr>
          <w:p w14:paraId="43BE7310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Вигоди</w:t>
            </w:r>
          </w:p>
        </w:tc>
        <w:tc>
          <w:tcPr>
            <w:tcW w:w="1618" w:type="pct"/>
            <w:vAlign w:val="center"/>
          </w:tcPr>
          <w:p w14:paraId="7C5103BA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Витрати</w:t>
            </w:r>
          </w:p>
        </w:tc>
      </w:tr>
      <w:tr w:rsidR="00847546" w:rsidRPr="00905882" w14:paraId="745EEFE5" w14:textId="77777777" w:rsidTr="00A7751E">
        <w:trPr>
          <w:trHeight w:val="753"/>
        </w:trPr>
        <w:tc>
          <w:tcPr>
            <w:tcW w:w="1302" w:type="pct"/>
            <w:vAlign w:val="center"/>
          </w:tcPr>
          <w:p w14:paraId="303AEF56" w14:textId="77777777" w:rsidR="00847546" w:rsidRPr="00905882" w:rsidRDefault="00847546" w:rsidP="00847546">
            <w:pPr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Альтернатива 1</w:t>
            </w:r>
          </w:p>
          <w:p w14:paraId="5FFC7CD3" w14:textId="77777777" w:rsidR="00847546" w:rsidRPr="00905882" w:rsidRDefault="00847546" w:rsidP="00847546">
            <w:pPr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2080" w:type="pct"/>
            <w:vAlign w:val="center"/>
          </w:tcPr>
          <w:p w14:paraId="744D8889" w14:textId="77777777" w:rsidR="00847546" w:rsidRPr="00905882" w:rsidRDefault="00847546" w:rsidP="00903AF9">
            <w:pPr>
              <w:ind w:firstLine="44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5D7BE076" w14:textId="77777777" w:rsidR="00847546" w:rsidRPr="00905882" w:rsidRDefault="004A1320" w:rsidP="00847546">
            <w:pPr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</w:tr>
      <w:tr w:rsidR="00847546" w:rsidRPr="00905882" w14:paraId="4457550E" w14:textId="77777777" w:rsidTr="00A7751E">
        <w:trPr>
          <w:trHeight w:val="751"/>
        </w:trPr>
        <w:tc>
          <w:tcPr>
            <w:tcW w:w="1302" w:type="pct"/>
            <w:vAlign w:val="center"/>
          </w:tcPr>
          <w:p w14:paraId="47A8026B" w14:textId="3F53A08D" w:rsidR="00847546" w:rsidRPr="00905882" w:rsidRDefault="00847546" w:rsidP="00847546">
            <w:pPr>
              <w:jc w:val="both"/>
              <w:rPr>
                <w:sz w:val="14"/>
              </w:rPr>
            </w:pPr>
            <w:r w:rsidRPr="00905882">
              <w:rPr>
                <w:b/>
                <w:sz w:val="24"/>
              </w:rPr>
              <w:t xml:space="preserve">Альтернатива </w:t>
            </w:r>
            <w:r w:rsidR="00E81FBA" w:rsidRPr="00905882">
              <w:rPr>
                <w:b/>
                <w:sz w:val="24"/>
              </w:rPr>
              <w:t>2</w:t>
            </w:r>
          </w:p>
          <w:p w14:paraId="1371948C" w14:textId="77777777" w:rsidR="00847546" w:rsidRPr="00905882" w:rsidRDefault="00847546" w:rsidP="00847546">
            <w:pPr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2080" w:type="pct"/>
            <w:vAlign w:val="center"/>
          </w:tcPr>
          <w:p w14:paraId="075C71E4" w14:textId="77777777" w:rsidR="00847546" w:rsidRPr="00905882" w:rsidRDefault="00C52F1A" w:rsidP="00903AF9">
            <w:pPr>
              <w:ind w:right="229" w:firstLine="44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0089DFB2" w14:textId="77777777" w:rsidR="00847546" w:rsidRPr="00905882" w:rsidRDefault="00847546" w:rsidP="00847546">
            <w:pPr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</w:tr>
    </w:tbl>
    <w:p w14:paraId="6566C610" w14:textId="77777777" w:rsidR="00D454A2" w:rsidRPr="00905882" w:rsidRDefault="00D454A2" w:rsidP="00D454A2">
      <w:pPr>
        <w:pStyle w:val="a3"/>
        <w:spacing w:before="9"/>
      </w:pPr>
    </w:p>
    <w:p w14:paraId="32C94029" w14:textId="77777777" w:rsidR="00D454A2" w:rsidRPr="00905882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8"/>
        <w:rPr>
          <w:sz w:val="28"/>
          <w:szCs w:val="28"/>
        </w:rPr>
      </w:pPr>
      <w:r w:rsidRPr="00905882">
        <w:rPr>
          <w:sz w:val="28"/>
          <w:szCs w:val="28"/>
        </w:rPr>
        <w:t xml:space="preserve">Оцінка впливу на сферу інтересів </w:t>
      </w:r>
      <w:proofErr w:type="spellStart"/>
      <w:r w:rsidRPr="00905882">
        <w:rPr>
          <w:sz w:val="28"/>
          <w:szCs w:val="28"/>
        </w:rPr>
        <w:t>cyб</w:t>
      </w:r>
      <w:r w:rsidR="00473687" w:rsidRPr="00905882">
        <w:rPr>
          <w:sz w:val="28"/>
          <w:szCs w:val="28"/>
        </w:rPr>
        <w:t>’</w:t>
      </w:r>
      <w:r w:rsidRPr="00905882">
        <w:rPr>
          <w:sz w:val="28"/>
          <w:szCs w:val="28"/>
        </w:rPr>
        <w:t>єктів</w:t>
      </w:r>
      <w:proofErr w:type="spellEnd"/>
      <w:r w:rsidRPr="00905882">
        <w:rPr>
          <w:spacing w:val="53"/>
          <w:sz w:val="28"/>
          <w:szCs w:val="28"/>
        </w:rPr>
        <w:t xml:space="preserve"> </w:t>
      </w:r>
      <w:r w:rsidRPr="00905882">
        <w:rPr>
          <w:sz w:val="28"/>
          <w:szCs w:val="28"/>
        </w:rPr>
        <w:t>господарювання:</w:t>
      </w:r>
    </w:p>
    <w:p w14:paraId="6DAF3165" w14:textId="77777777" w:rsidR="00D454A2" w:rsidRPr="00905882" w:rsidRDefault="00D454A2" w:rsidP="00D454A2">
      <w:pPr>
        <w:pStyle w:val="a3"/>
      </w:pP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2505"/>
        <w:gridCol w:w="3880"/>
        <w:gridCol w:w="3237"/>
      </w:tblGrid>
      <w:tr w:rsidR="00D454A2" w:rsidRPr="00905882" w14:paraId="68514A5F" w14:textId="77777777" w:rsidTr="002B2E21">
        <w:trPr>
          <w:trHeight w:val="258"/>
        </w:trPr>
        <w:tc>
          <w:tcPr>
            <w:tcW w:w="1302" w:type="pct"/>
            <w:vAlign w:val="center"/>
          </w:tcPr>
          <w:p w14:paraId="7506DAFC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Вид альтернативи</w:t>
            </w:r>
          </w:p>
        </w:tc>
        <w:tc>
          <w:tcPr>
            <w:tcW w:w="2016" w:type="pct"/>
            <w:vAlign w:val="center"/>
          </w:tcPr>
          <w:p w14:paraId="230BF9F2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Вигоди</w:t>
            </w:r>
          </w:p>
        </w:tc>
        <w:tc>
          <w:tcPr>
            <w:tcW w:w="1682" w:type="pct"/>
            <w:vAlign w:val="center"/>
          </w:tcPr>
          <w:p w14:paraId="1D809142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Витрати</w:t>
            </w:r>
          </w:p>
        </w:tc>
      </w:tr>
      <w:tr w:rsidR="00847546" w:rsidRPr="00905882" w14:paraId="71442A00" w14:textId="77777777" w:rsidTr="002B2E21">
        <w:trPr>
          <w:trHeight w:val="757"/>
        </w:trPr>
        <w:tc>
          <w:tcPr>
            <w:tcW w:w="1302" w:type="pct"/>
            <w:vAlign w:val="center"/>
          </w:tcPr>
          <w:p w14:paraId="119EFD99" w14:textId="77777777" w:rsidR="00847546" w:rsidRPr="00905882" w:rsidRDefault="00847546" w:rsidP="001B35D7">
            <w:pPr>
              <w:ind w:left="127" w:right="95"/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Альтернатива 1</w:t>
            </w:r>
          </w:p>
          <w:p w14:paraId="1B739D51" w14:textId="77777777" w:rsidR="00847546" w:rsidRPr="00905882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2016" w:type="pct"/>
            <w:vAlign w:val="center"/>
          </w:tcPr>
          <w:p w14:paraId="3D66F1E3" w14:textId="6B59028F" w:rsidR="00847546" w:rsidRPr="00905882" w:rsidRDefault="002173B3" w:rsidP="002173B3">
            <w:pPr>
              <w:ind w:left="175" w:right="153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682" w:type="pct"/>
            <w:vAlign w:val="center"/>
          </w:tcPr>
          <w:p w14:paraId="315A538E" w14:textId="54BFB37C" w:rsidR="00847546" w:rsidRPr="00905882" w:rsidRDefault="00750EF6" w:rsidP="00814DC2">
            <w:pPr>
              <w:ind w:left="131" w:right="133"/>
              <w:rPr>
                <w:sz w:val="24"/>
              </w:rPr>
            </w:pPr>
            <w:r w:rsidRPr="00750EF6">
              <w:rPr>
                <w:sz w:val="24"/>
                <w:szCs w:val="24"/>
              </w:rPr>
              <w:t xml:space="preserve">Переліки питань для проведення перевірок дотримання вимог законодавства та ліцензійних умов провадження господарської діяльності з виробництва електричної енергії, законодавства та ліцензійних умов провадження господарської діяльності з централізованого </w:t>
            </w:r>
            <w:r w:rsidRPr="00750EF6">
              <w:rPr>
                <w:sz w:val="24"/>
                <w:szCs w:val="24"/>
              </w:rPr>
              <w:lastRenderedPageBreak/>
              <w:t>водопостачання та централізованого водовідведення</w:t>
            </w:r>
            <w:r w:rsidR="00352876">
              <w:rPr>
                <w:sz w:val="24"/>
                <w:szCs w:val="24"/>
              </w:rPr>
              <w:t xml:space="preserve"> не в повному обсязі відповідатимуть положенням діючих нормативно-правових актів</w:t>
            </w:r>
          </w:p>
        </w:tc>
      </w:tr>
      <w:tr w:rsidR="00847546" w:rsidRPr="00905882" w14:paraId="4C668D03" w14:textId="77777777" w:rsidTr="002B2E21">
        <w:trPr>
          <w:trHeight w:val="1506"/>
        </w:trPr>
        <w:tc>
          <w:tcPr>
            <w:tcW w:w="1302" w:type="pct"/>
            <w:vAlign w:val="center"/>
          </w:tcPr>
          <w:p w14:paraId="77E79B67" w14:textId="735C847D" w:rsidR="00847546" w:rsidRPr="00905882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905882">
              <w:rPr>
                <w:b/>
                <w:sz w:val="24"/>
              </w:rPr>
              <w:lastRenderedPageBreak/>
              <w:t xml:space="preserve">Альтернатива </w:t>
            </w:r>
            <w:r w:rsidR="000063E0" w:rsidRPr="00905882">
              <w:rPr>
                <w:b/>
                <w:sz w:val="24"/>
              </w:rPr>
              <w:t>2</w:t>
            </w:r>
          </w:p>
          <w:p w14:paraId="0B41BB07" w14:textId="77777777" w:rsidR="00847546" w:rsidRPr="00905882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2016" w:type="pct"/>
            <w:vAlign w:val="center"/>
          </w:tcPr>
          <w:p w14:paraId="73B0B1B7" w14:textId="5214533E" w:rsidR="00847546" w:rsidRPr="00905882" w:rsidRDefault="009B4F58" w:rsidP="00152CDC">
            <w:pPr>
              <w:ind w:left="175" w:right="153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Забезпечить </w:t>
            </w:r>
            <w:r w:rsidR="00352876" w:rsidRPr="00352876">
              <w:rPr>
                <w:sz w:val="24"/>
              </w:rPr>
              <w:t>вдосконалення порядку оформлення та пред’явлення посвідчення на проведення перевірки та забезпечить приведення переліків питань для проведення перевірок дотримання вимог законодавства та ліцензійних умов провадження господарської діяльності з виробництва електричної енергії, законодавства та ліцензійних умов провадження господарської діяльності з централізованого водопостачання та централізованого водовідведення у відповідність до положень діючих нормативно-правових актів, зокрема, відповідних ліцензійних умов</w:t>
            </w:r>
          </w:p>
        </w:tc>
        <w:tc>
          <w:tcPr>
            <w:tcW w:w="1682" w:type="pct"/>
            <w:vAlign w:val="center"/>
          </w:tcPr>
          <w:p w14:paraId="5C9E9FD5" w14:textId="77777777" w:rsidR="00847546" w:rsidRPr="00905882" w:rsidRDefault="00847546" w:rsidP="001B35D7">
            <w:pPr>
              <w:ind w:left="131" w:right="133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</w:tr>
    </w:tbl>
    <w:p w14:paraId="0D3BD79F" w14:textId="77777777" w:rsidR="002173B3" w:rsidRPr="00905882" w:rsidRDefault="002173B3" w:rsidP="00D454A2">
      <w:pPr>
        <w:pStyle w:val="a3"/>
      </w:pPr>
    </w:p>
    <w:p w14:paraId="27D5B1AC" w14:textId="27E60872" w:rsidR="00D454A2" w:rsidRPr="00905882" w:rsidRDefault="00D454A2" w:rsidP="00B348B4">
      <w:pPr>
        <w:pStyle w:val="a3"/>
        <w:numPr>
          <w:ilvl w:val="1"/>
          <w:numId w:val="3"/>
        </w:numPr>
        <w:spacing w:before="1"/>
        <w:jc w:val="center"/>
        <w:rPr>
          <w:b/>
          <w:bCs/>
          <w:shd w:val="clear" w:color="auto" w:fill="FFFFFF"/>
        </w:rPr>
      </w:pPr>
      <w:r w:rsidRPr="00905882">
        <w:rPr>
          <w:b/>
          <w:bCs/>
          <w:shd w:val="clear" w:color="auto" w:fill="FFFFFF"/>
        </w:rPr>
        <w:t>Вибір найбільш оптимального</w:t>
      </w:r>
      <w:r w:rsidR="007B121F" w:rsidRPr="00905882">
        <w:rPr>
          <w:b/>
          <w:bCs/>
          <w:shd w:val="clear" w:color="auto" w:fill="FFFFFF"/>
        </w:rPr>
        <w:t xml:space="preserve"> </w:t>
      </w:r>
      <w:r w:rsidRPr="00905882">
        <w:rPr>
          <w:b/>
          <w:bCs/>
          <w:shd w:val="clear" w:color="auto" w:fill="FFFFFF"/>
        </w:rPr>
        <w:t>альтернативного способу досягнення цілей</w:t>
      </w:r>
    </w:p>
    <w:p w14:paraId="3C149233" w14:textId="77777777" w:rsidR="00772360" w:rsidRPr="00905882" w:rsidRDefault="00772360" w:rsidP="00D454A2">
      <w:pPr>
        <w:pStyle w:val="a3"/>
        <w:spacing w:before="4"/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012"/>
        <w:gridCol w:w="2771"/>
        <w:gridCol w:w="3839"/>
      </w:tblGrid>
      <w:tr w:rsidR="00D454A2" w:rsidRPr="00905882" w14:paraId="2A047DFE" w14:textId="77777777" w:rsidTr="00543C83">
        <w:trPr>
          <w:trHeight w:val="767"/>
        </w:trPr>
        <w:tc>
          <w:tcPr>
            <w:tcW w:w="1565" w:type="pct"/>
            <w:vAlign w:val="center"/>
          </w:tcPr>
          <w:p w14:paraId="7C397FBF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Рейтинг результативності</w:t>
            </w:r>
          </w:p>
          <w:p w14:paraId="44E6BEB1" w14:textId="77777777" w:rsidR="00D454A2" w:rsidRPr="00905882" w:rsidRDefault="00D454A2" w:rsidP="003032D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440" w:type="pct"/>
            <w:vAlign w:val="center"/>
          </w:tcPr>
          <w:p w14:paraId="632E7353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Бал результативності</w:t>
            </w:r>
          </w:p>
          <w:p w14:paraId="080B2DFE" w14:textId="77777777" w:rsidR="00D454A2" w:rsidRPr="00905882" w:rsidRDefault="00D454A2" w:rsidP="003032D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(за чотирибальною системою оцінки)</w:t>
            </w:r>
          </w:p>
        </w:tc>
        <w:tc>
          <w:tcPr>
            <w:tcW w:w="1995" w:type="pct"/>
            <w:vAlign w:val="center"/>
          </w:tcPr>
          <w:p w14:paraId="2FF01FE6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 xml:space="preserve">Коментарі щодо присвоєння відповідного </w:t>
            </w:r>
            <w:proofErr w:type="spellStart"/>
            <w:r w:rsidRPr="00905882">
              <w:rPr>
                <w:b/>
                <w:sz w:val="24"/>
              </w:rPr>
              <w:t>бала</w:t>
            </w:r>
            <w:proofErr w:type="spellEnd"/>
          </w:p>
        </w:tc>
      </w:tr>
      <w:tr w:rsidR="00847546" w:rsidRPr="00905882" w14:paraId="12C95D7C" w14:textId="77777777" w:rsidTr="00543C83">
        <w:trPr>
          <w:trHeight w:val="1626"/>
        </w:trPr>
        <w:tc>
          <w:tcPr>
            <w:tcW w:w="1565" w:type="pct"/>
            <w:vAlign w:val="center"/>
          </w:tcPr>
          <w:p w14:paraId="09623F09" w14:textId="77777777" w:rsidR="00847546" w:rsidRPr="00905882" w:rsidRDefault="00847546" w:rsidP="009F2EA7">
            <w:pPr>
              <w:ind w:left="127" w:right="180"/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Альтернатива 1</w:t>
            </w:r>
          </w:p>
          <w:p w14:paraId="1918F3DE" w14:textId="77777777" w:rsidR="00847546" w:rsidRPr="00905882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1440" w:type="pct"/>
            <w:vAlign w:val="center"/>
          </w:tcPr>
          <w:p w14:paraId="6D505CF1" w14:textId="267A394F" w:rsidR="00847546" w:rsidRPr="00905882" w:rsidRDefault="003F148A" w:rsidP="00DC4CF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2</w:t>
            </w:r>
          </w:p>
        </w:tc>
        <w:tc>
          <w:tcPr>
            <w:tcW w:w="1995" w:type="pct"/>
            <w:vAlign w:val="center"/>
          </w:tcPr>
          <w:p w14:paraId="3F0A8CD3" w14:textId="2C0941C6" w:rsidR="00847546" w:rsidRPr="00905882" w:rsidRDefault="003E4771" w:rsidP="00465FAA">
            <w:pPr>
              <w:ind w:left="22" w:right="142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 xml:space="preserve">Не буде </w:t>
            </w:r>
            <w:r w:rsidR="00352876">
              <w:rPr>
                <w:sz w:val="24"/>
                <w:szCs w:val="24"/>
              </w:rPr>
              <w:t xml:space="preserve">оновлено </w:t>
            </w:r>
            <w:r w:rsidR="00ED5C85">
              <w:rPr>
                <w:sz w:val="24"/>
                <w:szCs w:val="24"/>
              </w:rPr>
              <w:t>пе</w:t>
            </w:r>
            <w:r w:rsidR="00352876" w:rsidRPr="00352876">
              <w:rPr>
                <w:sz w:val="24"/>
                <w:szCs w:val="24"/>
              </w:rPr>
              <w:t>реліки питань для проведення перевірок дотримання вимог законодавства та ліцензійних умов провадження господарської діяльності з виробництва електричної енергії, законодавства та ліцензійних умов провадження господарської діяльності з централізованого водопостачання та централізованого водовідведення</w:t>
            </w:r>
            <w:r w:rsidR="00352876">
              <w:rPr>
                <w:sz w:val="24"/>
                <w:szCs w:val="24"/>
              </w:rPr>
              <w:t>, обсяг паперового документообігу не буде зменшено</w:t>
            </w:r>
          </w:p>
        </w:tc>
      </w:tr>
      <w:tr w:rsidR="00847546" w:rsidRPr="00905882" w14:paraId="21E00C97" w14:textId="77777777" w:rsidTr="00543C83">
        <w:trPr>
          <w:trHeight w:val="2575"/>
        </w:trPr>
        <w:tc>
          <w:tcPr>
            <w:tcW w:w="1565" w:type="pct"/>
            <w:vAlign w:val="center"/>
          </w:tcPr>
          <w:p w14:paraId="15BDEA65" w14:textId="4944E6F1" w:rsidR="00847546" w:rsidRPr="00905882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905882">
              <w:rPr>
                <w:b/>
                <w:sz w:val="24"/>
              </w:rPr>
              <w:lastRenderedPageBreak/>
              <w:t xml:space="preserve">Альтернатива </w:t>
            </w:r>
            <w:r w:rsidR="008C722C" w:rsidRPr="00905882">
              <w:rPr>
                <w:b/>
                <w:sz w:val="24"/>
              </w:rPr>
              <w:t>2</w:t>
            </w:r>
          </w:p>
          <w:p w14:paraId="31D5EFD8" w14:textId="77777777" w:rsidR="00847546" w:rsidRPr="00905882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1440" w:type="pct"/>
            <w:vAlign w:val="center"/>
          </w:tcPr>
          <w:p w14:paraId="775F126C" w14:textId="77777777" w:rsidR="00847546" w:rsidRPr="00905882" w:rsidRDefault="00847546" w:rsidP="00DC4CF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4</w:t>
            </w:r>
          </w:p>
        </w:tc>
        <w:tc>
          <w:tcPr>
            <w:tcW w:w="1995" w:type="pct"/>
            <w:vAlign w:val="center"/>
          </w:tcPr>
          <w:p w14:paraId="1552BB17" w14:textId="13CD9BBB" w:rsidR="00847546" w:rsidRPr="00905882" w:rsidRDefault="00847546" w:rsidP="00465FAA">
            <w:pPr>
              <w:ind w:left="22" w:right="133"/>
              <w:rPr>
                <w:sz w:val="24"/>
              </w:rPr>
            </w:pPr>
            <w:r w:rsidRPr="00905882">
              <w:rPr>
                <w:sz w:val="24"/>
              </w:rPr>
              <w:t>Дозволяє вирішити проблему найефективнішим способом</w:t>
            </w:r>
          </w:p>
        </w:tc>
      </w:tr>
    </w:tbl>
    <w:p w14:paraId="2B4FCF47" w14:textId="77777777" w:rsidR="00772360" w:rsidRPr="00905882" w:rsidRDefault="00772360" w:rsidP="00D454A2">
      <w:pPr>
        <w:pStyle w:val="a3"/>
        <w:spacing w:before="11"/>
        <w:rPr>
          <w:sz w:val="24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31"/>
        <w:gridCol w:w="1659"/>
        <w:gridCol w:w="2184"/>
        <w:gridCol w:w="3348"/>
      </w:tblGrid>
      <w:tr w:rsidR="00D454A2" w:rsidRPr="00905882" w14:paraId="3CA28647" w14:textId="77777777" w:rsidTr="00A53332">
        <w:trPr>
          <w:trHeight w:val="513"/>
        </w:trPr>
        <w:tc>
          <w:tcPr>
            <w:tcW w:w="1263" w:type="pct"/>
            <w:vAlign w:val="center"/>
          </w:tcPr>
          <w:p w14:paraId="2FCFA924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Рейтинг</w:t>
            </w:r>
          </w:p>
          <w:p w14:paraId="4C989575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результативності</w:t>
            </w:r>
          </w:p>
        </w:tc>
        <w:tc>
          <w:tcPr>
            <w:tcW w:w="862" w:type="pct"/>
            <w:vAlign w:val="center"/>
          </w:tcPr>
          <w:p w14:paraId="14AA7901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Вигоди</w:t>
            </w:r>
          </w:p>
          <w:p w14:paraId="6AF0EA7C" w14:textId="77777777" w:rsidR="00D454A2" w:rsidRPr="00905882" w:rsidRDefault="00D454A2" w:rsidP="003032D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(підсумок)</w:t>
            </w:r>
          </w:p>
        </w:tc>
        <w:tc>
          <w:tcPr>
            <w:tcW w:w="1135" w:type="pct"/>
            <w:vAlign w:val="center"/>
          </w:tcPr>
          <w:p w14:paraId="3760900F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Витрати</w:t>
            </w:r>
          </w:p>
          <w:p w14:paraId="0E83506A" w14:textId="77777777" w:rsidR="00D454A2" w:rsidRPr="00905882" w:rsidRDefault="00D454A2" w:rsidP="003032D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(підсумок)</w:t>
            </w:r>
          </w:p>
        </w:tc>
        <w:tc>
          <w:tcPr>
            <w:tcW w:w="1740" w:type="pct"/>
            <w:vAlign w:val="center"/>
          </w:tcPr>
          <w:p w14:paraId="5EB0B87D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Обґрунтування відповідного місця альтернативи у рейтингу</w:t>
            </w:r>
          </w:p>
        </w:tc>
      </w:tr>
      <w:tr w:rsidR="00847546" w:rsidRPr="00905882" w14:paraId="44533ADE" w14:textId="77777777" w:rsidTr="00A53332">
        <w:trPr>
          <w:trHeight w:val="1353"/>
        </w:trPr>
        <w:tc>
          <w:tcPr>
            <w:tcW w:w="1263" w:type="pct"/>
            <w:vAlign w:val="center"/>
          </w:tcPr>
          <w:p w14:paraId="420616BA" w14:textId="77777777" w:rsidR="00847546" w:rsidRPr="00905882" w:rsidRDefault="00847546" w:rsidP="00BA3BC5">
            <w:pPr>
              <w:ind w:left="127" w:right="162"/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Альтернатива 1</w:t>
            </w:r>
          </w:p>
          <w:p w14:paraId="7EA2BB9A" w14:textId="77777777" w:rsidR="00847546" w:rsidRPr="00905882" w:rsidRDefault="00847546" w:rsidP="00BA3BC5">
            <w:pPr>
              <w:ind w:left="127" w:right="162"/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862" w:type="pct"/>
            <w:vAlign w:val="center"/>
          </w:tcPr>
          <w:p w14:paraId="44040193" w14:textId="77777777" w:rsidR="00847546" w:rsidRPr="00905882" w:rsidRDefault="00847546" w:rsidP="00BA3BC5">
            <w:pPr>
              <w:ind w:left="108" w:right="126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135" w:type="pct"/>
            <w:vAlign w:val="center"/>
          </w:tcPr>
          <w:p w14:paraId="68BD3D57" w14:textId="77777777" w:rsidR="00847546" w:rsidRPr="00905882" w:rsidRDefault="00847546" w:rsidP="00BA3BC5">
            <w:pPr>
              <w:ind w:left="158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3EE723BF" w14:textId="0700383D" w:rsidR="00847546" w:rsidRPr="00905882" w:rsidRDefault="007E608F" w:rsidP="00BA3BC5">
            <w:pPr>
              <w:ind w:left="95" w:right="142"/>
              <w:jc w:val="both"/>
              <w:rPr>
                <w:sz w:val="24"/>
              </w:rPr>
            </w:pPr>
            <w:r w:rsidRPr="007E608F">
              <w:rPr>
                <w:sz w:val="24"/>
                <w:szCs w:val="24"/>
              </w:rPr>
              <w:t>Не буде оновлено переліки питань для проведення перевірок дотримання вимог законодавства та ліцензійних умов провадження господарської діяльності з виробництва електричної енергії, законодавства та ліцензійних умов провадження господарської діяльності з централізованого водопостачання та централізованого водовідведення, обсяг паперового документообігу не буде зменшено</w:t>
            </w:r>
          </w:p>
        </w:tc>
      </w:tr>
      <w:tr w:rsidR="00847546" w:rsidRPr="00905882" w14:paraId="680AD078" w14:textId="77777777" w:rsidTr="00A53332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104"/>
        </w:trPr>
        <w:tc>
          <w:tcPr>
            <w:tcW w:w="1263" w:type="pct"/>
            <w:vAlign w:val="center"/>
          </w:tcPr>
          <w:p w14:paraId="759CF986" w14:textId="63B2466E" w:rsidR="00847546" w:rsidRPr="00905882" w:rsidRDefault="00847546" w:rsidP="00BA3BC5">
            <w:pPr>
              <w:ind w:left="127" w:right="162"/>
              <w:jc w:val="both"/>
              <w:rPr>
                <w:sz w:val="24"/>
              </w:rPr>
            </w:pPr>
            <w:r w:rsidRPr="00905882">
              <w:rPr>
                <w:b/>
                <w:sz w:val="24"/>
              </w:rPr>
              <w:t xml:space="preserve">Альтернатива </w:t>
            </w:r>
            <w:r w:rsidR="00B20FAB" w:rsidRPr="00905882">
              <w:rPr>
                <w:b/>
                <w:sz w:val="24"/>
              </w:rPr>
              <w:t>2</w:t>
            </w:r>
          </w:p>
          <w:p w14:paraId="221D7A73" w14:textId="77777777" w:rsidR="00847546" w:rsidRPr="00905882" w:rsidRDefault="00847546" w:rsidP="00BA3BC5">
            <w:pPr>
              <w:ind w:left="127" w:right="162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862" w:type="pct"/>
            <w:vAlign w:val="center"/>
          </w:tcPr>
          <w:p w14:paraId="5FEF4F7D" w14:textId="77777777" w:rsidR="00847546" w:rsidRPr="00905882" w:rsidRDefault="00847546" w:rsidP="00BA3BC5">
            <w:pPr>
              <w:ind w:left="108" w:right="126"/>
              <w:jc w:val="both"/>
              <w:rPr>
                <w:sz w:val="24"/>
              </w:rPr>
            </w:pPr>
            <w:r w:rsidRPr="00905882">
              <w:rPr>
                <w:sz w:val="24"/>
              </w:rPr>
              <w:t>Найбільш вигідний</w:t>
            </w:r>
          </w:p>
        </w:tc>
        <w:tc>
          <w:tcPr>
            <w:tcW w:w="1135" w:type="pct"/>
            <w:vAlign w:val="center"/>
          </w:tcPr>
          <w:p w14:paraId="7AC953B6" w14:textId="77777777" w:rsidR="00847546" w:rsidRPr="00905882" w:rsidRDefault="00847546" w:rsidP="00BA3BC5">
            <w:pPr>
              <w:ind w:left="158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189D5D23" w14:textId="77777777" w:rsidR="00847546" w:rsidRPr="00905882" w:rsidRDefault="00847546" w:rsidP="00BA3BC5">
            <w:pPr>
              <w:ind w:left="95" w:right="142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Реалізація альтернативи </w:t>
            </w:r>
            <w:r w:rsidR="00B20FAB" w:rsidRPr="00905882">
              <w:rPr>
                <w:sz w:val="24"/>
              </w:rPr>
              <w:t>2</w:t>
            </w:r>
            <w:r w:rsidRPr="00905882">
              <w:rPr>
                <w:sz w:val="24"/>
              </w:rPr>
              <w:t xml:space="preserve"> дозволить досягнути задекларованих цілей повною мірою</w:t>
            </w:r>
          </w:p>
        </w:tc>
      </w:tr>
    </w:tbl>
    <w:p w14:paraId="01EC73C0" w14:textId="77777777" w:rsidR="00D454A2" w:rsidRPr="00905882" w:rsidRDefault="00D454A2" w:rsidP="00D454A2">
      <w:pPr>
        <w:pStyle w:val="a3"/>
        <w:spacing w:before="4"/>
        <w:rPr>
          <w:sz w:val="27"/>
        </w:rPr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721"/>
        <w:gridCol w:w="3497"/>
        <w:gridCol w:w="3404"/>
      </w:tblGrid>
      <w:tr w:rsidR="00D454A2" w:rsidRPr="00905882" w14:paraId="3A8A7F9E" w14:textId="77777777" w:rsidTr="00496C10">
        <w:trPr>
          <w:trHeight w:val="326"/>
        </w:trPr>
        <w:tc>
          <w:tcPr>
            <w:tcW w:w="1414" w:type="pct"/>
            <w:vAlign w:val="center"/>
          </w:tcPr>
          <w:p w14:paraId="67212C4B" w14:textId="77777777" w:rsidR="00D454A2" w:rsidRPr="00905882" w:rsidRDefault="00D454A2" w:rsidP="0003645A">
            <w:pPr>
              <w:ind w:left="127" w:right="85"/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Рейтинг результативності</w:t>
            </w:r>
          </w:p>
          <w:p w14:paraId="7EAD2524" w14:textId="77777777" w:rsidR="00D454A2" w:rsidRPr="00905882" w:rsidRDefault="00D454A2" w:rsidP="0003645A">
            <w:pPr>
              <w:ind w:left="127" w:right="85"/>
              <w:jc w:val="center"/>
              <w:rPr>
                <w:sz w:val="24"/>
              </w:rPr>
            </w:pPr>
            <w:r w:rsidRPr="00905882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817" w:type="pct"/>
            <w:vAlign w:val="center"/>
          </w:tcPr>
          <w:p w14:paraId="5376DC80" w14:textId="77777777" w:rsidR="00D454A2" w:rsidRPr="00905882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Аргументи щодо переваги обраної альтернативи/</w:t>
            </w:r>
          </w:p>
          <w:p w14:paraId="11F5EF3F" w14:textId="77777777" w:rsidR="00D454A2" w:rsidRPr="00905882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причини відмови від альтернативи</w:t>
            </w:r>
          </w:p>
        </w:tc>
        <w:tc>
          <w:tcPr>
            <w:tcW w:w="1769" w:type="pct"/>
            <w:vAlign w:val="center"/>
          </w:tcPr>
          <w:p w14:paraId="22E80813" w14:textId="77777777" w:rsidR="00D454A2" w:rsidRPr="00905882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905882">
              <w:rPr>
                <w:b/>
                <w:sz w:val="24"/>
              </w:rPr>
              <w:t>акта</w:t>
            </w:r>
            <w:proofErr w:type="spellEnd"/>
          </w:p>
        </w:tc>
      </w:tr>
      <w:tr w:rsidR="00847546" w:rsidRPr="00905882" w14:paraId="52208CA9" w14:textId="77777777" w:rsidTr="00496C10">
        <w:trPr>
          <w:trHeight w:val="796"/>
        </w:trPr>
        <w:tc>
          <w:tcPr>
            <w:tcW w:w="1414" w:type="pct"/>
            <w:vAlign w:val="center"/>
          </w:tcPr>
          <w:p w14:paraId="6E4EAB82" w14:textId="77777777" w:rsidR="00847546" w:rsidRPr="00905882" w:rsidRDefault="00847546" w:rsidP="0003645A">
            <w:pPr>
              <w:ind w:left="127" w:right="163"/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Альтернатива 1</w:t>
            </w:r>
          </w:p>
          <w:p w14:paraId="5B1695A2" w14:textId="77777777" w:rsidR="00847546" w:rsidRPr="00905882" w:rsidRDefault="00847546" w:rsidP="0003645A">
            <w:pPr>
              <w:ind w:left="127" w:right="163"/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1817" w:type="pct"/>
            <w:vAlign w:val="center"/>
          </w:tcPr>
          <w:p w14:paraId="0C7747FD" w14:textId="09A1E7E9" w:rsidR="00847546" w:rsidRPr="00905882" w:rsidRDefault="007E608F" w:rsidP="0003645A">
            <w:pPr>
              <w:ind w:left="90" w:right="129"/>
              <w:jc w:val="both"/>
              <w:rPr>
                <w:sz w:val="24"/>
              </w:rPr>
            </w:pPr>
            <w:r w:rsidRPr="007E608F">
              <w:rPr>
                <w:sz w:val="24"/>
                <w:szCs w:val="24"/>
              </w:rPr>
              <w:t xml:space="preserve">Не буде оновлено переліки питань для проведення перевірок дотримання вимог законодавства та ліцензійних умов провадження господарської діяльності з виробництва електричної енергії, законодавства та ліцензійних умов провадження господарської діяльності з </w:t>
            </w:r>
            <w:r w:rsidRPr="007E608F">
              <w:rPr>
                <w:sz w:val="24"/>
                <w:szCs w:val="24"/>
              </w:rPr>
              <w:lastRenderedPageBreak/>
              <w:t>централізованого водопостачання та централізованого водовідведення, обсяг паперового документообігу не буде зменшено</w:t>
            </w:r>
          </w:p>
        </w:tc>
        <w:tc>
          <w:tcPr>
            <w:tcW w:w="1769" w:type="pct"/>
            <w:vAlign w:val="center"/>
          </w:tcPr>
          <w:p w14:paraId="57116A1C" w14:textId="77777777" w:rsidR="00847546" w:rsidRPr="00905882" w:rsidRDefault="00847546" w:rsidP="0003645A">
            <w:pPr>
              <w:ind w:left="154" w:right="133"/>
              <w:rPr>
                <w:sz w:val="24"/>
              </w:rPr>
            </w:pPr>
            <w:r w:rsidRPr="00905882">
              <w:rPr>
                <w:sz w:val="24"/>
              </w:rPr>
              <w:lastRenderedPageBreak/>
              <w:t>Відсутній</w:t>
            </w:r>
          </w:p>
        </w:tc>
      </w:tr>
      <w:tr w:rsidR="00847546" w:rsidRPr="00905882" w14:paraId="57D4981C" w14:textId="77777777" w:rsidTr="00496C10">
        <w:trPr>
          <w:trHeight w:val="1520"/>
        </w:trPr>
        <w:tc>
          <w:tcPr>
            <w:tcW w:w="1414" w:type="pct"/>
            <w:vAlign w:val="center"/>
          </w:tcPr>
          <w:p w14:paraId="54DDB602" w14:textId="289FFB61" w:rsidR="00847546" w:rsidRPr="00905882" w:rsidRDefault="00847546" w:rsidP="0003645A">
            <w:pPr>
              <w:ind w:left="127" w:right="163"/>
              <w:jc w:val="both"/>
              <w:rPr>
                <w:sz w:val="14"/>
              </w:rPr>
            </w:pPr>
            <w:r w:rsidRPr="00905882">
              <w:rPr>
                <w:b/>
                <w:sz w:val="24"/>
              </w:rPr>
              <w:t xml:space="preserve">Альтернатива </w:t>
            </w:r>
            <w:r w:rsidR="00E97EB3" w:rsidRPr="00905882">
              <w:rPr>
                <w:b/>
                <w:sz w:val="24"/>
              </w:rPr>
              <w:t>2</w:t>
            </w:r>
          </w:p>
          <w:p w14:paraId="589C4F81" w14:textId="77777777" w:rsidR="00847546" w:rsidRPr="00905882" w:rsidRDefault="00847546" w:rsidP="0003645A">
            <w:pPr>
              <w:ind w:left="127" w:right="163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1817" w:type="pct"/>
            <w:vAlign w:val="center"/>
          </w:tcPr>
          <w:p w14:paraId="7FA2ED76" w14:textId="77777777" w:rsidR="00847546" w:rsidRPr="00905882" w:rsidRDefault="00EE0ABB" w:rsidP="0003645A">
            <w:pPr>
              <w:ind w:left="90" w:right="129"/>
              <w:jc w:val="both"/>
              <w:rPr>
                <w:sz w:val="24"/>
              </w:rPr>
            </w:pPr>
            <w:r w:rsidRPr="00905882">
              <w:rPr>
                <w:sz w:val="24"/>
              </w:rPr>
              <w:t>Дозволяє вирішити проблему самим ефективним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1769" w:type="pct"/>
            <w:vAlign w:val="center"/>
          </w:tcPr>
          <w:p w14:paraId="287CD3C3" w14:textId="77777777" w:rsidR="00847546" w:rsidRPr="00905882" w:rsidRDefault="00847546" w:rsidP="0003645A">
            <w:pPr>
              <w:ind w:left="154" w:right="133"/>
              <w:rPr>
                <w:sz w:val="24"/>
              </w:rPr>
            </w:pPr>
            <w:r w:rsidRPr="00905882">
              <w:rPr>
                <w:sz w:val="24"/>
              </w:rPr>
              <w:t>Відсутній</w:t>
            </w:r>
          </w:p>
        </w:tc>
      </w:tr>
    </w:tbl>
    <w:p w14:paraId="11DC53D3" w14:textId="77777777" w:rsidR="00D454A2" w:rsidRPr="00905882" w:rsidRDefault="00D454A2" w:rsidP="00D454A2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774"/>
      </w:pPr>
    </w:p>
    <w:p w14:paraId="4C887D79" w14:textId="77777777" w:rsidR="00D454A2" w:rsidRPr="00905882" w:rsidRDefault="00D454A2" w:rsidP="0085062D">
      <w:pPr>
        <w:pStyle w:val="1"/>
        <w:numPr>
          <w:ilvl w:val="1"/>
          <w:numId w:val="3"/>
        </w:numPr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235" w:firstLine="539"/>
        <w:jc w:val="center"/>
      </w:pPr>
      <w:r w:rsidRPr="00905882">
        <w:rPr>
          <w:spacing w:val="-3"/>
          <w:w w:val="95"/>
        </w:rPr>
        <w:t xml:space="preserve">Механізми </w:t>
      </w:r>
      <w:r w:rsidRPr="00905882">
        <w:t>та заходи, які забезпечать розв’язання визначеної</w:t>
      </w:r>
      <w:r w:rsidR="00772360" w:rsidRPr="00905882">
        <w:t xml:space="preserve"> проблеми</w:t>
      </w:r>
    </w:p>
    <w:p w14:paraId="2B427129" w14:textId="77777777" w:rsidR="00D454A2" w:rsidRPr="00905882" w:rsidRDefault="00D454A2" w:rsidP="0085062D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774"/>
      </w:pPr>
    </w:p>
    <w:p w14:paraId="1B7809BF" w14:textId="26720727" w:rsidR="00B32A8F" w:rsidRPr="00905882" w:rsidRDefault="00D454A2" w:rsidP="00B32A8F">
      <w:pPr>
        <w:pStyle w:val="a3"/>
        <w:ind w:right="137" w:firstLine="851"/>
        <w:jc w:val="both"/>
      </w:pPr>
      <w:r w:rsidRPr="00905882">
        <w:t xml:space="preserve">Прийняття </w:t>
      </w:r>
      <w:proofErr w:type="spellStart"/>
      <w:r w:rsidR="00B33C45" w:rsidRPr="00905882">
        <w:t>Проєкту</w:t>
      </w:r>
      <w:proofErr w:type="spellEnd"/>
      <w:r w:rsidR="00B33C45" w:rsidRPr="00905882">
        <w:t xml:space="preserve"> </w:t>
      </w:r>
      <w:r w:rsidRPr="00905882">
        <w:t xml:space="preserve">постанови </w:t>
      </w:r>
      <w:r w:rsidR="00DC3D86" w:rsidRPr="00905882">
        <w:t xml:space="preserve">забезпечить </w:t>
      </w:r>
      <w:r w:rsidR="00855FE9" w:rsidRPr="00855FE9">
        <w:t>вдосконалення положень Порядку контролю, що стосуються оформлення посвідчень на проведення перевірки, зокрема їх оформлення в електронній формі та приведення переліків питань для перевірки дотримання вимог законодавства та ліцензійних умов провадження господарської діяльності з виробництва електричної енергії (додаток 7 до Порядку контролю), для перевірки дотримання вимог законодавства та ліцензійних умов провадження господарської діяльності з централізованого водопостачання та централізованого водовідведення (додаток 20 до Порядку контролю) у відповідність до положень діючих нормативно-правових актів</w:t>
      </w:r>
      <w:r w:rsidR="00B32A8F" w:rsidRPr="00905882">
        <w:t>.</w:t>
      </w:r>
    </w:p>
    <w:p w14:paraId="14F68D02" w14:textId="0461153A" w:rsidR="00D454A2" w:rsidRPr="00905882" w:rsidRDefault="00D454A2" w:rsidP="00B32A8F">
      <w:pPr>
        <w:pStyle w:val="a3"/>
        <w:ind w:right="137" w:firstLine="851"/>
        <w:jc w:val="both"/>
      </w:pPr>
      <w:r w:rsidRPr="00905882"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905882">
        <w:t>акта</w:t>
      </w:r>
      <w:proofErr w:type="spellEnd"/>
      <w:r w:rsidRPr="00905882">
        <w:t>, не очікується.</w:t>
      </w:r>
    </w:p>
    <w:p w14:paraId="518C450A" w14:textId="77777777" w:rsidR="00D454A2" w:rsidRPr="00905882" w:rsidRDefault="00D454A2" w:rsidP="00794586">
      <w:pPr>
        <w:pStyle w:val="a3"/>
        <w:spacing w:before="4" w:line="237" w:lineRule="auto"/>
        <w:ind w:right="146" w:firstLine="851"/>
        <w:jc w:val="both"/>
      </w:pPr>
      <w:r w:rsidRPr="00905882"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905882">
        <w:t>акта</w:t>
      </w:r>
      <w:proofErr w:type="spellEnd"/>
      <w:r w:rsidRPr="00905882">
        <w:t xml:space="preserve"> не розроблялась, оскільки введення в дію положень регуляторного </w:t>
      </w:r>
      <w:proofErr w:type="spellStart"/>
      <w:r w:rsidRPr="00905882">
        <w:t>акта</w:t>
      </w:r>
      <w:proofErr w:type="spellEnd"/>
      <w:r w:rsidRPr="00905882">
        <w:t xml:space="preserve"> не призведе до настання будь-яких негативних наслідків.</w:t>
      </w:r>
    </w:p>
    <w:p w14:paraId="0D417D22" w14:textId="77777777" w:rsidR="00D454A2" w:rsidRPr="00905882" w:rsidRDefault="00D454A2" w:rsidP="00D454A2">
      <w:pPr>
        <w:pStyle w:val="a3"/>
        <w:spacing w:before="8"/>
      </w:pPr>
    </w:p>
    <w:p w14:paraId="246A356E" w14:textId="77777777" w:rsidR="00D454A2" w:rsidRPr="00905882" w:rsidRDefault="00D454A2" w:rsidP="00D454A2">
      <w:pPr>
        <w:pStyle w:val="1"/>
        <w:numPr>
          <w:ilvl w:val="1"/>
          <w:numId w:val="3"/>
        </w:numPr>
        <w:tabs>
          <w:tab w:val="left" w:pos="1224"/>
        </w:tabs>
        <w:ind w:left="1223" w:hanging="448"/>
        <w:jc w:val="center"/>
      </w:pPr>
      <w:r w:rsidRPr="00905882">
        <w:t>Обґрунтування запропонованого строку дії регуляторного</w:t>
      </w:r>
      <w:r w:rsidRPr="00905882">
        <w:rPr>
          <w:spacing w:val="-30"/>
        </w:rPr>
        <w:t xml:space="preserve"> </w:t>
      </w:r>
      <w:proofErr w:type="spellStart"/>
      <w:r w:rsidRPr="00905882">
        <w:t>акта</w:t>
      </w:r>
      <w:proofErr w:type="spellEnd"/>
    </w:p>
    <w:p w14:paraId="199079A8" w14:textId="77777777" w:rsidR="00D454A2" w:rsidRPr="00905882" w:rsidRDefault="00D454A2" w:rsidP="00D454A2">
      <w:pPr>
        <w:pStyle w:val="a3"/>
        <w:spacing w:before="6"/>
      </w:pPr>
    </w:p>
    <w:p w14:paraId="5697DA74" w14:textId="3A75255E" w:rsidR="00D454A2" w:rsidRPr="00905882" w:rsidRDefault="00BB3ECA" w:rsidP="00794FE5">
      <w:pPr>
        <w:pStyle w:val="a3"/>
        <w:ind w:right="149" w:firstLine="703"/>
        <w:jc w:val="both"/>
      </w:pPr>
      <w:r w:rsidRPr="00905882">
        <w:t xml:space="preserve">Строк </w:t>
      </w:r>
      <w:r w:rsidR="00D454A2" w:rsidRPr="00905882">
        <w:t xml:space="preserve">дії </w:t>
      </w:r>
      <w:proofErr w:type="spellStart"/>
      <w:r w:rsidR="00D454A2" w:rsidRPr="00905882">
        <w:t>акта</w:t>
      </w:r>
      <w:proofErr w:type="spellEnd"/>
      <w:r w:rsidR="00D454A2" w:rsidRPr="00905882">
        <w:t xml:space="preserve"> необмежений</w:t>
      </w:r>
      <w:r w:rsidR="00B33C45" w:rsidRPr="00905882">
        <w:t xml:space="preserve"> та</w:t>
      </w:r>
      <w:r w:rsidR="00D454A2" w:rsidRPr="00905882">
        <w:t xml:space="preserve"> може бути змінений у разі внесення відповідних змін до законодавства.</w:t>
      </w:r>
    </w:p>
    <w:p w14:paraId="1AA4655E" w14:textId="77777777" w:rsidR="00DF1E2D" w:rsidRPr="00905882" w:rsidRDefault="00DF1E2D" w:rsidP="00D454A2">
      <w:pPr>
        <w:pStyle w:val="a3"/>
        <w:ind w:left="238" w:right="149" w:firstLine="703"/>
        <w:jc w:val="both"/>
      </w:pPr>
    </w:p>
    <w:p w14:paraId="2FD176BB" w14:textId="77777777" w:rsidR="00D454A2" w:rsidRPr="00905882" w:rsidRDefault="00D454A2" w:rsidP="00D454A2">
      <w:pPr>
        <w:pStyle w:val="1"/>
        <w:numPr>
          <w:ilvl w:val="1"/>
          <w:numId w:val="3"/>
        </w:numPr>
        <w:tabs>
          <w:tab w:val="left" w:pos="1335"/>
        </w:tabs>
        <w:spacing w:before="75"/>
        <w:ind w:left="1334" w:hanging="559"/>
      </w:pPr>
      <w:r w:rsidRPr="00905882">
        <w:t>Визначення показників результативності дії регуляторного</w:t>
      </w:r>
      <w:r w:rsidRPr="00905882">
        <w:rPr>
          <w:spacing w:val="22"/>
        </w:rPr>
        <w:t xml:space="preserve"> </w:t>
      </w:r>
      <w:proofErr w:type="spellStart"/>
      <w:r w:rsidRPr="00905882">
        <w:t>акта</w:t>
      </w:r>
      <w:proofErr w:type="spellEnd"/>
    </w:p>
    <w:p w14:paraId="11C4A486" w14:textId="77777777" w:rsidR="00D454A2" w:rsidRPr="00905882" w:rsidRDefault="00D454A2" w:rsidP="00D454A2">
      <w:pPr>
        <w:pStyle w:val="a3"/>
        <w:spacing w:before="11"/>
        <w:rPr>
          <w:b/>
        </w:rPr>
      </w:pPr>
    </w:p>
    <w:p w14:paraId="3FE8722F" w14:textId="38C152F2" w:rsidR="00D454A2" w:rsidRPr="00905882" w:rsidRDefault="000C5148" w:rsidP="00AE7C3C">
      <w:pPr>
        <w:pStyle w:val="a3"/>
        <w:ind w:right="143" w:firstLine="851"/>
        <w:jc w:val="both"/>
      </w:pPr>
      <w:r w:rsidRPr="00905882">
        <w:t xml:space="preserve">За результатами дії регуляторного </w:t>
      </w:r>
      <w:proofErr w:type="spellStart"/>
      <w:r w:rsidRPr="00905882">
        <w:t>акта</w:t>
      </w:r>
      <w:proofErr w:type="spellEnd"/>
      <w:r w:rsidR="00D454A2" w:rsidRPr="00905882">
        <w:t>:</w:t>
      </w:r>
    </w:p>
    <w:p w14:paraId="5371562E" w14:textId="6E3A4E18" w:rsidR="005F6458" w:rsidRPr="00905882" w:rsidRDefault="000C5148" w:rsidP="00AE7C3C">
      <w:pPr>
        <w:pStyle w:val="a9"/>
        <w:numPr>
          <w:ilvl w:val="2"/>
          <w:numId w:val="3"/>
        </w:numPr>
        <w:tabs>
          <w:tab w:val="left" w:pos="1342"/>
        </w:tabs>
        <w:ind w:left="0" w:right="139"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дія</w:t>
      </w:r>
      <w:r w:rsidR="00D454A2" w:rsidRPr="00905882">
        <w:rPr>
          <w:sz w:val="28"/>
          <w:szCs w:val="28"/>
        </w:rPr>
        <w:t xml:space="preserve"> </w:t>
      </w:r>
      <w:proofErr w:type="spellStart"/>
      <w:r w:rsidR="00D454A2" w:rsidRPr="00905882">
        <w:rPr>
          <w:sz w:val="28"/>
          <w:szCs w:val="28"/>
        </w:rPr>
        <w:t>акта</w:t>
      </w:r>
      <w:proofErr w:type="spellEnd"/>
      <w:r w:rsidR="00D454A2" w:rsidRPr="00905882">
        <w:rPr>
          <w:sz w:val="28"/>
          <w:szCs w:val="28"/>
        </w:rPr>
        <w:t xml:space="preserve"> не </w:t>
      </w:r>
      <w:r w:rsidR="00EA7DAD" w:rsidRPr="00905882">
        <w:rPr>
          <w:sz w:val="28"/>
          <w:szCs w:val="28"/>
        </w:rPr>
        <w:t xml:space="preserve">передбачає </w:t>
      </w:r>
      <w:r w:rsidRPr="00905882">
        <w:rPr>
          <w:sz w:val="28"/>
          <w:szCs w:val="28"/>
        </w:rPr>
        <w:t>надходжень та/або видатків з/до державного та/або місцевих бюджетів і державних цільових фондів, пов</w:t>
      </w:r>
      <w:r w:rsidR="00C730E6" w:rsidRPr="00905882">
        <w:rPr>
          <w:sz w:val="28"/>
          <w:szCs w:val="28"/>
        </w:rPr>
        <w:t>’</w:t>
      </w:r>
      <w:r w:rsidRPr="00905882">
        <w:rPr>
          <w:sz w:val="28"/>
          <w:szCs w:val="28"/>
        </w:rPr>
        <w:t xml:space="preserve">язаних із дією </w:t>
      </w:r>
      <w:proofErr w:type="spellStart"/>
      <w:r w:rsidRPr="00905882">
        <w:rPr>
          <w:sz w:val="28"/>
          <w:szCs w:val="28"/>
        </w:rPr>
        <w:t>акта</w:t>
      </w:r>
      <w:proofErr w:type="spellEnd"/>
      <w:r w:rsidR="00D454A2" w:rsidRPr="00905882">
        <w:rPr>
          <w:sz w:val="28"/>
          <w:szCs w:val="28"/>
        </w:rPr>
        <w:t>;</w:t>
      </w:r>
    </w:p>
    <w:p w14:paraId="3E040C23" w14:textId="1C0DE295" w:rsidR="00D454A2" w:rsidRPr="00905882" w:rsidRDefault="00E92C5C" w:rsidP="00AE7C3C">
      <w:pPr>
        <w:pStyle w:val="a9"/>
        <w:numPr>
          <w:ilvl w:val="2"/>
          <w:numId w:val="3"/>
        </w:numPr>
        <w:tabs>
          <w:tab w:val="left" w:pos="1373"/>
        </w:tabs>
        <w:ind w:left="0" w:right="127"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 xml:space="preserve">дія </w:t>
      </w:r>
      <w:proofErr w:type="spellStart"/>
      <w:r w:rsidRPr="00905882">
        <w:rPr>
          <w:sz w:val="28"/>
          <w:szCs w:val="28"/>
        </w:rPr>
        <w:t>акта</w:t>
      </w:r>
      <w:proofErr w:type="spellEnd"/>
      <w:r w:rsidRPr="00905882">
        <w:rPr>
          <w:sz w:val="28"/>
          <w:szCs w:val="28"/>
        </w:rPr>
        <w:t xml:space="preserve"> поширюватиметься на суб’єктів господарювання, </w:t>
      </w:r>
      <w:r w:rsidR="00470839" w:rsidRPr="00905882">
        <w:rPr>
          <w:sz w:val="28"/>
          <w:szCs w:val="28"/>
        </w:rPr>
        <w:t xml:space="preserve">що </w:t>
      </w:r>
      <w:r w:rsidR="00470839" w:rsidRPr="00905882">
        <w:rPr>
          <w:sz w:val="28"/>
          <w:szCs w:val="28"/>
        </w:rPr>
        <w:lastRenderedPageBreak/>
        <w:t>провадять діяльність у сфер</w:t>
      </w:r>
      <w:r w:rsidR="0067064F" w:rsidRPr="00905882">
        <w:rPr>
          <w:sz w:val="28"/>
          <w:szCs w:val="28"/>
        </w:rPr>
        <w:t>ах</w:t>
      </w:r>
      <w:r w:rsidR="00470839" w:rsidRPr="00905882">
        <w:rPr>
          <w:sz w:val="28"/>
          <w:szCs w:val="28"/>
        </w:rPr>
        <w:t xml:space="preserve"> </w:t>
      </w:r>
      <w:r w:rsidR="0067064F" w:rsidRPr="00905882">
        <w:rPr>
          <w:sz w:val="28"/>
          <w:szCs w:val="28"/>
        </w:rPr>
        <w:t>енергетики та комунальних послуг</w:t>
      </w:r>
      <w:r w:rsidR="00D454A2" w:rsidRPr="00905882">
        <w:rPr>
          <w:sz w:val="28"/>
          <w:szCs w:val="28"/>
        </w:rPr>
        <w:t>;</w:t>
      </w:r>
    </w:p>
    <w:p w14:paraId="3C5263FF" w14:textId="77777777" w:rsidR="00D454A2" w:rsidRPr="00905882" w:rsidRDefault="00D454A2" w:rsidP="00AE7C3C">
      <w:pPr>
        <w:pStyle w:val="a9"/>
        <w:numPr>
          <w:ilvl w:val="2"/>
          <w:numId w:val="3"/>
        </w:numPr>
        <w:tabs>
          <w:tab w:val="left" w:pos="1255"/>
        </w:tabs>
        <w:spacing w:line="312" w:lineRule="exact"/>
        <w:ind w:left="0"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 xml:space="preserve">рівнем поінформованості </w:t>
      </w:r>
      <w:proofErr w:type="spellStart"/>
      <w:r w:rsidRPr="00905882">
        <w:rPr>
          <w:sz w:val="28"/>
          <w:szCs w:val="28"/>
        </w:rPr>
        <w:t>cy</w:t>
      </w:r>
      <w:r w:rsidR="00FF318B" w:rsidRPr="00905882">
        <w:rPr>
          <w:sz w:val="28"/>
          <w:szCs w:val="28"/>
        </w:rPr>
        <w:t>б</w:t>
      </w:r>
      <w:r w:rsidRPr="00905882">
        <w:rPr>
          <w:sz w:val="28"/>
          <w:szCs w:val="28"/>
        </w:rPr>
        <w:t>’</w:t>
      </w:r>
      <w:r w:rsidR="00FF318B" w:rsidRPr="00905882">
        <w:rPr>
          <w:sz w:val="28"/>
          <w:szCs w:val="28"/>
        </w:rPr>
        <w:t>є</w:t>
      </w:r>
      <w:r w:rsidRPr="00905882">
        <w:rPr>
          <w:sz w:val="28"/>
          <w:szCs w:val="28"/>
        </w:rPr>
        <w:t>ктів</w:t>
      </w:r>
      <w:proofErr w:type="spellEnd"/>
      <w:r w:rsidRPr="00905882">
        <w:rPr>
          <w:sz w:val="28"/>
          <w:szCs w:val="28"/>
        </w:rPr>
        <w:t xml:space="preserve"> господарювання з основних</w:t>
      </w:r>
      <w:r w:rsidRPr="00905882">
        <w:rPr>
          <w:spacing w:val="-9"/>
          <w:sz w:val="28"/>
          <w:szCs w:val="28"/>
        </w:rPr>
        <w:t xml:space="preserve"> </w:t>
      </w:r>
      <w:r w:rsidRPr="00905882">
        <w:rPr>
          <w:sz w:val="28"/>
          <w:szCs w:val="28"/>
        </w:rPr>
        <w:t xml:space="preserve">положень </w:t>
      </w:r>
      <w:proofErr w:type="spellStart"/>
      <w:r w:rsidRPr="00905882">
        <w:rPr>
          <w:sz w:val="28"/>
          <w:szCs w:val="28"/>
        </w:rPr>
        <w:t>акта</w:t>
      </w:r>
      <w:proofErr w:type="spellEnd"/>
      <w:r w:rsidR="00E424EC" w:rsidRPr="00905882">
        <w:rPr>
          <w:sz w:val="28"/>
          <w:szCs w:val="28"/>
        </w:rPr>
        <w:t xml:space="preserve"> – середній.</w:t>
      </w:r>
    </w:p>
    <w:p w14:paraId="3FD2F9D7" w14:textId="30E032A9" w:rsidR="00051357" w:rsidRPr="00905882" w:rsidRDefault="00D454A2" w:rsidP="00AE7C3C">
      <w:pPr>
        <w:pStyle w:val="a3"/>
        <w:ind w:firstLine="851"/>
        <w:jc w:val="both"/>
      </w:pPr>
      <w:r w:rsidRPr="00905882">
        <w:t>Відповідно до частини другої</w:t>
      </w:r>
      <w:r w:rsidR="00772360" w:rsidRPr="00905882">
        <w:t xml:space="preserve"> статті 15 Закону України «Про</w:t>
      </w:r>
      <w:r w:rsidRPr="00905882">
        <w:rPr>
          <w:spacing w:val="16"/>
        </w:rPr>
        <w:t xml:space="preserve"> </w:t>
      </w:r>
      <w:r w:rsidRPr="00905882">
        <w:t>Національну комісію, що здійснює державне регулювання у сферах енергетики та</w:t>
      </w:r>
      <w:r w:rsidRPr="00905882">
        <w:rPr>
          <w:spacing w:val="-47"/>
        </w:rPr>
        <w:t xml:space="preserve"> </w:t>
      </w:r>
      <w:r w:rsidRPr="00905882">
        <w:t xml:space="preserve">комунальних послуг» </w:t>
      </w:r>
      <w:proofErr w:type="spellStart"/>
      <w:r w:rsidR="00051721" w:rsidRPr="00905882">
        <w:t>П</w:t>
      </w:r>
      <w:r w:rsidRPr="00905882">
        <w:t>ро</w:t>
      </w:r>
      <w:r w:rsidR="00772360" w:rsidRPr="00905882">
        <w:t>є</w:t>
      </w:r>
      <w:r w:rsidRPr="00905882">
        <w:t>кт</w:t>
      </w:r>
      <w:proofErr w:type="spellEnd"/>
      <w:r w:rsidRPr="00905882">
        <w:t xml:space="preserve"> постанови, що ма</w:t>
      </w:r>
      <w:r w:rsidR="0085062D" w:rsidRPr="00905882">
        <w:t>є</w:t>
      </w:r>
      <w:r w:rsidRPr="00905882">
        <w:t xml:space="preserve"> ознаки регуляторного </w:t>
      </w:r>
      <w:proofErr w:type="spellStart"/>
      <w:r w:rsidRPr="00905882">
        <w:t>акта</w:t>
      </w:r>
      <w:proofErr w:type="spellEnd"/>
      <w:r w:rsidRPr="00905882">
        <w:t xml:space="preserve">, </w:t>
      </w:r>
      <w:r w:rsidR="00EA7DAD" w:rsidRPr="00905882">
        <w:t xml:space="preserve">разом з матеріалами, що обґрунтовують необхідність прийняття такого рішення, та </w:t>
      </w:r>
      <w:r w:rsidRPr="00905882">
        <w:t>аналіз</w:t>
      </w:r>
      <w:r w:rsidR="00EA7DAD" w:rsidRPr="00905882">
        <w:t>ом його</w:t>
      </w:r>
      <w:r w:rsidRPr="00905882">
        <w:t xml:space="preserve"> впливу </w:t>
      </w:r>
      <w:r w:rsidR="00EA7DAD" w:rsidRPr="00905882">
        <w:t>оприлюднюються</w:t>
      </w:r>
      <w:r w:rsidRPr="00905882">
        <w:t xml:space="preserve"> на офі</w:t>
      </w:r>
      <w:r w:rsidR="00772360" w:rsidRPr="00905882">
        <w:t xml:space="preserve">ційному </w:t>
      </w:r>
      <w:proofErr w:type="spellStart"/>
      <w:r w:rsidR="00772360" w:rsidRPr="00905882">
        <w:t>веб</w:t>
      </w:r>
      <w:r w:rsidRPr="00905882">
        <w:t>сайті</w:t>
      </w:r>
      <w:proofErr w:type="spellEnd"/>
      <w:r w:rsidRPr="00905882">
        <w:t xml:space="preserve"> HKPEKП в мережі Інтернет </w:t>
      </w:r>
      <w:hyperlink r:id="rId8" w:history="1">
        <w:r w:rsidR="004F58F9" w:rsidRPr="00905882">
          <w:rPr>
            <w:rStyle w:val="ac"/>
          </w:rPr>
          <w:t>www.nerc.gov.ua</w:t>
        </w:r>
      </w:hyperlink>
      <w:r w:rsidR="000C5148" w:rsidRPr="00905882">
        <w:rPr>
          <w:rStyle w:val="ac"/>
        </w:rPr>
        <w:t xml:space="preserve"> </w:t>
      </w:r>
      <w:r w:rsidR="000C5148" w:rsidRPr="00905882">
        <w:t>з метою одержання зауважень та пропозицій</w:t>
      </w:r>
      <w:r w:rsidRPr="00905882">
        <w:t>.</w:t>
      </w:r>
    </w:p>
    <w:p w14:paraId="1BC77C88" w14:textId="7E4C4CE5" w:rsidR="00D454A2" w:rsidRPr="00905882" w:rsidRDefault="00D454A2" w:rsidP="00AE7C3C">
      <w:pPr>
        <w:pStyle w:val="a3"/>
        <w:ind w:firstLine="851"/>
        <w:jc w:val="both"/>
      </w:pPr>
      <w:r w:rsidRPr="00905882">
        <w:t xml:space="preserve">HKPEKП у межах </w:t>
      </w:r>
      <w:r w:rsidR="005738BA" w:rsidRPr="00905882">
        <w:t xml:space="preserve">своєї </w:t>
      </w:r>
      <w:r w:rsidRPr="00905882">
        <w:t xml:space="preserve">компетенції надає необхідні роз’яснення щодо </w:t>
      </w:r>
      <w:r w:rsidR="000C5148" w:rsidRPr="00905882">
        <w:t xml:space="preserve">положень </w:t>
      </w:r>
      <w:proofErr w:type="spellStart"/>
      <w:r w:rsidR="000C5148" w:rsidRPr="00905882">
        <w:t>П</w:t>
      </w:r>
      <w:r w:rsidRPr="00905882">
        <w:t>ро</w:t>
      </w:r>
      <w:r w:rsidR="00772360" w:rsidRPr="00905882">
        <w:t>є</w:t>
      </w:r>
      <w:r w:rsidRPr="00905882">
        <w:t>кту</w:t>
      </w:r>
      <w:proofErr w:type="spellEnd"/>
      <w:r w:rsidRPr="00905882">
        <w:t xml:space="preserve"> </w:t>
      </w:r>
      <w:r w:rsidR="000C5148" w:rsidRPr="00905882">
        <w:t>постанови</w:t>
      </w:r>
      <w:r w:rsidRPr="00905882">
        <w:t xml:space="preserve"> </w:t>
      </w:r>
      <w:r w:rsidR="000C5148" w:rsidRPr="00905882">
        <w:t>та надалі</w:t>
      </w:r>
      <w:r w:rsidRPr="00905882">
        <w:t xml:space="preserve"> надаватиме роз’яснення щодо застосування </w:t>
      </w:r>
      <w:proofErr w:type="spellStart"/>
      <w:r w:rsidRPr="00905882">
        <w:t>акта</w:t>
      </w:r>
      <w:proofErr w:type="spellEnd"/>
      <w:r w:rsidRPr="00905882">
        <w:t xml:space="preserve"> після його прийняття.</w:t>
      </w:r>
    </w:p>
    <w:p w14:paraId="4F013590" w14:textId="77777777" w:rsidR="00D454A2" w:rsidRPr="00905882" w:rsidRDefault="00D454A2" w:rsidP="00D454A2">
      <w:pPr>
        <w:pStyle w:val="a3"/>
        <w:jc w:val="both"/>
      </w:pPr>
    </w:p>
    <w:p w14:paraId="7C70AC13" w14:textId="77777777" w:rsidR="00D454A2" w:rsidRPr="00905882" w:rsidRDefault="00D454A2" w:rsidP="00D454A2">
      <w:pPr>
        <w:pStyle w:val="1"/>
        <w:numPr>
          <w:ilvl w:val="1"/>
          <w:numId w:val="3"/>
        </w:numPr>
        <w:tabs>
          <w:tab w:val="left" w:pos="1445"/>
        </w:tabs>
        <w:spacing w:before="118"/>
        <w:ind w:left="1444" w:hanging="669"/>
      </w:pPr>
      <w:r w:rsidRPr="00905882">
        <w:t>Очікувані результати прийняття регуляторного</w:t>
      </w:r>
      <w:r w:rsidRPr="00905882">
        <w:rPr>
          <w:spacing w:val="7"/>
        </w:rPr>
        <w:t xml:space="preserve"> </w:t>
      </w:r>
      <w:proofErr w:type="spellStart"/>
      <w:r w:rsidRPr="00905882">
        <w:t>акта</w:t>
      </w:r>
      <w:proofErr w:type="spellEnd"/>
    </w:p>
    <w:p w14:paraId="09866225" w14:textId="77777777" w:rsidR="00D454A2" w:rsidRPr="00905882" w:rsidRDefault="00D454A2" w:rsidP="00D454A2">
      <w:pPr>
        <w:pStyle w:val="a3"/>
        <w:spacing w:before="1"/>
        <w:rPr>
          <w:b/>
        </w:rPr>
      </w:pPr>
    </w:p>
    <w:p w14:paraId="794AF7CE" w14:textId="0708BD6B" w:rsidR="00F56D5D" w:rsidRPr="00905882" w:rsidRDefault="006C25FC" w:rsidP="009E0BC3">
      <w:pPr>
        <w:pStyle w:val="a3"/>
        <w:ind w:right="137" w:firstLine="851"/>
        <w:jc w:val="both"/>
      </w:pPr>
      <w:r w:rsidRPr="00905882">
        <w:t>Очікуваним результатом прийняття постанови НКРЕКП «</w:t>
      </w:r>
      <w:r w:rsidR="00FF14C7" w:rsidRPr="00FF14C7">
        <w:t>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905882">
        <w:t xml:space="preserve">» </w:t>
      </w:r>
      <w:r w:rsidRPr="00905882">
        <w:rPr>
          <w:bCs/>
        </w:rPr>
        <w:t xml:space="preserve">є </w:t>
      </w:r>
      <w:r w:rsidR="00FF14C7" w:rsidRPr="00FF14C7">
        <w:t>вдосконалення положень Порядку контролю, що стосуються оформлення посвідчень на проведення перевірки, зокрема їх оформлення в електронній формі та приведення переліків питань для перевірки дотримання вимог законодавства та ліцензійних умов провадження господарської діяльності з виробництва електричної енергії (додаток 7 до Порядку контролю), для перевірки дотримання вимог законодавства та ліцензійних умов провадження господарської діяльності з централізованого водопостачання та централізованого водовідведення (додаток 20 до Порядку контролю) у відповідність до положень діючих нормативно-правових актів</w:t>
      </w:r>
      <w:r w:rsidR="00A40799" w:rsidRPr="00905882">
        <w:t>.</w:t>
      </w:r>
    </w:p>
    <w:p w14:paraId="177ACC3F" w14:textId="5CFA5BA3" w:rsidR="009E0BC3" w:rsidRPr="00905882" w:rsidRDefault="009E0BC3" w:rsidP="009E0BC3">
      <w:pPr>
        <w:pStyle w:val="a3"/>
        <w:ind w:right="137" w:firstLine="851"/>
        <w:jc w:val="both"/>
      </w:pPr>
    </w:p>
    <w:p w14:paraId="0B9A5263" w14:textId="0C142F12" w:rsidR="009E0BC3" w:rsidRDefault="009E0BC3" w:rsidP="009E0BC3">
      <w:pPr>
        <w:pStyle w:val="a3"/>
        <w:ind w:right="137" w:firstLine="851"/>
        <w:jc w:val="both"/>
      </w:pPr>
    </w:p>
    <w:p w14:paraId="7D5E8D2B" w14:textId="77777777" w:rsidR="0074227F" w:rsidRPr="00905882" w:rsidRDefault="0074227F" w:rsidP="009E0BC3">
      <w:pPr>
        <w:pStyle w:val="a3"/>
        <w:ind w:right="137" w:firstLine="851"/>
        <w:jc w:val="both"/>
      </w:pPr>
      <w:bookmarkStart w:id="1" w:name="_GoBack"/>
      <w:bookmarkEnd w:id="1"/>
    </w:p>
    <w:p w14:paraId="42822F39" w14:textId="77777777" w:rsidR="009E0BC3" w:rsidRPr="00905882" w:rsidRDefault="009E0BC3" w:rsidP="009E0BC3">
      <w:pPr>
        <w:pStyle w:val="a3"/>
        <w:ind w:right="137" w:firstLine="851"/>
        <w:jc w:val="both"/>
      </w:pPr>
    </w:p>
    <w:p w14:paraId="58E58F8E" w14:textId="783C70A6" w:rsidR="00D454A2" w:rsidRPr="00905882" w:rsidRDefault="00D454A2" w:rsidP="003F0FE5">
      <w:pPr>
        <w:pStyle w:val="a3"/>
        <w:ind w:right="136"/>
        <w:jc w:val="both"/>
      </w:pPr>
      <w:r w:rsidRPr="00905882">
        <w:t>Голов</w:t>
      </w:r>
      <w:r w:rsidR="00051721" w:rsidRPr="00905882">
        <w:t>а</w:t>
      </w:r>
      <w:r w:rsidRPr="00905882">
        <w:t xml:space="preserve"> НКРЕКП</w:t>
      </w:r>
      <w:r w:rsidRPr="00905882">
        <w:tab/>
      </w:r>
      <w:r w:rsidR="00051721" w:rsidRPr="00905882">
        <w:tab/>
      </w:r>
      <w:r w:rsidR="003F0FE5" w:rsidRPr="00905882">
        <w:tab/>
      </w:r>
      <w:r w:rsidR="003F0FE5" w:rsidRPr="00905882">
        <w:tab/>
      </w:r>
      <w:r w:rsidR="00171A19" w:rsidRPr="00905882">
        <w:tab/>
      </w:r>
      <w:r w:rsidR="00F56D5D" w:rsidRPr="00905882">
        <w:tab/>
      </w:r>
      <w:r w:rsidR="00F56D5D" w:rsidRPr="00905882">
        <w:tab/>
      </w:r>
      <w:r w:rsidR="00F56D5D" w:rsidRPr="00905882">
        <w:tab/>
      </w:r>
      <w:r w:rsidR="004C3F6D" w:rsidRPr="00905882">
        <w:t>Валерій ТАРАСЮК</w:t>
      </w:r>
    </w:p>
    <w:sectPr w:rsidR="00D454A2" w:rsidRPr="00905882" w:rsidSect="003924D8">
      <w:headerReference w:type="even" r:id="rId9"/>
      <w:headerReference w:type="default" r:id="rId10"/>
      <w:pgSz w:w="11906" w:h="16838"/>
      <w:pgMar w:top="1134" w:right="567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81DD5" w14:textId="77777777" w:rsidR="005F10C2" w:rsidRDefault="005F10C2">
      <w:r>
        <w:separator/>
      </w:r>
    </w:p>
  </w:endnote>
  <w:endnote w:type="continuationSeparator" w:id="0">
    <w:p w14:paraId="5619E717" w14:textId="77777777" w:rsidR="005F10C2" w:rsidRDefault="005F1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458F3" w14:textId="77777777" w:rsidR="005F10C2" w:rsidRDefault="005F10C2">
      <w:r>
        <w:separator/>
      </w:r>
    </w:p>
  </w:footnote>
  <w:footnote w:type="continuationSeparator" w:id="0">
    <w:p w14:paraId="00FA6D63" w14:textId="77777777" w:rsidR="005F10C2" w:rsidRDefault="005F1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6868"/>
      <w:docPartObj>
        <w:docPartGallery w:val="Page Numbers (Top of Page)"/>
        <w:docPartUnique/>
      </w:docPartObj>
    </w:sdtPr>
    <w:sdtEndPr/>
    <w:sdtContent>
      <w:p w14:paraId="12FF9CC4" w14:textId="77777777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732DCA71" w14:textId="77777777" w:rsidR="009D7ABA" w:rsidRDefault="009D7AB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3934434"/>
      <w:docPartObj>
        <w:docPartGallery w:val="Page Numbers (Top of Page)"/>
        <w:docPartUnique/>
      </w:docPartObj>
    </w:sdtPr>
    <w:sdtEndPr/>
    <w:sdtContent>
      <w:p w14:paraId="5586AA66" w14:textId="4675CF00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8BA">
          <w:rPr>
            <w:noProof/>
          </w:rPr>
          <w:t>4</w:t>
        </w:r>
        <w:r>
          <w:fldChar w:fldCharType="end"/>
        </w:r>
      </w:p>
    </w:sdtContent>
  </w:sdt>
  <w:p w14:paraId="475F65B5" w14:textId="77777777" w:rsidR="002D0884" w:rsidRDefault="002D08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C4A51"/>
    <w:multiLevelType w:val="hybridMultilevel"/>
    <w:tmpl w:val="2D40746C"/>
    <w:lvl w:ilvl="0" w:tplc="249E4994">
      <w:numFmt w:val="bullet"/>
      <w:suff w:val="space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 w15:restartNumberingAfterBreak="0">
    <w:nsid w:val="78B1789C"/>
    <w:multiLevelType w:val="hybridMultilevel"/>
    <w:tmpl w:val="3CB44FF0"/>
    <w:lvl w:ilvl="0" w:tplc="7256D17C">
      <w:start w:val="1"/>
      <w:numFmt w:val="decimal"/>
      <w:suff w:val="space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3" w15:restartNumberingAfterBreak="0">
    <w:nsid w:val="7B141276"/>
    <w:multiLevelType w:val="hybridMultilevel"/>
    <w:tmpl w:val="1B2267B6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6818F1AA">
      <w:start w:val="1"/>
      <w:numFmt w:val="upperRoman"/>
      <w:suff w:val="space"/>
      <w:lvlText w:val="%2."/>
      <w:lvlJc w:val="left"/>
      <w:pPr>
        <w:ind w:left="362" w:hanging="362"/>
      </w:pPr>
      <w:rPr>
        <w:rFonts w:hint="default"/>
        <w:b/>
        <w:w w:val="93"/>
        <w:sz w:val="28"/>
        <w:szCs w:val="28"/>
        <w:lang w:val="uk-UA" w:eastAsia="en-US" w:bidi="ar-SA"/>
      </w:rPr>
    </w:lvl>
    <w:lvl w:ilvl="2" w:tplc="17580AA8">
      <w:start w:val="1"/>
      <w:numFmt w:val="decimal"/>
      <w:suff w:val="space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CA1"/>
    <w:rsid w:val="0000596F"/>
    <w:rsid w:val="000063E0"/>
    <w:rsid w:val="00010722"/>
    <w:rsid w:val="00010794"/>
    <w:rsid w:val="00023747"/>
    <w:rsid w:val="00025D06"/>
    <w:rsid w:val="00026E4C"/>
    <w:rsid w:val="00035D8B"/>
    <w:rsid w:val="0003645A"/>
    <w:rsid w:val="00041C85"/>
    <w:rsid w:val="00051357"/>
    <w:rsid w:val="00051721"/>
    <w:rsid w:val="0005234D"/>
    <w:rsid w:val="00054766"/>
    <w:rsid w:val="0007755E"/>
    <w:rsid w:val="000778C3"/>
    <w:rsid w:val="00080E16"/>
    <w:rsid w:val="00084B76"/>
    <w:rsid w:val="00085CA5"/>
    <w:rsid w:val="00090A5B"/>
    <w:rsid w:val="00091CB3"/>
    <w:rsid w:val="00097911"/>
    <w:rsid w:val="00097C2A"/>
    <w:rsid w:val="000A31AE"/>
    <w:rsid w:val="000A68F2"/>
    <w:rsid w:val="000A7168"/>
    <w:rsid w:val="000B0E86"/>
    <w:rsid w:val="000B3EAF"/>
    <w:rsid w:val="000B42D9"/>
    <w:rsid w:val="000B5CBB"/>
    <w:rsid w:val="000B675C"/>
    <w:rsid w:val="000C38D1"/>
    <w:rsid w:val="000C4B74"/>
    <w:rsid w:val="000C5148"/>
    <w:rsid w:val="000D6E4B"/>
    <w:rsid w:val="000E4786"/>
    <w:rsid w:val="000E61A5"/>
    <w:rsid w:val="000E76E3"/>
    <w:rsid w:val="00110950"/>
    <w:rsid w:val="00123702"/>
    <w:rsid w:val="00125F23"/>
    <w:rsid w:val="00134E07"/>
    <w:rsid w:val="001371DF"/>
    <w:rsid w:val="001427B3"/>
    <w:rsid w:val="00144B0C"/>
    <w:rsid w:val="00145844"/>
    <w:rsid w:val="00147C4A"/>
    <w:rsid w:val="001501F9"/>
    <w:rsid w:val="00152CDC"/>
    <w:rsid w:val="00153334"/>
    <w:rsid w:val="001539FC"/>
    <w:rsid w:val="00155E12"/>
    <w:rsid w:val="00155E1C"/>
    <w:rsid w:val="001614E5"/>
    <w:rsid w:val="001664A4"/>
    <w:rsid w:val="00170A09"/>
    <w:rsid w:val="00171A19"/>
    <w:rsid w:val="00177F85"/>
    <w:rsid w:val="001900F3"/>
    <w:rsid w:val="0019322E"/>
    <w:rsid w:val="00196DDF"/>
    <w:rsid w:val="001A2576"/>
    <w:rsid w:val="001A50F6"/>
    <w:rsid w:val="001B35D7"/>
    <w:rsid w:val="001C4B2E"/>
    <w:rsid w:val="001C5CC4"/>
    <w:rsid w:val="001C65C0"/>
    <w:rsid w:val="001C6953"/>
    <w:rsid w:val="001D21C9"/>
    <w:rsid w:val="001D31FB"/>
    <w:rsid w:val="001D612B"/>
    <w:rsid w:val="001E094E"/>
    <w:rsid w:val="001F49E6"/>
    <w:rsid w:val="001F587F"/>
    <w:rsid w:val="00202F2A"/>
    <w:rsid w:val="00214834"/>
    <w:rsid w:val="002173B3"/>
    <w:rsid w:val="00220B35"/>
    <w:rsid w:val="00220D5C"/>
    <w:rsid w:val="002326A9"/>
    <w:rsid w:val="00236629"/>
    <w:rsid w:val="00250139"/>
    <w:rsid w:val="00251F4D"/>
    <w:rsid w:val="00255B73"/>
    <w:rsid w:val="00261E9B"/>
    <w:rsid w:val="0026440F"/>
    <w:rsid w:val="002665CB"/>
    <w:rsid w:val="00272257"/>
    <w:rsid w:val="00276819"/>
    <w:rsid w:val="00280CC0"/>
    <w:rsid w:val="0028135C"/>
    <w:rsid w:val="002827C2"/>
    <w:rsid w:val="00283669"/>
    <w:rsid w:val="002874AA"/>
    <w:rsid w:val="00294858"/>
    <w:rsid w:val="00297046"/>
    <w:rsid w:val="002A6FD8"/>
    <w:rsid w:val="002B2E21"/>
    <w:rsid w:val="002B73FB"/>
    <w:rsid w:val="002C2FC9"/>
    <w:rsid w:val="002C5AF6"/>
    <w:rsid w:val="002C603F"/>
    <w:rsid w:val="002D0884"/>
    <w:rsid w:val="002D5824"/>
    <w:rsid w:val="002E1A7F"/>
    <w:rsid w:val="002E65E8"/>
    <w:rsid w:val="002F6854"/>
    <w:rsid w:val="00304AE4"/>
    <w:rsid w:val="00310A20"/>
    <w:rsid w:val="00314062"/>
    <w:rsid w:val="0031440B"/>
    <w:rsid w:val="00320AA3"/>
    <w:rsid w:val="00324D8F"/>
    <w:rsid w:val="00334933"/>
    <w:rsid w:val="003362D0"/>
    <w:rsid w:val="00340AC2"/>
    <w:rsid w:val="003435DF"/>
    <w:rsid w:val="00346CBC"/>
    <w:rsid w:val="003471EF"/>
    <w:rsid w:val="00352876"/>
    <w:rsid w:val="003532F5"/>
    <w:rsid w:val="0035344B"/>
    <w:rsid w:val="00360A64"/>
    <w:rsid w:val="00362F22"/>
    <w:rsid w:val="003644D9"/>
    <w:rsid w:val="00374645"/>
    <w:rsid w:val="00383F12"/>
    <w:rsid w:val="00384209"/>
    <w:rsid w:val="00386FB3"/>
    <w:rsid w:val="003913E1"/>
    <w:rsid w:val="003924D8"/>
    <w:rsid w:val="00393249"/>
    <w:rsid w:val="00397197"/>
    <w:rsid w:val="003A238F"/>
    <w:rsid w:val="003A7462"/>
    <w:rsid w:val="003B4641"/>
    <w:rsid w:val="003B4903"/>
    <w:rsid w:val="003B5BEA"/>
    <w:rsid w:val="003C6185"/>
    <w:rsid w:val="003D07CA"/>
    <w:rsid w:val="003D12FE"/>
    <w:rsid w:val="003D591C"/>
    <w:rsid w:val="003E2BFE"/>
    <w:rsid w:val="003E40F9"/>
    <w:rsid w:val="003E4771"/>
    <w:rsid w:val="003E754C"/>
    <w:rsid w:val="003F0FE5"/>
    <w:rsid w:val="003F148A"/>
    <w:rsid w:val="003F290A"/>
    <w:rsid w:val="003F2D65"/>
    <w:rsid w:val="003F7824"/>
    <w:rsid w:val="004104F5"/>
    <w:rsid w:val="004147DD"/>
    <w:rsid w:val="00420AA0"/>
    <w:rsid w:val="00426954"/>
    <w:rsid w:val="004270F2"/>
    <w:rsid w:val="00441956"/>
    <w:rsid w:val="00450689"/>
    <w:rsid w:val="00452930"/>
    <w:rsid w:val="004570F9"/>
    <w:rsid w:val="004652B3"/>
    <w:rsid w:val="00465D40"/>
    <w:rsid w:val="00465FAA"/>
    <w:rsid w:val="00466643"/>
    <w:rsid w:val="00470839"/>
    <w:rsid w:val="00473687"/>
    <w:rsid w:val="00474A85"/>
    <w:rsid w:val="00476275"/>
    <w:rsid w:val="00476DD0"/>
    <w:rsid w:val="00496A0C"/>
    <w:rsid w:val="00496C10"/>
    <w:rsid w:val="004A0788"/>
    <w:rsid w:val="004A1320"/>
    <w:rsid w:val="004A15B9"/>
    <w:rsid w:val="004B00C1"/>
    <w:rsid w:val="004B10D6"/>
    <w:rsid w:val="004B4349"/>
    <w:rsid w:val="004B5D12"/>
    <w:rsid w:val="004B6544"/>
    <w:rsid w:val="004C236A"/>
    <w:rsid w:val="004C3F6D"/>
    <w:rsid w:val="004D1A0E"/>
    <w:rsid w:val="004D2770"/>
    <w:rsid w:val="004D4798"/>
    <w:rsid w:val="004E0D68"/>
    <w:rsid w:val="004E417E"/>
    <w:rsid w:val="004E735D"/>
    <w:rsid w:val="004F4643"/>
    <w:rsid w:val="004F58F9"/>
    <w:rsid w:val="00502179"/>
    <w:rsid w:val="00506BA2"/>
    <w:rsid w:val="005120F1"/>
    <w:rsid w:val="005132BA"/>
    <w:rsid w:val="005155B7"/>
    <w:rsid w:val="0052149A"/>
    <w:rsid w:val="0052274A"/>
    <w:rsid w:val="00527E89"/>
    <w:rsid w:val="00535A90"/>
    <w:rsid w:val="005370DF"/>
    <w:rsid w:val="00543C83"/>
    <w:rsid w:val="0055268E"/>
    <w:rsid w:val="00552DB5"/>
    <w:rsid w:val="005738BA"/>
    <w:rsid w:val="00573A5B"/>
    <w:rsid w:val="00581B54"/>
    <w:rsid w:val="005858D0"/>
    <w:rsid w:val="0059218C"/>
    <w:rsid w:val="0059555F"/>
    <w:rsid w:val="005A441E"/>
    <w:rsid w:val="005A49B1"/>
    <w:rsid w:val="005B10C6"/>
    <w:rsid w:val="005B3625"/>
    <w:rsid w:val="005C00C7"/>
    <w:rsid w:val="005C59F8"/>
    <w:rsid w:val="005C7995"/>
    <w:rsid w:val="005D16F1"/>
    <w:rsid w:val="005E49A6"/>
    <w:rsid w:val="005F10C2"/>
    <w:rsid w:val="005F3FD1"/>
    <w:rsid w:val="005F6458"/>
    <w:rsid w:val="006000F2"/>
    <w:rsid w:val="00612C49"/>
    <w:rsid w:val="00613A57"/>
    <w:rsid w:val="00614086"/>
    <w:rsid w:val="00616951"/>
    <w:rsid w:val="00626F21"/>
    <w:rsid w:val="00630189"/>
    <w:rsid w:val="00631DFC"/>
    <w:rsid w:val="0063678B"/>
    <w:rsid w:val="00637AED"/>
    <w:rsid w:val="00640434"/>
    <w:rsid w:val="00641944"/>
    <w:rsid w:val="00641D38"/>
    <w:rsid w:val="006474DC"/>
    <w:rsid w:val="0065019F"/>
    <w:rsid w:val="00651E07"/>
    <w:rsid w:val="00657C04"/>
    <w:rsid w:val="00666FB4"/>
    <w:rsid w:val="00667031"/>
    <w:rsid w:val="0067064F"/>
    <w:rsid w:val="00670ABE"/>
    <w:rsid w:val="00670C52"/>
    <w:rsid w:val="00684E12"/>
    <w:rsid w:val="006B20B9"/>
    <w:rsid w:val="006B58BC"/>
    <w:rsid w:val="006C00FF"/>
    <w:rsid w:val="006C1106"/>
    <w:rsid w:val="006C25FC"/>
    <w:rsid w:val="006C5616"/>
    <w:rsid w:val="006C5A32"/>
    <w:rsid w:val="006D0092"/>
    <w:rsid w:val="006D2ABF"/>
    <w:rsid w:val="006F1867"/>
    <w:rsid w:val="006F2FCA"/>
    <w:rsid w:val="006F3A0B"/>
    <w:rsid w:val="00701873"/>
    <w:rsid w:val="007036D3"/>
    <w:rsid w:val="00712D5D"/>
    <w:rsid w:val="007165E7"/>
    <w:rsid w:val="0072303E"/>
    <w:rsid w:val="00725A0D"/>
    <w:rsid w:val="0072690E"/>
    <w:rsid w:val="00726F03"/>
    <w:rsid w:val="00737E1A"/>
    <w:rsid w:val="007418CF"/>
    <w:rsid w:val="0074227F"/>
    <w:rsid w:val="00746A49"/>
    <w:rsid w:val="00747ED5"/>
    <w:rsid w:val="00750EF6"/>
    <w:rsid w:val="007528BC"/>
    <w:rsid w:val="00760885"/>
    <w:rsid w:val="0076506A"/>
    <w:rsid w:val="00766AAC"/>
    <w:rsid w:val="00772360"/>
    <w:rsid w:val="00774220"/>
    <w:rsid w:val="00777CCB"/>
    <w:rsid w:val="00780454"/>
    <w:rsid w:val="00781EC9"/>
    <w:rsid w:val="00783BA9"/>
    <w:rsid w:val="00785E44"/>
    <w:rsid w:val="00787D6D"/>
    <w:rsid w:val="00794586"/>
    <w:rsid w:val="00794FE5"/>
    <w:rsid w:val="007962EE"/>
    <w:rsid w:val="007A2D19"/>
    <w:rsid w:val="007A761B"/>
    <w:rsid w:val="007B121F"/>
    <w:rsid w:val="007B19A9"/>
    <w:rsid w:val="007C61EF"/>
    <w:rsid w:val="007D1075"/>
    <w:rsid w:val="007D3696"/>
    <w:rsid w:val="007D5A52"/>
    <w:rsid w:val="007E0A62"/>
    <w:rsid w:val="007E4C23"/>
    <w:rsid w:val="007E608F"/>
    <w:rsid w:val="007E70E6"/>
    <w:rsid w:val="007F5EDC"/>
    <w:rsid w:val="007F7F9B"/>
    <w:rsid w:val="008012F6"/>
    <w:rsid w:val="00802093"/>
    <w:rsid w:val="008026A3"/>
    <w:rsid w:val="00804E00"/>
    <w:rsid w:val="00814DC2"/>
    <w:rsid w:val="0082131B"/>
    <w:rsid w:val="0082322E"/>
    <w:rsid w:val="00832E58"/>
    <w:rsid w:val="008422BF"/>
    <w:rsid w:val="008442F8"/>
    <w:rsid w:val="0084657B"/>
    <w:rsid w:val="00847546"/>
    <w:rsid w:val="0085062D"/>
    <w:rsid w:val="00855FE9"/>
    <w:rsid w:val="008646DD"/>
    <w:rsid w:val="00864F9A"/>
    <w:rsid w:val="008675B7"/>
    <w:rsid w:val="0086765D"/>
    <w:rsid w:val="008731F8"/>
    <w:rsid w:val="00891C59"/>
    <w:rsid w:val="00894C8D"/>
    <w:rsid w:val="008A2A06"/>
    <w:rsid w:val="008A317E"/>
    <w:rsid w:val="008B0339"/>
    <w:rsid w:val="008B1050"/>
    <w:rsid w:val="008B7958"/>
    <w:rsid w:val="008C4967"/>
    <w:rsid w:val="008C722C"/>
    <w:rsid w:val="008C76B9"/>
    <w:rsid w:val="008D13F0"/>
    <w:rsid w:val="008E13C8"/>
    <w:rsid w:val="008E5DF8"/>
    <w:rsid w:val="008F1BF0"/>
    <w:rsid w:val="00903AF9"/>
    <w:rsid w:val="00905882"/>
    <w:rsid w:val="00914FE0"/>
    <w:rsid w:val="00917A80"/>
    <w:rsid w:val="00922658"/>
    <w:rsid w:val="00931744"/>
    <w:rsid w:val="00934037"/>
    <w:rsid w:val="00937544"/>
    <w:rsid w:val="0093791E"/>
    <w:rsid w:val="00941DB8"/>
    <w:rsid w:val="009436A5"/>
    <w:rsid w:val="0094517E"/>
    <w:rsid w:val="0095030C"/>
    <w:rsid w:val="00961C28"/>
    <w:rsid w:val="0096578F"/>
    <w:rsid w:val="009667B5"/>
    <w:rsid w:val="00973660"/>
    <w:rsid w:val="009737FF"/>
    <w:rsid w:val="00974642"/>
    <w:rsid w:val="009812BD"/>
    <w:rsid w:val="009863FF"/>
    <w:rsid w:val="009A41F5"/>
    <w:rsid w:val="009B1A6C"/>
    <w:rsid w:val="009B4F58"/>
    <w:rsid w:val="009C2480"/>
    <w:rsid w:val="009C45E7"/>
    <w:rsid w:val="009C511F"/>
    <w:rsid w:val="009C53F2"/>
    <w:rsid w:val="009D0604"/>
    <w:rsid w:val="009D063A"/>
    <w:rsid w:val="009D7ABA"/>
    <w:rsid w:val="009E0BC3"/>
    <w:rsid w:val="009E5B2F"/>
    <w:rsid w:val="009F1930"/>
    <w:rsid w:val="009F2EA7"/>
    <w:rsid w:val="009F39C7"/>
    <w:rsid w:val="009F6F8F"/>
    <w:rsid w:val="00A01216"/>
    <w:rsid w:val="00A063D0"/>
    <w:rsid w:val="00A12178"/>
    <w:rsid w:val="00A17186"/>
    <w:rsid w:val="00A17AA3"/>
    <w:rsid w:val="00A24BC3"/>
    <w:rsid w:val="00A258C6"/>
    <w:rsid w:val="00A26EF2"/>
    <w:rsid w:val="00A40799"/>
    <w:rsid w:val="00A40C97"/>
    <w:rsid w:val="00A53332"/>
    <w:rsid w:val="00A57BC5"/>
    <w:rsid w:val="00A63131"/>
    <w:rsid w:val="00A7751E"/>
    <w:rsid w:val="00A86A4D"/>
    <w:rsid w:val="00A92490"/>
    <w:rsid w:val="00A93601"/>
    <w:rsid w:val="00A979AA"/>
    <w:rsid w:val="00A97A55"/>
    <w:rsid w:val="00AB083D"/>
    <w:rsid w:val="00AB1ECB"/>
    <w:rsid w:val="00AC199D"/>
    <w:rsid w:val="00AC2F32"/>
    <w:rsid w:val="00AD7006"/>
    <w:rsid w:val="00AE1B09"/>
    <w:rsid w:val="00AE6275"/>
    <w:rsid w:val="00AE7C3C"/>
    <w:rsid w:val="00AE7D63"/>
    <w:rsid w:val="00AF1E42"/>
    <w:rsid w:val="00B0208E"/>
    <w:rsid w:val="00B1034A"/>
    <w:rsid w:val="00B10BA1"/>
    <w:rsid w:val="00B20FAB"/>
    <w:rsid w:val="00B21F83"/>
    <w:rsid w:val="00B32A8F"/>
    <w:rsid w:val="00B33C45"/>
    <w:rsid w:val="00B348B4"/>
    <w:rsid w:val="00B540FE"/>
    <w:rsid w:val="00B767B6"/>
    <w:rsid w:val="00B818D0"/>
    <w:rsid w:val="00B93AAD"/>
    <w:rsid w:val="00BA3BC5"/>
    <w:rsid w:val="00BA415B"/>
    <w:rsid w:val="00BA4A0E"/>
    <w:rsid w:val="00BA6957"/>
    <w:rsid w:val="00BA7A33"/>
    <w:rsid w:val="00BB23DA"/>
    <w:rsid w:val="00BB3ECA"/>
    <w:rsid w:val="00BB51E4"/>
    <w:rsid w:val="00BB702D"/>
    <w:rsid w:val="00BD1F71"/>
    <w:rsid w:val="00BD484B"/>
    <w:rsid w:val="00BD493B"/>
    <w:rsid w:val="00BE09EB"/>
    <w:rsid w:val="00BE21C1"/>
    <w:rsid w:val="00BE432C"/>
    <w:rsid w:val="00BF0F52"/>
    <w:rsid w:val="00BF152E"/>
    <w:rsid w:val="00BF51F5"/>
    <w:rsid w:val="00BF5644"/>
    <w:rsid w:val="00C00D21"/>
    <w:rsid w:val="00C04D9F"/>
    <w:rsid w:val="00C131DC"/>
    <w:rsid w:val="00C13D7A"/>
    <w:rsid w:val="00C15B86"/>
    <w:rsid w:val="00C32DA6"/>
    <w:rsid w:val="00C450FD"/>
    <w:rsid w:val="00C456E2"/>
    <w:rsid w:val="00C52F1A"/>
    <w:rsid w:val="00C57711"/>
    <w:rsid w:val="00C61A73"/>
    <w:rsid w:val="00C730E6"/>
    <w:rsid w:val="00C764DC"/>
    <w:rsid w:val="00C824FA"/>
    <w:rsid w:val="00C87477"/>
    <w:rsid w:val="00C87DB5"/>
    <w:rsid w:val="00C939D5"/>
    <w:rsid w:val="00C9480A"/>
    <w:rsid w:val="00C958B0"/>
    <w:rsid w:val="00CA0691"/>
    <w:rsid w:val="00CA31F1"/>
    <w:rsid w:val="00CA443B"/>
    <w:rsid w:val="00CA5FF8"/>
    <w:rsid w:val="00CB5E53"/>
    <w:rsid w:val="00CC2EF0"/>
    <w:rsid w:val="00CC6C69"/>
    <w:rsid w:val="00CC6D2E"/>
    <w:rsid w:val="00CC7790"/>
    <w:rsid w:val="00CD4B1C"/>
    <w:rsid w:val="00CD4E13"/>
    <w:rsid w:val="00CD61E7"/>
    <w:rsid w:val="00CE6648"/>
    <w:rsid w:val="00D04F51"/>
    <w:rsid w:val="00D106BE"/>
    <w:rsid w:val="00D26301"/>
    <w:rsid w:val="00D454A2"/>
    <w:rsid w:val="00D470CB"/>
    <w:rsid w:val="00D53CD3"/>
    <w:rsid w:val="00D67CA1"/>
    <w:rsid w:val="00D750A2"/>
    <w:rsid w:val="00D76CFB"/>
    <w:rsid w:val="00D8384A"/>
    <w:rsid w:val="00D85D68"/>
    <w:rsid w:val="00DB24AA"/>
    <w:rsid w:val="00DB3282"/>
    <w:rsid w:val="00DB7DFB"/>
    <w:rsid w:val="00DC187D"/>
    <w:rsid w:val="00DC3D86"/>
    <w:rsid w:val="00DC4CF0"/>
    <w:rsid w:val="00DD2EBA"/>
    <w:rsid w:val="00DD3503"/>
    <w:rsid w:val="00DE350C"/>
    <w:rsid w:val="00DF1E2D"/>
    <w:rsid w:val="00DF56A6"/>
    <w:rsid w:val="00DF6909"/>
    <w:rsid w:val="00E222C7"/>
    <w:rsid w:val="00E239D4"/>
    <w:rsid w:val="00E26704"/>
    <w:rsid w:val="00E3037A"/>
    <w:rsid w:val="00E34747"/>
    <w:rsid w:val="00E41E18"/>
    <w:rsid w:val="00E424EC"/>
    <w:rsid w:val="00E43104"/>
    <w:rsid w:val="00E447FB"/>
    <w:rsid w:val="00E453E5"/>
    <w:rsid w:val="00E46C15"/>
    <w:rsid w:val="00E528D5"/>
    <w:rsid w:val="00E65D19"/>
    <w:rsid w:val="00E6708B"/>
    <w:rsid w:val="00E717B0"/>
    <w:rsid w:val="00E725A2"/>
    <w:rsid w:val="00E807C7"/>
    <w:rsid w:val="00E81FBA"/>
    <w:rsid w:val="00E857DA"/>
    <w:rsid w:val="00E87EED"/>
    <w:rsid w:val="00E92C5C"/>
    <w:rsid w:val="00E97EB3"/>
    <w:rsid w:val="00EA7DAD"/>
    <w:rsid w:val="00EC023E"/>
    <w:rsid w:val="00EC2653"/>
    <w:rsid w:val="00EC36BE"/>
    <w:rsid w:val="00EC547B"/>
    <w:rsid w:val="00ED4891"/>
    <w:rsid w:val="00ED5C85"/>
    <w:rsid w:val="00ED6953"/>
    <w:rsid w:val="00EE0371"/>
    <w:rsid w:val="00EE0ABB"/>
    <w:rsid w:val="00EE2617"/>
    <w:rsid w:val="00EE7023"/>
    <w:rsid w:val="00EF2433"/>
    <w:rsid w:val="00F01F78"/>
    <w:rsid w:val="00F02945"/>
    <w:rsid w:val="00F155D4"/>
    <w:rsid w:val="00F15BFD"/>
    <w:rsid w:val="00F17A3C"/>
    <w:rsid w:val="00F20E33"/>
    <w:rsid w:val="00F210AC"/>
    <w:rsid w:val="00F24C1D"/>
    <w:rsid w:val="00F430DE"/>
    <w:rsid w:val="00F46893"/>
    <w:rsid w:val="00F5210A"/>
    <w:rsid w:val="00F5369F"/>
    <w:rsid w:val="00F53897"/>
    <w:rsid w:val="00F53C77"/>
    <w:rsid w:val="00F56D5D"/>
    <w:rsid w:val="00F6179F"/>
    <w:rsid w:val="00F61FDD"/>
    <w:rsid w:val="00F63573"/>
    <w:rsid w:val="00F74C41"/>
    <w:rsid w:val="00F75ADE"/>
    <w:rsid w:val="00F778D0"/>
    <w:rsid w:val="00F82092"/>
    <w:rsid w:val="00F83016"/>
    <w:rsid w:val="00F850AA"/>
    <w:rsid w:val="00F95E49"/>
    <w:rsid w:val="00F96579"/>
    <w:rsid w:val="00FA2B53"/>
    <w:rsid w:val="00FB49DF"/>
    <w:rsid w:val="00FB5F1F"/>
    <w:rsid w:val="00FC720A"/>
    <w:rsid w:val="00FD0C33"/>
    <w:rsid w:val="00FD0F7D"/>
    <w:rsid w:val="00FD4CB5"/>
    <w:rsid w:val="00FD4F2C"/>
    <w:rsid w:val="00FE2413"/>
    <w:rsid w:val="00FE676C"/>
    <w:rsid w:val="00FE717F"/>
    <w:rsid w:val="00FF14C7"/>
    <w:rsid w:val="00FF318B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D383"/>
  <w15:chartTrackingRefBased/>
  <w15:docId w15:val="{BDF42A85-6564-4080-A6AF-73C20F0A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1D31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D454A2"/>
    <w:pPr>
      <w:ind w:left="15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454A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D454A2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D454A2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D454A2"/>
  </w:style>
  <w:style w:type="paragraph" w:styleId="a5">
    <w:name w:val="header"/>
    <w:basedOn w:val="a"/>
    <w:link w:val="a6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454A2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454A2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D454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D454A2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D454A2"/>
    <w:pPr>
      <w:ind w:left="122"/>
    </w:pPr>
  </w:style>
  <w:style w:type="paragraph" w:styleId="aa">
    <w:name w:val="Balloon Text"/>
    <w:basedOn w:val="a"/>
    <w:link w:val="ab"/>
    <w:uiPriority w:val="99"/>
    <w:semiHidden/>
    <w:unhideWhenUsed/>
    <w:rsid w:val="00C04D9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04D9F"/>
    <w:rPr>
      <w:rFonts w:ascii="Segoe UI" w:eastAsia="Times New Roman" w:hAnsi="Segoe UI" w:cs="Segoe UI"/>
      <w:sz w:val="18"/>
      <w:szCs w:val="18"/>
      <w:lang w:val="uk-UA"/>
    </w:rPr>
  </w:style>
  <w:style w:type="character" w:styleId="ac">
    <w:name w:val="Hyperlink"/>
    <w:basedOn w:val="a0"/>
    <w:uiPriority w:val="99"/>
    <w:unhideWhenUsed/>
    <w:rsid w:val="004F58F9"/>
    <w:rPr>
      <w:color w:val="0563C1" w:themeColor="hyperlink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4F58F9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2C2FC9"/>
    <w:pPr>
      <w:spacing w:after="0" w:line="240" w:lineRule="auto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9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058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6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169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61A1F-0530-4097-8ECC-66E96E1C3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8</Pages>
  <Words>8788</Words>
  <Characters>5010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Григорій Туленко</cp:lastModifiedBy>
  <cp:revision>76</cp:revision>
  <cp:lastPrinted>2022-02-09T13:25:00Z</cp:lastPrinted>
  <dcterms:created xsi:type="dcterms:W3CDTF">2024-04-02T11:50:00Z</dcterms:created>
  <dcterms:modified xsi:type="dcterms:W3CDTF">2024-06-03T10:57:00Z</dcterms:modified>
</cp:coreProperties>
</file>