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9EC" w:rsidRPr="004959EC" w:rsidRDefault="004959EC" w:rsidP="004959EC">
      <w:pPr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2713"/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Додаток </w:t>
      </w:r>
      <w:r w:rsidR="00D05106">
        <w:rPr>
          <w:rFonts w:ascii="Times New Roman" w:hAnsi="Times New Roman" w:cs="Times New Roman"/>
          <w:color w:val="000000"/>
          <w:sz w:val="24"/>
          <w:szCs w:val="24"/>
        </w:rPr>
        <w:t>20</w:t>
      </w:r>
    </w:p>
    <w:p w:rsidR="004959EC" w:rsidRPr="004959EC" w:rsidRDefault="004959EC" w:rsidP="004959EC">
      <w:pPr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:rsidR="00043C2F" w:rsidRPr="004959EC" w:rsidRDefault="004959EC" w:rsidP="004959EC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>(пункти 3.7, 7.1)</w:t>
      </w:r>
    </w:p>
    <w:p w:rsidR="004959EC" w:rsidRPr="004959EC" w:rsidRDefault="004959EC" w:rsidP="004959EC">
      <w:pPr>
        <w:spacing w:after="0"/>
        <w:ind w:firstLine="240"/>
        <w:rPr>
          <w:rFonts w:ascii="Times New Roman" w:hAnsi="Times New Roman" w:cs="Times New Roman"/>
          <w:sz w:val="24"/>
          <w:szCs w:val="24"/>
          <w:lang w:val="uk-UA"/>
        </w:rPr>
      </w:pPr>
    </w:p>
    <w:p w:rsidR="004959EC" w:rsidRDefault="003614E9" w:rsidP="004959EC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" w:name="13558"/>
      <w:bookmarkEnd w:id="0"/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ПЕРЕЛІК ПИТАНЬ</w:t>
      </w:r>
    </w:p>
    <w:p w:rsidR="00043C2F" w:rsidRPr="004959EC" w:rsidRDefault="003614E9" w:rsidP="004959EC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 перевірки дотримання вимог законодавства та ліцензійних умов провадження господарської діяльності з централізованого водопостачання та</w:t>
      </w:r>
      <w:r w:rsidR="00D05106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D05106">
        <w:rPr>
          <w:rFonts w:ascii="Times New Roman" w:hAnsi="Times New Roman" w:cs="Times New Roman"/>
          <w:color w:val="000000"/>
          <w:sz w:val="24"/>
          <w:szCs w:val="24"/>
          <w:lang w:val="uk-UA"/>
        </w:rPr>
        <w:t>або</w:t>
      </w:r>
      <w:r w:rsidRPr="004959E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централізованого водовідведення</w:t>
      </w:r>
    </w:p>
    <w:p w:rsidR="004959EC" w:rsidRPr="004959EC" w:rsidRDefault="004959EC" w:rsidP="004959EC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W w:w="5000" w:type="pct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13"/>
        <w:gridCol w:w="2782"/>
        <w:gridCol w:w="1764"/>
        <w:gridCol w:w="521"/>
        <w:gridCol w:w="521"/>
        <w:gridCol w:w="521"/>
        <w:gridCol w:w="2797"/>
      </w:tblGrid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D05106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" w:name="13559"/>
            <w:bookmarkEnd w:id="1"/>
            <w:r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</w:p>
        </w:tc>
        <w:tc>
          <w:tcPr>
            <w:tcW w:w="1446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" w:name="13560"/>
            <w:bookmarkEnd w:id="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Питання щодо дотримання суб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єктом господарювання вимог законодавства України та ліцензійних умов</w:t>
            </w:r>
          </w:p>
        </w:tc>
        <w:tc>
          <w:tcPr>
            <w:tcW w:w="917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" w:name="13561"/>
            <w:bookmarkEnd w:id="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Позиція суб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єкта господарювання щодо негативного впливу вимоги законодавства (від 1 до 4 балів)*</w:t>
            </w:r>
          </w:p>
        </w:tc>
        <w:tc>
          <w:tcPr>
            <w:tcW w:w="812" w:type="pct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" w:name="13562"/>
            <w:bookmarkEnd w:id="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Відповіді на питання</w:t>
            </w:r>
          </w:p>
        </w:tc>
        <w:tc>
          <w:tcPr>
            <w:tcW w:w="1455" w:type="pct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" w:name="13563"/>
            <w:bookmarkEnd w:id="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Нормативне обґрунтування</w:t>
            </w:r>
          </w:p>
        </w:tc>
        <w:bookmarkEnd w:id="6"/>
      </w:tr>
      <w:tr w:rsidR="004959EC" w:rsidRPr="004959EC" w:rsidTr="008C7684">
        <w:trPr>
          <w:cantSplit/>
          <w:trHeight w:val="1764"/>
          <w:tblCellSpacing w:w="0" w:type="auto"/>
        </w:trPr>
        <w:tc>
          <w:tcPr>
            <w:tcW w:w="370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043C2F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6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043C2F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17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043C2F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043C2F" w:rsidRPr="004959EC" w:rsidRDefault="003614E9" w:rsidP="004959E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" w:name="1356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043C2F" w:rsidRPr="004959EC" w:rsidRDefault="003614E9" w:rsidP="004959E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" w:name="13565"/>
            <w:bookmarkEnd w:id="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extDirection w:val="btLr"/>
            <w:vAlign w:val="center"/>
          </w:tcPr>
          <w:p w:rsidR="00043C2F" w:rsidRPr="004959EC" w:rsidRDefault="003614E9" w:rsidP="004959E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" w:name="13566"/>
            <w:bookmarkEnd w:id="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не розглядалося</w:t>
            </w:r>
          </w:p>
        </w:tc>
        <w:bookmarkEnd w:id="9"/>
        <w:tc>
          <w:tcPr>
            <w:tcW w:w="1455" w:type="pct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043C2F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43C2F" w:rsidRPr="004959EC" w:rsidTr="004959EC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" w:name="1356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 Загальні питання</w:t>
            </w:r>
          </w:p>
        </w:tc>
        <w:bookmarkEnd w:id="1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" w:name="1356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2" w:name="13569"/>
            <w:bookmarkEnd w:id="1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Місцезнаходження (місце проживання, прізвище, ім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я, по батькові), місця провадження та засоби провадження господарської діяльності, найменування ліцензіата відповідають даним, зазначеним у документах, які додавались до заяви про отримання ліцензії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" w:name="13570"/>
            <w:bookmarkEnd w:id="1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" w:name="13571"/>
            <w:bookmarkEnd w:id="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" w:name="13572"/>
            <w:bookmarkEnd w:id="1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" w:name="13573"/>
            <w:bookmarkEnd w:id="1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" w:name="13574"/>
            <w:bookmarkEnd w:id="1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3 пункту 2.2 глави 2 Ліцензійних умов провадження господарської діяльності з централізованого водопостачання та централізованого водовідведення, затверджених постановою Національної комісії, що здійснює державне регулювання у сферах енергетики та комунальних послуг, від 22 березня 2017 року </w:t>
            </w:r>
            <w:r w:rsidR="0001445C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="000A00FD"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307 (далі - Ліцензійні умови);</w:t>
            </w:r>
          </w:p>
        </w:tc>
        <w:bookmarkEnd w:id="1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" w:name="1357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9" w:name="13576"/>
            <w:bookmarkEnd w:id="1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Забезпечено присутність керівника суб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єкта господарювання, його заступника або іншої уповноваженої особи під час проведення НКРЕКП в установленому законом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порядку перевірки дотримання ліцензіатом вимог ліцензійних умов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" w:name="13577"/>
            <w:bookmarkEnd w:id="1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" w:name="13578"/>
            <w:bookmarkEnd w:id="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" w:name="13579"/>
            <w:bookmarkEnd w:id="2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" w:name="13580"/>
            <w:bookmarkEnd w:id="2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" w:name="13581"/>
            <w:bookmarkEnd w:id="2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5 пункту 2.2 глави 2 Ліцензійних умов</w:t>
            </w:r>
          </w:p>
        </w:tc>
        <w:bookmarkEnd w:id="2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" w:name="1358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6" w:name="13583"/>
            <w:bookmarkEnd w:id="2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дотримується вимог законодавства України в частині виконання рішень </w:t>
            </w:r>
            <w:r w:rsidR="0001705B" w:rsidRPr="004D1DF5">
              <w:rPr>
                <w:rFonts w:ascii="Times New Roman" w:hAnsi="Times New Roman" w:cs="Times New Roman"/>
                <w:color w:val="000000"/>
                <w:lang w:val="uk-UA"/>
              </w:rPr>
              <w:t>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" w:name="13584"/>
            <w:bookmarkEnd w:id="2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" w:name="13585"/>
            <w:bookmarkEnd w:id="2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" w:name="13586"/>
            <w:bookmarkEnd w:id="2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" w:name="13587"/>
            <w:bookmarkEnd w:id="2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1705B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1" w:name="13588"/>
            <w:bookmarkEnd w:id="3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01705B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705B">
              <w:rPr>
                <w:rFonts w:ascii="Times New Roman" w:hAnsi="Times New Roman" w:cs="Times New Roman"/>
                <w:color w:val="000000"/>
                <w:lang w:val="uk-UA"/>
              </w:rPr>
              <w:t xml:space="preserve">частина дев’ята статті 14 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>Закон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України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</w:t>
            </w:r>
            <w:r w:rsidRPr="0001705B">
              <w:rPr>
                <w:rFonts w:ascii="Times New Roman" w:hAnsi="Times New Roman" w:cs="Times New Roman"/>
                <w:color w:val="000000"/>
                <w:lang w:val="uk-UA"/>
              </w:rPr>
              <w:t>Про Національну комісію, що здійснює державне регулювання у сферах енергетики та комунальних послуг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» (</w:t>
            </w:r>
            <w:r w:rsidRPr="0001705B">
              <w:rPr>
                <w:rFonts w:ascii="Times New Roman" w:hAnsi="Times New Roman" w:cs="Times New Roman"/>
                <w:color w:val="000000"/>
                <w:lang w:val="uk-UA"/>
              </w:rPr>
              <w:t>далі –- ЗУ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01705B">
              <w:rPr>
                <w:rFonts w:ascii="Times New Roman" w:hAnsi="Times New Roman" w:cs="Times New Roman"/>
                <w:color w:val="000000"/>
                <w:lang w:val="uk-UA"/>
              </w:rPr>
              <w:t>1540-VIII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</w:p>
        </w:tc>
        <w:bookmarkEnd w:id="3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" w:name="1358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3" w:name="13590"/>
            <w:bookmarkEnd w:id="3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виконує рішення органів місцевого самоврядування щодо встановлення норм споживання послуг з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" w:name="13591"/>
            <w:bookmarkEnd w:id="3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" w:name="13592"/>
            <w:bookmarkEnd w:id="3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" w:name="13593"/>
            <w:bookmarkEnd w:id="3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" w:name="13594"/>
            <w:bookmarkEnd w:id="36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80EA3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8" w:name="13595"/>
            <w:bookmarkEnd w:id="3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B80EA3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житлово-комунальні послуги</w:t>
            </w:r>
            <w:r w:rsidR="00B80EA3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3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" w:name="1359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0" w:name="13597"/>
            <w:bookmarkEnd w:id="3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Надає відповіді на запити НКРЕКП щодо документів та інформації стосовно провадження господарської діяльності з централізованого водопостачання та/або централізованого водовідведення в обсягах та строки, встановлені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" w:name="13598"/>
            <w:bookmarkEnd w:id="4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" w:name="13599"/>
            <w:bookmarkEnd w:id="4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" w:name="13600"/>
            <w:bookmarkEnd w:id="4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" w:name="13601"/>
            <w:bookmarkEnd w:id="43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A08CF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45" w:name="13602"/>
            <w:bookmarkEnd w:id="4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269EF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69EF">
              <w:rPr>
                <w:rFonts w:ascii="Times New Roman" w:hAnsi="Times New Roman" w:cs="Times New Roman"/>
                <w:color w:val="000000"/>
                <w:lang w:val="uk-UA"/>
              </w:rPr>
              <w:t>пункти 3 і 4 частини другої статті 17 ЗУ 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 </w:t>
            </w:r>
            <w:r w:rsidRPr="003269EF">
              <w:rPr>
                <w:rFonts w:ascii="Times New Roman" w:hAnsi="Times New Roman" w:cs="Times New Roman"/>
                <w:color w:val="000000"/>
                <w:lang w:val="uk-UA"/>
              </w:rPr>
              <w:t>1540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noBreakHyphen/>
            </w:r>
            <w:r w:rsidRPr="003269EF">
              <w:rPr>
                <w:rFonts w:ascii="Times New Roman" w:hAnsi="Times New Roman" w:cs="Times New Roman"/>
                <w:color w:val="000000"/>
                <w:lang w:val="uk-UA"/>
              </w:rPr>
              <w:t>VIII)</w:t>
            </w:r>
          </w:p>
        </w:tc>
        <w:bookmarkEnd w:id="4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" w:name="1360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7" w:name="13604"/>
            <w:bookmarkEnd w:id="4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Надає відповіді на звернення громадян у строки, визначені законодавством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" w:name="13605"/>
            <w:bookmarkEnd w:id="4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" w:name="13606"/>
            <w:bookmarkEnd w:id="4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0" w:name="13607"/>
            <w:bookmarkEnd w:id="4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1" w:name="13608"/>
            <w:bookmarkEnd w:id="50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2" w:name="13609"/>
            <w:bookmarkEnd w:id="5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A63739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звернення громадян</w:t>
            </w:r>
            <w:r w:rsidR="00A63739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5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0729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3" w:name="1363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1.</w:t>
            </w:r>
            <w:r w:rsidR="00D5041E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915B74" w:rsidP="000729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54" w:name="13632"/>
            <w:bookmarkEnd w:id="5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разі зупинення дії ліцензії повністю або частково, для відновлення її дії ліцензіат подав до НКРЕКП заяву та документи, передбачені Ліцензійними умовами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5" w:name="13633"/>
            <w:bookmarkEnd w:id="5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6" w:name="13634"/>
            <w:bookmarkEnd w:id="5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7" w:name="13635"/>
            <w:bookmarkEnd w:id="5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8" w:name="13636"/>
            <w:bookmarkEnd w:id="57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9" w:name="13637"/>
            <w:bookmarkEnd w:id="5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1.10 глави 1 Ліцензійних умов</w:t>
            </w:r>
          </w:p>
        </w:tc>
        <w:bookmarkEnd w:id="59"/>
      </w:tr>
      <w:tr w:rsidR="00043C2F" w:rsidRPr="004959EC" w:rsidTr="004959EC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0" w:name="1364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 Організаційні вимоги до провадження господарської діяльності з централізованого водопостачання та/або централізованого водовідведення</w:t>
            </w:r>
          </w:p>
        </w:tc>
        <w:bookmarkEnd w:id="6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1" w:name="1364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62" w:name="13647"/>
            <w:bookmarkEnd w:id="6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зберігання протягом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строку дії ліцензії документів (копій), які підтверджують достовірність даних, що зазначалися у документах, які подавалися до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3" w:name="13648"/>
            <w:bookmarkEnd w:id="6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4" w:name="13649"/>
            <w:bookmarkEnd w:id="6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5" w:name="13650"/>
            <w:bookmarkEnd w:id="6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6" w:name="13651"/>
            <w:bookmarkEnd w:id="6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7" w:name="13652"/>
            <w:bookmarkEnd w:id="6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 пункту 2.2 глави 2 Ліцензійних умов</w:t>
            </w:r>
          </w:p>
        </w:tc>
        <w:bookmarkEnd w:id="6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8" w:name="1365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69" w:name="13654"/>
            <w:bookmarkEnd w:id="6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Надає до НКРЕКП повідомлення про всі зміни даних, зазначених у його документах, що додавались до заяви про отримання ліцензії, протягом строку, встановленого ліцензійними умовами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0" w:name="13655"/>
            <w:bookmarkEnd w:id="6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1" w:name="13656"/>
            <w:bookmarkEnd w:id="7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2" w:name="13657"/>
            <w:bookmarkEnd w:id="7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3" w:name="13658"/>
            <w:bookmarkEnd w:id="7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4" w:name="13659"/>
            <w:bookmarkEnd w:id="7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 пункту 2.2 глави 2 Ліцензійних умов</w:t>
            </w:r>
          </w:p>
        </w:tc>
        <w:bookmarkEnd w:id="7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5" w:name="1366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76" w:name="13661"/>
            <w:bookmarkEnd w:id="7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документально підтверджено сплачені щоквартально, протягом перших 30 днів кварталу, наступного за звітним, внески на регулювання, що визначаються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7" w:name="13662"/>
            <w:bookmarkEnd w:id="7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8" w:name="13663"/>
            <w:bookmarkEnd w:id="7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79" w:name="13664"/>
            <w:bookmarkEnd w:id="7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0" w:name="13665"/>
            <w:bookmarkEnd w:id="7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7EF0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81" w:name="13666"/>
            <w:bookmarkEnd w:id="8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12 пункту 2.2 глави 2 Ліцензійних умов;</w:t>
            </w:r>
          </w:p>
          <w:p w:rsidR="00043C2F" w:rsidRPr="004959EC" w:rsidRDefault="00EB7EF0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7EF0">
              <w:rPr>
                <w:rFonts w:ascii="Times New Roman" w:hAnsi="Times New Roman" w:cs="Times New Roman"/>
                <w:color w:val="000000"/>
                <w:lang w:val="uk-UA"/>
              </w:rPr>
              <w:t>Порядок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EB7EF0">
              <w:rPr>
                <w:rFonts w:ascii="Times New Roman" w:hAnsi="Times New Roman" w:cs="Times New Roman"/>
                <w:color w:val="000000"/>
                <w:lang w:val="uk-UA"/>
              </w:rPr>
              <w:t>розрахунку та встановлення ставки внесків на регулювання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, затверджений</w:t>
            </w:r>
            <w:r w:rsidRPr="00EB7EF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постанов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ою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EB7EF0">
              <w:rPr>
                <w:rFonts w:ascii="Times New Roman" w:hAnsi="Times New Roman" w:cs="Times New Roman"/>
                <w:color w:val="000000"/>
                <w:lang w:val="uk-UA"/>
              </w:rPr>
              <w:t>Національної комісії, що здійснює державне регулювання у сферах енергетики та комунальних послуг</w:t>
            </w:r>
            <w:r w:rsidRPr="00EB7EF0" w:rsidDel="00EB7EF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8C0D1F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від 06 квітня 2017 року </w:t>
            </w:r>
            <w:r w:rsidR="008C0D1F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>491</w:t>
            </w:r>
          </w:p>
        </w:tc>
        <w:bookmarkEnd w:id="8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2" w:name="1366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83" w:name="13668"/>
            <w:bookmarkEnd w:id="8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наявні належним чином оформлені права власності, господарського відання або користування земельними ділянками, на яких розташовані заявлені засоби провадження господарської діяльності з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4" w:name="13669"/>
            <w:bookmarkEnd w:id="8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5" w:name="13670"/>
            <w:bookmarkEnd w:id="8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6" w:name="13671"/>
            <w:bookmarkEnd w:id="8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7" w:name="13672"/>
            <w:bookmarkEnd w:id="86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8" w:name="13673"/>
            <w:bookmarkEnd w:id="8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3 пункту 2.2 глави 2 Ліцензійних умов</w:t>
            </w:r>
          </w:p>
        </w:tc>
        <w:bookmarkEnd w:id="8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89" w:name="1367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90" w:name="13675"/>
            <w:bookmarkEnd w:id="8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наявний дозвіл на спеціальне водокористування або дозвіл на користування надрами (у разі використання підземних вод)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1" w:name="13676"/>
            <w:bookmarkEnd w:id="9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2" w:name="13677"/>
            <w:bookmarkEnd w:id="9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3" w:name="13678"/>
            <w:bookmarkEnd w:id="9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4" w:name="13679"/>
            <w:bookmarkEnd w:id="93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AC663F" w:rsidRDefault="003614E9" w:rsidP="00AC663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95" w:name="13680"/>
            <w:bookmarkEnd w:id="9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AC663F" w:rsidRDefault="00AC663F" w:rsidP="00AC663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C663F">
              <w:rPr>
                <w:rFonts w:ascii="Times New Roman" w:hAnsi="Times New Roman" w:cs="Times New Roman"/>
                <w:color w:val="000000"/>
                <w:lang w:val="uk-UA"/>
              </w:rPr>
              <w:t>Порядок видачі дозволів на спеціальне водокористування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затверджений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постанов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ою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>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абінету 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іністрів 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У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країни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від 13 березня 2002 року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="003614E9" w:rsidRPr="004959EC">
              <w:rPr>
                <w:rFonts w:ascii="Times New Roman" w:hAnsi="Times New Roman" w:cs="Times New Roman"/>
                <w:color w:val="000000"/>
                <w:lang w:val="uk-UA"/>
              </w:rPr>
              <w:t>321;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F92488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="00F92488" w:rsidRPr="00F92488">
              <w:rPr>
                <w:rFonts w:ascii="Times New Roman" w:hAnsi="Times New Roman" w:cs="Times New Roman"/>
                <w:color w:val="000000"/>
                <w:lang w:val="uk-UA"/>
              </w:rPr>
              <w:t>Про питну воду та питне водопостачання</w:t>
            </w:r>
            <w:r w:rsidR="00F92488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="00F92488" w:rsidRPr="00F92488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="00F92488">
              <w:rPr>
                <w:rFonts w:ascii="Times New Roman" w:hAnsi="Times New Roman" w:cs="Times New Roman"/>
                <w:color w:val="000000"/>
                <w:lang w:val="uk-UA"/>
              </w:rPr>
              <w:t xml:space="preserve"> Закон України</w:t>
            </w:r>
            <w:r w:rsidR="00F92488" w:rsidRPr="00F92488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F92488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="00F92488" w:rsidRPr="00F92488">
              <w:rPr>
                <w:rFonts w:ascii="Times New Roman" w:hAnsi="Times New Roman" w:cs="Times New Roman"/>
                <w:color w:val="000000"/>
                <w:lang w:val="uk-UA"/>
              </w:rPr>
              <w:t>Про водовідведення та очищення стічних вод водовідведення</w:t>
            </w:r>
            <w:r w:rsidR="00F92488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9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6" w:name="1368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97" w:name="13682"/>
            <w:bookmarkEnd w:id="9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У ліцензіата наявні погоджені і затверджені технічні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проєкти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на розміщення водопровідних мереж, споруд та устаткування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8" w:name="13683"/>
            <w:bookmarkEnd w:id="9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99" w:name="13684"/>
            <w:bookmarkEnd w:id="9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0" w:name="13685"/>
            <w:bookmarkEnd w:id="9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1" w:name="13686"/>
            <w:bookmarkEnd w:id="100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2" w:name="13687"/>
            <w:bookmarkEnd w:id="10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A6384D" w:rsidRPr="00A6384D">
              <w:rPr>
                <w:rFonts w:ascii="Times New Roman" w:hAnsi="Times New Roman" w:cs="Times New Roman"/>
                <w:color w:val="000000"/>
                <w:lang w:val="uk-UA"/>
              </w:rPr>
              <w:t>«Про питну воду та питне водопостачання», Закон України «Про водовідведення та очищення стічних вод водовідведення»</w:t>
            </w:r>
          </w:p>
        </w:tc>
        <w:bookmarkEnd w:id="10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3" w:name="1368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04" w:name="13689"/>
            <w:bookmarkEnd w:id="10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наявні паспорти джерел питного водопостачання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5" w:name="13690"/>
            <w:bookmarkEnd w:id="10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6" w:name="13691"/>
            <w:bookmarkEnd w:id="10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7" w:name="13692"/>
            <w:bookmarkEnd w:id="10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08" w:name="13693"/>
            <w:bookmarkEnd w:id="107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7DDB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09" w:name="13694"/>
            <w:bookmarkEnd w:id="10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D37DDB" w:rsidRPr="00D37DDB">
              <w:rPr>
                <w:rFonts w:ascii="Times New Roman" w:hAnsi="Times New Roman" w:cs="Times New Roman"/>
                <w:color w:val="000000"/>
                <w:lang w:val="uk-UA"/>
              </w:rPr>
              <w:t>«Про питну воду та питне водопостачання», Закон України «Про водовідведення та очищення стічних вод водовідведення»</w:t>
            </w:r>
          </w:p>
        </w:tc>
        <w:bookmarkEnd w:id="10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0" w:name="1369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2.8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11" w:name="13696"/>
            <w:bookmarkEnd w:id="11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повідомляв споживача у встановлений договором строк про дату і причини припинення ліцензованої діяльності із визначенням приблизної дати відновлення її провадження у разі планового або позапланового припинення (у зв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язку з неможливістю використання матеріально-технічної бази) провадження ліцензованої діяльності загалом або за певним місцем провадження ліцензованої діяльності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2" w:name="13697"/>
            <w:bookmarkEnd w:id="11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3" w:name="13698"/>
            <w:bookmarkEnd w:id="11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4" w:name="13699"/>
            <w:bookmarkEnd w:id="11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5" w:name="13700"/>
            <w:bookmarkEnd w:id="114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6" w:name="13701"/>
            <w:bookmarkEnd w:id="11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4 пункту 2.2 глави 2 Ліцензійних умов</w:t>
            </w:r>
          </w:p>
        </w:tc>
        <w:bookmarkEnd w:id="116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7" w:name="1370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2.9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4499B" w:rsidRPr="004D1DF5" w:rsidRDefault="003614E9" w:rsidP="002256BC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18" w:name="13703"/>
            <w:bookmarkEnd w:id="117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оприлюднено на власному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вебсайті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в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засобах масової інформації в порядку, установленому законодавством, інформацію щодо: встановлення тарифу на централізоване водопостачання та централізоване водовідведення та його зміни;</w:t>
            </w:r>
          </w:p>
          <w:p w:rsidR="00E4499B" w:rsidRPr="004D1DF5" w:rsidRDefault="003614E9" w:rsidP="002256BC">
            <w:pPr>
              <w:spacing w:after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формування та виконання </w:t>
            </w:r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інвестиційних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програм</w:t>
            </w:r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(інвестиційних </w:t>
            </w:r>
            <w:proofErr w:type="spellStart"/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>про</w:t>
            </w:r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>ктів</w:t>
            </w:r>
            <w:proofErr w:type="spellEnd"/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з централізованого водопостачання та централізованого водовідведення;</w:t>
            </w:r>
          </w:p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іншу інформацію відповідно до Закону України </w:t>
            </w:r>
            <w:r w:rsidR="00E4499B" w:rsidRPr="004D1DF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</w:t>
            </w:r>
            <w:r w:rsidR="00E4499B" w:rsidRPr="004D1DF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. Щоквартально здійснюється публікація на офіційному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вебсайті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та на інформаційних стендах, що розміщуються в абонентському відділі ліцензіата (за наявності), інформації щодо основних характеристик своєї діяльності з надання послуг з централізованого водопостачання та/або централізованого водовідведення, а саме: технічні та економічні характеристики, стан виконання інвестиційних програм</w:t>
            </w:r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(інвестиційних </w:t>
            </w:r>
            <w:proofErr w:type="spellStart"/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про</w:t>
            </w:r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>ктів</w:t>
            </w:r>
            <w:proofErr w:type="spellEnd"/>
            <w:r w:rsidR="0007291F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розміри тарифів, що діяли впродовж поточного (звітного) року, за формою, встановленою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19" w:name="13704"/>
            <w:bookmarkEnd w:id="11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0" w:name="13705"/>
            <w:bookmarkEnd w:id="11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1" w:name="13706"/>
            <w:bookmarkEnd w:id="12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2" w:name="13707"/>
            <w:bookmarkEnd w:id="121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C7684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23" w:name="13708"/>
            <w:bookmarkEnd w:id="12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підпункт </w:t>
            </w:r>
            <w:r w:rsidR="00FF5021">
              <w:rPr>
                <w:rFonts w:ascii="Times New Roman" w:hAnsi="Times New Roman" w:cs="Times New Roman"/>
                <w:color w:val="000000"/>
                <w:lang w:val="uk-UA"/>
              </w:rPr>
              <w:t xml:space="preserve">13,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15 пункту 2.2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Закон України </w:t>
            </w:r>
            <w:r w:rsidR="00E4499B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</w:t>
            </w:r>
            <w:r w:rsidR="00E4499B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123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4" w:name="1370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2.10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25" w:name="13710"/>
            <w:bookmarkEnd w:id="124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рівні права доступу до мереж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6" w:name="13711"/>
            <w:bookmarkEnd w:id="12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7" w:name="13712"/>
            <w:bookmarkEnd w:id="12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8" w:name="13713"/>
            <w:bookmarkEnd w:id="12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29" w:name="13714"/>
            <w:bookmarkEnd w:id="128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0" w:name="13715"/>
            <w:bookmarkEnd w:id="12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16 пункту 2.2 глави 2 Ліцензійних умов</w:t>
            </w:r>
          </w:p>
        </w:tc>
        <w:bookmarkEnd w:id="13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1" w:name="1371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32" w:name="13717"/>
            <w:bookmarkEnd w:id="13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не допускає обмеження або припинення провадження господарської діяльності з централізованого водопостачання та/або централізованого водовідведення, якщо необхідність такого обмеження не встановлена законодавством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3" w:name="13718"/>
            <w:bookmarkEnd w:id="13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4" w:name="13719"/>
            <w:bookmarkEnd w:id="13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5" w:name="13720"/>
            <w:bookmarkEnd w:id="13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6" w:name="13721"/>
            <w:bookmarkEnd w:id="13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7" w:name="13722"/>
            <w:bookmarkEnd w:id="13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17 пункту 2.2 глави 2 Ліцензійних умов</w:t>
            </w:r>
          </w:p>
        </w:tc>
        <w:bookmarkEnd w:id="13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38" w:name="1372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39" w:name="13724"/>
            <w:bookmarkEnd w:id="13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надає послуги з централізованого водопостачання та/або централізованого водовідведення відповідно до умов договору, укладеного в установленому порядку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0" w:name="13725"/>
            <w:bookmarkEnd w:id="13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1" w:name="13726"/>
            <w:bookmarkEnd w:id="14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2" w:name="13727"/>
            <w:bookmarkEnd w:id="14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3" w:name="13728"/>
            <w:bookmarkEnd w:id="14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4" w:name="13729"/>
            <w:bookmarkEnd w:id="14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18 пункту 2.2 глави 2 Ліцензійних умов</w:t>
            </w:r>
          </w:p>
        </w:tc>
        <w:bookmarkEnd w:id="14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5" w:name="1373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46" w:name="13731"/>
            <w:bookmarkEnd w:id="14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надає послуги з централізованого водопостачання за наявності встановлених приладів обліку в кожній точці розподілу послуг, які відповідають вимогам Технічного регламенту засобів вимірювальної техніки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7" w:name="13732"/>
            <w:bookmarkEnd w:id="14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8" w:name="13733"/>
            <w:bookmarkEnd w:id="14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49" w:name="13734"/>
            <w:bookmarkEnd w:id="14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0" w:name="13735"/>
            <w:bookmarkEnd w:id="14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F59B7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51" w:name="13736"/>
            <w:bookmarkEnd w:id="15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19 пункту 2.2 глави 2 Ліцензійних умов</w:t>
            </w:r>
            <w:r w:rsidR="008C768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Технічний регламент засобів вимірювальної техніки, затверджений постановою Кабінету Міністрів України від 24 лютого 2016 року </w:t>
            </w:r>
            <w:r w:rsidR="008F59B7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163 (далі </w:t>
            </w:r>
            <w:r w:rsidR="008F59B7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Технічний регламент)</w:t>
            </w:r>
          </w:p>
        </w:tc>
        <w:bookmarkEnd w:id="15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2" w:name="1373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53" w:name="13738"/>
            <w:bookmarkEnd w:id="15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Факти відмови ліцензіатом споживачу послуг з централізованого водопостачання та централізованого водовідведення у приєднанні до своєї системи централізованого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водопостачання та/або централізованого водовідведення об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єктів будівництва централізованого водопостачання та/або централізованого водовідведення споживача у разі виконання споживачем технічних умов у межах пропускної спроможності мереж систем централізованого водопостачання та централізованого водовідведення відсутні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4" w:name="13739"/>
            <w:bookmarkEnd w:id="15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5" w:name="13740"/>
            <w:bookmarkEnd w:id="15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6" w:name="13741"/>
            <w:bookmarkEnd w:id="15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7" w:name="13742"/>
            <w:bookmarkEnd w:id="156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8" w:name="13743"/>
            <w:bookmarkEnd w:id="15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20 пункту 2.2 глави 2 Ліцензійних умов</w:t>
            </w:r>
          </w:p>
        </w:tc>
        <w:bookmarkEnd w:id="15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59" w:name="1374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60" w:name="13745"/>
            <w:bookmarkEnd w:id="15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наявні відповідні укладені договори з енергопостачальними організаціями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1" w:name="13746"/>
            <w:bookmarkEnd w:id="16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2" w:name="13747"/>
            <w:bookmarkEnd w:id="16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3" w:name="13748"/>
            <w:bookmarkEnd w:id="16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4" w:name="13749"/>
            <w:bookmarkEnd w:id="163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66473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65" w:name="13750"/>
            <w:bookmarkEnd w:id="16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166473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166473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166473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роздрібного ринку електричної енергії, затверджені постановою </w:t>
            </w:r>
            <w:r w:rsidR="00F93543" w:rsidRPr="00F93543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Національної комісії, що здійснює державне регулювання у сферах енергетики та комунальних послуг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від 14 березня 2018 року </w:t>
            </w:r>
            <w:r w:rsidR="00166473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312</w:t>
            </w:r>
            <w:r w:rsidR="008F4F56">
              <w:rPr>
                <w:rFonts w:ascii="Times New Roman" w:hAnsi="Times New Roman" w:cs="Times New Roman"/>
                <w:color w:val="000000"/>
                <w:lang w:val="uk-UA"/>
              </w:rPr>
              <w:t xml:space="preserve"> (далі – Правила № 312)</w:t>
            </w:r>
          </w:p>
        </w:tc>
        <w:bookmarkEnd w:id="16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6" w:name="1375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67" w:name="13752"/>
            <w:bookmarkEnd w:id="16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відсутня заборгованість за енергоносії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8" w:name="13753"/>
            <w:bookmarkEnd w:id="16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69" w:name="13754"/>
            <w:bookmarkEnd w:id="16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0" w:name="13755"/>
            <w:bookmarkEnd w:id="16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1" w:name="13756"/>
            <w:bookmarkEnd w:id="170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37A48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72" w:name="13757"/>
            <w:bookmarkEnd w:id="17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437A48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ринок електричної енергії</w:t>
            </w:r>
            <w:r w:rsidR="00437A48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</w:t>
            </w:r>
            <w:r w:rsidR="008F4F56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312</w:t>
            </w:r>
          </w:p>
        </w:tc>
        <w:bookmarkEnd w:id="17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3" w:name="1375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74" w:name="13759"/>
            <w:bookmarkEnd w:id="17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комерційний облік електричної енергії з використанням даних, отриманих з автоматизованих систем комерційного обліку електричної енергії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5" w:name="13760"/>
            <w:bookmarkEnd w:id="17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6" w:name="13761"/>
            <w:bookmarkEnd w:id="17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7" w:name="13762"/>
            <w:bookmarkEnd w:id="17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8" w:name="13763"/>
            <w:bookmarkEnd w:id="177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79" w:name="13764"/>
            <w:bookmarkEnd w:id="17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25 пункту 2.2 глави 2 Ліцензійних умов</w:t>
            </w:r>
          </w:p>
        </w:tc>
        <w:bookmarkEnd w:id="17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0" w:name="1376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2.18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81" w:name="13766"/>
            <w:bookmarkEnd w:id="18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Наявні місцеві правила приймання стічних вод, затверджені відповідно до чинного законодавства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2" w:name="13767"/>
            <w:bookmarkEnd w:id="18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3" w:name="13768"/>
            <w:bookmarkEnd w:id="18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4" w:name="13769"/>
            <w:bookmarkEnd w:id="18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5" w:name="13770"/>
            <w:bookmarkEnd w:id="184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76856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86" w:name="13771"/>
            <w:bookmarkEnd w:id="18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676856" w:rsidRPr="00676856">
              <w:rPr>
                <w:rFonts w:ascii="Times New Roman" w:hAnsi="Times New Roman" w:cs="Times New Roman"/>
                <w:color w:val="000000"/>
                <w:lang w:val="uk-UA"/>
              </w:rPr>
              <w:t xml:space="preserve">«Про питну воду та питне водопостачання», Закон </w:t>
            </w:r>
            <w:r w:rsidR="00676856" w:rsidRPr="00676856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України «Про водовідведення та очищення стічних вод водовідведення»</w:t>
            </w:r>
          </w:p>
        </w:tc>
        <w:bookmarkEnd w:id="186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7" w:name="1377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2.19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88" w:name="13773"/>
            <w:bookmarkEnd w:id="187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Наявна інспекція промислового водовідведення відповідно до чинного законодавства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89" w:name="13774"/>
            <w:bookmarkEnd w:id="18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0" w:name="13775"/>
            <w:bookmarkEnd w:id="18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1" w:name="13776"/>
            <w:bookmarkEnd w:id="19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2" w:name="13777"/>
            <w:bookmarkEnd w:id="191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775AE2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193" w:name="13778"/>
            <w:bookmarkEnd w:id="19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технічної експлуатації систем водопостачання та водовідведення населених пунктів України, затверджені наказом Державного комітету України по житлово-комунальному господарству від 05 липня 1995 року </w:t>
            </w:r>
            <w:r w:rsidR="00775AE2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30 (далі </w:t>
            </w:r>
            <w:r w:rsidR="00775AE2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Правила </w:t>
            </w:r>
            <w:r w:rsidR="00775AE2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30)</w:t>
            </w:r>
          </w:p>
        </w:tc>
        <w:bookmarkEnd w:id="193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4" w:name="1377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2.20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195" w:name="13780"/>
            <w:bookmarkEnd w:id="194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здійснює закупівлі відповідно до вимог Закону України </w:t>
            </w:r>
            <w:r w:rsidR="007271F6" w:rsidRPr="004D1DF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 публічні закупівлі</w:t>
            </w:r>
            <w:r w:rsidR="007271F6" w:rsidRPr="004D1DF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6" w:name="13781"/>
            <w:bookmarkEnd w:id="19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7" w:name="13782"/>
            <w:bookmarkEnd w:id="19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8" w:name="13783"/>
            <w:bookmarkEnd w:id="19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199" w:name="13784"/>
            <w:bookmarkEnd w:id="198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7271F6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200" w:name="13785"/>
            <w:bookmarkEnd w:id="19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13 пункту 2.2 глави 2 Ліцензійних умов;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7271F6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публічні закупівлі</w:t>
            </w:r>
            <w:r w:rsidR="007271F6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20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1" w:name="1378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02" w:name="13787"/>
            <w:bookmarkEnd w:id="20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функціонування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кол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-центру, </w:t>
            </w:r>
            <w:r w:rsidR="00B41032" w:rsidRPr="004D1DF5">
              <w:rPr>
                <w:rFonts w:ascii="Times New Roman" w:hAnsi="Times New Roman" w:cs="Times New Roman"/>
                <w:color w:val="000000"/>
                <w:lang w:val="uk-UA"/>
              </w:rPr>
              <w:t>що забезпечений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єдини</w:t>
            </w:r>
            <w:r w:rsidR="00B41032" w:rsidRPr="004D1DF5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багатоканальни</w:t>
            </w:r>
            <w:r w:rsidR="00B41032" w:rsidRPr="004D1DF5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номер</w:t>
            </w:r>
            <w:r w:rsidR="00B41032" w:rsidRPr="004D1DF5">
              <w:rPr>
                <w:rFonts w:ascii="Times New Roman" w:hAnsi="Times New Roman" w:cs="Times New Roman"/>
                <w:color w:val="000000"/>
                <w:lang w:val="uk-UA"/>
              </w:rPr>
              <w:t>ом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телефону для стаціонарних та мобільних телефонів та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адрес</w:t>
            </w:r>
            <w:r w:rsidR="00B41032" w:rsidRPr="004D1DF5">
              <w:rPr>
                <w:rFonts w:ascii="Times New Roman" w:hAnsi="Times New Roman" w:cs="Times New Roman"/>
                <w:color w:val="000000"/>
                <w:lang w:val="uk-UA"/>
              </w:rPr>
              <w:t>ою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електронної пошти для прийому повідомлень (у разі наявності споживачів (населення) чисельністю більше ніж сто тисяч осіб, які використовують питну воду, послуги з водовідведення для забезпечення фізіологічних, санітарно-гігієнічних та побутових потреб), для надання послуг абонентам на безоплатній основі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3" w:name="13788"/>
            <w:bookmarkEnd w:id="20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4" w:name="13789"/>
            <w:bookmarkEnd w:id="20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5" w:name="13790"/>
            <w:bookmarkEnd w:id="20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6" w:name="13791"/>
            <w:bookmarkEnd w:id="20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7" w:name="13792"/>
            <w:bookmarkEnd w:id="20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22 пункту 2.2 глави 2 Ліцензійних умов</w:t>
            </w:r>
          </w:p>
        </w:tc>
        <w:bookmarkEnd w:id="20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08" w:name="1379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09" w:name="13794"/>
            <w:bookmarkEnd w:id="20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проводиться відповідно до Закону України </w:t>
            </w:r>
            <w:r w:rsidR="00A77B03" w:rsidRPr="004D1DF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Про бухгалтерський облік та фінансову звітність в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Україні</w:t>
            </w:r>
            <w:r w:rsidR="00A77B03" w:rsidRPr="004D1DF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інвентаризація мереж централізованого водопостачання та/або централізованого водовідведення, а також постійно забезпечується ведення обліку мереж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0" w:name="13795"/>
            <w:bookmarkEnd w:id="20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1" w:name="13796"/>
            <w:bookmarkEnd w:id="21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2" w:name="13797"/>
            <w:bookmarkEnd w:id="21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3" w:name="13798"/>
            <w:bookmarkEnd w:id="21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4" w:name="13799"/>
            <w:bookmarkEnd w:id="21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26 пункту 2.2 глави 2 Ліцензійних умов</w:t>
            </w:r>
          </w:p>
        </w:tc>
        <w:bookmarkEnd w:id="21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5" w:name="1380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16" w:name="13801"/>
            <w:bookmarkEnd w:id="21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упроваджено геоінформаційну систему мереж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7" w:name="13802"/>
            <w:bookmarkEnd w:id="21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8" w:name="13803"/>
            <w:bookmarkEnd w:id="21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19" w:name="13804"/>
            <w:bookmarkEnd w:id="21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0" w:name="13805"/>
            <w:bookmarkEnd w:id="21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1" w:name="13806"/>
            <w:bookmarkEnd w:id="22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27 пункту 2.2 глави 2 Ліцензійних умов</w:t>
            </w:r>
          </w:p>
        </w:tc>
        <w:bookmarkEnd w:id="22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2" w:name="1380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23" w:name="13808"/>
            <w:bookmarkEnd w:id="22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подається в установлений у прийнятому органом ліцензування рішенні строк інформація про усунення порушень вимог ліцензійних умов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4" w:name="13809"/>
            <w:bookmarkEnd w:id="22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5" w:name="13810"/>
            <w:bookmarkEnd w:id="22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6" w:name="13811"/>
            <w:bookmarkEnd w:id="22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7" w:name="13812"/>
            <w:bookmarkEnd w:id="226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8" w:name="13813"/>
            <w:bookmarkEnd w:id="22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28 пункту 2.2 глави 2 Ліцензійних умов</w:t>
            </w:r>
          </w:p>
        </w:tc>
        <w:bookmarkEnd w:id="22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29" w:name="1381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30" w:name="13815"/>
            <w:bookmarkEnd w:id="22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протягом строку, на який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зупинено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дію ліцензії, виконує вимоги ліцензійних умов та свої зобов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язання за укладеними договорами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1" w:name="13816"/>
            <w:bookmarkEnd w:id="23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2" w:name="13817"/>
            <w:bookmarkEnd w:id="23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3" w:name="13818"/>
            <w:bookmarkEnd w:id="23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4" w:name="13819"/>
            <w:bookmarkEnd w:id="233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5" w:name="13820"/>
            <w:bookmarkEnd w:id="23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29 пункту 2.2 глави 2 Ліцензійних умов</w:t>
            </w:r>
          </w:p>
        </w:tc>
        <w:bookmarkEnd w:id="23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6" w:name="1382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37" w:name="13822"/>
            <w:bookmarkEnd w:id="23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протягом строку, на який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зупинено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дію ліцензії, не укладає нові договори про надання послуг з питного водопостачання та/або централізованого водовідведення в місцях провадження господарської діяльності, в яких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зупинено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дію ліцензії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8" w:name="13823"/>
            <w:bookmarkEnd w:id="23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39" w:name="13824"/>
            <w:bookmarkEnd w:id="23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0" w:name="13825"/>
            <w:bookmarkEnd w:id="23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1" w:name="13826"/>
            <w:bookmarkEnd w:id="240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2" w:name="13827"/>
            <w:bookmarkEnd w:id="24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29 пункту 2.2 глави 2 Ліцензійних умов</w:t>
            </w:r>
          </w:p>
        </w:tc>
        <w:bookmarkEnd w:id="24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3" w:name="1814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44" w:name="18145"/>
            <w:bookmarkEnd w:id="24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звернувся з письмовою заявою у строки та у випадках, передбачених </w:t>
            </w:r>
            <w:r w:rsidR="00D21F18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Порядком ліцензування видів господарської діяльності, державне регулювання </w:t>
            </w:r>
            <w:r w:rsidR="00D21F18"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яких здійснюється Національною комісією, що здійснює державне регулювання у сферах енергетики та комунальних послуг, затвердженим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постановою НКРЕКП від 03 березня 2020 року </w:t>
            </w:r>
            <w:r w:rsidR="00D21F18" w:rsidRPr="004D1DF5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548, до НКРЕКП щодо проведення перевірки додержання ним ліцензійних умов та законодавства у сферах енергетики та комунальних послуг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5" w:name="18146"/>
            <w:bookmarkEnd w:id="24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6" w:name="18147"/>
            <w:bookmarkEnd w:id="24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7" w:name="18148"/>
            <w:bookmarkEnd w:id="24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8" w:name="18149"/>
            <w:bookmarkEnd w:id="247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49" w:name="18150"/>
            <w:bookmarkEnd w:id="24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30 пункту 2.2 Ліцензійних умов</w:t>
            </w:r>
          </w:p>
        </w:tc>
        <w:bookmarkEnd w:id="24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0" w:name="1815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2.28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51" w:name="13829"/>
            <w:bookmarkEnd w:id="25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дотримується структури витрат згідно зі статтями, затвердженими у тарифі на централізоване водопостачання та/або централізоване водовідведення, та забезпечення цільового використання коштів, отриманих за рахунок діяльності з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2" w:name="13830"/>
            <w:bookmarkEnd w:id="25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3" w:name="13831"/>
            <w:bookmarkEnd w:id="25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4" w:name="13832"/>
            <w:bookmarkEnd w:id="25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5" w:name="13833"/>
            <w:bookmarkEnd w:id="254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6" w:name="13834"/>
            <w:bookmarkEnd w:id="25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13 пункту 2.2 глави 2 Ліцензійних умов;</w:t>
            </w:r>
            <w:r w:rsidR="008A7FF8" w:rsidRPr="004959EC" w:rsidDel="008A7FF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формування тарифів на централізоване водопостачання та водовідведення, затверджений постановою </w:t>
            </w:r>
            <w:r w:rsidR="008A7FF8" w:rsidRPr="008A7FF8">
              <w:rPr>
                <w:rFonts w:ascii="Times New Roman" w:hAnsi="Times New Roman" w:cs="Times New Roman"/>
                <w:color w:val="000000"/>
                <w:lang w:val="uk-UA"/>
              </w:rPr>
              <w:t xml:space="preserve">Національної комісії, що здійснює державне регулювання у сферах енергетики та комунальних послуг </w:t>
            </w:r>
            <w:r w:rsidR="008A7FF8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від 10 березня 2016 року </w:t>
            </w:r>
            <w:r w:rsidR="00E840E8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302 (далі </w:t>
            </w:r>
            <w:r w:rsidR="0019390D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Порядок </w:t>
            </w:r>
            <w:r w:rsidR="00E840E8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302)</w:t>
            </w:r>
          </w:p>
        </w:tc>
        <w:bookmarkEnd w:id="256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7" w:name="1815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2.29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58" w:name="13836"/>
            <w:bookmarkEnd w:id="257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відсутнє переміщення доходу від провадження господарської діяльності за різними кодами класифікації видів економічної діяльності  централізованого водопостачання та/або централізованого водовідведення для фінансової підтримки іншого виду господарської діяльності в межах одного суб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єкта господарювання, а також фінансування діяльності з централізованого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водопостачання за рахунок доходів від провадження діяльності з централізованого водовідведення та навпаки (перехресне субсидіювання)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59" w:name="13837"/>
            <w:bookmarkEnd w:id="25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0" w:name="13838"/>
            <w:bookmarkEnd w:id="25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1" w:name="13839"/>
            <w:bookmarkEnd w:id="26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2" w:name="13840"/>
            <w:bookmarkEnd w:id="261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C0B9E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263" w:name="13841"/>
            <w:bookmarkEnd w:id="26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14 пункту 2.2 глави 2 Ліцензійних умов;</w:t>
            </w:r>
          </w:p>
          <w:p w:rsidR="00043C2F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ведення окремого обліку доходів і витрат на підприємствах, які здійснюють виробництво, транспортування, постачання теплової енергії та надають послуги з централізованого водопостачання та водовідведення, затверджений постановою Кабінету Міністрів України від 01 червня 2011 року </w:t>
            </w:r>
            <w:r w:rsidR="0086056B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584 (далі </w:t>
            </w:r>
            <w:r w:rsidR="0086056B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Порядок </w:t>
            </w:r>
            <w:r w:rsidR="0086056B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584)</w:t>
            </w:r>
          </w:p>
          <w:p w:rsidR="002A3EB0" w:rsidRPr="004959EC" w:rsidRDefault="002A3EB0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EB0">
              <w:rPr>
                <w:rFonts w:ascii="Times New Roman" w:hAnsi="Times New Roman" w:cs="Times New Roman"/>
                <w:lang w:val="uk-UA"/>
              </w:rPr>
              <w:lastRenderedPageBreak/>
              <w:t>Правила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A3EB0">
              <w:rPr>
                <w:rFonts w:ascii="Times New Roman" w:hAnsi="Times New Roman" w:cs="Times New Roman"/>
                <w:lang w:val="uk-UA"/>
              </w:rPr>
              <w:t xml:space="preserve">організації та ведення обліку за ліцензованими видами діяльності суб’єктами господарювання у сфері централізованого водопостачання та водовідведення, затверджені постановою </w:t>
            </w:r>
            <w:r>
              <w:rPr>
                <w:rFonts w:ascii="Times New Roman" w:hAnsi="Times New Roman" w:cs="Times New Roman"/>
                <w:lang w:val="uk-UA"/>
              </w:rPr>
              <w:t>Національної комісії, що здійснює державне регулювання у сферах енергетики та комунальних послуг</w:t>
            </w:r>
            <w:r w:rsidRPr="002A3EB0">
              <w:rPr>
                <w:rFonts w:ascii="Times New Roman" w:hAnsi="Times New Roman" w:cs="Times New Roman"/>
                <w:lang w:val="uk-UA"/>
              </w:rPr>
              <w:t xml:space="preserve"> від 27 грудня 2017 року № 1474</w:t>
            </w:r>
            <w:r>
              <w:rPr>
                <w:rFonts w:ascii="Times New Roman" w:hAnsi="Times New Roman" w:cs="Times New Roman"/>
                <w:lang w:val="uk-UA"/>
              </w:rPr>
              <w:t xml:space="preserve"> (далі – Правила № 1474)</w:t>
            </w:r>
          </w:p>
        </w:tc>
        <w:bookmarkEnd w:id="263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4" w:name="1815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2.30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65" w:name="13843"/>
            <w:bookmarkEnd w:id="264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 забезпечив ведення бухгалтерського обліку господарської діяльності з виробництва, транспортування та постачання питної води споживачам, відведення та/або очищення комунальних та інших стічних вод окремо від обліку інших видів діяльності відповідно до вимог законодавства та з урахуванням вимог Порядку </w:t>
            </w:r>
            <w:r w:rsidR="005C2BED" w:rsidRPr="004D1DF5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584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6" w:name="13844"/>
            <w:bookmarkEnd w:id="26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7" w:name="13845"/>
            <w:bookmarkEnd w:id="26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8" w:name="13846"/>
            <w:bookmarkEnd w:id="26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69" w:name="13847"/>
            <w:bookmarkEnd w:id="268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5C2BED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270" w:name="13848"/>
            <w:bookmarkEnd w:id="26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7 пункту 2.2 глави 2 Ліцензійних умов;</w:t>
            </w:r>
          </w:p>
          <w:p w:rsidR="00043C2F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</w:t>
            </w:r>
            <w:r w:rsidR="005C2BED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584</w:t>
            </w:r>
          </w:p>
          <w:p w:rsidR="002A3EB0" w:rsidRPr="004959EC" w:rsidRDefault="002A3EB0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Правила № 1474</w:t>
            </w:r>
          </w:p>
        </w:tc>
        <w:bookmarkEnd w:id="27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1" w:name="1815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72" w:name="13850"/>
            <w:bookmarkEnd w:id="27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Здійснює реалізацію обсягів централізованого водопостачання та/або централізованого водовідведення відповідно до тарифів, встановлених: НКРЕКП</w:t>
            </w:r>
            <w:r w:rsidR="00C477C7" w:rsidRPr="004D1DF5">
              <w:rPr>
                <w:rFonts w:ascii="Times New Roman" w:hAnsi="Times New Roman" w:cs="Times New Roman"/>
                <w:color w:val="000000"/>
                <w:lang w:val="uk-UA"/>
              </w:rPr>
              <w:t>/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органами місцевого самоврядування в межах повноважень, визначених законодавством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3" w:name="13851"/>
            <w:bookmarkEnd w:id="27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4" w:name="13852"/>
            <w:bookmarkEnd w:id="27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5" w:name="13853"/>
            <w:bookmarkEnd w:id="27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6" w:name="13854"/>
            <w:bookmarkEnd w:id="27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7" w:name="13855"/>
            <w:bookmarkEnd w:id="27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11 пункту 2.2 глави 2 Ліцензійних умов</w:t>
            </w:r>
          </w:p>
        </w:tc>
        <w:bookmarkEnd w:id="27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78" w:name="1815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79" w:name="13857"/>
            <w:bookmarkEnd w:id="27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Рівень втрат та витрат води в мережах систем централізованого водопостачання відповідає рівню, затвердженому в установлених </w:t>
            </w:r>
            <w:r w:rsidR="002A3EB0"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індивідуальних технологічних нормативах використання питної води та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тарифах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0" w:name="13858"/>
            <w:bookmarkEnd w:id="27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1" w:name="13859"/>
            <w:bookmarkEnd w:id="28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2" w:name="13860"/>
            <w:bookmarkEnd w:id="28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3" w:name="13861"/>
            <w:bookmarkEnd w:id="28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4" w:name="13862"/>
            <w:bookmarkEnd w:id="28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13 пункту 2.2 глави 2 Ліцензійних умов</w:t>
            </w:r>
          </w:p>
        </w:tc>
        <w:bookmarkEnd w:id="28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5" w:name="1815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86" w:name="13864"/>
            <w:bookmarkEnd w:id="28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Наявні схеми оптимізації роботи систем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7" w:name="13865"/>
            <w:bookmarkEnd w:id="28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8" w:name="13866"/>
            <w:bookmarkEnd w:id="28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89" w:name="13867"/>
            <w:bookmarkEnd w:id="28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0" w:name="13868"/>
            <w:bookmarkEnd w:id="28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1" w:name="13869"/>
            <w:bookmarkEnd w:id="29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</w:t>
            </w:r>
            <w:r w:rsidR="00BB0F40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302;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Порядок розроблення, погодження та затвердження інвестиційних програм суб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єктів господарювання у сфері централізованого водопостачання та водовідведення, затверджений постановою НКРЕКП від 14 вересня 2017 року </w:t>
            </w:r>
            <w:r w:rsidR="00BB0F40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1131 (далі </w:t>
            </w:r>
            <w:r w:rsidR="00BB0F40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Порядок </w:t>
            </w:r>
            <w:r w:rsidR="00BB0F40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1131)</w:t>
            </w:r>
          </w:p>
        </w:tc>
        <w:bookmarkEnd w:id="29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2" w:name="1815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293" w:name="13871"/>
            <w:bookmarkEnd w:id="29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розроблення, затвердження та здійснення погодження, подання на схвалення інвестиційних програм</w:t>
            </w:r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(інвестиційних </w:t>
            </w:r>
            <w:proofErr w:type="spellStart"/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проєктів</w:t>
            </w:r>
            <w:proofErr w:type="spellEnd"/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у порядку, затвердженому НКРЕКП, виконання ліцензіатом інвестиційної програми </w:t>
            </w:r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(інвестиційного </w:t>
            </w:r>
            <w:proofErr w:type="spellStart"/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="004D5B5B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)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 затверджених кількісних та вартісних обсягах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4" w:name="13872"/>
            <w:bookmarkEnd w:id="29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5" w:name="13873"/>
            <w:bookmarkEnd w:id="29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6" w:name="13874"/>
            <w:bookmarkEnd w:id="29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7" w:name="13875"/>
            <w:bookmarkEnd w:id="296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8" w:name="13876"/>
            <w:bookmarkEnd w:id="29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9 пункту 2.2 глави 2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</w:t>
            </w:r>
            <w:r w:rsidR="008A4739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1131</w:t>
            </w:r>
          </w:p>
        </w:tc>
        <w:bookmarkEnd w:id="29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99" w:name="1815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00" w:name="13878"/>
            <w:bookmarkEnd w:id="29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відкрито в уповноваженому банку поточний рахунок зі спеціальним режимом використання для зарахування коштів в обсязі, передбаченому в установленому тарифі для виконання інвестиційної програми</w:t>
            </w:r>
            <w:r w:rsidR="00E5338E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(інвестиційного </w:t>
            </w:r>
            <w:proofErr w:type="spellStart"/>
            <w:r w:rsidR="00E5338E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="00E5338E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1" w:name="13879"/>
            <w:bookmarkEnd w:id="30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2" w:name="13880"/>
            <w:bookmarkEnd w:id="30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3" w:name="13881"/>
            <w:bookmarkEnd w:id="30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4" w:name="13882"/>
            <w:bookmarkEnd w:id="303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A13FD3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05" w:name="13883"/>
            <w:bookmarkEnd w:id="30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8 пункту 2.2 глави 2 Ліцензійних умов</w:t>
            </w:r>
            <w:r w:rsidR="008C768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зарахування коштів на поточні рахунки із спеціальним режимом використання для проведення розрахунків за інвестиційними програмами, використання зазначених коштів і здійснення контролю за їх витрачанням у сфері централізованого водопостачання та водовідведення,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затверджений постановою Кабінету Міністрів України від 09 жовтня 2013 року </w:t>
            </w:r>
            <w:r w:rsidR="00A13FD3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750 (далі - Порядок </w:t>
            </w:r>
            <w:r w:rsidR="00A13FD3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750)</w:t>
            </w:r>
          </w:p>
        </w:tc>
        <w:bookmarkEnd w:id="30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6" w:name="1815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2.36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07" w:name="13885"/>
            <w:bookmarkEnd w:id="30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забезпечує перерахування щоденно коштів, що надходять на поточні рахунки ліцензіата, на спеціальний рахунок зі спеціальним режимом використання в обсязі, передбаченому в установленому тарифі для виконання інвестиційної програми</w:t>
            </w:r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(інвестиційного </w:t>
            </w:r>
            <w:proofErr w:type="spellStart"/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8" w:name="13886"/>
            <w:bookmarkEnd w:id="30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09" w:name="13887"/>
            <w:bookmarkEnd w:id="30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0" w:name="13888"/>
            <w:bookmarkEnd w:id="30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1" w:name="13889"/>
            <w:bookmarkEnd w:id="310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A13FD3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12" w:name="13890"/>
            <w:bookmarkEnd w:id="31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8 пункту 2.2 глави 2 Ліцензійних умов</w:t>
            </w:r>
            <w:r w:rsidR="008C768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</w:t>
            </w:r>
            <w:r w:rsidR="00A13FD3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750</w:t>
            </w:r>
          </w:p>
        </w:tc>
        <w:bookmarkEnd w:id="31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3" w:name="1816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14" w:name="13892"/>
            <w:bookmarkEnd w:id="31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використовує кошти зі спеціального рахунку виключно для виконання інвестиційних програм</w:t>
            </w:r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(інвестиційних </w:t>
            </w:r>
            <w:proofErr w:type="spellStart"/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проєктів</w:t>
            </w:r>
            <w:proofErr w:type="spellEnd"/>
            <w:r w:rsidR="00A62075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згідно з графіком на планований та прогнозний періоди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5" w:name="13893"/>
            <w:bookmarkEnd w:id="31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6" w:name="13894"/>
            <w:bookmarkEnd w:id="31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7" w:name="13895"/>
            <w:bookmarkEnd w:id="31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18" w:name="13896"/>
            <w:bookmarkEnd w:id="317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5D012F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19" w:name="13897"/>
            <w:bookmarkEnd w:id="31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8 пункту 2.2 глави 2 Ліцензійних умов</w:t>
            </w:r>
            <w:r w:rsidR="008C768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</w:t>
            </w:r>
            <w:r w:rsidR="005D012F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750</w:t>
            </w:r>
          </w:p>
        </w:tc>
        <w:bookmarkEnd w:id="31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0" w:name="1816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2.38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21" w:name="13899"/>
            <w:bookmarkEnd w:id="32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дотримується фінансового плану використання коштів, передбачених для виконання інвестиційної програми</w:t>
            </w:r>
            <w:r w:rsidR="00ED3D9B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(інвестиційного </w:t>
            </w:r>
            <w:proofErr w:type="spellStart"/>
            <w:r w:rsidR="00ED3D9B" w:rsidRPr="004D1DF5">
              <w:rPr>
                <w:rFonts w:ascii="Times New Roman" w:hAnsi="Times New Roman" w:cs="Times New Roman"/>
                <w:color w:val="000000"/>
                <w:lang w:val="uk-UA"/>
              </w:rPr>
              <w:t>проєкту</w:t>
            </w:r>
            <w:proofErr w:type="spellEnd"/>
            <w:r w:rsidR="00ED3D9B" w:rsidRPr="004D1DF5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та графіка здійснення заходів такої програми з використанням зазначених коштів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2" w:name="13900"/>
            <w:bookmarkEnd w:id="32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3" w:name="13901"/>
            <w:bookmarkEnd w:id="32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4" w:name="13902"/>
            <w:bookmarkEnd w:id="32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5" w:name="13903"/>
            <w:bookmarkEnd w:id="324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26639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26" w:name="13904"/>
            <w:bookmarkEnd w:id="32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10 пункту 2.2 глави 2 Ліцензійних умов</w:t>
            </w:r>
            <w:r w:rsidR="008C768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Порядок здійснення контролю за виконанням інвестиційних програм у сферах теплопостачання, централізованого водопостачання та водовідведення, затверджений постановою Кабінету Міністрів України від 01 жовтня 2014 року </w:t>
            </w:r>
            <w:r w:rsidR="00826639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552</w:t>
            </w:r>
          </w:p>
        </w:tc>
        <w:bookmarkEnd w:id="326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7" w:name="1816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2.39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28" w:name="13906"/>
            <w:bookmarkEnd w:id="327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Надає до НКРЕКП форми звітності за ліцензованим видом діяльності у порядку і строки, установлені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29" w:name="13907"/>
            <w:bookmarkEnd w:id="32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0" w:name="13908"/>
            <w:bookmarkEnd w:id="32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1" w:name="13909"/>
            <w:bookmarkEnd w:id="33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2" w:name="13910"/>
            <w:bookmarkEnd w:id="331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04717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33" w:name="13911"/>
            <w:bookmarkEnd w:id="33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6 пункту 2.2 глави 2 Ліцензійних умов;</w:t>
            </w:r>
          </w:p>
          <w:p w:rsidR="00104717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Правила організації звітності, що подається суб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єктами господарювання у сферах теплопостачання, централізованого водопостачання та водовідведення до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Національної комісії, що здійснює державне регулювання у сферах енергетики та комунальних послуг, затверджені постановою НКРЕКП від 31 травня 2017 року </w:t>
            </w:r>
            <w:r w:rsidR="00104717">
              <w:rPr>
                <w:rFonts w:ascii="Times New Roman" w:hAnsi="Times New Roman" w:cs="Times New Roman"/>
                <w:color w:val="000000"/>
                <w:lang w:val="uk-UA"/>
              </w:rPr>
              <w:t xml:space="preserve"> 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717;</w:t>
            </w:r>
          </w:p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постанова НКРЕКП від 23 лютого 2017 року </w:t>
            </w:r>
            <w:r w:rsidR="00104717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226</w:t>
            </w:r>
          </w:p>
        </w:tc>
        <w:bookmarkEnd w:id="333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4" w:name="1816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2.40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35" w:name="13913"/>
            <w:bookmarkEnd w:id="334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розміщена на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вебсайті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річна фінансова звітність у порядку, встановленому Законом України 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 бухгалтерський облік та фінансову звітність в Україні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що відповідно до законодавства підлягає обов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язковій перевірці незалежним аудитором. 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>С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єкт аудиторської діяльності, 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призначений для надання послуг з обов’язкового аудиту фінансової звітності,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відповідає вимогам, встановленим Законом України 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Про аудит фінансової звітності та аудиторську діяльність</w:t>
            </w:r>
            <w:r w:rsidR="0009016F" w:rsidRPr="004D1DF5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та включений до відповідного розділу Реєстру аудиторів та суб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єктів аудиторської діяльності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6" w:name="13914"/>
            <w:bookmarkEnd w:id="335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7" w:name="13915"/>
            <w:bookmarkEnd w:id="33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8" w:name="13916"/>
            <w:bookmarkEnd w:id="33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39" w:name="13917"/>
            <w:bookmarkEnd w:id="338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0" w:name="13918"/>
            <w:bookmarkEnd w:id="33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21 пункту 2.2 глави 2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09016F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бухгалтерській облік та фінансову звітність в Україні</w:t>
            </w:r>
            <w:r w:rsidR="0009016F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Закон України </w:t>
            </w:r>
            <w:r w:rsidR="0009016F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Про аудит фінансової звітності та аудиторську діяльність</w:t>
            </w:r>
            <w:r w:rsidR="0009016F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bookmarkEnd w:id="34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1" w:name="1816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2.41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42" w:name="13920"/>
            <w:bookmarkEnd w:id="34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Надає до НКРЕКП копії квартальної та річної фінансової звітності у порядку і строки, установлені НКРЕКП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3" w:name="13921"/>
            <w:bookmarkEnd w:id="342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4" w:name="13922"/>
            <w:bookmarkEnd w:id="343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5" w:name="13923"/>
            <w:bookmarkEnd w:id="344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6" w:name="13924"/>
            <w:bookmarkEnd w:id="345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306B2" w:rsidRDefault="003614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347" w:name="13925"/>
            <w:bookmarkEnd w:id="34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</w:p>
          <w:p w:rsidR="00C00ABB" w:rsidRPr="004959EC" w:rsidRDefault="00C00ABB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0ABB">
              <w:rPr>
                <w:rFonts w:ascii="Times New Roman" w:hAnsi="Times New Roman" w:cs="Times New Roman"/>
                <w:lang w:val="uk-UA"/>
              </w:rPr>
              <w:t>постанова Національної комісії, що здійснює державне регулювання у сферах енергетики та комунальних послуг від 17.02.2021</w:t>
            </w:r>
            <w:r w:rsidR="000306B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00ABB">
              <w:rPr>
                <w:rFonts w:ascii="Times New Roman" w:hAnsi="Times New Roman" w:cs="Times New Roman"/>
                <w:lang w:val="uk-UA"/>
              </w:rPr>
              <w:t>№</w:t>
            </w:r>
            <w:r w:rsidR="000306B2">
              <w:rPr>
                <w:rFonts w:ascii="Times New Roman" w:hAnsi="Times New Roman" w:cs="Times New Roman"/>
                <w:lang w:val="uk-UA"/>
              </w:rPr>
              <w:t> </w:t>
            </w:r>
            <w:r w:rsidRPr="00C00ABB">
              <w:rPr>
                <w:rFonts w:ascii="Times New Roman" w:hAnsi="Times New Roman" w:cs="Times New Roman"/>
                <w:lang w:val="uk-UA"/>
              </w:rPr>
              <w:t xml:space="preserve">254 </w:t>
            </w: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00ABB">
              <w:rPr>
                <w:rFonts w:ascii="Times New Roman" w:hAnsi="Times New Roman" w:cs="Times New Roman"/>
                <w:lang w:val="uk-UA"/>
              </w:rPr>
              <w:t xml:space="preserve">Про подання фінансової звітності суб’єктами господарювання у сферах енергетики та </w:t>
            </w:r>
            <w:r w:rsidRPr="00C00ABB">
              <w:rPr>
                <w:rFonts w:ascii="Times New Roman" w:hAnsi="Times New Roman" w:cs="Times New Roman"/>
                <w:lang w:val="uk-UA"/>
              </w:rPr>
              <w:lastRenderedPageBreak/>
              <w:t>комунальних послуг до Національної комісії, що здійснює державне регулювання у сферах енергетики та комунальних послуг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bookmarkEnd w:id="34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48" w:name="1816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2.42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49" w:name="13927"/>
            <w:bookmarkEnd w:id="34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створено відповідальні підрозділи та системи захисту від зовнішнього втручання в інформаційні мережі та системи управління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0" w:name="13928"/>
            <w:bookmarkEnd w:id="349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1" w:name="13929"/>
            <w:bookmarkEnd w:id="350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2" w:name="13930"/>
            <w:bookmarkEnd w:id="351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3" w:name="13931"/>
            <w:bookmarkEnd w:id="352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4" w:name="13932"/>
            <w:bookmarkEnd w:id="35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23 пункту 2.2 глави 2 Ліцензійних умов</w:t>
            </w:r>
          </w:p>
        </w:tc>
        <w:bookmarkEnd w:id="35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2256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5" w:name="1816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2.43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D1DF5" w:rsidRDefault="003614E9" w:rsidP="002256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56" w:name="13934"/>
            <w:bookmarkEnd w:id="35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дотримується заходів для запобігання загрози безпеці критичної інфраструктури та реалізації системи захисту об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єктів критичної інфраструктури, передбачених законодавством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7" w:name="13935"/>
            <w:bookmarkEnd w:id="356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8" w:name="13936"/>
            <w:bookmarkEnd w:id="357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59" w:name="13937"/>
            <w:bookmarkEnd w:id="358"/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043C2F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0" w:name="13938"/>
            <w:bookmarkEnd w:id="359"/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1" w:name="13939"/>
            <w:bookmarkEnd w:id="36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24 пункту 2.2 глави 2 Ліцензійних умов</w:t>
            </w:r>
          </w:p>
        </w:tc>
        <w:bookmarkEnd w:id="361"/>
      </w:tr>
      <w:tr w:rsidR="00043C2F" w:rsidRPr="004959EC" w:rsidTr="004959EC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2" w:name="1394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3. Кадрові вимоги до провадження господарської діяльності з централізованого водопостачання та/або централізованого водовідведення</w:t>
            </w:r>
          </w:p>
        </w:tc>
        <w:bookmarkEnd w:id="36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3" w:name="1394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3.1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64" w:name="13942"/>
            <w:bookmarkEnd w:id="36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Штатна чисельність та кваліфікація персоналу відповідають вимогам ліцензійних умов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5" w:name="13943"/>
            <w:bookmarkEnd w:id="36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6" w:name="13944"/>
            <w:bookmarkEnd w:id="36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7" w:name="13945"/>
            <w:bookmarkEnd w:id="36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8" w:name="13946"/>
            <w:bookmarkEnd w:id="36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69" w:name="13947"/>
            <w:bookmarkEnd w:id="36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підпункти 1</w:t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, 3</w:t>
            </w:r>
            <w:r w:rsidR="00BD1F44"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глави 3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Норми обслуговування та нормативи чисельності працівників, зайнятих на роботах з експлуатації мереж, очисних споруд, насосних станцій водопровідно-каналізаційних господарств та допоміжних об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єктів на них, затверджені наказом Державного комітету України по житлово-комунальному господарству від 06 червня 1997 року </w:t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39 (далі - </w:t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аказ </w:t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39)</w:t>
            </w:r>
          </w:p>
        </w:tc>
        <w:bookmarkEnd w:id="36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0" w:name="1394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3.2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71" w:name="13949"/>
            <w:bookmarkEnd w:id="37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оформлено трудові відносини з персоналом, який задіяний для виконання функцій ліцензованої діяльності, шляхом укладення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трудових договорів відповідно до статті 24 Кодексу законів про працю України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2" w:name="13950"/>
            <w:bookmarkEnd w:id="37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3" w:name="13951"/>
            <w:bookmarkEnd w:id="37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4" w:name="13952"/>
            <w:bookmarkEnd w:id="37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5" w:name="13953"/>
            <w:bookmarkEnd w:id="37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6" w:name="13954"/>
            <w:bookmarkEnd w:id="37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4 глави 3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Кодекс законів про працю України;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аказ </w:t>
            </w:r>
            <w:r w:rsidR="00BD1F44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39</w:t>
            </w:r>
          </w:p>
        </w:tc>
        <w:bookmarkEnd w:id="376"/>
      </w:tr>
      <w:tr w:rsidR="00043C2F" w:rsidRPr="004959EC" w:rsidTr="004959EC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7" w:name="1395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 Технологічні вимоги до провадження господарської діяльності з централізованого водопостачання та/або централізованого водовідведення</w:t>
            </w:r>
          </w:p>
        </w:tc>
        <w:bookmarkEnd w:id="37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78" w:name="1395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79" w:name="13957"/>
            <w:bookmarkEnd w:id="37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провадить ліцензовану діяльність за умови наявності у нього у власності, господарському віданні, користуванні або концесії систем централізованого водопостачання та/або централізованого водовідведення, розташованих у місці провадження господарської діяльності з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0" w:name="13958"/>
            <w:bookmarkEnd w:id="37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1" w:name="13959"/>
            <w:bookmarkEnd w:id="38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2" w:name="13960"/>
            <w:bookmarkEnd w:id="38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3" w:name="13961"/>
            <w:bookmarkEnd w:id="38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4" w:name="13962"/>
            <w:bookmarkEnd w:id="38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1 глави 4 Ліцензійних умов</w:t>
            </w:r>
          </w:p>
        </w:tc>
        <w:bookmarkEnd w:id="38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5" w:name="1396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86" w:name="13964"/>
            <w:bookmarkEnd w:id="38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Наявні засоби провадження господарської діяльності забезпечують надійну експлуатацію системи централізованого водопостачання та/або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7" w:name="13965"/>
            <w:bookmarkEnd w:id="38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8" w:name="13966"/>
            <w:bookmarkEnd w:id="38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89" w:name="13967"/>
            <w:bookmarkEnd w:id="38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0" w:name="13968"/>
            <w:bookmarkEnd w:id="38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1" w:name="13969"/>
            <w:bookmarkEnd w:id="39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2 глави 4 Ліцензійних умов</w:t>
            </w:r>
          </w:p>
        </w:tc>
        <w:bookmarkEnd w:id="39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2" w:name="1397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393" w:name="13971"/>
            <w:bookmarkEnd w:id="39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Системи централізованого водопостачання та/або централізованого водовідведення, обладнання та устаткування відповідають вимогам Правил </w:t>
            </w:r>
            <w:r w:rsidR="00EE1E8F" w:rsidRPr="004D1DF5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4" w:name="13972"/>
            <w:bookmarkEnd w:id="39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5" w:name="13973"/>
            <w:bookmarkEnd w:id="39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6" w:name="13974"/>
            <w:bookmarkEnd w:id="39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7" w:name="13975"/>
            <w:bookmarkEnd w:id="39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8" w:name="13976"/>
            <w:bookmarkEnd w:id="39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3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</w:t>
            </w:r>
            <w:r w:rsidR="00A913C0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</w:p>
        </w:tc>
        <w:bookmarkEnd w:id="39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99" w:name="1397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00" w:name="13978"/>
            <w:bookmarkEnd w:id="39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У ліцензіата наявний технологічний регламент з експлуатації споруд, водопровідних мереж, споруд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водопідготовки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транспортування, постачання питної води, затверджений керівником суб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єкта господарювання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1" w:name="13979"/>
            <w:bookmarkEnd w:id="40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2" w:name="13980"/>
            <w:bookmarkEnd w:id="40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3" w:name="13981"/>
            <w:bookmarkEnd w:id="40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4" w:name="13982"/>
            <w:bookmarkEnd w:id="40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5" w:name="13983"/>
            <w:bookmarkEnd w:id="40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другий підпункту 4 глави 4 Ліцензійних умов</w:t>
            </w:r>
          </w:p>
        </w:tc>
        <w:bookmarkEnd w:id="40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6" w:name="1398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4.5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07" w:name="13985"/>
            <w:bookmarkEnd w:id="40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У ліцензіата наявна виробничо-технічна база, необхідна для експлуатації споруд, водопровідних мереж, споруд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водопідготовки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, транспортування, постачання питної води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8" w:name="13986"/>
            <w:bookmarkEnd w:id="40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09" w:name="13987"/>
            <w:bookmarkEnd w:id="40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0" w:name="13988"/>
            <w:bookmarkEnd w:id="40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1" w:name="13989"/>
            <w:bookmarkEnd w:id="41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2" w:name="13990"/>
            <w:bookmarkEnd w:id="41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третій підпункту 4 глави 4 Ліцензійних умов</w:t>
            </w:r>
          </w:p>
        </w:tc>
        <w:bookmarkEnd w:id="41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3" w:name="1399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14" w:name="13992"/>
            <w:bookmarkEnd w:id="41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проведення при здійсненні централізованого водопостачання технологічного контролю відповідно до Правил </w:t>
            </w:r>
            <w:r w:rsidR="00FA7DB7" w:rsidRPr="004D1DF5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30 або наявність договору з лабораторіями інших організацій, що мають право на проведення таких робіт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5" w:name="13993"/>
            <w:bookmarkEnd w:id="41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6" w:name="13994"/>
            <w:bookmarkEnd w:id="41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7" w:name="13995"/>
            <w:bookmarkEnd w:id="41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8" w:name="13996"/>
            <w:bookmarkEnd w:id="41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19" w:name="13997"/>
            <w:bookmarkEnd w:id="41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четвертий підпункту 4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</w:t>
            </w:r>
            <w:r w:rsidR="00FA7DB7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</w:p>
        </w:tc>
        <w:bookmarkEnd w:id="41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0" w:name="1399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21" w:name="13999"/>
            <w:bookmarkEnd w:id="42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наявність лабораторії, яка здійснює в установленому законодавством порядку виробничий контроль, або наявність договору на виконання таких робіт з відповідними лабораторіями інших організацій при здійсненні централізованого водопостачання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2" w:name="14000"/>
            <w:bookmarkEnd w:id="42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3" w:name="14001"/>
            <w:bookmarkEnd w:id="42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4" w:name="14002"/>
            <w:bookmarkEnd w:id="42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5" w:name="14003"/>
            <w:bookmarkEnd w:id="42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6" w:name="14004"/>
            <w:bookmarkEnd w:id="42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п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ятий підпункту 4 глави 4 Ліцензійних умов</w:t>
            </w:r>
          </w:p>
        </w:tc>
        <w:bookmarkEnd w:id="426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7" w:name="1400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4.8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28" w:name="14006"/>
            <w:bookmarkEnd w:id="427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проведення планово-попереджувальних ремонтів об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єктів з виробництва питної води, транспортування, постачання питної води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29" w:name="14007"/>
            <w:bookmarkEnd w:id="42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0" w:name="14008"/>
            <w:bookmarkEnd w:id="42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1" w:name="14009"/>
            <w:bookmarkEnd w:id="43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2" w:name="14010"/>
            <w:bookmarkEnd w:id="43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3" w:name="14011"/>
            <w:bookmarkEnd w:id="43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шостий підпункту 4 глави 4 Ліцензійних умов</w:t>
            </w:r>
          </w:p>
        </w:tc>
        <w:bookmarkEnd w:id="433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4" w:name="1401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4.9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35" w:name="14013"/>
            <w:bookmarkEnd w:id="434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провадження господарської діяльності з виробництва води на етапах підйому та очищення, транспортування, постачання питної води із застосуванням приладів обліку, що відповідають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вимогам Технічного регламенту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6" w:name="14014"/>
            <w:bookmarkEnd w:id="43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7" w:name="14015"/>
            <w:bookmarkEnd w:id="43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8" w:name="14016"/>
            <w:bookmarkEnd w:id="43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39" w:name="14017"/>
            <w:bookmarkEnd w:id="43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0" w:name="14018"/>
            <w:bookmarkEnd w:id="43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сьомий підпункту 4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Технічний регламент</w:t>
            </w:r>
          </w:p>
        </w:tc>
        <w:bookmarkEnd w:id="440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1" w:name="1401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4.10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42" w:name="14020"/>
            <w:bookmarkEnd w:id="441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У ліцензіата наявний технологічний регламент з експлуатації споруд та каналізаційних мереж, призначених для відведення та очищення стічної води, затверджений керівником суб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єкта господарювання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3" w:name="14021"/>
            <w:bookmarkEnd w:id="44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4" w:name="14022"/>
            <w:bookmarkEnd w:id="44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5" w:name="14023"/>
            <w:bookmarkEnd w:id="44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6" w:name="14024"/>
            <w:bookmarkEnd w:id="44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7" w:name="14025"/>
            <w:bookmarkEnd w:id="44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другий підпункту 5 глави 4 Ліцензійних умов</w:t>
            </w:r>
          </w:p>
        </w:tc>
        <w:bookmarkEnd w:id="447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48" w:name="1402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49" w:name="14027"/>
            <w:bookmarkEnd w:id="448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наявність виробничо-технічної бази, необхідної для експлуатації споруд та каналізаційних мереж, призначених для відведення та очищення стічної води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0" w:name="14028"/>
            <w:bookmarkEnd w:id="44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1" w:name="14029"/>
            <w:bookmarkEnd w:id="45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2" w:name="14030"/>
            <w:bookmarkEnd w:id="45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3" w:name="14031"/>
            <w:bookmarkEnd w:id="45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4" w:name="14032"/>
            <w:bookmarkEnd w:id="45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третій підпункту 5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Правила N 30</w:t>
            </w:r>
          </w:p>
        </w:tc>
        <w:bookmarkEnd w:id="454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5" w:name="1403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4.12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56" w:name="14034"/>
            <w:bookmarkEnd w:id="455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Ліцензіатом забезпечено проведення при здійсненні централізованого водовідведення технологічного контролю відповідно до Правил </w:t>
            </w:r>
            <w:r w:rsidR="00255403" w:rsidRPr="004D1DF5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30 або наявність договору з лабораторіями інших організацій, що мають право на проведення таких робіт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7" w:name="14035"/>
            <w:bookmarkEnd w:id="45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8" w:name="14036"/>
            <w:bookmarkEnd w:id="45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59" w:name="14037"/>
            <w:bookmarkEnd w:id="45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0" w:name="14038"/>
            <w:bookmarkEnd w:id="45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1" w:name="14039"/>
            <w:bookmarkEnd w:id="46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четвертий підпункту 5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</w:t>
            </w:r>
            <w:r w:rsidR="00255403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</w:p>
        </w:tc>
        <w:bookmarkEnd w:id="461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2" w:name="1404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4.13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63" w:name="14041"/>
            <w:bookmarkEnd w:id="462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наявність лабораторії, яка здійснює в установленому законодавством порядку виробничий контроль, або наявність договору на виконання таких робіт з відповідними лабораторіями інших організацій при здійсненні централізованого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4" w:name="14042"/>
            <w:bookmarkEnd w:id="46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5" w:name="14043"/>
            <w:bookmarkEnd w:id="46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6" w:name="14044"/>
            <w:bookmarkEnd w:id="46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7" w:name="14045"/>
            <w:bookmarkEnd w:id="46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8" w:name="14046"/>
            <w:bookmarkEnd w:id="46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п</w:t>
            </w:r>
            <w:r w:rsidR="00D05106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ятий підпункту 5 глави 4 Ліцензійних умов</w:t>
            </w:r>
          </w:p>
        </w:tc>
        <w:bookmarkEnd w:id="468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69" w:name="1404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4.14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70" w:name="14048"/>
            <w:bookmarkEnd w:id="469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проводить планово-попереджувальні ремонти об</w:t>
            </w:r>
            <w:r w:rsidR="00D05106" w:rsidRPr="004D1DF5"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єктів з відведення та очищення стічної води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1" w:name="14049"/>
            <w:bookmarkEnd w:id="47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2" w:name="14050"/>
            <w:bookmarkEnd w:id="47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3" w:name="14051"/>
            <w:bookmarkEnd w:id="47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4" w:name="14052"/>
            <w:bookmarkEnd w:id="47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5" w:name="14053"/>
            <w:bookmarkEnd w:id="47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шостий підпункту 5 глави 4 Ліцензійних умов</w:t>
            </w:r>
          </w:p>
        </w:tc>
        <w:bookmarkEnd w:id="475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6" w:name="1405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4.15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77" w:name="14055"/>
            <w:bookmarkEnd w:id="476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 провадить господарську діяльність з відведення та очищення стічної води із застосуванням приладів обліку на стадії прийому стічної води на очисні споруди та її скидання після очищення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8" w:name="14056"/>
            <w:bookmarkEnd w:id="47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79" w:name="14057"/>
            <w:bookmarkEnd w:id="47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0" w:name="14058"/>
            <w:bookmarkEnd w:id="479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1" w:name="14059"/>
            <w:bookmarkEnd w:id="480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2" w:name="14060"/>
            <w:bookmarkEnd w:id="48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абзац сьомий підпункту 5 глави 4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Правила N 30</w:t>
            </w:r>
          </w:p>
        </w:tc>
        <w:bookmarkEnd w:id="482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3" w:name="1406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4.16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84" w:name="14062"/>
            <w:bookmarkEnd w:id="483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необхідні умови для доступності маломобільних груп населення до будівель, в яких здійснюється обслуговування споживачів та/або отримуються звернення або скарги від споживачів, відповідно до державних будівельних норм, правил і стандартів (у разі наявності споживачів - фізичних осіб, які використовують питну воду, послуги з водовідведення для забезпечення фізіологічних, санітарно-гігієнічних та побутових потреб)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5" w:name="14063"/>
            <w:bookmarkEnd w:id="48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6" w:name="14064"/>
            <w:bookmarkEnd w:id="48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7" w:name="14065"/>
            <w:bookmarkEnd w:id="486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8" w:name="14066"/>
            <w:bookmarkEnd w:id="487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89" w:name="14067"/>
            <w:bookmarkEnd w:id="48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підпункт 6 глави 4 Ліцензійних умов</w:t>
            </w:r>
          </w:p>
        </w:tc>
        <w:bookmarkEnd w:id="489"/>
      </w:tr>
      <w:tr w:rsidR="004959E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0" w:name="14068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4.17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D1DF5" w:rsidRDefault="003614E9" w:rsidP="004959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bookmarkStart w:id="491" w:name="14069"/>
            <w:bookmarkEnd w:id="490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Ліцензіатом забезпечено наявність в архіві служби обліку та реалізації води таких документів: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технічної документації та паспортів витратомірів та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водолічильників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картотеки водопровідних вводів;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переліку </w:t>
            </w:r>
            <w:proofErr w:type="spellStart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субабонентів</w:t>
            </w:r>
            <w:proofErr w:type="spellEnd"/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 (орендарів);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 xml:space="preserve">документації з питань обґрунтування, встановлення та затвердження лімітів витрат води з комунального </w:t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водопроводу промисловим і комунально-побутовим підприємствам, а також лімітів на водовідведення;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актів обстежень водопроводів та каналізаційних систем споживачів;</w:t>
            </w:r>
            <w:r w:rsidRPr="004D1DF5">
              <w:rPr>
                <w:rFonts w:ascii="Times New Roman" w:hAnsi="Times New Roman" w:cs="Times New Roman"/>
                <w:lang w:val="uk-UA"/>
              </w:rPr>
              <w:br/>
            </w:r>
            <w:r w:rsidRPr="004D1DF5">
              <w:rPr>
                <w:rFonts w:ascii="Times New Roman" w:hAnsi="Times New Roman" w:cs="Times New Roman"/>
                <w:color w:val="000000"/>
                <w:lang w:val="uk-UA"/>
              </w:rPr>
              <w:t>матеріалів звітності абонентів щодо водоспоживання і водовідведення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2" w:name="14070"/>
            <w:bookmarkEnd w:id="491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3" w:name="14071"/>
            <w:bookmarkEnd w:id="492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4" w:name="14072"/>
            <w:bookmarkEnd w:id="493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043C2F" w:rsidRPr="004959EC" w:rsidRDefault="003614E9" w:rsidP="004959E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5" w:name="14073"/>
            <w:bookmarkEnd w:id="494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43C2F" w:rsidRPr="004959EC" w:rsidRDefault="003614E9" w:rsidP="008C76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96" w:name="14074"/>
            <w:bookmarkEnd w:id="495"/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пункт 2.1 глави 2 Ліцензійних умов;</w:t>
            </w:r>
            <w:r w:rsidRPr="004959EC">
              <w:rPr>
                <w:rFonts w:ascii="Times New Roman" w:hAnsi="Times New Roman" w:cs="Times New Roman"/>
                <w:lang w:val="uk-UA"/>
              </w:rPr>
              <w:br/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 xml:space="preserve">Правила </w:t>
            </w:r>
            <w:r w:rsidR="00281488">
              <w:rPr>
                <w:rFonts w:ascii="Times New Roman" w:hAnsi="Times New Roman" w:cs="Times New Roman"/>
                <w:color w:val="000000"/>
                <w:lang w:val="uk-UA"/>
              </w:rPr>
              <w:t>№ </w:t>
            </w:r>
            <w:r w:rsidRPr="004959EC"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</w:p>
        </w:tc>
        <w:bookmarkEnd w:id="496"/>
      </w:tr>
      <w:tr w:rsidR="00EA1C1C" w:rsidRPr="004959EC" w:rsidTr="00EA1C1C">
        <w:trPr>
          <w:trHeight w:val="45"/>
          <w:tblCellSpacing w:w="0" w:type="auto"/>
        </w:trPr>
        <w:tc>
          <w:tcPr>
            <w:tcW w:w="5000" w:type="pct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D11FAC" w:rsidP="008C7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5. 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Спеціальні вимоги до провадження господарської діяльності з централізованого водопостачання та/або централізованого водовідведення</w:t>
            </w:r>
          </w:p>
        </w:tc>
      </w:tr>
      <w:tr w:rsidR="00EA1C1C" w:rsidRPr="004959EC" w:rsidTr="008C7684">
        <w:trPr>
          <w:trHeight w:val="45"/>
          <w:tblCellSpacing w:w="0" w:type="auto"/>
        </w:trPr>
        <w:tc>
          <w:tcPr>
            <w:tcW w:w="37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D11FAC" w:rsidP="004959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497" w:name="_GoBack" w:colFirst="6" w:colLast="6"/>
            <w:r>
              <w:rPr>
                <w:rFonts w:ascii="Times New Roman" w:hAnsi="Times New Roman" w:cs="Times New Roman"/>
                <w:color w:val="000000"/>
                <w:lang w:val="uk-UA"/>
              </w:rPr>
              <w:t>5.1</w:t>
            </w:r>
          </w:p>
        </w:tc>
        <w:tc>
          <w:tcPr>
            <w:tcW w:w="144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EA1C1C" w:rsidRDefault="00D11FAC" w:rsidP="004959EC">
            <w:pPr>
              <w:spacing w:after="0"/>
              <w:rPr>
                <w:rFonts w:ascii="Times New Roman" w:hAnsi="Times New Roman" w:cs="Times New Roman"/>
                <w:color w:val="000000"/>
                <w:highlight w:val="gree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Ліцензіат н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е допускає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 xml:space="preserve">здійснення над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собою 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 xml:space="preserve">контролю у значенні, наведеному у статті 1 Закону України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Про захист економічної конкуренції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 xml:space="preserve">, резидентами держав, що здійснюють збройну агресію проти України, у значенні, наведеному у статті 1 Закону України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Про оборону України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91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EA1C1C" w:rsidP="004959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EA1C1C" w:rsidP="004959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EA1C1C" w:rsidP="004959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A1C1C" w:rsidRPr="004959EC" w:rsidRDefault="00EA1C1C" w:rsidP="004959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45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A1C1C" w:rsidRPr="004959EC" w:rsidRDefault="00D11FAC" w:rsidP="008C7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D11FAC">
              <w:rPr>
                <w:rFonts w:ascii="Times New Roman" w:hAnsi="Times New Roman" w:cs="Times New Roman"/>
                <w:color w:val="000000"/>
                <w:lang w:val="uk-UA"/>
              </w:rPr>
              <w:t xml:space="preserve"> Ліцензійних умов</w:t>
            </w:r>
          </w:p>
        </w:tc>
      </w:tr>
    </w:tbl>
    <w:bookmarkEnd w:id="497"/>
    <w:p w:rsidR="00043C2F" w:rsidRPr="004959EC" w:rsidRDefault="003614E9" w:rsidP="004959EC">
      <w:pPr>
        <w:spacing w:after="0"/>
        <w:rPr>
          <w:rFonts w:ascii="Times New Roman" w:hAnsi="Times New Roman" w:cs="Times New Roman"/>
          <w:lang w:val="uk-UA"/>
        </w:rPr>
      </w:pPr>
      <w:r w:rsidRPr="004959EC">
        <w:rPr>
          <w:rFonts w:ascii="Times New Roman" w:hAnsi="Times New Roman" w:cs="Times New Roman"/>
          <w:lang w:val="uk-UA"/>
        </w:rPr>
        <w:br/>
      </w:r>
    </w:p>
    <w:p w:rsidR="00043C2F" w:rsidRPr="004959EC" w:rsidRDefault="003614E9" w:rsidP="004959EC">
      <w:pPr>
        <w:spacing w:after="0"/>
        <w:ind w:firstLine="240"/>
        <w:rPr>
          <w:rFonts w:ascii="Times New Roman" w:hAnsi="Times New Roman" w:cs="Times New Roman"/>
          <w:lang w:val="uk-UA"/>
        </w:rPr>
      </w:pPr>
      <w:bookmarkStart w:id="498" w:name="14075"/>
      <w:r w:rsidRPr="004959EC">
        <w:rPr>
          <w:rFonts w:ascii="Times New Roman" w:hAnsi="Times New Roman" w:cs="Times New Roman"/>
          <w:color w:val="000000"/>
          <w:sz w:val="18"/>
          <w:lang w:val="uk-UA"/>
        </w:rPr>
        <w:t>____________</w:t>
      </w:r>
      <w:r w:rsidRPr="004959EC">
        <w:rPr>
          <w:rFonts w:ascii="Times New Roman" w:hAnsi="Times New Roman" w:cs="Times New Roman"/>
          <w:lang w:val="uk-UA"/>
        </w:rPr>
        <w:br/>
      </w:r>
      <w:r w:rsidRPr="004959EC">
        <w:rPr>
          <w:rFonts w:ascii="Times New Roman" w:hAnsi="Times New Roman" w:cs="Times New Roman"/>
          <w:color w:val="000000"/>
          <w:sz w:val="18"/>
          <w:lang w:val="uk-UA"/>
        </w:rPr>
        <w:t xml:space="preserve">* </w:t>
      </w:r>
      <w:r w:rsidRPr="004959EC">
        <w:rPr>
          <w:rFonts w:ascii="Times New Roman" w:hAnsi="Times New Roman" w:cs="Times New Roman"/>
          <w:color w:val="000000"/>
          <w:sz w:val="15"/>
          <w:lang w:val="uk-UA"/>
        </w:rPr>
        <w:t>заповнюється керівником суб</w:t>
      </w:r>
      <w:r w:rsidR="00D05106">
        <w:rPr>
          <w:rFonts w:ascii="Times New Roman" w:hAnsi="Times New Roman" w:cs="Times New Roman"/>
          <w:color w:val="000000"/>
          <w:sz w:val="15"/>
          <w:lang w:val="uk-UA"/>
        </w:rPr>
        <w:t>’</w:t>
      </w:r>
      <w:r w:rsidRPr="004959EC">
        <w:rPr>
          <w:rFonts w:ascii="Times New Roman" w:hAnsi="Times New Roman" w:cs="Times New Roman"/>
          <w:color w:val="000000"/>
          <w:sz w:val="15"/>
          <w:lang w:val="uk-UA"/>
        </w:rPr>
        <w:t>єкта господарювання або уповноваженою ним особою в добровільному порядку шляхом присвоєння кожному з питань від 1 до 4 балів, де 4 позначає питання щодо вимоги законодавства, дотримання якої має найбільше адміністративне, фінансове або будь-яке інше навантаження на суб</w:t>
      </w:r>
      <w:r w:rsidR="00D05106">
        <w:rPr>
          <w:rFonts w:ascii="Times New Roman" w:hAnsi="Times New Roman" w:cs="Times New Roman"/>
          <w:color w:val="000000"/>
          <w:sz w:val="15"/>
          <w:lang w:val="uk-UA"/>
        </w:rPr>
        <w:t>’</w:t>
      </w:r>
      <w:r w:rsidRPr="004959EC">
        <w:rPr>
          <w:rFonts w:ascii="Times New Roman" w:hAnsi="Times New Roman" w:cs="Times New Roman"/>
          <w:color w:val="000000"/>
          <w:sz w:val="15"/>
          <w:lang w:val="uk-UA"/>
        </w:rPr>
        <w:t>єкта господарювання, а 1 - питання щодо вимоги законодавства, дотримання якої не передбачає такого навантаження на суб</w:t>
      </w:r>
      <w:r w:rsidR="00D05106">
        <w:rPr>
          <w:rFonts w:ascii="Times New Roman" w:hAnsi="Times New Roman" w:cs="Times New Roman"/>
          <w:color w:val="000000"/>
          <w:sz w:val="15"/>
          <w:lang w:val="uk-UA"/>
        </w:rPr>
        <w:t>’</w:t>
      </w:r>
      <w:r w:rsidRPr="004959EC">
        <w:rPr>
          <w:rFonts w:ascii="Times New Roman" w:hAnsi="Times New Roman" w:cs="Times New Roman"/>
          <w:color w:val="000000"/>
          <w:sz w:val="15"/>
          <w:lang w:val="uk-UA"/>
        </w:rPr>
        <w:t>єкта господарювання.</w:t>
      </w:r>
      <w:bookmarkEnd w:id="498"/>
    </w:p>
    <w:sectPr w:rsidR="00043C2F" w:rsidRPr="004959EC" w:rsidSect="001973F0">
      <w:headerReference w:type="default" r:id="rId7"/>
      <w:pgSz w:w="11907" w:h="16839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5E2" w:rsidRDefault="008715E2" w:rsidP="001973F0">
      <w:pPr>
        <w:spacing w:after="0" w:line="240" w:lineRule="auto"/>
      </w:pPr>
      <w:r>
        <w:separator/>
      </w:r>
    </w:p>
  </w:endnote>
  <w:endnote w:type="continuationSeparator" w:id="0">
    <w:p w:rsidR="008715E2" w:rsidRDefault="008715E2" w:rsidP="0019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5E2" w:rsidRDefault="008715E2" w:rsidP="001973F0">
      <w:pPr>
        <w:spacing w:after="0" w:line="240" w:lineRule="auto"/>
      </w:pPr>
      <w:r>
        <w:separator/>
      </w:r>
    </w:p>
  </w:footnote>
  <w:footnote w:type="continuationSeparator" w:id="0">
    <w:p w:rsidR="008715E2" w:rsidRDefault="008715E2" w:rsidP="00197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428193246"/>
      <w:docPartObj>
        <w:docPartGallery w:val="Page Numbers (Top of Page)"/>
        <w:docPartUnique/>
      </w:docPartObj>
    </w:sdtPr>
    <w:sdtEndPr/>
    <w:sdtContent>
      <w:p w:rsidR="00EA1C1C" w:rsidRPr="00B222B2" w:rsidRDefault="00EA1C1C" w:rsidP="00B222B2">
        <w:pPr>
          <w:pStyle w:val="a3"/>
          <w:spacing w:after="0"/>
          <w:jc w:val="center"/>
          <w:rPr>
            <w:rFonts w:ascii="Times New Roman" w:hAnsi="Times New Roman" w:cs="Times New Roman"/>
          </w:rPr>
        </w:pPr>
        <w:r w:rsidRPr="00B222B2">
          <w:rPr>
            <w:rFonts w:ascii="Times New Roman" w:hAnsi="Times New Roman" w:cs="Times New Roman"/>
          </w:rPr>
          <w:fldChar w:fldCharType="begin"/>
        </w:r>
        <w:r w:rsidRPr="00B222B2">
          <w:rPr>
            <w:rFonts w:ascii="Times New Roman" w:hAnsi="Times New Roman" w:cs="Times New Roman"/>
          </w:rPr>
          <w:instrText>PAGE   \* MERGEFORMAT</w:instrText>
        </w:r>
        <w:r w:rsidRPr="00B222B2">
          <w:rPr>
            <w:rFonts w:ascii="Times New Roman" w:hAnsi="Times New Roman" w:cs="Times New Roman"/>
          </w:rPr>
          <w:fldChar w:fldCharType="separate"/>
        </w:r>
        <w:r w:rsidRPr="00B222B2">
          <w:rPr>
            <w:rFonts w:ascii="Times New Roman" w:hAnsi="Times New Roman" w:cs="Times New Roman"/>
            <w:lang w:val="uk-UA"/>
          </w:rPr>
          <w:t>2</w:t>
        </w:r>
        <w:r w:rsidRPr="00B222B2">
          <w:rPr>
            <w:rFonts w:ascii="Times New Roman" w:hAnsi="Times New Roman" w:cs="Times New Roman"/>
          </w:rPr>
          <w:fldChar w:fldCharType="end"/>
        </w:r>
      </w:p>
    </w:sdtContent>
  </w:sdt>
  <w:p w:rsidR="00EA1C1C" w:rsidRPr="00B222B2" w:rsidRDefault="00EA1C1C" w:rsidP="00B222B2">
    <w:pPr>
      <w:pStyle w:val="a3"/>
      <w:jc w:val="right"/>
      <w:rPr>
        <w:rFonts w:ascii="Times New Roman" w:hAnsi="Times New Roman" w:cs="Times New Roman"/>
      </w:rPr>
    </w:pPr>
    <w:r w:rsidRPr="00B222B2">
      <w:rPr>
        <w:rFonts w:ascii="Times New Roman" w:hAnsi="Times New Roman" w:cs="Times New Roman"/>
        <w:lang w:val="uk-UA"/>
      </w:rPr>
      <w:t>Продовження додатка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C2F"/>
    <w:rsid w:val="0001445C"/>
    <w:rsid w:val="0001705B"/>
    <w:rsid w:val="0001799D"/>
    <w:rsid w:val="000306B2"/>
    <w:rsid w:val="00043C2F"/>
    <w:rsid w:val="0007291F"/>
    <w:rsid w:val="0009016F"/>
    <w:rsid w:val="00090B77"/>
    <w:rsid w:val="000A00FD"/>
    <w:rsid w:val="000D416A"/>
    <w:rsid w:val="000F417F"/>
    <w:rsid w:val="00102732"/>
    <w:rsid w:val="00104717"/>
    <w:rsid w:val="00112D39"/>
    <w:rsid w:val="00156210"/>
    <w:rsid w:val="00166473"/>
    <w:rsid w:val="0019390D"/>
    <w:rsid w:val="001973F0"/>
    <w:rsid w:val="00212C76"/>
    <w:rsid w:val="00217691"/>
    <w:rsid w:val="00224FCB"/>
    <w:rsid w:val="002256BC"/>
    <w:rsid w:val="00225F67"/>
    <w:rsid w:val="00255403"/>
    <w:rsid w:val="00281488"/>
    <w:rsid w:val="002A3EB0"/>
    <w:rsid w:val="002A7D40"/>
    <w:rsid w:val="002B6281"/>
    <w:rsid w:val="002D1303"/>
    <w:rsid w:val="002F1E2D"/>
    <w:rsid w:val="003269EF"/>
    <w:rsid w:val="00327124"/>
    <w:rsid w:val="003430A1"/>
    <w:rsid w:val="003614E9"/>
    <w:rsid w:val="003E52AD"/>
    <w:rsid w:val="00431466"/>
    <w:rsid w:val="004371CE"/>
    <w:rsid w:val="00437A48"/>
    <w:rsid w:val="0046325E"/>
    <w:rsid w:val="004959EC"/>
    <w:rsid w:val="004C4E00"/>
    <w:rsid w:val="004D1DF5"/>
    <w:rsid w:val="004D5B5B"/>
    <w:rsid w:val="00521089"/>
    <w:rsid w:val="005341B8"/>
    <w:rsid w:val="00553667"/>
    <w:rsid w:val="00565963"/>
    <w:rsid w:val="005748DE"/>
    <w:rsid w:val="005C2BED"/>
    <w:rsid w:val="005C4D28"/>
    <w:rsid w:val="005C5896"/>
    <w:rsid w:val="005D012F"/>
    <w:rsid w:val="005D71A6"/>
    <w:rsid w:val="005E7C0A"/>
    <w:rsid w:val="00676856"/>
    <w:rsid w:val="007226E1"/>
    <w:rsid w:val="007271F6"/>
    <w:rsid w:val="00732788"/>
    <w:rsid w:val="00737A8E"/>
    <w:rsid w:val="00741662"/>
    <w:rsid w:val="007713C1"/>
    <w:rsid w:val="00775AE2"/>
    <w:rsid w:val="0078678E"/>
    <w:rsid w:val="007F5658"/>
    <w:rsid w:val="008049B5"/>
    <w:rsid w:val="00826639"/>
    <w:rsid w:val="008503B2"/>
    <w:rsid w:val="0086056B"/>
    <w:rsid w:val="00860D68"/>
    <w:rsid w:val="008715E2"/>
    <w:rsid w:val="008A36FE"/>
    <w:rsid w:val="008A4739"/>
    <w:rsid w:val="008A7FF8"/>
    <w:rsid w:val="008C0D1F"/>
    <w:rsid w:val="008C7684"/>
    <w:rsid w:val="008D370B"/>
    <w:rsid w:val="008F4F56"/>
    <w:rsid w:val="008F59B7"/>
    <w:rsid w:val="00915B74"/>
    <w:rsid w:val="009B61A0"/>
    <w:rsid w:val="009F6EDC"/>
    <w:rsid w:val="00A02743"/>
    <w:rsid w:val="00A057F1"/>
    <w:rsid w:val="00A13FD3"/>
    <w:rsid w:val="00A62075"/>
    <w:rsid w:val="00A63739"/>
    <w:rsid w:val="00A6384D"/>
    <w:rsid w:val="00A708BB"/>
    <w:rsid w:val="00A77B03"/>
    <w:rsid w:val="00A913C0"/>
    <w:rsid w:val="00AC663F"/>
    <w:rsid w:val="00B222B2"/>
    <w:rsid w:val="00B41032"/>
    <w:rsid w:val="00B5482B"/>
    <w:rsid w:val="00B80EA3"/>
    <w:rsid w:val="00BA2F82"/>
    <w:rsid w:val="00BB0F40"/>
    <w:rsid w:val="00BD1F44"/>
    <w:rsid w:val="00BE44B5"/>
    <w:rsid w:val="00C00ABB"/>
    <w:rsid w:val="00C477C7"/>
    <w:rsid w:val="00C81FAC"/>
    <w:rsid w:val="00CB594F"/>
    <w:rsid w:val="00CE34E2"/>
    <w:rsid w:val="00D05106"/>
    <w:rsid w:val="00D11FAC"/>
    <w:rsid w:val="00D21F18"/>
    <w:rsid w:val="00D37899"/>
    <w:rsid w:val="00D37DDB"/>
    <w:rsid w:val="00D460A1"/>
    <w:rsid w:val="00D5041E"/>
    <w:rsid w:val="00D54E4F"/>
    <w:rsid w:val="00D55B62"/>
    <w:rsid w:val="00DB5718"/>
    <w:rsid w:val="00DC0B9E"/>
    <w:rsid w:val="00DE0A56"/>
    <w:rsid w:val="00E1439E"/>
    <w:rsid w:val="00E255BB"/>
    <w:rsid w:val="00E35A51"/>
    <w:rsid w:val="00E4499B"/>
    <w:rsid w:val="00E5338E"/>
    <w:rsid w:val="00E840E8"/>
    <w:rsid w:val="00E8705E"/>
    <w:rsid w:val="00E90951"/>
    <w:rsid w:val="00EA08CF"/>
    <w:rsid w:val="00EA1C1C"/>
    <w:rsid w:val="00EB7EF0"/>
    <w:rsid w:val="00ED3D9B"/>
    <w:rsid w:val="00EE1E8F"/>
    <w:rsid w:val="00F51DAB"/>
    <w:rsid w:val="00F65270"/>
    <w:rsid w:val="00F7187E"/>
    <w:rsid w:val="00F92488"/>
    <w:rsid w:val="00F93543"/>
    <w:rsid w:val="00FA7DB7"/>
    <w:rsid w:val="00FB62B5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37DE"/>
  <w15:docId w15:val="{1BD479BA-F5DD-4CEE-A485-85203C65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1973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1973F0"/>
  </w:style>
  <w:style w:type="paragraph" w:styleId="af0">
    <w:name w:val="Balloon Text"/>
    <w:basedOn w:val="a"/>
    <w:link w:val="af1"/>
    <w:uiPriority w:val="99"/>
    <w:semiHidden/>
    <w:unhideWhenUsed/>
    <w:rsid w:val="00072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072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17333</Words>
  <Characters>9881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Григорій Туленко</cp:lastModifiedBy>
  <cp:revision>2</cp:revision>
  <dcterms:created xsi:type="dcterms:W3CDTF">2024-05-29T08:43:00Z</dcterms:created>
  <dcterms:modified xsi:type="dcterms:W3CDTF">2024-05-29T08:43:00Z</dcterms:modified>
</cp:coreProperties>
</file>