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96242" w14:textId="15220DFC" w:rsidR="001D099A" w:rsidRPr="00F4341C" w:rsidRDefault="001D099A" w:rsidP="00A14DE3">
      <w:pPr>
        <w:tabs>
          <w:tab w:val="left" w:pos="5812"/>
          <w:tab w:val="left" w:pos="9355"/>
        </w:tabs>
        <w:ind w:left="5954" w:right="-1"/>
        <w:rPr>
          <w:sz w:val="28"/>
          <w:szCs w:val="28"/>
          <w:lang w:val="uk-UA"/>
        </w:rPr>
      </w:pPr>
      <w:r w:rsidRPr="00F4341C">
        <w:rPr>
          <w:sz w:val="28"/>
          <w:szCs w:val="28"/>
          <w:lang w:val="uk-UA"/>
        </w:rPr>
        <w:t>ЗАТВЕРДЖЕНО</w:t>
      </w:r>
    </w:p>
    <w:p w14:paraId="519B7F14" w14:textId="77777777" w:rsidR="001D099A" w:rsidRPr="00F4341C" w:rsidRDefault="001D099A" w:rsidP="00A14DE3">
      <w:pPr>
        <w:tabs>
          <w:tab w:val="left" w:pos="5812"/>
          <w:tab w:val="left" w:pos="9355"/>
        </w:tabs>
        <w:ind w:left="5954" w:right="-1"/>
        <w:rPr>
          <w:sz w:val="28"/>
          <w:szCs w:val="28"/>
          <w:lang w:val="uk-UA"/>
        </w:rPr>
      </w:pPr>
      <w:r w:rsidRPr="00F4341C">
        <w:rPr>
          <w:sz w:val="28"/>
          <w:szCs w:val="28"/>
          <w:lang w:val="uk-UA"/>
        </w:rPr>
        <w:t>Постанова Національної комісії, що здійснює державне регулювання у сферах енергетики та комунальних послуг</w:t>
      </w:r>
    </w:p>
    <w:p w14:paraId="5566FAE8" w14:textId="77777777" w:rsidR="001D099A" w:rsidRPr="00F4341C" w:rsidRDefault="001D099A" w:rsidP="00A14DE3">
      <w:pPr>
        <w:tabs>
          <w:tab w:val="left" w:pos="5812"/>
          <w:tab w:val="left" w:pos="9355"/>
        </w:tabs>
        <w:ind w:left="5954" w:right="-1"/>
        <w:rPr>
          <w:sz w:val="28"/>
          <w:szCs w:val="28"/>
          <w:lang w:val="uk-UA"/>
        </w:rPr>
      </w:pPr>
      <w:r w:rsidRPr="00F4341C">
        <w:rPr>
          <w:sz w:val="28"/>
          <w:szCs w:val="28"/>
          <w:lang w:val="uk-UA"/>
        </w:rPr>
        <w:t>_______________ №_______</w:t>
      </w:r>
    </w:p>
    <w:p w14:paraId="6AB46B8C" w14:textId="77777777" w:rsidR="001D099A" w:rsidRPr="00F4341C" w:rsidRDefault="001D099A" w:rsidP="00A14DE3">
      <w:pPr>
        <w:tabs>
          <w:tab w:val="left" w:pos="5812"/>
          <w:tab w:val="left" w:pos="9355"/>
        </w:tabs>
        <w:ind w:left="5954" w:right="-1"/>
        <w:rPr>
          <w:sz w:val="28"/>
          <w:szCs w:val="28"/>
          <w:lang w:val="uk-UA"/>
        </w:rPr>
      </w:pPr>
    </w:p>
    <w:p w14:paraId="268ECED3" w14:textId="77777777" w:rsidR="00DF7497" w:rsidRPr="00F4341C" w:rsidRDefault="00DF7497" w:rsidP="00A14DE3">
      <w:pPr>
        <w:tabs>
          <w:tab w:val="left" w:pos="5812"/>
          <w:tab w:val="left" w:pos="9355"/>
        </w:tabs>
        <w:ind w:left="5954" w:right="-1"/>
        <w:rPr>
          <w:sz w:val="28"/>
          <w:szCs w:val="28"/>
          <w:lang w:val="uk-UA"/>
        </w:rPr>
      </w:pPr>
    </w:p>
    <w:p w14:paraId="77A987D5" w14:textId="77777777" w:rsidR="00BA6ADE" w:rsidRPr="00F4341C" w:rsidRDefault="00BA6ADE" w:rsidP="00BA6ADE">
      <w:pPr>
        <w:pStyle w:val="ac"/>
        <w:ind w:firstLine="0"/>
        <w:jc w:val="center"/>
        <w:rPr>
          <w:b/>
          <w:sz w:val="28"/>
          <w:szCs w:val="28"/>
        </w:rPr>
      </w:pPr>
      <w:r w:rsidRPr="00F4341C">
        <w:rPr>
          <w:b/>
          <w:sz w:val="28"/>
          <w:szCs w:val="28"/>
        </w:rPr>
        <w:t>Зміни</w:t>
      </w:r>
    </w:p>
    <w:p w14:paraId="3DCCFF80" w14:textId="2E4DD577" w:rsidR="00BA6ADE" w:rsidRPr="00F4341C" w:rsidRDefault="00BA6ADE" w:rsidP="00BA6ADE">
      <w:pPr>
        <w:pStyle w:val="2"/>
        <w:spacing w:before="0" w:beforeAutospacing="0" w:after="0" w:afterAutospacing="0"/>
        <w:jc w:val="center"/>
        <w:rPr>
          <w:lang w:val="uk-UA"/>
        </w:rPr>
      </w:pPr>
      <w:r w:rsidRPr="00F4341C">
        <w:rPr>
          <w:sz w:val="28"/>
          <w:szCs w:val="28"/>
          <w:lang w:val="uk-UA"/>
        </w:rPr>
        <w:t xml:space="preserve">до </w:t>
      </w:r>
      <w:r w:rsidR="00505762">
        <w:rPr>
          <w:sz w:val="28"/>
          <w:szCs w:val="28"/>
          <w:lang w:val="uk-UA"/>
        </w:rPr>
        <w:t>Порядку приєднання до теплових мереж</w:t>
      </w:r>
    </w:p>
    <w:p w14:paraId="7C72948F" w14:textId="77777777" w:rsidR="00BA6ADE" w:rsidRPr="00F4341C" w:rsidRDefault="00BA6ADE" w:rsidP="00A14DE3">
      <w:pPr>
        <w:pStyle w:val="2"/>
        <w:spacing w:before="0" w:beforeAutospacing="0" w:after="0" w:afterAutospacing="0"/>
        <w:jc w:val="center"/>
        <w:rPr>
          <w:b w:val="0"/>
          <w:sz w:val="28"/>
          <w:szCs w:val="28"/>
          <w:lang w:val="uk-UA"/>
        </w:rPr>
      </w:pPr>
    </w:p>
    <w:p w14:paraId="79690899" w14:textId="5A5E9610" w:rsidR="00BA6ADE" w:rsidRPr="00F4341C" w:rsidRDefault="00BA6ADE" w:rsidP="00337E6F">
      <w:pPr>
        <w:jc w:val="both"/>
        <w:rPr>
          <w:sz w:val="28"/>
          <w:szCs w:val="28"/>
          <w:lang w:val="uk-UA"/>
        </w:rPr>
      </w:pPr>
      <w:r w:rsidRPr="00F4341C">
        <w:rPr>
          <w:sz w:val="28"/>
          <w:szCs w:val="28"/>
          <w:lang w:val="uk-UA"/>
        </w:rPr>
        <w:tab/>
      </w:r>
      <w:r w:rsidR="000D6E8B" w:rsidRPr="00F4341C">
        <w:rPr>
          <w:sz w:val="28"/>
          <w:szCs w:val="28"/>
          <w:lang w:val="uk-UA"/>
        </w:rPr>
        <w:t>1.</w:t>
      </w:r>
      <w:r w:rsidR="00CB4E51" w:rsidRPr="00F4341C">
        <w:rPr>
          <w:sz w:val="28"/>
          <w:szCs w:val="28"/>
          <w:lang w:val="uk-UA"/>
        </w:rPr>
        <w:t xml:space="preserve"> </w:t>
      </w:r>
      <w:r w:rsidR="000D6E8B" w:rsidRPr="00F4341C">
        <w:rPr>
          <w:sz w:val="28"/>
          <w:szCs w:val="28"/>
          <w:lang w:val="uk-UA"/>
        </w:rPr>
        <w:t>У</w:t>
      </w:r>
      <w:r w:rsidR="00CB4E51" w:rsidRPr="00F4341C">
        <w:rPr>
          <w:sz w:val="28"/>
          <w:szCs w:val="28"/>
          <w:lang w:val="uk-UA"/>
        </w:rPr>
        <w:t xml:space="preserve"> </w:t>
      </w:r>
      <w:r w:rsidR="008D5604">
        <w:rPr>
          <w:sz w:val="28"/>
          <w:szCs w:val="28"/>
          <w:lang w:val="uk-UA"/>
        </w:rPr>
        <w:t>главі 1</w:t>
      </w:r>
      <w:r w:rsidR="00CB4E51" w:rsidRPr="00F4341C">
        <w:rPr>
          <w:sz w:val="28"/>
          <w:szCs w:val="28"/>
          <w:lang w:val="uk-UA"/>
        </w:rPr>
        <w:t>:</w:t>
      </w:r>
    </w:p>
    <w:p w14:paraId="23FB76E5" w14:textId="47BB47C2" w:rsidR="000D6E8B" w:rsidRPr="003B6B74" w:rsidRDefault="000D6E8B" w:rsidP="00337E6F">
      <w:pPr>
        <w:ind w:firstLine="708"/>
        <w:jc w:val="both"/>
        <w:rPr>
          <w:lang w:val="uk-UA"/>
        </w:rPr>
      </w:pPr>
    </w:p>
    <w:p w14:paraId="76BCBAE9" w14:textId="09AF6AE4" w:rsidR="005F0397" w:rsidRDefault="00DE54FC" w:rsidP="00DE54FC">
      <w:pPr>
        <w:pStyle w:val="a3"/>
        <w:ind w:left="0" w:firstLine="708"/>
        <w:jc w:val="both"/>
        <w:rPr>
          <w:sz w:val="28"/>
          <w:szCs w:val="28"/>
          <w:lang w:val="uk-UA"/>
        </w:rPr>
      </w:pPr>
      <w:r>
        <w:rPr>
          <w:sz w:val="28"/>
          <w:szCs w:val="28"/>
          <w:lang w:val="uk-UA"/>
        </w:rPr>
        <w:t xml:space="preserve">1) </w:t>
      </w:r>
      <w:r w:rsidR="00E927B7">
        <w:rPr>
          <w:sz w:val="28"/>
          <w:szCs w:val="28"/>
          <w:lang w:val="uk-UA"/>
        </w:rPr>
        <w:t>абзац перш</w:t>
      </w:r>
      <w:r w:rsidR="004D3F7B">
        <w:rPr>
          <w:sz w:val="28"/>
          <w:szCs w:val="28"/>
          <w:lang w:val="uk-UA"/>
        </w:rPr>
        <w:t>ий</w:t>
      </w:r>
      <w:r w:rsidR="00E927B7">
        <w:rPr>
          <w:sz w:val="28"/>
          <w:szCs w:val="28"/>
          <w:lang w:val="uk-UA"/>
        </w:rPr>
        <w:t xml:space="preserve"> </w:t>
      </w:r>
      <w:r w:rsidR="005F0397">
        <w:rPr>
          <w:sz w:val="28"/>
          <w:szCs w:val="28"/>
          <w:lang w:val="uk-UA"/>
        </w:rPr>
        <w:t>пункт</w:t>
      </w:r>
      <w:r w:rsidR="00E927B7">
        <w:rPr>
          <w:sz w:val="28"/>
          <w:szCs w:val="28"/>
          <w:lang w:val="uk-UA"/>
        </w:rPr>
        <w:t>у</w:t>
      </w:r>
      <w:r w:rsidR="005F0397">
        <w:rPr>
          <w:sz w:val="28"/>
          <w:szCs w:val="28"/>
          <w:lang w:val="uk-UA"/>
        </w:rPr>
        <w:t xml:space="preserve"> 1.6 після </w:t>
      </w:r>
      <w:r w:rsidR="00701D9A">
        <w:rPr>
          <w:sz w:val="28"/>
          <w:szCs w:val="28"/>
          <w:lang w:val="uk-UA"/>
        </w:rPr>
        <w:t>слова</w:t>
      </w:r>
      <w:r w:rsidR="005F0397">
        <w:rPr>
          <w:sz w:val="28"/>
          <w:szCs w:val="28"/>
          <w:lang w:val="uk-UA"/>
        </w:rPr>
        <w:t xml:space="preserve"> «укладається» доповнити словами «між Оператором та замовником»;</w:t>
      </w:r>
    </w:p>
    <w:p w14:paraId="22CC9E0F" w14:textId="77777777" w:rsidR="00E927B7" w:rsidRPr="003B6B74" w:rsidRDefault="00E927B7" w:rsidP="00DE54FC">
      <w:pPr>
        <w:pStyle w:val="a3"/>
        <w:ind w:left="0" w:firstLine="708"/>
        <w:jc w:val="both"/>
        <w:rPr>
          <w:lang w:val="uk-UA"/>
        </w:rPr>
      </w:pPr>
    </w:p>
    <w:p w14:paraId="72029D27" w14:textId="38E6D239" w:rsidR="00F35716" w:rsidRDefault="005F0397" w:rsidP="00337E6F">
      <w:pPr>
        <w:ind w:firstLine="708"/>
        <w:jc w:val="both"/>
        <w:rPr>
          <w:sz w:val="28"/>
          <w:szCs w:val="28"/>
          <w:lang w:val="uk-UA"/>
        </w:rPr>
      </w:pPr>
      <w:r>
        <w:rPr>
          <w:sz w:val="28"/>
          <w:szCs w:val="28"/>
          <w:lang w:val="uk-UA"/>
        </w:rPr>
        <w:t>2</w:t>
      </w:r>
      <w:r w:rsidR="000D6E8B" w:rsidRPr="0025492B">
        <w:rPr>
          <w:sz w:val="28"/>
          <w:szCs w:val="28"/>
          <w:lang w:val="uk-UA"/>
        </w:rPr>
        <w:t xml:space="preserve">) </w:t>
      </w:r>
      <w:r w:rsidR="008D5604" w:rsidRPr="0025492B">
        <w:rPr>
          <w:sz w:val="28"/>
          <w:szCs w:val="28"/>
          <w:lang w:val="uk-UA"/>
        </w:rPr>
        <w:t xml:space="preserve">у </w:t>
      </w:r>
      <w:r w:rsidR="00F35716">
        <w:rPr>
          <w:sz w:val="28"/>
          <w:szCs w:val="28"/>
          <w:lang w:val="uk-UA"/>
        </w:rPr>
        <w:t>пункті 1.7:</w:t>
      </w:r>
    </w:p>
    <w:p w14:paraId="25459C1F" w14:textId="29A45CA2" w:rsidR="008D5604" w:rsidRDefault="00F35716" w:rsidP="00337E6F">
      <w:pPr>
        <w:ind w:firstLine="708"/>
        <w:jc w:val="both"/>
        <w:rPr>
          <w:sz w:val="28"/>
          <w:szCs w:val="28"/>
          <w:lang w:val="uk-UA"/>
        </w:rPr>
      </w:pPr>
      <w:r>
        <w:rPr>
          <w:sz w:val="28"/>
          <w:szCs w:val="28"/>
          <w:lang w:val="uk-UA"/>
        </w:rPr>
        <w:t xml:space="preserve">у </w:t>
      </w:r>
      <w:r w:rsidR="008D5604" w:rsidRPr="0025492B">
        <w:rPr>
          <w:sz w:val="28"/>
          <w:szCs w:val="28"/>
          <w:lang w:val="uk-UA"/>
        </w:rPr>
        <w:t>підпункті 1.7.1 слова</w:t>
      </w:r>
      <w:r w:rsidR="00E927B7">
        <w:rPr>
          <w:sz w:val="28"/>
          <w:szCs w:val="28"/>
          <w:lang w:val="uk-UA"/>
        </w:rPr>
        <w:t>,</w:t>
      </w:r>
      <w:r w:rsidR="008D5604" w:rsidRPr="0025492B">
        <w:rPr>
          <w:sz w:val="28"/>
          <w:szCs w:val="28"/>
          <w:lang w:val="uk-UA"/>
        </w:rPr>
        <w:t xml:space="preserve"> знаки </w:t>
      </w:r>
      <w:r w:rsidR="00E927B7">
        <w:rPr>
          <w:sz w:val="28"/>
          <w:szCs w:val="28"/>
          <w:lang w:val="uk-UA"/>
        </w:rPr>
        <w:t xml:space="preserve">та абревіатуру </w:t>
      </w:r>
      <w:r w:rsidR="008D5604" w:rsidRPr="0025492B">
        <w:rPr>
          <w:sz w:val="28"/>
          <w:szCs w:val="28"/>
          <w:lang w:val="uk-UA"/>
        </w:rPr>
        <w:t>«</w:t>
      </w:r>
      <w:r w:rsidR="008D5604" w:rsidRPr="0025492B">
        <w:rPr>
          <w:rStyle w:val="fontstyle01"/>
          <w:rFonts w:ascii="Times New Roman" w:hAnsi="Times New Roman"/>
          <w:lang w:val="uk-UA"/>
        </w:rPr>
        <w:t xml:space="preserve">для </w:t>
      </w:r>
      <w:proofErr w:type="spellStart"/>
      <w:r w:rsidR="008D5604" w:rsidRPr="0025492B">
        <w:rPr>
          <w:rStyle w:val="fontstyle01"/>
          <w:rFonts w:ascii="Times New Roman" w:hAnsi="Times New Roman"/>
          <w:lang w:val="uk-UA"/>
        </w:rPr>
        <w:t>проєктування</w:t>
      </w:r>
      <w:proofErr w:type="spellEnd"/>
      <w:r w:rsidR="008D5604" w:rsidRPr="0025492B">
        <w:rPr>
          <w:rStyle w:val="fontstyle01"/>
          <w:rFonts w:ascii="Times New Roman" w:hAnsi="Times New Roman"/>
          <w:lang w:val="uk-UA"/>
        </w:rPr>
        <w:t xml:space="preserve"> МО, які будуються Оператором, та вихідні дані для </w:t>
      </w:r>
      <w:proofErr w:type="spellStart"/>
      <w:r w:rsidR="008D5604" w:rsidRPr="0025492B">
        <w:rPr>
          <w:rStyle w:val="fontstyle01"/>
          <w:rFonts w:ascii="Times New Roman" w:hAnsi="Times New Roman"/>
          <w:lang w:val="uk-UA"/>
        </w:rPr>
        <w:t>проєктування</w:t>
      </w:r>
      <w:proofErr w:type="spellEnd"/>
      <w:r w:rsidR="008D5604" w:rsidRPr="0025492B">
        <w:rPr>
          <w:rStyle w:val="fontstyle01"/>
          <w:rFonts w:ascii="Times New Roman" w:hAnsi="Times New Roman"/>
          <w:lang w:val="uk-UA"/>
        </w:rPr>
        <w:t xml:space="preserve"> та будівництва МЗ</w:t>
      </w:r>
      <w:r w:rsidR="008D5604" w:rsidRPr="0025492B">
        <w:rPr>
          <w:sz w:val="28"/>
          <w:szCs w:val="28"/>
          <w:lang w:val="uk-UA"/>
        </w:rPr>
        <w:t>» замінити знаками та словами «</w:t>
      </w:r>
      <w:r w:rsidR="008D5604" w:rsidRPr="0025492B">
        <w:rPr>
          <w:rStyle w:val="fontstyle01"/>
          <w:rFonts w:ascii="Times New Roman" w:hAnsi="Times New Roman"/>
          <w:lang w:val="uk-UA"/>
        </w:rPr>
        <w:t>, необхідні для забезпечення приєднання об’єкта замовника до теплових мереж Оператора,</w:t>
      </w:r>
      <w:r w:rsidR="008D5604" w:rsidRPr="0025492B">
        <w:rPr>
          <w:sz w:val="28"/>
          <w:szCs w:val="28"/>
          <w:lang w:val="uk-UA"/>
        </w:rPr>
        <w:t>»;</w:t>
      </w:r>
    </w:p>
    <w:p w14:paraId="7FD76A66" w14:textId="784EB32F" w:rsidR="008D5604" w:rsidRPr="0025492B" w:rsidRDefault="008D5604" w:rsidP="00337E6F">
      <w:pPr>
        <w:ind w:firstLine="708"/>
        <w:jc w:val="both"/>
        <w:rPr>
          <w:sz w:val="28"/>
          <w:szCs w:val="28"/>
          <w:lang w:val="uk-UA"/>
        </w:rPr>
      </w:pPr>
      <w:r w:rsidRPr="0025492B">
        <w:rPr>
          <w:sz w:val="28"/>
          <w:szCs w:val="28"/>
          <w:lang w:val="uk-UA"/>
        </w:rPr>
        <w:t xml:space="preserve">підпункт 1.7.4 доповнити </w:t>
      </w:r>
      <w:r w:rsidR="00B8693C">
        <w:rPr>
          <w:sz w:val="28"/>
          <w:szCs w:val="28"/>
          <w:lang w:val="uk-UA"/>
        </w:rPr>
        <w:t xml:space="preserve">новим </w:t>
      </w:r>
      <w:r w:rsidRPr="0025492B">
        <w:rPr>
          <w:sz w:val="28"/>
          <w:szCs w:val="28"/>
          <w:lang w:val="uk-UA"/>
        </w:rPr>
        <w:t>абзац</w:t>
      </w:r>
      <w:r w:rsidR="009427C0">
        <w:rPr>
          <w:sz w:val="28"/>
          <w:szCs w:val="28"/>
          <w:lang w:val="uk-UA"/>
        </w:rPr>
        <w:t>о</w:t>
      </w:r>
      <w:r w:rsidRPr="0025492B">
        <w:rPr>
          <w:sz w:val="28"/>
          <w:szCs w:val="28"/>
          <w:lang w:val="uk-UA"/>
        </w:rPr>
        <w:t>м такого змісту:</w:t>
      </w:r>
    </w:p>
    <w:p w14:paraId="38E530F7" w14:textId="7E3D174B" w:rsidR="008D5604" w:rsidRDefault="008D5604" w:rsidP="009427C0">
      <w:pPr>
        <w:ind w:firstLine="709"/>
        <w:jc w:val="both"/>
        <w:rPr>
          <w:rStyle w:val="fontstyle01"/>
          <w:rFonts w:ascii="Times New Roman" w:hAnsi="Times New Roman"/>
          <w:lang w:val="uk-UA"/>
        </w:rPr>
      </w:pPr>
      <w:r w:rsidRPr="005F0397">
        <w:rPr>
          <w:rStyle w:val="fontstyle01"/>
          <w:rFonts w:ascii="Times New Roman" w:hAnsi="Times New Roman"/>
          <w:lang w:val="uk-UA"/>
        </w:rPr>
        <w:t>«</w:t>
      </w:r>
      <w:r w:rsidR="009427C0" w:rsidRPr="005F0397">
        <w:rPr>
          <w:bCs/>
          <w:color w:val="000000"/>
          <w:sz w:val="28"/>
          <w:szCs w:val="28"/>
          <w:lang w:val="uk-UA"/>
        </w:rPr>
        <w:t>У такому разі власники таких об’єктів або їх законні представники мають право письмово звернутися до Оператора для отримання технічних даних, які необхідно врахувати під час проведення реконструкції чи технічного переоснащення цих об’єктів, а Оператор зобов’язаний надавати такі дані на безкоштовній основі.</w:t>
      </w:r>
      <w:r w:rsidRPr="005F0397">
        <w:rPr>
          <w:rStyle w:val="fontstyle01"/>
          <w:rFonts w:ascii="Times New Roman" w:hAnsi="Times New Roman"/>
          <w:lang w:val="uk-UA"/>
        </w:rPr>
        <w:t>»</w:t>
      </w:r>
      <w:r w:rsidR="001F435A">
        <w:rPr>
          <w:rStyle w:val="fontstyle01"/>
          <w:rFonts w:ascii="Times New Roman" w:hAnsi="Times New Roman"/>
          <w:lang w:val="uk-UA"/>
        </w:rPr>
        <w:t>.</w:t>
      </w:r>
    </w:p>
    <w:p w14:paraId="138D6A6C" w14:textId="77777777" w:rsidR="008D5604" w:rsidRPr="003B6B74" w:rsidRDefault="008D5604" w:rsidP="00337E6F">
      <w:pPr>
        <w:ind w:firstLine="708"/>
        <w:jc w:val="both"/>
        <w:rPr>
          <w:lang w:val="uk-UA"/>
        </w:rPr>
      </w:pPr>
    </w:p>
    <w:p w14:paraId="025D7CAE" w14:textId="08B396F4" w:rsidR="008D5604" w:rsidRPr="0025492B" w:rsidRDefault="00F35716" w:rsidP="00337E6F">
      <w:pPr>
        <w:ind w:firstLine="708"/>
        <w:jc w:val="both"/>
        <w:rPr>
          <w:sz w:val="28"/>
          <w:szCs w:val="28"/>
          <w:lang w:val="uk-UA"/>
        </w:rPr>
      </w:pPr>
      <w:r>
        <w:rPr>
          <w:sz w:val="28"/>
          <w:szCs w:val="28"/>
          <w:lang w:val="uk-UA"/>
        </w:rPr>
        <w:t>2</w:t>
      </w:r>
      <w:r w:rsidR="003F02F4" w:rsidRPr="00BD30E5">
        <w:rPr>
          <w:sz w:val="28"/>
          <w:szCs w:val="28"/>
          <w:lang w:val="uk-UA"/>
        </w:rPr>
        <w:t>. У главі 3:</w:t>
      </w:r>
    </w:p>
    <w:p w14:paraId="49298F6B" w14:textId="77777777" w:rsidR="008413B1" w:rsidRPr="003B6B74" w:rsidRDefault="008413B1" w:rsidP="00337E6F">
      <w:pPr>
        <w:ind w:firstLine="708"/>
        <w:jc w:val="both"/>
        <w:rPr>
          <w:lang w:val="uk-UA"/>
        </w:rPr>
      </w:pPr>
    </w:p>
    <w:p w14:paraId="0A1BAD5A" w14:textId="3B6F9382" w:rsidR="00F35716" w:rsidRDefault="009427C0" w:rsidP="00337E6F">
      <w:pPr>
        <w:ind w:firstLine="708"/>
        <w:jc w:val="both"/>
        <w:rPr>
          <w:sz w:val="28"/>
          <w:szCs w:val="28"/>
          <w:lang w:val="uk-UA"/>
        </w:rPr>
      </w:pPr>
      <w:r>
        <w:rPr>
          <w:sz w:val="28"/>
          <w:szCs w:val="28"/>
          <w:lang w:val="uk-UA"/>
        </w:rPr>
        <w:t>1</w:t>
      </w:r>
      <w:r w:rsidR="003F02F4" w:rsidRPr="0025492B">
        <w:rPr>
          <w:sz w:val="28"/>
          <w:szCs w:val="28"/>
          <w:lang w:val="uk-UA"/>
        </w:rPr>
        <w:t xml:space="preserve">) у </w:t>
      </w:r>
      <w:r w:rsidR="00F35716">
        <w:rPr>
          <w:sz w:val="28"/>
          <w:szCs w:val="28"/>
          <w:lang w:val="uk-UA"/>
        </w:rPr>
        <w:t>пункті 3.1:</w:t>
      </w:r>
    </w:p>
    <w:p w14:paraId="63DB306A" w14:textId="4C541845" w:rsidR="008D5604" w:rsidRPr="0025492B" w:rsidRDefault="003F02F4" w:rsidP="00337E6F">
      <w:pPr>
        <w:ind w:firstLine="708"/>
        <w:jc w:val="both"/>
        <w:rPr>
          <w:sz w:val="28"/>
          <w:szCs w:val="28"/>
          <w:lang w:val="uk-UA"/>
        </w:rPr>
      </w:pPr>
      <w:r w:rsidRPr="0025492B">
        <w:rPr>
          <w:sz w:val="28"/>
          <w:szCs w:val="28"/>
          <w:lang w:val="uk-UA"/>
        </w:rPr>
        <w:t>підпункт 3.1.</w:t>
      </w:r>
      <w:r w:rsidR="009427C0">
        <w:rPr>
          <w:sz w:val="28"/>
          <w:szCs w:val="28"/>
          <w:lang w:val="uk-UA"/>
        </w:rPr>
        <w:t>3</w:t>
      </w:r>
      <w:r w:rsidRPr="0025492B">
        <w:rPr>
          <w:sz w:val="28"/>
          <w:szCs w:val="28"/>
          <w:lang w:val="uk-UA"/>
        </w:rPr>
        <w:t xml:space="preserve"> після сл</w:t>
      </w:r>
      <w:r w:rsidR="00B02BAB">
        <w:rPr>
          <w:sz w:val="28"/>
          <w:szCs w:val="28"/>
          <w:lang w:val="uk-UA"/>
        </w:rPr>
        <w:t>ів</w:t>
      </w:r>
      <w:r w:rsidRPr="0025492B">
        <w:rPr>
          <w:sz w:val="28"/>
          <w:szCs w:val="28"/>
          <w:lang w:val="uk-UA"/>
        </w:rPr>
        <w:t xml:space="preserve"> «</w:t>
      </w:r>
      <w:r w:rsidR="00B02BAB" w:rsidRPr="00B02BAB">
        <w:rPr>
          <w:sz w:val="28"/>
          <w:szCs w:val="28"/>
          <w:lang w:val="uk-UA"/>
        </w:rPr>
        <w:t xml:space="preserve">приєднання об’єкта </w:t>
      </w:r>
      <w:r w:rsidRPr="0025492B">
        <w:rPr>
          <w:sz w:val="28"/>
          <w:szCs w:val="28"/>
          <w:lang w:val="uk-UA"/>
        </w:rPr>
        <w:t>замовника» доповнити знаками</w:t>
      </w:r>
      <w:r w:rsidR="00F35716">
        <w:rPr>
          <w:sz w:val="28"/>
          <w:szCs w:val="28"/>
          <w:lang w:val="uk-UA"/>
        </w:rPr>
        <w:t xml:space="preserve"> та</w:t>
      </w:r>
      <w:r w:rsidRPr="0025492B">
        <w:rPr>
          <w:sz w:val="28"/>
          <w:szCs w:val="28"/>
          <w:lang w:val="uk-UA"/>
        </w:rPr>
        <w:t xml:space="preserve"> словами</w:t>
      </w:r>
      <w:r w:rsidR="002873EC">
        <w:rPr>
          <w:sz w:val="28"/>
          <w:szCs w:val="28"/>
          <w:lang w:val="uk-UA"/>
        </w:rPr>
        <w:t xml:space="preserve"> </w:t>
      </w:r>
      <w:r w:rsidRPr="0025492B">
        <w:rPr>
          <w:sz w:val="28"/>
          <w:szCs w:val="28"/>
          <w:lang w:val="uk-UA"/>
        </w:rPr>
        <w:t>«</w:t>
      </w:r>
      <w:r w:rsidRPr="0025492B">
        <w:rPr>
          <w:rStyle w:val="fontstyle01"/>
          <w:rFonts w:ascii="Times New Roman" w:hAnsi="Times New Roman"/>
          <w:color w:val="auto"/>
          <w:lang w:val="uk-UA"/>
        </w:rPr>
        <w:t>, проведення реконструкції/встановлення обладнання, задіяного у процесі транспортування теплової енергії та/або виробництва теплової енергії</w:t>
      </w:r>
      <w:r w:rsidRPr="0025492B">
        <w:rPr>
          <w:sz w:val="28"/>
          <w:szCs w:val="28"/>
          <w:lang w:val="uk-UA"/>
        </w:rPr>
        <w:t xml:space="preserve"> (</w:t>
      </w:r>
      <w:r w:rsidRPr="0025492B">
        <w:rPr>
          <w:rStyle w:val="fontstyle01"/>
          <w:rFonts w:ascii="Times New Roman" w:hAnsi="Times New Roman"/>
          <w:color w:val="auto"/>
          <w:lang w:val="uk-UA"/>
        </w:rPr>
        <w:t>за необхідності)</w:t>
      </w:r>
      <w:r w:rsidR="00F35716">
        <w:rPr>
          <w:rStyle w:val="fontstyle01"/>
          <w:rFonts w:ascii="Times New Roman" w:hAnsi="Times New Roman"/>
          <w:color w:val="auto"/>
          <w:lang w:val="uk-UA"/>
        </w:rPr>
        <w:t>,</w:t>
      </w:r>
      <w:r w:rsidRPr="0025492B">
        <w:rPr>
          <w:sz w:val="28"/>
          <w:szCs w:val="28"/>
          <w:lang w:val="uk-UA"/>
        </w:rPr>
        <w:t>»;</w:t>
      </w:r>
    </w:p>
    <w:p w14:paraId="430F1797" w14:textId="48194F6E" w:rsidR="008D5604" w:rsidRPr="0025492B" w:rsidRDefault="00C96A86" w:rsidP="00337E6F">
      <w:pPr>
        <w:ind w:firstLine="708"/>
        <w:jc w:val="both"/>
        <w:rPr>
          <w:sz w:val="28"/>
          <w:szCs w:val="28"/>
          <w:lang w:val="uk-UA"/>
        </w:rPr>
      </w:pPr>
      <w:r w:rsidRPr="0025492B">
        <w:rPr>
          <w:sz w:val="28"/>
          <w:szCs w:val="28"/>
          <w:lang w:val="uk-UA"/>
        </w:rPr>
        <w:t>у підпункті 3.1.</w:t>
      </w:r>
      <w:r w:rsidR="009427C0">
        <w:rPr>
          <w:sz w:val="28"/>
          <w:szCs w:val="28"/>
          <w:lang w:val="uk-UA"/>
        </w:rPr>
        <w:t>4</w:t>
      </w:r>
      <w:r w:rsidRPr="0025492B">
        <w:rPr>
          <w:sz w:val="28"/>
          <w:szCs w:val="28"/>
          <w:lang w:val="uk-UA"/>
        </w:rPr>
        <w:t xml:space="preserve"> цифр</w:t>
      </w:r>
      <w:r w:rsidR="0039639A">
        <w:rPr>
          <w:sz w:val="28"/>
          <w:szCs w:val="28"/>
          <w:lang w:val="uk-UA"/>
        </w:rPr>
        <w:t>и</w:t>
      </w:r>
      <w:r w:rsidRPr="0025492B">
        <w:rPr>
          <w:sz w:val="28"/>
          <w:szCs w:val="28"/>
          <w:lang w:val="uk-UA"/>
        </w:rPr>
        <w:t xml:space="preserve"> та слово «</w:t>
      </w:r>
      <w:r w:rsidRPr="0025492B">
        <w:rPr>
          <w:rStyle w:val="fontstyle01"/>
          <w:rFonts w:ascii="Times New Roman" w:hAnsi="Times New Roman"/>
          <w:color w:val="auto"/>
          <w:lang w:val="uk-UA"/>
        </w:rPr>
        <w:t>15 календарних</w:t>
      </w:r>
      <w:r w:rsidRPr="0025492B">
        <w:rPr>
          <w:sz w:val="28"/>
          <w:szCs w:val="28"/>
          <w:lang w:val="uk-UA"/>
        </w:rPr>
        <w:t>» замінити слова</w:t>
      </w:r>
      <w:r w:rsidR="00BD3672">
        <w:rPr>
          <w:sz w:val="28"/>
          <w:szCs w:val="28"/>
          <w:lang w:val="uk-UA"/>
        </w:rPr>
        <w:t>ми</w:t>
      </w:r>
      <w:r w:rsidRPr="0025492B">
        <w:rPr>
          <w:sz w:val="28"/>
          <w:szCs w:val="28"/>
          <w:lang w:val="uk-UA"/>
        </w:rPr>
        <w:t xml:space="preserve"> «</w:t>
      </w:r>
      <w:r w:rsidR="003E0517" w:rsidRPr="003E0517">
        <w:rPr>
          <w:rStyle w:val="fontstyle01"/>
          <w:rFonts w:ascii="Times New Roman" w:hAnsi="Times New Roman"/>
          <w:color w:val="auto"/>
          <w:lang w:val="uk-UA"/>
        </w:rPr>
        <w:t>п’ятнадцяти</w:t>
      </w:r>
      <w:r w:rsidRPr="0025492B">
        <w:rPr>
          <w:rStyle w:val="fontstyle01"/>
          <w:rFonts w:ascii="Times New Roman" w:hAnsi="Times New Roman"/>
          <w:color w:val="auto"/>
          <w:lang w:val="uk-UA"/>
        </w:rPr>
        <w:t xml:space="preserve"> робочих</w:t>
      </w:r>
      <w:r w:rsidRPr="0025492B">
        <w:rPr>
          <w:sz w:val="28"/>
          <w:szCs w:val="28"/>
          <w:lang w:val="uk-UA"/>
        </w:rPr>
        <w:t>»;</w:t>
      </w:r>
      <w:r w:rsidR="00B02BAB">
        <w:rPr>
          <w:sz w:val="28"/>
          <w:szCs w:val="28"/>
          <w:lang w:val="uk-UA"/>
        </w:rPr>
        <w:t xml:space="preserve"> </w:t>
      </w:r>
    </w:p>
    <w:p w14:paraId="161A6F5D" w14:textId="40621363" w:rsidR="00C96A86" w:rsidRPr="0025492B" w:rsidRDefault="00C96A86" w:rsidP="00337E6F">
      <w:pPr>
        <w:ind w:firstLine="708"/>
        <w:jc w:val="both"/>
        <w:rPr>
          <w:sz w:val="28"/>
          <w:szCs w:val="28"/>
          <w:lang w:val="uk-UA"/>
        </w:rPr>
      </w:pPr>
      <w:r w:rsidRPr="0025492B">
        <w:rPr>
          <w:sz w:val="28"/>
          <w:szCs w:val="28"/>
          <w:lang w:val="uk-UA"/>
        </w:rPr>
        <w:t>підпункт 3.1.</w:t>
      </w:r>
      <w:r w:rsidR="009427C0">
        <w:rPr>
          <w:sz w:val="28"/>
          <w:szCs w:val="28"/>
          <w:lang w:val="uk-UA"/>
        </w:rPr>
        <w:t>5</w:t>
      </w:r>
      <w:r w:rsidRPr="0025492B">
        <w:rPr>
          <w:sz w:val="28"/>
          <w:szCs w:val="28"/>
          <w:lang w:val="uk-UA"/>
        </w:rPr>
        <w:t xml:space="preserve"> </w:t>
      </w:r>
      <w:r w:rsidR="00896B70">
        <w:rPr>
          <w:sz w:val="28"/>
          <w:szCs w:val="28"/>
          <w:lang w:val="uk-UA"/>
        </w:rPr>
        <w:t xml:space="preserve">після </w:t>
      </w:r>
      <w:r w:rsidR="0039639A">
        <w:rPr>
          <w:sz w:val="28"/>
          <w:szCs w:val="28"/>
          <w:lang w:val="uk-UA"/>
        </w:rPr>
        <w:t>абревіатури</w:t>
      </w:r>
      <w:r w:rsidRPr="0025492B">
        <w:rPr>
          <w:sz w:val="28"/>
          <w:szCs w:val="28"/>
          <w:lang w:val="uk-UA"/>
        </w:rPr>
        <w:t xml:space="preserve"> «</w:t>
      </w:r>
      <w:r w:rsidR="00896B70" w:rsidRPr="00E4678C">
        <w:rPr>
          <w:rStyle w:val="fontstyle01"/>
          <w:lang w:val="uk-UA"/>
        </w:rPr>
        <w:t>МО</w:t>
      </w:r>
      <w:r w:rsidRPr="0025492B">
        <w:rPr>
          <w:sz w:val="28"/>
          <w:szCs w:val="28"/>
          <w:lang w:val="uk-UA"/>
        </w:rPr>
        <w:t xml:space="preserve">» </w:t>
      </w:r>
      <w:r w:rsidR="00896B70">
        <w:rPr>
          <w:sz w:val="28"/>
          <w:szCs w:val="28"/>
          <w:lang w:val="uk-UA"/>
        </w:rPr>
        <w:t>доповнити</w:t>
      </w:r>
      <w:r w:rsidRPr="0025492B">
        <w:rPr>
          <w:sz w:val="28"/>
          <w:szCs w:val="28"/>
          <w:lang w:val="uk-UA"/>
        </w:rPr>
        <w:t xml:space="preserve"> слова</w:t>
      </w:r>
      <w:r w:rsidR="00896B70">
        <w:rPr>
          <w:sz w:val="28"/>
          <w:szCs w:val="28"/>
          <w:lang w:val="uk-UA"/>
        </w:rPr>
        <w:t>ми</w:t>
      </w:r>
      <w:r w:rsidRPr="0025492B">
        <w:rPr>
          <w:sz w:val="28"/>
          <w:szCs w:val="28"/>
          <w:lang w:val="uk-UA"/>
        </w:rPr>
        <w:t xml:space="preserve"> та знак</w:t>
      </w:r>
      <w:r w:rsidR="0039639A">
        <w:rPr>
          <w:sz w:val="28"/>
          <w:szCs w:val="28"/>
          <w:lang w:val="uk-UA"/>
        </w:rPr>
        <w:t>ами</w:t>
      </w:r>
      <w:r w:rsidRPr="0025492B">
        <w:rPr>
          <w:sz w:val="28"/>
          <w:szCs w:val="28"/>
          <w:lang w:val="uk-UA"/>
        </w:rPr>
        <w:t xml:space="preserve"> «</w:t>
      </w:r>
      <w:r w:rsidRPr="0025492B">
        <w:rPr>
          <w:rStyle w:val="fontstyle01"/>
          <w:rFonts w:ascii="Times New Roman" w:hAnsi="Times New Roman"/>
          <w:lang w:val="uk-UA"/>
        </w:rPr>
        <w:t>визначається відповідно до методики встановлення плати за приєднання до теплових мереж, затвердженої Регулятором</w:t>
      </w:r>
      <w:r w:rsidR="00896B70">
        <w:rPr>
          <w:rStyle w:val="fontstyle01"/>
          <w:rFonts w:ascii="Times New Roman" w:hAnsi="Times New Roman"/>
          <w:lang w:val="uk-UA"/>
        </w:rPr>
        <w:t>,</w:t>
      </w:r>
      <w:r w:rsidRPr="0025492B">
        <w:rPr>
          <w:sz w:val="28"/>
          <w:szCs w:val="28"/>
          <w:lang w:val="uk-UA"/>
        </w:rPr>
        <w:t>»;</w:t>
      </w:r>
    </w:p>
    <w:p w14:paraId="4D7D5C65" w14:textId="4D969479" w:rsidR="008533FF" w:rsidRPr="0025492B" w:rsidRDefault="00B76AF1" w:rsidP="00337E6F">
      <w:pPr>
        <w:ind w:firstLine="708"/>
        <w:jc w:val="both"/>
        <w:rPr>
          <w:rStyle w:val="fontstyle01"/>
          <w:rFonts w:ascii="Times New Roman" w:hAnsi="Times New Roman"/>
          <w:lang w:val="uk-UA"/>
        </w:rPr>
      </w:pPr>
      <w:r w:rsidRPr="0025492B">
        <w:rPr>
          <w:sz w:val="28"/>
          <w:szCs w:val="28"/>
          <w:lang w:val="uk-UA"/>
        </w:rPr>
        <w:t>у підпункті 3.1.</w:t>
      </w:r>
      <w:r w:rsidR="009427C0">
        <w:rPr>
          <w:sz w:val="28"/>
          <w:szCs w:val="28"/>
          <w:lang w:val="uk-UA"/>
        </w:rPr>
        <w:t>7</w:t>
      </w:r>
      <w:r w:rsidR="001011C2">
        <w:rPr>
          <w:sz w:val="28"/>
          <w:szCs w:val="28"/>
          <w:lang w:val="uk-UA"/>
        </w:rPr>
        <w:t xml:space="preserve"> слова</w:t>
      </w:r>
      <w:r w:rsidR="008533FF" w:rsidRPr="0025492B">
        <w:rPr>
          <w:sz w:val="28"/>
          <w:szCs w:val="28"/>
          <w:lang w:val="uk-UA"/>
        </w:rPr>
        <w:t xml:space="preserve"> «угоду</w:t>
      </w:r>
      <w:r w:rsidR="001011C2">
        <w:rPr>
          <w:sz w:val="28"/>
          <w:szCs w:val="28"/>
          <w:lang w:val="uk-UA"/>
        </w:rPr>
        <w:t xml:space="preserve"> </w:t>
      </w:r>
      <w:r w:rsidR="008533FF" w:rsidRPr="0025492B">
        <w:rPr>
          <w:sz w:val="28"/>
          <w:szCs w:val="28"/>
          <w:lang w:val="uk-UA"/>
        </w:rPr>
        <w:t>до»</w:t>
      </w:r>
      <w:r w:rsidR="00C52D0C" w:rsidRPr="0025492B">
        <w:rPr>
          <w:sz w:val="28"/>
          <w:szCs w:val="28"/>
          <w:lang w:val="uk-UA"/>
        </w:rPr>
        <w:t xml:space="preserve"> замінити </w:t>
      </w:r>
      <w:r w:rsidR="00AE26CC" w:rsidRPr="0025492B">
        <w:rPr>
          <w:sz w:val="28"/>
          <w:szCs w:val="28"/>
          <w:lang w:val="uk-UA"/>
        </w:rPr>
        <w:t>слова</w:t>
      </w:r>
      <w:r w:rsidR="00AE26CC">
        <w:rPr>
          <w:sz w:val="28"/>
          <w:szCs w:val="28"/>
          <w:lang w:val="uk-UA"/>
        </w:rPr>
        <w:t>ми</w:t>
      </w:r>
      <w:r w:rsidR="00AE26CC" w:rsidRPr="0025492B">
        <w:rPr>
          <w:sz w:val="28"/>
          <w:szCs w:val="28"/>
          <w:lang w:val="uk-UA"/>
        </w:rPr>
        <w:t xml:space="preserve"> та </w:t>
      </w:r>
      <w:r w:rsidRPr="0025492B">
        <w:rPr>
          <w:sz w:val="28"/>
          <w:szCs w:val="28"/>
          <w:lang w:val="uk-UA"/>
        </w:rPr>
        <w:t>знак</w:t>
      </w:r>
      <w:r w:rsidR="00BD3672">
        <w:rPr>
          <w:sz w:val="28"/>
          <w:szCs w:val="28"/>
          <w:lang w:val="uk-UA"/>
        </w:rPr>
        <w:t>ом</w:t>
      </w:r>
      <w:r w:rsidRPr="0025492B">
        <w:rPr>
          <w:sz w:val="28"/>
          <w:szCs w:val="28"/>
          <w:lang w:val="uk-UA"/>
        </w:rPr>
        <w:t xml:space="preserve"> «</w:t>
      </w:r>
      <w:r w:rsidR="00AE26CC">
        <w:rPr>
          <w:sz w:val="28"/>
          <w:szCs w:val="28"/>
          <w:lang w:val="uk-UA"/>
        </w:rPr>
        <w:t>угоду</w:t>
      </w:r>
      <w:r w:rsidRPr="0025492B">
        <w:rPr>
          <w:sz w:val="28"/>
          <w:szCs w:val="28"/>
          <w:lang w:val="uk-UA"/>
        </w:rPr>
        <w:t xml:space="preserve">, яка є </w:t>
      </w:r>
      <w:r w:rsidRPr="0025492B">
        <w:rPr>
          <w:rStyle w:val="fontstyle01"/>
          <w:rFonts w:ascii="Times New Roman" w:hAnsi="Times New Roman"/>
          <w:lang w:val="uk-UA"/>
        </w:rPr>
        <w:t>невід’ємною частиною</w:t>
      </w:r>
      <w:r w:rsidRPr="0025492B">
        <w:rPr>
          <w:sz w:val="28"/>
          <w:szCs w:val="28"/>
          <w:lang w:val="uk-UA"/>
        </w:rPr>
        <w:t>»</w:t>
      </w:r>
      <w:r w:rsidR="008D2F07">
        <w:rPr>
          <w:sz w:val="28"/>
          <w:szCs w:val="28"/>
          <w:lang w:val="uk-UA"/>
        </w:rPr>
        <w:t xml:space="preserve">, а </w:t>
      </w:r>
      <w:r w:rsidR="008533FF" w:rsidRPr="0025492B">
        <w:rPr>
          <w:sz w:val="28"/>
          <w:szCs w:val="28"/>
          <w:lang w:val="uk-UA"/>
        </w:rPr>
        <w:t>знаки та слова «</w:t>
      </w:r>
      <w:r w:rsidR="008533FF" w:rsidRPr="0025492B">
        <w:rPr>
          <w:rStyle w:val="fontstyle01"/>
          <w:rFonts w:ascii="Times New Roman" w:hAnsi="Times New Roman"/>
          <w:lang w:val="uk-UA"/>
        </w:rPr>
        <w:t>(будівництво МО від місця забезпечення потужності до точки приєднання)»</w:t>
      </w:r>
      <w:r w:rsidR="00627F16">
        <w:rPr>
          <w:rStyle w:val="fontstyle01"/>
          <w:rFonts w:ascii="Times New Roman" w:hAnsi="Times New Roman"/>
          <w:lang w:val="uk-UA"/>
        </w:rPr>
        <w:t xml:space="preserve"> </w:t>
      </w:r>
      <w:r w:rsidR="008D2F07">
        <w:rPr>
          <w:rStyle w:val="fontstyle01"/>
          <w:rFonts w:ascii="Times New Roman" w:hAnsi="Times New Roman"/>
          <w:lang w:val="uk-UA"/>
        </w:rPr>
        <w:t xml:space="preserve">та </w:t>
      </w:r>
      <w:r w:rsidR="008D2F07" w:rsidRPr="0025492B">
        <w:rPr>
          <w:sz w:val="28"/>
          <w:szCs w:val="28"/>
          <w:lang w:val="uk-UA"/>
        </w:rPr>
        <w:t>«</w:t>
      </w:r>
      <w:r w:rsidR="008D2F07" w:rsidRPr="0025492B">
        <w:rPr>
          <w:rStyle w:val="fontstyle01"/>
          <w:rFonts w:ascii="Times New Roman" w:hAnsi="Times New Roman"/>
          <w:lang w:val="uk-UA"/>
        </w:rPr>
        <w:t>в договорі на приєднання</w:t>
      </w:r>
      <w:r w:rsidR="008D2F07" w:rsidRPr="0025492B">
        <w:rPr>
          <w:sz w:val="28"/>
          <w:szCs w:val="28"/>
          <w:lang w:val="uk-UA"/>
        </w:rPr>
        <w:t>»</w:t>
      </w:r>
      <w:r w:rsidR="008D2F07">
        <w:rPr>
          <w:sz w:val="28"/>
          <w:szCs w:val="28"/>
          <w:lang w:val="uk-UA"/>
        </w:rPr>
        <w:t xml:space="preserve"> </w:t>
      </w:r>
      <w:r w:rsidR="008D2F07">
        <w:rPr>
          <w:rStyle w:val="fontstyle01"/>
          <w:rFonts w:ascii="Times New Roman" w:hAnsi="Times New Roman"/>
          <w:lang w:val="uk-UA"/>
        </w:rPr>
        <w:t xml:space="preserve"> </w:t>
      </w:r>
      <w:r w:rsidR="00627F16">
        <w:rPr>
          <w:rStyle w:val="fontstyle01"/>
          <w:rFonts w:ascii="Times New Roman" w:hAnsi="Times New Roman"/>
          <w:lang w:val="uk-UA"/>
        </w:rPr>
        <w:t>виключити</w:t>
      </w:r>
      <w:r w:rsidR="008533FF" w:rsidRPr="0025492B">
        <w:rPr>
          <w:rStyle w:val="fontstyle01"/>
          <w:rFonts w:ascii="Times New Roman" w:hAnsi="Times New Roman"/>
          <w:lang w:val="uk-UA"/>
        </w:rPr>
        <w:t>;</w:t>
      </w:r>
    </w:p>
    <w:p w14:paraId="651F7ABB" w14:textId="29AD686E" w:rsidR="008533FF" w:rsidRPr="0025492B" w:rsidRDefault="0021356D" w:rsidP="00337E6F">
      <w:pPr>
        <w:ind w:firstLine="708"/>
        <w:jc w:val="both"/>
        <w:rPr>
          <w:sz w:val="28"/>
          <w:szCs w:val="28"/>
          <w:lang w:val="uk-UA"/>
        </w:rPr>
      </w:pPr>
      <w:r w:rsidRPr="0025492B">
        <w:rPr>
          <w:sz w:val="28"/>
          <w:szCs w:val="28"/>
          <w:lang w:val="uk-UA"/>
        </w:rPr>
        <w:lastRenderedPageBreak/>
        <w:t xml:space="preserve">у </w:t>
      </w:r>
      <w:r w:rsidR="008533FF" w:rsidRPr="0025492B">
        <w:rPr>
          <w:sz w:val="28"/>
          <w:szCs w:val="28"/>
          <w:lang w:val="uk-UA"/>
        </w:rPr>
        <w:t>підпункт</w:t>
      </w:r>
      <w:r w:rsidRPr="0025492B">
        <w:rPr>
          <w:sz w:val="28"/>
          <w:szCs w:val="28"/>
          <w:lang w:val="uk-UA"/>
        </w:rPr>
        <w:t>і</w:t>
      </w:r>
      <w:r w:rsidR="008533FF" w:rsidRPr="0025492B">
        <w:rPr>
          <w:sz w:val="28"/>
          <w:szCs w:val="28"/>
          <w:lang w:val="uk-UA"/>
        </w:rPr>
        <w:t xml:space="preserve"> 3.1.</w:t>
      </w:r>
      <w:r w:rsidR="009427C0">
        <w:rPr>
          <w:sz w:val="28"/>
          <w:szCs w:val="28"/>
          <w:lang w:val="uk-UA"/>
        </w:rPr>
        <w:t>8</w:t>
      </w:r>
      <w:r w:rsidR="008533FF" w:rsidRPr="0025492B">
        <w:rPr>
          <w:sz w:val="28"/>
          <w:szCs w:val="28"/>
          <w:lang w:val="uk-UA"/>
        </w:rPr>
        <w:t>:</w:t>
      </w:r>
    </w:p>
    <w:p w14:paraId="2EFA4925" w14:textId="286CAD79" w:rsidR="0021356D" w:rsidRPr="0025492B" w:rsidRDefault="00767DA7" w:rsidP="00337E6F">
      <w:pPr>
        <w:ind w:firstLine="708"/>
        <w:jc w:val="both"/>
        <w:rPr>
          <w:sz w:val="28"/>
          <w:szCs w:val="28"/>
          <w:lang w:val="uk-UA"/>
        </w:rPr>
      </w:pPr>
      <w:r>
        <w:rPr>
          <w:sz w:val="28"/>
          <w:szCs w:val="28"/>
          <w:lang w:val="uk-UA"/>
        </w:rPr>
        <w:t>в</w:t>
      </w:r>
      <w:r w:rsidR="00DB1998">
        <w:rPr>
          <w:sz w:val="28"/>
          <w:szCs w:val="28"/>
          <w:lang w:val="uk-UA"/>
        </w:rPr>
        <w:t xml:space="preserve"> абзаці першому </w:t>
      </w:r>
      <w:r w:rsidR="0021356D" w:rsidRPr="0025492B">
        <w:rPr>
          <w:sz w:val="28"/>
          <w:szCs w:val="28"/>
          <w:lang w:val="uk-UA"/>
        </w:rPr>
        <w:t>після сл</w:t>
      </w:r>
      <w:r w:rsidR="00682576">
        <w:rPr>
          <w:sz w:val="28"/>
          <w:szCs w:val="28"/>
          <w:lang w:val="uk-UA"/>
        </w:rPr>
        <w:t>ова</w:t>
      </w:r>
      <w:r w:rsidR="0021356D" w:rsidRPr="0025492B">
        <w:rPr>
          <w:sz w:val="28"/>
          <w:szCs w:val="28"/>
          <w:lang w:val="uk-UA"/>
        </w:rPr>
        <w:t xml:space="preserve"> «</w:t>
      </w:r>
      <w:r w:rsidR="0021356D" w:rsidRPr="0025492B">
        <w:rPr>
          <w:rStyle w:val="fontstyle01"/>
          <w:rFonts w:ascii="Times New Roman" w:hAnsi="Times New Roman"/>
          <w:lang w:val="uk-UA"/>
        </w:rPr>
        <w:t>визначення</w:t>
      </w:r>
      <w:r w:rsidR="0021356D" w:rsidRPr="0025492B">
        <w:rPr>
          <w:sz w:val="28"/>
          <w:szCs w:val="28"/>
          <w:lang w:val="uk-UA"/>
        </w:rPr>
        <w:t>» слова «договором на приєднання»</w:t>
      </w:r>
      <w:r w:rsidR="00DB1998">
        <w:rPr>
          <w:sz w:val="28"/>
          <w:szCs w:val="28"/>
          <w:lang w:val="uk-UA"/>
        </w:rPr>
        <w:t xml:space="preserve"> виключити</w:t>
      </w:r>
      <w:r w:rsidR="0021356D" w:rsidRPr="0025492B">
        <w:rPr>
          <w:sz w:val="28"/>
          <w:szCs w:val="28"/>
          <w:lang w:val="uk-UA"/>
        </w:rPr>
        <w:t>;</w:t>
      </w:r>
    </w:p>
    <w:p w14:paraId="02F5FA38" w14:textId="64A2634A" w:rsidR="00C96A86" w:rsidRPr="0025492B" w:rsidRDefault="008533FF" w:rsidP="00337E6F">
      <w:pPr>
        <w:ind w:firstLine="708"/>
        <w:jc w:val="both"/>
        <w:rPr>
          <w:sz w:val="28"/>
          <w:szCs w:val="28"/>
          <w:lang w:val="uk-UA"/>
        </w:rPr>
      </w:pPr>
      <w:r w:rsidRPr="0025492B">
        <w:rPr>
          <w:sz w:val="28"/>
          <w:szCs w:val="28"/>
          <w:lang w:val="uk-UA"/>
        </w:rPr>
        <w:t xml:space="preserve">доповнити </w:t>
      </w:r>
      <w:r w:rsidR="006943A5">
        <w:rPr>
          <w:sz w:val="28"/>
          <w:szCs w:val="28"/>
          <w:lang w:val="uk-UA"/>
        </w:rPr>
        <w:t xml:space="preserve">новим </w:t>
      </w:r>
      <w:r w:rsidRPr="0025492B">
        <w:rPr>
          <w:sz w:val="28"/>
          <w:szCs w:val="28"/>
          <w:lang w:val="uk-UA"/>
        </w:rPr>
        <w:t>абзацом п’ятим такого змісту:</w:t>
      </w:r>
    </w:p>
    <w:p w14:paraId="0831D51A" w14:textId="66E058E4" w:rsidR="00C96A86" w:rsidRPr="0025492B" w:rsidRDefault="008533FF" w:rsidP="00337E6F">
      <w:pPr>
        <w:ind w:firstLine="708"/>
        <w:jc w:val="both"/>
        <w:rPr>
          <w:sz w:val="28"/>
          <w:szCs w:val="28"/>
          <w:lang w:val="uk-UA"/>
        </w:rPr>
      </w:pPr>
      <w:r w:rsidRPr="0025492B">
        <w:rPr>
          <w:rStyle w:val="fontstyle01"/>
          <w:rFonts w:ascii="Times New Roman" w:hAnsi="Times New Roman"/>
          <w:lang w:val="uk-UA"/>
        </w:rPr>
        <w:t>«проведення реконструкції/встановлення обладнання, задіяного у процесі транспортування теплової енергії та/або виробництва теплової енергії (за необхідності);».</w:t>
      </w:r>
    </w:p>
    <w:p w14:paraId="0BC0FD8E" w14:textId="166019F6" w:rsidR="00C96A86" w:rsidRDefault="008533FF" w:rsidP="00337E6F">
      <w:pPr>
        <w:ind w:firstLine="708"/>
        <w:jc w:val="both"/>
        <w:rPr>
          <w:sz w:val="28"/>
          <w:szCs w:val="28"/>
          <w:lang w:val="uk-UA"/>
        </w:rPr>
      </w:pPr>
      <w:r w:rsidRPr="0025492B">
        <w:rPr>
          <w:sz w:val="28"/>
          <w:szCs w:val="28"/>
          <w:lang w:val="uk-UA"/>
        </w:rPr>
        <w:t xml:space="preserve">У зв’язку з цим абзаци </w:t>
      </w:r>
      <w:r w:rsidR="0021356D" w:rsidRPr="0025492B">
        <w:rPr>
          <w:sz w:val="28"/>
          <w:szCs w:val="28"/>
          <w:lang w:val="uk-UA"/>
        </w:rPr>
        <w:t>п’ятий</w:t>
      </w:r>
      <w:r w:rsidRPr="0025492B">
        <w:rPr>
          <w:sz w:val="28"/>
          <w:szCs w:val="28"/>
          <w:lang w:val="uk-UA"/>
        </w:rPr>
        <w:t xml:space="preserve"> – </w:t>
      </w:r>
      <w:r w:rsidR="0021356D" w:rsidRPr="0025492B">
        <w:rPr>
          <w:sz w:val="28"/>
          <w:szCs w:val="28"/>
          <w:lang w:val="uk-UA"/>
        </w:rPr>
        <w:t>дев’ятий</w:t>
      </w:r>
      <w:r w:rsidRPr="0025492B">
        <w:rPr>
          <w:sz w:val="28"/>
          <w:szCs w:val="28"/>
          <w:lang w:val="uk-UA"/>
        </w:rPr>
        <w:t xml:space="preserve"> вважати </w:t>
      </w:r>
      <w:r w:rsidR="00AE0383" w:rsidRPr="0025492B">
        <w:rPr>
          <w:sz w:val="28"/>
          <w:szCs w:val="28"/>
          <w:lang w:val="uk-UA"/>
        </w:rPr>
        <w:t xml:space="preserve">відповідно </w:t>
      </w:r>
      <w:r w:rsidRPr="0025492B">
        <w:rPr>
          <w:sz w:val="28"/>
          <w:szCs w:val="28"/>
          <w:lang w:val="uk-UA"/>
        </w:rPr>
        <w:t>абзацами шостим – десятим</w:t>
      </w:r>
      <w:r w:rsidR="00DB1998">
        <w:rPr>
          <w:sz w:val="28"/>
          <w:szCs w:val="28"/>
          <w:lang w:val="uk-UA"/>
        </w:rPr>
        <w:t>;</w:t>
      </w:r>
    </w:p>
    <w:p w14:paraId="03402A15" w14:textId="77777777" w:rsidR="00DB1998" w:rsidRPr="003B6B74" w:rsidRDefault="00DB1998" w:rsidP="00337E6F">
      <w:pPr>
        <w:ind w:firstLine="708"/>
        <w:jc w:val="both"/>
        <w:rPr>
          <w:lang w:val="uk-UA"/>
        </w:rPr>
      </w:pPr>
    </w:p>
    <w:p w14:paraId="0D365901" w14:textId="7FD0BF9D" w:rsidR="0021356D" w:rsidRPr="00EA18FB" w:rsidRDefault="00DB1998" w:rsidP="00337E6F">
      <w:pPr>
        <w:ind w:firstLine="708"/>
        <w:jc w:val="both"/>
        <w:rPr>
          <w:sz w:val="28"/>
          <w:szCs w:val="28"/>
          <w:lang w:val="uk-UA"/>
        </w:rPr>
      </w:pPr>
      <w:r>
        <w:rPr>
          <w:sz w:val="28"/>
          <w:szCs w:val="28"/>
          <w:lang w:val="uk-UA"/>
        </w:rPr>
        <w:t>2</w:t>
      </w:r>
      <w:r w:rsidR="0021356D" w:rsidRPr="00EA18FB">
        <w:rPr>
          <w:sz w:val="28"/>
          <w:szCs w:val="28"/>
          <w:lang w:val="uk-UA"/>
        </w:rPr>
        <w:t xml:space="preserve">) підпункт 3.2.1 </w:t>
      </w:r>
      <w:r>
        <w:rPr>
          <w:sz w:val="28"/>
          <w:szCs w:val="28"/>
          <w:lang w:val="uk-UA"/>
        </w:rPr>
        <w:t xml:space="preserve">пункту 3.2 </w:t>
      </w:r>
      <w:r w:rsidR="0021356D" w:rsidRPr="00EA18FB">
        <w:rPr>
          <w:sz w:val="28"/>
          <w:szCs w:val="28"/>
          <w:lang w:val="uk-UA"/>
        </w:rPr>
        <w:t xml:space="preserve">доповнити </w:t>
      </w:r>
      <w:r w:rsidR="006943A5">
        <w:rPr>
          <w:sz w:val="28"/>
          <w:szCs w:val="28"/>
          <w:lang w:val="uk-UA"/>
        </w:rPr>
        <w:t xml:space="preserve">новим </w:t>
      </w:r>
      <w:r w:rsidR="0021356D" w:rsidRPr="00EA18FB">
        <w:rPr>
          <w:sz w:val="28"/>
          <w:szCs w:val="28"/>
          <w:lang w:val="uk-UA"/>
        </w:rPr>
        <w:t>абзацом третім такого змісту:</w:t>
      </w:r>
    </w:p>
    <w:p w14:paraId="44CB7C07" w14:textId="2B3D9D60" w:rsidR="0021356D" w:rsidRPr="00EA18FB" w:rsidRDefault="0021356D" w:rsidP="00337E6F">
      <w:pPr>
        <w:ind w:firstLine="708"/>
        <w:jc w:val="both"/>
        <w:rPr>
          <w:sz w:val="28"/>
          <w:szCs w:val="28"/>
          <w:lang w:val="uk-UA"/>
        </w:rPr>
      </w:pPr>
      <w:r w:rsidRPr="00EA18FB">
        <w:rPr>
          <w:sz w:val="28"/>
          <w:szCs w:val="28"/>
          <w:lang w:val="uk-UA"/>
        </w:rPr>
        <w:t>«</w:t>
      </w:r>
      <w:r w:rsidRPr="00EA18FB">
        <w:rPr>
          <w:rStyle w:val="fontstyle01"/>
          <w:rFonts w:ascii="Times New Roman" w:hAnsi="Times New Roman"/>
          <w:lang w:val="uk-UA"/>
        </w:rPr>
        <w:t>будівництво та введення в експлуатацію новозбудованих (реконструйованих) МО,</w:t>
      </w:r>
      <w:r w:rsidRPr="00EA18FB">
        <w:rPr>
          <w:rStyle w:val="fontstyle01"/>
          <w:rFonts w:ascii="Times New Roman" w:hAnsi="Times New Roman"/>
          <w:i/>
          <w:lang w:val="uk-UA"/>
        </w:rPr>
        <w:t xml:space="preserve"> </w:t>
      </w:r>
      <w:r w:rsidRPr="00EA18FB">
        <w:rPr>
          <w:rStyle w:val="fontstyle01"/>
          <w:rFonts w:ascii="Times New Roman" w:hAnsi="Times New Roman"/>
          <w:lang w:val="uk-UA"/>
        </w:rPr>
        <w:t>проведення реконструкції/встановлення обладнання</w:t>
      </w:r>
      <w:r w:rsidR="00DB1998">
        <w:rPr>
          <w:rStyle w:val="fontstyle01"/>
          <w:rFonts w:ascii="Times New Roman" w:hAnsi="Times New Roman"/>
          <w:lang w:val="uk-UA"/>
        </w:rPr>
        <w:t>,</w:t>
      </w:r>
      <w:r w:rsidRPr="00EA18FB">
        <w:rPr>
          <w:rStyle w:val="fontstyle01"/>
          <w:rFonts w:ascii="Times New Roman" w:hAnsi="Times New Roman"/>
          <w:lang w:val="uk-UA"/>
        </w:rPr>
        <w:t xml:space="preserve"> задіяного у процесі транспортування теплової енергії та/або виробництва теплової енергії (за необхідності);</w:t>
      </w:r>
      <w:r w:rsidRPr="00EA18FB">
        <w:rPr>
          <w:sz w:val="28"/>
          <w:szCs w:val="28"/>
          <w:lang w:val="uk-UA"/>
        </w:rPr>
        <w:t>».</w:t>
      </w:r>
    </w:p>
    <w:p w14:paraId="10E55EAD" w14:textId="0653F4A8" w:rsidR="00DB1998" w:rsidRDefault="0021356D" w:rsidP="00337E6F">
      <w:pPr>
        <w:ind w:firstLine="708"/>
        <w:jc w:val="both"/>
        <w:rPr>
          <w:sz w:val="28"/>
          <w:szCs w:val="28"/>
          <w:lang w:val="uk-UA"/>
        </w:rPr>
      </w:pPr>
      <w:r w:rsidRPr="00EA18FB">
        <w:rPr>
          <w:sz w:val="28"/>
          <w:szCs w:val="28"/>
          <w:lang w:val="uk-UA"/>
        </w:rPr>
        <w:t xml:space="preserve">У зв’язку з цим абзаци третій – шостий вважати </w:t>
      </w:r>
      <w:r w:rsidR="00C72496" w:rsidRPr="00EA18FB">
        <w:rPr>
          <w:sz w:val="28"/>
          <w:szCs w:val="28"/>
          <w:lang w:val="uk-UA"/>
        </w:rPr>
        <w:t xml:space="preserve">відповідно </w:t>
      </w:r>
      <w:r w:rsidRPr="00EA18FB">
        <w:rPr>
          <w:sz w:val="28"/>
          <w:szCs w:val="28"/>
          <w:lang w:val="uk-UA"/>
        </w:rPr>
        <w:t>абзацами четвертим – сьомим</w:t>
      </w:r>
      <w:r w:rsidR="00DB1998">
        <w:rPr>
          <w:sz w:val="28"/>
          <w:szCs w:val="28"/>
          <w:lang w:val="uk-UA"/>
        </w:rPr>
        <w:t>;</w:t>
      </w:r>
    </w:p>
    <w:p w14:paraId="3D32627E" w14:textId="5DDD8601" w:rsidR="0021356D" w:rsidRPr="003B6B74" w:rsidRDefault="0021356D" w:rsidP="00337E6F">
      <w:pPr>
        <w:ind w:firstLine="708"/>
        <w:jc w:val="both"/>
        <w:rPr>
          <w:lang w:val="uk-UA"/>
        </w:rPr>
      </w:pPr>
    </w:p>
    <w:p w14:paraId="0A9D67B9" w14:textId="166ABE51" w:rsidR="00E25801" w:rsidRDefault="00DB1998" w:rsidP="00337E6F">
      <w:pPr>
        <w:ind w:firstLine="708"/>
        <w:jc w:val="both"/>
        <w:rPr>
          <w:sz w:val="28"/>
          <w:szCs w:val="28"/>
          <w:lang w:val="uk-UA"/>
        </w:rPr>
      </w:pPr>
      <w:r>
        <w:rPr>
          <w:sz w:val="28"/>
          <w:szCs w:val="28"/>
          <w:lang w:val="uk-UA"/>
        </w:rPr>
        <w:t>3</w:t>
      </w:r>
      <w:r w:rsidR="00E25801">
        <w:rPr>
          <w:sz w:val="28"/>
          <w:szCs w:val="28"/>
          <w:lang w:val="uk-UA"/>
        </w:rPr>
        <w:t>) у пункті 3.3:</w:t>
      </w:r>
    </w:p>
    <w:p w14:paraId="5C2EA9DE" w14:textId="5C3731A9" w:rsidR="00E25801" w:rsidRPr="00355AFF" w:rsidRDefault="00E25801" w:rsidP="00337E6F">
      <w:pPr>
        <w:ind w:firstLine="708"/>
        <w:jc w:val="both"/>
        <w:rPr>
          <w:sz w:val="28"/>
          <w:szCs w:val="28"/>
          <w:lang w:val="uk-UA"/>
        </w:rPr>
      </w:pPr>
      <w:r w:rsidRPr="00355AFF">
        <w:rPr>
          <w:sz w:val="28"/>
          <w:szCs w:val="28"/>
          <w:lang w:val="uk-UA"/>
        </w:rPr>
        <w:t xml:space="preserve">абзац </w:t>
      </w:r>
      <w:r w:rsidR="00083212" w:rsidRPr="00355AFF">
        <w:rPr>
          <w:sz w:val="28"/>
          <w:szCs w:val="28"/>
          <w:lang w:val="uk-UA"/>
        </w:rPr>
        <w:t>трет</w:t>
      </w:r>
      <w:r w:rsidR="008870EE">
        <w:rPr>
          <w:sz w:val="28"/>
          <w:szCs w:val="28"/>
          <w:lang w:val="uk-UA"/>
        </w:rPr>
        <w:t>ій</w:t>
      </w:r>
      <w:r w:rsidRPr="00355AFF">
        <w:rPr>
          <w:sz w:val="28"/>
          <w:szCs w:val="28"/>
          <w:lang w:val="uk-UA"/>
        </w:rPr>
        <w:t xml:space="preserve"> після </w:t>
      </w:r>
      <w:r w:rsidR="00783D2F">
        <w:rPr>
          <w:sz w:val="28"/>
          <w:szCs w:val="28"/>
          <w:lang w:val="uk-UA"/>
        </w:rPr>
        <w:t>слова</w:t>
      </w:r>
      <w:r w:rsidRPr="00355AFF">
        <w:rPr>
          <w:sz w:val="28"/>
          <w:szCs w:val="28"/>
          <w:lang w:val="uk-UA"/>
        </w:rPr>
        <w:t xml:space="preserve"> «повертатися» доповнити </w:t>
      </w:r>
      <w:r w:rsidR="00633D1B" w:rsidRPr="00355AFF">
        <w:rPr>
          <w:sz w:val="28"/>
          <w:szCs w:val="28"/>
          <w:lang w:val="uk-UA"/>
        </w:rPr>
        <w:t>словами</w:t>
      </w:r>
      <w:r w:rsidR="00BF10FE">
        <w:rPr>
          <w:sz w:val="28"/>
          <w:szCs w:val="28"/>
          <w:lang w:val="uk-UA"/>
        </w:rPr>
        <w:t xml:space="preserve"> та знак</w:t>
      </w:r>
      <w:r w:rsidR="00DB1998">
        <w:rPr>
          <w:sz w:val="28"/>
          <w:szCs w:val="28"/>
          <w:lang w:val="uk-UA"/>
        </w:rPr>
        <w:t>ами</w:t>
      </w:r>
      <w:r w:rsidR="00633D1B" w:rsidRPr="00355AFF">
        <w:rPr>
          <w:sz w:val="28"/>
          <w:szCs w:val="28"/>
          <w:lang w:val="uk-UA"/>
        </w:rPr>
        <w:t xml:space="preserve"> «замовнику</w:t>
      </w:r>
      <w:r w:rsidR="00BF10FE">
        <w:rPr>
          <w:sz w:val="28"/>
          <w:szCs w:val="28"/>
          <w:lang w:val="uk-UA"/>
        </w:rPr>
        <w:t>,</w:t>
      </w:r>
      <w:r w:rsidR="00633D1B" w:rsidRPr="00355AFF">
        <w:rPr>
          <w:sz w:val="28"/>
          <w:szCs w:val="28"/>
          <w:lang w:val="uk-UA"/>
        </w:rPr>
        <w:t xml:space="preserve"> з яким був </w:t>
      </w:r>
      <w:r w:rsidR="00DC63D7">
        <w:rPr>
          <w:sz w:val="28"/>
          <w:szCs w:val="28"/>
          <w:lang w:val="uk-UA"/>
        </w:rPr>
        <w:t>укладений</w:t>
      </w:r>
      <w:r w:rsidR="00DC63D7" w:rsidRPr="00355AFF">
        <w:rPr>
          <w:sz w:val="28"/>
          <w:szCs w:val="28"/>
          <w:lang w:val="uk-UA"/>
        </w:rPr>
        <w:t xml:space="preserve"> </w:t>
      </w:r>
      <w:r w:rsidR="00633D1B" w:rsidRPr="00355AFF">
        <w:rPr>
          <w:sz w:val="28"/>
          <w:szCs w:val="28"/>
          <w:lang w:val="uk-UA"/>
        </w:rPr>
        <w:t>договір поворотної фінансової допомоги</w:t>
      </w:r>
      <w:r w:rsidR="00DB1998">
        <w:rPr>
          <w:sz w:val="28"/>
          <w:szCs w:val="28"/>
          <w:lang w:val="uk-UA"/>
        </w:rPr>
        <w:t>,</w:t>
      </w:r>
      <w:r w:rsidR="00633D1B" w:rsidRPr="00355AFF">
        <w:rPr>
          <w:sz w:val="28"/>
          <w:szCs w:val="28"/>
          <w:lang w:val="uk-UA"/>
        </w:rPr>
        <w:t>»;</w:t>
      </w:r>
    </w:p>
    <w:p w14:paraId="142FF1E3" w14:textId="7FB73D3D" w:rsidR="00633D1B" w:rsidRDefault="00633D1B" w:rsidP="00337E6F">
      <w:pPr>
        <w:ind w:firstLine="708"/>
        <w:jc w:val="both"/>
        <w:rPr>
          <w:sz w:val="28"/>
          <w:szCs w:val="28"/>
          <w:lang w:val="uk-UA"/>
        </w:rPr>
      </w:pPr>
      <w:r w:rsidRPr="00355AFF">
        <w:rPr>
          <w:sz w:val="28"/>
          <w:szCs w:val="28"/>
          <w:lang w:val="uk-UA"/>
        </w:rPr>
        <w:t xml:space="preserve">абзац </w:t>
      </w:r>
      <w:r w:rsidR="00355AFF" w:rsidRPr="00355AFF">
        <w:rPr>
          <w:sz w:val="28"/>
          <w:szCs w:val="28"/>
          <w:lang w:val="uk-UA"/>
        </w:rPr>
        <w:t>п’ят</w:t>
      </w:r>
      <w:r w:rsidR="00F01958">
        <w:rPr>
          <w:sz w:val="28"/>
          <w:szCs w:val="28"/>
          <w:lang w:val="uk-UA"/>
        </w:rPr>
        <w:t>ий</w:t>
      </w:r>
      <w:r w:rsidRPr="00355AFF">
        <w:rPr>
          <w:sz w:val="28"/>
          <w:szCs w:val="28"/>
          <w:lang w:val="uk-UA"/>
        </w:rPr>
        <w:t xml:space="preserve"> після </w:t>
      </w:r>
      <w:r w:rsidR="005229E5">
        <w:rPr>
          <w:sz w:val="28"/>
          <w:szCs w:val="28"/>
          <w:lang w:val="uk-UA"/>
        </w:rPr>
        <w:t>слова</w:t>
      </w:r>
      <w:r w:rsidRPr="00355AFF">
        <w:rPr>
          <w:sz w:val="28"/>
          <w:szCs w:val="28"/>
          <w:lang w:val="uk-UA"/>
        </w:rPr>
        <w:t xml:space="preserve"> «</w:t>
      </w:r>
      <w:r w:rsidR="00266A90" w:rsidRPr="00355AFF">
        <w:rPr>
          <w:sz w:val="28"/>
          <w:szCs w:val="28"/>
          <w:lang w:val="uk-UA"/>
        </w:rPr>
        <w:t>повертаються</w:t>
      </w:r>
      <w:r w:rsidRPr="00355AFF">
        <w:rPr>
          <w:sz w:val="28"/>
          <w:szCs w:val="28"/>
          <w:lang w:val="uk-UA"/>
        </w:rPr>
        <w:t>» доповнити словами</w:t>
      </w:r>
      <w:r w:rsidR="00BF10FE">
        <w:rPr>
          <w:sz w:val="28"/>
          <w:szCs w:val="28"/>
          <w:lang w:val="uk-UA"/>
        </w:rPr>
        <w:t xml:space="preserve"> та знак</w:t>
      </w:r>
      <w:r w:rsidR="00B226B1">
        <w:rPr>
          <w:sz w:val="28"/>
          <w:szCs w:val="28"/>
          <w:lang w:val="uk-UA"/>
        </w:rPr>
        <w:t>ами</w:t>
      </w:r>
      <w:r w:rsidRPr="00355AFF">
        <w:rPr>
          <w:sz w:val="28"/>
          <w:szCs w:val="28"/>
          <w:lang w:val="uk-UA"/>
        </w:rPr>
        <w:t xml:space="preserve"> «</w:t>
      </w:r>
      <w:r w:rsidR="00266A90" w:rsidRPr="00355AFF">
        <w:rPr>
          <w:sz w:val="28"/>
          <w:szCs w:val="28"/>
          <w:lang w:val="uk-UA"/>
        </w:rPr>
        <w:t>замовнику</w:t>
      </w:r>
      <w:r w:rsidR="00BF10FE">
        <w:rPr>
          <w:sz w:val="28"/>
          <w:szCs w:val="28"/>
          <w:lang w:val="uk-UA"/>
        </w:rPr>
        <w:t>,</w:t>
      </w:r>
      <w:r w:rsidR="00266A90" w:rsidRPr="00355AFF">
        <w:rPr>
          <w:sz w:val="28"/>
          <w:szCs w:val="28"/>
          <w:lang w:val="uk-UA"/>
        </w:rPr>
        <w:t xml:space="preserve"> з яким був заключений договір поворотної фінансової допомоги</w:t>
      </w:r>
      <w:r w:rsidR="00B226B1">
        <w:rPr>
          <w:sz w:val="28"/>
          <w:szCs w:val="28"/>
          <w:lang w:val="uk-UA"/>
        </w:rPr>
        <w:t>,</w:t>
      </w:r>
      <w:r w:rsidRPr="00355AFF">
        <w:rPr>
          <w:sz w:val="28"/>
          <w:szCs w:val="28"/>
          <w:lang w:val="uk-UA"/>
        </w:rPr>
        <w:t>»</w:t>
      </w:r>
      <w:r w:rsidR="00F03481" w:rsidRPr="00355AFF">
        <w:rPr>
          <w:sz w:val="28"/>
          <w:szCs w:val="28"/>
          <w:lang w:val="uk-UA"/>
        </w:rPr>
        <w:t>;</w:t>
      </w:r>
    </w:p>
    <w:p w14:paraId="4007ED12" w14:textId="77777777" w:rsidR="00B226B1" w:rsidRPr="003B6B74" w:rsidRDefault="00B226B1" w:rsidP="00337E6F">
      <w:pPr>
        <w:ind w:firstLine="708"/>
        <w:jc w:val="both"/>
        <w:rPr>
          <w:lang w:val="uk-UA"/>
        </w:rPr>
      </w:pPr>
    </w:p>
    <w:p w14:paraId="0D3AB76D" w14:textId="33B545A5" w:rsidR="00B226B1" w:rsidRDefault="00B226B1" w:rsidP="00337E6F">
      <w:pPr>
        <w:ind w:firstLine="708"/>
        <w:jc w:val="both"/>
        <w:rPr>
          <w:sz w:val="28"/>
          <w:szCs w:val="28"/>
          <w:lang w:val="uk-UA"/>
        </w:rPr>
      </w:pPr>
      <w:r>
        <w:rPr>
          <w:sz w:val="28"/>
          <w:szCs w:val="28"/>
          <w:lang w:val="uk-UA"/>
        </w:rPr>
        <w:t>4</w:t>
      </w:r>
      <w:r w:rsidR="0021356D" w:rsidRPr="00355AFF">
        <w:rPr>
          <w:sz w:val="28"/>
          <w:szCs w:val="28"/>
          <w:lang w:val="uk-UA"/>
        </w:rPr>
        <w:t>) </w:t>
      </w:r>
      <w:r w:rsidR="00AC78AD" w:rsidRPr="00355AFF">
        <w:rPr>
          <w:sz w:val="28"/>
          <w:szCs w:val="28"/>
          <w:lang w:val="uk-UA"/>
        </w:rPr>
        <w:t xml:space="preserve">у </w:t>
      </w:r>
      <w:r>
        <w:rPr>
          <w:sz w:val="28"/>
          <w:szCs w:val="28"/>
          <w:lang w:val="uk-UA"/>
        </w:rPr>
        <w:t>пункті 3.5:</w:t>
      </w:r>
    </w:p>
    <w:p w14:paraId="41E50937" w14:textId="745A5927" w:rsidR="0021356D" w:rsidRPr="0025492B" w:rsidRDefault="00B226B1" w:rsidP="00337E6F">
      <w:pPr>
        <w:ind w:firstLine="708"/>
        <w:jc w:val="both"/>
        <w:rPr>
          <w:sz w:val="28"/>
          <w:szCs w:val="28"/>
          <w:lang w:val="uk-UA"/>
        </w:rPr>
      </w:pPr>
      <w:r>
        <w:rPr>
          <w:sz w:val="28"/>
          <w:szCs w:val="28"/>
          <w:lang w:val="uk-UA"/>
        </w:rPr>
        <w:t xml:space="preserve">у </w:t>
      </w:r>
      <w:r w:rsidR="00AC78AD" w:rsidRPr="00355AFF">
        <w:rPr>
          <w:sz w:val="28"/>
          <w:szCs w:val="28"/>
          <w:lang w:val="uk-UA"/>
        </w:rPr>
        <w:t>підпункті 3.</w:t>
      </w:r>
      <w:r w:rsidR="007F6208" w:rsidRPr="00355AFF">
        <w:rPr>
          <w:sz w:val="28"/>
          <w:szCs w:val="28"/>
          <w:lang w:val="uk-UA"/>
        </w:rPr>
        <w:t>5</w:t>
      </w:r>
      <w:r w:rsidR="00AC78AD" w:rsidRPr="00355AFF">
        <w:rPr>
          <w:sz w:val="28"/>
          <w:szCs w:val="28"/>
          <w:lang w:val="uk-UA"/>
        </w:rPr>
        <w:t>.</w:t>
      </w:r>
      <w:r w:rsidR="007F6208" w:rsidRPr="00355AFF">
        <w:rPr>
          <w:sz w:val="28"/>
          <w:szCs w:val="28"/>
          <w:lang w:val="uk-UA"/>
        </w:rPr>
        <w:t>2</w:t>
      </w:r>
      <w:r w:rsidR="00AC78AD" w:rsidRPr="00355AFF">
        <w:rPr>
          <w:sz w:val="28"/>
          <w:szCs w:val="28"/>
          <w:lang w:val="uk-UA"/>
        </w:rPr>
        <w:t xml:space="preserve"> </w:t>
      </w:r>
      <w:r w:rsidR="00664596" w:rsidRPr="00355AFF">
        <w:rPr>
          <w:sz w:val="28"/>
          <w:szCs w:val="28"/>
          <w:lang w:val="uk-UA"/>
        </w:rPr>
        <w:t>цифр</w:t>
      </w:r>
      <w:r w:rsidR="00664596">
        <w:rPr>
          <w:sz w:val="28"/>
          <w:szCs w:val="28"/>
          <w:lang w:val="uk-UA"/>
        </w:rPr>
        <w:t>и</w:t>
      </w:r>
      <w:r w:rsidR="00664596" w:rsidRPr="00355AFF">
        <w:rPr>
          <w:sz w:val="28"/>
          <w:szCs w:val="28"/>
          <w:lang w:val="uk-UA"/>
        </w:rPr>
        <w:t xml:space="preserve"> </w:t>
      </w:r>
      <w:r w:rsidR="00AC78AD" w:rsidRPr="00355AFF">
        <w:rPr>
          <w:sz w:val="28"/>
          <w:szCs w:val="28"/>
          <w:lang w:val="uk-UA"/>
        </w:rPr>
        <w:t>та слово «</w:t>
      </w:r>
      <w:r w:rsidR="00AC78AD" w:rsidRPr="00355AFF">
        <w:rPr>
          <w:rStyle w:val="fontstyle01"/>
          <w:rFonts w:ascii="Times New Roman" w:hAnsi="Times New Roman"/>
          <w:lang w:val="uk-UA"/>
        </w:rPr>
        <w:t>15 календарних</w:t>
      </w:r>
      <w:r w:rsidR="00AC78AD" w:rsidRPr="00355AFF">
        <w:rPr>
          <w:sz w:val="28"/>
          <w:szCs w:val="28"/>
          <w:lang w:val="uk-UA"/>
        </w:rPr>
        <w:t>» замінити слова</w:t>
      </w:r>
      <w:r w:rsidR="00BD3672">
        <w:rPr>
          <w:sz w:val="28"/>
          <w:szCs w:val="28"/>
          <w:lang w:val="uk-UA"/>
        </w:rPr>
        <w:t>ми</w:t>
      </w:r>
      <w:r w:rsidR="00AC78AD" w:rsidRPr="00355AFF">
        <w:rPr>
          <w:sz w:val="28"/>
          <w:szCs w:val="28"/>
          <w:lang w:val="uk-UA"/>
        </w:rPr>
        <w:t xml:space="preserve"> «</w:t>
      </w:r>
      <w:r w:rsidR="003E0517" w:rsidRPr="00355AFF">
        <w:rPr>
          <w:rStyle w:val="fontstyle01"/>
          <w:rFonts w:ascii="Times New Roman" w:hAnsi="Times New Roman"/>
          <w:color w:val="auto"/>
          <w:lang w:val="uk-UA"/>
        </w:rPr>
        <w:t>п’ятнадцяти</w:t>
      </w:r>
      <w:r w:rsidR="00AC78AD" w:rsidRPr="00355AFF">
        <w:rPr>
          <w:rStyle w:val="fontstyle01"/>
          <w:rFonts w:ascii="Times New Roman" w:hAnsi="Times New Roman"/>
          <w:lang w:val="uk-UA"/>
        </w:rPr>
        <w:t xml:space="preserve"> робочих</w:t>
      </w:r>
      <w:r w:rsidR="00AC78AD" w:rsidRPr="00355AFF">
        <w:rPr>
          <w:sz w:val="28"/>
          <w:szCs w:val="28"/>
          <w:lang w:val="uk-UA"/>
        </w:rPr>
        <w:t>»;</w:t>
      </w:r>
    </w:p>
    <w:p w14:paraId="1F1A7191" w14:textId="4258F930" w:rsidR="0021356D" w:rsidRDefault="00EA4B21" w:rsidP="00337E6F">
      <w:pPr>
        <w:ind w:firstLine="708"/>
        <w:jc w:val="both"/>
        <w:rPr>
          <w:sz w:val="28"/>
          <w:szCs w:val="28"/>
          <w:lang w:val="uk-UA"/>
        </w:rPr>
      </w:pPr>
      <w:r w:rsidRPr="0025492B">
        <w:rPr>
          <w:sz w:val="28"/>
          <w:szCs w:val="28"/>
          <w:lang w:val="uk-UA"/>
        </w:rPr>
        <w:t xml:space="preserve">підпункт 3.5.3 </w:t>
      </w:r>
      <w:r w:rsidR="00347FEC">
        <w:rPr>
          <w:sz w:val="28"/>
          <w:szCs w:val="28"/>
          <w:lang w:val="uk-UA"/>
        </w:rPr>
        <w:t xml:space="preserve">після </w:t>
      </w:r>
      <w:r w:rsidR="00B226B1">
        <w:rPr>
          <w:sz w:val="28"/>
          <w:szCs w:val="28"/>
          <w:lang w:val="uk-UA"/>
        </w:rPr>
        <w:t>абревіатури</w:t>
      </w:r>
      <w:r w:rsidRPr="0025492B">
        <w:rPr>
          <w:sz w:val="28"/>
          <w:szCs w:val="28"/>
          <w:lang w:val="uk-UA"/>
        </w:rPr>
        <w:t xml:space="preserve"> «</w:t>
      </w:r>
      <w:r w:rsidR="00347FEC" w:rsidRPr="00347FEC">
        <w:rPr>
          <w:color w:val="000000"/>
          <w:sz w:val="28"/>
          <w:szCs w:val="28"/>
          <w:lang w:val="uk-UA"/>
        </w:rPr>
        <w:t>МЗ</w:t>
      </w:r>
      <w:r w:rsidRPr="0025492B">
        <w:rPr>
          <w:sz w:val="28"/>
          <w:szCs w:val="28"/>
          <w:lang w:val="uk-UA"/>
        </w:rPr>
        <w:t xml:space="preserve">» </w:t>
      </w:r>
      <w:r w:rsidR="00347FEC">
        <w:rPr>
          <w:sz w:val="28"/>
          <w:szCs w:val="28"/>
          <w:lang w:val="uk-UA"/>
        </w:rPr>
        <w:t>доповнити</w:t>
      </w:r>
      <w:r w:rsidRPr="0025492B">
        <w:rPr>
          <w:sz w:val="28"/>
          <w:szCs w:val="28"/>
          <w:lang w:val="uk-UA"/>
        </w:rPr>
        <w:t xml:space="preserve"> слова</w:t>
      </w:r>
      <w:r w:rsidR="00347FEC">
        <w:rPr>
          <w:sz w:val="28"/>
          <w:szCs w:val="28"/>
          <w:lang w:val="uk-UA"/>
        </w:rPr>
        <w:t>ми</w:t>
      </w:r>
      <w:r w:rsidRPr="0025492B">
        <w:rPr>
          <w:sz w:val="28"/>
          <w:szCs w:val="28"/>
          <w:lang w:val="uk-UA"/>
        </w:rPr>
        <w:t xml:space="preserve"> та знак</w:t>
      </w:r>
      <w:r w:rsidR="00347FEC">
        <w:rPr>
          <w:sz w:val="28"/>
          <w:szCs w:val="28"/>
          <w:lang w:val="uk-UA"/>
        </w:rPr>
        <w:t>ами</w:t>
      </w:r>
      <w:r w:rsidRPr="0025492B">
        <w:rPr>
          <w:sz w:val="28"/>
          <w:szCs w:val="28"/>
          <w:lang w:val="uk-UA"/>
        </w:rPr>
        <w:t xml:space="preserve"> «</w:t>
      </w:r>
      <w:r w:rsidRPr="0025492B">
        <w:rPr>
          <w:rStyle w:val="fontstyle01"/>
          <w:rFonts w:ascii="Times New Roman" w:hAnsi="Times New Roman"/>
          <w:lang w:val="uk-UA"/>
        </w:rPr>
        <w:t>визначається відповідно до методики встановлення плати за приєднання до теплових мереж, затвердженої Регулятором</w:t>
      </w:r>
      <w:r w:rsidR="00347FEC">
        <w:rPr>
          <w:rStyle w:val="fontstyle01"/>
          <w:rFonts w:ascii="Times New Roman" w:hAnsi="Times New Roman"/>
          <w:lang w:val="uk-UA"/>
        </w:rPr>
        <w:t>,</w:t>
      </w:r>
      <w:r w:rsidRPr="0025492B">
        <w:rPr>
          <w:sz w:val="28"/>
          <w:szCs w:val="28"/>
          <w:lang w:val="uk-UA"/>
        </w:rPr>
        <w:t>»;</w:t>
      </w:r>
    </w:p>
    <w:p w14:paraId="04C3D2D0" w14:textId="77777777" w:rsidR="00B226B1" w:rsidRPr="003B6B74" w:rsidRDefault="00B226B1" w:rsidP="00337E6F">
      <w:pPr>
        <w:ind w:firstLine="708"/>
        <w:jc w:val="both"/>
        <w:rPr>
          <w:lang w:val="uk-UA"/>
        </w:rPr>
      </w:pPr>
    </w:p>
    <w:p w14:paraId="5506C298" w14:textId="6A5C7A0E" w:rsidR="0021356D" w:rsidRPr="0025492B" w:rsidRDefault="00B226B1" w:rsidP="00337E6F">
      <w:pPr>
        <w:ind w:firstLine="708"/>
        <w:jc w:val="both"/>
        <w:rPr>
          <w:sz w:val="28"/>
          <w:szCs w:val="28"/>
          <w:lang w:val="uk-UA"/>
        </w:rPr>
      </w:pPr>
      <w:r>
        <w:rPr>
          <w:sz w:val="28"/>
          <w:szCs w:val="28"/>
          <w:lang w:val="uk-UA"/>
        </w:rPr>
        <w:t>5</w:t>
      </w:r>
      <w:r w:rsidR="00EA4B21" w:rsidRPr="0025492B">
        <w:rPr>
          <w:sz w:val="28"/>
          <w:szCs w:val="28"/>
          <w:lang w:val="uk-UA"/>
        </w:rPr>
        <w:t>) пункт 3.7 викласти в такій редакції:</w:t>
      </w:r>
    </w:p>
    <w:p w14:paraId="23B65A2C" w14:textId="4DA4F106" w:rsidR="00EA4B21" w:rsidRDefault="00EA4B21" w:rsidP="00337E6F">
      <w:pPr>
        <w:ind w:firstLine="708"/>
        <w:jc w:val="both"/>
        <w:rPr>
          <w:sz w:val="28"/>
          <w:szCs w:val="28"/>
          <w:lang w:val="uk-UA"/>
        </w:rPr>
      </w:pPr>
      <w:r w:rsidRPr="0025492B">
        <w:rPr>
          <w:sz w:val="28"/>
          <w:szCs w:val="28"/>
          <w:lang w:val="uk-UA"/>
        </w:rPr>
        <w:t>«</w:t>
      </w:r>
      <w:r w:rsidRPr="0025492B">
        <w:rPr>
          <w:rStyle w:val="fontstyle01"/>
          <w:rFonts w:ascii="Times New Roman" w:hAnsi="Times New Roman"/>
          <w:lang w:val="uk-UA"/>
        </w:rPr>
        <w:t xml:space="preserve">3.7. </w:t>
      </w:r>
      <w:bookmarkStart w:id="0" w:name="_Hlk159843002"/>
      <w:r w:rsidR="00EC5FB0" w:rsidRPr="00EC5FB0">
        <w:rPr>
          <w:sz w:val="28"/>
          <w:szCs w:val="28"/>
          <w:lang w:val="uk-UA"/>
        </w:rPr>
        <w:t>Розмір вартості плати за послуги, у тому числі окремі послуги, які надаються Оператором замовнику при приєднанні його об’єкта до теплових мереж, та строк забезпечення Оператором послуги з приєднання визначаються окремими додатковими угодами, які є невід’ємними частинами договору на приєднання, лише у разі неможливості їх визначення на момент підписання договору</w:t>
      </w:r>
      <w:r w:rsidR="003E0517" w:rsidRPr="003E0517">
        <w:rPr>
          <w:color w:val="000000"/>
          <w:sz w:val="28"/>
          <w:szCs w:val="28"/>
          <w:lang w:val="uk-UA"/>
        </w:rPr>
        <w:t>.</w:t>
      </w:r>
      <w:bookmarkEnd w:id="0"/>
      <w:r w:rsidRPr="0025492B">
        <w:rPr>
          <w:sz w:val="28"/>
          <w:szCs w:val="28"/>
          <w:lang w:val="uk-UA"/>
        </w:rPr>
        <w:t>»;</w:t>
      </w:r>
    </w:p>
    <w:p w14:paraId="5DC72B6E" w14:textId="77777777" w:rsidR="005F6ED3" w:rsidRPr="003B6B74" w:rsidRDefault="005F6ED3" w:rsidP="00337E6F">
      <w:pPr>
        <w:ind w:firstLine="708"/>
        <w:jc w:val="both"/>
        <w:rPr>
          <w:lang w:val="uk-UA"/>
        </w:rPr>
      </w:pPr>
    </w:p>
    <w:p w14:paraId="415FFE3D" w14:textId="4171350A" w:rsidR="0021356D" w:rsidRDefault="005F6ED3" w:rsidP="00337E6F">
      <w:pPr>
        <w:ind w:firstLine="708"/>
        <w:jc w:val="both"/>
        <w:rPr>
          <w:sz w:val="28"/>
          <w:szCs w:val="28"/>
          <w:lang w:val="uk-UA"/>
        </w:rPr>
      </w:pPr>
      <w:r>
        <w:rPr>
          <w:sz w:val="28"/>
          <w:szCs w:val="28"/>
          <w:lang w:val="uk-UA"/>
        </w:rPr>
        <w:t>6</w:t>
      </w:r>
      <w:r w:rsidR="00400B91" w:rsidRPr="0025492B">
        <w:rPr>
          <w:sz w:val="28"/>
          <w:szCs w:val="28"/>
          <w:lang w:val="uk-UA"/>
        </w:rPr>
        <w:t>) </w:t>
      </w:r>
      <w:r>
        <w:rPr>
          <w:sz w:val="28"/>
          <w:szCs w:val="28"/>
          <w:lang w:val="uk-UA"/>
        </w:rPr>
        <w:t>абзац перш</w:t>
      </w:r>
      <w:r w:rsidR="00063D52">
        <w:rPr>
          <w:sz w:val="28"/>
          <w:szCs w:val="28"/>
          <w:lang w:val="uk-UA"/>
        </w:rPr>
        <w:t>ий</w:t>
      </w:r>
      <w:r>
        <w:rPr>
          <w:sz w:val="28"/>
          <w:szCs w:val="28"/>
          <w:lang w:val="uk-UA"/>
        </w:rPr>
        <w:t xml:space="preserve"> </w:t>
      </w:r>
      <w:r w:rsidR="00400B91" w:rsidRPr="0025492B">
        <w:rPr>
          <w:sz w:val="28"/>
          <w:szCs w:val="28"/>
          <w:lang w:val="uk-UA"/>
        </w:rPr>
        <w:t>пункт</w:t>
      </w:r>
      <w:r>
        <w:rPr>
          <w:sz w:val="28"/>
          <w:szCs w:val="28"/>
          <w:lang w:val="uk-UA"/>
        </w:rPr>
        <w:t>у</w:t>
      </w:r>
      <w:r w:rsidR="00400B91" w:rsidRPr="0025492B">
        <w:rPr>
          <w:sz w:val="28"/>
          <w:szCs w:val="28"/>
          <w:lang w:val="uk-UA"/>
        </w:rPr>
        <w:t xml:space="preserve"> 3.16 після </w:t>
      </w:r>
      <w:r w:rsidR="000D4266">
        <w:rPr>
          <w:sz w:val="28"/>
          <w:szCs w:val="28"/>
          <w:lang w:val="uk-UA"/>
        </w:rPr>
        <w:t>слова</w:t>
      </w:r>
      <w:r w:rsidR="000D4266" w:rsidRPr="0025492B">
        <w:rPr>
          <w:sz w:val="28"/>
          <w:szCs w:val="28"/>
          <w:lang w:val="uk-UA"/>
        </w:rPr>
        <w:t xml:space="preserve"> </w:t>
      </w:r>
      <w:r w:rsidR="00400B91" w:rsidRPr="0025492B">
        <w:rPr>
          <w:sz w:val="28"/>
          <w:szCs w:val="28"/>
          <w:lang w:val="uk-UA"/>
        </w:rPr>
        <w:t>«</w:t>
      </w:r>
      <w:r w:rsidR="00400B91" w:rsidRPr="0025492B">
        <w:rPr>
          <w:rStyle w:val="fontstyle01"/>
          <w:rFonts w:ascii="Times New Roman" w:hAnsi="Times New Roman"/>
          <w:lang w:val="uk-UA"/>
        </w:rPr>
        <w:t>право</w:t>
      </w:r>
      <w:r w:rsidR="00400B91" w:rsidRPr="0025492B">
        <w:rPr>
          <w:sz w:val="28"/>
          <w:szCs w:val="28"/>
          <w:lang w:val="uk-UA"/>
        </w:rPr>
        <w:t>» доповнити словами «</w:t>
      </w:r>
      <w:r w:rsidR="00400B91" w:rsidRPr="0025492B">
        <w:rPr>
          <w:rStyle w:val="fontstyle01"/>
          <w:rFonts w:ascii="Times New Roman" w:hAnsi="Times New Roman"/>
          <w:lang w:val="uk-UA"/>
        </w:rPr>
        <w:t>на безкоштовній основі</w:t>
      </w:r>
      <w:r w:rsidR="00400B91" w:rsidRPr="0025492B">
        <w:rPr>
          <w:sz w:val="28"/>
          <w:szCs w:val="28"/>
          <w:lang w:val="uk-UA"/>
        </w:rPr>
        <w:t>»</w:t>
      </w:r>
      <w:r w:rsidR="00566324">
        <w:rPr>
          <w:sz w:val="28"/>
          <w:szCs w:val="28"/>
          <w:lang w:val="uk-UA"/>
        </w:rPr>
        <w:t>;</w:t>
      </w:r>
    </w:p>
    <w:p w14:paraId="4859FFF5" w14:textId="77777777" w:rsidR="005F6ED3" w:rsidRPr="003B6B74" w:rsidRDefault="005F6ED3" w:rsidP="00337E6F">
      <w:pPr>
        <w:ind w:firstLine="708"/>
        <w:jc w:val="both"/>
        <w:rPr>
          <w:lang w:val="uk-UA"/>
        </w:rPr>
      </w:pPr>
    </w:p>
    <w:p w14:paraId="3F491D1A" w14:textId="2ABC103C" w:rsidR="00566324" w:rsidRPr="0025492B" w:rsidRDefault="005F6ED3" w:rsidP="00337E6F">
      <w:pPr>
        <w:ind w:firstLine="708"/>
        <w:jc w:val="both"/>
        <w:rPr>
          <w:sz w:val="28"/>
          <w:szCs w:val="28"/>
          <w:lang w:val="uk-UA"/>
        </w:rPr>
      </w:pPr>
      <w:r w:rsidRPr="006E155D">
        <w:rPr>
          <w:sz w:val="28"/>
          <w:szCs w:val="28"/>
          <w:lang w:val="uk-UA"/>
        </w:rPr>
        <w:t>7</w:t>
      </w:r>
      <w:r w:rsidR="00566324" w:rsidRPr="006E155D">
        <w:rPr>
          <w:sz w:val="28"/>
          <w:szCs w:val="28"/>
          <w:lang w:val="uk-UA"/>
        </w:rPr>
        <w:t>) пункт</w:t>
      </w:r>
      <w:r w:rsidR="00566324" w:rsidRPr="000776E0">
        <w:rPr>
          <w:sz w:val="28"/>
          <w:szCs w:val="28"/>
          <w:lang w:val="uk-UA"/>
        </w:rPr>
        <w:t xml:space="preserve"> 3.17 </w:t>
      </w:r>
      <w:r w:rsidR="00566324" w:rsidRPr="005A58B3">
        <w:rPr>
          <w:sz w:val="28"/>
          <w:szCs w:val="28"/>
          <w:lang w:val="uk-UA"/>
        </w:rPr>
        <w:t>доповнити словами «шляхом укладання додаткової угоди».</w:t>
      </w:r>
    </w:p>
    <w:p w14:paraId="7B17E23F" w14:textId="77777777" w:rsidR="003B6B74" w:rsidRDefault="003B6B74" w:rsidP="00337E6F">
      <w:pPr>
        <w:ind w:firstLine="708"/>
        <w:jc w:val="both"/>
        <w:rPr>
          <w:sz w:val="28"/>
          <w:szCs w:val="28"/>
          <w:lang w:val="uk-UA"/>
        </w:rPr>
      </w:pPr>
    </w:p>
    <w:p w14:paraId="1CC27F62" w14:textId="727484CF" w:rsidR="0021356D" w:rsidRPr="0025492B" w:rsidRDefault="00F35716" w:rsidP="00337E6F">
      <w:pPr>
        <w:ind w:firstLine="708"/>
        <w:jc w:val="both"/>
        <w:rPr>
          <w:sz w:val="28"/>
          <w:szCs w:val="28"/>
          <w:lang w:val="uk-UA"/>
        </w:rPr>
      </w:pPr>
      <w:r>
        <w:rPr>
          <w:sz w:val="28"/>
          <w:szCs w:val="28"/>
          <w:lang w:val="uk-UA"/>
        </w:rPr>
        <w:lastRenderedPageBreak/>
        <w:t>3</w:t>
      </w:r>
      <w:r w:rsidR="00947590" w:rsidRPr="0025492B">
        <w:rPr>
          <w:sz w:val="28"/>
          <w:szCs w:val="28"/>
          <w:lang w:val="uk-UA"/>
        </w:rPr>
        <w:t>. У главі 5:</w:t>
      </w:r>
    </w:p>
    <w:p w14:paraId="7BADF7D3" w14:textId="674FE586" w:rsidR="00C96A86" w:rsidRPr="003B6B74" w:rsidRDefault="00C96A86" w:rsidP="00337E6F">
      <w:pPr>
        <w:ind w:firstLine="708"/>
        <w:jc w:val="both"/>
        <w:rPr>
          <w:lang w:val="uk-UA"/>
        </w:rPr>
      </w:pPr>
    </w:p>
    <w:p w14:paraId="7F25274F" w14:textId="77EF3DB6" w:rsidR="00947590" w:rsidRPr="0025492B" w:rsidRDefault="00D6798E" w:rsidP="00D6798E">
      <w:pPr>
        <w:pStyle w:val="a3"/>
        <w:numPr>
          <w:ilvl w:val="0"/>
          <w:numId w:val="14"/>
        </w:numPr>
        <w:jc w:val="both"/>
        <w:rPr>
          <w:sz w:val="28"/>
          <w:szCs w:val="28"/>
          <w:lang w:val="uk-UA"/>
        </w:rPr>
      </w:pPr>
      <w:r w:rsidRPr="0025492B">
        <w:rPr>
          <w:sz w:val="28"/>
          <w:szCs w:val="28"/>
          <w:lang w:val="uk-UA"/>
        </w:rPr>
        <w:t>у пункті 5.3:</w:t>
      </w:r>
    </w:p>
    <w:p w14:paraId="1587059E" w14:textId="1072D5B0" w:rsidR="00D6798E" w:rsidRPr="0025492B" w:rsidRDefault="00E25801" w:rsidP="0025492B">
      <w:pPr>
        <w:ind w:firstLine="708"/>
        <w:jc w:val="both"/>
        <w:rPr>
          <w:sz w:val="28"/>
          <w:szCs w:val="28"/>
          <w:lang w:val="uk-UA"/>
        </w:rPr>
      </w:pPr>
      <w:r>
        <w:rPr>
          <w:sz w:val="28"/>
          <w:szCs w:val="28"/>
          <w:lang w:val="uk-UA"/>
        </w:rPr>
        <w:t>в</w:t>
      </w:r>
      <w:r w:rsidR="00D6798E" w:rsidRPr="0025492B">
        <w:rPr>
          <w:sz w:val="28"/>
          <w:szCs w:val="28"/>
          <w:lang w:val="uk-UA"/>
        </w:rPr>
        <w:t xml:space="preserve"> </w:t>
      </w:r>
      <w:r w:rsidR="003C5E88" w:rsidRPr="0025492B">
        <w:rPr>
          <w:sz w:val="28"/>
          <w:szCs w:val="28"/>
          <w:lang w:val="uk-UA"/>
        </w:rPr>
        <w:t xml:space="preserve">абзаці </w:t>
      </w:r>
      <w:r w:rsidR="00D6798E" w:rsidRPr="0025492B">
        <w:rPr>
          <w:sz w:val="28"/>
          <w:szCs w:val="28"/>
          <w:lang w:val="uk-UA"/>
        </w:rPr>
        <w:t>третьому</w:t>
      </w:r>
      <w:r w:rsidR="00B96C81">
        <w:rPr>
          <w:sz w:val="28"/>
          <w:szCs w:val="28"/>
          <w:lang w:val="uk-UA"/>
        </w:rPr>
        <w:t xml:space="preserve"> </w:t>
      </w:r>
      <w:r w:rsidR="003C5E88" w:rsidRPr="0025492B">
        <w:rPr>
          <w:sz w:val="28"/>
          <w:szCs w:val="28"/>
          <w:lang w:val="uk-UA"/>
        </w:rPr>
        <w:t>слова</w:t>
      </w:r>
      <w:r w:rsidR="005D0137" w:rsidRPr="0025492B">
        <w:rPr>
          <w:sz w:val="28"/>
          <w:szCs w:val="28"/>
          <w:lang w:val="uk-UA"/>
        </w:rPr>
        <w:t xml:space="preserve"> та знак</w:t>
      </w:r>
      <w:r w:rsidR="003C5E88" w:rsidRPr="0025492B">
        <w:rPr>
          <w:sz w:val="28"/>
          <w:szCs w:val="28"/>
          <w:lang w:val="uk-UA"/>
        </w:rPr>
        <w:t xml:space="preserve"> «</w:t>
      </w:r>
      <w:r w:rsidR="005D0137" w:rsidRPr="0025492B">
        <w:rPr>
          <w:rStyle w:val="fontstyle01"/>
          <w:rFonts w:ascii="Times New Roman" w:hAnsi="Times New Roman"/>
          <w:lang w:val="uk-UA"/>
        </w:rPr>
        <w:t>та чинним нормативно-правовим актам,</w:t>
      </w:r>
      <w:r w:rsidR="003C5E88" w:rsidRPr="0025492B">
        <w:rPr>
          <w:sz w:val="28"/>
          <w:szCs w:val="28"/>
          <w:lang w:val="uk-UA"/>
        </w:rPr>
        <w:t>»</w:t>
      </w:r>
      <w:r w:rsidR="00A50756">
        <w:rPr>
          <w:sz w:val="28"/>
          <w:szCs w:val="28"/>
          <w:lang w:val="uk-UA"/>
        </w:rPr>
        <w:t xml:space="preserve"> </w:t>
      </w:r>
      <w:r w:rsidR="006E155D">
        <w:rPr>
          <w:sz w:val="28"/>
          <w:szCs w:val="28"/>
          <w:lang w:val="uk-UA"/>
        </w:rPr>
        <w:t>виключити</w:t>
      </w:r>
      <w:r w:rsidR="00B96C81">
        <w:rPr>
          <w:sz w:val="28"/>
          <w:szCs w:val="28"/>
          <w:lang w:val="uk-UA"/>
        </w:rPr>
        <w:t xml:space="preserve">, а </w:t>
      </w:r>
      <w:r w:rsidR="00A50756">
        <w:rPr>
          <w:sz w:val="28"/>
          <w:szCs w:val="28"/>
          <w:lang w:val="uk-UA"/>
        </w:rPr>
        <w:t xml:space="preserve">після </w:t>
      </w:r>
      <w:r w:rsidR="00B96C81">
        <w:rPr>
          <w:sz w:val="28"/>
          <w:szCs w:val="28"/>
          <w:lang w:val="uk-UA"/>
        </w:rPr>
        <w:t>слова</w:t>
      </w:r>
      <w:r w:rsidR="00A50756">
        <w:rPr>
          <w:sz w:val="28"/>
          <w:szCs w:val="28"/>
          <w:lang w:val="uk-UA"/>
        </w:rPr>
        <w:t xml:space="preserve"> «</w:t>
      </w:r>
      <w:r w:rsidR="00A50756" w:rsidRPr="00E44098">
        <w:rPr>
          <w:rStyle w:val="fontstyle01"/>
          <w:rFonts w:ascii="Times New Roman" w:hAnsi="Times New Roman"/>
          <w:lang w:val="uk-UA"/>
        </w:rPr>
        <w:t>випадках</w:t>
      </w:r>
      <w:r w:rsidR="00A50756">
        <w:rPr>
          <w:sz w:val="28"/>
          <w:szCs w:val="28"/>
          <w:lang w:val="uk-UA"/>
        </w:rPr>
        <w:t xml:space="preserve">» </w:t>
      </w:r>
      <w:r w:rsidR="00C847D8">
        <w:rPr>
          <w:sz w:val="28"/>
          <w:szCs w:val="28"/>
          <w:lang w:val="uk-UA"/>
        </w:rPr>
        <w:t xml:space="preserve">доповнити </w:t>
      </w:r>
      <w:r w:rsidR="00A50756">
        <w:rPr>
          <w:sz w:val="28"/>
          <w:szCs w:val="28"/>
          <w:lang w:val="uk-UA"/>
        </w:rPr>
        <w:t>знак</w:t>
      </w:r>
      <w:r w:rsidR="00C847D8">
        <w:rPr>
          <w:sz w:val="28"/>
          <w:szCs w:val="28"/>
          <w:lang w:val="uk-UA"/>
        </w:rPr>
        <w:t>ом</w:t>
      </w:r>
      <w:r w:rsidR="00A50756">
        <w:rPr>
          <w:sz w:val="28"/>
          <w:szCs w:val="28"/>
          <w:lang w:val="uk-UA"/>
        </w:rPr>
        <w:t xml:space="preserve"> «,»</w:t>
      </w:r>
      <w:r w:rsidR="005D0137" w:rsidRPr="0025492B">
        <w:rPr>
          <w:sz w:val="28"/>
          <w:szCs w:val="28"/>
          <w:lang w:val="uk-UA"/>
        </w:rPr>
        <w:t>;</w:t>
      </w:r>
    </w:p>
    <w:p w14:paraId="75A706F1" w14:textId="64FD09A4" w:rsidR="005D0137" w:rsidRDefault="005D0137" w:rsidP="0025492B">
      <w:pPr>
        <w:ind w:firstLine="708"/>
        <w:jc w:val="both"/>
        <w:rPr>
          <w:sz w:val="28"/>
          <w:szCs w:val="28"/>
          <w:lang w:val="uk-UA"/>
        </w:rPr>
      </w:pPr>
      <w:r w:rsidRPr="0025492B">
        <w:rPr>
          <w:sz w:val="28"/>
          <w:szCs w:val="28"/>
          <w:lang w:val="uk-UA"/>
        </w:rPr>
        <w:t>абзац четверт</w:t>
      </w:r>
      <w:r w:rsidR="004C1635">
        <w:rPr>
          <w:sz w:val="28"/>
          <w:szCs w:val="28"/>
          <w:lang w:val="uk-UA"/>
        </w:rPr>
        <w:t>ий</w:t>
      </w:r>
      <w:r w:rsidRPr="0025492B">
        <w:rPr>
          <w:sz w:val="28"/>
          <w:szCs w:val="28"/>
          <w:lang w:val="uk-UA"/>
        </w:rPr>
        <w:t xml:space="preserve"> після сл</w:t>
      </w:r>
      <w:r w:rsidR="006E155D">
        <w:rPr>
          <w:sz w:val="28"/>
          <w:szCs w:val="28"/>
          <w:lang w:val="uk-UA"/>
        </w:rPr>
        <w:t>ова та абревіатури</w:t>
      </w:r>
      <w:r w:rsidRPr="0025492B">
        <w:rPr>
          <w:sz w:val="28"/>
          <w:szCs w:val="28"/>
          <w:lang w:val="uk-UA"/>
        </w:rPr>
        <w:t xml:space="preserve"> «</w:t>
      </w:r>
      <w:r w:rsidRPr="0025492B">
        <w:rPr>
          <w:rStyle w:val="fontstyle01"/>
          <w:rFonts w:ascii="Times New Roman" w:hAnsi="Times New Roman"/>
          <w:lang w:val="uk-UA"/>
        </w:rPr>
        <w:t>будівництво МО</w:t>
      </w:r>
      <w:r w:rsidRPr="0025492B">
        <w:rPr>
          <w:sz w:val="28"/>
          <w:szCs w:val="28"/>
          <w:lang w:val="uk-UA"/>
        </w:rPr>
        <w:t>» доповнити знак</w:t>
      </w:r>
      <w:r w:rsidR="00A7709F" w:rsidRPr="0025492B">
        <w:rPr>
          <w:sz w:val="28"/>
          <w:szCs w:val="28"/>
          <w:lang w:val="uk-UA"/>
        </w:rPr>
        <w:t>а</w:t>
      </w:r>
      <w:r w:rsidRPr="0025492B">
        <w:rPr>
          <w:sz w:val="28"/>
          <w:szCs w:val="28"/>
          <w:lang w:val="uk-UA"/>
        </w:rPr>
        <w:t>м</w:t>
      </w:r>
      <w:r w:rsidR="00A7709F" w:rsidRPr="0025492B">
        <w:rPr>
          <w:sz w:val="28"/>
          <w:szCs w:val="28"/>
          <w:lang w:val="uk-UA"/>
        </w:rPr>
        <w:t>и</w:t>
      </w:r>
      <w:r w:rsidR="006E155D">
        <w:rPr>
          <w:sz w:val="28"/>
          <w:szCs w:val="28"/>
          <w:lang w:val="uk-UA"/>
        </w:rPr>
        <w:t xml:space="preserve"> та</w:t>
      </w:r>
      <w:r w:rsidRPr="0025492B">
        <w:rPr>
          <w:sz w:val="28"/>
          <w:szCs w:val="28"/>
          <w:lang w:val="uk-UA"/>
        </w:rPr>
        <w:t xml:space="preserve"> словами</w:t>
      </w:r>
      <w:r w:rsidR="002873EC">
        <w:rPr>
          <w:sz w:val="28"/>
          <w:szCs w:val="28"/>
          <w:lang w:val="uk-UA"/>
        </w:rPr>
        <w:t xml:space="preserve"> </w:t>
      </w:r>
      <w:r w:rsidRPr="0025492B">
        <w:rPr>
          <w:sz w:val="28"/>
          <w:szCs w:val="28"/>
          <w:lang w:val="uk-UA"/>
        </w:rPr>
        <w:t>«</w:t>
      </w:r>
      <w:r w:rsidR="00A7709F" w:rsidRPr="0025492B">
        <w:rPr>
          <w:rStyle w:val="fontstyle01"/>
          <w:rFonts w:ascii="Times New Roman" w:hAnsi="Times New Roman"/>
          <w:lang w:val="uk-UA"/>
        </w:rPr>
        <w:t>, проведення реконструкції/встановлення обладнання (за необхідності), задіяного у процесі транспортування теплової енергії та/або виробництва теплової енергії</w:t>
      </w:r>
      <w:r w:rsidRPr="0025492B">
        <w:rPr>
          <w:sz w:val="28"/>
          <w:szCs w:val="28"/>
          <w:lang w:val="uk-UA"/>
        </w:rPr>
        <w:t>»</w:t>
      </w:r>
      <w:r w:rsidR="00F836EE">
        <w:rPr>
          <w:sz w:val="28"/>
          <w:szCs w:val="28"/>
          <w:lang w:val="uk-UA"/>
        </w:rPr>
        <w:t>;</w:t>
      </w:r>
    </w:p>
    <w:p w14:paraId="4829E544" w14:textId="77777777" w:rsidR="000776E0" w:rsidRPr="003B6B74" w:rsidRDefault="000776E0" w:rsidP="0025492B">
      <w:pPr>
        <w:ind w:firstLine="708"/>
        <w:jc w:val="both"/>
        <w:rPr>
          <w:lang w:val="uk-UA"/>
        </w:rPr>
      </w:pPr>
    </w:p>
    <w:p w14:paraId="72370E63" w14:textId="5A67C2FA" w:rsidR="001B3287" w:rsidRPr="00F836EE" w:rsidRDefault="007726E9" w:rsidP="00F836EE">
      <w:pPr>
        <w:pStyle w:val="a3"/>
        <w:numPr>
          <w:ilvl w:val="0"/>
          <w:numId w:val="14"/>
        </w:numPr>
        <w:jc w:val="both"/>
        <w:rPr>
          <w:sz w:val="28"/>
          <w:szCs w:val="28"/>
          <w:lang w:val="uk-UA"/>
        </w:rPr>
      </w:pPr>
      <w:r>
        <w:rPr>
          <w:sz w:val="28"/>
          <w:szCs w:val="28"/>
          <w:lang w:val="uk-UA"/>
        </w:rPr>
        <w:t xml:space="preserve">доповнити новим </w:t>
      </w:r>
      <w:r w:rsidR="00F836EE">
        <w:rPr>
          <w:sz w:val="28"/>
          <w:szCs w:val="28"/>
          <w:lang w:val="uk-UA"/>
        </w:rPr>
        <w:t>пункт</w:t>
      </w:r>
      <w:r>
        <w:rPr>
          <w:sz w:val="28"/>
          <w:szCs w:val="28"/>
          <w:lang w:val="uk-UA"/>
        </w:rPr>
        <w:t>ом</w:t>
      </w:r>
      <w:r w:rsidR="00F836EE">
        <w:rPr>
          <w:sz w:val="28"/>
          <w:szCs w:val="28"/>
          <w:lang w:val="uk-UA"/>
        </w:rPr>
        <w:t xml:space="preserve"> </w:t>
      </w:r>
      <w:r>
        <w:rPr>
          <w:sz w:val="28"/>
          <w:szCs w:val="28"/>
          <w:lang w:val="uk-UA"/>
        </w:rPr>
        <w:t>такого змісту:</w:t>
      </w:r>
    </w:p>
    <w:p w14:paraId="6762BBC5" w14:textId="698BFD0F" w:rsidR="007726E9" w:rsidRPr="007726E9" w:rsidRDefault="007726E9" w:rsidP="007726E9">
      <w:pPr>
        <w:ind w:firstLine="708"/>
        <w:jc w:val="both"/>
        <w:rPr>
          <w:sz w:val="28"/>
          <w:szCs w:val="28"/>
          <w:lang w:val="uk-UA"/>
        </w:rPr>
      </w:pPr>
      <w:r>
        <w:rPr>
          <w:sz w:val="28"/>
          <w:szCs w:val="28"/>
          <w:lang w:val="uk-UA"/>
        </w:rPr>
        <w:t>«</w:t>
      </w:r>
      <w:r w:rsidR="00EA046A">
        <w:rPr>
          <w:sz w:val="28"/>
          <w:szCs w:val="28"/>
          <w:lang w:val="uk-UA"/>
        </w:rPr>
        <w:t xml:space="preserve">5.5. </w:t>
      </w:r>
      <w:r w:rsidRPr="007726E9">
        <w:rPr>
          <w:sz w:val="28"/>
          <w:szCs w:val="28"/>
          <w:lang w:val="uk-UA"/>
        </w:rPr>
        <w:t>Остаточний розмір вартості плати за послуги, у тому числі окремі послуги, які надаються Оператором замовнику при приєднанні його об’єкта до теплових мереж</w:t>
      </w:r>
      <w:r w:rsidR="000776E0">
        <w:rPr>
          <w:sz w:val="28"/>
          <w:szCs w:val="28"/>
          <w:lang w:val="uk-UA"/>
        </w:rPr>
        <w:t>,</w:t>
      </w:r>
      <w:r w:rsidRPr="007726E9">
        <w:rPr>
          <w:sz w:val="28"/>
          <w:szCs w:val="28"/>
          <w:lang w:val="uk-UA"/>
        </w:rPr>
        <w:t xml:space="preserve"> визначається</w:t>
      </w:r>
      <w:r w:rsidR="00011BD3" w:rsidRPr="003B6B74">
        <w:rPr>
          <w:sz w:val="28"/>
          <w:szCs w:val="28"/>
        </w:rPr>
        <w:t xml:space="preserve"> </w:t>
      </w:r>
      <w:r w:rsidR="00011BD3">
        <w:rPr>
          <w:sz w:val="28"/>
          <w:szCs w:val="28"/>
          <w:lang w:val="uk-UA"/>
        </w:rPr>
        <w:t>виходячи з</w:t>
      </w:r>
      <w:r w:rsidRPr="007726E9">
        <w:rPr>
          <w:sz w:val="28"/>
          <w:szCs w:val="28"/>
          <w:lang w:val="uk-UA"/>
        </w:rPr>
        <w:t xml:space="preserve"> фактично виконани</w:t>
      </w:r>
      <w:r w:rsidR="00011BD3">
        <w:rPr>
          <w:sz w:val="28"/>
          <w:szCs w:val="28"/>
          <w:lang w:val="uk-UA"/>
        </w:rPr>
        <w:t>х</w:t>
      </w:r>
      <w:r w:rsidRPr="007726E9">
        <w:rPr>
          <w:sz w:val="28"/>
          <w:szCs w:val="28"/>
          <w:lang w:val="uk-UA"/>
        </w:rPr>
        <w:t xml:space="preserve"> обсяг</w:t>
      </w:r>
      <w:r w:rsidR="00011BD3">
        <w:rPr>
          <w:sz w:val="28"/>
          <w:szCs w:val="28"/>
          <w:lang w:val="uk-UA"/>
        </w:rPr>
        <w:t>ів</w:t>
      </w:r>
      <w:r w:rsidRPr="007726E9">
        <w:rPr>
          <w:sz w:val="28"/>
          <w:szCs w:val="28"/>
          <w:lang w:val="uk-UA"/>
        </w:rPr>
        <w:t xml:space="preserve"> робіт та акт</w:t>
      </w:r>
      <w:r w:rsidR="00011BD3">
        <w:rPr>
          <w:sz w:val="28"/>
          <w:szCs w:val="28"/>
          <w:lang w:val="uk-UA"/>
        </w:rPr>
        <w:t>ів</w:t>
      </w:r>
      <w:r w:rsidRPr="007726E9">
        <w:rPr>
          <w:sz w:val="28"/>
          <w:szCs w:val="28"/>
          <w:lang w:val="uk-UA"/>
        </w:rPr>
        <w:t xml:space="preserve"> виконаних робіт та не може перевищувати відповідний розмір вартості, передбачений договором.</w:t>
      </w:r>
    </w:p>
    <w:p w14:paraId="56622EF5" w14:textId="3A780D14" w:rsidR="001B3287" w:rsidRDefault="007726E9" w:rsidP="007726E9">
      <w:pPr>
        <w:ind w:firstLine="708"/>
        <w:jc w:val="both"/>
        <w:rPr>
          <w:sz w:val="28"/>
          <w:szCs w:val="28"/>
          <w:lang w:val="uk-UA"/>
        </w:rPr>
      </w:pPr>
      <w:r w:rsidRPr="007726E9">
        <w:rPr>
          <w:sz w:val="28"/>
          <w:szCs w:val="28"/>
          <w:lang w:val="uk-UA"/>
        </w:rPr>
        <w:t>У разі, якщо остаточний розмір вартості плати за послуги, у тому числі окремі послуги, які надаються Оператором замовнику при приєднанні його об’єкта до теплових мереж</w:t>
      </w:r>
      <w:r w:rsidR="000776E0">
        <w:rPr>
          <w:sz w:val="28"/>
          <w:szCs w:val="28"/>
          <w:lang w:val="uk-UA"/>
        </w:rPr>
        <w:t>,</w:t>
      </w:r>
      <w:r w:rsidRPr="007726E9">
        <w:rPr>
          <w:sz w:val="28"/>
          <w:szCs w:val="28"/>
          <w:lang w:val="uk-UA"/>
        </w:rPr>
        <w:t xml:space="preserve"> виявився меншим за передбачений договором та сплачений замовником розмір вартості плати за приєднання, така різниця повертається Оператором замовнику протягом </w:t>
      </w:r>
      <w:r w:rsidR="0034189C">
        <w:rPr>
          <w:sz w:val="28"/>
          <w:szCs w:val="28"/>
          <w:lang w:val="uk-UA"/>
        </w:rPr>
        <w:t>п’яти</w:t>
      </w:r>
      <w:r w:rsidRPr="007726E9">
        <w:rPr>
          <w:sz w:val="28"/>
          <w:szCs w:val="28"/>
          <w:lang w:val="uk-UA"/>
        </w:rPr>
        <w:t xml:space="preserve"> робочих днів після оформлення </w:t>
      </w:r>
      <w:proofErr w:type="spellStart"/>
      <w:r w:rsidRPr="007726E9">
        <w:rPr>
          <w:sz w:val="28"/>
          <w:szCs w:val="28"/>
          <w:lang w:val="uk-UA"/>
        </w:rPr>
        <w:t>акт</w:t>
      </w:r>
      <w:r w:rsidR="005A58B3">
        <w:rPr>
          <w:sz w:val="28"/>
          <w:szCs w:val="28"/>
          <w:lang w:val="uk-UA"/>
        </w:rPr>
        <w:t>а</w:t>
      </w:r>
      <w:proofErr w:type="spellEnd"/>
      <w:r w:rsidRPr="007726E9">
        <w:rPr>
          <w:sz w:val="28"/>
          <w:szCs w:val="28"/>
          <w:lang w:val="uk-UA"/>
        </w:rPr>
        <w:t xml:space="preserve"> виконання послуги з приєднання</w:t>
      </w:r>
      <w:r>
        <w:rPr>
          <w:sz w:val="28"/>
          <w:szCs w:val="28"/>
          <w:lang w:val="uk-UA"/>
        </w:rPr>
        <w:t>.».</w:t>
      </w:r>
    </w:p>
    <w:p w14:paraId="7C158213" w14:textId="602C1606" w:rsidR="00947590" w:rsidRPr="003B6B74" w:rsidRDefault="00947590" w:rsidP="00337E6F">
      <w:pPr>
        <w:ind w:firstLine="708"/>
        <w:jc w:val="both"/>
        <w:rPr>
          <w:lang w:val="uk-UA"/>
        </w:rPr>
      </w:pPr>
    </w:p>
    <w:p w14:paraId="306438F6" w14:textId="026EB186" w:rsidR="00947590" w:rsidRPr="0025492B" w:rsidRDefault="00F35716" w:rsidP="00337E6F">
      <w:pPr>
        <w:ind w:firstLine="708"/>
        <w:jc w:val="both"/>
        <w:rPr>
          <w:sz w:val="28"/>
          <w:szCs w:val="28"/>
          <w:lang w:val="uk-UA"/>
        </w:rPr>
      </w:pPr>
      <w:r>
        <w:rPr>
          <w:sz w:val="28"/>
          <w:szCs w:val="28"/>
          <w:lang w:val="uk-UA"/>
        </w:rPr>
        <w:t>4</w:t>
      </w:r>
      <w:r w:rsidR="00A7709F" w:rsidRPr="0025492B">
        <w:rPr>
          <w:sz w:val="28"/>
          <w:szCs w:val="28"/>
          <w:lang w:val="uk-UA"/>
        </w:rPr>
        <w:t xml:space="preserve">. </w:t>
      </w:r>
      <w:r w:rsidR="00094E9D">
        <w:rPr>
          <w:sz w:val="28"/>
          <w:szCs w:val="28"/>
          <w:lang w:val="uk-UA"/>
        </w:rPr>
        <w:t>А</w:t>
      </w:r>
      <w:r w:rsidR="0034189C">
        <w:rPr>
          <w:sz w:val="28"/>
          <w:szCs w:val="28"/>
          <w:lang w:val="uk-UA"/>
        </w:rPr>
        <w:t>бзац друг</w:t>
      </w:r>
      <w:r w:rsidR="00094E9D">
        <w:rPr>
          <w:sz w:val="28"/>
          <w:szCs w:val="28"/>
          <w:lang w:val="uk-UA"/>
        </w:rPr>
        <w:t>ий</w:t>
      </w:r>
      <w:r w:rsidR="0034189C">
        <w:rPr>
          <w:sz w:val="28"/>
          <w:szCs w:val="28"/>
          <w:lang w:val="uk-UA"/>
        </w:rPr>
        <w:t xml:space="preserve"> </w:t>
      </w:r>
      <w:r w:rsidR="00AC6CD7" w:rsidRPr="0025492B">
        <w:rPr>
          <w:sz w:val="28"/>
          <w:szCs w:val="28"/>
          <w:lang w:val="uk-UA"/>
        </w:rPr>
        <w:t>пункт</w:t>
      </w:r>
      <w:r w:rsidR="005A58B3">
        <w:rPr>
          <w:sz w:val="28"/>
          <w:szCs w:val="28"/>
          <w:lang w:val="uk-UA"/>
        </w:rPr>
        <w:t>у</w:t>
      </w:r>
      <w:r w:rsidR="00AC6CD7" w:rsidRPr="0025492B">
        <w:rPr>
          <w:sz w:val="28"/>
          <w:szCs w:val="28"/>
          <w:lang w:val="uk-UA"/>
        </w:rPr>
        <w:t xml:space="preserve"> 6.3 </w:t>
      </w:r>
      <w:r w:rsidR="005A58B3">
        <w:rPr>
          <w:sz w:val="28"/>
          <w:szCs w:val="28"/>
          <w:lang w:val="uk-UA"/>
        </w:rPr>
        <w:t xml:space="preserve">глави 6 </w:t>
      </w:r>
      <w:r w:rsidR="00AC6CD7" w:rsidRPr="0025492B">
        <w:rPr>
          <w:sz w:val="28"/>
          <w:szCs w:val="28"/>
          <w:lang w:val="uk-UA"/>
        </w:rPr>
        <w:t xml:space="preserve">після </w:t>
      </w:r>
      <w:r w:rsidR="00094E9D">
        <w:rPr>
          <w:sz w:val="28"/>
          <w:szCs w:val="28"/>
          <w:lang w:val="uk-UA"/>
        </w:rPr>
        <w:t>слова</w:t>
      </w:r>
      <w:r w:rsidR="00094E9D" w:rsidRPr="0025492B">
        <w:rPr>
          <w:sz w:val="28"/>
          <w:szCs w:val="28"/>
          <w:lang w:val="uk-UA"/>
        </w:rPr>
        <w:t xml:space="preserve"> </w:t>
      </w:r>
      <w:r w:rsidR="00AC6CD7" w:rsidRPr="0025492B">
        <w:rPr>
          <w:sz w:val="28"/>
          <w:szCs w:val="28"/>
          <w:lang w:val="uk-UA"/>
        </w:rPr>
        <w:t>«</w:t>
      </w:r>
      <w:r w:rsidR="00AC6CD7" w:rsidRPr="0025492B">
        <w:rPr>
          <w:rStyle w:val="fontstyle01"/>
          <w:rFonts w:ascii="Times New Roman" w:hAnsi="Times New Roman"/>
          <w:lang w:val="uk-UA"/>
        </w:rPr>
        <w:t>формі</w:t>
      </w:r>
      <w:r w:rsidR="00AC6CD7" w:rsidRPr="0025492B">
        <w:rPr>
          <w:sz w:val="28"/>
          <w:szCs w:val="28"/>
          <w:lang w:val="uk-UA"/>
        </w:rPr>
        <w:t>» доповнити словами «</w:t>
      </w:r>
      <w:r w:rsidR="00AC6CD7" w:rsidRPr="0025492B">
        <w:rPr>
          <w:rStyle w:val="fontstyle01"/>
          <w:rFonts w:ascii="Times New Roman" w:hAnsi="Times New Roman"/>
          <w:lang w:val="uk-UA"/>
        </w:rPr>
        <w:t>з урахуванням вимог Цивільного кодексу України</w:t>
      </w:r>
      <w:r w:rsidR="00AC6CD7" w:rsidRPr="0025492B">
        <w:rPr>
          <w:sz w:val="28"/>
          <w:szCs w:val="28"/>
          <w:lang w:val="uk-UA"/>
        </w:rPr>
        <w:t>».</w:t>
      </w:r>
    </w:p>
    <w:p w14:paraId="20CC3C23" w14:textId="684F7CD4" w:rsidR="00947590" w:rsidRPr="003B6B74" w:rsidRDefault="00947590" w:rsidP="00337E6F">
      <w:pPr>
        <w:ind w:firstLine="708"/>
        <w:jc w:val="both"/>
        <w:rPr>
          <w:lang w:val="uk-UA"/>
        </w:rPr>
      </w:pPr>
    </w:p>
    <w:p w14:paraId="4C74C767" w14:textId="03BD3729" w:rsidR="00AE401A" w:rsidRDefault="005A58B3" w:rsidP="00337E6F">
      <w:pPr>
        <w:ind w:firstLine="708"/>
        <w:jc w:val="both"/>
        <w:rPr>
          <w:sz w:val="28"/>
          <w:szCs w:val="28"/>
          <w:lang w:val="uk-UA"/>
        </w:rPr>
      </w:pPr>
      <w:r>
        <w:rPr>
          <w:sz w:val="28"/>
          <w:szCs w:val="28"/>
          <w:lang w:val="uk-UA"/>
        </w:rPr>
        <w:t>5</w:t>
      </w:r>
      <w:r w:rsidR="00AE401A">
        <w:rPr>
          <w:sz w:val="28"/>
          <w:szCs w:val="28"/>
          <w:lang w:val="uk-UA"/>
        </w:rPr>
        <w:t>. Доповнити новою главою такого змісту:</w:t>
      </w:r>
    </w:p>
    <w:p w14:paraId="7C5C02EA" w14:textId="5D59B9F7" w:rsidR="00AE401A" w:rsidRDefault="00AE401A" w:rsidP="00337E6F">
      <w:pPr>
        <w:ind w:firstLine="708"/>
        <w:jc w:val="both"/>
        <w:rPr>
          <w:sz w:val="28"/>
          <w:szCs w:val="28"/>
          <w:lang w:val="uk-UA"/>
        </w:rPr>
      </w:pPr>
      <w:r>
        <w:rPr>
          <w:sz w:val="28"/>
          <w:szCs w:val="28"/>
          <w:lang w:val="uk-UA"/>
        </w:rPr>
        <w:t>«</w:t>
      </w:r>
      <w:r w:rsidRPr="00AE401A">
        <w:rPr>
          <w:sz w:val="28"/>
          <w:szCs w:val="28"/>
          <w:lang w:val="uk-UA"/>
        </w:rPr>
        <w:t xml:space="preserve">7. </w:t>
      </w:r>
      <w:r w:rsidR="0034189C" w:rsidRPr="0034189C">
        <w:rPr>
          <w:sz w:val="28"/>
          <w:szCs w:val="28"/>
          <w:lang w:val="uk-UA"/>
        </w:rPr>
        <w:t>Особливості приєднання до теплових мереж на період воєнного стану</w:t>
      </w:r>
    </w:p>
    <w:p w14:paraId="6DCFCC27" w14:textId="77777777" w:rsidR="008C5D5E" w:rsidRPr="003B6B74" w:rsidRDefault="008C5D5E" w:rsidP="00337E6F">
      <w:pPr>
        <w:ind w:firstLine="708"/>
        <w:jc w:val="both"/>
        <w:rPr>
          <w:lang w:val="uk-UA"/>
        </w:rPr>
      </w:pPr>
    </w:p>
    <w:p w14:paraId="501B9712" w14:textId="6F7B3950" w:rsidR="00AE401A" w:rsidRDefault="00AE401A" w:rsidP="00AE401A">
      <w:pPr>
        <w:ind w:firstLine="708"/>
        <w:jc w:val="both"/>
        <w:rPr>
          <w:sz w:val="28"/>
          <w:szCs w:val="28"/>
          <w:lang w:val="uk-UA"/>
        </w:rPr>
      </w:pPr>
      <w:r w:rsidRPr="00AE401A">
        <w:rPr>
          <w:sz w:val="28"/>
          <w:szCs w:val="28"/>
          <w:lang w:val="uk-UA"/>
        </w:rPr>
        <w:t>7.1</w:t>
      </w:r>
      <w:r w:rsidR="00B101FC">
        <w:rPr>
          <w:sz w:val="28"/>
          <w:szCs w:val="28"/>
          <w:lang w:val="uk-UA"/>
        </w:rPr>
        <w:t>.</w:t>
      </w:r>
      <w:r w:rsidRPr="00AE401A">
        <w:rPr>
          <w:sz w:val="28"/>
          <w:szCs w:val="28"/>
          <w:lang w:val="uk-UA"/>
        </w:rPr>
        <w:t xml:space="preserve"> </w:t>
      </w:r>
      <w:r w:rsidR="0034189C" w:rsidRPr="0034189C">
        <w:rPr>
          <w:sz w:val="28"/>
          <w:szCs w:val="28"/>
          <w:lang w:val="uk-UA"/>
        </w:rPr>
        <w:t>На період воєнного стану замовник має право на тимчасове приєднання теплогенеруючих, у тому числі когенераційних установок (далі – тимчасові об’єкти замовника або ТОЗ), до теплових мереж Оператора з метою оперативного відновлення роботи систем теплопостачання та забезпечення сталого проходження опалювального періоду.</w:t>
      </w:r>
    </w:p>
    <w:p w14:paraId="5624BD9D" w14:textId="77777777" w:rsidR="00F9673E" w:rsidRPr="003B6B74" w:rsidRDefault="00F9673E" w:rsidP="00AE401A">
      <w:pPr>
        <w:ind w:firstLine="708"/>
        <w:jc w:val="both"/>
        <w:rPr>
          <w:lang w:val="uk-UA"/>
        </w:rPr>
      </w:pPr>
    </w:p>
    <w:p w14:paraId="4D7F6FB2" w14:textId="7EB3EE73" w:rsidR="00AE401A" w:rsidRDefault="00AE401A" w:rsidP="00AE401A">
      <w:pPr>
        <w:ind w:firstLine="708"/>
        <w:jc w:val="both"/>
        <w:rPr>
          <w:sz w:val="28"/>
          <w:szCs w:val="28"/>
          <w:lang w:val="uk-UA"/>
        </w:rPr>
      </w:pPr>
      <w:r w:rsidRPr="00AE401A">
        <w:rPr>
          <w:sz w:val="28"/>
          <w:szCs w:val="28"/>
          <w:lang w:val="uk-UA"/>
        </w:rPr>
        <w:t xml:space="preserve">7.2. </w:t>
      </w:r>
      <w:r w:rsidR="0034189C" w:rsidRPr="0034189C">
        <w:rPr>
          <w:sz w:val="28"/>
          <w:szCs w:val="28"/>
          <w:lang w:val="uk-UA"/>
        </w:rPr>
        <w:t>Послуга з тимчасового приєднання ТОЗ надається Оператором теплових мереж на підставі договору про тимчасове приєднання, що укладається між замовником та Оператором.</w:t>
      </w:r>
    </w:p>
    <w:p w14:paraId="57D7DC18" w14:textId="77777777" w:rsidR="008C5D5E" w:rsidRPr="003B6B74" w:rsidRDefault="008C5D5E" w:rsidP="00AE401A">
      <w:pPr>
        <w:ind w:firstLine="708"/>
        <w:jc w:val="both"/>
        <w:rPr>
          <w:lang w:val="uk-UA"/>
        </w:rPr>
      </w:pPr>
    </w:p>
    <w:p w14:paraId="1177CF01" w14:textId="49659E47" w:rsidR="00AE401A" w:rsidRDefault="00AE401A" w:rsidP="0034189C">
      <w:pPr>
        <w:ind w:firstLine="708"/>
        <w:jc w:val="both"/>
        <w:rPr>
          <w:sz w:val="28"/>
          <w:szCs w:val="28"/>
          <w:lang w:val="uk-UA"/>
        </w:rPr>
      </w:pPr>
      <w:r w:rsidRPr="00AE401A">
        <w:rPr>
          <w:sz w:val="28"/>
          <w:szCs w:val="28"/>
          <w:lang w:val="uk-UA"/>
        </w:rPr>
        <w:t xml:space="preserve">7.3. </w:t>
      </w:r>
      <w:r w:rsidR="0034189C" w:rsidRPr="0034189C">
        <w:rPr>
          <w:sz w:val="28"/>
          <w:szCs w:val="28"/>
          <w:lang w:val="uk-UA"/>
        </w:rPr>
        <w:t xml:space="preserve">Тимчасове приєднання ТОЗ здійснюється Оператором першочергово та невідкладно у разі підтвердження </w:t>
      </w:r>
      <w:r w:rsidR="005A58B3">
        <w:rPr>
          <w:sz w:val="28"/>
          <w:szCs w:val="28"/>
          <w:lang w:val="uk-UA"/>
        </w:rPr>
        <w:t xml:space="preserve">відповідною </w:t>
      </w:r>
      <w:r w:rsidR="0034189C" w:rsidRPr="0034189C">
        <w:rPr>
          <w:sz w:val="28"/>
          <w:szCs w:val="28"/>
          <w:lang w:val="uk-UA"/>
        </w:rPr>
        <w:t>військовою адміністрацією</w:t>
      </w:r>
      <w:r w:rsidR="008C5D5E">
        <w:rPr>
          <w:sz w:val="28"/>
          <w:szCs w:val="28"/>
          <w:lang w:val="uk-UA"/>
        </w:rPr>
        <w:t>/місцевою державною адміністрацією</w:t>
      </w:r>
      <w:r w:rsidR="0034189C" w:rsidRPr="0034189C">
        <w:rPr>
          <w:sz w:val="28"/>
          <w:szCs w:val="28"/>
          <w:lang w:val="uk-UA"/>
        </w:rPr>
        <w:t xml:space="preserve"> необхідності термінового приєднання цих об’єктів до теплових мереж та їх використання з метою оперативного відновлення роботи систем теплопостачання та забезпечення сталого проходження опалювального періоду.</w:t>
      </w:r>
    </w:p>
    <w:p w14:paraId="3C4D1DD9" w14:textId="2B63E5D3" w:rsidR="00AE401A" w:rsidRDefault="00AE401A" w:rsidP="00AE401A">
      <w:pPr>
        <w:ind w:firstLine="708"/>
        <w:jc w:val="both"/>
        <w:rPr>
          <w:sz w:val="28"/>
          <w:szCs w:val="28"/>
          <w:lang w:val="uk-UA"/>
        </w:rPr>
      </w:pPr>
      <w:r w:rsidRPr="00AE401A">
        <w:rPr>
          <w:sz w:val="28"/>
          <w:szCs w:val="28"/>
          <w:lang w:val="uk-UA"/>
        </w:rPr>
        <w:lastRenderedPageBreak/>
        <w:t xml:space="preserve">7.4. </w:t>
      </w:r>
      <w:r w:rsidR="0034189C" w:rsidRPr="0034189C">
        <w:rPr>
          <w:sz w:val="28"/>
          <w:szCs w:val="28"/>
          <w:lang w:val="uk-UA"/>
        </w:rPr>
        <w:t>Для тимчасового приєднання ТОЗ замовник надає Оператору заяву на тимчасове приєднання у довільній формі, до якої додаються:</w:t>
      </w:r>
    </w:p>
    <w:p w14:paraId="5A9369C2" w14:textId="77777777" w:rsidR="008C5D5E" w:rsidRPr="00AE401A" w:rsidRDefault="008C5D5E" w:rsidP="00AE401A">
      <w:pPr>
        <w:ind w:firstLine="708"/>
        <w:jc w:val="both"/>
        <w:rPr>
          <w:sz w:val="28"/>
          <w:szCs w:val="28"/>
          <w:lang w:val="uk-UA"/>
        </w:rPr>
      </w:pPr>
    </w:p>
    <w:p w14:paraId="757EE86B" w14:textId="0CF9C164" w:rsidR="00AE401A" w:rsidRDefault="00AE401A" w:rsidP="00AE401A">
      <w:pPr>
        <w:ind w:firstLine="708"/>
        <w:jc w:val="both"/>
        <w:rPr>
          <w:sz w:val="28"/>
          <w:szCs w:val="28"/>
          <w:lang w:val="uk-UA"/>
        </w:rPr>
      </w:pPr>
      <w:r w:rsidRPr="00AE401A">
        <w:rPr>
          <w:sz w:val="28"/>
          <w:szCs w:val="28"/>
          <w:lang w:val="uk-UA"/>
        </w:rPr>
        <w:t xml:space="preserve">1) </w:t>
      </w:r>
      <w:r w:rsidR="0034189C" w:rsidRPr="0034189C">
        <w:rPr>
          <w:sz w:val="28"/>
          <w:szCs w:val="28"/>
          <w:lang w:val="uk-UA"/>
        </w:rPr>
        <w:t>довідка військової адміністрації</w:t>
      </w:r>
      <w:r w:rsidR="008C5D5E" w:rsidRPr="008C5D5E">
        <w:rPr>
          <w:sz w:val="28"/>
          <w:szCs w:val="28"/>
          <w:lang w:val="uk-UA"/>
        </w:rPr>
        <w:t>/місцево</w:t>
      </w:r>
      <w:r w:rsidR="008C5D5E">
        <w:rPr>
          <w:sz w:val="28"/>
          <w:szCs w:val="28"/>
          <w:lang w:val="uk-UA"/>
        </w:rPr>
        <w:t>ї</w:t>
      </w:r>
      <w:r w:rsidR="008C5D5E" w:rsidRPr="008C5D5E">
        <w:rPr>
          <w:sz w:val="28"/>
          <w:szCs w:val="28"/>
          <w:lang w:val="uk-UA"/>
        </w:rPr>
        <w:t xml:space="preserve"> державно</w:t>
      </w:r>
      <w:r w:rsidR="008C5D5E">
        <w:rPr>
          <w:sz w:val="28"/>
          <w:szCs w:val="28"/>
          <w:lang w:val="uk-UA"/>
        </w:rPr>
        <w:t>ї</w:t>
      </w:r>
      <w:r w:rsidR="008C5D5E" w:rsidRPr="008C5D5E">
        <w:rPr>
          <w:sz w:val="28"/>
          <w:szCs w:val="28"/>
          <w:lang w:val="uk-UA"/>
        </w:rPr>
        <w:t xml:space="preserve"> адміністраці</w:t>
      </w:r>
      <w:r w:rsidR="008C5D5E">
        <w:rPr>
          <w:sz w:val="28"/>
          <w:szCs w:val="28"/>
          <w:lang w:val="uk-UA"/>
        </w:rPr>
        <w:t>ї</w:t>
      </w:r>
      <w:r w:rsidR="0034189C" w:rsidRPr="0034189C">
        <w:rPr>
          <w:sz w:val="28"/>
          <w:szCs w:val="28"/>
          <w:lang w:val="uk-UA"/>
        </w:rPr>
        <w:t xml:space="preserve">, яка підтверджує необхідність термінового приєднання до теплових мереж та використання об’єктів </w:t>
      </w:r>
      <w:r w:rsidR="008C5D5E">
        <w:rPr>
          <w:sz w:val="28"/>
          <w:szCs w:val="28"/>
          <w:lang w:val="uk-UA"/>
        </w:rPr>
        <w:t>з</w:t>
      </w:r>
      <w:r w:rsidR="0034189C" w:rsidRPr="0034189C">
        <w:rPr>
          <w:sz w:val="28"/>
          <w:szCs w:val="28"/>
          <w:lang w:val="uk-UA"/>
        </w:rPr>
        <w:t>амовника з метою оперативного відновлення роботи систем теплопостачання та забезпечення сталого проходження опалювального періоду;</w:t>
      </w:r>
    </w:p>
    <w:p w14:paraId="644D21A6" w14:textId="77777777" w:rsidR="008C5D5E" w:rsidRPr="00AE401A" w:rsidRDefault="008C5D5E" w:rsidP="00AE401A">
      <w:pPr>
        <w:ind w:firstLine="708"/>
        <w:jc w:val="both"/>
        <w:rPr>
          <w:sz w:val="28"/>
          <w:szCs w:val="28"/>
          <w:lang w:val="uk-UA"/>
        </w:rPr>
      </w:pPr>
    </w:p>
    <w:p w14:paraId="20A741DD" w14:textId="79789CDE" w:rsidR="00AE401A" w:rsidRDefault="00AE401A" w:rsidP="00AE401A">
      <w:pPr>
        <w:ind w:firstLine="708"/>
        <w:jc w:val="both"/>
        <w:rPr>
          <w:sz w:val="28"/>
          <w:szCs w:val="28"/>
          <w:lang w:val="uk-UA"/>
        </w:rPr>
      </w:pPr>
      <w:r w:rsidRPr="00AE401A">
        <w:rPr>
          <w:sz w:val="28"/>
          <w:szCs w:val="28"/>
          <w:lang w:val="uk-UA"/>
        </w:rPr>
        <w:t xml:space="preserve">2) </w:t>
      </w:r>
      <w:r w:rsidR="0034189C" w:rsidRPr="0034189C">
        <w:rPr>
          <w:sz w:val="28"/>
          <w:szCs w:val="28"/>
          <w:lang w:val="uk-UA"/>
        </w:rPr>
        <w:t>технічні дані щодо об’єкта замовника, які необхідно врахувати для забезпечення тимчасового приєднання до теплових мереж Оператора (встановлена теплова потужність, температурний графік, тиск, вихідні діаметри трубопроводу тощо);</w:t>
      </w:r>
    </w:p>
    <w:p w14:paraId="7B68AB17" w14:textId="77777777" w:rsidR="008C5D5E" w:rsidRPr="00AE401A" w:rsidRDefault="008C5D5E" w:rsidP="00AE401A">
      <w:pPr>
        <w:ind w:firstLine="708"/>
        <w:jc w:val="both"/>
        <w:rPr>
          <w:sz w:val="28"/>
          <w:szCs w:val="28"/>
          <w:lang w:val="uk-UA"/>
        </w:rPr>
      </w:pPr>
    </w:p>
    <w:p w14:paraId="4B9691D4" w14:textId="41201270" w:rsidR="00AE401A" w:rsidRDefault="00AE401A" w:rsidP="00AE401A">
      <w:pPr>
        <w:ind w:firstLine="708"/>
        <w:jc w:val="both"/>
        <w:rPr>
          <w:sz w:val="28"/>
          <w:szCs w:val="28"/>
          <w:lang w:val="uk-UA"/>
        </w:rPr>
      </w:pPr>
      <w:r w:rsidRPr="00AE401A">
        <w:rPr>
          <w:sz w:val="28"/>
          <w:szCs w:val="28"/>
          <w:lang w:val="uk-UA"/>
        </w:rPr>
        <w:t xml:space="preserve">3) </w:t>
      </w:r>
      <w:r w:rsidR="0034189C" w:rsidRPr="0034189C">
        <w:rPr>
          <w:sz w:val="28"/>
          <w:szCs w:val="28"/>
          <w:lang w:val="uk-UA"/>
        </w:rPr>
        <w:t xml:space="preserve">адреса об’єкта </w:t>
      </w:r>
      <w:proofErr w:type="spellStart"/>
      <w:r w:rsidR="0034189C" w:rsidRPr="0034189C">
        <w:rPr>
          <w:sz w:val="28"/>
          <w:szCs w:val="28"/>
          <w:lang w:val="uk-UA"/>
        </w:rPr>
        <w:t>теплоспоживання</w:t>
      </w:r>
      <w:proofErr w:type="spellEnd"/>
      <w:r w:rsidR="0034189C" w:rsidRPr="0034189C">
        <w:rPr>
          <w:sz w:val="28"/>
          <w:szCs w:val="28"/>
          <w:lang w:val="uk-UA"/>
        </w:rPr>
        <w:t xml:space="preserve"> (або групи об’єктів) та його(їх) теплове навантаження (за необхідності та у разі наявності у замовника), якому(</w:t>
      </w:r>
      <w:proofErr w:type="spellStart"/>
      <w:r w:rsidR="0034189C" w:rsidRPr="0034189C">
        <w:rPr>
          <w:sz w:val="28"/>
          <w:szCs w:val="28"/>
          <w:lang w:val="uk-UA"/>
        </w:rPr>
        <w:t>им</w:t>
      </w:r>
      <w:proofErr w:type="spellEnd"/>
      <w:r w:rsidR="0034189C" w:rsidRPr="0034189C">
        <w:rPr>
          <w:sz w:val="28"/>
          <w:szCs w:val="28"/>
          <w:lang w:val="uk-UA"/>
        </w:rPr>
        <w:t>) буде постачатися теплова енергії від об’єктів замовника;</w:t>
      </w:r>
    </w:p>
    <w:p w14:paraId="742B6DCC" w14:textId="77777777" w:rsidR="008C5D5E" w:rsidRPr="00AE401A" w:rsidRDefault="008C5D5E" w:rsidP="00AE401A">
      <w:pPr>
        <w:ind w:firstLine="708"/>
        <w:jc w:val="both"/>
        <w:rPr>
          <w:sz w:val="28"/>
          <w:szCs w:val="28"/>
          <w:lang w:val="uk-UA"/>
        </w:rPr>
      </w:pPr>
    </w:p>
    <w:p w14:paraId="6A6543FC" w14:textId="08EB2FB3" w:rsidR="00AE401A" w:rsidRDefault="00AE401A" w:rsidP="00AE401A">
      <w:pPr>
        <w:ind w:firstLine="708"/>
        <w:jc w:val="both"/>
        <w:rPr>
          <w:sz w:val="28"/>
          <w:szCs w:val="28"/>
          <w:lang w:val="uk-UA"/>
        </w:rPr>
      </w:pPr>
      <w:r w:rsidRPr="00AE401A">
        <w:rPr>
          <w:sz w:val="28"/>
          <w:szCs w:val="28"/>
          <w:lang w:val="uk-UA"/>
        </w:rPr>
        <w:t xml:space="preserve">4) </w:t>
      </w:r>
      <w:r w:rsidR="0034189C" w:rsidRPr="0034189C">
        <w:rPr>
          <w:sz w:val="28"/>
          <w:szCs w:val="28"/>
          <w:lang w:val="uk-UA"/>
        </w:rPr>
        <w:t xml:space="preserve">довідка від власників об’єктів </w:t>
      </w:r>
      <w:proofErr w:type="spellStart"/>
      <w:r w:rsidR="0034189C" w:rsidRPr="0034189C">
        <w:rPr>
          <w:sz w:val="28"/>
          <w:szCs w:val="28"/>
          <w:lang w:val="uk-UA"/>
        </w:rPr>
        <w:t>теплоспоживання</w:t>
      </w:r>
      <w:proofErr w:type="spellEnd"/>
      <w:r w:rsidR="0034189C" w:rsidRPr="0034189C">
        <w:rPr>
          <w:sz w:val="28"/>
          <w:szCs w:val="28"/>
          <w:lang w:val="uk-UA"/>
        </w:rPr>
        <w:t xml:space="preserve"> та/або </w:t>
      </w:r>
      <w:r w:rsidR="008C5D5E">
        <w:rPr>
          <w:sz w:val="28"/>
          <w:szCs w:val="28"/>
          <w:lang w:val="uk-UA"/>
        </w:rPr>
        <w:t xml:space="preserve">управителів багатоквартирних будинків </w:t>
      </w:r>
      <w:r w:rsidR="0034189C" w:rsidRPr="0034189C">
        <w:rPr>
          <w:sz w:val="28"/>
          <w:szCs w:val="28"/>
          <w:lang w:val="uk-UA"/>
        </w:rPr>
        <w:t xml:space="preserve">(у разі, якщо об’єктом </w:t>
      </w:r>
      <w:proofErr w:type="spellStart"/>
      <w:r w:rsidR="0034189C" w:rsidRPr="0034189C">
        <w:rPr>
          <w:sz w:val="28"/>
          <w:szCs w:val="28"/>
          <w:lang w:val="uk-UA"/>
        </w:rPr>
        <w:t>теплоспоживання</w:t>
      </w:r>
      <w:proofErr w:type="spellEnd"/>
      <w:r w:rsidR="0034189C" w:rsidRPr="0034189C">
        <w:rPr>
          <w:sz w:val="28"/>
          <w:szCs w:val="28"/>
          <w:lang w:val="uk-UA"/>
        </w:rPr>
        <w:t xml:space="preserve"> є </w:t>
      </w:r>
      <w:r w:rsidR="008C5D5E" w:rsidRPr="008C5D5E">
        <w:rPr>
          <w:sz w:val="28"/>
          <w:szCs w:val="28"/>
          <w:lang w:val="uk-UA"/>
        </w:rPr>
        <w:t>багатоквартирни</w:t>
      </w:r>
      <w:r w:rsidR="008C5D5E">
        <w:rPr>
          <w:sz w:val="28"/>
          <w:szCs w:val="28"/>
          <w:lang w:val="uk-UA"/>
        </w:rPr>
        <w:t>й</w:t>
      </w:r>
      <w:r w:rsidR="008C5D5E" w:rsidRPr="008C5D5E">
        <w:rPr>
          <w:sz w:val="28"/>
          <w:szCs w:val="28"/>
          <w:lang w:val="uk-UA"/>
        </w:rPr>
        <w:t xml:space="preserve"> </w:t>
      </w:r>
      <w:r w:rsidR="0034189C" w:rsidRPr="0034189C">
        <w:rPr>
          <w:sz w:val="28"/>
          <w:szCs w:val="28"/>
          <w:lang w:val="uk-UA"/>
        </w:rPr>
        <w:t>будинок) про намір отримувати теплову енергію від об’єкта замовника;</w:t>
      </w:r>
    </w:p>
    <w:p w14:paraId="29AE16CF" w14:textId="77777777" w:rsidR="008C5D5E" w:rsidRPr="00AE401A" w:rsidRDefault="008C5D5E" w:rsidP="00AE401A">
      <w:pPr>
        <w:ind w:firstLine="708"/>
        <w:jc w:val="both"/>
        <w:rPr>
          <w:sz w:val="28"/>
          <w:szCs w:val="28"/>
          <w:lang w:val="uk-UA"/>
        </w:rPr>
      </w:pPr>
    </w:p>
    <w:p w14:paraId="49EE0FCF" w14:textId="4191AE69" w:rsidR="00AE401A" w:rsidRPr="00AE401A" w:rsidRDefault="00AE401A" w:rsidP="00AE401A">
      <w:pPr>
        <w:ind w:firstLine="708"/>
        <w:jc w:val="both"/>
        <w:rPr>
          <w:sz w:val="28"/>
          <w:szCs w:val="28"/>
          <w:lang w:val="uk-UA"/>
        </w:rPr>
      </w:pPr>
      <w:r w:rsidRPr="00AE401A">
        <w:rPr>
          <w:sz w:val="28"/>
          <w:szCs w:val="28"/>
          <w:lang w:val="uk-UA"/>
        </w:rPr>
        <w:t xml:space="preserve">5) копії документів </w:t>
      </w:r>
      <w:r w:rsidR="008C5D5E">
        <w:rPr>
          <w:sz w:val="28"/>
          <w:szCs w:val="28"/>
          <w:lang w:val="uk-UA"/>
        </w:rPr>
        <w:t>з</w:t>
      </w:r>
      <w:r w:rsidRPr="00AE401A">
        <w:rPr>
          <w:sz w:val="28"/>
          <w:szCs w:val="28"/>
          <w:lang w:val="uk-UA"/>
        </w:rPr>
        <w:t>амовника:</w:t>
      </w:r>
    </w:p>
    <w:p w14:paraId="42BF7372" w14:textId="77777777" w:rsidR="0034189C" w:rsidRPr="0034189C" w:rsidRDefault="0034189C" w:rsidP="0034189C">
      <w:pPr>
        <w:ind w:firstLine="708"/>
        <w:jc w:val="both"/>
        <w:rPr>
          <w:sz w:val="28"/>
          <w:szCs w:val="28"/>
          <w:lang w:val="uk-UA"/>
        </w:rPr>
      </w:pPr>
      <w:r w:rsidRPr="0034189C">
        <w:rPr>
          <w:sz w:val="28"/>
          <w:szCs w:val="28"/>
          <w:lang w:val="uk-UA"/>
        </w:rPr>
        <w:t>які посвідчують фізичну особу або її представника (для фізичних осіб);</w:t>
      </w:r>
    </w:p>
    <w:p w14:paraId="45BCB74D" w14:textId="77777777" w:rsidR="0034189C" w:rsidRPr="0034189C" w:rsidRDefault="0034189C" w:rsidP="0034189C">
      <w:pPr>
        <w:ind w:firstLine="708"/>
        <w:jc w:val="both"/>
        <w:rPr>
          <w:sz w:val="28"/>
          <w:szCs w:val="28"/>
          <w:lang w:val="uk-UA"/>
        </w:rPr>
      </w:pPr>
      <w:r w:rsidRPr="0034189C">
        <w:rPr>
          <w:sz w:val="28"/>
          <w:szCs w:val="28"/>
          <w:lang w:val="uk-UA"/>
        </w:rPr>
        <w:t>які посвідчують статус юридичної особи чи фізичної особи-підприємця та їх представників (для юридичних осіб і фізичних осіб-підприємців);</w:t>
      </w:r>
    </w:p>
    <w:p w14:paraId="12FEF5C9" w14:textId="77777777" w:rsidR="0034189C" w:rsidRDefault="0034189C" w:rsidP="0034189C">
      <w:pPr>
        <w:ind w:firstLine="708"/>
        <w:jc w:val="both"/>
        <w:rPr>
          <w:sz w:val="28"/>
          <w:szCs w:val="28"/>
          <w:lang w:val="uk-UA"/>
        </w:rPr>
      </w:pPr>
      <w:r w:rsidRPr="0034189C">
        <w:rPr>
          <w:sz w:val="28"/>
          <w:szCs w:val="28"/>
          <w:lang w:val="uk-UA"/>
        </w:rPr>
        <w:t>про взяття на облік або реєстрацію у Державній податковій службі України відповідно до вимог Податкового кодексу України;</w:t>
      </w:r>
    </w:p>
    <w:p w14:paraId="08BB9A72" w14:textId="77777777" w:rsidR="008C5D5E" w:rsidRDefault="008C5D5E" w:rsidP="0034189C">
      <w:pPr>
        <w:ind w:firstLine="708"/>
        <w:jc w:val="both"/>
        <w:rPr>
          <w:sz w:val="28"/>
          <w:szCs w:val="28"/>
          <w:lang w:val="uk-UA"/>
        </w:rPr>
      </w:pPr>
    </w:p>
    <w:p w14:paraId="38C091BA" w14:textId="7EE03FF6" w:rsidR="00AE401A" w:rsidRDefault="00AE401A" w:rsidP="0034189C">
      <w:pPr>
        <w:ind w:firstLine="708"/>
        <w:jc w:val="both"/>
        <w:rPr>
          <w:sz w:val="28"/>
          <w:szCs w:val="28"/>
          <w:lang w:val="uk-UA"/>
        </w:rPr>
      </w:pPr>
      <w:r w:rsidRPr="00AE401A">
        <w:rPr>
          <w:sz w:val="28"/>
          <w:szCs w:val="28"/>
          <w:lang w:val="uk-UA"/>
        </w:rPr>
        <w:t xml:space="preserve">6) </w:t>
      </w:r>
      <w:r w:rsidR="0034189C" w:rsidRPr="0034189C">
        <w:rPr>
          <w:sz w:val="28"/>
          <w:szCs w:val="28"/>
          <w:lang w:val="uk-UA"/>
        </w:rPr>
        <w:t>копія належним чином оформленої довіреності</w:t>
      </w:r>
      <w:r w:rsidR="00570B20">
        <w:rPr>
          <w:sz w:val="28"/>
          <w:szCs w:val="28"/>
          <w:lang w:val="uk-UA"/>
        </w:rPr>
        <w:t>, відповідно до якої</w:t>
      </w:r>
      <w:r w:rsidR="0034189C" w:rsidRPr="0034189C">
        <w:rPr>
          <w:sz w:val="28"/>
          <w:szCs w:val="28"/>
          <w:lang w:val="uk-UA"/>
        </w:rPr>
        <w:t xml:space="preserve"> представник замовника уповноважен</w:t>
      </w:r>
      <w:r w:rsidR="00570B20">
        <w:rPr>
          <w:sz w:val="28"/>
          <w:szCs w:val="28"/>
          <w:lang w:val="uk-UA"/>
        </w:rPr>
        <w:t>ий</w:t>
      </w:r>
      <w:r w:rsidR="0034189C" w:rsidRPr="0034189C">
        <w:rPr>
          <w:sz w:val="28"/>
          <w:szCs w:val="28"/>
          <w:lang w:val="uk-UA"/>
        </w:rPr>
        <w:t xml:space="preserve"> представляти інтереси замовника під час процедури тимчасового приєднання (за потреби), та контакті дані для обміну інформацією стосовно відносин, які виникають у процесі тимчасового приєднання до теплових мереж.</w:t>
      </w:r>
    </w:p>
    <w:p w14:paraId="2020B3EC" w14:textId="77777777" w:rsidR="008C5D5E" w:rsidRPr="00AE401A" w:rsidRDefault="008C5D5E" w:rsidP="0034189C">
      <w:pPr>
        <w:ind w:firstLine="708"/>
        <w:jc w:val="both"/>
        <w:rPr>
          <w:sz w:val="28"/>
          <w:szCs w:val="28"/>
          <w:lang w:val="uk-UA"/>
        </w:rPr>
      </w:pPr>
    </w:p>
    <w:p w14:paraId="4EA3503B" w14:textId="7C02B853" w:rsidR="00AE401A" w:rsidRPr="00AE401A" w:rsidRDefault="00AE401A" w:rsidP="00AE401A">
      <w:pPr>
        <w:ind w:firstLine="708"/>
        <w:jc w:val="both"/>
        <w:rPr>
          <w:sz w:val="28"/>
          <w:szCs w:val="28"/>
          <w:lang w:val="uk-UA"/>
        </w:rPr>
      </w:pPr>
      <w:r w:rsidRPr="00AE401A">
        <w:rPr>
          <w:sz w:val="28"/>
          <w:szCs w:val="28"/>
          <w:lang w:val="uk-UA"/>
        </w:rPr>
        <w:t xml:space="preserve">7.5. </w:t>
      </w:r>
      <w:r w:rsidR="0034189C" w:rsidRPr="0034189C">
        <w:rPr>
          <w:sz w:val="28"/>
          <w:szCs w:val="28"/>
          <w:lang w:val="uk-UA"/>
        </w:rPr>
        <w:t>Після отримання заяви з відповідними документами Оператор надає замовнику протягом одного календарного дня у будь-який зручний для сторін спосіб (</w:t>
      </w:r>
      <w:proofErr w:type="spellStart"/>
      <w:r w:rsidR="0034189C" w:rsidRPr="0034189C">
        <w:rPr>
          <w:sz w:val="28"/>
          <w:szCs w:val="28"/>
          <w:lang w:val="uk-UA"/>
        </w:rPr>
        <w:t>sms</w:t>
      </w:r>
      <w:proofErr w:type="spellEnd"/>
      <w:r w:rsidR="008C5D5E">
        <w:rPr>
          <w:sz w:val="28"/>
          <w:szCs w:val="28"/>
          <w:lang w:val="uk-UA"/>
        </w:rPr>
        <w:t>-</w:t>
      </w:r>
      <w:r w:rsidR="0034189C" w:rsidRPr="0034189C">
        <w:rPr>
          <w:sz w:val="28"/>
          <w:szCs w:val="28"/>
          <w:lang w:val="uk-UA"/>
        </w:rPr>
        <w:t>інформування, електронна пошта тощо):</w:t>
      </w:r>
    </w:p>
    <w:p w14:paraId="1F96C556" w14:textId="77777777" w:rsidR="0034189C" w:rsidRPr="0034189C" w:rsidRDefault="0034189C" w:rsidP="0034189C">
      <w:pPr>
        <w:ind w:firstLine="708"/>
        <w:jc w:val="both"/>
        <w:rPr>
          <w:sz w:val="28"/>
          <w:szCs w:val="28"/>
          <w:lang w:val="uk-UA"/>
        </w:rPr>
      </w:pPr>
      <w:r w:rsidRPr="0034189C">
        <w:rPr>
          <w:sz w:val="28"/>
          <w:szCs w:val="28"/>
          <w:lang w:val="uk-UA"/>
        </w:rPr>
        <w:t>найближчі точки в тепловій мережі Оператора, до яких може здійснюватися тимчасове приєднання ТОЗ;</w:t>
      </w:r>
    </w:p>
    <w:p w14:paraId="761D2E29" w14:textId="77777777" w:rsidR="0034189C" w:rsidRPr="0034189C" w:rsidRDefault="0034189C" w:rsidP="0034189C">
      <w:pPr>
        <w:ind w:firstLine="708"/>
        <w:jc w:val="both"/>
        <w:rPr>
          <w:sz w:val="28"/>
          <w:szCs w:val="28"/>
          <w:lang w:val="uk-UA"/>
        </w:rPr>
      </w:pPr>
      <w:r w:rsidRPr="0034189C">
        <w:rPr>
          <w:sz w:val="28"/>
          <w:szCs w:val="28"/>
          <w:lang w:val="uk-UA"/>
        </w:rPr>
        <w:t>технічну інформацію щодо теплових мереж, до яких планується тимчасове приєднання;</w:t>
      </w:r>
    </w:p>
    <w:p w14:paraId="0BAE87A3" w14:textId="5880C464" w:rsidR="00AE401A" w:rsidRDefault="0034189C" w:rsidP="0034189C">
      <w:pPr>
        <w:ind w:firstLine="708"/>
        <w:jc w:val="both"/>
        <w:rPr>
          <w:sz w:val="28"/>
          <w:szCs w:val="28"/>
          <w:lang w:val="uk-UA"/>
        </w:rPr>
      </w:pPr>
      <w:r w:rsidRPr="0034189C">
        <w:rPr>
          <w:sz w:val="28"/>
          <w:szCs w:val="28"/>
          <w:lang w:val="uk-UA"/>
        </w:rPr>
        <w:lastRenderedPageBreak/>
        <w:t xml:space="preserve">інформацію щодо теплових навантажень об’єктів </w:t>
      </w:r>
      <w:proofErr w:type="spellStart"/>
      <w:r w:rsidRPr="0034189C">
        <w:rPr>
          <w:sz w:val="28"/>
          <w:szCs w:val="28"/>
          <w:lang w:val="uk-UA"/>
        </w:rPr>
        <w:t>теплоспоживання</w:t>
      </w:r>
      <w:proofErr w:type="spellEnd"/>
      <w:r w:rsidRPr="0034189C">
        <w:rPr>
          <w:sz w:val="28"/>
          <w:szCs w:val="28"/>
          <w:lang w:val="uk-UA"/>
        </w:rPr>
        <w:t xml:space="preserve"> (за необхідності та у разі наявності у Оператора), яким планується постачання теплової енергії.</w:t>
      </w:r>
    </w:p>
    <w:p w14:paraId="2ABF5033" w14:textId="77777777" w:rsidR="0083593C" w:rsidRPr="00AE401A" w:rsidRDefault="0083593C" w:rsidP="0034189C">
      <w:pPr>
        <w:ind w:firstLine="708"/>
        <w:jc w:val="both"/>
        <w:rPr>
          <w:sz w:val="28"/>
          <w:szCs w:val="28"/>
          <w:lang w:val="uk-UA"/>
        </w:rPr>
      </w:pPr>
    </w:p>
    <w:p w14:paraId="41962433" w14:textId="60D8E97A" w:rsidR="00AE401A" w:rsidRDefault="00AE401A" w:rsidP="00AE401A">
      <w:pPr>
        <w:ind w:firstLine="708"/>
        <w:jc w:val="both"/>
        <w:rPr>
          <w:sz w:val="28"/>
          <w:szCs w:val="28"/>
          <w:lang w:val="uk-UA"/>
        </w:rPr>
      </w:pPr>
      <w:r w:rsidRPr="00AE401A">
        <w:rPr>
          <w:sz w:val="28"/>
          <w:szCs w:val="28"/>
          <w:lang w:val="uk-UA"/>
        </w:rPr>
        <w:t xml:space="preserve">7.6. </w:t>
      </w:r>
      <w:r w:rsidR="00B3765A" w:rsidRPr="00B3765A">
        <w:rPr>
          <w:sz w:val="28"/>
          <w:szCs w:val="28"/>
          <w:lang w:val="uk-UA"/>
        </w:rPr>
        <w:t xml:space="preserve">Після погодження </w:t>
      </w:r>
      <w:r w:rsidR="0083593C">
        <w:rPr>
          <w:sz w:val="28"/>
          <w:szCs w:val="28"/>
          <w:lang w:val="uk-UA"/>
        </w:rPr>
        <w:t>с</w:t>
      </w:r>
      <w:r w:rsidR="00B3765A" w:rsidRPr="00B3765A">
        <w:rPr>
          <w:sz w:val="28"/>
          <w:szCs w:val="28"/>
          <w:lang w:val="uk-UA"/>
        </w:rPr>
        <w:t xml:space="preserve">торонами </w:t>
      </w:r>
      <w:r w:rsidR="0083593C">
        <w:rPr>
          <w:sz w:val="28"/>
          <w:szCs w:val="28"/>
          <w:lang w:val="uk-UA"/>
        </w:rPr>
        <w:t xml:space="preserve">договору на приєднання </w:t>
      </w:r>
      <w:r w:rsidR="00B3765A" w:rsidRPr="00B3765A">
        <w:rPr>
          <w:sz w:val="28"/>
          <w:szCs w:val="28"/>
          <w:lang w:val="uk-UA"/>
        </w:rPr>
        <w:t>у будь-який зручний для них спосіб (</w:t>
      </w:r>
      <w:proofErr w:type="spellStart"/>
      <w:r w:rsidR="00B3765A" w:rsidRPr="00B3765A">
        <w:rPr>
          <w:sz w:val="28"/>
          <w:szCs w:val="28"/>
          <w:lang w:val="uk-UA"/>
        </w:rPr>
        <w:t>sms</w:t>
      </w:r>
      <w:proofErr w:type="spellEnd"/>
      <w:r w:rsidR="0083593C">
        <w:rPr>
          <w:sz w:val="28"/>
          <w:szCs w:val="28"/>
          <w:lang w:val="uk-UA"/>
        </w:rPr>
        <w:t>-</w:t>
      </w:r>
      <w:r w:rsidR="00B3765A" w:rsidRPr="00B3765A">
        <w:rPr>
          <w:sz w:val="28"/>
          <w:szCs w:val="28"/>
          <w:lang w:val="uk-UA"/>
        </w:rPr>
        <w:t xml:space="preserve">інформування, електронна пошта тощо) точки тимчасового приєднання Оператор протягом одного календарного дня надає замовнику </w:t>
      </w:r>
      <w:proofErr w:type="spellStart"/>
      <w:r w:rsidR="00B3765A" w:rsidRPr="00B3765A">
        <w:rPr>
          <w:sz w:val="28"/>
          <w:szCs w:val="28"/>
          <w:lang w:val="uk-UA"/>
        </w:rPr>
        <w:t>проєкт</w:t>
      </w:r>
      <w:proofErr w:type="spellEnd"/>
      <w:r w:rsidR="00B3765A" w:rsidRPr="00B3765A">
        <w:rPr>
          <w:sz w:val="28"/>
          <w:szCs w:val="28"/>
          <w:lang w:val="uk-UA"/>
        </w:rPr>
        <w:t xml:space="preserve"> договору на тимчасове приєднання.</w:t>
      </w:r>
    </w:p>
    <w:p w14:paraId="155D7AA5" w14:textId="77777777" w:rsidR="0083593C" w:rsidRPr="00AE401A" w:rsidRDefault="0083593C" w:rsidP="00AE401A">
      <w:pPr>
        <w:ind w:firstLine="708"/>
        <w:jc w:val="both"/>
        <w:rPr>
          <w:sz w:val="28"/>
          <w:szCs w:val="28"/>
          <w:lang w:val="uk-UA"/>
        </w:rPr>
      </w:pPr>
    </w:p>
    <w:p w14:paraId="37F783E8" w14:textId="0C47C0B4" w:rsidR="00AE401A" w:rsidRDefault="00AE401A" w:rsidP="00AE401A">
      <w:pPr>
        <w:ind w:firstLine="708"/>
        <w:jc w:val="both"/>
        <w:rPr>
          <w:sz w:val="28"/>
          <w:szCs w:val="28"/>
          <w:lang w:val="uk-UA"/>
        </w:rPr>
      </w:pPr>
      <w:r w:rsidRPr="00AE401A">
        <w:rPr>
          <w:sz w:val="28"/>
          <w:szCs w:val="28"/>
          <w:lang w:val="uk-UA"/>
        </w:rPr>
        <w:t xml:space="preserve">7.7. </w:t>
      </w:r>
      <w:r w:rsidR="00B3765A" w:rsidRPr="00B3765A">
        <w:rPr>
          <w:sz w:val="28"/>
          <w:szCs w:val="28"/>
          <w:lang w:val="uk-UA"/>
        </w:rPr>
        <w:t>Договір на тимчасове приєднання вважається укладеним після підписання його Оператором та замовником.</w:t>
      </w:r>
    </w:p>
    <w:p w14:paraId="3E36D226" w14:textId="77777777" w:rsidR="0083593C" w:rsidRPr="00AE401A" w:rsidRDefault="0083593C" w:rsidP="00AE401A">
      <w:pPr>
        <w:ind w:firstLine="708"/>
        <w:jc w:val="both"/>
        <w:rPr>
          <w:sz w:val="28"/>
          <w:szCs w:val="28"/>
          <w:lang w:val="uk-UA"/>
        </w:rPr>
      </w:pPr>
    </w:p>
    <w:p w14:paraId="2D8C2AC8" w14:textId="32BB3F8D" w:rsidR="00AE401A" w:rsidRDefault="00AE401A" w:rsidP="00AE401A">
      <w:pPr>
        <w:ind w:firstLine="708"/>
        <w:jc w:val="both"/>
        <w:rPr>
          <w:sz w:val="28"/>
          <w:szCs w:val="28"/>
          <w:lang w:val="uk-UA"/>
        </w:rPr>
      </w:pPr>
      <w:r w:rsidRPr="00AE401A">
        <w:rPr>
          <w:sz w:val="28"/>
          <w:szCs w:val="28"/>
          <w:lang w:val="uk-UA"/>
        </w:rPr>
        <w:t>7.8</w:t>
      </w:r>
      <w:r w:rsidR="00B101FC">
        <w:rPr>
          <w:sz w:val="28"/>
          <w:szCs w:val="28"/>
          <w:lang w:val="uk-UA"/>
        </w:rPr>
        <w:t>.</w:t>
      </w:r>
      <w:r w:rsidRPr="00AE401A">
        <w:rPr>
          <w:sz w:val="28"/>
          <w:szCs w:val="28"/>
          <w:lang w:val="uk-UA"/>
        </w:rPr>
        <w:t xml:space="preserve"> </w:t>
      </w:r>
      <w:r w:rsidR="00B3765A" w:rsidRPr="00B3765A">
        <w:rPr>
          <w:sz w:val="28"/>
          <w:szCs w:val="28"/>
          <w:lang w:val="uk-UA"/>
        </w:rPr>
        <w:t>У разі визначення замовником Оператора виконавцем всіх необхідних робіт</w:t>
      </w:r>
      <w:r w:rsidR="0083593C">
        <w:rPr>
          <w:sz w:val="28"/>
          <w:szCs w:val="28"/>
          <w:lang w:val="uk-UA"/>
        </w:rPr>
        <w:t>,</w:t>
      </w:r>
      <w:r w:rsidR="00B3765A" w:rsidRPr="00B3765A">
        <w:rPr>
          <w:sz w:val="28"/>
          <w:szCs w:val="28"/>
          <w:lang w:val="uk-UA"/>
        </w:rPr>
        <w:t xml:space="preserve"> пов’язаних з приєднанням</w:t>
      </w:r>
      <w:r w:rsidR="0083593C">
        <w:rPr>
          <w:sz w:val="28"/>
          <w:szCs w:val="28"/>
          <w:lang w:val="uk-UA"/>
        </w:rPr>
        <w:t>,</w:t>
      </w:r>
      <w:r w:rsidR="00B3765A" w:rsidRPr="00B3765A">
        <w:rPr>
          <w:sz w:val="28"/>
          <w:szCs w:val="28"/>
          <w:lang w:val="uk-UA"/>
        </w:rPr>
        <w:t xml:space="preserve"> Оператор невідкладно забезпечує тимчасове приєднання ТОЗ до теплових мереж.</w:t>
      </w:r>
    </w:p>
    <w:p w14:paraId="5481E361" w14:textId="77777777" w:rsidR="0083593C" w:rsidRPr="00AE401A" w:rsidRDefault="0083593C" w:rsidP="00AE401A">
      <w:pPr>
        <w:ind w:firstLine="708"/>
        <w:jc w:val="both"/>
        <w:rPr>
          <w:sz w:val="28"/>
          <w:szCs w:val="28"/>
          <w:lang w:val="uk-UA"/>
        </w:rPr>
      </w:pPr>
    </w:p>
    <w:p w14:paraId="1166CEB3" w14:textId="265D6F93" w:rsidR="00B3765A" w:rsidRPr="00B3765A" w:rsidRDefault="00AE401A" w:rsidP="00B3765A">
      <w:pPr>
        <w:ind w:firstLine="708"/>
        <w:jc w:val="both"/>
        <w:rPr>
          <w:sz w:val="28"/>
          <w:szCs w:val="28"/>
          <w:lang w:val="uk-UA"/>
        </w:rPr>
      </w:pPr>
      <w:r w:rsidRPr="00AE401A">
        <w:rPr>
          <w:sz w:val="28"/>
          <w:szCs w:val="28"/>
          <w:lang w:val="uk-UA"/>
        </w:rPr>
        <w:t xml:space="preserve">7.9. </w:t>
      </w:r>
      <w:r w:rsidR="00B3765A" w:rsidRPr="00B3765A">
        <w:rPr>
          <w:sz w:val="28"/>
          <w:szCs w:val="28"/>
          <w:lang w:val="uk-UA"/>
        </w:rPr>
        <w:t>Вартість тимчасового приєднання визначається відповідно до методики</w:t>
      </w:r>
      <w:r w:rsidR="00631C3E" w:rsidRPr="00631C3E">
        <w:t xml:space="preserve"> </w:t>
      </w:r>
      <w:r w:rsidR="00631C3E" w:rsidRPr="00631C3E">
        <w:rPr>
          <w:sz w:val="28"/>
          <w:szCs w:val="28"/>
          <w:lang w:val="uk-UA"/>
        </w:rPr>
        <w:t>встановлення плати за приєднання до теплових мереж, затвердженої Регулятором</w:t>
      </w:r>
      <w:r w:rsidR="00B3765A" w:rsidRPr="00B3765A">
        <w:rPr>
          <w:sz w:val="28"/>
          <w:szCs w:val="28"/>
          <w:lang w:val="uk-UA"/>
        </w:rPr>
        <w:t>.</w:t>
      </w:r>
    </w:p>
    <w:p w14:paraId="30146280" w14:textId="7B9C26CA" w:rsidR="00B3765A" w:rsidRPr="00B3765A" w:rsidRDefault="00B3765A" w:rsidP="00B3765A">
      <w:pPr>
        <w:ind w:firstLine="708"/>
        <w:jc w:val="both"/>
        <w:rPr>
          <w:sz w:val="28"/>
          <w:szCs w:val="28"/>
          <w:lang w:val="uk-UA"/>
        </w:rPr>
      </w:pPr>
      <w:r w:rsidRPr="00B3765A">
        <w:rPr>
          <w:sz w:val="28"/>
          <w:szCs w:val="28"/>
          <w:lang w:val="uk-UA"/>
        </w:rPr>
        <w:t xml:space="preserve">Остаточний розмір вартості плати за послугу з тимчасового приєднання ТОЗ визначається </w:t>
      </w:r>
      <w:r w:rsidR="00FC15E0">
        <w:rPr>
          <w:sz w:val="28"/>
          <w:szCs w:val="28"/>
          <w:lang w:val="uk-UA"/>
        </w:rPr>
        <w:t>виходячи з</w:t>
      </w:r>
      <w:r w:rsidRPr="00B3765A">
        <w:rPr>
          <w:sz w:val="28"/>
          <w:szCs w:val="28"/>
          <w:lang w:val="uk-UA"/>
        </w:rPr>
        <w:t xml:space="preserve"> фактично виконани</w:t>
      </w:r>
      <w:r w:rsidR="00FC15E0">
        <w:rPr>
          <w:sz w:val="28"/>
          <w:szCs w:val="28"/>
          <w:lang w:val="uk-UA"/>
        </w:rPr>
        <w:t>х</w:t>
      </w:r>
      <w:r w:rsidRPr="00B3765A">
        <w:rPr>
          <w:sz w:val="28"/>
          <w:szCs w:val="28"/>
          <w:lang w:val="uk-UA"/>
        </w:rPr>
        <w:t xml:space="preserve"> обсяг</w:t>
      </w:r>
      <w:r w:rsidR="00FC15E0">
        <w:rPr>
          <w:sz w:val="28"/>
          <w:szCs w:val="28"/>
          <w:lang w:val="uk-UA"/>
        </w:rPr>
        <w:t>ів</w:t>
      </w:r>
      <w:r w:rsidRPr="00B3765A">
        <w:rPr>
          <w:sz w:val="28"/>
          <w:szCs w:val="28"/>
          <w:lang w:val="uk-UA"/>
        </w:rPr>
        <w:t xml:space="preserve"> робіт та акт</w:t>
      </w:r>
      <w:r w:rsidR="00FC15E0">
        <w:rPr>
          <w:sz w:val="28"/>
          <w:szCs w:val="28"/>
          <w:lang w:val="uk-UA"/>
        </w:rPr>
        <w:t>ів</w:t>
      </w:r>
      <w:r w:rsidRPr="00B3765A">
        <w:rPr>
          <w:sz w:val="28"/>
          <w:szCs w:val="28"/>
          <w:lang w:val="uk-UA"/>
        </w:rPr>
        <w:t xml:space="preserve"> виконаних робіт та сплачується замовником протягом десяти робочих днів з дня підписання відповідних актів.</w:t>
      </w:r>
    </w:p>
    <w:p w14:paraId="19138831" w14:textId="77777777" w:rsidR="00B3765A" w:rsidRPr="00B3765A" w:rsidRDefault="00B3765A" w:rsidP="00B3765A">
      <w:pPr>
        <w:ind w:firstLine="708"/>
        <w:jc w:val="both"/>
        <w:rPr>
          <w:sz w:val="28"/>
          <w:szCs w:val="28"/>
          <w:lang w:val="uk-UA"/>
        </w:rPr>
      </w:pPr>
      <w:r w:rsidRPr="00B3765A">
        <w:rPr>
          <w:sz w:val="28"/>
          <w:szCs w:val="28"/>
          <w:lang w:val="uk-UA"/>
        </w:rPr>
        <w:t xml:space="preserve">Оператор має право прийняти рішення щодо надання послуги з тимчасового приєднання ТОЗ на безоплатній основі. </w:t>
      </w:r>
    </w:p>
    <w:p w14:paraId="41D9ECF5" w14:textId="30890FC4" w:rsidR="00AE401A" w:rsidRDefault="00B3765A" w:rsidP="00B3765A">
      <w:pPr>
        <w:ind w:firstLine="708"/>
        <w:jc w:val="both"/>
        <w:rPr>
          <w:sz w:val="28"/>
          <w:szCs w:val="28"/>
          <w:lang w:val="uk-UA"/>
        </w:rPr>
      </w:pPr>
      <w:r w:rsidRPr="00B3765A">
        <w:rPr>
          <w:sz w:val="28"/>
          <w:szCs w:val="28"/>
          <w:lang w:val="uk-UA"/>
        </w:rPr>
        <w:t xml:space="preserve">Плата за послугу з тимчасового приєднання ТОЗ не стягується за умови прийняття </w:t>
      </w:r>
      <w:r w:rsidR="00631C3E">
        <w:rPr>
          <w:sz w:val="28"/>
          <w:szCs w:val="28"/>
          <w:lang w:val="uk-UA"/>
        </w:rPr>
        <w:t xml:space="preserve">відповідним </w:t>
      </w:r>
      <w:r w:rsidRPr="00B3765A">
        <w:rPr>
          <w:sz w:val="28"/>
          <w:szCs w:val="28"/>
          <w:lang w:val="uk-UA"/>
        </w:rPr>
        <w:t xml:space="preserve">органом місцевого самоврядування рішення про виділення коштів з місцевого бюджету для компенсації витрат </w:t>
      </w:r>
      <w:r w:rsidR="00537FC1" w:rsidRPr="00B3765A">
        <w:rPr>
          <w:sz w:val="28"/>
          <w:szCs w:val="28"/>
          <w:lang w:val="uk-UA"/>
        </w:rPr>
        <w:t>Операторів</w:t>
      </w:r>
      <w:r w:rsidR="00537FC1">
        <w:rPr>
          <w:sz w:val="28"/>
          <w:szCs w:val="28"/>
          <w:lang w:val="uk-UA"/>
        </w:rPr>
        <w:t>,</w:t>
      </w:r>
      <w:r w:rsidR="00537FC1" w:rsidRPr="00B3765A">
        <w:rPr>
          <w:sz w:val="28"/>
          <w:szCs w:val="28"/>
          <w:lang w:val="uk-UA"/>
        </w:rPr>
        <w:t xml:space="preserve"> </w:t>
      </w:r>
      <w:r w:rsidRPr="00B3765A">
        <w:rPr>
          <w:sz w:val="28"/>
          <w:szCs w:val="28"/>
          <w:lang w:val="uk-UA"/>
        </w:rPr>
        <w:t>розташованих в межах території відповідної територіальної громади, що необхідні (понесені) для тимчасового приєднання ТОЗ.</w:t>
      </w:r>
    </w:p>
    <w:p w14:paraId="75856216" w14:textId="77777777" w:rsidR="00631C3E" w:rsidRPr="00AE401A" w:rsidRDefault="00631C3E" w:rsidP="00B3765A">
      <w:pPr>
        <w:ind w:firstLine="708"/>
        <w:jc w:val="both"/>
        <w:rPr>
          <w:sz w:val="28"/>
          <w:szCs w:val="28"/>
          <w:lang w:val="uk-UA"/>
        </w:rPr>
      </w:pPr>
    </w:p>
    <w:p w14:paraId="60643F81" w14:textId="6B4420FE" w:rsidR="00AE401A" w:rsidRPr="003B6B74" w:rsidRDefault="00AE401A" w:rsidP="00AE401A">
      <w:pPr>
        <w:ind w:firstLine="708"/>
        <w:jc w:val="both"/>
        <w:rPr>
          <w:strike/>
          <w:color w:val="FF0000"/>
          <w:sz w:val="28"/>
          <w:szCs w:val="28"/>
          <w:lang w:val="uk-UA"/>
        </w:rPr>
      </w:pPr>
      <w:r w:rsidRPr="003B6B74">
        <w:rPr>
          <w:sz w:val="28"/>
          <w:szCs w:val="28"/>
          <w:lang w:val="uk-UA"/>
        </w:rPr>
        <w:t xml:space="preserve">7.10. </w:t>
      </w:r>
      <w:bookmarkStart w:id="1" w:name="_Hlk165997022"/>
      <w:r w:rsidR="00072DCE" w:rsidRPr="003B6B74">
        <w:rPr>
          <w:sz w:val="28"/>
          <w:szCs w:val="28"/>
          <w:lang w:val="uk-UA"/>
        </w:rPr>
        <w:t>При приєднанні Оператору дозволяється отримувати від замовника (за його згодою) товарно-матеріальні цінності, виконання робіт/надання послуг тощо для можливості прискорення робіт з тимчасового приєднання. У такому випадку між сторонами укладається договір, яким врегульовуються питання передачі, купівлі-продажу товарів/надання послуг/ виконання робіт.</w:t>
      </w:r>
      <w:bookmarkEnd w:id="1"/>
    </w:p>
    <w:p w14:paraId="5DBE60B1" w14:textId="77777777" w:rsidR="006E762E" w:rsidRPr="00AE401A" w:rsidRDefault="006E762E" w:rsidP="00AE401A">
      <w:pPr>
        <w:ind w:firstLine="708"/>
        <w:jc w:val="both"/>
        <w:rPr>
          <w:sz w:val="28"/>
          <w:szCs w:val="28"/>
          <w:lang w:val="uk-UA"/>
        </w:rPr>
      </w:pPr>
    </w:p>
    <w:p w14:paraId="00E5232A" w14:textId="2375C787" w:rsidR="00AE401A" w:rsidRDefault="00AE401A" w:rsidP="00AE401A">
      <w:pPr>
        <w:ind w:firstLine="708"/>
        <w:jc w:val="both"/>
        <w:rPr>
          <w:sz w:val="28"/>
          <w:szCs w:val="28"/>
          <w:lang w:val="uk-UA"/>
        </w:rPr>
      </w:pPr>
      <w:r w:rsidRPr="00AE401A">
        <w:rPr>
          <w:sz w:val="28"/>
          <w:szCs w:val="28"/>
          <w:lang w:val="uk-UA"/>
        </w:rPr>
        <w:t xml:space="preserve">7.11. </w:t>
      </w:r>
      <w:r w:rsidR="00B3765A" w:rsidRPr="00B3765A">
        <w:rPr>
          <w:sz w:val="28"/>
          <w:szCs w:val="28"/>
          <w:lang w:val="uk-UA"/>
        </w:rPr>
        <w:t xml:space="preserve">Замовники, які приєднали свої </w:t>
      </w:r>
      <w:proofErr w:type="spellStart"/>
      <w:r w:rsidR="00B3765A" w:rsidRPr="00B3765A">
        <w:rPr>
          <w:sz w:val="28"/>
          <w:szCs w:val="28"/>
          <w:lang w:val="uk-UA"/>
        </w:rPr>
        <w:t>теплогенеруючі</w:t>
      </w:r>
      <w:proofErr w:type="spellEnd"/>
      <w:r w:rsidR="00B3765A" w:rsidRPr="00B3765A">
        <w:rPr>
          <w:sz w:val="28"/>
          <w:szCs w:val="28"/>
          <w:lang w:val="uk-UA"/>
        </w:rPr>
        <w:t>/</w:t>
      </w:r>
      <w:proofErr w:type="spellStart"/>
      <w:r w:rsidR="00B3765A" w:rsidRPr="00B3765A">
        <w:rPr>
          <w:sz w:val="28"/>
          <w:szCs w:val="28"/>
          <w:lang w:val="uk-UA"/>
        </w:rPr>
        <w:t>когенераційні</w:t>
      </w:r>
      <w:proofErr w:type="spellEnd"/>
      <w:r w:rsidR="00B3765A" w:rsidRPr="00B3765A">
        <w:rPr>
          <w:sz w:val="28"/>
          <w:szCs w:val="28"/>
          <w:lang w:val="uk-UA"/>
        </w:rPr>
        <w:t xml:space="preserve"> установки до теплових мере</w:t>
      </w:r>
      <w:bookmarkStart w:id="2" w:name="_GoBack"/>
      <w:bookmarkEnd w:id="2"/>
      <w:r w:rsidR="00B3765A" w:rsidRPr="00B3765A">
        <w:rPr>
          <w:sz w:val="28"/>
          <w:szCs w:val="28"/>
          <w:lang w:val="uk-UA"/>
        </w:rPr>
        <w:t xml:space="preserve">ж Оператора </w:t>
      </w:r>
      <w:r w:rsidR="00117A97">
        <w:rPr>
          <w:sz w:val="28"/>
          <w:szCs w:val="28"/>
          <w:lang w:val="uk-UA"/>
        </w:rPr>
        <w:t>на</w:t>
      </w:r>
      <w:r w:rsidR="00117A97" w:rsidRPr="00B3765A">
        <w:rPr>
          <w:sz w:val="28"/>
          <w:szCs w:val="28"/>
          <w:lang w:val="uk-UA"/>
        </w:rPr>
        <w:t xml:space="preserve"> </w:t>
      </w:r>
      <w:r w:rsidR="00B3765A" w:rsidRPr="00B3765A">
        <w:rPr>
          <w:sz w:val="28"/>
          <w:szCs w:val="28"/>
          <w:lang w:val="uk-UA"/>
        </w:rPr>
        <w:t>умова</w:t>
      </w:r>
      <w:r w:rsidR="00117A97">
        <w:rPr>
          <w:sz w:val="28"/>
          <w:szCs w:val="28"/>
          <w:lang w:val="uk-UA"/>
        </w:rPr>
        <w:t>х</w:t>
      </w:r>
      <w:r w:rsidR="00B3765A" w:rsidRPr="00B3765A">
        <w:rPr>
          <w:sz w:val="28"/>
          <w:szCs w:val="28"/>
          <w:lang w:val="uk-UA"/>
        </w:rPr>
        <w:t>, передбачени</w:t>
      </w:r>
      <w:r w:rsidR="00117A97">
        <w:rPr>
          <w:sz w:val="28"/>
          <w:szCs w:val="28"/>
          <w:lang w:val="uk-UA"/>
        </w:rPr>
        <w:t>х</w:t>
      </w:r>
      <w:r w:rsidR="00B3765A" w:rsidRPr="00B3765A">
        <w:rPr>
          <w:sz w:val="28"/>
          <w:szCs w:val="28"/>
          <w:lang w:val="uk-UA"/>
        </w:rPr>
        <w:t xml:space="preserve"> </w:t>
      </w:r>
      <w:r w:rsidR="006E762E" w:rsidRPr="00B3765A">
        <w:rPr>
          <w:sz w:val="28"/>
          <w:szCs w:val="28"/>
          <w:lang w:val="uk-UA"/>
        </w:rPr>
        <w:t>ц</w:t>
      </w:r>
      <w:r w:rsidR="006E762E">
        <w:rPr>
          <w:sz w:val="28"/>
          <w:szCs w:val="28"/>
          <w:lang w:val="uk-UA"/>
        </w:rPr>
        <w:t>ією</w:t>
      </w:r>
      <w:r w:rsidR="006E762E" w:rsidRPr="00B3765A">
        <w:rPr>
          <w:sz w:val="28"/>
          <w:szCs w:val="28"/>
          <w:lang w:val="uk-UA"/>
        </w:rPr>
        <w:t xml:space="preserve"> </w:t>
      </w:r>
      <w:r w:rsidR="006E762E">
        <w:rPr>
          <w:sz w:val="28"/>
          <w:szCs w:val="28"/>
          <w:lang w:val="uk-UA"/>
        </w:rPr>
        <w:t>главою</w:t>
      </w:r>
      <w:r w:rsidR="00B3765A" w:rsidRPr="00B3765A">
        <w:rPr>
          <w:sz w:val="28"/>
          <w:szCs w:val="28"/>
          <w:lang w:val="uk-UA"/>
        </w:rPr>
        <w:t>, протягом двадцяти чотирьох місяців після завершення такого приєднання, але не пізніше ніж через двадцять чотири місяці після завершення або скасування воєнного стану, повинні забезпечити врегулювання відносин з Операторами теплових мереж згідно з вимогами цього Порядку.</w:t>
      </w:r>
    </w:p>
    <w:p w14:paraId="3273AC93" w14:textId="77777777" w:rsidR="006E762E" w:rsidRPr="00AE401A" w:rsidRDefault="006E762E" w:rsidP="00AE401A">
      <w:pPr>
        <w:ind w:firstLine="708"/>
        <w:jc w:val="both"/>
        <w:rPr>
          <w:sz w:val="28"/>
          <w:szCs w:val="28"/>
          <w:lang w:val="uk-UA"/>
        </w:rPr>
      </w:pPr>
    </w:p>
    <w:p w14:paraId="60D52759" w14:textId="78743F96" w:rsidR="00B3765A" w:rsidRDefault="00AE401A" w:rsidP="00AE401A">
      <w:pPr>
        <w:ind w:firstLine="708"/>
        <w:jc w:val="both"/>
        <w:rPr>
          <w:sz w:val="28"/>
          <w:szCs w:val="28"/>
          <w:lang w:val="uk-UA"/>
        </w:rPr>
      </w:pPr>
      <w:r w:rsidRPr="00AE401A">
        <w:rPr>
          <w:sz w:val="28"/>
          <w:szCs w:val="28"/>
          <w:lang w:val="uk-UA"/>
        </w:rPr>
        <w:lastRenderedPageBreak/>
        <w:t xml:space="preserve">7.12. </w:t>
      </w:r>
      <w:r w:rsidR="00B3765A" w:rsidRPr="00B3765A">
        <w:rPr>
          <w:sz w:val="28"/>
          <w:szCs w:val="28"/>
          <w:lang w:val="uk-UA"/>
        </w:rPr>
        <w:t xml:space="preserve">Виконання Оператором робіт з надання послуги з тимчасового приєднання до теплових мереж має здійснюватися з дотриманням вимог щодо безпеки і захисту </w:t>
      </w:r>
      <w:r w:rsidR="006E762E" w:rsidRPr="00B3765A">
        <w:rPr>
          <w:sz w:val="28"/>
          <w:szCs w:val="28"/>
          <w:lang w:val="uk-UA"/>
        </w:rPr>
        <w:t>здоров’я</w:t>
      </w:r>
      <w:r w:rsidR="00B3765A" w:rsidRPr="00B3765A">
        <w:rPr>
          <w:sz w:val="28"/>
          <w:szCs w:val="28"/>
          <w:lang w:val="uk-UA"/>
        </w:rPr>
        <w:t xml:space="preserve"> та життя своїх працівників.</w:t>
      </w:r>
    </w:p>
    <w:p w14:paraId="319DBA42" w14:textId="77777777" w:rsidR="00BD3672" w:rsidRDefault="00BD3672" w:rsidP="00AE401A">
      <w:pPr>
        <w:ind w:firstLine="708"/>
        <w:jc w:val="both"/>
        <w:rPr>
          <w:sz w:val="28"/>
          <w:szCs w:val="28"/>
          <w:lang w:val="uk-UA"/>
        </w:rPr>
      </w:pPr>
    </w:p>
    <w:p w14:paraId="5EC2FA2A" w14:textId="04405CC3" w:rsidR="00AE401A" w:rsidRDefault="00B3765A" w:rsidP="00AE401A">
      <w:pPr>
        <w:ind w:firstLine="708"/>
        <w:jc w:val="both"/>
        <w:rPr>
          <w:sz w:val="28"/>
          <w:szCs w:val="28"/>
          <w:lang w:val="uk-UA"/>
        </w:rPr>
      </w:pPr>
      <w:r>
        <w:rPr>
          <w:sz w:val="28"/>
          <w:szCs w:val="28"/>
          <w:lang w:val="uk-UA"/>
        </w:rPr>
        <w:t xml:space="preserve">7.13. </w:t>
      </w:r>
      <w:r w:rsidRPr="00B3765A">
        <w:rPr>
          <w:sz w:val="28"/>
          <w:szCs w:val="28"/>
          <w:lang w:val="uk-UA"/>
        </w:rPr>
        <w:t xml:space="preserve">Тимчасове приєднання </w:t>
      </w:r>
      <w:proofErr w:type="spellStart"/>
      <w:r w:rsidRPr="00B3765A">
        <w:rPr>
          <w:sz w:val="28"/>
          <w:szCs w:val="28"/>
          <w:lang w:val="uk-UA"/>
        </w:rPr>
        <w:t>теплогенергуючих</w:t>
      </w:r>
      <w:proofErr w:type="spellEnd"/>
      <w:r w:rsidRPr="00B3765A">
        <w:rPr>
          <w:sz w:val="28"/>
          <w:szCs w:val="28"/>
          <w:lang w:val="uk-UA"/>
        </w:rPr>
        <w:t xml:space="preserve">, у тому числі </w:t>
      </w:r>
      <w:proofErr w:type="spellStart"/>
      <w:r w:rsidRPr="00B3765A">
        <w:rPr>
          <w:sz w:val="28"/>
          <w:szCs w:val="28"/>
          <w:lang w:val="uk-UA"/>
        </w:rPr>
        <w:t>газопоршневих</w:t>
      </w:r>
      <w:proofErr w:type="spellEnd"/>
      <w:r w:rsidRPr="00B3765A">
        <w:rPr>
          <w:sz w:val="28"/>
          <w:szCs w:val="28"/>
          <w:lang w:val="uk-UA"/>
        </w:rPr>
        <w:t xml:space="preserve">, газотурбінних когенераційних установок та блочно-модульних </w:t>
      </w:r>
      <w:proofErr w:type="spellStart"/>
      <w:r w:rsidRPr="00B3765A">
        <w:rPr>
          <w:sz w:val="28"/>
          <w:szCs w:val="28"/>
          <w:lang w:val="uk-UA"/>
        </w:rPr>
        <w:t>котелень</w:t>
      </w:r>
      <w:proofErr w:type="spellEnd"/>
      <w:r w:rsidRPr="00B3765A">
        <w:rPr>
          <w:sz w:val="28"/>
          <w:szCs w:val="28"/>
          <w:lang w:val="uk-UA"/>
        </w:rPr>
        <w:t xml:space="preserve"> до теплових мереж здійснюється після підтвердження готовності їх до експлуатації та з урахуванням вимог постанови Кабінету Міністрів України від 07 грудня 2023 року № 1320 «Деякі питання розміщення </w:t>
      </w:r>
      <w:proofErr w:type="spellStart"/>
      <w:r w:rsidRPr="00B3765A">
        <w:rPr>
          <w:sz w:val="28"/>
          <w:szCs w:val="28"/>
          <w:lang w:val="uk-UA"/>
        </w:rPr>
        <w:t>газопоршневих</w:t>
      </w:r>
      <w:proofErr w:type="spellEnd"/>
      <w:r w:rsidRPr="00B3765A">
        <w:rPr>
          <w:sz w:val="28"/>
          <w:szCs w:val="28"/>
          <w:lang w:val="uk-UA"/>
        </w:rPr>
        <w:t xml:space="preserve"> когенераційних установок на період воєнного стану»</w:t>
      </w:r>
      <w:r w:rsidR="00AE401A">
        <w:rPr>
          <w:sz w:val="28"/>
          <w:szCs w:val="28"/>
          <w:lang w:val="uk-UA"/>
        </w:rPr>
        <w:t>.</w:t>
      </w:r>
    </w:p>
    <w:p w14:paraId="20F80121" w14:textId="77777777" w:rsidR="00AE401A" w:rsidRPr="0025492B" w:rsidRDefault="00AE401A" w:rsidP="00337E6F">
      <w:pPr>
        <w:ind w:firstLine="708"/>
        <w:jc w:val="both"/>
        <w:rPr>
          <w:sz w:val="28"/>
          <w:szCs w:val="28"/>
          <w:lang w:val="uk-UA"/>
        </w:rPr>
      </w:pPr>
    </w:p>
    <w:p w14:paraId="17D31CE3" w14:textId="34335A1D" w:rsidR="001D1387" w:rsidRDefault="005A58B3" w:rsidP="003F57E9">
      <w:pPr>
        <w:ind w:firstLine="708"/>
        <w:jc w:val="both"/>
        <w:rPr>
          <w:sz w:val="28"/>
          <w:szCs w:val="28"/>
          <w:lang w:val="uk-UA"/>
        </w:rPr>
      </w:pPr>
      <w:r>
        <w:rPr>
          <w:sz w:val="28"/>
          <w:szCs w:val="28"/>
          <w:lang w:val="uk-UA"/>
        </w:rPr>
        <w:t>6</w:t>
      </w:r>
      <w:r w:rsidR="000E33C4" w:rsidRPr="00B101FC">
        <w:rPr>
          <w:sz w:val="28"/>
          <w:szCs w:val="28"/>
          <w:lang w:val="uk-UA"/>
        </w:rPr>
        <w:t>.</w:t>
      </w:r>
      <w:r w:rsidR="000E33C4" w:rsidRPr="0025492B">
        <w:rPr>
          <w:sz w:val="28"/>
          <w:szCs w:val="28"/>
          <w:lang w:val="uk-UA"/>
        </w:rPr>
        <w:t xml:space="preserve"> </w:t>
      </w:r>
      <w:r w:rsidR="001D1387" w:rsidRPr="0025492B">
        <w:rPr>
          <w:sz w:val="28"/>
          <w:szCs w:val="28"/>
          <w:lang w:val="uk-UA"/>
        </w:rPr>
        <w:t xml:space="preserve">У </w:t>
      </w:r>
      <w:r w:rsidR="001B545B" w:rsidRPr="0025492B">
        <w:rPr>
          <w:sz w:val="28"/>
          <w:szCs w:val="28"/>
          <w:lang w:val="uk-UA"/>
        </w:rPr>
        <w:t>д</w:t>
      </w:r>
      <w:r w:rsidR="001D1387" w:rsidRPr="0025492B">
        <w:rPr>
          <w:sz w:val="28"/>
          <w:szCs w:val="28"/>
          <w:lang w:val="uk-UA"/>
        </w:rPr>
        <w:t>одатку 1</w:t>
      </w:r>
      <w:r w:rsidR="001B545B" w:rsidRPr="0025492B">
        <w:rPr>
          <w:sz w:val="28"/>
          <w:szCs w:val="28"/>
          <w:lang w:val="uk-UA"/>
        </w:rPr>
        <w:t>:</w:t>
      </w:r>
    </w:p>
    <w:p w14:paraId="3C448E63" w14:textId="77777777" w:rsidR="00076711" w:rsidRPr="0025492B" w:rsidRDefault="00076711" w:rsidP="003F57E9">
      <w:pPr>
        <w:ind w:firstLine="708"/>
        <w:jc w:val="both"/>
        <w:rPr>
          <w:sz w:val="28"/>
          <w:szCs w:val="28"/>
          <w:lang w:val="uk-UA"/>
        </w:rPr>
      </w:pPr>
    </w:p>
    <w:p w14:paraId="7F197B43" w14:textId="255FA135" w:rsidR="003F57E9" w:rsidRDefault="001B545B" w:rsidP="003F57E9">
      <w:pPr>
        <w:ind w:firstLine="708"/>
        <w:jc w:val="both"/>
        <w:rPr>
          <w:sz w:val="28"/>
          <w:szCs w:val="28"/>
          <w:lang w:val="uk-UA"/>
        </w:rPr>
      </w:pPr>
      <w:r w:rsidRPr="0025492B">
        <w:rPr>
          <w:sz w:val="28"/>
          <w:szCs w:val="28"/>
          <w:lang w:val="uk-UA"/>
        </w:rPr>
        <w:t xml:space="preserve">1) </w:t>
      </w:r>
      <w:r w:rsidR="00A876FD">
        <w:rPr>
          <w:sz w:val="28"/>
          <w:szCs w:val="28"/>
          <w:lang w:val="uk-UA"/>
        </w:rPr>
        <w:t xml:space="preserve">у </w:t>
      </w:r>
      <w:r w:rsidRPr="0025492B">
        <w:rPr>
          <w:sz w:val="28"/>
          <w:szCs w:val="28"/>
          <w:lang w:val="uk-UA"/>
        </w:rPr>
        <w:t>н</w:t>
      </w:r>
      <w:r w:rsidR="003F57E9" w:rsidRPr="0025492B">
        <w:rPr>
          <w:sz w:val="28"/>
          <w:szCs w:val="28"/>
          <w:lang w:val="uk-UA"/>
        </w:rPr>
        <w:t>азв</w:t>
      </w:r>
      <w:r w:rsidR="00A876FD">
        <w:rPr>
          <w:sz w:val="28"/>
          <w:szCs w:val="28"/>
          <w:lang w:val="uk-UA"/>
        </w:rPr>
        <w:t>і</w:t>
      </w:r>
      <w:r w:rsidR="003F57E9" w:rsidRPr="0025492B">
        <w:rPr>
          <w:sz w:val="28"/>
          <w:szCs w:val="28"/>
          <w:lang w:val="uk-UA"/>
        </w:rPr>
        <w:t xml:space="preserve"> </w:t>
      </w:r>
      <w:r w:rsidR="00A876FD">
        <w:rPr>
          <w:sz w:val="28"/>
          <w:szCs w:val="28"/>
          <w:lang w:val="uk-UA"/>
        </w:rPr>
        <w:t>слово «Договір» замінити словами</w:t>
      </w:r>
      <w:r w:rsidR="00BD3672">
        <w:rPr>
          <w:sz w:val="28"/>
          <w:szCs w:val="28"/>
          <w:lang w:val="uk-UA"/>
        </w:rPr>
        <w:t xml:space="preserve"> </w:t>
      </w:r>
      <w:r w:rsidR="003F57E9" w:rsidRPr="0025492B">
        <w:rPr>
          <w:sz w:val="28"/>
          <w:szCs w:val="28"/>
          <w:lang w:val="uk-UA"/>
        </w:rPr>
        <w:t>«Типовий</w:t>
      </w:r>
      <w:r w:rsidR="00BD3672">
        <w:rPr>
          <w:sz w:val="28"/>
          <w:szCs w:val="28"/>
          <w:lang w:val="uk-UA"/>
        </w:rPr>
        <w:t xml:space="preserve"> д</w:t>
      </w:r>
      <w:r w:rsidR="00BD3672" w:rsidRPr="00BD3672">
        <w:rPr>
          <w:sz w:val="28"/>
          <w:szCs w:val="28"/>
          <w:lang w:val="uk-UA"/>
        </w:rPr>
        <w:t>оговір</w:t>
      </w:r>
      <w:r w:rsidR="003F57E9" w:rsidRPr="0025492B">
        <w:rPr>
          <w:sz w:val="28"/>
          <w:szCs w:val="28"/>
          <w:lang w:val="uk-UA"/>
        </w:rPr>
        <w:t>»</w:t>
      </w:r>
      <w:r w:rsidRPr="0025492B">
        <w:rPr>
          <w:sz w:val="28"/>
          <w:szCs w:val="28"/>
          <w:lang w:val="uk-UA"/>
        </w:rPr>
        <w:t>;</w:t>
      </w:r>
    </w:p>
    <w:p w14:paraId="794044D6" w14:textId="77777777" w:rsidR="00BD3672" w:rsidRPr="0025492B" w:rsidRDefault="00BD3672" w:rsidP="003F57E9">
      <w:pPr>
        <w:ind w:firstLine="708"/>
        <w:jc w:val="both"/>
        <w:rPr>
          <w:sz w:val="28"/>
          <w:szCs w:val="28"/>
          <w:lang w:val="uk-UA"/>
        </w:rPr>
      </w:pPr>
    </w:p>
    <w:p w14:paraId="0DFE481F" w14:textId="4F20A0D6" w:rsidR="003F57E9" w:rsidRDefault="001B545B" w:rsidP="003F57E9">
      <w:pPr>
        <w:ind w:firstLine="708"/>
        <w:jc w:val="both"/>
        <w:rPr>
          <w:sz w:val="28"/>
          <w:szCs w:val="28"/>
          <w:lang w:val="uk-UA"/>
        </w:rPr>
      </w:pPr>
      <w:r w:rsidRPr="0025492B">
        <w:rPr>
          <w:sz w:val="28"/>
          <w:szCs w:val="28"/>
          <w:lang w:val="uk-UA"/>
        </w:rPr>
        <w:t>2)</w:t>
      </w:r>
      <w:r w:rsidR="004544AE" w:rsidRPr="0025492B">
        <w:rPr>
          <w:sz w:val="28"/>
          <w:szCs w:val="28"/>
          <w:lang w:val="uk-UA"/>
        </w:rPr>
        <w:t xml:space="preserve"> у преамбулі</w:t>
      </w:r>
      <w:r w:rsidR="00BD3672">
        <w:rPr>
          <w:sz w:val="28"/>
          <w:szCs w:val="28"/>
          <w:lang w:val="uk-UA"/>
        </w:rPr>
        <w:t xml:space="preserve"> </w:t>
      </w:r>
      <w:r w:rsidR="004544AE" w:rsidRPr="0025492B">
        <w:rPr>
          <w:sz w:val="28"/>
          <w:szCs w:val="28"/>
          <w:lang w:val="uk-UA"/>
        </w:rPr>
        <w:t xml:space="preserve">слова </w:t>
      </w:r>
      <w:r w:rsidR="00E24B84">
        <w:rPr>
          <w:sz w:val="28"/>
          <w:szCs w:val="28"/>
          <w:lang w:val="uk-UA"/>
        </w:rPr>
        <w:t xml:space="preserve">та знак </w:t>
      </w:r>
      <w:r w:rsidR="004544AE" w:rsidRPr="0025492B">
        <w:rPr>
          <w:sz w:val="28"/>
          <w:szCs w:val="28"/>
          <w:lang w:val="uk-UA"/>
        </w:rPr>
        <w:t>«</w:t>
      </w:r>
      <w:r w:rsidR="00BD3672">
        <w:rPr>
          <w:sz w:val="28"/>
          <w:szCs w:val="28"/>
          <w:lang w:val="uk-UA"/>
        </w:rPr>
        <w:t xml:space="preserve">затвердженим </w:t>
      </w:r>
      <w:r w:rsidR="004544AE" w:rsidRPr="0025492B">
        <w:rPr>
          <w:rStyle w:val="fontstyle01"/>
          <w:rFonts w:ascii="Times New Roman" w:hAnsi="Times New Roman"/>
          <w:lang w:val="uk-UA"/>
        </w:rPr>
        <w:t>Національною комісією</w:t>
      </w:r>
      <w:r w:rsidR="00E24B84">
        <w:rPr>
          <w:rStyle w:val="fontstyle01"/>
          <w:rFonts w:ascii="Times New Roman" w:hAnsi="Times New Roman"/>
          <w:lang w:val="uk-UA"/>
        </w:rPr>
        <w:t>,</w:t>
      </w:r>
      <w:r w:rsidR="00E24B84" w:rsidRPr="00E24B84">
        <w:t xml:space="preserve"> </w:t>
      </w:r>
      <w:r w:rsidR="00E24B84" w:rsidRPr="00E24B84">
        <w:rPr>
          <w:rStyle w:val="fontstyle01"/>
          <w:rFonts w:ascii="Times New Roman" w:hAnsi="Times New Roman"/>
          <w:lang w:val="uk-UA"/>
        </w:rPr>
        <w:t>що здійснює державне регулювання у сферах енергетики та комунальних послуг</w:t>
      </w:r>
      <w:r w:rsidR="004544AE" w:rsidRPr="0025492B">
        <w:rPr>
          <w:sz w:val="28"/>
          <w:szCs w:val="28"/>
          <w:lang w:val="uk-UA"/>
        </w:rPr>
        <w:t>» замінити слова</w:t>
      </w:r>
      <w:r w:rsidR="00E24B84">
        <w:rPr>
          <w:sz w:val="28"/>
          <w:szCs w:val="28"/>
          <w:lang w:val="uk-UA"/>
        </w:rPr>
        <w:t>ми та знаками</w:t>
      </w:r>
      <w:r w:rsidR="004544AE" w:rsidRPr="0025492B">
        <w:rPr>
          <w:sz w:val="28"/>
          <w:szCs w:val="28"/>
          <w:lang w:val="uk-UA"/>
        </w:rPr>
        <w:t xml:space="preserve"> «</w:t>
      </w:r>
      <w:r w:rsidR="00E24B84">
        <w:rPr>
          <w:sz w:val="28"/>
          <w:szCs w:val="28"/>
          <w:lang w:val="uk-UA"/>
        </w:rPr>
        <w:t xml:space="preserve">затвердженим постановою </w:t>
      </w:r>
      <w:r w:rsidR="004544AE" w:rsidRPr="0025492B">
        <w:rPr>
          <w:rStyle w:val="fontstyle01"/>
          <w:rFonts w:ascii="Times New Roman" w:hAnsi="Times New Roman"/>
          <w:lang w:val="uk-UA"/>
        </w:rPr>
        <w:t>Національної комісії</w:t>
      </w:r>
      <w:r w:rsidR="00E24B84">
        <w:rPr>
          <w:rStyle w:val="fontstyle01"/>
          <w:rFonts w:ascii="Times New Roman" w:hAnsi="Times New Roman"/>
          <w:lang w:val="uk-UA"/>
        </w:rPr>
        <w:t>,</w:t>
      </w:r>
      <w:r w:rsidR="00E24B84">
        <w:rPr>
          <w:sz w:val="28"/>
          <w:szCs w:val="28"/>
          <w:lang w:val="uk-UA"/>
        </w:rPr>
        <w:t xml:space="preserve"> </w:t>
      </w:r>
      <w:r w:rsidR="00E24B84" w:rsidRPr="0025492B">
        <w:rPr>
          <w:sz w:val="28"/>
          <w:szCs w:val="28"/>
          <w:lang w:val="uk-UA"/>
        </w:rPr>
        <w:t>що здійснює державне регулювання у сферах енергетики та комунальних послуг</w:t>
      </w:r>
      <w:r w:rsidR="00E24B84">
        <w:rPr>
          <w:sz w:val="28"/>
          <w:szCs w:val="28"/>
          <w:lang w:val="uk-UA"/>
        </w:rPr>
        <w:t xml:space="preserve">, </w:t>
      </w:r>
      <w:r w:rsidR="003F57E9" w:rsidRPr="0025492B">
        <w:rPr>
          <w:sz w:val="28"/>
          <w:szCs w:val="28"/>
          <w:lang w:val="uk-UA"/>
        </w:rPr>
        <w:t>від 04 жовтня 2023 року № 1823</w:t>
      </w:r>
      <w:r w:rsidR="00516A14">
        <w:rPr>
          <w:sz w:val="28"/>
          <w:szCs w:val="28"/>
          <w:lang w:val="uk-UA"/>
        </w:rPr>
        <w:t>,</w:t>
      </w:r>
      <w:r w:rsidR="003F57E9" w:rsidRPr="0025492B">
        <w:rPr>
          <w:sz w:val="28"/>
          <w:szCs w:val="28"/>
          <w:lang w:val="uk-UA"/>
        </w:rPr>
        <w:t xml:space="preserve"> та Методикою встановлення плати за приєднання до теплових мереж, затвердженою постановою Національної комісії, що здійснює державне регулювання у сферах енергетики та комунальних послуг</w:t>
      </w:r>
      <w:r w:rsidR="00E24B84">
        <w:rPr>
          <w:sz w:val="28"/>
          <w:szCs w:val="28"/>
          <w:lang w:val="uk-UA"/>
        </w:rPr>
        <w:t>,</w:t>
      </w:r>
      <w:r w:rsidR="003F57E9" w:rsidRPr="0025492B">
        <w:rPr>
          <w:sz w:val="28"/>
          <w:szCs w:val="28"/>
          <w:lang w:val="uk-UA"/>
        </w:rPr>
        <w:t xml:space="preserve"> від 05 грудня 2023 року № 2286</w:t>
      </w:r>
      <w:r w:rsidR="00E24B84">
        <w:rPr>
          <w:sz w:val="28"/>
          <w:szCs w:val="28"/>
          <w:lang w:val="uk-UA"/>
        </w:rPr>
        <w:t xml:space="preserve"> </w:t>
      </w:r>
      <w:r w:rsidR="00E24B84" w:rsidRPr="00E24B84">
        <w:rPr>
          <w:sz w:val="28"/>
          <w:szCs w:val="28"/>
          <w:lang w:val="uk-UA"/>
        </w:rPr>
        <w:t>(далі – Методика)</w:t>
      </w:r>
      <w:r w:rsidR="003F57E9" w:rsidRPr="0025492B">
        <w:rPr>
          <w:sz w:val="28"/>
          <w:szCs w:val="28"/>
          <w:lang w:val="uk-UA"/>
        </w:rPr>
        <w:t>.»;</w:t>
      </w:r>
    </w:p>
    <w:p w14:paraId="345A51B5" w14:textId="77777777" w:rsidR="00E24B84" w:rsidRPr="0025492B" w:rsidRDefault="00E24B84" w:rsidP="003F57E9">
      <w:pPr>
        <w:ind w:firstLine="708"/>
        <w:jc w:val="both"/>
        <w:rPr>
          <w:sz w:val="28"/>
          <w:szCs w:val="28"/>
          <w:lang w:val="uk-UA"/>
        </w:rPr>
      </w:pPr>
    </w:p>
    <w:p w14:paraId="2C5E3D06" w14:textId="2C473961" w:rsidR="008C5B58" w:rsidRPr="0025492B" w:rsidRDefault="005E5CB4" w:rsidP="00337E6F">
      <w:pPr>
        <w:ind w:firstLine="708"/>
        <w:jc w:val="both"/>
        <w:rPr>
          <w:sz w:val="28"/>
          <w:szCs w:val="28"/>
          <w:lang w:val="uk-UA"/>
        </w:rPr>
      </w:pPr>
      <w:r w:rsidRPr="00694BF0">
        <w:rPr>
          <w:sz w:val="28"/>
          <w:szCs w:val="28"/>
          <w:lang w:val="uk-UA"/>
        </w:rPr>
        <w:t>3</w:t>
      </w:r>
      <w:r w:rsidR="00DE1D89" w:rsidRPr="00694BF0">
        <w:rPr>
          <w:sz w:val="28"/>
          <w:szCs w:val="28"/>
          <w:lang w:val="uk-UA"/>
        </w:rPr>
        <w:t xml:space="preserve">) </w:t>
      </w:r>
      <w:r w:rsidR="008C5B58" w:rsidRPr="00694BF0">
        <w:rPr>
          <w:sz w:val="28"/>
          <w:szCs w:val="28"/>
          <w:lang w:val="uk-UA"/>
        </w:rPr>
        <w:t xml:space="preserve">у </w:t>
      </w:r>
      <w:r w:rsidR="00D1260C">
        <w:rPr>
          <w:sz w:val="28"/>
          <w:szCs w:val="28"/>
          <w:lang w:val="uk-UA"/>
        </w:rPr>
        <w:t>главі</w:t>
      </w:r>
      <w:r w:rsidR="008C5B58" w:rsidRPr="00694BF0">
        <w:rPr>
          <w:sz w:val="28"/>
          <w:szCs w:val="28"/>
          <w:lang w:val="uk-UA"/>
        </w:rPr>
        <w:t xml:space="preserve"> 4:</w:t>
      </w:r>
    </w:p>
    <w:p w14:paraId="5F12C6F4" w14:textId="72462FEE" w:rsidR="00DD6AB3" w:rsidRDefault="009F7D29" w:rsidP="003B6B74">
      <w:pPr>
        <w:ind w:firstLine="708"/>
        <w:jc w:val="both"/>
        <w:rPr>
          <w:sz w:val="28"/>
          <w:szCs w:val="28"/>
          <w:lang w:val="uk-UA"/>
        </w:rPr>
      </w:pPr>
      <w:r>
        <w:rPr>
          <w:sz w:val="28"/>
          <w:szCs w:val="28"/>
          <w:lang w:val="uk-UA"/>
        </w:rPr>
        <w:t>в абзаці першому</w:t>
      </w:r>
      <w:r w:rsidR="00873AF6" w:rsidRPr="0025492B">
        <w:rPr>
          <w:sz w:val="28"/>
          <w:szCs w:val="28"/>
          <w:lang w:val="uk-UA"/>
        </w:rPr>
        <w:t xml:space="preserve"> пункт</w:t>
      </w:r>
      <w:r>
        <w:rPr>
          <w:sz w:val="28"/>
          <w:szCs w:val="28"/>
          <w:lang w:val="uk-UA"/>
        </w:rPr>
        <w:t>у</w:t>
      </w:r>
      <w:r w:rsidR="00873AF6" w:rsidRPr="0025492B">
        <w:rPr>
          <w:sz w:val="28"/>
          <w:szCs w:val="28"/>
          <w:lang w:val="uk-UA"/>
        </w:rPr>
        <w:t xml:space="preserve"> 1</w:t>
      </w:r>
      <w:r w:rsidR="00B81308">
        <w:rPr>
          <w:sz w:val="28"/>
          <w:szCs w:val="28"/>
          <w:lang w:val="uk-UA"/>
        </w:rPr>
        <w:t xml:space="preserve"> </w:t>
      </w:r>
      <w:r w:rsidR="00DD6AB3" w:rsidRPr="0025492B">
        <w:rPr>
          <w:sz w:val="28"/>
          <w:szCs w:val="28"/>
          <w:lang w:val="uk-UA"/>
        </w:rPr>
        <w:t>слов</w:t>
      </w:r>
      <w:r w:rsidR="004B3EE6">
        <w:rPr>
          <w:sz w:val="28"/>
          <w:szCs w:val="28"/>
          <w:lang w:val="uk-UA"/>
        </w:rPr>
        <w:t>а</w:t>
      </w:r>
      <w:r w:rsidR="00B81308">
        <w:rPr>
          <w:sz w:val="28"/>
          <w:szCs w:val="28"/>
          <w:lang w:val="uk-UA"/>
        </w:rPr>
        <w:t>,</w:t>
      </w:r>
      <w:r w:rsidR="004910AB">
        <w:rPr>
          <w:sz w:val="28"/>
          <w:szCs w:val="28"/>
          <w:lang w:val="uk-UA"/>
        </w:rPr>
        <w:t xml:space="preserve"> знак</w:t>
      </w:r>
      <w:r w:rsidR="00B81308">
        <w:rPr>
          <w:sz w:val="28"/>
          <w:szCs w:val="28"/>
          <w:lang w:val="uk-UA"/>
        </w:rPr>
        <w:t xml:space="preserve"> та абревіатуру</w:t>
      </w:r>
      <w:r w:rsidR="00DD6AB3" w:rsidRPr="0025492B">
        <w:rPr>
          <w:sz w:val="28"/>
          <w:szCs w:val="28"/>
          <w:lang w:val="uk-UA"/>
        </w:rPr>
        <w:t xml:space="preserve"> «</w:t>
      </w:r>
      <w:r w:rsidR="004910AB">
        <w:rPr>
          <w:sz w:val="28"/>
          <w:szCs w:val="28"/>
          <w:lang w:val="uk-UA"/>
        </w:rPr>
        <w:t xml:space="preserve">Порядку, </w:t>
      </w:r>
      <w:r w:rsidR="004B3EE6" w:rsidRPr="004B3EE6">
        <w:rPr>
          <w:color w:val="000000"/>
          <w:sz w:val="28"/>
          <w:szCs w:val="28"/>
          <w:lang w:val="uk-UA"/>
        </w:rPr>
        <w:t>визнача</w:t>
      </w:r>
      <w:r w:rsidR="004B3EE6" w:rsidRPr="00B3765A">
        <w:rPr>
          <w:color w:val="000000"/>
          <w:sz w:val="28"/>
          <w:szCs w:val="28"/>
          <w:lang w:val="uk-UA"/>
        </w:rPr>
        <w:t>є</w:t>
      </w:r>
      <w:r w:rsidR="004B3EE6" w:rsidRPr="004B3EE6">
        <w:rPr>
          <w:color w:val="000000"/>
          <w:sz w:val="28"/>
          <w:szCs w:val="28"/>
          <w:lang w:val="uk-UA"/>
        </w:rPr>
        <w:t xml:space="preserve">ться окремою </w:t>
      </w:r>
      <w:bookmarkStart w:id="3" w:name="_Hlk158372372"/>
      <w:r w:rsidR="004B3EE6" w:rsidRPr="004B3EE6">
        <w:rPr>
          <w:color w:val="000000"/>
          <w:sz w:val="28"/>
          <w:szCs w:val="28"/>
          <w:lang w:val="uk-UA"/>
        </w:rPr>
        <w:t xml:space="preserve">додатковою угодою </w:t>
      </w:r>
      <w:bookmarkEnd w:id="3"/>
      <w:r w:rsidR="004B3EE6" w:rsidRPr="004B3EE6">
        <w:rPr>
          <w:color w:val="000000"/>
          <w:sz w:val="28"/>
          <w:szCs w:val="28"/>
          <w:lang w:val="uk-UA"/>
        </w:rPr>
        <w:t>після погодження Сторонами проєкту МО і його кошторисної частини</w:t>
      </w:r>
      <w:r w:rsidR="00DD6AB3" w:rsidRPr="0025492B">
        <w:rPr>
          <w:sz w:val="28"/>
          <w:szCs w:val="28"/>
          <w:lang w:val="uk-UA"/>
        </w:rPr>
        <w:t>»</w:t>
      </w:r>
      <w:r w:rsidR="004B3EE6">
        <w:rPr>
          <w:sz w:val="28"/>
          <w:szCs w:val="28"/>
          <w:lang w:val="uk-UA"/>
        </w:rPr>
        <w:t xml:space="preserve"> замінити слова</w:t>
      </w:r>
      <w:r w:rsidR="00B81308">
        <w:rPr>
          <w:sz w:val="28"/>
          <w:szCs w:val="28"/>
          <w:lang w:val="uk-UA"/>
        </w:rPr>
        <w:t>ми</w:t>
      </w:r>
      <w:r w:rsidR="00BB50C6">
        <w:rPr>
          <w:sz w:val="28"/>
          <w:szCs w:val="28"/>
          <w:lang w:val="uk-UA"/>
        </w:rPr>
        <w:t xml:space="preserve">, </w:t>
      </w:r>
      <w:r w:rsidR="00B81308">
        <w:rPr>
          <w:sz w:val="28"/>
          <w:szCs w:val="28"/>
          <w:lang w:val="uk-UA"/>
        </w:rPr>
        <w:t xml:space="preserve">знаками </w:t>
      </w:r>
      <w:r w:rsidR="00BB50C6">
        <w:rPr>
          <w:sz w:val="28"/>
          <w:szCs w:val="28"/>
          <w:lang w:val="uk-UA"/>
        </w:rPr>
        <w:t xml:space="preserve">та </w:t>
      </w:r>
      <w:r w:rsidR="00B81308">
        <w:rPr>
          <w:sz w:val="28"/>
          <w:szCs w:val="28"/>
          <w:lang w:val="uk-UA"/>
        </w:rPr>
        <w:t>абревіатурами</w:t>
      </w:r>
      <w:r w:rsidR="00BB50C6">
        <w:rPr>
          <w:sz w:val="28"/>
          <w:szCs w:val="28"/>
          <w:lang w:val="uk-UA"/>
        </w:rPr>
        <w:t xml:space="preserve"> «</w:t>
      </w:r>
      <w:r w:rsidR="004910AB">
        <w:rPr>
          <w:sz w:val="28"/>
          <w:szCs w:val="28"/>
          <w:lang w:val="uk-UA"/>
        </w:rPr>
        <w:t xml:space="preserve">Методики, </w:t>
      </w:r>
      <w:r w:rsidR="00BB50C6" w:rsidRPr="00BB50C6">
        <w:rPr>
          <w:sz w:val="28"/>
          <w:szCs w:val="28"/>
          <w:lang w:val="uk-UA"/>
        </w:rPr>
        <w:t>становить ______ грн, у тому числі ПДВ ______</w:t>
      </w:r>
      <w:r w:rsidR="00714EB4">
        <w:rPr>
          <w:sz w:val="28"/>
          <w:szCs w:val="28"/>
          <w:lang w:val="uk-UA"/>
        </w:rPr>
        <w:t xml:space="preserve"> </w:t>
      </w:r>
      <w:r w:rsidR="00BB50C6" w:rsidRPr="00BB50C6">
        <w:rPr>
          <w:sz w:val="28"/>
          <w:szCs w:val="28"/>
          <w:lang w:val="uk-UA"/>
        </w:rPr>
        <w:t xml:space="preserve">грн, або визначається після погодження Сторонами проєкту МО і його кошторисної частини окремою додатковою угодою, яка є невід’ємною частиною цього </w:t>
      </w:r>
      <w:r w:rsidR="00B81308">
        <w:rPr>
          <w:sz w:val="28"/>
          <w:szCs w:val="28"/>
          <w:lang w:val="uk-UA"/>
        </w:rPr>
        <w:t>Д</w:t>
      </w:r>
      <w:r w:rsidR="00BB50C6" w:rsidRPr="00BB50C6">
        <w:rPr>
          <w:sz w:val="28"/>
          <w:szCs w:val="28"/>
          <w:lang w:val="uk-UA"/>
        </w:rPr>
        <w:t>оговору, якою також визначаються порядок та терміни сплати замовником плати за приєднання (вартості послуги Оператора з приєднання об’єкта замовника до теплових мереж), строк забезпечення Оператором послуги з приєднання</w:t>
      </w:r>
      <w:r w:rsidR="005E26E2">
        <w:rPr>
          <w:sz w:val="28"/>
          <w:szCs w:val="28"/>
          <w:lang w:val="uk-UA"/>
        </w:rPr>
        <w:t>.</w:t>
      </w:r>
      <w:r w:rsidR="00BB50C6">
        <w:rPr>
          <w:sz w:val="28"/>
          <w:szCs w:val="28"/>
          <w:lang w:val="uk-UA"/>
        </w:rPr>
        <w:t>»</w:t>
      </w:r>
      <w:r w:rsidR="00B81308">
        <w:rPr>
          <w:sz w:val="28"/>
          <w:szCs w:val="28"/>
          <w:lang w:val="uk-UA"/>
        </w:rPr>
        <w:t>;</w:t>
      </w:r>
    </w:p>
    <w:p w14:paraId="2AFB02C1" w14:textId="5BC3CCC8" w:rsidR="00B24287" w:rsidRDefault="00D1260C" w:rsidP="00337E6F">
      <w:pPr>
        <w:ind w:firstLine="708"/>
        <w:jc w:val="both"/>
        <w:rPr>
          <w:sz w:val="28"/>
          <w:szCs w:val="28"/>
          <w:lang w:val="uk-UA"/>
        </w:rPr>
      </w:pPr>
      <w:r>
        <w:rPr>
          <w:sz w:val="28"/>
          <w:szCs w:val="28"/>
          <w:lang w:val="uk-UA"/>
        </w:rPr>
        <w:t>пункт 2 викласти</w:t>
      </w:r>
      <w:r w:rsidR="00B24287">
        <w:rPr>
          <w:sz w:val="28"/>
          <w:szCs w:val="28"/>
          <w:lang w:val="uk-UA"/>
        </w:rPr>
        <w:t xml:space="preserve"> в такій редакції:</w:t>
      </w:r>
    </w:p>
    <w:p w14:paraId="299AACB1" w14:textId="09A9A936" w:rsidR="00691578" w:rsidRDefault="00691578" w:rsidP="00337E6F">
      <w:pPr>
        <w:ind w:firstLine="708"/>
        <w:jc w:val="both"/>
        <w:rPr>
          <w:sz w:val="28"/>
          <w:szCs w:val="28"/>
          <w:lang w:val="uk-UA"/>
        </w:rPr>
      </w:pPr>
      <w:r w:rsidRPr="0025492B">
        <w:rPr>
          <w:sz w:val="28"/>
          <w:szCs w:val="28"/>
          <w:lang w:val="uk-UA"/>
        </w:rPr>
        <w:t xml:space="preserve">«2. За необхідності розробки проєкту МО (у разі визначення Оператора виконавцем розробки цього проєкту) замовник сплачує авансовий платіж у розмірі </w:t>
      </w:r>
      <w:r w:rsidR="00B3765A">
        <w:rPr>
          <w:sz w:val="28"/>
          <w:szCs w:val="28"/>
          <w:lang w:val="uk-UA"/>
        </w:rPr>
        <w:t>50</w:t>
      </w:r>
      <w:r w:rsidRPr="0025492B">
        <w:rPr>
          <w:sz w:val="28"/>
          <w:szCs w:val="28"/>
          <w:lang w:val="uk-UA"/>
        </w:rPr>
        <w:t xml:space="preserve"> % вартості розробки цього проєкту протягом десяти робочих днів після підписання цього Договору.»</w:t>
      </w:r>
      <w:r w:rsidR="00B81308">
        <w:rPr>
          <w:sz w:val="28"/>
          <w:szCs w:val="28"/>
          <w:lang w:val="uk-UA"/>
        </w:rPr>
        <w:t>;</w:t>
      </w:r>
    </w:p>
    <w:p w14:paraId="3C5ECE71" w14:textId="3E8A813B" w:rsidR="00CB060A" w:rsidRPr="00561498" w:rsidRDefault="00DE1D89" w:rsidP="00337E6F">
      <w:pPr>
        <w:ind w:firstLine="708"/>
        <w:jc w:val="both"/>
        <w:rPr>
          <w:sz w:val="28"/>
          <w:szCs w:val="28"/>
          <w:lang w:val="uk-UA"/>
        </w:rPr>
      </w:pPr>
      <w:r w:rsidRPr="00561498">
        <w:rPr>
          <w:sz w:val="28"/>
          <w:szCs w:val="28"/>
          <w:lang w:val="uk-UA"/>
        </w:rPr>
        <w:t xml:space="preserve">пункт </w:t>
      </w:r>
      <w:r w:rsidR="00D1260C">
        <w:rPr>
          <w:sz w:val="28"/>
          <w:szCs w:val="28"/>
          <w:lang w:val="uk-UA"/>
        </w:rPr>
        <w:t>3</w:t>
      </w:r>
      <w:r w:rsidR="00CB060A">
        <w:rPr>
          <w:sz w:val="28"/>
          <w:szCs w:val="28"/>
          <w:lang w:val="uk-UA"/>
        </w:rPr>
        <w:t xml:space="preserve"> викласти в такій редакції:</w:t>
      </w:r>
    </w:p>
    <w:p w14:paraId="1832232F" w14:textId="77777777" w:rsidR="00CB060A" w:rsidRPr="00CB060A" w:rsidRDefault="00CB060A" w:rsidP="00CB060A">
      <w:pPr>
        <w:ind w:firstLine="708"/>
        <w:jc w:val="both"/>
        <w:rPr>
          <w:sz w:val="28"/>
          <w:szCs w:val="28"/>
          <w:lang w:val="uk-UA"/>
        </w:rPr>
      </w:pPr>
      <w:r>
        <w:rPr>
          <w:sz w:val="28"/>
          <w:szCs w:val="28"/>
          <w:lang w:val="uk-UA"/>
        </w:rPr>
        <w:t>«</w:t>
      </w:r>
      <w:r w:rsidRPr="00CB060A">
        <w:rPr>
          <w:sz w:val="28"/>
          <w:szCs w:val="28"/>
          <w:lang w:val="uk-UA"/>
        </w:rPr>
        <w:t xml:space="preserve">3. Вартість послуги Оператора з погодження (затвердження) </w:t>
      </w:r>
      <w:proofErr w:type="spellStart"/>
      <w:r w:rsidRPr="00CB060A">
        <w:rPr>
          <w:sz w:val="28"/>
          <w:szCs w:val="28"/>
          <w:lang w:val="uk-UA"/>
        </w:rPr>
        <w:t>проєктів</w:t>
      </w:r>
      <w:proofErr w:type="spellEnd"/>
      <w:r w:rsidRPr="00CB060A">
        <w:rPr>
          <w:sz w:val="28"/>
          <w:szCs w:val="28"/>
          <w:lang w:val="uk-UA"/>
        </w:rPr>
        <w:t xml:space="preserve"> МО та/або МЗ визначається відповідно до Методики та становить:</w:t>
      </w:r>
    </w:p>
    <w:p w14:paraId="567C8E5A" w14:textId="16AD056E" w:rsidR="00CB060A" w:rsidRPr="00CB060A" w:rsidRDefault="00CB060A" w:rsidP="00CB060A">
      <w:pPr>
        <w:ind w:firstLine="708"/>
        <w:jc w:val="both"/>
        <w:rPr>
          <w:sz w:val="28"/>
          <w:szCs w:val="28"/>
          <w:lang w:val="uk-UA"/>
        </w:rPr>
      </w:pPr>
      <w:r w:rsidRPr="00CB060A">
        <w:rPr>
          <w:sz w:val="28"/>
          <w:szCs w:val="28"/>
          <w:lang w:val="uk-UA"/>
        </w:rPr>
        <w:t>погодження (затвердження) проєкту МО __ грн, у тому числі ПДВ ___ грн;</w:t>
      </w:r>
    </w:p>
    <w:p w14:paraId="545E519C" w14:textId="68B019BA" w:rsidR="00691578" w:rsidRDefault="00CB060A" w:rsidP="00CB060A">
      <w:pPr>
        <w:ind w:firstLine="708"/>
        <w:jc w:val="both"/>
        <w:rPr>
          <w:sz w:val="28"/>
          <w:szCs w:val="28"/>
          <w:lang w:val="uk-UA"/>
        </w:rPr>
      </w:pPr>
      <w:r w:rsidRPr="00CB060A">
        <w:rPr>
          <w:sz w:val="28"/>
          <w:szCs w:val="28"/>
          <w:lang w:val="uk-UA"/>
        </w:rPr>
        <w:lastRenderedPageBreak/>
        <w:t>погодження (затвердження) проєкту МЗ __ грн, у тому числі ПДВ __ грн.</w:t>
      </w:r>
      <w:r>
        <w:rPr>
          <w:sz w:val="28"/>
          <w:szCs w:val="28"/>
          <w:lang w:val="uk-UA"/>
        </w:rPr>
        <w:t>»;</w:t>
      </w:r>
    </w:p>
    <w:p w14:paraId="769DBDB8" w14:textId="77777777" w:rsidR="00B81308" w:rsidRPr="00C824B3" w:rsidRDefault="00B81308" w:rsidP="00741ADB">
      <w:pPr>
        <w:ind w:firstLine="708"/>
        <w:jc w:val="both"/>
        <w:rPr>
          <w:sz w:val="28"/>
          <w:szCs w:val="28"/>
          <w:lang w:val="uk-UA"/>
        </w:rPr>
      </w:pPr>
    </w:p>
    <w:p w14:paraId="5F29230F" w14:textId="3D8D0EE3" w:rsidR="00B96DC6" w:rsidRPr="00C824B3" w:rsidRDefault="00E53DF9" w:rsidP="00144F81">
      <w:pPr>
        <w:ind w:firstLine="708"/>
        <w:jc w:val="both"/>
        <w:rPr>
          <w:sz w:val="28"/>
          <w:szCs w:val="28"/>
          <w:lang w:val="uk-UA"/>
        </w:rPr>
      </w:pPr>
      <w:r>
        <w:rPr>
          <w:sz w:val="28"/>
          <w:szCs w:val="28"/>
          <w:lang w:val="uk-UA"/>
        </w:rPr>
        <w:t>4</w:t>
      </w:r>
      <w:r w:rsidR="00B96DC6" w:rsidRPr="00C824B3">
        <w:rPr>
          <w:sz w:val="28"/>
          <w:szCs w:val="28"/>
          <w:lang w:val="uk-UA"/>
        </w:rPr>
        <w:t>) у додатк</w:t>
      </w:r>
      <w:r w:rsidR="00144F81">
        <w:rPr>
          <w:sz w:val="28"/>
          <w:szCs w:val="28"/>
          <w:lang w:val="uk-UA"/>
        </w:rPr>
        <w:t>у</w:t>
      </w:r>
      <w:r w:rsidR="00B96DC6" w:rsidRPr="00C824B3">
        <w:rPr>
          <w:sz w:val="28"/>
          <w:szCs w:val="28"/>
          <w:lang w:val="uk-UA"/>
        </w:rPr>
        <w:t xml:space="preserve"> </w:t>
      </w:r>
      <w:r w:rsidR="00144F81">
        <w:rPr>
          <w:sz w:val="28"/>
          <w:szCs w:val="28"/>
          <w:lang w:val="uk-UA"/>
        </w:rPr>
        <w:t>слова «Додаток до договору» замінити словами «Додаток до Типового договору»</w:t>
      </w:r>
      <w:r w:rsidR="00FC0E28">
        <w:rPr>
          <w:sz w:val="28"/>
          <w:szCs w:val="28"/>
          <w:lang w:val="uk-UA"/>
        </w:rPr>
        <w:t>.</w:t>
      </w:r>
    </w:p>
    <w:p w14:paraId="7458D690" w14:textId="12659B14" w:rsidR="00691578" w:rsidRPr="00C824B3" w:rsidRDefault="00691578" w:rsidP="00337E6F">
      <w:pPr>
        <w:ind w:firstLine="708"/>
        <w:jc w:val="both"/>
        <w:rPr>
          <w:sz w:val="28"/>
          <w:szCs w:val="28"/>
          <w:lang w:val="uk-UA"/>
        </w:rPr>
      </w:pPr>
    </w:p>
    <w:p w14:paraId="14FA3F0D" w14:textId="6780E803" w:rsidR="00B96DC6" w:rsidRPr="00C824B3" w:rsidRDefault="005A58B3" w:rsidP="00B96DC6">
      <w:pPr>
        <w:ind w:firstLine="708"/>
        <w:jc w:val="both"/>
        <w:rPr>
          <w:sz w:val="28"/>
          <w:szCs w:val="28"/>
          <w:lang w:val="uk-UA"/>
        </w:rPr>
      </w:pPr>
      <w:r>
        <w:rPr>
          <w:sz w:val="28"/>
          <w:szCs w:val="28"/>
          <w:lang w:val="uk-UA"/>
        </w:rPr>
        <w:t>7</w:t>
      </w:r>
      <w:r w:rsidR="00B96DC6" w:rsidRPr="00C824B3">
        <w:rPr>
          <w:sz w:val="28"/>
          <w:szCs w:val="28"/>
          <w:lang w:val="uk-UA"/>
        </w:rPr>
        <w:t xml:space="preserve">. У додатку </w:t>
      </w:r>
      <w:r w:rsidR="00835618" w:rsidRPr="00C824B3">
        <w:rPr>
          <w:sz w:val="28"/>
          <w:szCs w:val="28"/>
          <w:lang w:val="uk-UA"/>
        </w:rPr>
        <w:t>2</w:t>
      </w:r>
      <w:r w:rsidR="00B96DC6" w:rsidRPr="00C824B3">
        <w:rPr>
          <w:sz w:val="28"/>
          <w:szCs w:val="28"/>
          <w:lang w:val="uk-UA"/>
        </w:rPr>
        <w:t>:</w:t>
      </w:r>
    </w:p>
    <w:p w14:paraId="30E25516" w14:textId="3E24FE8C" w:rsidR="00691578" w:rsidRPr="00C824B3" w:rsidRDefault="00691578" w:rsidP="00337E6F">
      <w:pPr>
        <w:ind w:firstLine="708"/>
        <w:jc w:val="both"/>
        <w:rPr>
          <w:sz w:val="28"/>
          <w:szCs w:val="28"/>
          <w:lang w:val="uk-UA"/>
        </w:rPr>
      </w:pPr>
    </w:p>
    <w:p w14:paraId="782A6DCC" w14:textId="71CB9D83" w:rsidR="00F8177E" w:rsidRDefault="001C1263" w:rsidP="00337E6F">
      <w:pPr>
        <w:ind w:firstLine="708"/>
        <w:jc w:val="both"/>
        <w:rPr>
          <w:sz w:val="28"/>
          <w:szCs w:val="28"/>
          <w:lang w:val="uk-UA"/>
        </w:rPr>
      </w:pPr>
      <w:r w:rsidRPr="00C824B3">
        <w:rPr>
          <w:sz w:val="28"/>
          <w:szCs w:val="28"/>
          <w:lang w:val="uk-UA"/>
        </w:rPr>
        <w:t>1) </w:t>
      </w:r>
      <w:r w:rsidR="00F8177E">
        <w:rPr>
          <w:sz w:val="28"/>
          <w:szCs w:val="28"/>
          <w:lang w:val="uk-UA"/>
        </w:rPr>
        <w:t>у розділі ІІІ:</w:t>
      </w:r>
    </w:p>
    <w:p w14:paraId="6EC639AD" w14:textId="5CA88C8F" w:rsidR="001F7AC2" w:rsidRPr="00C824B3" w:rsidRDefault="00575FE9" w:rsidP="00337E6F">
      <w:pPr>
        <w:ind w:firstLine="708"/>
        <w:jc w:val="both"/>
        <w:rPr>
          <w:sz w:val="28"/>
          <w:szCs w:val="28"/>
          <w:lang w:val="uk-UA"/>
        </w:rPr>
      </w:pPr>
      <w:r w:rsidRPr="00C824B3">
        <w:rPr>
          <w:sz w:val="28"/>
          <w:szCs w:val="28"/>
          <w:lang w:val="uk-UA"/>
        </w:rPr>
        <w:t>назв</w:t>
      </w:r>
      <w:r w:rsidR="00144F81">
        <w:rPr>
          <w:sz w:val="28"/>
          <w:szCs w:val="28"/>
          <w:lang w:val="uk-UA"/>
        </w:rPr>
        <w:t>у</w:t>
      </w:r>
      <w:r w:rsidRPr="00C824B3">
        <w:rPr>
          <w:sz w:val="28"/>
          <w:szCs w:val="28"/>
          <w:lang w:val="uk-UA"/>
        </w:rPr>
        <w:t xml:space="preserve"> </w:t>
      </w:r>
      <w:r w:rsidR="00144F81">
        <w:rPr>
          <w:sz w:val="28"/>
          <w:szCs w:val="28"/>
          <w:lang w:val="uk-UA"/>
        </w:rPr>
        <w:t>викласти у такій ред</w:t>
      </w:r>
      <w:r w:rsidR="00F8177E">
        <w:rPr>
          <w:sz w:val="28"/>
          <w:szCs w:val="28"/>
          <w:lang w:val="uk-UA"/>
        </w:rPr>
        <w:t>а</w:t>
      </w:r>
      <w:r w:rsidR="00144F81">
        <w:rPr>
          <w:sz w:val="28"/>
          <w:szCs w:val="28"/>
          <w:lang w:val="uk-UA"/>
        </w:rPr>
        <w:t>кції</w:t>
      </w:r>
      <w:r w:rsidR="001F7AC2" w:rsidRPr="00C824B3">
        <w:rPr>
          <w:sz w:val="28"/>
          <w:szCs w:val="28"/>
          <w:lang w:val="uk-UA"/>
        </w:rPr>
        <w:t>:</w:t>
      </w:r>
    </w:p>
    <w:p w14:paraId="380FACCE" w14:textId="698DB6FD" w:rsidR="00691578" w:rsidRDefault="001C1263" w:rsidP="00337E6F">
      <w:pPr>
        <w:ind w:firstLine="708"/>
        <w:jc w:val="both"/>
        <w:rPr>
          <w:sz w:val="28"/>
          <w:szCs w:val="28"/>
          <w:lang w:val="uk-UA"/>
        </w:rPr>
      </w:pPr>
      <w:r w:rsidRPr="00C824B3">
        <w:rPr>
          <w:sz w:val="28"/>
          <w:szCs w:val="28"/>
          <w:lang w:val="uk-UA"/>
        </w:rPr>
        <w:t>«</w:t>
      </w:r>
      <w:r w:rsidR="00F8177E">
        <w:rPr>
          <w:sz w:val="28"/>
          <w:szCs w:val="28"/>
          <w:lang w:val="uk-UA"/>
        </w:rPr>
        <w:t xml:space="preserve">ІІІ. </w:t>
      </w:r>
      <w:r w:rsidR="00144F81" w:rsidRPr="00144F81">
        <w:rPr>
          <w:sz w:val="28"/>
          <w:szCs w:val="28"/>
          <w:lang w:val="uk-UA"/>
        </w:rPr>
        <w:t xml:space="preserve">Вихідні дані для </w:t>
      </w:r>
      <w:proofErr w:type="spellStart"/>
      <w:r w:rsidR="00144F81" w:rsidRPr="00144F81">
        <w:rPr>
          <w:sz w:val="28"/>
          <w:szCs w:val="28"/>
          <w:lang w:val="uk-UA"/>
        </w:rPr>
        <w:t>проєктування</w:t>
      </w:r>
      <w:proofErr w:type="spellEnd"/>
      <w:r w:rsidR="00144F81" w:rsidRPr="00144F81">
        <w:rPr>
          <w:sz w:val="28"/>
          <w:szCs w:val="28"/>
          <w:lang w:val="uk-UA"/>
        </w:rPr>
        <w:t xml:space="preserve"> мереж Оператора</w:t>
      </w:r>
      <w:r w:rsidRPr="00C824B3">
        <w:rPr>
          <w:sz w:val="28"/>
          <w:szCs w:val="28"/>
          <w:lang w:val="uk-UA"/>
        </w:rPr>
        <w:t>, проведення реконструкції/встановлення обладнання</w:t>
      </w:r>
      <w:r w:rsidR="00A41C86">
        <w:rPr>
          <w:sz w:val="28"/>
          <w:szCs w:val="28"/>
          <w:lang w:val="uk-UA"/>
        </w:rPr>
        <w:t xml:space="preserve"> (далі – </w:t>
      </w:r>
      <w:proofErr w:type="spellStart"/>
      <w:r w:rsidR="00A41C86">
        <w:rPr>
          <w:sz w:val="28"/>
          <w:szCs w:val="28"/>
          <w:lang w:val="uk-UA"/>
        </w:rPr>
        <w:t>проєкт</w:t>
      </w:r>
      <w:proofErr w:type="spellEnd"/>
      <w:r w:rsidR="00A41C86">
        <w:rPr>
          <w:sz w:val="28"/>
          <w:szCs w:val="28"/>
          <w:lang w:val="uk-UA"/>
        </w:rPr>
        <w:t xml:space="preserve"> МО)</w:t>
      </w:r>
      <w:r w:rsidRPr="00C824B3">
        <w:rPr>
          <w:sz w:val="28"/>
          <w:szCs w:val="28"/>
          <w:lang w:val="uk-UA"/>
        </w:rPr>
        <w:t>»;</w:t>
      </w:r>
    </w:p>
    <w:p w14:paraId="4300DB01" w14:textId="7FEC94C9" w:rsidR="00575FE9" w:rsidRPr="00C824B3" w:rsidRDefault="00575FE9" w:rsidP="00337E6F">
      <w:pPr>
        <w:ind w:firstLine="708"/>
        <w:jc w:val="both"/>
        <w:rPr>
          <w:sz w:val="28"/>
          <w:szCs w:val="28"/>
          <w:lang w:val="uk-UA"/>
        </w:rPr>
      </w:pPr>
      <w:r w:rsidRPr="00C824B3">
        <w:rPr>
          <w:sz w:val="28"/>
          <w:szCs w:val="28"/>
          <w:lang w:val="uk-UA"/>
        </w:rPr>
        <w:t xml:space="preserve">пункт 1 після </w:t>
      </w:r>
      <w:r w:rsidR="003D420B">
        <w:rPr>
          <w:sz w:val="28"/>
          <w:szCs w:val="28"/>
          <w:lang w:val="uk-UA"/>
        </w:rPr>
        <w:t>слова</w:t>
      </w:r>
      <w:r w:rsidR="003D420B" w:rsidRPr="00C824B3">
        <w:rPr>
          <w:sz w:val="28"/>
          <w:szCs w:val="28"/>
          <w:lang w:val="uk-UA"/>
        </w:rPr>
        <w:t xml:space="preserve"> </w:t>
      </w:r>
      <w:r w:rsidRPr="00C824B3">
        <w:rPr>
          <w:sz w:val="28"/>
          <w:szCs w:val="28"/>
          <w:lang w:val="uk-UA"/>
        </w:rPr>
        <w:t>«</w:t>
      </w:r>
      <w:bookmarkStart w:id="4" w:name="_Hlk158379910"/>
      <w:r w:rsidR="00357CD3" w:rsidRPr="00357CD3">
        <w:rPr>
          <w:sz w:val="28"/>
          <w:szCs w:val="28"/>
          <w:lang w:val="uk-UA"/>
        </w:rPr>
        <w:t>приєднання</w:t>
      </w:r>
      <w:bookmarkEnd w:id="4"/>
      <w:r w:rsidRPr="00C824B3">
        <w:rPr>
          <w:sz w:val="28"/>
          <w:szCs w:val="28"/>
          <w:lang w:val="uk-UA"/>
        </w:rPr>
        <w:t xml:space="preserve">» </w:t>
      </w:r>
      <w:r w:rsidR="003D420B">
        <w:rPr>
          <w:sz w:val="28"/>
          <w:szCs w:val="28"/>
          <w:lang w:val="uk-UA"/>
        </w:rPr>
        <w:t>доповнити</w:t>
      </w:r>
      <w:r w:rsidR="003D420B" w:rsidRPr="00C824B3">
        <w:rPr>
          <w:sz w:val="28"/>
          <w:szCs w:val="28"/>
          <w:lang w:val="uk-UA"/>
        </w:rPr>
        <w:t xml:space="preserve"> </w:t>
      </w:r>
      <w:r w:rsidRPr="00C824B3">
        <w:rPr>
          <w:sz w:val="28"/>
          <w:szCs w:val="28"/>
          <w:lang w:val="uk-UA"/>
        </w:rPr>
        <w:t>слова</w:t>
      </w:r>
      <w:r w:rsidR="003D420B">
        <w:rPr>
          <w:sz w:val="28"/>
          <w:szCs w:val="28"/>
          <w:lang w:val="uk-UA"/>
        </w:rPr>
        <w:t>ми</w:t>
      </w:r>
      <w:r w:rsidRPr="00C824B3">
        <w:rPr>
          <w:sz w:val="28"/>
          <w:szCs w:val="28"/>
          <w:lang w:val="uk-UA"/>
        </w:rPr>
        <w:t xml:space="preserve"> та знак</w:t>
      </w:r>
      <w:r w:rsidR="003D420B">
        <w:rPr>
          <w:sz w:val="28"/>
          <w:szCs w:val="28"/>
          <w:lang w:val="uk-UA"/>
        </w:rPr>
        <w:t>ом</w:t>
      </w:r>
      <w:r w:rsidRPr="00C824B3">
        <w:rPr>
          <w:sz w:val="28"/>
          <w:szCs w:val="28"/>
          <w:lang w:val="uk-UA"/>
        </w:rPr>
        <w:t xml:space="preserve"> «та реконструкції/встановлення обладнання»</w:t>
      </w:r>
      <w:r w:rsidR="005D1691">
        <w:rPr>
          <w:sz w:val="28"/>
          <w:szCs w:val="28"/>
          <w:lang w:val="uk-UA"/>
        </w:rPr>
        <w:t>;</w:t>
      </w:r>
    </w:p>
    <w:p w14:paraId="1A11CDD2" w14:textId="3214E8D8" w:rsidR="00691578" w:rsidRPr="00C824B3" w:rsidRDefault="00437D7D" w:rsidP="00337E6F">
      <w:pPr>
        <w:ind w:firstLine="708"/>
        <w:jc w:val="both"/>
        <w:rPr>
          <w:sz w:val="28"/>
          <w:szCs w:val="28"/>
          <w:lang w:val="uk-UA"/>
        </w:rPr>
      </w:pPr>
      <w:r w:rsidRPr="00C824B3">
        <w:rPr>
          <w:sz w:val="28"/>
          <w:szCs w:val="28"/>
          <w:lang w:val="uk-UA"/>
        </w:rPr>
        <w:t xml:space="preserve">пункт 2 </w:t>
      </w:r>
      <w:r w:rsidR="00835DAD" w:rsidRPr="00C824B3">
        <w:rPr>
          <w:sz w:val="28"/>
          <w:szCs w:val="28"/>
          <w:lang w:val="uk-UA"/>
        </w:rPr>
        <w:t>викласти в такій редакції:</w:t>
      </w:r>
    </w:p>
    <w:p w14:paraId="21E6A22F" w14:textId="77777777" w:rsidR="00106BB3" w:rsidRDefault="00835DAD" w:rsidP="00337E6F">
      <w:pPr>
        <w:ind w:firstLine="708"/>
        <w:jc w:val="both"/>
        <w:rPr>
          <w:sz w:val="28"/>
          <w:szCs w:val="28"/>
          <w:lang w:val="uk-UA"/>
        </w:rPr>
      </w:pPr>
      <w:r w:rsidRPr="00C824B3">
        <w:rPr>
          <w:sz w:val="28"/>
          <w:szCs w:val="28"/>
          <w:lang w:val="uk-UA"/>
        </w:rPr>
        <w:t>«</w:t>
      </w:r>
      <w:r w:rsidRPr="00C824B3">
        <w:rPr>
          <w:sz w:val="28"/>
          <w:szCs w:val="28"/>
        </w:rPr>
        <w:t xml:space="preserve">2. </w:t>
      </w:r>
      <w:r w:rsidR="0078539E" w:rsidRPr="0078539E">
        <w:rPr>
          <w:sz w:val="28"/>
          <w:szCs w:val="28"/>
          <w:lang w:val="uk-UA"/>
        </w:rPr>
        <w:t>При розробці проєкту МО, будівництво відповідно до якого забезпечується Оператором, необхідно врахувати таке:</w:t>
      </w:r>
    </w:p>
    <w:p w14:paraId="55959B67" w14:textId="6777987B" w:rsidR="00106BB3" w:rsidRDefault="00106BB3" w:rsidP="003B6B74">
      <w:pPr>
        <w:pBdr>
          <w:top w:val="single" w:sz="6" w:space="1" w:color="auto"/>
          <w:bottom w:val="single" w:sz="6" w:space="1" w:color="auto"/>
        </w:pBdr>
        <w:jc w:val="both"/>
        <w:rPr>
          <w:sz w:val="28"/>
          <w:szCs w:val="28"/>
          <w:lang w:val="uk-UA"/>
        </w:rPr>
      </w:pPr>
    </w:p>
    <w:p w14:paraId="19EA6DDC" w14:textId="42F404E8" w:rsidR="00691578" w:rsidRDefault="00835DAD" w:rsidP="003B6B74">
      <w:pPr>
        <w:ind w:left="9204"/>
        <w:jc w:val="both"/>
        <w:rPr>
          <w:sz w:val="28"/>
          <w:szCs w:val="28"/>
          <w:lang w:val="uk-UA"/>
        </w:rPr>
      </w:pPr>
      <w:r w:rsidRPr="00C824B3">
        <w:rPr>
          <w:sz w:val="28"/>
          <w:szCs w:val="28"/>
          <w:lang w:val="uk-UA"/>
        </w:rPr>
        <w:t>»;</w:t>
      </w:r>
    </w:p>
    <w:p w14:paraId="37A1CC5A" w14:textId="77777777" w:rsidR="00F8177E" w:rsidRPr="00C824B3" w:rsidRDefault="00F8177E" w:rsidP="00337E6F">
      <w:pPr>
        <w:ind w:firstLine="708"/>
        <w:jc w:val="both"/>
        <w:rPr>
          <w:sz w:val="28"/>
          <w:szCs w:val="28"/>
          <w:lang w:val="uk-UA"/>
        </w:rPr>
      </w:pPr>
    </w:p>
    <w:p w14:paraId="7088F7EE" w14:textId="69FD86B3" w:rsidR="00F8177E" w:rsidRDefault="00F8177E" w:rsidP="00337E6F">
      <w:pPr>
        <w:ind w:firstLine="708"/>
        <w:jc w:val="both"/>
        <w:rPr>
          <w:sz w:val="28"/>
          <w:szCs w:val="28"/>
          <w:lang w:val="uk-UA"/>
        </w:rPr>
      </w:pPr>
      <w:r>
        <w:rPr>
          <w:sz w:val="28"/>
          <w:szCs w:val="28"/>
          <w:lang w:val="uk-UA"/>
        </w:rPr>
        <w:t>2</w:t>
      </w:r>
      <w:r w:rsidR="00B0011E" w:rsidRPr="00C824B3">
        <w:rPr>
          <w:sz w:val="28"/>
          <w:szCs w:val="28"/>
          <w:lang w:val="uk-UA"/>
        </w:rPr>
        <w:t>) у розділ</w:t>
      </w:r>
      <w:r w:rsidR="00340F45">
        <w:rPr>
          <w:sz w:val="28"/>
          <w:szCs w:val="28"/>
          <w:lang w:val="uk-UA"/>
        </w:rPr>
        <w:t>і</w:t>
      </w:r>
      <w:r w:rsidR="00B0011E" w:rsidRPr="00C824B3">
        <w:rPr>
          <w:sz w:val="28"/>
          <w:szCs w:val="28"/>
          <w:lang w:val="uk-UA"/>
        </w:rPr>
        <w:t xml:space="preserve"> ІV</w:t>
      </w:r>
      <w:r>
        <w:rPr>
          <w:sz w:val="28"/>
          <w:szCs w:val="28"/>
          <w:lang w:val="uk-UA"/>
        </w:rPr>
        <w:t>:</w:t>
      </w:r>
    </w:p>
    <w:p w14:paraId="7FDA5784" w14:textId="190691A0" w:rsidR="00691578" w:rsidRPr="00C824B3" w:rsidRDefault="00F8177E" w:rsidP="00337E6F">
      <w:pPr>
        <w:ind w:firstLine="708"/>
        <w:jc w:val="both"/>
        <w:rPr>
          <w:sz w:val="28"/>
          <w:szCs w:val="28"/>
          <w:lang w:val="uk-UA"/>
        </w:rPr>
      </w:pPr>
      <w:r>
        <w:rPr>
          <w:sz w:val="28"/>
          <w:szCs w:val="28"/>
          <w:lang w:val="uk-UA"/>
        </w:rPr>
        <w:t>назв</w:t>
      </w:r>
      <w:r w:rsidR="00340F45">
        <w:rPr>
          <w:sz w:val="28"/>
          <w:szCs w:val="28"/>
          <w:lang w:val="uk-UA"/>
        </w:rPr>
        <w:t>у</w:t>
      </w:r>
      <w:r>
        <w:rPr>
          <w:sz w:val="28"/>
          <w:szCs w:val="28"/>
          <w:lang w:val="uk-UA"/>
        </w:rPr>
        <w:t xml:space="preserve"> </w:t>
      </w:r>
      <w:r w:rsidR="00B0011E" w:rsidRPr="00C824B3">
        <w:rPr>
          <w:sz w:val="28"/>
          <w:szCs w:val="28"/>
          <w:lang w:val="uk-UA"/>
        </w:rPr>
        <w:t xml:space="preserve">після </w:t>
      </w:r>
      <w:proofErr w:type="spellStart"/>
      <w:r w:rsidR="00B0011E" w:rsidRPr="00C824B3">
        <w:rPr>
          <w:sz w:val="28"/>
          <w:szCs w:val="28"/>
          <w:lang w:val="uk-UA"/>
        </w:rPr>
        <w:t>знака</w:t>
      </w:r>
      <w:proofErr w:type="spellEnd"/>
      <w:r w:rsidR="00B0011E" w:rsidRPr="00C824B3">
        <w:rPr>
          <w:sz w:val="28"/>
          <w:szCs w:val="28"/>
          <w:lang w:val="uk-UA"/>
        </w:rPr>
        <w:t xml:space="preserve"> «–» </w:t>
      </w:r>
      <w:r w:rsidR="00340F45">
        <w:rPr>
          <w:sz w:val="28"/>
          <w:szCs w:val="28"/>
          <w:lang w:val="uk-UA"/>
        </w:rPr>
        <w:t>доповнити</w:t>
      </w:r>
      <w:r w:rsidR="00340F45" w:rsidRPr="00C824B3">
        <w:rPr>
          <w:sz w:val="28"/>
          <w:szCs w:val="28"/>
          <w:lang w:val="uk-UA"/>
        </w:rPr>
        <w:t xml:space="preserve"> </w:t>
      </w:r>
      <w:r w:rsidR="00B0011E" w:rsidRPr="00C824B3">
        <w:rPr>
          <w:sz w:val="28"/>
          <w:szCs w:val="28"/>
          <w:lang w:val="uk-UA"/>
        </w:rPr>
        <w:t>слово</w:t>
      </w:r>
      <w:r w:rsidR="00340F45">
        <w:rPr>
          <w:sz w:val="28"/>
          <w:szCs w:val="28"/>
          <w:lang w:val="uk-UA"/>
        </w:rPr>
        <w:t>м</w:t>
      </w:r>
      <w:r w:rsidR="00B0011E" w:rsidRPr="00C824B3">
        <w:rPr>
          <w:sz w:val="28"/>
          <w:szCs w:val="28"/>
          <w:lang w:val="uk-UA"/>
        </w:rPr>
        <w:t xml:space="preserve"> «</w:t>
      </w:r>
      <w:proofErr w:type="spellStart"/>
      <w:r w:rsidR="00B0011E" w:rsidRPr="00C824B3">
        <w:rPr>
          <w:sz w:val="28"/>
          <w:szCs w:val="28"/>
          <w:lang w:val="uk-UA"/>
        </w:rPr>
        <w:t>проєкт</w:t>
      </w:r>
      <w:proofErr w:type="spellEnd"/>
      <w:r w:rsidR="00B0011E" w:rsidRPr="00C824B3">
        <w:rPr>
          <w:sz w:val="28"/>
          <w:szCs w:val="28"/>
          <w:lang w:val="uk-UA"/>
        </w:rPr>
        <w:t>»;</w:t>
      </w:r>
    </w:p>
    <w:p w14:paraId="2E0F3B62" w14:textId="2C0D6FF5" w:rsidR="00B0011E" w:rsidRPr="00C824B3" w:rsidRDefault="00B0011E" w:rsidP="00337E6F">
      <w:pPr>
        <w:ind w:firstLine="708"/>
        <w:jc w:val="both"/>
        <w:rPr>
          <w:sz w:val="28"/>
          <w:szCs w:val="28"/>
          <w:lang w:val="uk-UA"/>
        </w:rPr>
      </w:pPr>
      <w:r w:rsidRPr="00C824B3">
        <w:rPr>
          <w:sz w:val="28"/>
          <w:szCs w:val="28"/>
          <w:lang w:val="uk-UA"/>
        </w:rPr>
        <w:t xml:space="preserve">пункт 1 виключити. </w:t>
      </w:r>
    </w:p>
    <w:p w14:paraId="4E618DB6" w14:textId="22D9ED4F" w:rsidR="00A82258" w:rsidRDefault="00B0011E" w:rsidP="00337E6F">
      <w:pPr>
        <w:ind w:firstLine="708"/>
        <w:jc w:val="both"/>
        <w:rPr>
          <w:sz w:val="28"/>
          <w:szCs w:val="28"/>
          <w:lang w:val="uk-UA"/>
        </w:rPr>
      </w:pPr>
      <w:r w:rsidRPr="00C824B3">
        <w:rPr>
          <w:sz w:val="28"/>
          <w:szCs w:val="28"/>
          <w:lang w:val="uk-UA"/>
        </w:rPr>
        <w:t xml:space="preserve">У зв’язку з цим пункти </w:t>
      </w:r>
      <w:r w:rsidR="00A82258">
        <w:rPr>
          <w:sz w:val="28"/>
          <w:szCs w:val="28"/>
          <w:lang w:val="uk-UA"/>
        </w:rPr>
        <w:t>2</w:t>
      </w:r>
      <w:r w:rsidR="00A82258" w:rsidRPr="00C824B3">
        <w:rPr>
          <w:sz w:val="28"/>
          <w:szCs w:val="28"/>
          <w:lang w:val="uk-UA"/>
        </w:rPr>
        <w:t xml:space="preserve"> </w:t>
      </w:r>
      <w:r w:rsidRPr="00C824B3">
        <w:rPr>
          <w:sz w:val="28"/>
          <w:szCs w:val="28"/>
          <w:lang w:val="uk-UA"/>
        </w:rPr>
        <w:t xml:space="preserve">– </w:t>
      </w:r>
      <w:r w:rsidR="00A82258">
        <w:rPr>
          <w:sz w:val="28"/>
          <w:szCs w:val="28"/>
          <w:lang w:val="uk-UA"/>
        </w:rPr>
        <w:t>4</w:t>
      </w:r>
      <w:r w:rsidR="00A82258" w:rsidRPr="00C824B3">
        <w:rPr>
          <w:sz w:val="28"/>
          <w:szCs w:val="28"/>
          <w:lang w:val="uk-UA"/>
        </w:rPr>
        <w:t xml:space="preserve"> </w:t>
      </w:r>
      <w:r w:rsidRPr="00C824B3">
        <w:rPr>
          <w:sz w:val="28"/>
          <w:szCs w:val="28"/>
          <w:lang w:val="uk-UA"/>
        </w:rPr>
        <w:t xml:space="preserve">вважати </w:t>
      </w:r>
      <w:r w:rsidR="006F5C74" w:rsidRPr="00C824B3">
        <w:rPr>
          <w:sz w:val="28"/>
          <w:szCs w:val="28"/>
          <w:lang w:val="uk-UA"/>
        </w:rPr>
        <w:t xml:space="preserve">відповідно </w:t>
      </w:r>
      <w:r w:rsidRPr="00C824B3">
        <w:rPr>
          <w:sz w:val="28"/>
          <w:szCs w:val="28"/>
          <w:lang w:val="uk-UA"/>
        </w:rPr>
        <w:t xml:space="preserve">пунктами </w:t>
      </w:r>
      <w:r w:rsidR="00A82258">
        <w:rPr>
          <w:sz w:val="28"/>
          <w:szCs w:val="28"/>
          <w:lang w:val="uk-UA"/>
        </w:rPr>
        <w:t>1</w:t>
      </w:r>
      <w:r w:rsidR="00A82258" w:rsidRPr="00C824B3">
        <w:rPr>
          <w:sz w:val="28"/>
          <w:szCs w:val="28"/>
          <w:lang w:val="uk-UA"/>
        </w:rPr>
        <w:t xml:space="preserve"> </w:t>
      </w:r>
      <w:r w:rsidRPr="00C824B3">
        <w:rPr>
          <w:sz w:val="28"/>
          <w:szCs w:val="28"/>
          <w:lang w:val="uk-UA"/>
        </w:rPr>
        <w:t xml:space="preserve">– </w:t>
      </w:r>
      <w:r w:rsidR="00A82258">
        <w:rPr>
          <w:sz w:val="28"/>
          <w:szCs w:val="28"/>
          <w:lang w:val="uk-UA"/>
        </w:rPr>
        <w:t>3;</w:t>
      </w:r>
    </w:p>
    <w:p w14:paraId="09FD90C2" w14:textId="1D71A520" w:rsidR="00835618" w:rsidRPr="00C824B3" w:rsidRDefault="00835618" w:rsidP="00337E6F">
      <w:pPr>
        <w:ind w:firstLine="708"/>
        <w:jc w:val="both"/>
        <w:rPr>
          <w:sz w:val="28"/>
          <w:szCs w:val="28"/>
          <w:lang w:val="uk-UA"/>
        </w:rPr>
      </w:pPr>
    </w:p>
    <w:p w14:paraId="2915F6E6" w14:textId="2BD883A9" w:rsidR="00835618" w:rsidRPr="00C824B3" w:rsidRDefault="00A82258" w:rsidP="00337E6F">
      <w:pPr>
        <w:ind w:firstLine="708"/>
        <w:jc w:val="both"/>
        <w:rPr>
          <w:sz w:val="28"/>
          <w:szCs w:val="28"/>
          <w:lang w:val="uk-UA"/>
        </w:rPr>
      </w:pPr>
      <w:r>
        <w:rPr>
          <w:sz w:val="28"/>
          <w:szCs w:val="28"/>
          <w:lang w:val="uk-UA"/>
        </w:rPr>
        <w:t>3</w:t>
      </w:r>
      <w:r w:rsidR="00B0011E" w:rsidRPr="00C824B3">
        <w:rPr>
          <w:sz w:val="28"/>
          <w:szCs w:val="28"/>
          <w:lang w:val="uk-UA"/>
        </w:rPr>
        <w:t>) пункт 1 викласти в такій редакції:</w:t>
      </w:r>
    </w:p>
    <w:p w14:paraId="78377ACE" w14:textId="7A18C24F" w:rsidR="00E056DF" w:rsidRDefault="00B0011E" w:rsidP="00337E6F">
      <w:pPr>
        <w:ind w:firstLine="708"/>
        <w:jc w:val="both"/>
        <w:rPr>
          <w:sz w:val="28"/>
          <w:szCs w:val="28"/>
          <w:lang w:val="uk-UA"/>
        </w:rPr>
      </w:pPr>
      <w:r w:rsidRPr="00C824B3">
        <w:rPr>
          <w:sz w:val="28"/>
          <w:szCs w:val="28"/>
          <w:lang w:val="uk-UA"/>
        </w:rPr>
        <w:t>«</w:t>
      </w:r>
      <w:r w:rsidRPr="00C824B3">
        <w:rPr>
          <w:sz w:val="28"/>
          <w:szCs w:val="28"/>
        </w:rPr>
        <w:t xml:space="preserve">1. </w:t>
      </w:r>
      <w:r w:rsidR="0078539E" w:rsidRPr="0078539E">
        <w:rPr>
          <w:sz w:val="28"/>
          <w:szCs w:val="28"/>
          <w:lang w:val="uk-UA"/>
        </w:rPr>
        <w:t>При розробці проєкту МЗ (від точки приєднання до установок замовника), будівництво відповідно до якого забезпечується замовником, необхідно врахувати таке</w:t>
      </w:r>
      <w:r w:rsidR="00E056DF" w:rsidRPr="0078539E">
        <w:rPr>
          <w:sz w:val="28"/>
          <w:szCs w:val="28"/>
          <w:lang w:val="uk-UA"/>
        </w:rPr>
        <w:t>:</w:t>
      </w:r>
    </w:p>
    <w:p w14:paraId="38A105C6" w14:textId="146759EB" w:rsidR="00E056DF" w:rsidRDefault="00E056DF" w:rsidP="00337E6F">
      <w:pPr>
        <w:pBdr>
          <w:top w:val="single" w:sz="6" w:space="1" w:color="auto"/>
          <w:bottom w:val="single" w:sz="6" w:space="1" w:color="auto"/>
        </w:pBdr>
        <w:ind w:firstLine="708"/>
        <w:jc w:val="both"/>
        <w:rPr>
          <w:sz w:val="28"/>
          <w:szCs w:val="28"/>
          <w:lang w:val="uk-UA"/>
        </w:rPr>
      </w:pPr>
    </w:p>
    <w:p w14:paraId="02515CD6" w14:textId="2C3FA55D" w:rsidR="00835618" w:rsidRPr="00C824B3" w:rsidRDefault="00B0011E" w:rsidP="003B6B74">
      <w:pPr>
        <w:ind w:left="8496" w:firstLine="708"/>
        <w:jc w:val="both"/>
        <w:rPr>
          <w:sz w:val="28"/>
          <w:szCs w:val="28"/>
          <w:lang w:val="uk-UA"/>
        </w:rPr>
      </w:pPr>
      <w:r w:rsidRPr="00C824B3">
        <w:rPr>
          <w:sz w:val="28"/>
          <w:szCs w:val="28"/>
          <w:lang w:val="uk-UA"/>
        </w:rPr>
        <w:t>».</w:t>
      </w:r>
    </w:p>
    <w:p w14:paraId="255B8EEB" w14:textId="448692E5" w:rsidR="00835618" w:rsidRPr="00C824B3" w:rsidRDefault="00835618" w:rsidP="00337E6F">
      <w:pPr>
        <w:ind w:firstLine="708"/>
        <w:jc w:val="both"/>
        <w:rPr>
          <w:sz w:val="28"/>
          <w:szCs w:val="28"/>
          <w:lang w:val="uk-UA"/>
        </w:rPr>
      </w:pPr>
    </w:p>
    <w:p w14:paraId="79BE3B5C" w14:textId="5A8471D3" w:rsidR="00835618" w:rsidRPr="00C824B3" w:rsidRDefault="005A58B3" w:rsidP="00337E6F">
      <w:pPr>
        <w:ind w:firstLine="708"/>
        <w:jc w:val="both"/>
        <w:rPr>
          <w:sz w:val="28"/>
          <w:szCs w:val="28"/>
          <w:lang w:val="uk-UA"/>
        </w:rPr>
      </w:pPr>
      <w:r>
        <w:rPr>
          <w:sz w:val="28"/>
          <w:szCs w:val="28"/>
          <w:lang w:val="uk-UA"/>
        </w:rPr>
        <w:t>8</w:t>
      </w:r>
      <w:r w:rsidR="00B0011E" w:rsidRPr="00C824B3">
        <w:rPr>
          <w:sz w:val="28"/>
          <w:szCs w:val="28"/>
          <w:lang w:val="uk-UA"/>
        </w:rPr>
        <w:t xml:space="preserve">. </w:t>
      </w:r>
      <w:r w:rsidR="009F2686">
        <w:rPr>
          <w:sz w:val="28"/>
          <w:szCs w:val="28"/>
          <w:lang w:val="uk-UA"/>
        </w:rPr>
        <w:t>П</w:t>
      </w:r>
      <w:r w:rsidR="00F857A1" w:rsidRPr="00C824B3">
        <w:rPr>
          <w:sz w:val="28"/>
          <w:szCs w:val="28"/>
          <w:lang w:val="uk-UA"/>
        </w:rPr>
        <w:t xml:space="preserve">ункт 12 </w:t>
      </w:r>
      <w:r w:rsidR="00B0011E" w:rsidRPr="00C824B3">
        <w:rPr>
          <w:sz w:val="28"/>
          <w:szCs w:val="28"/>
          <w:lang w:val="uk-UA"/>
        </w:rPr>
        <w:t>додатк</w:t>
      </w:r>
      <w:r w:rsidR="009F2686">
        <w:rPr>
          <w:sz w:val="28"/>
          <w:szCs w:val="28"/>
          <w:lang w:val="uk-UA"/>
        </w:rPr>
        <w:t>а</w:t>
      </w:r>
      <w:r w:rsidR="00B0011E" w:rsidRPr="00C824B3">
        <w:rPr>
          <w:sz w:val="28"/>
          <w:szCs w:val="28"/>
          <w:lang w:val="uk-UA"/>
        </w:rPr>
        <w:t xml:space="preserve"> 4</w:t>
      </w:r>
      <w:r w:rsidR="00F857A1" w:rsidRPr="00C824B3">
        <w:rPr>
          <w:sz w:val="28"/>
          <w:szCs w:val="28"/>
          <w:lang w:val="uk-UA"/>
        </w:rPr>
        <w:t xml:space="preserve"> </w:t>
      </w:r>
      <w:r w:rsidR="00D149AE" w:rsidRPr="00C824B3">
        <w:rPr>
          <w:sz w:val="28"/>
          <w:szCs w:val="28"/>
          <w:lang w:val="uk-UA"/>
        </w:rPr>
        <w:t xml:space="preserve">після </w:t>
      </w:r>
      <w:r w:rsidR="002413E2">
        <w:rPr>
          <w:sz w:val="28"/>
          <w:szCs w:val="28"/>
          <w:lang w:val="uk-UA"/>
        </w:rPr>
        <w:t>слова</w:t>
      </w:r>
      <w:r w:rsidR="002413E2" w:rsidRPr="00C824B3">
        <w:rPr>
          <w:sz w:val="28"/>
          <w:szCs w:val="28"/>
          <w:lang w:val="uk-UA"/>
        </w:rPr>
        <w:t xml:space="preserve"> </w:t>
      </w:r>
      <w:r w:rsidR="00D149AE" w:rsidRPr="00C824B3">
        <w:rPr>
          <w:sz w:val="28"/>
          <w:szCs w:val="28"/>
          <w:lang w:val="uk-UA"/>
        </w:rPr>
        <w:t>«</w:t>
      </w:r>
      <w:r w:rsidR="00D149AE" w:rsidRPr="00C824B3">
        <w:rPr>
          <w:color w:val="000000"/>
          <w:sz w:val="28"/>
          <w:szCs w:val="28"/>
          <w:lang w:val="uk-UA"/>
        </w:rPr>
        <w:t>палива</w:t>
      </w:r>
      <w:r w:rsidR="00D149AE" w:rsidRPr="00C824B3">
        <w:rPr>
          <w:sz w:val="28"/>
          <w:szCs w:val="28"/>
          <w:lang w:val="uk-UA"/>
        </w:rPr>
        <w:t xml:space="preserve">» </w:t>
      </w:r>
      <w:r w:rsidR="002413E2">
        <w:rPr>
          <w:sz w:val="28"/>
          <w:szCs w:val="28"/>
          <w:lang w:val="uk-UA"/>
        </w:rPr>
        <w:t>доповнити</w:t>
      </w:r>
      <w:r w:rsidR="002413E2" w:rsidRPr="00C824B3">
        <w:rPr>
          <w:sz w:val="28"/>
          <w:szCs w:val="28"/>
          <w:lang w:val="uk-UA"/>
        </w:rPr>
        <w:t xml:space="preserve"> </w:t>
      </w:r>
      <w:r w:rsidR="003E07AD">
        <w:rPr>
          <w:sz w:val="28"/>
          <w:szCs w:val="28"/>
          <w:lang w:val="uk-UA"/>
        </w:rPr>
        <w:t>знак</w:t>
      </w:r>
      <w:r w:rsidR="002413E2">
        <w:rPr>
          <w:sz w:val="28"/>
          <w:szCs w:val="28"/>
          <w:lang w:val="uk-UA"/>
        </w:rPr>
        <w:t>ом</w:t>
      </w:r>
      <w:r w:rsidR="003E07AD">
        <w:rPr>
          <w:sz w:val="28"/>
          <w:szCs w:val="28"/>
          <w:lang w:val="uk-UA"/>
        </w:rPr>
        <w:t xml:space="preserve"> та </w:t>
      </w:r>
      <w:r w:rsidR="00D149AE" w:rsidRPr="00C824B3">
        <w:rPr>
          <w:sz w:val="28"/>
          <w:szCs w:val="28"/>
          <w:lang w:val="uk-UA"/>
        </w:rPr>
        <w:t>слов</w:t>
      </w:r>
      <w:r w:rsidR="003E07AD">
        <w:rPr>
          <w:sz w:val="28"/>
          <w:szCs w:val="28"/>
          <w:lang w:val="uk-UA"/>
        </w:rPr>
        <w:t>а</w:t>
      </w:r>
      <w:r w:rsidR="002413E2">
        <w:rPr>
          <w:sz w:val="28"/>
          <w:szCs w:val="28"/>
          <w:lang w:val="uk-UA"/>
        </w:rPr>
        <w:t>ми</w:t>
      </w:r>
      <w:r w:rsidR="00D149AE" w:rsidRPr="00C824B3">
        <w:rPr>
          <w:sz w:val="28"/>
          <w:szCs w:val="28"/>
          <w:lang w:val="uk-UA"/>
        </w:rPr>
        <w:t xml:space="preserve"> «</w:t>
      </w:r>
      <w:r w:rsidR="003E07AD">
        <w:rPr>
          <w:sz w:val="28"/>
          <w:szCs w:val="28"/>
          <w:lang w:val="uk-UA"/>
        </w:rPr>
        <w:t xml:space="preserve">, черговість будівництва </w:t>
      </w:r>
      <w:r w:rsidR="00D149AE" w:rsidRPr="00C824B3">
        <w:rPr>
          <w:sz w:val="28"/>
          <w:szCs w:val="28"/>
          <w:lang w:val="uk-UA"/>
        </w:rPr>
        <w:t>тощо».</w:t>
      </w:r>
    </w:p>
    <w:p w14:paraId="78879BFA" w14:textId="0577C8F3" w:rsidR="00835618" w:rsidRPr="00C824B3" w:rsidRDefault="00835618" w:rsidP="00337E6F">
      <w:pPr>
        <w:ind w:firstLine="708"/>
        <w:jc w:val="both"/>
        <w:rPr>
          <w:sz w:val="28"/>
          <w:szCs w:val="28"/>
          <w:lang w:val="uk-UA"/>
        </w:rPr>
      </w:pPr>
    </w:p>
    <w:p w14:paraId="5F64C0F5" w14:textId="7B0DB1F9" w:rsidR="00835618" w:rsidRPr="006B0040" w:rsidRDefault="005A58B3" w:rsidP="00337E6F">
      <w:pPr>
        <w:ind w:firstLine="708"/>
        <w:jc w:val="both"/>
        <w:rPr>
          <w:sz w:val="28"/>
          <w:szCs w:val="28"/>
          <w:lang w:val="uk-UA"/>
        </w:rPr>
      </w:pPr>
      <w:r>
        <w:rPr>
          <w:sz w:val="28"/>
          <w:szCs w:val="28"/>
          <w:lang w:val="uk-UA"/>
        </w:rPr>
        <w:t>9</w:t>
      </w:r>
      <w:r w:rsidR="00D149AE" w:rsidRPr="00C824B3">
        <w:rPr>
          <w:sz w:val="28"/>
          <w:szCs w:val="28"/>
          <w:lang w:val="uk-UA"/>
        </w:rPr>
        <w:t xml:space="preserve">. </w:t>
      </w:r>
      <w:r w:rsidR="00276079">
        <w:rPr>
          <w:sz w:val="28"/>
          <w:szCs w:val="28"/>
          <w:lang w:val="uk-UA"/>
        </w:rPr>
        <w:t>П</w:t>
      </w:r>
      <w:r w:rsidR="00C956AE" w:rsidRPr="00C824B3">
        <w:rPr>
          <w:sz w:val="28"/>
          <w:szCs w:val="28"/>
          <w:lang w:val="uk-UA"/>
        </w:rPr>
        <w:t>ункт 12 додатк</w:t>
      </w:r>
      <w:r w:rsidR="00276079">
        <w:rPr>
          <w:sz w:val="28"/>
          <w:szCs w:val="28"/>
          <w:lang w:val="uk-UA"/>
        </w:rPr>
        <w:t>а</w:t>
      </w:r>
      <w:r w:rsidR="00C956AE" w:rsidRPr="00C824B3">
        <w:rPr>
          <w:sz w:val="28"/>
          <w:szCs w:val="28"/>
          <w:lang w:val="uk-UA"/>
        </w:rPr>
        <w:t xml:space="preserve"> 5 після </w:t>
      </w:r>
      <w:r w:rsidR="00276079">
        <w:rPr>
          <w:sz w:val="28"/>
          <w:szCs w:val="28"/>
          <w:lang w:val="uk-UA"/>
        </w:rPr>
        <w:t>слова</w:t>
      </w:r>
      <w:r w:rsidR="00276079" w:rsidRPr="00C824B3">
        <w:rPr>
          <w:sz w:val="28"/>
          <w:szCs w:val="28"/>
          <w:lang w:val="uk-UA"/>
        </w:rPr>
        <w:t xml:space="preserve"> </w:t>
      </w:r>
      <w:r w:rsidR="00C956AE" w:rsidRPr="00C824B3">
        <w:rPr>
          <w:sz w:val="28"/>
          <w:szCs w:val="28"/>
          <w:lang w:val="uk-UA"/>
        </w:rPr>
        <w:t>«</w:t>
      </w:r>
      <w:r w:rsidR="00C956AE" w:rsidRPr="00C824B3">
        <w:rPr>
          <w:color w:val="000000"/>
          <w:sz w:val="28"/>
          <w:szCs w:val="28"/>
          <w:lang w:val="uk-UA"/>
        </w:rPr>
        <w:t>обумовлена</w:t>
      </w:r>
      <w:r w:rsidR="00C956AE" w:rsidRPr="00C824B3">
        <w:rPr>
          <w:sz w:val="28"/>
          <w:szCs w:val="28"/>
          <w:lang w:val="uk-UA"/>
        </w:rPr>
        <w:t xml:space="preserve">» </w:t>
      </w:r>
      <w:r w:rsidR="00276079">
        <w:rPr>
          <w:sz w:val="28"/>
          <w:szCs w:val="28"/>
          <w:lang w:val="uk-UA"/>
        </w:rPr>
        <w:t>доповнити</w:t>
      </w:r>
      <w:r w:rsidR="00276079" w:rsidRPr="00C824B3">
        <w:rPr>
          <w:sz w:val="28"/>
          <w:szCs w:val="28"/>
          <w:lang w:val="uk-UA"/>
        </w:rPr>
        <w:t xml:space="preserve"> </w:t>
      </w:r>
      <w:r w:rsidR="003E07AD">
        <w:rPr>
          <w:sz w:val="28"/>
          <w:szCs w:val="28"/>
          <w:lang w:val="uk-UA"/>
        </w:rPr>
        <w:t>знак</w:t>
      </w:r>
      <w:r w:rsidR="00276079">
        <w:rPr>
          <w:sz w:val="28"/>
          <w:szCs w:val="28"/>
          <w:lang w:val="uk-UA"/>
        </w:rPr>
        <w:t xml:space="preserve">ом </w:t>
      </w:r>
      <w:r w:rsidR="003E07AD">
        <w:rPr>
          <w:sz w:val="28"/>
          <w:szCs w:val="28"/>
          <w:lang w:val="uk-UA"/>
        </w:rPr>
        <w:t xml:space="preserve">та </w:t>
      </w:r>
      <w:r w:rsidR="00C956AE" w:rsidRPr="00C824B3">
        <w:rPr>
          <w:sz w:val="28"/>
          <w:szCs w:val="28"/>
          <w:lang w:val="uk-UA"/>
        </w:rPr>
        <w:t>слов</w:t>
      </w:r>
      <w:r w:rsidR="003E07AD">
        <w:rPr>
          <w:sz w:val="28"/>
          <w:szCs w:val="28"/>
          <w:lang w:val="uk-UA"/>
        </w:rPr>
        <w:t>а</w:t>
      </w:r>
      <w:r w:rsidR="00276079">
        <w:rPr>
          <w:sz w:val="28"/>
          <w:szCs w:val="28"/>
          <w:lang w:val="uk-UA"/>
        </w:rPr>
        <w:t>ми</w:t>
      </w:r>
      <w:r w:rsidR="00C956AE" w:rsidRPr="00C824B3">
        <w:rPr>
          <w:sz w:val="28"/>
          <w:szCs w:val="28"/>
          <w:lang w:val="uk-UA"/>
        </w:rPr>
        <w:t xml:space="preserve"> «</w:t>
      </w:r>
      <w:r w:rsidR="003E07AD">
        <w:rPr>
          <w:sz w:val="28"/>
          <w:szCs w:val="28"/>
          <w:lang w:val="uk-UA"/>
        </w:rPr>
        <w:t xml:space="preserve">, черговість будівництва </w:t>
      </w:r>
      <w:r w:rsidR="00C956AE" w:rsidRPr="00C824B3">
        <w:rPr>
          <w:sz w:val="28"/>
          <w:szCs w:val="28"/>
          <w:lang w:val="uk-UA"/>
        </w:rPr>
        <w:t>тощо».</w:t>
      </w:r>
    </w:p>
    <w:p w14:paraId="012686CA" w14:textId="70EFD60A" w:rsidR="00B70FDE" w:rsidRDefault="00B70FDE" w:rsidP="00F11788">
      <w:pPr>
        <w:spacing w:line="242" w:lineRule="auto"/>
        <w:jc w:val="both"/>
        <w:rPr>
          <w:sz w:val="28"/>
          <w:szCs w:val="28"/>
          <w:lang w:val="uk-UA"/>
        </w:rPr>
      </w:pPr>
    </w:p>
    <w:p w14:paraId="3BF33538" w14:textId="7C4D7B48" w:rsidR="003B6B74" w:rsidRDefault="003B6B74" w:rsidP="00F11788">
      <w:pPr>
        <w:spacing w:line="242" w:lineRule="auto"/>
        <w:jc w:val="both"/>
        <w:rPr>
          <w:sz w:val="28"/>
          <w:szCs w:val="28"/>
          <w:lang w:val="uk-UA"/>
        </w:rPr>
      </w:pPr>
    </w:p>
    <w:p w14:paraId="437F8679" w14:textId="77777777" w:rsidR="003B6B74" w:rsidRPr="00F4341C" w:rsidRDefault="003B6B74" w:rsidP="00F11788">
      <w:pPr>
        <w:spacing w:line="242" w:lineRule="auto"/>
        <w:jc w:val="both"/>
        <w:rPr>
          <w:sz w:val="28"/>
          <w:szCs w:val="28"/>
          <w:lang w:val="uk-UA"/>
        </w:rPr>
      </w:pPr>
    </w:p>
    <w:p w14:paraId="42AE8784" w14:textId="77777777" w:rsidR="00EC77A2" w:rsidRPr="00EC77A2" w:rsidRDefault="00EC77A2" w:rsidP="00EC77A2">
      <w:pPr>
        <w:spacing w:line="232" w:lineRule="auto"/>
        <w:jc w:val="both"/>
        <w:rPr>
          <w:sz w:val="28"/>
          <w:szCs w:val="28"/>
          <w:lang w:val="uk-UA"/>
        </w:rPr>
      </w:pPr>
      <w:bookmarkStart w:id="5" w:name="_Hlk154472713"/>
      <w:r w:rsidRPr="00EC77A2">
        <w:rPr>
          <w:sz w:val="28"/>
          <w:szCs w:val="28"/>
          <w:lang w:val="uk-UA"/>
        </w:rPr>
        <w:t>Директор Департаменту із регулювання</w:t>
      </w:r>
    </w:p>
    <w:p w14:paraId="3C91A30D" w14:textId="77777777" w:rsidR="00EC77A2" w:rsidRPr="00EC77A2" w:rsidRDefault="00EC77A2" w:rsidP="00EC77A2">
      <w:pPr>
        <w:spacing w:line="232" w:lineRule="auto"/>
        <w:jc w:val="both"/>
        <w:rPr>
          <w:sz w:val="28"/>
          <w:szCs w:val="28"/>
          <w:lang w:val="uk-UA"/>
        </w:rPr>
      </w:pPr>
      <w:r w:rsidRPr="00EC77A2">
        <w:rPr>
          <w:sz w:val="28"/>
          <w:szCs w:val="28"/>
          <w:lang w:val="uk-UA"/>
        </w:rPr>
        <w:t>відносин у сферах теплопостачання та</w:t>
      </w:r>
    </w:p>
    <w:p w14:paraId="3A290A3B" w14:textId="77777777" w:rsidR="00EC77A2" w:rsidRPr="00EC77A2" w:rsidRDefault="00EC77A2" w:rsidP="00EC77A2">
      <w:pPr>
        <w:spacing w:line="232" w:lineRule="auto"/>
        <w:jc w:val="both"/>
        <w:rPr>
          <w:sz w:val="28"/>
          <w:szCs w:val="28"/>
          <w:lang w:val="uk-UA"/>
        </w:rPr>
      </w:pPr>
      <w:r w:rsidRPr="00EC77A2">
        <w:rPr>
          <w:sz w:val="28"/>
          <w:szCs w:val="28"/>
          <w:lang w:val="uk-UA"/>
        </w:rPr>
        <w:t xml:space="preserve">забезпечення енергетичної ефективності </w:t>
      </w:r>
    </w:p>
    <w:p w14:paraId="5B177041" w14:textId="1F04DF75" w:rsidR="009F31F7" w:rsidRPr="00EC77A2" w:rsidRDefault="00EC77A2" w:rsidP="00EC77A2">
      <w:pPr>
        <w:spacing w:line="232" w:lineRule="auto"/>
        <w:jc w:val="both"/>
        <w:rPr>
          <w:sz w:val="28"/>
          <w:szCs w:val="28"/>
          <w:lang w:val="uk-UA"/>
        </w:rPr>
      </w:pPr>
      <w:r w:rsidRPr="00EC77A2">
        <w:rPr>
          <w:sz w:val="28"/>
          <w:szCs w:val="28"/>
          <w:lang w:val="uk-UA"/>
        </w:rPr>
        <w:t>в галузях енергетики та комунальних послуг</w:t>
      </w:r>
      <w:r w:rsidR="00F4341C" w:rsidRPr="00F4341C">
        <w:rPr>
          <w:sz w:val="28"/>
          <w:szCs w:val="28"/>
          <w:lang w:val="uk-UA"/>
        </w:rPr>
        <w:tab/>
      </w:r>
      <w:r w:rsidR="00F4341C" w:rsidRPr="00F4341C">
        <w:rPr>
          <w:sz w:val="28"/>
          <w:szCs w:val="28"/>
          <w:lang w:val="uk-UA"/>
        </w:rPr>
        <w:tab/>
      </w:r>
      <w:bookmarkEnd w:id="5"/>
      <w:r>
        <w:rPr>
          <w:sz w:val="28"/>
          <w:szCs w:val="28"/>
          <w:lang w:val="uk-UA"/>
        </w:rPr>
        <w:t xml:space="preserve">         </w:t>
      </w:r>
      <w:r w:rsidRPr="003C378A">
        <w:rPr>
          <w:sz w:val="28"/>
          <w:szCs w:val="28"/>
        </w:rPr>
        <w:t>Р</w:t>
      </w:r>
      <w:r>
        <w:rPr>
          <w:sz w:val="28"/>
          <w:szCs w:val="28"/>
        </w:rPr>
        <w:t>услан ОВЧАРЕНКО</w:t>
      </w:r>
    </w:p>
    <w:sectPr w:rsidR="009F31F7" w:rsidRPr="00EC77A2" w:rsidSect="006751E8">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1B11F" w14:textId="77777777" w:rsidR="006751E8" w:rsidRDefault="006751E8" w:rsidP="00406E4F">
      <w:r>
        <w:separator/>
      </w:r>
    </w:p>
  </w:endnote>
  <w:endnote w:type="continuationSeparator" w:id="0">
    <w:p w14:paraId="522CADD0" w14:textId="77777777" w:rsidR="006751E8" w:rsidRDefault="006751E8" w:rsidP="00406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D08893" w14:textId="77777777" w:rsidR="006751E8" w:rsidRDefault="006751E8" w:rsidP="00406E4F">
      <w:r>
        <w:separator/>
      </w:r>
    </w:p>
  </w:footnote>
  <w:footnote w:type="continuationSeparator" w:id="0">
    <w:p w14:paraId="5DCE844D" w14:textId="77777777" w:rsidR="006751E8" w:rsidRDefault="006751E8" w:rsidP="00406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5036338"/>
      <w:docPartObj>
        <w:docPartGallery w:val="Page Numbers (Top of Page)"/>
        <w:docPartUnique/>
      </w:docPartObj>
    </w:sdtPr>
    <w:sdtEndPr/>
    <w:sdtContent>
      <w:p w14:paraId="4E7A0EE4" w14:textId="77777777" w:rsidR="008D5604" w:rsidRDefault="008D5604">
        <w:pPr>
          <w:pStyle w:val="a8"/>
          <w:jc w:val="center"/>
        </w:pPr>
        <w:r>
          <w:fldChar w:fldCharType="begin"/>
        </w:r>
        <w:r>
          <w:instrText>PAGE   \* MERGEFORMAT</w:instrText>
        </w:r>
        <w:r>
          <w:fldChar w:fldCharType="separate"/>
        </w:r>
        <w:r w:rsidR="00A82258" w:rsidRPr="00A82258">
          <w:rPr>
            <w:noProof/>
            <w:lang w:val="uk-UA"/>
          </w:rPr>
          <w:t>8</w:t>
        </w:r>
        <w:r>
          <w:fldChar w:fldCharType="end"/>
        </w:r>
      </w:p>
    </w:sdtContent>
  </w:sdt>
  <w:p w14:paraId="3B9A2F59" w14:textId="77777777" w:rsidR="008D5604" w:rsidRDefault="008D560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45B14"/>
    <w:multiLevelType w:val="hybridMultilevel"/>
    <w:tmpl w:val="0896E706"/>
    <w:lvl w:ilvl="0" w:tplc="0419000F">
      <w:start w:val="1"/>
      <w:numFmt w:val="decimal"/>
      <w:lvlText w:val="%1."/>
      <w:lvlJc w:val="left"/>
      <w:pPr>
        <w:ind w:left="579"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 w15:restartNumberingAfterBreak="0">
    <w:nsid w:val="0ED12748"/>
    <w:multiLevelType w:val="hybridMultilevel"/>
    <w:tmpl w:val="6F884312"/>
    <w:lvl w:ilvl="0" w:tplc="804EC78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F5E32A3"/>
    <w:multiLevelType w:val="hybridMultilevel"/>
    <w:tmpl w:val="1BD8A730"/>
    <w:lvl w:ilvl="0" w:tplc="CD3AC856">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3" w15:restartNumberingAfterBreak="0">
    <w:nsid w:val="14F22DB8"/>
    <w:multiLevelType w:val="hybridMultilevel"/>
    <w:tmpl w:val="00288158"/>
    <w:lvl w:ilvl="0" w:tplc="9A005890">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4" w15:restartNumberingAfterBreak="0">
    <w:nsid w:val="1FD27464"/>
    <w:multiLevelType w:val="hybridMultilevel"/>
    <w:tmpl w:val="85D6CD24"/>
    <w:lvl w:ilvl="0" w:tplc="C540BB86">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5" w15:restartNumberingAfterBreak="0">
    <w:nsid w:val="247140C6"/>
    <w:multiLevelType w:val="hybridMultilevel"/>
    <w:tmpl w:val="B896E1C0"/>
    <w:lvl w:ilvl="0" w:tplc="554CB2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2526636E"/>
    <w:multiLevelType w:val="hybridMultilevel"/>
    <w:tmpl w:val="F974637E"/>
    <w:lvl w:ilvl="0" w:tplc="9E686624">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7" w15:restartNumberingAfterBreak="0">
    <w:nsid w:val="301E3E09"/>
    <w:multiLevelType w:val="hybridMultilevel"/>
    <w:tmpl w:val="493E5B86"/>
    <w:lvl w:ilvl="0" w:tplc="079435C6">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8" w15:restartNumberingAfterBreak="0">
    <w:nsid w:val="4DF90C9C"/>
    <w:multiLevelType w:val="hybridMultilevel"/>
    <w:tmpl w:val="ABEE7544"/>
    <w:lvl w:ilvl="0" w:tplc="4434F85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15:restartNumberingAfterBreak="0">
    <w:nsid w:val="51D807DF"/>
    <w:multiLevelType w:val="hybridMultilevel"/>
    <w:tmpl w:val="4DA07036"/>
    <w:lvl w:ilvl="0" w:tplc="1A7079C8">
      <w:start w:val="1"/>
      <w:numFmt w:val="decimal"/>
      <w:lvlText w:val="%1."/>
      <w:lvlJc w:val="left"/>
      <w:pPr>
        <w:ind w:left="1113" w:hanging="40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15:restartNumberingAfterBreak="0">
    <w:nsid w:val="53330DBB"/>
    <w:multiLevelType w:val="hybridMultilevel"/>
    <w:tmpl w:val="15163202"/>
    <w:lvl w:ilvl="0" w:tplc="EA80C77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5D205E10"/>
    <w:multiLevelType w:val="hybridMultilevel"/>
    <w:tmpl w:val="B73CECEA"/>
    <w:lvl w:ilvl="0" w:tplc="A27CFC7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63550BD3"/>
    <w:multiLevelType w:val="hybridMultilevel"/>
    <w:tmpl w:val="4978DC94"/>
    <w:lvl w:ilvl="0" w:tplc="8340BC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646719A2"/>
    <w:multiLevelType w:val="hybridMultilevel"/>
    <w:tmpl w:val="E8D61086"/>
    <w:lvl w:ilvl="0" w:tplc="4B848FD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15:restartNumberingAfterBreak="0">
    <w:nsid w:val="67BC5576"/>
    <w:multiLevelType w:val="hybridMultilevel"/>
    <w:tmpl w:val="433A69D8"/>
    <w:lvl w:ilvl="0" w:tplc="A63A8D68">
      <w:start w:val="1"/>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5" w15:restartNumberingAfterBreak="0">
    <w:nsid w:val="6F711038"/>
    <w:multiLevelType w:val="hybridMultilevel"/>
    <w:tmpl w:val="DB20F484"/>
    <w:lvl w:ilvl="0" w:tplc="4FB669A8">
      <w:start w:val="1"/>
      <w:numFmt w:val="decimal"/>
      <w:lvlText w:val="%1."/>
      <w:lvlJc w:val="left"/>
      <w:pPr>
        <w:ind w:left="1068" w:hanging="360"/>
      </w:pPr>
      <w:rPr>
        <w:rFonts w:hint="default"/>
        <w:sz w:val="36"/>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
  </w:num>
  <w:num w:numId="2">
    <w:abstractNumId w:val="0"/>
  </w:num>
  <w:num w:numId="3">
    <w:abstractNumId w:val="8"/>
  </w:num>
  <w:num w:numId="4">
    <w:abstractNumId w:val="5"/>
  </w:num>
  <w:num w:numId="5">
    <w:abstractNumId w:val="10"/>
  </w:num>
  <w:num w:numId="6">
    <w:abstractNumId w:val="13"/>
  </w:num>
  <w:num w:numId="7">
    <w:abstractNumId w:val="11"/>
  </w:num>
  <w:num w:numId="8">
    <w:abstractNumId w:val="12"/>
  </w:num>
  <w:num w:numId="9">
    <w:abstractNumId w:val="9"/>
  </w:num>
  <w:num w:numId="10">
    <w:abstractNumId w:val="15"/>
  </w:num>
  <w:num w:numId="11">
    <w:abstractNumId w:val="3"/>
  </w:num>
  <w:num w:numId="12">
    <w:abstractNumId w:val="14"/>
  </w:num>
  <w:num w:numId="13">
    <w:abstractNumId w:val="6"/>
  </w:num>
  <w:num w:numId="14">
    <w:abstractNumId w:val="7"/>
  </w:num>
  <w:num w:numId="15">
    <w:abstractNumId w:val="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319"/>
    <w:rsid w:val="00002D1E"/>
    <w:rsid w:val="000035AC"/>
    <w:rsid w:val="00011BD3"/>
    <w:rsid w:val="00012FB2"/>
    <w:rsid w:val="00013D60"/>
    <w:rsid w:val="00015AB6"/>
    <w:rsid w:val="000173D3"/>
    <w:rsid w:val="000224A4"/>
    <w:rsid w:val="0003625B"/>
    <w:rsid w:val="0003667F"/>
    <w:rsid w:val="0003796C"/>
    <w:rsid w:val="00052B17"/>
    <w:rsid w:val="0005739E"/>
    <w:rsid w:val="00063D52"/>
    <w:rsid w:val="00072DCE"/>
    <w:rsid w:val="00073E77"/>
    <w:rsid w:val="00076711"/>
    <w:rsid w:val="000776E0"/>
    <w:rsid w:val="00083212"/>
    <w:rsid w:val="00094E9D"/>
    <w:rsid w:val="000A2491"/>
    <w:rsid w:val="000A3B86"/>
    <w:rsid w:val="000A3E93"/>
    <w:rsid w:val="000B28C1"/>
    <w:rsid w:val="000B5921"/>
    <w:rsid w:val="000C05E5"/>
    <w:rsid w:val="000D1010"/>
    <w:rsid w:val="000D4266"/>
    <w:rsid w:val="000D6E8B"/>
    <w:rsid w:val="000E33C4"/>
    <w:rsid w:val="000E4F63"/>
    <w:rsid w:val="000E57B0"/>
    <w:rsid w:val="000F1977"/>
    <w:rsid w:val="001011C2"/>
    <w:rsid w:val="00106BB3"/>
    <w:rsid w:val="00110094"/>
    <w:rsid w:val="00113A86"/>
    <w:rsid w:val="00117A97"/>
    <w:rsid w:val="00122E32"/>
    <w:rsid w:val="00127514"/>
    <w:rsid w:val="00135CAD"/>
    <w:rsid w:val="00137405"/>
    <w:rsid w:val="0014043F"/>
    <w:rsid w:val="00144F81"/>
    <w:rsid w:val="00154AE7"/>
    <w:rsid w:val="0016540F"/>
    <w:rsid w:val="00185ED0"/>
    <w:rsid w:val="00194CFA"/>
    <w:rsid w:val="00194F3B"/>
    <w:rsid w:val="001A14D7"/>
    <w:rsid w:val="001B3287"/>
    <w:rsid w:val="001B545B"/>
    <w:rsid w:val="001C1263"/>
    <w:rsid w:val="001D099A"/>
    <w:rsid w:val="001D1387"/>
    <w:rsid w:val="001D49D1"/>
    <w:rsid w:val="001E193C"/>
    <w:rsid w:val="001E385D"/>
    <w:rsid w:val="001E3B2A"/>
    <w:rsid w:val="001F343F"/>
    <w:rsid w:val="001F435A"/>
    <w:rsid w:val="001F4A23"/>
    <w:rsid w:val="001F792D"/>
    <w:rsid w:val="001F7AC2"/>
    <w:rsid w:val="001F7FD9"/>
    <w:rsid w:val="00204E3A"/>
    <w:rsid w:val="0021356D"/>
    <w:rsid w:val="002406C6"/>
    <w:rsid w:val="002407E3"/>
    <w:rsid w:val="002413E2"/>
    <w:rsid w:val="00253EDA"/>
    <w:rsid w:val="0025492B"/>
    <w:rsid w:val="002612CA"/>
    <w:rsid w:val="00266A90"/>
    <w:rsid w:val="00276079"/>
    <w:rsid w:val="00283805"/>
    <w:rsid w:val="00285C56"/>
    <w:rsid w:val="002873EC"/>
    <w:rsid w:val="00295E3E"/>
    <w:rsid w:val="002C12E8"/>
    <w:rsid w:val="002D3293"/>
    <w:rsid w:val="002E0D58"/>
    <w:rsid w:val="002F27A4"/>
    <w:rsid w:val="002F2D75"/>
    <w:rsid w:val="003124E0"/>
    <w:rsid w:val="0031702B"/>
    <w:rsid w:val="00327662"/>
    <w:rsid w:val="0033078E"/>
    <w:rsid w:val="00333605"/>
    <w:rsid w:val="00337E6F"/>
    <w:rsid w:val="00340F45"/>
    <w:rsid w:val="0034189C"/>
    <w:rsid w:val="00344697"/>
    <w:rsid w:val="00344BAB"/>
    <w:rsid w:val="00347FEC"/>
    <w:rsid w:val="00355578"/>
    <w:rsid w:val="00355AFF"/>
    <w:rsid w:val="00357CD3"/>
    <w:rsid w:val="00372B9A"/>
    <w:rsid w:val="0039639A"/>
    <w:rsid w:val="003A37A1"/>
    <w:rsid w:val="003A6B99"/>
    <w:rsid w:val="003B03F8"/>
    <w:rsid w:val="003B21EA"/>
    <w:rsid w:val="003B6B74"/>
    <w:rsid w:val="003C2A5F"/>
    <w:rsid w:val="003C5E88"/>
    <w:rsid w:val="003D420B"/>
    <w:rsid w:val="003E0517"/>
    <w:rsid w:val="003E07AD"/>
    <w:rsid w:val="003F02F4"/>
    <w:rsid w:val="003F57E9"/>
    <w:rsid w:val="003F72BD"/>
    <w:rsid w:val="00400B91"/>
    <w:rsid w:val="0040156D"/>
    <w:rsid w:val="00406E4F"/>
    <w:rsid w:val="00437D7D"/>
    <w:rsid w:val="004476E2"/>
    <w:rsid w:val="004544AE"/>
    <w:rsid w:val="0045621F"/>
    <w:rsid w:val="00464CC1"/>
    <w:rsid w:val="00475953"/>
    <w:rsid w:val="004910AB"/>
    <w:rsid w:val="004A6603"/>
    <w:rsid w:val="004B3EE6"/>
    <w:rsid w:val="004B7AEB"/>
    <w:rsid w:val="004C1635"/>
    <w:rsid w:val="004C6BF2"/>
    <w:rsid w:val="004D3F7B"/>
    <w:rsid w:val="004F0EAC"/>
    <w:rsid w:val="004F585C"/>
    <w:rsid w:val="00505762"/>
    <w:rsid w:val="00516A14"/>
    <w:rsid w:val="005229E5"/>
    <w:rsid w:val="00534D91"/>
    <w:rsid w:val="00537FC1"/>
    <w:rsid w:val="00551FF7"/>
    <w:rsid w:val="00554C40"/>
    <w:rsid w:val="00561498"/>
    <w:rsid w:val="00566324"/>
    <w:rsid w:val="00570B20"/>
    <w:rsid w:val="00575FE9"/>
    <w:rsid w:val="00576CC2"/>
    <w:rsid w:val="005A58B3"/>
    <w:rsid w:val="005A7789"/>
    <w:rsid w:val="005B1D7F"/>
    <w:rsid w:val="005B6B8F"/>
    <w:rsid w:val="005C3B61"/>
    <w:rsid w:val="005C5D31"/>
    <w:rsid w:val="005D0137"/>
    <w:rsid w:val="005D1691"/>
    <w:rsid w:val="005E26E2"/>
    <w:rsid w:val="005E3DF6"/>
    <w:rsid w:val="005E5CB4"/>
    <w:rsid w:val="005F0397"/>
    <w:rsid w:val="005F0CF7"/>
    <w:rsid w:val="005F602E"/>
    <w:rsid w:val="005F6ED3"/>
    <w:rsid w:val="005F71DA"/>
    <w:rsid w:val="006252B3"/>
    <w:rsid w:val="00627F16"/>
    <w:rsid w:val="00631C3E"/>
    <w:rsid w:val="00631C7F"/>
    <w:rsid w:val="00633D1B"/>
    <w:rsid w:val="00660CFC"/>
    <w:rsid w:val="00664596"/>
    <w:rsid w:val="00665DE4"/>
    <w:rsid w:val="00671009"/>
    <w:rsid w:val="006751E8"/>
    <w:rsid w:val="00682576"/>
    <w:rsid w:val="00687CFA"/>
    <w:rsid w:val="00691578"/>
    <w:rsid w:val="006943A5"/>
    <w:rsid w:val="00694BF0"/>
    <w:rsid w:val="00694D8C"/>
    <w:rsid w:val="006969BD"/>
    <w:rsid w:val="006A40E5"/>
    <w:rsid w:val="006B0040"/>
    <w:rsid w:val="006B5CE6"/>
    <w:rsid w:val="006C2A7E"/>
    <w:rsid w:val="006C3E98"/>
    <w:rsid w:val="006C79B1"/>
    <w:rsid w:val="006D034F"/>
    <w:rsid w:val="006E0539"/>
    <w:rsid w:val="006E155D"/>
    <w:rsid w:val="006E762E"/>
    <w:rsid w:val="006F5C74"/>
    <w:rsid w:val="007016F8"/>
    <w:rsid w:val="00701D9A"/>
    <w:rsid w:val="00714EB4"/>
    <w:rsid w:val="007157C0"/>
    <w:rsid w:val="007218E6"/>
    <w:rsid w:val="00741ADB"/>
    <w:rsid w:val="0074336D"/>
    <w:rsid w:val="00745EE1"/>
    <w:rsid w:val="00764F86"/>
    <w:rsid w:val="00764F99"/>
    <w:rsid w:val="0076790F"/>
    <w:rsid w:val="00767DA7"/>
    <w:rsid w:val="007726E9"/>
    <w:rsid w:val="00783D2F"/>
    <w:rsid w:val="0078539E"/>
    <w:rsid w:val="00796AEE"/>
    <w:rsid w:val="007A3673"/>
    <w:rsid w:val="007E6A9E"/>
    <w:rsid w:val="007F4CDA"/>
    <w:rsid w:val="007F6208"/>
    <w:rsid w:val="00812815"/>
    <w:rsid w:val="00822C89"/>
    <w:rsid w:val="0082797D"/>
    <w:rsid w:val="00835618"/>
    <w:rsid w:val="0083593C"/>
    <w:rsid w:val="00835DAD"/>
    <w:rsid w:val="008413B1"/>
    <w:rsid w:val="008533FF"/>
    <w:rsid w:val="00853B48"/>
    <w:rsid w:val="00870F52"/>
    <w:rsid w:val="00873AF6"/>
    <w:rsid w:val="00873B62"/>
    <w:rsid w:val="008870EE"/>
    <w:rsid w:val="00896B70"/>
    <w:rsid w:val="008C3D5F"/>
    <w:rsid w:val="008C5B58"/>
    <w:rsid w:val="008C5D5E"/>
    <w:rsid w:val="008D2F07"/>
    <w:rsid w:val="008D5604"/>
    <w:rsid w:val="008E0FE9"/>
    <w:rsid w:val="0090216E"/>
    <w:rsid w:val="00931B33"/>
    <w:rsid w:val="0094164A"/>
    <w:rsid w:val="009427C0"/>
    <w:rsid w:val="00943982"/>
    <w:rsid w:val="00947590"/>
    <w:rsid w:val="009479F0"/>
    <w:rsid w:val="0095286A"/>
    <w:rsid w:val="009542B9"/>
    <w:rsid w:val="00956358"/>
    <w:rsid w:val="009869CF"/>
    <w:rsid w:val="009B0AE7"/>
    <w:rsid w:val="009B3B05"/>
    <w:rsid w:val="009B4A65"/>
    <w:rsid w:val="009B5BAE"/>
    <w:rsid w:val="009D0163"/>
    <w:rsid w:val="009D3E9B"/>
    <w:rsid w:val="009E061C"/>
    <w:rsid w:val="009F2686"/>
    <w:rsid w:val="009F31F7"/>
    <w:rsid w:val="009F56B7"/>
    <w:rsid w:val="009F7D29"/>
    <w:rsid w:val="00A0247F"/>
    <w:rsid w:val="00A14DE3"/>
    <w:rsid w:val="00A36911"/>
    <w:rsid w:val="00A41C86"/>
    <w:rsid w:val="00A445F8"/>
    <w:rsid w:val="00A50756"/>
    <w:rsid w:val="00A54385"/>
    <w:rsid w:val="00A722C9"/>
    <w:rsid w:val="00A7709F"/>
    <w:rsid w:val="00A82258"/>
    <w:rsid w:val="00A876FD"/>
    <w:rsid w:val="00AA1365"/>
    <w:rsid w:val="00AB69E3"/>
    <w:rsid w:val="00AC58E1"/>
    <w:rsid w:val="00AC63E7"/>
    <w:rsid w:val="00AC6CD7"/>
    <w:rsid w:val="00AC78AD"/>
    <w:rsid w:val="00AC7CF5"/>
    <w:rsid w:val="00AE0383"/>
    <w:rsid w:val="00AE26CC"/>
    <w:rsid w:val="00AE401A"/>
    <w:rsid w:val="00AE65AC"/>
    <w:rsid w:val="00AF03F1"/>
    <w:rsid w:val="00AF0C6C"/>
    <w:rsid w:val="00AF373F"/>
    <w:rsid w:val="00AF4635"/>
    <w:rsid w:val="00AF583F"/>
    <w:rsid w:val="00B0011E"/>
    <w:rsid w:val="00B02BAB"/>
    <w:rsid w:val="00B101FC"/>
    <w:rsid w:val="00B1281D"/>
    <w:rsid w:val="00B1352D"/>
    <w:rsid w:val="00B13781"/>
    <w:rsid w:val="00B226B1"/>
    <w:rsid w:val="00B24287"/>
    <w:rsid w:val="00B3765A"/>
    <w:rsid w:val="00B557CA"/>
    <w:rsid w:val="00B61314"/>
    <w:rsid w:val="00B70FDE"/>
    <w:rsid w:val="00B76AF1"/>
    <w:rsid w:val="00B77167"/>
    <w:rsid w:val="00B81308"/>
    <w:rsid w:val="00B8693C"/>
    <w:rsid w:val="00B91A7E"/>
    <w:rsid w:val="00B921BD"/>
    <w:rsid w:val="00B925FF"/>
    <w:rsid w:val="00B96C81"/>
    <w:rsid w:val="00B96DC6"/>
    <w:rsid w:val="00BA594D"/>
    <w:rsid w:val="00BA6ADE"/>
    <w:rsid w:val="00BB09C2"/>
    <w:rsid w:val="00BB50C6"/>
    <w:rsid w:val="00BB7570"/>
    <w:rsid w:val="00BD2D3F"/>
    <w:rsid w:val="00BD30E5"/>
    <w:rsid w:val="00BD3672"/>
    <w:rsid w:val="00BE1EF4"/>
    <w:rsid w:val="00BE3BDA"/>
    <w:rsid w:val="00BF10FE"/>
    <w:rsid w:val="00C07DD5"/>
    <w:rsid w:val="00C14D1E"/>
    <w:rsid w:val="00C26E17"/>
    <w:rsid w:val="00C302B3"/>
    <w:rsid w:val="00C35CE3"/>
    <w:rsid w:val="00C37233"/>
    <w:rsid w:val="00C42A30"/>
    <w:rsid w:val="00C47E69"/>
    <w:rsid w:val="00C52D0C"/>
    <w:rsid w:val="00C72496"/>
    <w:rsid w:val="00C824B3"/>
    <w:rsid w:val="00C83458"/>
    <w:rsid w:val="00C847D8"/>
    <w:rsid w:val="00C90319"/>
    <w:rsid w:val="00C956AE"/>
    <w:rsid w:val="00C96A86"/>
    <w:rsid w:val="00CA129B"/>
    <w:rsid w:val="00CB060A"/>
    <w:rsid w:val="00CB24B1"/>
    <w:rsid w:val="00CB437C"/>
    <w:rsid w:val="00CB4E51"/>
    <w:rsid w:val="00CE06A7"/>
    <w:rsid w:val="00D007A4"/>
    <w:rsid w:val="00D02914"/>
    <w:rsid w:val="00D1260C"/>
    <w:rsid w:val="00D149AE"/>
    <w:rsid w:val="00D22C06"/>
    <w:rsid w:val="00D23D75"/>
    <w:rsid w:val="00D3050F"/>
    <w:rsid w:val="00D31181"/>
    <w:rsid w:val="00D550FB"/>
    <w:rsid w:val="00D606AE"/>
    <w:rsid w:val="00D60971"/>
    <w:rsid w:val="00D6798E"/>
    <w:rsid w:val="00D753B4"/>
    <w:rsid w:val="00D80A8E"/>
    <w:rsid w:val="00DB1998"/>
    <w:rsid w:val="00DB26B9"/>
    <w:rsid w:val="00DB3EA1"/>
    <w:rsid w:val="00DB5BCD"/>
    <w:rsid w:val="00DC63D7"/>
    <w:rsid w:val="00DD2E0C"/>
    <w:rsid w:val="00DD443C"/>
    <w:rsid w:val="00DD6AB3"/>
    <w:rsid w:val="00DE1D89"/>
    <w:rsid w:val="00DE3F49"/>
    <w:rsid w:val="00DE54FC"/>
    <w:rsid w:val="00DF05B3"/>
    <w:rsid w:val="00DF7497"/>
    <w:rsid w:val="00E056DF"/>
    <w:rsid w:val="00E22643"/>
    <w:rsid w:val="00E24B84"/>
    <w:rsid w:val="00E25801"/>
    <w:rsid w:val="00E27C84"/>
    <w:rsid w:val="00E30674"/>
    <w:rsid w:val="00E523A2"/>
    <w:rsid w:val="00E53DF9"/>
    <w:rsid w:val="00E66D6A"/>
    <w:rsid w:val="00E84DBD"/>
    <w:rsid w:val="00E927B7"/>
    <w:rsid w:val="00E94434"/>
    <w:rsid w:val="00E9533F"/>
    <w:rsid w:val="00E964AB"/>
    <w:rsid w:val="00E972DB"/>
    <w:rsid w:val="00EA046A"/>
    <w:rsid w:val="00EA18FB"/>
    <w:rsid w:val="00EA4B21"/>
    <w:rsid w:val="00EB1F52"/>
    <w:rsid w:val="00EC5FB0"/>
    <w:rsid w:val="00EC77A2"/>
    <w:rsid w:val="00ED6F90"/>
    <w:rsid w:val="00EE288F"/>
    <w:rsid w:val="00EF2227"/>
    <w:rsid w:val="00F01958"/>
    <w:rsid w:val="00F03481"/>
    <w:rsid w:val="00F0601A"/>
    <w:rsid w:val="00F07841"/>
    <w:rsid w:val="00F11788"/>
    <w:rsid w:val="00F35716"/>
    <w:rsid w:val="00F43372"/>
    <w:rsid w:val="00F4341C"/>
    <w:rsid w:val="00F55891"/>
    <w:rsid w:val="00F60DF7"/>
    <w:rsid w:val="00F66B66"/>
    <w:rsid w:val="00F8177E"/>
    <w:rsid w:val="00F82010"/>
    <w:rsid w:val="00F8299D"/>
    <w:rsid w:val="00F836EE"/>
    <w:rsid w:val="00F857A1"/>
    <w:rsid w:val="00F94349"/>
    <w:rsid w:val="00F9600B"/>
    <w:rsid w:val="00F9673E"/>
    <w:rsid w:val="00FB00F3"/>
    <w:rsid w:val="00FB266C"/>
    <w:rsid w:val="00FC0E28"/>
    <w:rsid w:val="00FC133E"/>
    <w:rsid w:val="00FC15E0"/>
    <w:rsid w:val="00FD2BB2"/>
    <w:rsid w:val="00FD40DD"/>
    <w:rsid w:val="00FD771B"/>
    <w:rsid w:val="00FE2E3F"/>
    <w:rsid w:val="00FE62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BFB19"/>
  <w15:chartTrackingRefBased/>
  <w15:docId w15:val="{FF695FF1-AA49-457D-B614-3C567335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099A"/>
    <w:pPr>
      <w:spacing w:after="0" w:line="240" w:lineRule="auto"/>
    </w:pPr>
    <w:rPr>
      <w:rFonts w:ascii="Times New Roman" w:eastAsia="Calibri" w:hAnsi="Times New Roman" w:cs="Times New Roman"/>
      <w:sz w:val="24"/>
      <w:szCs w:val="24"/>
      <w:lang w:val="ru-RU" w:eastAsia="ru-RU"/>
    </w:rPr>
  </w:style>
  <w:style w:type="paragraph" w:styleId="2">
    <w:name w:val="heading 2"/>
    <w:basedOn w:val="a"/>
    <w:link w:val="20"/>
    <w:qFormat/>
    <w:rsid w:val="001D099A"/>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EC77A2"/>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D099A"/>
    <w:rPr>
      <w:rFonts w:ascii="Times New Roman" w:eastAsia="Calibri" w:hAnsi="Times New Roman" w:cs="Times New Roman"/>
      <w:b/>
      <w:bCs/>
      <w:sz w:val="36"/>
      <w:szCs w:val="36"/>
      <w:lang w:val="ru-RU" w:eastAsia="ru-RU"/>
    </w:rPr>
  </w:style>
  <w:style w:type="paragraph" w:styleId="a3">
    <w:name w:val="List Paragraph"/>
    <w:basedOn w:val="a"/>
    <w:uiPriority w:val="34"/>
    <w:qFormat/>
    <w:rsid w:val="00185ED0"/>
    <w:pPr>
      <w:ind w:left="720"/>
      <w:contextualSpacing/>
    </w:pPr>
  </w:style>
  <w:style w:type="table" w:styleId="a4">
    <w:name w:val="Table Grid"/>
    <w:basedOn w:val="a1"/>
    <w:uiPriority w:val="39"/>
    <w:rsid w:val="00743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74336D"/>
    <w:pPr>
      <w:spacing w:before="100" w:beforeAutospacing="1" w:after="100" w:afterAutospacing="1"/>
    </w:pPr>
    <w:rPr>
      <w:rFonts w:eastAsia="Times New Roman"/>
      <w:lang w:val="uk-UA" w:eastAsia="uk-UA"/>
    </w:rPr>
  </w:style>
  <w:style w:type="paragraph" w:styleId="a6">
    <w:name w:val="Balloon Text"/>
    <w:basedOn w:val="a"/>
    <w:link w:val="a7"/>
    <w:uiPriority w:val="99"/>
    <w:semiHidden/>
    <w:unhideWhenUsed/>
    <w:rsid w:val="00344697"/>
    <w:rPr>
      <w:rFonts w:ascii="Segoe UI" w:hAnsi="Segoe UI" w:cs="Segoe UI"/>
      <w:sz w:val="18"/>
      <w:szCs w:val="18"/>
    </w:rPr>
  </w:style>
  <w:style w:type="character" w:customStyle="1" w:styleId="a7">
    <w:name w:val="Текст у виносці Знак"/>
    <w:basedOn w:val="a0"/>
    <w:link w:val="a6"/>
    <w:uiPriority w:val="99"/>
    <w:semiHidden/>
    <w:rsid w:val="00344697"/>
    <w:rPr>
      <w:rFonts w:ascii="Segoe UI" w:eastAsia="Calibri" w:hAnsi="Segoe UI" w:cs="Segoe UI"/>
      <w:sz w:val="18"/>
      <w:szCs w:val="18"/>
      <w:lang w:val="ru-RU" w:eastAsia="ru-RU"/>
    </w:rPr>
  </w:style>
  <w:style w:type="paragraph" w:styleId="a8">
    <w:name w:val="header"/>
    <w:basedOn w:val="a"/>
    <w:link w:val="a9"/>
    <w:uiPriority w:val="99"/>
    <w:unhideWhenUsed/>
    <w:rsid w:val="00406E4F"/>
    <w:pPr>
      <w:tabs>
        <w:tab w:val="center" w:pos="4819"/>
        <w:tab w:val="right" w:pos="9639"/>
      </w:tabs>
    </w:pPr>
  </w:style>
  <w:style w:type="character" w:customStyle="1" w:styleId="a9">
    <w:name w:val="Верхній колонтитул Знак"/>
    <w:basedOn w:val="a0"/>
    <w:link w:val="a8"/>
    <w:uiPriority w:val="99"/>
    <w:rsid w:val="00406E4F"/>
    <w:rPr>
      <w:rFonts w:ascii="Times New Roman" w:eastAsia="Calibri" w:hAnsi="Times New Roman" w:cs="Times New Roman"/>
      <w:sz w:val="24"/>
      <w:szCs w:val="24"/>
      <w:lang w:val="ru-RU" w:eastAsia="ru-RU"/>
    </w:rPr>
  </w:style>
  <w:style w:type="paragraph" w:styleId="aa">
    <w:name w:val="footer"/>
    <w:basedOn w:val="a"/>
    <w:link w:val="ab"/>
    <w:uiPriority w:val="99"/>
    <w:unhideWhenUsed/>
    <w:rsid w:val="00406E4F"/>
    <w:pPr>
      <w:tabs>
        <w:tab w:val="center" w:pos="4819"/>
        <w:tab w:val="right" w:pos="9639"/>
      </w:tabs>
    </w:pPr>
  </w:style>
  <w:style w:type="character" w:customStyle="1" w:styleId="ab">
    <w:name w:val="Нижній колонтитул Знак"/>
    <w:basedOn w:val="a0"/>
    <w:link w:val="aa"/>
    <w:uiPriority w:val="99"/>
    <w:rsid w:val="00406E4F"/>
    <w:rPr>
      <w:rFonts w:ascii="Times New Roman" w:eastAsia="Calibri" w:hAnsi="Times New Roman" w:cs="Times New Roman"/>
      <w:sz w:val="24"/>
      <w:szCs w:val="24"/>
      <w:lang w:val="ru-RU" w:eastAsia="ru-RU"/>
    </w:rPr>
  </w:style>
  <w:style w:type="paragraph" w:styleId="ac">
    <w:name w:val="Body Text Indent"/>
    <w:basedOn w:val="a"/>
    <w:link w:val="ad"/>
    <w:rsid w:val="00BA6ADE"/>
    <w:pPr>
      <w:ind w:firstLine="708"/>
      <w:jc w:val="both"/>
    </w:pPr>
    <w:rPr>
      <w:sz w:val="20"/>
      <w:szCs w:val="20"/>
      <w:lang w:val="uk-UA"/>
    </w:rPr>
  </w:style>
  <w:style w:type="character" w:customStyle="1" w:styleId="ad">
    <w:name w:val="Основний текст з відступом Знак"/>
    <w:basedOn w:val="a0"/>
    <w:link w:val="ac"/>
    <w:rsid w:val="00BA6ADE"/>
    <w:rPr>
      <w:rFonts w:ascii="Times New Roman" w:eastAsia="Calibri" w:hAnsi="Times New Roman" w:cs="Times New Roman"/>
      <w:sz w:val="20"/>
      <w:szCs w:val="20"/>
      <w:lang w:eastAsia="ru-RU"/>
    </w:rPr>
  </w:style>
  <w:style w:type="character" w:styleId="ae">
    <w:name w:val="Placeholder Text"/>
    <w:basedOn w:val="a0"/>
    <w:uiPriority w:val="99"/>
    <w:semiHidden/>
    <w:rsid w:val="00576CC2"/>
    <w:rPr>
      <w:color w:val="808080"/>
    </w:rPr>
  </w:style>
  <w:style w:type="paragraph" w:customStyle="1" w:styleId="rvps2">
    <w:name w:val="rvps2"/>
    <w:basedOn w:val="a"/>
    <w:rsid w:val="009542B9"/>
    <w:pPr>
      <w:spacing w:before="100" w:beforeAutospacing="1" w:after="100" w:afterAutospacing="1"/>
    </w:pPr>
    <w:rPr>
      <w:rFonts w:eastAsia="Times New Roman"/>
      <w:lang w:val="uk-UA" w:eastAsia="uk-UA"/>
    </w:rPr>
  </w:style>
  <w:style w:type="character" w:styleId="af">
    <w:name w:val="annotation reference"/>
    <w:basedOn w:val="a0"/>
    <w:uiPriority w:val="99"/>
    <w:semiHidden/>
    <w:unhideWhenUsed/>
    <w:rsid w:val="009869CF"/>
    <w:rPr>
      <w:sz w:val="16"/>
      <w:szCs w:val="16"/>
    </w:rPr>
  </w:style>
  <w:style w:type="paragraph" w:styleId="af0">
    <w:name w:val="annotation text"/>
    <w:basedOn w:val="a"/>
    <w:link w:val="af1"/>
    <w:uiPriority w:val="99"/>
    <w:unhideWhenUsed/>
    <w:rsid w:val="009869CF"/>
    <w:rPr>
      <w:sz w:val="20"/>
      <w:szCs w:val="20"/>
    </w:rPr>
  </w:style>
  <w:style w:type="character" w:customStyle="1" w:styleId="af1">
    <w:name w:val="Текст примітки Знак"/>
    <w:basedOn w:val="a0"/>
    <w:link w:val="af0"/>
    <w:uiPriority w:val="99"/>
    <w:rsid w:val="009869CF"/>
    <w:rPr>
      <w:rFonts w:ascii="Times New Roman" w:eastAsia="Calibri" w:hAnsi="Times New Roman" w:cs="Times New Roman"/>
      <w:sz w:val="20"/>
      <w:szCs w:val="20"/>
      <w:lang w:val="ru-RU" w:eastAsia="ru-RU"/>
    </w:rPr>
  </w:style>
  <w:style w:type="paragraph" w:styleId="af2">
    <w:name w:val="annotation subject"/>
    <w:basedOn w:val="af0"/>
    <w:next w:val="af0"/>
    <w:link w:val="af3"/>
    <w:uiPriority w:val="99"/>
    <w:semiHidden/>
    <w:unhideWhenUsed/>
    <w:rsid w:val="009869CF"/>
    <w:rPr>
      <w:b/>
      <w:bCs/>
    </w:rPr>
  </w:style>
  <w:style w:type="character" w:customStyle="1" w:styleId="af3">
    <w:name w:val="Тема примітки Знак"/>
    <w:basedOn w:val="af1"/>
    <w:link w:val="af2"/>
    <w:uiPriority w:val="99"/>
    <w:semiHidden/>
    <w:rsid w:val="009869CF"/>
    <w:rPr>
      <w:rFonts w:ascii="Times New Roman" w:eastAsia="Calibri" w:hAnsi="Times New Roman" w:cs="Times New Roman"/>
      <w:b/>
      <w:bCs/>
      <w:sz w:val="20"/>
      <w:szCs w:val="20"/>
      <w:lang w:val="ru-RU" w:eastAsia="ru-RU"/>
    </w:rPr>
  </w:style>
  <w:style w:type="character" w:customStyle="1" w:styleId="fontstyle01">
    <w:name w:val="fontstyle01"/>
    <w:basedOn w:val="a0"/>
    <w:rsid w:val="008D5604"/>
    <w:rPr>
      <w:rFonts w:ascii="TimesNewRomanPSMT" w:hAnsi="TimesNewRomanPSMT" w:hint="default"/>
      <w:b w:val="0"/>
      <w:bCs w:val="0"/>
      <w:i w:val="0"/>
      <w:iCs w:val="0"/>
      <w:color w:val="000000"/>
      <w:sz w:val="28"/>
      <w:szCs w:val="28"/>
    </w:rPr>
  </w:style>
  <w:style w:type="character" w:customStyle="1" w:styleId="30">
    <w:name w:val="Заголовок 3 Знак"/>
    <w:basedOn w:val="a0"/>
    <w:link w:val="3"/>
    <w:uiPriority w:val="9"/>
    <w:semiHidden/>
    <w:rsid w:val="00EC77A2"/>
    <w:rPr>
      <w:rFonts w:asciiTheme="majorHAnsi" w:eastAsiaTheme="majorEastAsia" w:hAnsiTheme="majorHAnsi" w:cstheme="majorBidi"/>
      <w:color w:val="1F3763" w:themeColor="accent1" w:themeShade="7F"/>
      <w:sz w:val="24"/>
      <w:szCs w:val="24"/>
      <w:lang w:val="ru-RU" w:eastAsia="ru-RU"/>
    </w:rPr>
  </w:style>
  <w:style w:type="paragraph" w:styleId="af4">
    <w:name w:val="Revision"/>
    <w:hidden/>
    <w:uiPriority w:val="99"/>
    <w:semiHidden/>
    <w:rsid w:val="00B925FF"/>
    <w:pPr>
      <w:spacing w:after="0" w:line="240" w:lineRule="auto"/>
    </w:pPr>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862681">
      <w:bodyDiv w:val="1"/>
      <w:marLeft w:val="0"/>
      <w:marRight w:val="0"/>
      <w:marTop w:val="0"/>
      <w:marBottom w:val="0"/>
      <w:divBdr>
        <w:top w:val="none" w:sz="0" w:space="0" w:color="auto"/>
        <w:left w:val="none" w:sz="0" w:space="0" w:color="auto"/>
        <w:bottom w:val="none" w:sz="0" w:space="0" w:color="auto"/>
        <w:right w:val="none" w:sz="0" w:space="0" w:color="auto"/>
      </w:divBdr>
    </w:div>
    <w:div w:id="1249802790">
      <w:bodyDiv w:val="1"/>
      <w:marLeft w:val="0"/>
      <w:marRight w:val="0"/>
      <w:marTop w:val="0"/>
      <w:marBottom w:val="0"/>
      <w:divBdr>
        <w:top w:val="none" w:sz="0" w:space="0" w:color="auto"/>
        <w:left w:val="none" w:sz="0" w:space="0" w:color="auto"/>
        <w:bottom w:val="none" w:sz="0" w:space="0" w:color="auto"/>
        <w:right w:val="none" w:sz="0" w:space="0" w:color="auto"/>
      </w:divBdr>
    </w:div>
    <w:div w:id="1682317122">
      <w:bodyDiv w:val="1"/>
      <w:marLeft w:val="0"/>
      <w:marRight w:val="0"/>
      <w:marTop w:val="0"/>
      <w:marBottom w:val="0"/>
      <w:divBdr>
        <w:top w:val="none" w:sz="0" w:space="0" w:color="auto"/>
        <w:left w:val="none" w:sz="0" w:space="0" w:color="auto"/>
        <w:bottom w:val="none" w:sz="0" w:space="0" w:color="auto"/>
        <w:right w:val="none" w:sz="0" w:space="0" w:color="auto"/>
      </w:divBdr>
    </w:div>
    <w:div w:id="1693263142">
      <w:bodyDiv w:val="1"/>
      <w:marLeft w:val="0"/>
      <w:marRight w:val="0"/>
      <w:marTop w:val="0"/>
      <w:marBottom w:val="0"/>
      <w:divBdr>
        <w:top w:val="none" w:sz="0" w:space="0" w:color="auto"/>
        <w:left w:val="none" w:sz="0" w:space="0" w:color="auto"/>
        <w:bottom w:val="none" w:sz="0" w:space="0" w:color="auto"/>
        <w:right w:val="none" w:sz="0" w:space="0" w:color="auto"/>
      </w:divBdr>
    </w:div>
    <w:div w:id="209704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AA935-EE85-41C6-A9CA-82BE6A9A2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2128</Words>
  <Characters>12131</Characters>
  <Application>Microsoft Office Word</Application>
  <DocSecurity>0</DocSecurity>
  <Lines>101</Lines>
  <Paragraphs>28</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Кулажина</dc:creator>
  <cp:keywords/>
  <dc:description/>
  <cp:lastModifiedBy>Ольга Журавльова</cp:lastModifiedBy>
  <cp:revision>2</cp:revision>
  <cp:lastPrinted>2023-12-27T07:29:00Z</cp:lastPrinted>
  <dcterms:created xsi:type="dcterms:W3CDTF">2024-05-15T13:48:00Z</dcterms:created>
  <dcterms:modified xsi:type="dcterms:W3CDTF">2024-05-15T13:48:00Z</dcterms:modified>
</cp:coreProperties>
</file>