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502179" w:rsidRDefault="00D454A2" w:rsidP="00465FAA">
      <w:pPr>
        <w:pStyle w:val="1"/>
        <w:spacing w:before="1"/>
        <w:ind w:left="460" w:right="299" w:firstLine="541"/>
        <w:jc w:val="center"/>
      </w:pPr>
      <w:bookmarkStart w:id="0" w:name="_GoBack"/>
      <w:bookmarkEnd w:id="0"/>
      <w:r w:rsidRPr="00502179">
        <w:t>АНАЛІЗ ВПЛИВУ</w:t>
      </w:r>
    </w:p>
    <w:p w14:paraId="1E4A697E" w14:textId="17ABBC84" w:rsidR="00D454A2" w:rsidRPr="000778C3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502179">
        <w:t>проєкту</w:t>
      </w:r>
      <w:proofErr w:type="spellEnd"/>
      <w:r w:rsidRPr="00502179">
        <w:t xml:space="preserve"> постанови </w:t>
      </w:r>
      <w:bookmarkStart w:id="1" w:name="_Hlk153533396"/>
      <w:r w:rsidRPr="00502179">
        <w:t>НКРЕКП «</w:t>
      </w:r>
      <w:r w:rsidR="000778C3" w:rsidRPr="000778C3"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502179">
        <w:t>, що ма</w:t>
      </w:r>
      <w:r w:rsidR="00FF318B" w:rsidRPr="00502179">
        <w:t>є</w:t>
      </w:r>
      <w:r w:rsidRPr="00502179">
        <w:t xml:space="preserve"> ознаки регуляторного </w:t>
      </w:r>
      <w:proofErr w:type="spellStart"/>
      <w:r w:rsidRPr="00502179">
        <w:rPr>
          <w:w w:val="110"/>
        </w:rPr>
        <w:t>акта</w:t>
      </w:r>
      <w:proofErr w:type="spellEnd"/>
    </w:p>
    <w:bookmarkEnd w:id="1"/>
    <w:p w14:paraId="27BDC3D8" w14:textId="77777777" w:rsidR="00D454A2" w:rsidRPr="00502179" w:rsidRDefault="00D454A2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502179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502179">
        <w:rPr>
          <w:b/>
          <w:sz w:val="28"/>
        </w:rPr>
        <w:t>Визначення проблеми</w:t>
      </w:r>
    </w:p>
    <w:p w14:paraId="7541FB20" w14:textId="77777777" w:rsidR="00D454A2" w:rsidRPr="00502179" w:rsidRDefault="00D454A2" w:rsidP="00F46893">
      <w:pPr>
        <w:pStyle w:val="a3"/>
        <w:spacing w:before="6"/>
        <w:ind w:firstLine="709"/>
        <w:jc w:val="both"/>
      </w:pPr>
    </w:p>
    <w:p w14:paraId="5A24E641" w14:textId="42535F55" w:rsidR="00D750A2" w:rsidRDefault="00D750A2" w:rsidP="00D750A2">
      <w:pPr>
        <w:ind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</w:t>
      </w:r>
      <w:r w:rsidR="0052274A">
        <w:rPr>
          <w:sz w:val="28"/>
          <w:szCs w:val="28"/>
        </w:rPr>
        <w:t>,</w:t>
      </w:r>
      <w:r w:rsidRPr="00502179">
        <w:rPr>
          <w:sz w:val="28"/>
          <w:szCs w:val="28"/>
        </w:rPr>
        <w:t xml:space="preserve">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6B838B51" w14:textId="77777777" w:rsidR="000778C3" w:rsidRPr="00760885" w:rsidRDefault="000778C3" w:rsidP="000778C3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14:paraId="30849B96" w14:textId="77777777" w:rsidR="000778C3" w:rsidRPr="00760885" w:rsidRDefault="000778C3" w:rsidP="000778C3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14:paraId="3F3C5F31" w14:textId="77777777" w:rsidR="000778C3" w:rsidRPr="000778C3" w:rsidRDefault="000778C3" w:rsidP="000778C3">
      <w:pPr>
        <w:ind w:firstLine="851"/>
        <w:jc w:val="both"/>
        <w:rPr>
          <w:sz w:val="28"/>
          <w:szCs w:val="28"/>
        </w:rPr>
      </w:pPr>
      <w:r w:rsidRPr="000778C3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26D22997" w14:textId="61527AFD" w:rsidR="000778C3" w:rsidRDefault="000778C3" w:rsidP="000778C3">
      <w:pPr>
        <w:ind w:firstLine="851"/>
        <w:jc w:val="both"/>
        <w:rPr>
          <w:sz w:val="28"/>
          <w:szCs w:val="28"/>
        </w:rPr>
      </w:pPr>
      <w:r w:rsidRPr="000778C3">
        <w:rPr>
          <w:sz w:val="28"/>
          <w:szCs w:val="28"/>
        </w:rPr>
        <w:t xml:space="preserve">З метою приведення </w:t>
      </w:r>
      <w:r w:rsidR="0052149A" w:rsidRPr="0052149A">
        <w:rPr>
          <w:sz w:val="28"/>
          <w:szCs w:val="28"/>
        </w:rPr>
        <w:t xml:space="preserve">положень Порядку контролю у відповідність до вимог Закону України «Про адміністративну процедуру», </w:t>
      </w:r>
      <w:r w:rsidR="0052274A">
        <w:rPr>
          <w:sz w:val="28"/>
          <w:szCs w:val="28"/>
        </w:rPr>
        <w:t xml:space="preserve">зокрема </w:t>
      </w:r>
      <w:r w:rsidR="0052149A" w:rsidRPr="0052149A">
        <w:rPr>
          <w:sz w:val="28"/>
          <w:szCs w:val="28"/>
        </w:rPr>
        <w:t>наближенн</w:t>
      </w:r>
      <w:r w:rsidR="0052274A">
        <w:rPr>
          <w:sz w:val="28"/>
          <w:szCs w:val="28"/>
        </w:rPr>
        <w:t>я</w:t>
      </w:r>
      <w:r w:rsidR="0052149A" w:rsidRPr="0052149A">
        <w:rPr>
          <w:sz w:val="28"/>
          <w:szCs w:val="28"/>
        </w:rPr>
        <w:t xml:space="preserve"> до європейських стандартів, </w:t>
      </w:r>
      <w:r w:rsidR="0052274A">
        <w:rPr>
          <w:sz w:val="28"/>
          <w:szCs w:val="28"/>
        </w:rPr>
        <w:t xml:space="preserve">в тому числі в частині </w:t>
      </w:r>
      <w:r w:rsidR="0052149A" w:rsidRPr="0052149A">
        <w:rPr>
          <w:sz w:val="28"/>
          <w:szCs w:val="28"/>
        </w:rPr>
        <w:t>забезпечення можливості здійснення перевірок суб’єктів, що належать до особливої групи споживачів у розумінні Закону України «Про ринок електричної енергії»</w:t>
      </w:r>
      <w:r w:rsidR="0052149A">
        <w:rPr>
          <w:sz w:val="28"/>
          <w:szCs w:val="28"/>
        </w:rPr>
        <w:t xml:space="preserve">, </w:t>
      </w:r>
      <w:r w:rsidRPr="000778C3">
        <w:rPr>
          <w:sz w:val="28"/>
          <w:szCs w:val="28"/>
        </w:rPr>
        <w:t xml:space="preserve">Департаментом ліцензійного контролю </w:t>
      </w:r>
      <w:r w:rsidR="0052274A">
        <w:rPr>
          <w:sz w:val="28"/>
          <w:szCs w:val="28"/>
        </w:rPr>
        <w:t>розроблено</w:t>
      </w:r>
      <w:r w:rsidR="0052274A" w:rsidRPr="000778C3">
        <w:rPr>
          <w:sz w:val="28"/>
          <w:szCs w:val="28"/>
        </w:rPr>
        <w:t xml:space="preserve"> </w:t>
      </w:r>
      <w:proofErr w:type="spellStart"/>
      <w:r w:rsidRPr="000778C3">
        <w:rPr>
          <w:sz w:val="28"/>
          <w:szCs w:val="28"/>
        </w:rPr>
        <w:t>проєкт</w:t>
      </w:r>
      <w:proofErr w:type="spellEnd"/>
      <w:r w:rsidRPr="000778C3">
        <w:rPr>
          <w:sz w:val="28"/>
          <w:szCs w:val="28"/>
        </w:rPr>
        <w:t xml:space="preserve"> змін до Порядку контролю.</w:t>
      </w:r>
    </w:p>
    <w:p w14:paraId="0E2A4DB1" w14:textId="77777777" w:rsidR="00D454A2" w:rsidRPr="00502179" w:rsidRDefault="00D454A2" w:rsidP="00E87EED">
      <w:pPr>
        <w:pStyle w:val="a3"/>
        <w:ind w:firstLine="851"/>
      </w:pPr>
      <w:r w:rsidRPr="00502179">
        <w:t>Основні групи (підгрупи), на які проблеми справляють вплив:</w:t>
      </w:r>
    </w:p>
    <w:p w14:paraId="07F348CF" w14:textId="77777777" w:rsidR="00D454A2" w:rsidRPr="00502179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502179" w14:paraId="78662AA5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502179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502179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2179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4D47553C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502179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502179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502179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502179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  <w:p w14:paraId="5298677B" w14:textId="070A29D3" w:rsidR="00AB1ECB" w:rsidRPr="00502179" w:rsidRDefault="00BA415B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Відсутня </w:t>
            </w:r>
            <w:r w:rsidR="0052149A">
              <w:rPr>
                <w:sz w:val="24"/>
                <w:szCs w:val="24"/>
              </w:rPr>
              <w:t xml:space="preserve">можливість здійснення </w:t>
            </w:r>
            <w:r>
              <w:rPr>
                <w:sz w:val="24"/>
                <w:szCs w:val="24"/>
              </w:rPr>
              <w:t xml:space="preserve">НКРЕКП </w:t>
            </w:r>
            <w:r w:rsidR="0052149A">
              <w:rPr>
                <w:sz w:val="24"/>
                <w:szCs w:val="24"/>
              </w:rPr>
              <w:t xml:space="preserve">перевірок </w:t>
            </w:r>
            <w:r w:rsidR="0052149A" w:rsidRPr="0052149A">
              <w:rPr>
                <w:sz w:val="24"/>
                <w:szCs w:val="24"/>
              </w:rPr>
              <w:t>суб’єкт</w:t>
            </w:r>
            <w:r w:rsidR="0052149A">
              <w:rPr>
                <w:sz w:val="24"/>
                <w:szCs w:val="24"/>
              </w:rPr>
              <w:t>ів</w:t>
            </w:r>
            <w:r w:rsidR="0052149A" w:rsidRPr="0052149A">
              <w:rPr>
                <w:sz w:val="24"/>
                <w:szCs w:val="24"/>
              </w:rPr>
              <w:t xml:space="preserve">, що належать до особливої групи споживачів у розумінні Закону України </w:t>
            </w:r>
            <w:r w:rsidR="0052149A">
              <w:rPr>
                <w:sz w:val="24"/>
                <w:szCs w:val="24"/>
              </w:rPr>
              <w:t>«</w:t>
            </w:r>
            <w:r w:rsidR="0052149A" w:rsidRPr="0052149A">
              <w:rPr>
                <w:sz w:val="24"/>
                <w:szCs w:val="24"/>
              </w:rPr>
              <w:t>Про ринок електричної енергії</w:t>
            </w:r>
            <w:r w:rsidR="0052149A">
              <w:rPr>
                <w:sz w:val="24"/>
                <w:szCs w:val="24"/>
              </w:rPr>
              <w:t xml:space="preserve">», відсутність окремих положень Закону України </w:t>
            </w:r>
            <w:r w:rsidR="0052149A" w:rsidRPr="0052149A">
              <w:rPr>
                <w:sz w:val="24"/>
                <w:szCs w:val="24"/>
              </w:rPr>
              <w:t>«Про адміністративну процедуру»</w:t>
            </w:r>
            <w:r w:rsidR="0052149A">
              <w:rPr>
                <w:sz w:val="24"/>
                <w:szCs w:val="24"/>
              </w:rPr>
              <w:t xml:space="preserve"> в Порядку контролю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502179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502179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lastRenderedPageBreak/>
              <w:t>Cyб’єкти</w:t>
            </w:r>
            <w:proofErr w:type="spellEnd"/>
            <w:r w:rsidRPr="00502179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502179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Так</w:t>
            </w:r>
          </w:p>
          <w:p w14:paraId="546E7C12" w14:textId="760EE884" w:rsidR="00085CA5" w:rsidRPr="00502179" w:rsidRDefault="0052149A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Неможливість здійснення</w:t>
            </w:r>
            <w:r w:rsidR="00BA415B">
              <w:rPr>
                <w:sz w:val="24"/>
                <w:szCs w:val="24"/>
              </w:rPr>
              <w:t xml:space="preserve"> НКРЕКП</w:t>
            </w:r>
            <w:r>
              <w:rPr>
                <w:sz w:val="24"/>
                <w:szCs w:val="24"/>
              </w:rPr>
              <w:t xml:space="preserve"> перевірок </w:t>
            </w:r>
            <w:r w:rsidRPr="0052149A">
              <w:rPr>
                <w:sz w:val="24"/>
                <w:szCs w:val="24"/>
              </w:rPr>
              <w:t>суб’єкт</w:t>
            </w:r>
            <w:r>
              <w:rPr>
                <w:sz w:val="24"/>
                <w:szCs w:val="24"/>
              </w:rPr>
              <w:t>ів</w:t>
            </w:r>
            <w:r w:rsidRPr="0052149A">
              <w:rPr>
                <w:sz w:val="24"/>
                <w:szCs w:val="24"/>
              </w:rPr>
              <w:t xml:space="preserve">, що належать до особливої групи споживачів у розумінні Закону України </w:t>
            </w:r>
            <w:r>
              <w:rPr>
                <w:sz w:val="24"/>
                <w:szCs w:val="24"/>
              </w:rPr>
              <w:t>«</w:t>
            </w:r>
            <w:r w:rsidRPr="0052149A">
              <w:rPr>
                <w:sz w:val="24"/>
                <w:szCs w:val="24"/>
              </w:rPr>
              <w:t>Про ринок електричної енергії</w:t>
            </w:r>
            <w:r>
              <w:rPr>
                <w:sz w:val="24"/>
                <w:szCs w:val="24"/>
              </w:rPr>
              <w:t xml:space="preserve">», </w:t>
            </w:r>
            <w:r w:rsidR="008731F8">
              <w:rPr>
                <w:sz w:val="24"/>
                <w:szCs w:val="24"/>
              </w:rPr>
              <w:t xml:space="preserve">відсутність </w:t>
            </w:r>
            <w:r>
              <w:rPr>
                <w:sz w:val="24"/>
                <w:szCs w:val="24"/>
              </w:rPr>
              <w:t xml:space="preserve">окремих положень Закону України </w:t>
            </w:r>
            <w:r w:rsidRPr="0052149A">
              <w:rPr>
                <w:sz w:val="24"/>
                <w:szCs w:val="24"/>
              </w:rPr>
              <w:t>«Про адміністративну процедуру»</w:t>
            </w:r>
            <w:r>
              <w:rPr>
                <w:sz w:val="24"/>
                <w:szCs w:val="24"/>
              </w:rPr>
              <w:t xml:space="preserve"> в Порядку контролю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502179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502179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502179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Цілі державного</w:t>
      </w:r>
      <w:r w:rsidRPr="00502179">
        <w:rPr>
          <w:b/>
          <w:spacing w:val="26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регулювання</w:t>
      </w:r>
    </w:p>
    <w:p w14:paraId="7B7C4AF9" w14:textId="77777777" w:rsidR="00D454A2" w:rsidRPr="00502179" w:rsidRDefault="00D454A2" w:rsidP="00D454A2">
      <w:pPr>
        <w:pStyle w:val="a3"/>
        <w:spacing w:before="6"/>
        <w:rPr>
          <w:sz w:val="27"/>
        </w:rPr>
      </w:pPr>
    </w:p>
    <w:p w14:paraId="10A07A61" w14:textId="104BF550" w:rsidR="00F63573" w:rsidRPr="00C57711" w:rsidRDefault="00196DDF" w:rsidP="00BD1F71">
      <w:pPr>
        <w:pStyle w:val="a3"/>
        <w:ind w:right="137" w:firstLine="851"/>
        <w:jc w:val="both"/>
      </w:pPr>
      <w:r w:rsidRPr="00C57711">
        <w:t xml:space="preserve">Основною метою прийняття </w:t>
      </w:r>
      <w:proofErr w:type="spellStart"/>
      <w:r w:rsidR="0086765D" w:rsidRPr="00C57711">
        <w:t>П</w:t>
      </w:r>
      <w:r w:rsidRPr="00C57711">
        <w:t>роєкту</w:t>
      </w:r>
      <w:proofErr w:type="spellEnd"/>
      <w:r w:rsidRPr="00C57711">
        <w:t xml:space="preserve"> </w:t>
      </w:r>
      <w:r w:rsidR="0086765D" w:rsidRPr="00C57711">
        <w:t xml:space="preserve">постанови </w:t>
      </w:r>
      <w:r w:rsidRPr="00C57711">
        <w:t xml:space="preserve">є </w:t>
      </w:r>
      <w:r w:rsidR="00BA4A0E" w:rsidRPr="00C57711">
        <w:t>імплементаці</w:t>
      </w:r>
      <w:r w:rsidR="00B21F83">
        <w:t>я</w:t>
      </w:r>
      <w:r w:rsidR="00BA4A0E" w:rsidRPr="00C57711">
        <w:t xml:space="preserve"> положень Закону України «Про адміністративну процедуру», а також </w:t>
      </w:r>
      <w:r w:rsidR="00BA415B" w:rsidRPr="00BA415B">
        <w:t>можлив</w:t>
      </w:r>
      <w:r w:rsidR="00C13D7A">
        <w:t>і</w:t>
      </w:r>
      <w:r w:rsidR="00BA415B" w:rsidRPr="00BA415B">
        <w:t>ст</w:t>
      </w:r>
      <w:r w:rsidR="00C13D7A">
        <w:t>ь</w:t>
      </w:r>
      <w:r w:rsidR="00BA415B" w:rsidRPr="00BA415B">
        <w:t xml:space="preserve"> здійснення перевірок суб’єктів, що належать до особливої групи споживачів у розумінні Закону України «Про ринок електричної енергії»</w:t>
      </w:r>
      <w:r w:rsidR="00155E12">
        <w:t>.</w:t>
      </w:r>
    </w:p>
    <w:p w14:paraId="5E497463" w14:textId="77777777" w:rsidR="0085062D" w:rsidRPr="00C57711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502179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Визначення та оцінка</w:t>
      </w:r>
      <w:r w:rsidR="0005234D" w:rsidRPr="00502179">
        <w:rPr>
          <w:b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альтернативних способів досягнення</w:t>
      </w:r>
      <w:r w:rsidRPr="00502179">
        <w:rPr>
          <w:b/>
          <w:spacing w:val="8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цілей</w:t>
      </w:r>
    </w:p>
    <w:p w14:paraId="5F227065" w14:textId="77777777" w:rsidR="00D454A2" w:rsidRPr="00502179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502179">
        <w:rPr>
          <w:sz w:val="28"/>
        </w:rPr>
        <w:t>Визначення альтернативних</w:t>
      </w:r>
      <w:r w:rsidRPr="00502179">
        <w:rPr>
          <w:spacing w:val="-46"/>
          <w:sz w:val="28"/>
        </w:rPr>
        <w:t xml:space="preserve"> </w:t>
      </w:r>
      <w:r w:rsidRPr="00502179">
        <w:rPr>
          <w:sz w:val="28"/>
        </w:rPr>
        <w:t>способів</w:t>
      </w:r>
    </w:p>
    <w:p w14:paraId="4AE389C6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502179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502179" w14:paraId="04351294" w14:textId="77777777" w:rsidTr="0000596F">
        <w:trPr>
          <w:trHeight w:val="468"/>
        </w:trPr>
        <w:tc>
          <w:tcPr>
            <w:tcW w:w="1247" w:type="pct"/>
          </w:tcPr>
          <w:p w14:paraId="3DE6461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Альтернатива 1</w:t>
            </w:r>
          </w:p>
          <w:p w14:paraId="461B27DC" w14:textId="77777777" w:rsidR="00DB7DFB" w:rsidRPr="00502179" w:rsidRDefault="00DB7DFB" w:rsidP="003032D0">
            <w:pPr>
              <w:rPr>
                <w:b/>
                <w:sz w:val="24"/>
                <w:szCs w:val="24"/>
              </w:rPr>
            </w:pPr>
          </w:p>
          <w:p w14:paraId="1AD4FE69" w14:textId="77777777" w:rsidR="00D454A2" w:rsidRPr="00502179" w:rsidRDefault="00D454A2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7830D3AA" w14:textId="6914F147" w:rsidR="00D454A2" w:rsidRPr="00502179" w:rsidRDefault="00196DDF" w:rsidP="00BA415B">
            <w:pPr>
              <w:ind w:left="140"/>
              <w:jc w:val="both"/>
              <w:rPr>
                <w:sz w:val="24"/>
                <w:szCs w:val="24"/>
              </w:rPr>
            </w:pPr>
            <w:r w:rsidRPr="0000596F">
              <w:rPr>
                <w:sz w:val="24"/>
                <w:szCs w:val="24"/>
              </w:rPr>
              <w:t xml:space="preserve">Не вносити жодних змін до Порядку. Не забезпечить </w:t>
            </w:r>
            <w:r w:rsidR="0000596F" w:rsidRPr="0000596F">
              <w:rPr>
                <w:sz w:val="24"/>
                <w:szCs w:val="24"/>
              </w:rPr>
              <w:t>приведення  Порядку контролю у відповідність до Закону України «Про адміністративну процедуру»</w:t>
            </w:r>
            <w:r w:rsidR="00BA415B">
              <w:rPr>
                <w:sz w:val="24"/>
                <w:szCs w:val="24"/>
              </w:rPr>
              <w:t xml:space="preserve">, не забезпечить </w:t>
            </w:r>
            <w:r w:rsidR="00BA415B" w:rsidRPr="00BA415B">
              <w:rPr>
                <w:sz w:val="24"/>
                <w:szCs w:val="24"/>
              </w:rPr>
              <w:t>можлив</w:t>
            </w:r>
            <w:r w:rsidR="00BA415B">
              <w:rPr>
                <w:sz w:val="24"/>
                <w:szCs w:val="24"/>
              </w:rPr>
              <w:t xml:space="preserve">ість </w:t>
            </w:r>
            <w:r w:rsidR="00BA415B" w:rsidRPr="00BA415B">
              <w:rPr>
                <w:sz w:val="24"/>
                <w:szCs w:val="24"/>
              </w:rPr>
              <w:t>здійснення перевірок суб’єктів, що належать до особливої групи споживачів у розумінні Закону України «Про ринок електричної енергії»</w:t>
            </w:r>
          </w:p>
        </w:tc>
      </w:tr>
      <w:tr w:rsidR="00D454A2" w:rsidRPr="00502179" w14:paraId="1EE041F5" w14:textId="77777777" w:rsidTr="0000596F">
        <w:trPr>
          <w:trHeight w:val="1252"/>
        </w:trPr>
        <w:tc>
          <w:tcPr>
            <w:tcW w:w="1247" w:type="pct"/>
          </w:tcPr>
          <w:p w14:paraId="031667F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 xml:space="preserve">Альтернатива </w:t>
            </w:r>
            <w:r w:rsidR="0084657B" w:rsidRPr="00502179">
              <w:rPr>
                <w:b/>
                <w:sz w:val="24"/>
                <w:szCs w:val="24"/>
              </w:rPr>
              <w:t>2</w:t>
            </w:r>
          </w:p>
          <w:p w14:paraId="0D9E80E4" w14:textId="23767965" w:rsidR="00D454A2" w:rsidRPr="00502179" w:rsidRDefault="00D454A2" w:rsidP="003032D0">
            <w:pPr>
              <w:rPr>
                <w:sz w:val="24"/>
                <w:szCs w:val="24"/>
              </w:rPr>
            </w:pPr>
          </w:p>
          <w:p w14:paraId="246211E5" w14:textId="77777777" w:rsidR="00D454A2" w:rsidRPr="00502179" w:rsidRDefault="00847546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0E89048C" w:rsidR="00D454A2" w:rsidRPr="00502179" w:rsidRDefault="00D454A2" w:rsidP="008012F6">
            <w:pPr>
              <w:ind w:left="138" w:right="142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502179">
              <w:rPr>
                <w:sz w:val="24"/>
                <w:szCs w:val="24"/>
              </w:rPr>
              <w:t>Проєкту</w:t>
            </w:r>
            <w:proofErr w:type="spellEnd"/>
            <w:r w:rsidR="00701873" w:rsidRPr="00502179">
              <w:rPr>
                <w:sz w:val="24"/>
                <w:szCs w:val="24"/>
              </w:rPr>
              <w:t xml:space="preserve"> </w:t>
            </w:r>
            <w:r w:rsidRPr="00502179">
              <w:rPr>
                <w:sz w:val="24"/>
                <w:szCs w:val="24"/>
              </w:rPr>
              <w:t xml:space="preserve">постанови </w:t>
            </w:r>
            <w:r w:rsidR="00780454" w:rsidRPr="00502179">
              <w:rPr>
                <w:sz w:val="24"/>
                <w:szCs w:val="24"/>
              </w:rPr>
              <w:t>дозволить</w:t>
            </w:r>
            <w:r w:rsidR="00155E12">
              <w:rPr>
                <w:sz w:val="24"/>
                <w:szCs w:val="24"/>
              </w:rPr>
              <w:t xml:space="preserve"> </w:t>
            </w:r>
            <w:proofErr w:type="spellStart"/>
            <w:r w:rsidR="00155E12" w:rsidRPr="00155E12">
              <w:rPr>
                <w:sz w:val="24"/>
                <w:szCs w:val="24"/>
              </w:rPr>
              <w:t>імплемент</w:t>
            </w:r>
            <w:r w:rsidR="00C13D7A">
              <w:rPr>
                <w:sz w:val="24"/>
                <w:szCs w:val="24"/>
              </w:rPr>
              <w:t>увати</w:t>
            </w:r>
            <w:proofErr w:type="spellEnd"/>
            <w:r w:rsidR="00155E12" w:rsidRPr="00155E12">
              <w:rPr>
                <w:sz w:val="24"/>
                <w:szCs w:val="24"/>
              </w:rPr>
              <w:t xml:space="preserve"> положен</w:t>
            </w:r>
            <w:r w:rsidR="00C13D7A">
              <w:rPr>
                <w:sz w:val="24"/>
                <w:szCs w:val="24"/>
              </w:rPr>
              <w:t>ня</w:t>
            </w:r>
            <w:r w:rsidR="00155E12" w:rsidRPr="00155E12">
              <w:rPr>
                <w:sz w:val="24"/>
                <w:szCs w:val="24"/>
              </w:rPr>
              <w:t xml:space="preserve"> Закону України «Про адміністративну процедуру», </w:t>
            </w:r>
            <w:r w:rsidR="00BA415B">
              <w:rPr>
                <w:sz w:val="24"/>
                <w:szCs w:val="24"/>
              </w:rPr>
              <w:t xml:space="preserve">забезпечить </w:t>
            </w:r>
            <w:r w:rsidR="00BA415B" w:rsidRPr="00BA415B">
              <w:rPr>
                <w:sz w:val="24"/>
                <w:szCs w:val="24"/>
              </w:rPr>
              <w:t>можлив</w:t>
            </w:r>
            <w:r w:rsidR="00BA415B">
              <w:rPr>
                <w:sz w:val="24"/>
                <w:szCs w:val="24"/>
              </w:rPr>
              <w:t xml:space="preserve">ість </w:t>
            </w:r>
            <w:r w:rsidR="00BA415B" w:rsidRPr="00BA415B">
              <w:rPr>
                <w:sz w:val="24"/>
                <w:szCs w:val="24"/>
              </w:rPr>
              <w:t>здійснення перевірок суб’єктів, що належать до особливої групи споживачів у розумінні Закону України «Про ринок електричної енергії»</w:t>
            </w:r>
          </w:p>
        </w:tc>
      </w:tr>
    </w:tbl>
    <w:p w14:paraId="1C4F08C2" w14:textId="77777777" w:rsidR="0085062D" w:rsidRPr="00502179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502179">
        <w:rPr>
          <w:sz w:val="28"/>
          <w:szCs w:val="28"/>
        </w:rPr>
        <w:t>Оцінка вибраних альтернативних способів досягнення</w:t>
      </w:r>
      <w:r w:rsidRPr="00502179">
        <w:rPr>
          <w:spacing w:val="47"/>
          <w:sz w:val="28"/>
          <w:szCs w:val="28"/>
        </w:rPr>
        <w:t xml:space="preserve"> </w:t>
      </w:r>
      <w:r w:rsidRPr="00502179">
        <w:rPr>
          <w:sz w:val="28"/>
          <w:szCs w:val="28"/>
        </w:rPr>
        <w:t>цілей</w:t>
      </w:r>
    </w:p>
    <w:p w14:paraId="7FF32849" w14:textId="77777777" w:rsidR="00155E12" w:rsidRPr="00502179" w:rsidRDefault="00155E12" w:rsidP="00D454A2">
      <w:pPr>
        <w:pStyle w:val="a3"/>
        <w:spacing w:before="10"/>
      </w:pPr>
    </w:p>
    <w:p w14:paraId="4802CC73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502179">
        <w:rPr>
          <w:sz w:val="28"/>
          <w:szCs w:val="28"/>
        </w:rPr>
        <w:t>Оцінка впливу на сферу інтересів</w:t>
      </w:r>
      <w:r w:rsidRPr="00502179">
        <w:rPr>
          <w:spacing w:val="59"/>
          <w:sz w:val="28"/>
          <w:szCs w:val="28"/>
        </w:rPr>
        <w:t xml:space="preserve"> </w:t>
      </w:r>
      <w:r w:rsidRPr="00502179">
        <w:rPr>
          <w:sz w:val="28"/>
          <w:szCs w:val="28"/>
        </w:rPr>
        <w:t>держави:</w:t>
      </w:r>
    </w:p>
    <w:p w14:paraId="2E6A3464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502179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D454A2" w:rsidRPr="00502179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502179" w:rsidRDefault="00D454A2" w:rsidP="002173B3">
            <w:pPr>
              <w:ind w:left="138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23D1017E" w:rsidR="00D454A2" w:rsidRPr="00502179" w:rsidRDefault="00196DDF" w:rsidP="00814DC2">
            <w:pPr>
              <w:ind w:left="65" w:right="142"/>
              <w:jc w:val="both"/>
              <w:rPr>
                <w:sz w:val="24"/>
                <w:highlight w:val="yellow"/>
              </w:rPr>
            </w:pPr>
            <w:r w:rsidRPr="00502179">
              <w:rPr>
                <w:sz w:val="24"/>
                <w:szCs w:val="24"/>
              </w:rPr>
              <w:t xml:space="preserve">Не забезпечить </w:t>
            </w:r>
            <w:r w:rsidR="002173B3" w:rsidRPr="00155E12">
              <w:rPr>
                <w:sz w:val="24"/>
                <w:szCs w:val="24"/>
              </w:rPr>
              <w:t>ефективн</w:t>
            </w:r>
            <w:r w:rsidR="002173B3">
              <w:rPr>
                <w:sz w:val="24"/>
                <w:szCs w:val="24"/>
              </w:rPr>
              <w:t>у</w:t>
            </w:r>
            <w:r w:rsidR="002173B3" w:rsidRPr="00155E12">
              <w:rPr>
                <w:sz w:val="24"/>
                <w:szCs w:val="24"/>
              </w:rPr>
              <w:t xml:space="preserve"> імплементаці</w:t>
            </w:r>
            <w:r w:rsidR="002173B3">
              <w:rPr>
                <w:sz w:val="24"/>
                <w:szCs w:val="24"/>
              </w:rPr>
              <w:t>ю</w:t>
            </w:r>
            <w:r w:rsidR="002173B3" w:rsidRPr="00155E12">
              <w:rPr>
                <w:sz w:val="24"/>
                <w:szCs w:val="24"/>
              </w:rPr>
              <w:t xml:space="preserve"> положень Закону України «Про адміністративну процедуру»</w:t>
            </w:r>
            <w:r w:rsidR="002173B3">
              <w:rPr>
                <w:sz w:val="24"/>
                <w:szCs w:val="24"/>
              </w:rPr>
              <w:t xml:space="preserve">, відсутність можливості застосування санкцій до </w:t>
            </w:r>
            <w:r w:rsidR="002173B3" w:rsidRPr="00E6708B">
              <w:rPr>
                <w:sz w:val="24"/>
                <w:szCs w:val="24"/>
              </w:rPr>
              <w:t>суб’єктів, що належать до особливої групи споживачів</w:t>
            </w:r>
          </w:p>
        </w:tc>
      </w:tr>
      <w:tr w:rsidR="00D454A2" w:rsidRPr="00502179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33CCE5C3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 xml:space="preserve">Альтернатива </w:t>
            </w:r>
            <w:r w:rsidR="00F6179F" w:rsidRPr="00502179">
              <w:rPr>
                <w:b/>
                <w:sz w:val="24"/>
              </w:rPr>
              <w:t>2</w:t>
            </w:r>
          </w:p>
          <w:p w14:paraId="003807FD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</w:p>
          <w:p w14:paraId="009719C7" w14:textId="77777777" w:rsidR="00D454A2" w:rsidRPr="00502179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3FC4A8DB" w14:textId="1AB7CC5A" w:rsidR="00D454A2" w:rsidRPr="002173B3" w:rsidRDefault="00BA415B" w:rsidP="002173B3">
            <w:pPr>
              <w:ind w:left="138" w:right="6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 w:rsidRPr="00155E12">
              <w:rPr>
                <w:sz w:val="24"/>
                <w:szCs w:val="24"/>
              </w:rPr>
              <w:t>мплементаці</w:t>
            </w:r>
            <w:r>
              <w:rPr>
                <w:sz w:val="24"/>
                <w:szCs w:val="24"/>
              </w:rPr>
              <w:t>я</w:t>
            </w:r>
            <w:r w:rsidRPr="00155E12">
              <w:rPr>
                <w:sz w:val="24"/>
                <w:szCs w:val="24"/>
              </w:rPr>
              <w:t xml:space="preserve"> положень Закону України «Про адміністративну процедуру»</w:t>
            </w:r>
            <w:r>
              <w:rPr>
                <w:sz w:val="24"/>
                <w:szCs w:val="24"/>
              </w:rPr>
              <w:t>, м</w:t>
            </w:r>
            <w:r w:rsidR="002173B3">
              <w:rPr>
                <w:sz w:val="24"/>
                <w:szCs w:val="24"/>
              </w:rPr>
              <w:t xml:space="preserve">ожливість </w:t>
            </w:r>
            <w:r>
              <w:rPr>
                <w:sz w:val="24"/>
                <w:szCs w:val="24"/>
              </w:rPr>
              <w:t xml:space="preserve">здійснення перевірок </w:t>
            </w:r>
            <w:r w:rsidR="002173B3" w:rsidRPr="002173B3">
              <w:rPr>
                <w:sz w:val="24"/>
                <w:szCs w:val="24"/>
              </w:rPr>
              <w:t>суб’єктів, що належать до особливої групи споживачів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502179" w:rsidRDefault="00D454A2" w:rsidP="00670ABE">
            <w:pPr>
              <w:ind w:lef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502179" w:rsidRDefault="00BF152E" w:rsidP="00D454A2">
      <w:pPr>
        <w:pStyle w:val="a3"/>
        <w:spacing w:before="9"/>
      </w:pPr>
    </w:p>
    <w:p w14:paraId="344EE544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502179">
        <w:rPr>
          <w:sz w:val="28"/>
        </w:rPr>
        <w:t>Оцінка впливу на сферу інтересів</w:t>
      </w:r>
      <w:r w:rsidRPr="00502179">
        <w:rPr>
          <w:spacing w:val="51"/>
          <w:sz w:val="28"/>
        </w:rPr>
        <w:t xml:space="preserve"> </w:t>
      </w:r>
      <w:r w:rsidRPr="00502179">
        <w:rPr>
          <w:sz w:val="28"/>
        </w:rPr>
        <w:t>громадян:</w:t>
      </w:r>
    </w:p>
    <w:p w14:paraId="51BE2643" w14:textId="77777777" w:rsidR="00D454A2" w:rsidRPr="00502179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502179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502179" w:rsidRDefault="00847546" w:rsidP="00903AF9">
            <w:pPr>
              <w:ind w:firstLine="44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502179" w:rsidRDefault="004A1320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  <w:tr w:rsidR="00847546" w:rsidRPr="00502179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79262D0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E81FBA" w:rsidRPr="00502179">
              <w:rPr>
                <w:b/>
                <w:sz w:val="24"/>
              </w:rPr>
              <w:t>2</w:t>
            </w:r>
          </w:p>
          <w:p w14:paraId="47A8026B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1371948C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502179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502179" w:rsidRDefault="00D454A2" w:rsidP="00D454A2">
      <w:pPr>
        <w:pStyle w:val="a3"/>
        <w:spacing w:before="9"/>
      </w:pPr>
    </w:p>
    <w:p w14:paraId="32C94029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502179">
        <w:rPr>
          <w:sz w:val="28"/>
          <w:szCs w:val="28"/>
        </w:rPr>
        <w:t xml:space="preserve">Оцінка впливу на сферу інтересів </w:t>
      </w:r>
      <w:proofErr w:type="spellStart"/>
      <w:r w:rsidRPr="00502179">
        <w:rPr>
          <w:sz w:val="28"/>
          <w:szCs w:val="28"/>
        </w:rPr>
        <w:t>cyб</w:t>
      </w:r>
      <w:r w:rsidR="00473687" w:rsidRPr="00502179">
        <w:rPr>
          <w:sz w:val="28"/>
          <w:szCs w:val="28"/>
        </w:rPr>
        <w:t>’</w:t>
      </w:r>
      <w:r w:rsidRPr="00502179">
        <w:rPr>
          <w:sz w:val="28"/>
          <w:szCs w:val="28"/>
        </w:rPr>
        <w:t>єктів</w:t>
      </w:r>
      <w:proofErr w:type="spellEnd"/>
      <w:r w:rsidRPr="00502179">
        <w:rPr>
          <w:spacing w:val="53"/>
          <w:sz w:val="28"/>
          <w:szCs w:val="28"/>
        </w:rPr>
        <w:t xml:space="preserve"> </w:t>
      </w:r>
      <w:r w:rsidRPr="00502179">
        <w:rPr>
          <w:sz w:val="28"/>
          <w:szCs w:val="28"/>
        </w:rPr>
        <w:t>господарювання:</w:t>
      </w:r>
    </w:p>
    <w:p w14:paraId="6DAF3165" w14:textId="77777777" w:rsidR="00D454A2" w:rsidRPr="00502179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502179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502179" w:rsidRDefault="002173B3" w:rsidP="002173B3">
            <w:pPr>
              <w:ind w:left="175" w:right="153"/>
              <w:jc w:val="both"/>
              <w:rPr>
                <w:sz w:val="24"/>
              </w:rPr>
            </w:pPr>
            <w:r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081B8EA7" w:rsidR="00847546" w:rsidRPr="00502179" w:rsidRDefault="00AE6275" w:rsidP="00814DC2">
            <w:pPr>
              <w:ind w:left="131" w:right="133"/>
              <w:rPr>
                <w:sz w:val="24"/>
              </w:rPr>
            </w:pPr>
            <w:r w:rsidRPr="00502179">
              <w:rPr>
                <w:sz w:val="24"/>
                <w:szCs w:val="24"/>
              </w:rPr>
              <w:t xml:space="preserve">Не забезпечить </w:t>
            </w:r>
            <w:r w:rsidRPr="00155E12">
              <w:rPr>
                <w:sz w:val="24"/>
                <w:szCs w:val="24"/>
              </w:rPr>
              <w:t>ефективн</w:t>
            </w:r>
            <w:r>
              <w:rPr>
                <w:sz w:val="24"/>
                <w:szCs w:val="24"/>
              </w:rPr>
              <w:t>у</w:t>
            </w:r>
            <w:r w:rsidRPr="00155E12">
              <w:rPr>
                <w:sz w:val="24"/>
                <w:szCs w:val="24"/>
              </w:rPr>
              <w:t xml:space="preserve"> імплементаці</w:t>
            </w:r>
            <w:r>
              <w:rPr>
                <w:sz w:val="24"/>
                <w:szCs w:val="24"/>
              </w:rPr>
              <w:t>ю</w:t>
            </w:r>
            <w:r w:rsidRPr="00155E12">
              <w:rPr>
                <w:sz w:val="24"/>
                <w:szCs w:val="24"/>
              </w:rPr>
              <w:t xml:space="preserve"> положень Закону України «Про адміністративну процедуру»</w:t>
            </w:r>
            <w:r>
              <w:rPr>
                <w:sz w:val="24"/>
                <w:szCs w:val="24"/>
              </w:rPr>
              <w:t xml:space="preserve">, відсутність можливості застосування санкцій до </w:t>
            </w:r>
            <w:r w:rsidRPr="00E6708B">
              <w:rPr>
                <w:sz w:val="24"/>
                <w:szCs w:val="24"/>
              </w:rPr>
              <w:t>суб’єктів, що належать до особливої групи споживачів</w:t>
            </w:r>
          </w:p>
        </w:tc>
      </w:tr>
      <w:tr w:rsidR="00847546" w:rsidRPr="00502179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5F0C43C6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0063E0" w:rsidRPr="00502179">
              <w:rPr>
                <w:b/>
                <w:sz w:val="24"/>
              </w:rPr>
              <w:t>2</w:t>
            </w:r>
          </w:p>
          <w:p w14:paraId="77E79B6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</w:p>
          <w:p w14:paraId="0B41BB0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363A8DDF" w:rsidR="00847546" w:rsidRPr="00502179" w:rsidRDefault="00AE6275" w:rsidP="00152CDC">
            <w:pPr>
              <w:ind w:left="175" w:right="153"/>
              <w:jc w:val="both"/>
              <w:rPr>
                <w:sz w:val="24"/>
              </w:rPr>
            </w:pPr>
            <w:r w:rsidRPr="00AE6275">
              <w:rPr>
                <w:sz w:val="24"/>
              </w:rPr>
              <w:t>Імплементація положень Закону України «Про адміністративну процедуру», можливість здійснення перевірок суб’єктів, що належать до особливої групи споживачів</w:t>
            </w:r>
            <w:r>
              <w:rPr>
                <w:sz w:val="24"/>
              </w:rPr>
              <w:t>, у</w:t>
            </w:r>
            <w:r w:rsidR="002173B3" w:rsidRPr="002173B3">
              <w:rPr>
                <w:sz w:val="24"/>
              </w:rPr>
              <w:t>твердження правомірності дій суб’єкта, доки інше не буде доведено під час розгляду питання його відповідальності на засіданні НКРЕКП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502179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153C95BE" w14:textId="77777777" w:rsidR="00D454A2" w:rsidRDefault="00D454A2" w:rsidP="00D454A2">
      <w:pPr>
        <w:pStyle w:val="a3"/>
      </w:pPr>
    </w:p>
    <w:p w14:paraId="0D3BD79F" w14:textId="77777777" w:rsidR="002173B3" w:rsidRPr="00502179" w:rsidRDefault="002173B3" w:rsidP="00D454A2">
      <w:pPr>
        <w:pStyle w:val="a3"/>
      </w:pPr>
    </w:p>
    <w:p w14:paraId="27D5B1AC" w14:textId="27E60872" w:rsidR="00D454A2" w:rsidRPr="004B6544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4B6544">
        <w:rPr>
          <w:b/>
          <w:bCs/>
          <w:shd w:val="clear" w:color="auto" w:fill="FFFFFF"/>
        </w:rPr>
        <w:t>Вибір найбільш оптимального</w:t>
      </w:r>
      <w:r w:rsidR="007B121F" w:rsidRPr="004B6544">
        <w:rPr>
          <w:b/>
          <w:bCs/>
          <w:shd w:val="clear" w:color="auto" w:fill="FFFFFF"/>
        </w:rPr>
        <w:t xml:space="preserve"> </w:t>
      </w:r>
      <w:r w:rsidRPr="004B6544">
        <w:rPr>
          <w:b/>
          <w:bCs/>
          <w:shd w:val="clear" w:color="auto" w:fill="FFFFFF"/>
        </w:rPr>
        <w:t>альтернативного способу досягнення цілей</w:t>
      </w:r>
    </w:p>
    <w:p w14:paraId="4C0DE408" w14:textId="77777777" w:rsidR="00D454A2" w:rsidRPr="00502179" w:rsidRDefault="00D454A2" w:rsidP="00D454A2">
      <w:pPr>
        <w:pStyle w:val="a3"/>
        <w:spacing w:before="1"/>
        <w:ind w:left="3725"/>
        <w:rPr>
          <w:sz w:val="27"/>
        </w:rPr>
      </w:pPr>
    </w:p>
    <w:p w14:paraId="3C149233" w14:textId="77777777" w:rsidR="00772360" w:rsidRPr="00502179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502179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>Рейтинг результативності</w:t>
            </w:r>
          </w:p>
          <w:p w14:paraId="44E6BEB1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502179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502179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5956EF2D" w:rsidR="00847546" w:rsidRPr="00502179" w:rsidRDefault="004B5D12" w:rsidP="00DC4C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14:paraId="3F0A8CD3" w14:textId="0D0146DC" w:rsidR="00847546" w:rsidRPr="00465FAA" w:rsidRDefault="00B32A8F" w:rsidP="00465FAA">
            <w:pPr>
              <w:ind w:left="22" w:right="142"/>
              <w:rPr>
                <w:sz w:val="24"/>
                <w:szCs w:val="24"/>
              </w:rPr>
            </w:pPr>
            <w:r w:rsidRPr="00465FAA">
              <w:rPr>
                <w:sz w:val="24"/>
                <w:szCs w:val="24"/>
              </w:rPr>
              <w:t xml:space="preserve">Не забезпечить ефективну імплементацію положень Закону України «Про адміністративну процедуру», відсутність можливості </w:t>
            </w:r>
            <w:r w:rsidR="00272257">
              <w:rPr>
                <w:sz w:val="24"/>
                <w:szCs w:val="24"/>
              </w:rPr>
              <w:t xml:space="preserve">здійснення перевірок </w:t>
            </w:r>
            <w:r w:rsidR="00272257">
              <w:t>суб’єктів</w:t>
            </w:r>
            <w:r w:rsidRPr="00465FAA">
              <w:rPr>
                <w:sz w:val="24"/>
                <w:szCs w:val="24"/>
              </w:rPr>
              <w:t>, що належать до особливої групи споживачів</w:t>
            </w:r>
          </w:p>
        </w:tc>
      </w:tr>
      <w:tr w:rsidR="00847546" w:rsidRPr="00502179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521427ED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8C722C" w:rsidRPr="00502179">
              <w:rPr>
                <w:b/>
                <w:sz w:val="24"/>
              </w:rPr>
              <w:t>2</w:t>
            </w:r>
          </w:p>
          <w:p w14:paraId="15BDEA65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</w:p>
          <w:p w14:paraId="31D5EFD8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502179" w:rsidRDefault="00847546" w:rsidP="00DC4CF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416A23A" w:rsidR="00847546" w:rsidRPr="00502179" w:rsidRDefault="00847546" w:rsidP="00465FAA">
            <w:pPr>
              <w:ind w:left="22" w:right="133"/>
              <w:rPr>
                <w:sz w:val="24"/>
              </w:rPr>
            </w:pPr>
            <w:r w:rsidRPr="00502179">
              <w:rPr>
                <w:sz w:val="24"/>
              </w:rPr>
              <w:t xml:space="preserve">Дозволяє вирішити проблему найефективнішим способом та </w:t>
            </w:r>
            <w:r w:rsidR="006C5616" w:rsidRPr="00502179">
              <w:rPr>
                <w:sz w:val="24"/>
              </w:rPr>
              <w:t xml:space="preserve">забезпечить </w:t>
            </w:r>
            <w:r w:rsidR="005120F1" w:rsidRPr="00502179">
              <w:rPr>
                <w:sz w:val="24"/>
              </w:rPr>
              <w:t xml:space="preserve">можливість </w:t>
            </w:r>
            <w:r w:rsidR="00272257">
              <w:rPr>
                <w:sz w:val="24"/>
                <w:szCs w:val="24"/>
              </w:rPr>
              <w:t>здійснення перевірок</w:t>
            </w:r>
            <w:r w:rsidR="00B32A8F">
              <w:rPr>
                <w:sz w:val="24"/>
                <w:szCs w:val="24"/>
              </w:rPr>
              <w:t xml:space="preserve"> </w:t>
            </w:r>
            <w:r w:rsidR="00B32A8F" w:rsidRPr="00E6708B">
              <w:rPr>
                <w:sz w:val="24"/>
                <w:szCs w:val="24"/>
              </w:rPr>
              <w:t>суб’єктів, що належать до особливої групи споживачів.</w:t>
            </w:r>
          </w:p>
        </w:tc>
      </w:tr>
    </w:tbl>
    <w:p w14:paraId="2B4FCF47" w14:textId="77777777" w:rsidR="00772360" w:rsidRPr="00502179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502179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</w:t>
            </w:r>
          </w:p>
          <w:p w14:paraId="4C989575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  <w:p w14:paraId="6AF0EA7C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  <w:p w14:paraId="0E83506A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502179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7EA2BB9A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04FD6034" w:rsidR="00847546" w:rsidRPr="00502179" w:rsidRDefault="00B32A8F" w:rsidP="00847546">
            <w:pPr>
              <w:ind w:right="142"/>
              <w:jc w:val="both"/>
              <w:rPr>
                <w:sz w:val="24"/>
              </w:rPr>
            </w:pPr>
            <w:r w:rsidRPr="00502179">
              <w:rPr>
                <w:sz w:val="24"/>
                <w:szCs w:val="24"/>
              </w:rPr>
              <w:t xml:space="preserve">Не забезпечить </w:t>
            </w:r>
            <w:r w:rsidRPr="00155E12">
              <w:rPr>
                <w:sz w:val="24"/>
                <w:szCs w:val="24"/>
              </w:rPr>
              <w:t>ефективн</w:t>
            </w:r>
            <w:r>
              <w:rPr>
                <w:sz w:val="24"/>
                <w:szCs w:val="24"/>
              </w:rPr>
              <w:t>у</w:t>
            </w:r>
            <w:r w:rsidRPr="00155E12">
              <w:rPr>
                <w:sz w:val="24"/>
                <w:szCs w:val="24"/>
              </w:rPr>
              <w:t xml:space="preserve"> імплементаці</w:t>
            </w:r>
            <w:r>
              <w:rPr>
                <w:sz w:val="24"/>
                <w:szCs w:val="24"/>
              </w:rPr>
              <w:t>ю</w:t>
            </w:r>
            <w:r w:rsidRPr="00155E12">
              <w:rPr>
                <w:sz w:val="24"/>
                <w:szCs w:val="24"/>
              </w:rPr>
              <w:t xml:space="preserve"> положень Закону України «Про адміністративну процедуру»</w:t>
            </w:r>
            <w:r>
              <w:rPr>
                <w:sz w:val="24"/>
                <w:szCs w:val="24"/>
              </w:rPr>
              <w:t xml:space="preserve">, відсутність можливості </w:t>
            </w:r>
            <w:r w:rsidR="00272257">
              <w:rPr>
                <w:sz w:val="24"/>
                <w:szCs w:val="24"/>
              </w:rPr>
              <w:t xml:space="preserve">здійснення перевірок </w:t>
            </w:r>
            <w:r w:rsidR="00272257" w:rsidRPr="00E6708B">
              <w:rPr>
                <w:sz w:val="24"/>
                <w:szCs w:val="24"/>
              </w:rPr>
              <w:t xml:space="preserve">суб’єктів, </w:t>
            </w:r>
            <w:r w:rsidRPr="00E6708B">
              <w:rPr>
                <w:sz w:val="24"/>
                <w:szCs w:val="24"/>
              </w:rPr>
              <w:t>що належать до особливої групи споживачів.</w:t>
            </w:r>
          </w:p>
        </w:tc>
      </w:tr>
      <w:tr w:rsidR="00847546" w:rsidRPr="00502179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48062061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B20FAB" w:rsidRPr="00502179">
              <w:rPr>
                <w:b/>
                <w:sz w:val="24"/>
              </w:rPr>
              <w:t>2</w:t>
            </w:r>
          </w:p>
          <w:p w14:paraId="759CF986" w14:textId="77777777" w:rsidR="00847546" w:rsidRPr="00502179" w:rsidRDefault="00847546" w:rsidP="00847546">
            <w:pPr>
              <w:jc w:val="both"/>
              <w:rPr>
                <w:sz w:val="24"/>
              </w:rPr>
            </w:pPr>
          </w:p>
          <w:p w14:paraId="221D7A7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502179" w:rsidRDefault="00847546" w:rsidP="00847546">
            <w:pPr>
              <w:ind w:right="142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Реалізація альтернативи </w:t>
            </w:r>
            <w:r w:rsidR="00B20FAB" w:rsidRPr="00502179">
              <w:rPr>
                <w:sz w:val="24"/>
              </w:rPr>
              <w:t>2</w:t>
            </w:r>
            <w:r w:rsidRPr="00502179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502179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50"/>
        <w:gridCol w:w="3838"/>
        <w:gridCol w:w="3234"/>
      </w:tblGrid>
      <w:tr w:rsidR="00D454A2" w:rsidRPr="00502179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502179" w:rsidRDefault="00D454A2" w:rsidP="003032D0">
            <w:pPr>
              <w:ind w:right="85"/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02179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502179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5B1695A2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19D42E02" w:rsidR="00847546" w:rsidRPr="00502179" w:rsidRDefault="00B32A8F" w:rsidP="00465FAA">
            <w:pPr>
              <w:ind w:left="90"/>
              <w:jc w:val="both"/>
              <w:rPr>
                <w:sz w:val="24"/>
              </w:rPr>
            </w:pPr>
            <w:r w:rsidRPr="00502179">
              <w:rPr>
                <w:sz w:val="24"/>
                <w:szCs w:val="24"/>
              </w:rPr>
              <w:t xml:space="preserve">Не забезпечить </w:t>
            </w:r>
            <w:r w:rsidRPr="00155E12">
              <w:rPr>
                <w:sz w:val="24"/>
                <w:szCs w:val="24"/>
              </w:rPr>
              <w:t>ефективн</w:t>
            </w:r>
            <w:r>
              <w:rPr>
                <w:sz w:val="24"/>
                <w:szCs w:val="24"/>
              </w:rPr>
              <w:t>у</w:t>
            </w:r>
            <w:r w:rsidRPr="00155E12">
              <w:rPr>
                <w:sz w:val="24"/>
                <w:szCs w:val="24"/>
              </w:rPr>
              <w:t xml:space="preserve"> імплементаці</w:t>
            </w:r>
            <w:r>
              <w:rPr>
                <w:sz w:val="24"/>
                <w:szCs w:val="24"/>
              </w:rPr>
              <w:t>ю</w:t>
            </w:r>
            <w:r w:rsidRPr="00155E12">
              <w:rPr>
                <w:sz w:val="24"/>
                <w:szCs w:val="24"/>
              </w:rPr>
              <w:t xml:space="preserve"> положень Закону України «Про адміністративну процедуру»</w:t>
            </w:r>
            <w:r>
              <w:rPr>
                <w:sz w:val="24"/>
                <w:szCs w:val="24"/>
              </w:rPr>
              <w:t>,</w:t>
            </w:r>
            <w:r w:rsidR="00465FA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відсутність</w:t>
            </w:r>
            <w:r w:rsidR="00465FA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можливості </w:t>
            </w:r>
            <w:r w:rsidR="00272257">
              <w:rPr>
                <w:sz w:val="24"/>
                <w:szCs w:val="24"/>
              </w:rPr>
              <w:t xml:space="preserve">здійснення перевірок </w:t>
            </w:r>
            <w:r w:rsidR="00272257">
              <w:t>суб’єктів</w:t>
            </w:r>
            <w:r w:rsidRPr="00465FAA">
              <w:rPr>
                <w:sz w:val="24"/>
                <w:szCs w:val="24"/>
              </w:rPr>
              <w:t>, що належать до особливої групи споживачів.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Відсутній</w:t>
            </w:r>
          </w:p>
        </w:tc>
      </w:tr>
      <w:tr w:rsidR="00847546" w:rsidRPr="00502179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45C11D17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 xml:space="preserve">Альтернатива </w:t>
            </w:r>
            <w:r w:rsidR="00E97EB3" w:rsidRPr="00502179">
              <w:rPr>
                <w:b/>
                <w:sz w:val="24"/>
              </w:rPr>
              <w:t>2</w:t>
            </w:r>
          </w:p>
          <w:p w14:paraId="54DDB602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589C4F81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502179" w:rsidRDefault="00EE0ABB" w:rsidP="00465FAA">
            <w:pPr>
              <w:ind w:left="90" w:right="87"/>
              <w:jc w:val="both"/>
              <w:rPr>
                <w:sz w:val="24"/>
              </w:rPr>
            </w:pPr>
            <w:r w:rsidRPr="00502179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502179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502179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502179">
        <w:rPr>
          <w:spacing w:val="-3"/>
          <w:w w:val="95"/>
        </w:rPr>
        <w:t xml:space="preserve">Механізми </w:t>
      </w:r>
      <w:r w:rsidRPr="00502179">
        <w:t>та заходи, які забезпечать розв’язання визначеної</w:t>
      </w:r>
      <w:r w:rsidR="00772360" w:rsidRPr="00502179">
        <w:t xml:space="preserve"> проблеми</w:t>
      </w:r>
    </w:p>
    <w:p w14:paraId="2B427129" w14:textId="77777777" w:rsidR="00D454A2" w:rsidRPr="00502179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24AC8824" w:rsidR="00B32A8F" w:rsidRDefault="00D454A2" w:rsidP="00B32A8F">
      <w:pPr>
        <w:pStyle w:val="a3"/>
        <w:ind w:right="137" w:firstLine="851"/>
        <w:jc w:val="both"/>
      </w:pPr>
      <w:r w:rsidRPr="00502179">
        <w:t xml:space="preserve">Прийняття </w:t>
      </w:r>
      <w:proofErr w:type="spellStart"/>
      <w:r w:rsidR="00B33C45">
        <w:t>Проєкту</w:t>
      </w:r>
      <w:proofErr w:type="spellEnd"/>
      <w:r w:rsidR="00B33C45">
        <w:t xml:space="preserve"> </w:t>
      </w:r>
      <w:r w:rsidRPr="00502179">
        <w:t xml:space="preserve">постанови </w:t>
      </w:r>
      <w:r w:rsidR="001D612B" w:rsidRPr="00502179">
        <w:t xml:space="preserve">забезпечить </w:t>
      </w:r>
      <w:r w:rsidR="00272257" w:rsidRPr="00272257">
        <w:t>імплементаці</w:t>
      </w:r>
      <w:r w:rsidR="00272257">
        <w:t>ю</w:t>
      </w:r>
      <w:r w:rsidR="00272257" w:rsidRPr="00272257">
        <w:t xml:space="preserve"> положень Закону України «Про адміністративну процедуру», а також можлив</w:t>
      </w:r>
      <w:r w:rsidR="00272257">
        <w:t>і</w:t>
      </w:r>
      <w:r w:rsidR="00272257" w:rsidRPr="00272257">
        <w:t>ст</w:t>
      </w:r>
      <w:r w:rsidR="00272257">
        <w:t>ь</w:t>
      </w:r>
      <w:r w:rsidR="00272257" w:rsidRPr="00272257">
        <w:t xml:space="preserve"> здійснення перевірок суб’єктів, що належать до особливої групи споживачів у розумінні Закону України «Про ринок електричної енергії»</w:t>
      </w:r>
      <w:r w:rsidR="00781EC9">
        <w:t xml:space="preserve">, </w:t>
      </w:r>
      <w:r w:rsidR="00B32A8F">
        <w:t>утвердження правомірності дій суб’єкта, доки інше не буде доведено під час розгляду питання його відповідальності на засіданні НКРЕКП.</w:t>
      </w:r>
    </w:p>
    <w:p w14:paraId="14F68D02" w14:textId="0461153A" w:rsidR="00D454A2" w:rsidRPr="00502179" w:rsidRDefault="00D454A2" w:rsidP="00B32A8F">
      <w:pPr>
        <w:pStyle w:val="a3"/>
        <w:ind w:right="137" w:firstLine="851"/>
        <w:jc w:val="both"/>
      </w:pPr>
      <w:r w:rsidRPr="00502179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502179">
        <w:t>акта</w:t>
      </w:r>
      <w:proofErr w:type="spellEnd"/>
      <w:r w:rsidRPr="00502179">
        <w:t>, не очікується.</w:t>
      </w:r>
    </w:p>
    <w:p w14:paraId="518C450A" w14:textId="77777777" w:rsidR="00D454A2" w:rsidRPr="00502179" w:rsidRDefault="00D454A2" w:rsidP="0085062D">
      <w:pPr>
        <w:pStyle w:val="a3"/>
        <w:spacing w:before="4" w:line="237" w:lineRule="auto"/>
        <w:ind w:right="146" w:firstLine="710"/>
        <w:jc w:val="both"/>
      </w:pPr>
      <w:r w:rsidRPr="00502179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502179">
        <w:t>акта</w:t>
      </w:r>
      <w:proofErr w:type="spellEnd"/>
      <w:r w:rsidRPr="00502179">
        <w:t xml:space="preserve"> не розроблялась, оскільки введення в дію положень регуляторного </w:t>
      </w:r>
      <w:proofErr w:type="spellStart"/>
      <w:r w:rsidRPr="00502179">
        <w:t>акта</w:t>
      </w:r>
      <w:proofErr w:type="spellEnd"/>
      <w:r w:rsidRPr="00502179">
        <w:t xml:space="preserve"> не призведе до настання будь-яких негативних наслідків.</w:t>
      </w:r>
    </w:p>
    <w:p w14:paraId="0D417D22" w14:textId="77777777" w:rsidR="00D454A2" w:rsidRPr="00502179" w:rsidRDefault="00D454A2" w:rsidP="00D454A2">
      <w:pPr>
        <w:pStyle w:val="a3"/>
        <w:spacing w:before="8"/>
      </w:pPr>
    </w:p>
    <w:p w14:paraId="246A356E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502179">
        <w:t>Обґрунтування запропонованого строку дії регуляторного</w:t>
      </w:r>
      <w:r w:rsidRPr="00502179">
        <w:rPr>
          <w:spacing w:val="-30"/>
        </w:rPr>
        <w:t xml:space="preserve"> </w:t>
      </w:r>
      <w:proofErr w:type="spellStart"/>
      <w:r w:rsidRPr="00502179">
        <w:t>акта</w:t>
      </w:r>
      <w:proofErr w:type="spellEnd"/>
    </w:p>
    <w:p w14:paraId="199079A8" w14:textId="77777777" w:rsidR="00D454A2" w:rsidRPr="00502179" w:rsidRDefault="00D454A2" w:rsidP="00D454A2">
      <w:pPr>
        <w:pStyle w:val="a3"/>
        <w:spacing w:before="6"/>
      </w:pPr>
    </w:p>
    <w:p w14:paraId="5697DA74" w14:textId="3A75255E" w:rsidR="00D454A2" w:rsidRPr="00502179" w:rsidRDefault="00BB3ECA" w:rsidP="00794FE5">
      <w:pPr>
        <w:pStyle w:val="a3"/>
        <w:ind w:right="149" w:firstLine="703"/>
        <w:jc w:val="both"/>
      </w:pPr>
      <w:r w:rsidRPr="00502179">
        <w:t xml:space="preserve">Строк </w:t>
      </w:r>
      <w:r w:rsidR="00D454A2" w:rsidRPr="00502179">
        <w:t xml:space="preserve">дії </w:t>
      </w:r>
      <w:proofErr w:type="spellStart"/>
      <w:r w:rsidR="00D454A2" w:rsidRPr="00502179">
        <w:t>акта</w:t>
      </w:r>
      <w:proofErr w:type="spellEnd"/>
      <w:r w:rsidR="00D454A2" w:rsidRPr="00502179">
        <w:t xml:space="preserve"> необмежений</w:t>
      </w:r>
      <w:r w:rsidR="00B33C45">
        <w:t xml:space="preserve"> та</w:t>
      </w:r>
      <w:r w:rsidR="00D454A2" w:rsidRPr="00502179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502179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502179">
        <w:t>Визначення показників результативності дії регуляторного</w:t>
      </w:r>
      <w:r w:rsidRPr="00502179">
        <w:rPr>
          <w:spacing w:val="22"/>
        </w:rPr>
        <w:t xml:space="preserve"> </w:t>
      </w:r>
      <w:proofErr w:type="spellStart"/>
      <w:r w:rsidRPr="00502179">
        <w:t>акта</w:t>
      </w:r>
      <w:proofErr w:type="spellEnd"/>
    </w:p>
    <w:p w14:paraId="11C4A486" w14:textId="77777777" w:rsidR="00D454A2" w:rsidRPr="00502179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502179" w:rsidRDefault="000C5148" w:rsidP="00AE7C3C">
      <w:pPr>
        <w:pStyle w:val="a3"/>
        <w:ind w:right="143" w:firstLine="851"/>
        <w:jc w:val="both"/>
      </w:pPr>
      <w:r w:rsidRPr="00EF20A4">
        <w:t xml:space="preserve">За результатами дії регуляторного </w:t>
      </w:r>
      <w:proofErr w:type="spellStart"/>
      <w:r w:rsidRPr="00EF20A4">
        <w:t>акта</w:t>
      </w:r>
      <w:proofErr w:type="spellEnd"/>
      <w:r w:rsidR="00D454A2" w:rsidRPr="00502179">
        <w:t>:</w:t>
      </w:r>
    </w:p>
    <w:p w14:paraId="5371562E" w14:textId="04807115" w:rsidR="005F6458" w:rsidRPr="00502179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>
        <w:rPr>
          <w:sz w:val="28"/>
          <w:szCs w:val="28"/>
        </w:rPr>
        <w:t>дія</w:t>
      </w:r>
      <w:r w:rsidR="00D454A2" w:rsidRPr="00502179">
        <w:rPr>
          <w:sz w:val="28"/>
          <w:szCs w:val="28"/>
        </w:rPr>
        <w:t xml:space="preserve"> </w:t>
      </w:r>
      <w:proofErr w:type="spellStart"/>
      <w:r w:rsidR="00D454A2" w:rsidRPr="00502179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 xml:space="preserve"> не </w:t>
      </w:r>
      <w:r w:rsidR="00EA7DAD">
        <w:rPr>
          <w:sz w:val="28"/>
          <w:szCs w:val="28"/>
        </w:rPr>
        <w:t xml:space="preserve">передбачає </w:t>
      </w:r>
      <w:r w:rsidRPr="00EF20A4">
        <w:rPr>
          <w:sz w:val="28"/>
          <w:szCs w:val="28"/>
        </w:rPr>
        <w:t xml:space="preserve">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>;</w:t>
      </w:r>
    </w:p>
    <w:p w14:paraId="3E040C23" w14:textId="535042A1" w:rsidR="00D454A2" w:rsidRPr="00502179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дія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Pr="00502179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502179">
        <w:rPr>
          <w:sz w:val="28"/>
          <w:szCs w:val="28"/>
        </w:rPr>
        <w:t>що провадять діяльність у сферах енергетики та комунальних послуг</w:t>
      </w:r>
      <w:r w:rsidR="00D454A2" w:rsidRPr="00502179">
        <w:rPr>
          <w:sz w:val="28"/>
          <w:szCs w:val="28"/>
        </w:rPr>
        <w:t>;</w:t>
      </w:r>
    </w:p>
    <w:p w14:paraId="3C5263FF" w14:textId="77777777" w:rsidR="00D454A2" w:rsidRPr="00502179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рівнем поінформованості </w:t>
      </w:r>
      <w:proofErr w:type="spellStart"/>
      <w:r w:rsidRPr="00502179">
        <w:rPr>
          <w:sz w:val="28"/>
          <w:szCs w:val="28"/>
        </w:rPr>
        <w:t>cy</w:t>
      </w:r>
      <w:r w:rsidR="00FF318B" w:rsidRPr="00502179">
        <w:rPr>
          <w:sz w:val="28"/>
          <w:szCs w:val="28"/>
        </w:rPr>
        <w:t>б</w:t>
      </w:r>
      <w:r w:rsidRPr="00502179">
        <w:rPr>
          <w:sz w:val="28"/>
          <w:szCs w:val="28"/>
        </w:rPr>
        <w:t>’</w:t>
      </w:r>
      <w:r w:rsidR="00FF318B" w:rsidRPr="00502179">
        <w:rPr>
          <w:sz w:val="28"/>
          <w:szCs w:val="28"/>
        </w:rPr>
        <w:t>є</w:t>
      </w:r>
      <w:r w:rsidRPr="00502179">
        <w:rPr>
          <w:sz w:val="28"/>
          <w:szCs w:val="28"/>
        </w:rPr>
        <w:t>ктів</w:t>
      </w:r>
      <w:proofErr w:type="spellEnd"/>
      <w:r w:rsidRPr="00502179">
        <w:rPr>
          <w:sz w:val="28"/>
          <w:szCs w:val="28"/>
        </w:rPr>
        <w:t xml:space="preserve"> господарювання з основних</w:t>
      </w:r>
      <w:r w:rsidRPr="00502179">
        <w:rPr>
          <w:spacing w:val="-9"/>
          <w:sz w:val="28"/>
          <w:szCs w:val="28"/>
        </w:rPr>
        <w:t xml:space="preserve"> </w:t>
      </w:r>
      <w:r w:rsidRPr="00502179">
        <w:rPr>
          <w:sz w:val="28"/>
          <w:szCs w:val="28"/>
        </w:rPr>
        <w:t xml:space="preserve">положень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="00E424EC" w:rsidRPr="00502179">
        <w:rPr>
          <w:sz w:val="28"/>
          <w:szCs w:val="28"/>
        </w:rPr>
        <w:t xml:space="preserve"> – середній.</w:t>
      </w:r>
    </w:p>
    <w:p w14:paraId="3FD2F9D7" w14:textId="30E032A9" w:rsidR="00051357" w:rsidRPr="00502179" w:rsidRDefault="00D454A2" w:rsidP="00AE7C3C">
      <w:pPr>
        <w:pStyle w:val="a3"/>
        <w:ind w:firstLine="851"/>
        <w:jc w:val="both"/>
      </w:pPr>
      <w:r w:rsidRPr="00502179">
        <w:t>Відповідно до частини другої</w:t>
      </w:r>
      <w:r w:rsidR="00772360" w:rsidRPr="00502179">
        <w:t xml:space="preserve"> статті 15 Закону України «Про</w:t>
      </w:r>
      <w:r w:rsidRPr="00502179">
        <w:rPr>
          <w:spacing w:val="16"/>
        </w:rPr>
        <w:t xml:space="preserve"> </w:t>
      </w:r>
      <w:r w:rsidRPr="00502179">
        <w:t>Національну комісію, що здійснює державне регулювання у сферах енергетики та</w:t>
      </w:r>
      <w:r w:rsidRPr="00502179">
        <w:rPr>
          <w:spacing w:val="-47"/>
        </w:rPr>
        <w:t xml:space="preserve"> </w:t>
      </w:r>
      <w:r w:rsidRPr="00502179">
        <w:t xml:space="preserve">комунальних послуг» </w:t>
      </w:r>
      <w:proofErr w:type="spellStart"/>
      <w:r w:rsidR="00051721">
        <w:t>П</w:t>
      </w:r>
      <w:r w:rsidRPr="00502179">
        <w:t>ро</w:t>
      </w:r>
      <w:r w:rsidR="00772360" w:rsidRPr="00502179">
        <w:t>є</w:t>
      </w:r>
      <w:r w:rsidRPr="00502179">
        <w:t>кт</w:t>
      </w:r>
      <w:proofErr w:type="spellEnd"/>
      <w:r w:rsidRPr="00502179">
        <w:t xml:space="preserve"> постанови, що ма</w:t>
      </w:r>
      <w:r w:rsidR="0085062D" w:rsidRPr="00502179">
        <w:t>є</w:t>
      </w:r>
      <w:r w:rsidRPr="00502179">
        <w:t xml:space="preserve"> ознаки регуляторного </w:t>
      </w:r>
      <w:proofErr w:type="spellStart"/>
      <w:r w:rsidRPr="00502179">
        <w:t>акта</w:t>
      </w:r>
      <w:proofErr w:type="spellEnd"/>
      <w:r w:rsidRPr="00502179">
        <w:t xml:space="preserve">, </w:t>
      </w:r>
      <w:r w:rsidR="00EA7DAD" w:rsidRPr="00EF20A4">
        <w:t>разом з матеріалами, що обґрунтовують необхідність прийняття такого рішення,</w:t>
      </w:r>
      <w:r w:rsidR="00EA7DAD">
        <w:t xml:space="preserve"> та </w:t>
      </w:r>
      <w:r w:rsidRPr="00502179">
        <w:t>аналіз</w:t>
      </w:r>
      <w:r w:rsidR="00EA7DAD">
        <w:t>ом його</w:t>
      </w:r>
      <w:r w:rsidRPr="00502179">
        <w:t xml:space="preserve"> впливу </w:t>
      </w:r>
      <w:r w:rsidR="00EA7DAD" w:rsidRPr="00502179">
        <w:t>оприлюдн</w:t>
      </w:r>
      <w:r w:rsidR="00EA7DAD">
        <w:t>юються</w:t>
      </w:r>
      <w:r w:rsidRPr="00502179">
        <w:t xml:space="preserve"> на офі</w:t>
      </w:r>
      <w:r w:rsidR="00772360" w:rsidRPr="00502179">
        <w:t xml:space="preserve">ційному </w:t>
      </w:r>
      <w:proofErr w:type="spellStart"/>
      <w:r w:rsidR="00772360" w:rsidRPr="00502179">
        <w:t>веб</w:t>
      </w:r>
      <w:r w:rsidRPr="00502179">
        <w:t>сайті</w:t>
      </w:r>
      <w:proofErr w:type="spellEnd"/>
      <w:r w:rsidRPr="00502179">
        <w:t xml:space="preserve"> HKPEKП в мережі Інтернет </w:t>
      </w:r>
      <w:hyperlink r:id="rId8" w:history="1">
        <w:r w:rsidR="004F58F9" w:rsidRPr="00502179">
          <w:rPr>
            <w:rStyle w:val="ac"/>
          </w:rPr>
          <w:t>www.nerc.gov.ua</w:t>
        </w:r>
      </w:hyperlink>
      <w:r w:rsidR="000C5148">
        <w:rPr>
          <w:rStyle w:val="ac"/>
        </w:rPr>
        <w:t xml:space="preserve"> </w:t>
      </w:r>
      <w:r w:rsidR="000C5148" w:rsidRPr="00EF20A4">
        <w:t>з метою одержання зауважень та пропозицій</w:t>
      </w:r>
      <w:r w:rsidRPr="00502179">
        <w:t>.</w:t>
      </w:r>
    </w:p>
    <w:p w14:paraId="1BC77C88" w14:textId="7E4C4CE5" w:rsidR="00D454A2" w:rsidRPr="00502179" w:rsidRDefault="00D454A2" w:rsidP="00AE7C3C">
      <w:pPr>
        <w:pStyle w:val="a3"/>
        <w:ind w:firstLine="851"/>
        <w:jc w:val="both"/>
      </w:pPr>
      <w:r w:rsidRPr="00502179">
        <w:t xml:space="preserve">HKPEKП у межах </w:t>
      </w:r>
      <w:r w:rsidR="005738BA">
        <w:t xml:space="preserve">своєї </w:t>
      </w:r>
      <w:r w:rsidRPr="00502179">
        <w:t xml:space="preserve">компетенції надає необхідні роз’яснення щодо </w:t>
      </w:r>
      <w:r w:rsidR="000C5148">
        <w:t>положень</w:t>
      </w:r>
      <w:r w:rsidR="000C5148" w:rsidRPr="00502179">
        <w:t xml:space="preserve"> </w:t>
      </w:r>
      <w:proofErr w:type="spellStart"/>
      <w:r w:rsidR="000C5148">
        <w:t>П</w:t>
      </w:r>
      <w:r w:rsidRPr="00502179">
        <w:t>ро</w:t>
      </w:r>
      <w:r w:rsidR="00772360" w:rsidRPr="00502179">
        <w:t>є</w:t>
      </w:r>
      <w:r w:rsidRPr="00502179">
        <w:t>кту</w:t>
      </w:r>
      <w:proofErr w:type="spellEnd"/>
      <w:r w:rsidRPr="00502179">
        <w:t xml:space="preserve"> </w:t>
      </w:r>
      <w:r w:rsidR="000C5148">
        <w:t>постанови</w:t>
      </w:r>
      <w:r w:rsidRPr="00502179">
        <w:t xml:space="preserve"> </w:t>
      </w:r>
      <w:r w:rsidR="000C5148">
        <w:t>та надалі</w:t>
      </w:r>
      <w:r w:rsidRPr="00502179">
        <w:t xml:space="preserve"> надаватиме роз’яснення щодо </w:t>
      </w:r>
      <w:r w:rsidRPr="00502179">
        <w:lastRenderedPageBreak/>
        <w:t xml:space="preserve">застосування </w:t>
      </w:r>
      <w:proofErr w:type="spellStart"/>
      <w:r w:rsidRPr="00502179">
        <w:t>акта</w:t>
      </w:r>
      <w:proofErr w:type="spellEnd"/>
      <w:r w:rsidRPr="00502179">
        <w:t xml:space="preserve"> після його прийняття.</w:t>
      </w:r>
    </w:p>
    <w:p w14:paraId="4F013590" w14:textId="77777777" w:rsidR="00D454A2" w:rsidRPr="00502179" w:rsidRDefault="00D454A2" w:rsidP="00D454A2">
      <w:pPr>
        <w:pStyle w:val="a3"/>
        <w:jc w:val="both"/>
      </w:pPr>
    </w:p>
    <w:p w14:paraId="7C70AC13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502179">
        <w:t>Очікувані результати прийняття регуляторного</w:t>
      </w:r>
      <w:r w:rsidRPr="00502179">
        <w:rPr>
          <w:spacing w:val="7"/>
        </w:rPr>
        <w:t xml:space="preserve"> </w:t>
      </w:r>
      <w:proofErr w:type="spellStart"/>
      <w:r w:rsidRPr="00502179">
        <w:t>акта</w:t>
      </w:r>
      <w:proofErr w:type="spellEnd"/>
    </w:p>
    <w:p w14:paraId="09866225" w14:textId="77777777" w:rsidR="00D454A2" w:rsidRPr="00502179" w:rsidRDefault="00D454A2" w:rsidP="00D454A2">
      <w:pPr>
        <w:pStyle w:val="a3"/>
        <w:spacing w:before="1"/>
        <w:rPr>
          <w:b/>
          <w:sz w:val="27"/>
        </w:rPr>
      </w:pPr>
    </w:p>
    <w:p w14:paraId="79A98DCE" w14:textId="4B19B65A" w:rsidR="00B32A8F" w:rsidRDefault="006C25FC" w:rsidP="00E453E5">
      <w:pPr>
        <w:pStyle w:val="a3"/>
        <w:ind w:right="137" w:firstLine="851"/>
        <w:jc w:val="both"/>
      </w:pPr>
      <w:r w:rsidRPr="006C25FC">
        <w:t xml:space="preserve">Очікуваним результатом прийняття постанови НКРЕКП </w:t>
      </w:r>
      <w:r w:rsidRPr="00B32A8F">
        <w:t>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6C25FC">
        <w:t xml:space="preserve"> </w:t>
      </w:r>
      <w:r w:rsidRPr="006C25FC">
        <w:rPr>
          <w:bCs/>
        </w:rPr>
        <w:t xml:space="preserve">є </w:t>
      </w:r>
      <w:r w:rsidRPr="006C25FC">
        <w:t xml:space="preserve">приведення вимог </w:t>
      </w:r>
      <w:r w:rsidRPr="006C25FC">
        <w:rPr>
          <w:bCs/>
        </w:rPr>
        <w:t>Порядку</w:t>
      </w:r>
      <w:r>
        <w:rPr>
          <w:bCs/>
        </w:rPr>
        <w:t xml:space="preserve"> </w:t>
      </w:r>
      <w:r w:rsidRPr="00B32A8F">
        <w:t>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6C25FC">
        <w:t xml:space="preserve">, затвердженого постановою НКРЕКП </w:t>
      </w:r>
      <w:r w:rsidRPr="000778C3">
        <w:t>від 14.06.2018 № 428</w:t>
      </w:r>
      <w:r w:rsidR="005D16F1">
        <w:t>,</w:t>
      </w:r>
      <w:r>
        <w:t xml:space="preserve"> </w:t>
      </w:r>
      <w:r w:rsidRPr="006C25FC">
        <w:t>у відповідність до вимог Закону України «Про адміністративну процедуру»</w:t>
      </w:r>
      <w:r w:rsidR="00B32A8F">
        <w:t xml:space="preserve">, </w:t>
      </w:r>
      <w:r w:rsidR="00E453E5">
        <w:t xml:space="preserve">забезпечення </w:t>
      </w:r>
      <w:r w:rsidR="00E453E5" w:rsidRPr="00E453E5">
        <w:t>можлив</w:t>
      </w:r>
      <w:r w:rsidR="00E453E5">
        <w:t>о</w:t>
      </w:r>
      <w:r w:rsidR="00E453E5" w:rsidRPr="00E453E5">
        <w:t>ст</w:t>
      </w:r>
      <w:r w:rsidR="00E453E5">
        <w:t>і</w:t>
      </w:r>
      <w:r w:rsidR="00E453E5" w:rsidRPr="00E453E5">
        <w:t xml:space="preserve"> здійснення перевірок суб’єктів, що належать до особливої групи споживачів у розумінні Закону України «Про ринок електричної енергії»</w:t>
      </w:r>
      <w:r w:rsidR="00E453E5">
        <w:t>.</w:t>
      </w:r>
    </w:p>
    <w:p w14:paraId="647BFBEE" w14:textId="77777777" w:rsidR="00B32A8F" w:rsidRDefault="00B32A8F" w:rsidP="00D454A2">
      <w:pPr>
        <w:pStyle w:val="a3"/>
        <w:ind w:left="234" w:right="136" w:firstLine="538"/>
        <w:jc w:val="both"/>
      </w:pPr>
    </w:p>
    <w:p w14:paraId="61F762A5" w14:textId="77777777" w:rsidR="00B32A8F" w:rsidRDefault="00B32A8F" w:rsidP="00D454A2">
      <w:pPr>
        <w:pStyle w:val="a3"/>
        <w:ind w:left="234" w:right="136" w:firstLine="538"/>
        <w:jc w:val="both"/>
      </w:pPr>
    </w:p>
    <w:p w14:paraId="3827E41B" w14:textId="77777777" w:rsidR="00B32A8F" w:rsidRPr="00051721" w:rsidRDefault="00B32A8F" w:rsidP="00D454A2">
      <w:pPr>
        <w:pStyle w:val="a3"/>
        <w:ind w:left="234" w:right="136" w:firstLine="538"/>
        <w:jc w:val="both"/>
      </w:pPr>
    </w:p>
    <w:p w14:paraId="44B7C3F6" w14:textId="77777777" w:rsidR="009C45E7" w:rsidRPr="00051721" w:rsidRDefault="009C45E7" w:rsidP="00F46893">
      <w:pPr>
        <w:pStyle w:val="a3"/>
        <w:ind w:right="136"/>
        <w:jc w:val="both"/>
      </w:pPr>
    </w:p>
    <w:p w14:paraId="58E58F8E" w14:textId="5B986114" w:rsidR="00D454A2" w:rsidRPr="00051721" w:rsidRDefault="00D454A2" w:rsidP="003F0FE5">
      <w:pPr>
        <w:pStyle w:val="a3"/>
        <w:ind w:right="136"/>
        <w:jc w:val="both"/>
      </w:pPr>
      <w:r w:rsidRPr="00051721">
        <w:t>Голов</w:t>
      </w:r>
      <w:r w:rsidR="00051721" w:rsidRPr="00051721">
        <w:t>а</w:t>
      </w:r>
      <w:r w:rsidRPr="00051721">
        <w:t xml:space="preserve"> НКРЕКП</w:t>
      </w:r>
      <w:r w:rsidR="00236629">
        <w:t xml:space="preserve">           </w:t>
      </w:r>
      <w:r w:rsidRPr="00051721">
        <w:tab/>
      </w:r>
      <w:r w:rsidR="00051721">
        <w:tab/>
      </w:r>
      <w:r w:rsidR="003F0FE5" w:rsidRPr="00051721">
        <w:tab/>
      </w:r>
      <w:r w:rsidR="003F0FE5" w:rsidRPr="00051721">
        <w:tab/>
      </w:r>
      <w:r w:rsidR="00171A19" w:rsidRPr="00051721">
        <w:tab/>
      </w:r>
      <w:r w:rsidR="00051721" w:rsidRPr="00051721">
        <w:t>Костянтин УЩАПОВСЬКИЙ</w:t>
      </w:r>
    </w:p>
    <w:sectPr w:rsidR="00D454A2" w:rsidRPr="00051721" w:rsidSect="005F645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DF662" w14:textId="77777777" w:rsidR="0082322E" w:rsidRDefault="0082322E">
      <w:r>
        <w:separator/>
      </w:r>
    </w:p>
  </w:endnote>
  <w:endnote w:type="continuationSeparator" w:id="0">
    <w:p w14:paraId="7BEC1CC6" w14:textId="77777777" w:rsidR="0082322E" w:rsidRDefault="0082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A0465" w14:textId="77777777" w:rsidR="0082322E" w:rsidRDefault="0082322E">
      <w:r>
        <w:separator/>
      </w:r>
    </w:p>
  </w:footnote>
  <w:footnote w:type="continuationSeparator" w:id="0">
    <w:p w14:paraId="31DAF3B1" w14:textId="77777777" w:rsidR="0082322E" w:rsidRDefault="00823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2A43F4B5" w14:textId="77777777" w:rsidR="009D7ABA" w:rsidRDefault="009D7AB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23747"/>
    <w:rsid w:val="00025D06"/>
    <w:rsid w:val="00026E4C"/>
    <w:rsid w:val="00035D8B"/>
    <w:rsid w:val="00041C85"/>
    <w:rsid w:val="00051357"/>
    <w:rsid w:val="00051721"/>
    <w:rsid w:val="0005234D"/>
    <w:rsid w:val="00054766"/>
    <w:rsid w:val="0007755E"/>
    <w:rsid w:val="000778C3"/>
    <w:rsid w:val="00084B76"/>
    <w:rsid w:val="00085CA5"/>
    <w:rsid w:val="00090A5B"/>
    <w:rsid w:val="00091CB3"/>
    <w:rsid w:val="00097911"/>
    <w:rsid w:val="00097C2A"/>
    <w:rsid w:val="000A31AE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61A5"/>
    <w:rsid w:val="00110950"/>
    <w:rsid w:val="00125F23"/>
    <w:rsid w:val="001371DF"/>
    <w:rsid w:val="001427B3"/>
    <w:rsid w:val="00147C4A"/>
    <w:rsid w:val="00152CDC"/>
    <w:rsid w:val="00153334"/>
    <w:rsid w:val="001539FC"/>
    <w:rsid w:val="00155E12"/>
    <w:rsid w:val="001614E5"/>
    <w:rsid w:val="001664A4"/>
    <w:rsid w:val="00170A09"/>
    <w:rsid w:val="00171A19"/>
    <w:rsid w:val="001900F3"/>
    <w:rsid w:val="0019322E"/>
    <w:rsid w:val="00196DDF"/>
    <w:rsid w:val="001A2576"/>
    <w:rsid w:val="001A50F6"/>
    <w:rsid w:val="001B35D7"/>
    <w:rsid w:val="001C4B2E"/>
    <w:rsid w:val="001C5CC4"/>
    <w:rsid w:val="001C6953"/>
    <w:rsid w:val="001D31FB"/>
    <w:rsid w:val="001D612B"/>
    <w:rsid w:val="001E094E"/>
    <w:rsid w:val="001F49E6"/>
    <w:rsid w:val="00202F2A"/>
    <w:rsid w:val="00214834"/>
    <w:rsid w:val="002173B3"/>
    <w:rsid w:val="00220B35"/>
    <w:rsid w:val="00220D5C"/>
    <w:rsid w:val="00236629"/>
    <w:rsid w:val="00250139"/>
    <w:rsid w:val="00251F4D"/>
    <w:rsid w:val="00255B73"/>
    <w:rsid w:val="0026440F"/>
    <w:rsid w:val="00272257"/>
    <w:rsid w:val="00276819"/>
    <w:rsid w:val="00280CC0"/>
    <w:rsid w:val="0028135C"/>
    <w:rsid w:val="002827C2"/>
    <w:rsid w:val="00283669"/>
    <w:rsid w:val="00294858"/>
    <w:rsid w:val="00297046"/>
    <w:rsid w:val="002A6FD8"/>
    <w:rsid w:val="002B2E21"/>
    <w:rsid w:val="002B73FB"/>
    <w:rsid w:val="002C2FC9"/>
    <w:rsid w:val="002C5AF6"/>
    <w:rsid w:val="002E65E8"/>
    <w:rsid w:val="00314062"/>
    <w:rsid w:val="0031440B"/>
    <w:rsid w:val="00320AA3"/>
    <w:rsid w:val="00334933"/>
    <w:rsid w:val="00340AC2"/>
    <w:rsid w:val="003435DF"/>
    <w:rsid w:val="00346CBC"/>
    <w:rsid w:val="003471EF"/>
    <w:rsid w:val="0035344B"/>
    <w:rsid w:val="00360A64"/>
    <w:rsid w:val="00362F22"/>
    <w:rsid w:val="003644D9"/>
    <w:rsid w:val="00383F12"/>
    <w:rsid w:val="00384209"/>
    <w:rsid w:val="00386FB3"/>
    <w:rsid w:val="003913E1"/>
    <w:rsid w:val="00393249"/>
    <w:rsid w:val="00397197"/>
    <w:rsid w:val="003A238F"/>
    <w:rsid w:val="003A7462"/>
    <w:rsid w:val="003B4641"/>
    <w:rsid w:val="003B4903"/>
    <w:rsid w:val="003C6185"/>
    <w:rsid w:val="003D07CA"/>
    <w:rsid w:val="003E2BFE"/>
    <w:rsid w:val="003E40F9"/>
    <w:rsid w:val="003E754C"/>
    <w:rsid w:val="003F0FE5"/>
    <w:rsid w:val="003F290A"/>
    <w:rsid w:val="003F2D65"/>
    <w:rsid w:val="003F7824"/>
    <w:rsid w:val="004104F5"/>
    <w:rsid w:val="004147DD"/>
    <w:rsid w:val="00420AA0"/>
    <w:rsid w:val="00426954"/>
    <w:rsid w:val="004570F9"/>
    <w:rsid w:val="004652B3"/>
    <w:rsid w:val="00465D40"/>
    <w:rsid w:val="00465FAA"/>
    <w:rsid w:val="00466643"/>
    <w:rsid w:val="00470839"/>
    <w:rsid w:val="00473687"/>
    <w:rsid w:val="00474A85"/>
    <w:rsid w:val="00476DD0"/>
    <w:rsid w:val="00496A0C"/>
    <w:rsid w:val="00496C10"/>
    <w:rsid w:val="004A1320"/>
    <w:rsid w:val="004A15B9"/>
    <w:rsid w:val="004B00C1"/>
    <w:rsid w:val="004B5D12"/>
    <w:rsid w:val="004B6544"/>
    <w:rsid w:val="004C236A"/>
    <w:rsid w:val="004D1A0E"/>
    <w:rsid w:val="004D2770"/>
    <w:rsid w:val="004D4798"/>
    <w:rsid w:val="004E417E"/>
    <w:rsid w:val="004E735D"/>
    <w:rsid w:val="004F4643"/>
    <w:rsid w:val="004F58F9"/>
    <w:rsid w:val="00502179"/>
    <w:rsid w:val="00506BA2"/>
    <w:rsid w:val="005120F1"/>
    <w:rsid w:val="005132BA"/>
    <w:rsid w:val="0052149A"/>
    <w:rsid w:val="0052274A"/>
    <w:rsid w:val="00527E89"/>
    <w:rsid w:val="00535A90"/>
    <w:rsid w:val="005370DF"/>
    <w:rsid w:val="00543C83"/>
    <w:rsid w:val="00552DB5"/>
    <w:rsid w:val="005738BA"/>
    <w:rsid w:val="00573A5B"/>
    <w:rsid w:val="00581B54"/>
    <w:rsid w:val="005858D0"/>
    <w:rsid w:val="0059555F"/>
    <w:rsid w:val="005A441E"/>
    <w:rsid w:val="005B10C6"/>
    <w:rsid w:val="005C00C7"/>
    <w:rsid w:val="005C59F8"/>
    <w:rsid w:val="005D16F1"/>
    <w:rsid w:val="005F3FD1"/>
    <w:rsid w:val="005F6458"/>
    <w:rsid w:val="006000F2"/>
    <w:rsid w:val="00612C49"/>
    <w:rsid w:val="00613A57"/>
    <w:rsid w:val="00614086"/>
    <w:rsid w:val="00616951"/>
    <w:rsid w:val="00626F21"/>
    <w:rsid w:val="00631DFC"/>
    <w:rsid w:val="00637AED"/>
    <w:rsid w:val="00640434"/>
    <w:rsid w:val="00641944"/>
    <w:rsid w:val="00641D38"/>
    <w:rsid w:val="006474DC"/>
    <w:rsid w:val="0065019F"/>
    <w:rsid w:val="00651E07"/>
    <w:rsid w:val="00666FB4"/>
    <w:rsid w:val="00670ABE"/>
    <w:rsid w:val="00670C52"/>
    <w:rsid w:val="006B20B9"/>
    <w:rsid w:val="006B58BC"/>
    <w:rsid w:val="006C00FF"/>
    <w:rsid w:val="006C1106"/>
    <w:rsid w:val="006C25FC"/>
    <w:rsid w:val="006C5616"/>
    <w:rsid w:val="006D0092"/>
    <w:rsid w:val="006D2ABF"/>
    <w:rsid w:val="006F1867"/>
    <w:rsid w:val="006F2FCA"/>
    <w:rsid w:val="006F3A0B"/>
    <w:rsid w:val="00701873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6A49"/>
    <w:rsid w:val="00747ED5"/>
    <w:rsid w:val="00760885"/>
    <w:rsid w:val="0076506A"/>
    <w:rsid w:val="00766AAC"/>
    <w:rsid w:val="00772360"/>
    <w:rsid w:val="00774220"/>
    <w:rsid w:val="00780454"/>
    <w:rsid w:val="00781EC9"/>
    <w:rsid w:val="00783BA9"/>
    <w:rsid w:val="00787D6D"/>
    <w:rsid w:val="00794FE5"/>
    <w:rsid w:val="007A2D19"/>
    <w:rsid w:val="007B121F"/>
    <w:rsid w:val="007B19A9"/>
    <w:rsid w:val="007C61EF"/>
    <w:rsid w:val="007D1075"/>
    <w:rsid w:val="007D3696"/>
    <w:rsid w:val="007D5A52"/>
    <w:rsid w:val="007E0A62"/>
    <w:rsid w:val="007E4C23"/>
    <w:rsid w:val="007E70E6"/>
    <w:rsid w:val="008012F6"/>
    <w:rsid w:val="00802093"/>
    <w:rsid w:val="008026A3"/>
    <w:rsid w:val="00804E00"/>
    <w:rsid w:val="00814DC2"/>
    <w:rsid w:val="0082322E"/>
    <w:rsid w:val="00832E58"/>
    <w:rsid w:val="008442F8"/>
    <w:rsid w:val="0084657B"/>
    <w:rsid w:val="00847546"/>
    <w:rsid w:val="0085062D"/>
    <w:rsid w:val="008675B7"/>
    <w:rsid w:val="0086765D"/>
    <w:rsid w:val="008731F8"/>
    <w:rsid w:val="00891C59"/>
    <w:rsid w:val="00894C8D"/>
    <w:rsid w:val="008A2A06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903AF9"/>
    <w:rsid w:val="00914FE0"/>
    <w:rsid w:val="00917A80"/>
    <w:rsid w:val="00922658"/>
    <w:rsid w:val="00931744"/>
    <w:rsid w:val="00934037"/>
    <w:rsid w:val="0093791E"/>
    <w:rsid w:val="00941DB8"/>
    <w:rsid w:val="009436A5"/>
    <w:rsid w:val="0094517E"/>
    <w:rsid w:val="0096578F"/>
    <w:rsid w:val="009667B5"/>
    <w:rsid w:val="00973660"/>
    <w:rsid w:val="009737FF"/>
    <w:rsid w:val="009863FF"/>
    <w:rsid w:val="009A41F5"/>
    <w:rsid w:val="009B1A6C"/>
    <w:rsid w:val="009C2480"/>
    <w:rsid w:val="009C45E7"/>
    <w:rsid w:val="009C511F"/>
    <w:rsid w:val="009C53F2"/>
    <w:rsid w:val="009D7ABA"/>
    <w:rsid w:val="009F1930"/>
    <w:rsid w:val="009F2EA7"/>
    <w:rsid w:val="009F6F8F"/>
    <w:rsid w:val="00A01216"/>
    <w:rsid w:val="00A063D0"/>
    <w:rsid w:val="00A17186"/>
    <w:rsid w:val="00A17AA3"/>
    <w:rsid w:val="00A24BC3"/>
    <w:rsid w:val="00A40C97"/>
    <w:rsid w:val="00A53332"/>
    <w:rsid w:val="00A57BC5"/>
    <w:rsid w:val="00A63131"/>
    <w:rsid w:val="00A7751E"/>
    <w:rsid w:val="00A86A4D"/>
    <w:rsid w:val="00A92490"/>
    <w:rsid w:val="00A93601"/>
    <w:rsid w:val="00A97A55"/>
    <w:rsid w:val="00AB083D"/>
    <w:rsid w:val="00AB1ECB"/>
    <w:rsid w:val="00AC199D"/>
    <w:rsid w:val="00AC2F32"/>
    <w:rsid w:val="00AE1B09"/>
    <w:rsid w:val="00AE6275"/>
    <w:rsid w:val="00AE7C3C"/>
    <w:rsid w:val="00AE7D63"/>
    <w:rsid w:val="00AF1E42"/>
    <w:rsid w:val="00B0208E"/>
    <w:rsid w:val="00B10BA1"/>
    <w:rsid w:val="00B20FAB"/>
    <w:rsid w:val="00B21F83"/>
    <w:rsid w:val="00B32A8F"/>
    <w:rsid w:val="00B33C45"/>
    <w:rsid w:val="00B348B4"/>
    <w:rsid w:val="00B540FE"/>
    <w:rsid w:val="00B767B6"/>
    <w:rsid w:val="00B818D0"/>
    <w:rsid w:val="00BA415B"/>
    <w:rsid w:val="00BA4A0E"/>
    <w:rsid w:val="00BA6957"/>
    <w:rsid w:val="00BB23DA"/>
    <w:rsid w:val="00BB3ECA"/>
    <w:rsid w:val="00BB702D"/>
    <w:rsid w:val="00BD1F71"/>
    <w:rsid w:val="00BE09EB"/>
    <w:rsid w:val="00BE21C1"/>
    <w:rsid w:val="00BE432C"/>
    <w:rsid w:val="00BF0F52"/>
    <w:rsid w:val="00BF152E"/>
    <w:rsid w:val="00BF51F5"/>
    <w:rsid w:val="00C00D21"/>
    <w:rsid w:val="00C04D9F"/>
    <w:rsid w:val="00C131DC"/>
    <w:rsid w:val="00C13D7A"/>
    <w:rsid w:val="00C15B86"/>
    <w:rsid w:val="00C450FD"/>
    <w:rsid w:val="00C456E2"/>
    <w:rsid w:val="00C52F1A"/>
    <w:rsid w:val="00C57711"/>
    <w:rsid w:val="00C61A73"/>
    <w:rsid w:val="00C764DC"/>
    <w:rsid w:val="00C87477"/>
    <w:rsid w:val="00C87DB5"/>
    <w:rsid w:val="00C939D5"/>
    <w:rsid w:val="00C958B0"/>
    <w:rsid w:val="00CA0691"/>
    <w:rsid w:val="00CA31F1"/>
    <w:rsid w:val="00CA443B"/>
    <w:rsid w:val="00CA5FF8"/>
    <w:rsid w:val="00CB5E53"/>
    <w:rsid w:val="00CC6D2E"/>
    <w:rsid w:val="00CC7790"/>
    <w:rsid w:val="00CD4B1C"/>
    <w:rsid w:val="00CE6648"/>
    <w:rsid w:val="00D04F51"/>
    <w:rsid w:val="00D106BE"/>
    <w:rsid w:val="00D26301"/>
    <w:rsid w:val="00D454A2"/>
    <w:rsid w:val="00D470CB"/>
    <w:rsid w:val="00D53CD3"/>
    <w:rsid w:val="00D67CA1"/>
    <w:rsid w:val="00D750A2"/>
    <w:rsid w:val="00D8384A"/>
    <w:rsid w:val="00D85D68"/>
    <w:rsid w:val="00DB24AA"/>
    <w:rsid w:val="00DB3282"/>
    <w:rsid w:val="00DB7DFB"/>
    <w:rsid w:val="00DC187D"/>
    <w:rsid w:val="00DC4CF0"/>
    <w:rsid w:val="00DD2EBA"/>
    <w:rsid w:val="00DF1E2D"/>
    <w:rsid w:val="00E222C7"/>
    <w:rsid w:val="00E239D4"/>
    <w:rsid w:val="00E26704"/>
    <w:rsid w:val="00E3037A"/>
    <w:rsid w:val="00E34747"/>
    <w:rsid w:val="00E424EC"/>
    <w:rsid w:val="00E43104"/>
    <w:rsid w:val="00E453E5"/>
    <w:rsid w:val="00E528D5"/>
    <w:rsid w:val="00E65D19"/>
    <w:rsid w:val="00E6708B"/>
    <w:rsid w:val="00E717B0"/>
    <w:rsid w:val="00E725A2"/>
    <w:rsid w:val="00E807C7"/>
    <w:rsid w:val="00E81FBA"/>
    <w:rsid w:val="00E857DA"/>
    <w:rsid w:val="00E87EED"/>
    <w:rsid w:val="00E92C5C"/>
    <w:rsid w:val="00E97EB3"/>
    <w:rsid w:val="00EA7DAD"/>
    <w:rsid w:val="00EC2653"/>
    <w:rsid w:val="00EC547B"/>
    <w:rsid w:val="00ED6953"/>
    <w:rsid w:val="00EE0ABB"/>
    <w:rsid w:val="00EE2617"/>
    <w:rsid w:val="00EE7023"/>
    <w:rsid w:val="00EF2433"/>
    <w:rsid w:val="00F02945"/>
    <w:rsid w:val="00F155D4"/>
    <w:rsid w:val="00F15BFD"/>
    <w:rsid w:val="00F17A3C"/>
    <w:rsid w:val="00F20E33"/>
    <w:rsid w:val="00F210AC"/>
    <w:rsid w:val="00F24C1D"/>
    <w:rsid w:val="00F430DE"/>
    <w:rsid w:val="00F46893"/>
    <w:rsid w:val="00F5210A"/>
    <w:rsid w:val="00F5369F"/>
    <w:rsid w:val="00F53897"/>
    <w:rsid w:val="00F53C77"/>
    <w:rsid w:val="00F6179F"/>
    <w:rsid w:val="00F61FDD"/>
    <w:rsid w:val="00F63573"/>
    <w:rsid w:val="00F74C41"/>
    <w:rsid w:val="00F82092"/>
    <w:rsid w:val="00F83016"/>
    <w:rsid w:val="00F95E49"/>
    <w:rsid w:val="00F96579"/>
    <w:rsid w:val="00FB5F1F"/>
    <w:rsid w:val="00FC720A"/>
    <w:rsid w:val="00FD0F7D"/>
    <w:rsid w:val="00FD4CB5"/>
    <w:rsid w:val="00FD4F2C"/>
    <w:rsid w:val="00FE2413"/>
    <w:rsid w:val="00FE676C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823BB-9713-46F9-898D-48581B80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6401</Words>
  <Characters>3650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3</cp:revision>
  <cp:lastPrinted>2022-02-09T13:25:00Z</cp:lastPrinted>
  <dcterms:created xsi:type="dcterms:W3CDTF">2023-12-15T13:22:00Z</dcterms:created>
  <dcterms:modified xsi:type="dcterms:W3CDTF">2023-12-15T13:22:00Z</dcterms:modified>
</cp:coreProperties>
</file>