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93025" w14:textId="77777777" w:rsidR="00411E25" w:rsidRPr="0093407A" w:rsidRDefault="00411E25" w:rsidP="00411E25">
      <w:pPr>
        <w:jc w:val="center"/>
        <w:rPr>
          <w:b/>
          <w:bCs/>
          <w:sz w:val="28"/>
          <w:szCs w:val="28"/>
          <w:lang w:val="uk-UA"/>
        </w:rPr>
      </w:pPr>
      <w:r w:rsidRPr="0093407A">
        <w:rPr>
          <w:b/>
          <w:bCs/>
          <w:sz w:val="28"/>
          <w:szCs w:val="28"/>
          <w:lang w:val="uk-UA"/>
        </w:rPr>
        <w:t>ОБҐРУНТУВАННЯ</w:t>
      </w:r>
    </w:p>
    <w:p w14:paraId="316848FF" w14:textId="43639780" w:rsidR="00B648C8" w:rsidRPr="00C82FD6" w:rsidRDefault="00D51484" w:rsidP="00B648C8">
      <w:pPr>
        <w:jc w:val="center"/>
        <w:rPr>
          <w:b/>
          <w:sz w:val="28"/>
          <w:szCs w:val="28"/>
          <w:lang w:val="uk-UA"/>
        </w:rPr>
      </w:pPr>
      <w:r>
        <w:rPr>
          <w:b/>
          <w:sz w:val="28"/>
          <w:szCs w:val="28"/>
          <w:lang w:val="uk-UA"/>
        </w:rPr>
        <w:t>щодо</w:t>
      </w:r>
      <w:r w:rsidRPr="00C82FD6">
        <w:rPr>
          <w:b/>
          <w:sz w:val="28"/>
          <w:szCs w:val="28"/>
          <w:lang w:val="uk-UA"/>
        </w:rPr>
        <w:t xml:space="preserve"> </w:t>
      </w:r>
      <w:r w:rsidR="00B648C8" w:rsidRPr="00C270D8">
        <w:rPr>
          <w:b/>
          <w:sz w:val="28"/>
          <w:szCs w:val="28"/>
          <w:lang w:val="uk-UA"/>
        </w:rPr>
        <w:t>схвалення</w:t>
      </w:r>
      <w:r w:rsidR="00B648C8">
        <w:rPr>
          <w:b/>
          <w:sz w:val="28"/>
          <w:szCs w:val="28"/>
          <w:lang w:val="uk-UA"/>
        </w:rPr>
        <w:t xml:space="preserve"> </w:t>
      </w:r>
      <w:r w:rsidR="00B648C8" w:rsidRPr="00C82FD6">
        <w:rPr>
          <w:b/>
          <w:sz w:val="28"/>
          <w:szCs w:val="28"/>
          <w:lang w:val="uk-UA"/>
        </w:rPr>
        <w:t>проєкту рішення</w:t>
      </w:r>
      <w:r w:rsidR="00B648C8" w:rsidRPr="00C82FD6">
        <w:rPr>
          <w:b/>
          <w:bCs/>
          <w:iCs/>
          <w:sz w:val="28"/>
          <w:szCs w:val="28"/>
          <w:lang w:val="uk-UA"/>
        </w:rPr>
        <w:t xml:space="preserve">, що має ознаки регуляторного акта, </w:t>
      </w:r>
      <w:r w:rsidR="00B648C8" w:rsidRPr="00C82FD6">
        <w:rPr>
          <w:b/>
          <w:sz w:val="28"/>
          <w:szCs w:val="28"/>
          <w:lang w:val="uk-UA"/>
        </w:rPr>
        <w:t>– постанови НКРЕКП «</w:t>
      </w:r>
      <w:r w:rsidR="00B648C8" w:rsidRPr="00B648C8">
        <w:rPr>
          <w:b/>
          <w:sz w:val="28"/>
          <w:szCs w:val="28"/>
          <w:lang w:val="uk-UA"/>
        </w:rPr>
        <w:t xml:space="preserve">Про внесення </w:t>
      </w:r>
      <w:r w:rsidR="005874B7">
        <w:rPr>
          <w:b/>
          <w:sz w:val="28"/>
          <w:szCs w:val="28"/>
          <w:lang w:val="uk-UA"/>
        </w:rPr>
        <w:t>з</w:t>
      </w:r>
      <w:r w:rsidR="00B648C8" w:rsidRPr="00B648C8">
        <w:rPr>
          <w:b/>
          <w:sz w:val="28"/>
          <w:szCs w:val="28"/>
          <w:lang w:val="uk-UA"/>
        </w:rPr>
        <w:t>мін</w:t>
      </w:r>
      <w:r w:rsidR="0017566F">
        <w:rPr>
          <w:b/>
          <w:sz w:val="28"/>
          <w:szCs w:val="28"/>
          <w:lang w:val="uk-UA"/>
        </w:rPr>
        <w:t>и</w:t>
      </w:r>
      <w:r w:rsidR="00B648C8" w:rsidRPr="00B648C8">
        <w:rPr>
          <w:b/>
          <w:sz w:val="28"/>
          <w:szCs w:val="28"/>
          <w:lang w:val="uk-UA"/>
        </w:rPr>
        <w:t xml:space="preserve"> до Методики розрахунку тарифу на послуги постачальника універсальних послуг</w:t>
      </w:r>
      <w:r w:rsidR="00B648C8" w:rsidRPr="00C82FD6">
        <w:rPr>
          <w:b/>
          <w:sz w:val="28"/>
          <w:szCs w:val="28"/>
          <w:lang w:val="uk-UA"/>
        </w:rPr>
        <w:t xml:space="preserve">» </w:t>
      </w:r>
    </w:p>
    <w:p w14:paraId="59F8AE64" w14:textId="25BA95D6" w:rsidR="0066759F" w:rsidRPr="00572272" w:rsidRDefault="00B648C8" w:rsidP="00B648C8">
      <w:pPr>
        <w:jc w:val="center"/>
        <w:rPr>
          <w:bCs/>
          <w:sz w:val="28"/>
          <w:szCs w:val="28"/>
          <w:lang w:val="uk-UA"/>
        </w:rPr>
      </w:pPr>
      <w:r w:rsidRPr="00572272">
        <w:rPr>
          <w:bCs/>
          <w:sz w:val="28"/>
          <w:szCs w:val="28"/>
          <w:lang w:val="uk-UA"/>
        </w:rPr>
        <w:t>(змін</w:t>
      </w:r>
      <w:r w:rsidR="00B07040">
        <w:rPr>
          <w:bCs/>
          <w:sz w:val="28"/>
          <w:szCs w:val="28"/>
          <w:lang w:val="uk-UA"/>
        </w:rPr>
        <w:t>а</w:t>
      </w:r>
      <w:r w:rsidRPr="00572272">
        <w:rPr>
          <w:bCs/>
          <w:sz w:val="28"/>
          <w:szCs w:val="28"/>
          <w:lang w:val="uk-UA"/>
        </w:rPr>
        <w:t xml:space="preserve"> до постанови НКРЕКП від 05.10.2018 № 1176)</w:t>
      </w:r>
    </w:p>
    <w:p w14:paraId="27A17D27" w14:textId="77777777" w:rsidR="00411E25" w:rsidRDefault="00411E25" w:rsidP="002775D4">
      <w:pPr>
        <w:ind w:firstLine="709"/>
        <w:jc w:val="both"/>
        <w:rPr>
          <w:bCs/>
          <w:sz w:val="28"/>
          <w:szCs w:val="28"/>
          <w:lang w:val="uk-UA"/>
        </w:rPr>
      </w:pPr>
    </w:p>
    <w:p w14:paraId="1F99F4C3" w14:textId="58D7D433" w:rsidR="00B648C8" w:rsidRPr="00EE6E51" w:rsidRDefault="00B648C8" w:rsidP="00F649B4">
      <w:pPr>
        <w:ind w:firstLine="709"/>
        <w:jc w:val="both"/>
        <w:rPr>
          <w:sz w:val="28"/>
          <w:szCs w:val="28"/>
          <w:lang w:val="uk-UA"/>
        </w:rPr>
      </w:pPr>
      <w:r w:rsidRPr="00C44344">
        <w:rPr>
          <w:bCs/>
          <w:sz w:val="28"/>
          <w:szCs w:val="28"/>
          <w:lang w:val="uk-UA"/>
        </w:rPr>
        <w:t xml:space="preserve">Відповідно до законів України «Про Національну комісію, що здійснює </w:t>
      </w:r>
      <w:r w:rsidRPr="00EE6E51">
        <w:rPr>
          <w:bCs/>
          <w:sz w:val="28"/>
          <w:szCs w:val="28"/>
          <w:lang w:val="uk-UA"/>
        </w:rPr>
        <w:t>державне регулювання у сферах енергетики та комунальних послу</w:t>
      </w:r>
      <w:r w:rsidRPr="003D6F4D">
        <w:rPr>
          <w:bCs/>
          <w:sz w:val="28"/>
          <w:szCs w:val="28"/>
          <w:lang w:val="uk-UA"/>
        </w:rPr>
        <w:t>г»,</w:t>
      </w:r>
      <w:r w:rsidRPr="00EE6E51">
        <w:rPr>
          <w:bCs/>
          <w:sz w:val="28"/>
          <w:szCs w:val="28"/>
          <w:lang w:val="uk-UA"/>
        </w:rPr>
        <w:t xml:space="preserve"> «Про ринок електричної енергії» (далі – Закон) </w:t>
      </w:r>
      <w:r w:rsidRPr="00EE6E51">
        <w:rPr>
          <w:sz w:val="28"/>
          <w:szCs w:val="28"/>
          <w:lang w:val="uk-UA"/>
        </w:rPr>
        <w:t>НКРЕКП здійснює державне регулювання на ринку електричної енергії.</w:t>
      </w:r>
    </w:p>
    <w:p w14:paraId="704FAFB5" w14:textId="7E8850E2" w:rsidR="00B648C8" w:rsidRPr="00EE6E51" w:rsidRDefault="00B648C8" w:rsidP="00F649B4">
      <w:pPr>
        <w:ind w:firstLine="709"/>
        <w:jc w:val="both"/>
        <w:rPr>
          <w:sz w:val="28"/>
          <w:szCs w:val="28"/>
          <w:lang w:val="uk-UA"/>
        </w:rPr>
      </w:pPr>
      <w:r w:rsidRPr="00EE6E51">
        <w:rPr>
          <w:sz w:val="28"/>
          <w:szCs w:val="28"/>
          <w:lang w:val="uk-UA"/>
        </w:rPr>
        <w:t xml:space="preserve">Відповідно до норм Закону, НКРЕКП прийнято Методику розрахунку тарифу на послуги постачальника універсальних послуг, затверджену постановою НКРЕКП від 05.10.2018 </w:t>
      </w:r>
      <w:bookmarkStart w:id="0" w:name="_Hlk14700798"/>
      <w:r w:rsidRPr="00EE6E51">
        <w:rPr>
          <w:sz w:val="28"/>
          <w:szCs w:val="28"/>
          <w:lang w:val="uk-UA"/>
        </w:rPr>
        <w:t xml:space="preserve">№ 1176 </w:t>
      </w:r>
      <w:bookmarkEnd w:id="0"/>
      <w:r w:rsidRPr="00EE6E51">
        <w:rPr>
          <w:sz w:val="28"/>
          <w:szCs w:val="28"/>
          <w:lang w:val="uk-UA"/>
        </w:rPr>
        <w:t>(далі – Методика № 1176), яка визначає процедуру та механізм формування тарифу на послуги постачальника універсальних послуг.</w:t>
      </w:r>
    </w:p>
    <w:p w14:paraId="194664EE" w14:textId="7ECF91D6" w:rsidR="00EC2493" w:rsidRDefault="00EC2493" w:rsidP="00F649B4">
      <w:pPr>
        <w:ind w:firstLine="709"/>
        <w:jc w:val="both"/>
        <w:rPr>
          <w:sz w:val="28"/>
          <w:szCs w:val="28"/>
          <w:lang w:val="uk-UA"/>
        </w:rPr>
      </w:pPr>
      <w:r w:rsidRPr="00EE6E51">
        <w:rPr>
          <w:sz w:val="28"/>
          <w:szCs w:val="28"/>
          <w:lang w:val="uk-UA"/>
        </w:rPr>
        <w:t xml:space="preserve">Згідно з </w:t>
      </w:r>
      <w:r w:rsidR="00167993" w:rsidRPr="00EE6E51">
        <w:rPr>
          <w:sz w:val="28"/>
          <w:szCs w:val="28"/>
          <w:lang w:val="uk-UA"/>
        </w:rPr>
        <w:t>Методикою № 1176</w:t>
      </w:r>
      <w:r w:rsidRPr="00EE6E51">
        <w:rPr>
          <w:sz w:val="28"/>
          <w:szCs w:val="28"/>
          <w:lang w:val="uk-UA"/>
        </w:rPr>
        <w:t xml:space="preserve"> при розрахунку </w:t>
      </w:r>
      <w:r w:rsidR="0059357C" w:rsidRPr="00EE6E51">
        <w:rPr>
          <w:sz w:val="28"/>
          <w:szCs w:val="28"/>
          <w:lang w:val="uk-UA"/>
        </w:rPr>
        <w:t xml:space="preserve">прибутку від провадження діяльності з надання послуг </w:t>
      </w:r>
      <w:r w:rsidRPr="00EE6E51">
        <w:rPr>
          <w:sz w:val="28"/>
          <w:szCs w:val="28"/>
          <w:lang w:val="uk-UA"/>
        </w:rPr>
        <w:t>постачальник</w:t>
      </w:r>
      <w:r w:rsidR="0059357C" w:rsidRPr="00EE6E51">
        <w:rPr>
          <w:sz w:val="28"/>
          <w:szCs w:val="28"/>
          <w:lang w:val="uk-UA"/>
        </w:rPr>
        <w:t>а</w:t>
      </w:r>
      <w:r w:rsidRPr="00EE6E51">
        <w:rPr>
          <w:sz w:val="28"/>
          <w:szCs w:val="28"/>
          <w:lang w:val="uk-UA"/>
        </w:rPr>
        <w:t xml:space="preserve"> універсальних послуг, як</w:t>
      </w:r>
      <w:r w:rsidR="00167993" w:rsidRPr="00EE6E51">
        <w:rPr>
          <w:sz w:val="28"/>
          <w:szCs w:val="28"/>
          <w:lang w:val="uk-UA"/>
        </w:rPr>
        <w:t>ий</w:t>
      </w:r>
      <w:r w:rsidRPr="00EE6E51">
        <w:rPr>
          <w:sz w:val="28"/>
          <w:szCs w:val="28"/>
          <w:lang w:val="uk-UA"/>
        </w:rPr>
        <w:t xml:space="preserve"> є складовою </w:t>
      </w:r>
      <w:r w:rsidR="00CE4E46">
        <w:rPr>
          <w:sz w:val="28"/>
          <w:szCs w:val="28"/>
          <w:lang w:val="uk-UA"/>
        </w:rPr>
        <w:t>структури відповідного тарифу</w:t>
      </w:r>
      <w:r w:rsidRPr="00EE6E51">
        <w:rPr>
          <w:sz w:val="28"/>
          <w:szCs w:val="28"/>
          <w:lang w:val="uk-UA"/>
        </w:rPr>
        <w:t xml:space="preserve">, застосовується </w:t>
      </w:r>
      <w:r w:rsidR="0059357C" w:rsidRPr="00EE6E51">
        <w:rPr>
          <w:sz w:val="28"/>
          <w:szCs w:val="28"/>
          <w:lang w:val="uk-UA"/>
        </w:rPr>
        <w:t xml:space="preserve">дозволена норма прибутку </w:t>
      </w:r>
      <w:r w:rsidRPr="00EE6E51">
        <w:rPr>
          <w:i/>
          <w:color w:val="000000" w:themeColor="text1"/>
          <w:sz w:val="28"/>
          <w:szCs w:val="28"/>
          <w:lang w:val="uk-UA" w:eastAsia="uk-UA"/>
        </w:rPr>
        <w:t>(</w:t>
      </w:r>
      <w:proofErr w:type="spellStart"/>
      <w:r w:rsidR="0059357C" w:rsidRPr="00EE6E51">
        <w:rPr>
          <w:i/>
          <w:noProof/>
          <w:color w:val="000000" w:themeColor="text1"/>
          <w:sz w:val="28"/>
          <w:szCs w:val="28"/>
          <w:lang w:val="uk-UA"/>
        </w:rPr>
        <w:t>Н</w:t>
      </w:r>
      <w:r w:rsidR="0059357C" w:rsidRPr="00EE6E51">
        <w:rPr>
          <w:i/>
          <w:noProof/>
          <w:color w:val="000000" w:themeColor="text1"/>
          <w:sz w:val="28"/>
          <w:szCs w:val="28"/>
          <w:vertAlign w:val="subscript"/>
          <w:lang w:val="uk-UA"/>
        </w:rPr>
        <w:t>п</w:t>
      </w:r>
      <w:proofErr w:type="spellEnd"/>
      <w:r w:rsidRPr="00EE6E51">
        <w:rPr>
          <w:i/>
          <w:color w:val="000000" w:themeColor="text1"/>
          <w:sz w:val="28"/>
          <w:szCs w:val="28"/>
          <w:lang w:val="uk-UA" w:eastAsia="uk-UA"/>
        </w:rPr>
        <w:t>)</w:t>
      </w:r>
      <w:r w:rsidRPr="00EE6E51">
        <w:rPr>
          <w:i/>
          <w:sz w:val="28"/>
          <w:szCs w:val="28"/>
          <w:lang w:val="uk-UA"/>
        </w:rPr>
        <w:t>,</w:t>
      </w:r>
      <w:r w:rsidRPr="00EE6E51">
        <w:rPr>
          <w:sz w:val="28"/>
          <w:szCs w:val="28"/>
          <w:lang w:val="uk-UA"/>
        </w:rPr>
        <w:t xml:space="preserve"> як</w:t>
      </w:r>
      <w:r w:rsidR="0059357C" w:rsidRPr="00EE6E51">
        <w:rPr>
          <w:sz w:val="28"/>
          <w:szCs w:val="28"/>
          <w:lang w:val="uk-UA"/>
        </w:rPr>
        <w:t>а</w:t>
      </w:r>
      <w:r w:rsidRPr="00EE6E51">
        <w:rPr>
          <w:sz w:val="28"/>
          <w:szCs w:val="28"/>
          <w:lang w:val="uk-UA"/>
        </w:rPr>
        <w:t xml:space="preserve"> становить 0,0</w:t>
      </w:r>
      <w:r w:rsidR="0059357C" w:rsidRPr="00EE6E51">
        <w:rPr>
          <w:sz w:val="28"/>
          <w:szCs w:val="28"/>
          <w:lang w:val="uk-UA"/>
        </w:rPr>
        <w:t>1</w:t>
      </w:r>
      <w:r w:rsidRPr="00EE6E51">
        <w:rPr>
          <w:sz w:val="28"/>
          <w:szCs w:val="28"/>
          <w:lang w:val="uk-UA"/>
        </w:rPr>
        <w:t xml:space="preserve"> відносних одиниці. </w:t>
      </w:r>
    </w:p>
    <w:p w14:paraId="00DDE587" w14:textId="501D4EB6" w:rsidR="0059357C" w:rsidRDefault="00EC2493" w:rsidP="00F649B4">
      <w:pPr>
        <w:ind w:right="-2" w:firstLine="709"/>
        <w:jc w:val="both"/>
        <w:rPr>
          <w:sz w:val="28"/>
          <w:szCs w:val="28"/>
          <w:lang w:val="uk-UA"/>
        </w:rPr>
      </w:pPr>
      <w:r w:rsidRPr="00EE6E51">
        <w:rPr>
          <w:sz w:val="28"/>
          <w:szCs w:val="28"/>
          <w:lang w:val="uk-UA"/>
        </w:rPr>
        <w:t xml:space="preserve">З </w:t>
      </w:r>
      <w:r w:rsidR="003151AA" w:rsidRPr="00EE6E51">
        <w:rPr>
          <w:sz w:val="28"/>
          <w:szCs w:val="28"/>
          <w:lang w:val="uk-UA"/>
        </w:rPr>
        <w:t>метою</w:t>
      </w:r>
      <w:r w:rsidR="00F649B4" w:rsidRPr="00F649B4">
        <w:rPr>
          <w:sz w:val="28"/>
          <w:szCs w:val="28"/>
          <w:lang w:val="uk-UA"/>
        </w:rPr>
        <w:t xml:space="preserve"> </w:t>
      </w:r>
      <w:r w:rsidR="00F649B4" w:rsidRPr="00EE6E51">
        <w:rPr>
          <w:sz w:val="28"/>
          <w:szCs w:val="28"/>
          <w:lang w:val="uk-UA"/>
        </w:rPr>
        <w:t>необхідності оптимізації діяльності постачальників</w:t>
      </w:r>
      <w:r w:rsidR="00F649B4">
        <w:rPr>
          <w:sz w:val="28"/>
          <w:szCs w:val="28"/>
          <w:lang w:val="uk-UA"/>
        </w:rPr>
        <w:t xml:space="preserve"> </w:t>
      </w:r>
      <w:bookmarkStart w:id="1" w:name="_GoBack"/>
      <w:bookmarkEnd w:id="1"/>
      <w:r w:rsidR="00F649B4" w:rsidRPr="00EE6E51">
        <w:rPr>
          <w:sz w:val="28"/>
          <w:szCs w:val="28"/>
          <w:lang w:val="uk-UA"/>
        </w:rPr>
        <w:t>універсальних послуг</w:t>
      </w:r>
      <w:r w:rsidR="00F649B4">
        <w:rPr>
          <w:sz w:val="28"/>
          <w:szCs w:val="28"/>
          <w:lang w:val="uk-UA"/>
        </w:rPr>
        <w:t xml:space="preserve"> та </w:t>
      </w:r>
      <w:r w:rsidR="00F649B4" w:rsidRPr="0041113A">
        <w:rPr>
          <w:color w:val="000000" w:themeColor="text1"/>
          <w:sz w:val="28"/>
          <w:szCs w:val="28"/>
          <w:lang w:val="uk-UA"/>
        </w:rPr>
        <w:t xml:space="preserve">дотримання </w:t>
      </w:r>
      <w:r w:rsidR="00F649B4" w:rsidRPr="0041113A">
        <w:rPr>
          <w:rFonts w:eastAsia="SimSun" w:cs="Latha"/>
          <w:sz w:val="28"/>
          <w:szCs w:val="28"/>
          <w:lang w:val="uk-UA" w:bidi="ta-IN"/>
        </w:rPr>
        <w:t>принципу досягнення балансу інтересів держави, споживачів та учасників ринку</w:t>
      </w:r>
      <w:r w:rsidR="003151AA" w:rsidRPr="00EE6E51">
        <w:rPr>
          <w:sz w:val="28"/>
          <w:szCs w:val="28"/>
          <w:lang w:val="uk-UA"/>
        </w:rPr>
        <w:t xml:space="preserve">, </w:t>
      </w:r>
      <w:r w:rsidR="0059357C" w:rsidRPr="00EE6E51">
        <w:rPr>
          <w:sz w:val="28"/>
          <w:szCs w:val="28"/>
          <w:lang w:val="uk-UA"/>
        </w:rPr>
        <w:t xml:space="preserve">пропонується </w:t>
      </w:r>
      <w:proofErr w:type="spellStart"/>
      <w:r w:rsidR="0059357C" w:rsidRPr="00EE6E51">
        <w:rPr>
          <w:sz w:val="28"/>
          <w:szCs w:val="28"/>
          <w:lang w:val="uk-UA"/>
        </w:rPr>
        <w:t>внести</w:t>
      </w:r>
      <w:proofErr w:type="spellEnd"/>
      <w:r w:rsidR="0059357C" w:rsidRPr="00EE6E51">
        <w:rPr>
          <w:sz w:val="28"/>
          <w:szCs w:val="28"/>
          <w:lang w:val="uk-UA"/>
        </w:rPr>
        <w:t xml:space="preserve"> змін</w:t>
      </w:r>
      <w:r w:rsidR="00706DA3" w:rsidRPr="00EE6E51">
        <w:rPr>
          <w:sz w:val="28"/>
          <w:szCs w:val="28"/>
          <w:lang w:val="uk-UA"/>
        </w:rPr>
        <w:t>у</w:t>
      </w:r>
      <w:r w:rsidR="0059357C" w:rsidRPr="00EE6E51">
        <w:rPr>
          <w:sz w:val="28"/>
          <w:szCs w:val="28"/>
          <w:lang w:val="uk-UA"/>
        </w:rPr>
        <w:t xml:space="preserve"> до </w:t>
      </w:r>
      <w:r w:rsidR="00167993" w:rsidRPr="00EE6E51">
        <w:rPr>
          <w:sz w:val="28"/>
          <w:szCs w:val="28"/>
          <w:lang w:val="uk-UA"/>
        </w:rPr>
        <w:t>Методик</w:t>
      </w:r>
      <w:r w:rsidR="00712B46">
        <w:rPr>
          <w:sz w:val="28"/>
          <w:szCs w:val="28"/>
          <w:lang w:val="uk-UA"/>
        </w:rPr>
        <w:t>и</w:t>
      </w:r>
      <w:r w:rsidR="00167993" w:rsidRPr="00EE6E51">
        <w:rPr>
          <w:sz w:val="28"/>
          <w:szCs w:val="28"/>
          <w:lang w:val="uk-UA"/>
        </w:rPr>
        <w:t xml:space="preserve"> № 1176</w:t>
      </w:r>
      <w:r w:rsidR="0059357C" w:rsidRPr="00EE6E51">
        <w:rPr>
          <w:sz w:val="28"/>
          <w:szCs w:val="28"/>
          <w:lang w:val="uk-UA"/>
        </w:rPr>
        <w:t xml:space="preserve">, </w:t>
      </w:r>
      <w:bookmarkStart w:id="2" w:name="_Hlk152757662"/>
      <w:r w:rsidR="0059357C" w:rsidRPr="00EE6E51">
        <w:rPr>
          <w:sz w:val="28"/>
          <w:szCs w:val="28"/>
          <w:lang w:val="uk-UA"/>
        </w:rPr>
        <w:t>як</w:t>
      </w:r>
      <w:r w:rsidR="00706DA3" w:rsidRPr="00EE6E51">
        <w:rPr>
          <w:sz w:val="28"/>
          <w:szCs w:val="28"/>
          <w:lang w:val="uk-UA"/>
        </w:rPr>
        <w:t>ою</w:t>
      </w:r>
      <w:r w:rsidR="0059357C" w:rsidRPr="00EE6E51">
        <w:rPr>
          <w:sz w:val="28"/>
          <w:szCs w:val="28"/>
          <w:lang w:val="uk-UA"/>
        </w:rPr>
        <w:t xml:space="preserve"> передбач</w:t>
      </w:r>
      <w:r w:rsidR="00706DA3" w:rsidRPr="00EE6E51">
        <w:rPr>
          <w:sz w:val="28"/>
          <w:szCs w:val="28"/>
          <w:lang w:val="uk-UA"/>
        </w:rPr>
        <w:t>ити</w:t>
      </w:r>
      <w:r w:rsidR="0059357C" w:rsidRPr="00EE6E51">
        <w:rPr>
          <w:sz w:val="28"/>
          <w:szCs w:val="28"/>
          <w:lang w:val="uk-UA"/>
        </w:rPr>
        <w:t xml:space="preserve"> при визначенні </w:t>
      </w:r>
      <w:r w:rsidR="00706DA3" w:rsidRPr="00EE6E51">
        <w:rPr>
          <w:sz w:val="28"/>
          <w:szCs w:val="28"/>
          <w:lang w:val="uk-UA"/>
        </w:rPr>
        <w:t>прибутку від провадження діяльності з надання послуг  постачальника універсальних послуг</w:t>
      </w:r>
      <w:r w:rsidR="00712B46">
        <w:rPr>
          <w:sz w:val="28"/>
          <w:szCs w:val="28"/>
          <w:lang w:val="uk-UA"/>
        </w:rPr>
        <w:t>,</w:t>
      </w:r>
      <w:r w:rsidR="00712B46" w:rsidRPr="00EE6E51">
        <w:rPr>
          <w:sz w:val="28"/>
          <w:szCs w:val="28"/>
          <w:lang w:val="uk-UA"/>
        </w:rPr>
        <w:t xml:space="preserve"> </w:t>
      </w:r>
      <w:r w:rsidR="007B7A6B" w:rsidRPr="00EE6E51">
        <w:rPr>
          <w:sz w:val="28"/>
          <w:szCs w:val="28"/>
          <w:lang w:val="uk-UA"/>
        </w:rPr>
        <w:t xml:space="preserve">який є складовою </w:t>
      </w:r>
      <w:r w:rsidR="007B7A6B">
        <w:rPr>
          <w:sz w:val="28"/>
          <w:szCs w:val="28"/>
          <w:lang w:val="uk-UA"/>
        </w:rPr>
        <w:t>структури відповідного тарифу</w:t>
      </w:r>
      <w:r w:rsidR="007B7A6B" w:rsidRPr="00EE6E51">
        <w:rPr>
          <w:sz w:val="28"/>
          <w:szCs w:val="28"/>
          <w:lang w:val="uk-UA"/>
        </w:rPr>
        <w:t>,</w:t>
      </w:r>
      <w:r w:rsidR="00712B46" w:rsidRPr="00EE6E51">
        <w:rPr>
          <w:sz w:val="28"/>
          <w:szCs w:val="28"/>
          <w:lang w:val="uk-UA"/>
        </w:rPr>
        <w:t xml:space="preserve"> </w:t>
      </w:r>
      <w:r w:rsidR="0060062A" w:rsidRPr="00EE6E51">
        <w:rPr>
          <w:sz w:val="28"/>
          <w:szCs w:val="28"/>
          <w:lang w:val="uk-UA"/>
        </w:rPr>
        <w:t>норм</w:t>
      </w:r>
      <w:r w:rsidR="00712B46">
        <w:rPr>
          <w:sz w:val="28"/>
          <w:szCs w:val="28"/>
          <w:lang w:val="uk-UA"/>
        </w:rPr>
        <w:t>у</w:t>
      </w:r>
      <w:r w:rsidR="0060062A" w:rsidRPr="00EE6E51">
        <w:rPr>
          <w:sz w:val="28"/>
          <w:szCs w:val="28"/>
          <w:lang w:val="uk-UA"/>
        </w:rPr>
        <w:t xml:space="preserve"> прибутку </w:t>
      </w:r>
      <w:r w:rsidR="0060062A" w:rsidRPr="00EE6E51">
        <w:rPr>
          <w:i/>
          <w:color w:val="000000" w:themeColor="text1"/>
          <w:sz w:val="28"/>
          <w:szCs w:val="28"/>
          <w:lang w:val="uk-UA" w:eastAsia="uk-UA"/>
        </w:rPr>
        <w:t>(</w:t>
      </w:r>
      <w:proofErr w:type="spellStart"/>
      <w:r w:rsidR="0060062A" w:rsidRPr="00EE6E51">
        <w:rPr>
          <w:i/>
          <w:noProof/>
          <w:color w:val="000000" w:themeColor="text1"/>
          <w:sz w:val="28"/>
          <w:szCs w:val="28"/>
          <w:lang w:val="uk-UA"/>
        </w:rPr>
        <w:t>Н</w:t>
      </w:r>
      <w:r w:rsidR="0060062A" w:rsidRPr="00EE6E51">
        <w:rPr>
          <w:i/>
          <w:noProof/>
          <w:color w:val="000000" w:themeColor="text1"/>
          <w:sz w:val="28"/>
          <w:szCs w:val="28"/>
          <w:vertAlign w:val="subscript"/>
          <w:lang w:val="uk-UA"/>
        </w:rPr>
        <w:t>п</w:t>
      </w:r>
      <w:proofErr w:type="spellEnd"/>
      <w:r w:rsidR="0060062A" w:rsidRPr="00EE6E51">
        <w:rPr>
          <w:i/>
          <w:color w:val="000000" w:themeColor="text1"/>
          <w:sz w:val="28"/>
          <w:szCs w:val="28"/>
          <w:lang w:val="uk-UA" w:eastAsia="uk-UA"/>
        </w:rPr>
        <w:t>)</w:t>
      </w:r>
      <w:r w:rsidR="0059357C" w:rsidRPr="00EE6E51">
        <w:rPr>
          <w:sz w:val="28"/>
          <w:szCs w:val="28"/>
          <w:lang w:val="uk-UA"/>
        </w:rPr>
        <w:t xml:space="preserve"> застосовувати на рівні </w:t>
      </w:r>
      <w:r w:rsidR="0059357C" w:rsidRPr="00FF5F1C">
        <w:rPr>
          <w:sz w:val="28"/>
          <w:szCs w:val="28"/>
          <w:lang w:val="uk-UA"/>
        </w:rPr>
        <w:t>0,</w:t>
      </w:r>
      <w:r w:rsidR="0060062A" w:rsidRPr="00FF5F1C">
        <w:rPr>
          <w:sz w:val="28"/>
          <w:szCs w:val="28"/>
          <w:lang w:val="uk-UA"/>
        </w:rPr>
        <w:t>00</w:t>
      </w:r>
      <w:r w:rsidR="00FF5F1C" w:rsidRPr="00FF5F1C">
        <w:rPr>
          <w:sz w:val="28"/>
          <w:szCs w:val="28"/>
          <w:lang w:val="uk-UA"/>
        </w:rPr>
        <w:t>5</w:t>
      </w:r>
      <w:r w:rsidR="0059357C" w:rsidRPr="00EE6E51">
        <w:rPr>
          <w:sz w:val="28"/>
          <w:szCs w:val="28"/>
          <w:lang w:val="uk-UA"/>
        </w:rPr>
        <w:t xml:space="preserve"> відносних одиниці. </w:t>
      </w:r>
    </w:p>
    <w:bookmarkEnd w:id="2"/>
    <w:p w14:paraId="7FD7517C" w14:textId="77777777" w:rsidR="00F649B4" w:rsidRDefault="00F649B4" w:rsidP="00F649B4">
      <w:pPr>
        <w:ind w:firstLine="709"/>
        <w:jc w:val="both"/>
        <w:rPr>
          <w:color w:val="000000" w:themeColor="text1"/>
          <w:sz w:val="28"/>
          <w:szCs w:val="28"/>
          <w:lang w:val="uk-UA"/>
        </w:rPr>
      </w:pPr>
    </w:p>
    <w:p w14:paraId="7B78A39D" w14:textId="507C680F" w:rsidR="00B648C8" w:rsidRPr="00EE6E51" w:rsidRDefault="00B648C8" w:rsidP="00F649B4">
      <w:pPr>
        <w:ind w:firstLine="709"/>
        <w:jc w:val="both"/>
        <w:rPr>
          <w:sz w:val="28"/>
          <w:szCs w:val="28"/>
          <w:lang w:val="uk-UA"/>
        </w:rPr>
      </w:pPr>
      <w:r w:rsidRPr="00EE6E51">
        <w:rPr>
          <w:sz w:val="28"/>
          <w:szCs w:val="28"/>
          <w:lang w:val="uk-UA"/>
        </w:rPr>
        <w:t xml:space="preserve">З огляду на зазначене, Департаментом із регулювання відносин у сфері енергетики розроблено проєкт постанови НКРЕКП </w:t>
      </w:r>
      <w:r w:rsidR="00A42564" w:rsidRPr="00EE6E51">
        <w:rPr>
          <w:sz w:val="28"/>
          <w:szCs w:val="28"/>
          <w:lang w:val="uk-UA"/>
        </w:rPr>
        <w:t xml:space="preserve">«Про внесення </w:t>
      </w:r>
      <w:r w:rsidR="005874B7" w:rsidRPr="00EE6E51">
        <w:rPr>
          <w:sz w:val="28"/>
          <w:szCs w:val="28"/>
          <w:lang w:val="uk-UA"/>
        </w:rPr>
        <w:t>з</w:t>
      </w:r>
      <w:r w:rsidR="00A42564" w:rsidRPr="00EE6E51">
        <w:rPr>
          <w:sz w:val="28"/>
          <w:szCs w:val="28"/>
          <w:lang w:val="uk-UA"/>
        </w:rPr>
        <w:t>мін</w:t>
      </w:r>
      <w:r w:rsidR="0017566F" w:rsidRPr="00EE6E51">
        <w:rPr>
          <w:sz w:val="28"/>
          <w:szCs w:val="28"/>
          <w:lang w:val="uk-UA"/>
        </w:rPr>
        <w:t>и</w:t>
      </w:r>
      <w:r w:rsidR="00A42564" w:rsidRPr="00EE6E51">
        <w:rPr>
          <w:sz w:val="28"/>
          <w:szCs w:val="28"/>
          <w:lang w:val="uk-UA"/>
        </w:rPr>
        <w:t xml:space="preserve"> до Методики розрахунку тарифу на послуги постачальника універсальних послуг» </w:t>
      </w:r>
      <w:r w:rsidRPr="00EE6E51">
        <w:rPr>
          <w:sz w:val="28"/>
          <w:szCs w:val="28"/>
          <w:lang w:val="uk-UA"/>
        </w:rPr>
        <w:t xml:space="preserve"> (далі – Проєкт постанови).</w:t>
      </w:r>
    </w:p>
    <w:p w14:paraId="5E29BC4A" w14:textId="77777777" w:rsidR="00B648C8" w:rsidRPr="00EE6E51" w:rsidRDefault="00B648C8" w:rsidP="00F649B4">
      <w:pPr>
        <w:ind w:firstLine="709"/>
        <w:jc w:val="both"/>
        <w:rPr>
          <w:sz w:val="28"/>
          <w:szCs w:val="28"/>
          <w:lang w:val="uk-UA" w:eastAsia="uk-UA"/>
        </w:rPr>
      </w:pPr>
    </w:p>
    <w:p w14:paraId="02293F46" w14:textId="77777777" w:rsidR="00B648C8" w:rsidRPr="00EE6E51" w:rsidRDefault="00B648C8" w:rsidP="00F649B4">
      <w:pPr>
        <w:ind w:firstLine="709"/>
        <w:jc w:val="both"/>
        <w:rPr>
          <w:sz w:val="28"/>
          <w:szCs w:val="28"/>
          <w:lang w:val="uk-UA" w:eastAsia="uk-UA"/>
        </w:rPr>
      </w:pPr>
      <w:r w:rsidRPr="00EE6E51">
        <w:rPr>
          <w:sz w:val="28"/>
          <w:szCs w:val="28"/>
          <w:lang w:val="uk-UA" w:eastAsia="uk-UA"/>
        </w:rPr>
        <w:t xml:space="preserve">Пропонується розглянути питання щодо схвалення </w:t>
      </w:r>
      <w:r w:rsidRPr="00EE6E51">
        <w:rPr>
          <w:sz w:val="28"/>
          <w:szCs w:val="28"/>
          <w:lang w:val="uk-UA"/>
        </w:rPr>
        <w:t xml:space="preserve">Проєкту постанови та </w:t>
      </w:r>
      <w:r w:rsidRPr="00EE6E51">
        <w:rPr>
          <w:bCs/>
          <w:sz w:val="28"/>
          <w:szCs w:val="28"/>
          <w:lang w:val="uk-UA"/>
        </w:rPr>
        <w:t>розмістити його на офіційній сторінці в мережі Інтернет за адресою: www.</w:t>
      </w:r>
      <w:hyperlink r:id="rId7" w:history="1">
        <w:r w:rsidRPr="00EE6E51">
          <w:rPr>
            <w:rStyle w:val="a5"/>
            <w:bCs/>
            <w:sz w:val="28"/>
            <w:szCs w:val="28"/>
            <w:lang w:val="uk-UA"/>
          </w:rPr>
          <w:t>nerc.gov.ua</w:t>
        </w:r>
      </w:hyperlink>
      <w:r w:rsidRPr="00EE6E51">
        <w:rPr>
          <w:bCs/>
          <w:sz w:val="28"/>
          <w:szCs w:val="28"/>
          <w:lang w:val="uk-UA"/>
        </w:rPr>
        <w:t>, з метою одержання зауважень та пропозицій.</w:t>
      </w:r>
    </w:p>
    <w:p w14:paraId="036D127C" w14:textId="77777777" w:rsidR="00B648C8" w:rsidRPr="00EE6E51" w:rsidRDefault="00B648C8" w:rsidP="00F649B4">
      <w:pPr>
        <w:ind w:firstLine="709"/>
        <w:jc w:val="both"/>
        <w:rPr>
          <w:sz w:val="28"/>
          <w:szCs w:val="28"/>
          <w:lang w:val="uk-UA"/>
        </w:rPr>
      </w:pPr>
      <w:r w:rsidRPr="00EE6E51">
        <w:rPr>
          <w:sz w:val="28"/>
          <w:szCs w:val="28"/>
          <w:lang w:val="uk-UA"/>
        </w:rPr>
        <w:t>Проєкт постанови додається.</w:t>
      </w:r>
    </w:p>
    <w:p w14:paraId="17CCAB42" w14:textId="41214D91" w:rsidR="009F68C6" w:rsidRDefault="009F68C6" w:rsidP="00411E25">
      <w:pPr>
        <w:pStyle w:val="2"/>
        <w:widowControl w:val="0"/>
        <w:spacing w:before="0" w:beforeAutospacing="0" w:after="0" w:afterAutospacing="0"/>
        <w:ind w:firstLine="709"/>
        <w:jc w:val="both"/>
        <w:rPr>
          <w:b w:val="0"/>
          <w:sz w:val="28"/>
          <w:szCs w:val="28"/>
          <w:lang w:val="uk-UA"/>
        </w:rPr>
      </w:pPr>
    </w:p>
    <w:p w14:paraId="35A9963F" w14:textId="45F5B385" w:rsidR="00D21765" w:rsidRDefault="00D21765" w:rsidP="00411E25">
      <w:pPr>
        <w:pStyle w:val="2"/>
        <w:widowControl w:val="0"/>
        <w:spacing w:before="0" w:beforeAutospacing="0" w:after="0" w:afterAutospacing="0"/>
        <w:ind w:firstLine="709"/>
        <w:jc w:val="both"/>
        <w:rPr>
          <w:b w:val="0"/>
          <w:sz w:val="28"/>
          <w:szCs w:val="28"/>
          <w:lang w:val="uk-UA"/>
        </w:rPr>
      </w:pPr>
    </w:p>
    <w:p w14:paraId="7DF4DDD7" w14:textId="77777777" w:rsidR="00D21765" w:rsidRDefault="00D21765" w:rsidP="00411E25">
      <w:pPr>
        <w:pStyle w:val="2"/>
        <w:widowControl w:val="0"/>
        <w:spacing w:before="0" w:beforeAutospacing="0" w:after="0" w:afterAutospacing="0"/>
        <w:ind w:firstLine="709"/>
        <w:jc w:val="both"/>
        <w:rPr>
          <w:b w:val="0"/>
          <w:sz w:val="28"/>
          <w:szCs w:val="28"/>
          <w:lang w:val="uk-UA"/>
        </w:rPr>
      </w:pPr>
    </w:p>
    <w:p w14:paraId="21D2C2F8" w14:textId="77777777" w:rsidR="003228A9" w:rsidRPr="00035ABF" w:rsidRDefault="003228A9" w:rsidP="003228A9">
      <w:pPr>
        <w:pStyle w:val="af"/>
        <w:tabs>
          <w:tab w:val="left" w:pos="9923"/>
          <w:tab w:val="left" w:pos="10206"/>
        </w:tabs>
        <w:ind w:right="0"/>
        <w:rPr>
          <w:b/>
          <w:szCs w:val="28"/>
        </w:rPr>
      </w:pPr>
      <w:bookmarkStart w:id="3" w:name="_Hlk19102326"/>
      <w:r w:rsidRPr="00035ABF">
        <w:rPr>
          <w:b/>
          <w:szCs w:val="28"/>
        </w:rPr>
        <w:t>Директор Департаменту із</w:t>
      </w:r>
    </w:p>
    <w:p w14:paraId="2D8E5C37" w14:textId="18BB6D7A" w:rsidR="003228A9" w:rsidRDefault="003228A9" w:rsidP="003228A9">
      <w:pPr>
        <w:pStyle w:val="af"/>
        <w:tabs>
          <w:tab w:val="left" w:pos="9923"/>
          <w:tab w:val="left" w:pos="10206"/>
        </w:tabs>
        <w:ind w:right="0"/>
        <w:rPr>
          <w:b/>
          <w:szCs w:val="28"/>
        </w:rPr>
      </w:pPr>
      <w:r w:rsidRPr="00035ABF">
        <w:rPr>
          <w:b/>
          <w:szCs w:val="28"/>
        </w:rPr>
        <w:t xml:space="preserve">регулювання відносин у сфері енергетики                      </w:t>
      </w:r>
      <w:r>
        <w:rPr>
          <w:b/>
          <w:szCs w:val="28"/>
        </w:rPr>
        <w:t xml:space="preserve">      </w:t>
      </w:r>
      <w:r w:rsidRPr="00035ABF">
        <w:rPr>
          <w:b/>
          <w:szCs w:val="28"/>
        </w:rPr>
        <w:t>А</w:t>
      </w:r>
      <w:r w:rsidR="0089092C">
        <w:rPr>
          <w:b/>
          <w:szCs w:val="28"/>
        </w:rPr>
        <w:t>ндрій</w:t>
      </w:r>
      <w:r w:rsidRPr="00035ABF">
        <w:rPr>
          <w:b/>
          <w:szCs w:val="28"/>
        </w:rPr>
        <w:t xml:space="preserve"> О</w:t>
      </w:r>
      <w:r w:rsidR="0089092C">
        <w:rPr>
          <w:b/>
          <w:szCs w:val="28"/>
        </w:rPr>
        <w:t>ГНЬОВ</w:t>
      </w:r>
      <w:bookmarkEnd w:id="3"/>
    </w:p>
    <w:p w14:paraId="6963940B" w14:textId="2C336913" w:rsidR="00F649B4" w:rsidRDefault="00F649B4" w:rsidP="003228A9">
      <w:pPr>
        <w:pStyle w:val="af"/>
        <w:tabs>
          <w:tab w:val="left" w:pos="9923"/>
          <w:tab w:val="left" w:pos="10206"/>
        </w:tabs>
        <w:ind w:right="0"/>
        <w:rPr>
          <w:b/>
          <w:szCs w:val="28"/>
        </w:rPr>
      </w:pPr>
    </w:p>
    <w:p w14:paraId="4B52DA24" w14:textId="4487618F" w:rsidR="00F649B4" w:rsidRDefault="00F649B4" w:rsidP="003228A9">
      <w:pPr>
        <w:pStyle w:val="af"/>
        <w:tabs>
          <w:tab w:val="left" w:pos="9923"/>
          <w:tab w:val="left" w:pos="10206"/>
        </w:tabs>
        <w:ind w:right="0"/>
        <w:rPr>
          <w:b/>
          <w:szCs w:val="28"/>
        </w:rPr>
      </w:pPr>
    </w:p>
    <w:p w14:paraId="7C933950" w14:textId="77777777" w:rsidR="00F649B4" w:rsidRDefault="00F649B4" w:rsidP="00F649B4">
      <w:pPr>
        <w:ind w:right="-2" w:firstLine="709"/>
        <w:jc w:val="both"/>
        <w:rPr>
          <w:sz w:val="28"/>
          <w:szCs w:val="28"/>
          <w:lang w:val="uk-UA"/>
        </w:rPr>
      </w:pPr>
    </w:p>
    <w:p w14:paraId="370A9DCF" w14:textId="77777777" w:rsidR="00F649B4" w:rsidRPr="00EE6E51" w:rsidRDefault="00F649B4" w:rsidP="00F649B4">
      <w:pPr>
        <w:ind w:right="-2" w:firstLine="709"/>
        <w:jc w:val="both"/>
        <w:rPr>
          <w:sz w:val="28"/>
          <w:szCs w:val="28"/>
          <w:lang w:val="uk-UA"/>
        </w:rPr>
      </w:pPr>
    </w:p>
    <w:p w14:paraId="18B6738F" w14:textId="77777777" w:rsidR="00F649B4" w:rsidRPr="00073F1F" w:rsidRDefault="00F649B4" w:rsidP="003228A9">
      <w:pPr>
        <w:pStyle w:val="af"/>
        <w:tabs>
          <w:tab w:val="left" w:pos="9923"/>
          <w:tab w:val="left" w:pos="10206"/>
        </w:tabs>
        <w:ind w:right="0"/>
        <w:rPr>
          <w:b/>
          <w:szCs w:val="28"/>
        </w:rPr>
      </w:pPr>
    </w:p>
    <w:sectPr w:rsidR="00F649B4" w:rsidRPr="00073F1F" w:rsidSect="00FA14D0">
      <w:headerReference w:type="default" r:id="rId8"/>
      <w:pgSz w:w="11906" w:h="16838"/>
      <w:pgMar w:top="964" w:right="56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771B1" w14:textId="77777777" w:rsidR="00F36C7A" w:rsidRDefault="00F36C7A" w:rsidP="00FB0670">
      <w:r>
        <w:separator/>
      </w:r>
    </w:p>
  </w:endnote>
  <w:endnote w:type="continuationSeparator" w:id="0">
    <w:p w14:paraId="28BE3C9D" w14:textId="77777777" w:rsidR="00F36C7A" w:rsidRDefault="00F36C7A" w:rsidP="00FB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altName w:val="Segoe UI"/>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69AAF" w14:textId="77777777" w:rsidR="00F36C7A" w:rsidRDefault="00F36C7A" w:rsidP="00FB0670">
      <w:r>
        <w:separator/>
      </w:r>
    </w:p>
  </w:footnote>
  <w:footnote w:type="continuationSeparator" w:id="0">
    <w:p w14:paraId="0A7626CF" w14:textId="77777777" w:rsidR="00F36C7A" w:rsidRDefault="00F36C7A" w:rsidP="00FB06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50C2F" w14:textId="77777777" w:rsidR="00FB0670" w:rsidRDefault="00FB0670">
    <w:pPr>
      <w:pStyle w:val="af3"/>
      <w:jc w:val="center"/>
    </w:pPr>
    <w:r>
      <w:fldChar w:fldCharType="begin"/>
    </w:r>
    <w:r>
      <w:instrText>PAGE   \* MERGEFORMAT</w:instrText>
    </w:r>
    <w:r>
      <w:fldChar w:fldCharType="separate"/>
    </w:r>
    <w:r>
      <w:rPr>
        <w:lang w:val="uk-UA"/>
      </w:rPr>
      <w:t>2</w:t>
    </w:r>
    <w:r>
      <w:fldChar w:fldCharType="end"/>
    </w:r>
  </w:p>
  <w:p w14:paraId="60D12DE1" w14:textId="77777777" w:rsidR="00FB0670" w:rsidRDefault="00FB0670">
    <w:pPr>
      <w:pStyle w:val="af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9D2"/>
    <w:rsid w:val="000017EC"/>
    <w:rsid w:val="00003927"/>
    <w:rsid w:val="0000415D"/>
    <w:rsid w:val="00023699"/>
    <w:rsid w:val="0003489A"/>
    <w:rsid w:val="00034DFF"/>
    <w:rsid w:val="00053860"/>
    <w:rsid w:val="000544B6"/>
    <w:rsid w:val="000617E1"/>
    <w:rsid w:val="00070786"/>
    <w:rsid w:val="000754DB"/>
    <w:rsid w:val="00077267"/>
    <w:rsid w:val="00084100"/>
    <w:rsid w:val="00093920"/>
    <w:rsid w:val="000948C0"/>
    <w:rsid w:val="000960F6"/>
    <w:rsid w:val="000A3735"/>
    <w:rsid w:val="000B575C"/>
    <w:rsid w:val="000B60F7"/>
    <w:rsid w:val="000D48DC"/>
    <w:rsid w:val="000D5D9B"/>
    <w:rsid w:val="000E39CB"/>
    <w:rsid w:val="000E53D8"/>
    <w:rsid w:val="00112BDE"/>
    <w:rsid w:val="0011523D"/>
    <w:rsid w:val="001155C2"/>
    <w:rsid w:val="00124945"/>
    <w:rsid w:val="001253A5"/>
    <w:rsid w:val="00133C8E"/>
    <w:rsid w:val="00135C1D"/>
    <w:rsid w:val="00136449"/>
    <w:rsid w:val="001379E7"/>
    <w:rsid w:val="001509C7"/>
    <w:rsid w:val="00150E91"/>
    <w:rsid w:val="00155DED"/>
    <w:rsid w:val="00160569"/>
    <w:rsid w:val="00162320"/>
    <w:rsid w:val="0016249C"/>
    <w:rsid w:val="00165104"/>
    <w:rsid w:val="00165898"/>
    <w:rsid w:val="00167993"/>
    <w:rsid w:val="0017566F"/>
    <w:rsid w:val="001775BB"/>
    <w:rsid w:val="001A4DD6"/>
    <w:rsid w:val="001B2E8E"/>
    <w:rsid w:val="001C0348"/>
    <w:rsid w:val="001C061E"/>
    <w:rsid w:val="001C0BBF"/>
    <w:rsid w:val="001C749D"/>
    <w:rsid w:val="001D29F5"/>
    <w:rsid w:val="001D4151"/>
    <w:rsid w:val="001D7F75"/>
    <w:rsid w:val="001E0DCC"/>
    <w:rsid w:val="001E1910"/>
    <w:rsid w:val="001E4C28"/>
    <w:rsid w:val="001E5DDF"/>
    <w:rsid w:val="00200170"/>
    <w:rsid w:val="00206B18"/>
    <w:rsid w:val="00215CAB"/>
    <w:rsid w:val="0022330D"/>
    <w:rsid w:val="002400B3"/>
    <w:rsid w:val="002423A7"/>
    <w:rsid w:val="0024523D"/>
    <w:rsid w:val="00251F63"/>
    <w:rsid w:val="00261595"/>
    <w:rsid w:val="00270102"/>
    <w:rsid w:val="002736BB"/>
    <w:rsid w:val="002775D4"/>
    <w:rsid w:val="00283B8C"/>
    <w:rsid w:val="002848EF"/>
    <w:rsid w:val="002A48AC"/>
    <w:rsid w:val="002B5D6D"/>
    <w:rsid w:val="002C332B"/>
    <w:rsid w:val="002C3896"/>
    <w:rsid w:val="002C6DC0"/>
    <w:rsid w:val="002C7F88"/>
    <w:rsid w:val="002D0B2D"/>
    <w:rsid w:val="002E07A4"/>
    <w:rsid w:val="002E2519"/>
    <w:rsid w:val="002E75F4"/>
    <w:rsid w:val="00300FFD"/>
    <w:rsid w:val="00304FF6"/>
    <w:rsid w:val="0030724F"/>
    <w:rsid w:val="00311A30"/>
    <w:rsid w:val="00312850"/>
    <w:rsid w:val="003131C4"/>
    <w:rsid w:val="003151AA"/>
    <w:rsid w:val="0031579C"/>
    <w:rsid w:val="003164A8"/>
    <w:rsid w:val="003170B9"/>
    <w:rsid w:val="0031740F"/>
    <w:rsid w:val="003207E9"/>
    <w:rsid w:val="003228A9"/>
    <w:rsid w:val="003235E4"/>
    <w:rsid w:val="00327AD7"/>
    <w:rsid w:val="00331EEB"/>
    <w:rsid w:val="00332DB3"/>
    <w:rsid w:val="003340BC"/>
    <w:rsid w:val="0033688A"/>
    <w:rsid w:val="003421C9"/>
    <w:rsid w:val="003609D5"/>
    <w:rsid w:val="00360A42"/>
    <w:rsid w:val="00375870"/>
    <w:rsid w:val="00376496"/>
    <w:rsid w:val="003806E6"/>
    <w:rsid w:val="00381601"/>
    <w:rsid w:val="00384732"/>
    <w:rsid w:val="003863DE"/>
    <w:rsid w:val="003A1610"/>
    <w:rsid w:val="003A730A"/>
    <w:rsid w:val="003A7BCE"/>
    <w:rsid w:val="003B3B62"/>
    <w:rsid w:val="003B51B6"/>
    <w:rsid w:val="003B6D5F"/>
    <w:rsid w:val="003D1E8B"/>
    <w:rsid w:val="003D5195"/>
    <w:rsid w:val="003D552C"/>
    <w:rsid w:val="003D6F4D"/>
    <w:rsid w:val="003E6370"/>
    <w:rsid w:val="003F33F0"/>
    <w:rsid w:val="003F342D"/>
    <w:rsid w:val="004061D5"/>
    <w:rsid w:val="0041113A"/>
    <w:rsid w:val="00411E25"/>
    <w:rsid w:val="0041278F"/>
    <w:rsid w:val="00415762"/>
    <w:rsid w:val="00431C2C"/>
    <w:rsid w:val="00432B50"/>
    <w:rsid w:val="00436B46"/>
    <w:rsid w:val="00445F41"/>
    <w:rsid w:val="004550A2"/>
    <w:rsid w:val="004576F2"/>
    <w:rsid w:val="0046149D"/>
    <w:rsid w:val="00463045"/>
    <w:rsid w:val="00466DAD"/>
    <w:rsid w:val="00473E7B"/>
    <w:rsid w:val="0048104E"/>
    <w:rsid w:val="004870C6"/>
    <w:rsid w:val="004924E5"/>
    <w:rsid w:val="004A0887"/>
    <w:rsid w:val="004A500B"/>
    <w:rsid w:val="004B0213"/>
    <w:rsid w:val="004B7770"/>
    <w:rsid w:val="004C02D3"/>
    <w:rsid w:val="004C1182"/>
    <w:rsid w:val="004C22C9"/>
    <w:rsid w:val="004C3DA5"/>
    <w:rsid w:val="004C40B6"/>
    <w:rsid w:val="004D2C5E"/>
    <w:rsid w:val="004E5DFA"/>
    <w:rsid w:val="004F358E"/>
    <w:rsid w:val="005129F9"/>
    <w:rsid w:val="00515F15"/>
    <w:rsid w:val="005238FA"/>
    <w:rsid w:val="005260E3"/>
    <w:rsid w:val="00527B5A"/>
    <w:rsid w:val="00532845"/>
    <w:rsid w:val="00536150"/>
    <w:rsid w:val="00560F36"/>
    <w:rsid w:val="00563ADC"/>
    <w:rsid w:val="00563E92"/>
    <w:rsid w:val="00564702"/>
    <w:rsid w:val="00572272"/>
    <w:rsid w:val="005740C8"/>
    <w:rsid w:val="00583450"/>
    <w:rsid w:val="005874B7"/>
    <w:rsid w:val="0059357C"/>
    <w:rsid w:val="005944A9"/>
    <w:rsid w:val="00595C40"/>
    <w:rsid w:val="0059665B"/>
    <w:rsid w:val="005A78CA"/>
    <w:rsid w:val="005C44CA"/>
    <w:rsid w:val="005D0FA4"/>
    <w:rsid w:val="005D1BD3"/>
    <w:rsid w:val="005D1F0C"/>
    <w:rsid w:val="005E6EB9"/>
    <w:rsid w:val="005E7169"/>
    <w:rsid w:val="005F6464"/>
    <w:rsid w:val="0060062A"/>
    <w:rsid w:val="00617ACA"/>
    <w:rsid w:val="00623E94"/>
    <w:rsid w:val="00626CB2"/>
    <w:rsid w:val="00626E5C"/>
    <w:rsid w:val="00631561"/>
    <w:rsid w:val="006321FB"/>
    <w:rsid w:val="00636248"/>
    <w:rsid w:val="006372CF"/>
    <w:rsid w:val="0064445B"/>
    <w:rsid w:val="006523C1"/>
    <w:rsid w:val="00656751"/>
    <w:rsid w:val="006568F4"/>
    <w:rsid w:val="0066759F"/>
    <w:rsid w:val="00684A1C"/>
    <w:rsid w:val="00690C8F"/>
    <w:rsid w:val="00691DDC"/>
    <w:rsid w:val="006936CD"/>
    <w:rsid w:val="00696F08"/>
    <w:rsid w:val="006A1117"/>
    <w:rsid w:val="006B0981"/>
    <w:rsid w:val="006E27A5"/>
    <w:rsid w:val="006E2D96"/>
    <w:rsid w:val="006E59CF"/>
    <w:rsid w:val="006E68FC"/>
    <w:rsid w:val="006E701A"/>
    <w:rsid w:val="006F001D"/>
    <w:rsid w:val="006F2DC3"/>
    <w:rsid w:val="006F5D48"/>
    <w:rsid w:val="00706DA3"/>
    <w:rsid w:val="00710932"/>
    <w:rsid w:val="00712B46"/>
    <w:rsid w:val="007140E2"/>
    <w:rsid w:val="007328EE"/>
    <w:rsid w:val="00735FCC"/>
    <w:rsid w:val="00736032"/>
    <w:rsid w:val="007429D2"/>
    <w:rsid w:val="007449F1"/>
    <w:rsid w:val="00745E0C"/>
    <w:rsid w:val="00756288"/>
    <w:rsid w:val="007575BB"/>
    <w:rsid w:val="0076168F"/>
    <w:rsid w:val="007626E8"/>
    <w:rsid w:val="007706EA"/>
    <w:rsid w:val="007756B8"/>
    <w:rsid w:val="0078352C"/>
    <w:rsid w:val="0078388C"/>
    <w:rsid w:val="0078754C"/>
    <w:rsid w:val="007911D5"/>
    <w:rsid w:val="00793AE5"/>
    <w:rsid w:val="0079464A"/>
    <w:rsid w:val="007966FA"/>
    <w:rsid w:val="007A005C"/>
    <w:rsid w:val="007A6CBA"/>
    <w:rsid w:val="007B5CEC"/>
    <w:rsid w:val="007B7A6B"/>
    <w:rsid w:val="007C02BE"/>
    <w:rsid w:val="007C03C0"/>
    <w:rsid w:val="007C5636"/>
    <w:rsid w:val="007E10FF"/>
    <w:rsid w:val="007F7578"/>
    <w:rsid w:val="00801120"/>
    <w:rsid w:val="00813C85"/>
    <w:rsid w:val="008201A9"/>
    <w:rsid w:val="00830D38"/>
    <w:rsid w:val="00836B3B"/>
    <w:rsid w:val="00837530"/>
    <w:rsid w:val="00840530"/>
    <w:rsid w:val="00840636"/>
    <w:rsid w:val="008446BC"/>
    <w:rsid w:val="008568A3"/>
    <w:rsid w:val="00861B1C"/>
    <w:rsid w:val="00861DEF"/>
    <w:rsid w:val="008649A1"/>
    <w:rsid w:val="00870939"/>
    <w:rsid w:val="0087457C"/>
    <w:rsid w:val="00881350"/>
    <w:rsid w:val="00887E1C"/>
    <w:rsid w:val="0089092C"/>
    <w:rsid w:val="008920D4"/>
    <w:rsid w:val="00893DC1"/>
    <w:rsid w:val="008B5D1B"/>
    <w:rsid w:val="008B6FB0"/>
    <w:rsid w:val="008C3E06"/>
    <w:rsid w:val="008C7298"/>
    <w:rsid w:val="008D3822"/>
    <w:rsid w:val="008F0108"/>
    <w:rsid w:val="008F0E77"/>
    <w:rsid w:val="008F7026"/>
    <w:rsid w:val="00901C25"/>
    <w:rsid w:val="00907EFF"/>
    <w:rsid w:val="009124C1"/>
    <w:rsid w:val="00913C44"/>
    <w:rsid w:val="00920247"/>
    <w:rsid w:val="00936480"/>
    <w:rsid w:val="0095785A"/>
    <w:rsid w:val="0096094F"/>
    <w:rsid w:val="00962C7D"/>
    <w:rsid w:val="009649CC"/>
    <w:rsid w:val="009650F8"/>
    <w:rsid w:val="00975329"/>
    <w:rsid w:val="009832D4"/>
    <w:rsid w:val="00986DA0"/>
    <w:rsid w:val="009947B6"/>
    <w:rsid w:val="009A4A40"/>
    <w:rsid w:val="009A6DED"/>
    <w:rsid w:val="009B2B17"/>
    <w:rsid w:val="009B2D0D"/>
    <w:rsid w:val="009B394D"/>
    <w:rsid w:val="009D3D0B"/>
    <w:rsid w:val="009D3E1B"/>
    <w:rsid w:val="009E1EB0"/>
    <w:rsid w:val="009E314D"/>
    <w:rsid w:val="009F2E31"/>
    <w:rsid w:val="009F5AB9"/>
    <w:rsid w:val="009F66AB"/>
    <w:rsid w:val="009F68C6"/>
    <w:rsid w:val="00A02693"/>
    <w:rsid w:val="00A027C6"/>
    <w:rsid w:val="00A119E7"/>
    <w:rsid w:val="00A2393E"/>
    <w:rsid w:val="00A23EF5"/>
    <w:rsid w:val="00A27080"/>
    <w:rsid w:val="00A31644"/>
    <w:rsid w:val="00A42564"/>
    <w:rsid w:val="00A5192B"/>
    <w:rsid w:val="00A61038"/>
    <w:rsid w:val="00A61E99"/>
    <w:rsid w:val="00A76E96"/>
    <w:rsid w:val="00A76F11"/>
    <w:rsid w:val="00A77D7B"/>
    <w:rsid w:val="00A808AC"/>
    <w:rsid w:val="00A82E82"/>
    <w:rsid w:val="00A93740"/>
    <w:rsid w:val="00A975D1"/>
    <w:rsid w:val="00AA086A"/>
    <w:rsid w:val="00AA7328"/>
    <w:rsid w:val="00AB79FC"/>
    <w:rsid w:val="00AC1F25"/>
    <w:rsid w:val="00AC24CA"/>
    <w:rsid w:val="00AC2A99"/>
    <w:rsid w:val="00AC3A45"/>
    <w:rsid w:val="00AD6ED8"/>
    <w:rsid w:val="00AD7769"/>
    <w:rsid w:val="00AF3F12"/>
    <w:rsid w:val="00AF66BA"/>
    <w:rsid w:val="00AF7111"/>
    <w:rsid w:val="00B02E7A"/>
    <w:rsid w:val="00B058C3"/>
    <w:rsid w:val="00B07040"/>
    <w:rsid w:val="00B13EBC"/>
    <w:rsid w:val="00B21094"/>
    <w:rsid w:val="00B4293E"/>
    <w:rsid w:val="00B44D4E"/>
    <w:rsid w:val="00B46BD3"/>
    <w:rsid w:val="00B648C8"/>
    <w:rsid w:val="00B724DF"/>
    <w:rsid w:val="00B737D7"/>
    <w:rsid w:val="00B8086B"/>
    <w:rsid w:val="00B90926"/>
    <w:rsid w:val="00BB1030"/>
    <w:rsid w:val="00BB5412"/>
    <w:rsid w:val="00BB56AC"/>
    <w:rsid w:val="00BD5049"/>
    <w:rsid w:val="00BF1E8F"/>
    <w:rsid w:val="00BF33CD"/>
    <w:rsid w:val="00BF4073"/>
    <w:rsid w:val="00C00515"/>
    <w:rsid w:val="00C01099"/>
    <w:rsid w:val="00C1226C"/>
    <w:rsid w:val="00C16FC6"/>
    <w:rsid w:val="00C31013"/>
    <w:rsid w:val="00C36BAB"/>
    <w:rsid w:val="00C40A97"/>
    <w:rsid w:val="00C43460"/>
    <w:rsid w:val="00C44344"/>
    <w:rsid w:val="00C45481"/>
    <w:rsid w:val="00C5405D"/>
    <w:rsid w:val="00C55625"/>
    <w:rsid w:val="00C64400"/>
    <w:rsid w:val="00C709DC"/>
    <w:rsid w:val="00C91F4B"/>
    <w:rsid w:val="00C96BA0"/>
    <w:rsid w:val="00CB3D52"/>
    <w:rsid w:val="00CC0806"/>
    <w:rsid w:val="00CC6290"/>
    <w:rsid w:val="00CD1E61"/>
    <w:rsid w:val="00CE4E46"/>
    <w:rsid w:val="00CF0D04"/>
    <w:rsid w:val="00D04056"/>
    <w:rsid w:val="00D1240E"/>
    <w:rsid w:val="00D21765"/>
    <w:rsid w:val="00D2608E"/>
    <w:rsid w:val="00D34F5D"/>
    <w:rsid w:val="00D47542"/>
    <w:rsid w:val="00D50B43"/>
    <w:rsid w:val="00D51484"/>
    <w:rsid w:val="00D535EF"/>
    <w:rsid w:val="00D63889"/>
    <w:rsid w:val="00D6469D"/>
    <w:rsid w:val="00D64C91"/>
    <w:rsid w:val="00D70C71"/>
    <w:rsid w:val="00D760E9"/>
    <w:rsid w:val="00D816D0"/>
    <w:rsid w:val="00D86F64"/>
    <w:rsid w:val="00D9015F"/>
    <w:rsid w:val="00D96E4D"/>
    <w:rsid w:val="00DA0D94"/>
    <w:rsid w:val="00DB033A"/>
    <w:rsid w:val="00DB3769"/>
    <w:rsid w:val="00DD55EF"/>
    <w:rsid w:val="00DD798C"/>
    <w:rsid w:val="00DE2E98"/>
    <w:rsid w:val="00DE731E"/>
    <w:rsid w:val="00DE7E66"/>
    <w:rsid w:val="00DF37AE"/>
    <w:rsid w:val="00DF6A8A"/>
    <w:rsid w:val="00E0002F"/>
    <w:rsid w:val="00E03456"/>
    <w:rsid w:val="00E06EBF"/>
    <w:rsid w:val="00E103ED"/>
    <w:rsid w:val="00E20CA4"/>
    <w:rsid w:val="00E25B05"/>
    <w:rsid w:val="00E423DE"/>
    <w:rsid w:val="00E47DC4"/>
    <w:rsid w:val="00E47F26"/>
    <w:rsid w:val="00E507A0"/>
    <w:rsid w:val="00E53E3B"/>
    <w:rsid w:val="00E55872"/>
    <w:rsid w:val="00E74EC8"/>
    <w:rsid w:val="00E80A0D"/>
    <w:rsid w:val="00E97399"/>
    <w:rsid w:val="00EA0509"/>
    <w:rsid w:val="00EA1E22"/>
    <w:rsid w:val="00EA6438"/>
    <w:rsid w:val="00EC1162"/>
    <w:rsid w:val="00EC2493"/>
    <w:rsid w:val="00EC7161"/>
    <w:rsid w:val="00ED2C87"/>
    <w:rsid w:val="00ED7E78"/>
    <w:rsid w:val="00EE0268"/>
    <w:rsid w:val="00EE1856"/>
    <w:rsid w:val="00EE4E24"/>
    <w:rsid w:val="00EE6E51"/>
    <w:rsid w:val="00F01BE5"/>
    <w:rsid w:val="00F12ED1"/>
    <w:rsid w:val="00F25C10"/>
    <w:rsid w:val="00F36C7A"/>
    <w:rsid w:val="00F50FA8"/>
    <w:rsid w:val="00F63D1B"/>
    <w:rsid w:val="00F649B4"/>
    <w:rsid w:val="00F6563E"/>
    <w:rsid w:val="00F70E3F"/>
    <w:rsid w:val="00F84540"/>
    <w:rsid w:val="00F85E3C"/>
    <w:rsid w:val="00F94563"/>
    <w:rsid w:val="00FA1122"/>
    <w:rsid w:val="00FA14D0"/>
    <w:rsid w:val="00FA1A26"/>
    <w:rsid w:val="00FB0670"/>
    <w:rsid w:val="00FB1840"/>
    <w:rsid w:val="00FB2747"/>
    <w:rsid w:val="00FB5A4F"/>
    <w:rsid w:val="00FC18BF"/>
    <w:rsid w:val="00FD1F47"/>
    <w:rsid w:val="00FE2826"/>
    <w:rsid w:val="00FF4BF5"/>
    <w:rsid w:val="00FF5F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F2C429"/>
  <w15:chartTrackingRefBased/>
  <w15:docId w15:val="{7C5903D5-07DD-4252-8123-8460917B2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lang w:val="ru-RU" w:eastAsia="ru-RU"/>
    </w:rPr>
  </w:style>
  <w:style w:type="paragraph" w:styleId="2">
    <w:name w:val="heading 2"/>
    <w:basedOn w:val="a"/>
    <w:link w:val="20"/>
    <w:qFormat/>
    <w:rsid w:val="008C729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Шрифт абзацу за промовчанням"/>
    <w:link w:val="1"/>
    <w:semiHidden/>
  </w:style>
  <w:style w:type="paragraph" w:customStyle="1" w:styleId="5">
    <w:name w:val="Знак Знак5 Знак Знак"/>
    <w:basedOn w:val="a"/>
    <w:rsid w:val="007429D2"/>
    <w:rPr>
      <w:rFonts w:ascii="Verdana" w:hAnsi="Verdana" w:cs="Verdana"/>
      <w:sz w:val="20"/>
      <w:szCs w:val="20"/>
      <w:lang w:val="en-US" w:eastAsia="en-US"/>
    </w:rPr>
  </w:style>
  <w:style w:type="paragraph" w:customStyle="1" w:styleId="a4">
    <w:name w:val="Назва документа"/>
    <w:basedOn w:val="a"/>
    <w:next w:val="a"/>
    <w:rsid w:val="00360A42"/>
    <w:pPr>
      <w:keepNext/>
      <w:keepLines/>
      <w:spacing w:before="360" w:after="360"/>
      <w:jc w:val="center"/>
    </w:pPr>
    <w:rPr>
      <w:rFonts w:ascii="Antiqua" w:hAnsi="Antiqua"/>
      <w:b/>
      <w:sz w:val="26"/>
      <w:szCs w:val="20"/>
      <w:lang w:val="uk-UA"/>
    </w:rPr>
  </w:style>
  <w:style w:type="paragraph" w:customStyle="1" w:styleId="1">
    <w:name w:val="Знак Знак Знак1 Знак Знак Знак"/>
    <w:basedOn w:val="a"/>
    <w:link w:val="a3"/>
    <w:rsid w:val="00360A42"/>
    <w:rPr>
      <w:rFonts w:ascii="Verdana" w:hAnsi="Verdana" w:cs="Verdana"/>
      <w:sz w:val="20"/>
      <w:szCs w:val="20"/>
      <w:lang w:val="en-US" w:eastAsia="en-US"/>
    </w:rPr>
  </w:style>
  <w:style w:type="character" w:styleId="a5">
    <w:name w:val="Hyperlink"/>
    <w:unhideWhenUsed/>
    <w:rsid w:val="00DD798C"/>
    <w:rPr>
      <w:color w:val="0000FF"/>
      <w:u w:val="single"/>
    </w:rPr>
  </w:style>
  <w:style w:type="paragraph" w:customStyle="1" w:styleId="rvps2">
    <w:name w:val="rvps2"/>
    <w:basedOn w:val="a"/>
    <w:rsid w:val="00077267"/>
    <w:pPr>
      <w:spacing w:before="100" w:beforeAutospacing="1" w:after="100" w:afterAutospacing="1"/>
    </w:pPr>
    <w:rPr>
      <w:lang w:val="uk-UA" w:eastAsia="uk-UA"/>
    </w:rPr>
  </w:style>
  <w:style w:type="character" w:customStyle="1" w:styleId="20">
    <w:name w:val="Заголовок 2 Знак"/>
    <w:link w:val="2"/>
    <w:rsid w:val="004C22C9"/>
    <w:rPr>
      <w:b/>
      <w:bCs/>
      <w:sz w:val="36"/>
      <w:szCs w:val="36"/>
      <w:lang w:val="ru-RU" w:eastAsia="ru-RU"/>
    </w:rPr>
  </w:style>
  <w:style w:type="character" w:styleId="a6">
    <w:name w:val="Emphasis"/>
    <w:uiPriority w:val="20"/>
    <w:qFormat/>
    <w:rsid w:val="00B724DF"/>
    <w:rPr>
      <w:i/>
      <w:iCs/>
    </w:rPr>
  </w:style>
  <w:style w:type="character" w:styleId="a7">
    <w:name w:val="Unresolved Mention"/>
    <w:uiPriority w:val="99"/>
    <w:semiHidden/>
    <w:unhideWhenUsed/>
    <w:rsid w:val="000B575C"/>
    <w:rPr>
      <w:color w:val="605E5C"/>
      <w:shd w:val="clear" w:color="auto" w:fill="E1DFDD"/>
    </w:rPr>
  </w:style>
  <w:style w:type="character" w:styleId="a8">
    <w:name w:val="annotation reference"/>
    <w:rsid w:val="00626E5C"/>
    <w:rPr>
      <w:sz w:val="16"/>
      <w:szCs w:val="16"/>
    </w:rPr>
  </w:style>
  <w:style w:type="paragraph" w:styleId="a9">
    <w:name w:val="annotation text"/>
    <w:basedOn w:val="a"/>
    <w:link w:val="aa"/>
    <w:rsid w:val="00626E5C"/>
    <w:rPr>
      <w:sz w:val="20"/>
      <w:szCs w:val="20"/>
    </w:rPr>
  </w:style>
  <w:style w:type="character" w:customStyle="1" w:styleId="aa">
    <w:name w:val="Текст примітки Знак"/>
    <w:link w:val="a9"/>
    <w:rsid w:val="00626E5C"/>
    <w:rPr>
      <w:lang w:val="ru-RU" w:eastAsia="ru-RU"/>
    </w:rPr>
  </w:style>
  <w:style w:type="paragraph" w:styleId="ab">
    <w:name w:val="annotation subject"/>
    <w:basedOn w:val="a9"/>
    <w:next w:val="a9"/>
    <w:link w:val="ac"/>
    <w:rsid w:val="00626E5C"/>
    <w:rPr>
      <w:b/>
      <w:bCs/>
    </w:rPr>
  </w:style>
  <w:style w:type="character" w:customStyle="1" w:styleId="ac">
    <w:name w:val="Тема примітки Знак"/>
    <w:link w:val="ab"/>
    <w:rsid w:val="00626E5C"/>
    <w:rPr>
      <w:b/>
      <w:bCs/>
      <w:lang w:val="ru-RU" w:eastAsia="ru-RU"/>
    </w:rPr>
  </w:style>
  <w:style w:type="paragraph" w:styleId="ad">
    <w:name w:val="Balloon Text"/>
    <w:basedOn w:val="a"/>
    <w:link w:val="ae"/>
    <w:rsid w:val="00626E5C"/>
    <w:rPr>
      <w:rFonts w:ascii="Segoe UI" w:hAnsi="Segoe UI" w:cs="Segoe UI"/>
      <w:sz w:val="18"/>
      <w:szCs w:val="18"/>
    </w:rPr>
  </w:style>
  <w:style w:type="character" w:customStyle="1" w:styleId="ae">
    <w:name w:val="Текст у виносці Знак"/>
    <w:link w:val="ad"/>
    <w:rsid w:val="00626E5C"/>
    <w:rPr>
      <w:rFonts w:ascii="Segoe UI" w:hAnsi="Segoe UI" w:cs="Segoe UI"/>
      <w:sz w:val="18"/>
      <w:szCs w:val="18"/>
      <w:lang w:val="ru-RU" w:eastAsia="ru-RU"/>
    </w:rPr>
  </w:style>
  <w:style w:type="paragraph" w:styleId="af">
    <w:name w:val="Body Text"/>
    <w:basedOn w:val="a"/>
    <w:link w:val="af0"/>
    <w:rsid w:val="003228A9"/>
    <w:pPr>
      <w:ind w:right="3968"/>
      <w:jc w:val="both"/>
    </w:pPr>
    <w:rPr>
      <w:sz w:val="28"/>
      <w:szCs w:val="20"/>
      <w:lang w:val="uk-UA"/>
    </w:rPr>
  </w:style>
  <w:style w:type="character" w:customStyle="1" w:styleId="af0">
    <w:name w:val="Основний текст Знак"/>
    <w:link w:val="af"/>
    <w:rsid w:val="003228A9"/>
    <w:rPr>
      <w:sz w:val="28"/>
      <w:lang w:eastAsia="ru-RU"/>
    </w:rPr>
  </w:style>
  <w:style w:type="paragraph" w:styleId="af1">
    <w:name w:val="Normal (Web)"/>
    <w:aliases w:val="Знак12 Знак,Обычный (веб) Знак1 Знак Знак Знак,Обычный (веб) Знак Знак1 Знак Знак Знак,Знак12 Знак Знак1 Знак Знак Знак,Обычный (веб) Знак Знак Знак1 Знак Знак Знак,Обычный (веб) Знак1 Знак Знак,Знак1"/>
    <w:basedOn w:val="a"/>
    <w:link w:val="af2"/>
    <w:uiPriority w:val="99"/>
    <w:unhideWhenUsed/>
    <w:rsid w:val="0066759F"/>
    <w:rPr>
      <w:lang w:val="uk-UA"/>
    </w:rPr>
  </w:style>
  <w:style w:type="character" w:customStyle="1" w:styleId="af2">
    <w:name w:val="Звичайний (веб) Знак"/>
    <w:aliases w:val="Знак12 Знак Знак,Обычный (веб) Знак1 Знак Знак Знак Знак,Обычный (веб) Знак Знак1 Знак Знак Знак Знак,Знак12 Знак Знак1 Знак Знак Знак Знак,Обычный (веб) Знак Знак Знак1 Знак Знак Знак Знак,Обычный (веб) Знак1 Знак Знак Знак1"/>
    <w:link w:val="af1"/>
    <w:uiPriority w:val="99"/>
    <w:locked/>
    <w:rsid w:val="00E103ED"/>
    <w:rPr>
      <w:sz w:val="24"/>
      <w:szCs w:val="24"/>
      <w:lang w:eastAsia="ru-RU"/>
    </w:rPr>
  </w:style>
  <w:style w:type="paragraph" w:styleId="af3">
    <w:name w:val="header"/>
    <w:basedOn w:val="a"/>
    <w:link w:val="af4"/>
    <w:uiPriority w:val="99"/>
    <w:rsid w:val="00FB0670"/>
    <w:pPr>
      <w:tabs>
        <w:tab w:val="center" w:pos="4819"/>
        <w:tab w:val="right" w:pos="9639"/>
      </w:tabs>
    </w:pPr>
  </w:style>
  <w:style w:type="character" w:customStyle="1" w:styleId="af4">
    <w:name w:val="Верхній колонтитул Знак"/>
    <w:link w:val="af3"/>
    <w:uiPriority w:val="99"/>
    <w:rsid w:val="00FB0670"/>
    <w:rPr>
      <w:sz w:val="24"/>
      <w:szCs w:val="24"/>
      <w:lang w:val="ru-RU" w:eastAsia="ru-RU"/>
    </w:rPr>
  </w:style>
  <w:style w:type="paragraph" w:styleId="af5">
    <w:name w:val="footer"/>
    <w:basedOn w:val="a"/>
    <w:link w:val="af6"/>
    <w:rsid w:val="00FB0670"/>
    <w:pPr>
      <w:tabs>
        <w:tab w:val="center" w:pos="4819"/>
        <w:tab w:val="right" w:pos="9639"/>
      </w:tabs>
    </w:pPr>
  </w:style>
  <w:style w:type="character" w:customStyle="1" w:styleId="af6">
    <w:name w:val="Нижній колонтитул Знак"/>
    <w:link w:val="af5"/>
    <w:rsid w:val="00FB0670"/>
    <w:rPr>
      <w:sz w:val="24"/>
      <w:szCs w:val="24"/>
      <w:lang w:val="ru-RU" w:eastAsia="ru-RU"/>
    </w:rPr>
  </w:style>
  <w:style w:type="paragraph" w:styleId="af7">
    <w:name w:val="Revision"/>
    <w:hidden/>
    <w:uiPriority w:val="99"/>
    <w:semiHidden/>
    <w:rsid w:val="00003927"/>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93915">
      <w:bodyDiv w:val="1"/>
      <w:marLeft w:val="0"/>
      <w:marRight w:val="0"/>
      <w:marTop w:val="0"/>
      <w:marBottom w:val="0"/>
      <w:divBdr>
        <w:top w:val="none" w:sz="0" w:space="0" w:color="auto"/>
        <w:left w:val="none" w:sz="0" w:space="0" w:color="auto"/>
        <w:bottom w:val="none" w:sz="0" w:space="0" w:color="auto"/>
        <w:right w:val="none" w:sz="0" w:space="0" w:color="auto"/>
      </w:divBdr>
    </w:div>
    <w:div w:id="295188878">
      <w:bodyDiv w:val="1"/>
      <w:marLeft w:val="0"/>
      <w:marRight w:val="0"/>
      <w:marTop w:val="0"/>
      <w:marBottom w:val="0"/>
      <w:divBdr>
        <w:top w:val="none" w:sz="0" w:space="0" w:color="auto"/>
        <w:left w:val="none" w:sz="0" w:space="0" w:color="auto"/>
        <w:bottom w:val="none" w:sz="0" w:space="0" w:color="auto"/>
        <w:right w:val="none" w:sz="0" w:space="0" w:color="auto"/>
      </w:divBdr>
    </w:div>
    <w:div w:id="499199131">
      <w:bodyDiv w:val="1"/>
      <w:marLeft w:val="0"/>
      <w:marRight w:val="0"/>
      <w:marTop w:val="0"/>
      <w:marBottom w:val="0"/>
      <w:divBdr>
        <w:top w:val="none" w:sz="0" w:space="0" w:color="auto"/>
        <w:left w:val="none" w:sz="0" w:space="0" w:color="auto"/>
        <w:bottom w:val="none" w:sz="0" w:space="0" w:color="auto"/>
        <w:right w:val="none" w:sz="0" w:space="0" w:color="auto"/>
      </w:divBdr>
    </w:div>
    <w:div w:id="597517705">
      <w:bodyDiv w:val="1"/>
      <w:marLeft w:val="0"/>
      <w:marRight w:val="0"/>
      <w:marTop w:val="0"/>
      <w:marBottom w:val="0"/>
      <w:divBdr>
        <w:top w:val="none" w:sz="0" w:space="0" w:color="auto"/>
        <w:left w:val="none" w:sz="0" w:space="0" w:color="auto"/>
        <w:bottom w:val="none" w:sz="0" w:space="0" w:color="auto"/>
        <w:right w:val="none" w:sz="0" w:space="0" w:color="auto"/>
      </w:divBdr>
    </w:div>
    <w:div w:id="608509976">
      <w:bodyDiv w:val="1"/>
      <w:marLeft w:val="0"/>
      <w:marRight w:val="0"/>
      <w:marTop w:val="0"/>
      <w:marBottom w:val="0"/>
      <w:divBdr>
        <w:top w:val="none" w:sz="0" w:space="0" w:color="auto"/>
        <w:left w:val="none" w:sz="0" w:space="0" w:color="auto"/>
        <w:bottom w:val="none" w:sz="0" w:space="0" w:color="auto"/>
        <w:right w:val="none" w:sz="0" w:space="0" w:color="auto"/>
      </w:divBdr>
      <w:divsChild>
        <w:div w:id="582177542">
          <w:marLeft w:val="0"/>
          <w:marRight w:val="0"/>
          <w:marTop w:val="0"/>
          <w:marBottom w:val="0"/>
          <w:divBdr>
            <w:top w:val="none" w:sz="0" w:space="0" w:color="auto"/>
            <w:left w:val="none" w:sz="0" w:space="0" w:color="auto"/>
            <w:bottom w:val="none" w:sz="0" w:space="0" w:color="auto"/>
            <w:right w:val="none" w:sz="0" w:space="0" w:color="auto"/>
          </w:divBdr>
          <w:divsChild>
            <w:div w:id="3941491">
              <w:marLeft w:val="0"/>
              <w:marRight w:val="0"/>
              <w:marTop w:val="0"/>
              <w:marBottom w:val="0"/>
              <w:divBdr>
                <w:top w:val="none" w:sz="0" w:space="0" w:color="auto"/>
                <w:left w:val="none" w:sz="0" w:space="0" w:color="auto"/>
                <w:bottom w:val="none" w:sz="0" w:space="0" w:color="auto"/>
                <w:right w:val="none" w:sz="0" w:space="0" w:color="auto"/>
              </w:divBdr>
            </w:div>
            <w:div w:id="101846692">
              <w:marLeft w:val="0"/>
              <w:marRight w:val="0"/>
              <w:marTop w:val="0"/>
              <w:marBottom w:val="0"/>
              <w:divBdr>
                <w:top w:val="none" w:sz="0" w:space="0" w:color="auto"/>
                <w:left w:val="none" w:sz="0" w:space="0" w:color="auto"/>
                <w:bottom w:val="none" w:sz="0" w:space="0" w:color="auto"/>
                <w:right w:val="none" w:sz="0" w:space="0" w:color="auto"/>
              </w:divBdr>
            </w:div>
            <w:div w:id="165024767">
              <w:marLeft w:val="0"/>
              <w:marRight w:val="0"/>
              <w:marTop w:val="0"/>
              <w:marBottom w:val="0"/>
              <w:divBdr>
                <w:top w:val="none" w:sz="0" w:space="0" w:color="auto"/>
                <w:left w:val="none" w:sz="0" w:space="0" w:color="auto"/>
                <w:bottom w:val="none" w:sz="0" w:space="0" w:color="auto"/>
                <w:right w:val="none" w:sz="0" w:space="0" w:color="auto"/>
              </w:divBdr>
            </w:div>
            <w:div w:id="233275112">
              <w:marLeft w:val="0"/>
              <w:marRight w:val="0"/>
              <w:marTop w:val="0"/>
              <w:marBottom w:val="0"/>
              <w:divBdr>
                <w:top w:val="none" w:sz="0" w:space="0" w:color="auto"/>
                <w:left w:val="none" w:sz="0" w:space="0" w:color="auto"/>
                <w:bottom w:val="none" w:sz="0" w:space="0" w:color="auto"/>
                <w:right w:val="none" w:sz="0" w:space="0" w:color="auto"/>
              </w:divBdr>
            </w:div>
            <w:div w:id="243951753">
              <w:marLeft w:val="0"/>
              <w:marRight w:val="0"/>
              <w:marTop w:val="0"/>
              <w:marBottom w:val="0"/>
              <w:divBdr>
                <w:top w:val="none" w:sz="0" w:space="0" w:color="auto"/>
                <w:left w:val="none" w:sz="0" w:space="0" w:color="auto"/>
                <w:bottom w:val="none" w:sz="0" w:space="0" w:color="auto"/>
                <w:right w:val="none" w:sz="0" w:space="0" w:color="auto"/>
              </w:divBdr>
            </w:div>
            <w:div w:id="244993055">
              <w:marLeft w:val="0"/>
              <w:marRight w:val="0"/>
              <w:marTop w:val="0"/>
              <w:marBottom w:val="0"/>
              <w:divBdr>
                <w:top w:val="none" w:sz="0" w:space="0" w:color="auto"/>
                <w:left w:val="none" w:sz="0" w:space="0" w:color="auto"/>
                <w:bottom w:val="none" w:sz="0" w:space="0" w:color="auto"/>
                <w:right w:val="none" w:sz="0" w:space="0" w:color="auto"/>
              </w:divBdr>
            </w:div>
            <w:div w:id="253245110">
              <w:marLeft w:val="0"/>
              <w:marRight w:val="0"/>
              <w:marTop w:val="0"/>
              <w:marBottom w:val="0"/>
              <w:divBdr>
                <w:top w:val="none" w:sz="0" w:space="0" w:color="auto"/>
                <w:left w:val="none" w:sz="0" w:space="0" w:color="auto"/>
                <w:bottom w:val="none" w:sz="0" w:space="0" w:color="auto"/>
                <w:right w:val="none" w:sz="0" w:space="0" w:color="auto"/>
              </w:divBdr>
            </w:div>
            <w:div w:id="291328738">
              <w:marLeft w:val="0"/>
              <w:marRight w:val="0"/>
              <w:marTop w:val="0"/>
              <w:marBottom w:val="0"/>
              <w:divBdr>
                <w:top w:val="none" w:sz="0" w:space="0" w:color="auto"/>
                <w:left w:val="none" w:sz="0" w:space="0" w:color="auto"/>
                <w:bottom w:val="none" w:sz="0" w:space="0" w:color="auto"/>
                <w:right w:val="none" w:sz="0" w:space="0" w:color="auto"/>
              </w:divBdr>
            </w:div>
            <w:div w:id="293028354">
              <w:marLeft w:val="0"/>
              <w:marRight w:val="0"/>
              <w:marTop w:val="0"/>
              <w:marBottom w:val="0"/>
              <w:divBdr>
                <w:top w:val="none" w:sz="0" w:space="0" w:color="auto"/>
                <w:left w:val="none" w:sz="0" w:space="0" w:color="auto"/>
                <w:bottom w:val="none" w:sz="0" w:space="0" w:color="auto"/>
                <w:right w:val="none" w:sz="0" w:space="0" w:color="auto"/>
              </w:divBdr>
            </w:div>
            <w:div w:id="330136474">
              <w:marLeft w:val="0"/>
              <w:marRight w:val="0"/>
              <w:marTop w:val="0"/>
              <w:marBottom w:val="0"/>
              <w:divBdr>
                <w:top w:val="none" w:sz="0" w:space="0" w:color="auto"/>
                <w:left w:val="none" w:sz="0" w:space="0" w:color="auto"/>
                <w:bottom w:val="none" w:sz="0" w:space="0" w:color="auto"/>
                <w:right w:val="none" w:sz="0" w:space="0" w:color="auto"/>
              </w:divBdr>
            </w:div>
            <w:div w:id="340475917">
              <w:marLeft w:val="0"/>
              <w:marRight w:val="0"/>
              <w:marTop w:val="0"/>
              <w:marBottom w:val="0"/>
              <w:divBdr>
                <w:top w:val="none" w:sz="0" w:space="0" w:color="auto"/>
                <w:left w:val="none" w:sz="0" w:space="0" w:color="auto"/>
                <w:bottom w:val="none" w:sz="0" w:space="0" w:color="auto"/>
                <w:right w:val="none" w:sz="0" w:space="0" w:color="auto"/>
              </w:divBdr>
            </w:div>
            <w:div w:id="450636652">
              <w:marLeft w:val="0"/>
              <w:marRight w:val="0"/>
              <w:marTop w:val="0"/>
              <w:marBottom w:val="0"/>
              <w:divBdr>
                <w:top w:val="none" w:sz="0" w:space="0" w:color="auto"/>
                <w:left w:val="none" w:sz="0" w:space="0" w:color="auto"/>
                <w:bottom w:val="none" w:sz="0" w:space="0" w:color="auto"/>
                <w:right w:val="none" w:sz="0" w:space="0" w:color="auto"/>
              </w:divBdr>
            </w:div>
            <w:div w:id="453402541">
              <w:marLeft w:val="0"/>
              <w:marRight w:val="0"/>
              <w:marTop w:val="0"/>
              <w:marBottom w:val="0"/>
              <w:divBdr>
                <w:top w:val="none" w:sz="0" w:space="0" w:color="auto"/>
                <w:left w:val="none" w:sz="0" w:space="0" w:color="auto"/>
                <w:bottom w:val="none" w:sz="0" w:space="0" w:color="auto"/>
                <w:right w:val="none" w:sz="0" w:space="0" w:color="auto"/>
              </w:divBdr>
            </w:div>
            <w:div w:id="465006413">
              <w:marLeft w:val="0"/>
              <w:marRight w:val="0"/>
              <w:marTop w:val="0"/>
              <w:marBottom w:val="0"/>
              <w:divBdr>
                <w:top w:val="none" w:sz="0" w:space="0" w:color="auto"/>
                <w:left w:val="none" w:sz="0" w:space="0" w:color="auto"/>
                <w:bottom w:val="none" w:sz="0" w:space="0" w:color="auto"/>
                <w:right w:val="none" w:sz="0" w:space="0" w:color="auto"/>
              </w:divBdr>
            </w:div>
            <w:div w:id="470904425">
              <w:marLeft w:val="0"/>
              <w:marRight w:val="0"/>
              <w:marTop w:val="0"/>
              <w:marBottom w:val="0"/>
              <w:divBdr>
                <w:top w:val="none" w:sz="0" w:space="0" w:color="auto"/>
                <w:left w:val="none" w:sz="0" w:space="0" w:color="auto"/>
                <w:bottom w:val="none" w:sz="0" w:space="0" w:color="auto"/>
                <w:right w:val="none" w:sz="0" w:space="0" w:color="auto"/>
              </w:divBdr>
            </w:div>
            <w:div w:id="515461281">
              <w:marLeft w:val="0"/>
              <w:marRight w:val="0"/>
              <w:marTop w:val="0"/>
              <w:marBottom w:val="0"/>
              <w:divBdr>
                <w:top w:val="none" w:sz="0" w:space="0" w:color="auto"/>
                <w:left w:val="none" w:sz="0" w:space="0" w:color="auto"/>
                <w:bottom w:val="none" w:sz="0" w:space="0" w:color="auto"/>
                <w:right w:val="none" w:sz="0" w:space="0" w:color="auto"/>
              </w:divBdr>
            </w:div>
            <w:div w:id="531185179">
              <w:marLeft w:val="0"/>
              <w:marRight w:val="0"/>
              <w:marTop w:val="0"/>
              <w:marBottom w:val="0"/>
              <w:divBdr>
                <w:top w:val="none" w:sz="0" w:space="0" w:color="auto"/>
                <w:left w:val="none" w:sz="0" w:space="0" w:color="auto"/>
                <w:bottom w:val="none" w:sz="0" w:space="0" w:color="auto"/>
                <w:right w:val="none" w:sz="0" w:space="0" w:color="auto"/>
              </w:divBdr>
            </w:div>
            <w:div w:id="533277888">
              <w:marLeft w:val="0"/>
              <w:marRight w:val="0"/>
              <w:marTop w:val="0"/>
              <w:marBottom w:val="0"/>
              <w:divBdr>
                <w:top w:val="none" w:sz="0" w:space="0" w:color="auto"/>
                <w:left w:val="none" w:sz="0" w:space="0" w:color="auto"/>
                <w:bottom w:val="none" w:sz="0" w:space="0" w:color="auto"/>
                <w:right w:val="none" w:sz="0" w:space="0" w:color="auto"/>
              </w:divBdr>
            </w:div>
            <w:div w:id="582421615">
              <w:marLeft w:val="0"/>
              <w:marRight w:val="0"/>
              <w:marTop w:val="0"/>
              <w:marBottom w:val="0"/>
              <w:divBdr>
                <w:top w:val="none" w:sz="0" w:space="0" w:color="auto"/>
                <w:left w:val="none" w:sz="0" w:space="0" w:color="auto"/>
                <w:bottom w:val="none" w:sz="0" w:space="0" w:color="auto"/>
                <w:right w:val="none" w:sz="0" w:space="0" w:color="auto"/>
              </w:divBdr>
            </w:div>
            <w:div w:id="585189029">
              <w:marLeft w:val="0"/>
              <w:marRight w:val="0"/>
              <w:marTop w:val="0"/>
              <w:marBottom w:val="0"/>
              <w:divBdr>
                <w:top w:val="none" w:sz="0" w:space="0" w:color="auto"/>
                <w:left w:val="none" w:sz="0" w:space="0" w:color="auto"/>
                <w:bottom w:val="none" w:sz="0" w:space="0" w:color="auto"/>
                <w:right w:val="none" w:sz="0" w:space="0" w:color="auto"/>
              </w:divBdr>
            </w:div>
            <w:div w:id="634332558">
              <w:marLeft w:val="0"/>
              <w:marRight w:val="0"/>
              <w:marTop w:val="0"/>
              <w:marBottom w:val="0"/>
              <w:divBdr>
                <w:top w:val="none" w:sz="0" w:space="0" w:color="auto"/>
                <w:left w:val="none" w:sz="0" w:space="0" w:color="auto"/>
                <w:bottom w:val="none" w:sz="0" w:space="0" w:color="auto"/>
                <w:right w:val="none" w:sz="0" w:space="0" w:color="auto"/>
              </w:divBdr>
            </w:div>
            <w:div w:id="691539341">
              <w:marLeft w:val="0"/>
              <w:marRight w:val="0"/>
              <w:marTop w:val="0"/>
              <w:marBottom w:val="0"/>
              <w:divBdr>
                <w:top w:val="none" w:sz="0" w:space="0" w:color="auto"/>
                <w:left w:val="none" w:sz="0" w:space="0" w:color="auto"/>
                <w:bottom w:val="none" w:sz="0" w:space="0" w:color="auto"/>
                <w:right w:val="none" w:sz="0" w:space="0" w:color="auto"/>
              </w:divBdr>
            </w:div>
            <w:div w:id="744912118">
              <w:marLeft w:val="0"/>
              <w:marRight w:val="0"/>
              <w:marTop w:val="0"/>
              <w:marBottom w:val="0"/>
              <w:divBdr>
                <w:top w:val="none" w:sz="0" w:space="0" w:color="auto"/>
                <w:left w:val="none" w:sz="0" w:space="0" w:color="auto"/>
                <w:bottom w:val="none" w:sz="0" w:space="0" w:color="auto"/>
                <w:right w:val="none" w:sz="0" w:space="0" w:color="auto"/>
              </w:divBdr>
            </w:div>
            <w:div w:id="747655577">
              <w:marLeft w:val="0"/>
              <w:marRight w:val="0"/>
              <w:marTop w:val="0"/>
              <w:marBottom w:val="0"/>
              <w:divBdr>
                <w:top w:val="none" w:sz="0" w:space="0" w:color="auto"/>
                <w:left w:val="none" w:sz="0" w:space="0" w:color="auto"/>
                <w:bottom w:val="none" w:sz="0" w:space="0" w:color="auto"/>
                <w:right w:val="none" w:sz="0" w:space="0" w:color="auto"/>
              </w:divBdr>
            </w:div>
            <w:div w:id="782335995">
              <w:marLeft w:val="0"/>
              <w:marRight w:val="0"/>
              <w:marTop w:val="0"/>
              <w:marBottom w:val="0"/>
              <w:divBdr>
                <w:top w:val="none" w:sz="0" w:space="0" w:color="auto"/>
                <w:left w:val="none" w:sz="0" w:space="0" w:color="auto"/>
                <w:bottom w:val="none" w:sz="0" w:space="0" w:color="auto"/>
                <w:right w:val="none" w:sz="0" w:space="0" w:color="auto"/>
              </w:divBdr>
            </w:div>
            <w:div w:id="860430983">
              <w:marLeft w:val="0"/>
              <w:marRight w:val="0"/>
              <w:marTop w:val="0"/>
              <w:marBottom w:val="0"/>
              <w:divBdr>
                <w:top w:val="none" w:sz="0" w:space="0" w:color="auto"/>
                <w:left w:val="none" w:sz="0" w:space="0" w:color="auto"/>
                <w:bottom w:val="none" w:sz="0" w:space="0" w:color="auto"/>
                <w:right w:val="none" w:sz="0" w:space="0" w:color="auto"/>
              </w:divBdr>
            </w:div>
            <w:div w:id="887381360">
              <w:marLeft w:val="0"/>
              <w:marRight w:val="0"/>
              <w:marTop w:val="0"/>
              <w:marBottom w:val="0"/>
              <w:divBdr>
                <w:top w:val="none" w:sz="0" w:space="0" w:color="auto"/>
                <w:left w:val="none" w:sz="0" w:space="0" w:color="auto"/>
                <w:bottom w:val="none" w:sz="0" w:space="0" w:color="auto"/>
                <w:right w:val="none" w:sz="0" w:space="0" w:color="auto"/>
              </w:divBdr>
            </w:div>
            <w:div w:id="932517187">
              <w:marLeft w:val="0"/>
              <w:marRight w:val="0"/>
              <w:marTop w:val="0"/>
              <w:marBottom w:val="0"/>
              <w:divBdr>
                <w:top w:val="none" w:sz="0" w:space="0" w:color="auto"/>
                <w:left w:val="none" w:sz="0" w:space="0" w:color="auto"/>
                <w:bottom w:val="none" w:sz="0" w:space="0" w:color="auto"/>
                <w:right w:val="none" w:sz="0" w:space="0" w:color="auto"/>
              </w:divBdr>
            </w:div>
            <w:div w:id="967853343">
              <w:marLeft w:val="0"/>
              <w:marRight w:val="0"/>
              <w:marTop w:val="0"/>
              <w:marBottom w:val="0"/>
              <w:divBdr>
                <w:top w:val="none" w:sz="0" w:space="0" w:color="auto"/>
                <w:left w:val="none" w:sz="0" w:space="0" w:color="auto"/>
                <w:bottom w:val="none" w:sz="0" w:space="0" w:color="auto"/>
                <w:right w:val="none" w:sz="0" w:space="0" w:color="auto"/>
              </w:divBdr>
            </w:div>
            <w:div w:id="995571343">
              <w:marLeft w:val="0"/>
              <w:marRight w:val="0"/>
              <w:marTop w:val="0"/>
              <w:marBottom w:val="0"/>
              <w:divBdr>
                <w:top w:val="none" w:sz="0" w:space="0" w:color="auto"/>
                <w:left w:val="none" w:sz="0" w:space="0" w:color="auto"/>
                <w:bottom w:val="none" w:sz="0" w:space="0" w:color="auto"/>
                <w:right w:val="none" w:sz="0" w:space="0" w:color="auto"/>
              </w:divBdr>
            </w:div>
            <w:div w:id="1004667731">
              <w:marLeft w:val="0"/>
              <w:marRight w:val="0"/>
              <w:marTop w:val="0"/>
              <w:marBottom w:val="0"/>
              <w:divBdr>
                <w:top w:val="none" w:sz="0" w:space="0" w:color="auto"/>
                <w:left w:val="none" w:sz="0" w:space="0" w:color="auto"/>
                <w:bottom w:val="none" w:sz="0" w:space="0" w:color="auto"/>
                <w:right w:val="none" w:sz="0" w:space="0" w:color="auto"/>
              </w:divBdr>
            </w:div>
            <w:div w:id="1105072337">
              <w:marLeft w:val="0"/>
              <w:marRight w:val="0"/>
              <w:marTop w:val="0"/>
              <w:marBottom w:val="0"/>
              <w:divBdr>
                <w:top w:val="none" w:sz="0" w:space="0" w:color="auto"/>
                <w:left w:val="none" w:sz="0" w:space="0" w:color="auto"/>
                <w:bottom w:val="none" w:sz="0" w:space="0" w:color="auto"/>
                <w:right w:val="none" w:sz="0" w:space="0" w:color="auto"/>
              </w:divBdr>
            </w:div>
            <w:div w:id="1107190180">
              <w:marLeft w:val="0"/>
              <w:marRight w:val="0"/>
              <w:marTop w:val="0"/>
              <w:marBottom w:val="0"/>
              <w:divBdr>
                <w:top w:val="none" w:sz="0" w:space="0" w:color="auto"/>
                <w:left w:val="none" w:sz="0" w:space="0" w:color="auto"/>
                <w:bottom w:val="none" w:sz="0" w:space="0" w:color="auto"/>
                <w:right w:val="none" w:sz="0" w:space="0" w:color="auto"/>
              </w:divBdr>
            </w:div>
            <w:div w:id="1107776058">
              <w:marLeft w:val="0"/>
              <w:marRight w:val="0"/>
              <w:marTop w:val="0"/>
              <w:marBottom w:val="0"/>
              <w:divBdr>
                <w:top w:val="none" w:sz="0" w:space="0" w:color="auto"/>
                <w:left w:val="none" w:sz="0" w:space="0" w:color="auto"/>
                <w:bottom w:val="none" w:sz="0" w:space="0" w:color="auto"/>
                <w:right w:val="none" w:sz="0" w:space="0" w:color="auto"/>
              </w:divBdr>
            </w:div>
            <w:div w:id="1117799069">
              <w:marLeft w:val="0"/>
              <w:marRight w:val="0"/>
              <w:marTop w:val="0"/>
              <w:marBottom w:val="0"/>
              <w:divBdr>
                <w:top w:val="none" w:sz="0" w:space="0" w:color="auto"/>
                <w:left w:val="none" w:sz="0" w:space="0" w:color="auto"/>
                <w:bottom w:val="none" w:sz="0" w:space="0" w:color="auto"/>
                <w:right w:val="none" w:sz="0" w:space="0" w:color="auto"/>
              </w:divBdr>
            </w:div>
            <w:div w:id="1157767331">
              <w:marLeft w:val="0"/>
              <w:marRight w:val="0"/>
              <w:marTop w:val="0"/>
              <w:marBottom w:val="0"/>
              <w:divBdr>
                <w:top w:val="none" w:sz="0" w:space="0" w:color="auto"/>
                <w:left w:val="none" w:sz="0" w:space="0" w:color="auto"/>
                <w:bottom w:val="none" w:sz="0" w:space="0" w:color="auto"/>
                <w:right w:val="none" w:sz="0" w:space="0" w:color="auto"/>
              </w:divBdr>
            </w:div>
            <w:div w:id="1220169850">
              <w:marLeft w:val="0"/>
              <w:marRight w:val="0"/>
              <w:marTop w:val="0"/>
              <w:marBottom w:val="0"/>
              <w:divBdr>
                <w:top w:val="none" w:sz="0" w:space="0" w:color="auto"/>
                <w:left w:val="none" w:sz="0" w:space="0" w:color="auto"/>
                <w:bottom w:val="none" w:sz="0" w:space="0" w:color="auto"/>
                <w:right w:val="none" w:sz="0" w:space="0" w:color="auto"/>
              </w:divBdr>
            </w:div>
            <w:div w:id="1235358057">
              <w:marLeft w:val="0"/>
              <w:marRight w:val="0"/>
              <w:marTop w:val="0"/>
              <w:marBottom w:val="0"/>
              <w:divBdr>
                <w:top w:val="none" w:sz="0" w:space="0" w:color="auto"/>
                <w:left w:val="none" w:sz="0" w:space="0" w:color="auto"/>
                <w:bottom w:val="none" w:sz="0" w:space="0" w:color="auto"/>
                <w:right w:val="none" w:sz="0" w:space="0" w:color="auto"/>
              </w:divBdr>
            </w:div>
            <w:div w:id="1335107476">
              <w:marLeft w:val="0"/>
              <w:marRight w:val="0"/>
              <w:marTop w:val="0"/>
              <w:marBottom w:val="0"/>
              <w:divBdr>
                <w:top w:val="none" w:sz="0" w:space="0" w:color="auto"/>
                <w:left w:val="none" w:sz="0" w:space="0" w:color="auto"/>
                <w:bottom w:val="none" w:sz="0" w:space="0" w:color="auto"/>
                <w:right w:val="none" w:sz="0" w:space="0" w:color="auto"/>
              </w:divBdr>
            </w:div>
            <w:div w:id="1339194601">
              <w:marLeft w:val="0"/>
              <w:marRight w:val="0"/>
              <w:marTop w:val="0"/>
              <w:marBottom w:val="0"/>
              <w:divBdr>
                <w:top w:val="none" w:sz="0" w:space="0" w:color="auto"/>
                <w:left w:val="none" w:sz="0" w:space="0" w:color="auto"/>
                <w:bottom w:val="none" w:sz="0" w:space="0" w:color="auto"/>
                <w:right w:val="none" w:sz="0" w:space="0" w:color="auto"/>
              </w:divBdr>
            </w:div>
            <w:div w:id="1353872318">
              <w:marLeft w:val="0"/>
              <w:marRight w:val="0"/>
              <w:marTop w:val="0"/>
              <w:marBottom w:val="0"/>
              <w:divBdr>
                <w:top w:val="none" w:sz="0" w:space="0" w:color="auto"/>
                <w:left w:val="none" w:sz="0" w:space="0" w:color="auto"/>
                <w:bottom w:val="none" w:sz="0" w:space="0" w:color="auto"/>
                <w:right w:val="none" w:sz="0" w:space="0" w:color="auto"/>
              </w:divBdr>
            </w:div>
            <w:div w:id="1372613644">
              <w:marLeft w:val="0"/>
              <w:marRight w:val="0"/>
              <w:marTop w:val="0"/>
              <w:marBottom w:val="0"/>
              <w:divBdr>
                <w:top w:val="none" w:sz="0" w:space="0" w:color="auto"/>
                <w:left w:val="none" w:sz="0" w:space="0" w:color="auto"/>
                <w:bottom w:val="none" w:sz="0" w:space="0" w:color="auto"/>
                <w:right w:val="none" w:sz="0" w:space="0" w:color="auto"/>
              </w:divBdr>
            </w:div>
            <w:div w:id="1400251460">
              <w:marLeft w:val="0"/>
              <w:marRight w:val="0"/>
              <w:marTop w:val="0"/>
              <w:marBottom w:val="0"/>
              <w:divBdr>
                <w:top w:val="none" w:sz="0" w:space="0" w:color="auto"/>
                <w:left w:val="none" w:sz="0" w:space="0" w:color="auto"/>
                <w:bottom w:val="none" w:sz="0" w:space="0" w:color="auto"/>
                <w:right w:val="none" w:sz="0" w:space="0" w:color="auto"/>
              </w:divBdr>
            </w:div>
            <w:div w:id="1412774488">
              <w:marLeft w:val="0"/>
              <w:marRight w:val="0"/>
              <w:marTop w:val="0"/>
              <w:marBottom w:val="0"/>
              <w:divBdr>
                <w:top w:val="none" w:sz="0" w:space="0" w:color="auto"/>
                <w:left w:val="none" w:sz="0" w:space="0" w:color="auto"/>
                <w:bottom w:val="none" w:sz="0" w:space="0" w:color="auto"/>
                <w:right w:val="none" w:sz="0" w:space="0" w:color="auto"/>
              </w:divBdr>
            </w:div>
            <w:div w:id="1422144496">
              <w:marLeft w:val="0"/>
              <w:marRight w:val="0"/>
              <w:marTop w:val="0"/>
              <w:marBottom w:val="0"/>
              <w:divBdr>
                <w:top w:val="none" w:sz="0" w:space="0" w:color="auto"/>
                <w:left w:val="none" w:sz="0" w:space="0" w:color="auto"/>
                <w:bottom w:val="none" w:sz="0" w:space="0" w:color="auto"/>
                <w:right w:val="none" w:sz="0" w:space="0" w:color="auto"/>
              </w:divBdr>
            </w:div>
            <w:div w:id="1440030736">
              <w:marLeft w:val="0"/>
              <w:marRight w:val="0"/>
              <w:marTop w:val="0"/>
              <w:marBottom w:val="0"/>
              <w:divBdr>
                <w:top w:val="none" w:sz="0" w:space="0" w:color="auto"/>
                <w:left w:val="none" w:sz="0" w:space="0" w:color="auto"/>
                <w:bottom w:val="none" w:sz="0" w:space="0" w:color="auto"/>
                <w:right w:val="none" w:sz="0" w:space="0" w:color="auto"/>
              </w:divBdr>
            </w:div>
            <w:div w:id="1458373798">
              <w:marLeft w:val="0"/>
              <w:marRight w:val="0"/>
              <w:marTop w:val="0"/>
              <w:marBottom w:val="0"/>
              <w:divBdr>
                <w:top w:val="none" w:sz="0" w:space="0" w:color="auto"/>
                <w:left w:val="none" w:sz="0" w:space="0" w:color="auto"/>
                <w:bottom w:val="none" w:sz="0" w:space="0" w:color="auto"/>
                <w:right w:val="none" w:sz="0" w:space="0" w:color="auto"/>
              </w:divBdr>
            </w:div>
            <w:div w:id="1477797281">
              <w:marLeft w:val="0"/>
              <w:marRight w:val="0"/>
              <w:marTop w:val="0"/>
              <w:marBottom w:val="0"/>
              <w:divBdr>
                <w:top w:val="none" w:sz="0" w:space="0" w:color="auto"/>
                <w:left w:val="none" w:sz="0" w:space="0" w:color="auto"/>
                <w:bottom w:val="none" w:sz="0" w:space="0" w:color="auto"/>
                <w:right w:val="none" w:sz="0" w:space="0" w:color="auto"/>
              </w:divBdr>
            </w:div>
            <w:div w:id="1536964125">
              <w:marLeft w:val="0"/>
              <w:marRight w:val="0"/>
              <w:marTop w:val="0"/>
              <w:marBottom w:val="0"/>
              <w:divBdr>
                <w:top w:val="none" w:sz="0" w:space="0" w:color="auto"/>
                <w:left w:val="none" w:sz="0" w:space="0" w:color="auto"/>
                <w:bottom w:val="none" w:sz="0" w:space="0" w:color="auto"/>
                <w:right w:val="none" w:sz="0" w:space="0" w:color="auto"/>
              </w:divBdr>
            </w:div>
            <w:div w:id="1539589529">
              <w:marLeft w:val="0"/>
              <w:marRight w:val="0"/>
              <w:marTop w:val="0"/>
              <w:marBottom w:val="0"/>
              <w:divBdr>
                <w:top w:val="none" w:sz="0" w:space="0" w:color="auto"/>
                <w:left w:val="none" w:sz="0" w:space="0" w:color="auto"/>
                <w:bottom w:val="none" w:sz="0" w:space="0" w:color="auto"/>
                <w:right w:val="none" w:sz="0" w:space="0" w:color="auto"/>
              </w:divBdr>
            </w:div>
            <w:div w:id="1590046509">
              <w:marLeft w:val="0"/>
              <w:marRight w:val="0"/>
              <w:marTop w:val="0"/>
              <w:marBottom w:val="0"/>
              <w:divBdr>
                <w:top w:val="none" w:sz="0" w:space="0" w:color="auto"/>
                <w:left w:val="none" w:sz="0" w:space="0" w:color="auto"/>
                <w:bottom w:val="none" w:sz="0" w:space="0" w:color="auto"/>
                <w:right w:val="none" w:sz="0" w:space="0" w:color="auto"/>
              </w:divBdr>
            </w:div>
            <w:div w:id="1591308019">
              <w:marLeft w:val="0"/>
              <w:marRight w:val="0"/>
              <w:marTop w:val="0"/>
              <w:marBottom w:val="0"/>
              <w:divBdr>
                <w:top w:val="none" w:sz="0" w:space="0" w:color="auto"/>
                <w:left w:val="none" w:sz="0" w:space="0" w:color="auto"/>
                <w:bottom w:val="none" w:sz="0" w:space="0" w:color="auto"/>
                <w:right w:val="none" w:sz="0" w:space="0" w:color="auto"/>
              </w:divBdr>
            </w:div>
            <w:div w:id="1600990314">
              <w:marLeft w:val="0"/>
              <w:marRight w:val="0"/>
              <w:marTop w:val="0"/>
              <w:marBottom w:val="0"/>
              <w:divBdr>
                <w:top w:val="none" w:sz="0" w:space="0" w:color="auto"/>
                <w:left w:val="none" w:sz="0" w:space="0" w:color="auto"/>
                <w:bottom w:val="none" w:sz="0" w:space="0" w:color="auto"/>
                <w:right w:val="none" w:sz="0" w:space="0" w:color="auto"/>
              </w:divBdr>
            </w:div>
            <w:div w:id="1632710763">
              <w:marLeft w:val="0"/>
              <w:marRight w:val="0"/>
              <w:marTop w:val="0"/>
              <w:marBottom w:val="0"/>
              <w:divBdr>
                <w:top w:val="none" w:sz="0" w:space="0" w:color="auto"/>
                <w:left w:val="none" w:sz="0" w:space="0" w:color="auto"/>
                <w:bottom w:val="none" w:sz="0" w:space="0" w:color="auto"/>
                <w:right w:val="none" w:sz="0" w:space="0" w:color="auto"/>
              </w:divBdr>
            </w:div>
            <w:div w:id="1637639087">
              <w:marLeft w:val="0"/>
              <w:marRight w:val="0"/>
              <w:marTop w:val="0"/>
              <w:marBottom w:val="0"/>
              <w:divBdr>
                <w:top w:val="none" w:sz="0" w:space="0" w:color="auto"/>
                <w:left w:val="none" w:sz="0" w:space="0" w:color="auto"/>
                <w:bottom w:val="none" w:sz="0" w:space="0" w:color="auto"/>
                <w:right w:val="none" w:sz="0" w:space="0" w:color="auto"/>
              </w:divBdr>
            </w:div>
            <w:div w:id="1642997311">
              <w:marLeft w:val="0"/>
              <w:marRight w:val="0"/>
              <w:marTop w:val="0"/>
              <w:marBottom w:val="0"/>
              <w:divBdr>
                <w:top w:val="none" w:sz="0" w:space="0" w:color="auto"/>
                <w:left w:val="none" w:sz="0" w:space="0" w:color="auto"/>
                <w:bottom w:val="none" w:sz="0" w:space="0" w:color="auto"/>
                <w:right w:val="none" w:sz="0" w:space="0" w:color="auto"/>
              </w:divBdr>
            </w:div>
            <w:div w:id="1679892382">
              <w:marLeft w:val="0"/>
              <w:marRight w:val="0"/>
              <w:marTop w:val="0"/>
              <w:marBottom w:val="0"/>
              <w:divBdr>
                <w:top w:val="none" w:sz="0" w:space="0" w:color="auto"/>
                <w:left w:val="none" w:sz="0" w:space="0" w:color="auto"/>
                <w:bottom w:val="none" w:sz="0" w:space="0" w:color="auto"/>
                <w:right w:val="none" w:sz="0" w:space="0" w:color="auto"/>
              </w:divBdr>
            </w:div>
            <w:div w:id="1701543722">
              <w:marLeft w:val="0"/>
              <w:marRight w:val="0"/>
              <w:marTop w:val="0"/>
              <w:marBottom w:val="0"/>
              <w:divBdr>
                <w:top w:val="none" w:sz="0" w:space="0" w:color="auto"/>
                <w:left w:val="none" w:sz="0" w:space="0" w:color="auto"/>
                <w:bottom w:val="none" w:sz="0" w:space="0" w:color="auto"/>
                <w:right w:val="none" w:sz="0" w:space="0" w:color="auto"/>
              </w:divBdr>
            </w:div>
            <w:div w:id="1701592837">
              <w:marLeft w:val="0"/>
              <w:marRight w:val="0"/>
              <w:marTop w:val="0"/>
              <w:marBottom w:val="0"/>
              <w:divBdr>
                <w:top w:val="none" w:sz="0" w:space="0" w:color="auto"/>
                <w:left w:val="none" w:sz="0" w:space="0" w:color="auto"/>
                <w:bottom w:val="none" w:sz="0" w:space="0" w:color="auto"/>
                <w:right w:val="none" w:sz="0" w:space="0" w:color="auto"/>
              </w:divBdr>
            </w:div>
            <w:div w:id="1713337264">
              <w:marLeft w:val="0"/>
              <w:marRight w:val="0"/>
              <w:marTop w:val="0"/>
              <w:marBottom w:val="0"/>
              <w:divBdr>
                <w:top w:val="none" w:sz="0" w:space="0" w:color="auto"/>
                <w:left w:val="none" w:sz="0" w:space="0" w:color="auto"/>
                <w:bottom w:val="none" w:sz="0" w:space="0" w:color="auto"/>
                <w:right w:val="none" w:sz="0" w:space="0" w:color="auto"/>
              </w:divBdr>
            </w:div>
            <w:div w:id="1727878315">
              <w:marLeft w:val="0"/>
              <w:marRight w:val="0"/>
              <w:marTop w:val="0"/>
              <w:marBottom w:val="0"/>
              <w:divBdr>
                <w:top w:val="none" w:sz="0" w:space="0" w:color="auto"/>
                <w:left w:val="none" w:sz="0" w:space="0" w:color="auto"/>
                <w:bottom w:val="none" w:sz="0" w:space="0" w:color="auto"/>
                <w:right w:val="none" w:sz="0" w:space="0" w:color="auto"/>
              </w:divBdr>
            </w:div>
            <w:div w:id="1732343545">
              <w:marLeft w:val="0"/>
              <w:marRight w:val="0"/>
              <w:marTop w:val="0"/>
              <w:marBottom w:val="0"/>
              <w:divBdr>
                <w:top w:val="none" w:sz="0" w:space="0" w:color="auto"/>
                <w:left w:val="none" w:sz="0" w:space="0" w:color="auto"/>
                <w:bottom w:val="none" w:sz="0" w:space="0" w:color="auto"/>
                <w:right w:val="none" w:sz="0" w:space="0" w:color="auto"/>
              </w:divBdr>
            </w:div>
            <w:div w:id="1735085600">
              <w:marLeft w:val="0"/>
              <w:marRight w:val="0"/>
              <w:marTop w:val="0"/>
              <w:marBottom w:val="0"/>
              <w:divBdr>
                <w:top w:val="none" w:sz="0" w:space="0" w:color="auto"/>
                <w:left w:val="none" w:sz="0" w:space="0" w:color="auto"/>
                <w:bottom w:val="none" w:sz="0" w:space="0" w:color="auto"/>
                <w:right w:val="none" w:sz="0" w:space="0" w:color="auto"/>
              </w:divBdr>
            </w:div>
            <w:div w:id="1819490449">
              <w:marLeft w:val="0"/>
              <w:marRight w:val="0"/>
              <w:marTop w:val="0"/>
              <w:marBottom w:val="0"/>
              <w:divBdr>
                <w:top w:val="none" w:sz="0" w:space="0" w:color="auto"/>
                <w:left w:val="none" w:sz="0" w:space="0" w:color="auto"/>
                <w:bottom w:val="none" w:sz="0" w:space="0" w:color="auto"/>
                <w:right w:val="none" w:sz="0" w:space="0" w:color="auto"/>
              </w:divBdr>
            </w:div>
            <w:div w:id="1827547144">
              <w:marLeft w:val="0"/>
              <w:marRight w:val="0"/>
              <w:marTop w:val="0"/>
              <w:marBottom w:val="0"/>
              <w:divBdr>
                <w:top w:val="none" w:sz="0" w:space="0" w:color="auto"/>
                <w:left w:val="none" w:sz="0" w:space="0" w:color="auto"/>
                <w:bottom w:val="none" w:sz="0" w:space="0" w:color="auto"/>
                <w:right w:val="none" w:sz="0" w:space="0" w:color="auto"/>
              </w:divBdr>
            </w:div>
            <w:div w:id="1855537033">
              <w:marLeft w:val="0"/>
              <w:marRight w:val="0"/>
              <w:marTop w:val="0"/>
              <w:marBottom w:val="0"/>
              <w:divBdr>
                <w:top w:val="none" w:sz="0" w:space="0" w:color="auto"/>
                <w:left w:val="none" w:sz="0" w:space="0" w:color="auto"/>
                <w:bottom w:val="none" w:sz="0" w:space="0" w:color="auto"/>
                <w:right w:val="none" w:sz="0" w:space="0" w:color="auto"/>
              </w:divBdr>
            </w:div>
            <w:div w:id="1919095027">
              <w:marLeft w:val="0"/>
              <w:marRight w:val="0"/>
              <w:marTop w:val="0"/>
              <w:marBottom w:val="0"/>
              <w:divBdr>
                <w:top w:val="none" w:sz="0" w:space="0" w:color="auto"/>
                <w:left w:val="none" w:sz="0" w:space="0" w:color="auto"/>
                <w:bottom w:val="none" w:sz="0" w:space="0" w:color="auto"/>
                <w:right w:val="none" w:sz="0" w:space="0" w:color="auto"/>
              </w:divBdr>
            </w:div>
            <w:div w:id="1921678234">
              <w:marLeft w:val="0"/>
              <w:marRight w:val="0"/>
              <w:marTop w:val="0"/>
              <w:marBottom w:val="0"/>
              <w:divBdr>
                <w:top w:val="none" w:sz="0" w:space="0" w:color="auto"/>
                <w:left w:val="none" w:sz="0" w:space="0" w:color="auto"/>
                <w:bottom w:val="none" w:sz="0" w:space="0" w:color="auto"/>
                <w:right w:val="none" w:sz="0" w:space="0" w:color="auto"/>
              </w:divBdr>
            </w:div>
            <w:div w:id="2011449990">
              <w:marLeft w:val="0"/>
              <w:marRight w:val="0"/>
              <w:marTop w:val="0"/>
              <w:marBottom w:val="0"/>
              <w:divBdr>
                <w:top w:val="none" w:sz="0" w:space="0" w:color="auto"/>
                <w:left w:val="none" w:sz="0" w:space="0" w:color="auto"/>
                <w:bottom w:val="none" w:sz="0" w:space="0" w:color="auto"/>
                <w:right w:val="none" w:sz="0" w:space="0" w:color="auto"/>
              </w:divBdr>
            </w:div>
            <w:div w:id="2014910602">
              <w:marLeft w:val="0"/>
              <w:marRight w:val="0"/>
              <w:marTop w:val="0"/>
              <w:marBottom w:val="0"/>
              <w:divBdr>
                <w:top w:val="none" w:sz="0" w:space="0" w:color="auto"/>
                <w:left w:val="none" w:sz="0" w:space="0" w:color="auto"/>
                <w:bottom w:val="none" w:sz="0" w:space="0" w:color="auto"/>
                <w:right w:val="none" w:sz="0" w:space="0" w:color="auto"/>
              </w:divBdr>
            </w:div>
            <w:div w:id="2037466479">
              <w:marLeft w:val="0"/>
              <w:marRight w:val="0"/>
              <w:marTop w:val="0"/>
              <w:marBottom w:val="0"/>
              <w:divBdr>
                <w:top w:val="none" w:sz="0" w:space="0" w:color="auto"/>
                <w:left w:val="none" w:sz="0" w:space="0" w:color="auto"/>
                <w:bottom w:val="none" w:sz="0" w:space="0" w:color="auto"/>
                <w:right w:val="none" w:sz="0" w:space="0" w:color="auto"/>
              </w:divBdr>
            </w:div>
            <w:div w:id="2049644856">
              <w:marLeft w:val="0"/>
              <w:marRight w:val="0"/>
              <w:marTop w:val="0"/>
              <w:marBottom w:val="0"/>
              <w:divBdr>
                <w:top w:val="none" w:sz="0" w:space="0" w:color="auto"/>
                <w:left w:val="none" w:sz="0" w:space="0" w:color="auto"/>
                <w:bottom w:val="none" w:sz="0" w:space="0" w:color="auto"/>
                <w:right w:val="none" w:sz="0" w:space="0" w:color="auto"/>
              </w:divBdr>
            </w:div>
            <w:div w:id="2073841627">
              <w:marLeft w:val="0"/>
              <w:marRight w:val="0"/>
              <w:marTop w:val="0"/>
              <w:marBottom w:val="0"/>
              <w:divBdr>
                <w:top w:val="none" w:sz="0" w:space="0" w:color="auto"/>
                <w:left w:val="none" w:sz="0" w:space="0" w:color="auto"/>
                <w:bottom w:val="none" w:sz="0" w:space="0" w:color="auto"/>
                <w:right w:val="none" w:sz="0" w:space="0" w:color="auto"/>
              </w:divBdr>
            </w:div>
            <w:div w:id="2089182596">
              <w:marLeft w:val="0"/>
              <w:marRight w:val="0"/>
              <w:marTop w:val="0"/>
              <w:marBottom w:val="0"/>
              <w:divBdr>
                <w:top w:val="none" w:sz="0" w:space="0" w:color="auto"/>
                <w:left w:val="none" w:sz="0" w:space="0" w:color="auto"/>
                <w:bottom w:val="none" w:sz="0" w:space="0" w:color="auto"/>
                <w:right w:val="none" w:sz="0" w:space="0" w:color="auto"/>
              </w:divBdr>
            </w:div>
            <w:div w:id="2099786426">
              <w:marLeft w:val="0"/>
              <w:marRight w:val="0"/>
              <w:marTop w:val="0"/>
              <w:marBottom w:val="0"/>
              <w:divBdr>
                <w:top w:val="none" w:sz="0" w:space="0" w:color="auto"/>
                <w:left w:val="none" w:sz="0" w:space="0" w:color="auto"/>
                <w:bottom w:val="none" w:sz="0" w:space="0" w:color="auto"/>
                <w:right w:val="none" w:sz="0" w:space="0" w:color="auto"/>
              </w:divBdr>
            </w:div>
            <w:div w:id="2121337972">
              <w:marLeft w:val="0"/>
              <w:marRight w:val="0"/>
              <w:marTop w:val="0"/>
              <w:marBottom w:val="0"/>
              <w:divBdr>
                <w:top w:val="none" w:sz="0" w:space="0" w:color="auto"/>
                <w:left w:val="none" w:sz="0" w:space="0" w:color="auto"/>
                <w:bottom w:val="none" w:sz="0" w:space="0" w:color="auto"/>
                <w:right w:val="none" w:sz="0" w:space="0" w:color="auto"/>
              </w:divBdr>
            </w:div>
            <w:div w:id="213150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5931">
      <w:bodyDiv w:val="1"/>
      <w:marLeft w:val="0"/>
      <w:marRight w:val="0"/>
      <w:marTop w:val="0"/>
      <w:marBottom w:val="0"/>
      <w:divBdr>
        <w:top w:val="none" w:sz="0" w:space="0" w:color="auto"/>
        <w:left w:val="none" w:sz="0" w:space="0" w:color="auto"/>
        <w:bottom w:val="none" w:sz="0" w:space="0" w:color="auto"/>
        <w:right w:val="none" w:sz="0" w:space="0" w:color="auto"/>
      </w:divBdr>
    </w:div>
    <w:div w:id="678579264">
      <w:bodyDiv w:val="1"/>
      <w:marLeft w:val="0"/>
      <w:marRight w:val="0"/>
      <w:marTop w:val="0"/>
      <w:marBottom w:val="0"/>
      <w:divBdr>
        <w:top w:val="none" w:sz="0" w:space="0" w:color="auto"/>
        <w:left w:val="none" w:sz="0" w:space="0" w:color="auto"/>
        <w:bottom w:val="none" w:sz="0" w:space="0" w:color="auto"/>
        <w:right w:val="none" w:sz="0" w:space="0" w:color="auto"/>
      </w:divBdr>
    </w:div>
    <w:div w:id="688602920">
      <w:bodyDiv w:val="1"/>
      <w:marLeft w:val="0"/>
      <w:marRight w:val="0"/>
      <w:marTop w:val="0"/>
      <w:marBottom w:val="0"/>
      <w:divBdr>
        <w:top w:val="none" w:sz="0" w:space="0" w:color="auto"/>
        <w:left w:val="none" w:sz="0" w:space="0" w:color="auto"/>
        <w:bottom w:val="none" w:sz="0" w:space="0" w:color="auto"/>
        <w:right w:val="none" w:sz="0" w:space="0" w:color="auto"/>
      </w:divBdr>
    </w:div>
    <w:div w:id="905605316">
      <w:bodyDiv w:val="1"/>
      <w:marLeft w:val="0"/>
      <w:marRight w:val="0"/>
      <w:marTop w:val="0"/>
      <w:marBottom w:val="0"/>
      <w:divBdr>
        <w:top w:val="none" w:sz="0" w:space="0" w:color="auto"/>
        <w:left w:val="none" w:sz="0" w:space="0" w:color="auto"/>
        <w:bottom w:val="none" w:sz="0" w:space="0" w:color="auto"/>
        <w:right w:val="none" w:sz="0" w:space="0" w:color="auto"/>
      </w:divBdr>
      <w:divsChild>
        <w:div w:id="84616357">
          <w:marLeft w:val="0"/>
          <w:marRight w:val="0"/>
          <w:marTop w:val="0"/>
          <w:marBottom w:val="0"/>
          <w:divBdr>
            <w:top w:val="none" w:sz="0" w:space="0" w:color="auto"/>
            <w:left w:val="none" w:sz="0" w:space="0" w:color="auto"/>
            <w:bottom w:val="none" w:sz="0" w:space="0" w:color="auto"/>
            <w:right w:val="none" w:sz="0" w:space="0" w:color="auto"/>
          </w:divBdr>
        </w:div>
        <w:div w:id="88160382">
          <w:marLeft w:val="0"/>
          <w:marRight w:val="0"/>
          <w:marTop w:val="0"/>
          <w:marBottom w:val="0"/>
          <w:divBdr>
            <w:top w:val="none" w:sz="0" w:space="0" w:color="auto"/>
            <w:left w:val="none" w:sz="0" w:space="0" w:color="auto"/>
            <w:bottom w:val="none" w:sz="0" w:space="0" w:color="auto"/>
            <w:right w:val="none" w:sz="0" w:space="0" w:color="auto"/>
          </w:divBdr>
        </w:div>
        <w:div w:id="131142970">
          <w:marLeft w:val="0"/>
          <w:marRight w:val="0"/>
          <w:marTop w:val="0"/>
          <w:marBottom w:val="0"/>
          <w:divBdr>
            <w:top w:val="none" w:sz="0" w:space="0" w:color="auto"/>
            <w:left w:val="none" w:sz="0" w:space="0" w:color="auto"/>
            <w:bottom w:val="none" w:sz="0" w:space="0" w:color="auto"/>
            <w:right w:val="none" w:sz="0" w:space="0" w:color="auto"/>
          </w:divBdr>
        </w:div>
        <w:div w:id="165245078">
          <w:marLeft w:val="0"/>
          <w:marRight w:val="0"/>
          <w:marTop w:val="0"/>
          <w:marBottom w:val="0"/>
          <w:divBdr>
            <w:top w:val="none" w:sz="0" w:space="0" w:color="auto"/>
            <w:left w:val="none" w:sz="0" w:space="0" w:color="auto"/>
            <w:bottom w:val="none" w:sz="0" w:space="0" w:color="auto"/>
            <w:right w:val="none" w:sz="0" w:space="0" w:color="auto"/>
          </w:divBdr>
        </w:div>
        <w:div w:id="196554439">
          <w:marLeft w:val="0"/>
          <w:marRight w:val="0"/>
          <w:marTop w:val="0"/>
          <w:marBottom w:val="0"/>
          <w:divBdr>
            <w:top w:val="none" w:sz="0" w:space="0" w:color="auto"/>
            <w:left w:val="none" w:sz="0" w:space="0" w:color="auto"/>
            <w:bottom w:val="none" w:sz="0" w:space="0" w:color="auto"/>
            <w:right w:val="none" w:sz="0" w:space="0" w:color="auto"/>
          </w:divBdr>
        </w:div>
        <w:div w:id="336620059">
          <w:marLeft w:val="0"/>
          <w:marRight w:val="0"/>
          <w:marTop w:val="0"/>
          <w:marBottom w:val="0"/>
          <w:divBdr>
            <w:top w:val="none" w:sz="0" w:space="0" w:color="auto"/>
            <w:left w:val="none" w:sz="0" w:space="0" w:color="auto"/>
            <w:bottom w:val="none" w:sz="0" w:space="0" w:color="auto"/>
            <w:right w:val="none" w:sz="0" w:space="0" w:color="auto"/>
          </w:divBdr>
        </w:div>
        <w:div w:id="409473521">
          <w:marLeft w:val="0"/>
          <w:marRight w:val="0"/>
          <w:marTop w:val="0"/>
          <w:marBottom w:val="0"/>
          <w:divBdr>
            <w:top w:val="none" w:sz="0" w:space="0" w:color="auto"/>
            <w:left w:val="none" w:sz="0" w:space="0" w:color="auto"/>
            <w:bottom w:val="none" w:sz="0" w:space="0" w:color="auto"/>
            <w:right w:val="none" w:sz="0" w:space="0" w:color="auto"/>
          </w:divBdr>
        </w:div>
        <w:div w:id="491216465">
          <w:marLeft w:val="0"/>
          <w:marRight w:val="0"/>
          <w:marTop w:val="0"/>
          <w:marBottom w:val="0"/>
          <w:divBdr>
            <w:top w:val="none" w:sz="0" w:space="0" w:color="auto"/>
            <w:left w:val="none" w:sz="0" w:space="0" w:color="auto"/>
            <w:bottom w:val="none" w:sz="0" w:space="0" w:color="auto"/>
            <w:right w:val="none" w:sz="0" w:space="0" w:color="auto"/>
          </w:divBdr>
        </w:div>
        <w:div w:id="514616984">
          <w:marLeft w:val="0"/>
          <w:marRight w:val="0"/>
          <w:marTop w:val="0"/>
          <w:marBottom w:val="0"/>
          <w:divBdr>
            <w:top w:val="none" w:sz="0" w:space="0" w:color="auto"/>
            <w:left w:val="none" w:sz="0" w:space="0" w:color="auto"/>
            <w:bottom w:val="none" w:sz="0" w:space="0" w:color="auto"/>
            <w:right w:val="none" w:sz="0" w:space="0" w:color="auto"/>
          </w:divBdr>
        </w:div>
        <w:div w:id="541988869">
          <w:marLeft w:val="0"/>
          <w:marRight w:val="0"/>
          <w:marTop w:val="0"/>
          <w:marBottom w:val="0"/>
          <w:divBdr>
            <w:top w:val="none" w:sz="0" w:space="0" w:color="auto"/>
            <w:left w:val="none" w:sz="0" w:space="0" w:color="auto"/>
            <w:bottom w:val="none" w:sz="0" w:space="0" w:color="auto"/>
            <w:right w:val="none" w:sz="0" w:space="0" w:color="auto"/>
          </w:divBdr>
        </w:div>
        <w:div w:id="558513155">
          <w:marLeft w:val="0"/>
          <w:marRight w:val="0"/>
          <w:marTop w:val="0"/>
          <w:marBottom w:val="0"/>
          <w:divBdr>
            <w:top w:val="none" w:sz="0" w:space="0" w:color="auto"/>
            <w:left w:val="none" w:sz="0" w:space="0" w:color="auto"/>
            <w:bottom w:val="none" w:sz="0" w:space="0" w:color="auto"/>
            <w:right w:val="none" w:sz="0" w:space="0" w:color="auto"/>
          </w:divBdr>
        </w:div>
        <w:div w:id="560865605">
          <w:marLeft w:val="0"/>
          <w:marRight w:val="0"/>
          <w:marTop w:val="0"/>
          <w:marBottom w:val="0"/>
          <w:divBdr>
            <w:top w:val="none" w:sz="0" w:space="0" w:color="auto"/>
            <w:left w:val="none" w:sz="0" w:space="0" w:color="auto"/>
            <w:bottom w:val="none" w:sz="0" w:space="0" w:color="auto"/>
            <w:right w:val="none" w:sz="0" w:space="0" w:color="auto"/>
          </w:divBdr>
        </w:div>
        <w:div w:id="617105210">
          <w:marLeft w:val="0"/>
          <w:marRight w:val="0"/>
          <w:marTop w:val="0"/>
          <w:marBottom w:val="0"/>
          <w:divBdr>
            <w:top w:val="none" w:sz="0" w:space="0" w:color="auto"/>
            <w:left w:val="none" w:sz="0" w:space="0" w:color="auto"/>
            <w:bottom w:val="none" w:sz="0" w:space="0" w:color="auto"/>
            <w:right w:val="none" w:sz="0" w:space="0" w:color="auto"/>
          </w:divBdr>
        </w:div>
        <w:div w:id="644315029">
          <w:marLeft w:val="0"/>
          <w:marRight w:val="0"/>
          <w:marTop w:val="0"/>
          <w:marBottom w:val="0"/>
          <w:divBdr>
            <w:top w:val="none" w:sz="0" w:space="0" w:color="auto"/>
            <w:left w:val="none" w:sz="0" w:space="0" w:color="auto"/>
            <w:bottom w:val="none" w:sz="0" w:space="0" w:color="auto"/>
            <w:right w:val="none" w:sz="0" w:space="0" w:color="auto"/>
          </w:divBdr>
        </w:div>
        <w:div w:id="736518796">
          <w:marLeft w:val="0"/>
          <w:marRight w:val="0"/>
          <w:marTop w:val="0"/>
          <w:marBottom w:val="0"/>
          <w:divBdr>
            <w:top w:val="none" w:sz="0" w:space="0" w:color="auto"/>
            <w:left w:val="none" w:sz="0" w:space="0" w:color="auto"/>
            <w:bottom w:val="none" w:sz="0" w:space="0" w:color="auto"/>
            <w:right w:val="none" w:sz="0" w:space="0" w:color="auto"/>
          </w:divBdr>
        </w:div>
        <w:div w:id="862784523">
          <w:marLeft w:val="0"/>
          <w:marRight w:val="0"/>
          <w:marTop w:val="0"/>
          <w:marBottom w:val="0"/>
          <w:divBdr>
            <w:top w:val="none" w:sz="0" w:space="0" w:color="auto"/>
            <w:left w:val="none" w:sz="0" w:space="0" w:color="auto"/>
            <w:bottom w:val="none" w:sz="0" w:space="0" w:color="auto"/>
            <w:right w:val="none" w:sz="0" w:space="0" w:color="auto"/>
          </w:divBdr>
        </w:div>
        <w:div w:id="929969711">
          <w:marLeft w:val="0"/>
          <w:marRight w:val="0"/>
          <w:marTop w:val="0"/>
          <w:marBottom w:val="0"/>
          <w:divBdr>
            <w:top w:val="none" w:sz="0" w:space="0" w:color="auto"/>
            <w:left w:val="none" w:sz="0" w:space="0" w:color="auto"/>
            <w:bottom w:val="none" w:sz="0" w:space="0" w:color="auto"/>
            <w:right w:val="none" w:sz="0" w:space="0" w:color="auto"/>
          </w:divBdr>
        </w:div>
        <w:div w:id="970744959">
          <w:marLeft w:val="0"/>
          <w:marRight w:val="0"/>
          <w:marTop w:val="0"/>
          <w:marBottom w:val="0"/>
          <w:divBdr>
            <w:top w:val="none" w:sz="0" w:space="0" w:color="auto"/>
            <w:left w:val="none" w:sz="0" w:space="0" w:color="auto"/>
            <w:bottom w:val="none" w:sz="0" w:space="0" w:color="auto"/>
            <w:right w:val="none" w:sz="0" w:space="0" w:color="auto"/>
          </w:divBdr>
        </w:div>
        <w:div w:id="986787727">
          <w:marLeft w:val="0"/>
          <w:marRight w:val="0"/>
          <w:marTop w:val="0"/>
          <w:marBottom w:val="0"/>
          <w:divBdr>
            <w:top w:val="none" w:sz="0" w:space="0" w:color="auto"/>
            <w:left w:val="none" w:sz="0" w:space="0" w:color="auto"/>
            <w:bottom w:val="none" w:sz="0" w:space="0" w:color="auto"/>
            <w:right w:val="none" w:sz="0" w:space="0" w:color="auto"/>
          </w:divBdr>
        </w:div>
        <w:div w:id="996804095">
          <w:marLeft w:val="0"/>
          <w:marRight w:val="0"/>
          <w:marTop w:val="0"/>
          <w:marBottom w:val="0"/>
          <w:divBdr>
            <w:top w:val="none" w:sz="0" w:space="0" w:color="auto"/>
            <w:left w:val="none" w:sz="0" w:space="0" w:color="auto"/>
            <w:bottom w:val="none" w:sz="0" w:space="0" w:color="auto"/>
            <w:right w:val="none" w:sz="0" w:space="0" w:color="auto"/>
          </w:divBdr>
        </w:div>
        <w:div w:id="1057315167">
          <w:marLeft w:val="0"/>
          <w:marRight w:val="0"/>
          <w:marTop w:val="0"/>
          <w:marBottom w:val="0"/>
          <w:divBdr>
            <w:top w:val="none" w:sz="0" w:space="0" w:color="auto"/>
            <w:left w:val="none" w:sz="0" w:space="0" w:color="auto"/>
            <w:bottom w:val="none" w:sz="0" w:space="0" w:color="auto"/>
            <w:right w:val="none" w:sz="0" w:space="0" w:color="auto"/>
          </w:divBdr>
        </w:div>
        <w:div w:id="1127357277">
          <w:marLeft w:val="0"/>
          <w:marRight w:val="0"/>
          <w:marTop w:val="0"/>
          <w:marBottom w:val="0"/>
          <w:divBdr>
            <w:top w:val="none" w:sz="0" w:space="0" w:color="auto"/>
            <w:left w:val="none" w:sz="0" w:space="0" w:color="auto"/>
            <w:bottom w:val="none" w:sz="0" w:space="0" w:color="auto"/>
            <w:right w:val="none" w:sz="0" w:space="0" w:color="auto"/>
          </w:divBdr>
        </w:div>
        <w:div w:id="1168399972">
          <w:marLeft w:val="0"/>
          <w:marRight w:val="0"/>
          <w:marTop w:val="0"/>
          <w:marBottom w:val="0"/>
          <w:divBdr>
            <w:top w:val="none" w:sz="0" w:space="0" w:color="auto"/>
            <w:left w:val="none" w:sz="0" w:space="0" w:color="auto"/>
            <w:bottom w:val="none" w:sz="0" w:space="0" w:color="auto"/>
            <w:right w:val="none" w:sz="0" w:space="0" w:color="auto"/>
          </w:divBdr>
        </w:div>
        <w:div w:id="1313603655">
          <w:marLeft w:val="0"/>
          <w:marRight w:val="0"/>
          <w:marTop w:val="0"/>
          <w:marBottom w:val="0"/>
          <w:divBdr>
            <w:top w:val="none" w:sz="0" w:space="0" w:color="auto"/>
            <w:left w:val="none" w:sz="0" w:space="0" w:color="auto"/>
            <w:bottom w:val="none" w:sz="0" w:space="0" w:color="auto"/>
            <w:right w:val="none" w:sz="0" w:space="0" w:color="auto"/>
          </w:divBdr>
        </w:div>
        <w:div w:id="1313950133">
          <w:marLeft w:val="0"/>
          <w:marRight w:val="0"/>
          <w:marTop w:val="0"/>
          <w:marBottom w:val="0"/>
          <w:divBdr>
            <w:top w:val="none" w:sz="0" w:space="0" w:color="auto"/>
            <w:left w:val="none" w:sz="0" w:space="0" w:color="auto"/>
            <w:bottom w:val="none" w:sz="0" w:space="0" w:color="auto"/>
            <w:right w:val="none" w:sz="0" w:space="0" w:color="auto"/>
          </w:divBdr>
        </w:div>
        <w:div w:id="1444111428">
          <w:marLeft w:val="0"/>
          <w:marRight w:val="0"/>
          <w:marTop w:val="0"/>
          <w:marBottom w:val="0"/>
          <w:divBdr>
            <w:top w:val="none" w:sz="0" w:space="0" w:color="auto"/>
            <w:left w:val="none" w:sz="0" w:space="0" w:color="auto"/>
            <w:bottom w:val="none" w:sz="0" w:space="0" w:color="auto"/>
            <w:right w:val="none" w:sz="0" w:space="0" w:color="auto"/>
          </w:divBdr>
        </w:div>
        <w:div w:id="1463813944">
          <w:marLeft w:val="0"/>
          <w:marRight w:val="0"/>
          <w:marTop w:val="0"/>
          <w:marBottom w:val="0"/>
          <w:divBdr>
            <w:top w:val="none" w:sz="0" w:space="0" w:color="auto"/>
            <w:left w:val="none" w:sz="0" w:space="0" w:color="auto"/>
            <w:bottom w:val="none" w:sz="0" w:space="0" w:color="auto"/>
            <w:right w:val="none" w:sz="0" w:space="0" w:color="auto"/>
          </w:divBdr>
        </w:div>
        <w:div w:id="1560556702">
          <w:marLeft w:val="0"/>
          <w:marRight w:val="0"/>
          <w:marTop w:val="0"/>
          <w:marBottom w:val="0"/>
          <w:divBdr>
            <w:top w:val="none" w:sz="0" w:space="0" w:color="auto"/>
            <w:left w:val="none" w:sz="0" w:space="0" w:color="auto"/>
            <w:bottom w:val="none" w:sz="0" w:space="0" w:color="auto"/>
            <w:right w:val="none" w:sz="0" w:space="0" w:color="auto"/>
          </w:divBdr>
        </w:div>
        <w:div w:id="1609965715">
          <w:marLeft w:val="0"/>
          <w:marRight w:val="0"/>
          <w:marTop w:val="0"/>
          <w:marBottom w:val="0"/>
          <w:divBdr>
            <w:top w:val="none" w:sz="0" w:space="0" w:color="auto"/>
            <w:left w:val="none" w:sz="0" w:space="0" w:color="auto"/>
            <w:bottom w:val="none" w:sz="0" w:space="0" w:color="auto"/>
            <w:right w:val="none" w:sz="0" w:space="0" w:color="auto"/>
          </w:divBdr>
        </w:div>
        <w:div w:id="1651835018">
          <w:marLeft w:val="0"/>
          <w:marRight w:val="0"/>
          <w:marTop w:val="0"/>
          <w:marBottom w:val="0"/>
          <w:divBdr>
            <w:top w:val="none" w:sz="0" w:space="0" w:color="auto"/>
            <w:left w:val="none" w:sz="0" w:space="0" w:color="auto"/>
            <w:bottom w:val="none" w:sz="0" w:space="0" w:color="auto"/>
            <w:right w:val="none" w:sz="0" w:space="0" w:color="auto"/>
          </w:divBdr>
        </w:div>
        <w:div w:id="1689208697">
          <w:marLeft w:val="0"/>
          <w:marRight w:val="0"/>
          <w:marTop w:val="0"/>
          <w:marBottom w:val="0"/>
          <w:divBdr>
            <w:top w:val="none" w:sz="0" w:space="0" w:color="auto"/>
            <w:left w:val="none" w:sz="0" w:space="0" w:color="auto"/>
            <w:bottom w:val="none" w:sz="0" w:space="0" w:color="auto"/>
            <w:right w:val="none" w:sz="0" w:space="0" w:color="auto"/>
          </w:divBdr>
        </w:div>
        <w:div w:id="1735664820">
          <w:marLeft w:val="0"/>
          <w:marRight w:val="0"/>
          <w:marTop w:val="0"/>
          <w:marBottom w:val="0"/>
          <w:divBdr>
            <w:top w:val="none" w:sz="0" w:space="0" w:color="auto"/>
            <w:left w:val="none" w:sz="0" w:space="0" w:color="auto"/>
            <w:bottom w:val="none" w:sz="0" w:space="0" w:color="auto"/>
            <w:right w:val="none" w:sz="0" w:space="0" w:color="auto"/>
          </w:divBdr>
        </w:div>
        <w:div w:id="1854489514">
          <w:marLeft w:val="0"/>
          <w:marRight w:val="0"/>
          <w:marTop w:val="0"/>
          <w:marBottom w:val="0"/>
          <w:divBdr>
            <w:top w:val="none" w:sz="0" w:space="0" w:color="auto"/>
            <w:left w:val="none" w:sz="0" w:space="0" w:color="auto"/>
            <w:bottom w:val="none" w:sz="0" w:space="0" w:color="auto"/>
            <w:right w:val="none" w:sz="0" w:space="0" w:color="auto"/>
          </w:divBdr>
        </w:div>
        <w:div w:id="1862468309">
          <w:marLeft w:val="0"/>
          <w:marRight w:val="0"/>
          <w:marTop w:val="0"/>
          <w:marBottom w:val="0"/>
          <w:divBdr>
            <w:top w:val="none" w:sz="0" w:space="0" w:color="auto"/>
            <w:left w:val="none" w:sz="0" w:space="0" w:color="auto"/>
            <w:bottom w:val="none" w:sz="0" w:space="0" w:color="auto"/>
            <w:right w:val="none" w:sz="0" w:space="0" w:color="auto"/>
          </w:divBdr>
        </w:div>
        <w:div w:id="1883979560">
          <w:marLeft w:val="0"/>
          <w:marRight w:val="0"/>
          <w:marTop w:val="0"/>
          <w:marBottom w:val="0"/>
          <w:divBdr>
            <w:top w:val="none" w:sz="0" w:space="0" w:color="auto"/>
            <w:left w:val="none" w:sz="0" w:space="0" w:color="auto"/>
            <w:bottom w:val="none" w:sz="0" w:space="0" w:color="auto"/>
            <w:right w:val="none" w:sz="0" w:space="0" w:color="auto"/>
          </w:divBdr>
        </w:div>
        <w:div w:id="1919249095">
          <w:marLeft w:val="0"/>
          <w:marRight w:val="0"/>
          <w:marTop w:val="0"/>
          <w:marBottom w:val="0"/>
          <w:divBdr>
            <w:top w:val="none" w:sz="0" w:space="0" w:color="auto"/>
            <w:left w:val="none" w:sz="0" w:space="0" w:color="auto"/>
            <w:bottom w:val="none" w:sz="0" w:space="0" w:color="auto"/>
            <w:right w:val="none" w:sz="0" w:space="0" w:color="auto"/>
          </w:divBdr>
        </w:div>
        <w:div w:id="2030912954">
          <w:marLeft w:val="0"/>
          <w:marRight w:val="0"/>
          <w:marTop w:val="0"/>
          <w:marBottom w:val="0"/>
          <w:divBdr>
            <w:top w:val="none" w:sz="0" w:space="0" w:color="auto"/>
            <w:left w:val="none" w:sz="0" w:space="0" w:color="auto"/>
            <w:bottom w:val="none" w:sz="0" w:space="0" w:color="auto"/>
            <w:right w:val="none" w:sz="0" w:space="0" w:color="auto"/>
          </w:divBdr>
        </w:div>
        <w:div w:id="2110271986">
          <w:marLeft w:val="0"/>
          <w:marRight w:val="0"/>
          <w:marTop w:val="0"/>
          <w:marBottom w:val="0"/>
          <w:divBdr>
            <w:top w:val="none" w:sz="0" w:space="0" w:color="auto"/>
            <w:left w:val="none" w:sz="0" w:space="0" w:color="auto"/>
            <w:bottom w:val="none" w:sz="0" w:space="0" w:color="auto"/>
            <w:right w:val="none" w:sz="0" w:space="0" w:color="auto"/>
          </w:divBdr>
        </w:div>
      </w:divsChild>
    </w:div>
    <w:div w:id="951279617">
      <w:bodyDiv w:val="1"/>
      <w:marLeft w:val="0"/>
      <w:marRight w:val="0"/>
      <w:marTop w:val="0"/>
      <w:marBottom w:val="0"/>
      <w:divBdr>
        <w:top w:val="none" w:sz="0" w:space="0" w:color="auto"/>
        <w:left w:val="none" w:sz="0" w:space="0" w:color="auto"/>
        <w:bottom w:val="none" w:sz="0" w:space="0" w:color="auto"/>
        <w:right w:val="none" w:sz="0" w:space="0" w:color="auto"/>
      </w:divBdr>
    </w:div>
    <w:div w:id="1072658483">
      <w:bodyDiv w:val="1"/>
      <w:marLeft w:val="0"/>
      <w:marRight w:val="0"/>
      <w:marTop w:val="0"/>
      <w:marBottom w:val="0"/>
      <w:divBdr>
        <w:top w:val="none" w:sz="0" w:space="0" w:color="auto"/>
        <w:left w:val="none" w:sz="0" w:space="0" w:color="auto"/>
        <w:bottom w:val="none" w:sz="0" w:space="0" w:color="auto"/>
        <w:right w:val="none" w:sz="0" w:space="0" w:color="auto"/>
      </w:divBdr>
    </w:div>
    <w:div w:id="1271821691">
      <w:bodyDiv w:val="1"/>
      <w:marLeft w:val="0"/>
      <w:marRight w:val="0"/>
      <w:marTop w:val="0"/>
      <w:marBottom w:val="0"/>
      <w:divBdr>
        <w:top w:val="none" w:sz="0" w:space="0" w:color="auto"/>
        <w:left w:val="none" w:sz="0" w:space="0" w:color="auto"/>
        <w:bottom w:val="none" w:sz="0" w:space="0" w:color="auto"/>
        <w:right w:val="none" w:sz="0" w:space="0" w:color="auto"/>
      </w:divBdr>
    </w:div>
    <w:div w:id="1310134679">
      <w:bodyDiv w:val="1"/>
      <w:marLeft w:val="0"/>
      <w:marRight w:val="0"/>
      <w:marTop w:val="0"/>
      <w:marBottom w:val="0"/>
      <w:divBdr>
        <w:top w:val="none" w:sz="0" w:space="0" w:color="auto"/>
        <w:left w:val="none" w:sz="0" w:space="0" w:color="auto"/>
        <w:bottom w:val="none" w:sz="0" w:space="0" w:color="auto"/>
        <w:right w:val="none" w:sz="0" w:space="0" w:color="auto"/>
      </w:divBdr>
    </w:div>
    <w:div w:id="1573587097">
      <w:bodyDiv w:val="1"/>
      <w:marLeft w:val="0"/>
      <w:marRight w:val="0"/>
      <w:marTop w:val="0"/>
      <w:marBottom w:val="0"/>
      <w:divBdr>
        <w:top w:val="none" w:sz="0" w:space="0" w:color="auto"/>
        <w:left w:val="none" w:sz="0" w:space="0" w:color="auto"/>
        <w:bottom w:val="none" w:sz="0" w:space="0" w:color="auto"/>
        <w:right w:val="none" w:sz="0" w:space="0" w:color="auto"/>
      </w:divBdr>
    </w:div>
    <w:div w:id="1591500151">
      <w:bodyDiv w:val="1"/>
      <w:marLeft w:val="0"/>
      <w:marRight w:val="0"/>
      <w:marTop w:val="0"/>
      <w:marBottom w:val="0"/>
      <w:divBdr>
        <w:top w:val="none" w:sz="0" w:space="0" w:color="auto"/>
        <w:left w:val="none" w:sz="0" w:space="0" w:color="auto"/>
        <w:bottom w:val="none" w:sz="0" w:space="0" w:color="auto"/>
        <w:right w:val="none" w:sz="0" w:space="0" w:color="auto"/>
      </w:divBdr>
    </w:div>
    <w:div w:id="1742285843">
      <w:bodyDiv w:val="1"/>
      <w:marLeft w:val="0"/>
      <w:marRight w:val="0"/>
      <w:marTop w:val="0"/>
      <w:marBottom w:val="0"/>
      <w:divBdr>
        <w:top w:val="none" w:sz="0" w:space="0" w:color="auto"/>
        <w:left w:val="none" w:sz="0" w:space="0" w:color="auto"/>
        <w:bottom w:val="none" w:sz="0" w:space="0" w:color="auto"/>
        <w:right w:val="none" w:sz="0" w:space="0" w:color="auto"/>
      </w:divBdr>
    </w:div>
    <w:div w:id="1829200681">
      <w:bodyDiv w:val="1"/>
      <w:marLeft w:val="0"/>
      <w:marRight w:val="0"/>
      <w:marTop w:val="0"/>
      <w:marBottom w:val="0"/>
      <w:divBdr>
        <w:top w:val="none" w:sz="0" w:space="0" w:color="auto"/>
        <w:left w:val="none" w:sz="0" w:space="0" w:color="auto"/>
        <w:bottom w:val="none" w:sz="0" w:space="0" w:color="auto"/>
        <w:right w:val="none" w:sz="0" w:space="0" w:color="auto"/>
      </w:divBdr>
    </w:div>
    <w:div w:id="1905677706">
      <w:bodyDiv w:val="1"/>
      <w:marLeft w:val="0"/>
      <w:marRight w:val="0"/>
      <w:marTop w:val="0"/>
      <w:marBottom w:val="0"/>
      <w:divBdr>
        <w:top w:val="none" w:sz="0" w:space="0" w:color="auto"/>
        <w:left w:val="none" w:sz="0" w:space="0" w:color="auto"/>
        <w:bottom w:val="none" w:sz="0" w:space="0" w:color="auto"/>
        <w:right w:val="none" w:sz="0" w:space="0" w:color="auto"/>
      </w:divBdr>
    </w:div>
    <w:div w:id="1927957922">
      <w:bodyDiv w:val="1"/>
      <w:marLeft w:val="0"/>
      <w:marRight w:val="0"/>
      <w:marTop w:val="0"/>
      <w:marBottom w:val="0"/>
      <w:divBdr>
        <w:top w:val="none" w:sz="0" w:space="0" w:color="auto"/>
        <w:left w:val="none" w:sz="0" w:space="0" w:color="auto"/>
        <w:bottom w:val="none" w:sz="0" w:space="0" w:color="auto"/>
        <w:right w:val="none" w:sz="0" w:space="0" w:color="auto"/>
      </w:divBdr>
    </w:div>
    <w:div w:id="214291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ox@nerc.gov.u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C855E-56FF-4047-9808-ADD38C869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256</Words>
  <Characters>1873</Characters>
  <Application>Microsoft Office Word</Application>
  <DocSecurity>0</DocSecurity>
  <Lines>15</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Обґрунтування</vt:lpstr>
      <vt:lpstr>Обґрунтування</vt:lpstr>
    </vt:vector>
  </TitlesOfParts>
  <Company/>
  <LinksUpToDate>false</LinksUpToDate>
  <CharactersWithSpaces>2125</CharactersWithSpaces>
  <SharedDoc>false</SharedDoc>
  <HLinks>
    <vt:vector size="12" baseType="variant">
      <vt:variant>
        <vt:i4>6946823</vt:i4>
      </vt:variant>
      <vt:variant>
        <vt:i4>3</vt:i4>
      </vt:variant>
      <vt:variant>
        <vt:i4>0</vt:i4>
      </vt:variant>
      <vt:variant>
        <vt:i4>5</vt:i4>
      </vt:variant>
      <vt:variant>
        <vt:lpwstr>mailto:box@nerc.gov.ua</vt:lpwstr>
      </vt:variant>
      <vt:variant>
        <vt:lpwstr/>
      </vt:variant>
      <vt:variant>
        <vt:i4>5832714</vt:i4>
      </vt:variant>
      <vt:variant>
        <vt:i4>0</vt:i4>
      </vt:variant>
      <vt:variant>
        <vt:i4>0</vt:i4>
      </vt:variant>
      <vt:variant>
        <vt:i4>5</vt:i4>
      </vt:variant>
      <vt:variant>
        <vt:lpwstr>https://zakon.rada.gov.ua/laws/show/v1470874-17</vt:lpwstr>
      </vt:variant>
      <vt:variant>
        <vt:lpwstr>n9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Обґрунтування</dc:title>
  <dc:subject/>
  <dc:creator>Nebrat</dc:creator>
  <cp:keywords/>
  <dc:description/>
  <cp:lastModifiedBy>Анна Біленко</cp:lastModifiedBy>
  <cp:revision>34</cp:revision>
  <cp:lastPrinted>2023-12-06T10:21:00Z</cp:lastPrinted>
  <dcterms:created xsi:type="dcterms:W3CDTF">2023-08-01T14:53:00Z</dcterms:created>
  <dcterms:modified xsi:type="dcterms:W3CDTF">2023-12-06T10:22:00Z</dcterms:modified>
</cp:coreProperties>
</file>