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регулювання у сферах енергетики та комунальних послуг</w:t>
      </w:r>
      <w:r w:rsidR="00D70957">
        <w:rPr>
          <w:b/>
          <w:bCs/>
          <w:sz w:val="28"/>
          <w:szCs w:val="28"/>
        </w:rPr>
        <w:t>,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C9152B" w:rsidRPr="00F72A1C" w:rsidRDefault="00C9152B" w:rsidP="0073168D">
      <w:pPr>
        <w:ind w:right="-284" w:firstLine="709"/>
        <w:jc w:val="both"/>
        <w:rPr>
          <w:sz w:val="28"/>
          <w:szCs w:val="28"/>
        </w:rPr>
      </w:pPr>
      <w:r w:rsidRPr="00F72A1C">
        <w:rPr>
          <w:sz w:val="28"/>
          <w:szCs w:val="28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r w:rsidRPr="00F72A1C">
        <w:rPr>
          <w:rStyle w:val="rvts0"/>
          <w:sz w:val="28"/>
          <w:szCs w:val="28"/>
        </w:rPr>
        <w:t>кодексу системи передачі.</w:t>
      </w:r>
    </w:p>
    <w:p w:rsidR="00C9152B" w:rsidRDefault="00C9152B" w:rsidP="0073168D">
      <w:pPr>
        <w:ind w:right="-284" w:firstLine="708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В</w:t>
      </w:r>
      <w:r w:rsidRPr="00781AF3">
        <w:rPr>
          <w:sz w:val="28"/>
          <w:szCs w:val="28"/>
        </w:rPr>
        <w:t>ідповідно до частини 6 статті 2 Закону України «Про ринок електричної енергії»</w:t>
      </w:r>
      <w:r>
        <w:rPr>
          <w:sz w:val="28"/>
          <w:szCs w:val="28"/>
        </w:rPr>
        <w:t xml:space="preserve"> </w:t>
      </w:r>
      <w:r w:rsidRPr="00781AF3">
        <w:rPr>
          <w:sz w:val="28"/>
          <w:szCs w:val="28"/>
        </w:rPr>
        <w:t>Кодекс системи передачі має відповідати вимогам нормативно-правових актів</w:t>
      </w:r>
      <w:r>
        <w:rPr>
          <w:sz w:val="28"/>
          <w:szCs w:val="28"/>
        </w:rPr>
        <w:t xml:space="preserve"> </w:t>
      </w:r>
      <w:r w:rsidRPr="00781AF3">
        <w:rPr>
          <w:sz w:val="28"/>
          <w:szCs w:val="28"/>
        </w:rPr>
        <w:t>Енергетичного Співтовариства.</w:t>
      </w:r>
    </w:p>
    <w:p w:rsidR="00C9152B" w:rsidRDefault="00C9152B" w:rsidP="0073168D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Pr="005A0AA6">
        <w:rPr>
          <w:sz w:val="28"/>
          <w:szCs w:val="28"/>
        </w:rPr>
        <w:t>15</w:t>
      </w:r>
      <w:r>
        <w:rPr>
          <w:sz w:val="28"/>
          <w:szCs w:val="28"/>
        </w:rPr>
        <w:t>.12.</w:t>
      </w:r>
      <w:r w:rsidRPr="005A0AA6">
        <w:rPr>
          <w:sz w:val="28"/>
          <w:szCs w:val="28"/>
        </w:rPr>
        <w:t xml:space="preserve">2022 </w:t>
      </w:r>
      <w:r>
        <w:rPr>
          <w:sz w:val="28"/>
          <w:szCs w:val="28"/>
          <w:lang w:val="ru-RU"/>
        </w:rPr>
        <w:t>Р</w:t>
      </w:r>
      <w:proofErr w:type="spellStart"/>
      <w:r w:rsidRPr="005A0AA6">
        <w:rPr>
          <w:sz w:val="28"/>
          <w:szCs w:val="28"/>
        </w:rPr>
        <w:t>адою</w:t>
      </w:r>
      <w:proofErr w:type="spellEnd"/>
      <w:r w:rsidRPr="005A0AA6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М</w:t>
      </w:r>
      <w:proofErr w:type="spellStart"/>
      <w:r w:rsidRPr="005A0AA6">
        <w:rPr>
          <w:sz w:val="28"/>
          <w:szCs w:val="28"/>
        </w:rPr>
        <w:t>іністрів</w:t>
      </w:r>
      <w:proofErr w:type="spellEnd"/>
      <w:r w:rsidRPr="005A0AA6">
        <w:rPr>
          <w:sz w:val="28"/>
          <w:szCs w:val="28"/>
        </w:rPr>
        <w:t xml:space="preserve"> Енергетичного співтовариства було прийнято </w:t>
      </w:r>
      <w:proofErr w:type="spellStart"/>
      <w:r w:rsidRPr="005A0AA6">
        <w:rPr>
          <w:sz w:val="28"/>
          <w:szCs w:val="28"/>
        </w:rPr>
        <w:t>адаптован</w:t>
      </w:r>
      <w:proofErr w:type="spellEnd"/>
      <w:r>
        <w:rPr>
          <w:sz w:val="28"/>
          <w:szCs w:val="28"/>
          <w:lang w:val="ru-RU"/>
        </w:rPr>
        <w:t>у</w:t>
      </w:r>
      <w:r w:rsidRPr="005A0AA6">
        <w:rPr>
          <w:sz w:val="28"/>
          <w:szCs w:val="28"/>
        </w:rPr>
        <w:t xml:space="preserve"> версію Регламенту (ЄС) </w:t>
      </w:r>
      <w:r w:rsidRPr="002103AB">
        <w:rPr>
          <w:sz w:val="28"/>
          <w:szCs w:val="28"/>
        </w:rPr>
        <w:t xml:space="preserve">2017/1485 від </w:t>
      </w:r>
      <w:r>
        <w:rPr>
          <w:sz w:val="28"/>
          <w:szCs w:val="28"/>
        </w:rPr>
        <w:t>0</w:t>
      </w:r>
      <w:r w:rsidRPr="002103AB">
        <w:rPr>
          <w:sz w:val="28"/>
          <w:szCs w:val="28"/>
        </w:rPr>
        <w:t>2</w:t>
      </w:r>
      <w:r>
        <w:rPr>
          <w:sz w:val="28"/>
          <w:szCs w:val="28"/>
        </w:rPr>
        <w:t>.08.</w:t>
      </w:r>
      <w:r w:rsidRPr="002103AB">
        <w:rPr>
          <w:sz w:val="28"/>
          <w:szCs w:val="28"/>
        </w:rPr>
        <w:t>2017 про встановлення</w:t>
      </w:r>
      <w:r>
        <w:rPr>
          <w:sz w:val="28"/>
          <w:szCs w:val="28"/>
        </w:rPr>
        <w:t xml:space="preserve"> настанов</w:t>
      </w:r>
      <w:r w:rsidRPr="002103AB">
        <w:rPr>
          <w:sz w:val="28"/>
          <w:szCs w:val="28"/>
        </w:rPr>
        <w:t xml:space="preserve"> з експлуатації системи передачі електроенергії</w:t>
      </w:r>
      <w:r>
        <w:rPr>
          <w:sz w:val="28"/>
          <w:szCs w:val="28"/>
        </w:rPr>
        <w:t xml:space="preserve"> та </w:t>
      </w:r>
      <w:r w:rsidRPr="002103AB">
        <w:rPr>
          <w:sz w:val="28"/>
          <w:szCs w:val="28"/>
        </w:rPr>
        <w:t xml:space="preserve">Регламенту </w:t>
      </w:r>
      <w:r w:rsidRPr="005A0AA6">
        <w:rPr>
          <w:sz w:val="28"/>
          <w:szCs w:val="28"/>
        </w:rPr>
        <w:t xml:space="preserve">(ЄС) </w:t>
      </w:r>
      <w:r w:rsidRPr="00C9343F">
        <w:rPr>
          <w:sz w:val="28"/>
          <w:szCs w:val="28"/>
        </w:rPr>
        <w:t>2017/2196</w:t>
      </w:r>
      <w:r>
        <w:rPr>
          <w:sz w:val="28"/>
          <w:szCs w:val="28"/>
        </w:rPr>
        <w:t xml:space="preserve"> </w:t>
      </w:r>
      <w:r w:rsidRPr="00C9343F">
        <w:rPr>
          <w:sz w:val="28"/>
          <w:szCs w:val="28"/>
        </w:rPr>
        <w:t>від 24</w:t>
      </w:r>
      <w:r>
        <w:rPr>
          <w:sz w:val="28"/>
          <w:szCs w:val="28"/>
        </w:rPr>
        <w:t>.11.</w:t>
      </w:r>
      <w:r w:rsidRPr="00C9343F">
        <w:rPr>
          <w:sz w:val="28"/>
          <w:szCs w:val="28"/>
        </w:rPr>
        <w:t>2017</w:t>
      </w:r>
      <w:r>
        <w:rPr>
          <w:sz w:val="28"/>
          <w:szCs w:val="28"/>
        </w:rPr>
        <w:t xml:space="preserve"> </w:t>
      </w:r>
      <w:r w:rsidRPr="00AC5E15">
        <w:rPr>
          <w:sz w:val="28"/>
          <w:szCs w:val="28"/>
        </w:rPr>
        <w:t>про встановлення мережевого кодексу з аварійних ситуацій в енергетиці та відновлення</w:t>
      </w:r>
      <w:r>
        <w:rPr>
          <w:sz w:val="28"/>
          <w:szCs w:val="28"/>
        </w:rPr>
        <w:t xml:space="preserve">, </w:t>
      </w:r>
      <w:r w:rsidRPr="007B7FED">
        <w:rPr>
          <w:sz w:val="28"/>
          <w:szCs w:val="28"/>
        </w:rPr>
        <w:t xml:space="preserve">положення </w:t>
      </w:r>
      <w:r>
        <w:rPr>
          <w:sz w:val="28"/>
          <w:szCs w:val="28"/>
        </w:rPr>
        <w:t>як</w:t>
      </w:r>
      <w:r w:rsidRPr="007B7FED">
        <w:rPr>
          <w:sz w:val="28"/>
          <w:szCs w:val="28"/>
        </w:rPr>
        <w:t>их</w:t>
      </w:r>
      <w:r w:rsidRPr="005A0AA6">
        <w:rPr>
          <w:sz w:val="28"/>
          <w:szCs w:val="28"/>
        </w:rPr>
        <w:t xml:space="preserve"> Україна як Договірна сторона Енергетичного Співтовариства має</w:t>
      </w:r>
      <w:r w:rsidRPr="007B7F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r w:rsidRPr="007B7FED">
        <w:rPr>
          <w:sz w:val="28"/>
          <w:szCs w:val="28"/>
        </w:rPr>
        <w:t>мплементувати</w:t>
      </w:r>
      <w:proofErr w:type="spellEnd"/>
      <w:r>
        <w:rPr>
          <w:sz w:val="28"/>
          <w:szCs w:val="28"/>
        </w:rPr>
        <w:t xml:space="preserve"> у термін до 31.12.2023</w:t>
      </w:r>
      <w:r w:rsidRPr="005A0AA6">
        <w:rPr>
          <w:sz w:val="28"/>
          <w:szCs w:val="28"/>
        </w:rPr>
        <w:t>.</w:t>
      </w:r>
    </w:p>
    <w:p w:rsidR="00C9152B" w:rsidRDefault="00C9152B" w:rsidP="0073168D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огляду на зазначене, розроблено проєкт постанови «</w:t>
      </w:r>
      <w:r w:rsidRPr="00BE7A7E">
        <w:rPr>
          <w:bCs/>
          <w:sz w:val="28"/>
          <w:szCs w:val="28"/>
        </w:rPr>
        <w:t xml:space="preserve">Про затвердження Змін до Кодексу системи передачі» (далі </w:t>
      </w:r>
      <w:r w:rsidR="001B14B0">
        <w:rPr>
          <w:bCs/>
          <w:sz w:val="28"/>
          <w:szCs w:val="28"/>
        </w:rPr>
        <w:t>–</w:t>
      </w:r>
      <w:r w:rsidRPr="00BE7A7E">
        <w:rPr>
          <w:bCs/>
          <w:sz w:val="28"/>
          <w:szCs w:val="28"/>
        </w:rPr>
        <w:t xml:space="preserve"> П</w:t>
      </w:r>
      <w:r>
        <w:rPr>
          <w:sz w:val="28"/>
          <w:szCs w:val="28"/>
        </w:rPr>
        <w:t>роєкт</w:t>
      </w:r>
      <w:r w:rsidR="001B14B0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постанови), як</w:t>
      </w:r>
      <w:r w:rsidR="001B14B0">
        <w:rPr>
          <w:sz w:val="28"/>
          <w:szCs w:val="28"/>
        </w:rPr>
        <w:t>ий</w:t>
      </w:r>
      <w:r>
        <w:rPr>
          <w:sz w:val="28"/>
          <w:szCs w:val="28"/>
        </w:rPr>
        <w:t xml:space="preserve"> спрямован</w:t>
      </w:r>
      <w:r w:rsidR="001B14B0">
        <w:rPr>
          <w:sz w:val="28"/>
          <w:szCs w:val="28"/>
        </w:rPr>
        <w:t>ий</w:t>
      </w:r>
      <w:r>
        <w:rPr>
          <w:sz w:val="28"/>
          <w:szCs w:val="28"/>
        </w:rPr>
        <w:t xml:space="preserve"> на приведення його вимог у відповідність до </w:t>
      </w:r>
      <w:r w:rsidRPr="005A0AA6">
        <w:rPr>
          <w:sz w:val="28"/>
          <w:szCs w:val="28"/>
        </w:rPr>
        <w:t xml:space="preserve">Регламенту (ЄС) </w:t>
      </w:r>
      <w:r w:rsidRPr="002103AB">
        <w:rPr>
          <w:sz w:val="28"/>
          <w:szCs w:val="28"/>
        </w:rPr>
        <w:t>2017/1485</w:t>
      </w:r>
      <w:r>
        <w:rPr>
          <w:sz w:val="28"/>
          <w:szCs w:val="28"/>
        </w:rPr>
        <w:t xml:space="preserve"> та </w:t>
      </w:r>
      <w:r w:rsidRPr="002103AB">
        <w:rPr>
          <w:sz w:val="28"/>
          <w:szCs w:val="28"/>
        </w:rPr>
        <w:t xml:space="preserve">Регламенту </w:t>
      </w:r>
      <w:r w:rsidRPr="005A0AA6">
        <w:rPr>
          <w:sz w:val="28"/>
          <w:szCs w:val="28"/>
        </w:rPr>
        <w:t xml:space="preserve">(ЄС) </w:t>
      </w:r>
      <w:r w:rsidRPr="00C9343F">
        <w:rPr>
          <w:sz w:val="28"/>
          <w:szCs w:val="28"/>
        </w:rPr>
        <w:t>2017/2196</w:t>
      </w:r>
      <w:r>
        <w:rPr>
          <w:sz w:val="28"/>
          <w:szCs w:val="28"/>
        </w:rPr>
        <w:t>.</w:t>
      </w:r>
    </w:p>
    <w:p w:rsidR="00C9152B" w:rsidRDefault="00C9152B" w:rsidP="0073168D">
      <w:pPr>
        <w:ind w:right="-284" w:firstLine="708"/>
        <w:jc w:val="both"/>
        <w:rPr>
          <w:sz w:val="28"/>
          <w:szCs w:val="28"/>
        </w:rPr>
      </w:pPr>
    </w:p>
    <w:p w:rsidR="00C9152B" w:rsidRDefault="00C9152B" w:rsidP="0073168D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Зазначеним </w:t>
      </w:r>
      <w:proofErr w:type="spellStart"/>
      <w:r>
        <w:rPr>
          <w:sz w:val="28"/>
          <w:szCs w:val="28"/>
        </w:rPr>
        <w:t>Проєктом</w:t>
      </w:r>
      <w:proofErr w:type="spellEnd"/>
      <w:r>
        <w:rPr>
          <w:sz w:val="28"/>
          <w:szCs w:val="28"/>
        </w:rPr>
        <w:t xml:space="preserve"> постанови передбачається: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 w:rsidRPr="002E2928">
        <w:rPr>
          <w:sz w:val="28"/>
          <w:szCs w:val="28"/>
        </w:rPr>
        <w:t xml:space="preserve">приведення вимог </w:t>
      </w:r>
      <w:r>
        <w:rPr>
          <w:sz w:val="28"/>
          <w:szCs w:val="28"/>
        </w:rPr>
        <w:t>Кодексу</w:t>
      </w:r>
      <w:r w:rsidRPr="002E2928">
        <w:rPr>
          <w:sz w:val="28"/>
          <w:szCs w:val="28"/>
        </w:rPr>
        <w:t xml:space="preserve"> у відповідність до Регламенту (ЄС) 2017/1485 та Регламенту (ЄС) 2017/2196</w:t>
      </w:r>
      <w:r>
        <w:rPr>
          <w:sz w:val="28"/>
          <w:szCs w:val="28"/>
        </w:rPr>
        <w:t>;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</w:t>
      </w:r>
      <w:r w:rsidRPr="00D539BD">
        <w:rPr>
          <w:sz w:val="28"/>
          <w:szCs w:val="28"/>
        </w:rPr>
        <w:t>застос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>в</w:t>
      </w:r>
      <w:r>
        <w:rPr>
          <w:sz w:val="28"/>
          <w:szCs w:val="28"/>
        </w:rPr>
        <w:t>анн</w:t>
      </w:r>
      <w:r w:rsidRPr="00D539BD">
        <w:rPr>
          <w:sz w:val="28"/>
          <w:szCs w:val="28"/>
        </w:rPr>
        <w:t>я надзвичайн</w:t>
      </w:r>
      <w:r>
        <w:rPr>
          <w:sz w:val="28"/>
          <w:szCs w:val="28"/>
        </w:rPr>
        <w:t>их</w:t>
      </w:r>
      <w:r w:rsidRPr="00D539BD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D539BD">
        <w:rPr>
          <w:sz w:val="28"/>
          <w:szCs w:val="28"/>
        </w:rPr>
        <w:t xml:space="preserve"> з примусового зменшення величини споживаної електричної енергії та/або потужності</w:t>
      </w:r>
      <w:r>
        <w:rPr>
          <w:sz w:val="28"/>
          <w:szCs w:val="28"/>
        </w:rPr>
        <w:t>;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п</w:t>
      </w:r>
      <w:r w:rsidRPr="00D539BD">
        <w:rPr>
          <w:sz w:val="28"/>
          <w:szCs w:val="28"/>
        </w:rPr>
        <w:t>орядк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 xml:space="preserve"> оголошення надзвичайної ситуації в ОЕС України</w:t>
      </w:r>
      <w:r>
        <w:rPr>
          <w:sz w:val="28"/>
          <w:szCs w:val="28"/>
        </w:rPr>
        <w:t>;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уточнення вимог до </w:t>
      </w:r>
      <w:r w:rsidRPr="00D539BD">
        <w:rPr>
          <w:sz w:val="28"/>
          <w:szCs w:val="28"/>
        </w:rPr>
        <w:t xml:space="preserve">системи передачі в </w:t>
      </w:r>
      <w:r>
        <w:rPr>
          <w:sz w:val="28"/>
          <w:szCs w:val="28"/>
        </w:rPr>
        <w:t xml:space="preserve">умовах </w:t>
      </w:r>
      <w:r w:rsidRPr="00D539BD">
        <w:rPr>
          <w:sz w:val="28"/>
          <w:szCs w:val="28"/>
        </w:rPr>
        <w:t>робот</w:t>
      </w:r>
      <w:r>
        <w:rPr>
          <w:sz w:val="28"/>
          <w:szCs w:val="28"/>
        </w:rPr>
        <w:t>и в</w:t>
      </w:r>
      <w:r w:rsidRPr="00D539BD">
        <w:rPr>
          <w:sz w:val="28"/>
          <w:szCs w:val="28"/>
        </w:rPr>
        <w:t xml:space="preserve"> аварійних режимах та в режимі відновлення</w:t>
      </w:r>
      <w:r>
        <w:rPr>
          <w:sz w:val="28"/>
          <w:szCs w:val="28"/>
        </w:rPr>
        <w:t>;</w:t>
      </w:r>
    </w:p>
    <w:p w:rsidR="00C15930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удосконалення вимог щодо розроблення Плану захисту енергосистеми;</w:t>
      </w:r>
    </w:p>
    <w:p w:rsidR="00C15930" w:rsidRPr="00A762FC" w:rsidRDefault="00C15930" w:rsidP="00C159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приведення термінології у відповідність до Регламентів ЄС;</w:t>
      </w:r>
    </w:p>
    <w:p w:rsidR="00C15930" w:rsidRDefault="00C15930" w:rsidP="00C1593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особливостей </w:t>
      </w:r>
      <w:r w:rsidRPr="002103AB">
        <w:rPr>
          <w:sz w:val="28"/>
          <w:szCs w:val="28"/>
        </w:rPr>
        <w:t xml:space="preserve">експлуатації системи передачі </w:t>
      </w:r>
      <w:r>
        <w:rPr>
          <w:sz w:val="28"/>
          <w:szCs w:val="28"/>
        </w:rPr>
        <w:t xml:space="preserve">тощо. </w:t>
      </w:r>
    </w:p>
    <w:bookmarkEnd w:id="0"/>
    <w:p w:rsidR="00DD6C1E" w:rsidRDefault="00DD6C1E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4F61BA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7A4680" w:rsidRDefault="007A4680" w:rsidP="0056405F">
      <w:pPr>
        <w:jc w:val="center"/>
        <w:rPr>
          <w:b/>
          <w:sz w:val="28"/>
          <w:szCs w:val="28"/>
        </w:rPr>
      </w:pPr>
    </w:p>
    <w:p w:rsidR="00D24BEE" w:rsidRDefault="00D24BEE" w:rsidP="0056405F">
      <w:pPr>
        <w:jc w:val="center"/>
        <w:rPr>
          <w:b/>
          <w:sz w:val="28"/>
          <w:szCs w:val="28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Default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2E2928" w:rsidRDefault="002E2928">
      <w:pPr>
        <w:ind w:firstLine="709"/>
        <w:jc w:val="both"/>
        <w:rPr>
          <w:sz w:val="28"/>
          <w:szCs w:val="28"/>
        </w:rPr>
      </w:pPr>
      <w:bookmarkStart w:id="1" w:name="_Hlk127288174"/>
      <w:r w:rsidRPr="002E2928">
        <w:rPr>
          <w:sz w:val="28"/>
          <w:szCs w:val="28"/>
        </w:rPr>
        <w:t xml:space="preserve">приведення вимог </w:t>
      </w:r>
      <w:r>
        <w:rPr>
          <w:sz w:val="28"/>
          <w:szCs w:val="28"/>
        </w:rPr>
        <w:t>Кодексу</w:t>
      </w:r>
      <w:r w:rsidRPr="002E2928">
        <w:rPr>
          <w:sz w:val="28"/>
          <w:szCs w:val="28"/>
        </w:rPr>
        <w:t xml:space="preserve"> у відповідність до Регламенту (ЄС) 2017/1485 та Регламенту (ЄС) 2017/2196</w:t>
      </w:r>
      <w:r>
        <w:rPr>
          <w:sz w:val="28"/>
          <w:szCs w:val="28"/>
        </w:rPr>
        <w:t>;</w:t>
      </w:r>
    </w:p>
    <w:p w:rsidR="00FA5A8F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FA5A8F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</w:t>
      </w:r>
      <w:r w:rsidRPr="00D539BD">
        <w:rPr>
          <w:sz w:val="28"/>
          <w:szCs w:val="28"/>
        </w:rPr>
        <w:t>застос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>в</w:t>
      </w:r>
      <w:r>
        <w:rPr>
          <w:sz w:val="28"/>
          <w:szCs w:val="28"/>
        </w:rPr>
        <w:t>анн</w:t>
      </w:r>
      <w:r w:rsidRPr="00D539BD">
        <w:rPr>
          <w:sz w:val="28"/>
          <w:szCs w:val="28"/>
        </w:rPr>
        <w:t>я надзвичайн</w:t>
      </w:r>
      <w:r>
        <w:rPr>
          <w:sz w:val="28"/>
          <w:szCs w:val="28"/>
        </w:rPr>
        <w:t>их</w:t>
      </w:r>
      <w:r w:rsidRPr="00D539BD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D539BD">
        <w:rPr>
          <w:sz w:val="28"/>
          <w:szCs w:val="28"/>
        </w:rPr>
        <w:t xml:space="preserve"> з примусового зменшення величини споживаної електричної енергії та/або потужності</w:t>
      </w:r>
      <w:r>
        <w:rPr>
          <w:sz w:val="28"/>
          <w:szCs w:val="28"/>
        </w:rPr>
        <w:t>;</w:t>
      </w:r>
    </w:p>
    <w:p w:rsidR="00FA5A8F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п</w:t>
      </w:r>
      <w:r w:rsidRPr="00D539BD">
        <w:rPr>
          <w:sz w:val="28"/>
          <w:szCs w:val="28"/>
        </w:rPr>
        <w:t>орядк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 xml:space="preserve"> оголошення надзвичайної ситуації в ОЕС України</w:t>
      </w:r>
      <w:r>
        <w:rPr>
          <w:sz w:val="28"/>
          <w:szCs w:val="28"/>
        </w:rPr>
        <w:t>;</w:t>
      </w:r>
    </w:p>
    <w:p w:rsidR="00FA5A8F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уточнення вимог до </w:t>
      </w:r>
      <w:r w:rsidRPr="00D539BD">
        <w:rPr>
          <w:sz w:val="28"/>
          <w:szCs w:val="28"/>
        </w:rPr>
        <w:t xml:space="preserve">системи передачі в </w:t>
      </w:r>
      <w:r>
        <w:rPr>
          <w:sz w:val="28"/>
          <w:szCs w:val="28"/>
        </w:rPr>
        <w:t xml:space="preserve">умовах </w:t>
      </w:r>
      <w:r w:rsidRPr="00D539BD">
        <w:rPr>
          <w:sz w:val="28"/>
          <w:szCs w:val="28"/>
        </w:rPr>
        <w:t>робот</w:t>
      </w:r>
      <w:r>
        <w:rPr>
          <w:sz w:val="28"/>
          <w:szCs w:val="28"/>
        </w:rPr>
        <w:t>и в</w:t>
      </w:r>
      <w:r w:rsidRPr="00D539BD">
        <w:rPr>
          <w:sz w:val="28"/>
          <w:szCs w:val="28"/>
        </w:rPr>
        <w:t xml:space="preserve"> аварійних режимах та в режимі відновлення</w:t>
      </w:r>
      <w:r>
        <w:rPr>
          <w:sz w:val="28"/>
          <w:szCs w:val="28"/>
        </w:rPr>
        <w:t>;</w:t>
      </w:r>
    </w:p>
    <w:p w:rsidR="00FA5A8F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удосконалення вимог щодо розроблення Плану захисту енергосистеми;</w:t>
      </w:r>
    </w:p>
    <w:p w:rsidR="00FA5A8F" w:rsidRPr="00A762FC" w:rsidRDefault="00FA5A8F" w:rsidP="007316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приведення термінології у відповідність до Регламентів ЄС;</w:t>
      </w:r>
    </w:p>
    <w:p w:rsidR="00FA5A8F" w:rsidRDefault="00FA5A8F" w:rsidP="0073168D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особливостей </w:t>
      </w:r>
      <w:r w:rsidRPr="002103AB">
        <w:rPr>
          <w:sz w:val="28"/>
          <w:szCs w:val="28"/>
        </w:rPr>
        <w:t xml:space="preserve">експлуатації системи передачі </w:t>
      </w:r>
      <w:r>
        <w:rPr>
          <w:sz w:val="28"/>
          <w:szCs w:val="28"/>
        </w:rPr>
        <w:t xml:space="preserve">тощо. </w:t>
      </w:r>
    </w:p>
    <w:bookmarkEnd w:id="1"/>
    <w:p w:rsidR="00D24BEE" w:rsidRPr="00360B02" w:rsidRDefault="00D24BEE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E47E19" w:rsidRPr="0073168D" w:rsidRDefault="00E70E09" w:rsidP="0073168D">
            <w:pPr>
              <w:jc w:val="both"/>
              <w:rPr>
                <w:sz w:val="24"/>
                <w:szCs w:val="24"/>
              </w:rPr>
            </w:pPr>
            <w:r w:rsidRPr="0073168D">
              <w:rPr>
                <w:sz w:val="24"/>
                <w:szCs w:val="24"/>
              </w:rPr>
              <w:t xml:space="preserve">Невідповідність </w:t>
            </w:r>
            <w:r w:rsidR="00651AE9" w:rsidRPr="0073168D">
              <w:rPr>
                <w:sz w:val="24"/>
                <w:szCs w:val="24"/>
              </w:rPr>
              <w:t xml:space="preserve">Кодексу системи передачі </w:t>
            </w:r>
            <w:r w:rsidR="004C4C0E" w:rsidRPr="0073168D">
              <w:rPr>
                <w:sz w:val="24"/>
                <w:szCs w:val="24"/>
              </w:rPr>
              <w:t xml:space="preserve">вимогам </w:t>
            </w:r>
            <w:r w:rsidR="00E47E19" w:rsidRPr="0073168D">
              <w:rPr>
                <w:sz w:val="24"/>
                <w:szCs w:val="24"/>
              </w:rPr>
              <w:t>Регламенту (ЄС) 2017/1485 та Регламенту (ЄС) 2017/2196</w:t>
            </w:r>
            <w:r w:rsidR="00E47E19">
              <w:rPr>
                <w:sz w:val="24"/>
                <w:szCs w:val="24"/>
              </w:rPr>
              <w:t>.</w:t>
            </w:r>
          </w:p>
          <w:p w:rsidR="00E47E19" w:rsidRPr="0073168D" w:rsidRDefault="00E47E19" w:rsidP="0073168D">
            <w:pPr>
              <w:jc w:val="both"/>
              <w:rPr>
                <w:sz w:val="24"/>
                <w:szCs w:val="24"/>
              </w:rPr>
            </w:pPr>
            <w:r w:rsidRPr="0073168D">
              <w:rPr>
                <w:sz w:val="24"/>
                <w:szCs w:val="24"/>
              </w:rPr>
              <w:t>Відсутність критеріїв (умов) настання надзвичайних ситуацій в ОЕС України</w:t>
            </w:r>
            <w:r>
              <w:rPr>
                <w:sz w:val="24"/>
                <w:szCs w:val="24"/>
              </w:rPr>
              <w:t>.</w:t>
            </w:r>
          </w:p>
          <w:p w:rsidR="00E47E19" w:rsidRPr="0073168D" w:rsidRDefault="00E47E19" w:rsidP="0073168D">
            <w:pPr>
              <w:jc w:val="both"/>
              <w:rPr>
                <w:sz w:val="24"/>
                <w:szCs w:val="24"/>
              </w:rPr>
            </w:pPr>
            <w:r w:rsidRPr="0073168D">
              <w:rPr>
                <w:sz w:val="24"/>
                <w:szCs w:val="24"/>
              </w:rPr>
              <w:t>Відсутній порядок оголошення надзвичайної ситуації в ОЕС України</w:t>
            </w:r>
            <w:r>
              <w:rPr>
                <w:sz w:val="24"/>
                <w:szCs w:val="24"/>
              </w:rPr>
              <w:t>.</w:t>
            </w:r>
          </w:p>
          <w:p w:rsidR="00E47E19" w:rsidRPr="0073168D" w:rsidRDefault="00E47E19" w:rsidP="0073168D">
            <w:pPr>
              <w:jc w:val="both"/>
              <w:rPr>
                <w:sz w:val="24"/>
                <w:szCs w:val="24"/>
              </w:rPr>
            </w:pPr>
            <w:r w:rsidRPr="0073168D">
              <w:rPr>
                <w:sz w:val="24"/>
                <w:szCs w:val="24"/>
              </w:rPr>
              <w:t>Недосконалі вимоги до системи передачі в умовах роботи в аварійних режимах та в режимі відновлення</w:t>
            </w:r>
            <w:r>
              <w:rPr>
                <w:sz w:val="24"/>
                <w:szCs w:val="24"/>
              </w:rPr>
              <w:t>.</w:t>
            </w:r>
          </w:p>
          <w:p w:rsidR="00143D68" w:rsidRPr="00E47E19" w:rsidRDefault="00E47E19" w:rsidP="0073168D">
            <w:pPr>
              <w:jc w:val="both"/>
            </w:pPr>
            <w:r w:rsidRPr="0073168D">
              <w:rPr>
                <w:sz w:val="24"/>
                <w:szCs w:val="24"/>
              </w:rPr>
              <w:t xml:space="preserve">Недосконалі вимоги щодо розроблення Плану захисту </w:t>
            </w:r>
            <w:r w:rsidR="00170EF5">
              <w:rPr>
                <w:sz w:val="24"/>
                <w:szCs w:val="24"/>
              </w:rPr>
              <w:t>е</w:t>
            </w:r>
            <w:r w:rsidRPr="0073168D">
              <w:rPr>
                <w:sz w:val="24"/>
                <w:szCs w:val="24"/>
              </w:rPr>
              <w:t>нергосистеми тощо.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Pr="00E47E19" w:rsidRDefault="00651AE9" w:rsidP="0073168D">
            <w:pPr>
              <w:jc w:val="both"/>
              <w:rPr>
                <w:sz w:val="24"/>
                <w:szCs w:val="24"/>
              </w:rPr>
            </w:pPr>
            <w:r w:rsidRPr="00E47E19">
              <w:rPr>
                <w:sz w:val="24"/>
                <w:szCs w:val="24"/>
              </w:rPr>
              <w:t>Удосконалення та п</w:t>
            </w:r>
            <w:r w:rsidR="00BB3BAC" w:rsidRPr="00E47E19">
              <w:rPr>
                <w:sz w:val="24"/>
                <w:szCs w:val="24"/>
              </w:rPr>
              <w:t xml:space="preserve">риведення </w:t>
            </w:r>
            <w:r w:rsidRPr="00E47E19">
              <w:rPr>
                <w:sz w:val="24"/>
                <w:szCs w:val="24"/>
              </w:rPr>
              <w:t xml:space="preserve">положень Кодексу системи передачі </w:t>
            </w:r>
            <w:r w:rsidR="00BB3BAC" w:rsidRPr="00E47E19">
              <w:rPr>
                <w:sz w:val="24"/>
                <w:szCs w:val="24"/>
              </w:rPr>
              <w:t xml:space="preserve">у відповідність </w:t>
            </w:r>
            <w:r w:rsidR="00170EF5">
              <w:rPr>
                <w:sz w:val="24"/>
                <w:szCs w:val="24"/>
              </w:rPr>
              <w:t xml:space="preserve">до вимог </w:t>
            </w:r>
            <w:r w:rsidR="00170EF5" w:rsidRPr="00355830">
              <w:rPr>
                <w:sz w:val="24"/>
                <w:szCs w:val="24"/>
              </w:rPr>
              <w:t>Регламенту (ЄС) 2017/1485 та Регламенту (ЄС) 2017/2196</w:t>
            </w:r>
            <w:r w:rsidR="00170EF5">
              <w:rPr>
                <w:sz w:val="24"/>
                <w:szCs w:val="24"/>
              </w:rPr>
              <w:t>.</w:t>
            </w:r>
          </w:p>
          <w:p w:rsidR="00170EF5" w:rsidRPr="00170EF5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70EF5" w:rsidRPr="00170EF5">
              <w:rPr>
                <w:sz w:val="24"/>
                <w:szCs w:val="24"/>
              </w:rPr>
              <w:t>изначення критеріїв (умов) настання надзвичайних ситуацій в ОЕС України</w:t>
            </w:r>
            <w:r>
              <w:rPr>
                <w:sz w:val="24"/>
                <w:szCs w:val="24"/>
              </w:rPr>
              <w:t>.</w:t>
            </w:r>
          </w:p>
          <w:p w:rsidR="00170EF5" w:rsidRPr="00170EF5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70EF5" w:rsidRPr="00170EF5">
              <w:rPr>
                <w:sz w:val="24"/>
                <w:szCs w:val="24"/>
              </w:rPr>
              <w:t>изначення умов застосування надзвичайних заходів з примусового зменшення величини споживаної електричної енергії та/або потужності</w:t>
            </w:r>
            <w:r>
              <w:rPr>
                <w:sz w:val="24"/>
                <w:szCs w:val="24"/>
              </w:rPr>
              <w:t>.</w:t>
            </w:r>
          </w:p>
          <w:p w:rsidR="00170EF5" w:rsidRPr="00170EF5" w:rsidRDefault="007F2C62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70EF5" w:rsidRPr="00170EF5">
              <w:rPr>
                <w:sz w:val="24"/>
                <w:szCs w:val="24"/>
              </w:rPr>
              <w:t>изначення порядку оголошення надзвичайної ситуації в ОЕС України</w:t>
            </w:r>
            <w:r w:rsidR="006A560E">
              <w:rPr>
                <w:sz w:val="24"/>
                <w:szCs w:val="24"/>
              </w:rPr>
              <w:t>.</w:t>
            </w:r>
          </w:p>
          <w:p w:rsidR="00170EF5" w:rsidRPr="00170EF5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70EF5" w:rsidRPr="00170EF5">
              <w:rPr>
                <w:sz w:val="24"/>
                <w:szCs w:val="24"/>
              </w:rPr>
              <w:t>точнення вимог до системи передачі в умовах роботи в аварійних режимах та в режимі відновлення</w:t>
            </w:r>
            <w:r>
              <w:rPr>
                <w:sz w:val="24"/>
                <w:szCs w:val="24"/>
              </w:rPr>
              <w:t>.</w:t>
            </w:r>
          </w:p>
          <w:p w:rsidR="00170EF5" w:rsidRPr="00170EF5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70EF5" w:rsidRPr="00170EF5">
              <w:rPr>
                <w:sz w:val="24"/>
                <w:szCs w:val="24"/>
              </w:rPr>
              <w:t>досконалення вимог щодо розроблення Плану захисту енергосистеми</w:t>
            </w:r>
            <w:r>
              <w:rPr>
                <w:sz w:val="24"/>
                <w:szCs w:val="24"/>
              </w:rPr>
              <w:t>.</w:t>
            </w:r>
          </w:p>
          <w:p w:rsidR="00170EF5" w:rsidRPr="00170EF5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70EF5" w:rsidRPr="00170EF5">
              <w:rPr>
                <w:sz w:val="24"/>
                <w:szCs w:val="24"/>
              </w:rPr>
              <w:t>риведення термінології у відповідність до Регламентів ЄС</w:t>
            </w:r>
            <w:r>
              <w:rPr>
                <w:sz w:val="24"/>
                <w:szCs w:val="24"/>
              </w:rPr>
              <w:t>.</w:t>
            </w:r>
          </w:p>
          <w:p w:rsidR="00143D68" w:rsidRPr="00E47E19" w:rsidRDefault="006A560E" w:rsidP="0073168D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70EF5" w:rsidRPr="00170EF5">
              <w:rPr>
                <w:sz w:val="24"/>
                <w:szCs w:val="24"/>
              </w:rPr>
              <w:t>и</w:t>
            </w:r>
            <w:r w:rsidR="00A13204">
              <w:rPr>
                <w:sz w:val="24"/>
                <w:szCs w:val="24"/>
              </w:rPr>
              <w:t>з</w:t>
            </w:r>
            <w:r w:rsidR="00170EF5" w:rsidRPr="00170EF5">
              <w:rPr>
                <w:sz w:val="24"/>
                <w:szCs w:val="24"/>
              </w:rPr>
              <w:t>начення особливостей експлуатації системи передачі тощо.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  <w:gridCol w:w="3233"/>
        <w:gridCol w:w="3371"/>
      </w:tblGrid>
      <w:tr w:rsidR="00651AE9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651AE9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E2166" w:rsidRDefault="008E7821" w:rsidP="0073168D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</w:pPr>
            <w:r w:rsidRPr="00E70E09">
              <w:t xml:space="preserve">Невідповідність </w:t>
            </w:r>
            <w:r w:rsidRPr="00651AE9">
              <w:t xml:space="preserve">Кодексу системи передачі </w:t>
            </w:r>
            <w:r w:rsidR="004C4C0E">
              <w:t xml:space="preserve">вимогам </w:t>
            </w:r>
            <w:r w:rsidR="005E2166" w:rsidRPr="005E2166">
              <w:t>Регламенту (ЄС) 2017/1485 та Регламенту (ЄС) 2017/2196.</w:t>
            </w:r>
          </w:p>
          <w:p w:rsidR="007E72B4" w:rsidRDefault="007E72B4" w:rsidP="0073168D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</w:pPr>
            <w:r>
              <w:t xml:space="preserve">Не вжиття всіх можливих спроб для </w:t>
            </w:r>
            <w:r w:rsidR="00EF5213" w:rsidRPr="00EF5213">
              <w:t>підвищення надійності роботи Об’єднаної енергосистеми України</w:t>
            </w:r>
            <w:r w:rsidR="008E7821">
              <w:t>.</w:t>
            </w:r>
          </w:p>
          <w:p w:rsidR="007F2C62" w:rsidRPr="0073168D" w:rsidRDefault="007F2C62" w:rsidP="0073168D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0" w:firstLine="451"/>
              <w:jc w:val="both"/>
            </w:pPr>
            <w:r>
              <w:t xml:space="preserve">Недосконалий механізм </w:t>
            </w:r>
            <w:r w:rsidRPr="007F2C62">
              <w:t>оголошення надзвичайної ситуації в ОЕС України</w:t>
            </w:r>
            <w:r>
              <w:t xml:space="preserve"> та механізм </w:t>
            </w:r>
            <w:r w:rsidRPr="007F2C62">
              <w:t>розроблення Плану захисту енергосистеми</w:t>
            </w:r>
            <w:r>
              <w:t>.</w:t>
            </w:r>
          </w:p>
        </w:tc>
      </w:tr>
      <w:tr w:rsidR="00651AE9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A13204" w:rsidRPr="0073168D" w:rsidRDefault="00A13204" w:rsidP="0073168D">
            <w:pPr>
              <w:pStyle w:val="ab"/>
              <w:numPr>
                <w:ilvl w:val="0"/>
                <w:numId w:val="8"/>
              </w:numPr>
              <w:ind w:left="0" w:firstLine="274"/>
              <w:jc w:val="both"/>
              <w:rPr>
                <w:sz w:val="24"/>
                <w:szCs w:val="24"/>
              </w:rPr>
            </w:pPr>
            <w:r w:rsidRPr="0073168D">
              <w:rPr>
                <w:sz w:val="24"/>
                <w:szCs w:val="24"/>
              </w:rPr>
              <w:t>Удосконалення та приведення положень Кодексу системи передачі у відповідність до вимог Регламенту (ЄС) 2017/1485 та Регламенту (ЄС) 2017/2196.</w:t>
            </w:r>
          </w:p>
          <w:p w:rsidR="00A13204" w:rsidRPr="00170EF5" w:rsidRDefault="00A13204" w:rsidP="0073168D">
            <w:pPr>
              <w:pStyle w:val="3"/>
              <w:numPr>
                <w:ilvl w:val="0"/>
                <w:numId w:val="8"/>
              </w:numPr>
              <w:spacing w:after="0"/>
              <w:ind w:left="0" w:firstLine="2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70EF5">
              <w:rPr>
                <w:sz w:val="24"/>
                <w:szCs w:val="24"/>
              </w:rPr>
              <w:t>изначення критеріїв (умов) настання надзвичайних ситуацій в ОЕС України</w:t>
            </w:r>
            <w:r>
              <w:rPr>
                <w:sz w:val="24"/>
                <w:szCs w:val="24"/>
              </w:rPr>
              <w:t>.</w:t>
            </w:r>
          </w:p>
          <w:p w:rsidR="00A13204" w:rsidRPr="00170EF5" w:rsidRDefault="00A13204" w:rsidP="0073168D">
            <w:pPr>
              <w:pStyle w:val="3"/>
              <w:numPr>
                <w:ilvl w:val="0"/>
                <w:numId w:val="8"/>
              </w:numPr>
              <w:spacing w:after="0"/>
              <w:ind w:left="0" w:firstLine="2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70EF5">
              <w:rPr>
                <w:sz w:val="24"/>
                <w:szCs w:val="24"/>
              </w:rPr>
              <w:t>изначення умов застосування надзвичайних заходів з примусового зменшення величини споживаної електричної енергії та/або потужності</w:t>
            </w:r>
            <w:r>
              <w:rPr>
                <w:sz w:val="24"/>
                <w:szCs w:val="24"/>
              </w:rPr>
              <w:t>.</w:t>
            </w:r>
          </w:p>
          <w:p w:rsidR="00EA6575" w:rsidRPr="004754FD" w:rsidRDefault="00A13204" w:rsidP="0073168D">
            <w:pPr>
              <w:pStyle w:val="3"/>
              <w:ind w:left="0" w:firstLine="274"/>
              <w:jc w:val="both"/>
            </w:pPr>
            <w:r>
              <w:rPr>
                <w:sz w:val="24"/>
                <w:szCs w:val="24"/>
              </w:rPr>
              <w:t>4. В</w:t>
            </w:r>
            <w:r w:rsidRPr="00170EF5">
              <w:rPr>
                <w:sz w:val="24"/>
                <w:szCs w:val="24"/>
              </w:rPr>
              <w:t>изначення порядку оголошення надзвичайної ситуації в ОЕС України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C76812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t xml:space="preserve">Не вжиття всіх можливих спроб для </w:t>
            </w:r>
            <w:r w:rsidRPr="00EF5213">
              <w:t>підвищення надійності роботи Об’єднаної енергосистеми України</w:t>
            </w:r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C76812" w:rsidP="00F91308">
            <w:pPr>
              <w:pStyle w:val="2"/>
              <w:spacing w:after="0" w:line="240" w:lineRule="auto"/>
              <w:jc w:val="both"/>
            </w:pPr>
            <w:r>
              <w:t xml:space="preserve">Удосконалення механізмів для </w:t>
            </w:r>
            <w:r w:rsidRPr="00EF5213">
              <w:t>підвищення надійності роботи Об’єднаної енергосистеми України</w:t>
            </w:r>
            <w:r>
              <w:t>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D1773D" w:rsidRDefault="00D1773D" w:rsidP="0073168D">
            <w:pPr>
              <w:pStyle w:val="2"/>
              <w:numPr>
                <w:ilvl w:val="0"/>
                <w:numId w:val="9"/>
              </w:numPr>
              <w:spacing w:after="0" w:line="240" w:lineRule="auto"/>
              <w:ind w:left="0" w:firstLine="459"/>
              <w:jc w:val="both"/>
            </w:pPr>
            <w:r>
              <w:t>Відсутність критеріїв (умов) настання надзвичайних ситуацій в ОЕС України.</w:t>
            </w:r>
          </w:p>
          <w:p w:rsidR="00D1773D" w:rsidRDefault="00D1773D" w:rsidP="0073168D">
            <w:pPr>
              <w:pStyle w:val="2"/>
              <w:numPr>
                <w:ilvl w:val="0"/>
                <w:numId w:val="9"/>
              </w:numPr>
              <w:spacing w:after="0" w:line="240" w:lineRule="auto"/>
              <w:ind w:left="0" w:firstLine="459"/>
              <w:jc w:val="both"/>
            </w:pPr>
            <w:r>
              <w:t>Відсутній порядок оголошення надзвичайної ситуації в ОЕС України.</w:t>
            </w:r>
          </w:p>
          <w:p w:rsidR="00D1773D" w:rsidRDefault="00D1773D" w:rsidP="0073168D">
            <w:pPr>
              <w:pStyle w:val="2"/>
              <w:numPr>
                <w:ilvl w:val="0"/>
                <w:numId w:val="9"/>
              </w:numPr>
              <w:spacing w:after="0" w:line="240" w:lineRule="auto"/>
              <w:ind w:left="0" w:firstLine="459"/>
              <w:jc w:val="both"/>
            </w:pPr>
            <w:r>
              <w:t>Недосконалі вимоги до системи передачі в умовах роботи в аварійних режимах та в режимі відновлення.</w:t>
            </w:r>
          </w:p>
          <w:p w:rsidR="00407C41" w:rsidRPr="00FF5A58" w:rsidRDefault="00D1773D" w:rsidP="0073168D">
            <w:pPr>
              <w:pStyle w:val="2"/>
              <w:numPr>
                <w:ilvl w:val="0"/>
                <w:numId w:val="9"/>
              </w:numPr>
              <w:spacing w:after="0" w:line="240" w:lineRule="auto"/>
              <w:ind w:left="0" w:firstLine="459"/>
              <w:jc w:val="both"/>
            </w:pPr>
            <w:r>
              <w:t>Недосконалі вимоги щодо розроблення Плану захисту енергосистеми тощо.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C92B95" w:rsidRPr="00170EF5" w:rsidRDefault="00C92B95" w:rsidP="0073168D">
            <w:pPr>
              <w:pStyle w:val="3"/>
              <w:numPr>
                <w:ilvl w:val="0"/>
                <w:numId w:val="10"/>
              </w:numPr>
              <w:spacing w:after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70EF5">
              <w:rPr>
                <w:sz w:val="24"/>
                <w:szCs w:val="24"/>
              </w:rPr>
              <w:t>изначення умов застосування надзвичайних заходів з примусового зменшення величини споживаної електричної енергії та/або потужності</w:t>
            </w:r>
            <w:r>
              <w:rPr>
                <w:sz w:val="24"/>
                <w:szCs w:val="24"/>
              </w:rPr>
              <w:t>.</w:t>
            </w:r>
          </w:p>
          <w:p w:rsidR="00C92B95" w:rsidRPr="00170EF5" w:rsidRDefault="00C92B95" w:rsidP="0073168D">
            <w:pPr>
              <w:pStyle w:val="3"/>
              <w:numPr>
                <w:ilvl w:val="0"/>
                <w:numId w:val="10"/>
              </w:numPr>
              <w:spacing w:after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70EF5">
              <w:rPr>
                <w:sz w:val="24"/>
                <w:szCs w:val="24"/>
              </w:rPr>
              <w:t>изначення порядку оголошення надзвичайної ситуації в ОЕС України</w:t>
            </w:r>
            <w:r>
              <w:rPr>
                <w:sz w:val="24"/>
                <w:szCs w:val="24"/>
              </w:rPr>
              <w:t>.</w:t>
            </w:r>
          </w:p>
          <w:p w:rsidR="00C92B95" w:rsidRPr="00170EF5" w:rsidRDefault="00C92B95" w:rsidP="0073168D">
            <w:pPr>
              <w:pStyle w:val="3"/>
              <w:numPr>
                <w:ilvl w:val="0"/>
                <w:numId w:val="10"/>
              </w:numPr>
              <w:spacing w:after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70EF5">
              <w:rPr>
                <w:sz w:val="24"/>
                <w:szCs w:val="24"/>
              </w:rPr>
              <w:t>точнення вимог до системи передачі в умовах роботи в аварійних режимах та в режимі відновлення</w:t>
            </w:r>
            <w:r>
              <w:rPr>
                <w:sz w:val="24"/>
                <w:szCs w:val="24"/>
              </w:rPr>
              <w:t>.</w:t>
            </w:r>
          </w:p>
          <w:p w:rsidR="00C92B95" w:rsidRPr="00170EF5" w:rsidRDefault="00C92B95" w:rsidP="0073168D">
            <w:pPr>
              <w:pStyle w:val="3"/>
              <w:numPr>
                <w:ilvl w:val="0"/>
                <w:numId w:val="10"/>
              </w:numPr>
              <w:spacing w:after="0"/>
              <w:ind w:left="0"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70EF5">
              <w:rPr>
                <w:sz w:val="24"/>
                <w:szCs w:val="24"/>
              </w:rPr>
              <w:t>досконалення вимог щодо розроблення Плану захисту енергосистеми</w:t>
            </w:r>
            <w:r>
              <w:rPr>
                <w:sz w:val="24"/>
                <w:szCs w:val="24"/>
              </w:rPr>
              <w:t>.</w:t>
            </w:r>
          </w:p>
          <w:p w:rsidR="0056405F" w:rsidRPr="00777CA1" w:rsidRDefault="00C92B95" w:rsidP="0073168D">
            <w:pPr>
              <w:pStyle w:val="ab"/>
              <w:numPr>
                <w:ilvl w:val="0"/>
                <w:numId w:val="10"/>
              </w:numPr>
              <w:ind w:left="0" w:firstLine="360"/>
              <w:jc w:val="both"/>
              <w:rPr>
                <w:sz w:val="24"/>
                <w:szCs w:val="24"/>
              </w:rPr>
            </w:pPr>
            <w:r w:rsidRPr="004E64E6">
              <w:rPr>
                <w:sz w:val="24"/>
                <w:szCs w:val="24"/>
              </w:rPr>
              <w:t>Визначення особливостей експлуатації системи передачі тощо.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4E64E6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4E64E6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 w:rsidRPr="004E64E6">
              <w:rPr>
                <w:sz w:val="24"/>
                <w:szCs w:val="24"/>
              </w:rPr>
              <w:t>У</w:t>
            </w:r>
            <w:r w:rsidR="008D2D8D" w:rsidRPr="004E64E6">
              <w:rPr>
                <w:sz w:val="24"/>
                <w:szCs w:val="24"/>
              </w:rPr>
              <w:t xml:space="preserve">несення </w:t>
            </w:r>
            <w:r w:rsidR="00911072" w:rsidRPr="004E64E6">
              <w:rPr>
                <w:sz w:val="24"/>
                <w:szCs w:val="24"/>
              </w:rPr>
              <w:t>запропонованих</w:t>
            </w:r>
            <w:r w:rsidR="008D2D8D" w:rsidRPr="004E64E6">
              <w:rPr>
                <w:sz w:val="24"/>
                <w:szCs w:val="24"/>
              </w:rPr>
              <w:t xml:space="preserve"> змін до Кодексу забезпечить </w:t>
            </w:r>
            <w:r w:rsidR="00014092" w:rsidRPr="004E64E6">
              <w:rPr>
                <w:sz w:val="24"/>
                <w:szCs w:val="24"/>
              </w:rPr>
              <w:t>приведення його у відповідність</w:t>
            </w:r>
            <w:r w:rsidR="00651AE9" w:rsidRPr="004E64E6">
              <w:rPr>
                <w:sz w:val="24"/>
                <w:szCs w:val="24"/>
              </w:rPr>
              <w:t xml:space="preserve"> до </w:t>
            </w:r>
            <w:r w:rsidR="00D117BF" w:rsidRPr="004E64E6">
              <w:rPr>
                <w:sz w:val="24"/>
                <w:szCs w:val="24"/>
              </w:rPr>
              <w:t xml:space="preserve">вимог </w:t>
            </w:r>
            <w:r w:rsidR="004E64E6" w:rsidRPr="004E64E6">
              <w:rPr>
                <w:sz w:val="24"/>
                <w:szCs w:val="24"/>
              </w:rPr>
              <w:t>Регламенту (ЄС) 2017/1485 та Регламенту (ЄС) 2017/2196, а також забезпечить</w:t>
            </w:r>
            <w:r w:rsidR="004E64E6" w:rsidRPr="0073168D">
              <w:rPr>
                <w:sz w:val="24"/>
                <w:szCs w:val="24"/>
              </w:rPr>
              <w:t xml:space="preserve"> вжиття всіх можливих спроб для підвищення надійності роботи Об’єднаної енергосистеми України.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297"/>
        <w:gridCol w:w="3090"/>
      </w:tblGrid>
      <w:tr w:rsidR="0056405F" w:rsidRPr="005558AE" w:rsidTr="002B23B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94724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="005A34F9">
              <w:rPr>
                <w:sz w:val="24"/>
                <w:szCs w:val="24"/>
              </w:rPr>
              <w:t xml:space="preserve">відповідність Кодексу </w:t>
            </w:r>
            <w:r w:rsidR="005A34F9" w:rsidRPr="00D117BF">
              <w:rPr>
                <w:sz w:val="24"/>
                <w:szCs w:val="24"/>
              </w:rPr>
              <w:t>вимог</w:t>
            </w:r>
            <w:r w:rsidR="005A34F9">
              <w:rPr>
                <w:sz w:val="24"/>
                <w:szCs w:val="24"/>
              </w:rPr>
              <w:t>ам</w:t>
            </w:r>
            <w:r w:rsidR="005A34F9" w:rsidRPr="00D117BF">
              <w:rPr>
                <w:sz w:val="24"/>
                <w:szCs w:val="24"/>
              </w:rPr>
              <w:t xml:space="preserve"> </w:t>
            </w:r>
            <w:r w:rsidR="004E64E6" w:rsidRPr="00355830">
              <w:rPr>
                <w:sz w:val="24"/>
                <w:szCs w:val="24"/>
              </w:rPr>
              <w:t>Регламенту (ЄС) 2017/1485 та Регламенту (ЄС) 2017/2196</w:t>
            </w:r>
            <w:r w:rsidR="005A34F9">
              <w:rPr>
                <w:sz w:val="24"/>
                <w:szCs w:val="24"/>
              </w:rPr>
              <w:t>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D117BF" w:rsidRPr="00D117BF">
              <w:rPr>
                <w:sz w:val="24"/>
                <w:szCs w:val="24"/>
              </w:rPr>
              <w:t xml:space="preserve">вимог </w:t>
            </w:r>
            <w:r w:rsidR="004E64E6" w:rsidRPr="00355830">
              <w:rPr>
                <w:sz w:val="24"/>
                <w:szCs w:val="24"/>
              </w:rPr>
              <w:t>Регламенту (ЄС) 2017/1485 та Регламенту (ЄС) 2017/2196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A4541C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 xml:space="preserve">Забезпечує виконання вимог </w:t>
            </w:r>
            <w:r w:rsidR="004E64E6" w:rsidRPr="00355830">
              <w:rPr>
                <w:sz w:val="24"/>
                <w:szCs w:val="24"/>
              </w:rPr>
              <w:t>Регламенту (ЄС) 2017/1485 та Регламенту (ЄС) 2017/2196</w:t>
            </w:r>
            <w:r w:rsidRPr="00A4541C">
              <w:rPr>
                <w:sz w:val="24"/>
                <w:szCs w:val="24"/>
              </w:rPr>
              <w:t>.</w:t>
            </w:r>
          </w:p>
          <w:p w:rsidR="0056405F" w:rsidRPr="00594589" w:rsidRDefault="004E64E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Крім того, у</w:t>
            </w:r>
            <w:r w:rsidR="00B336E1" w:rsidRPr="00B336E1">
              <w:rPr>
                <w:sz w:val="24"/>
                <w:szCs w:val="24"/>
              </w:rPr>
              <w:t xml:space="preserve">несення запропонованих змін до Кодексу забезпечить </w:t>
            </w:r>
            <w:r w:rsidRPr="00355830">
              <w:rPr>
                <w:sz w:val="24"/>
                <w:szCs w:val="24"/>
              </w:rPr>
              <w:t>вжиття всіх можливих спроб для підвищення надійності роботи Об’єднаної енергосистеми України.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A4541C" w:rsidRPr="005558AE" w:rsidRDefault="00A4541C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r w:rsidR="00254FF4" w:rsidRPr="00254FF4">
        <w:t xml:space="preserve"> </w:t>
      </w:r>
      <w:r w:rsidR="00254FF4" w:rsidRPr="00254FF4">
        <w:rPr>
          <w:sz w:val="28"/>
          <w:szCs w:val="28"/>
        </w:rPr>
        <w:t>Регламенту (ЄС) 2017/1485 та Регламенту (ЄС) 2017/2196</w:t>
      </w:r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18765B" w:rsidRDefault="0056405F" w:rsidP="0056405F">
      <w:pPr>
        <w:pStyle w:val="a5"/>
        <w:spacing w:after="0"/>
        <w:ind w:left="0"/>
        <w:jc w:val="both"/>
        <w:rPr>
          <w:sz w:val="24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r w:rsidR="00355E83">
        <w:rPr>
          <w:sz w:val="28"/>
          <w:szCs w:val="28"/>
        </w:rPr>
        <w:t xml:space="preserve"> ОСП,</w:t>
      </w:r>
      <w:r w:rsidR="008D2D8D" w:rsidRPr="008D2D8D">
        <w:rPr>
          <w:sz w:val="28"/>
          <w:szCs w:val="28"/>
        </w:rPr>
        <w:t xml:space="preserve"> </w:t>
      </w:r>
      <w:r w:rsidR="007D784B">
        <w:rPr>
          <w:sz w:val="28"/>
          <w:szCs w:val="28"/>
        </w:rPr>
        <w:t xml:space="preserve">ОСР, </w:t>
      </w:r>
      <w:r w:rsidR="00355E83">
        <w:rPr>
          <w:sz w:val="28"/>
          <w:szCs w:val="28"/>
        </w:rPr>
        <w:t xml:space="preserve">виробників електричної енергії, </w:t>
      </w:r>
      <w:r w:rsidR="00A4541C">
        <w:rPr>
          <w:sz w:val="28"/>
          <w:szCs w:val="28"/>
        </w:rPr>
        <w:t xml:space="preserve"> споживачі</w:t>
      </w:r>
      <w:r w:rsidR="00825F54">
        <w:rPr>
          <w:sz w:val="28"/>
          <w:szCs w:val="28"/>
        </w:rPr>
        <w:t>в</w:t>
      </w:r>
      <w:r w:rsidR="00A4541C">
        <w:rPr>
          <w:sz w:val="28"/>
          <w:szCs w:val="28"/>
        </w:rPr>
        <w:t xml:space="preserve"> електричної енергії</w:t>
      </w:r>
      <w:r w:rsidR="007D784B">
        <w:rPr>
          <w:sz w:val="28"/>
          <w:szCs w:val="28"/>
        </w:rPr>
        <w:t>, інших учасників ринку</w:t>
      </w:r>
      <w:r w:rsidR="00B17766">
        <w:rPr>
          <w:sz w:val="28"/>
          <w:szCs w:val="28"/>
        </w:rPr>
        <w:t>;</w:t>
      </w:r>
    </w:p>
    <w:p w:rsidR="0056405F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6B55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</w:t>
      </w:r>
      <w:r w:rsidR="00651AE9">
        <w:rPr>
          <w:sz w:val="28"/>
          <w:szCs w:val="28"/>
        </w:rPr>
        <w:t>положень</w:t>
      </w:r>
      <w:r w:rsidRPr="00EF20A4">
        <w:rPr>
          <w:sz w:val="28"/>
          <w:szCs w:val="28"/>
        </w:rPr>
        <w:t xml:space="preserve">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2B23BF" w:rsidRDefault="002B23BF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18765B" w:rsidRDefault="0056405F">
      <w:pPr>
        <w:ind w:firstLine="567"/>
        <w:jc w:val="both"/>
        <w:rPr>
          <w:sz w:val="24"/>
          <w:szCs w:val="28"/>
        </w:rPr>
      </w:pPr>
    </w:p>
    <w:p w:rsidR="0056405F" w:rsidRDefault="00A816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355E83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 w:rsidRPr="002E2928">
        <w:rPr>
          <w:sz w:val="28"/>
          <w:szCs w:val="28"/>
        </w:rPr>
        <w:t xml:space="preserve">приведення вимог </w:t>
      </w:r>
      <w:r>
        <w:rPr>
          <w:sz w:val="28"/>
          <w:szCs w:val="28"/>
        </w:rPr>
        <w:t>Кодексу</w:t>
      </w:r>
      <w:r w:rsidRPr="002E2928">
        <w:rPr>
          <w:sz w:val="28"/>
          <w:szCs w:val="28"/>
        </w:rPr>
        <w:t xml:space="preserve"> у відповідність до Регламенту (ЄС) 2017/1485 та Регламенту (ЄС) 2017/2196</w:t>
      </w:r>
      <w:r>
        <w:rPr>
          <w:sz w:val="28"/>
          <w:szCs w:val="28"/>
        </w:rPr>
        <w:t>;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умов </w:t>
      </w:r>
      <w:r w:rsidRPr="00D539BD">
        <w:rPr>
          <w:sz w:val="28"/>
          <w:szCs w:val="28"/>
        </w:rPr>
        <w:t>застос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>в</w:t>
      </w:r>
      <w:r>
        <w:rPr>
          <w:sz w:val="28"/>
          <w:szCs w:val="28"/>
        </w:rPr>
        <w:t>анн</w:t>
      </w:r>
      <w:r w:rsidRPr="00D539BD">
        <w:rPr>
          <w:sz w:val="28"/>
          <w:szCs w:val="28"/>
        </w:rPr>
        <w:t>я надзвичайн</w:t>
      </w:r>
      <w:r>
        <w:rPr>
          <w:sz w:val="28"/>
          <w:szCs w:val="28"/>
        </w:rPr>
        <w:t>их</w:t>
      </w:r>
      <w:r w:rsidRPr="00D539BD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D539BD">
        <w:rPr>
          <w:sz w:val="28"/>
          <w:szCs w:val="28"/>
        </w:rPr>
        <w:t xml:space="preserve"> з примусового зменшення величини споживаної електричної енергії та/або потужності</w:t>
      </w:r>
      <w:r>
        <w:rPr>
          <w:sz w:val="28"/>
          <w:szCs w:val="28"/>
        </w:rPr>
        <w:t>;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п</w:t>
      </w:r>
      <w:r w:rsidRPr="00D539BD">
        <w:rPr>
          <w:sz w:val="28"/>
          <w:szCs w:val="28"/>
        </w:rPr>
        <w:t>орядк</w:t>
      </w:r>
      <w:r>
        <w:rPr>
          <w:sz w:val="28"/>
          <w:szCs w:val="28"/>
        </w:rPr>
        <w:t>у</w:t>
      </w:r>
      <w:r w:rsidRPr="00D539BD">
        <w:rPr>
          <w:sz w:val="28"/>
          <w:szCs w:val="28"/>
        </w:rPr>
        <w:t xml:space="preserve"> оголошення надзвичайної ситуації в ОЕС України</w:t>
      </w:r>
      <w:r>
        <w:rPr>
          <w:sz w:val="28"/>
          <w:szCs w:val="28"/>
        </w:rPr>
        <w:t>;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уточнення вимог до </w:t>
      </w:r>
      <w:r w:rsidRPr="00D539BD">
        <w:rPr>
          <w:sz w:val="28"/>
          <w:szCs w:val="28"/>
        </w:rPr>
        <w:t xml:space="preserve">системи передачі в </w:t>
      </w:r>
      <w:r>
        <w:rPr>
          <w:sz w:val="28"/>
          <w:szCs w:val="28"/>
        </w:rPr>
        <w:t xml:space="preserve">умовах </w:t>
      </w:r>
      <w:r w:rsidRPr="00D539BD">
        <w:rPr>
          <w:sz w:val="28"/>
          <w:szCs w:val="28"/>
        </w:rPr>
        <w:t>робот</w:t>
      </w:r>
      <w:r>
        <w:rPr>
          <w:sz w:val="28"/>
          <w:szCs w:val="28"/>
        </w:rPr>
        <w:t>и в</w:t>
      </w:r>
      <w:r w:rsidRPr="00D539BD">
        <w:rPr>
          <w:sz w:val="28"/>
          <w:szCs w:val="28"/>
        </w:rPr>
        <w:t xml:space="preserve"> аварійних режимах та в режимі відновлення</w:t>
      </w:r>
      <w:r>
        <w:rPr>
          <w:sz w:val="28"/>
          <w:szCs w:val="28"/>
        </w:rPr>
        <w:t>;</w:t>
      </w:r>
    </w:p>
    <w:p w:rsidR="00FF1919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удосконалення вимог щодо розроблення Плану захисту енергосистеми;</w:t>
      </w:r>
    </w:p>
    <w:p w:rsidR="00FF1919" w:rsidRPr="00A762FC" w:rsidRDefault="00FF1919" w:rsidP="00FF19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приведення термінології у відповідність до Регламентів ЄС;</w:t>
      </w:r>
    </w:p>
    <w:p w:rsidR="00FF1919" w:rsidRDefault="00FF1919" w:rsidP="00FF1919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особливостей </w:t>
      </w:r>
      <w:r w:rsidRPr="002103AB">
        <w:rPr>
          <w:sz w:val="28"/>
          <w:szCs w:val="28"/>
        </w:rPr>
        <w:t xml:space="preserve">експлуатації системи передачі </w:t>
      </w:r>
      <w:r>
        <w:rPr>
          <w:sz w:val="28"/>
          <w:szCs w:val="28"/>
        </w:rPr>
        <w:t xml:space="preserve">тощо. </w:t>
      </w:r>
    </w:p>
    <w:p w:rsidR="00FF1919" w:rsidRPr="00360B02" w:rsidRDefault="00FF1919" w:rsidP="00FF1919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402DC2" w:rsidRDefault="00402DC2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052A2C" w:rsidRDefault="00052A2C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0006FD" w:rsidRDefault="000006FD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FF1919" w:rsidP="005640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Т. в. о. </w:t>
      </w:r>
      <w:r w:rsidR="0056405F" w:rsidRPr="005558A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и</w:t>
      </w:r>
      <w:r w:rsidR="0056405F" w:rsidRPr="005558AE">
        <w:rPr>
          <w:b/>
          <w:sz w:val="28"/>
          <w:szCs w:val="28"/>
        </w:rPr>
        <w:t xml:space="preserve"> НКРЕКП</w:t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56405F" w:rsidRPr="005558AE">
        <w:rPr>
          <w:b/>
          <w:sz w:val="28"/>
          <w:szCs w:val="28"/>
        </w:rPr>
        <w:tab/>
      </w:r>
      <w:r w:rsidR="001C1FD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Руслан КАЙДАШ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FF1919" w:rsidRDefault="00FF1919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="00825F54" w:rsidRPr="005558AE">
        <w:rPr>
          <w:sz w:val="28"/>
          <w:szCs w:val="28"/>
        </w:rPr>
        <w:t>202</w:t>
      </w:r>
      <w:r w:rsidR="00825F54">
        <w:rPr>
          <w:sz w:val="28"/>
          <w:szCs w:val="28"/>
        </w:rPr>
        <w:t>3</w:t>
      </w:r>
      <w:r w:rsidR="00825F54" w:rsidRPr="005558AE">
        <w:rPr>
          <w:sz w:val="28"/>
          <w:szCs w:val="28"/>
        </w:rPr>
        <w:t xml:space="preserve"> </w:t>
      </w:r>
      <w:r w:rsidRPr="005558AE">
        <w:rPr>
          <w:sz w:val="28"/>
          <w:szCs w:val="28"/>
        </w:rPr>
        <w:t>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4A" w:rsidRDefault="00C1654A">
      <w:r>
        <w:separator/>
      </w:r>
    </w:p>
  </w:endnote>
  <w:endnote w:type="continuationSeparator" w:id="0">
    <w:p w:rsidR="00C1654A" w:rsidRDefault="00C1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4A" w:rsidRDefault="00C1654A">
      <w:r>
        <w:separator/>
      </w:r>
    </w:p>
  </w:footnote>
  <w:footnote w:type="continuationSeparator" w:id="0">
    <w:p w:rsidR="00C1654A" w:rsidRDefault="00C1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73168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C6748"/>
    <w:multiLevelType w:val="hybridMultilevel"/>
    <w:tmpl w:val="344C9FA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C33B4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3" w:hanging="360"/>
      </w:pPr>
    </w:lvl>
    <w:lvl w:ilvl="2" w:tplc="2000001B" w:tentative="1">
      <w:start w:val="1"/>
      <w:numFmt w:val="lowerRoman"/>
      <w:lvlText w:val="%3."/>
      <w:lvlJc w:val="right"/>
      <w:pPr>
        <w:ind w:left="2083" w:hanging="180"/>
      </w:pPr>
    </w:lvl>
    <w:lvl w:ilvl="3" w:tplc="2000000F" w:tentative="1">
      <w:start w:val="1"/>
      <w:numFmt w:val="decimal"/>
      <w:lvlText w:val="%4."/>
      <w:lvlJc w:val="left"/>
      <w:pPr>
        <w:ind w:left="2803" w:hanging="360"/>
      </w:pPr>
    </w:lvl>
    <w:lvl w:ilvl="4" w:tplc="20000019" w:tentative="1">
      <w:start w:val="1"/>
      <w:numFmt w:val="lowerLetter"/>
      <w:lvlText w:val="%5."/>
      <w:lvlJc w:val="left"/>
      <w:pPr>
        <w:ind w:left="3523" w:hanging="360"/>
      </w:pPr>
    </w:lvl>
    <w:lvl w:ilvl="5" w:tplc="2000001B" w:tentative="1">
      <w:start w:val="1"/>
      <w:numFmt w:val="lowerRoman"/>
      <w:lvlText w:val="%6."/>
      <w:lvlJc w:val="right"/>
      <w:pPr>
        <w:ind w:left="4243" w:hanging="180"/>
      </w:pPr>
    </w:lvl>
    <w:lvl w:ilvl="6" w:tplc="2000000F" w:tentative="1">
      <w:start w:val="1"/>
      <w:numFmt w:val="decimal"/>
      <w:lvlText w:val="%7."/>
      <w:lvlJc w:val="left"/>
      <w:pPr>
        <w:ind w:left="4963" w:hanging="360"/>
      </w:pPr>
    </w:lvl>
    <w:lvl w:ilvl="7" w:tplc="20000019" w:tentative="1">
      <w:start w:val="1"/>
      <w:numFmt w:val="lowerLetter"/>
      <w:lvlText w:val="%8."/>
      <w:lvlJc w:val="left"/>
      <w:pPr>
        <w:ind w:left="5683" w:hanging="360"/>
      </w:pPr>
    </w:lvl>
    <w:lvl w:ilvl="8" w:tplc="200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6BB4B09"/>
    <w:multiLevelType w:val="hybridMultilevel"/>
    <w:tmpl w:val="84120D72"/>
    <w:lvl w:ilvl="0" w:tplc="ED22A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6025B"/>
    <w:multiLevelType w:val="hybridMultilevel"/>
    <w:tmpl w:val="A414289E"/>
    <w:lvl w:ilvl="0" w:tplc="BF36F7D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295F696A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5" w:hanging="360"/>
      </w:pPr>
    </w:lvl>
    <w:lvl w:ilvl="2" w:tplc="2000001B" w:tentative="1">
      <w:start w:val="1"/>
      <w:numFmt w:val="lowerRoman"/>
      <w:lvlText w:val="%3."/>
      <w:lvlJc w:val="right"/>
      <w:pPr>
        <w:ind w:left="1855" w:hanging="180"/>
      </w:pPr>
    </w:lvl>
    <w:lvl w:ilvl="3" w:tplc="2000000F" w:tentative="1">
      <w:start w:val="1"/>
      <w:numFmt w:val="decimal"/>
      <w:lvlText w:val="%4."/>
      <w:lvlJc w:val="left"/>
      <w:pPr>
        <w:ind w:left="2575" w:hanging="360"/>
      </w:pPr>
    </w:lvl>
    <w:lvl w:ilvl="4" w:tplc="20000019" w:tentative="1">
      <w:start w:val="1"/>
      <w:numFmt w:val="lowerLetter"/>
      <w:lvlText w:val="%5."/>
      <w:lvlJc w:val="left"/>
      <w:pPr>
        <w:ind w:left="3295" w:hanging="360"/>
      </w:pPr>
    </w:lvl>
    <w:lvl w:ilvl="5" w:tplc="2000001B" w:tentative="1">
      <w:start w:val="1"/>
      <w:numFmt w:val="lowerRoman"/>
      <w:lvlText w:val="%6."/>
      <w:lvlJc w:val="right"/>
      <w:pPr>
        <w:ind w:left="4015" w:hanging="180"/>
      </w:pPr>
    </w:lvl>
    <w:lvl w:ilvl="6" w:tplc="2000000F" w:tentative="1">
      <w:start w:val="1"/>
      <w:numFmt w:val="decimal"/>
      <w:lvlText w:val="%7."/>
      <w:lvlJc w:val="left"/>
      <w:pPr>
        <w:ind w:left="4735" w:hanging="360"/>
      </w:pPr>
    </w:lvl>
    <w:lvl w:ilvl="7" w:tplc="20000019" w:tentative="1">
      <w:start w:val="1"/>
      <w:numFmt w:val="lowerLetter"/>
      <w:lvlText w:val="%8."/>
      <w:lvlJc w:val="left"/>
      <w:pPr>
        <w:ind w:left="5455" w:hanging="360"/>
      </w:pPr>
    </w:lvl>
    <w:lvl w:ilvl="8" w:tplc="2000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316D59FD"/>
    <w:multiLevelType w:val="hybridMultilevel"/>
    <w:tmpl w:val="105AC1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D46C9"/>
    <w:multiLevelType w:val="hybridMultilevel"/>
    <w:tmpl w:val="6A943874"/>
    <w:lvl w:ilvl="0" w:tplc="B06CA52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7" w:hanging="360"/>
      </w:pPr>
    </w:lvl>
    <w:lvl w:ilvl="2" w:tplc="2000001B" w:tentative="1">
      <w:start w:val="1"/>
      <w:numFmt w:val="lowerRoman"/>
      <w:lvlText w:val="%3."/>
      <w:lvlJc w:val="right"/>
      <w:pPr>
        <w:ind w:left="1857" w:hanging="180"/>
      </w:pPr>
    </w:lvl>
    <w:lvl w:ilvl="3" w:tplc="2000000F" w:tentative="1">
      <w:start w:val="1"/>
      <w:numFmt w:val="decimal"/>
      <w:lvlText w:val="%4."/>
      <w:lvlJc w:val="left"/>
      <w:pPr>
        <w:ind w:left="2577" w:hanging="360"/>
      </w:pPr>
    </w:lvl>
    <w:lvl w:ilvl="4" w:tplc="20000019" w:tentative="1">
      <w:start w:val="1"/>
      <w:numFmt w:val="lowerLetter"/>
      <w:lvlText w:val="%5."/>
      <w:lvlJc w:val="left"/>
      <w:pPr>
        <w:ind w:left="3297" w:hanging="360"/>
      </w:pPr>
    </w:lvl>
    <w:lvl w:ilvl="5" w:tplc="2000001B" w:tentative="1">
      <w:start w:val="1"/>
      <w:numFmt w:val="lowerRoman"/>
      <w:lvlText w:val="%6."/>
      <w:lvlJc w:val="right"/>
      <w:pPr>
        <w:ind w:left="4017" w:hanging="180"/>
      </w:pPr>
    </w:lvl>
    <w:lvl w:ilvl="6" w:tplc="2000000F" w:tentative="1">
      <w:start w:val="1"/>
      <w:numFmt w:val="decimal"/>
      <w:lvlText w:val="%7."/>
      <w:lvlJc w:val="left"/>
      <w:pPr>
        <w:ind w:left="4737" w:hanging="360"/>
      </w:pPr>
    </w:lvl>
    <w:lvl w:ilvl="7" w:tplc="20000019" w:tentative="1">
      <w:start w:val="1"/>
      <w:numFmt w:val="lowerLetter"/>
      <w:lvlText w:val="%8."/>
      <w:lvlJc w:val="left"/>
      <w:pPr>
        <w:ind w:left="5457" w:hanging="360"/>
      </w:pPr>
    </w:lvl>
    <w:lvl w:ilvl="8" w:tplc="200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57AB08D6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3" w:hanging="360"/>
      </w:pPr>
    </w:lvl>
    <w:lvl w:ilvl="2" w:tplc="2000001B" w:tentative="1">
      <w:start w:val="1"/>
      <w:numFmt w:val="lowerRoman"/>
      <w:lvlText w:val="%3."/>
      <w:lvlJc w:val="right"/>
      <w:pPr>
        <w:ind w:left="2083" w:hanging="180"/>
      </w:pPr>
    </w:lvl>
    <w:lvl w:ilvl="3" w:tplc="2000000F" w:tentative="1">
      <w:start w:val="1"/>
      <w:numFmt w:val="decimal"/>
      <w:lvlText w:val="%4."/>
      <w:lvlJc w:val="left"/>
      <w:pPr>
        <w:ind w:left="2803" w:hanging="360"/>
      </w:pPr>
    </w:lvl>
    <w:lvl w:ilvl="4" w:tplc="20000019" w:tentative="1">
      <w:start w:val="1"/>
      <w:numFmt w:val="lowerLetter"/>
      <w:lvlText w:val="%5."/>
      <w:lvlJc w:val="left"/>
      <w:pPr>
        <w:ind w:left="3523" w:hanging="360"/>
      </w:pPr>
    </w:lvl>
    <w:lvl w:ilvl="5" w:tplc="2000001B" w:tentative="1">
      <w:start w:val="1"/>
      <w:numFmt w:val="lowerRoman"/>
      <w:lvlText w:val="%6."/>
      <w:lvlJc w:val="right"/>
      <w:pPr>
        <w:ind w:left="4243" w:hanging="180"/>
      </w:pPr>
    </w:lvl>
    <w:lvl w:ilvl="6" w:tplc="2000000F" w:tentative="1">
      <w:start w:val="1"/>
      <w:numFmt w:val="decimal"/>
      <w:lvlText w:val="%7."/>
      <w:lvlJc w:val="left"/>
      <w:pPr>
        <w:ind w:left="4963" w:hanging="360"/>
      </w:pPr>
    </w:lvl>
    <w:lvl w:ilvl="7" w:tplc="20000019" w:tentative="1">
      <w:start w:val="1"/>
      <w:numFmt w:val="lowerLetter"/>
      <w:lvlText w:val="%8."/>
      <w:lvlJc w:val="left"/>
      <w:pPr>
        <w:ind w:left="5683" w:hanging="360"/>
      </w:pPr>
    </w:lvl>
    <w:lvl w:ilvl="8" w:tplc="200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67057A3C"/>
    <w:multiLevelType w:val="hybridMultilevel"/>
    <w:tmpl w:val="A414289E"/>
    <w:lvl w:ilvl="0" w:tplc="BF36F7D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 w15:restartNumberingAfterBreak="0">
    <w:nsid w:val="7BAC5964"/>
    <w:multiLevelType w:val="hybridMultilevel"/>
    <w:tmpl w:val="088C22AE"/>
    <w:lvl w:ilvl="0" w:tplc="BF48BC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7" w:hanging="360"/>
      </w:pPr>
    </w:lvl>
    <w:lvl w:ilvl="2" w:tplc="2000001B" w:tentative="1">
      <w:start w:val="1"/>
      <w:numFmt w:val="lowerRoman"/>
      <w:lvlText w:val="%3."/>
      <w:lvlJc w:val="right"/>
      <w:pPr>
        <w:ind w:left="1857" w:hanging="180"/>
      </w:pPr>
    </w:lvl>
    <w:lvl w:ilvl="3" w:tplc="2000000F" w:tentative="1">
      <w:start w:val="1"/>
      <w:numFmt w:val="decimal"/>
      <w:lvlText w:val="%4."/>
      <w:lvlJc w:val="left"/>
      <w:pPr>
        <w:ind w:left="2577" w:hanging="360"/>
      </w:pPr>
    </w:lvl>
    <w:lvl w:ilvl="4" w:tplc="20000019" w:tentative="1">
      <w:start w:val="1"/>
      <w:numFmt w:val="lowerLetter"/>
      <w:lvlText w:val="%5."/>
      <w:lvlJc w:val="left"/>
      <w:pPr>
        <w:ind w:left="3297" w:hanging="360"/>
      </w:pPr>
    </w:lvl>
    <w:lvl w:ilvl="5" w:tplc="2000001B" w:tentative="1">
      <w:start w:val="1"/>
      <w:numFmt w:val="lowerRoman"/>
      <w:lvlText w:val="%6."/>
      <w:lvlJc w:val="right"/>
      <w:pPr>
        <w:ind w:left="4017" w:hanging="180"/>
      </w:pPr>
    </w:lvl>
    <w:lvl w:ilvl="6" w:tplc="2000000F" w:tentative="1">
      <w:start w:val="1"/>
      <w:numFmt w:val="decimal"/>
      <w:lvlText w:val="%7."/>
      <w:lvlJc w:val="left"/>
      <w:pPr>
        <w:ind w:left="4737" w:hanging="360"/>
      </w:pPr>
    </w:lvl>
    <w:lvl w:ilvl="7" w:tplc="20000019" w:tentative="1">
      <w:start w:val="1"/>
      <w:numFmt w:val="lowerLetter"/>
      <w:lvlText w:val="%8."/>
      <w:lvlJc w:val="left"/>
      <w:pPr>
        <w:ind w:left="5457" w:hanging="360"/>
      </w:pPr>
    </w:lvl>
    <w:lvl w:ilvl="8" w:tplc="200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06FD"/>
    <w:rsid w:val="0000373C"/>
    <w:rsid w:val="00014092"/>
    <w:rsid w:val="00017CEA"/>
    <w:rsid w:val="00036A52"/>
    <w:rsid w:val="00044343"/>
    <w:rsid w:val="00052391"/>
    <w:rsid w:val="00052A2C"/>
    <w:rsid w:val="000858A0"/>
    <w:rsid w:val="000B5D93"/>
    <w:rsid w:val="000E39FE"/>
    <w:rsid w:val="0012580C"/>
    <w:rsid w:val="00143D68"/>
    <w:rsid w:val="00170781"/>
    <w:rsid w:val="00170EF5"/>
    <w:rsid w:val="0018765B"/>
    <w:rsid w:val="001A4454"/>
    <w:rsid w:val="001B14B0"/>
    <w:rsid w:val="001B6329"/>
    <w:rsid w:val="001B6AF9"/>
    <w:rsid w:val="001C1FDC"/>
    <w:rsid w:val="001E52E4"/>
    <w:rsid w:val="002069AF"/>
    <w:rsid w:val="00211978"/>
    <w:rsid w:val="00215503"/>
    <w:rsid w:val="00215A07"/>
    <w:rsid w:val="00223B06"/>
    <w:rsid w:val="00254FF4"/>
    <w:rsid w:val="00261CC6"/>
    <w:rsid w:val="0027332F"/>
    <w:rsid w:val="002744F2"/>
    <w:rsid w:val="002837A6"/>
    <w:rsid w:val="002848D6"/>
    <w:rsid w:val="00295A0A"/>
    <w:rsid w:val="002B23BF"/>
    <w:rsid w:val="002B5DEC"/>
    <w:rsid w:val="002C6490"/>
    <w:rsid w:val="002E2928"/>
    <w:rsid w:val="00302FBD"/>
    <w:rsid w:val="00313E07"/>
    <w:rsid w:val="00336C40"/>
    <w:rsid w:val="00355E83"/>
    <w:rsid w:val="00386C19"/>
    <w:rsid w:val="003A06C8"/>
    <w:rsid w:val="003D3BF1"/>
    <w:rsid w:val="003E1F55"/>
    <w:rsid w:val="00402DC2"/>
    <w:rsid w:val="00407C41"/>
    <w:rsid w:val="00430428"/>
    <w:rsid w:val="00442DEC"/>
    <w:rsid w:val="00443FFC"/>
    <w:rsid w:val="004754FD"/>
    <w:rsid w:val="004B5A91"/>
    <w:rsid w:val="004C4C0E"/>
    <w:rsid w:val="004D1216"/>
    <w:rsid w:val="004D6FC1"/>
    <w:rsid w:val="004E64E6"/>
    <w:rsid w:val="004F61BA"/>
    <w:rsid w:val="004F6D05"/>
    <w:rsid w:val="00506E71"/>
    <w:rsid w:val="0054096C"/>
    <w:rsid w:val="00557803"/>
    <w:rsid w:val="0056405F"/>
    <w:rsid w:val="00594724"/>
    <w:rsid w:val="005A34F9"/>
    <w:rsid w:val="005C22FE"/>
    <w:rsid w:val="005C36EF"/>
    <w:rsid w:val="005D0B1A"/>
    <w:rsid w:val="005D626A"/>
    <w:rsid w:val="005E2166"/>
    <w:rsid w:val="005E552B"/>
    <w:rsid w:val="005F0F74"/>
    <w:rsid w:val="005F15AD"/>
    <w:rsid w:val="005F3340"/>
    <w:rsid w:val="005F448F"/>
    <w:rsid w:val="00603393"/>
    <w:rsid w:val="0060512F"/>
    <w:rsid w:val="00614F67"/>
    <w:rsid w:val="00651AE9"/>
    <w:rsid w:val="006931A2"/>
    <w:rsid w:val="006A560E"/>
    <w:rsid w:val="006B55E1"/>
    <w:rsid w:val="006C1ED2"/>
    <w:rsid w:val="006C6BBF"/>
    <w:rsid w:val="006F38B5"/>
    <w:rsid w:val="0073168D"/>
    <w:rsid w:val="00745E63"/>
    <w:rsid w:val="0077564E"/>
    <w:rsid w:val="00777CA1"/>
    <w:rsid w:val="00793DA1"/>
    <w:rsid w:val="007A0314"/>
    <w:rsid w:val="007A4680"/>
    <w:rsid w:val="007B7BFF"/>
    <w:rsid w:val="007C5623"/>
    <w:rsid w:val="007D262E"/>
    <w:rsid w:val="007D784B"/>
    <w:rsid w:val="007E3AD4"/>
    <w:rsid w:val="007E72B4"/>
    <w:rsid w:val="007F2C62"/>
    <w:rsid w:val="007F3655"/>
    <w:rsid w:val="00824682"/>
    <w:rsid w:val="00825F54"/>
    <w:rsid w:val="00826171"/>
    <w:rsid w:val="0089270D"/>
    <w:rsid w:val="008D2D8D"/>
    <w:rsid w:val="008E7821"/>
    <w:rsid w:val="00903E41"/>
    <w:rsid w:val="00911072"/>
    <w:rsid w:val="00915E66"/>
    <w:rsid w:val="009177E5"/>
    <w:rsid w:val="0094149F"/>
    <w:rsid w:val="009539F8"/>
    <w:rsid w:val="009559E2"/>
    <w:rsid w:val="00962651"/>
    <w:rsid w:val="00991381"/>
    <w:rsid w:val="009C55C9"/>
    <w:rsid w:val="00A07D36"/>
    <w:rsid w:val="00A13204"/>
    <w:rsid w:val="00A4541C"/>
    <w:rsid w:val="00A47363"/>
    <w:rsid w:val="00A6034C"/>
    <w:rsid w:val="00A67310"/>
    <w:rsid w:val="00A816C4"/>
    <w:rsid w:val="00A91404"/>
    <w:rsid w:val="00A94860"/>
    <w:rsid w:val="00AA75E6"/>
    <w:rsid w:val="00AE3B94"/>
    <w:rsid w:val="00AF17E5"/>
    <w:rsid w:val="00B06E62"/>
    <w:rsid w:val="00B17766"/>
    <w:rsid w:val="00B336E1"/>
    <w:rsid w:val="00B55365"/>
    <w:rsid w:val="00B569A5"/>
    <w:rsid w:val="00B6058C"/>
    <w:rsid w:val="00B729BC"/>
    <w:rsid w:val="00B812FC"/>
    <w:rsid w:val="00B90674"/>
    <w:rsid w:val="00BB120C"/>
    <w:rsid w:val="00BB3BAC"/>
    <w:rsid w:val="00BC4B32"/>
    <w:rsid w:val="00BC7F5D"/>
    <w:rsid w:val="00BE32CA"/>
    <w:rsid w:val="00C02221"/>
    <w:rsid w:val="00C15930"/>
    <w:rsid w:val="00C1654A"/>
    <w:rsid w:val="00C67EEF"/>
    <w:rsid w:val="00C70CCC"/>
    <w:rsid w:val="00C75AC5"/>
    <w:rsid w:val="00C76812"/>
    <w:rsid w:val="00C9152B"/>
    <w:rsid w:val="00C92B95"/>
    <w:rsid w:val="00CE16EF"/>
    <w:rsid w:val="00CF43EF"/>
    <w:rsid w:val="00D0577D"/>
    <w:rsid w:val="00D117BF"/>
    <w:rsid w:val="00D11E97"/>
    <w:rsid w:val="00D1773D"/>
    <w:rsid w:val="00D22733"/>
    <w:rsid w:val="00D24BEE"/>
    <w:rsid w:val="00D70957"/>
    <w:rsid w:val="00D7344A"/>
    <w:rsid w:val="00D968AC"/>
    <w:rsid w:val="00DB10AE"/>
    <w:rsid w:val="00DD6C1E"/>
    <w:rsid w:val="00DE21C2"/>
    <w:rsid w:val="00E16E8E"/>
    <w:rsid w:val="00E23ACA"/>
    <w:rsid w:val="00E42A0F"/>
    <w:rsid w:val="00E47E19"/>
    <w:rsid w:val="00E70E09"/>
    <w:rsid w:val="00EA6575"/>
    <w:rsid w:val="00EA6749"/>
    <w:rsid w:val="00EB063D"/>
    <w:rsid w:val="00EB6A37"/>
    <w:rsid w:val="00EC0E8A"/>
    <w:rsid w:val="00EC53EB"/>
    <w:rsid w:val="00ED27FA"/>
    <w:rsid w:val="00EE6933"/>
    <w:rsid w:val="00EF5213"/>
    <w:rsid w:val="00F40038"/>
    <w:rsid w:val="00F57200"/>
    <w:rsid w:val="00F83531"/>
    <w:rsid w:val="00FA5A8F"/>
    <w:rsid w:val="00FC5CEA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23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5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95</cp:revision>
  <dcterms:created xsi:type="dcterms:W3CDTF">2022-07-04T13:04:00Z</dcterms:created>
  <dcterms:modified xsi:type="dcterms:W3CDTF">2023-11-21T15:24:00Z</dcterms:modified>
</cp:coreProperties>
</file>