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F1997" w14:textId="77777777" w:rsidR="004F65B7" w:rsidRPr="009D0A44" w:rsidRDefault="004F65B7" w:rsidP="004F65B7">
      <w:pPr>
        <w:pStyle w:val="a3"/>
        <w:ind w:left="5529" w:firstLine="0"/>
        <w:rPr>
          <w:sz w:val="28"/>
          <w:szCs w:val="28"/>
        </w:rPr>
      </w:pPr>
      <w:r w:rsidRPr="009D0A44">
        <w:rPr>
          <w:sz w:val="28"/>
          <w:szCs w:val="28"/>
        </w:rPr>
        <w:t>ЗАТВЕРДЖЕНО</w:t>
      </w:r>
    </w:p>
    <w:p w14:paraId="7335ADE3" w14:textId="77777777" w:rsidR="004F65B7" w:rsidRPr="009D0A44" w:rsidRDefault="004F65B7" w:rsidP="004F65B7">
      <w:pPr>
        <w:pStyle w:val="a3"/>
        <w:ind w:left="5529" w:firstLine="0"/>
        <w:rPr>
          <w:sz w:val="28"/>
          <w:szCs w:val="28"/>
        </w:rPr>
      </w:pPr>
      <w:r w:rsidRPr="009D0A44">
        <w:rPr>
          <w:sz w:val="28"/>
          <w:szCs w:val="28"/>
        </w:rPr>
        <w:t>Постанова Національної комісії, що здійснює державне регулювання у сферах енергетики та комунальних послуг</w:t>
      </w:r>
    </w:p>
    <w:p w14:paraId="6D5CDD37" w14:textId="77777777" w:rsidR="004F65B7" w:rsidRPr="009D0A44" w:rsidRDefault="004F65B7" w:rsidP="004F65B7">
      <w:pPr>
        <w:pStyle w:val="a3"/>
        <w:ind w:left="5529" w:firstLine="0"/>
        <w:rPr>
          <w:sz w:val="28"/>
          <w:szCs w:val="28"/>
        </w:rPr>
      </w:pPr>
      <w:r w:rsidRPr="009D0A44">
        <w:rPr>
          <w:sz w:val="28"/>
          <w:szCs w:val="28"/>
        </w:rPr>
        <w:t>______________ № __________</w:t>
      </w:r>
    </w:p>
    <w:p w14:paraId="2302C22F" w14:textId="77777777" w:rsidR="004F65B7" w:rsidRPr="009D0A44" w:rsidRDefault="004F65B7" w:rsidP="004F65B7">
      <w:pPr>
        <w:spacing w:after="0"/>
        <w:jc w:val="both"/>
        <w:rPr>
          <w:rFonts w:ascii="Times New Roman" w:hAnsi="Times New Roman" w:cs="Times New Roman"/>
          <w:sz w:val="28"/>
          <w:szCs w:val="28"/>
        </w:rPr>
      </w:pPr>
    </w:p>
    <w:p w14:paraId="3BE05672" w14:textId="77777777" w:rsidR="004F65B7" w:rsidRPr="009D0A44" w:rsidRDefault="004F65B7" w:rsidP="004F65B7">
      <w:pPr>
        <w:pStyle w:val="a3"/>
        <w:ind w:firstLine="0"/>
        <w:jc w:val="center"/>
        <w:rPr>
          <w:b/>
          <w:sz w:val="28"/>
          <w:szCs w:val="28"/>
        </w:rPr>
      </w:pPr>
      <w:r w:rsidRPr="009D0A44">
        <w:rPr>
          <w:b/>
          <w:sz w:val="28"/>
          <w:szCs w:val="28"/>
        </w:rPr>
        <w:t>Зміни</w:t>
      </w:r>
    </w:p>
    <w:p w14:paraId="2861374C" w14:textId="77777777" w:rsidR="004F65B7" w:rsidRPr="009D0A44" w:rsidRDefault="004F65B7" w:rsidP="004F65B7">
      <w:pPr>
        <w:pStyle w:val="a3"/>
        <w:ind w:firstLine="0"/>
        <w:jc w:val="center"/>
        <w:rPr>
          <w:b/>
          <w:sz w:val="28"/>
          <w:szCs w:val="28"/>
        </w:rPr>
      </w:pPr>
      <w:r w:rsidRPr="009D0A44">
        <w:rPr>
          <w:b/>
          <w:sz w:val="28"/>
          <w:szCs w:val="28"/>
        </w:rPr>
        <w:t xml:space="preserve">до </w:t>
      </w:r>
      <w:r w:rsidR="00936D38" w:rsidRPr="009D0A44">
        <w:rPr>
          <w:b/>
          <w:sz w:val="28"/>
          <w:szCs w:val="28"/>
        </w:rPr>
        <w:t>Кодексу систем розподілу</w:t>
      </w:r>
    </w:p>
    <w:p w14:paraId="349316F5" w14:textId="77777777" w:rsidR="004F65B7" w:rsidRPr="009D0A44" w:rsidRDefault="004F65B7" w:rsidP="004F65B7">
      <w:pPr>
        <w:tabs>
          <w:tab w:val="left" w:pos="993"/>
        </w:tabs>
        <w:spacing w:after="0" w:line="240" w:lineRule="auto"/>
        <w:ind w:firstLine="709"/>
        <w:jc w:val="both"/>
        <w:rPr>
          <w:rFonts w:ascii="Times New Roman" w:hAnsi="Times New Roman" w:cs="Times New Roman"/>
          <w:sz w:val="28"/>
          <w:szCs w:val="28"/>
        </w:rPr>
      </w:pPr>
    </w:p>
    <w:p w14:paraId="09E47F43" w14:textId="77777777" w:rsidR="00BB6C5E" w:rsidRPr="009D0A44" w:rsidRDefault="00BB6C5E" w:rsidP="004907C2">
      <w:pPr>
        <w:pStyle w:val="a5"/>
        <w:numPr>
          <w:ilvl w:val="0"/>
          <w:numId w:val="10"/>
        </w:numPr>
        <w:tabs>
          <w:tab w:val="left" w:pos="993"/>
        </w:tabs>
        <w:spacing w:after="0" w:line="240" w:lineRule="auto"/>
        <w:ind w:left="0" w:firstLine="709"/>
        <w:contextualSpacing w:val="0"/>
        <w:jc w:val="both"/>
        <w:rPr>
          <w:rFonts w:ascii="Times New Roman" w:hAnsi="Times New Roman" w:cs="Times New Roman"/>
          <w:sz w:val="28"/>
          <w:szCs w:val="28"/>
        </w:rPr>
      </w:pPr>
      <w:r w:rsidRPr="009D0A44">
        <w:rPr>
          <w:rFonts w:ascii="Times New Roman" w:hAnsi="Times New Roman" w:cs="Times New Roman"/>
          <w:sz w:val="28"/>
          <w:szCs w:val="28"/>
        </w:rPr>
        <w:t>У п</w:t>
      </w:r>
      <w:r w:rsidR="006122A8" w:rsidRPr="009D0A44">
        <w:rPr>
          <w:rFonts w:ascii="Times New Roman" w:hAnsi="Times New Roman" w:cs="Times New Roman"/>
          <w:sz w:val="28"/>
          <w:szCs w:val="28"/>
        </w:rPr>
        <w:t>ункт</w:t>
      </w:r>
      <w:r w:rsidRPr="009D0A44">
        <w:rPr>
          <w:rFonts w:ascii="Times New Roman" w:hAnsi="Times New Roman" w:cs="Times New Roman"/>
          <w:sz w:val="28"/>
          <w:szCs w:val="28"/>
        </w:rPr>
        <w:t>і</w:t>
      </w:r>
      <w:r w:rsidR="006122A8" w:rsidRPr="009D0A44">
        <w:rPr>
          <w:rFonts w:ascii="Times New Roman" w:hAnsi="Times New Roman" w:cs="Times New Roman"/>
          <w:sz w:val="28"/>
          <w:szCs w:val="28"/>
        </w:rPr>
        <w:t xml:space="preserve"> 2.1 розділу</w:t>
      </w:r>
      <w:r w:rsidR="007A51F2" w:rsidRPr="009D0A44">
        <w:rPr>
          <w:rFonts w:ascii="Times New Roman" w:hAnsi="Times New Roman" w:cs="Times New Roman"/>
          <w:sz w:val="28"/>
          <w:szCs w:val="28"/>
        </w:rPr>
        <w:t xml:space="preserve"> ІІ</w:t>
      </w:r>
      <w:r w:rsidRPr="009D0A44">
        <w:rPr>
          <w:rFonts w:ascii="Times New Roman" w:hAnsi="Times New Roman" w:cs="Times New Roman"/>
          <w:sz w:val="28"/>
          <w:szCs w:val="28"/>
        </w:rPr>
        <w:t>:</w:t>
      </w:r>
    </w:p>
    <w:p w14:paraId="72524886" w14:textId="77777777" w:rsidR="004907C2" w:rsidRPr="009D0A44" w:rsidRDefault="004907C2" w:rsidP="004907C2">
      <w:pPr>
        <w:pStyle w:val="a5"/>
        <w:tabs>
          <w:tab w:val="left" w:pos="993"/>
        </w:tabs>
        <w:spacing w:after="0" w:line="240" w:lineRule="auto"/>
        <w:ind w:left="0" w:firstLine="709"/>
        <w:contextualSpacing w:val="0"/>
        <w:jc w:val="both"/>
        <w:rPr>
          <w:rFonts w:ascii="Times New Roman" w:hAnsi="Times New Roman" w:cs="Times New Roman"/>
          <w:sz w:val="28"/>
          <w:szCs w:val="28"/>
        </w:rPr>
      </w:pPr>
    </w:p>
    <w:p w14:paraId="1DF2E10B" w14:textId="27002F5A" w:rsidR="009956AD" w:rsidRPr="009D0A44" w:rsidRDefault="009956AD" w:rsidP="004907C2">
      <w:pPr>
        <w:pStyle w:val="a5"/>
        <w:numPr>
          <w:ilvl w:val="0"/>
          <w:numId w:val="23"/>
        </w:numPr>
        <w:tabs>
          <w:tab w:val="left" w:pos="993"/>
        </w:tabs>
        <w:spacing w:after="0" w:line="240" w:lineRule="auto"/>
        <w:ind w:left="0" w:firstLine="709"/>
        <w:contextualSpacing w:val="0"/>
        <w:jc w:val="both"/>
        <w:rPr>
          <w:rFonts w:ascii="Times New Roman" w:hAnsi="Times New Roman" w:cs="Times New Roman"/>
          <w:sz w:val="28"/>
          <w:szCs w:val="28"/>
        </w:rPr>
      </w:pPr>
      <w:r w:rsidRPr="009D0A44">
        <w:rPr>
          <w:rFonts w:ascii="Times New Roman" w:hAnsi="Times New Roman" w:cs="Times New Roman"/>
          <w:sz w:val="28"/>
          <w:szCs w:val="28"/>
        </w:rPr>
        <w:t xml:space="preserve">після абзацу </w:t>
      </w:r>
      <w:r w:rsidR="007436FD" w:rsidRPr="009D0A44">
        <w:rPr>
          <w:rFonts w:ascii="Times New Roman" w:hAnsi="Times New Roman" w:cs="Times New Roman"/>
          <w:sz w:val="28"/>
          <w:szCs w:val="28"/>
        </w:rPr>
        <w:t>шістнадцятого</w:t>
      </w:r>
      <w:r w:rsidRPr="009D0A44">
        <w:rPr>
          <w:rFonts w:ascii="Times New Roman" w:hAnsi="Times New Roman" w:cs="Times New Roman"/>
          <w:sz w:val="28"/>
          <w:szCs w:val="28"/>
        </w:rPr>
        <w:t xml:space="preserve"> </w:t>
      </w:r>
      <w:r w:rsidR="001E23A5" w:rsidRPr="009D0A44">
        <w:rPr>
          <w:rFonts w:ascii="Times New Roman" w:hAnsi="Times New Roman" w:cs="Times New Roman"/>
          <w:sz w:val="28"/>
          <w:szCs w:val="28"/>
        </w:rPr>
        <w:t xml:space="preserve">доповнити </w:t>
      </w:r>
      <w:r w:rsidRPr="009D0A44">
        <w:rPr>
          <w:rFonts w:ascii="Times New Roman" w:hAnsi="Times New Roman" w:cs="Times New Roman"/>
          <w:sz w:val="28"/>
          <w:szCs w:val="28"/>
        </w:rPr>
        <w:t>новим абзац</w:t>
      </w:r>
      <w:r w:rsidR="00DA1E2A" w:rsidRPr="009D0A44">
        <w:rPr>
          <w:rFonts w:ascii="Times New Roman" w:hAnsi="Times New Roman" w:cs="Times New Roman"/>
          <w:sz w:val="28"/>
          <w:szCs w:val="28"/>
        </w:rPr>
        <w:t>ом</w:t>
      </w:r>
      <w:r w:rsidRPr="009D0A44">
        <w:rPr>
          <w:rFonts w:ascii="Times New Roman" w:hAnsi="Times New Roman" w:cs="Times New Roman"/>
          <w:sz w:val="28"/>
          <w:szCs w:val="28"/>
        </w:rPr>
        <w:t xml:space="preserve"> </w:t>
      </w:r>
      <w:r w:rsidR="007436FD" w:rsidRPr="009D0A44">
        <w:rPr>
          <w:rFonts w:ascii="Times New Roman" w:hAnsi="Times New Roman" w:cs="Times New Roman"/>
          <w:sz w:val="28"/>
          <w:szCs w:val="28"/>
        </w:rPr>
        <w:t>сімнадцятим</w:t>
      </w:r>
      <w:r w:rsidRPr="009D0A44">
        <w:rPr>
          <w:rFonts w:ascii="Times New Roman" w:hAnsi="Times New Roman" w:cs="Times New Roman"/>
          <w:sz w:val="28"/>
          <w:szCs w:val="28"/>
        </w:rPr>
        <w:t xml:space="preserve"> такого змісту:</w:t>
      </w:r>
    </w:p>
    <w:p w14:paraId="09B02337" w14:textId="5410000B" w:rsidR="009956AD" w:rsidRPr="009D0A44" w:rsidRDefault="009956AD" w:rsidP="004907C2">
      <w:pPr>
        <w:pStyle w:val="a5"/>
        <w:spacing w:after="0" w:line="240" w:lineRule="auto"/>
        <w:ind w:left="0" w:firstLine="709"/>
        <w:jc w:val="both"/>
        <w:rPr>
          <w:rFonts w:ascii="Times New Roman" w:hAnsi="Times New Roman" w:cs="Times New Roman"/>
          <w:sz w:val="28"/>
          <w:szCs w:val="28"/>
        </w:rPr>
      </w:pPr>
      <w:r w:rsidRPr="009D0A44">
        <w:rPr>
          <w:rFonts w:ascii="Times New Roman" w:hAnsi="Times New Roman" w:cs="Times New Roman"/>
          <w:sz w:val="28"/>
          <w:szCs w:val="28"/>
        </w:rPr>
        <w:t>«</w:t>
      </w:r>
      <w:r w:rsidR="007436FD" w:rsidRPr="009D0A44">
        <w:rPr>
          <w:rFonts w:ascii="Times New Roman" w:hAnsi="Times New Roman" w:cs="Times New Roman"/>
          <w:sz w:val="28"/>
          <w:szCs w:val="28"/>
        </w:rPr>
        <w:t xml:space="preserve">встановлена потужність генеруючої установки активного споживача - підтверджена технічною документацією або технічним паспортом номінальна активна електрична потужність </w:t>
      </w:r>
      <w:proofErr w:type="spellStart"/>
      <w:r w:rsidR="007436FD" w:rsidRPr="009D0A44">
        <w:rPr>
          <w:rFonts w:ascii="Times New Roman" w:hAnsi="Times New Roman" w:cs="Times New Roman"/>
          <w:sz w:val="28"/>
          <w:szCs w:val="28"/>
        </w:rPr>
        <w:t>інверторного</w:t>
      </w:r>
      <w:proofErr w:type="spellEnd"/>
      <w:r w:rsidR="007436FD" w:rsidRPr="009D0A44">
        <w:rPr>
          <w:rFonts w:ascii="Times New Roman" w:hAnsi="Times New Roman" w:cs="Times New Roman"/>
          <w:sz w:val="28"/>
          <w:szCs w:val="28"/>
        </w:rPr>
        <w:t xml:space="preserve"> устаткування генеруючої установки, що забезпечує паралельну роботу генеруючої установки з енергосистемою (у разі наявності </w:t>
      </w:r>
      <w:proofErr w:type="spellStart"/>
      <w:r w:rsidR="007436FD" w:rsidRPr="009D0A44">
        <w:rPr>
          <w:rFonts w:ascii="Times New Roman" w:hAnsi="Times New Roman" w:cs="Times New Roman"/>
          <w:sz w:val="28"/>
          <w:szCs w:val="28"/>
        </w:rPr>
        <w:t>інверторного</w:t>
      </w:r>
      <w:proofErr w:type="spellEnd"/>
      <w:r w:rsidR="007436FD" w:rsidRPr="009D0A44">
        <w:rPr>
          <w:rFonts w:ascii="Times New Roman" w:hAnsi="Times New Roman" w:cs="Times New Roman"/>
          <w:sz w:val="28"/>
          <w:szCs w:val="28"/>
        </w:rPr>
        <w:t xml:space="preserve"> устаткування), або номінальна активна електрична потужність </w:t>
      </w:r>
      <w:proofErr w:type="spellStart"/>
      <w:r w:rsidR="007436FD" w:rsidRPr="009D0A44">
        <w:rPr>
          <w:rFonts w:ascii="Times New Roman" w:hAnsi="Times New Roman" w:cs="Times New Roman"/>
          <w:sz w:val="28"/>
          <w:szCs w:val="28"/>
        </w:rPr>
        <w:t>електрогенеруючого</w:t>
      </w:r>
      <w:proofErr w:type="spellEnd"/>
      <w:r w:rsidR="007436FD" w:rsidRPr="009D0A44">
        <w:rPr>
          <w:rFonts w:ascii="Times New Roman" w:hAnsi="Times New Roman" w:cs="Times New Roman"/>
          <w:sz w:val="28"/>
          <w:szCs w:val="28"/>
        </w:rPr>
        <w:t xml:space="preserve"> обладнання (електрогенератори тощо), призначеного для виробництва електричної енергії (у разі відсутності </w:t>
      </w:r>
      <w:proofErr w:type="spellStart"/>
      <w:r w:rsidR="007436FD" w:rsidRPr="009D0A44">
        <w:rPr>
          <w:rFonts w:ascii="Times New Roman" w:hAnsi="Times New Roman" w:cs="Times New Roman"/>
          <w:sz w:val="28"/>
          <w:szCs w:val="28"/>
        </w:rPr>
        <w:t>інверторного</w:t>
      </w:r>
      <w:proofErr w:type="spellEnd"/>
      <w:r w:rsidR="007436FD" w:rsidRPr="009D0A44">
        <w:rPr>
          <w:rFonts w:ascii="Times New Roman" w:hAnsi="Times New Roman" w:cs="Times New Roman"/>
          <w:sz w:val="28"/>
          <w:szCs w:val="28"/>
        </w:rPr>
        <w:t xml:space="preserve"> устаткування);</w:t>
      </w:r>
      <w:r w:rsidR="00BB6C5E" w:rsidRPr="009D0A44">
        <w:rPr>
          <w:rFonts w:ascii="Times New Roman" w:hAnsi="Times New Roman" w:cs="Times New Roman"/>
          <w:sz w:val="28"/>
          <w:szCs w:val="28"/>
        </w:rPr>
        <w:t>».</w:t>
      </w:r>
    </w:p>
    <w:p w14:paraId="45439BA5" w14:textId="1CE5CB62" w:rsidR="009B705B" w:rsidRPr="009D0A44" w:rsidRDefault="009956AD" w:rsidP="004907C2">
      <w:pPr>
        <w:pStyle w:val="a5"/>
        <w:spacing w:after="0" w:line="240" w:lineRule="auto"/>
        <w:ind w:left="0" w:firstLine="709"/>
        <w:contextualSpacing w:val="0"/>
        <w:jc w:val="both"/>
        <w:rPr>
          <w:rFonts w:ascii="Times New Roman" w:eastAsia="Open Sans" w:hAnsi="Times New Roman" w:cs="Times New Roman"/>
          <w:sz w:val="28"/>
          <w:szCs w:val="28"/>
        </w:rPr>
      </w:pPr>
      <w:r w:rsidRPr="009D0A44">
        <w:rPr>
          <w:rFonts w:ascii="Times New Roman" w:eastAsia="Open Sans" w:hAnsi="Times New Roman" w:cs="Times New Roman"/>
          <w:sz w:val="28"/>
          <w:szCs w:val="28"/>
        </w:rPr>
        <w:t xml:space="preserve">У зв’язку з цим абзаци </w:t>
      </w:r>
      <w:r w:rsidR="007436FD" w:rsidRPr="009D0A44">
        <w:rPr>
          <w:rFonts w:ascii="Times New Roman" w:eastAsia="Open Sans" w:hAnsi="Times New Roman" w:cs="Times New Roman"/>
          <w:sz w:val="28"/>
          <w:szCs w:val="28"/>
        </w:rPr>
        <w:t>сімнадцятий – сімдесят перший</w:t>
      </w:r>
      <w:r w:rsidRPr="009D0A44">
        <w:rPr>
          <w:rFonts w:ascii="Times New Roman" w:eastAsia="Open Sans" w:hAnsi="Times New Roman" w:cs="Times New Roman"/>
          <w:sz w:val="28"/>
          <w:szCs w:val="28"/>
        </w:rPr>
        <w:t xml:space="preserve"> вважати відповідно абзацами </w:t>
      </w:r>
      <w:r w:rsidR="007436FD" w:rsidRPr="009D0A44">
        <w:rPr>
          <w:rFonts w:ascii="Times New Roman" w:eastAsia="Open Sans" w:hAnsi="Times New Roman" w:cs="Times New Roman"/>
          <w:sz w:val="28"/>
          <w:szCs w:val="28"/>
        </w:rPr>
        <w:t>вісімнадцятим</w:t>
      </w:r>
      <w:r w:rsidRPr="009D0A44">
        <w:rPr>
          <w:rFonts w:ascii="Times New Roman" w:eastAsia="Open Sans" w:hAnsi="Times New Roman" w:cs="Times New Roman"/>
          <w:sz w:val="28"/>
          <w:szCs w:val="28"/>
        </w:rPr>
        <w:t xml:space="preserve"> – </w:t>
      </w:r>
      <w:r w:rsidR="00DA1E2A" w:rsidRPr="009D0A44">
        <w:rPr>
          <w:rFonts w:ascii="Times New Roman" w:eastAsia="Open Sans" w:hAnsi="Times New Roman" w:cs="Times New Roman"/>
          <w:sz w:val="28"/>
          <w:szCs w:val="28"/>
        </w:rPr>
        <w:t xml:space="preserve">сімдесят </w:t>
      </w:r>
      <w:r w:rsidR="00BB6C5E" w:rsidRPr="009D0A44">
        <w:rPr>
          <w:rFonts w:ascii="Times New Roman" w:eastAsia="Open Sans" w:hAnsi="Times New Roman" w:cs="Times New Roman"/>
          <w:sz w:val="28"/>
          <w:szCs w:val="28"/>
        </w:rPr>
        <w:t>другим;</w:t>
      </w:r>
    </w:p>
    <w:p w14:paraId="14CBAB71" w14:textId="77777777" w:rsidR="004907C2" w:rsidRPr="009D0A44" w:rsidRDefault="004907C2" w:rsidP="004907C2">
      <w:pPr>
        <w:pStyle w:val="a5"/>
        <w:tabs>
          <w:tab w:val="left" w:pos="993"/>
        </w:tabs>
        <w:spacing w:after="0" w:line="240" w:lineRule="auto"/>
        <w:ind w:left="0" w:firstLine="709"/>
        <w:contextualSpacing w:val="0"/>
        <w:jc w:val="both"/>
        <w:rPr>
          <w:rFonts w:ascii="Times New Roman" w:hAnsi="Times New Roman" w:cs="Times New Roman"/>
          <w:sz w:val="28"/>
          <w:szCs w:val="28"/>
        </w:rPr>
      </w:pPr>
    </w:p>
    <w:p w14:paraId="4DB6D84A" w14:textId="7AA12BB4" w:rsidR="00BB6C5E" w:rsidRPr="009D0A44" w:rsidRDefault="00BB6C5E" w:rsidP="004907C2">
      <w:pPr>
        <w:pStyle w:val="a5"/>
        <w:numPr>
          <w:ilvl w:val="0"/>
          <w:numId w:val="23"/>
        </w:numPr>
        <w:tabs>
          <w:tab w:val="left" w:pos="993"/>
        </w:tabs>
        <w:spacing w:after="0" w:line="240" w:lineRule="auto"/>
        <w:ind w:left="0" w:firstLine="709"/>
        <w:contextualSpacing w:val="0"/>
        <w:jc w:val="both"/>
        <w:rPr>
          <w:rFonts w:ascii="Times New Roman" w:hAnsi="Times New Roman" w:cs="Times New Roman"/>
          <w:sz w:val="28"/>
          <w:szCs w:val="28"/>
        </w:rPr>
      </w:pPr>
      <w:r w:rsidRPr="009D0A44">
        <w:rPr>
          <w:rFonts w:ascii="Times New Roman" w:hAnsi="Times New Roman" w:cs="Times New Roman"/>
          <w:sz w:val="28"/>
          <w:szCs w:val="28"/>
        </w:rPr>
        <w:t xml:space="preserve">після абзацу </w:t>
      </w:r>
      <w:r w:rsidR="007436FD" w:rsidRPr="009D0A44">
        <w:rPr>
          <w:rFonts w:ascii="Times New Roman" w:hAnsi="Times New Roman" w:cs="Times New Roman"/>
          <w:sz w:val="28"/>
          <w:szCs w:val="28"/>
        </w:rPr>
        <w:t>дев’ятнадцятого</w:t>
      </w:r>
      <w:r w:rsidRPr="009D0A44">
        <w:rPr>
          <w:rFonts w:ascii="Times New Roman" w:hAnsi="Times New Roman" w:cs="Times New Roman"/>
          <w:sz w:val="28"/>
          <w:szCs w:val="28"/>
        </w:rPr>
        <w:t xml:space="preserve"> доповнити новим абзацом </w:t>
      </w:r>
      <w:r w:rsidR="007436FD" w:rsidRPr="009D0A44">
        <w:rPr>
          <w:rFonts w:ascii="Times New Roman" w:hAnsi="Times New Roman" w:cs="Times New Roman"/>
          <w:sz w:val="28"/>
          <w:szCs w:val="28"/>
        </w:rPr>
        <w:t>двадцятим</w:t>
      </w:r>
      <w:r w:rsidRPr="009D0A44">
        <w:rPr>
          <w:rFonts w:ascii="Times New Roman" w:hAnsi="Times New Roman" w:cs="Times New Roman"/>
          <w:sz w:val="28"/>
          <w:szCs w:val="28"/>
        </w:rPr>
        <w:t xml:space="preserve"> такого змісту:</w:t>
      </w:r>
    </w:p>
    <w:p w14:paraId="7A94766E" w14:textId="12E9453B" w:rsidR="00BB6C5E" w:rsidRPr="009D0A44" w:rsidRDefault="00BB6C5E" w:rsidP="004907C2">
      <w:pPr>
        <w:pStyle w:val="a5"/>
        <w:spacing w:after="0" w:line="240" w:lineRule="auto"/>
        <w:ind w:left="0" w:firstLine="709"/>
        <w:jc w:val="both"/>
        <w:rPr>
          <w:rFonts w:ascii="Times New Roman" w:hAnsi="Times New Roman" w:cs="Times New Roman"/>
          <w:sz w:val="28"/>
          <w:szCs w:val="28"/>
        </w:rPr>
      </w:pPr>
      <w:r w:rsidRPr="009D0A44">
        <w:rPr>
          <w:rFonts w:ascii="Times New Roman" w:hAnsi="Times New Roman" w:cs="Times New Roman"/>
          <w:sz w:val="28"/>
          <w:szCs w:val="28"/>
        </w:rPr>
        <w:t>«</w:t>
      </w:r>
      <w:r w:rsidR="007436FD" w:rsidRPr="009D0A44">
        <w:rPr>
          <w:rFonts w:ascii="Times New Roman" w:hAnsi="Times New Roman" w:cs="Times New Roman"/>
          <w:sz w:val="28"/>
          <w:szCs w:val="28"/>
        </w:rPr>
        <w:t>дозволена до відпуску в мережу електрична потужність активного споживача – максимальна величина потужності, в межах якої активний споживач має право здійснювати відпуск електричної енергії в мережу оператора системи;</w:t>
      </w:r>
      <w:r w:rsidRPr="009D0A44">
        <w:rPr>
          <w:rFonts w:ascii="Times New Roman" w:hAnsi="Times New Roman" w:cs="Times New Roman"/>
          <w:sz w:val="28"/>
          <w:szCs w:val="28"/>
        </w:rPr>
        <w:t>».</w:t>
      </w:r>
    </w:p>
    <w:p w14:paraId="2C905B37" w14:textId="52DB07A3" w:rsidR="00BB6C5E" w:rsidRPr="009D0A44" w:rsidRDefault="00BB6C5E" w:rsidP="004907C2">
      <w:pPr>
        <w:pStyle w:val="a5"/>
        <w:spacing w:after="0" w:line="240" w:lineRule="auto"/>
        <w:ind w:left="0" w:firstLine="709"/>
        <w:contextualSpacing w:val="0"/>
        <w:jc w:val="both"/>
        <w:rPr>
          <w:rFonts w:ascii="Times New Roman" w:eastAsia="Open Sans" w:hAnsi="Times New Roman" w:cs="Times New Roman"/>
          <w:sz w:val="28"/>
          <w:szCs w:val="28"/>
        </w:rPr>
      </w:pPr>
      <w:r w:rsidRPr="009D0A44">
        <w:rPr>
          <w:rFonts w:ascii="Times New Roman" w:eastAsia="Open Sans" w:hAnsi="Times New Roman" w:cs="Times New Roman"/>
          <w:sz w:val="28"/>
          <w:szCs w:val="28"/>
        </w:rPr>
        <w:t xml:space="preserve">У зв’язку з цим абзаци </w:t>
      </w:r>
      <w:r w:rsidR="007436FD" w:rsidRPr="009D0A44">
        <w:rPr>
          <w:rFonts w:ascii="Times New Roman" w:eastAsia="Open Sans" w:hAnsi="Times New Roman" w:cs="Times New Roman"/>
          <w:sz w:val="28"/>
          <w:szCs w:val="28"/>
        </w:rPr>
        <w:t>двадцятий</w:t>
      </w:r>
      <w:r w:rsidRPr="009D0A44">
        <w:rPr>
          <w:rFonts w:ascii="Times New Roman" w:eastAsia="Open Sans" w:hAnsi="Times New Roman" w:cs="Times New Roman"/>
          <w:sz w:val="28"/>
          <w:szCs w:val="28"/>
        </w:rPr>
        <w:t xml:space="preserve"> – сімдесят другий вважати відповідно абзацами </w:t>
      </w:r>
      <w:r w:rsidR="007436FD" w:rsidRPr="009D0A44">
        <w:rPr>
          <w:rFonts w:ascii="Times New Roman" w:eastAsia="Open Sans" w:hAnsi="Times New Roman" w:cs="Times New Roman"/>
          <w:sz w:val="28"/>
          <w:szCs w:val="28"/>
        </w:rPr>
        <w:t>двадцять першим</w:t>
      </w:r>
      <w:r w:rsidRPr="009D0A44">
        <w:rPr>
          <w:rFonts w:ascii="Times New Roman" w:eastAsia="Open Sans" w:hAnsi="Times New Roman" w:cs="Times New Roman"/>
          <w:sz w:val="28"/>
          <w:szCs w:val="28"/>
        </w:rPr>
        <w:t xml:space="preserve"> – сімдесят третім</w:t>
      </w:r>
      <w:r w:rsidR="007436FD" w:rsidRPr="009D0A44">
        <w:rPr>
          <w:rFonts w:ascii="Times New Roman" w:eastAsia="Open Sans" w:hAnsi="Times New Roman" w:cs="Times New Roman"/>
          <w:sz w:val="28"/>
          <w:szCs w:val="28"/>
        </w:rPr>
        <w:t>;</w:t>
      </w:r>
    </w:p>
    <w:p w14:paraId="37C0CB29" w14:textId="7A3EC0A7" w:rsidR="007436FD" w:rsidRPr="009D0A44" w:rsidRDefault="007436FD" w:rsidP="004907C2">
      <w:pPr>
        <w:pStyle w:val="a5"/>
        <w:spacing w:after="0" w:line="240" w:lineRule="auto"/>
        <w:ind w:left="0" w:firstLine="709"/>
        <w:contextualSpacing w:val="0"/>
        <w:jc w:val="both"/>
        <w:rPr>
          <w:rFonts w:ascii="Times New Roman" w:eastAsia="Open Sans" w:hAnsi="Times New Roman" w:cs="Times New Roman"/>
          <w:sz w:val="28"/>
          <w:szCs w:val="28"/>
        </w:rPr>
      </w:pPr>
    </w:p>
    <w:p w14:paraId="5471C1ED" w14:textId="7245ACAC" w:rsidR="007436FD" w:rsidRPr="009D0A44" w:rsidRDefault="007436FD" w:rsidP="004907C2">
      <w:pPr>
        <w:pStyle w:val="a5"/>
        <w:spacing w:after="0" w:line="240" w:lineRule="auto"/>
        <w:ind w:left="0" w:firstLine="709"/>
        <w:contextualSpacing w:val="0"/>
        <w:jc w:val="both"/>
        <w:rPr>
          <w:rFonts w:ascii="Times New Roman" w:eastAsia="Open Sans" w:hAnsi="Times New Roman" w:cs="Times New Roman"/>
          <w:sz w:val="28"/>
          <w:szCs w:val="28"/>
        </w:rPr>
      </w:pPr>
      <w:r w:rsidRPr="009D0A44">
        <w:rPr>
          <w:rFonts w:ascii="Times New Roman" w:eastAsia="Open Sans" w:hAnsi="Times New Roman" w:cs="Times New Roman"/>
          <w:sz w:val="28"/>
          <w:szCs w:val="28"/>
        </w:rPr>
        <w:t>3) абзац тридцят</w:t>
      </w:r>
      <w:r w:rsidR="004170A7" w:rsidRPr="009D0A44">
        <w:rPr>
          <w:rFonts w:ascii="Times New Roman" w:eastAsia="Open Sans" w:hAnsi="Times New Roman" w:cs="Times New Roman"/>
          <w:sz w:val="28"/>
          <w:szCs w:val="28"/>
        </w:rPr>
        <w:t>ий</w:t>
      </w:r>
      <w:r w:rsidRPr="009D0A44">
        <w:rPr>
          <w:rFonts w:ascii="Times New Roman" w:eastAsia="Open Sans" w:hAnsi="Times New Roman" w:cs="Times New Roman"/>
          <w:sz w:val="28"/>
          <w:szCs w:val="28"/>
        </w:rPr>
        <w:t xml:space="preserve"> після слів та знаку «технічного переоснащення об'єкта,» доповнити словами та знаком «збільшення величини дозволеної до відпуску в мережу електричної потужності активним споживачем,».</w:t>
      </w:r>
    </w:p>
    <w:p w14:paraId="39080D32" w14:textId="77777777" w:rsidR="00DA1E2A" w:rsidRPr="009D0A44" w:rsidRDefault="00DA1E2A" w:rsidP="004907C2">
      <w:pPr>
        <w:pStyle w:val="a5"/>
        <w:spacing w:after="0" w:line="240" w:lineRule="auto"/>
        <w:ind w:left="0" w:firstLine="709"/>
        <w:contextualSpacing w:val="0"/>
        <w:jc w:val="both"/>
        <w:rPr>
          <w:rFonts w:ascii="Times New Roman" w:eastAsia="Open Sans" w:hAnsi="Times New Roman" w:cs="Times New Roman"/>
          <w:sz w:val="28"/>
          <w:szCs w:val="28"/>
        </w:rPr>
      </w:pPr>
    </w:p>
    <w:p w14:paraId="04EF0432" w14:textId="2E2963E2" w:rsidR="008424DD" w:rsidRPr="009D0A44" w:rsidRDefault="00462B4C" w:rsidP="004907C2">
      <w:pPr>
        <w:pStyle w:val="a5"/>
        <w:numPr>
          <w:ilvl w:val="0"/>
          <w:numId w:val="10"/>
        </w:numPr>
        <w:tabs>
          <w:tab w:val="left" w:pos="993"/>
        </w:tabs>
        <w:spacing w:after="0" w:line="240" w:lineRule="auto"/>
        <w:ind w:left="0" w:firstLine="709"/>
        <w:contextualSpacing w:val="0"/>
        <w:jc w:val="both"/>
        <w:rPr>
          <w:rFonts w:ascii="Times New Roman" w:hAnsi="Times New Roman" w:cs="Times New Roman"/>
          <w:sz w:val="28"/>
          <w:szCs w:val="28"/>
        </w:rPr>
      </w:pPr>
      <w:r w:rsidRPr="009D0A44">
        <w:rPr>
          <w:rFonts w:ascii="Times New Roman" w:hAnsi="Times New Roman" w:cs="Times New Roman"/>
          <w:sz w:val="28"/>
          <w:szCs w:val="28"/>
        </w:rPr>
        <w:t>У</w:t>
      </w:r>
      <w:r w:rsidR="006D21FD" w:rsidRPr="009D0A44">
        <w:rPr>
          <w:rFonts w:ascii="Times New Roman" w:hAnsi="Times New Roman" w:cs="Times New Roman"/>
          <w:sz w:val="28"/>
          <w:szCs w:val="28"/>
        </w:rPr>
        <w:t xml:space="preserve"> </w:t>
      </w:r>
      <w:r w:rsidR="00573A58" w:rsidRPr="009D0A44">
        <w:rPr>
          <w:rFonts w:ascii="Times New Roman" w:hAnsi="Times New Roman" w:cs="Times New Roman"/>
          <w:sz w:val="28"/>
          <w:szCs w:val="28"/>
        </w:rPr>
        <w:t>розділі ІV:</w:t>
      </w:r>
      <w:r w:rsidR="00D843E5" w:rsidRPr="009D0A44">
        <w:rPr>
          <w:rFonts w:ascii="Times New Roman" w:hAnsi="Times New Roman" w:cs="Times New Roman"/>
          <w:sz w:val="28"/>
          <w:szCs w:val="28"/>
        </w:rPr>
        <w:t xml:space="preserve"> </w:t>
      </w:r>
      <w:r w:rsidR="00573A58" w:rsidRPr="009D0A44">
        <w:rPr>
          <w:rFonts w:ascii="Times New Roman" w:hAnsi="Times New Roman" w:cs="Times New Roman"/>
          <w:sz w:val="28"/>
          <w:szCs w:val="28"/>
        </w:rPr>
        <w:t xml:space="preserve"> </w:t>
      </w:r>
    </w:p>
    <w:p w14:paraId="033D74CB" w14:textId="77777777" w:rsidR="004907C2" w:rsidRPr="009D0A44" w:rsidRDefault="004907C2" w:rsidP="004907C2">
      <w:pPr>
        <w:pStyle w:val="a5"/>
        <w:tabs>
          <w:tab w:val="left" w:pos="993"/>
        </w:tabs>
        <w:spacing w:after="0" w:line="240" w:lineRule="auto"/>
        <w:ind w:left="0" w:firstLine="709"/>
        <w:contextualSpacing w:val="0"/>
        <w:jc w:val="both"/>
        <w:rPr>
          <w:rFonts w:ascii="Times New Roman" w:hAnsi="Times New Roman" w:cs="Times New Roman"/>
          <w:sz w:val="28"/>
          <w:szCs w:val="28"/>
        </w:rPr>
      </w:pPr>
    </w:p>
    <w:p w14:paraId="082583B1" w14:textId="77777777" w:rsidR="00573A58" w:rsidRPr="009D0A44" w:rsidRDefault="004948FF" w:rsidP="004907C2">
      <w:pPr>
        <w:pStyle w:val="a5"/>
        <w:numPr>
          <w:ilvl w:val="0"/>
          <w:numId w:val="22"/>
        </w:numPr>
        <w:tabs>
          <w:tab w:val="left" w:pos="709"/>
          <w:tab w:val="left" w:pos="1134"/>
        </w:tabs>
        <w:spacing w:after="0" w:line="240" w:lineRule="auto"/>
        <w:ind w:left="0"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у </w:t>
      </w:r>
      <w:r w:rsidR="00573A58" w:rsidRPr="009D0A44">
        <w:rPr>
          <w:rFonts w:ascii="Times New Roman" w:hAnsi="Times New Roman" w:cs="Times New Roman"/>
          <w:sz w:val="28"/>
          <w:szCs w:val="28"/>
        </w:rPr>
        <w:t xml:space="preserve">главі 4.1: </w:t>
      </w:r>
    </w:p>
    <w:p w14:paraId="7E7A287C" w14:textId="1FDA2AA8" w:rsidR="004907C2" w:rsidRPr="009D0A44" w:rsidRDefault="00573A58" w:rsidP="00573A58">
      <w:pPr>
        <w:pStyle w:val="a5"/>
        <w:tabs>
          <w:tab w:val="left" w:pos="709"/>
          <w:tab w:val="left" w:pos="1134"/>
        </w:tabs>
        <w:spacing w:after="0" w:line="240" w:lineRule="auto"/>
        <w:ind w:left="709"/>
        <w:jc w:val="both"/>
        <w:rPr>
          <w:rFonts w:ascii="Times New Roman" w:hAnsi="Times New Roman" w:cs="Times New Roman"/>
          <w:sz w:val="28"/>
          <w:szCs w:val="28"/>
        </w:rPr>
      </w:pPr>
      <w:r w:rsidRPr="009D0A44">
        <w:rPr>
          <w:rFonts w:ascii="Times New Roman" w:hAnsi="Times New Roman" w:cs="Times New Roman"/>
          <w:sz w:val="28"/>
          <w:szCs w:val="28"/>
        </w:rPr>
        <w:t xml:space="preserve">у </w:t>
      </w:r>
      <w:r w:rsidR="00AF6236" w:rsidRPr="009D0A44">
        <w:rPr>
          <w:rFonts w:ascii="Times New Roman" w:hAnsi="Times New Roman" w:cs="Times New Roman"/>
          <w:sz w:val="28"/>
          <w:szCs w:val="28"/>
        </w:rPr>
        <w:t>пункт</w:t>
      </w:r>
      <w:r w:rsidR="004948FF" w:rsidRPr="009D0A44">
        <w:rPr>
          <w:rFonts w:ascii="Times New Roman" w:hAnsi="Times New Roman" w:cs="Times New Roman"/>
          <w:sz w:val="28"/>
          <w:szCs w:val="28"/>
        </w:rPr>
        <w:t>і</w:t>
      </w:r>
      <w:r w:rsidR="00AF6236" w:rsidRPr="009D0A44">
        <w:rPr>
          <w:rFonts w:ascii="Times New Roman" w:hAnsi="Times New Roman" w:cs="Times New Roman"/>
          <w:sz w:val="28"/>
          <w:szCs w:val="28"/>
        </w:rPr>
        <w:t xml:space="preserve"> 4.1.</w:t>
      </w:r>
      <w:r w:rsidR="004948FF" w:rsidRPr="009D0A44">
        <w:rPr>
          <w:rFonts w:ascii="Times New Roman" w:hAnsi="Times New Roman" w:cs="Times New Roman"/>
          <w:sz w:val="28"/>
          <w:szCs w:val="28"/>
        </w:rPr>
        <w:t>2</w:t>
      </w:r>
      <w:r w:rsidR="00F155FF" w:rsidRPr="009D0A44">
        <w:rPr>
          <w:rFonts w:ascii="Times New Roman" w:hAnsi="Times New Roman" w:cs="Times New Roman"/>
          <w:sz w:val="28"/>
          <w:szCs w:val="28"/>
        </w:rPr>
        <w:t>:</w:t>
      </w:r>
    </w:p>
    <w:p w14:paraId="7CF0E809" w14:textId="3B877741" w:rsidR="004948FF" w:rsidRPr="009D0A44" w:rsidRDefault="004948FF" w:rsidP="004948FF">
      <w:pPr>
        <w:tabs>
          <w:tab w:val="left" w:pos="709"/>
          <w:tab w:val="left" w:pos="1134"/>
        </w:tabs>
        <w:spacing w:after="0" w:line="240" w:lineRule="auto"/>
        <w:jc w:val="both"/>
        <w:rPr>
          <w:rFonts w:ascii="Times New Roman" w:hAnsi="Times New Roman" w:cs="Times New Roman"/>
          <w:sz w:val="28"/>
          <w:szCs w:val="28"/>
        </w:rPr>
      </w:pPr>
      <w:r w:rsidRPr="009D0A44">
        <w:rPr>
          <w:rFonts w:ascii="Times New Roman" w:hAnsi="Times New Roman" w:cs="Times New Roman"/>
          <w:sz w:val="28"/>
          <w:szCs w:val="28"/>
        </w:rPr>
        <w:tab/>
        <w:t>підпункт 8 викласти в такій редакції:</w:t>
      </w:r>
    </w:p>
    <w:p w14:paraId="56F6D7FF" w14:textId="6086DB97" w:rsidR="004948FF" w:rsidRPr="009D0A44" w:rsidRDefault="004948FF" w:rsidP="004948FF">
      <w:pPr>
        <w:tabs>
          <w:tab w:val="left" w:pos="709"/>
          <w:tab w:val="left" w:pos="1134"/>
        </w:tabs>
        <w:spacing w:after="0" w:line="240" w:lineRule="auto"/>
        <w:jc w:val="both"/>
        <w:rPr>
          <w:rFonts w:ascii="Times New Roman" w:hAnsi="Times New Roman" w:cs="Times New Roman"/>
          <w:sz w:val="28"/>
          <w:szCs w:val="28"/>
        </w:rPr>
      </w:pPr>
      <w:r w:rsidRPr="009D0A44">
        <w:rPr>
          <w:rFonts w:ascii="Times New Roman" w:hAnsi="Times New Roman" w:cs="Times New Roman"/>
          <w:sz w:val="28"/>
          <w:szCs w:val="28"/>
        </w:rPr>
        <w:tab/>
        <w:t>«8) умови та порядок приєднання електроустановок споживача до електроустановок виробника»;</w:t>
      </w:r>
    </w:p>
    <w:p w14:paraId="30A31F20" w14:textId="70A349CC" w:rsidR="004948FF" w:rsidRPr="009D0A44" w:rsidRDefault="004948FF" w:rsidP="004948FF">
      <w:pPr>
        <w:tabs>
          <w:tab w:val="left" w:pos="709"/>
          <w:tab w:val="left" w:pos="1134"/>
        </w:tabs>
        <w:spacing w:after="0" w:line="240" w:lineRule="auto"/>
        <w:jc w:val="both"/>
        <w:rPr>
          <w:rFonts w:ascii="Times New Roman" w:hAnsi="Times New Roman" w:cs="Times New Roman"/>
          <w:sz w:val="28"/>
          <w:szCs w:val="28"/>
        </w:rPr>
      </w:pPr>
      <w:r w:rsidRPr="009D0A44">
        <w:rPr>
          <w:rFonts w:ascii="Times New Roman" w:hAnsi="Times New Roman" w:cs="Times New Roman"/>
          <w:sz w:val="28"/>
          <w:szCs w:val="28"/>
        </w:rPr>
        <w:lastRenderedPageBreak/>
        <w:tab/>
        <w:t>підпункт 9 після слова «споживача» доповнити знаками і словами «, у тому числі активного споживача та третіх осіб,»;</w:t>
      </w:r>
    </w:p>
    <w:p w14:paraId="502F96B0" w14:textId="67512DE9" w:rsidR="004948FF" w:rsidRPr="009D0A44" w:rsidRDefault="004948FF" w:rsidP="004948FF">
      <w:pPr>
        <w:tabs>
          <w:tab w:val="left" w:pos="709"/>
          <w:tab w:val="left" w:pos="1134"/>
        </w:tabs>
        <w:spacing w:after="0" w:line="240" w:lineRule="auto"/>
        <w:jc w:val="both"/>
        <w:rPr>
          <w:rFonts w:ascii="Times New Roman" w:hAnsi="Times New Roman" w:cs="Times New Roman"/>
          <w:sz w:val="28"/>
          <w:szCs w:val="28"/>
        </w:rPr>
      </w:pPr>
      <w:r w:rsidRPr="009D0A44">
        <w:rPr>
          <w:rFonts w:ascii="Times New Roman" w:hAnsi="Times New Roman" w:cs="Times New Roman"/>
          <w:sz w:val="28"/>
          <w:szCs w:val="28"/>
        </w:rPr>
        <w:tab/>
        <w:t>підпункт 10 після слова «Користувача» доповнити знаками і словами «, у тому числі активного споживача та третіх осіб,»;</w:t>
      </w:r>
    </w:p>
    <w:p w14:paraId="7908716C" w14:textId="58B0EDC6" w:rsidR="00E845BA" w:rsidRPr="009D0A44" w:rsidRDefault="00573A58" w:rsidP="00573A58">
      <w:pPr>
        <w:tabs>
          <w:tab w:val="left" w:pos="709"/>
        </w:tabs>
        <w:spacing w:after="0" w:line="240" w:lineRule="auto"/>
        <w:jc w:val="both"/>
        <w:rPr>
          <w:rFonts w:ascii="Times New Roman" w:hAnsi="Times New Roman" w:cs="Times New Roman"/>
          <w:sz w:val="28"/>
          <w:szCs w:val="28"/>
        </w:rPr>
      </w:pPr>
      <w:r w:rsidRPr="009D0A44">
        <w:rPr>
          <w:rFonts w:ascii="Times New Roman" w:hAnsi="Times New Roman" w:cs="Times New Roman"/>
          <w:sz w:val="28"/>
          <w:szCs w:val="28"/>
        </w:rPr>
        <w:tab/>
        <w:t>пу</w:t>
      </w:r>
      <w:r w:rsidR="004948FF" w:rsidRPr="009D0A44">
        <w:rPr>
          <w:rFonts w:ascii="Times New Roman" w:hAnsi="Times New Roman" w:cs="Times New Roman"/>
          <w:sz w:val="28"/>
          <w:szCs w:val="28"/>
        </w:rPr>
        <w:t>нкт 4.1.5 доповнити</w:t>
      </w:r>
      <w:r w:rsidR="00E5395A" w:rsidRPr="009D0A44">
        <w:rPr>
          <w:rFonts w:ascii="Times New Roman" w:hAnsi="Times New Roman" w:cs="Times New Roman"/>
          <w:sz w:val="28"/>
          <w:szCs w:val="28"/>
        </w:rPr>
        <w:t xml:space="preserve"> двома новими абзацами</w:t>
      </w:r>
      <w:r w:rsidR="00D843E5" w:rsidRPr="009D0A44">
        <w:rPr>
          <w:rFonts w:ascii="Times New Roman" w:hAnsi="Times New Roman" w:cs="Times New Roman"/>
          <w:sz w:val="28"/>
          <w:szCs w:val="28"/>
        </w:rPr>
        <w:t xml:space="preserve"> такого змісту:</w:t>
      </w:r>
    </w:p>
    <w:p w14:paraId="4819BF4F" w14:textId="75A4EB92" w:rsidR="00E5395A" w:rsidRPr="009D0A44" w:rsidRDefault="00B31881" w:rsidP="00E5395A">
      <w:pPr>
        <w:tabs>
          <w:tab w:val="left" w:pos="709"/>
        </w:tabs>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w:t>
      </w:r>
      <w:r w:rsidR="00E5395A" w:rsidRPr="009D0A44">
        <w:rPr>
          <w:rFonts w:ascii="Times New Roman" w:hAnsi="Times New Roman" w:cs="Times New Roman"/>
          <w:sz w:val="28"/>
          <w:szCs w:val="28"/>
        </w:rPr>
        <w:t xml:space="preserve">Електроустановки, призначені для виробництва електричної енергії (генеруючі одиниці), та/або споживання електричної енергії, та/або УЗЕ, що мають намір </w:t>
      </w:r>
      <w:r w:rsidR="00593A92" w:rsidRPr="009D0A44">
        <w:rPr>
          <w:rFonts w:ascii="Times New Roman" w:hAnsi="Times New Roman" w:cs="Times New Roman"/>
          <w:sz w:val="28"/>
          <w:szCs w:val="28"/>
        </w:rPr>
        <w:t xml:space="preserve"> у</w:t>
      </w:r>
      <w:r w:rsidR="00E5395A" w:rsidRPr="009D0A44">
        <w:rPr>
          <w:rFonts w:ascii="Times New Roman" w:hAnsi="Times New Roman" w:cs="Times New Roman"/>
          <w:sz w:val="28"/>
          <w:szCs w:val="28"/>
        </w:rPr>
        <w:t>війти до складу одиниці агрегації, мають відповідати технічним вимогам</w:t>
      </w:r>
      <w:r w:rsidR="00593A92" w:rsidRPr="009D0A44">
        <w:rPr>
          <w:rFonts w:ascii="Times New Roman" w:hAnsi="Times New Roman" w:cs="Times New Roman"/>
          <w:sz w:val="28"/>
          <w:szCs w:val="28"/>
        </w:rPr>
        <w:t>,</w:t>
      </w:r>
      <w:r w:rsidR="00E5395A" w:rsidRPr="009D0A44">
        <w:rPr>
          <w:rFonts w:ascii="Times New Roman" w:hAnsi="Times New Roman" w:cs="Times New Roman"/>
          <w:sz w:val="28"/>
          <w:szCs w:val="28"/>
        </w:rPr>
        <w:t xml:space="preserve"> установленим Кодексом системи передачі для відповідного типу електроустановки та мають бути забезпечені технічними засобами для можливості управління </w:t>
      </w:r>
      <w:proofErr w:type="spellStart"/>
      <w:r w:rsidR="00E5395A" w:rsidRPr="009D0A44">
        <w:rPr>
          <w:rFonts w:ascii="Times New Roman" w:hAnsi="Times New Roman" w:cs="Times New Roman"/>
          <w:sz w:val="28"/>
          <w:szCs w:val="28"/>
        </w:rPr>
        <w:t>агрегатором</w:t>
      </w:r>
      <w:proofErr w:type="spellEnd"/>
      <w:r w:rsidR="00E5395A" w:rsidRPr="009D0A44">
        <w:rPr>
          <w:rFonts w:ascii="Times New Roman" w:hAnsi="Times New Roman" w:cs="Times New Roman"/>
          <w:sz w:val="28"/>
          <w:szCs w:val="28"/>
        </w:rPr>
        <w:t xml:space="preserve"> цими електроустановками, що входять до складу одиниці агрегації, окремо по кожній області комерційного обліку мережі.</w:t>
      </w:r>
    </w:p>
    <w:p w14:paraId="78A65D24" w14:textId="33060557" w:rsidR="00E845BA" w:rsidRPr="009D0A44" w:rsidRDefault="00E5395A" w:rsidP="00E5395A">
      <w:pPr>
        <w:tabs>
          <w:tab w:val="left" w:pos="709"/>
        </w:tabs>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До складу одиниці агрегації не може входити електроустановка, що призначена для виробництва електричної енергії, встановлена потужність якої перевищує 20 МВт.</w:t>
      </w:r>
      <w:r w:rsidR="00B31881" w:rsidRPr="009D0A44">
        <w:rPr>
          <w:rFonts w:ascii="Times New Roman" w:hAnsi="Times New Roman" w:cs="Times New Roman"/>
          <w:sz w:val="28"/>
          <w:szCs w:val="28"/>
        </w:rPr>
        <w:t>»</w:t>
      </w:r>
      <w:r w:rsidRPr="009D0A44">
        <w:rPr>
          <w:rFonts w:ascii="Times New Roman" w:hAnsi="Times New Roman" w:cs="Times New Roman"/>
          <w:sz w:val="28"/>
          <w:szCs w:val="28"/>
        </w:rPr>
        <w:t>;</w:t>
      </w:r>
    </w:p>
    <w:p w14:paraId="5EB320E9" w14:textId="5CDA9425" w:rsidR="00E5395A" w:rsidRPr="009D0A44" w:rsidRDefault="00593A92" w:rsidP="00573A58">
      <w:pPr>
        <w:pStyle w:val="a5"/>
        <w:spacing w:after="0" w:line="240" w:lineRule="auto"/>
        <w:ind w:left="0" w:firstLine="709"/>
        <w:jc w:val="both"/>
        <w:rPr>
          <w:rFonts w:ascii="Times New Roman" w:hAnsi="Times New Roman" w:cs="Times New Roman"/>
          <w:sz w:val="28"/>
          <w:szCs w:val="28"/>
        </w:rPr>
      </w:pPr>
      <w:r w:rsidRPr="009D0A44">
        <w:rPr>
          <w:rFonts w:ascii="Times New Roman" w:hAnsi="Times New Roman" w:cs="Times New Roman"/>
          <w:sz w:val="28"/>
          <w:szCs w:val="28"/>
        </w:rPr>
        <w:t>пункт</w:t>
      </w:r>
      <w:r w:rsidR="00E5395A" w:rsidRPr="009D0A44">
        <w:rPr>
          <w:rFonts w:ascii="Times New Roman" w:hAnsi="Times New Roman" w:cs="Times New Roman"/>
          <w:sz w:val="28"/>
          <w:szCs w:val="28"/>
        </w:rPr>
        <w:t xml:space="preserve"> 4.1.11 після </w:t>
      </w:r>
      <w:r w:rsidR="00A151FE" w:rsidRPr="009D0A44">
        <w:rPr>
          <w:rFonts w:ascii="Times New Roman" w:hAnsi="Times New Roman" w:cs="Times New Roman"/>
          <w:sz w:val="28"/>
          <w:szCs w:val="28"/>
        </w:rPr>
        <w:t>слова та абревіатури</w:t>
      </w:r>
      <w:r w:rsidR="00E5395A" w:rsidRPr="009D0A44">
        <w:rPr>
          <w:rFonts w:ascii="Times New Roman" w:hAnsi="Times New Roman" w:cs="Times New Roman"/>
          <w:sz w:val="28"/>
          <w:szCs w:val="28"/>
        </w:rPr>
        <w:t xml:space="preserve"> «крім ОСР» доповнити словами «та виробників електричної енергії»;</w:t>
      </w:r>
    </w:p>
    <w:p w14:paraId="49D22BD0" w14:textId="4037804C" w:rsidR="00E5395A" w:rsidRPr="009D0A44" w:rsidRDefault="00E5395A" w:rsidP="00573A58">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у пункті 4.1.11.1:</w:t>
      </w:r>
    </w:p>
    <w:p w14:paraId="7DE4F84B" w14:textId="413E699B" w:rsidR="00E5395A" w:rsidRPr="009D0A44" w:rsidRDefault="00E5395A" w:rsidP="00E5395A">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абзац</w:t>
      </w:r>
      <w:r w:rsidR="004170A7" w:rsidRPr="009D0A44">
        <w:rPr>
          <w:rFonts w:ascii="Times New Roman" w:hAnsi="Times New Roman" w:cs="Times New Roman"/>
          <w:sz w:val="28"/>
          <w:szCs w:val="28"/>
        </w:rPr>
        <w:t>и</w:t>
      </w:r>
      <w:r w:rsidRPr="009D0A44">
        <w:rPr>
          <w:rFonts w:ascii="Times New Roman" w:hAnsi="Times New Roman" w:cs="Times New Roman"/>
          <w:sz w:val="28"/>
          <w:szCs w:val="28"/>
        </w:rPr>
        <w:t xml:space="preserve"> друг</w:t>
      </w:r>
      <w:r w:rsidR="004170A7" w:rsidRPr="009D0A44">
        <w:rPr>
          <w:rFonts w:ascii="Times New Roman" w:hAnsi="Times New Roman" w:cs="Times New Roman"/>
          <w:sz w:val="28"/>
          <w:szCs w:val="28"/>
        </w:rPr>
        <w:t>ий</w:t>
      </w:r>
      <w:r w:rsidRPr="009D0A44">
        <w:rPr>
          <w:rFonts w:ascii="Times New Roman" w:hAnsi="Times New Roman" w:cs="Times New Roman"/>
          <w:sz w:val="28"/>
          <w:szCs w:val="28"/>
        </w:rPr>
        <w:t xml:space="preserve"> та трет</w:t>
      </w:r>
      <w:r w:rsidR="004170A7" w:rsidRPr="009D0A44">
        <w:rPr>
          <w:rFonts w:ascii="Times New Roman" w:hAnsi="Times New Roman" w:cs="Times New Roman"/>
          <w:sz w:val="28"/>
          <w:szCs w:val="28"/>
        </w:rPr>
        <w:t>ій</w:t>
      </w:r>
      <w:r w:rsidRPr="009D0A44">
        <w:rPr>
          <w:rFonts w:ascii="Times New Roman" w:hAnsi="Times New Roman" w:cs="Times New Roman"/>
          <w:sz w:val="28"/>
          <w:szCs w:val="28"/>
        </w:rPr>
        <w:t xml:space="preserve"> після слів «споживання за договором» доповнити словом «споживача»;</w:t>
      </w:r>
    </w:p>
    <w:p w14:paraId="1D9CD1D3" w14:textId="487244A1" w:rsidR="00E5395A" w:rsidRPr="009D0A44" w:rsidRDefault="003B35E2" w:rsidP="00E5395A">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абзац четверт</w:t>
      </w:r>
      <w:r w:rsidR="004170A7" w:rsidRPr="009D0A44">
        <w:rPr>
          <w:rFonts w:ascii="Times New Roman" w:hAnsi="Times New Roman" w:cs="Times New Roman"/>
          <w:sz w:val="28"/>
          <w:szCs w:val="28"/>
        </w:rPr>
        <w:t>ий</w:t>
      </w:r>
      <w:r w:rsidRPr="009D0A44">
        <w:rPr>
          <w:rFonts w:ascii="Times New Roman" w:hAnsi="Times New Roman" w:cs="Times New Roman"/>
          <w:sz w:val="28"/>
          <w:szCs w:val="28"/>
        </w:rPr>
        <w:t xml:space="preserve"> після слів «споживання цього суб</w:t>
      </w:r>
      <w:r w:rsidR="004170A7" w:rsidRPr="009D0A44">
        <w:rPr>
          <w:rFonts w:ascii="Times New Roman" w:hAnsi="Times New Roman" w:cs="Times New Roman"/>
          <w:sz w:val="28"/>
          <w:szCs w:val="28"/>
        </w:rPr>
        <w:t>’</w:t>
      </w:r>
      <w:r w:rsidRPr="009D0A44">
        <w:rPr>
          <w:rFonts w:ascii="Times New Roman" w:hAnsi="Times New Roman" w:cs="Times New Roman"/>
          <w:sz w:val="28"/>
          <w:szCs w:val="28"/>
        </w:rPr>
        <w:t>єкта за договором»</w:t>
      </w:r>
      <w:r w:rsidR="00593A92" w:rsidRPr="009D0A44">
        <w:rPr>
          <w:rFonts w:ascii="Times New Roman" w:hAnsi="Times New Roman" w:cs="Times New Roman"/>
          <w:sz w:val="28"/>
          <w:szCs w:val="28"/>
        </w:rPr>
        <w:t xml:space="preserve"> </w:t>
      </w:r>
      <w:bookmarkStart w:id="0" w:name="_Hlk149120390"/>
      <w:r w:rsidR="00593A92" w:rsidRPr="009D0A44">
        <w:rPr>
          <w:rFonts w:ascii="Times New Roman" w:hAnsi="Times New Roman" w:cs="Times New Roman"/>
          <w:sz w:val="28"/>
          <w:szCs w:val="28"/>
        </w:rPr>
        <w:t xml:space="preserve">доповнити словом «споживача» </w:t>
      </w:r>
      <w:bookmarkEnd w:id="0"/>
      <w:r w:rsidR="00593A92" w:rsidRPr="009D0A44">
        <w:rPr>
          <w:rFonts w:ascii="Times New Roman" w:hAnsi="Times New Roman" w:cs="Times New Roman"/>
          <w:sz w:val="28"/>
          <w:szCs w:val="28"/>
        </w:rPr>
        <w:t>та доповнити знаками та словами «, у разі приєднання електроустановок замовника, призначених для споживання»</w:t>
      </w:r>
      <w:r w:rsidR="00A151FE" w:rsidRPr="009D0A44">
        <w:rPr>
          <w:rFonts w:ascii="Times New Roman" w:hAnsi="Times New Roman" w:cs="Times New Roman"/>
          <w:sz w:val="28"/>
          <w:szCs w:val="28"/>
        </w:rPr>
        <w:t>;</w:t>
      </w:r>
    </w:p>
    <w:p w14:paraId="5D178E43" w14:textId="75C24612" w:rsidR="00593A92" w:rsidRPr="009D0A44" w:rsidRDefault="00593A92" w:rsidP="00E5395A">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абзац п’ятий</w:t>
      </w:r>
      <w:r w:rsidRPr="009D0A44">
        <w:t xml:space="preserve"> </w:t>
      </w:r>
      <w:r w:rsidRPr="009D0A44">
        <w:rPr>
          <w:rFonts w:ascii="Times New Roman" w:hAnsi="Times New Roman" w:cs="Times New Roman"/>
          <w:sz w:val="28"/>
          <w:szCs w:val="28"/>
        </w:rPr>
        <w:t>після слів «споживання цього суб’єкта за договором» доповнити словом «споживача»;</w:t>
      </w:r>
    </w:p>
    <w:p w14:paraId="4357DA0E" w14:textId="03332866" w:rsidR="003B35E2" w:rsidRPr="009D0A44" w:rsidRDefault="00573A58" w:rsidP="00573A58">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у</w:t>
      </w:r>
      <w:r w:rsidR="003B35E2" w:rsidRPr="009D0A44">
        <w:rPr>
          <w:rFonts w:ascii="Times New Roman" w:hAnsi="Times New Roman" w:cs="Times New Roman"/>
          <w:sz w:val="28"/>
          <w:szCs w:val="28"/>
        </w:rPr>
        <w:t xml:space="preserve"> пункті 4.1.11.2 після знаків та слів «(крім ОСР)» доповнити словами</w:t>
      </w:r>
      <w:r w:rsidR="00281AD4" w:rsidRPr="009D0A44">
        <w:rPr>
          <w:rFonts w:ascii="Times New Roman" w:hAnsi="Times New Roman" w:cs="Times New Roman"/>
          <w:sz w:val="28"/>
          <w:szCs w:val="28"/>
        </w:rPr>
        <w:t xml:space="preserve">, </w:t>
      </w:r>
      <w:r w:rsidR="003B35E2" w:rsidRPr="009D0A44">
        <w:rPr>
          <w:rFonts w:ascii="Times New Roman" w:hAnsi="Times New Roman" w:cs="Times New Roman"/>
          <w:sz w:val="28"/>
          <w:szCs w:val="28"/>
        </w:rPr>
        <w:t>знаками</w:t>
      </w:r>
      <w:r w:rsidR="00281AD4" w:rsidRPr="009D0A44">
        <w:rPr>
          <w:rFonts w:ascii="Times New Roman" w:hAnsi="Times New Roman" w:cs="Times New Roman"/>
          <w:sz w:val="28"/>
          <w:szCs w:val="28"/>
        </w:rPr>
        <w:t xml:space="preserve"> і абревіатурою</w:t>
      </w:r>
      <w:r w:rsidR="003B35E2" w:rsidRPr="009D0A44">
        <w:rPr>
          <w:rFonts w:ascii="Times New Roman" w:hAnsi="Times New Roman" w:cs="Times New Roman"/>
          <w:sz w:val="28"/>
          <w:szCs w:val="28"/>
        </w:rPr>
        <w:t xml:space="preserve"> «та виробником електричної енергії, а також суб’єкт господарювання, який отримав послугу з приєднання до електричних мереж, до отримання ліцензії на право провадження господарської діяльності з розподілу електричної енергії МСР»;</w:t>
      </w:r>
    </w:p>
    <w:p w14:paraId="0F38F09C" w14:textId="1DAE8951" w:rsidR="003B35E2" w:rsidRPr="009D0A44" w:rsidRDefault="003B35E2" w:rsidP="00573A58">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пункт 4.1.12 доповнити новим абзацом такого змісту:</w:t>
      </w:r>
    </w:p>
    <w:p w14:paraId="4BD6B381" w14:textId="70F5994D" w:rsidR="003B35E2" w:rsidRPr="009D0A44" w:rsidRDefault="003B35E2" w:rsidP="003B35E2">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«Споживач має право без погодження з ОСР та укладення договору про приєднання приєднувати до власних електричних мереж генеруючі установки, що належать третім особам та призначені для виробництва електричної енергії з альтернативних джерел енергії, та установки зберігання енергії із встановленою потужністю, кожна з яких не перевищує величину дозволеної (договірної) потужності електроустановок такого споживача за мінусом величини встановленої потужності власних генеруючих установок та установок зберігання енергії такого споживача відповідно, та за умови, що весь обсяг виробленої такими генеруючими установками, що належать третім особам, електричної енергії придбавається споживачем, та весь обсяг відбору/відпуску електричної енергії установками зберігання енергії, що належать третім особам, купується/продається таким споживачем.»;</w:t>
      </w:r>
    </w:p>
    <w:p w14:paraId="38A00D74" w14:textId="3B71B70E" w:rsidR="00DB4669" w:rsidRPr="009D0A44" w:rsidRDefault="00DB4669" w:rsidP="00573A58">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пункт 4.1.35 викласти в такій редакції:</w:t>
      </w:r>
    </w:p>
    <w:p w14:paraId="14887486" w14:textId="2AF6C2FB" w:rsidR="00DB4669" w:rsidRPr="009D0A44" w:rsidRDefault="00DB4669" w:rsidP="00DB4669">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lastRenderedPageBreak/>
        <w:t>«</w:t>
      </w:r>
      <w:r w:rsidR="00F2215C" w:rsidRPr="009D0A44">
        <w:rPr>
          <w:rFonts w:ascii="Times New Roman" w:hAnsi="Times New Roman" w:cs="Times New Roman"/>
          <w:sz w:val="28"/>
          <w:szCs w:val="28"/>
        </w:rPr>
        <w:t xml:space="preserve">4.1.35. </w:t>
      </w:r>
      <w:r w:rsidRPr="009D0A44">
        <w:rPr>
          <w:rFonts w:ascii="Times New Roman" w:hAnsi="Times New Roman" w:cs="Times New Roman"/>
          <w:sz w:val="28"/>
          <w:szCs w:val="28"/>
        </w:rPr>
        <w:t>Сумарна величина потужності встановлен</w:t>
      </w:r>
      <w:r w:rsidR="00D825F0" w:rsidRPr="00D825F0">
        <w:rPr>
          <w:rFonts w:ascii="Times New Roman" w:hAnsi="Times New Roman" w:cs="Times New Roman"/>
          <w:sz w:val="28"/>
          <w:szCs w:val="28"/>
        </w:rPr>
        <w:t>их</w:t>
      </w:r>
      <w:r w:rsidRPr="009D0A44">
        <w:rPr>
          <w:rFonts w:ascii="Times New Roman" w:hAnsi="Times New Roman" w:cs="Times New Roman"/>
          <w:sz w:val="28"/>
          <w:szCs w:val="28"/>
        </w:rPr>
        <w:t xml:space="preserve"> у споживача, у тому числі активного споживача, окремо генеруючих установок, призначених для виробництва електричної енергії, та окремо установок зберіг</w:t>
      </w:r>
      <w:bookmarkStart w:id="1" w:name="_GoBack"/>
      <w:bookmarkEnd w:id="1"/>
      <w:r w:rsidRPr="009D0A44">
        <w:rPr>
          <w:rFonts w:ascii="Times New Roman" w:hAnsi="Times New Roman" w:cs="Times New Roman"/>
          <w:sz w:val="28"/>
          <w:szCs w:val="28"/>
        </w:rPr>
        <w:t>ання енергії із можливістю відпуску електричної енергії в електричну мережу ОСР та його користувачів не може перевищувати потужність, дозволену до використання згідно з договором про надання послуг з розподілу електричної енергії в межах потужності таких установок, визначеної Законом України «Про альтернативні джерела енергії» та Законом України «Про ринок електричної енергії».»</w:t>
      </w:r>
      <w:r w:rsidR="00573A58" w:rsidRPr="009D0A44">
        <w:rPr>
          <w:rFonts w:ascii="Times New Roman" w:hAnsi="Times New Roman" w:cs="Times New Roman"/>
          <w:sz w:val="28"/>
          <w:szCs w:val="28"/>
        </w:rPr>
        <w:t>;</w:t>
      </w:r>
    </w:p>
    <w:p w14:paraId="086BD143" w14:textId="77777777" w:rsidR="002548B8" w:rsidRPr="009D0A44" w:rsidRDefault="002548B8" w:rsidP="00DB4669">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у </w:t>
      </w:r>
      <w:r w:rsidR="00391026" w:rsidRPr="009D0A44">
        <w:rPr>
          <w:rFonts w:ascii="Times New Roman" w:hAnsi="Times New Roman" w:cs="Times New Roman"/>
          <w:sz w:val="28"/>
          <w:szCs w:val="28"/>
        </w:rPr>
        <w:t>пункт</w:t>
      </w:r>
      <w:r w:rsidRPr="009D0A44">
        <w:rPr>
          <w:rFonts w:ascii="Times New Roman" w:hAnsi="Times New Roman" w:cs="Times New Roman"/>
          <w:sz w:val="28"/>
          <w:szCs w:val="28"/>
        </w:rPr>
        <w:t>і</w:t>
      </w:r>
      <w:r w:rsidR="00391026" w:rsidRPr="009D0A44">
        <w:rPr>
          <w:rFonts w:ascii="Times New Roman" w:hAnsi="Times New Roman" w:cs="Times New Roman"/>
          <w:sz w:val="28"/>
          <w:szCs w:val="28"/>
        </w:rPr>
        <w:t xml:space="preserve"> 4.1.40</w:t>
      </w:r>
      <w:r w:rsidRPr="009D0A44">
        <w:rPr>
          <w:rFonts w:ascii="Times New Roman" w:hAnsi="Times New Roman" w:cs="Times New Roman"/>
          <w:sz w:val="28"/>
          <w:szCs w:val="28"/>
        </w:rPr>
        <w:t>:</w:t>
      </w:r>
    </w:p>
    <w:p w14:paraId="716D557D" w14:textId="1A12A19E" w:rsidR="00391026" w:rsidRPr="009D0A44" w:rsidRDefault="00A151FE" w:rsidP="00DB4669">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перше речення </w:t>
      </w:r>
      <w:r w:rsidR="002548B8" w:rsidRPr="009D0A44">
        <w:rPr>
          <w:rFonts w:ascii="Times New Roman" w:hAnsi="Times New Roman" w:cs="Times New Roman"/>
          <w:sz w:val="28"/>
          <w:szCs w:val="28"/>
        </w:rPr>
        <w:t>абзац</w:t>
      </w:r>
      <w:r w:rsidRPr="009D0A44">
        <w:rPr>
          <w:rFonts w:ascii="Times New Roman" w:hAnsi="Times New Roman" w:cs="Times New Roman"/>
          <w:sz w:val="28"/>
          <w:szCs w:val="28"/>
        </w:rPr>
        <w:t>у</w:t>
      </w:r>
      <w:r w:rsidR="002548B8" w:rsidRPr="009D0A44">
        <w:rPr>
          <w:rFonts w:ascii="Times New Roman" w:hAnsi="Times New Roman" w:cs="Times New Roman"/>
          <w:sz w:val="28"/>
          <w:szCs w:val="28"/>
        </w:rPr>
        <w:t xml:space="preserve"> перш</w:t>
      </w:r>
      <w:r w:rsidRPr="009D0A44">
        <w:rPr>
          <w:rFonts w:ascii="Times New Roman" w:hAnsi="Times New Roman" w:cs="Times New Roman"/>
          <w:sz w:val="28"/>
          <w:szCs w:val="28"/>
        </w:rPr>
        <w:t>ого</w:t>
      </w:r>
      <w:r w:rsidR="00391026" w:rsidRPr="009D0A44">
        <w:rPr>
          <w:rFonts w:ascii="Times New Roman" w:hAnsi="Times New Roman" w:cs="Times New Roman"/>
          <w:sz w:val="28"/>
          <w:szCs w:val="28"/>
        </w:rPr>
        <w:t xml:space="preserve"> доповнити </w:t>
      </w:r>
      <w:r w:rsidRPr="009D0A44">
        <w:rPr>
          <w:rFonts w:ascii="Times New Roman" w:hAnsi="Times New Roman" w:cs="Times New Roman"/>
          <w:sz w:val="28"/>
          <w:szCs w:val="28"/>
        </w:rPr>
        <w:t xml:space="preserve">знаками та </w:t>
      </w:r>
      <w:r w:rsidR="00391026" w:rsidRPr="009D0A44">
        <w:rPr>
          <w:rFonts w:ascii="Times New Roman" w:hAnsi="Times New Roman" w:cs="Times New Roman"/>
          <w:sz w:val="28"/>
          <w:szCs w:val="28"/>
        </w:rPr>
        <w:t>словами «</w:t>
      </w:r>
      <w:r w:rsidRPr="009D0A44">
        <w:rPr>
          <w:rFonts w:ascii="Times New Roman" w:hAnsi="Times New Roman" w:cs="Times New Roman"/>
          <w:sz w:val="28"/>
          <w:szCs w:val="28"/>
        </w:rPr>
        <w:t>, яка</w:t>
      </w:r>
      <w:r w:rsidR="00391026" w:rsidRPr="009D0A44">
        <w:rPr>
          <w:rFonts w:ascii="Times New Roman" w:hAnsi="Times New Roman" w:cs="Times New Roman"/>
          <w:sz w:val="28"/>
          <w:szCs w:val="28"/>
        </w:rPr>
        <w:t xml:space="preserve"> має визначатися у </w:t>
      </w:r>
      <w:proofErr w:type="spellStart"/>
      <w:r w:rsidR="00391026" w:rsidRPr="009D0A44">
        <w:rPr>
          <w:rFonts w:ascii="Times New Roman" w:hAnsi="Times New Roman" w:cs="Times New Roman"/>
          <w:sz w:val="28"/>
          <w:szCs w:val="28"/>
        </w:rPr>
        <w:t>проєктній</w:t>
      </w:r>
      <w:proofErr w:type="spellEnd"/>
      <w:r w:rsidR="00391026" w:rsidRPr="009D0A44">
        <w:rPr>
          <w:rFonts w:ascii="Times New Roman" w:hAnsi="Times New Roman" w:cs="Times New Roman"/>
          <w:sz w:val="28"/>
          <w:szCs w:val="28"/>
        </w:rPr>
        <w:t xml:space="preserve"> документації на такий об’єкт архітектури»;</w:t>
      </w:r>
    </w:p>
    <w:p w14:paraId="1A58BF96" w14:textId="6DBAC6E8" w:rsidR="002548B8" w:rsidRPr="009D0A44" w:rsidRDefault="002548B8" w:rsidP="00DB4669">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абзац другий після слова «визначаються» доповнити словами «у </w:t>
      </w:r>
      <w:proofErr w:type="spellStart"/>
      <w:r w:rsidRPr="009D0A44">
        <w:rPr>
          <w:rFonts w:ascii="Times New Roman" w:hAnsi="Times New Roman" w:cs="Times New Roman"/>
          <w:sz w:val="28"/>
          <w:szCs w:val="28"/>
        </w:rPr>
        <w:t>проєктній</w:t>
      </w:r>
      <w:proofErr w:type="spellEnd"/>
      <w:r w:rsidRPr="009D0A44">
        <w:rPr>
          <w:rFonts w:ascii="Times New Roman" w:hAnsi="Times New Roman" w:cs="Times New Roman"/>
          <w:sz w:val="28"/>
          <w:szCs w:val="28"/>
        </w:rPr>
        <w:t xml:space="preserve"> документації на багатоквартирний житловий будинок»;</w:t>
      </w:r>
    </w:p>
    <w:p w14:paraId="6083858D" w14:textId="30A763E4" w:rsidR="008B1A7C" w:rsidRPr="009D0A44" w:rsidRDefault="008B1A7C" w:rsidP="00DB4669">
      <w:pPr>
        <w:spacing w:after="0" w:line="240" w:lineRule="auto"/>
        <w:ind w:firstLine="709"/>
        <w:jc w:val="both"/>
        <w:rPr>
          <w:rFonts w:ascii="Times New Roman" w:hAnsi="Times New Roman" w:cs="Times New Roman"/>
          <w:sz w:val="28"/>
          <w:szCs w:val="28"/>
        </w:rPr>
      </w:pPr>
    </w:p>
    <w:p w14:paraId="19766AE2" w14:textId="7C6B1291" w:rsidR="008B1A7C" w:rsidRPr="009D0A44" w:rsidRDefault="00573A58" w:rsidP="00573A58">
      <w:pPr>
        <w:pStyle w:val="a5"/>
        <w:numPr>
          <w:ilvl w:val="0"/>
          <w:numId w:val="22"/>
        </w:numPr>
        <w:tabs>
          <w:tab w:val="left" w:pos="709"/>
        </w:tabs>
        <w:spacing w:after="0" w:line="240" w:lineRule="auto"/>
        <w:ind w:left="0" w:firstLine="709"/>
        <w:jc w:val="both"/>
        <w:rPr>
          <w:rFonts w:ascii="Times New Roman" w:hAnsi="Times New Roman" w:cs="Times New Roman"/>
          <w:sz w:val="28"/>
          <w:szCs w:val="28"/>
        </w:rPr>
      </w:pPr>
      <w:r w:rsidRPr="009D0A44">
        <w:rPr>
          <w:rFonts w:ascii="Times New Roman" w:hAnsi="Times New Roman" w:cs="Times New Roman"/>
          <w:sz w:val="28"/>
          <w:szCs w:val="28"/>
        </w:rPr>
        <w:t>в</w:t>
      </w:r>
      <w:r w:rsidR="008B1A7C" w:rsidRPr="009D0A44">
        <w:rPr>
          <w:rFonts w:ascii="Times New Roman" w:hAnsi="Times New Roman" w:cs="Times New Roman"/>
          <w:sz w:val="28"/>
          <w:szCs w:val="28"/>
        </w:rPr>
        <w:t xml:space="preserve"> абзаці дванадцятому пункту 4.3.3 глави 4.3 </w:t>
      </w:r>
      <w:r w:rsidRPr="009D0A44">
        <w:rPr>
          <w:rFonts w:ascii="Times New Roman" w:hAnsi="Times New Roman" w:cs="Times New Roman"/>
          <w:sz w:val="28"/>
          <w:szCs w:val="28"/>
        </w:rPr>
        <w:t>цифри</w:t>
      </w:r>
      <w:r w:rsidR="008B1A7C" w:rsidRPr="009D0A44">
        <w:rPr>
          <w:rFonts w:ascii="Times New Roman" w:hAnsi="Times New Roman" w:cs="Times New Roman"/>
          <w:sz w:val="28"/>
          <w:szCs w:val="28"/>
        </w:rPr>
        <w:t xml:space="preserve"> «80» замінити </w:t>
      </w:r>
      <w:r w:rsidRPr="009D0A44">
        <w:rPr>
          <w:rFonts w:ascii="Times New Roman" w:hAnsi="Times New Roman" w:cs="Times New Roman"/>
          <w:sz w:val="28"/>
          <w:szCs w:val="28"/>
        </w:rPr>
        <w:t>цифрами</w:t>
      </w:r>
      <w:r w:rsidR="008B1A7C" w:rsidRPr="009D0A44">
        <w:rPr>
          <w:rFonts w:ascii="Times New Roman" w:hAnsi="Times New Roman" w:cs="Times New Roman"/>
          <w:sz w:val="28"/>
          <w:szCs w:val="28"/>
        </w:rPr>
        <w:t xml:space="preserve"> «100»</w:t>
      </w:r>
      <w:r w:rsidRPr="009D0A44">
        <w:rPr>
          <w:rFonts w:ascii="Times New Roman" w:hAnsi="Times New Roman" w:cs="Times New Roman"/>
          <w:sz w:val="28"/>
          <w:szCs w:val="28"/>
        </w:rPr>
        <w:t>;</w:t>
      </w:r>
    </w:p>
    <w:p w14:paraId="235373E2" w14:textId="73B11A0B" w:rsidR="008B1A7C" w:rsidRPr="009D0A44" w:rsidRDefault="008B1A7C" w:rsidP="008B1A7C">
      <w:pPr>
        <w:tabs>
          <w:tab w:val="left" w:pos="993"/>
        </w:tabs>
        <w:spacing w:after="0" w:line="240" w:lineRule="auto"/>
        <w:jc w:val="both"/>
        <w:rPr>
          <w:rFonts w:ascii="Times New Roman" w:hAnsi="Times New Roman" w:cs="Times New Roman"/>
          <w:sz w:val="28"/>
          <w:szCs w:val="28"/>
        </w:rPr>
      </w:pPr>
    </w:p>
    <w:p w14:paraId="649D5DB3" w14:textId="4EE45B50" w:rsidR="002548B8" w:rsidRPr="009D0A44" w:rsidRDefault="002548B8" w:rsidP="002548B8">
      <w:pPr>
        <w:pStyle w:val="a5"/>
        <w:numPr>
          <w:ilvl w:val="0"/>
          <w:numId w:val="22"/>
        </w:numPr>
        <w:spacing w:after="0" w:line="240" w:lineRule="auto"/>
        <w:ind w:left="0" w:firstLine="709"/>
        <w:jc w:val="both"/>
        <w:rPr>
          <w:rFonts w:ascii="Times New Roman" w:hAnsi="Times New Roman" w:cs="Times New Roman"/>
          <w:sz w:val="28"/>
          <w:szCs w:val="28"/>
        </w:rPr>
      </w:pPr>
      <w:r w:rsidRPr="009D0A44">
        <w:rPr>
          <w:rFonts w:ascii="Times New Roman" w:hAnsi="Times New Roman" w:cs="Times New Roman"/>
          <w:sz w:val="28"/>
          <w:szCs w:val="28"/>
        </w:rPr>
        <w:t>абзац чотирнадцятий пункту 4.4.2 глави 4.4 викласти в такій редакції:</w:t>
      </w:r>
    </w:p>
    <w:p w14:paraId="298FEC46" w14:textId="4E9F7B74" w:rsidR="002548B8" w:rsidRPr="009D0A44" w:rsidRDefault="002548B8" w:rsidP="002548B8">
      <w:pPr>
        <w:pStyle w:val="rvps2"/>
        <w:spacing w:before="0" w:beforeAutospacing="0" w:after="0" w:afterAutospacing="0"/>
        <w:ind w:firstLine="709"/>
        <w:jc w:val="both"/>
        <w:rPr>
          <w:sz w:val="28"/>
          <w:szCs w:val="28"/>
          <w:lang w:val="ru-RU"/>
        </w:rPr>
      </w:pPr>
      <w:r w:rsidRPr="009D0A44">
        <w:rPr>
          <w:sz w:val="28"/>
          <w:szCs w:val="28"/>
          <w:lang w:val="uk-UA"/>
        </w:rPr>
        <w:t>«6) розрахунок навантаження об’єкта архітектури за підписом головного інженера-</w:t>
      </w:r>
      <w:proofErr w:type="spellStart"/>
      <w:r w:rsidRPr="009D0A44">
        <w:rPr>
          <w:sz w:val="28"/>
          <w:szCs w:val="28"/>
          <w:lang w:val="uk-UA"/>
        </w:rPr>
        <w:t>проєктувальника</w:t>
      </w:r>
      <w:proofErr w:type="spellEnd"/>
      <w:r w:rsidRPr="009D0A44">
        <w:rPr>
          <w:sz w:val="28"/>
          <w:szCs w:val="28"/>
          <w:lang w:val="uk-UA"/>
        </w:rPr>
        <w:t xml:space="preserve"> (у разі нового приєднання багатоквартирного житлового будинку) або розроблена </w:t>
      </w:r>
      <w:proofErr w:type="spellStart"/>
      <w:r w:rsidRPr="009D0A44">
        <w:rPr>
          <w:sz w:val="28"/>
          <w:szCs w:val="28"/>
          <w:lang w:val="uk-UA"/>
        </w:rPr>
        <w:t>проєктна</w:t>
      </w:r>
      <w:proofErr w:type="spellEnd"/>
      <w:r w:rsidRPr="009D0A44">
        <w:rPr>
          <w:sz w:val="28"/>
          <w:szCs w:val="28"/>
          <w:lang w:val="uk-UA"/>
        </w:rPr>
        <w:t xml:space="preserve"> документація на багатоквартирний житловий будинок з урахуванням величини замовленої до приєднання потужності електроустановок замовника, що є частиною об'єкта архітектури (у разі збільшення потужності багатоквартирного житлового будинку);</w:t>
      </w:r>
      <w:r w:rsidRPr="009D0A44">
        <w:rPr>
          <w:sz w:val="28"/>
          <w:szCs w:val="28"/>
          <w:lang w:val="ru-RU"/>
        </w:rPr>
        <w:t>»;</w:t>
      </w:r>
    </w:p>
    <w:p w14:paraId="2A976835" w14:textId="77777777" w:rsidR="002548B8" w:rsidRPr="009D0A44" w:rsidRDefault="002548B8" w:rsidP="002548B8">
      <w:pPr>
        <w:pStyle w:val="a5"/>
        <w:rPr>
          <w:rFonts w:ascii="Times New Roman" w:hAnsi="Times New Roman" w:cs="Times New Roman"/>
          <w:sz w:val="28"/>
          <w:szCs w:val="28"/>
        </w:rPr>
      </w:pPr>
    </w:p>
    <w:p w14:paraId="6C410278" w14:textId="316DAE37" w:rsidR="008B1A7C" w:rsidRPr="009D0A44" w:rsidRDefault="00573A58" w:rsidP="00573A58">
      <w:pPr>
        <w:pStyle w:val="a5"/>
        <w:numPr>
          <w:ilvl w:val="0"/>
          <w:numId w:val="22"/>
        </w:numPr>
        <w:spacing w:after="0" w:line="240" w:lineRule="auto"/>
        <w:ind w:left="0" w:firstLine="709"/>
        <w:jc w:val="both"/>
        <w:rPr>
          <w:rFonts w:ascii="Times New Roman" w:hAnsi="Times New Roman" w:cs="Times New Roman"/>
          <w:sz w:val="28"/>
          <w:szCs w:val="28"/>
        </w:rPr>
      </w:pPr>
      <w:r w:rsidRPr="009D0A44">
        <w:rPr>
          <w:rFonts w:ascii="Times New Roman" w:hAnsi="Times New Roman" w:cs="Times New Roman"/>
          <w:sz w:val="28"/>
          <w:szCs w:val="28"/>
        </w:rPr>
        <w:t>абзац</w:t>
      </w:r>
      <w:r w:rsidR="008B1A7C" w:rsidRPr="009D0A44">
        <w:rPr>
          <w:rFonts w:ascii="Times New Roman" w:hAnsi="Times New Roman" w:cs="Times New Roman"/>
          <w:sz w:val="28"/>
          <w:szCs w:val="28"/>
        </w:rPr>
        <w:t xml:space="preserve"> перш</w:t>
      </w:r>
      <w:r w:rsidRPr="009D0A44">
        <w:rPr>
          <w:rFonts w:ascii="Times New Roman" w:hAnsi="Times New Roman" w:cs="Times New Roman"/>
          <w:sz w:val="28"/>
          <w:szCs w:val="28"/>
        </w:rPr>
        <w:t>ий</w:t>
      </w:r>
      <w:r w:rsidR="008B1A7C" w:rsidRPr="009D0A44">
        <w:rPr>
          <w:rFonts w:ascii="Times New Roman" w:hAnsi="Times New Roman" w:cs="Times New Roman"/>
          <w:sz w:val="28"/>
          <w:szCs w:val="28"/>
        </w:rPr>
        <w:t xml:space="preserve"> пункту 4.6.7 глави 4.6 після слів та знаку «нестандартного приєднання,» доповнити словами та знаками «та/або іншому суб’єкту господарювання у випадках, передбачених цим Кодексом,»</w:t>
      </w:r>
      <w:r w:rsidR="00143D21" w:rsidRPr="009D0A44">
        <w:rPr>
          <w:rFonts w:ascii="Times New Roman" w:hAnsi="Times New Roman" w:cs="Times New Roman"/>
          <w:sz w:val="28"/>
          <w:szCs w:val="28"/>
        </w:rPr>
        <w:t>;</w:t>
      </w:r>
    </w:p>
    <w:p w14:paraId="1E213315" w14:textId="77777777" w:rsidR="008B1A7C" w:rsidRPr="009D0A44" w:rsidRDefault="008B1A7C" w:rsidP="008B1A7C">
      <w:pPr>
        <w:pStyle w:val="a5"/>
        <w:rPr>
          <w:rFonts w:ascii="Times New Roman" w:hAnsi="Times New Roman" w:cs="Times New Roman"/>
          <w:sz w:val="28"/>
          <w:szCs w:val="28"/>
        </w:rPr>
      </w:pPr>
    </w:p>
    <w:p w14:paraId="30A0A686" w14:textId="3EDED85D" w:rsidR="008B1A7C" w:rsidRPr="009D0A44" w:rsidRDefault="00143D21" w:rsidP="00573A58">
      <w:pPr>
        <w:pStyle w:val="a5"/>
        <w:numPr>
          <w:ilvl w:val="0"/>
          <w:numId w:val="22"/>
        </w:numPr>
        <w:spacing w:after="0" w:line="240" w:lineRule="auto"/>
        <w:ind w:left="0" w:firstLine="709"/>
        <w:jc w:val="both"/>
        <w:rPr>
          <w:rFonts w:ascii="Times New Roman" w:hAnsi="Times New Roman" w:cs="Times New Roman"/>
          <w:sz w:val="28"/>
          <w:szCs w:val="28"/>
        </w:rPr>
      </w:pPr>
      <w:r w:rsidRPr="009D0A44">
        <w:rPr>
          <w:rFonts w:ascii="Times New Roman" w:hAnsi="Times New Roman" w:cs="Times New Roman"/>
          <w:sz w:val="28"/>
          <w:szCs w:val="28"/>
        </w:rPr>
        <w:t>у</w:t>
      </w:r>
      <w:r w:rsidR="00F2215C" w:rsidRPr="009D0A44">
        <w:rPr>
          <w:rFonts w:ascii="Times New Roman" w:hAnsi="Times New Roman" w:cs="Times New Roman"/>
          <w:sz w:val="28"/>
          <w:szCs w:val="28"/>
        </w:rPr>
        <w:t xml:space="preserve"> главі 4.12:</w:t>
      </w:r>
    </w:p>
    <w:p w14:paraId="070FE3E0" w14:textId="6EB4C638" w:rsidR="00F2215C" w:rsidRPr="009D0A44" w:rsidRDefault="00143D21" w:rsidP="00143D21">
      <w:pPr>
        <w:spacing w:after="0" w:line="240" w:lineRule="auto"/>
        <w:ind w:firstLine="709"/>
        <w:jc w:val="both"/>
        <w:rPr>
          <w:rFonts w:ascii="Times New Roman" w:hAnsi="Times New Roman" w:cs="Times New Roman"/>
          <w:sz w:val="28"/>
          <w:szCs w:val="28"/>
        </w:rPr>
      </w:pPr>
      <w:bookmarkStart w:id="2" w:name="_Hlk149058211"/>
      <w:r w:rsidRPr="009D0A44">
        <w:rPr>
          <w:rFonts w:ascii="Times New Roman" w:hAnsi="Times New Roman" w:cs="Times New Roman"/>
          <w:sz w:val="28"/>
          <w:szCs w:val="28"/>
        </w:rPr>
        <w:t>назву</w:t>
      </w:r>
      <w:r w:rsidR="00F2215C" w:rsidRPr="009D0A44">
        <w:rPr>
          <w:rFonts w:ascii="Times New Roman" w:hAnsi="Times New Roman" w:cs="Times New Roman"/>
          <w:sz w:val="28"/>
          <w:szCs w:val="28"/>
        </w:rPr>
        <w:t xml:space="preserve"> після слова «споживача» доповнити знаками і словами «, у тому числі активного споживача та третіх осіб,»;</w:t>
      </w:r>
    </w:p>
    <w:bookmarkEnd w:id="2"/>
    <w:p w14:paraId="1B978850" w14:textId="5359443E" w:rsidR="00F2215C" w:rsidRPr="009D0A44" w:rsidRDefault="00F2215C" w:rsidP="00143D21">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пункт 4.12.1 викласти в такій редакції:</w:t>
      </w:r>
    </w:p>
    <w:p w14:paraId="49CE7F2D" w14:textId="2C738F9B"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«4.12.1. Встановити генеруючі установки у власних електричних мережах мають право:</w:t>
      </w:r>
    </w:p>
    <w:p w14:paraId="04FD9388" w14:textId="77777777" w:rsidR="00143D21" w:rsidRPr="009D0A44" w:rsidRDefault="00143D21" w:rsidP="00F2215C">
      <w:pPr>
        <w:spacing w:after="0" w:line="240" w:lineRule="auto"/>
        <w:ind w:firstLine="709"/>
        <w:jc w:val="both"/>
        <w:rPr>
          <w:rFonts w:ascii="Times New Roman" w:hAnsi="Times New Roman" w:cs="Times New Roman"/>
          <w:sz w:val="28"/>
          <w:szCs w:val="28"/>
        </w:rPr>
      </w:pPr>
    </w:p>
    <w:p w14:paraId="11F1B87E" w14:textId="331347BE"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1) активні споживачі та/або споживачі з можливістю відпуску електричної енергії, виробленої такою генеруючою установкою, в електричну мережу ОСП, ОСР та їх користувачів, ОМСР </w:t>
      </w:r>
      <w:r w:rsidR="00143D21" w:rsidRPr="009D0A44">
        <w:rPr>
          <w:rFonts w:ascii="Times New Roman" w:hAnsi="Times New Roman" w:cs="Times New Roman"/>
          <w:sz w:val="28"/>
          <w:szCs w:val="28"/>
        </w:rPr>
        <w:t xml:space="preserve">– </w:t>
      </w:r>
      <w:r w:rsidRPr="009D0A44">
        <w:rPr>
          <w:rFonts w:ascii="Times New Roman" w:hAnsi="Times New Roman" w:cs="Times New Roman"/>
          <w:sz w:val="28"/>
          <w:szCs w:val="28"/>
        </w:rPr>
        <w:t xml:space="preserve"> генеруючі установки, встановлена потужність яких не перевищує величину, визначену законом;</w:t>
      </w:r>
    </w:p>
    <w:p w14:paraId="2A29BD0A" w14:textId="77777777" w:rsidR="00143D21" w:rsidRPr="009D0A44" w:rsidRDefault="00143D21" w:rsidP="00F2215C">
      <w:pPr>
        <w:spacing w:after="0" w:line="240" w:lineRule="auto"/>
        <w:ind w:firstLine="709"/>
        <w:jc w:val="both"/>
        <w:rPr>
          <w:rFonts w:ascii="Times New Roman" w:hAnsi="Times New Roman" w:cs="Times New Roman"/>
          <w:sz w:val="28"/>
          <w:szCs w:val="28"/>
        </w:rPr>
      </w:pPr>
    </w:p>
    <w:p w14:paraId="013F76C5" w14:textId="0F116A5A"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2) споживачі без можливості відпуску електричної енергії, виробленої такою генеруючою установкою, в електричну мережу ОСП, ОСР та їх користувачів, ОМСР.</w:t>
      </w:r>
    </w:p>
    <w:p w14:paraId="7ABC117F" w14:textId="77777777"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lastRenderedPageBreak/>
        <w:t xml:space="preserve">У разі збільшення потужності встановленої у власних електричних мережах генеруючої установки споживачем, у тому числі активним споживачем та/або активним споживачем, до електричних мереж якого приєднано генеруючі установки третіх осіб, такий споживач має виконати дії, передбачені пунктами 4.12.2 – 4.12.5 цієї глави. </w:t>
      </w:r>
    </w:p>
    <w:p w14:paraId="1BF81C3E" w14:textId="77777777"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Величина встановленої потужності генеруючих установок з можливістю відпуску електричної енергії, виробленої такими генеруючими установками, в електричну мережу ОСП, ОСР та їх користувачів, ОМСР у точці розподілу не може перевищувати потужність, дозволену до споживання за договором про надання послуг з розподілу електричної енергії, у цій точці розподілу.</w:t>
      </w:r>
    </w:p>
    <w:p w14:paraId="18603325" w14:textId="4DA8AB11"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Дозволена до відпуску в мережу електрична потужність активного споживача за механізмом </w:t>
      </w:r>
      <w:proofErr w:type="spellStart"/>
      <w:r w:rsidRPr="009D0A44">
        <w:rPr>
          <w:rFonts w:ascii="Times New Roman" w:hAnsi="Times New Roman" w:cs="Times New Roman"/>
          <w:sz w:val="28"/>
          <w:szCs w:val="28"/>
        </w:rPr>
        <w:t>самовиробництва</w:t>
      </w:r>
      <w:proofErr w:type="spellEnd"/>
      <w:r w:rsidRPr="009D0A44">
        <w:rPr>
          <w:rFonts w:ascii="Times New Roman" w:hAnsi="Times New Roman" w:cs="Times New Roman"/>
          <w:sz w:val="28"/>
          <w:szCs w:val="28"/>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w:t>
      </w:r>
      <w:r w:rsidR="001E6AAD" w:rsidRPr="009D0A44">
        <w:rPr>
          <w:rFonts w:ascii="Times New Roman" w:hAnsi="Times New Roman" w:cs="Times New Roman"/>
          <w:sz w:val="28"/>
          <w:szCs w:val="28"/>
        </w:rPr>
        <w:br/>
      </w:r>
      <w:r w:rsidRPr="009D0A44">
        <w:rPr>
          <w:rFonts w:ascii="Times New Roman" w:hAnsi="Times New Roman" w:cs="Times New Roman"/>
          <w:sz w:val="28"/>
          <w:szCs w:val="28"/>
        </w:rPr>
        <w:t>50 відсотків від величини дозволеної (договірної) потужності електроустановок такого споживача, що призначені для споживання електричної енергії.</w:t>
      </w:r>
    </w:p>
    <w:p w14:paraId="3D96C3E5" w14:textId="77777777"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З метою збільшення дозволеної до відпуску в мережу електричної потужності активний споживач за механізмом </w:t>
      </w:r>
      <w:proofErr w:type="spellStart"/>
      <w:r w:rsidRPr="009D0A44">
        <w:rPr>
          <w:rFonts w:ascii="Times New Roman" w:hAnsi="Times New Roman" w:cs="Times New Roman"/>
          <w:sz w:val="28"/>
          <w:szCs w:val="28"/>
        </w:rPr>
        <w:t>самовиробництва</w:t>
      </w:r>
      <w:proofErr w:type="spellEnd"/>
      <w:r w:rsidRPr="009D0A44">
        <w:rPr>
          <w:rFonts w:ascii="Times New Roman" w:hAnsi="Times New Roman" w:cs="Times New Roman"/>
          <w:sz w:val="28"/>
          <w:szCs w:val="28"/>
        </w:rPr>
        <w:t xml:space="preserve"> (крім побутового споживача та малого непобутового споживача) отримує послугу з приєднання пов’язану зі збільшенням величини дозволеної до відпуску в мережу електричної потужності активним споживачем у порядку, визначеному цим розділом.</w:t>
      </w:r>
    </w:p>
    <w:p w14:paraId="5BE5FD89" w14:textId="77777777"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Максимальна величина дозволеної до відпуску в мережу електричної потужності активним споживачем та/або споживачем з можливістю відпуску електричної енергії, виробленої такою генеруючою установкою, в електричну мережу не може перевищувати дозволеної (договірної) потужності електроустановок такого споживача, що призначені для споживання електричної енергії.</w:t>
      </w:r>
    </w:p>
    <w:p w14:paraId="213C4657" w14:textId="77777777"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Відповідальність активного споживача за механізмом </w:t>
      </w:r>
      <w:proofErr w:type="spellStart"/>
      <w:r w:rsidRPr="009D0A44">
        <w:rPr>
          <w:rFonts w:ascii="Times New Roman" w:hAnsi="Times New Roman" w:cs="Times New Roman"/>
          <w:sz w:val="28"/>
          <w:szCs w:val="28"/>
        </w:rPr>
        <w:t>самовиробництва</w:t>
      </w:r>
      <w:proofErr w:type="spellEnd"/>
      <w:r w:rsidRPr="009D0A44">
        <w:rPr>
          <w:rFonts w:ascii="Times New Roman" w:hAnsi="Times New Roman" w:cs="Times New Roman"/>
          <w:sz w:val="28"/>
          <w:szCs w:val="28"/>
        </w:rPr>
        <w:t xml:space="preserve"> (крім побутового споживача та малого непобутового споживача) за перевищення величини дозволеної до відпуску в мережу електричної потужності активного споживача визначається Правилами роздрібного ринку. </w:t>
      </w:r>
    </w:p>
    <w:p w14:paraId="20633BB8" w14:textId="136DD50D"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Приєднання (підключення) генеруючої установки споживачем, у тому числі активним споживачем або споживачем, до електричних мереж якого ма</w:t>
      </w:r>
      <w:r w:rsidR="00143D21" w:rsidRPr="009D0A44">
        <w:rPr>
          <w:rFonts w:ascii="Times New Roman" w:hAnsi="Times New Roman" w:cs="Times New Roman"/>
          <w:sz w:val="28"/>
          <w:szCs w:val="28"/>
        </w:rPr>
        <w:t>ють</w:t>
      </w:r>
      <w:r w:rsidRPr="009D0A44">
        <w:rPr>
          <w:rFonts w:ascii="Times New Roman" w:hAnsi="Times New Roman" w:cs="Times New Roman"/>
          <w:sz w:val="28"/>
          <w:szCs w:val="28"/>
        </w:rPr>
        <w:t xml:space="preserve"> бути приєднан</w:t>
      </w:r>
      <w:r w:rsidR="00143D21" w:rsidRPr="009D0A44">
        <w:rPr>
          <w:rFonts w:ascii="Times New Roman" w:hAnsi="Times New Roman" w:cs="Times New Roman"/>
          <w:sz w:val="28"/>
          <w:szCs w:val="28"/>
        </w:rPr>
        <w:t>і</w:t>
      </w:r>
      <w:r w:rsidRPr="009D0A44">
        <w:rPr>
          <w:rFonts w:ascii="Times New Roman" w:hAnsi="Times New Roman" w:cs="Times New Roman"/>
          <w:sz w:val="28"/>
          <w:szCs w:val="28"/>
        </w:rPr>
        <w:t xml:space="preserve"> генеруючі установки третьої особи, повинно здійснюватися у внутрішніх електричних мережах споживача після межі балансової належності електроустановок та експлуатаційної відповідальності сторін.</w:t>
      </w:r>
    </w:p>
    <w:p w14:paraId="19F6B998" w14:textId="77777777"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Приєднання (підключення) генеруючої установки споживачем, у тому числі активним споживачем або третьої особи, у власних електричних мережах споживача здійснюється без отримання/надання послуги з приєднання.</w:t>
      </w:r>
    </w:p>
    <w:p w14:paraId="229BDA76" w14:textId="30A4B8CC" w:rsidR="00F2215C" w:rsidRPr="009D0A44" w:rsidRDefault="00F2215C" w:rsidP="00F2215C">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Будівництво генеруючих уставок активним споживачем та/або споживачем, у тому числі третіми особами, здійснюється з дотриманням законодавства у сфері містобудівної діяльності. Технічна експлуатація генеруючих уставок активним споживачем та/або споживачем, у тому числі третіми особами, здійснюється відповідно до правил, затверджених центральним </w:t>
      </w:r>
      <w:r w:rsidRPr="009D0A44">
        <w:rPr>
          <w:rFonts w:ascii="Times New Roman" w:hAnsi="Times New Roman" w:cs="Times New Roman"/>
          <w:sz w:val="28"/>
          <w:szCs w:val="28"/>
        </w:rPr>
        <w:lastRenderedPageBreak/>
        <w:t>органом виконавчої влади, що забезпечує формування та реалізацію державної політики в електроенергетичному комплексі.»;</w:t>
      </w:r>
    </w:p>
    <w:p w14:paraId="6DC6EBF8" w14:textId="47CD6AAB" w:rsidR="00CC1D96" w:rsidRPr="009D0A44" w:rsidRDefault="00CC1D96" w:rsidP="00143D21">
      <w:pPr>
        <w:spacing w:after="0" w:line="240" w:lineRule="auto"/>
        <w:ind w:firstLine="709"/>
        <w:jc w:val="both"/>
        <w:rPr>
          <w:rFonts w:ascii="Times New Roman" w:hAnsi="Times New Roman" w:cs="Times New Roman"/>
          <w:sz w:val="28"/>
          <w:szCs w:val="28"/>
        </w:rPr>
      </w:pPr>
      <w:bookmarkStart w:id="3" w:name="_Hlk149058343"/>
      <w:r w:rsidRPr="009D0A44">
        <w:rPr>
          <w:rFonts w:ascii="Times New Roman" w:hAnsi="Times New Roman" w:cs="Times New Roman"/>
          <w:sz w:val="28"/>
          <w:szCs w:val="28"/>
        </w:rPr>
        <w:t>у пункті 4.12.2:</w:t>
      </w:r>
    </w:p>
    <w:bookmarkEnd w:id="3"/>
    <w:p w14:paraId="2E820E52" w14:textId="6B0CD94E" w:rsidR="00CC1D96" w:rsidRPr="009D0A44" w:rsidRDefault="00CC1D96" w:rsidP="00CC1D96">
      <w:pPr>
        <w:spacing w:after="0" w:line="240" w:lineRule="auto"/>
        <w:ind w:left="709"/>
        <w:jc w:val="both"/>
        <w:rPr>
          <w:rFonts w:ascii="Times New Roman" w:hAnsi="Times New Roman" w:cs="Times New Roman"/>
          <w:sz w:val="28"/>
          <w:szCs w:val="28"/>
        </w:rPr>
      </w:pPr>
      <w:r w:rsidRPr="009D0A44">
        <w:rPr>
          <w:rFonts w:ascii="Times New Roman" w:hAnsi="Times New Roman" w:cs="Times New Roman"/>
          <w:sz w:val="28"/>
          <w:szCs w:val="28"/>
        </w:rPr>
        <w:t>абзац перший викласти у такій редакції:</w:t>
      </w:r>
    </w:p>
    <w:p w14:paraId="66F96F5C" w14:textId="0CC49BA7" w:rsidR="00CC1D96" w:rsidRPr="009D0A44" w:rsidRDefault="00CC1D96" w:rsidP="00CC1D96">
      <w:pPr>
        <w:pStyle w:val="rvps2"/>
        <w:spacing w:before="0" w:beforeAutospacing="0" w:after="0" w:afterAutospacing="0"/>
        <w:ind w:firstLine="709"/>
        <w:jc w:val="both"/>
        <w:rPr>
          <w:sz w:val="28"/>
          <w:szCs w:val="28"/>
          <w:lang w:val="uk-UA"/>
        </w:rPr>
      </w:pPr>
      <w:r w:rsidRPr="009D0A44">
        <w:rPr>
          <w:sz w:val="28"/>
          <w:szCs w:val="28"/>
          <w:lang w:val="ru-RU"/>
        </w:rPr>
        <w:t>«</w:t>
      </w:r>
      <w:r w:rsidR="00143D21" w:rsidRPr="009D0A44">
        <w:rPr>
          <w:sz w:val="28"/>
          <w:szCs w:val="28"/>
          <w:lang w:val="ru-RU"/>
        </w:rPr>
        <w:t xml:space="preserve">4.12.2. </w:t>
      </w:r>
      <w:r w:rsidRPr="009D0A44">
        <w:rPr>
          <w:sz w:val="28"/>
          <w:lang w:val="uk-UA"/>
        </w:rPr>
        <w:t>Для приєднання (підключення) генеруючої установки споживач, у тому числі активний споживач та/або споживач, до електричних мереж якого ма</w:t>
      </w:r>
      <w:r w:rsidR="00D4058A" w:rsidRPr="009D0A44">
        <w:rPr>
          <w:sz w:val="28"/>
          <w:lang w:val="uk-UA"/>
        </w:rPr>
        <w:t>ють</w:t>
      </w:r>
      <w:r w:rsidRPr="009D0A44">
        <w:rPr>
          <w:sz w:val="28"/>
          <w:lang w:val="uk-UA"/>
        </w:rPr>
        <w:t xml:space="preserve"> бути приєднан</w:t>
      </w:r>
      <w:r w:rsidR="00D4058A" w:rsidRPr="009D0A44">
        <w:rPr>
          <w:sz w:val="28"/>
          <w:lang w:val="uk-UA"/>
        </w:rPr>
        <w:t>і</w:t>
      </w:r>
      <w:r w:rsidRPr="009D0A44">
        <w:rPr>
          <w:sz w:val="28"/>
          <w:lang w:val="uk-UA"/>
        </w:rPr>
        <w:t xml:space="preserve"> генеруючі установки третьої особи, забезпечує виконання та дотримання таких технічних вимог:</w:t>
      </w:r>
      <w:r w:rsidRPr="009D0A44">
        <w:rPr>
          <w:sz w:val="28"/>
          <w:szCs w:val="28"/>
          <w:lang w:val="uk-UA"/>
        </w:rPr>
        <w:t>»;</w:t>
      </w:r>
    </w:p>
    <w:p w14:paraId="778F2EE5" w14:textId="3F530A65" w:rsidR="00CC1D96" w:rsidRPr="009D0A44" w:rsidRDefault="00CC1D96" w:rsidP="00CC1D96">
      <w:pPr>
        <w:pStyle w:val="rvps2"/>
        <w:spacing w:before="0" w:beforeAutospacing="0" w:after="0" w:afterAutospacing="0"/>
        <w:ind w:firstLine="709"/>
        <w:jc w:val="both"/>
        <w:rPr>
          <w:sz w:val="28"/>
          <w:szCs w:val="28"/>
          <w:lang w:val="uk-UA"/>
        </w:rPr>
      </w:pPr>
      <w:r w:rsidRPr="009D0A44">
        <w:rPr>
          <w:sz w:val="28"/>
          <w:szCs w:val="28"/>
          <w:lang w:val="uk-UA"/>
        </w:rPr>
        <w:t>абзац восьм</w:t>
      </w:r>
      <w:r w:rsidR="004170A7" w:rsidRPr="009D0A44">
        <w:rPr>
          <w:sz w:val="28"/>
          <w:szCs w:val="28"/>
          <w:lang w:val="uk-UA"/>
        </w:rPr>
        <w:t>ий</w:t>
      </w:r>
      <w:r w:rsidRPr="009D0A44">
        <w:rPr>
          <w:sz w:val="28"/>
          <w:szCs w:val="28"/>
          <w:lang w:val="uk-UA"/>
        </w:rPr>
        <w:t xml:space="preserve"> після </w:t>
      </w:r>
      <w:r w:rsidR="00D4058A" w:rsidRPr="009D0A44">
        <w:rPr>
          <w:sz w:val="28"/>
          <w:szCs w:val="28"/>
          <w:lang w:val="uk-UA"/>
        </w:rPr>
        <w:t>слова</w:t>
      </w:r>
      <w:r w:rsidRPr="009D0A44">
        <w:rPr>
          <w:sz w:val="28"/>
          <w:szCs w:val="28"/>
          <w:lang w:val="uk-UA"/>
        </w:rPr>
        <w:t xml:space="preserve"> та знаку «споживачем,» доповнити словами і знаками «у тому числі активним споживачем та/або споживачем, до внутрішніх мереж якого має бути приєднано генеруючі електроустановки третіх осіб,»;</w:t>
      </w:r>
    </w:p>
    <w:p w14:paraId="1D64D50B" w14:textId="2E06F57B" w:rsidR="00CC1D96" w:rsidRPr="009D0A44" w:rsidRDefault="00CC1D96" w:rsidP="00D4058A">
      <w:pPr>
        <w:pStyle w:val="rvps2"/>
        <w:spacing w:before="0" w:beforeAutospacing="0" w:after="0" w:afterAutospacing="0"/>
        <w:ind w:firstLine="709"/>
        <w:jc w:val="both"/>
        <w:rPr>
          <w:sz w:val="28"/>
          <w:szCs w:val="28"/>
          <w:lang w:val="uk-UA"/>
        </w:rPr>
      </w:pPr>
      <w:r w:rsidRPr="009D0A44">
        <w:rPr>
          <w:sz w:val="28"/>
          <w:szCs w:val="28"/>
          <w:lang w:val="uk-UA"/>
        </w:rPr>
        <w:t>пункт 4.12.3 викласти в такій редакції:</w:t>
      </w:r>
    </w:p>
    <w:p w14:paraId="0D858A0F" w14:textId="6DB72CF0" w:rsidR="00CC1D96" w:rsidRPr="009D0A44" w:rsidRDefault="00CC1D96" w:rsidP="00CC1D96">
      <w:pPr>
        <w:pStyle w:val="rvps2"/>
        <w:spacing w:before="0" w:beforeAutospacing="0" w:after="0" w:afterAutospacing="0"/>
        <w:ind w:firstLine="709"/>
        <w:jc w:val="both"/>
        <w:rPr>
          <w:sz w:val="28"/>
          <w:szCs w:val="28"/>
          <w:lang w:val="uk-UA"/>
        </w:rPr>
      </w:pPr>
      <w:r w:rsidRPr="009D0A44">
        <w:rPr>
          <w:sz w:val="28"/>
          <w:szCs w:val="28"/>
          <w:lang w:val="uk-UA"/>
        </w:rPr>
        <w:t>«4.12.3. Про факт приєднання (підключення) генеруючої установки у власних електричних мережах і виконання технічних вимог споживач, у тому числі активний споживач та/або споживач, до внутрішніх мереж якого має бути приєднано генеруючі електроустановки третіх осіб, письмово повідомляє ОСР шляхом направлення заяви про встановлення генеруючої установки, форма якої наведена в додатку 11 до цього Кодексу.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(крім споживача, до електричних мереж якого приєднано генеруючі установки третьої особи), ОМСР, до відповідної заяви споживачем, у тому числі активним споживачем також додається однолінійна схема приєднання (підключення) генеруючої установки.</w:t>
      </w:r>
    </w:p>
    <w:p w14:paraId="570E1440" w14:textId="3175DC30" w:rsidR="00CC1D96" w:rsidRPr="009D0A44" w:rsidRDefault="00CC1D96" w:rsidP="00CC1D96">
      <w:pPr>
        <w:pStyle w:val="rvps2"/>
        <w:spacing w:before="0" w:beforeAutospacing="0" w:after="0" w:afterAutospacing="0"/>
        <w:ind w:firstLine="709"/>
        <w:jc w:val="both"/>
        <w:rPr>
          <w:sz w:val="28"/>
          <w:szCs w:val="28"/>
          <w:lang w:val="uk-UA"/>
        </w:rPr>
      </w:pPr>
      <w:r w:rsidRPr="009D0A44">
        <w:rPr>
          <w:sz w:val="28"/>
          <w:szCs w:val="28"/>
          <w:lang w:val="uk-UA"/>
        </w:rPr>
        <w:t xml:space="preserve">ОСР має забезпечити можливість подачі споживачем, у тому числі активним споживачем та/або споживачем, до внутрішніх мереж якого </w:t>
      </w:r>
      <w:r w:rsidR="00D4058A" w:rsidRPr="009D0A44">
        <w:rPr>
          <w:sz w:val="28"/>
          <w:szCs w:val="28"/>
          <w:lang w:val="uk-UA"/>
        </w:rPr>
        <w:t>мають бути приєднані</w:t>
      </w:r>
      <w:r w:rsidRPr="009D0A44">
        <w:rPr>
          <w:sz w:val="28"/>
          <w:szCs w:val="28"/>
          <w:lang w:val="uk-UA"/>
        </w:rPr>
        <w:t xml:space="preserve"> генеруючі електроустановки третіх осіб, заяви про встановлення генеруючої установки через особистий кабінет споживача на своєму офіційному </w:t>
      </w:r>
      <w:proofErr w:type="spellStart"/>
      <w:r w:rsidRPr="009D0A44">
        <w:rPr>
          <w:sz w:val="28"/>
          <w:szCs w:val="28"/>
          <w:lang w:val="uk-UA"/>
        </w:rPr>
        <w:t>вебсайті</w:t>
      </w:r>
      <w:proofErr w:type="spellEnd"/>
      <w:r w:rsidRPr="009D0A44">
        <w:rPr>
          <w:sz w:val="28"/>
          <w:szCs w:val="28"/>
          <w:lang w:val="uk-UA"/>
        </w:rPr>
        <w:t xml:space="preserve"> у мережі Інтернет.</w:t>
      </w:r>
    </w:p>
    <w:p w14:paraId="522BBAEF" w14:textId="77777777" w:rsidR="00CC1D96" w:rsidRPr="009D0A44" w:rsidRDefault="00CC1D96" w:rsidP="00CC1D96">
      <w:pPr>
        <w:pStyle w:val="rvps2"/>
        <w:spacing w:before="0" w:beforeAutospacing="0" w:after="0" w:afterAutospacing="0"/>
        <w:ind w:firstLine="709"/>
        <w:jc w:val="both"/>
        <w:rPr>
          <w:sz w:val="28"/>
          <w:szCs w:val="28"/>
          <w:lang w:val="uk-UA"/>
        </w:rPr>
      </w:pPr>
      <w:r w:rsidRPr="009D0A44">
        <w:rPr>
          <w:sz w:val="28"/>
          <w:szCs w:val="28"/>
          <w:lang w:val="uk-UA"/>
        </w:rPr>
        <w:t>ОСР зобов'язаний перевірити повноту інформації, зазначеної в заяві про встановлення генеруючої установки.</w:t>
      </w:r>
    </w:p>
    <w:p w14:paraId="5C042F5F" w14:textId="23E02A56" w:rsidR="00CC1D96" w:rsidRPr="009D0A44" w:rsidRDefault="00CC1D96" w:rsidP="00CC1D96">
      <w:pPr>
        <w:pStyle w:val="rvps2"/>
        <w:spacing w:before="0" w:beforeAutospacing="0" w:after="0" w:afterAutospacing="0"/>
        <w:ind w:firstLine="709"/>
        <w:jc w:val="both"/>
        <w:rPr>
          <w:sz w:val="28"/>
          <w:szCs w:val="28"/>
          <w:lang w:val="uk-UA"/>
        </w:rPr>
      </w:pPr>
      <w:r w:rsidRPr="009D0A44">
        <w:rPr>
          <w:sz w:val="28"/>
          <w:szCs w:val="28"/>
          <w:lang w:val="uk-UA"/>
        </w:rPr>
        <w:t xml:space="preserve">У разі відсутності у заяві всієї інформації, яка передбачена формою заяви про встановлення генеруючої установки, та/або подачі споживачем, у тому числі активним споживачем та/або споживачем, до внутрішніх мереж якого має бути приєднано генеруючі електроустановки третіх осіб, заяви щодо встановлення генеруючої установки потужністю, що не відповідає пункту 4.12.1 </w:t>
      </w:r>
      <w:r w:rsidR="00D4058A" w:rsidRPr="009D0A44">
        <w:rPr>
          <w:sz w:val="28"/>
          <w:szCs w:val="28"/>
          <w:lang w:val="uk-UA"/>
        </w:rPr>
        <w:t>цієї глави</w:t>
      </w:r>
      <w:r w:rsidRPr="009D0A44">
        <w:rPr>
          <w:sz w:val="28"/>
          <w:szCs w:val="28"/>
          <w:lang w:val="uk-UA"/>
        </w:rPr>
        <w:t xml:space="preserve">, ОСР не пізніше 10 робочих днів з наступного робочого дня від дня її реєстрації повертає споживачу, у тому числі активному споживачу та/або споживачу, до внутрішніх мереж якого </w:t>
      </w:r>
      <w:bookmarkStart w:id="4" w:name="_Hlk149123017"/>
      <w:r w:rsidR="00D4058A" w:rsidRPr="009D0A44">
        <w:rPr>
          <w:sz w:val="28"/>
          <w:szCs w:val="28"/>
          <w:lang w:val="uk-UA"/>
        </w:rPr>
        <w:t>мають бути приєднані</w:t>
      </w:r>
      <w:r w:rsidRPr="009D0A44">
        <w:rPr>
          <w:sz w:val="28"/>
          <w:szCs w:val="28"/>
          <w:lang w:val="uk-UA"/>
        </w:rPr>
        <w:t xml:space="preserve"> </w:t>
      </w:r>
      <w:bookmarkEnd w:id="4"/>
      <w:r w:rsidRPr="009D0A44">
        <w:rPr>
          <w:sz w:val="28"/>
          <w:szCs w:val="28"/>
          <w:lang w:val="uk-UA"/>
        </w:rPr>
        <w:t>генеруючі електроустановки третіх осіб, заяву про встановлення генеруючої установки у вказаний у цій заяві спосіб з описом виявлених зауважень.»;</w:t>
      </w:r>
    </w:p>
    <w:p w14:paraId="4B05D066" w14:textId="79DBC759" w:rsidR="00CC1D96" w:rsidRPr="009D0A44" w:rsidRDefault="00D4058A" w:rsidP="00D4058A">
      <w:pPr>
        <w:pStyle w:val="rvps2"/>
        <w:spacing w:before="0" w:beforeAutospacing="0" w:after="0" w:afterAutospacing="0"/>
        <w:ind w:firstLine="709"/>
        <w:jc w:val="both"/>
        <w:rPr>
          <w:sz w:val="28"/>
          <w:szCs w:val="28"/>
          <w:lang w:val="uk-UA"/>
        </w:rPr>
      </w:pPr>
      <w:r w:rsidRPr="009D0A44">
        <w:rPr>
          <w:sz w:val="28"/>
          <w:szCs w:val="28"/>
          <w:lang w:val="uk-UA"/>
        </w:rPr>
        <w:t>у</w:t>
      </w:r>
      <w:r w:rsidR="00CC1D96" w:rsidRPr="009D0A44">
        <w:rPr>
          <w:sz w:val="28"/>
          <w:szCs w:val="28"/>
          <w:lang w:val="uk-UA"/>
        </w:rPr>
        <w:t xml:space="preserve"> пункті 4.12.4 слово «споживачем» замінити словами і знаками «активним споживачем та/або споживачем, до внутрішніх мереж якого </w:t>
      </w:r>
      <w:r w:rsidRPr="009D0A44">
        <w:rPr>
          <w:sz w:val="28"/>
          <w:szCs w:val="28"/>
          <w:lang w:val="uk-UA"/>
        </w:rPr>
        <w:t xml:space="preserve">мають бути приєднані </w:t>
      </w:r>
      <w:r w:rsidR="00CC1D96" w:rsidRPr="009D0A44">
        <w:rPr>
          <w:sz w:val="28"/>
          <w:szCs w:val="28"/>
          <w:lang w:val="uk-UA"/>
        </w:rPr>
        <w:t>генеруючі електроустановки третіх осіб,»;</w:t>
      </w:r>
    </w:p>
    <w:p w14:paraId="688A1CB2" w14:textId="2DD1F4F5" w:rsidR="00F308E3" w:rsidRPr="009D0A44" w:rsidRDefault="00F308E3" w:rsidP="00D4058A">
      <w:pPr>
        <w:pStyle w:val="rvps2"/>
        <w:spacing w:before="0" w:beforeAutospacing="0" w:after="0" w:afterAutospacing="0"/>
        <w:ind w:firstLine="709"/>
        <w:jc w:val="both"/>
        <w:rPr>
          <w:sz w:val="28"/>
          <w:szCs w:val="28"/>
          <w:lang w:val="uk-UA"/>
        </w:rPr>
      </w:pPr>
      <w:r w:rsidRPr="009D0A44">
        <w:rPr>
          <w:sz w:val="28"/>
          <w:szCs w:val="28"/>
          <w:lang w:val="uk-UA"/>
        </w:rPr>
        <w:t>у пункті 4.12.5:</w:t>
      </w:r>
    </w:p>
    <w:p w14:paraId="6AAF1539" w14:textId="49998ACE" w:rsidR="00F308E3" w:rsidRPr="009D0A44" w:rsidRDefault="00141CA5" w:rsidP="00141CA5">
      <w:pPr>
        <w:pStyle w:val="rvps2"/>
        <w:spacing w:before="0" w:beforeAutospacing="0" w:after="0" w:afterAutospacing="0"/>
        <w:ind w:firstLine="709"/>
        <w:jc w:val="both"/>
        <w:rPr>
          <w:sz w:val="28"/>
          <w:szCs w:val="28"/>
          <w:lang w:val="uk-UA"/>
        </w:rPr>
      </w:pPr>
      <w:r w:rsidRPr="009D0A44">
        <w:rPr>
          <w:sz w:val="28"/>
          <w:szCs w:val="28"/>
          <w:lang w:val="uk-UA"/>
        </w:rPr>
        <w:lastRenderedPageBreak/>
        <w:t>абзац перш</w:t>
      </w:r>
      <w:r w:rsidR="004170A7" w:rsidRPr="009D0A44">
        <w:rPr>
          <w:sz w:val="28"/>
          <w:szCs w:val="28"/>
          <w:lang w:val="uk-UA"/>
        </w:rPr>
        <w:t>ий</w:t>
      </w:r>
      <w:r w:rsidRPr="009D0A44">
        <w:rPr>
          <w:sz w:val="28"/>
          <w:szCs w:val="28"/>
          <w:lang w:val="uk-UA"/>
        </w:rPr>
        <w:t xml:space="preserve"> після слів «генеруючої установки» доповнити знаками і словами «, у тому числі активним споживачем та/або споживачем, до внутрішніх мереж якого </w:t>
      </w:r>
      <w:r w:rsidR="00D4058A" w:rsidRPr="009D0A44">
        <w:rPr>
          <w:sz w:val="28"/>
          <w:szCs w:val="28"/>
          <w:lang w:val="uk-UA"/>
        </w:rPr>
        <w:t xml:space="preserve">мають бути приєднані </w:t>
      </w:r>
      <w:r w:rsidRPr="009D0A44">
        <w:rPr>
          <w:sz w:val="28"/>
          <w:szCs w:val="28"/>
          <w:lang w:val="uk-UA"/>
        </w:rPr>
        <w:t>генеруючі електроустановки третіх осіб,»;</w:t>
      </w:r>
    </w:p>
    <w:p w14:paraId="2114DFCD" w14:textId="029E3EAE" w:rsidR="00141CA5" w:rsidRPr="009D0A44" w:rsidRDefault="00141CA5" w:rsidP="00141CA5">
      <w:pPr>
        <w:pStyle w:val="rvps2"/>
        <w:spacing w:before="0" w:beforeAutospacing="0" w:after="0" w:afterAutospacing="0"/>
        <w:ind w:firstLine="709"/>
        <w:jc w:val="both"/>
        <w:rPr>
          <w:sz w:val="28"/>
          <w:szCs w:val="28"/>
          <w:lang w:val="uk-UA"/>
        </w:rPr>
      </w:pPr>
      <w:r w:rsidRPr="009D0A44">
        <w:rPr>
          <w:sz w:val="28"/>
          <w:szCs w:val="28"/>
          <w:lang w:val="uk-UA"/>
        </w:rPr>
        <w:t>після абзацу другого доповнити новим абзацом третім такого змісту:</w:t>
      </w:r>
    </w:p>
    <w:p w14:paraId="0BD741C0" w14:textId="2294A44A" w:rsidR="00141CA5" w:rsidRPr="009D0A44" w:rsidRDefault="00141CA5" w:rsidP="00141CA5">
      <w:pPr>
        <w:pStyle w:val="rvps2"/>
        <w:spacing w:before="0" w:beforeAutospacing="0" w:after="0" w:afterAutospacing="0"/>
        <w:ind w:firstLine="709"/>
        <w:jc w:val="both"/>
        <w:rPr>
          <w:sz w:val="28"/>
          <w:szCs w:val="28"/>
          <w:lang w:val="uk-UA"/>
        </w:rPr>
      </w:pPr>
      <w:r w:rsidRPr="009D0A44">
        <w:rPr>
          <w:sz w:val="28"/>
          <w:szCs w:val="28"/>
          <w:lang w:val="uk-UA"/>
        </w:rPr>
        <w:t xml:space="preserve">«величини дозволеної до відпуску в мережу електричної потужності активного споживача за механізмом </w:t>
      </w:r>
      <w:proofErr w:type="spellStart"/>
      <w:r w:rsidRPr="009D0A44">
        <w:rPr>
          <w:sz w:val="28"/>
          <w:szCs w:val="28"/>
          <w:lang w:val="uk-UA"/>
        </w:rPr>
        <w:t>самовиробництва</w:t>
      </w:r>
      <w:proofErr w:type="spellEnd"/>
      <w:r w:rsidRPr="009D0A44">
        <w:rPr>
          <w:sz w:val="28"/>
          <w:szCs w:val="28"/>
          <w:lang w:val="uk-UA"/>
        </w:rPr>
        <w:t xml:space="preserve"> (крім побутового споживача та малого непобутового споживача);».</w:t>
      </w:r>
    </w:p>
    <w:p w14:paraId="073AC83A" w14:textId="77777777" w:rsidR="00141CA5" w:rsidRPr="009D0A44" w:rsidRDefault="00141CA5" w:rsidP="00141CA5">
      <w:pPr>
        <w:pStyle w:val="rvps2"/>
        <w:spacing w:before="0" w:beforeAutospacing="0" w:after="0" w:afterAutospacing="0"/>
        <w:ind w:firstLine="709"/>
        <w:jc w:val="both"/>
        <w:rPr>
          <w:rFonts w:eastAsia="Open Sans"/>
          <w:sz w:val="28"/>
          <w:szCs w:val="28"/>
          <w:lang w:val="uk-UA"/>
        </w:rPr>
      </w:pPr>
      <w:r w:rsidRPr="009D0A44">
        <w:rPr>
          <w:sz w:val="28"/>
          <w:szCs w:val="28"/>
          <w:lang w:val="uk-UA"/>
        </w:rPr>
        <w:t xml:space="preserve">У зв’язку з цим, абзаци третій – дев’ятий </w:t>
      </w:r>
      <w:r w:rsidRPr="009D0A44">
        <w:rPr>
          <w:rFonts w:eastAsia="Open Sans"/>
          <w:sz w:val="28"/>
          <w:szCs w:val="28"/>
          <w:lang w:val="uk-UA"/>
        </w:rPr>
        <w:t>вважати відповідно абзацами четвертим – десятим;</w:t>
      </w:r>
    </w:p>
    <w:p w14:paraId="66002908" w14:textId="70DC2B90" w:rsidR="00141CA5" w:rsidRPr="009D0A44" w:rsidRDefault="00141CA5" w:rsidP="00141CA5">
      <w:pPr>
        <w:pStyle w:val="rvps2"/>
        <w:spacing w:before="0" w:beforeAutospacing="0" w:after="0" w:afterAutospacing="0"/>
        <w:ind w:firstLine="709"/>
        <w:jc w:val="both"/>
        <w:rPr>
          <w:rFonts w:eastAsia="Open Sans"/>
          <w:sz w:val="28"/>
          <w:szCs w:val="28"/>
          <w:lang w:val="uk-UA"/>
        </w:rPr>
      </w:pPr>
      <w:r w:rsidRPr="009D0A44">
        <w:rPr>
          <w:rFonts w:eastAsia="Open Sans"/>
          <w:sz w:val="28"/>
          <w:szCs w:val="28"/>
          <w:lang w:val="uk-UA"/>
        </w:rPr>
        <w:t>абзац сьом</w:t>
      </w:r>
      <w:r w:rsidR="004170A7" w:rsidRPr="009D0A44">
        <w:rPr>
          <w:rFonts w:eastAsia="Open Sans"/>
          <w:sz w:val="28"/>
          <w:szCs w:val="28"/>
          <w:lang w:val="uk-UA"/>
        </w:rPr>
        <w:t>ий</w:t>
      </w:r>
      <w:r w:rsidRPr="009D0A44">
        <w:rPr>
          <w:rFonts w:eastAsia="Open Sans"/>
          <w:sz w:val="28"/>
          <w:szCs w:val="28"/>
          <w:lang w:val="uk-UA"/>
        </w:rPr>
        <w:t xml:space="preserve"> після слів «встановленої споживачем» доповнити знаками і словами «, у тому числі активним споживачем,», а після слів «надається споживачу» </w:t>
      </w:r>
      <w:r w:rsidRPr="009D0A44">
        <w:rPr>
          <w:sz w:val="28"/>
          <w:szCs w:val="28"/>
          <w:lang w:val="uk-UA"/>
        </w:rPr>
        <w:t>доповнити знаком і словами</w:t>
      </w:r>
      <w:r w:rsidRPr="009D0A44">
        <w:rPr>
          <w:rFonts w:eastAsia="Open Sans"/>
          <w:sz w:val="28"/>
          <w:szCs w:val="28"/>
          <w:lang w:val="uk-UA"/>
        </w:rPr>
        <w:t xml:space="preserve"> «, у тому числі активному споживачу»;</w:t>
      </w:r>
    </w:p>
    <w:p w14:paraId="3B6F77D6" w14:textId="56CFE835" w:rsidR="00141CA5" w:rsidRPr="009D0A44" w:rsidRDefault="00141CA5" w:rsidP="00141CA5">
      <w:pPr>
        <w:pStyle w:val="rvps2"/>
        <w:spacing w:before="0" w:beforeAutospacing="0" w:after="0" w:afterAutospacing="0"/>
        <w:ind w:firstLine="709"/>
        <w:jc w:val="both"/>
        <w:rPr>
          <w:rFonts w:eastAsia="Open Sans"/>
          <w:sz w:val="28"/>
          <w:szCs w:val="28"/>
          <w:lang w:val="uk-UA"/>
        </w:rPr>
      </w:pPr>
      <w:r w:rsidRPr="009D0A44">
        <w:rPr>
          <w:rFonts w:eastAsia="Open Sans"/>
          <w:sz w:val="28"/>
          <w:szCs w:val="28"/>
          <w:lang w:val="uk-UA"/>
        </w:rPr>
        <w:t>абзац дев’ят</w:t>
      </w:r>
      <w:r w:rsidR="004170A7" w:rsidRPr="009D0A44">
        <w:rPr>
          <w:rFonts w:eastAsia="Open Sans"/>
          <w:sz w:val="28"/>
          <w:szCs w:val="28"/>
          <w:lang w:val="uk-UA"/>
        </w:rPr>
        <w:t>ий</w:t>
      </w:r>
      <w:r w:rsidRPr="009D0A44">
        <w:rPr>
          <w:rFonts w:eastAsia="Open Sans"/>
          <w:sz w:val="28"/>
          <w:szCs w:val="28"/>
          <w:lang w:val="uk-UA"/>
        </w:rPr>
        <w:t xml:space="preserve"> перед словами «та режим роботи» доповнити знаками та словами «, величину дозволеної до відпуску в мережу електричної потужності активного споживача за механізмом </w:t>
      </w:r>
      <w:proofErr w:type="spellStart"/>
      <w:r w:rsidRPr="009D0A44">
        <w:rPr>
          <w:rFonts w:eastAsia="Open Sans"/>
          <w:sz w:val="28"/>
          <w:szCs w:val="28"/>
          <w:lang w:val="uk-UA"/>
        </w:rPr>
        <w:t>самовиробництва</w:t>
      </w:r>
      <w:proofErr w:type="spellEnd"/>
      <w:r w:rsidRPr="009D0A44">
        <w:rPr>
          <w:rFonts w:eastAsia="Open Sans"/>
          <w:sz w:val="28"/>
          <w:szCs w:val="28"/>
          <w:lang w:val="uk-UA"/>
        </w:rPr>
        <w:t xml:space="preserve"> (крім побутового споживача та малого непобутового споживача)»</w:t>
      </w:r>
      <w:r w:rsidR="00FB3D47" w:rsidRPr="009D0A44">
        <w:rPr>
          <w:rFonts w:eastAsia="Open Sans"/>
          <w:sz w:val="28"/>
          <w:szCs w:val="28"/>
          <w:lang w:val="uk-UA"/>
        </w:rPr>
        <w:t>;</w:t>
      </w:r>
    </w:p>
    <w:p w14:paraId="0B5BE8D7" w14:textId="60004650" w:rsidR="00141CA5" w:rsidRPr="009D0A44" w:rsidRDefault="00141CA5" w:rsidP="00141CA5">
      <w:pPr>
        <w:pStyle w:val="rvps2"/>
        <w:spacing w:before="0" w:beforeAutospacing="0" w:after="0" w:afterAutospacing="0"/>
        <w:ind w:firstLine="709"/>
        <w:jc w:val="both"/>
        <w:rPr>
          <w:sz w:val="28"/>
          <w:szCs w:val="28"/>
          <w:lang w:val="uk-UA"/>
        </w:rPr>
      </w:pPr>
    </w:p>
    <w:p w14:paraId="72007686" w14:textId="18345DAE" w:rsidR="00141CA5" w:rsidRPr="009D0A44" w:rsidRDefault="00FB3D47" w:rsidP="00573A58">
      <w:pPr>
        <w:pStyle w:val="a5"/>
        <w:numPr>
          <w:ilvl w:val="0"/>
          <w:numId w:val="22"/>
        </w:numPr>
        <w:spacing w:after="0" w:line="240" w:lineRule="auto"/>
        <w:ind w:left="0" w:firstLine="709"/>
        <w:jc w:val="both"/>
        <w:rPr>
          <w:rFonts w:ascii="Times New Roman" w:hAnsi="Times New Roman" w:cs="Times New Roman"/>
          <w:sz w:val="28"/>
          <w:szCs w:val="28"/>
        </w:rPr>
      </w:pPr>
      <w:r w:rsidRPr="009D0A44">
        <w:rPr>
          <w:rFonts w:ascii="Times New Roman" w:hAnsi="Times New Roman" w:cs="Times New Roman"/>
          <w:sz w:val="28"/>
          <w:szCs w:val="28"/>
        </w:rPr>
        <w:t>у</w:t>
      </w:r>
      <w:r w:rsidR="00141CA5" w:rsidRPr="009D0A44">
        <w:rPr>
          <w:rFonts w:ascii="Times New Roman" w:hAnsi="Times New Roman" w:cs="Times New Roman"/>
          <w:sz w:val="28"/>
          <w:szCs w:val="28"/>
        </w:rPr>
        <w:t xml:space="preserve"> главі 4.13:</w:t>
      </w:r>
    </w:p>
    <w:p w14:paraId="22D789AE" w14:textId="563D7F2F" w:rsidR="00141CA5" w:rsidRPr="009D0A44" w:rsidRDefault="00141CA5" w:rsidP="00FB3D47">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назв</w:t>
      </w:r>
      <w:r w:rsidR="00FB3D47" w:rsidRPr="009D0A44">
        <w:rPr>
          <w:rFonts w:ascii="Times New Roman" w:hAnsi="Times New Roman" w:cs="Times New Roman"/>
          <w:sz w:val="28"/>
          <w:szCs w:val="28"/>
        </w:rPr>
        <w:t>у</w:t>
      </w:r>
      <w:r w:rsidRPr="009D0A44">
        <w:rPr>
          <w:rFonts w:ascii="Times New Roman" w:hAnsi="Times New Roman" w:cs="Times New Roman"/>
          <w:sz w:val="28"/>
          <w:szCs w:val="28"/>
        </w:rPr>
        <w:t xml:space="preserve"> після слова «Користувача» доповнити знаками і словами «, у тому числі активного споживача та третіх осіб,»;</w:t>
      </w:r>
    </w:p>
    <w:p w14:paraId="6DFAB6FB" w14:textId="0327BB89" w:rsidR="00D54915" w:rsidRPr="009D0A44" w:rsidRDefault="00D54915" w:rsidP="00FB3D47">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пункт 4.13.1 викласти в такій редакції:</w:t>
      </w:r>
    </w:p>
    <w:p w14:paraId="7902C8C5" w14:textId="14846D6F" w:rsidR="00D54915" w:rsidRPr="009D0A44" w:rsidRDefault="00D54915" w:rsidP="00D54915">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w:t>
      </w:r>
      <w:r w:rsidR="00FB3D47" w:rsidRPr="009D0A44">
        <w:rPr>
          <w:rFonts w:ascii="Times New Roman" w:hAnsi="Times New Roman" w:cs="Times New Roman"/>
          <w:sz w:val="28"/>
          <w:szCs w:val="28"/>
        </w:rPr>
        <w:t>4.13.</w:t>
      </w:r>
      <w:r w:rsidR="00804717" w:rsidRPr="009D0A44">
        <w:rPr>
          <w:rFonts w:ascii="Times New Roman" w:hAnsi="Times New Roman" w:cs="Times New Roman"/>
          <w:sz w:val="28"/>
          <w:szCs w:val="28"/>
        </w:rPr>
        <w:t xml:space="preserve">1. </w:t>
      </w:r>
      <w:r w:rsidRPr="009D0A44">
        <w:rPr>
          <w:rFonts w:ascii="Times New Roman" w:hAnsi="Times New Roman" w:cs="Times New Roman"/>
          <w:sz w:val="28"/>
          <w:szCs w:val="28"/>
        </w:rPr>
        <w:t>Виробник електричної енергії має право встановити УЗЕ на напрузі приєднання власних електроустановок, призначених для виробництва електричної енергії або комбінованого виробництва електричної та теплової енергії, за умови відбору електричної енергії УЗЕ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r w:rsidR="00FB3D47" w:rsidRPr="009D0A44">
        <w:rPr>
          <w:rFonts w:ascii="Times New Roman" w:hAnsi="Times New Roman" w:cs="Times New Roman"/>
          <w:sz w:val="28"/>
          <w:szCs w:val="28"/>
        </w:rPr>
        <w:t xml:space="preserve"> </w:t>
      </w:r>
    </w:p>
    <w:p w14:paraId="7ADD25E6" w14:textId="7D807D1F" w:rsidR="00D54915" w:rsidRPr="009D0A44" w:rsidRDefault="00D54915" w:rsidP="00D54915">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У разі встановлення УЗЕ виробниками електричної енергії, яким встановлено «зелений» тариф або які за результатами аукціону набули право на підтримку, такий виробник має забезпечити наявність окремого комерційного обліку електричної енергії, перетікання якої здійснено як до, так і з УЗЕ відповідно до вимог Кодексу комерційного обліку.</w:t>
      </w:r>
    </w:p>
    <w:p w14:paraId="1103DDF8" w14:textId="77777777" w:rsidR="00D54915" w:rsidRPr="009D0A44" w:rsidRDefault="00D54915" w:rsidP="00D54915">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Споживач має право встановити УЗЕ, у тому числі третіх осіб, на напрузі приєднання власних струмоприймачів, що не перевищує 20 кВ, якщо:</w:t>
      </w:r>
    </w:p>
    <w:p w14:paraId="5C673ED8" w14:textId="77777777" w:rsidR="00D54915" w:rsidRPr="009D0A44" w:rsidRDefault="00D54915" w:rsidP="00D54915">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у будь-який період часу не здійснює відпуск раніше збереженої в УЗЕ в ОЕС України або в мережі інших суб'єктів господарювання;</w:t>
      </w:r>
    </w:p>
    <w:p w14:paraId="7FE2D6CE" w14:textId="77777777" w:rsidR="00D54915" w:rsidRPr="009D0A44" w:rsidRDefault="00D54915" w:rsidP="00D54915">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встановлена потужність УЗЕ третіх осіб не перевищує дозволену до використання потужність споживача за договором про надання послуг з розподілу електричної енергії за мінусом величини встановленої потужності власних генеруючих установок та УЗЕ такого споживача відповідно;</w:t>
      </w:r>
    </w:p>
    <w:p w14:paraId="3C57A415" w14:textId="2C2A6124" w:rsidR="00D54915" w:rsidRPr="009D0A44" w:rsidRDefault="00D54915" w:rsidP="00D54915">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у будь-який період часу потужність споживання електричної енергії (у тому числі відбір електричної енергії УЗЕ з мереж ОСР або суб’єкта господарювання) не перевищує договірної потужності споживання цього </w:t>
      </w:r>
      <w:r w:rsidRPr="009D0A44">
        <w:rPr>
          <w:rFonts w:ascii="Times New Roman" w:hAnsi="Times New Roman" w:cs="Times New Roman"/>
          <w:sz w:val="28"/>
          <w:szCs w:val="28"/>
        </w:rPr>
        <w:lastRenderedPageBreak/>
        <w:t xml:space="preserve">споживача, у тому числі споживача, </w:t>
      </w:r>
      <w:bookmarkStart w:id="5" w:name="_Hlk149124446"/>
      <w:r w:rsidRPr="009D0A44">
        <w:rPr>
          <w:rFonts w:ascii="Times New Roman" w:hAnsi="Times New Roman" w:cs="Times New Roman"/>
          <w:sz w:val="28"/>
          <w:szCs w:val="28"/>
        </w:rPr>
        <w:t xml:space="preserve">до електричних мереж якого приєднано УЗЕ третьої особи, </w:t>
      </w:r>
      <w:bookmarkEnd w:id="5"/>
      <w:r w:rsidRPr="009D0A44">
        <w:rPr>
          <w:rFonts w:ascii="Times New Roman" w:hAnsi="Times New Roman" w:cs="Times New Roman"/>
          <w:sz w:val="28"/>
          <w:szCs w:val="28"/>
        </w:rPr>
        <w:t>за договором про надання послуг з розподілу електричної енергії.</w:t>
      </w:r>
    </w:p>
    <w:p w14:paraId="093E8E3A" w14:textId="77777777" w:rsidR="00D54915" w:rsidRPr="009D0A44" w:rsidRDefault="00D54915" w:rsidP="00D54915">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Активний споживач має право встановлювати УЗЕ на напрузі приєднання власних струмоприймачів, що не перевищує 20 кВ, лише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УЗЕ, на організованих сегментах ринку самостійно або у складі агрегованих груп.</w:t>
      </w:r>
    </w:p>
    <w:p w14:paraId="3FE2FD52" w14:textId="77777777" w:rsidR="00D54915" w:rsidRPr="009D0A44" w:rsidRDefault="00D54915" w:rsidP="00D54915">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Особливості використання УЗЕ споживача, у тому числі активним споживачем та/або споживачем, до електричних мереж якого приєднано УЗЕ третіх осіб, визначаються у договорі споживача про надання послуг з розподілу електричної енергії, що укладається відповідно до вимог Правил роздрібного ринку електричної енергії.</w:t>
      </w:r>
    </w:p>
    <w:p w14:paraId="021CF9C0" w14:textId="77777777" w:rsidR="00D54915" w:rsidRPr="009D0A44" w:rsidRDefault="00D54915" w:rsidP="00D54915">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У разі збільшення потужності встановленої у власних електричних мережах УЗЕ споживачем, у тому числі активним споживачем та/або активним споживачем, до електричних мереж якого приєднано УЗЕ третіх осіб, такий споживач має виконати дії, передбачені пунктами 4.13.2 – 4.13.5 цієї глави. </w:t>
      </w:r>
    </w:p>
    <w:p w14:paraId="2CA5EEC0" w14:textId="77777777" w:rsidR="00D54915" w:rsidRPr="009D0A44" w:rsidRDefault="00D54915" w:rsidP="00D54915">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Встановлення та приєднання (підключення) УЗЕ Користувачем, у тому числі активним споживачем та/або споживачем, до електричних мереж якого має бути приєднано УЗЕ третіх осіб, повинно здійснюватися після межі балансової належності електроустановок та експлуатаційної відповідальності сторін.</w:t>
      </w:r>
    </w:p>
    <w:p w14:paraId="13A7B849" w14:textId="77777777" w:rsidR="004170A7" w:rsidRPr="009D0A44" w:rsidRDefault="00D54915" w:rsidP="004170A7">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Приєднання (підключення) УЗЕ Користувачем, у тому числі активним споживачем та/або споживачем, до електричних мереж якого має бути приєднано УЗЕ третіх осіб, у власних електричних мережах здійснюється без отримання/надання послуги з приєднання.»;</w:t>
      </w:r>
    </w:p>
    <w:p w14:paraId="2A0A64F5" w14:textId="0CFCFEA5" w:rsidR="004170A7" w:rsidRPr="009D0A44" w:rsidRDefault="004170A7" w:rsidP="00804717">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у пункті 4.13.2:</w:t>
      </w:r>
    </w:p>
    <w:p w14:paraId="39F64D44" w14:textId="17F9DA7F" w:rsidR="004170A7" w:rsidRPr="009D0A44" w:rsidRDefault="004170A7" w:rsidP="004170A7">
      <w:pPr>
        <w:spacing w:after="0" w:line="240" w:lineRule="auto"/>
        <w:ind w:left="709"/>
        <w:jc w:val="both"/>
        <w:rPr>
          <w:rFonts w:ascii="Times New Roman" w:hAnsi="Times New Roman" w:cs="Times New Roman"/>
          <w:sz w:val="28"/>
          <w:szCs w:val="28"/>
        </w:rPr>
      </w:pPr>
      <w:r w:rsidRPr="009D0A44">
        <w:rPr>
          <w:rFonts w:ascii="Times New Roman" w:hAnsi="Times New Roman" w:cs="Times New Roman"/>
          <w:sz w:val="28"/>
          <w:szCs w:val="28"/>
        </w:rPr>
        <w:t>абзац перший викласти у такій редакції:</w:t>
      </w:r>
    </w:p>
    <w:p w14:paraId="674004FD" w14:textId="5DC97F0D" w:rsidR="004170A7" w:rsidRPr="009D0A44" w:rsidRDefault="004170A7" w:rsidP="004170A7">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w:t>
      </w:r>
      <w:r w:rsidR="00804717" w:rsidRPr="009D0A44">
        <w:rPr>
          <w:rFonts w:ascii="Times New Roman" w:hAnsi="Times New Roman" w:cs="Times New Roman"/>
          <w:sz w:val="28"/>
          <w:szCs w:val="28"/>
        </w:rPr>
        <w:t xml:space="preserve">4.13.2. </w:t>
      </w:r>
      <w:r w:rsidRPr="009D0A44">
        <w:rPr>
          <w:rFonts w:ascii="Times New Roman" w:hAnsi="Times New Roman" w:cs="Times New Roman"/>
          <w:sz w:val="28"/>
          <w:szCs w:val="28"/>
        </w:rPr>
        <w:t>Для приєднання (підключення) УЗЕ Користувач, у тому числі активний споживач та/або споживач, до електричних мереж якого має бути приєднано УЗЕ третіх осіб, забезпечує виконання та дотримання таких технічних вимог:»;</w:t>
      </w:r>
    </w:p>
    <w:p w14:paraId="51521C27" w14:textId="4C47A78D" w:rsidR="004170A7" w:rsidRPr="009D0A44" w:rsidRDefault="004170A7" w:rsidP="004170A7">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абзац другий доповнити знаками</w:t>
      </w:r>
      <w:r w:rsidR="00281AD4" w:rsidRPr="009D0A44">
        <w:rPr>
          <w:rFonts w:ascii="Times New Roman" w:hAnsi="Times New Roman" w:cs="Times New Roman"/>
          <w:sz w:val="28"/>
          <w:szCs w:val="28"/>
        </w:rPr>
        <w:t xml:space="preserve">, </w:t>
      </w:r>
      <w:r w:rsidRPr="009D0A44">
        <w:rPr>
          <w:rFonts w:ascii="Times New Roman" w:hAnsi="Times New Roman" w:cs="Times New Roman"/>
          <w:sz w:val="28"/>
          <w:szCs w:val="28"/>
        </w:rPr>
        <w:t>словами</w:t>
      </w:r>
      <w:r w:rsidR="00281AD4" w:rsidRPr="009D0A44">
        <w:rPr>
          <w:rFonts w:ascii="Times New Roman" w:hAnsi="Times New Roman" w:cs="Times New Roman"/>
          <w:sz w:val="28"/>
          <w:szCs w:val="28"/>
        </w:rPr>
        <w:t xml:space="preserve"> і абревіатурою</w:t>
      </w:r>
      <w:r w:rsidRPr="009D0A44">
        <w:rPr>
          <w:rFonts w:ascii="Times New Roman" w:hAnsi="Times New Roman" w:cs="Times New Roman"/>
          <w:sz w:val="28"/>
          <w:szCs w:val="28"/>
        </w:rPr>
        <w:t xml:space="preserve"> «, у тому числі споживачем, до електричних мереж якого </w:t>
      </w:r>
      <w:r w:rsidR="00804717" w:rsidRPr="009D0A44">
        <w:rPr>
          <w:rFonts w:ascii="Times New Roman" w:hAnsi="Times New Roman" w:cs="Times New Roman"/>
          <w:sz w:val="28"/>
          <w:szCs w:val="28"/>
        </w:rPr>
        <w:t>мають бути приєднані</w:t>
      </w:r>
      <w:r w:rsidRPr="009D0A44">
        <w:rPr>
          <w:rFonts w:ascii="Times New Roman" w:hAnsi="Times New Roman" w:cs="Times New Roman"/>
          <w:sz w:val="28"/>
          <w:szCs w:val="28"/>
        </w:rPr>
        <w:t xml:space="preserve"> УЗЕ третіх осіб»;</w:t>
      </w:r>
    </w:p>
    <w:p w14:paraId="30884327" w14:textId="6F22F448" w:rsidR="004170A7" w:rsidRPr="009D0A44" w:rsidRDefault="004170A7" w:rsidP="004170A7">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абзац четвертий після слів «суб’єктів господарювання» доповнити знаками</w:t>
      </w:r>
      <w:r w:rsidR="00281AD4" w:rsidRPr="009D0A44">
        <w:rPr>
          <w:rFonts w:ascii="Times New Roman" w:hAnsi="Times New Roman" w:cs="Times New Roman"/>
          <w:sz w:val="28"/>
          <w:szCs w:val="28"/>
        </w:rPr>
        <w:t xml:space="preserve">, </w:t>
      </w:r>
      <w:r w:rsidRPr="009D0A44">
        <w:rPr>
          <w:rFonts w:ascii="Times New Roman" w:hAnsi="Times New Roman" w:cs="Times New Roman"/>
          <w:sz w:val="28"/>
          <w:szCs w:val="28"/>
        </w:rPr>
        <w:t>словами</w:t>
      </w:r>
      <w:r w:rsidR="00281AD4" w:rsidRPr="009D0A44">
        <w:rPr>
          <w:rFonts w:ascii="Times New Roman" w:hAnsi="Times New Roman" w:cs="Times New Roman"/>
          <w:sz w:val="28"/>
          <w:szCs w:val="28"/>
        </w:rPr>
        <w:t xml:space="preserve"> і абревіатурою</w:t>
      </w:r>
      <w:r w:rsidRPr="009D0A44">
        <w:rPr>
          <w:rFonts w:ascii="Times New Roman" w:hAnsi="Times New Roman" w:cs="Times New Roman"/>
          <w:sz w:val="28"/>
          <w:szCs w:val="28"/>
        </w:rPr>
        <w:t xml:space="preserve"> «(крім споживача, до електричних мереж якого приєднано УЗЕ третьої особи)»;</w:t>
      </w:r>
    </w:p>
    <w:p w14:paraId="2A6AB3FA" w14:textId="68CD1796" w:rsidR="004170A7" w:rsidRPr="009D0A44" w:rsidRDefault="004170A7" w:rsidP="004170A7">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абзац шостий доповнити словами і знаком «та/або активним споживачем»;</w:t>
      </w:r>
    </w:p>
    <w:p w14:paraId="115CCB27" w14:textId="1AE5666A" w:rsidR="004170A7" w:rsidRPr="009D0A44" w:rsidRDefault="004170A7" w:rsidP="004170A7">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в абзаці восьмому слово «і» замінити словами і знаком «та/або»;</w:t>
      </w:r>
    </w:p>
    <w:p w14:paraId="237B20B7" w14:textId="2735349F" w:rsidR="004170A7" w:rsidRPr="009D0A44" w:rsidRDefault="004170A7" w:rsidP="004170A7">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в абзаці </w:t>
      </w:r>
      <w:r w:rsidR="00804717" w:rsidRPr="009D0A44">
        <w:rPr>
          <w:rFonts w:ascii="Times New Roman" w:hAnsi="Times New Roman" w:cs="Times New Roman"/>
          <w:sz w:val="28"/>
          <w:szCs w:val="28"/>
        </w:rPr>
        <w:t>одинадцятому</w:t>
      </w:r>
      <w:r w:rsidRPr="009D0A44">
        <w:rPr>
          <w:rFonts w:ascii="Times New Roman" w:hAnsi="Times New Roman" w:cs="Times New Roman"/>
          <w:sz w:val="28"/>
          <w:szCs w:val="28"/>
        </w:rPr>
        <w:t xml:space="preserve"> слово «користувачем» замінити словами</w:t>
      </w:r>
      <w:r w:rsidR="00281AD4" w:rsidRPr="009D0A44">
        <w:rPr>
          <w:rFonts w:ascii="Times New Roman" w:hAnsi="Times New Roman" w:cs="Times New Roman"/>
          <w:sz w:val="28"/>
          <w:szCs w:val="28"/>
        </w:rPr>
        <w:t xml:space="preserve">, </w:t>
      </w:r>
      <w:r w:rsidRPr="009D0A44">
        <w:rPr>
          <w:rFonts w:ascii="Times New Roman" w:hAnsi="Times New Roman" w:cs="Times New Roman"/>
          <w:sz w:val="28"/>
          <w:szCs w:val="28"/>
        </w:rPr>
        <w:t>знаками</w:t>
      </w:r>
      <w:r w:rsidR="00281AD4" w:rsidRPr="009D0A44">
        <w:rPr>
          <w:rFonts w:ascii="Times New Roman" w:hAnsi="Times New Roman" w:cs="Times New Roman"/>
          <w:sz w:val="28"/>
          <w:szCs w:val="28"/>
        </w:rPr>
        <w:t xml:space="preserve"> і абревіатурою</w:t>
      </w:r>
      <w:r w:rsidRPr="009D0A44">
        <w:rPr>
          <w:rFonts w:ascii="Times New Roman" w:hAnsi="Times New Roman" w:cs="Times New Roman"/>
          <w:sz w:val="28"/>
          <w:szCs w:val="28"/>
        </w:rPr>
        <w:t xml:space="preserve"> «Користувачем, у тому числі активним споживачем та/або споживачем, до електричних мереж якого має бути приєднано УЗЕ третіх осіб,»</w:t>
      </w:r>
      <w:r w:rsidR="002C6D49" w:rsidRPr="009D0A44">
        <w:rPr>
          <w:rFonts w:ascii="Times New Roman" w:hAnsi="Times New Roman" w:cs="Times New Roman"/>
          <w:sz w:val="28"/>
          <w:szCs w:val="28"/>
        </w:rPr>
        <w:t>;</w:t>
      </w:r>
    </w:p>
    <w:p w14:paraId="7D01943C" w14:textId="7E3941F4" w:rsidR="002C6D49" w:rsidRPr="009D0A44" w:rsidRDefault="002C6D49" w:rsidP="00804717">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у пункті 4.13.3:</w:t>
      </w:r>
    </w:p>
    <w:p w14:paraId="6D3DAD64" w14:textId="47F2351B" w:rsidR="002C6D49" w:rsidRPr="009D0A44" w:rsidRDefault="002C6D49" w:rsidP="002C6D49">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в абзаці першому слова «встановлення та» виключити</w:t>
      </w:r>
      <w:r w:rsidR="00EF6D51" w:rsidRPr="009D0A44">
        <w:rPr>
          <w:rFonts w:ascii="Times New Roman" w:hAnsi="Times New Roman" w:cs="Times New Roman"/>
          <w:sz w:val="28"/>
          <w:szCs w:val="28"/>
        </w:rPr>
        <w:t xml:space="preserve">, а </w:t>
      </w:r>
      <w:bookmarkStart w:id="6" w:name="_Hlk149125013"/>
      <w:r w:rsidRPr="009D0A44">
        <w:rPr>
          <w:rFonts w:ascii="Times New Roman" w:hAnsi="Times New Roman" w:cs="Times New Roman"/>
          <w:sz w:val="28"/>
          <w:szCs w:val="28"/>
        </w:rPr>
        <w:t>після слова «Користувач» доповнити знаками</w:t>
      </w:r>
      <w:r w:rsidR="002078AF" w:rsidRPr="009D0A44">
        <w:rPr>
          <w:rFonts w:ascii="Times New Roman" w:hAnsi="Times New Roman" w:cs="Times New Roman"/>
          <w:sz w:val="28"/>
          <w:szCs w:val="28"/>
        </w:rPr>
        <w:t xml:space="preserve">, </w:t>
      </w:r>
      <w:r w:rsidRPr="009D0A44">
        <w:rPr>
          <w:rFonts w:ascii="Times New Roman" w:hAnsi="Times New Roman" w:cs="Times New Roman"/>
          <w:sz w:val="28"/>
          <w:szCs w:val="28"/>
        </w:rPr>
        <w:t>словами</w:t>
      </w:r>
      <w:r w:rsidR="002078AF" w:rsidRPr="009D0A44">
        <w:rPr>
          <w:rFonts w:ascii="Times New Roman" w:hAnsi="Times New Roman" w:cs="Times New Roman"/>
          <w:sz w:val="28"/>
          <w:szCs w:val="28"/>
        </w:rPr>
        <w:t xml:space="preserve"> і абревіатурою</w:t>
      </w:r>
      <w:r w:rsidRPr="009D0A44">
        <w:rPr>
          <w:rFonts w:ascii="Times New Roman" w:hAnsi="Times New Roman" w:cs="Times New Roman"/>
          <w:sz w:val="28"/>
          <w:szCs w:val="28"/>
        </w:rPr>
        <w:t xml:space="preserve"> «, у тому числі </w:t>
      </w:r>
      <w:r w:rsidRPr="009D0A44">
        <w:rPr>
          <w:rFonts w:ascii="Times New Roman" w:hAnsi="Times New Roman" w:cs="Times New Roman"/>
          <w:sz w:val="28"/>
          <w:szCs w:val="28"/>
        </w:rPr>
        <w:lastRenderedPageBreak/>
        <w:t>активний споживач та/або споживач, до електричних мереж якого має бути приєднано УЗЕ третіх осіб,»;</w:t>
      </w:r>
    </w:p>
    <w:bookmarkEnd w:id="6"/>
    <w:p w14:paraId="645FCEC4" w14:textId="77777777" w:rsidR="00EF6D51" w:rsidRPr="009D0A44" w:rsidRDefault="00EF6D51" w:rsidP="00EF6D51">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абзаци другий та четвертий після слова «Користувачем» в усіх відмінках доповнити знаками, словами і абревіатурою у відповідних відмінках «, у тому числі активним споживачем та/або споживачем, до електричних мереж якого має бути приєднано УЗЕ третіх осіб,»;</w:t>
      </w:r>
    </w:p>
    <w:p w14:paraId="6155F075" w14:textId="0AA483C5" w:rsidR="002078AF" w:rsidRPr="009D0A44" w:rsidRDefault="002078AF" w:rsidP="00EF6D51">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пункт 4.13.4 після слова «Користувачем» доповнити знаками, словами і абревіатурою «, у тому числі активним споживачем та/або споживачем, до електричних мереж якого має бути приєднано УЗЕ третіх осіб,»;</w:t>
      </w:r>
    </w:p>
    <w:p w14:paraId="3E31C989" w14:textId="0D4460C2" w:rsidR="002078AF" w:rsidRPr="009D0A44" w:rsidRDefault="002078AF" w:rsidP="00EF6D51">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у пункті 4.13.5:</w:t>
      </w:r>
    </w:p>
    <w:p w14:paraId="47E6507B" w14:textId="7A1951D7" w:rsidR="002078AF" w:rsidRPr="009D0A44" w:rsidRDefault="002078AF" w:rsidP="002078AF">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абзац шостий після слова «споживачем» доповнити знаками, словами і абревіатурою «, у тому числі активним споживачем та/або споживачем, до електричних мереж якого має бути приєднано УЗЕ третіх осіб,»;</w:t>
      </w:r>
    </w:p>
    <w:p w14:paraId="0A1EFF34" w14:textId="759D9171" w:rsidR="002078AF" w:rsidRPr="009D0A44" w:rsidRDefault="002078AF" w:rsidP="002078AF">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 xml:space="preserve">абзац сьомий після </w:t>
      </w:r>
      <w:r w:rsidR="00281AD4" w:rsidRPr="009D0A44">
        <w:rPr>
          <w:rFonts w:ascii="Times New Roman" w:hAnsi="Times New Roman" w:cs="Times New Roman"/>
          <w:sz w:val="28"/>
          <w:szCs w:val="28"/>
        </w:rPr>
        <w:t>слів «суб'єктів господарювання» доповнити знаками, словами і абревіатурою «(крім споживача, до електричних мереж якого приєднано УЗЕ третьої особи)»;</w:t>
      </w:r>
    </w:p>
    <w:p w14:paraId="64CA1670" w14:textId="6D97D81C" w:rsidR="00281AD4" w:rsidRPr="009D0A44" w:rsidRDefault="00281AD4" w:rsidP="002078AF">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абзац восьмий доповнити знаками, словами і абревіатурою «, у тому числі активним споживачем та/або споживачем, до електричних мереж якого має бути приєднано УЗЕ третіх осіб».</w:t>
      </w:r>
    </w:p>
    <w:p w14:paraId="086BF977" w14:textId="314E0520" w:rsidR="00281AD4" w:rsidRPr="009D0A44" w:rsidRDefault="00281AD4" w:rsidP="002078AF">
      <w:pPr>
        <w:spacing w:after="0" w:line="240" w:lineRule="auto"/>
        <w:ind w:firstLine="709"/>
        <w:jc w:val="both"/>
        <w:rPr>
          <w:rFonts w:ascii="Times New Roman" w:hAnsi="Times New Roman" w:cs="Times New Roman"/>
          <w:sz w:val="28"/>
          <w:szCs w:val="28"/>
        </w:rPr>
      </w:pPr>
    </w:p>
    <w:p w14:paraId="0D803B1E" w14:textId="77777777" w:rsidR="00FB40E4" w:rsidRPr="009D0A44" w:rsidRDefault="00FB40E4" w:rsidP="00FB40E4">
      <w:pPr>
        <w:pStyle w:val="a5"/>
        <w:numPr>
          <w:ilvl w:val="0"/>
          <w:numId w:val="10"/>
        </w:numPr>
        <w:tabs>
          <w:tab w:val="left" w:pos="993"/>
        </w:tabs>
        <w:spacing w:after="0" w:line="240" w:lineRule="auto"/>
        <w:ind w:left="0" w:firstLine="709"/>
        <w:contextualSpacing w:val="0"/>
        <w:jc w:val="both"/>
        <w:rPr>
          <w:rFonts w:ascii="Times New Roman" w:hAnsi="Times New Roman" w:cs="Times New Roman"/>
          <w:sz w:val="28"/>
          <w:szCs w:val="28"/>
        </w:rPr>
      </w:pPr>
      <w:r w:rsidRPr="009D0A44">
        <w:rPr>
          <w:rFonts w:ascii="Times New Roman" w:hAnsi="Times New Roman" w:cs="Times New Roman"/>
          <w:sz w:val="28"/>
          <w:szCs w:val="28"/>
        </w:rPr>
        <w:t>У розділі ХІ:</w:t>
      </w:r>
    </w:p>
    <w:p w14:paraId="45ED099A" w14:textId="77777777" w:rsidR="00FB40E4" w:rsidRPr="009D0A44" w:rsidRDefault="00FB40E4" w:rsidP="00FB40E4">
      <w:pPr>
        <w:pStyle w:val="a5"/>
        <w:tabs>
          <w:tab w:val="left" w:pos="993"/>
        </w:tabs>
        <w:spacing w:after="0" w:line="240" w:lineRule="auto"/>
        <w:ind w:left="709"/>
        <w:contextualSpacing w:val="0"/>
        <w:jc w:val="both"/>
        <w:rPr>
          <w:rFonts w:ascii="Times New Roman" w:hAnsi="Times New Roman" w:cs="Times New Roman"/>
          <w:sz w:val="28"/>
          <w:szCs w:val="28"/>
        </w:rPr>
      </w:pPr>
    </w:p>
    <w:p w14:paraId="46BAB259" w14:textId="77777777" w:rsidR="00FB40E4" w:rsidRPr="009D0A44" w:rsidRDefault="00FB40E4" w:rsidP="00FB40E4">
      <w:pPr>
        <w:pStyle w:val="a5"/>
        <w:numPr>
          <w:ilvl w:val="0"/>
          <w:numId w:val="26"/>
        </w:numPr>
        <w:spacing w:after="0" w:line="240" w:lineRule="auto"/>
        <w:ind w:left="0" w:firstLine="709"/>
        <w:contextualSpacing w:val="0"/>
        <w:jc w:val="both"/>
        <w:rPr>
          <w:rFonts w:ascii="Times New Roman" w:hAnsi="Times New Roman" w:cs="Times New Roman"/>
          <w:sz w:val="28"/>
          <w:szCs w:val="28"/>
        </w:rPr>
      </w:pPr>
      <w:r w:rsidRPr="009D0A44">
        <w:rPr>
          <w:rFonts w:ascii="Times New Roman" w:hAnsi="Times New Roman" w:cs="Times New Roman"/>
          <w:sz w:val="28"/>
          <w:szCs w:val="28"/>
        </w:rPr>
        <w:t>пункт 11.1.1 глави 11.1 після слова «споживачів» доповнити знаками і словами «(в тому числі активних споживачів)»;</w:t>
      </w:r>
    </w:p>
    <w:p w14:paraId="5504F103" w14:textId="77777777" w:rsidR="00FB40E4" w:rsidRPr="009D0A44" w:rsidRDefault="00FB40E4" w:rsidP="00FB40E4">
      <w:pPr>
        <w:spacing w:after="0" w:line="240" w:lineRule="auto"/>
        <w:jc w:val="both"/>
        <w:rPr>
          <w:rFonts w:ascii="Times New Roman" w:hAnsi="Times New Roman" w:cs="Times New Roman"/>
          <w:sz w:val="28"/>
          <w:szCs w:val="28"/>
        </w:rPr>
      </w:pPr>
    </w:p>
    <w:p w14:paraId="0D3EA77B" w14:textId="77777777" w:rsidR="00FB40E4" w:rsidRPr="009D0A44" w:rsidRDefault="00FB40E4" w:rsidP="00FB40E4">
      <w:pPr>
        <w:pStyle w:val="a5"/>
        <w:numPr>
          <w:ilvl w:val="0"/>
          <w:numId w:val="26"/>
        </w:numPr>
        <w:spacing w:after="0" w:line="240" w:lineRule="auto"/>
        <w:ind w:left="0" w:firstLine="709"/>
        <w:jc w:val="both"/>
        <w:rPr>
          <w:rFonts w:ascii="Times New Roman" w:hAnsi="Times New Roman" w:cs="Times New Roman"/>
          <w:sz w:val="28"/>
          <w:szCs w:val="28"/>
        </w:rPr>
      </w:pPr>
      <w:r w:rsidRPr="009D0A44">
        <w:rPr>
          <w:rFonts w:ascii="Times New Roman" w:hAnsi="Times New Roman" w:cs="Times New Roman"/>
          <w:sz w:val="28"/>
          <w:szCs w:val="28"/>
        </w:rPr>
        <w:t>абзац четвертий пункту 11.2.2 глави 11.2 замінити чотирма новими абзацами такого змісту:</w:t>
      </w:r>
    </w:p>
    <w:p w14:paraId="3E3317F0" w14:textId="78E63B09" w:rsidR="00FB40E4" w:rsidRPr="009D0A44" w:rsidRDefault="00FB40E4" w:rsidP="00FB40E4">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«для споживачів електричної енергії (крім активних споживачів, які встановили установку зберігання енергії), які купують електричну енергію для власного споживання за двосторонніми договорами та на організованих сегментах ринку</w:t>
      </w:r>
      <w:r w:rsidR="002906B8" w:rsidRPr="009D0A44">
        <w:rPr>
          <w:rFonts w:ascii="Times New Roman" w:hAnsi="Times New Roman" w:cs="Times New Roman"/>
          <w:sz w:val="28"/>
          <w:szCs w:val="28"/>
        </w:rPr>
        <w:t xml:space="preserve"> – </w:t>
      </w:r>
      <w:r w:rsidRPr="009D0A44">
        <w:rPr>
          <w:rFonts w:ascii="Times New Roman" w:hAnsi="Times New Roman" w:cs="Times New Roman"/>
          <w:sz w:val="28"/>
          <w:szCs w:val="28"/>
        </w:rPr>
        <w:t xml:space="preserve"> на підставі даних щодо обсягів споживання електричної енергії цими споживачами по точках приєднання, по яких оператором системи є цей ОСР (з урахуванням втрат електричної енергії в мережах споживача);</w:t>
      </w:r>
    </w:p>
    <w:p w14:paraId="140B4DC7" w14:textId="77777777" w:rsidR="00FB40E4" w:rsidRPr="009D0A44" w:rsidRDefault="00FB40E4" w:rsidP="00FB40E4">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для активних споживачів, які встановили установку зберігання енергії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10B37495" w14:textId="5D33721B" w:rsidR="00FB40E4" w:rsidRPr="009D0A44" w:rsidRDefault="00FB40E4" w:rsidP="00FB40E4">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9D0A44">
        <w:rPr>
          <w:rFonts w:ascii="Times New Roman" w:eastAsia="Times New Roman" w:hAnsi="Times New Roman" w:cs="Times New Roman"/>
          <w:sz w:val="28"/>
          <w:szCs w:val="28"/>
          <w:lang w:eastAsia="uk-UA"/>
        </w:rPr>
        <w:t xml:space="preserve">для </w:t>
      </w:r>
      <w:proofErr w:type="spellStart"/>
      <w:r w:rsidRPr="009D0A44">
        <w:rPr>
          <w:rFonts w:ascii="Times New Roman" w:eastAsia="Times New Roman" w:hAnsi="Times New Roman" w:cs="Times New Roman"/>
          <w:sz w:val="28"/>
          <w:szCs w:val="28"/>
          <w:lang w:eastAsia="uk-UA"/>
        </w:rPr>
        <w:t>електропостачальників</w:t>
      </w:r>
      <w:proofErr w:type="spellEnd"/>
      <w:r w:rsidRPr="009D0A44">
        <w:rPr>
          <w:rFonts w:ascii="Times New Roman" w:eastAsia="Times New Roman" w:hAnsi="Times New Roman" w:cs="Times New Roman"/>
          <w:sz w:val="28"/>
          <w:szCs w:val="28"/>
          <w:lang w:eastAsia="uk-UA"/>
        </w:rPr>
        <w:t xml:space="preserve"> (крім випадків здійснення постачання активним споживачам, що встановили УЗЕ) – на підставі даних щодо обсягів споживання електричної енергії </w:t>
      </w:r>
      <w:r w:rsidRPr="009D0A44">
        <w:rPr>
          <w:rFonts w:ascii="Times New Roman" w:eastAsia="Times New Roman" w:hAnsi="Times New Roman" w:cs="Times New Roman"/>
          <w:bCs/>
          <w:sz w:val="28"/>
          <w:szCs w:val="28"/>
          <w:lang w:eastAsia="uk-UA"/>
        </w:rPr>
        <w:t xml:space="preserve"> по точках приєднання, по яких оператором системи є цей ОСР, </w:t>
      </w:r>
      <w:r w:rsidRPr="009D0A44">
        <w:rPr>
          <w:rFonts w:ascii="Times New Roman" w:eastAsia="Times New Roman" w:hAnsi="Times New Roman" w:cs="Times New Roman"/>
          <w:sz w:val="28"/>
          <w:szCs w:val="28"/>
          <w:lang w:eastAsia="uk-UA"/>
        </w:rPr>
        <w:t xml:space="preserve"> за всією сукупністю споживачів електропостачальника </w:t>
      </w:r>
      <w:r w:rsidRPr="009D0A44">
        <w:rPr>
          <w:rFonts w:ascii="Times New Roman" w:eastAsia="Times New Roman" w:hAnsi="Times New Roman" w:cs="Times New Roman"/>
          <w:bCs/>
          <w:sz w:val="28"/>
          <w:szCs w:val="28"/>
          <w:lang w:eastAsia="uk-UA"/>
        </w:rPr>
        <w:t>(крім</w:t>
      </w:r>
      <w:r w:rsidRPr="009D0A44">
        <w:rPr>
          <w:rFonts w:ascii="Times New Roman" w:eastAsia="Times New Roman" w:hAnsi="Times New Roman" w:cs="Times New Roman"/>
          <w:sz w:val="28"/>
          <w:szCs w:val="28"/>
          <w:lang w:eastAsia="uk-UA"/>
        </w:rPr>
        <w:t xml:space="preserve">  активних споживачів, що встановили УЗЕ), </w:t>
      </w:r>
      <w:r w:rsidRPr="009D0A44">
        <w:rPr>
          <w:rFonts w:ascii="Times New Roman" w:hAnsi="Times New Roman" w:cs="Times New Roman"/>
          <w:sz w:val="28"/>
          <w:szCs w:val="28"/>
        </w:rPr>
        <w:t xml:space="preserve"> </w:t>
      </w:r>
      <w:r w:rsidRPr="009D0A44">
        <w:rPr>
          <w:rFonts w:ascii="Times New Roman" w:eastAsia="Times New Roman" w:hAnsi="Times New Roman" w:cs="Times New Roman"/>
          <w:sz w:val="28"/>
          <w:szCs w:val="28"/>
          <w:lang w:eastAsia="uk-UA"/>
        </w:rPr>
        <w:t xml:space="preserve">які згідно з умовами договорів про постачання електричної енергії (комерційними пропозиціями </w:t>
      </w:r>
      <w:r w:rsidRPr="009D0A44">
        <w:rPr>
          <w:rFonts w:ascii="Times New Roman" w:eastAsia="Times New Roman" w:hAnsi="Times New Roman" w:cs="Times New Roman"/>
          <w:sz w:val="28"/>
          <w:szCs w:val="28"/>
          <w:lang w:eastAsia="uk-UA"/>
        </w:rPr>
        <w:lastRenderedPageBreak/>
        <w:t>електропостачальника) оплачують послуги з розподілу електричної енергії через електропостачальника;</w:t>
      </w:r>
    </w:p>
    <w:p w14:paraId="0B93A10A" w14:textId="3F1ECD82" w:rsidR="00FB40E4" w:rsidRPr="009D0A44" w:rsidRDefault="00FB40E4" w:rsidP="00FB40E4">
      <w:pPr>
        <w:spacing w:after="0" w:line="240" w:lineRule="auto"/>
        <w:ind w:firstLine="709"/>
        <w:jc w:val="both"/>
        <w:rPr>
          <w:sz w:val="28"/>
          <w:szCs w:val="28"/>
        </w:rPr>
      </w:pPr>
      <w:r w:rsidRPr="009D0A44">
        <w:rPr>
          <w:rFonts w:ascii="Times New Roman" w:hAnsi="Times New Roman" w:cs="Times New Roman"/>
          <w:sz w:val="28"/>
          <w:szCs w:val="28"/>
        </w:rPr>
        <w:t xml:space="preserve">для </w:t>
      </w:r>
      <w:proofErr w:type="spellStart"/>
      <w:r w:rsidRPr="009D0A44">
        <w:rPr>
          <w:rFonts w:ascii="Times New Roman" w:hAnsi="Times New Roman" w:cs="Times New Roman"/>
          <w:sz w:val="28"/>
          <w:szCs w:val="28"/>
        </w:rPr>
        <w:t>електропостачальників</w:t>
      </w:r>
      <w:proofErr w:type="spellEnd"/>
      <w:r w:rsidRPr="009D0A44">
        <w:rPr>
          <w:rFonts w:ascii="Times New Roman" w:hAnsi="Times New Roman" w:cs="Times New Roman"/>
          <w:sz w:val="28"/>
          <w:szCs w:val="28"/>
        </w:rPr>
        <w:t>, що здійснюють постачання електричної енергії активним споживачам, що встановили УЗЕ,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1BBEC381" w14:textId="4BFA13E4" w:rsidR="00FB40E4" w:rsidRPr="009D0A44" w:rsidRDefault="00FB40E4" w:rsidP="00FB40E4">
      <w:pPr>
        <w:spacing w:after="0" w:line="240" w:lineRule="auto"/>
        <w:ind w:firstLine="709"/>
        <w:jc w:val="both"/>
        <w:rPr>
          <w:rFonts w:ascii="Times New Roman" w:hAnsi="Times New Roman" w:cs="Times New Roman"/>
          <w:sz w:val="28"/>
          <w:szCs w:val="28"/>
        </w:rPr>
      </w:pPr>
      <w:r w:rsidRPr="009D0A44">
        <w:rPr>
          <w:rFonts w:ascii="Times New Roman" w:hAnsi="Times New Roman" w:cs="Times New Roman"/>
          <w:sz w:val="28"/>
          <w:szCs w:val="28"/>
        </w:rPr>
        <w:t>У зв’язку з цим, абзаци п’ятий та шостий вважати відповідно абзацами восьмим та дев’ятим</w:t>
      </w:r>
      <w:r w:rsidR="002906B8" w:rsidRPr="009D0A44">
        <w:rPr>
          <w:rFonts w:ascii="Times New Roman" w:hAnsi="Times New Roman" w:cs="Times New Roman"/>
          <w:sz w:val="28"/>
          <w:szCs w:val="28"/>
        </w:rPr>
        <w:t>.</w:t>
      </w:r>
    </w:p>
    <w:p w14:paraId="4E618789" w14:textId="7302D293" w:rsidR="00FB40E4" w:rsidRPr="009D0A44" w:rsidRDefault="00FB40E4" w:rsidP="00FB40E4">
      <w:pPr>
        <w:pStyle w:val="a5"/>
        <w:spacing w:after="0" w:line="240" w:lineRule="auto"/>
        <w:ind w:left="1069"/>
        <w:jc w:val="both"/>
        <w:rPr>
          <w:rFonts w:ascii="Times New Roman" w:hAnsi="Times New Roman" w:cs="Times New Roman"/>
          <w:sz w:val="28"/>
          <w:szCs w:val="28"/>
        </w:rPr>
      </w:pPr>
    </w:p>
    <w:p w14:paraId="19276DA0" w14:textId="165B79EF" w:rsidR="00281AD4" w:rsidRPr="009D0A44" w:rsidRDefault="00281AD4" w:rsidP="00EF6D51">
      <w:pPr>
        <w:pStyle w:val="a5"/>
        <w:numPr>
          <w:ilvl w:val="0"/>
          <w:numId w:val="10"/>
        </w:numPr>
        <w:spacing w:after="0" w:line="240" w:lineRule="auto"/>
        <w:jc w:val="both"/>
        <w:rPr>
          <w:rFonts w:ascii="Times New Roman" w:hAnsi="Times New Roman" w:cs="Times New Roman"/>
          <w:sz w:val="28"/>
          <w:szCs w:val="28"/>
        </w:rPr>
      </w:pPr>
      <w:r w:rsidRPr="009D0A44">
        <w:rPr>
          <w:rFonts w:ascii="Times New Roman" w:hAnsi="Times New Roman" w:cs="Times New Roman"/>
          <w:sz w:val="28"/>
          <w:szCs w:val="28"/>
        </w:rPr>
        <w:t>Додаток 8 викласти в новій редакції, що додається.</w:t>
      </w:r>
    </w:p>
    <w:p w14:paraId="0D697F40" w14:textId="5F4D36AF" w:rsidR="00B31881" w:rsidRPr="009D0A44" w:rsidRDefault="00B31881" w:rsidP="00B31881">
      <w:pPr>
        <w:spacing w:after="0" w:line="240" w:lineRule="auto"/>
        <w:ind w:left="709"/>
        <w:rPr>
          <w:rFonts w:ascii="Times New Roman" w:hAnsi="Times New Roman" w:cs="Times New Roman"/>
          <w:sz w:val="28"/>
          <w:szCs w:val="28"/>
        </w:rPr>
      </w:pPr>
    </w:p>
    <w:p w14:paraId="63EBF0B8" w14:textId="77777777" w:rsidR="00EF6D51" w:rsidRPr="009D0A44" w:rsidRDefault="00EF6D51" w:rsidP="00B31881">
      <w:pPr>
        <w:spacing w:after="0" w:line="240" w:lineRule="auto"/>
        <w:ind w:left="709"/>
        <w:rPr>
          <w:rFonts w:ascii="Times New Roman" w:hAnsi="Times New Roman" w:cs="Times New Roman"/>
          <w:sz w:val="28"/>
          <w:szCs w:val="28"/>
        </w:rPr>
      </w:pPr>
    </w:p>
    <w:p w14:paraId="6AE120BE" w14:textId="77777777" w:rsidR="00486092" w:rsidRPr="009D0A44" w:rsidRDefault="00486092" w:rsidP="00103DCE">
      <w:pPr>
        <w:spacing w:after="0" w:line="240" w:lineRule="auto"/>
        <w:rPr>
          <w:rFonts w:ascii="Times New Roman" w:hAnsi="Times New Roman" w:cs="Times New Roman"/>
          <w:sz w:val="28"/>
          <w:szCs w:val="28"/>
        </w:rPr>
      </w:pPr>
      <w:r w:rsidRPr="009D0A44">
        <w:rPr>
          <w:rFonts w:ascii="Times New Roman" w:hAnsi="Times New Roman" w:cs="Times New Roman"/>
          <w:sz w:val="28"/>
          <w:szCs w:val="28"/>
        </w:rPr>
        <w:t xml:space="preserve">Директор Департаменту </w:t>
      </w:r>
      <w:r w:rsidRPr="009D0A44">
        <w:rPr>
          <w:rFonts w:ascii="Times New Roman" w:hAnsi="Times New Roman" w:cs="Times New Roman"/>
          <w:sz w:val="28"/>
          <w:szCs w:val="28"/>
        </w:rPr>
        <w:br/>
        <w:t xml:space="preserve">із регулювання відносин </w:t>
      </w:r>
      <w:r w:rsidRPr="009D0A44">
        <w:rPr>
          <w:rFonts w:ascii="Times New Roman" w:hAnsi="Times New Roman" w:cs="Times New Roman"/>
          <w:sz w:val="28"/>
          <w:szCs w:val="28"/>
        </w:rPr>
        <w:br/>
        <w:t xml:space="preserve">у сфері енергетики </w:t>
      </w:r>
      <w:r w:rsidRPr="009D0A44">
        <w:rPr>
          <w:rFonts w:ascii="Times New Roman" w:hAnsi="Times New Roman" w:cs="Times New Roman"/>
          <w:sz w:val="28"/>
          <w:szCs w:val="28"/>
        </w:rPr>
        <w:tab/>
      </w:r>
      <w:r w:rsidRPr="009D0A44">
        <w:rPr>
          <w:rFonts w:ascii="Times New Roman" w:hAnsi="Times New Roman" w:cs="Times New Roman"/>
          <w:sz w:val="28"/>
          <w:szCs w:val="28"/>
        </w:rPr>
        <w:tab/>
      </w:r>
      <w:r w:rsidRPr="009D0A44">
        <w:rPr>
          <w:rFonts w:ascii="Times New Roman" w:hAnsi="Times New Roman" w:cs="Times New Roman"/>
          <w:sz w:val="28"/>
          <w:szCs w:val="28"/>
        </w:rPr>
        <w:tab/>
      </w:r>
      <w:r w:rsidRPr="009D0A44">
        <w:rPr>
          <w:rFonts w:ascii="Times New Roman" w:hAnsi="Times New Roman" w:cs="Times New Roman"/>
          <w:sz w:val="28"/>
          <w:szCs w:val="28"/>
        </w:rPr>
        <w:tab/>
      </w:r>
      <w:r w:rsidRPr="009D0A44">
        <w:rPr>
          <w:rFonts w:ascii="Times New Roman" w:hAnsi="Times New Roman" w:cs="Times New Roman"/>
          <w:sz w:val="28"/>
          <w:szCs w:val="28"/>
        </w:rPr>
        <w:tab/>
      </w:r>
      <w:r w:rsidRPr="009D0A44">
        <w:rPr>
          <w:rFonts w:ascii="Times New Roman" w:hAnsi="Times New Roman" w:cs="Times New Roman"/>
          <w:sz w:val="28"/>
          <w:szCs w:val="28"/>
        </w:rPr>
        <w:tab/>
      </w:r>
      <w:r w:rsidRPr="009D0A44">
        <w:rPr>
          <w:rFonts w:ascii="Times New Roman" w:hAnsi="Times New Roman" w:cs="Times New Roman"/>
          <w:sz w:val="28"/>
          <w:szCs w:val="28"/>
        </w:rPr>
        <w:tab/>
      </w:r>
      <w:r w:rsidR="00593202" w:rsidRPr="009D0A44">
        <w:rPr>
          <w:rFonts w:ascii="Times New Roman" w:hAnsi="Times New Roman" w:cs="Times New Roman"/>
          <w:sz w:val="28"/>
          <w:szCs w:val="28"/>
        </w:rPr>
        <w:t>Андрій ОГНЬОВ</w:t>
      </w:r>
    </w:p>
    <w:sectPr w:rsidR="00486092" w:rsidRPr="009D0A44" w:rsidSect="00815DB5">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2F754" w14:textId="77777777" w:rsidR="00591645" w:rsidRDefault="00591645" w:rsidP="00F44E01">
      <w:pPr>
        <w:spacing w:after="0" w:line="240" w:lineRule="auto"/>
      </w:pPr>
      <w:r>
        <w:separator/>
      </w:r>
    </w:p>
  </w:endnote>
  <w:endnote w:type="continuationSeparator" w:id="0">
    <w:p w14:paraId="2E57A0AA" w14:textId="77777777" w:rsidR="00591645" w:rsidRDefault="00591645" w:rsidP="00F44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6C324" w14:textId="77777777" w:rsidR="00591645" w:rsidRDefault="00591645" w:rsidP="00F44E01">
      <w:pPr>
        <w:spacing w:after="0" w:line="240" w:lineRule="auto"/>
      </w:pPr>
      <w:r>
        <w:separator/>
      </w:r>
    </w:p>
  </w:footnote>
  <w:footnote w:type="continuationSeparator" w:id="0">
    <w:p w14:paraId="7BAB17C4" w14:textId="77777777" w:rsidR="00591645" w:rsidRDefault="00591645" w:rsidP="00F44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8534278"/>
      <w:docPartObj>
        <w:docPartGallery w:val="Page Numbers (Top of Page)"/>
        <w:docPartUnique/>
      </w:docPartObj>
    </w:sdtPr>
    <w:sdtEndPr>
      <w:rPr>
        <w:rFonts w:ascii="Times New Roman" w:hAnsi="Times New Roman" w:cs="Times New Roman"/>
        <w:sz w:val="24"/>
        <w:szCs w:val="24"/>
      </w:rPr>
    </w:sdtEndPr>
    <w:sdtContent>
      <w:p w14:paraId="055271E0" w14:textId="77777777" w:rsidR="00A34658" w:rsidRDefault="00A34658" w:rsidP="00F44E01">
        <w:pPr>
          <w:pStyle w:val="a7"/>
          <w:jc w:val="center"/>
          <w:rPr>
            <w:rFonts w:ascii="Times New Roman" w:hAnsi="Times New Roman" w:cs="Times New Roman"/>
            <w:sz w:val="24"/>
            <w:szCs w:val="24"/>
          </w:rPr>
        </w:pPr>
        <w:r w:rsidRPr="00F44E01">
          <w:rPr>
            <w:rFonts w:ascii="Times New Roman" w:hAnsi="Times New Roman" w:cs="Times New Roman"/>
            <w:sz w:val="24"/>
            <w:szCs w:val="24"/>
          </w:rPr>
          <w:fldChar w:fldCharType="begin"/>
        </w:r>
        <w:r w:rsidRPr="00F44E01">
          <w:rPr>
            <w:rFonts w:ascii="Times New Roman" w:hAnsi="Times New Roman" w:cs="Times New Roman"/>
            <w:sz w:val="24"/>
            <w:szCs w:val="24"/>
          </w:rPr>
          <w:instrText>PAGE   \* MERGEFORMAT</w:instrText>
        </w:r>
        <w:r w:rsidRPr="00F44E01">
          <w:rPr>
            <w:rFonts w:ascii="Times New Roman" w:hAnsi="Times New Roman" w:cs="Times New Roman"/>
            <w:sz w:val="24"/>
            <w:szCs w:val="24"/>
          </w:rPr>
          <w:fldChar w:fldCharType="separate"/>
        </w:r>
        <w:r w:rsidRPr="00C36EEF">
          <w:rPr>
            <w:rFonts w:ascii="Times New Roman" w:hAnsi="Times New Roman" w:cs="Times New Roman"/>
            <w:noProof/>
            <w:sz w:val="24"/>
            <w:szCs w:val="24"/>
            <w:lang w:val="ru-RU"/>
          </w:rPr>
          <w:t>4</w:t>
        </w:r>
        <w:r w:rsidRPr="00F44E01">
          <w:rPr>
            <w:rFonts w:ascii="Times New Roman" w:hAnsi="Times New Roman" w:cs="Times New Roman"/>
            <w:sz w:val="24"/>
            <w:szCs w:val="24"/>
          </w:rPr>
          <w:fldChar w:fldCharType="end"/>
        </w:r>
      </w:p>
      <w:p w14:paraId="46E74E1B" w14:textId="77777777" w:rsidR="00A34658" w:rsidRPr="00F44E01" w:rsidRDefault="00D825F0" w:rsidP="00F44E01">
        <w:pPr>
          <w:pStyle w:val="a7"/>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3E4"/>
    <w:multiLevelType w:val="hybridMultilevel"/>
    <w:tmpl w:val="469AF294"/>
    <w:lvl w:ilvl="0" w:tplc="C5829C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FB5295"/>
    <w:multiLevelType w:val="hybridMultilevel"/>
    <w:tmpl w:val="A8A09616"/>
    <w:lvl w:ilvl="0" w:tplc="181647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A6F6D39"/>
    <w:multiLevelType w:val="hybridMultilevel"/>
    <w:tmpl w:val="302C8418"/>
    <w:lvl w:ilvl="0" w:tplc="0CD0D500">
      <w:start w:val="11"/>
      <w:numFmt w:val="decimal"/>
      <w:lvlText w:val="%1."/>
      <w:lvlJc w:val="left"/>
      <w:pPr>
        <w:ind w:left="1085" w:hanging="375"/>
      </w:pPr>
      <w:rPr>
        <w:rFonts w:hint="default"/>
        <w:color w:val="FF000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0F9451B2"/>
    <w:multiLevelType w:val="hybridMultilevel"/>
    <w:tmpl w:val="0C94D51A"/>
    <w:lvl w:ilvl="0" w:tplc="299A3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0900681"/>
    <w:multiLevelType w:val="multilevel"/>
    <w:tmpl w:val="4B520D22"/>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1EC3AED"/>
    <w:multiLevelType w:val="hybridMultilevel"/>
    <w:tmpl w:val="D71E2910"/>
    <w:lvl w:ilvl="0" w:tplc="4AECC94A">
      <w:start w:val="1"/>
      <w:numFmt w:val="decimal"/>
      <w:lvlText w:val="%1)"/>
      <w:lvlJc w:val="left"/>
      <w:pPr>
        <w:ind w:left="8015"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B2213E4"/>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1FBA63CF"/>
    <w:multiLevelType w:val="hybridMultilevel"/>
    <w:tmpl w:val="7AF80D38"/>
    <w:lvl w:ilvl="0" w:tplc="5A46BB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209C2EDC"/>
    <w:multiLevelType w:val="hybridMultilevel"/>
    <w:tmpl w:val="F8FC9A12"/>
    <w:lvl w:ilvl="0" w:tplc="DE54DCE6">
      <w:start w:val="3"/>
      <w:numFmt w:val="decimal"/>
      <w:lvlText w:val="%1)"/>
      <w:lvlJc w:val="left"/>
      <w:pPr>
        <w:ind w:left="1425" w:hanging="360"/>
      </w:pPr>
      <w:rPr>
        <w:rFonts w:hint="default"/>
      </w:r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9" w15:restartNumberingAfterBreak="0">
    <w:nsid w:val="227937F5"/>
    <w:multiLevelType w:val="hybridMultilevel"/>
    <w:tmpl w:val="7198534C"/>
    <w:lvl w:ilvl="0" w:tplc="B358D074">
      <w:start w:val="1"/>
      <w:numFmt w:val="decimal"/>
      <w:lvlText w:val="%1."/>
      <w:lvlJc w:val="left"/>
      <w:pPr>
        <w:ind w:left="928"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393742C"/>
    <w:multiLevelType w:val="hybridMultilevel"/>
    <w:tmpl w:val="1E445664"/>
    <w:lvl w:ilvl="0" w:tplc="D77E789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1" w15:restartNumberingAfterBreak="0">
    <w:nsid w:val="2663645D"/>
    <w:multiLevelType w:val="hybridMultilevel"/>
    <w:tmpl w:val="F3386E06"/>
    <w:lvl w:ilvl="0" w:tplc="0BE0E1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2B0D5988"/>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15:restartNumberingAfterBreak="0">
    <w:nsid w:val="31F965A9"/>
    <w:multiLevelType w:val="hybridMultilevel"/>
    <w:tmpl w:val="4CFCED1A"/>
    <w:lvl w:ilvl="0" w:tplc="7ECE1B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35F419EE"/>
    <w:multiLevelType w:val="hybridMultilevel"/>
    <w:tmpl w:val="512A0962"/>
    <w:lvl w:ilvl="0" w:tplc="A2D8B6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3E7544F9"/>
    <w:multiLevelType w:val="hybridMultilevel"/>
    <w:tmpl w:val="BCBCF7BE"/>
    <w:lvl w:ilvl="0" w:tplc="DF7AEA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3EA203E7"/>
    <w:multiLevelType w:val="hybridMultilevel"/>
    <w:tmpl w:val="E72C3568"/>
    <w:lvl w:ilvl="0" w:tplc="D56C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F321D4C"/>
    <w:multiLevelType w:val="hybridMultilevel"/>
    <w:tmpl w:val="42DC868C"/>
    <w:lvl w:ilvl="0" w:tplc="286AF6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41C96E27"/>
    <w:multiLevelType w:val="hybridMultilevel"/>
    <w:tmpl w:val="BCBCF7BE"/>
    <w:lvl w:ilvl="0" w:tplc="DF7AEA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42870277"/>
    <w:multiLevelType w:val="hybridMultilevel"/>
    <w:tmpl w:val="B9B26CF8"/>
    <w:lvl w:ilvl="0" w:tplc="5CB2885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44D85279"/>
    <w:multiLevelType w:val="hybridMultilevel"/>
    <w:tmpl w:val="CA28FC84"/>
    <w:lvl w:ilvl="0" w:tplc="CBE8014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1" w15:restartNumberingAfterBreak="0">
    <w:nsid w:val="48407232"/>
    <w:multiLevelType w:val="hybridMultilevel"/>
    <w:tmpl w:val="BAB07402"/>
    <w:lvl w:ilvl="0" w:tplc="9FE22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EF43596"/>
    <w:multiLevelType w:val="multilevel"/>
    <w:tmpl w:val="CEF4FA6E"/>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3" w15:restartNumberingAfterBreak="0">
    <w:nsid w:val="646079E2"/>
    <w:multiLevelType w:val="multilevel"/>
    <w:tmpl w:val="4BFEC9F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4" w15:restartNumberingAfterBreak="0">
    <w:nsid w:val="6FEA3A31"/>
    <w:multiLevelType w:val="hybridMultilevel"/>
    <w:tmpl w:val="A9ACCA0C"/>
    <w:lvl w:ilvl="0" w:tplc="5C441400">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7E3173F2"/>
    <w:multiLevelType w:val="hybridMultilevel"/>
    <w:tmpl w:val="A8E2898A"/>
    <w:lvl w:ilvl="0" w:tplc="9C3ACC8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2"/>
  </w:num>
  <w:num w:numId="2">
    <w:abstractNumId w:val="7"/>
  </w:num>
  <w:num w:numId="3">
    <w:abstractNumId w:val="3"/>
  </w:num>
  <w:num w:numId="4">
    <w:abstractNumId w:val="1"/>
  </w:num>
  <w:num w:numId="5">
    <w:abstractNumId w:val="12"/>
  </w:num>
  <w:num w:numId="6">
    <w:abstractNumId w:val="23"/>
  </w:num>
  <w:num w:numId="7">
    <w:abstractNumId w:val="4"/>
  </w:num>
  <w:num w:numId="8">
    <w:abstractNumId w:val="17"/>
  </w:num>
  <w:num w:numId="9">
    <w:abstractNumId w:val="6"/>
  </w:num>
  <w:num w:numId="10">
    <w:abstractNumId w:val="9"/>
  </w:num>
  <w:num w:numId="11">
    <w:abstractNumId w:val="20"/>
  </w:num>
  <w:num w:numId="12">
    <w:abstractNumId w:val="10"/>
  </w:num>
  <w:num w:numId="13">
    <w:abstractNumId w:val="16"/>
  </w:num>
  <w:num w:numId="14">
    <w:abstractNumId w:val="21"/>
  </w:num>
  <w:num w:numId="15">
    <w:abstractNumId w:val="11"/>
  </w:num>
  <w:num w:numId="16">
    <w:abstractNumId w:val="19"/>
  </w:num>
  <w:num w:numId="17">
    <w:abstractNumId w:val="13"/>
  </w:num>
  <w:num w:numId="18">
    <w:abstractNumId w:val="24"/>
  </w:num>
  <w:num w:numId="19">
    <w:abstractNumId w:val="0"/>
  </w:num>
  <w:num w:numId="20">
    <w:abstractNumId w:val="2"/>
  </w:num>
  <w:num w:numId="21">
    <w:abstractNumId w:val="8"/>
  </w:num>
  <w:num w:numId="22">
    <w:abstractNumId w:val="5"/>
  </w:num>
  <w:num w:numId="23">
    <w:abstractNumId w:val="25"/>
  </w:num>
  <w:num w:numId="24">
    <w:abstractNumId w:val="15"/>
  </w:num>
  <w:num w:numId="25">
    <w:abstractNumId w:val="18"/>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A34"/>
    <w:rsid w:val="00000C12"/>
    <w:rsid w:val="00004D07"/>
    <w:rsid w:val="000055C4"/>
    <w:rsid w:val="000074D1"/>
    <w:rsid w:val="00007CDC"/>
    <w:rsid w:val="00012F12"/>
    <w:rsid w:val="00013532"/>
    <w:rsid w:val="0002071B"/>
    <w:rsid w:val="000233B1"/>
    <w:rsid w:val="00032738"/>
    <w:rsid w:val="0003781A"/>
    <w:rsid w:val="000378F4"/>
    <w:rsid w:val="00037A85"/>
    <w:rsid w:val="00044983"/>
    <w:rsid w:val="00051038"/>
    <w:rsid w:val="00055029"/>
    <w:rsid w:val="00056F2E"/>
    <w:rsid w:val="00063FDA"/>
    <w:rsid w:val="00071847"/>
    <w:rsid w:val="0007503C"/>
    <w:rsid w:val="000802B0"/>
    <w:rsid w:val="00083B7A"/>
    <w:rsid w:val="00091AC9"/>
    <w:rsid w:val="00093AFD"/>
    <w:rsid w:val="00093CFB"/>
    <w:rsid w:val="0009474E"/>
    <w:rsid w:val="000964D3"/>
    <w:rsid w:val="000C0A04"/>
    <w:rsid w:val="000C0AA1"/>
    <w:rsid w:val="000C2C13"/>
    <w:rsid w:val="000C4C6A"/>
    <w:rsid w:val="000E4ABB"/>
    <w:rsid w:val="000E603A"/>
    <w:rsid w:val="000F044A"/>
    <w:rsid w:val="000F6FB8"/>
    <w:rsid w:val="00103DCE"/>
    <w:rsid w:val="0010608E"/>
    <w:rsid w:val="00113516"/>
    <w:rsid w:val="00116B49"/>
    <w:rsid w:val="00117C25"/>
    <w:rsid w:val="00117C99"/>
    <w:rsid w:val="00120CF4"/>
    <w:rsid w:val="001317D2"/>
    <w:rsid w:val="00137A59"/>
    <w:rsid w:val="00140672"/>
    <w:rsid w:val="00141CA5"/>
    <w:rsid w:val="00143D21"/>
    <w:rsid w:val="00151908"/>
    <w:rsid w:val="00161C59"/>
    <w:rsid w:val="001637D8"/>
    <w:rsid w:val="001639FA"/>
    <w:rsid w:val="00167CF5"/>
    <w:rsid w:val="00170334"/>
    <w:rsid w:val="001864FE"/>
    <w:rsid w:val="00195990"/>
    <w:rsid w:val="001B0A6C"/>
    <w:rsid w:val="001B45CD"/>
    <w:rsid w:val="001B7397"/>
    <w:rsid w:val="001C15E8"/>
    <w:rsid w:val="001C1B18"/>
    <w:rsid w:val="001C707C"/>
    <w:rsid w:val="001D18EB"/>
    <w:rsid w:val="001D1D6C"/>
    <w:rsid w:val="001E23A5"/>
    <w:rsid w:val="001E651E"/>
    <w:rsid w:val="001E6AAD"/>
    <w:rsid w:val="001F133F"/>
    <w:rsid w:val="001F637D"/>
    <w:rsid w:val="00202CB1"/>
    <w:rsid w:val="002078AF"/>
    <w:rsid w:val="002144AC"/>
    <w:rsid w:val="00215D74"/>
    <w:rsid w:val="00236C2B"/>
    <w:rsid w:val="00242F36"/>
    <w:rsid w:val="00243CFC"/>
    <w:rsid w:val="0024486B"/>
    <w:rsid w:val="00244A4D"/>
    <w:rsid w:val="002548B8"/>
    <w:rsid w:val="0026185B"/>
    <w:rsid w:val="00270371"/>
    <w:rsid w:val="00272439"/>
    <w:rsid w:val="002751E8"/>
    <w:rsid w:val="00275F9B"/>
    <w:rsid w:val="00280576"/>
    <w:rsid w:val="00281AD4"/>
    <w:rsid w:val="00284FEA"/>
    <w:rsid w:val="002906B8"/>
    <w:rsid w:val="00292B7C"/>
    <w:rsid w:val="002B2D84"/>
    <w:rsid w:val="002B43C3"/>
    <w:rsid w:val="002B4F96"/>
    <w:rsid w:val="002C6D49"/>
    <w:rsid w:val="002D3924"/>
    <w:rsid w:val="002D6C65"/>
    <w:rsid w:val="002F5C44"/>
    <w:rsid w:val="00301FA9"/>
    <w:rsid w:val="00317769"/>
    <w:rsid w:val="00323044"/>
    <w:rsid w:val="003236DC"/>
    <w:rsid w:val="00324479"/>
    <w:rsid w:val="00324B46"/>
    <w:rsid w:val="003367D9"/>
    <w:rsid w:val="00347D91"/>
    <w:rsid w:val="003573CD"/>
    <w:rsid w:val="00365D75"/>
    <w:rsid w:val="00366201"/>
    <w:rsid w:val="00372965"/>
    <w:rsid w:val="00372AA1"/>
    <w:rsid w:val="00374CC4"/>
    <w:rsid w:val="00374D99"/>
    <w:rsid w:val="0038678B"/>
    <w:rsid w:val="00391026"/>
    <w:rsid w:val="00392787"/>
    <w:rsid w:val="00395484"/>
    <w:rsid w:val="003B35E2"/>
    <w:rsid w:val="003B455D"/>
    <w:rsid w:val="003B4C1A"/>
    <w:rsid w:val="003C1BBA"/>
    <w:rsid w:val="003C39C5"/>
    <w:rsid w:val="003C4C4E"/>
    <w:rsid w:val="003C5259"/>
    <w:rsid w:val="003D13F7"/>
    <w:rsid w:val="003E562D"/>
    <w:rsid w:val="003F240A"/>
    <w:rsid w:val="004046E1"/>
    <w:rsid w:val="00404B4A"/>
    <w:rsid w:val="00404CCD"/>
    <w:rsid w:val="004170A7"/>
    <w:rsid w:val="00426BAC"/>
    <w:rsid w:val="004275FE"/>
    <w:rsid w:val="004375DA"/>
    <w:rsid w:val="0046166A"/>
    <w:rsid w:val="00461860"/>
    <w:rsid w:val="00462B4C"/>
    <w:rsid w:val="0046373D"/>
    <w:rsid w:val="00463CA5"/>
    <w:rsid w:val="00471714"/>
    <w:rsid w:val="00482C35"/>
    <w:rsid w:val="0048454B"/>
    <w:rsid w:val="00486092"/>
    <w:rsid w:val="004907C2"/>
    <w:rsid w:val="00491F5A"/>
    <w:rsid w:val="004948FF"/>
    <w:rsid w:val="0049625C"/>
    <w:rsid w:val="0049746B"/>
    <w:rsid w:val="004B285D"/>
    <w:rsid w:val="004E21EB"/>
    <w:rsid w:val="004E70DA"/>
    <w:rsid w:val="004F2B45"/>
    <w:rsid w:val="004F4462"/>
    <w:rsid w:val="004F5CF8"/>
    <w:rsid w:val="004F65B7"/>
    <w:rsid w:val="004F6FBF"/>
    <w:rsid w:val="004F73AC"/>
    <w:rsid w:val="0050509B"/>
    <w:rsid w:val="005118C7"/>
    <w:rsid w:val="00514308"/>
    <w:rsid w:val="00515509"/>
    <w:rsid w:val="0051682B"/>
    <w:rsid w:val="005260AC"/>
    <w:rsid w:val="00526C1D"/>
    <w:rsid w:val="00536473"/>
    <w:rsid w:val="00537AC9"/>
    <w:rsid w:val="005426FF"/>
    <w:rsid w:val="00545F51"/>
    <w:rsid w:val="005465BE"/>
    <w:rsid w:val="0055142B"/>
    <w:rsid w:val="00570A7D"/>
    <w:rsid w:val="005739C8"/>
    <w:rsid w:val="00573A58"/>
    <w:rsid w:val="00575096"/>
    <w:rsid w:val="00577257"/>
    <w:rsid w:val="005815B1"/>
    <w:rsid w:val="005843CE"/>
    <w:rsid w:val="00584A38"/>
    <w:rsid w:val="00591645"/>
    <w:rsid w:val="00593202"/>
    <w:rsid w:val="00593A92"/>
    <w:rsid w:val="005A304D"/>
    <w:rsid w:val="005A78DC"/>
    <w:rsid w:val="005B3BFE"/>
    <w:rsid w:val="005D093B"/>
    <w:rsid w:val="005D27DA"/>
    <w:rsid w:val="005D5C34"/>
    <w:rsid w:val="005D7898"/>
    <w:rsid w:val="005E7305"/>
    <w:rsid w:val="005F48E6"/>
    <w:rsid w:val="005F7225"/>
    <w:rsid w:val="006122A8"/>
    <w:rsid w:val="00622194"/>
    <w:rsid w:val="00622F0E"/>
    <w:rsid w:val="0062588A"/>
    <w:rsid w:val="0064263D"/>
    <w:rsid w:val="00655119"/>
    <w:rsid w:val="00661E48"/>
    <w:rsid w:val="00661FEA"/>
    <w:rsid w:val="00662334"/>
    <w:rsid w:val="00676A50"/>
    <w:rsid w:val="00683F54"/>
    <w:rsid w:val="0068667C"/>
    <w:rsid w:val="006A0046"/>
    <w:rsid w:val="006A0627"/>
    <w:rsid w:val="006A37C6"/>
    <w:rsid w:val="006B0194"/>
    <w:rsid w:val="006B5B26"/>
    <w:rsid w:val="006C086F"/>
    <w:rsid w:val="006C10AC"/>
    <w:rsid w:val="006C2FC6"/>
    <w:rsid w:val="006D21FD"/>
    <w:rsid w:val="006D27FE"/>
    <w:rsid w:val="006E0CF1"/>
    <w:rsid w:val="006E1101"/>
    <w:rsid w:val="006E2FB9"/>
    <w:rsid w:val="006E34B6"/>
    <w:rsid w:val="006E6CFB"/>
    <w:rsid w:val="006F34EA"/>
    <w:rsid w:val="00700796"/>
    <w:rsid w:val="00701D37"/>
    <w:rsid w:val="00707DF7"/>
    <w:rsid w:val="007110C7"/>
    <w:rsid w:val="007126BF"/>
    <w:rsid w:val="007158D0"/>
    <w:rsid w:val="00716A34"/>
    <w:rsid w:val="00717F7E"/>
    <w:rsid w:val="00726FF7"/>
    <w:rsid w:val="00735499"/>
    <w:rsid w:val="00736450"/>
    <w:rsid w:val="00737268"/>
    <w:rsid w:val="00737E42"/>
    <w:rsid w:val="0074250B"/>
    <w:rsid w:val="007436FD"/>
    <w:rsid w:val="00744058"/>
    <w:rsid w:val="007456CD"/>
    <w:rsid w:val="00752BFC"/>
    <w:rsid w:val="00756BC3"/>
    <w:rsid w:val="00764689"/>
    <w:rsid w:val="00766971"/>
    <w:rsid w:val="007703C3"/>
    <w:rsid w:val="00781823"/>
    <w:rsid w:val="00783BFA"/>
    <w:rsid w:val="00787254"/>
    <w:rsid w:val="007929FC"/>
    <w:rsid w:val="007A06EC"/>
    <w:rsid w:val="007A1DFE"/>
    <w:rsid w:val="007A33B1"/>
    <w:rsid w:val="007A51F2"/>
    <w:rsid w:val="007A763A"/>
    <w:rsid w:val="007A76F1"/>
    <w:rsid w:val="007B1106"/>
    <w:rsid w:val="007B55FA"/>
    <w:rsid w:val="007C27B5"/>
    <w:rsid w:val="007C39AC"/>
    <w:rsid w:val="007D7ED1"/>
    <w:rsid w:val="007E5F75"/>
    <w:rsid w:val="007E74B0"/>
    <w:rsid w:val="007F3CA1"/>
    <w:rsid w:val="00804717"/>
    <w:rsid w:val="008125FC"/>
    <w:rsid w:val="00815DB5"/>
    <w:rsid w:val="00821905"/>
    <w:rsid w:val="00831558"/>
    <w:rsid w:val="008321E3"/>
    <w:rsid w:val="008424DD"/>
    <w:rsid w:val="00842B6C"/>
    <w:rsid w:val="00847801"/>
    <w:rsid w:val="00855CD9"/>
    <w:rsid w:val="00856A22"/>
    <w:rsid w:val="00857208"/>
    <w:rsid w:val="0086252D"/>
    <w:rsid w:val="008641CC"/>
    <w:rsid w:val="0086662A"/>
    <w:rsid w:val="0087061C"/>
    <w:rsid w:val="00874800"/>
    <w:rsid w:val="00876B41"/>
    <w:rsid w:val="00895A68"/>
    <w:rsid w:val="008A030D"/>
    <w:rsid w:val="008A5F79"/>
    <w:rsid w:val="008B1A7C"/>
    <w:rsid w:val="008B3176"/>
    <w:rsid w:val="008B44AC"/>
    <w:rsid w:val="008B5E9F"/>
    <w:rsid w:val="008C1E86"/>
    <w:rsid w:val="008C2394"/>
    <w:rsid w:val="008C2489"/>
    <w:rsid w:val="008C49B8"/>
    <w:rsid w:val="008C5472"/>
    <w:rsid w:val="008D17FE"/>
    <w:rsid w:val="008D6F05"/>
    <w:rsid w:val="008E221A"/>
    <w:rsid w:val="008E5897"/>
    <w:rsid w:val="008E695B"/>
    <w:rsid w:val="009368B0"/>
    <w:rsid w:val="00936D38"/>
    <w:rsid w:val="00941BAE"/>
    <w:rsid w:val="00942F84"/>
    <w:rsid w:val="00945949"/>
    <w:rsid w:val="00946691"/>
    <w:rsid w:val="00946743"/>
    <w:rsid w:val="009467D1"/>
    <w:rsid w:val="009470A2"/>
    <w:rsid w:val="00954888"/>
    <w:rsid w:val="00965BF9"/>
    <w:rsid w:val="00966777"/>
    <w:rsid w:val="00973ADD"/>
    <w:rsid w:val="00973BC4"/>
    <w:rsid w:val="00974EB1"/>
    <w:rsid w:val="00986599"/>
    <w:rsid w:val="009871D5"/>
    <w:rsid w:val="009956AD"/>
    <w:rsid w:val="0099796B"/>
    <w:rsid w:val="009A740B"/>
    <w:rsid w:val="009A75DC"/>
    <w:rsid w:val="009B1905"/>
    <w:rsid w:val="009B2C1E"/>
    <w:rsid w:val="009B705B"/>
    <w:rsid w:val="009B712D"/>
    <w:rsid w:val="009C3CF4"/>
    <w:rsid w:val="009C6DA0"/>
    <w:rsid w:val="009C7B64"/>
    <w:rsid w:val="009D0A44"/>
    <w:rsid w:val="009D3F0A"/>
    <w:rsid w:val="009E3D98"/>
    <w:rsid w:val="009E5524"/>
    <w:rsid w:val="009F43A9"/>
    <w:rsid w:val="009F65C5"/>
    <w:rsid w:val="00A01782"/>
    <w:rsid w:val="00A01F43"/>
    <w:rsid w:val="00A038E0"/>
    <w:rsid w:val="00A054C7"/>
    <w:rsid w:val="00A151FE"/>
    <w:rsid w:val="00A24CE4"/>
    <w:rsid w:val="00A32CB7"/>
    <w:rsid w:val="00A34050"/>
    <w:rsid w:val="00A34658"/>
    <w:rsid w:val="00A351F6"/>
    <w:rsid w:val="00A35C05"/>
    <w:rsid w:val="00A37126"/>
    <w:rsid w:val="00A379F2"/>
    <w:rsid w:val="00A41BE5"/>
    <w:rsid w:val="00A53F09"/>
    <w:rsid w:val="00A626C2"/>
    <w:rsid w:val="00A63A18"/>
    <w:rsid w:val="00A66C7B"/>
    <w:rsid w:val="00A74D46"/>
    <w:rsid w:val="00A82012"/>
    <w:rsid w:val="00A82EAD"/>
    <w:rsid w:val="00A87313"/>
    <w:rsid w:val="00A9184B"/>
    <w:rsid w:val="00A95AC8"/>
    <w:rsid w:val="00A979C6"/>
    <w:rsid w:val="00AA2927"/>
    <w:rsid w:val="00AB3532"/>
    <w:rsid w:val="00AB40C2"/>
    <w:rsid w:val="00AB672D"/>
    <w:rsid w:val="00AC3BBF"/>
    <w:rsid w:val="00AC4BF1"/>
    <w:rsid w:val="00AD1E6D"/>
    <w:rsid w:val="00AD57B4"/>
    <w:rsid w:val="00AF6236"/>
    <w:rsid w:val="00B109AD"/>
    <w:rsid w:val="00B12537"/>
    <w:rsid w:val="00B31881"/>
    <w:rsid w:val="00B3337C"/>
    <w:rsid w:val="00B3608A"/>
    <w:rsid w:val="00B3628B"/>
    <w:rsid w:val="00B52EF6"/>
    <w:rsid w:val="00B55D7E"/>
    <w:rsid w:val="00B62116"/>
    <w:rsid w:val="00B63522"/>
    <w:rsid w:val="00B72C8D"/>
    <w:rsid w:val="00B7355E"/>
    <w:rsid w:val="00B737EE"/>
    <w:rsid w:val="00B73E60"/>
    <w:rsid w:val="00B766A4"/>
    <w:rsid w:val="00B77057"/>
    <w:rsid w:val="00B83ADA"/>
    <w:rsid w:val="00B9047B"/>
    <w:rsid w:val="00B92B96"/>
    <w:rsid w:val="00BB6C5E"/>
    <w:rsid w:val="00BE3144"/>
    <w:rsid w:val="00BE5CEA"/>
    <w:rsid w:val="00BE6693"/>
    <w:rsid w:val="00BE7FCE"/>
    <w:rsid w:val="00BF12E6"/>
    <w:rsid w:val="00BF1911"/>
    <w:rsid w:val="00BF2577"/>
    <w:rsid w:val="00BF4FA0"/>
    <w:rsid w:val="00C05B06"/>
    <w:rsid w:val="00C126D8"/>
    <w:rsid w:val="00C33C28"/>
    <w:rsid w:val="00C365C7"/>
    <w:rsid w:val="00C36EEF"/>
    <w:rsid w:val="00C436A2"/>
    <w:rsid w:val="00C573B0"/>
    <w:rsid w:val="00C6796F"/>
    <w:rsid w:val="00C70C81"/>
    <w:rsid w:val="00C71160"/>
    <w:rsid w:val="00C768B4"/>
    <w:rsid w:val="00C84DC6"/>
    <w:rsid w:val="00C87D58"/>
    <w:rsid w:val="00C93487"/>
    <w:rsid w:val="00C94196"/>
    <w:rsid w:val="00CA0E67"/>
    <w:rsid w:val="00CA6606"/>
    <w:rsid w:val="00CC1D96"/>
    <w:rsid w:val="00CC518E"/>
    <w:rsid w:val="00CC7ACE"/>
    <w:rsid w:val="00CD01ED"/>
    <w:rsid w:val="00CD05C3"/>
    <w:rsid w:val="00CD1EFB"/>
    <w:rsid w:val="00CD3922"/>
    <w:rsid w:val="00CD58B6"/>
    <w:rsid w:val="00CE37D2"/>
    <w:rsid w:val="00CE6375"/>
    <w:rsid w:val="00CE77B2"/>
    <w:rsid w:val="00CF20F2"/>
    <w:rsid w:val="00CF7C37"/>
    <w:rsid w:val="00D00567"/>
    <w:rsid w:val="00D2189E"/>
    <w:rsid w:val="00D24BEB"/>
    <w:rsid w:val="00D34F89"/>
    <w:rsid w:val="00D375CE"/>
    <w:rsid w:val="00D4058A"/>
    <w:rsid w:val="00D418A4"/>
    <w:rsid w:val="00D522FC"/>
    <w:rsid w:val="00D52D6D"/>
    <w:rsid w:val="00D54915"/>
    <w:rsid w:val="00D578A0"/>
    <w:rsid w:val="00D57F1A"/>
    <w:rsid w:val="00D825F0"/>
    <w:rsid w:val="00D82764"/>
    <w:rsid w:val="00D843E5"/>
    <w:rsid w:val="00D92891"/>
    <w:rsid w:val="00D942A6"/>
    <w:rsid w:val="00D947ED"/>
    <w:rsid w:val="00DA1E2A"/>
    <w:rsid w:val="00DA790D"/>
    <w:rsid w:val="00DB0AC6"/>
    <w:rsid w:val="00DB1184"/>
    <w:rsid w:val="00DB3346"/>
    <w:rsid w:val="00DB4669"/>
    <w:rsid w:val="00DB4E9D"/>
    <w:rsid w:val="00DC3117"/>
    <w:rsid w:val="00DC7439"/>
    <w:rsid w:val="00DD5546"/>
    <w:rsid w:val="00DE3DF4"/>
    <w:rsid w:val="00DF4D73"/>
    <w:rsid w:val="00DF5508"/>
    <w:rsid w:val="00E024FE"/>
    <w:rsid w:val="00E14299"/>
    <w:rsid w:val="00E14D5F"/>
    <w:rsid w:val="00E31CE9"/>
    <w:rsid w:val="00E509B1"/>
    <w:rsid w:val="00E52158"/>
    <w:rsid w:val="00E535AC"/>
    <w:rsid w:val="00E5395A"/>
    <w:rsid w:val="00E56A5A"/>
    <w:rsid w:val="00E62734"/>
    <w:rsid w:val="00E71162"/>
    <w:rsid w:val="00E73D2E"/>
    <w:rsid w:val="00E845BA"/>
    <w:rsid w:val="00E856AC"/>
    <w:rsid w:val="00E862BB"/>
    <w:rsid w:val="00E96484"/>
    <w:rsid w:val="00EB12CB"/>
    <w:rsid w:val="00EB3F88"/>
    <w:rsid w:val="00EB6381"/>
    <w:rsid w:val="00ED195D"/>
    <w:rsid w:val="00ED5F8D"/>
    <w:rsid w:val="00EE36C5"/>
    <w:rsid w:val="00EF0412"/>
    <w:rsid w:val="00EF6D51"/>
    <w:rsid w:val="00F0000E"/>
    <w:rsid w:val="00F02C8B"/>
    <w:rsid w:val="00F1394D"/>
    <w:rsid w:val="00F14262"/>
    <w:rsid w:val="00F151B2"/>
    <w:rsid w:val="00F155FF"/>
    <w:rsid w:val="00F2215C"/>
    <w:rsid w:val="00F308E3"/>
    <w:rsid w:val="00F367C9"/>
    <w:rsid w:val="00F44E01"/>
    <w:rsid w:val="00F44FE4"/>
    <w:rsid w:val="00F452C0"/>
    <w:rsid w:val="00F63A88"/>
    <w:rsid w:val="00F64133"/>
    <w:rsid w:val="00F714B3"/>
    <w:rsid w:val="00F727CE"/>
    <w:rsid w:val="00F93F04"/>
    <w:rsid w:val="00F947FC"/>
    <w:rsid w:val="00FA2E16"/>
    <w:rsid w:val="00FA4CF2"/>
    <w:rsid w:val="00FB3D47"/>
    <w:rsid w:val="00FB40E4"/>
    <w:rsid w:val="00FB4187"/>
    <w:rsid w:val="00FB76D8"/>
    <w:rsid w:val="00FC1F1C"/>
    <w:rsid w:val="00FC4105"/>
    <w:rsid w:val="00FD1BAD"/>
    <w:rsid w:val="00FD3D5C"/>
    <w:rsid w:val="00FE190C"/>
    <w:rsid w:val="00FF0F63"/>
    <w:rsid w:val="00FF46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C739"/>
  <w15:docId w15:val="{61748AE7-905B-47EE-ADAB-4782FB2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5B7"/>
    <w:pPr>
      <w:spacing w:after="0" w:line="240" w:lineRule="auto"/>
      <w:ind w:firstLine="708"/>
      <w:jc w:val="both"/>
    </w:pPr>
    <w:rPr>
      <w:rFonts w:ascii="Times New Roman" w:eastAsia="Calibri" w:hAnsi="Times New Roman" w:cs="Times New Roman"/>
      <w:sz w:val="20"/>
      <w:szCs w:val="20"/>
      <w:lang w:eastAsia="ru-RU"/>
    </w:rPr>
  </w:style>
  <w:style w:type="character" w:customStyle="1" w:styleId="a4">
    <w:name w:val="Основний текст з відступом Знак"/>
    <w:basedOn w:val="a0"/>
    <w:link w:val="a3"/>
    <w:rsid w:val="004F65B7"/>
    <w:rPr>
      <w:rFonts w:ascii="Times New Roman" w:eastAsia="Calibri" w:hAnsi="Times New Roman" w:cs="Times New Roman"/>
      <w:sz w:val="20"/>
      <w:szCs w:val="20"/>
      <w:lang w:eastAsia="ru-RU"/>
    </w:rPr>
  </w:style>
  <w:style w:type="paragraph" w:styleId="a5">
    <w:name w:val="List Paragraph"/>
    <w:basedOn w:val="a"/>
    <w:uiPriority w:val="34"/>
    <w:qFormat/>
    <w:rsid w:val="004F65B7"/>
    <w:pPr>
      <w:ind w:left="720"/>
      <w:contextualSpacing/>
    </w:pPr>
  </w:style>
  <w:style w:type="character" w:customStyle="1" w:styleId="rvts23">
    <w:name w:val="rvts23"/>
    <w:rsid w:val="004F65B7"/>
  </w:style>
  <w:style w:type="paragraph" w:customStyle="1" w:styleId="a6">
    <w:name w:val="Знак Знак Знак Знак Знак Знак Знак"/>
    <w:basedOn w:val="a"/>
    <w:rsid w:val="00486092"/>
    <w:pPr>
      <w:spacing w:after="0" w:line="240" w:lineRule="auto"/>
    </w:pPr>
    <w:rPr>
      <w:rFonts w:ascii="Verdana" w:eastAsia="Times New Roman" w:hAnsi="Verdana" w:cs="Verdana"/>
      <w:sz w:val="20"/>
      <w:szCs w:val="20"/>
      <w:lang w:val="en-US"/>
    </w:rPr>
  </w:style>
  <w:style w:type="character" w:customStyle="1" w:styleId="rvts0">
    <w:name w:val="rvts0"/>
    <w:basedOn w:val="a0"/>
    <w:rsid w:val="00055029"/>
  </w:style>
  <w:style w:type="table" w:customStyle="1" w:styleId="TableNormal">
    <w:name w:val="Table Normal"/>
    <w:rsid w:val="00B77057"/>
    <w:pPr>
      <w:spacing w:after="0"/>
    </w:pPr>
    <w:rPr>
      <w:rFonts w:ascii="Arial" w:eastAsia="Arial" w:hAnsi="Arial" w:cs="Arial"/>
      <w:lang w:eastAsia="uk-UA"/>
    </w:rPr>
    <w:tblPr>
      <w:tblCellMar>
        <w:top w:w="0" w:type="dxa"/>
        <w:left w:w="0" w:type="dxa"/>
        <w:bottom w:w="0" w:type="dxa"/>
        <w:right w:w="0" w:type="dxa"/>
      </w:tblCellMar>
    </w:tblPr>
  </w:style>
  <w:style w:type="character" w:customStyle="1" w:styleId="rvts46">
    <w:name w:val="rvts46"/>
    <w:basedOn w:val="a0"/>
    <w:rsid w:val="00662334"/>
  </w:style>
  <w:style w:type="paragraph" w:customStyle="1" w:styleId="rvps2">
    <w:name w:val="rvps2"/>
    <w:basedOn w:val="a"/>
    <w:rsid w:val="004275FE"/>
    <w:pPr>
      <w:spacing w:before="100" w:beforeAutospacing="1" w:after="100" w:afterAutospacing="1" w:line="240" w:lineRule="auto"/>
    </w:pPr>
    <w:rPr>
      <w:rFonts w:ascii="Times New Roman" w:eastAsia="Times New Roman" w:hAnsi="Times New Roman" w:cs="Times New Roman"/>
      <w:sz w:val="24"/>
      <w:szCs w:val="24"/>
      <w:lang w:val="en-US" w:eastAsia="uk-UA"/>
    </w:rPr>
  </w:style>
  <w:style w:type="character" w:customStyle="1" w:styleId="rvts9">
    <w:name w:val="rvts9"/>
    <w:rsid w:val="007A33B1"/>
  </w:style>
  <w:style w:type="paragraph" w:styleId="a7">
    <w:name w:val="header"/>
    <w:basedOn w:val="a"/>
    <w:link w:val="a8"/>
    <w:uiPriority w:val="99"/>
    <w:unhideWhenUsed/>
    <w:rsid w:val="00F44E01"/>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44E01"/>
  </w:style>
  <w:style w:type="paragraph" w:styleId="a9">
    <w:name w:val="footer"/>
    <w:basedOn w:val="a"/>
    <w:link w:val="aa"/>
    <w:uiPriority w:val="99"/>
    <w:unhideWhenUsed/>
    <w:rsid w:val="00F44E01"/>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44E01"/>
  </w:style>
  <w:style w:type="paragraph" w:styleId="ab">
    <w:name w:val="Balloon Text"/>
    <w:basedOn w:val="a"/>
    <w:link w:val="ac"/>
    <w:uiPriority w:val="99"/>
    <w:semiHidden/>
    <w:unhideWhenUsed/>
    <w:rsid w:val="00815DB5"/>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815DB5"/>
    <w:rPr>
      <w:rFonts w:ascii="Tahoma" w:hAnsi="Tahoma" w:cs="Tahoma"/>
      <w:sz w:val="16"/>
      <w:szCs w:val="16"/>
    </w:rPr>
  </w:style>
  <w:style w:type="character" w:customStyle="1" w:styleId="rvts15">
    <w:name w:val="rvts15"/>
    <w:basedOn w:val="a0"/>
    <w:rsid w:val="004375DA"/>
  </w:style>
  <w:style w:type="character" w:customStyle="1" w:styleId="xfm68768843">
    <w:name w:val="xfm_68768843"/>
    <w:basedOn w:val="a0"/>
    <w:rsid w:val="006B5B26"/>
  </w:style>
  <w:style w:type="character" w:customStyle="1" w:styleId="rvts37">
    <w:name w:val="rvts37"/>
    <w:basedOn w:val="a0"/>
    <w:rsid w:val="003C1BBA"/>
  </w:style>
  <w:style w:type="character" w:styleId="ad">
    <w:name w:val="Hyperlink"/>
    <w:basedOn w:val="a0"/>
    <w:uiPriority w:val="99"/>
    <w:semiHidden/>
    <w:unhideWhenUsed/>
    <w:rsid w:val="003C1BBA"/>
    <w:rPr>
      <w:color w:val="0000FF"/>
      <w:u w:val="single"/>
    </w:rPr>
  </w:style>
  <w:style w:type="character" w:customStyle="1" w:styleId="rvts11">
    <w:name w:val="rvts11"/>
    <w:basedOn w:val="a0"/>
    <w:rsid w:val="00CC1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9D60B-8ADD-49BB-91FA-40500C865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13677</Words>
  <Characters>7797</Characters>
  <Application>Microsoft Office Word</Application>
  <DocSecurity>4</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Максим Кічковський</cp:lastModifiedBy>
  <cp:revision>2</cp:revision>
  <cp:lastPrinted>2023-05-17T05:51:00Z</cp:lastPrinted>
  <dcterms:created xsi:type="dcterms:W3CDTF">2023-10-26T14:03:00Z</dcterms:created>
  <dcterms:modified xsi:type="dcterms:W3CDTF">2023-10-26T14:03:00Z</dcterms:modified>
</cp:coreProperties>
</file>