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4976917" w:rsidR="001A39CF" w:rsidRDefault="001C76C0" w:rsidP="00DF5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A11C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0FA74A89" w14:textId="77777777" w:rsidR="00211C38" w:rsidRPr="00FA11C5" w:rsidRDefault="00211C38" w:rsidP="00DF5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8F66966" w14:textId="64663A3C" w:rsidR="00E65761" w:rsidRPr="00211C38" w:rsidRDefault="00FC5109" w:rsidP="00DF52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щодо</w:t>
      </w:r>
      <w:bookmarkStart w:id="0" w:name="_GoBack"/>
      <w:bookmarkEnd w:id="0"/>
      <w:r w:rsidR="001C76C0" w:rsidRPr="00211C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схвалення </w:t>
      </w:r>
      <w:proofErr w:type="spellStart"/>
      <w:r w:rsidR="001C76C0" w:rsidRPr="00211C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="001C76C0" w:rsidRPr="00211C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1" w:name="_Hlk144137863"/>
      <w:r w:rsidR="00C208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пос</w:t>
      </w:r>
      <w:r w:rsidR="00E65761" w:rsidRPr="00211C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танови НКРЕКП </w:t>
      </w:r>
      <w:r w:rsidR="00211C38" w:rsidRPr="00211C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211C38" w:rsidRPr="00211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Змін до Порядку </w:t>
      </w:r>
      <w:r w:rsidR="00211C38" w:rsidRPr="00211C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здійснення Національною комісією,</w:t>
      </w:r>
      <w:r w:rsidR="00211C38" w:rsidRPr="00211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11C38" w:rsidRPr="00211C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що здійснює державне регулювання</w:t>
      </w:r>
      <w:r w:rsidR="00211C38" w:rsidRPr="00211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11C38" w:rsidRPr="00211C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сферах енергетики та комунальних послуг, моніторингу ринків у сферах</w:t>
      </w:r>
      <w:r w:rsidR="00211C38" w:rsidRPr="00211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11C38" w:rsidRPr="00211C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енергетики та комунальних послу</w:t>
      </w:r>
      <w:r w:rsidR="00211C38" w:rsidRPr="00211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</w:t>
      </w:r>
      <w:r w:rsidR="00211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bookmarkEnd w:id="1"/>
    <w:p w14:paraId="37770E45" w14:textId="624232D2" w:rsidR="00E65761" w:rsidRPr="00D76DA9" w:rsidRDefault="00E65761" w:rsidP="00FA11C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A11C5">
        <w:rPr>
          <w:sz w:val="28"/>
          <w:szCs w:val="28"/>
          <w:lang w:val="uk-UA"/>
        </w:rPr>
        <w:tab/>
      </w:r>
      <w:r w:rsidRPr="00D76DA9">
        <w:rPr>
          <w:sz w:val="28"/>
          <w:szCs w:val="28"/>
          <w:lang w:val="uk-UA"/>
        </w:rPr>
        <w:t>Законом України «Про Національну комісію, що здійснює державне регулювання у сферах енергетики та комунальних послуг»</w:t>
      </w:r>
      <w:r w:rsidR="00211C38" w:rsidRPr="00D76DA9">
        <w:rPr>
          <w:sz w:val="28"/>
          <w:szCs w:val="28"/>
          <w:lang w:val="uk-UA"/>
        </w:rPr>
        <w:t xml:space="preserve"> (далі – Закон про НКРЕКП)</w:t>
      </w:r>
      <w:r w:rsidRPr="00D76DA9">
        <w:rPr>
          <w:sz w:val="28"/>
          <w:szCs w:val="28"/>
          <w:lang w:val="uk-UA"/>
        </w:rPr>
        <w:t xml:space="preserve"> визначено, що для ефективного виконання завдань державного регулювання у сферах енергетики та комунальних послуг Регулятор, зокрема здійснює моніторинг та аналіз ринків у сферах енергетики та комунальних послуг.</w:t>
      </w:r>
    </w:p>
    <w:p w14:paraId="3662404C" w14:textId="77777777" w:rsidR="00D76DA9" w:rsidRPr="00D76DA9" w:rsidRDefault="00211C38" w:rsidP="00FA11C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D76DA9">
        <w:rPr>
          <w:sz w:val="28"/>
          <w:szCs w:val="28"/>
          <w:shd w:val="clear" w:color="auto" w:fill="FFFFFF"/>
          <w:lang w:val="uk-UA"/>
        </w:rPr>
        <w:t xml:space="preserve">Відповідно до статті 6 </w:t>
      </w:r>
      <w:r w:rsidRPr="00D76DA9">
        <w:rPr>
          <w:rFonts w:eastAsia="Calibri"/>
          <w:sz w:val="28"/>
          <w:szCs w:val="28"/>
          <w:shd w:val="clear" w:color="auto" w:fill="FFFFFF"/>
          <w:lang w:val="uk-UA" w:eastAsia="uk-UA"/>
        </w:rPr>
        <w:t>Закону України «Про державне регулювання у сфері комунальних послуг»</w:t>
      </w:r>
      <w:r w:rsidR="00D76DA9" w:rsidRPr="00D76DA9">
        <w:rPr>
          <w:rFonts w:eastAsia="Calibri"/>
          <w:sz w:val="28"/>
          <w:szCs w:val="28"/>
          <w:shd w:val="clear" w:color="auto" w:fill="FFFFFF"/>
          <w:lang w:val="uk-UA" w:eastAsia="uk-UA"/>
        </w:rPr>
        <w:t xml:space="preserve"> НКРЕКП </w:t>
      </w:r>
      <w:r w:rsidRPr="00D76DA9">
        <w:rPr>
          <w:sz w:val="28"/>
          <w:szCs w:val="28"/>
          <w:shd w:val="clear" w:color="auto" w:fill="FFFFFF"/>
          <w:lang w:val="uk-UA"/>
        </w:rPr>
        <w:t>проводить постійний моніторинг та аналіз ситуації на ринках, що перебувають у стані природних монополій, у сфері теплопостачання і централізованого водопостачання та централізованого водовідведення та прогнозування стану розвитку таких ринків;</w:t>
      </w:r>
      <w:r w:rsidR="00D76DA9" w:rsidRPr="00D76DA9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1AFE1DB0" w14:textId="7F1172FA" w:rsidR="00211C38" w:rsidRDefault="00211C38" w:rsidP="00DC2B2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 виконання вимог </w:t>
      </w:r>
      <w:r w:rsidR="00D76DA9">
        <w:rPr>
          <w:sz w:val="28"/>
          <w:szCs w:val="28"/>
          <w:shd w:val="clear" w:color="auto" w:fill="FFFFFF"/>
          <w:lang w:val="uk-UA"/>
        </w:rPr>
        <w:t xml:space="preserve">законодавства </w:t>
      </w:r>
      <w:r w:rsidR="00D76DA9" w:rsidRPr="00223297">
        <w:rPr>
          <w:sz w:val="28"/>
          <w:szCs w:val="28"/>
          <w:shd w:val="clear" w:color="auto" w:fill="FFFFFF"/>
          <w:lang w:val="uk-UA"/>
        </w:rPr>
        <w:t xml:space="preserve">постановою НКРЕКП від 14.09.2017                      № 1120 </w:t>
      </w:r>
      <w:r w:rsidR="00D76DA9">
        <w:rPr>
          <w:sz w:val="28"/>
          <w:szCs w:val="28"/>
          <w:shd w:val="clear" w:color="auto" w:fill="FFFFFF"/>
          <w:lang w:val="uk-UA"/>
        </w:rPr>
        <w:t xml:space="preserve">було </w:t>
      </w:r>
      <w:r w:rsidR="00DC2B29">
        <w:rPr>
          <w:sz w:val="28"/>
          <w:szCs w:val="28"/>
          <w:shd w:val="clear" w:color="auto" w:fill="FFFFFF"/>
          <w:lang w:val="uk-UA"/>
        </w:rPr>
        <w:t>затверджено</w:t>
      </w:r>
      <w:r w:rsidR="00D76DA9">
        <w:rPr>
          <w:sz w:val="28"/>
          <w:szCs w:val="28"/>
          <w:shd w:val="clear" w:color="auto" w:fill="FFFFFF"/>
          <w:lang w:val="uk-UA"/>
        </w:rPr>
        <w:t xml:space="preserve"> </w:t>
      </w:r>
      <w:r w:rsidR="00D76DA9" w:rsidRPr="00223297">
        <w:rPr>
          <w:sz w:val="28"/>
          <w:szCs w:val="28"/>
          <w:shd w:val="clear" w:color="auto" w:fill="FFFFFF"/>
          <w:lang w:val="uk-UA"/>
        </w:rPr>
        <w:t xml:space="preserve">Порядок 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послуг, </w:t>
      </w:r>
    </w:p>
    <w:p w14:paraId="5403233E" w14:textId="77777777" w:rsidR="00DA1561" w:rsidRPr="00223297" w:rsidRDefault="00DA1561" w:rsidP="0022329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23297">
        <w:rPr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22.08.2023 № 896, зокрема внесено зміни до постанови Кабінету Міністрів України від 19.07.2022 № 812 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установам» (далі – Постанова № 812). </w:t>
      </w:r>
    </w:p>
    <w:p w14:paraId="176BD17A" w14:textId="1E4FE188" w:rsidR="00DA1561" w:rsidRPr="00223297" w:rsidRDefault="00DA1561" w:rsidP="0022329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23297">
        <w:rPr>
          <w:sz w:val="28"/>
          <w:szCs w:val="28"/>
          <w:shd w:val="clear" w:color="auto" w:fill="FFFFFF"/>
          <w:lang w:val="uk-UA"/>
        </w:rPr>
        <w:t>Пунктом 3</w:t>
      </w:r>
      <w:r w:rsidRPr="008A399F">
        <w:rPr>
          <w:sz w:val="28"/>
          <w:szCs w:val="28"/>
          <w:shd w:val="clear" w:color="auto" w:fill="FFFFFF"/>
          <w:vertAlign w:val="superscript"/>
          <w:lang w:val="uk-UA"/>
        </w:rPr>
        <w:t>4</w:t>
      </w:r>
      <w:r w:rsidRPr="00223297">
        <w:rPr>
          <w:sz w:val="28"/>
          <w:szCs w:val="28"/>
          <w:shd w:val="clear" w:color="auto" w:fill="FFFFFF"/>
          <w:lang w:val="uk-UA"/>
        </w:rPr>
        <w:t xml:space="preserve"> Постанови № 812 передбачено Комісії здійснювати моніторинг розподілу та використання коштів, що надходять на небюджетні рахунки теплопостачальних та теплогенеруючих організацій, відповідно до  затвердженого НКРЕКП порядку.</w:t>
      </w:r>
    </w:p>
    <w:p w14:paraId="0632144B" w14:textId="6C9C3602" w:rsidR="00DC2B29" w:rsidRPr="00223297" w:rsidRDefault="00455077" w:rsidP="00DC2B2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23297">
        <w:rPr>
          <w:sz w:val="28"/>
          <w:szCs w:val="28"/>
          <w:shd w:val="clear" w:color="auto" w:fill="FFFFFF"/>
          <w:lang w:val="uk-UA"/>
        </w:rPr>
        <w:t>У зв’язку</w:t>
      </w:r>
      <w:r w:rsidR="00BF3F46" w:rsidRPr="00223297">
        <w:rPr>
          <w:sz w:val="28"/>
          <w:szCs w:val="28"/>
          <w:shd w:val="clear" w:color="auto" w:fill="FFFFFF"/>
          <w:lang w:val="uk-UA"/>
        </w:rPr>
        <w:t xml:space="preserve"> із</w:t>
      </w:r>
      <w:r w:rsidRPr="00223297">
        <w:rPr>
          <w:sz w:val="28"/>
          <w:szCs w:val="28"/>
          <w:shd w:val="clear" w:color="auto" w:fill="FFFFFF"/>
          <w:lang w:val="uk-UA"/>
        </w:rPr>
        <w:t xml:space="preserve"> </w:t>
      </w:r>
      <w:r w:rsidR="00BF3F46" w:rsidRPr="00223297">
        <w:rPr>
          <w:sz w:val="28"/>
          <w:szCs w:val="28"/>
          <w:shd w:val="clear" w:color="auto" w:fill="FFFFFF"/>
          <w:lang w:val="uk-UA"/>
        </w:rPr>
        <w:t>прийняттям Постанов</w:t>
      </w:r>
      <w:r w:rsidR="00223297">
        <w:rPr>
          <w:sz w:val="28"/>
          <w:szCs w:val="28"/>
          <w:shd w:val="clear" w:color="auto" w:fill="FFFFFF"/>
          <w:lang w:val="uk-UA"/>
        </w:rPr>
        <w:t>и 812</w:t>
      </w:r>
      <w:r w:rsidR="00BF3F46" w:rsidRPr="00223297">
        <w:rPr>
          <w:sz w:val="28"/>
          <w:szCs w:val="28"/>
          <w:shd w:val="clear" w:color="auto" w:fill="FFFFFF"/>
          <w:lang w:val="uk-UA"/>
        </w:rPr>
        <w:t xml:space="preserve"> </w:t>
      </w:r>
      <w:r w:rsidR="00565AB9" w:rsidRPr="00223297">
        <w:rPr>
          <w:sz w:val="28"/>
          <w:szCs w:val="28"/>
          <w:shd w:val="clear" w:color="auto" w:fill="FFFFFF"/>
          <w:lang w:val="uk-UA"/>
        </w:rPr>
        <w:t xml:space="preserve">порядок організації та здійснення НКРЕКП моніторингу ринку у сфері теплопостачання </w:t>
      </w:r>
      <w:r w:rsidRPr="00223297">
        <w:rPr>
          <w:sz w:val="28"/>
          <w:szCs w:val="28"/>
          <w:shd w:val="clear" w:color="auto" w:fill="FFFFFF"/>
          <w:lang w:val="uk-UA"/>
        </w:rPr>
        <w:t>потребує вдосконалення та оновлення</w:t>
      </w:r>
      <w:r w:rsidR="00D23B0D" w:rsidRPr="00223297">
        <w:rPr>
          <w:sz w:val="28"/>
          <w:szCs w:val="28"/>
          <w:shd w:val="clear" w:color="auto" w:fill="FFFFFF"/>
          <w:lang w:val="uk-UA"/>
        </w:rPr>
        <w:t xml:space="preserve">. </w:t>
      </w:r>
      <w:bookmarkStart w:id="2" w:name="n41"/>
      <w:bookmarkEnd w:id="2"/>
    </w:p>
    <w:p w14:paraId="6EE90F3D" w14:textId="77777777" w:rsidR="00DC2B29" w:rsidRPr="00BF3F46" w:rsidRDefault="00D23B0D" w:rsidP="00DC2B2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ru-RU"/>
        </w:rPr>
      </w:pPr>
      <w:r w:rsidRPr="00223297">
        <w:rPr>
          <w:sz w:val="28"/>
          <w:szCs w:val="28"/>
          <w:shd w:val="clear" w:color="auto" w:fill="FFFFFF"/>
          <w:lang w:val="uk-UA"/>
        </w:rPr>
        <w:t>Враховуючи викладене, Департаментом із регулювання відносин у</w:t>
      </w:r>
      <w:r w:rsidRPr="00DC2B29">
        <w:rPr>
          <w:sz w:val="28"/>
          <w:szCs w:val="28"/>
          <w:lang w:val="uk-UA"/>
        </w:rPr>
        <w:t xml:space="preserve"> сферах теплопостачання та забезпечення енергетичної ефективності в галузях енергетики та комунальних послуг </w:t>
      </w:r>
      <w:r w:rsidR="00E65761" w:rsidRPr="00DC2B29">
        <w:rPr>
          <w:sz w:val="28"/>
          <w:szCs w:val="28"/>
          <w:lang w:val="uk-UA"/>
        </w:rPr>
        <w:t xml:space="preserve">розроблено </w:t>
      </w:r>
      <w:proofErr w:type="spellStart"/>
      <w:r w:rsidR="00E65761" w:rsidRPr="00DC2B29">
        <w:rPr>
          <w:sz w:val="28"/>
          <w:szCs w:val="28"/>
          <w:lang w:val="uk-UA"/>
        </w:rPr>
        <w:t>проєкт</w:t>
      </w:r>
      <w:proofErr w:type="spellEnd"/>
      <w:r w:rsidR="00E65761" w:rsidRPr="00DC2B29">
        <w:rPr>
          <w:sz w:val="28"/>
          <w:szCs w:val="28"/>
          <w:lang w:val="uk-UA"/>
        </w:rPr>
        <w:t xml:space="preserve"> </w:t>
      </w:r>
      <w:r w:rsidR="00DC2B29" w:rsidRPr="00DC2B29">
        <w:rPr>
          <w:sz w:val="28"/>
          <w:szCs w:val="28"/>
          <w:lang w:val="uk-UA"/>
        </w:rPr>
        <w:t>постанови НКРЕКП «</w:t>
      </w:r>
      <w:r w:rsidR="00DC2B29" w:rsidRPr="00DC2B29">
        <w:rPr>
          <w:sz w:val="28"/>
          <w:szCs w:val="28"/>
          <w:lang w:val="uk-UA" w:eastAsia="ru-RU"/>
        </w:rPr>
        <w:t xml:space="preserve">Про затвердження Змін до Порядку </w:t>
      </w:r>
      <w:r w:rsidR="00DC2B29" w:rsidRPr="00DC2B29">
        <w:rPr>
          <w:bCs/>
          <w:sz w:val="28"/>
          <w:szCs w:val="28"/>
          <w:lang w:val="uk-UA" w:eastAsia="ru-RU"/>
        </w:rPr>
        <w:t>здійснення Національною комісією,</w:t>
      </w:r>
      <w:r w:rsidR="00DC2B29" w:rsidRPr="00DC2B29">
        <w:rPr>
          <w:sz w:val="28"/>
          <w:szCs w:val="28"/>
          <w:lang w:val="uk-UA" w:eastAsia="ru-RU"/>
        </w:rPr>
        <w:t xml:space="preserve"> </w:t>
      </w:r>
      <w:r w:rsidR="00DC2B29" w:rsidRPr="00DC2B29">
        <w:rPr>
          <w:bCs/>
          <w:sz w:val="28"/>
          <w:szCs w:val="28"/>
          <w:lang w:val="uk-UA" w:eastAsia="ru-RU"/>
        </w:rPr>
        <w:t>що здійснює державне регулювання</w:t>
      </w:r>
      <w:r w:rsidR="00DC2B29" w:rsidRPr="00DC2B29">
        <w:rPr>
          <w:sz w:val="28"/>
          <w:szCs w:val="28"/>
          <w:lang w:val="uk-UA" w:eastAsia="ru-RU"/>
        </w:rPr>
        <w:t xml:space="preserve"> </w:t>
      </w:r>
      <w:r w:rsidR="00DC2B29" w:rsidRPr="00DC2B29">
        <w:rPr>
          <w:bCs/>
          <w:sz w:val="28"/>
          <w:szCs w:val="28"/>
          <w:lang w:val="uk-UA" w:eastAsia="ru-RU"/>
        </w:rPr>
        <w:t>у сферах енергетики та комунальних послуг, моніторингу ринків у сферах</w:t>
      </w:r>
      <w:r w:rsidR="00DC2B29" w:rsidRPr="00DC2B29">
        <w:rPr>
          <w:sz w:val="28"/>
          <w:szCs w:val="28"/>
          <w:lang w:val="uk-UA" w:eastAsia="ru-RU"/>
        </w:rPr>
        <w:t xml:space="preserve"> </w:t>
      </w:r>
      <w:r w:rsidR="00DC2B29" w:rsidRPr="00DC2B29">
        <w:rPr>
          <w:bCs/>
          <w:sz w:val="28"/>
          <w:szCs w:val="28"/>
          <w:lang w:val="uk-UA" w:eastAsia="ru-RU"/>
        </w:rPr>
        <w:t>енергетики та комунальних послу</w:t>
      </w:r>
      <w:r w:rsidR="00DC2B29" w:rsidRPr="00211C38">
        <w:rPr>
          <w:sz w:val="28"/>
          <w:szCs w:val="28"/>
          <w:lang w:val="uk-UA" w:eastAsia="ru-RU"/>
        </w:rPr>
        <w:t>г</w:t>
      </w:r>
      <w:r w:rsidR="00DC2B29" w:rsidRPr="00DC2B29">
        <w:rPr>
          <w:sz w:val="28"/>
          <w:szCs w:val="28"/>
          <w:lang w:val="uk-UA" w:eastAsia="ru-RU"/>
        </w:rPr>
        <w:t>»»</w:t>
      </w:r>
      <w:r w:rsidR="00DC2B29">
        <w:rPr>
          <w:sz w:val="28"/>
          <w:szCs w:val="28"/>
          <w:lang w:val="uk-UA" w:eastAsia="ru-RU"/>
        </w:rPr>
        <w:t>.</w:t>
      </w:r>
    </w:p>
    <w:p w14:paraId="04EB1282" w14:textId="390A6573" w:rsidR="00E65761" w:rsidRPr="0090171E" w:rsidRDefault="00E65761" w:rsidP="00FA11C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Hlk35356689"/>
      <w:r w:rsidRPr="009017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огляду на зазначене, </w:t>
      </w:r>
      <w:r w:rsidR="00D23B0D" w:rsidRPr="0090171E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Департаментом із регулювання відносин у сферах теплопостачання та забезпечення енергетичної ефективності в галузях енергетики та комунальних послуг </w:t>
      </w:r>
      <w:r w:rsidR="00FA11C5" w:rsidRPr="0090171E">
        <w:rPr>
          <w:rFonts w:ascii="Times New Roman" w:hAnsi="Times New Roman" w:cs="Times New Roman"/>
          <w:sz w:val="28"/>
          <w:szCs w:val="28"/>
          <w:lang w:val="uk-UA"/>
        </w:rPr>
        <w:t>пропонується:</w:t>
      </w:r>
    </w:p>
    <w:p w14:paraId="34920638" w14:textId="5B2BF4CB" w:rsidR="00FA11C5" w:rsidRPr="0090171E" w:rsidRDefault="00FA11C5" w:rsidP="008A39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2B2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1. Схвалити </w:t>
      </w:r>
      <w:proofErr w:type="spellStart"/>
      <w:r w:rsidRPr="00DC2B2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DC2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C2B29" w:rsidRPr="00DC2B29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постанови НКРЕКП «</w:t>
      </w:r>
      <w:r w:rsidR="00DC2B29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Змін до Порядку </w:t>
      </w:r>
      <w:r w:rsidR="00DC2B29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здійснення Національною комісією,</w:t>
      </w:r>
      <w:r w:rsidR="00DC2B29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2B29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що здійснює державне регулювання</w:t>
      </w:r>
      <w:r w:rsidR="00DC2B29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2B29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сферах енергетики та комунальних послуг, моніторингу ринків у сферах</w:t>
      </w:r>
      <w:r w:rsidR="00DC2B29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2B29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енергетики та комунальних послу</w:t>
      </w:r>
      <w:r w:rsidR="00DC2B29" w:rsidRPr="00211C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DC2B29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90171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56F5F955" w14:textId="7CF07C0F" w:rsidR="00FA11C5" w:rsidRPr="0090171E" w:rsidRDefault="00FA11C5" w:rsidP="008A39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01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 Оприлюднити </w:t>
      </w:r>
      <w:proofErr w:type="spellStart"/>
      <w:r w:rsidR="0094142D" w:rsidRPr="00DC2B2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4142D" w:rsidRPr="00DC2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НКРЕКП «</w:t>
      </w:r>
      <w:r w:rsidR="0094142D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Змін до Порядку </w:t>
      </w:r>
      <w:r w:rsidR="0094142D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здійснення Національною комісією,</w:t>
      </w:r>
      <w:r w:rsidR="0094142D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142D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що здійснює державне регулювання</w:t>
      </w:r>
      <w:r w:rsidR="0094142D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142D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сферах енергетики та комунальних послуг, моніторингу ринків у сферах</w:t>
      </w:r>
      <w:r w:rsidR="0094142D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142D" w:rsidRPr="00DC2B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енергетики та комунальних послу</w:t>
      </w:r>
      <w:r w:rsidR="0094142D" w:rsidRPr="00211C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94142D" w:rsidRPr="00DC2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22329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901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разом із матеріалами, що обґрунтовують необхідність прийняття такого рішення, на офіційному </w:t>
      </w:r>
      <w:proofErr w:type="spellStart"/>
      <w:r w:rsidRPr="0090171E">
        <w:rPr>
          <w:rFonts w:ascii="Times New Roman" w:eastAsia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901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НКРЕКП (http://nerc.gov.ua) з метою одержання зауважень і пропозицій.</w:t>
      </w:r>
      <w:bookmarkEnd w:id="3"/>
    </w:p>
    <w:p w14:paraId="387C6E85" w14:textId="6CCBCCFD" w:rsidR="00FA11C5" w:rsidRDefault="00FA11C5" w:rsidP="00FA1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83F8A0" w14:textId="77777777" w:rsidR="0090171E" w:rsidRPr="0090171E" w:rsidRDefault="0090171E" w:rsidP="00FA1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C8F387" w14:textId="77777777" w:rsidR="00FA11C5" w:rsidRPr="0090171E" w:rsidRDefault="00FA11C5" w:rsidP="00FA11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17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Директор Департаменту </w:t>
      </w:r>
      <w:r w:rsidRPr="00901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регулювання </w:t>
      </w:r>
    </w:p>
    <w:p w14:paraId="6A51A539" w14:textId="3FDF7055" w:rsidR="00FA11C5" w:rsidRPr="0090171E" w:rsidRDefault="00FA11C5" w:rsidP="00FA11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1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відносин у сферах теплопостачання та </w:t>
      </w:r>
    </w:p>
    <w:p w14:paraId="35E7C153" w14:textId="77777777" w:rsidR="00FA11C5" w:rsidRPr="0090171E" w:rsidRDefault="00FA11C5" w:rsidP="00FA11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1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енергетичної ефективності в </w:t>
      </w:r>
    </w:p>
    <w:p w14:paraId="3C4AFB27" w14:textId="4B687637" w:rsidR="00FA11C5" w:rsidRPr="0090171E" w:rsidRDefault="00FA11C5" w:rsidP="00FA11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171E">
        <w:rPr>
          <w:rFonts w:ascii="Times New Roman" w:hAnsi="Times New Roman" w:cs="Times New Roman"/>
          <w:b/>
          <w:sz w:val="28"/>
          <w:szCs w:val="28"/>
          <w:lang w:val="uk-UA"/>
        </w:rPr>
        <w:t>галузях енергетики та комунальних послуг                                             Р. Овчаренко</w:t>
      </w:r>
    </w:p>
    <w:p w14:paraId="00000012" w14:textId="77777777" w:rsidR="001A39CF" w:rsidRPr="0090171E" w:rsidRDefault="001A39CF" w:rsidP="00FA11C5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A39CF" w:rsidRPr="0090171E" w:rsidSect="008A39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709" w:bottom="357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253B9" w14:textId="77777777" w:rsidR="00A976A7" w:rsidRDefault="00A976A7">
      <w:pPr>
        <w:spacing w:after="0" w:line="240" w:lineRule="auto"/>
      </w:pPr>
      <w:r>
        <w:separator/>
      </w:r>
    </w:p>
  </w:endnote>
  <w:endnote w:type="continuationSeparator" w:id="0">
    <w:p w14:paraId="5A302DE7" w14:textId="77777777" w:rsidR="00A976A7" w:rsidRDefault="00A97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6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8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7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26EF8" w14:textId="77777777" w:rsidR="00A976A7" w:rsidRDefault="00A976A7">
      <w:pPr>
        <w:spacing w:after="0" w:line="240" w:lineRule="auto"/>
      </w:pPr>
      <w:r>
        <w:separator/>
      </w:r>
    </w:p>
  </w:footnote>
  <w:footnote w:type="continuationSeparator" w:id="0">
    <w:p w14:paraId="6E551887" w14:textId="77777777" w:rsidR="00A976A7" w:rsidRDefault="00A97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4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814828"/>
      <w:docPartObj>
        <w:docPartGallery w:val="Page Numbers (Top of Page)"/>
        <w:docPartUnique/>
      </w:docPartObj>
    </w:sdtPr>
    <w:sdtEndPr/>
    <w:sdtContent>
      <w:p w14:paraId="3FC1FC1A" w14:textId="36130A81" w:rsidR="008A399F" w:rsidRDefault="008A39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000013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5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9CF"/>
    <w:rsid w:val="00087886"/>
    <w:rsid w:val="00130B1B"/>
    <w:rsid w:val="001A39CF"/>
    <w:rsid w:val="001C76C0"/>
    <w:rsid w:val="00211C38"/>
    <w:rsid w:val="00223297"/>
    <w:rsid w:val="00455077"/>
    <w:rsid w:val="00495DC5"/>
    <w:rsid w:val="004B5C78"/>
    <w:rsid w:val="00565AB9"/>
    <w:rsid w:val="005C7D21"/>
    <w:rsid w:val="00612BCE"/>
    <w:rsid w:val="006F5C4B"/>
    <w:rsid w:val="0075179C"/>
    <w:rsid w:val="007B55F3"/>
    <w:rsid w:val="007E1040"/>
    <w:rsid w:val="008662EB"/>
    <w:rsid w:val="00893818"/>
    <w:rsid w:val="008A399F"/>
    <w:rsid w:val="008D3C13"/>
    <w:rsid w:val="0090171E"/>
    <w:rsid w:val="00914E47"/>
    <w:rsid w:val="0094142D"/>
    <w:rsid w:val="00971695"/>
    <w:rsid w:val="00A976A7"/>
    <w:rsid w:val="00AB0A05"/>
    <w:rsid w:val="00AE6AF9"/>
    <w:rsid w:val="00BA0822"/>
    <w:rsid w:val="00BA4A5F"/>
    <w:rsid w:val="00BD4AEE"/>
    <w:rsid w:val="00BF3F46"/>
    <w:rsid w:val="00C016B5"/>
    <w:rsid w:val="00C20804"/>
    <w:rsid w:val="00CB5C9E"/>
    <w:rsid w:val="00D23B0D"/>
    <w:rsid w:val="00D76DA9"/>
    <w:rsid w:val="00DA1561"/>
    <w:rsid w:val="00DC2B29"/>
    <w:rsid w:val="00DF52FB"/>
    <w:rsid w:val="00E37125"/>
    <w:rsid w:val="00E65761"/>
    <w:rsid w:val="00EB6FD1"/>
    <w:rsid w:val="00EE206B"/>
    <w:rsid w:val="00EF1349"/>
    <w:rsid w:val="00F44B7D"/>
    <w:rsid w:val="00F45D42"/>
    <w:rsid w:val="00F53FD9"/>
    <w:rsid w:val="00F82F8C"/>
    <w:rsid w:val="00FA11C5"/>
    <w:rsid w:val="00FB2BFB"/>
    <w:rsid w:val="00FC5109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7D07"/>
  <w15:docId w15:val="{996AE1EC-24BF-4B33-9742-08E6E063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9A6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D38CC"/>
    <w:rPr>
      <w:lang w:val="ru-RU"/>
    </w:rPr>
  </w:style>
  <w:style w:type="paragraph" w:styleId="a6">
    <w:name w:val="Body Text Indent"/>
    <w:basedOn w:val="a"/>
    <w:link w:val="a7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025A82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E22AF"/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C518A"/>
    <w:rPr>
      <w:rFonts w:ascii="Segoe UI" w:hAnsi="Segoe UI" w:cs="Segoe UI"/>
      <w:sz w:val="18"/>
      <w:szCs w:val="18"/>
      <w:lang w:val="ru-RU"/>
    </w:rPr>
  </w:style>
  <w:style w:type="paragraph" w:styleId="ad">
    <w:name w:val="Normal (Web)"/>
    <w:basedOn w:val="a"/>
    <w:uiPriority w:val="99"/>
    <w:unhideWhenUsed/>
    <w:rsid w:val="0028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fontstyle01">
    <w:name w:val="fontstyle01"/>
    <w:basedOn w:val="a0"/>
    <w:rsid w:val="00923E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Hyperlink"/>
    <w:basedOn w:val="a0"/>
    <w:uiPriority w:val="99"/>
    <w:unhideWhenUsed/>
    <w:rsid w:val="00DB7443"/>
    <w:rPr>
      <w:color w:val="0563C1" w:themeColor="hyperlink"/>
      <w:u w:val="singl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Revision"/>
    <w:hidden/>
    <w:uiPriority w:val="99"/>
    <w:semiHidden/>
    <w:rsid w:val="00F45D42"/>
    <w:pPr>
      <w:spacing w:after="0" w:line="240" w:lineRule="auto"/>
    </w:pPr>
    <w:rPr>
      <w:lang w:val="ru-RU"/>
    </w:rPr>
  </w:style>
  <w:style w:type="character" w:customStyle="1" w:styleId="rvts23">
    <w:name w:val="rvts23"/>
    <w:basedOn w:val="a0"/>
    <w:rsid w:val="00E65761"/>
  </w:style>
  <w:style w:type="paragraph" w:customStyle="1" w:styleId="rvps2">
    <w:name w:val="rvps2"/>
    <w:basedOn w:val="a"/>
    <w:rsid w:val="00E6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52">
    <w:name w:val="rvts52"/>
    <w:rsid w:val="00211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1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9oK5cAbojola/XQgILewGHZqg==">CgMxLjAyCGguZ2pkZ3hzMg5oLnMzZHVyZjJtcDRxYjgAciExbUtpczh4Yk52MkJDLUxKcE9xbXlKR2FQcVlKVGhHMEQ=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Буратинський</dc:creator>
  <cp:lastModifiedBy>Оксана Лук’яненко</cp:lastModifiedBy>
  <cp:revision>8</cp:revision>
  <cp:lastPrinted>2023-08-09T15:16:00Z</cp:lastPrinted>
  <dcterms:created xsi:type="dcterms:W3CDTF">2023-08-29T16:24:00Z</dcterms:created>
  <dcterms:modified xsi:type="dcterms:W3CDTF">2023-09-05T08:19:00Z</dcterms:modified>
</cp:coreProperties>
</file>