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842" w:rsidRPr="000675B5" w:rsidRDefault="00450842" w:rsidP="00450842">
      <w:pPr>
        <w:tabs>
          <w:tab w:val="left" w:pos="609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675B5">
        <w:rPr>
          <w:sz w:val="28"/>
          <w:szCs w:val="28"/>
          <w:lang w:val="uk-UA"/>
        </w:rPr>
        <w:t>ЗАТВЕРДЖЕНО</w:t>
      </w:r>
    </w:p>
    <w:p w:rsidR="00450842" w:rsidRPr="000675B5" w:rsidRDefault="00450842" w:rsidP="00450842">
      <w:pPr>
        <w:pStyle w:val="a3"/>
        <w:tabs>
          <w:tab w:val="left" w:pos="6237"/>
        </w:tabs>
        <w:spacing w:before="0" w:beforeAutospacing="0" w:after="0" w:afterAutospacing="0"/>
        <w:ind w:left="6096"/>
        <w:rPr>
          <w:sz w:val="28"/>
          <w:szCs w:val="28"/>
          <w:lang w:val="uk-UA"/>
        </w:rPr>
      </w:pPr>
      <w:r w:rsidRPr="000675B5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450842" w:rsidRPr="000675B5" w:rsidRDefault="00450842" w:rsidP="00450842">
      <w:pPr>
        <w:pStyle w:val="a3"/>
        <w:tabs>
          <w:tab w:val="left" w:pos="-4678"/>
        </w:tabs>
        <w:spacing w:before="0" w:beforeAutospacing="0" w:after="0" w:afterAutospacing="0"/>
        <w:ind w:left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Pr="000675B5">
        <w:rPr>
          <w:sz w:val="28"/>
          <w:szCs w:val="28"/>
          <w:lang w:val="uk-UA"/>
        </w:rPr>
        <w:t xml:space="preserve"> </w:t>
      </w:r>
      <w:r w:rsidRPr="00835591">
        <w:rPr>
          <w:sz w:val="28"/>
          <w:szCs w:val="28"/>
          <w:lang w:val="uk-UA"/>
        </w:rPr>
        <w:t>№ __</w:t>
      </w:r>
      <w:r w:rsidRPr="00C5549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</w:t>
      </w:r>
    </w:p>
    <w:p w:rsidR="00450842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450842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241978" w:rsidRDefault="00241978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450842" w:rsidRPr="004B5FC1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B5FC1">
        <w:rPr>
          <w:sz w:val="28"/>
          <w:szCs w:val="28"/>
          <w:lang w:val="uk-UA"/>
        </w:rPr>
        <w:t xml:space="preserve">Зміни </w:t>
      </w:r>
    </w:p>
    <w:p w:rsidR="00450842" w:rsidRPr="00FA6952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FA6952">
        <w:rPr>
          <w:sz w:val="28"/>
          <w:szCs w:val="28"/>
          <w:lang w:val="uk-UA"/>
        </w:rPr>
        <w:t xml:space="preserve">до постанови Національної комісії, що здійснює державне регулювання у </w:t>
      </w:r>
    </w:p>
    <w:p w:rsidR="00450842" w:rsidRPr="00DC4C0D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FA6952">
        <w:rPr>
          <w:sz w:val="28"/>
          <w:szCs w:val="28"/>
          <w:lang w:val="uk-UA"/>
        </w:rPr>
        <w:t>сферах енергетики та комуналь</w:t>
      </w:r>
      <w:r w:rsidRPr="00DC4C0D">
        <w:rPr>
          <w:sz w:val="28"/>
          <w:szCs w:val="28"/>
          <w:lang w:val="uk-UA"/>
        </w:rPr>
        <w:t>них послуг, від 07 липня 2016 року № 1234</w:t>
      </w:r>
    </w:p>
    <w:p w:rsidR="00450842" w:rsidRDefault="00450842" w:rsidP="004508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6056A" w:rsidRPr="002F5DB7" w:rsidRDefault="00107CE5" w:rsidP="002F5DB7">
      <w:pPr>
        <w:pStyle w:val="a3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2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CF5FB1">
        <w:rPr>
          <w:sz w:val="28"/>
          <w:szCs w:val="28"/>
          <w:lang w:val="uk-UA"/>
        </w:rPr>
        <w:t xml:space="preserve">Інструкції </w:t>
      </w:r>
      <w:r w:rsidRPr="00CF5FB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щодо заповнення </w:t>
      </w:r>
      <w:hyperlink r:id="rId8" w:anchor="n22" w:history="1">
        <w:r w:rsidRPr="00CF5FB1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форми</w:t>
        </w:r>
        <w:r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Pr="00CF5FB1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звітності</w:t>
        </w:r>
      </w:hyperlink>
      <w:r w:rsidRPr="00CF5FB1">
        <w:rPr>
          <w:sz w:val="28"/>
          <w:szCs w:val="28"/>
          <w:lang w:val="uk-UA"/>
        </w:rPr>
        <w:t xml:space="preserve"> </w:t>
      </w:r>
      <w:hyperlink r:id="rId9" w:anchor="n22" w:history="1">
        <w:r w:rsidRPr="00CF5FB1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№ 1 – НКРЕКП-газ-моніторинг (місячна)</w:t>
        </w:r>
      </w:hyperlink>
      <w:r w:rsidRPr="00CF5FB1">
        <w:rPr>
          <w:rStyle w:val="af1"/>
          <w:bCs/>
          <w:color w:val="auto"/>
          <w:sz w:val="28"/>
          <w:szCs w:val="28"/>
          <w:u w:val="none"/>
          <w:shd w:val="clear" w:color="auto" w:fill="FFFFFF"/>
          <w:lang w:val="uk-UA"/>
        </w:rPr>
        <w:t xml:space="preserve"> </w:t>
      </w:r>
      <w:r w:rsidRPr="00CF5FB1">
        <w:rPr>
          <w:rStyle w:val="rvts23"/>
          <w:bCs/>
          <w:sz w:val="28"/>
          <w:szCs w:val="28"/>
          <w:shd w:val="clear" w:color="auto" w:fill="FFFFFF"/>
          <w:lang w:val="uk-UA"/>
        </w:rPr>
        <w:t>«Звіт суб’єкта ринку природного газу, на якого покладено спеціальні обов’язки, щодо здійснення продажу природного газу власного видобутку»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>:</w:t>
      </w:r>
    </w:p>
    <w:p w:rsidR="002F5DB7" w:rsidRDefault="002F5DB7" w:rsidP="002F5DB7">
      <w:pPr>
        <w:pStyle w:val="a3"/>
        <w:tabs>
          <w:tab w:val="left" w:pos="1134"/>
        </w:tabs>
        <w:spacing w:before="0" w:beforeAutospacing="0" w:after="0" w:afterAutospacing="0"/>
        <w:ind w:left="851" w:firstLine="709"/>
        <w:jc w:val="both"/>
        <w:rPr>
          <w:sz w:val="28"/>
          <w:szCs w:val="28"/>
          <w:lang w:val="uk-UA"/>
        </w:rPr>
      </w:pPr>
    </w:p>
    <w:p w:rsidR="00107CE5" w:rsidRPr="00267664" w:rsidRDefault="009B0B2E" w:rsidP="000824BE">
      <w:pPr>
        <w:pStyle w:val="a3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першому</w:t>
      </w:r>
      <w:r w:rsidR="00A83FDB" w:rsidRPr="00267664">
        <w:rPr>
          <w:color w:val="000000"/>
          <w:sz w:val="28"/>
          <w:szCs w:val="28"/>
          <w:lang w:val="uk-UA"/>
        </w:rPr>
        <w:t xml:space="preserve"> </w:t>
      </w:r>
      <w:r w:rsidR="00267664" w:rsidRPr="00267664">
        <w:rPr>
          <w:color w:val="000000"/>
          <w:sz w:val="28"/>
          <w:szCs w:val="28"/>
          <w:lang w:val="uk-UA"/>
        </w:rPr>
        <w:t>пункт</w:t>
      </w:r>
      <w:r>
        <w:rPr>
          <w:color w:val="000000"/>
          <w:sz w:val="28"/>
          <w:szCs w:val="28"/>
          <w:lang w:val="uk-UA"/>
        </w:rPr>
        <w:t>у</w:t>
      </w:r>
      <w:r w:rsidR="00267664" w:rsidRPr="00267664">
        <w:rPr>
          <w:color w:val="000000"/>
          <w:sz w:val="28"/>
          <w:szCs w:val="28"/>
          <w:lang w:val="uk-UA"/>
        </w:rPr>
        <w:t xml:space="preserve"> 3 </w:t>
      </w:r>
      <w:r w:rsidR="00A83FDB" w:rsidRPr="00267664">
        <w:rPr>
          <w:color w:val="000000"/>
          <w:sz w:val="28"/>
          <w:szCs w:val="28"/>
          <w:lang w:val="uk-UA"/>
        </w:rPr>
        <w:t>розділ</w:t>
      </w:r>
      <w:r w:rsidR="00267664">
        <w:rPr>
          <w:color w:val="000000"/>
          <w:sz w:val="28"/>
          <w:szCs w:val="28"/>
          <w:lang w:val="uk-UA"/>
        </w:rPr>
        <w:t>у</w:t>
      </w:r>
      <w:r w:rsidR="00A83FDB" w:rsidRPr="00267664">
        <w:rPr>
          <w:color w:val="000000"/>
          <w:sz w:val="28"/>
          <w:szCs w:val="28"/>
          <w:lang w:val="uk-UA"/>
        </w:rPr>
        <w:t xml:space="preserve"> </w:t>
      </w:r>
      <w:r w:rsidR="00A83FDB" w:rsidRPr="00267664">
        <w:rPr>
          <w:color w:val="000000"/>
          <w:sz w:val="28"/>
          <w:szCs w:val="28"/>
          <w:lang w:val="en-US"/>
        </w:rPr>
        <w:t>II</w:t>
      </w:r>
      <w:r w:rsidR="00267664" w:rsidRPr="00267664">
        <w:rPr>
          <w:color w:val="000000"/>
          <w:sz w:val="28"/>
          <w:szCs w:val="28"/>
          <w:lang w:val="uk-UA"/>
        </w:rPr>
        <w:t xml:space="preserve"> </w:t>
      </w:r>
      <w:r w:rsidR="00107CE5" w:rsidRPr="00267664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107CE5" w:rsidRPr="00267664">
        <w:rPr>
          <w:sz w:val="28"/>
          <w:szCs w:val="28"/>
          <w:lang w:val="uk-UA"/>
        </w:rPr>
        <w:t xml:space="preserve">особи </w:t>
      </w:r>
      <w:r w:rsidR="00107CE5" w:rsidRPr="00267664">
        <w:rPr>
          <w:sz w:val="28"/>
          <w:szCs w:val="28"/>
          <w:shd w:val="clear" w:color="auto" w:fill="FFFFFF"/>
          <w:lang w:val="uk-UA"/>
        </w:rPr>
        <w:t>газовидобувного підприємства</w:t>
      </w:r>
      <w:r w:rsidR="00107CE5" w:rsidRPr="00267664">
        <w:rPr>
          <w:sz w:val="28"/>
          <w:szCs w:val="28"/>
          <w:lang w:val="uk-UA"/>
        </w:rPr>
        <w:t>» замінити словами та знаками «керівника газовидобувного підприємства</w:t>
      </w:r>
      <w:r w:rsidR="00107CE5" w:rsidRPr="00267664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 w:rsidR="00B40AE0" w:rsidRPr="00267664">
        <w:rPr>
          <w:color w:val="000000"/>
          <w:sz w:val="28"/>
          <w:szCs w:val="28"/>
          <w:lang w:val="uk-UA"/>
        </w:rPr>
        <w:t>газовидобувного підприємства</w:t>
      </w:r>
      <w:r w:rsidR="00107CE5" w:rsidRPr="00267664">
        <w:rPr>
          <w:color w:val="000000"/>
          <w:sz w:val="28"/>
          <w:szCs w:val="28"/>
          <w:lang w:val="uk-UA"/>
        </w:rPr>
        <w:t>)»;</w:t>
      </w:r>
    </w:p>
    <w:p w:rsidR="002F5DB7" w:rsidRDefault="002F5DB7" w:rsidP="002F5DB7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A83FDB" w:rsidRDefault="00A83FDB" w:rsidP="002F5DB7">
      <w:pPr>
        <w:pStyle w:val="a3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107CE5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>і</w:t>
      </w:r>
      <w:r w:rsidRPr="00107CE5">
        <w:rPr>
          <w:sz w:val="28"/>
          <w:szCs w:val="28"/>
          <w:lang w:val="uk-UA"/>
        </w:rPr>
        <w:t xml:space="preserve"> IV</w:t>
      </w:r>
      <w:r>
        <w:rPr>
          <w:sz w:val="28"/>
          <w:szCs w:val="28"/>
          <w:lang w:val="uk-UA"/>
        </w:rPr>
        <w:t>:</w:t>
      </w:r>
    </w:p>
    <w:p w:rsidR="00E07280" w:rsidRDefault="000A1551" w:rsidP="002F5DB7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</w:t>
      </w:r>
      <w:r w:rsidR="00536695">
        <w:rPr>
          <w:sz w:val="28"/>
          <w:szCs w:val="28"/>
          <w:shd w:val="clear" w:color="auto" w:fill="FFFFFF"/>
          <w:lang w:val="uk-UA"/>
        </w:rPr>
        <w:t xml:space="preserve">у </w:t>
      </w:r>
      <w:r>
        <w:rPr>
          <w:sz w:val="28"/>
          <w:szCs w:val="28"/>
          <w:shd w:val="clear" w:color="auto" w:fill="FFFFFF"/>
          <w:lang w:val="uk-UA"/>
        </w:rPr>
        <w:t>якому були допущені помилки» замінити словами «за який змінюються дані»</w:t>
      </w:r>
      <w:r w:rsidR="00B40AE0">
        <w:rPr>
          <w:sz w:val="28"/>
          <w:szCs w:val="28"/>
          <w:lang w:val="uk-UA"/>
        </w:rPr>
        <w:t>;</w:t>
      </w:r>
    </w:p>
    <w:p w:rsidR="00B40AE0" w:rsidRPr="002E61D0" w:rsidRDefault="00A83FDB" w:rsidP="002F5DB7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2 слова «</w:t>
      </w:r>
      <w:r w:rsidRPr="00DD4E48">
        <w:rPr>
          <w:color w:val="000000"/>
          <w:sz w:val="28"/>
          <w:szCs w:val="28"/>
          <w:lang w:val="uk-UA"/>
        </w:rPr>
        <w:t>уповноваженої особи газовидобувного підприємства</w:t>
      </w:r>
      <w:r>
        <w:rPr>
          <w:color w:val="000000"/>
          <w:sz w:val="28"/>
          <w:szCs w:val="28"/>
          <w:lang w:val="uk-UA"/>
        </w:rPr>
        <w:t xml:space="preserve">» </w:t>
      </w:r>
      <w:r w:rsidR="00DD4E48">
        <w:rPr>
          <w:color w:val="000000"/>
          <w:sz w:val="28"/>
          <w:szCs w:val="28"/>
          <w:lang w:val="uk-UA"/>
        </w:rPr>
        <w:t xml:space="preserve">замінити словами </w:t>
      </w:r>
      <w:r w:rsidR="00DD4E48" w:rsidRPr="00DD4E48">
        <w:rPr>
          <w:color w:val="000000"/>
          <w:sz w:val="28"/>
          <w:szCs w:val="28"/>
          <w:lang w:val="uk-UA"/>
        </w:rPr>
        <w:t>«керівника газовидобувного підприємства або уповноваженої ним особи (з наданням копії документа, що уповноважує особу підписувати звітність, якщо остання підписана не керівником газовидобувного підприємства)</w:t>
      </w:r>
      <w:r w:rsidR="00DD4E48">
        <w:rPr>
          <w:color w:val="000000"/>
          <w:sz w:val="28"/>
          <w:szCs w:val="28"/>
          <w:lang w:val="uk-UA"/>
        </w:rPr>
        <w:t xml:space="preserve">» та </w:t>
      </w:r>
      <w:r w:rsidR="009B0B2E">
        <w:rPr>
          <w:color w:val="000000"/>
          <w:sz w:val="28"/>
          <w:szCs w:val="28"/>
          <w:lang w:val="uk-UA"/>
        </w:rPr>
        <w:t xml:space="preserve">цифри, </w:t>
      </w:r>
      <w:r w:rsidR="00DD4E48">
        <w:rPr>
          <w:color w:val="000000"/>
          <w:sz w:val="28"/>
          <w:szCs w:val="28"/>
          <w:lang w:val="uk-UA"/>
        </w:rPr>
        <w:t xml:space="preserve">слова та знаки </w:t>
      </w:r>
      <w:r w:rsidR="00DD4E48" w:rsidRPr="00DD4E48">
        <w:rPr>
          <w:color w:val="000000"/>
          <w:sz w:val="28"/>
          <w:szCs w:val="28"/>
          <w:lang w:val="uk-UA"/>
        </w:rPr>
        <w:t>«</w:t>
      </w:r>
      <w:r w:rsidR="00DD4E48" w:rsidRPr="00DD4E48">
        <w:rPr>
          <w:color w:val="000000"/>
          <w:sz w:val="28"/>
          <w:szCs w:val="28"/>
        </w:rPr>
        <w:t xml:space="preserve">01 </w:t>
      </w:r>
      <w:proofErr w:type="spellStart"/>
      <w:r w:rsidR="00DD4E48" w:rsidRPr="00DD4E48">
        <w:rPr>
          <w:color w:val="000000"/>
          <w:sz w:val="28"/>
          <w:szCs w:val="28"/>
        </w:rPr>
        <w:t>травня</w:t>
      </w:r>
      <w:proofErr w:type="spellEnd"/>
      <w:r w:rsidR="00DD4E48" w:rsidRPr="00DD4E48">
        <w:rPr>
          <w:color w:val="000000"/>
          <w:sz w:val="28"/>
          <w:szCs w:val="28"/>
        </w:rPr>
        <w:t xml:space="preserve"> року, </w:t>
      </w:r>
      <w:proofErr w:type="spellStart"/>
      <w:r w:rsidR="00DD4E48" w:rsidRPr="00DD4E48">
        <w:rPr>
          <w:color w:val="000000"/>
          <w:sz w:val="28"/>
          <w:szCs w:val="28"/>
        </w:rPr>
        <w:t>наступного</w:t>
      </w:r>
      <w:proofErr w:type="spellEnd"/>
      <w:r w:rsidR="00DD4E48"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="00DD4E48" w:rsidRPr="00DD4E48">
        <w:rPr>
          <w:color w:val="000000"/>
          <w:sz w:val="28"/>
          <w:szCs w:val="28"/>
        </w:rPr>
        <w:t>якому</w:t>
      </w:r>
      <w:proofErr w:type="spellEnd"/>
      <w:r w:rsidR="00DD4E48" w:rsidRPr="00DD4E48">
        <w:rPr>
          <w:color w:val="000000"/>
          <w:sz w:val="28"/>
          <w:szCs w:val="28"/>
        </w:rPr>
        <w:t xml:space="preserve"> </w:t>
      </w:r>
      <w:proofErr w:type="spellStart"/>
      <w:r w:rsidR="00DD4E48" w:rsidRPr="00DD4E48">
        <w:rPr>
          <w:color w:val="000000"/>
          <w:sz w:val="28"/>
          <w:szCs w:val="28"/>
        </w:rPr>
        <w:t>допущені</w:t>
      </w:r>
      <w:proofErr w:type="spellEnd"/>
      <w:r w:rsidR="00DD4E48" w:rsidRPr="00DD4E48">
        <w:rPr>
          <w:color w:val="000000"/>
          <w:sz w:val="28"/>
          <w:szCs w:val="28"/>
        </w:rPr>
        <w:t xml:space="preserve"> </w:t>
      </w:r>
      <w:proofErr w:type="spellStart"/>
      <w:r w:rsidR="00DD4E48" w:rsidRPr="00DD4E48">
        <w:rPr>
          <w:color w:val="000000"/>
          <w:sz w:val="28"/>
          <w:szCs w:val="28"/>
        </w:rPr>
        <w:t>помилки</w:t>
      </w:r>
      <w:proofErr w:type="spellEnd"/>
      <w:r w:rsidR="00DD4E48">
        <w:rPr>
          <w:color w:val="000000"/>
          <w:sz w:val="28"/>
          <w:szCs w:val="28"/>
          <w:lang w:val="uk-UA"/>
        </w:rPr>
        <w:t xml:space="preserve">» замінити </w:t>
      </w:r>
      <w:r w:rsidR="009B0B2E">
        <w:rPr>
          <w:color w:val="000000"/>
          <w:sz w:val="28"/>
          <w:szCs w:val="28"/>
          <w:lang w:val="uk-UA"/>
        </w:rPr>
        <w:t xml:space="preserve">цифрами, </w:t>
      </w:r>
      <w:r w:rsidR="00DD4E48">
        <w:rPr>
          <w:color w:val="000000"/>
          <w:sz w:val="28"/>
          <w:szCs w:val="28"/>
          <w:lang w:val="uk-UA"/>
        </w:rPr>
        <w:t xml:space="preserve">словами та знаками </w:t>
      </w:r>
      <w:r w:rsidR="002E61D0" w:rsidRPr="002E61D0">
        <w:rPr>
          <w:color w:val="000000"/>
          <w:sz w:val="28"/>
          <w:szCs w:val="28"/>
          <w:lang w:val="uk-UA"/>
        </w:rPr>
        <w:t>«</w:t>
      </w:r>
      <w:r w:rsidR="002E61D0" w:rsidRPr="002E61D0">
        <w:rPr>
          <w:sz w:val="28"/>
          <w:szCs w:val="28"/>
        </w:rPr>
        <w:t xml:space="preserve">31 </w:t>
      </w:r>
      <w:proofErr w:type="spellStart"/>
      <w:r w:rsidR="002E61D0" w:rsidRPr="002E61D0">
        <w:rPr>
          <w:sz w:val="28"/>
          <w:szCs w:val="28"/>
        </w:rPr>
        <w:t>грудня</w:t>
      </w:r>
      <w:proofErr w:type="spellEnd"/>
      <w:r w:rsidR="002E61D0" w:rsidRPr="002E61D0">
        <w:rPr>
          <w:sz w:val="28"/>
          <w:szCs w:val="28"/>
        </w:rPr>
        <w:t xml:space="preserve"> року, </w:t>
      </w:r>
      <w:proofErr w:type="spellStart"/>
      <w:r w:rsidR="002E61D0" w:rsidRPr="002E61D0">
        <w:rPr>
          <w:sz w:val="28"/>
          <w:szCs w:val="28"/>
        </w:rPr>
        <w:t>наступного</w:t>
      </w:r>
      <w:proofErr w:type="spellEnd"/>
      <w:r w:rsidR="002E61D0" w:rsidRPr="002E61D0">
        <w:rPr>
          <w:sz w:val="28"/>
          <w:szCs w:val="28"/>
        </w:rPr>
        <w:t xml:space="preserve"> за роком, за </w:t>
      </w:r>
      <w:proofErr w:type="spellStart"/>
      <w:r w:rsidR="002E61D0" w:rsidRPr="002E61D0">
        <w:rPr>
          <w:sz w:val="28"/>
          <w:szCs w:val="28"/>
        </w:rPr>
        <w:t>який</w:t>
      </w:r>
      <w:proofErr w:type="spellEnd"/>
      <w:r w:rsidR="002E61D0" w:rsidRPr="002E61D0">
        <w:rPr>
          <w:sz w:val="28"/>
          <w:szCs w:val="28"/>
        </w:rPr>
        <w:t xml:space="preserve"> </w:t>
      </w:r>
      <w:proofErr w:type="spellStart"/>
      <w:r w:rsidR="002E61D0" w:rsidRPr="002E61D0">
        <w:rPr>
          <w:sz w:val="28"/>
          <w:szCs w:val="28"/>
        </w:rPr>
        <w:t>змінюються</w:t>
      </w:r>
      <w:proofErr w:type="spellEnd"/>
      <w:r w:rsidR="002E61D0" w:rsidRPr="002E61D0">
        <w:rPr>
          <w:sz w:val="28"/>
          <w:szCs w:val="28"/>
        </w:rPr>
        <w:t xml:space="preserve"> </w:t>
      </w:r>
      <w:proofErr w:type="spellStart"/>
      <w:r w:rsidR="002E61D0" w:rsidRPr="002E61D0">
        <w:rPr>
          <w:sz w:val="28"/>
          <w:szCs w:val="28"/>
        </w:rPr>
        <w:t>дані</w:t>
      </w:r>
      <w:proofErr w:type="spellEnd"/>
      <w:r w:rsidR="002E61D0"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2F5DB7">
      <w:pPr>
        <w:pStyle w:val="a3"/>
        <w:tabs>
          <w:tab w:val="left" w:pos="1134"/>
        </w:tabs>
        <w:spacing w:before="0" w:beforeAutospacing="0" w:after="0" w:afterAutospacing="0"/>
        <w:ind w:left="709" w:firstLine="709"/>
        <w:jc w:val="both"/>
        <w:rPr>
          <w:sz w:val="28"/>
          <w:szCs w:val="28"/>
          <w:lang w:val="uk-UA"/>
        </w:rPr>
      </w:pPr>
    </w:p>
    <w:p w:rsidR="003A5952" w:rsidRPr="00C15545" w:rsidRDefault="003A5952" w:rsidP="002F5DB7">
      <w:pPr>
        <w:pStyle w:val="a3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Pr="00B3523B">
        <w:rPr>
          <w:sz w:val="28"/>
          <w:szCs w:val="28"/>
          <w:lang w:val="uk-UA"/>
        </w:rPr>
        <w:t xml:space="preserve">орму звітності № </w:t>
      </w:r>
      <w:r>
        <w:rPr>
          <w:sz w:val="28"/>
          <w:szCs w:val="28"/>
          <w:lang w:val="uk-UA"/>
        </w:rPr>
        <w:t>4</w:t>
      </w:r>
      <w:r w:rsidR="00C15545" w:rsidRPr="00C15545">
        <w:rPr>
          <w:sz w:val="28"/>
          <w:szCs w:val="28"/>
        </w:rPr>
        <w:t xml:space="preserve"> </w:t>
      </w:r>
      <w:r w:rsidR="00C15545">
        <w:rPr>
          <w:sz w:val="28"/>
          <w:szCs w:val="28"/>
          <w:lang w:val="uk-UA"/>
        </w:rPr>
        <w:t>–</w:t>
      </w:r>
      <w:r w:rsidR="00C15545" w:rsidRPr="00C15545">
        <w:rPr>
          <w:sz w:val="28"/>
          <w:szCs w:val="28"/>
        </w:rPr>
        <w:t xml:space="preserve"> </w:t>
      </w:r>
      <w:r w:rsidRPr="00B3523B">
        <w:rPr>
          <w:sz w:val="28"/>
          <w:szCs w:val="28"/>
          <w:lang w:val="uk-UA"/>
        </w:rPr>
        <w:t>НКРЕКП-газ-моніторинг (квартальна)</w:t>
      </w:r>
      <w:r>
        <w:rPr>
          <w:sz w:val="28"/>
          <w:szCs w:val="28"/>
          <w:lang w:val="uk-UA"/>
        </w:rPr>
        <w:t xml:space="preserve"> </w:t>
      </w:r>
      <w:r w:rsidRPr="00B3523B">
        <w:rPr>
          <w:sz w:val="28"/>
          <w:szCs w:val="28"/>
          <w:lang w:val="uk-UA"/>
        </w:rPr>
        <w:t>«</w:t>
      </w:r>
      <w:r w:rsidRPr="003A5952">
        <w:rPr>
          <w:sz w:val="28"/>
          <w:szCs w:val="28"/>
          <w:lang w:val="uk-UA"/>
        </w:rPr>
        <w:t>Звіт про оптові ціни на природний газ</w:t>
      </w:r>
      <w:r w:rsidRPr="00B3523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викласти в новій редакції, що додається.</w:t>
      </w:r>
    </w:p>
    <w:p w:rsidR="00C15545" w:rsidRDefault="00C15545" w:rsidP="002F5DB7">
      <w:pPr>
        <w:pStyle w:val="a3"/>
        <w:tabs>
          <w:tab w:val="left" w:pos="1134"/>
        </w:tabs>
        <w:spacing w:before="0" w:beforeAutospacing="0" w:after="0" w:afterAutospacing="0"/>
        <w:ind w:left="709" w:firstLine="709"/>
        <w:jc w:val="both"/>
        <w:rPr>
          <w:color w:val="000000"/>
          <w:sz w:val="28"/>
          <w:szCs w:val="28"/>
          <w:lang w:val="uk-UA"/>
        </w:rPr>
      </w:pPr>
    </w:p>
    <w:p w:rsidR="00AB4348" w:rsidRDefault="00F6083D" w:rsidP="002F5DB7">
      <w:pPr>
        <w:pStyle w:val="a3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BD433D" w:rsidRPr="00BD433D">
        <w:rPr>
          <w:color w:val="000000"/>
          <w:sz w:val="28"/>
          <w:szCs w:val="28"/>
          <w:lang w:val="uk-UA"/>
        </w:rPr>
        <w:t xml:space="preserve"> Інструкції щодо заповнення форми звітності № 4 </w:t>
      </w:r>
      <w:r w:rsidR="00C15545">
        <w:rPr>
          <w:color w:val="000000"/>
          <w:sz w:val="28"/>
          <w:szCs w:val="28"/>
          <w:lang w:val="uk-UA"/>
        </w:rPr>
        <w:t>–</w:t>
      </w:r>
      <w:r w:rsidR="00BD433D" w:rsidRPr="00BD433D">
        <w:rPr>
          <w:color w:val="000000"/>
          <w:sz w:val="28"/>
          <w:szCs w:val="28"/>
          <w:lang w:val="uk-UA"/>
        </w:rPr>
        <w:t xml:space="preserve"> НКРЕКП-газ-моніторинг (квартальна) «Звіт про оптові ціни на природний газ»:</w:t>
      </w:r>
    </w:p>
    <w:p w:rsidR="00C15545" w:rsidRDefault="00C15545" w:rsidP="00C15545">
      <w:pPr>
        <w:pStyle w:val="ab"/>
        <w:rPr>
          <w:color w:val="000000"/>
          <w:sz w:val="28"/>
          <w:szCs w:val="28"/>
          <w:lang w:val="uk-UA"/>
        </w:rPr>
      </w:pPr>
    </w:p>
    <w:p w:rsidR="001464E0" w:rsidRDefault="00CA22BA" w:rsidP="002F5DB7">
      <w:pPr>
        <w:pStyle w:val="a3"/>
        <w:numPr>
          <w:ilvl w:val="0"/>
          <w:numId w:val="4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</w:t>
      </w:r>
      <w:r w:rsidR="001464E0" w:rsidRPr="00BD433D">
        <w:rPr>
          <w:color w:val="000000"/>
          <w:sz w:val="28"/>
          <w:szCs w:val="28"/>
          <w:lang w:val="uk-UA"/>
        </w:rPr>
        <w:t>розділ</w:t>
      </w:r>
      <w:r w:rsidR="001464E0">
        <w:rPr>
          <w:color w:val="000000"/>
          <w:sz w:val="28"/>
          <w:szCs w:val="28"/>
          <w:lang w:val="uk-UA"/>
        </w:rPr>
        <w:t>і</w:t>
      </w:r>
      <w:r w:rsidR="001464E0" w:rsidRPr="00BD433D">
        <w:rPr>
          <w:color w:val="000000"/>
          <w:sz w:val="28"/>
          <w:szCs w:val="28"/>
          <w:lang w:val="uk-UA"/>
        </w:rPr>
        <w:t xml:space="preserve"> </w:t>
      </w:r>
      <w:r w:rsidR="001464E0" w:rsidRPr="00BD433D">
        <w:rPr>
          <w:color w:val="000000"/>
          <w:sz w:val="28"/>
          <w:szCs w:val="28"/>
          <w:lang w:val="en-US"/>
        </w:rPr>
        <w:t>II</w:t>
      </w:r>
      <w:r w:rsidR="001464E0">
        <w:rPr>
          <w:color w:val="000000"/>
          <w:sz w:val="28"/>
          <w:szCs w:val="28"/>
          <w:lang w:val="uk-UA"/>
        </w:rPr>
        <w:t>:</w:t>
      </w:r>
    </w:p>
    <w:p w:rsidR="00CA22BA" w:rsidRPr="00CA22BA" w:rsidRDefault="001464E0" w:rsidP="001464E0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</w:t>
      </w:r>
      <w:r w:rsidR="00CA22BA" w:rsidRPr="00BD433D">
        <w:rPr>
          <w:color w:val="000000"/>
          <w:sz w:val="28"/>
          <w:szCs w:val="28"/>
          <w:lang w:val="uk-UA"/>
        </w:rPr>
        <w:t>пункт</w:t>
      </w:r>
      <w:r w:rsidR="00CA22BA">
        <w:rPr>
          <w:color w:val="000000"/>
          <w:sz w:val="28"/>
          <w:szCs w:val="28"/>
          <w:lang w:val="uk-UA"/>
        </w:rPr>
        <w:t>і</w:t>
      </w:r>
      <w:r w:rsidR="00CA22BA" w:rsidRPr="00BD433D">
        <w:rPr>
          <w:color w:val="000000"/>
          <w:sz w:val="28"/>
          <w:szCs w:val="28"/>
          <w:lang w:val="uk-UA"/>
        </w:rPr>
        <w:t xml:space="preserve"> 3</w:t>
      </w:r>
      <w:r>
        <w:rPr>
          <w:color w:val="000000"/>
          <w:sz w:val="28"/>
          <w:szCs w:val="28"/>
          <w:lang w:val="uk-UA"/>
        </w:rPr>
        <w:t>:</w:t>
      </w:r>
    </w:p>
    <w:p w:rsidR="00BA3681" w:rsidRDefault="00E764EF" w:rsidP="00E96425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D433D">
        <w:rPr>
          <w:color w:val="000000"/>
          <w:sz w:val="28"/>
          <w:szCs w:val="28"/>
          <w:lang w:val="uk-UA"/>
        </w:rPr>
        <w:lastRenderedPageBreak/>
        <w:t>абзац перш</w:t>
      </w:r>
      <w:r w:rsidR="00C15545">
        <w:rPr>
          <w:color w:val="000000"/>
          <w:sz w:val="28"/>
          <w:szCs w:val="28"/>
          <w:lang w:val="uk-UA"/>
        </w:rPr>
        <w:t>ий</w:t>
      </w:r>
      <w:r w:rsidRPr="00BD433D">
        <w:rPr>
          <w:color w:val="000000"/>
          <w:sz w:val="28"/>
          <w:szCs w:val="28"/>
          <w:lang w:val="uk-UA"/>
        </w:rPr>
        <w:t xml:space="preserve"> </w:t>
      </w:r>
      <w:r w:rsidR="00BC58E7" w:rsidRPr="00BD433D">
        <w:rPr>
          <w:color w:val="000000"/>
          <w:sz w:val="28"/>
          <w:szCs w:val="28"/>
          <w:lang w:val="uk-UA"/>
        </w:rPr>
        <w:t>після слів «розробленою НКРЕКП»</w:t>
      </w:r>
      <w:r w:rsidR="00E96425" w:rsidRPr="00BD433D">
        <w:rPr>
          <w:color w:val="000000"/>
          <w:sz w:val="28"/>
          <w:szCs w:val="28"/>
          <w:lang w:val="uk-UA"/>
        </w:rPr>
        <w:t xml:space="preserve"> </w:t>
      </w:r>
      <w:r w:rsidR="00BC58E7" w:rsidRPr="00BD433D">
        <w:rPr>
          <w:color w:val="000000"/>
          <w:sz w:val="28"/>
          <w:szCs w:val="28"/>
          <w:lang w:val="uk-UA"/>
        </w:rPr>
        <w:t>до</w:t>
      </w:r>
      <w:r w:rsidR="00C15545">
        <w:rPr>
          <w:color w:val="000000"/>
          <w:sz w:val="28"/>
          <w:szCs w:val="28"/>
          <w:lang w:val="uk-UA"/>
        </w:rPr>
        <w:t>повни</w:t>
      </w:r>
      <w:r w:rsidR="00BC58E7" w:rsidRPr="00BD433D">
        <w:rPr>
          <w:color w:val="000000"/>
          <w:sz w:val="28"/>
          <w:szCs w:val="28"/>
          <w:lang w:val="uk-UA"/>
        </w:rPr>
        <w:t xml:space="preserve">ти </w:t>
      </w:r>
      <w:r w:rsidR="006E730D" w:rsidRPr="00BD433D">
        <w:rPr>
          <w:color w:val="000000"/>
          <w:sz w:val="28"/>
          <w:szCs w:val="28"/>
          <w:lang w:val="uk-UA"/>
        </w:rPr>
        <w:t>знак</w:t>
      </w:r>
      <w:r w:rsidR="00C15545">
        <w:rPr>
          <w:color w:val="000000"/>
          <w:sz w:val="28"/>
          <w:szCs w:val="28"/>
          <w:lang w:val="uk-UA"/>
        </w:rPr>
        <w:t>ом</w:t>
      </w:r>
      <w:r w:rsidR="006E730D" w:rsidRPr="00BD433D">
        <w:rPr>
          <w:color w:val="000000"/>
          <w:sz w:val="28"/>
          <w:szCs w:val="28"/>
          <w:lang w:val="uk-UA"/>
        </w:rPr>
        <w:t xml:space="preserve"> та </w:t>
      </w:r>
      <w:r w:rsidR="00BC58E7" w:rsidRPr="00BD433D">
        <w:rPr>
          <w:color w:val="000000"/>
          <w:sz w:val="28"/>
          <w:szCs w:val="28"/>
          <w:lang w:val="uk-UA"/>
        </w:rPr>
        <w:t>слова</w:t>
      </w:r>
      <w:r w:rsidR="00C15545">
        <w:rPr>
          <w:color w:val="000000"/>
          <w:sz w:val="28"/>
          <w:szCs w:val="28"/>
          <w:lang w:val="uk-UA"/>
        </w:rPr>
        <w:t>ми</w:t>
      </w:r>
      <w:r w:rsidR="00BC58E7" w:rsidRPr="00BD433D">
        <w:rPr>
          <w:color w:val="000000"/>
          <w:sz w:val="28"/>
          <w:szCs w:val="28"/>
          <w:lang w:val="uk-UA"/>
        </w:rPr>
        <w:t xml:space="preserve"> </w:t>
      </w:r>
      <w:r w:rsidR="00E96425" w:rsidRPr="00BD433D">
        <w:rPr>
          <w:color w:val="000000"/>
          <w:sz w:val="28"/>
          <w:szCs w:val="28"/>
          <w:lang w:val="uk-UA"/>
        </w:rPr>
        <w:t>«</w:t>
      </w:r>
      <w:r w:rsidR="006E730D" w:rsidRPr="00BD433D">
        <w:rPr>
          <w:color w:val="000000"/>
          <w:sz w:val="28"/>
          <w:szCs w:val="28"/>
          <w:lang w:val="uk-UA"/>
        </w:rPr>
        <w:t>, з обов’язковою підтримкою макросів</w:t>
      </w:r>
      <w:r w:rsidR="00E96425" w:rsidRPr="00BD433D">
        <w:rPr>
          <w:color w:val="000000"/>
          <w:sz w:val="28"/>
          <w:szCs w:val="28"/>
          <w:lang w:val="uk-UA"/>
        </w:rPr>
        <w:t>»</w:t>
      </w:r>
      <w:r w:rsidR="002E05BE">
        <w:rPr>
          <w:color w:val="000000"/>
          <w:sz w:val="28"/>
          <w:szCs w:val="28"/>
          <w:lang w:val="uk-UA"/>
        </w:rPr>
        <w:t>,</w:t>
      </w:r>
      <w:r w:rsidR="00CA22BA">
        <w:rPr>
          <w:color w:val="000000"/>
          <w:sz w:val="28"/>
          <w:szCs w:val="28"/>
          <w:lang w:val="uk-UA"/>
        </w:rPr>
        <w:t xml:space="preserve"> сл</w:t>
      </w:r>
      <w:r w:rsidR="002E05BE">
        <w:rPr>
          <w:color w:val="000000"/>
          <w:sz w:val="28"/>
          <w:szCs w:val="28"/>
          <w:lang w:val="uk-UA"/>
        </w:rPr>
        <w:t xml:space="preserve">ова </w:t>
      </w:r>
      <w:r w:rsidR="00CA22BA">
        <w:rPr>
          <w:color w:val="000000"/>
          <w:sz w:val="28"/>
          <w:szCs w:val="28"/>
          <w:lang w:val="uk-UA"/>
        </w:rPr>
        <w:t xml:space="preserve">«уповноваженої особи оптового продавця» </w:t>
      </w:r>
      <w:r w:rsidR="002E05BE">
        <w:rPr>
          <w:color w:val="000000"/>
          <w:sz w:val="28"/>
          <w:szCs w:val="28"/>
          <w:lang w:val="uk-UA"/>
        </w:rPr>
        <w:t>замінити</w:t>
      </w:r>
      <w:r w:rsidR="00CA22BA">
        <w:rPr>
          <w:color w:val="000000"/>
          <w:sz w:val="28"/>
          <w:szCs w:val="28"/>
          <w:lang w:val="uk-UA"/>
        </w:rPr>
        <w:t xml:space="preserve"> слова</w:t>
      </w:r>
      <w:r w:rsidR="002E05BE">
        <w:rPr>
          <w:color w:val="000000"/>
          <w:sz w:val="28"/>
          <w:szCs w:val="28"/>
          <w:lang w:val="uk-UA"/>
        </w:rPr>
        <w:t>ми</w:t>
      </w:r>
      <w:r w:rsidR="004612EA">
        <w:rPr>
          <w:color w:val="000000"/>
          <w:sz w:val="28"/>
          <w:szCs w:val="28"/>
          <w:lang w:val="uk-UA"/>
        </w:rPr>
        <w:t xml:space="preserve"> та знак</w:t>
      </w:r>
      <w:r w:rsidR="002E05BE">
        <w:rPr>
          <w:color w:val="000000"/>
          <w:sz w:val="28"/>
          <w:szCs w:val="28"/>
          <w:lang w:val="uk-UA"/>
        </w:rPr>
        <w:t>ам</w:t>
      </w:r>
      <w:r w:rsidR="004612EA">
        <w:rPr>
          <w:color w:val="000000"/>
          <w:sz w:val="28"/>
          <w:szCs w:val="28"/>
          <w:lang w:val="uk-UA"/>
        </w:rPr>
        <w:t>и</w:t>
      </w:r>
      <w:r w:rsidR="00CA22BA">
        <w:rPr>
          <w:color w:val="000000"/>
          <w:sz w:val="28"/>
          <w:szCs w:val="28"/>
          <w:lang w:val="uk-UA"/>
        </w:rPr>
        <w:t xml:space="preserve"> «</w:t>
      </w:r>
      <w:r w:rsidR="002E05BE" w:rsidRPr="00077C29">
        <w:rPr>
          <w:color w:val="000000"/>
          <w:sz w:val="28"/>
          <w:szCs w:val="28"/>
          <w:lang w:val="uk-UA"/>
        </w:rPr>
        <w:t>керівник</w:t>
      </w:r>
      <w:r w:rsidR="002E05BE">
        <w:rPr>
          <w:color w:val="000000"/>
          <w:sz w:val="28"/>
          <w:szCs w:val="28"/>
          <w:lang w:val="uk-UA"/>
        </w:rPr>
        <w:t xml:space="preserve">а </w:t>
      </w:r>
      <w:r w:rsidR="00432300">
        <w:rPr>
          <w:color w:val="000000"/>
          <w:sz w:val="28"/>
          <w:szCs w:val="28"/>
          <w:lang w:val="uk-UA"/>
        </w:rPr>
        <w:t xml:space="preserve">оптового продавця </w:t>
      </w:r>
      <w:r w:rsidR="002E05BE">
        <w:rPr>
          <w:color w:val="000000"/>
          <w:sz w:val="28"/>
          <w:szCs w:val="28"/>
          <w:lang w:val="uk-UA"/>
        </w:rPr>
        <w:t xml:space="preserve">або уповноваженої </w:t>
      </w:r>
      <w:r w:rsidR="00432300">
        <w:rPr>
          <w:color w:val="000000"/>
          <w:sz w:val="28"/>
          <w:szCs w:val="28"/>
          <w:lang w:val="uk-UA"/>
        </w:rPr>
        <w:t xml:space="preserve">ним </w:t>
      </w:r>
      <w:r w:rsidR="002E05BE">
        <w:rPr>
          <w:color w:val="000000"/>
          <w:sz w:val="28"/>
          <w:szCs w:val="28"/>
          <w:lang w:val="uk-UA"/>
        </w:rPr>
        <w:t xml:space="preserve">особи </w:t>
      </w:r>
      <w:r w:rsidR="00CA22BA">
        <w:rPr>
          <w:color w:val="000000"/>
          <w:sz w:val="28"/>
          <w:szCs w:val="28"/>
          <w:lang w:val="uk-UA"/>
        </w:rPr>
        <w:t>(</w:t>
      </w:r>
      <w:r w:rsidR="00D24B22" w:rsidRPr="00D24B22">
        <w:rPr>
          <w:color w:val="000000"/>
          <w:sz w:val="28"/>
          <w:szCs w:val="28"/>
          <w:lang w:val="uk-UA"/>
        </w:rPr>
        <w:t>з наданням копії до</w:t>
      </w:r>
      <w:r w:rsidR="002E05BE">
        <w:rPr>
          <w:color w:val="000000"/>
          <w:sz w:val="28"/>
          <w:szCs w:val="28"/>
          <w:lang w:val="uk-UA"/>
        </w:rPr>
        <w:t>кумента</w:t>
      </w:r>
      <w:r w:rsidR="00D24B22" w:rsidRPr="00D24B22">
        <w:rPr>
          <w:color w:val="000000"/>
          <w:sz w:val="28"/>
          <w:szCs w:val="28"/>
          <w:lang w:val="uk-UA"/>
        </w:rPr>
        <w:t>, що уповноважує особу підписувати звітність, як</w:t>
      </w:r>
      <w:r w:rsidR="003D5CF7">
        <w:rPr>
          <w:color w:val="000000"/>
          <w:sz w:val="28"/>
          <w:szCs w:val="28"/>
          <w:lang w:val="uk-UA"/>
        </w:rPr>
        <w:t>що</w:t>
      </w:r>
      <w:r w:rsidR="00D24B22" w:rsidRPr="00D24B22">
        <w:rPr>
          <w:color w:val="000000"/>
          <w:sz w:val="28"/>
          <w:szCs w:val="28"/>
          <w:lang w:val="uk-UA"/>
        </w:rPr>
        <w:t xml:space="preserve"> остання підписана не керівником оптового продавця</w:t>
      </w:r>
      <w:r w:rsidR="00CA22BA">
        <w:rPr>
          <w:color w:val="000000"/>
          <w:sz w:val="28"/>
          <w:szCs w:val="28"/>
          <w:lang w:val="uk-UA"/>
        </w:rPr>
        <w:t>)»;</w:t>
      </w:r>
    </w:p>
    <w:p w:rsidR="005019AC" w:rsidRDefault="002E05BE" w:rsidP="005019AC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5019AC">
        <w:rPr>
          <w:color w:val="000000"/>
          <w:sz w:val="28"/>
          <w:szCs w:val="28"/>
          <w:lang w:val="uk-UA"/>
        </w:rPr>
        <w:t xml:space="preserve"> абзаці п’ятому слова «</w:t>
      </w:r>
      <w:r w:rsidR="005019AC" w:rsidRPr="00CA22BA">
        <w:rPr>
          <w:color w:val="000000"/>
          <w:sz w:val="28"/>
          <w:szCs w:val="28"/>
          <w:lang w:val="uk-UA"/>
        </w:rPr>
        <w:t>на паперових носіях</w:t>
      </w:r>
      <w:r w:rsidR="005019AC">
        <w:rPr>
          <w:color w:val="000000"/>
          <w:sz w:val="28"/>
          <w:szCs w:val="28"/>
          <w:lang w:val="uk-UA"/>
        </w:rPr>
        <w:t xml:space="preserve"> та</w:t>
      </w:r>
      <w:r w:rsidR="005019AC" w:rsidRPr="00CA22BA">
        <w:rPr>
          <w:color w:val="000000"/>
          <w:sz w:val="28"/>
          <w:szCs w:val="28"/>
          <w:lang w:val="uk-UA"/>
        </w:rPr>
        <w:t>»</w:t>
      </w:r>
      <w:r w:rsidR="005019AC">
        <w:rPr>
          <w:color w:val="000000"/>
          <w:sz w:val="28"/>
          <w:szCs w:val="28"/>
          <w:lang w:val="uk-UA"/>
        </w:rPr>
        <w:t xml:space="preserve"> виключити;</w:t>
      </w:r>
    </w:p>
    <w:p w:rsidR="00FB0502" w:rsidRDefault="002E05BE" w:rsidP="00E96425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FB0502">
        <w:rPr>
          <w:color w:val="000000"/>
          <w:sz w:val="28"/>
          <w:szCs w:val="28"/>
          <w:lang w:val="uk-UA"/>
        </w:rPr>
        <w:t xml:space="preserve"> абзаці </w:t>
      </w:r>
      <w:r w:rsidR="00077C29">
        <w:rPr>
          <w:color w:val="000000"/>
          <w:sz w:val="28"/>
          <w:szCs w:val="28"/>
          <w:lang w:val="uk-UA"/>
        </w:rPr>
        <w:t>друг</w:t>
      </w:r>
      <w:r w:rsidR="00FB0502">
        <w:rPr>
          <w:color w:val="000000"/>
          <w:sz w:val="28"/>
          <w:szCs w:val="28"/>
          <w:lang w:val="uk-UA"/>
        </w:rPr>
        <w:t xml:space="preserve">ому </w:t>
      </w:r>
      <w:r w:rsidR="00077C29">
        <w:rPr>
          <w:color w:val="000000"/>
          <w:sz w:val="28"/>
          <w:szCs w:val="28"/>
          <w:lang w:val="uk-UA"/>
        </w:rPr>
        <w:t xml:space="preserve">пункту 4 знак та </w:t>
      </w:r>
      <w:r w:rsidR="00A76C93">
        <w:rPr>
          <w:color w:val="000000"/>
          <w:sz w:val="28"/>
          <w:szCs w:val="28"/>
          <w:lang w:val="uk-UA"/>
        </w:rPr>
        <w:t>слова</w:t>
      </w:r>
      <w:r w:rsidR="00077C29">
        <w:rPr>
          <w:color w:val="000000"/>
          <w:sz w:val="28"/>
          <w:szCs w:val="28"/>
          <w:lang w:val="uk-UA"/>
        </w:rPr>
        <w:t xml:space="preserve"> «</w:t>
      </w:r>
      <w:r w:rsidR="00077C29" w:rsidRPr="00077C29">
        <w:rPr>
          <w:color w:val="000000"/>
          <w:sz w:val="28"/>
          <w:szCs w:val="28"/>
          <w:lang w:val="uk-UA"/>
        </w:rPr>
        <w:t>, підписаним керівником суб'єкта господарювання або уповноваженою особою» замінити словами</w:t>
      </w:r>
      <w:r w:rsidR="00077C29">
        <w:rPr>
          <w:color w:val="000000"/>
          <w:sz w:val="28"/>
          <w:szCs w:val="28"/>
          <w:lang w:val="uk-UA"/>
        </w:rPr>
        <w:t xml:space="preserve">, знаками та символами </w:t>
      </w:r>
      <w:r w:rsidR="00FB0502">
        <w:rPr>
          <w:color w:val="000000"/>
          <w:sz w:val="28"/>
          <w:szCs w:val="28"/>
          <w:lang w:val="uk-UA"/>
        </w:rPr>
        <w:t xml:space="preserve">«в </w:t>
      </w:r>
      <w:r w:rsidR="00FB0502" w:rsidRPr="00FB0502">
        <w:rPr>
          <w:color w:val="000000"/>
          <w:sz w:val="28"/>
          <w:szCs w:val="28"/>
          <w:lang w:val="uk-UA"/>
        </w:rPr>
        <w:t xml:space="preserve">електронному вигляді у форматі </w:t>
      </w:r>
      <w:r w:rsidR="00A76C93">
        <w:rPr>
          <w:color w:val="000000"/>
          <w:sz w:val="28"/>
          <w:szCs w:val="28"/>
          <w:lang w:val="uk-UA"/>
        </w:rPr>
        <w:t>«</w:t>
      </w:r>
      <w:proofErr w:type="spellStart"/>
      <w:r w:rsidR="00FB0502" w:rsidRPr="00A76C93">
        <w:rPr>
          <w:color w:val="000000"/>
          <w:sz w:val="28"/>
          <w:szCs w:val="28"/>
          <w:lang w:val="uk-UA"/>
        </w:rPr>
        <w:t>doc</w:t>
      </w:r>
      <w:proofErr w:type="spellEnd"/>
      <w:r w:rsidR="00A76C93">
        <w:rPr>
          <w:color w:val="000000"/>
          <w:sz w:val="28"/>
          <w:szCs w:val="28"/>
          <w:lang w:val="uk-UA"/>
        </w:rPr>
        <w:t>»</w:t>
      </w:r>
      <w:r w:rsidR="00FB0502" w:rsidRPr="00FB0502">
        <w:rPr>
          <w:color w:val="000000"/>
          <w:sz w:val="28"/>
          <w:szCs w:val="28"/>
          <w:lang w:val="uk-UA"/>
        </w:rPr>
        <w:t xml:space="preserve"> або </w:t>
      </w:r>
      <w:r w:rsidR="00A76C93">
        <w:rPr>
          <w:color w:val="000000"/>
          <w:sz w:val="28"/>
          <w:szCs w:val="28"/>
          <w:lang w:val="uk-UA"/>
        </w:rPr>
        <w:t>«</w:t>
      </w:r>
      <w:proofErr w:type="spellStart"/>
      <w:r w:rsidR="00FB0502" w:rsidRPr="00A76C93">
        <w:rPr>
          <w:color w:val="000000"/>
          <w:sz w:val="28"/>
          <w:szCs w:val="28"/>
          <w:lang w:val="uk-UA"/>
        </w:rPr>
        <w:t>doc</w:t>
      </w:r>
      <w:r w:rsidR="00FB0502" w:rsidRPr="00FB0502">
        <w:rPr>
          <w:color w:val="000000"/>
          <w:sz w:val="28"/>
          <w:szCs w:val="28"/>
          <w:lang w:val="uk-UA"/>
        </w:rPr>
        <w:t>x</w:t>
      </w:r>
      <w:proofErr w:type="spellEnd"/>
      <w:r w:rsidR="00A76C93">
        <w:rPr>
          <w:color w:val="000000"/>
          <w:sz w:val="28"/>
          <w:szCs w:val="28"/>
          <w:lang w:val="uk-UA"/>
        </w:rPr>
        <w:t>»</w:t>
      </w:r>
      <w:r w:rsidR="00FB0502" w:rsidRPr="00FB0502">
        <w:rPr>
          <w:color w:val="000000"/>
          <w:sz w:val="28"/>
          <w:szCs w:val="28"/>
          <w:lang w:val="uk-UA"/>
        </w:rPr>
        <w:t xml:space="preserve"> з накладенням кваліфікованого електронного підпису </w:t>
      </w:r>
      <w:r w:rsidRPr="00077C29">
        <w:rPr>
          <w:color w:val="000000"/>
          <w:sz w:val="28"/>
          <w:szCs w:val="28"/>
          <w:lang w:val="uk-UA"/>
        </w:rPr>
        <w:t>керівник</w:t>
      </w:r>
      <w:r>
        <w:rPr>
          <w:color w:val="000000"/>
          <w:sz w:val="28"/>
          <w:szCs w:val="28"/>
          <w:lang w:val="uk-UA"/>
        </w:rPr>
        <w:t xml:space="preserve">а </w:t>
      </w:r>
      <w:r w:rsidR="00432300" w:rsidRPr="00FB0502">
        <w:rPr>
          <w:color w:val="000000"/>
          <w:sz w:val="28"/>
          <w:szCs w:val="28"/>
          <w:lang w:val="uk-UA"/>
        </w:rPr>
        <w:t>оптового продавця</w:t>
      </w:r>
      <w:r w:rsidR="004323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або </w:t>
      </w:r>
      <w:r w:rsidR="00FB0502" w:rsidRPr="00FB0502">
        <w:rPr>
          <w:color w:val="000000"/>
          <w:sz w:val="28"/>
          <w:szCs w:val="28"/>
          <w:lang w:val="uk-UA"/>
        </w:rPr>
        <w:t xml:space="preserve">уповноваженої </w:t>
      </w:r>
      <w:r w:rsidR="00432300">
        <w:rPr>
          <w:color w:val="000000"/>
          <w:sz w:val="28"/>
          <w:szCs w:val="28"/>
          <w:lang w:val="uk-UA"/>
        </w:rPr>
        <w:t xml:space="preserve">ним </w:t>
      </w:r>
      <w:r w:rsidR="00FB0502" w:rsidRPr="00FB0502">
        <w:rPr>
          <w:color w:val="000000"/>
          <w:sz w:val="28"/>
          <w:szCs w:val="28"/>
          <w:lang w:val="uk-UA"/>
        </w:rPr>
        <w:t xml:space="preserve">особи </w:t>
      </w:r>
      <w:r w:rsidR="00A76C93">
        <w:rPr>
          <w:color w:val="000000"/>
          <w:sz w:val="28"/>
          <w:szCs w:val="28"/>
          <w:lang w:val="uk-UA"/>
        </w:rPr>
        <w:t>(</w:t>
      </w:r>
      <w:r w:rsidR="00D24B22" w:rsidRPr="00D24B22">
        <w:rPr>
          <w:color w:val="000000"/>
          <w:sz w:val="28"/>
          <w:szCs w:val="28"/>
          <w:lang w:val="uk-UA"/>
        </w:rPr>
        <w:t xml:space="preserve">з наданням копії </w:t>
      </w:r>
      <w:r w:rsidRPr="00D24B22">
        <w:rPr>
          <w:color w:val="000000"/>
          <w:sz w:val="28"/>
          <w:szCs w:val="28"/>
          <w:lang w:val="uk-UA"/>
        </w:rPr>
        <w:t>до</w:t>
      </w:r>
      <w:r>
        <w:rPr>
          <w:color w:val="000000"/>
          <w:sz w:val="28"/>
          <w:szCs w:val="28"/>
          <w:lang w:val="uk-UA"/>
        </w:rPr>
        <w:t>кумента</w:t>
      </w:r>
      <w:r w:rsidR="00D24B22" w:rsidRPr="00D24B22">
        <w:rPr>
          <w:color w:val="000000"/>
          <w:sz w:val="28"/>
          <w:szCs w:val="28"/>
          <w:lang w:val="uk-UA"/>
        </w:rPr>
        <w:t xml:space="preserve">, що уповноважує особу підписувати </w:t>
      </w:r>
      <w:r w:rsidR="004C7204">
        <w:rPr>
          <w:color w:val="000000"/>
          <w:sz w:val="28"/>
          <w:szCs w:val="28"/>
          <w:lang w:val="uk-UA"/>
        </w:rPr>
        <w:t>документи</w:t>
      </w:r>
      <w:r w:rsidR="00D24B22" w:rsidRPr="00D24B22">
        <w:rPr>
          <w:color w:val="000000"/>
          <w:sz w:val="28"/>
          <w:szCs w:val="28"/>
          <w:lang w:val="uk-UA"/>
        </w:rPr>
        <w:t>, як</w:t>
      </w:r>
      <w:r w:rsidR="003D5CF7">
        <w:rPr>
          <w:color w:val="000000"/>
          <w:sz w:val="28"/>
          <w:szCs w:val="28"/>
          <w:lang w:val="uk-UA"/>
        </w:rPr>
        <w:t>що</w:t>
      </w:r>
      <w:r w:rsidR="00D24B22" w:rsidRPr="00D24B22">
        <w:rPr>
          <w:color w:val="000000"/>
          <w:sz w:val="28"/>
          <w:szCs w:val="28"/>
          <w:lang w:val="uk-UA"/>
        </w:rPr>
        <w:t xml:space="preserve"> останн</w:t>
      </w:r>
      <w:r w:rsidR="00496079">
        <w:rPr>
          <w:color w:val="000000"/>
          <w:sz w:val="28"/>
          <w:szCs w:val="28"/>
          <w:lang w:val="uk-UA"/>
        </w:rPr>
        <w:t>і</w:t>
      </w:r>
      <w:r w:rsidR="00D24B22" w:rsidRPr="00D24B22">
        <w:rPr>
          <w:color w:val="000000"/>
          <w:sz w:val="28"/>
          <w:szCs w:val="28"/>
          <w:lang w:val="uk-UA"/>
        </w:rPr>
        <w:t xml:space="preserve"> підписан</w:t>
      </w:r>
      <w:r w:rsidR="00496079">
        <w:rPr>
          <w:color w:val="000000"/>
          <w:sz w:val="28"/>
          <w:szCs w:val="28"/>
          <w:lang w:val="uk-UA"/>
        </w:rPr>
        <w:t>і</w:t>
      </w:r>
      <w:r w:rsidR="00D24B22" w:rsidRPr="00D24B22">
        <w:rPr>
          <w:color w:val="000000"/>
          <w:sz w:val="28"/>
          <w:szCs w:val="28"/>
          <w:lang w:val="uk-UA"/>
        </w:rPr>
        <w:t xml:space="preserve"> не керівником оптового продавця</w:t>
      </w:r>
      <w:r w:rsidR="00A76C93">
        <w:rPr>
          <w:color w:val="000000"/>
          <w:sz w:val="28"/>
          <w:szCs w:val="28"/>
          <w:lang w:val="uk-UA"/>
        </w:rPr>
        <w:t>)</w:t>
      </w:r>
      <w:r w:rsidR="00FB0502" w:rsidRPr="00FB0502">
        <w:rPr>
          <w:color w:val="000000"/>
          <w:sz w:val="28"/>
          <w:szCs w:val="28"/>
          <w:lang w:val="uk-UA"/>
        </w:rPr>
        <w:t xml:space="preserve"> та/або кваліфікованої електронної печатки оптового продавця з дотриманням вимог законів України </w:t>
      </w:r>
      <w:r w:rsidR="00A76C93">
        <w:rPr>
          <w:color w:val="000000"/>
          <w:sz w:val="28"/>
          <w:szCs w:val="28"/>
          <w:lang w:val="uk-UA"/>
        </w:rPr>
        <w:t>«</w:t>
      </w:r>
      <w:r w:rsidR="00FB0502" w:rsidRPr="00FB0502">
        <w:rPr>
          <w:color w:val="000000"/>
          <w:sz w:val="28"/>
          <w:szCs w:val="28"/>
          <w:lang w:val="uk-UA"/>
        </w:rPr>
        <w:t>Про електронні документи та електронний документообіг</w:t>
      </w:r>
      <w:r w:rsidR="00A76C93">
        <w:rPr>
          <w:color w:val="000000"/>
          <w:sz w:val="28"/>
          <w:szCs w:val="28"/>
          <w:lang w:val="uk-UA"/>
        </w:rPr>
        <w:t>»</w:t>
      </w:r>
      <w:r w:rsidR="00FB0502" w:rsidRPr="00FB0502">
        <w:rPr>
          <w:color w:val="000000"/>
          <w:sz w:val="28"/>
          <w:szCs w:val="28"/>
          <w:lang w:val="uk-UA"/>
        </w:rPr>
        <w:t xml:space="preserve"> та </w:t>
      </w:r>
      <w:r w:rsidR="00A76C93">
        <w:rPr>
          <w:color w:val="000000"/>
          <w:sz w:val="28"/>
          <w:szCs w:val="28"/>
          <w:lang w:val="uk-UA"/>
        </w:rPr>
        <w:t>«</w:t>
      </w:r>
      <w:r w:rsidR="00FB0502" w:rsidRPr="00FB0502">
        <w:rPr>
          <w:color w:val="000000"/>
          <w:sz w:val="28"/>
          <w:szCs w:val="28"/>
          <w:lang w:val="uk-UA"/>
        </w:rPr>
        <w:t>Про електронні довірчі послуги</w:t>
      </w:r>
      <w:r w:rsidR="00077C29">
        <w:rPr>
          <w:color w:val="000000"/>
          <w:sz w:val="28"/>
          <w:szCs w:val="28"/>
          <w:lang w:val="uk-UA"/>
        </w:rPr>
        <w:t>»</w:t>
      </w:r>
      <w:r w:rsidR="00A76C93">
        <w:rPr>
          <w:color w:val="000000"/>
          <w:sz w:val="28"/>
          <w:szCs w:val="28"/>
          <w:lang w:val="uk-UA"/>
        </w:rPr>
        <w:t>;</w:t>
      </w:r>
    </w:p>
    <w:p w:rsidR="00267664" w:rsidRDefault="00267664" w:rsidP="00E96425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A21FB1" w:rsidRPr="00CA22BA" w:rsidRDefault="00A21FB1" w:rsidP="00392D10">
      <w:pPr>
        <w:pStyle w:val="ab"/>
        <w:numPr>
          <w:ilvl w:val="0"/>
          <w:numId w:val="4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розділ ІІІ</w:t>
      </w:r>
      <w:r w:rsidR="00985AE5">
        <w:rPr>
          <w:color w:val="000000"/>
          <w:sz w:val="28"/>
          <w:szCs w:val="28"/>
          <w:lang w:val="uk-UA"/>
        </w:rPr>
        <w:t xml:space="preserve"> викласти в такій редакції</w:t>
      </w:r>
      <w:r>
        <w:rPr>
          <w:color w:val="000000"/>
          <w:sz w:val="28"/>
          <w:szCs w:val="28"/>
          <w:lang w:val="uk-UA"/>
        </w:rPr>
        <w:t>:</w:t>
      </w:r>
    </w:p>
    <w:p w:rsidR="009B0B2E" w:rsidRDefault="003C0ABA" w:rsidP="009B0B2E">
      <w:pPr>
        <w:jc w:val="center"/>
        <w:rPr>
          <w:color w:val="000000"/>
          <w:sz w:val="28"/>
          <w:szCs w:val="28"/>
        </w:rPr>
      </w:pPr>
      <w:r w:rsidRPr="003C0ABA">
        <w:rPr>
          <w:color w:val="000000"/>
          <w:sz w:val="28"/>
          <w:szCs w:val="28"/>
          <w:lang w:val="uk-UA"/>
        </w:rPr>
        <w:t>«</w:t>
      </w:r>
      <w:r w:rsidR="009B0B2E" w:rsidRPr="002B7C09">
        <w:rPr>
          <w:b/>
          <w:sz w:val="28"/>
          <w:szCs w:val="28"/>
        </w:rPr>
        <w:t xml:space="preserve">III. </w:t>
      </w:r>
      <w:bookmarkStart w:id="0" w:name="_Hlk144296001"/>
      <w:proofErr w:type="spellStart"/>
      <w:r w:rsidR="009B0B2E" w:rsidRPr="002B7C09">
        <w:rPr>
          <w:b/>
          <w:color w:val="000000"/>
          <w:sz w:val="28"/>
          <w:szCs w:val="28"/>
        </w:rPr>
        <w:t>Пояснення</w:t>
      </w:r>
      <w:proofErr w:type="spellEnd"/>
      <w:r w:rsidR="009B0B2E" w:rsidRPr="002B7C09">
        <w:rPr>
          <w:b/>
          <w:color w:val="000000"/>
          <w:sz w:val="28"/>
          <w:szCs w:val="28"/>
        </w:rPr>
        <w:t xml:space="preserve"> </w:t>
      </w:r>
      <w:proofErr w:type="spellStart"/>
      <w:r w:rsidR="009B0B2E" w:rsidRPr="002B7C09">
        <w:rPr>
          <w:b/>
          <w:color w:val="000000"/>
          <w:sz w:val="28"/>
          <w:szCs w:val="28"/>
        </w:rPr>
        <w:t>щодо</w:t>
      </w:r>
      <w:proofErr w:type="spellEnd"/>
      <w:r w:rsidR="009B0B2E" w:rsidRPr="002B7C09">
        <w:rPr>
          <w:b/>
          <w:color w:val="000000"/>
          <w:sz w:val="28"/>
          <w:szCs w:val="28"/>
        </w:rPr>
        <w:t xml:space="preserve"> </w:t>
      </w:r>
      <w:proofErr w:type="spellStart"/>
      <w:r w:rsidR="009B0B2E" w:rsidRPr="002B7C09">
        <w:rPr>
          <w:b/>
          <w:color w:val="000000"/>
          <w:sz w:val="28"/>
          <w:szCs w:val="28"/>
        </w:rPr>
        <w:t>заповнення</w:t>
      </w:r>
      <w:proofErr w:type="spellEnd"/>
      <w:r w:rsidR="009B0B2E" w:rsidRPr="002B7C09">
        <w:rPr>
          <w:b/>
          <w:color w:val="000000"/>
          <w:sz w:val="28"/>
          <w:szCs w:val="28"/>
        </w:rPr>
        <w:t xml:space="preserve"> </w:t>
      </w:r>
      <w:proofErr w:type="spellStart"/>
      <w:r w:rsidR="009B0B2E" w:rsidRPr="002B7C09">
        <w:rPr>
          <w:b/>
          <w:color w:val="000000"/>
          <w:sz w:val="28"/>
          <w:szCs w:val="28"/>
        </w:rPr>
        <w:t>форми</w:t>
      </w:r>
      <w:proofErr w:type="spellEnd"/>
      <w:r w:rsidR="009B0B2E" w:rsidRPr="002B7C09">
        <w:rPr>
          <w:b/>
          <w:color w:val="000000"/>
          <w:sz w:val="28"/>
          <w:szCs w:val="28"/>
        </w:rPr>
        <w:t xml:space="preserve"> </w:t>
      </w:r>
      <w:proofErr w:type="spellStart"/>
      <w:r w:rsidR="009B0B2E" w:rsidRPr="002B7C09">
        <w:rPr>
          <w:b/>
          <w:color w:val="000000"/>
          <w:sz w:val="28"/>
          <w:szCs w:val="28"/>
        </w:rPr>
        <w:t>звітності</w:t>
      </w:r>
      <w:proofErr w:type="spellEnd"/>
      <w:r w:rsidR="009B0B2E" w:rsidRPr="002B7C09">
        <w:rPr>
          <w:b/>
          <w:color w:val="000000"/>
          <w:sz w:val="28"/>
          <w:szCs w:val="28"/>
        </w:rPr>
        <w:t xml:space="preserve"> № 4 - НКРЕКП-газ-</w:t>
      </w:r>
      <w:proofErr w:type="spellStart"/>
      <w:r w:rsidR="009B0B2E" w:rsidRPr="002B7C09">
        <w:rPr>
          <w:b/>
          <w:color w:val="000000"/>
          <w:sz w:val="28"/>
          <w:szCs w:val="28"/>
        </w:rPr>
        <w:t>моніторинг</w:t>
      </w:r>
      <w:proofErr w:type="spellEnd"/>
      <w:r w:rsidR="009B0B2E" w:rsidRPr="002B7C09">
        <w:rPr>
          <w:b/>
          <w:color w:val="000000"/>
          <w:sz w:val="28"/>
          <w:szCs w:val="28"/>
        </w:rPr>
        <w:t xml:space="preserve"> (</w:t>
      </w:r>
      <w:proofErr w:type="spellStart"/>
      <w:r w:rsidR="009B0B2E" w:rsidRPr="002B7C09">
        <w:rPr>
          <w:b/>
          <w:color w:val="000000"/>
          <w:sz w:val="28"/>
          <w:szCs w:val="28"/>
        </w:rPr>
        <w:t>квартальна</w:t>
      </w:r>
      <w:proofErr w:type="spellEnd"/>
      <w:r w:rsidR="009B0B2E" w:rsidRPr="002B7C09">
        <w:rPr>
          <w:b/>
          <w:color w:val="000000"/>
          <w:sz w:val="28"/>
          <w:szCs w:val="28"/>
        </w:rPr>
        <w:t>)</w:t>
      </w:r>
      <w:bookmarkEnd w:id="0"/>
    </w:p>
    <w:p w:rsidR="009B0B2E" w:rsidRPr="009B0B2E" w:rsidRDefault="009B0B2E" w:rsidP="009B0B2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1. У </w:t>
      </w:r>
      <w:proofErr w:type="spellStart"/>
      <w:r w:rsidRPr="00985AE5">
        <w:rPr>
          <w:color w:val="000000"/>
          <w:sz w:val="28"/>
          <w:szCs w:val="28"/>
        </w:rPr>
        <w:t>розділі</w:t>
      </w:r>
      <w:proofErr w:type="spellEnd"/>
      <w:r w:rsidRPr="00985AE5">
        <w:rPr>
          <w:color w:val="000000"/>
          <w:sz w:val="28"/>
          <w:szCs w:val="28"/>
        </w:rPr>
        <w:t xml:space="preserve"> І «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та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видобутого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газу» </w:t>
      </w:r>
      <w:proofErr w:type="spellStart"/>
      <w:r w:rsidR="00B36B4A">
        <w:rPr>
          <w:color w:val="000000"/>
          <w:sz w:val="28"/>
          <w:szCs w:val="28"/>
          <w:lang w:val="uk-UA"/>
        </w:rPr>
        <w:t>зазнача</w:t>
      </w:r>
      <w:r w:rsidRPr="00985AE5">
        <w:rPr>
          <w:color w:val="000000"/>
          <w:sz w:val="28"/>
          <w:szCs w:val="28"/>
        </w:rPr>
        <w:t>ється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інформація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об'ємів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видобутого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gramStart"/>
      <w:r w:rsidRPr="00985AE5">
        <w:rPr>
          <w:color w:val="000000"/>
          <w:sz w:val="28"/>
          <w:szCs w:val="28"/>
        </w:rPr>
        <w:t>на ринку</w:t>
      </w:r>
      <w:proofErr w:type="gram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та за кордоном не для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споживання</w:t>
      </w:r>
      <w:proofErr w:type="spellEnd"/>
      <w:r w:rsidRPr="00985AE5">
        <w:rPr>
          <w:color w:val="000000"/>
          <w:sz w:val="28"/>
          <w:szCs w:val="28"/>
        </w:rPr>
        <w:t xml:space="preserve">, а </w:t>
      </w:r>
      <w:proofErr w:type="spellStart"/>
      <w:r w:rsidRPr="00985AE5">
        <w:rPr>
          <w:color w:val="000000"/>
          <w:sz w:val="28"/>
          <w:szCs w:val="28"/>
        </w:rPr>
        <w:t>саме</w:t>
      </w:r>
      <w:proofErr w:type="spellEnd"/>
      <w:r w:rsidRPr="00985AE5">
        <w:rPr>
          <w:color w:val="000000"/>
          <w:sz w:val="28"/>
          <w:szCs w:val="28"/>
        </w:rPr>
        <w:t>: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1) у </w:t>
      </w:r>
      <w:proofErr w:type="spellStart"/>
      <w:r w:rsidRPr="00985AE5">
        <w:rPr>
          <w:color w:val="000000"/>
          <w:sz w:val="28"/>
          <w:szCs w:val="28"/>
        </w:rPr>
        <w:t>графі</w:t>
      </w:r>
      <w:proofErr w:type="spellEnd"/>
      <w:r w:rsidRPr="00985AE5">
        <w:rPr>
          <w:color w:val="000000"/>
          <w:sz w:val="28"/>
          <w:szCs w:val="28"/>
        </w:rPr>
        <w:t xml:space="preserve"> 1 «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(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)» </w:t>
      </w:r>
      <w:proofErr w:type="spellStart"/>
      <w:r w:rsidR="00B36B4A">
        <w:rPr>
          <w:color w:val="000000"/>
          <w:sz w:val="28"/>
          <w:szCs w:val="28"/>
          <w:lang w:val="uk-UA"/>
        </w:rPr>
        <w:t>зазнача</w:t>
      </w:r>
      <w:r w:rsidR="00B36B4A" w:rsidRPr="00985AE5">
        <w:rPr>
          <w:color w:val="000000"/>
          <w:sz w:val="28"/>
          <w:szCs w:val="28"/>
        </w:rPr>
        <w:t>ється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видобутку</w:t>
      </w:r>
      <w:proofErr w:type="spellEnd"/>
      <w:r w:rsidRPr="00985AE5">
        <w:rPr>
          <w:color w:val="000000"/>
          <w:sz w:val="28"/>
          <w:szCs w:val="28"/>
        </w:rPr>
        <w:t xml:space="preserve"> та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2) у </w:t>
      </w:r>
      <w:proofErr w:type="spellStart"/>
      <w:r w:rsidRPr="00985AE5">
        <w:rPr>
          <w:color w:val="000000"/>
          <w:sz w:val="28"/>
          <w:szCs w:val="28"/>
        </w:rPr>
        <w:t>графі</w:t>
      </w:r>
      <w:proofErr w:type="spellEnd"/>
      <w:r w:rsidRPr="00985AE5">
        <w:rPr>
          <w:color w:val="000000"/>
          <w:sz w:val="28"/>
          <w:szCs w:val="28"/>
        </w:rPr>
        <w:t xml:space="preserve"> 2 «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без ПДВ» </w:t>
      </w:r>
      <w:r w:rsidR="00B36B4A">
        <w:rPr>
          <w:color w:val="000000"/>
          <w:sz w:val="28"/>
          <w:szCs w:val="28"/>
          <w:lang w:val="uk-UA"/>
        </w:rPr>
        <w:t>зазначаю</w:t>
      </w:r>
      <w:proofErr w:type="spellStart"/>
      <w:r w:rsidR="00B36B4A" w:rsidRPr="00985AE5">
        <w:rPr>
          <w:color w:val="000000"/>
          <w:sz w:val="28"/>
          <w:szCs w:val="28"/>
        </w:rPr>
        <w:t>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дані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середньозваженої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gramStart"/>
      <w:r w:rsidRPr="00985AE5">
        <w:rPr>
          <w:color w:val="000000"/>
          <w:sz w:val="28"/>
          <w:szCs w:val="28"/>
        </w:rPr>
        <w:t>на ринку</w:t>
      </w:r>
      <w:proofErr w:type="gram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та за кордоном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за </w:t>
      </w:r>
      <w:proofErr w:type="spellStart"/>
      <w:r w:rsidRPr="00985AE5">
        <w:rPr>
          <w:color w:val="000000"/>
          <w:sz w:val="28"/>
          <w:szCs w:val="28"/>
        </w:rPr>
        <w:t>звітний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період</w:t>
      </w:r>
      <w:proofErr w:type="spellEnd"/>
      <w:r w:rsidRPr="00985AE5">
        <w:rPr>
          <w:color w:val="000000"/>
          <w:sz w:val="28"/>
          <w:szCs w:val="28"/>
        </w:rPr>
        <w:t xml:space="preserve"> без </w:t>
      </w:r>
      <w:proofErr w:type="spellStart"/>
      <w:r w:rsidRPr="00985AE5">
        <w:rPr>
          <w:color w:val="000000"/>
          <w:sz w:val="28"/>
          <w:szCs w:val="28"/>
        </w:rPr>
        <w:t>урахування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податку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додану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вартість</w:t>
      </w:r>
      <w:proofErr w:type="spellEnd"/>
      <w:r w:rsidRPr="00985AE5">
        <w:rPr>
          <w:color w:val="000000"/>
          <w:sz w:val="28"/>
          <w:szCs w:val="28"/>
        </w:rPr>
        <w:t>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3) у </w:t>
      </w:r>
      <w:proofErr w:type="spellStart"/>
      <w:r w:rsidRPr="00985AE5">
        <w:rPr>
          <w:color w:val="000000"/>
          <w:sz w:val="28"/>
          <w:szCs w:val="28"/>
        </w:rPr>
        <w:t>г</w:t>
      </w:r>
      <w:bookmarkStart w:id="1" w:name="_GoBack"/>
      <w:bookmarkEnd w:id="1"/>
      <w:r w:rsidRPr="00985AE5">
        <w:rPr>
          <w:color w:val="000000"/>
          <w:sz w:val="28"/>
          <w:szCs w:val="28"/>
        </w:rPr>
        <w:t>рафі</w:t>
      </w:r>
      <w:proofErr w:type="spellEnd"/>
      <w:r w:rsidRPr="00985AE5">
        <w:rPr>
          <w:color w:val="000000"/>
          <w:sz w:val="28"/>
          <w:szCs w:val="28"/>
        </w:rPr>
        <w:t xml:space="preserve"> 3 «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з ПДВ» </w:t>
      </w:r>
      <w:r w:rsidR="00B36B4A">
        <w:rPr>
          <w:color w:val="000000"/>
          <w:sz w:val="28"/>
          <w:szCs w:val="28"/>
          <w:lang w:val="uk-UA"/>
        </w:rPr>
        <w:t>зазначаю</w:t>
      </w:r>
      <w:proofErr w:type="spellStart"/>
      <w:r w:rsidR="00B36B4A" w:rsidRPr="00985AE5">
        <w:rPr>
          <w:color w:val="000000"/>
          <w:sz w:val="28"/>
          <w:szCs w:val="28"/>
        </w:rPr>
        <w:t>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дані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середньозваженої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gramStart"/>
      <w:r w:rsidRPr="00985AE5">
        <w:rPr>
          <w:color w:val="000000"/>
          <w:sz w:val="28"/>
          <w:szCs w:val="28"/>
        </w:rPr>
        <w:t>на ринку</w:t>
      </w:r>
      <w:proofErr w:type="gram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та за кордоном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за </w:t>
      </w:r>
      <w:proofErr w:type="spellStart"/>
      <w:r w:rsidRPr="00985AE5">
        <w:rPr>
          <w:color w:val="000000"/>
          <w:sz w:val="28"/>
          <w:szCs w:val="28"/>
        </w:rPr>
        <w:t>звітний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період</w:t>
      </w:r>
      <w:proofErr w:type="spellEnd"/>
      <w:r w:rsidRPr="00985AE5">
        <w:rPr>
          <w:color w:val="000000"/>
          <w:sz w:val="28"/>
          <w:szCs w:val="28"/>
        </w:rPr>
        <w:t xml:space="preserve"> 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податку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додану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вартість</w:t>
      </w:r>
      <w:proofErr w:type="spellEnd"/>
      <w:r w:rsidRPr="00985AE5">
        <w:rPr>
          <w:color w:val="000000"/>
          <w:sz w:val="28"/>
          <w:szCs w:val="28"/>
        </w:rPr>
        <w:t>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4) </w:t>
      </w:r>
      <w:proofErr w:type="gramStart"/>
      <w:r w:rsidRPr="00985AE5">
        <w:rPr>
          <w:color w:val="000000"/>
          <w:sz w:val="28"/>
          <w:szCs w:val="28"/>
        </w:rPr>
        <w:t>у рядку</w:t>
      </w:r>
      <w:proofErr w:type="gramEnd"/>
      <w:r w:rsidRPr="00985AE5">
        <w:rPr>
          <w:color w:val="000000"/>
          <w:sz w:val="28"/>
          <w:szCs w:val="28"/>
        </w:rPr>
        <w:t xml:space="preserve"> 1 «</w:t>
      </w:r>
      <w:proofErr w:type="spellStart"/>
      <w:r w:rsidRPr="00985AE5">
        <w:rPr>
          <w:color w:val="000000"/>
          <w:sz w:val="28"/>
          <w:szCs w:val="28"/>
        </w:rPr>
        <w:t>Видобування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усього</w:t>
      </w:r>
      <w:proofErr w:type="spellEnd"/>
      <w:r w:rsidRPr="00985AE5">
        <w:rPr>
          <w:color w:val="000000"/>
          <w:sz w:val="28"/>
          <w:szCs w:val="28"/>
        </w:rPr>
        <w:t xml:space="preserve">» </w:t>
      </w:r>
      <w:proofErr w:type="spellStart"/>
      <w:r w:rsidR="00B36B4A">
        <w:rPr>
          <w:color w:val="000000"/>
          <w:sz w:val="28"/>
          <w:szCs w:val="28"/>
          <w:lang w:val="uk-UA"/>
        </w:rPr>
        <w:t>зазнача</w:t>
      </w:r>
      <w:r w:rsidR="00B36B4A" w:rsidRPr="00985AE5">
        <w:rPr>
          <w:color w:val="000000"/>
          <w:sz w:val="28"/>
          <w:szCs w:val="28"/>
        </w:rPr>
        <w:t>ється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r w:rsidRPr="00985AE5">
        <w:rPr>
          <w:color w:val="000000"/>
          <w:sz w:val="28"/>
          <w:szCs w:val="28"/>
        </w:rPr>
        <w:t xml:space="preserve">весь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товарного природного газу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видобутку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якщо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продавець</w:t>
      </w:r>
      <w:proofErr w:type="spellEnd"/>
      <w:r w:rsidRPr="00985AE5">
        <w:rPr>
          <w:color w:val="000000"/>
          <w:sz w:val="28"/>
          <w:szCs w:val="28"/>
        </w:rPr>
        <w:t xml:space="preserve"> є </w:t>
      </w:r>
      <w:proofErr w:type="spellStart"/>
      <w:r w:rsidRPr="00985AE5">
        <w:rPr>
          <w:color w:val="000000"/>
          <w:sz w:val="28"/>
          <w:szCs w:val="28"/>
        </w:rPr>
        <w:t>газовидобувним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підприємством</w:t>
      </w:r>
      <w:proofErr w:type="spellEnd"/>
      <w:r w:rsidRPr="00985AE5">
        <w:rPr>
          <w:color w:val="000000"/>
          <w:sz w:val="28"/>
          <w:szCs w:val="28"/>
        </w:rPr>
        <w:t>;</w:t>
      </w: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lastRenderedPageBreak/>
        <w:t>5) у рядку 2 «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усього</w:t>
      </w:r>
      <w:proofErr w:type="spellEnd"/>
      <w:r w:rsidRPr="00985AE5">
        <w:rPr>
          <w:color w:val="000000"/>
          <w:sz w:val="28"/>
          <w:szCs w:val="28"/>
        </w:rPr>
        <w:t xml:space="preserve">, у тому </w:t>
      </w:r>
      <w:proofErr w:type="spellStart"/>
      <w:r w:rsidRPr="00985AE5">
        <w:rPr>
          <w:color w:val="000000"/>
          <w:sz w:val="28"/>
          <w:szCs w:val="28"/>
        </w:rPr>
        <w:t>числі</w:t>
      </w:r>
      <w:proofErr w:type="spellEnd"/>
      <w:r w:rsidRPr="00985AE5">
        <w:rPr>
          <w:color w:val="000000"/>
          <w:sz w:val="28"/>
          <w:szCs w:val="28"/>
        </w:rPr>
        <w:t xml:space="preserve">:»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на ринку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та за кордоном не для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споживання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який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складається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із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суми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показників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рядків</w:t>
      </w:r>
      <w:proofErr w:type="spellEnd"/>
      <w:r w:rsidRPr="00985AE5">
        <w:rPr>
          <w:color w:val="000000"/>
          <w:sz w:val="28"/>
          <w:szCs w:val="28"/>
        </w:rPr>
        <w:t xml:space="preserve"> 2.1, 2.2, 2.3 та 2.4,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на ринку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та за кордоном, </w:t>
      </w:r>
      <w:proofErr w:type="spellStart"/>
      <w:r w:rsidRPr="00985AE5">
        <w:rPr>
          <w:color w:val="000000"/>
          <w:sz w:val="28"/>
          <w:szCs w:val="28"/>
        </w:rPr>
        <w:t>розрахована</w:t>
      </w:r>
      <w:proofErr w:type="spellEnd"/>
      <w:r w:rsidRPr="00985AE5">
        <w:rPr>
          <w:color w:val="000000"/>
          <w:sz w:val="28"/>
          <w:szCs w:val="28"/>
        </w:rPr>
        <w:t xml:space="preserve"> як </w:t>
      </w:r>
      <w:proofErr w:type="spellStart"/>
      <w:r w:rsidRPr="00985AE5">
        <w:rPr>
          <w:color w:val="000000"/>
          <w:sz w:val="28"/>
          <w:szCs w:val="28"/>
        </w:rPr>
        <w:t>середньозважене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значення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показників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рядків</w:t>
      </w:r>
      <w:proofErr w:type="spellEnd"/>
      <w:r w:rsidRPr="00985AE5">
        <w:rPr>
          <w:color w:val="000000"/>
          <w:sz w:val="28"/>
          <w:szCs w:val="28"/>
        </w:rPr>
        <w:t xml:space="preserve"> 2.1, 2.2, 2.3 та 2.4, </w:t>
      </w:r>
      <w:proofErr w:type="spellStart"/>
      <w:r w:rsidRPr="00985AE5">
        <w:rPr>
          <w:color w:val="000000"/>
          <w:sz w:val="28"/>
          <w:szCs w:val="28"/>
        </w:rPr>
        <w:t>зазначених</w:t>
      </w:r>
      <w:proofErr w:type="spellEnd"/>
      <w:r w:rsidRPr="00985AE5">
        <w:rPr>
          <w:color w:val="000000"/>
          <w:sz w:val="28"/>
          <w:szCs w:val="28"/>
        </w:rPr>
        <w:t xml:space="preserve"> у </w:t>
      </w:r>
      <w:proofErr w:type="spellStart"/>
      <w:r w:rsidRPr="00985AE5">
        <w:rPr>
          <w:color w:val="000000"/>
          <w:sz w:val="28"/>
          <w:szCs w:val="28"/>
        </w:rPr>
        <w:t>відповідних</w:t>
      </w:r>
      <w:proofErr w:type="spellEnd"/>
      <w:r w:rsidRPr="00985AE5">
        <w:rPr>
          <w:color w:val="000000"/>
          <w:sz w:val="28"/>
          <w:szCs w:val="28"/>
        </w:rPr>
        <w:t xml:space="preserve"> графах (з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інформації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в рамках </w:t>
      </w:r>
      <w:proofErr w:type="spellStart"/>
      <w:r w:rsidRPr="00985AE5">
        <w:rPr>
          <w:color w:val="000000"/>
          <w:sz w:val="28"/>
          <w:szCs w:val="28"/>
        </w:rPr>
        <w:t>виконання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спеціальних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обов'язків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статті</w:t>
      </w:r>
      <w:proofErr w:type="spellEnd"/>
      <w:r w:rsidRPr="00985AE5">
        <w:rPr>
          <w:color w:val="000000"/>
          <w:sz w:val="28"/>
          <w:szCs w:val="28"/>
        </w:rPr>
        <w:t xml:space="preserve"> 11 Закону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«Про </w:t>
      </w:r>
      <w:proofErr w:type="spellStart"/>
      <w:r w:rsidRPr="00985AE5">
        <w:rPr>
          <w:color w:val="000000"/>
          <w:sz w:val="28"/>
          <w:szCs w:val="28"/>
        </w:rPr>
        <w:t>ринок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газу»);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6) у рядку 2.1 «у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1)»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 xml:space="preserve"> не для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споживання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тарифу на </w:t>
      </w:r>
      <w:proofErr w:type="spellStart"/>
      <w:r w:rsidRPr="00985AE5">
        <w:rPr>
          <w:color w:val="000000"/>
          <w:sz w:val="28"/>
          <w:szCs w:val="28"/>
        </w:rPr>
        <w:t>транспортування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точці</w:t>
      </w:r>
      <w:proofErr w:type="spellEnd"/>
      <w:r w:rsidRPr="00985AE5">
        <w:rPr>
          <w:color w:val="000000"/>
          <w:sz w:val="28"/>
          <w:szCs w:val="28"/>
        </w:rPr>
        <w:t xml:space="preserve"> входу в </w:t>
      </w:r>
      <w:proofErr w:type="spellStart"/>
      <w:r w:rsidRPr="00985AE5">
        <w:rPr>
          <w:color w:val="000000"/>
          <w:sz w:val="28"/>
          <w:szCs w:val="28"/>
        </w:rPr>
        <w:t>газотранспортну</w:t>
      </w:r>
      <w:proofErr w:type="spellEnd"/>
      <w:r w:rsidRPr="00985AE5">
        <w:rPr>
          <w:color w:val="000000"/>
          <w:sz w:val="28"/>
          <w:szCs w:val="28"/>
        </w:rPr>
        <w:t xml:space="preserve"> систему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1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газовидобувних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підприємств</w:t>
      </w:r>
      <w:proofErr w:type="spellEnd"/>
      <w:r w:rsidRPr="00985AE5">
        <w:rPr>
          <w:color w:val="000000"/>
          <w:sz w:val="28"/>
          <w:szCs w:val="28"/>
        </w:rPr>
        <w:t>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7) у рядку 2.2 «на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2)»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у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 не для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споживання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тарифу на </w:t>
      </w:r>
      <w:proofErr w:type="spellStart"/>
      <w:r w:rsidRPr="00985AE5">
        <w:rPr>
          <w:color w:val="000000"/>
          <w:sz w:val="28"/>
          <w:szCs w:val="28"/>
        </w:rPr>
        <w:t>транспортування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точці</w:t>
      </w:r>
      <w:proofErr w:type="spellEnd"/>
      <w:r w:rsidRPr="00985AE5">
        <w:rPr>
          <w:color w:val="000000"/>
          <w:sz w:val="28"/>
          <w:szCs w:val="28"/>
        </w:rPr>
        <w:t xml:space="preserve"> входу в </w:t>
      </w:r>
      <w:proofErr w:type="spellStart"/>
      <w:r w:rsidRPr="00985AE5">
        <w:rPr>
          <w:color w:val="000000"/>
          <w:sz w:val="28"/>
          <w:szCs w:val="28"/>
        </w:rPr>
        <w:t>газотранспортну</w:t>
      </w:r>
      <w:proofErr w:type="spellEnd"/>
      <w:r w:rsidRPr="00985AE5">
        <w:rPr>
          <w:color w:val="000000"/>
          <w:sz w:val="28"/>
          <w:szCs w:val="28"/>
        </w:rPr>
        <w:t xml:space="preserve"> систему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2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>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8) у рядку 2.3 «у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на ринку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3)»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у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на ринку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крім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) не для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споживання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тарифу на </w:t>
      </w:r>
      <w:proofErr w:type="spellStart"/>
      <w:r w:rsidRPr="00985AE5">
        <w:rPr>
          <w:color w:val="000000"/>
          <w:sz w:val="28"/>
          <w:szCs w:val="28"/>
        </w:rPr>
        <w:t>транспортування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точці</w:t>
      </w:r>
      <w:proofErr w:type="spellEnd"/>
      <w:r w:rsidRPr="00985AE5">
        <w:rPr>
          <w:color w:val="000000"/>
          <w:sz w:val="28"/>
          <w:szCs w:val="28"/>
        </w:rPr>
        <w:t xml:space="preserve"> входу в </w:t>
      </w:r>
      <w:proofErr w:type="spellStart"/>
      <w:r w:rsidRPr="00985AE5">
        <w:rPr>
          <w:color w:val="000000"/>
          <w:sz w:val="28"/>
          <w:szCs w:val="28"/>
        </w:rPr>
        <w:t>газотранспортну</w:t>
      </w:r>
      <w:proofErr w:type="spellEnd"/>
      <w:r w:rsidRPr="00985AE5">
        <w:rPr>
          <w:color w:val="000000"/>
          <w:sz w:val="28"/>
          <w:szCs w:val="28"/>
        </w:rPr>
        <w:t xml:space="preserve"> систему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3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в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на ринку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>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B0B2E" w:rsidRDefault="009B0B2E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9) у рядку 2.4 «у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за кордоном (</w:t>
      </w:r>
      <w:proofErr w:type="spellStart"/>
      <w:r w:rsidRPr="00985AE5">
        <w:rPr>
          <w:color w:val="000000"/>
          <w:sz w:val="28"/>
          <w:szCs w:val="28"/>
        </w:rPr>
        <w:t>імпорт</w:t>
      </w:r>
      <w:proofErr w:type="spellEnd"/>
      <w:r w:rsidRPr="00985AE5">
        <w:rPr>
          <w:color w:val="000000"/>
          <w:sz w:val="28"/>
          <w:szCs w:val="28"/>
        </w:rPr>
        <w:t xml:space="preserve"> газу)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4)»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у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lastRenderedPageBreak/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за кордоном (</w:t>
      </w:r>
      <w:proofErr w:type="spellStart"/>
      <w:r w:rsidRPr="00985AE5">
        <w:rPr>
          <w:color w:val="000000"/>
          <w:sz w:val="28"/>
          <w:szCs w:val="28"/>
        </w:rPr>
        <w:t>крім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поміщеного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митний</w:t>
      </w:r>
      <w:proofErr w:type="spellEnd"/>
      <w:r w:rsidRPr="00985AE5">
        <w:rPr>
          <w:color w:val="000000"/>
          <w:sz w:val="28"/>
          <w:szCs w:val="28"/>
        </w:rPr>
        <w:t xml:space="preserve"> режим </w:t>
      </w:r>
      <w:proofErr w:type="spellStart"/>
      <w:r w:rsidRPr="00985AE5">
        <w:rPr>
          <w:color w:val="000000"/>
          <w:sz w:val="28"/>
          <w:szCs w:val="28"/>
        </w:rPr>
        <w:t>митного</w:t>
      </w:r>
      <w:proofErr w:type="spellEnd"/>
      <w:r w:rsidRPr="00985AE5">
        <w:rPr>
          <w:color w:val="000000"/>
          <w:sz w:val="28"/>
          <w:szCs w:val="28"/>
        </w:rPr>
        <w:t xml:space="preserve"> складу) та/</w:t>
      </w:r>
      <w:proofErr w:type="spellStart"/>
      <w:r w:rsidRPr="00985AE5">
        <w:rPr>
          <w:color w:val="000000"/>
          <w:sz w:val="28"/>
          <w:szCs w:val="28"/>
        </w:rPr>
        <w:t>або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поміщеного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звітному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періоді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митний</w:t>
      </w:r>
      <w:proofErr w:type="spellEnd"/>
      <w:r w:rsidRPr="00985AE5">
        <w:rPr>
          <w:color w:val="000000"/>
          <w:sz w:val="28"/>
          <w:szCs w:val="28"/>
        </w:rPr>
        <w:t xml:space="preserve"> режим </w:t>
      </w:r>
      <w:proofErr w:type="spellStart"/>
      <w:r w:rsidRPr="00985AE5">
        <w:rPr>
          <w:color w:val="000000"/>
          <w:sz w:val="28"/>
          <w:szCs w:val="28"/>
        </w:rPr>
        <w:t>імпорту</w:t>
      </w:r>
      <w:proofErr w:type="spellEnd"/>
      <w:r w:rsidRPr="00985AE5">
        <w:rPr>
          <w:color w:val="000000"/>
          <w:sz w:val="28"/>
          <w:szCs w:val="28"/>
        </w:rPr>
        <w:t xml:space="preserve"> з </w:t>
      </w:r>
      <w:proofErr w:type="spellStart"/>
      <w:r w:rsidRPr="00985AE5">
        <w:rPr>
          <w:color w:val="000000"/>
          <w:sz w:val="28"/>
          <w:szCs w:val="28"/>
        </w:rPr>
        <w:t>митного</w:t>
      </w:r>
      <w:proofErr w:type="spellEnd"/>
      <w:r w:rsidRPr="00985AE5">
        <w:rPr>
          <w:color w:val="000000"/>
          <w:sz w:val="28"/>
          <w:szCs w:val="28"/>
        </w:rPr>
        <w:t xml:space="preserve"> режиму </w:t>
      </w:r>
      <w:proofErr w:type="spellStart"/>
      <w:r w:rsidRPr="00985AE5">
        <w:rPr>
          <w:color w:val="000000"/>
          <w:sz w:val="28"/>
          <w:szCs w:val="28"/>
        </w:rPr>
        <w:t>митного</w:t>
      </w:r>
      <w:proofErr w:type="spellEnd"/>
      <w:r w:rsidRPr="00985AE5">
        <w:rPr>
          <w:color w:val="000000"/>
          <w:sz w:val="28"/>
          <w:szCs w:val="28"/>
        </w:rPr>
        <w:t xml:space="preserve"> складу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 xml:space="preserve"> не для </w:t>
      </w:r>
      <w:proofErr w:type="spellStart"/>
      <w:r w:rsidRPr="00985AE5">
        <w:rPr>
          <w:color w:val="000000"/>
          <w:sz w:val="28"/>
          <w:szCs w:val="28"/>
        </w:rPr>
        <w:t>власного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споживання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(з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витрат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зберігання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закачування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відбір</w:t>
      </w:r>
      <w:proofErr w:type="spellEnd"/>
      <w:r w:rsidRPr="00985AE5">
        <w:rPr>
          <w:color w:val="000000"/>
          <w:sz w:val="28"/>
          <w:szCs w:val="28"/>
        </w:rPr>
        <w:t xml:space="preserve">) та </w:t>
      </w:r>
      <w:proofErr w:type="spellStart"/>
      <w:r w:rsidRPr="00985AE5">
        <w:rPr>
          <w:color w:val="000000"/>
          <w:sz w:val="28"/>
          <w:szCs w:val="28"/>
        </w:rPr>
        <w:t>транспортування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до кордону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, тарифу на </w:t>
      </w:r>
      <w:proofErr w:type="spellStart"/>
      <w:r w:rsidRPr="00985AE5">
        <w:rPr>
          <w:color w:val="000000"/>
          <w:sz w:val="28"/>
          <w:szCs w:val="28"/>
        </w:rPr>
        <w:t>транспортування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у </w:t>
      </w:r>
      <w:proofErr w:type="spellStart"/>
      <w:r w:rsidRPr="00985AE5">
        <w:rPr>
          <w:color w:val="000000"/>
          <w:sz w:val="28"/>
          <w:szCs w:val="28"/>
        </w:rPr>
        <w:t>точці</w:t>
      </w:r>
      <w:proofErr w:type="spellEnd"/>
      <w:r w:rsidRPr="00985AE5">
        <w:rPr>
          <w:color w:val="000000"/>
          <w:sz w:val="28"/>
          <w:szCs w:val="28"/>
        </w:rPr>
        <w:t xml:space="preserve"> входу в </w:t>
      </w:r>
      <w:proofErr w:type="spellStart"/>
      <w:r w:rsidRPr="00985AE5">
        <w:rPr>
          <w:color w:val="000000"/>
          <w:sz w:val="28"/>
          <w:szCs w:val="28"/>
        </w:rPr>
        <w:t>газотранспортну</w:t>
      </w:r>
      <w:proofErr w:type="spellEnd"/>
      <w:r w:rsidRPr="00985AE5">
        <w:rPr>
          <w:color w:val="000000"/>
          <w:sz w:val="28"/>
          <w:szCs w:val="28"/>
        </w:rPr>
        <w:t xml:space="preserve"> систему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),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4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закупівлі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в </w:t>
      </w:r>
      <w:proofErr w:type="spellStart"/>
      <w:r w:rsidRPr="00985AE5">
        <w:rPr>
          <w:color w:val="000000"/>
          <w:sz w:val="28"/>
          <w:szCs w:val="28"/>
        </w:rPr>
        <w:t>оптових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продавців</w:t>
      </w:r>
      <w:proofErr w:type="spellEnd"/>
      <w:r w:rsidRPr="00985AE5">
        <w:rPr>
          <w:color w:val="000000"/>
          <w:sz w:val="28"/>
          <w:szCs w:val="28"/>
        </w:rPr>
        <w:t xml:space="preserve"> за кордоном (</w:t>
      </w:r>
      <w:proofErr w:type="spellStart"/>
      <w:r w:rsidRPr="00985AE5">
        <w:rPr>
          <w:color w:val="000000"/>
          <w:sz w:val="28"/>
          <w:szCs w:val="28"/>
        </w:rPr>
        <w:t>імпорт</w:t>
      </w:r>
      <w:proofErr w:type="spellEnd"/>
      <w:r w:rsidRPr="00985AE5">
        <w:rPr>
          <w:color w:val="000000"/>
          <w:sz w:val="28"/>
          <w:szCs w:val="28"/>
        </w:rPr>
        <w:t xml:space="preserve"> газу)» </w:t>
      </w:r>
      <w:r>
        <w:rPr>
          <w:color w:val="000000"/>
          <w:sz w:val="28"/>
          <w:szCs w:val="28"/>
        </w:rPr>
        <w:br/>
      </w:r>
      <w:r w:rsidRPr="00985AE5">
        <w:rPr>
          <w:color w:val="000000"/>
          <w:sz w:val="28"/>
          <w:szCs w:val="28"/>
        </w:rPr>
        <w:t>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)).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2. У </w:t>
      </w:r>
      <w:proofErr w:type="spellStart"/>
      <w:r w:rsidRPr="00985AE5">
        <w:rPr>
          <w:color w:val="000000"/>
          <w:sz w:val="28"/>
          <w:szCs w:val="28"/>
        </w:rPr>
        <w:t>розділі</w:t>
      </w:r>
      <w:proofErr w:type="spellEnd"/>
      <w:r w:rsidRPr="00985AE5">
        <w:rPr>
          <w:color w:val="000000"/>
          <w:sz w:val="28"/>
          <w:szCs w:val="28"/>
        </w:rPr>
        <w:t xml:space="preserve"> ІІ «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та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проданого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газу» </w:t>
      </w:r>
      <w:proofErr w:type="spellStart"/>
      <w:r w:rsidR="00B36B4A">
        <w:rPr>
          <w:color w:val="000000"/>
          <w:sz w:val="28"/>
          <w:szCs w:val="28"/>
          <w:lang w:val="uk-UA"/>
        </w:rPr>
        <w:t>зазнача</w:t>
      </w:r>
      <w:r w:rsidR="00B36B4A" w:rsidRPr="00985AE5">
        <w:rPr>
          <w:color w:val="000000"/>
          <w:sz w:val="28"/>
          <w:szCs w:val="28"/>
        </w:rPr>
        <w:t>ється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інформація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об'ємів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обсягів</w:t>
      </w:r>
      <w:proofErr w:type="spellEnd"/>
      <w:r w:rsidRPr="00985AE5">
        <w:rPr>
          <w:color w:val="000000"/>
          <w:sz w:val="28"/>
          <w:szCs w:val="28"/>
        </w:rPr>
        <w:t xml:space="preserve"> та </w:t>
      </w:r>
      <w:proofErr w:type="spellStart"/>
      <w:r w:rsidRPr="00985AE5">
        <w:rPr>
          <w:color w:val="000000"/>
          <w:sz w:val="28"/>
          <w:szCs w:val="28"/>
        </w:rPr>
        <w:t>середньозваженої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ціни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, операторам </w:t>
      </w:r>
      <w:proofErr w:type="spellStart"/>
      <w:r w:rsidRPr="00985AE5">
        <w:rPr>
          <w:color w:val="000000"/>
          <w:sz w:val="28"/>
          <w:szCs w:val="28"/>
        </w:rPr>
        <w:t>газотранспортних</w:t>
      </w:r>
      <w:proofErr w:type="spellEnd"/>
      <w:r w:rsidRPr="00985AE5">
        <w:rPr>
          <w:color w:val="000000"/>
          <w:sz w:val="28"/>
          <w:szCs w:val="28"/>
        </w:rPr>
        <w:t xml:space="preserve"> систем, операторам </w:t>
      </w:r>
      <w:proofErr w:type="spellStart"/>
      <w:r w:rsidRPr="00985AE5">
        <w:rPr>
          <w:color w:val="000000"/>
          <w:sz w:val="28"/>
          <w:szCs w:val="28"/>
        </w:rPr>
        <w:t>газорозподільних</w:t>
      </w:r>
      <w:proofErr w:type="spellEnd"/>
      <w:r w:rsidRPr="00985AE5">
        <w:rPr>
          <w:color w:val="000000"/>
          <w:sz w:val="28"/>
          <w:szCs w:val="28"/>
        </w:rPr>
        <w:t xml:space="preserve"> систем, операторам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gramStart"/>
      <w:r w:rsidRPr="00985AE5">
        <w:rPr>
          <w:color w:val="000000"/>
          <w:sz w:val="28"/>
          <w:szCs w:val="28"/>
        </w:rPr>
        <w:t>на ринку</w:t>
      </w:r>
      <w:proofErr w:type="gram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, а </w:t>
      </w:r>
      <w:proofErr w:type="spellStart"/>
      <w:r w:rsidRPr="00985AE5">
        <w:rPr>
          <w:color w:val="000000"/>
          <w:sz w:val="28"/>
          <w:szCs w:val="28"/>
        </w:rPr>
        <w:t>саме</w:t>
      </w:r>
      <w:proofErr w:type="spellEnd"/>
      <w:r w:rsidRPr="00985AE5">
        <w:rPr>
          <w:color w:val="000000"/>
          <w:sz w:val="28"/>
          <w:szCs w:val="28"/>
        </w:rPr>
        <w:t>: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1) у </w:t>
      </w:r>
      <w:proofErr w:type="spellStart"/>
      <w:r w:rsidRPr="00985AE5">
        <w:rPr>
          <w:color w:val="000000"/>
          <w:sz w:val="28"/>
          <w:szCs w:val="28"/>
        </w:rPr>
        <w:t>графі</w:t>
      </w:r>
      <w:proofErr w:type="spellEnd"/>
      <w:r w:rsidRPr="00985AE5">
        <w:rPr>
          <w:color w:val="000000"/>
          <w:sz w:val="28"/>
          <w:szCs w:val="28"/>
        </w:rPr>
        <w:t xml:space="preserve"> 1 «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(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)» </w:t>
      </w:r>
      <w:proofErr w:type="spellStart"/>
      <w:r w:rsidR="00B36B4A">
        <w:rPr>
          <w:color w:val="000000"/>
          <w:sz w:val="28"/>
          <w:szCs w:val="28"/>
          <w:lang w:val="uk-UA"/>
        </w:rPr>
        <w:t>зазнача</w:t>
      </w:r>
      <w:r w:rsidR="00B36B4A" w:rsidRPr="00985AE5">
        <w:rPr>
          <w:color w:val="000000"/>
          <w:sz w:val="28"/>
          <w:szCs w:val="28"/>
        </w:rPr>
        <w:t>ється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2) у </w:t>
      </w:r>
      <w:proofErr w:type="spellStart"/>
      <w:r w:rsidRPr="00985AE5">
        <w:rPr>
          <w:color w:val="000000"/>
          <w:sz w:val="28"/>
          <w:szCs w:val="28"/>
        </w:rPr>
        <w:t>графі</w:t>
      </w:r>
      <w:proofErr w:type="spellEnd"/>
      <w:r w:rsidRPr="00985AE5">
        <w:rPr>
          <w:color w:val="000000"/>
          <w:sz w:val="28"/>
          <w:szCs w:val="28"/>
        </w:rPr>
        <w:t xml:space="preserve"> 2 «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без ПДВ» </w:t>
      </w:r>
      <w:r w:rsidR="00B36B4A">
        <w:rPr>
          <w:color w:val="000000"/>
          <w:sz w:val="28"/>
          <w:szCs w:val="28"/>
          <w:lang w:val="uk-UA"/>
        </w:rPr>
        <w:t>зазначаю</w:t>
      </w:r>
      <w:proofErr w:type="spellStart"/>
      <w:r w:rsidR="00B36B4A" w:rsidRPr="00985AE5">
        <w:rPr>
          <w:color w:val="000000"/>
          <w:sz w:val="28"/>
          <w:szCs w:val="28"/>
        </w:rPr>
        <w:t>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дані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середньозваженої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ціни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за </w:t>
      </w:r>
      <w:proofErr w:type="spellStart"/>
      <w:r w:rsidRPr="00985AE5">
        <w:rPr>
          <w:color w:val="000000"/>
          <w:sz w:val="28"/>
          <w:szCs w:val="28"/>
        </w:rPr>
        <w:t>звітний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період</w:t>
      </w:r>
      <w:proofErr w:type="spellEnd"/>
      <w:r w:rsidRPr="00985AE5">
        <w:rPr>
          <w:color w:val="000000"/>
          <w:sz w:val="28"/>
          <w:szCs w:val="28"/>
        </w:rPr>
        <w:t xml:space="preserve"> без </w:t>
      </w:r>
      <w:proofErr w:type="spellStart"/>
      <w:r w:rsidRPr="00985AE5">
        <w:rPr>
          <w:color w:val="000000"/>
          <w:sz w:val="28"/>
          <w:szCs w:val="28"/>
        </w:rPr>
        <w:t>урахування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податку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додану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вартість</w:t>
      </w:r>
      <w:proofErr w:type="spellEnd"/>
      <w:r w:rsidRPr="00985AE5">
        <w:rPr>
          <w:color w:val="000000"/>
          <w:sz w:val="28"/>
          <w:szCs w:val="28"/>
        </w:rPr>
        <w:t>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3) у </w:t>
      </w:r>
      <w:proofErr w:type="spellStart"/>
      <w:r w:rsidRPr="00985AE5">
        <w:rPr>
          <w:color w:val="000000"/>
          <w:sz w:val="28"/>
          <w:szCs w:val="28"/>
        </w:rPr>
        <w:t>графі</w:t>
      </w:r>
      <w:proofErr w:type="spellEnd"/>
      <w:r w:rsidRPr="00985AE5">
        <w:rPr>
          <w:color w:val="000000"/>
          <w:sz w:val="28"/>
          <w:szCs w:val="28"/>
        </w:rPr>
        <w:t xml:space="preserve"> 3 «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з ПДВ» </w:t>
      </w:r>
      <w:r w:rsidR="00B36B4A">
        <w:rPr>
          <w:color w:val="000000"/>
          <w:sz w:val="28"/>
          <w:szCs w:val="28"/>
          <w:lang w:val="uk-UA"/>
        </w:rPr>
        <w:t>зазначаю</w:t>
      </w:r>
      <w:proofErr w:type="spellStart"/>
      <w:r w:rsidR="00B36B4A" w:rsidRPr="00985AE5">
        <w:rPr>
          <w:color w:val="000000"/>
          <w:sz w:val="28"/>
          <w:szCs w:val="28"/>
        </w:rPr>
        <w:t>ться</w:t>
      </w:r>
      <w:proofErr w:type="spellEnd"/>
      <w:r w:rsidR="00B36B4A"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дані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середньозваженої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оптової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ціни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за </w:t>
      </w:r>
      <w:proofErr w:type="spellStart"/>
      <w:r w:rsidRPr="00985AE5">
        <w:rPr>
          <w:color w:val="000000"/>
          <w:sz w:val="28"/>
          <w:szCs w:val="28"/>
        </w:rPr>
        <w:t>звітний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період</w:t>
      </w:r>
      <w:proofErr w:type="spellEnd"/>
      <w:r w:rsidRPr="00985AE5">
        <w:rPr>
          <w:color w:val="000000"/>
          <w:sz w:val="28"/>
          <w:szCs w:val="28"/>
        </w:rPr>
        <w:t xml:space="preserve"> 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податку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додану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вартість</w:t>
      </w:r>
      <w:proofErr w:type="spellEnd"/>
      <w:r w:rsidRPr="00985AE5">
        <w:rPr>
          <w:color w:val="000000"/>
          <w:sz w:val="28"/>
          <w:szCs w:val="28"/>
        </w:rPr>
        <w:t>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>4) у рядку 1 «</w:t>
      </w:r>
      <w:proofErr w:type="spellStart"/>
      <w:r w:rsidRPr="00985AE5">
        <w:rPr>
          <w:color w:val="000000"/>
          <w:sz w:val="28"/>
          <w:szCs w:val="28"/>
        </w:rPr>
        <w:t>Оптовий</w:t>
      </w:r>
      <w:proofErr w:type="spellEnd"/>
      <w:r w:rsidRPr="00985AE5">
        <w:rPr>
          <w:color w:val="000000"/>
          <w:sz w:val="28"/>
          <w:szCs w:val="28"/>
        </w:rPr>
        <w:t xml:space="preserve"> продаж природного газу (без ПСО), </w:t>
      </w:r>
      <w:proofErr w:type="spellStart"/>
      <w:r w:rsidRPr="00985AE5">
        <w:rPr>
          <w:color w:val="000000"/>
          <w:sz w:val="28"/>
          <w:szCs w:val="28"/>
        </w:rPr>
        <w:t>усього</w:t>
      </w:r>
      <w:proofErr w:type="spellEnd"/>
      <w:r w:rsidRPr="00985AE5">
        <w:rPr>
          <w:color w:val="000000"/>
          <w:sz w:val="28"/>
          <w:szCs w:val="28"/>
        </w:rPr>
        <w:t xml:space="preserve">, у тому </w:t>
      </w:r>
      <w:proofErr w:type="spellStart"/>
      <w:r w:rsidRPr="00985AE5">
        <w:rPr>
          <w:color w:val="000000"/>
          <w:sz w:val="28"/>
          <w:szCs w:val="28"/>
        </w:rPr>
        <w:t>числі</w:t>
      </w:r>
      <w:proofErr w:type="spellEnd"/>
      <w:r w:rsidRPr="00985AE5">
        <w:rPr>
          <w:color w:val="000000"/>
          <w:sz w:val="28"/>
          <w:szCs w:val="28"/>
        </w:rPr>
        <w:t xml:space="preserve">:»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, операторам </w:t>
      </w:r>
      <w:proofErr w:type="spellStart"/>
      <w:r w:rsidRPr="00985AE5">
        <w:rPr>
          <w:color w:val="000000"/>
          <w:sz w:val="28"/>
          <w:szCs w:val="28"/>
        </w:rPr>
        <w:t>газотранспортних</w:t>
      </w:r>
      <w:proofErr w:type="spellEnd"/>
      <w:r w:rsidRPr="00985AE5">
        <w:rPr>
          <w:color w:val="000000"/>
          <w:sz w:val="28"/>
          <w:szCs w:val="28"/>
        </w:rPr>
        <w:t xml:space="preserve"> систем, </w:t>
      </w:r>
      <w:proofErr w:type="spellStart"/>
      <w:r w:rsidRPr="00985AE5">
        <w:rPr>
          <w:color w:val="000000"/>
          <w:sz w:val="28"/>
          <w:szCs w:val="28"/>
        </w:rPr>
        <w:t>газорозподільних</w:t>
      </w:r>
      <w:proofErr w:type="spellEnd"/>
      <w:r w:rsidRPr="00985AE5">
        <w:rPr>
          <w:color w:val="000000"/>
          <w:sz w:val="28"/>
          <w:szCs w:val="28"/>
        </w:rPr>
        <w:t xml:space="preserve"> систем, операторам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 xml:space="preserve"> та операторам установки LNG, </w:t>
      </w:r>
      <w:proofErr w:type="spellStart"/>
      <w:r w:rsidRPr="00985AE5">
        <w:rPr>
          <w:color w:val="000000"/>
          <w:sz w:val="28"/>
          <w:szCs w:val="28"/>
        </w:rPr>
        <w:t>який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складається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із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суми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показників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рядків</w:t>
      </w:r>
      <w:proofErr w:type="spellEnd"/>
      <w:r w:rsidRPr="00985AE5">
        <w:rPr>
          <w:color w:val="000000"/>
          <w:sz w:val="28"/>
          <w:szCs w:val="28"/>
        </w:rPr>
        <w:t xml:space="preserve"> 1.1, 1.2, 1.3, 1.4 та 1.5,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, операторам </w:t>
      </w:r>
      <w:proofErr w:type="spellStart"/>
      <w:r w:rsidRPr="00985AE5">
        <w:rPr>
          <w:color w:val="000000"/>
          <w:sz w:val="28"/>
          <w:szCs w:val="28"/>
        </w:rPr>
        <w:t>газотранспортних</w:t>
      </w:r>
      <w:proofErr w:type="spellEnd"/>
      <w:r w:rsidRPr="00985AE5">
        <w:rPr>
          <w:color w:val="000000"/>
          <w:sz w:val="28"/>
          <w:szCs w:val="28"/>
        </w:rPr>
        <w:t xml:space="preserve"> систем, </w:t>
      </w:r>
      <w:proofErr w:type="spellStart"/>
      <w:r w:rsidRPr="00985AE5">
        <w:rPr>
          <w:color w:val="000000"/>
          <w:sz w:val="28"/>
          <w:szCs w:val="28"/>
        </w:rPr>
        <w:t>газорозподільних</w:t>
      </w:r>
      <w:proofErr w:type="spellEnd"/>
      <w:r w:rsidRPr="00985AE5">
        <w:rPr>
          <w:color w:val="000000"/>
          <w:sz w:val="28"/>
          <w:szCs w:val="28"/>
        </w:rPr>
        <w:t xml:space="preserve"> систем, операторам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 xml:space="preserve">, </w:t>
      </w:r>
      <w:proofErr w:type="spellStart"/>
      <w:r w:rsidRPr="00985AE5">
        <w:rPr>
          <w:color w:val="000000"/>
          <w:sz w:val="28"/>
          <w:szCs w:val="28"/>
        </w:rPr>
        <w:t>розрахована</w:t>
      </w:r>
      <w:proofErr w:type="spellEnd"/>
      <w:r w:rsidRPr="00985AE5">
        <w:rPr>
          <w:color w:val="000000"/>
          <w:sz w:val="28"/>
          <w:szCs w:val="28"/>
        </w:rPr>
        <w:t xml:space="preserve"> як </w:t>
      </w:r>
      <w:proofErr w:type="spellStart"/>
      <w:r w:rsidRPr="00985AE5">
        <w:rPr>
          <w:color w:val="000000"/>
          <w:sz w:val="28"/>
          <w:szCs w:val="28"/>
        </w:rPr>
        <w:t>середньозважене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значення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показників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рядків</w:t>
      </w:r>
      <w:proofErr w:type="spellEnd"/>
      <w:r w:rsidRPr="00985AE5">
        <w:rPr>
          <w:color w:val="000000"/>
          <w:sz w:val="28"/>
          <w:szCs w:val="28"/>
        </w:rPr>
        <w:t xml:space="preserve"> 1.1, 1.2, 1.3, 1.4 та 1.5, </w:t>
      </w:r>
      <w:proofErr w:type="spellStart"/>
      <w:r w:rsidRPr="00985AE5">
        <w:rPr>
          <w:color w:val="000000"/>
          <w:sz w:val="28"/>
          <w:szCs w:val="28"/>
        </w:rPr>
        <w:t>зазначених</w:t>
      </w:r>
      <w:proofErr w:type="spellEnd"/>
      <w:r w:rsidRPr="00985AE5">
        <w:rPr>
          <w:color w:val="000000"/>
          <w:sz w:val="28"/>
          <w:szCs w:val="28"/>
        </w:rPr>
        <w:t xml:space="preserve"> у </w:t>
      </w:r>
      <w:proofErr w:type="spellStart"/>
      <w:r w:rsidRPr="00985AE5">
        <w:rPr>
          <w:color w:val="000000"/>
          <w:sz w:val="28"/>
          <w:szCs w:val="28"/>
        </w:rPr>
        <w:t>відповідних</w:t>
      </w:r>
      <w:proofErr w:type="spellEnd"/>
      <w:r w:rsidRPr="00985AE5">
        <w:rPr>
          <w:color w:val="000000"/>
          <w:sz w:val="28"/>
          <w:szCs w:val="28"/>
        </w:rPr>
        <w:t xml:space="preserve"> графах (без </w:t>
      </w:r>
      <w:proofErr w:type="spellStart"/>
      <w:r w:rsidRPr="00985AE5">
        <w:rPr>
          <w:color w:val="000000"/>
          <w:sz w:val="28"/>
          <w:szCs w:val="28"/>
        </w:rPr>
        <w:t>урахування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інформації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щодо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проданого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в рамках </w:t>
      </w:r>
      <w:proofErr w:type="spellStart"/>
      <w:r w:rsidRPr="00985AE5">
        <w:rPr>
          <w:color w:val="000000"/>
          <w:sz w:val="28"/>
          <w:szCs w:val="28"/>
        </w:rPr>
        <w:t>виконання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спеціальних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обов'язків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статті</w:t>
      </w:r>
      <w:proofErr w:type="spellEnd"/>
      <w:r w:rsidRPr="00985AE5">
        <w:rPr>
          <w:color w:val="000000"/>
          <w:sz w:val="28"/>
          <w:szCs w:val="28"/>
        </w:rPr>
        <w:t xml:space="preserve"> 11 Закону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«Про </w:t>
      </w:r>
      <w:proofErr w:type="spellStart"/>
      <w:r w:rsidRPr="00985AE5">
        <w:rPr>
          <w:color w:val="000000"/>
          <w:sz w:val="28"/>
          <w:szCs w:val="28"/>
        </w:rPr>
        <w:t>ринок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газу»);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5) у рядку 1.1 «на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5)»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5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оптового продажу природного газу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lastRenderedPageBreak/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>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B0B2E" w:rsidRDefault="009B0B2E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>6) у рядку 1.2 «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6)»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крім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 на </w:t>
      </w:r>
      <w:proofErr w:type="spellStart"/>
      <w:r w:rsidRPr="00985AE5">
        <w:rPr>
          <w:color w:val="000000"/>
          <w:sz w:val="28"/>
          <w:szCs w:val="28"/>
        </w:rPr>
        <w:t>організованих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r w:rsidR="00761F1F" w:rsidRPr="00985AE5">
        <w:rPr>
          <w:color w:val="000000"/>
          <w:sz w:val="28"/>
          <w:szCs w:val="28"/>
        </w:rPr>
        <w:t>торгов</w:t>
      </w:r>
      <w:proofErr w:type="spellStart"/>
      <w:r w:rsidR="00761F1F">
        <w:rPr>
          <w:color w:val="000000"/>
          <w:sz w:val="28"/>
          <w:szCs w:val="28"/>
          <w:lang w:val="uk-UA"/>
        </w:rPr>
        <w:t>ельних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майданчиках</w:t>
      </w:r>
      <w:proofErr w:type="spellEnd"/>
      <w:r w:rsidRPr="00985AE5">
        <w:rPr>
          <w:color w:val="000000"/>
          <w:sz w:val="28"/>
          <w:szCs w:val="28"/>
        </w:rPr>
        <w:t xml:space="preserve">)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6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оптового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покупцям</w:t>
      </w:r>
      <w:proofErr w:type="spellEnd"/>
      <w:r w:rsidRPr="00985AE5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br/>
      </w:r>
      <w:r w:rsidRPr="00985AE5">
        <w:rPr>
          <w:color w:val="000000"/>
          <w:sz w:val="28"/>
          <w:szCs w:val="28"/>
        </w:rPr>
        <w:t>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7) </w:t>
      </w:r>
      <w:proofErr w:type="gramStart"/>
      <w:r w:rsidRPr="00985AE5">
        <w:rPr>
          <w:color w:val="000000"/>
          <w:sz w:val="28"/>
          <w:szCs w:val="28"/>
        </w:rPr>
        <w:t>у рядку</w:t>
      </w:r>
      <w:proofErr w:type="gramEnd"/>
      <w:r w:rsidRPr="00985AE5">
        <w:rPr>
          <w:color w:val="000000"/>
          <w:sz w:val="28"/>
          <w:szCs w:val="28"/>
        </w:rPr>
        <w:t xml:space="preserve"> 1.3 «операторам </w:t>
      </w:r>
      <w:proofErr w:type="spellStart"/>
      <w:r w:rsidRPr="00985AE5">
        <w:rPr>
          <w:color w:val="000000"/>
          <w:sz w:val="28"/>
          <w:szCs w:val="28"/>
        </w:rPr>
        <w:t>газотранспортних</w:t>
      </w:r>
      <w:proofErr w:type="spellEnd"/>
      <w:r w:rsidRPr="00985AE5">
        <w:rPr>
          <w:color w:val="000000"/>
          <w:sz w:val="28"/>
          <w:szCs w:val="28"/>
        </w:rPr>
        <w:t xml:space="preserve"> систем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7)»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операторам </w:t>
      </w:r>
      <w:proofErr w:type="spellStart"/>
      <w:r w:rsidRPr="00985AE5">
        <w:rPr>
          <w:color w:val="000000"/>
          <w:sz w:val="28"/>
          <w:szCs w:val="28"/>
        </w:rPr>
        <w:t>газотранспортних</w:t>
      </w:r>
      <w:proofErr w:type="spellEnd"/>
      <w:r w:rsidRPr="00985AE5">
        <w:rPr>
          <w:color w:val="000000"/>
          <w:sz w:val="28"/>
          <w:szCs w:val="28"/>
        </w:rPr>
        <w:t xml:space="preserve"> систем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7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оптового продажу природного газу операторам </w:t>
      </w:r>
      <w:proofErr w:type="spellStart"/>
      <w:r w:rsidRPr="00985AE5">
        <w:rPr>
          <w:color w:val="000000"/>
          <w:sz w:val="28"/>
          <w:szCs w:val="28"/>
        </w:rPr>
        <w:t>газотранспортних</w:t>
      </w:r>
      <w:proofErr w:type="spellEnd"/>
      <w:r w:rsidRPr="00985AE5">
        <w:rPr>
          <w:color w:val="000000"/>
          <w:sz w:val="28"/>
          <w:szCs w:val="28"/>
        </w:rPr>
        <w:t xml:space="preserve"> систем»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8) </w:t>
      </w:r>
      <w:proofErr w:type="gramStart"/>
      <w:r w:rsidRPr="00985AE5">
        <w:rPr>
          <w:color w:val="000000"/>
          <w:sz w:val="28"/>
          <w:szCs w:val="28"/>
        </w:rPr>
        <w:t>у рядку</w:t>
      </w:r>
      <w:proofErr w:type="gramEnd"/>
      <w:r w:rsidRPr="00985AE5">
        <w:rPr>
          <w:color w:val="000000"/>
          <w:sz w:val="28"/>
          <w:szCs w:val="28"/>
        </w:rPr>
        <w:t xml:space="preserve"> 1.4 «операторам </w:t>
      </w:r>
      <w:proofErr w:type="spellStart"/>
      <w:r w:rsidRPr="00985AE5">
        <w:rPr>
          <w:color w:val="000000"/>
          <w:sz w:val="28"/>
          <w:szCs w:val="28"/>
        </w:rPr>
        <w:t>газорозподільних</w:t>
      </w:r>
      <w:proofErr w:type="spellEnd"/>
      <w:r w:rsidRPr="00985AE5">
        <w:rPr>
          <w:color w:val="000000"/>
          <w:sz w:val="28"/>
          <w:szCs w:val="28"/>
        </w:rPr>
        <w:t xml:space="preserve"> систем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8)»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операторам </w:t>
      </w:r>
      <w:proofErr w:type="spellStart"/>
      <w:r w:rsidRPr="00985AE5">
        <w:rPr>
          <w:color w:val="000000"/>
          <w:sz w:val="28"/>
          <w:szCs w:val="28"/>
        </w:rPr>
        <w:t>газорозподільних</w:t>
      </w:r>
      <w:proofErr w:type="spellEnd"/>
      <w:r w:rsidRPr="00985AE5">
        <w:rPr>
          <w:color w:val="000000"/>
          <w:sz w:val="28"/>
          <w:szCs w:val="28"/>
        </w:rPr>
        <w:t xml:space="preserve"> систем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8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оптового продажу природного газу операторам </w:t>
      </w:r>
      <w:proofErr w:type="spellStart"/>
      <w:r w:rsidRPr="00985AE5">
        <w:rPr>
          <w:color w:val="000000"/>
          <w:sz w:val="28"/>
          <w:szCs w:val="28"/>
        </w:rPr>
        <w:t>газорозподільних</w:t>
      </w:r>
      <w:proofErr w:type="spellEnd"/>
      <w:r w:rsidRPr="00985AE5">
        <w:rPr>
          <w:color w:val="000000"/>
          <w:sz w:val="28"/>
          <w:szCs w:val="28"/>
        </w:rPr>
        <w:t xml:space="preserve"> систем»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 xml:space="preserve">9) </w:t>
      </w:r>
      <w:proofErr w:type="gramStart"/>
      <w:r w:rsidRPr="00985AE5">
        <w:rPr>
          <w:color w:val="000000"/>
          <w:sz w:val="28"/>
          <w:szCs w:val="28"/>
        </w:rPr>
        <w:t>у рядку</w:t>
      </w:r>
      <w:proofErr w:type="gramEnd"/>
      <w:r w:rsidRPr="00985AE5">
        <w:rPr>
          <w:color w:val="000000"/>
          <w:sz w:val="28"/>
          <w:szCs w:val="28"/>
        </w:rPr>
        <w:t xml:space="preserve"> 1.5 «операторам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9)»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операторам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відповідно</w:t>
      </w:r>
      <w:proofErr w:type="spellEnd"/>
      <w:r w:rsidRPr="00985AE5">
        <w:rPr>
          <w:color w:val="000000"/>
          <w:sz w:val="28"/>
          <w:szCs w:val="28"/>
        </w:rPr>
        <w:t xml:space="preserve"> до </w:t>
      </w:r>
      <w:proofErr w:type="spellStart"/>
      <w:r w:rsidRPr="00985AE5">
        <w:rPr>
          <w:color w:val="000000"/>
          <w:sz w:val="28"/>
          <w:szCs w:val="28"/>
        </w:rPr>
        <w:t>договорів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газу, </w:t>
      </w:r>
      <w:proofErr w:type="spellStart"/>
      <w:r w:rsidRPr="00985AE5">
        <w:rPr>
          <w:color w:val="000000"/>
          <w:sz w:val="28"/>
          <w:szCs w:val="28"/>
        </w:rPr>
        <w:t>які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розшифровуються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9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оптового продажу природного газу операторам </w:t>
      </w:r>
      <w:proofErr w:type="spellStart"/>
      <w:r w:rsidRPr="00985AE5">
        <w:rPr>
          <w:color w:val="000000"/>
          <w:sz w:val="28"/>
          <w:szCs w:val="28"/>
        </w:rPr>
        <w:t>газосховищ</w:t>
      </w:r>
      <w:proofErr w:type="spellEnd"/>
      <w:r w:rsidRPr="00985AE5">
        <w:rPr>
          <w:color w:val="000000"/>
          <w:sz w:val="28"/>
          <w:szCs w:val="28"/>
        </w:rPr>
        <w:t>» 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>));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985AE5" w:rsidRP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  <w:r w:rsidRPr="00985AE5">
        <w:rPr>
          <w:color w:val="000000"/>
          <w:sz w:val="28"/>
          <w:szCs w:val="28"/>
        </w:rPr>
        <w:t>10) у рядку 2 «</w:t>
      </w:r>
      <w:proofErr w:type="spellStart"/>
      <w:r w:rsidRPr="00985AE5">
        <w:rPr>
          <w:color w:val="000000"/>
          <w:sz w:val="28"/>
          <w:szCs w:val="28"/>
        </w:rPr>
        <w:t>Оптовий</w:t>
      </w:r>
      <w:proofErr w:type="spellEnd"/>
      <w:r w:rsidRPr="00985AE5">
        <w:rPr>
          <w:color w:val="000000"/>
          <w:sz w:val="28"/>
          <w:szCs w:val="28"/>
        </w:rPr>
        <w:t xml:space="preserve"> продаж природного  газу (ПСО) (</w:t>
      </w:r>
      <w:proofErr w:type="spellStart"/>
      <w:r w:rsidRPr="00985AE5">
        <w:rPr>
          <w:color w:val="000000"/>
          <w:sz w:val="28"/>
          <w:szCs w:val="28"/>
        </w:rPr>
        <w:t>розшифрувати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10)» </w:t>
      </w:r>
      <w:proofErr w:type="spellStart"/>
      <w:r w:rsidRPr="00985AE5">
        <w:rPr>
          <w:color w:val="000000"/>
          <w:sz w:val="28"/>
          <w:szCs w:val="28"/>
        </w:rPr>
        <w:t>зазначаються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фактичний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об'єм</w:t>
      </w:r>
      <w:proofErr w:type="spellEnd"/>
      <w:r w:rsidRPr="00985AE5">
        <w:rPr>
          <w:color w:val="000000"/>
          <w:sz w:val="28"/>
          <w:szCs w:val="28"/>
        </w:rPr>
        <w:t>/</w:t>
      </w:r>
      <w:proofErr w:type="spellStart"/>
      <w:r w:rsidRPr="00985AE5">
        <w:rPr>
          <w:color w:val="000000"/>
          <w:sz w:val="28"/>
          <w:szCs w:val="28"/>
        </w:rPr>
        <w:t>обсяг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(з </w:t>
      </w:r>
      <w:proofErr w:type="spellStart"/>
      <w:r w:rsidRPr="00985AE5">
        <w:rPr>
          <w:color w:val="000000"/>
          <w:sz w:val="28"/>
          <w:szCs w:val="28"/>
        </w:rPr>
        <w:t>урахуванням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обсягів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відібраного</w:t>
      </w:r>
      <w:proofErr w:type="spellEnd"/>
      <w:r w:rsidRPr="00985AE5">
        <w:rPr>
          <w:color w:val="000000"/>
          <w:sz w:val="28"/>
          <w:szCs w:val="28"/>
        </w:rPr>
        <w:t xml:space="preserve"> з </w:t>
      </w:r>
      <w:proofErr w:type="spellStart"/>
      <w:r w:rsidRPr="00985AE5">
        <w:rPr>
          <w:color w:val="000000"/>
          <w:sz w:val="28"/>
          <w:szCs w:val="28"/>
        </w:rPr>
        <w:t>газосховища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газу, </w:t>
      </w:r>
      <w:proofErr w:type="spellStart"/>
      <w:r w:rsidRPr="00985AE5">
        <w:rPr>
          <w:color w:val="000000"/>
          <w:sz w:val="28"/>
          <w:szCs w:val="28"/>
        </w:rPr>
        <w:t>закупленого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попередні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звітні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періоди</w:t>
      </w:r>
      <w:proofErr w:type="spellEnd"/>
      <w:r w:rsidRPr="00985AE5">
        <w:rPr>
          <w:color w:val="000000"/>
          <w:sz w:val="28"/>
          <w:szCs w:val="28"/>
        </w:rPr>
        <w:t xml:space="preserve">) та </w:t>
      </w:r>
      <w:proofErr w:type="spellStart"/>
      <w:r w:rsidRPr="00985AE5">
        <w:rPr>
          <w:color w:val="000000"/>
          <w:sz w:val="28"/>
          <w:szCs w:val="28"/>
        </w:rPr>
        <w:t>середньозважена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оптова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ціна</w:t>
      </w:r>
      <w:proofErr w:type="spellEnd"/>
      <w:r w:rsidRPr="00985AE5">
        <w:rPr>
          <w:color w:val="000000"/>
          <w:sz w:val="28"/>
          <w:szCs w:val="28"/>
        </w:rPr>
        <w:t xml:space="preserve"> продажу природного газу </w:t>
      </w:r>
      <w:proofErr w:type="spellStart"/>
      <w:r w:rsidRPr="00985AE5">
        <w:rPr>
          <w:color w:val="000000"/>
          <w:sz w:val="28"/>
          <w:szCs w:val="28"/>
        </w:rPr>
        <w:t>оптовими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продавцями</w:t>
      </w:r>
      <w:proofErr w:type="spellEnd"/>
      <w:r w:rsidRPr="00985AE5">
        <w:rPr>
          <w:color w:val="000000"/>
          <w:sz w:val="28"/>
          <w:szCs w:val="28"/>
        </w:rPr>
        <w:t xml:space="preserve">, на </w:t>
      </w:r>
      <w:proofErr w:type="spellStart"/>
      <w:r w:rsidRPr="00985AE5">
        <w:rPr>
          <w:color w:val="000000"/>
          <w:sz w:val="28"/>
          <w:szCs w:val="28"/>
        </w:rPr>
        <w:t>яких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згідно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зі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статтею</w:t>
      </w:r>
      <w:proofErr w:type="spellEnd"/>
      <w:r w:rsidRPr="00985AE5">
        <w:rPr>
          <w:color w:val="000000"/>
          <w:sz w:val="28"/>
          <w:szCs w:val="28"/>
        </w:rPr>
        <w:t xml:space="preserve"> 11 Закону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«Про </w:t>
      </w:r>
      <w:proofErr w:type="spellStart"/>
      <w:r w:rsidRPr="00985AE5">
        <w:rPr>
          <w:color w:val="000000"/>
          <w:sz w:val="28"/>
          <w:szCs w:val="28"/>
        </w:rPr>
        <w:t>ринок</w:t>
      </w:r>
      <w:proofErr w:type="spellEnd"/>
      <w:r w:rsidRPr="00985AE5">
        <w:rPr>
          <w:color w:val="000000"/>
          <w:sz w:val="28"/>
          <w:szCs w:val="28"/>
        </w:rPr>
        <w:t xml:space="preserve"> природного газу» </w:t>
      </w:r>
      <w:proofErr w:type="spellStart"/>
      <w:r w:rsidRPr="00985AE5">
        <w:rPr>
          <w:color w:val="000000"/>
          <w:sz w:val="28"/>
          <w:szCs w:val="28"/>
        </w:rPr>
        <w:t>Кабінетом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Міністрів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України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покладено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спеціальні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обов’язки</w:t>
      </w:r>
      <w:proofErr w:type="spellEnd"/>
      <w:r w:rsidRPr="00985AE5">
        <w:rPr>
          <w:color w:val="000000"/>
          <w:sz w:val="28"/>
          <w:szCs w:val="28"/>
        </w:rPr>
        <w:t xml:space="preserve">, з </w:t>
      </w:r>
      <w:proofErr w:type="spellStart"/>
      <w:r w:rsidRPr="00985AE5">
        <w:rPr>
          <w:color w:val="000000"/>
          <w:sz w:val="28"/>
          <w:szCs w:val="28"/>
        </w:rPr>
        <w:t>розшифруванням</w:t>
      </w:r>
      <w:proofErr w:type="spellEnd"/>
      <w:r w:rsidRPr="00985AE5">
        <w:rPr>
          <w:color w:val="000000"/>
          <w:sz w:val="28"/>
          <w:szCs w:val="28"/>
        </w:rPr>
        <w:t xml:space="preserve"> в </w:t>
      </w:r>
      <w:proofErr w:type="spellStart"/>
      <w:r w:rsidRPr="00985AE5">
        <w:rPr>
          <w:color w:val="000000"/>
          <w:sz w:val="28"/>
          <w:szCs w:val="28"/>
        </w:rPr>
        <w:t>додатку</w:t>
      </w:r>
      <w:proofErr w:type="spellEnd"/>
      <w:r w:rsidRPr="00985AE5">
        <w:rPr>
          <w:color w:val="000000"/>
          <w:sz w:val="28"/>
          <w:szCs w:val="28"/>
        </w:rPr>
        <w:t xml:space="preserve"> 10 «</w:t>
      </w:r>
      <w:proofErr w:type="spellStart"/>
      <w:r w:rsidRPr="00985AE5">
        <w:rPr>
          <w:color w:val="000000"/>
          <w:sz w:val="28"/>
          <w:szCs w:val="28"/>
        </w:rPr>
        <w:t>Розшифрування</w:t>
      </w:r>
      <w:proofErr w:type="spellEnd"/>
      <w:r w:rsidRPr="00985AE5">
        <w:rPr>
          <w:color w:val="000000"/>
          <w:sz w:val="28"/>
          <w:szCs w:val="28"/>
        </w:rPr>
        <w:t xml:space="preserve"> оптового продажу природного газу в рамках </w:t>
      </w:r>
      <w:proofErr w:type="spellStart"/>
      <w:r w:rsidRPr="00985AE5">
        <w:rPr>
          <w:color w:val="000000"/>
          <w:sz w:val="28"/>
          <w:szCs w:val="28"/>
        </w:rPr>
        <w:t>виконання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спеціальних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обов'язків</w:t>
      </w:r>
      <w:proofErr w:type="spellEnd"/>
      <w:r w:rsidRPr="00985AE5">
        <w:rPr>
          <w:color w:val="000000"/>
          <w:sz w:val="28"/>
          <w:szCs w:val="28"/>
        </w:rPr>
        <w:t xml:space="preserve"> (ПСО)» </w:t>
      </w:r>
      <w:r>
        <w:rPr>
          <w:color w:val="000000"/>
          <w:sz w:val="28"/>
          <w:szCs w:val="28"/>
        </w:rPr>
        <w:br/>
      </w:r>
      <w:r w:rsidRPr="00985AE5">
        <w:rPr>
          <w:color w:val="000000"/>
          <w:sz w:val="28"/>
          <w:szCs w:val="28"/>
        </w:rPr>
        <w:t>(форма № 4 – НКРЕКП-газ-</w:t>
      </w:r>
      <w:proofErr w:type="spellStart"/>
      <w:r w:rsidRPr="00985AE5">
        <w:rPr>
          <w:color w:val="000000"/>
          <w:sz w:val="28"/>
          <w:szCs w:val="28"/>
        </w:rPr>
        <w:t>моніторинг</w:t>
      </w:r>
      <w:proofErr w:type="spellEnd"/>
      <w:r w:rsidRPr="00985AE5">
        <w:rPr>
          <w:color w:val="000000"/>
          <w:sz w:val="28"/>
          <w:szCs w:val="28"/>
        </w:rPr>
        <w:t xml:space="preserve"> (</w:t>
      </w:r>
      <w:proofErr w:type="spellStart"/>
      <w:r w:rsidRPr="00985AE5">
        <w:rPr>
          <w:color w:val="000000"/>
          <w:sz w:val="28"/>
          <w:szCs w:val="28"/>
        </w:rPr>
        <w:t>квартальна</w:t>
      </w:r>
      <w:proofErr w:type="spellEnd"/>
      <w:r w:rsidRPr="00985AE5">
        <w:rPr>
          <w:color w:val="000000"/>
          <w:sz w:val="28"/>
          <w:szCs w:val="28"/>
        </w:rPr>
        <w:t xml:space="preserve">). </w:t>
      </w:r>
    </w:p>
    <w:p w:rsidR="00985AE5" w:rsidRDefault="00985AE5" w:rsidP="00985AE5">
      <w:pPr>
        <w:ind w:firstLine="709"/>
        <w:jc w:val="both"/>
        <w:rPr>
          <w:color w:val="000000"/>
          <w:sz w:val="28"/>
          <w:szCs w:val="28"/>
        </w:rPr>
      </w:pPr>
    </w:p>
    <w:p w:rsidR="00A97972" w:rsidRDefault="00985AE5" w:rsidP="00985AE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85AE5">
        <w:rPr>
          <w:color w:val="000000"/>
          <w:sz w:val="28"/>
          <w:szCs w:val="28"/>
        </w:rPr>
        <w:lastRenderedPageBreak/>
        <w:t xml:space="preserve">3. При </w:t>
      </w:r>
      <w:proofErr w:type="spellStart"/>
      <w:r w:rsidRPr="00985AE5">
        <w:rPr>
          <w:color w:val="000000"/>
          <w:sz w:val="28"/>
          <w:szCs w:val="28"/>
        </w:rPr>
        <w:t>заповненні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форми</w:t>
      </w:r>
      <w:proofErr w:type="spellEnd"/>
      <w:r w:rsidRPr="00985AE5">
        <w:rPr>
          <w:color w:val="000000"/>
          <w:sz w:val="28"/>
          <w:szCs w:val="28"/>
        </w:rPr>
        <w:t xml:space="preserve"> № 4 не </w:t>
      </w:r>
      <w:proofErr w:type="spellStart"/>
      <w:r w:rsidRPr="00985AE5">
        <w:rPr>
          <w:color w:val="000000"/>
          <w:sz w:val="28"/>
          <w:szCs w:val="28"/>
        </w:rPr>
        <w:t>відображаються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операції</w:t>
      </w:r>
      <w:proofErr w:type="spellEnd"/>
      <w:r w:rsidRPr="00985AE5">
        <w:rPr>
          <w:color w:val="000000"/>
          <w:sz w:val="28"/>
          <w:szCs w:val="28"/>
        </w:rPr>
        <w:t xml:space="preserve"> з </w:t>
      </w:r>
      <w:proofErr w:type="spellStart"/>
      <w:r w:rsidRPr="00985AE5">
        <w:rPr>
          <w:color w:val="000000"/>
          <w:sz w:val="28"/>
          <w:szCs w:val="28"/>
        </w:rPr>
        <w:t>купівлі</w:t>
      </w:r>
      <w:proofErr w:type="spellEnd"/>
      <w:r w:rsidRPr="00985AE5">
        <w:rPr>
          <w:color w:val="000000"/>
          <w:sz w:val="28"/>
          <w:szCs w:val="28"/>
        </w:rPr>
        <w:t xml:space="preserve">-продажу природного газу для </w:t>
      </w:r>
      <w:proofErr w:type="spellStart"/>
      <w:r w:rsidRPr="00985AE5">
        <w:rPr>
          <w:color w:val="000000"/>
          <w:sz w:val="28"/>
          <w:szCs w:val="28"/>
        </w:rPr>
        <w:t>врегулювання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добових</w:t>
      </w:r>
      <w:proofErr w:type="spellEnd"/>
      <w:r w:rsidRPr="00985AE5">
        <w:rPr>
          <w:color w:val="000000"/>
          <w:sz w:val="28"/>
          <w:szCs w:val="28"/>
        </w:rPr>
        <w:t xml:space="preserve"> </w:t>
      </w:r>
      <w:proofErr w:type="spellStart"/>
      <w:r w:rsidRPr="00985AE5">
        <w:rPr>
          <w:color w:val="000000"/>
          <w:sz w:val="28"/>
          <w:szCs w:val="28"/>
        </w:rPr>
        <w:t>небалансів</w:t>
      </w:r>
      <w:proofErr w:type="spellEnd"/>
      <w:r w:rsidRPr="00985AE5">
        <w:rPr>
          <w:color w:val="000000"/>
          <w:sz w:val="28"/>
          <w:szCs w:val="28"/>
        </w:rPr>
        <w:t>.</w:t>
      </w:r>
      <w:r w:rsidR="00A97972">
        <w:rPr>
          <w:color w:val="000000"/>
          <w:sz w:val="28"/>
          <w:szCs w:val="28"/>
          <w:lang w:val="uk-UA"/>
        </w:rPr>
        <w:t>».</w:t>
      </w:r>
    </w:p>
    <w:p w:rsidR="009B0B2E" w:rsidRDefault="009B0B2E" w:rsidP="00985AE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92DBE" w:rsidRDefault="00092DBE" w:rsidP="00092DBE">
      <w:pPr>
        <w:pStyle w:val="ab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</w:t>
      </w:r>
      <w:r w:rsidRPr="00BD433D">
        <w:rPr>
          <w:color w:val="000000"/>
          <w:sz w:val="28"/>
          <w:szCs w:val="28"/>
          <w:lang w:val="uk-UA"/>
        </w:rPr>
        <w:t>розділ</w:t>
      </w:r>
      <w:r>
        <w:rPr>
          <w:color w:val="000000"/>
          <w:sz w:val="28"/>
          <w:szCs w:val="28"/>
          <w:lang w:val="uk-UA"/>
        </w:rPr>
        <w:t>і</w:t>
      </w:r>
      <w:r w:rsidRPr="00BD433D">
        <w:rPr>
          <w:color w:val="000000"/>
          <w:sz w:val="28"/>
          <w:szCs w:val="28"/>
          <w:lang w:val="uk-UA"/>
        </w:rPr>
        <w:t xml:space="preserve"> </w:t>
      </w:r>
      <w:r w:rsidRPr="00BD433D"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  <w:lang w:val="uk-UA"/>
        </w:rPr>
        <w:t>:</w:t>
      </w:r>
    </w:p>
    <w:p w:rsidR="00092DBE" w:rsidRDefault="00092DBE" w:rsidP="00092DB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>
        <w:rPr>
          <w:sz w:val="28"/>
          <w:szCs w:val="28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>
        <w:rPr>
          <w:sz w:val="28"/>
          <w:szCs w:val="28"/>
          <w:lang w:val="uk-UA"/>
        </w:rPr>
        <w:t>;</w:t>
      </w:r>
    </w:p>
    <w:p w:rsidR="00092DBE" w:rsidRPr="00542B76" w:rsidRDefault="00092DBE" w:rsidP="00542B76">
      <w:pPr>
        <w:pStyle w:val="ab"/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42B76">
        <w:rPr>
          <w:color w:val="000000"/>
          <w:sz w:val="28"/>
          <w:szCs w:val="28"/>
          <w:lang w:val="uk-UA"/>
        </w:rPr>
        <w:t xml:space="preserve">у пункті 2 </w:t>
      </w:r>
      <w:r w:rsidR="00B36B4A">
        <w:rPr>
          <w:color w:val="000000"/>
          <w:sz w:val="28"/>
          <w:szCs w:val="28"/>
          <w:lang w:val="uk-UA"/>
        </w:rPr>
        <w:t xml:space="preserve">після </w:t>
      </w:r>
      <w:r w:rsidRPr="00542B76">
        <w:rPr>
          <w:color w:val="000000"/>
          <w:sz w:val="28"/>
          <w:szCs w:val="28"/>
          <w:lang w:val="uk-UA"/>
        </w:rPr>
        <w:t>слів «</w:t>
      </w:r>
      <w:proofErr w:type="spellStart"/>
      <w:r w:rsidRPr="00542B76">
        <w:rPr>
          <w:color w:val="000000"/>
          <w:sz w:val="28"/>
          <w:szCs w:val="28"/>
        </w:rPr>
        <w:t>розробленою</w:t>
      </w:r>
      <w:proofErr w:type="spellEnd"/>
      <w:r w:rsidRPr="00542B76">
        <w:rPr>
          <w:color w:val="000000"/>
          <w:sz w:val="28"/>
          <w:szCs w:val="28"/>
        </w:rPr>
        <w:t xml:space="preserve"> НКРЕКП</w:t>
      </w:r>
      <w:r w:rsidRPr="00542B76">
        <w:rPr>
          <w:color w:val="000000"/>
          <w:sz w:val="28"/>
          <w:szCs w:val="28"/>
          <w:lang w:val="uk-UA"/>
        </w:rPr>
        <w:t xml:space="preserve">» доповнити </w:t>
      </w:r>
      <w:r w:rsidR="00B36B4A">
        <w:rPr>
          <w:color w:val="000000"/>
          <w:sz w:val="28"/>
          <w:szCs w:val="28"/>
          <w:lang w:val="uk-UA"/>
        </w:rPr>
        <w:t xml:space="preserve">знаком та </w:t>
      </w:r>
      <w:r w:rsidRPr="00542B76">
        <w:rPr>
          <w:color w:val="000000"/>
          <w:sz w:val="28"/>
          <w:szCs w:val="28"/>
          <w:lang w:val="uk-UA"/>
        </w:rPr>
        <w:t>словами «, з обов’язковою підтримкою макросів», слова «</w:t>
      </w:r>
      <w:proofErr w:type="spellStart"/>
      <w:r w:rsidRPr="00542B76">
        <w:rPr>
          <w:color w:val="000000"/>
          <w:sz w:val="28"/>
          <w:szCs w:val="28"/>
        </w:rPr>
        <w:t>уповноваженої</w:t>
      </w:r>
      <w:proofErr w:type="spellEnd"/>
      <w:r w:rsidRPr="00542B76">
        <w:rPr>
          <w:color w:val="000000"/>
          <w:sz w:val="28"/>
          <w:szCs w:val="28"/>
        </w:rPr>
        <w:t xml:space="preserve"> особи оптового </w:t>
      </w:r>
      <w:proofErr w:type="spellStart"/>
      <w:r w:rsidRPr="00542B76">
        <w:rPr>
          <w:color w:val="000000"/>
          <w:sz w:val="28"/>
          <w:szCs w:val="28"/>
        </w:rPr>
        <w:t>продавця</w:t>
      </w:r>
      <w:proofErr w:type="spellEnd"/>
      <w:r w:rsidRPr="00542B76">
        <w:rPr>
          <w:color w:val="000000"/>
          <w:sz w:val="28"/>
          <w:szCs w:val="28"/>
          <w:lang w:val="uk-UA"/>
        </w:rPr>
        <w:t>» замінити словами</w:t>
      </w:r>
      <w:r w:rsidR="00B36B4A">
        <w:rPr>
          <w:color w:val="000000"/>
          <w:sz w:val="28"/>
          <w:szCs w:val="28"/>
          <w:lang w:val="uk-UA"/>
        </w:rPr>
        <w:t xml:space="preserve"> та знаками</w:t>
      </w:r>
      <w:r w:rsidRPr="00542B76">
        <w:rPr>
          <w:color w:val="000000"/>
          <w:sz w:val="28"/>
          <w:szCs w:val="28"/>
          <w:lang w:val="uk-UA"/>
        </w:rPr>
        <w:t xml:space="preserve"> «керівника оптового продавця або уповноваженої ним особи (з наданням копії документа, що уповноважує особу підписувати звітність, якщо остання підписана не керівником оптового продавця)</w:t>
      </w:r>
      <w:r w:rsidR="00542B76" w:rsidRPr="00542B76">
        <w:rPr>
          <w:color w:val="000000"/>
          <w:sz w:val="28"/>
          <w:szCs w:val="28"/>
          <w:lang w:val="uk-UA"/>
        </w:rPr>
        <w:t>» та цифри</w:t>
      </w:r>
      <w:r w:rsidR="00542B76">
        <w:rPr>
          <w:color w:val="000000"/>
          <w:sz w:val="28"/>
          <w:szCs w:val="28"/>
          <w:lang w:val="uk-UA"/>
        </w:rPr>
        <w:t>,</w:t>
      </w:r>
      <w:r w:rsidR="00542B76" w:rsidRPr="00542B76">
        <w:rPr>
          <w:color w:val="000000"/>
          <w:sz w:val="28"/>
          <w:szCs w:val="28"/>
          <w:lang w:val="uk-UA"/>
        </w:rPr>
        <w:t xml:space="preserve"> слова</w:t>
      </w:r>
      <w:r w:rsidR="00542B76">
        <w:rPr>
          <w:color w:val="000000"/>
          <w:sz w:val="28"/>
          <w:szCs w:val="28"/>
          <w:lang w:val="uk-UA"/>
        </w:rPr>
        <w:t xml:space="preserve"> </w:t>
      </w:r>
      <w:r w:rsidR="00542B76" w:rsidRPr="00542B76">
        <w:rPr>
          <w:color w:val="000000"/>
          <w:sz w:val="28"/>
          <w:szCs w:val="28"/>
          <w:lang w:val="uk-UA"/>
        </w:rPr>
        <w:t>та знаки «</w:t>
      </w:r>
      <w:r w:rsidR="00542B76" w:rsidRPr="00542B76">
        <w:rPr>
          <w:color w:val="000000"/>
          <w:sz w:val="28"/>
          <w:szCs w:val="28"/>
        </w:rPr>
        <w:t xml:space="preserve">01 </w:t>
      </w:r>
      <w:proofErr w:type="spellStart"/>
      <w:r w:rsidR="00542B76" w:rsidRPr="00542B76">
        <w:rPr>
          <w:color w:val="000000"/>
          <w:sz w:val="28"/>
          <w:szCs w:val="28"/>
        </w:rPr>
        <w:t>травня</w:t>
      </w:r>
      <w:proofErr w:type="spellEnd"/>
      <w:r w:rsidR="00542B76" w:rsidRPr="00542B76">
        <w:rPr>
          <w:color w:val="000000"/>
          <w:sz w:val="28"/>
          <w:szCs w:val="28"/>
        </w:rPr>
        <w:t xml:space="preserve"> року, </w:t>
      </w:r>
      <w:proofErr w:type="spellStart"/>
      <w:r w:rsidR="00542B76" w:rsidRPr="00542B76">
        <w:rPr>
          <w:color w:val="000000"/>
          <w:sz w:val="28"/>
          <w:szCs w:val="28"/>
        </w:rPr>
        <w:t>наступного</w:t>
      </w:r>
      <w:proofErr w:type="spellEnd"/>
      <w:r w:rsidR="00542B76" w:rsidRPr="00542B76">
        <w:rPr>
          <w:color w:val="000000"/>
          <w:sz w:val="28"/>
          <w:szCs w:val="28"/>
        </w:rPr>
        <w:t xml:space="preserve"> за роком, у </w:t>
      </w:r>
      <w:proofErr w:type="spellStart"/>
      <w:r w:rsidR="00542B76" w:rsidRPr="00542B76">
        <w:rPr>
          <w:color w:val="000000"/>
          <w:sz w:val="28"/>
          <w:szCs w:val="28"/>
        </w:rPr>
        <w:t>якому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допущені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помилки</w:t>
      </w:r>
      <w:proofErr w:type="spellEnd"/>
      <w:r w:rsidR="00542B76" w:rsidRPr="00542B76">
        <w:rPr>
          <w:color w:val="000000"/>
          <w:sz w:val="28"/>
          <w:szCs w:val="28"/>
        </w:rPr>
        <w:t xml:space="preserve">, </w:t>
      </w:r>
      <w:proofErr w:type="spellStart"/>
      <w:r w:rsidR="00542B76" w:rsidRPr="00542B76">
        <w:rPr>
          <w:color w:val="000000"/>
          <w:sz w:val="28"/>
          <w:szCs w:val="28"/>
        </w:rPr>
        <w:t>крім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випадків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направлення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виправленої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форми</w:t>
      </w:r>
      <w:proofErr w:type="spellEnd"/>
      <w:r w:rsidR="00542B76" w:rsidRPr="00542B76">
        <w:rPr>
          <w:color w:val="000000"/>
          <w:sz w:val="28"/>
          <w:szCs w:val="28"/>
        </w:rPr>
        <w:t xml:space="preserve"> № 4 за результатами </w:t>
      </w:r>
      <w:proofErr w:type="spellStart"/>
      <w:r w:rsidR="00542B76" w:rsidRPr="00542B76">
        <w:rPr>
          <w:color w:val="000000"/>
          <w:sz w:val="28"/>
          <w:szCs w:val="28"/>
        </w:rPr>
        <w:t>здійснення</w:t>
      </w:r>
      <w:proofErr w:type="spellEnd"/>
      <w:r w:rsidR="00542B76" w:rsidRPr="00542B76">
        <w:rPr>
          <w:color w:val="000000"/>
          <w:sz w:val="28"/>
          <w:szCs w:val="28"/>
        </w:rPr>
        <w:t xml:space="preserve"> НКРЕКП </w:t>
      </w:r>
      <w:proofErr w:type="spellStart"/>
      <w:r w:rsidR="00542B76" w:rsidRPr="00542B76">
        <w:rPr>
          <w:color w:val="000000"/>
          <w:sz w:val="28"/>
          <w:szCs w:val="28"/>
        </w:rPr>
        <w:t>планових</w:t>
      </w:r>
      <w:proofErr w:type="spellEnd"/>
      <w:r w:rsidR="00542B76" w:rsidRPr="00542B76">
        <w:rPr>
          <w:color w:val="000000"/>
          <w:sz w:val="28"/>
          <w:szCs w:val="28"/>
        </w:rPr>
        <w:t xml:space="preserve"> </w:t>
      </w:r>
      <w:proofErr w:type="spellStart"/>
      <w:r w:rsidR="00542B76" w:rsidRPr="00542B76">
        <w:rPr>
          <w:color w:val="000000"/>
          <w:sz w:val="28"/>
          <w:szCs w:val="28"/>
        </w:rPr>
        <w:t>заходів</w:t>
      </w:r>
      <w:proofErr w:type="spellEnd"/>
      <w:r w:rsidR="00542B76" w:rsidRPr="00542B76">
        <w:rPr>
          <w:color w:val="000000"/>
          <w:sz w:val="28"/>
          <w:szCs w:val="28"/>
        </w:rPr>
        <w:t xml:space="preserve"> державного контролю</w:t>
      </w:r>
      <w:r w:rsidR="00542B76" w:rsidRPr="00542B76">
        <w:rPr>
          <w:color w:val="000000"/>
          <w:sz w:val="28"/>
          <w:szCs w:val="28"/>
          <w:lang w:val="uk-UA"/>
        </w:rPr>
        <w:t>» замінити цифрами</w:t>
      </w:r>
      <w:r w:rsidR="00542B76">
        <w:rPr>
          <w:color w:val="000000"/>
          <w:sz w:val="28"/>
          <w:szCs w:val="28"/>
          <w:lang w:val="uk-UA"/>
        </w:rPr>
        <w:t>,</w:t>
      </w:r>
      <w:r w:rsidR="00542B76" w:rsidRPr="00542B76">
        <w:rPr>
          <w:color w:val="000000"/>
          <w:sz w:val="28"/>
          <w:szCs w:val="28"/>
          <w:lang w:val="uk-UA"/>
        </w:rPr>
        <w:t xml:space="preserve"> словами та знаками</w:t>
      </w:r>
      <w:r w:rsidRPr="00542B76">
        <w:rPr>
          <w:color w:val="000000"/>
          <w:sz w:val="28"/>
          <w:szCs w:val="28"/>
          <w:lang w:val="uk-UA"/>
        </w:rPr>
        <w:t xml:space="preserve"> </w:t>
      </w:r>
      <w:r w:rsidR="00542B76" w:rsidRPr="00542B76">
        <w:rPr>
          <w:color w:val="000000"/>
          <w:sz w:val="28"/>
          <w:szCs w:val="28"/>
          <w:lang w:val="uk-UA"/>
        </w:rPr>
        <w:t>«</w:t>
      </w:r>
      <w:r w:rsidRPr="00542B76">
        <w:rPr>
          <w:sz w:val="28"/>
          <w:szCs w:val="28"/>
          <w:lang w:val="uk-UA"/>
        </w:rPr>
        <w:t>31 грудня року</w:t>
      </w:r>
      <w:r w:rsidRPr="00542B76">
        <w:rPr>
          <w:color w:val="000000"/>
          <w:sz w:val="28"/>
          <w:szCs w:val="28"/>
          <w:lang w:val="uk-UA"/>
        </w:rPr>
        <w:t>, наступного за роком, у якому допущені помилки».</w:t>
      </w:r>
    </w:p>
    <w:p w:rsidR="00092DBE" w:rsidRDefault="00092DBE" w:rsidP="00092DBE">
      <w:pPr>
        <w:pStyle w:val="ab"/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E07280" w:rsidRPr="002C4F77" w:rsidRDefault="00E07280" w:rsidP="00E07280">
      <w:pPr>
        <w:pStyle w:val="a3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>В Інструкції щодо заповнення форми звітності № 5 – НКРЕКП-газ-моніторинг (квартальна) «Звіт про діяльність постачальника природного газу»:</w:t>
      </w:r>
    </w:p>
    <w:p w:rsidR="00E07280" w:rsidRPr="002C4F77" w:rsidRDefault="00E07280" w:rsidP="00E07280">
      <w:pPr>
        <w:pStyle w:val="a3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9817C3" w:rsidRDefault="00E07280" w:rsidP="00542B76">
      <w:pPr>
        <w:pStyle w:val="af2"/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>1)</w:t>
      </w:r>
      <w:r w:rsidRPr="002C4F77">
        <w:rPr>
          <w:sz w:val="28"/>
          <w:szCs w:val="28"/>
          <w:lang w:val="uk-UA"/>
        </w:rPr>
        <w:tab/>
      </w:r>
      <w:r w:rsidR="009B0B2E">
        <w:rPr>
          <w:color w:val="000000"/>
          <w:sz w:val="28"/>
          <w:szCs w:val="28"/>
          <w:lang w:val="uk-UA"/>
        </w:rPr>
        <w:t>в абзаці першому</w:t>
      </w:r>
      <w:r w:rsidR="00DA5E7D" w:rsidRPr="00107CE5">
        <w:rPr>
          <w:color w:val="000000"/>
          <w:sz w:val="28"/>
          <w:szCs w:val="28"/>
          <w:lang w:val="uk-UA"/>
        </w:rPr>
        <w:t xml:space="preserve"> пункт</w:t>
      </w:r>
      <w:r w:rsidR="009B0B2E">
        <w:rPr>
          <w:color w:val="000000"/>
          <w:sz w:val="28"/>
          <w:szCs w:val="28"/>
          <w:lang w:val="uk-UA"/>
        </w:rPr>
        <w:t>у</w:t>
      </w:r>
      <w:r w:rsidR="00DA5E7D" w:rsidRPr="00107CE5">
        <w:rPr>
          <w:color w:val="000000"/>
          <w:sz w:val="28"/>
          <w:szCs w:val="28"/>
          <w:lang w:val="uk-UA"/>
        </w:rPr>
        <w:t xml:space="preserve"> 3</w:t>
      </w:r>
      <w:r w:rsidR="00DA5E7D">
        <w:rPr>
          <w:color w:val="000000"/>
          <w:sz w:val="28"/>
          <w:szCs w:val="28"/>
          <w:lang w:val="uk-UA"/>
        </w:rPr>
        <w:t xml:space="preserve"> </w:t>
      </w:r>
      <w:r w:rsidR="00DA5E7D">
        <w:rPr>
          <w:sz w:val="28"/>
          <w:szCs w:val="28"/>
          <w:lang w:val="uk-UA"/>
        </w:rPr>
        <w:t xml:space="preserve">розділу </w:t>
      </w:r>
      <w:r w:rsidR="00DA5E7D">
        <w:rPr>
          <w:sz w:val="28"/>
          <w:szCs w:val="28"/>
          <w:lang w:val="en-US"/>
        </w:rPr>
        <w:t>II</w:t>
      </w:r>
      <w:r w:rsidR="00DA5E7D">
        <w:rPr>
          <w:sz w:val="28"/>
          <w:szCs w:val="28"/>
          <w:lang w:val="uk-UA"/>
        </w:rPr>
        <w:t xml:space="preserve"> </w:t>
      </w:r>
      <w:r w:rsidR="007D6352">
        <w:rPr>
          <w:color w:val="000000"/>
          <w:sz w:val="28"/>
          <w:szCs w:val="28"/>
          <w:lang w:val="uk-UA"/>
        </w:rPr>
        <w:t xml:space="preserve">після </w:t>
      </w:r>
      <w:r w:rsidR="007D6352" w:rsidRPr="00542B76">
        <w:rPr>
          <w:color w:val="000000"/>
          <w:sz w:val="28"/>
          <w:szCs w:val="28"/>
          <w:lang w:val="uk-UA"/>
        </w:rPr>
        <w:t>слів «</w:t>
      </w:r>
      <w:proofErr w:type="spellStart"/>
      <w:r w:rsidR="007D6352" w:rsidRPr="00542B76">
        <w:rPr>
          <w:color w:val="000000"/>
          <w:sz w:val="28"/>
          <w:szCs w:val="28"/>
        </w:rPr>
        <w:t>розробленою</w:t>
      </w:r>
      <w:proofErr w:type="spellEnd"/>
      <w:r w:rsidR="007D6352" w:rsidRPr="00542B76">
        <w:rPr>
          <w:color w:val="000000"/>
          <w:sz w:val="28"/>
          <w:szCs w:val="28"/>
        </w:rPr>
        <w:t xml:space="preserve"> НКРЕКП</w:t>
      </w:r>
      <w:r w:rsidR="007D6352" w:rsidRPr="00542B76">
        <w:rPr>
          <w:color w:val="000000"/>
          <w:sz w:val="28"/>
          <w:szCs w:val="28"/>
          <w:lang w:val="uk-UA"/>
        </w:rPr>
        <w:t xml:space="preserve">» доповнити </w:t>
      </w:r>
      <w:r w:rsidR="007D6352">
        <w:rPr>
          <w:color w:val="000000"/>
          <w:sz w:val="28"/>
          <w:szCs w:val="28"/>
          <w:lang w:val="uk-UA"/>
        </w:rPr>
        <w:t xml:space="preserve">знаком та </w:t>
      </w:r>
      <w:r w:rsidR="007D6352" w:rsidRPr="00542B76">
        <w:rPr>
          <w:color w:val="000000"/>
          <w:sz w:val="28"/>
          <w:szCs w:val="28"/>
          <w:lang w:val="uk-UA"/>
        </w:rPr>
        <w:t>словами «, з обов’язковою підтримкою макросів»,</w:t>
      </w:r>
      <w:r w:rsidR="007D6352">
        <w:rPr>
          <w:color w:val="000000"/>
          <w:sz w:val="28"/>
          <w:szCs w:val="28"/>
          <w:lang w:val="uk-UA"/>
        </w:rPr>
        <w:t xml:space="preserve"> </w:t>
      </w:r>
      <w:r w:rsidR="00DA5E7D" w:rsidRPr="002C4F77">
        <w:rPr>
          <w:sz w:val="28"/>
          <w:szCs w:val="28"/>
          <w:lang w:val="uk-UA"/>
        </w:rPr>
        <w:t>слова «та на електронну адресу відповідного територіального органу НКРЕКП» ви</w:t>
      </w:r>
      <w:r w:rsidR="00DA5E7D">
        <w:rPr>
          <w:sz w:val="28"/>
          <w:szCs w:val="28"/>
          <w:lang w:val="uk-UA"/>
        </w:rPr>
        <w:t>клю</w:t>
      </w:r>
      <w:r w:rsidR="00DA5E7D" w:rsidRPr="002C4F77">
        <w:rPr>
          <w:sz w:val="28"/>
          <w:szCs w:val="28"/>
          <w:lang w:val="uk-UA"/>
        </w:rPr>
        <w:t>чити</w:t>
      </w:r>
      <w:r w:rsidR="00DA5E7D">
        <w:rPr>
          <w:sz w:val="28"/>
          <w:szCs w:val="28"/>
          <w:lang w:val="uk-UA"/>
        </w:rPr>
        <w:t xml:space="preserve">, </w:t>
      </w:r>
      <w:r w:rsidR="009817C3" w:rsidRPr="00107CE5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9817C3" w:rsidRPr="00107CE5">
        <w:rPr>
          <w:sz w:val="28"/>
          <w:szCs w:val="28"/>
          <w:lang w:val="uk-UA"/>
        </w:rPr>
        <w:t xml:space="preserve">особи </w:t>
      </w:r>
      <w:r w:rsidR="009817C3">
        <w:rPr>
          <w:sz w:val="28"/>
          <w:szCs w:val="28"/>
          <w:lang w:val="uk-UA"/>
        </w:rPr>
        <w:t>постачальника</w:t>
      </w:r>
      <w:r w:rsidR="009817C3" w:rsidRPr="00107CE5">
        <w:rPr>
          <w:sz w:val="28"/>
          <w:szCs w:val="28"/>
          <w:lang w:val="uk-UA"/>
        </w:rPr>
        <w:t xml:space="preserve">» замінити словами та знаками «керівника </w:t>
      </w:r>
      <w:r w:rsidR="009817C3">
        <w:rPr>
          <w:sz w:val="28"/>
          <w:szCs w:val="28"/>
          <w:lang w:val="uk-UA"/>
        </w:rPr>
        <w:t>постачальника</w:t>
      </w:r>
      <w:r w:rsidR="009817C3" w:rsidRPr="00107CE5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 w:rsidR="009817C3">
        <w:rPr>
          <w:color w:val="000000"/>
          <w:sz w:val="28"/>
          <w:szCs w:val="28"/>
          <w:lang w:val="uk-UA"/>
        </w:rPr>
        <w:t>постачальника</w:t>
      </w:r>
      <w:r w:rsidR="009817C3" w:rsidRPr="00107CE5">
        <w:rPr>
          <w:color w:val="000000"/>
          <w:sz w:val="28"/>
          <w:szCs w:val="28"/>
          <w:lang w:val="uk-UA"/>
        </w:rPr>
        <w:t>)»;</w:t>
      </w:r>
    </w:p>
    <w:p w:rsidR="009817C3" w:rsidRPr="002C4F77" w:rsidRDefault="009817C3" w:rsidP="00E07280">
      <w:pPr>
        <w:pStyle w:val="af2"/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9817C3" w:rsidRDefault="009817C3" w:rsidP="00E07280">
      <w:pPr>
        <w:pStyle w:val="a3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107CE5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>і</w:t>
      </w:r>
      <w:r w:rsidRPr="00107CE5">
        <w:rPr>
          <w:sz w:val="28"/>
          <w:szCs w:val="28"/>
          <w:lang w:val="uk-UA"/>
        </w:rPr>
        <w:t xml:space="preserve"> IV</w:t>
      </w:r>
      <w:r>
        <w:rPr>
          <w:sz w:val="28"/>
          <w:szCs w:val="28"/>
          <w:lang w:val="uk-UA"/>
        </w:rPr>
        <w:t>:</w:t>
      </w:r>
    </w:p>
    <w:p w:rsidR="009817C3" w:rsidRDefault="000A1551" w:rsidP="009817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9817C3">
        <w:rPr>
          <w:sz w:val="28"/>
          <w:szCs w:val="28"/>
          <w:lang w:val="uk-UA"/>
        </w:rPr>
        <w:t>;</w:t>
      </w:r>
    </w:p>
    <w:p w:rsidR="009817C3" w:rsidRPr="002E61D0" w:rsidRDefault="009817C3" w:rsidP="009817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>у пункті 2</w:t>
      </w:r>
      <w:r w:rsidR="007D6352">
        <w:rPr>
          <w:sz w:val="28"/>
          <w:szCs w:val="28"/>
          <w:lang w:val="uk-UA"/>
        </w:rPr>
        <w:t xml:space="preserve"> </w:t>
      </w:r>
      <w:r w:rsidR="007D6352">
        <w:rPr>
          <w:color w:val="000000"/>
          <w:sz w:val="28"/>
          <w:szCs w:val="28"/>
          <w:lang w:val="uk-UA"/>
        </w:rPr>
        <w:t xml:space="preserve">після </w:t>
      </w:r>
      <w:r w:rsidR="007D6352" w:rsidRPr="00542B76">
        <w:rPr>
          <w:color w:val="000000"/>
          <w:sz w:val="28"/>
          <w:szCs w:val="28"/>
          <w:lang w:val="uk-UA"/>
        </w:rPr>
        <w:t>слів «</w:t>
      </w:r>
      <w:proofErr w:type="spellStart"/>
      <w:r w:rsidR="007D6352" w:rsidRPr="00542B76">
        <w:rPr>
          <w:color w:val="000000"/>
          <w:sz w:val="28"/>
          <w:szCs w:val="28"/>
        </w:rPr>
        <w:t>розробленою</w:t>
      </w:r>
      <w:proofErr w:type="spellEnd"/>
      <w:r w:rsidR="007D6352" w:rsidRPr="00542B76">
        <w:rPr>
          <w:color w:val="000000"/>
          <w:sz w:val="28"/>
          <w:szCs w:val="28"/>
        </w:rPr>
        <w:t xml:space="preserve"> НКРЕКП</w:t>
      </w:r>
      <w:r w:rsidR="007D6352" w:rsidRPr="00542B76">
        <w:rPr>
          <w:color w:val="000000"/>
          <w:sz w:val="28"/>
          <w:szCs w:val="28"/>
          <w:lang w:val="uk-UA"/>
        </w:rPr>
        <w:t xml:space="preserve">» доповнити </w:t>
      </w:r>
      <w:r w:rsidR="007D6352">
        <w:rPr>
          <w:color w:val="000000"/>
          <w:sz w:val="28"/>
          <w:szCs w:val="28"/>
          <w:lang w:val="uk-UA"/>
        </w:rPr>
        <w:t xml:space="preserve">знаком та </w:t>
      </w:r>
      <w:r w:rsidR="007D6352" w:rsidRPr="00542B76">
        <w:rPr>
          <w:color w:val="000000"/>
          <w:sz w:val="28"/>
          <w:szCs w:val="28"/>
          <w:lang w:val="uk-UA"/>
        </w:rPr>
        <w:t>словами «, з обов’язковою підтримкою макросів»,</w:t>
      </w:r>
      <w:r w:rsidRPr="002357E9">
        <w:rPr>
          <w:sz w:val="28"/>
          <w:szCs w:val="28"/>
          <w:lang w:val="uk-UA"/>
        </w:rPr>
        <w:t xml:space="preserve"> слова </w:t>
      </w:r>
      <w:r w:rsidR="002357E9" w:rsidRPr="002357E9">
        <w:rPr>
          <w:sz w:val="28"/>
          <w:szCs w:val="28"/>
          <w:lang w:val="uk-UA"/>
        </w:rPr>
        <w:t>«</w:t>
      </w:r>
      <w:r w:rsidR="002357E9" w:rsidRPr="002357E9">
        <w:rPr>
          <w:sz w:val="28"/>
          <w:szCs w:val="28"/>
        </w:rPr>
        <w:t xml:space="preserve">та на </w:t>
      </w:r>
      <w:proofErr w:type="spellStart"/>
      <w:r w:rsidR="002357E9" w:rsidRPr="002357E9">
        <w:rPr>
          <w:sz w:val="28"/>
          <w:szCs w:val="28"/>
        </w:rPr>
        <w:t>електронну</w:t>
      </w:r>
      <w:proofErr w:type="spellEnd"/>
      <w:r w:rsidR="002357E9" w:rsidRPr="002357E9">
        <w:rPr>
          <w:sz w:val="28"/>
          <w:szCs w:val="28"/>
        </w:rPr>
        <w:t xml:space="preserve"> адресу </w:t>
      </w:r>
      <w:proofErr w:type="spellStart"/>
      <w:r w:rsidR="002357E9" w:rsidRPr="002357E9">
        <w:rPr>
          <w:sz w:val="28"/>
          <w:szCs w:val="28"/>
        </w:rPr>
        <w:t>відповідного</w:t>
      </w:r>
      <w:proofErr w:type="spellEnd"/>
      <w:r w:rsidR="002357E9" w:rsidRPr="002357E9">
        <w:rPr>
          <w:sz w:val="28"/>
          <w:szCs w:val="28"/>
        </w:rPr>
        <w:t xml:space="preserve"> </w:t>
      </w:r>
      <w:proofErr w:type="spellStart"/>
      <w:r w:rsidR="002357E9" w:rsidRPr="002357E9">
        <w:rPr>
          <w:sz w:val="28"/>
          <w:szCs w:val="28"/>
        </w:rPr>
        <w:t>територіального</w:t>
      </w:r>
      <w:proofErr w:type="spellEnd"/>
      <w:r w:rsidR="002357E9" w:rsidRPr="002357E9">
        <w:rPr>
          <w:sz w:val="28"/>
          <w:szCs w:val="28"/>
        </w:rPr>
        <w:t xml:space="preserve"> органу НКРЕКП</w:t>
      </w:r>
      <w:r w:rsidR="002357E9" w:rsidRPr="002357E9">
        <w:rPr>
          <w:sz w:val="28"/>
          <w:szCs w:val="28"/>
          <w:lang w:val="uk-UA"/>
        </w:rPr>
        <w:t>» виключити</w:t>
      </w:r>
      <w:r w:rsidR="00DA5E7D">
        <w:rPr>
          <w:sz w:val="28"/>
          <w:szCs w:val="28"/>
          <w:lang w:val="uk-UA"/>
        </w:rPr>
        <w:t>,</w:t>
      </w:r>
      <w:r w:rsidR="002357E9" w:rsidRPr="002357E9">
        <w:rPr>
          <w:sz w:val="28"/>
          <w:szCs w:val="28"/>
          <w:lang w:val="uk-UA"/>
        </w:rPr>
        <w:t xml:space="preserve"> слова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 w:rsidR="002357E9">
        <w:rPr>
          <w:color w:val="000000"/>
          <w:sz w:val="28"/>
          <w:szCs w:val="28"/>
          <w:lang w:val="uk-UA"/>
        </w:rPr>
        <w:t>постачальника</w:t>
      </w:r>
      <w:r>
        <w:rPr>
          <w:color w:val="000000"/>
          <w:sz w:val="28"/>
          <w:szCs w:val="28"/>
          <w:lang w:val="uk-UA"/>
        </w:rPr>
        <w:t xml:space="preserve">» замінити словами </w:t>
      </w:r>
      <w:r w:rsidR="007D6352">
        <w:rPr>
          <w:color w:val="000000"/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 w:rsidR="002357E9">
        <w:rPr>
          <w:color w:val="000000"/>
          <w:sz w:val="28"/>
          <w:szCs w:val="28"/>
          <w:lang w:val="uk-UA"/>
        </w:rPr>
        <w:t>постачальника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 w:rsidR="002357E9">
        <w:rPr>
          <w:color w:val="000000"/>
          <w:sz w:val="28"/>
          <w:szCs w:val="28"/>
          <w:lang w:val="uk-UA"/>
        </w:rPr>
        <w:t>постачальника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ind w:firstLine="708"/>
        <w:jc w:val="center"/>
        <w:rPr>
          <w:sz w:val="28"/>
          <w:szCs w:val="28"/>
          <w:lang w:val="uk-UA"/>
        </w:rPr>
      </w:pPr>
    </w:p>
    <w:p w:rsidR="00E07280" w:rsidRPr="002C4F77" w:rsidRDefault="00E07280" w:rsidP="002E5F6B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lastRenderedPageBreak/>
        <w:t>В Інструкції щодо заповнення форми звітності № 5а – НКРЕКП-газ-моніторинг (місячна) «Звіт про діяльність постачальника природного газу з постачання природного газу побутовим споживачам»:</w:t>
      </w:r>
    </w:p>
    <w:p w:rsidR="00E07280" w:rsidRPr="002C4F77" w:rsidRDefault="00E07280" w:rsidP="00E07280">
      <w:pPr>
        <w:pStyle w:val="a3"/>
        <w:spacing w:before="0" w:beforeAutospacing="0" w:after="0" w:afterAutospacing="0"/>
        <w:ind w:left="851" w:firstLine="709"/>
        <w:jc w:val="both"/>
        <w:rPr>
          <w:sz w:val="28"/>
          <w:szCs w:val="28"/>
          <w:lang w:val="uk-UA"/>
        </w:rPr>
      </w:pPr>
    </w:p>
    <w:p w:rsidR="00E8612F" w:rsidRPr="00542B76" w:rsidRDefault="009B0B2E" w:rsidP="002F2A61">
      <w:pPr>
        <w:pStyle w:val="af2"/>
        <w:numPr>
          <w:ilvl w:val="0"/>
          <w:numId w:val="16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абзаці першому </w:t>
      </w:r>
      <w:r w:rsidR="00DA5E7D" w:rsidRPr="00107CE5">
        <w:rPr>
          <w:color w:val="000000"/>
          <w:sz w:val="28"/>
          <w:szCs w:val="28"/>
          <w:lang w:val="uk-UA"/>
        </w:rPr>
        <w:t>пункт</w:t>
      </w:r>
      <w:r>
        <w:rPr>
          <w:color w:val="000000"/>
          <w:sz w:val="28"/>
          <w:szCs w:val="28"/>
          <w:lang w:val="uk-UA"/>
        </w:rPr>
        <w:t>у</w:t>
      </w:r>
      <w:r w:rsidR="00DA5E7D" w:rsidRPr="00107CE5">
        <w:rPr>
          <w:color w:val="000000"/>
          <w:sz w:val="28"/>
          <w:szCs w:val="28"/>
          <w:lang w:val="uk-UA"/>
        </w:rPr>
        <w:t xml:space="preserve"> 3</w:t>
      </w:r>
      <w:r w:rsidR="00DA5E7D">
        <w:rPr>
          <w:color w:val="000000"/>
          <w:sz w:val="28"/>
          <w:szCs w:val="28"/>
          <w:lang w:val="uk-UA"/>
        </w:rPr>
        <w:t xml:space="preserve"> </w:t>
      </w:r>
      <w:r w:rsidR="00DA5E7D">
        <w:rPr>
          <w:sz w:val="28"/>
          <w:szCs w:val="28"/>
          <w:lang w:val="uk-UA"/>
        </w:rPr>
        <w:t xml:space="preserve">розділу </w:t>
      </w:r>
      <w:r w:rsidR="00DA5E7D">
        <w:rPr>
          <w:sz w:val="28"/>
          <w:szCs w:val="28"/>
          <w:lang w:val="en-US"/>
        </w:rPr>
        <w:t>II</w:t>
      </w:r>
      <w:r w:rsidR="00DA5E7D">
        <w:rPr>
          <w:sz w:val="28"/>
          <w:szCs w:val="28"/>
          <w:lang w:val="uk-UA"/>
        </w:rPr>
        <w:t xml:space="preserve"> </w:t>
      </w:r>
      <w:r w:rsidR="00DA5E7D" w:rsidRPr="002C4F77">
        <w:rPr>
          <w:sz w:val="28"/>
          <w:szCs w:val="28"/>
          <w:lang w:val="uk-UA"/>
        </w:rPr>
        <w:t>слова «та на електронну адресу відповідного територіального органу НКРЕКП» ви</w:t>
      </w:r>
      <w:r w:rsidR="00DA5E7D">
        <w:rPr>
          <w:sz w:val="28"/>
          <w:szCs w:val="28"/>
          <w:lang w:val="uk-UA"/>
        </w:rPr>
        <w:t>клю</w:t>
      </w:r>
      <w:r w:rsidR="00DA5E7D" w:rsidRPr="002C4F77">
        <w:rPr>
          <w:sz w:val="28"/>
          <w:szCs w:val="28"/>
          <w:lang w:val="uk-UA"/>
        </w:rPr>
        <w:t>чити</w:t>
      </w:r>
      <w:r w:rsidR="00DA5E7D">
        <w:rPr>
          <w:sz w:val="28"/>
          <w:szCs w:val="28"/>
          <w:lang w:val="uk-UA"/>
        </w:rPr>
        <w:t>,</w:t>
      </w:r>
      <w:r w:rsidR="00DA5E7D" w:rsidRPr="00542B76">
        <w:rPr>
          <w:sz w:val="28"/>
          <w:szCs w:val="28"/>
          <w:lang w:val="uk-UA"/>
        </w:rPr>
        <w:t xml:space="preserve"> </w:t>
      </w:r>
      <w:r w:rsidR="00E8612F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E8612F" w:rsidRPr="00542B76">
        <w:rPr>
          <w:sz w:val="28"/>
          <w:szCs w:val="28"/>
          <w:lang w:val="uk-UA"/>
        </w:rPr>
        <w:t>особи постачальника» замінити словами та знаками «керівника постачальника</w:t>
      </w:r>
      <w:r w:rsidR="00E8612F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постачальника)»;</w:t>
      </w:r>
    </w:p>
    <w:p w:rsidR="00E07280" w:rsidRPr="002C4F77" w:rsidRDefault="00E07280" w:rsidP="002E5F6B">
      <w:pPr>
        <w:pStyle w:val="a3"/>
        <w:tabs>
          <w:tab w:val="left" w:pos="1134"/>
        </w:tabs>
        <w:spacing w:before="0" w:beforeAutospacing="0" w:after="0" w:afterAutospacing="0"/>
        <w:ind w:left="851" w:firstLine="709"/>
        <w:jc w:val="both"/>
        <w:rPr>
          <w:sz w:val="28"/>
          <w:szCs w:val="28"/>
          <w:lang w:val="uk-UA"/>
        </w:rPr>
      </w:pPr>
    </w:p>
    <w:p w:rsidR="00E07280" w:rsidRDefault="00E07280" w:rsidP="002E5F6B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</w:t>
      </w:r>
      <w:r w:rsidR="00E8612F">
        <w:rPr>
          <w:sz w:val="28"/>
          <w:szCs w:val="28"/>
          <w:lang w:val="uk-UA"/>
        </w:rPr>
        <w:t>розділі</w:t>
      </w:r>
      <w:r>
        <w:rPr>
          <w:sz w:val="28"/>
          <w:szCs w:val="28"/>
          <w:lang w:val="uk-UA"/>
        </w:rPr>
        <w:t xml:space="preserve"> </w:t>
      </w:r>
      <w:r w:rsidRPr="002C4F77">
        <w:rPr>
          <w:sz w:val="28"/>
          <w:szCs w:val="28"/>
          <w:lang w:val="uk-UA"/>
        </w:rPr>
        <w:t>IV</w:t>
      </w:r>
      <w:r w:rsidR="00E8612F">
        <w:rPr>
          <w:sz w:val="28"/>
          <w:szCs w:val="28"/>
          <w:lang w:val="uk-UA"/>
        </w:rPr>
        <w:t>:</w:t>
      </w:r>
    </w:p>
    <w:p w:rsidR="00E8612F" w:rsidRDefault="000A1551" w:rsidP="00E861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E8612F">
        <w:rPr>
          <w:sz w:val="28"/>
          <w:szCs w:val="28"/>
          <w:lang w:val="uk-UA"/>
        </w:rPr>
        <w:t>;</w:t>
      </w:r>
    </w:p>
    <w:p w:rsidR="00E8612F" w:rsidRPr="002E61D0" w:rsidRDefault="00E8612F" w:rsidP="00F868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>у пункті 2 слова «</w:t>
      </w:r>
      <w:r w:rsidRPr="002357E9">
        <w:rPr>
          <w:sz w:val="28"/>
          <w:szCs w:val="28"/>
        </w:rPr>
        <w:t xml:space="preserve">та на </w:t>
      </w:r>
      <w:proofErr w:type="spellStart"/>
      <w:r w:rsidRPr="002357E9">
        <w:rPr>
          <w:sz w:val="28"/>
          <w:szCs w:val="28"/>
        </w:rPr>
        <w:t>електронну</w:t>
      </w:r>
      <w:proofErr w:type="spellEnd"/>
      <w:r w:rsidRPr="002357E9">
        <w:rPr>
          <w:sz w:val="28"/>
          <w:szCs w:val="28"/>
        </w:rPr>
        <w:t xml:space="preserve"> адресу </w:t>
      </w:r>
      <w:proofErr w:type="spellStart"/>
      <w:r w:rsidRPr="002357E9">
        <w:rPr>
          <w:sz w:val="28"/>
          <w:szCs w:val="28"/>
        </w:rPr>
        <w:t>відповідного</w:t>
      </w:r>
      <w:proofErr w:type="spellEnd"/>
      <w:r w:rsidRPr="002357E9">
        <w:rPr>
          <w:sz w:val="28"/>
          <w:szCs w:val="28"/>
        </w:rPr>
        <w:t xml:space="preserve"> </w:t>
      </w:r>
      <w:proofErr w:type="spellStart"/>
      <w:r w:rsidRPr="002357E9">
        <w:rPr>
          <w:sz w:val="28"/>
          <w:szCs w:val="28"/>
        </w:rPr>
        <w:t>територіального</w:t>
      </w:r>
      <w:proofErr w:type="spellEnd"/>
      <w:r w:rsidRPr="002357E9">
        <w:rPr>
          <w:sz w:val="28"/>
          <w:szCs w:val="28"/>
        </w:rPr>
        <w:t xml:space="preserve"> органу НКРЕКП</w:t>
      </w:r>
      <w:r w:rsidRPr="002357E9">
        <w:rPr>
          <w:sz w:val="28"/>
          <w:szCs w:val="28"/>
          <w:lang w:val="uk-UA"/>
        </w:rPr>
        <w:t>» виключити</w:t>
      </w:r>
      <w:r w:rsidR="00DA5E7D">
        <w:rPr>
          <w:sz w:val="28"/>
          <w:szCs w:val="28"/>
          <w:lang w:val="uk-UA"/>
        </w:rPr>
        <w:t>,</w:t>
      </w:r>
      <w:r w:rsidRPr="002357E9">
        <w:rPr>
          <w:sz w:val="28"/>
          <w:szCs w:val="28"/>
          <w:lang w:val="uk-UA"/>
        </w:rPr>
        <w:t xml:space="preserve"> слова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 xml:space="preserve">постачальника» замінити словами </w:t>
      </w:r>
      <w:r w:rsidR="007D6352">
        <w:rPr>
          <w:color w:val="000000"/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постачальника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постачальника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» та</w:t>
      </w:r>
      <w:r w:rsidR="007D6352">
        <w:rPr>
          <w:color w:val="000000"/>
          <w:sz w:val="28"/>
          <w:szCs w:val="28"/>
          <w:lang w:val="uk-UA"/>
        </w:rPr>
        <w:t xml:space="preserve"> цифри,</w:t>
      </w:r>
      <w:r>
        <w:rPr>
          <w:color w:val="000000"/>
          <w:sz w:val="28"/>
          <w:szCs w:val="28"/>
          <w:lang w:val="uk-UA"/>
        </w:rPr>
        <w:t xml:space="preserve"> 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8612F" w:rsidRPr="002C4F77" w:rsidRDefault="00E8612F" w:rsidP="00E8612F">
      <w:pPr>
        <w:pStyle w:val="a3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07280" w:rsidRDefault="00984A1B" w:rsidP="007E0C50">
      <w:pPr>
        <w:pStyle w:val="a3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E07280" w:rsidRPr="007E0C50">
        <w:rPr>
          <w:sz w:val="28"/>
          <w:szCs w:val="28"/>
          <w:lang w:val="uk-UA"/>
        </w:rPr>
        <w:t>Інструкції щодо заповнення форми звітності № 6а – НКРЕКП-газ-моніторинг (річна) «Звіт про використання потужності газотранспортної системи»</w:t>
      </w:r>
      <w:r>
        <w:rPr>
          <w:sz w:val="28"/>
          <w:szCs w:val="28"/>
          <w:lang w:val="uk-UA"/>
        </w:rPr>
        <w:t>:</w:t>
      </w:r>
    </w:p>
    <w:p w:rsidR="00542B76" w:rsidRDefault="00542B76" w:rsidP="00542B76">
      <w:pPr>
        <w:pStyle w:val="a3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984A1B" w:rsidRDefault="009B0B2E" w:rsidP="00542B76">
      <w:pPr>
        <w:pStyle w:val="af2"/>
        <w:numPr>
          <w:ilvl w:val="0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абзаці першому </w:t>
      </w:r>
      <w:r w:rsidRPr="00107CE5">
        <w:rPr>
          <w:color w:val="000000"/>
          <w:sz w:val="28"/>
          <w:szCs w:val="28"/>
          <w:lang w:val="uk-UA"/>
        </w:rPr>
        <w:t>пунк</w:t>
      </w:r>
      <w:r>
        <w:rPr>
          <w:color w:val="000000"/>
          <w:sz w:val="28"/>
          <w:szCs w:val="28"/>
          <w:lang w:val="uk-UA"/>
        </w:rPr>
        <w:t xml:space="preserve">ту </w:t>
      </w:r>
      <w:r w:rsidR="00542B76" w:rsidRPr="00542B76">
        <w:rPr>
          <w:color w:val="000000"/>
          <w:sz w:val="28"/>
          <w:szCs w:val="28"/>
          <w:lang w:val="uk-UA"/>
        </w:rPr>
        <w:t xml:space="preserve">3 </w:t>
      </w:r>
      <w:r w:rsidR="00984A1B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984A1B" w:rsidRPr="00542B76">
        <w:rPr>
          <w:sz w:val="28"/>
          <w:szCs w:val="28"/>
          <w:lang w:val="uk-UA"/>
        </w:rPr>
        <w:t xml:space="preserve"> </w:t>
      </w:r>
      <w:r w:rsidR="00984A1B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984A1B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984A1B" w:rsidRPr="00542B76">
        <w:rPr>
          <w:sz w:val="28"/>
          <w:szCs w:val="28"/>
          <w:lang w:val="uk-UA"/>
        </w:rPr>
        <w:t>особи Оператора ГТС» замінити словами та знаками «керівника Оператора ГТС</w:t>
      </w:r>
      <w:r w:rsidR="00984A1B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ГТС)»;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984A1B" w:rsidRDefault="00984A1B" w:rsidP="00984A1B">
      <w:pPr>
        <w:pStyle w:val="a3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984A1B" w:rsidRDefault="00984A1B" w:rsidP="00984A1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 w:rsidR="000A1551">
        <w:rPr>
          <w:sz w:val="28"/>
          <w:szCs w:val="28"/>
          <w:shd w:val="clear" w:color="auto" w:fill="FFFFFF"/>
          <w:lang w:val="uk-UA"/>
        </w:rPr>
        <w:t xml:space="preserve"> та слова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="000A1551">
        <w:rPr>
          <w:sz w:val="28"/>
          <w:szCs w:val="28"/>
          <w:shd w:val="clear" w:color="auto" w:fill="FFFFFF"/>
          <w:lang w:val="uk-UA"/>
        </w:rPr>
        <w:t xml:space="preserve"> якому були допущені помилки» замінити словами «за який змінюються дані»</w:t>
      </w:r>
      <w:r>
        <w:rPr>
          <w:sz w:val="28"/>
          <w:szCs w:val="28"/>
          <w:lang w:val="uk-UA"/>
        </w:rPr>
        <w:t>;</w:t>
      </w:r>
    </w:p>
    <w:p w:rsidR="00984A1B" w:rsidRPr="002E61D0" w:rsidRDefault="00984A1B" w:rsidP="00984A1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>Оператора ГТС» замінити словами</w:t>
      </w:r>
      <w:r w:rsidR="007D6352">
        <w:rPr>
          <w:color w:val="000000"/>
          <w:sz w:val="28"/>
          <w:szCs w:val="28"/>
          <w:lang w:val="uk-UA"/>
        </w:rPr>
        <w:t xml:space="preserve"> та знаками</w:t>
      </w:r>
      <w:r>
        <w:rPr>
          <w:color w:val="000000"/>
          <w:sz w:val="28"/>
          <w:szCs w:val="28"/>
          <w:lang w:val="uk-UA"/>
        </w:rPr>
        <w:t xml:space="preserve"> 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» та</w:t>
      </w:r>
      <w:r w:rsidR="007D6352">
        <w:rPr>
          <w:color w:val="000000"/>
          <w:sz w:val="28"/>
          <w:szCs w:val="28"/>
          <w:lang w:val="uk-UA"/>
        </w:rPr>
        <w:t xml:space="preserve"> 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E07280" w:rsidRDefault="008649AD" w:rsidP="007E0C50">
      <w:pPr>
        <w:pStyle w:val="a3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</w:t>
      </w:r>
      <w:r w:rsidR="00E07280" w:rsidRPr="007E0C50">
        <w:rPr>
          <w:sz w:val="28"/>
          <w:szCs w:val="28"/>
          <w:lang w:val="uk-UA"/>
        </w:rPr>
        <w:t xml:space="preserve"> Інструкції щодо заповнення форми звітності № 6б – НКРЕКП-газ-моніторинг (газовий рік) «Звіт про розподіл потужності та </w:t>
      </w:r>
      <w:r w:rsidR="00E07280" w:rsidRPr="007E0C50">
        <w:rPr>
          <w:sz w:val="28"/>
          <w:szCs w:val="28"/>
          <w:shd w:val="clear" w:color="auto" w:fill="FFFFFF"/>
          <w:lang w:val="uk-UA"/>
        </w:rPr>
        <w:t>врегулювання перевантажень на міждержавних з’єднаннях</w:t>
      </w:r>
      <w:r w:rsidR="00E07280" w:rsidRPr="007E0C5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  <w:r w:rsidR="007E0C50" w:rsidRPr="007E0C50">
        <w:rPr>
          <w:sz w:val="28"/>
          <w:szCs w:val="28"/>
          <w:lang w:val="uk-UA"/>
        </w:rPr>
        <w:t xml:space="preserve"> </w:t>
      </w:r>
    </w:p>
    <w:p w:rsidR="00542B76" w:rsidRPr="007E0C50" w:rsidRDefault="00542B76" w:rsidP="00542B76">
      <w:pPr>
        <w:pStyle w:val="a3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8649AD" w:rsidRDefault="00AF01B2" w:rsidP="00542B76">
      <w:pPr>
        <w:pStyle w:val="af2"/>
        <w:numPr>
          <w:ilvl w:val="0"/>
          <w:numId w:val="34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першому</w:t>
      </w:r>
      <w:r w:rsidR="00542B76"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="00542B76" w:rsidRPr="00542B76">
        <w:rPr>
          <w:color w:val="000000"/>
          <w:sz w:val="28"/>
          <w:szCs w:val="28"/>
          <w:lang w:val="uk-UA"/>
        </w:rPr>
        <w:t xml:space="preserve"> 3 </w:t>
      </w:r>
      <w:r w:rsidR="008649AD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8649AD" w:rsidRPr="00542B76">
        <w:rPr>
          <w:sz w:val="28"/>
          <w:szCs w:val="28"/>
          <w:lang w:val="uk-UA"/>
        </w:rPr>
        <w:t xml:space="preserve"> </w:t>
      </w:r>
      <w:r w:rsidR="008649AD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8649AD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8649AD" w:rsidRPr="00542B76">
        <w:rPr>
          <w:sz w:val="28"/>
          <w:szCs w:val="28"/>
          <w:lang w:val="uk-UA"/>
        </w:rPr>
        <w:t>особи Оператора ГТС» замінити словами та знаками «керівника Оператора ГТС</w:t>
      </w:r>
      <w:r w:rsidR="008649AD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ГТС)»;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8649AD" w:rsidRDefault="008649AD" w:rsidP="008649AD">
      <w:pPr>
        <w:pStyle w:val="a3"/>
        <w:numPr>
          <w:ilvl w:val="0"/>
          <w:numId w:val="34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8649AD" w:rsidRDefault="001D6936" w:rsidP="008649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8649AD">
        <w:rPr>
          <w:sz w:val="28"/>
          <w:szCs w:val="28"/>
          <w:lang w:val="uk-UA"/>
        </w:rPr>
        <w:t>;</w:t>
      </w:r>
    </w:p>
    <w:p w:rsidR="008649AD" w:rsidRPr="002E61D0" w:rsidRDefault="008649AD" w:rsidP="008649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>Оператора ГТС» замінити словами</w:t>
      </w:r>
      <w:r w:rsidR="007D6352">
        <w:rPr>
          <w:color w:val="000000"/>
          <w:sz w:val="28"/>
          <w:szCs w:val="28"/>
          <w:lang w:val="uk-UA"/>
        </w:rPr>
        <w:t xml:space="preserve"> </w:t>
      </w:r>
      <w:r w:rsidR="007D6352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8649AD">
      <w:pPr>
        <w:pStyle w:val="af2"/>
        <w:tabs>
          <w:tab w:val="left" w:pos="1134"/>
        </w:tabs>
        <w:rPr>
          <w:b/>
          <w:sz w:val="28"/>
          <w:szCs w:val="28"/>
          <w:lang w:val="uk-UA"/>
        </w:rPr>
      </w:pPr>
    </w:p>
    <w:p w:rsidR="00E07280" w:rsidRDefault="007E0C50" w:rsidP="007E0C5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07280" w:rsidRPr="002C4F77">
        <w:rPr>
          <w:sz w:val="28"/>
          <w:szCs w:val="28"/>
          <w:lang w:val="uk-UA"/>
        </w:rPr>
        <w:t xml:space="preserve">. </w:t>
      </w:r>
      <w:r w:rsidR="008649AD">
        <w:rPr>
          <w:sz w:val="28"/>
          <w:szCs w:val="28"/>
          <w:lang w:val="uk-UA"/>
        </w:rPr>
        <w:t xml:space="preserve">В </w:t>
      </w:r>
      <w:r w:rsidR="00E07280" w:rsidRPr="002C4F77">
        <w:rPr>
          <w:sz w:val="28"/>
          <w:szCs w:val="28"/>
          <w:lang w:val="uk-UA"/>
        </w:rPr>
        <w:t>Інструкції щодо заповнення форми звітності №</w:t>
      </w:r>
      <w:r w:rsidR="00E07280" w:rsidRPr="002C4F77">
        <w:rPr>
          <w:sz w:val="28"/>
          <w:szCs w:val="28"/>
          <w:lang w:val="en-US"/>
        </w:rPr>
        <w:t> </w:t>
      </w:r>
      <w:r w:rsidR="00E07280" w:rsidRPr="002C4F77">
        <w:rPr>
          <w:sz w:val="28"/>
          <w:szCs w:val="28"/>
          <w:lang w:val="uk-UA"/>
        </w:rPr>
        <w:t>6в – НКРЕКП-газ-моніторинг (квартальна) «</w:t>
      </w:r>
      <w:r w:rsidR="00E07280" w:rsidRPr="002C4F77">
        <w:rPr>
          <w:sz w:val="28"/>
          <w:szCs w:val="28"/>
          <w:shd w:val="clear" w:color="auto" w:fill="FFFFFF"/>
          <w:lang w:val="uk-UA"/>
        </w:rPr>
        <w:t>Звіт про балансування газотранспортної системи та рівень розрахунків</w:t>
      </w:r>
      <w:r w:rsidR="00E07280" w:rsidRPr="002C4F77">
        <w:rPr>
          <w:sz w:val="28"/>
          <w:szCs w:val="28"/>
          <w:lang w:val="uk-UA"/>
        </w:rPr>
        <w:t>»</w:t>
      </w:r>
      <w:r w:rsidR="008649AD">
        <w:rPr>
          <w:sz w:val="28"/>
          <w:szCs w:val="28"/>
          <w:lang w:val="uk-UA"/>
        </w:rPr>
        <w:t>:</w:t>
      </w:r>
    </w:p>
    <w:p w:rsidR="00542B76" w:rsidRPr="002C4F77" w:rsidRDefault="00542B76" w:rsidP="007E0C5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649AD" w:rsidRDefault="00AF01B2" w:rsidP="00542B76">
      <w:pPr>
        <w:pStyle w:val="af2"/>
        <w:numPr>
          <w:ilvl w:val="0"/>
          <w:numId w:val="35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першому</w:t>
      </w:r>
      <w:r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Pr="00542B76">
        <w:rPr>
          <w:color w:val="000000"/>
          <w:sz w:val="28"/>
          <w:szCs w:val="28"/>
          <w:lang w:val="uk-UA"/>
        </w:rPr>
        <w:t xml:space="preserve"> </w:t>
      </w:r>
      <w:r w:rsidR="00542B76" w:rsidRPr="00542B76">
        <w:rPr>
          <w:color w:val="000000"/>
          <w:sz w:val="28"/>
          <w:szCs w:val="28"/>
          <w:lang w:val="uk-UA"/>
        </w:rPr>
        <w:t xml:space="preserve">3 </w:t>
      </w:r>
      <w:r w:rsidR="008649AD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8649AD" w:rsidRPr="00542B76">
        <w:rPr>
          <w:sz w:val="28"/>
          <w:szCs w:val="28"/>
          <w:lang w:val="uk-UA"/>
        </w:rPr>
        <w:t xml:space="preserve"> </w:t>
      </w:r>
      <w:r w:rsidR="008649AD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8649AD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8649AD" w:rsidRPr="00542B76">
        <w:rPr>
          <w:sz w:val="28"/>
          <w:szCs w:val="28"/>
          <w:lang w:val="uk-UA"/>
        </w:rPr>
        <w:t>особи Оператора ГТС» замінити словами та знаками «керівника Оператора ГТС</w:t>
      </w:r>
      <w:r w:rsidR="008649AD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ГТС)»;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8649AD" w:rsidRDefault="008649AD" w:rsidP="008649AD">
      <w:pPr>
        <w:pStyle w:val="a3"/>
        <w:numPr>
          <w:ilvl w:val="0"/>
          <w:numId w:val="35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8649AD" w:rsidRDefault="001D6936" w:rsidP="008649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8649AD">
        <w:rPr>
          <w:sz w:val="28"/>
          <w:szCs w:val="28"/>
          <w:lang w:val="uk-UA"/>
        </w:rPr>
        <w:t>;</w:t>
      </w:r>
    </w:p>
    <w:p w:rsidR="008649AD" w:rsidRPr="002E61D0" w:rsidRDefault="008649AD" w:rsidP="008649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 xml:space="preserve">Оператора ГТС» замінити словами </w:t>
      </w:r>
      <w:r w:rsidR="007D6352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ind w:firstLine="708"/>
        <w:jc w:val="center"/>
        <w:rPr>
          <w:sz w:val="28"/>
          <w:szCs w:val="28"/>
          <w:lang w:val="uk-UA"/>
        </w:rPr>
      </w:pPr>
      <w:r w:rsidRPr="002C4F77">
        <w:rPr>
          <w:b/>
          <w:sz w:val="28"/>
          <w:szCs w:val="28"/>
          <w:lang w:val="uk-UA"/>
        </w:rPr>
        <w:t xml:space="preserve"> </w:t>
      </w:r>
    </w:p>
    <w:p w:rsidR="00E07280" w:rsidRPr="00542B76" w:rsidRDefault="008649AD" w:rsidP="007E0C50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E0C50" w:rsidRPr="007E0C50">
        <w:rPr>
          <w:sz w:val="28"/>
          <w:szCs w:val="28"/>
          <w:lang w:val="uk-UA"/>
        </w:rPr>
        <w:t xml:space="preserve"> </w:t>
      </w:r>
      <w:r w:rsidR="00E07280" w:rsidRPr="007E0C50">
        <w:rPr>
          <w:sz w:val="28"/>
          <w:szCs w:val="28"/>
          <w:lang w:val="uk-UA"/>
        </w:rPr>
        <w:t>Інструкції щодо заповнення форми звітності №</w:t>
      </w:r>
      <w:r w:rsidR="00E07280" w:rsidRPr="007E0C50">
        <w:rPr>
          <w:sz w:val="28"/>
          <w:szCs w:val="28"/>
          <w:lang w:val="en-US"/>
        </w:rPr>
        <w:t> </w:t>
      </w:r>
      <w:r w:rsidR="00E07280" w:rsidRPr="007E0C50">
        <w:rPr>
          <w:sz w:val="28"/>
          <w:szCs w:val="28"/>
          <w:lang w:val="uk-UA"/>
        </w:rPr>
        <w:t>6д – НКРЕКП-газ-моніторинг (річна) «Звіт про алокації обсягів природного газу, здійснені на замовників послуг транспортування, та небаланси»</w:t>
      </w:r>
      <w:r>
        <w:rPr>
          <w:sz w:val="28"/>
          <w:szCs w:val="28"/>
          <w:shd w:val="clear" w:color="auto" w:fill="FFFFFF"/>
          <w:lang w:val="uk-UA"/>
        </w:rPr>
        <w:t>:</w:t>
      </w:r>
    </w:p>
    <w:p w:rsidR="008649AD" w:rsidRDefault="00AF01B2" w:rsidP="00542B76">
      <w:pPr>
        <w:pStyle w:val="af2"/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абзаці першому</w:t>
      </w:r>
      <w:r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="00542B76" w:rsidRPr="00542B76">
        <w:rPr>
          <w:color w:val="000000"/>
          <w:sz w:val="28"/>
          <w:szCs w:val="28"/>
          <w:lang w:val="uk-UA"/>
        </w:rPr>
        <w:t xml:space="preserve"> 3 </w:t>
      </w:r>
      <w:r w:rsidR="008649AD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8649AD" w:rsidRPr="00542B76">
        <w:rPr>
          <w:sz w:val="28"/>
          <w:szCs w:val="28"/>
          <w:lang w:val="uk-UA"/>
        </w:rPr>
        <w:t xml:space="preserve"> </w:t>
      </w:r>
      <w:r w:rsidR="008649AD" w:rsidRPr="00542B76">
        <w:rPr>
          <w:sz w:val="28"/>
          <w:szCs w:val="28"/>
          <w:lang w:val="en-US"/>
        </w:rPr>
        <w:t>II</w:t>
      </w:r>
      <w:r w:rsidR="00542B76">
        <w:rPr>
          <w:sz w:val="28"/>
          <w:szCs w:val="28"/>
          <w:lang w:val="uk-UA"/>
        </w:rPr>
        <w:t xml:space="preserve"> </w:t>
      </w:r>
      <w:r w:rsidR="008649AD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8649AD" w:rsidRPr="00542B76">
        <w:rPr>
          <w:sz w:val="28"/>
          <w:szCs w:val="28"/>
          <w:lang w:val="uk-UA"/>
        </w:rPr>
        <w:t>особи Оператора ГТС» замінити словами та знаками «керівника Оператора ГТС</w:t>
      </w:r>
      <w:r w:rsidR="008649AD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ГТС)»;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8649AD" w:rsidRDefault="008649AD" w:rsidP="00542B76">
      <w:pPr>
        <w:pStyle w:val="a3"/>
        <w:numPr>
          <w:ilvl w:val="0"/>
          <w:numId w:val="3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8649AD" w:rsidRDefault="001D6936" w:rsidP="008649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8649AD">
        <w:rPr>
          <w:sz w:val="28"/>
          <w:szCs w:val="28"/>
          <w:lang w:val="uk-UA"/>
        </w:rPr>
        <w:t>;</w:t>
      </w:r>
    </w:p>
    <w:p w:rsidR="008649AD" w:rsidRPr="002E61D0" w:rsidRDefault="008649AD" w:rsidP="008649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>Оператора ГТС» замінити словами</w:t>
      </w:r>
      <w:r w:rsidR="007D6352">
        <w:rPr>
          <w:color w:val="000000"/>
          <w:sz w:val="28"/>
          <w:szCs w:val="28"/>
          <w:lang w:val="uk-UA"/>
        </w:rPr>
        <w:t xml:space="preserve"> </w:t>
      </w:r>
      <w:r w:rsidR="007D6352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ГТС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3"/>
        <w:tabs>
          <w:tab w:val="left" w:pos="1134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E07280" w:rsidRDefault="008649AD" w:rsidP="008649AD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E0C50" w:rsidRPr="002C4F77">
        <w:rPr>
          <w:sz w:val="28"/>
          <w:szCs w:val="28"/>
          <w:lang w:val="uk-UA"/>
        </w:rPr>
        <w:t xml:space="preserve"> </w:t>
      </w:r>
      <w:r w:rsidR="00E07280" w:rsidRPr="002C4F77">
        <w:rPr>
          <w:sz w:val="28"/>
          <w:szCs w:val="28"/>
          <w:lang w:val="uk-UA"/>
        </w:rPr>
        <w:t>Інструкції щодо заповнення форми звітності №</w:t>
      </w:r>
      <w:r w:rsidR="00E07280" w:rsidRPr="002C4F77">
        <w:rPr>
          <w:sz w:val="28"/>
          <w:szCs w:val="28"/>
          <w:lang w:val="en-US"/>
        </w:rPr>
        <w:t> </w:t>
      </w:r>
      <w:r w:rsidR="00E07280" w:rsidRPr="002C4F77">
        <w:rPr>
          <w:sz w:val="28"/>
          <w:szCs w:val="28"/>
          <w:lang w:val="uk-UA"/>
        </w:rPr>
        <w:t>7 – НКРЕКП-газ-моніторинг (рік зберігання) «Звіт про використання потужності газосховищ»</w:t>
      </w:r>
      <w:r>
        <w:rPr>
          <w:sz w:val="28"/>
          <w:szCs w:val="28"/>
          <w:lang w:val="uk-UA"/>
        </w:rPr>
        <w:t>:</w:t>
      </w:r>
    </w:p>
    <w:p w:rsidR="00542B76" w:rsidRPr="007E0C50" w:rsidRDefault="00542B76" w:rsidP="00542B76">
      <w:pPr>
        <w:pStyle w:val="a3"/>
        <w:tabs>
          <w:tab w:val="left" w:pos="1134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260DD5" w:rsidRDefault="00AF01B2" w:rsidP="00542B76">
      <w:pPr>
        <w:pStyle w:val="af2"/>
        <w:numPr>
          <w:ilvl w:val="0"/>
          <w:numId w:val="37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першому</w:t>
      </w:r>
      <w:r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="00542B76" w:rsidRPr="00542B76">
        <w:rPr>
          <w:color w:val="000000"/>
          <w:sz w:val="28"/>
          <w:szCs w:val="28"/>
          <w:lang w:val="uk-UA"/>
        </w:rPr>
        <w:t xml:space="preserve"> 3 </w:t>
      </w:r>
      <w:r w:rsidR="00260DD5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260DD5" w:rsidRPr="00542B76">
        <w:rPr>
          <w:sz w:val="28"/>
          <w:szCs w:val="28"/>
          <w:lang w:val="uk-UA"/>
        </w:rPr>
        <w:t xml:space="preserve"> </w:t>
      </w:r>
      <w:r w:rsidR="00260DD5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260DD5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260DD5" w:rsidRPr="00542B76">
        <w:rPr>
          <w:sz w:val="28"/>
          <w:szCs w:val="28"/>
          <w:lang w:val="uk-UA"/>
        </w:rPr>
        <w:t>особи Оператора газосховищ» замінити словами та знаками «керівника Оператора газосховищ</w:t>
      </w:r>
      <w:r w:rsidR="00260DD5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газосховищ)»;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D070A5" w:rsidRDefault="00D070A5" w:rsidP="00D070A5">
      <w:pPr>
        <w:pStyle w:val="a3"/>
        <w:numPr>
          <w:ilvl w:val="0"/>
          <w:numId w:val="37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D070A5" w:rsidRDefault="001D6936" w:rsidP="00D070A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D070A5">
        <w:rPr>
          <w:sz w:val="28"/>
          <w:szCs w:val="28"/>
          <w:lang w:val="uk-UA"/>
        </w:rPr>
        <w:t>;</w:t>
      </w:r>
    </w:p>
    <w:p w:rsidR="00D070A5" w:rsidRPr="002E61D0" w:rsidRDefault="00D070A5" w:rsidP="00D070A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 xml:space="preserve">Оператора </w:t>
      </w:r>
      <w:r w:rsidR="004C7FD1">
        <w:rPr>
          <w:color w:val="000000"/>
          <w:sz w:val="28"/>
          <w:szCs w:val="28"/>
          <w:lang w:val="uk-UA"/>
        </w:rPr>
        <w:t>газосховищ</w:t>
      </w:r>
      <w:r>
        <w:rPr>
          <w:color w:val="000000"/>
          <w:sz w:val="28"/>
          <w:szCs w:val="28"/>
          <w:lang w:val="uk-UA"/>
        </w:rPr>
        <w:t xml:space="preserve">» замінити словами </w:t>
      </w:r>
      <w:r w:rsidR="007D6352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 xml:space="preserve">Оператора </w:t>
      </w:r>
      <w:r w:rsidR="004C7FD1">
        <w:rPr>
          <w:color w:val="000000"/>
          <w:sz w:val="28"/>
          <w:szCs w:val="28"/>
          <w:lang w:val="uk-UA"/>
        </w:rPr>
        <w:t>газосховищ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</w:t>
      </w:r>
      <w:r w:rsidR="004C7FD1">
        <w:rPr>
          <w:color w:val="000000"/>
          <w:sz w:val="28"/>
          <w:szCs w:val="28"/>
          <w:lang w:val="uk-UA"/>
        </w:rPr>
        <w:t>тора газосховищ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D070A5" w:rsidRDefault="00D070A5" w:rsidP="00260DD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E07280" w:rsidRDefault="004C7FD1" w:rsidP="00542B76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E0C50" w:rsidRPr="002C4F77">
        <w:rPr>
          <w:sz w:val="28"/>
          <w:szCs w:val="28"/>
          <w:lang w:val="uk-UA"/>
        </w:rPr>
        <w:t xml:space="preserve"> </w:t>
      </w:r>
      <w:r w:rsidR="00E07280" w:rsidRPr="002C4F77">
        <w:rPr>
          <w:sz w:val="28"/>
          <w:szCs w:val="28"/>
          <w:lang w:val="uk-UA"/>
        </w:rPr>
        <w:t>Інструкції щодо заповнення форми звітності №</w:t>
      </w:r>
      <w:r w:rsidR="00E07280" w:rsidRPr="002C4F77">
        <w:rPr>
          <w:sz w:val="28"/>
          <w:szCs w:val="28"/>
          <w:lang w:val="en-US"/>
        </w:rPr>
        <w:t> </w:t>
      </w:r>
      <w:r w:rsidR="00E07280" w:rsidRPr="002C4F77">
        <w:rPr>
          <w:sz w:val="28"/>
          <w:szCs w:val="28"/>
          <w:lang w:val="uk-UA"/>
        </w:rPr>
        <w:t>7а – НКРЕКП-газ-моніторинг (квартальна) «Звіт про обсяги зберігання природного газу в газосховищах»</w:t>
      </w:r>
      <w:r>
        <w:rPr>
          <w:sz w:val="28"/>
          <w:szCs w:val="28"/>
          <w:lang w:val="uk-UA"/>
        </w:rPr>
        <w:t>:</w:t>
      </w:r>
    </w:p>
    <w:p w:rsidR="00542B76" w:rsidRPr="008D54EC" w:rsidRDefault="00542B76" w:rsidP="00542B76">
      <w:pPr>
        <w:pStyle w:val="a3"/>
        <w:tabs>
          <w:tab w:val="left" w:pos="1134"/>
        </w:tabs>
        <w:spacing w:before="0" w:beforeAutospacing="0" w:after="0" w:afterAutospacing="0"/>
        <w:ind w:left="1211"/>
        <w:jc w:val="both"/>
        <w:rPr>
          <w:sz w:val="28"/>
          <w:szCs w:val="28"/>
          <w:lang w:val="uk-UA"/>
        </w:rPr>
      </w:pPr>
    </w:p>
    <w:p w:rsidR="004C7FD1" w:rsidRDefault="00AF01B2" w:rsidP="00542B76">
      <w:pPr>
        <w:pStyle w:val="af2"/>
        <w:numPr>
          <w:ilvl w:val="0"/>
          <w:numId w:val="38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першому</w:t>
      </w:r>
      <w:r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="00542B76" w:rsidRPr="00542B76">
        <w:rPr>
          <w:color w:val="000000"/>
          <w:sz w:val="28"/>
          <w:szCs w:val="28"/>
          <w:lang w:val="uk-UA"/>
        </w:rPr>
        <w:t xml:space="preserve"> 3 </w:t>
      </w:r>
      <w:r w:rsidR="004C7FD1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4C7FD1" w:rsidRPr="00542B76">
        <w:rPr>
          <w:sz w:val="28"/>
          <w:szCs w:val="28"/>
          <w:lang w:val="uk-UA"/>
        </w:rPr>
        <w:t xml:space="preserve"> </w:t>
      </w:r>
      <w:r w:rsidR="004C7FD1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4C7FD1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4C7FD1" w:rsidRPr="00542B76">
        <w:rPr>
          <w:sz w:val="28"/>
          <w:szCs w:val="28"/>
          <w:lang w:val="uk-UA"/>
        </w:rPr>
        <w:t>особи Оператора газосховищ» замінити словами та знаками «керівника Оператора газосховищ</w:t>
      </w:r>
      <w:r w:rsidR="004C7FD1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</w:t>
      </w:r>
      <w:r w:rsidR="004C7FD1" w:rsidRPr="00542B76">
        <w:rPr>
          <w:color w:val="000000"/>
          <w:sz w:val="28"/>
          <w:szCs w:val="28"/>
          <w:lang w:val="uk-UA"/>
        </w:rPr>
        <w:lastRenderedPageBreak/>
        <w:t>уповноважує особу підписувати звітність, якщо остання підписана не керівником Оператора газосховищ)»;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4C7FD1" w:rsidRDefault="004C7FD1" w:rsidP="004C7FD1">
      <w:pPr>
        <w:pStyle w:val="a3"/>
        <w:numPr>
          <w:ilvl w:val="0"/>
          <w:numId w:val="38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4C7FD1" w:rsidRDefault="001D6936" w:rsidP="004C7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4C7FD1">
        <w:rPr>
          <w:sz w:val="28"/>
          <w:szCs w:val="28"/>
          <w:lang w:val="uk-UA"/>
        </w:rPr>
        <w:t>;</w:t>
      </w:r>
    </w:p>
    <w:p w:rsidR="004C7FD1" w:rsidRPr="002E61D0" w:rsidRDefault="004C7FD1" w:rsidP="004C7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 xml:space="preserve">Оператора газосховищ» замінити словами </w:t>
      </w:r>
      <w:r w:rsidR="007D6352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газосховищ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газосховищ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E07280" w:rsidRDefault="00E07280" w:rsidP="007E0C50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>1</w:t>
      </w:r>
      <w:r w:rsidR="007E0C50">
        <w:rPr>
          <w:sz w:val="28"/>
          <w:szCs w:val="28"/>
          <w:lang w:val="uk-UA"/>
        </w:rPr>
        <w:t>2</w:t>
      </w:r>
      <w:r w:rsidRPr="002C4F77">
        <w:rPr>
          <w:sz w:val="28"/>
          <w:szCs w:val="28"/>
          <w:lang w:val="uk-UA"/>
        </w:rPr>
        <w:t xml:space="preserve">. </w:t>
      </w:r>
      <w:r w:rsidR="004C7FD1">
        <w:rPr>
          <w:sz w:val="28"/>
          <w:szCs w:val="28"/>
          <w:lang w:val="uk-UA"/>
        </w:rPr>
        <w:t>В</w:t>
      </w:r>
      <w:r w:rsidR="007E0C50" w:rsidRPr="002C4F77">
        <w:rPr>
          <w:sz w:val="28"/>
          <w:szCs w:val="28"/>
          <w:lang w:val="uk-UA"/>
        </w:rPr>
        <w:t xml:space="preserve"> </w:t>
      </w:r>
      <w:r w:rsidRPr="002C4F77">
        <w:rPr>
          <w:sz w:val="28"/>
          <w:szCs w:val="28"/>
          <w:lang w:val="uk-UA"/>
        </w:rPr>
        <w:t>Інструкції щодо заповнення форми звітності №</w:t>
      </w:r>
      <w:r w:rsidRPr="002C4F77">
        <w:rPr>
          <w:sz w:val="28"/>
          <w:szCs w:val="28"/>
          <w:lang w:val="en-US"/>
        </w:rPr>
        <w:t> </w:t>
      </w:r>
      <w:r w:rsidRPr="002C4F77">
        <w:rPr>
          <w:sz w:val="28"/>
          <w:szCs w:val="28"/>
          <w:lang w:val="uk-UA"/>
        </w:rPr>
        <w:t>8а – НКРЕКП-газ-моніторинг (річна) «Звіт про забезпечення доступу та приєднання до газорозподільної системи»</w:t>
      </w:r>
      <w:r w:rsidR="004C7FD1">
        <w:rPr>
          <w:sz w:val="28"/>
          <w:szCs w:val="28"/>
          <w:lang w:val="uk-UA"/>
        </w:rPr>
        <w:t>:</w:t>
      </w:r>
    </w:p>
    <w:p w:rsidR="00542B76" w:rsidRPr="002C4F77" w:rsidRDefault="00542B76" w:rsidP="007E0C50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C7FD1" w:rsidRDefault="00AF01B2" w:rsidP="00542B76">
      <w:pPr>
        <w:pStyle w:val="af2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першому</w:t>
      </w:r>
      <w:r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Pr="00542B76">
        <w:rPr>
          <w:color w:val="000000"/>
          <w:sz w:val="28"/>
          <w:szCs w:val="28"/>
          <w:lang w:val="uk-UA"/>
        </w:rPr>
        <w:t xml:space="preserve"> </w:t>
      </w:r>
      <w:r w:rsidR="00542B76" w:rsidRPr="00542B76">
        <w:rPr>
          <w:color w:val="000000"/>
          <w:sz w:val="28"/>
          <w:szCs w:val="28"/>
          <w:lang w:val="uk-UA"/>
        </w:rPr>
        <w:t xml:space="preserve">3 </w:t>
      </w:r>
      <w:r w:rsidR="004C7FD1" w:rsidRPr="00542B76">
        <w:rPr>
          <w:sz w:val="28"/>
          <w:szCs w:val="28"/>
          <w:lang w:val="uk-UA"/>
        </w:rPr>
        <w:t>розділ</w:t>
      </w:r>
      <w:r w:rsidR="00542B76" w:rsidRPr="00542B76">
        <w:rPr>
          <w:sz w:val="28"/>
          <w:szCs w:val="28"/>
          <w:lang w:val="uk-UA"/>
        </w:rPr>
        <w:t>у</w:t>
      </w:r>
      <w:r w:rsidR="004C7FD1" w:rsidRPr="00542B76">
        <w:rPr>
          <w:sz w:val="28"/>
          <w:szCs w:val="28"/>
          <w:lang w:val="uk-UA"/>
        </w:rPr>
        <w:t xml:space="preserve"> </w:t>
      </w:r>
      <w:r w:rsidR="004C7FD1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4C7FD1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4C7FD1" w:rsidRPr="00542B76">
        <w:rPr>
          <w:sz w:val="28"/>
          <w:szCs w:val="28"/>
          <w:lang w:val="uk-UA"/>
        </w:rPr>
        <w:t>особи Оператора ГРМ» замінити словами та знаками «керівника Оператора ГРМ</w:t>
      </w:r>
      <w:r w:rsidR="004C7FD1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ГРМ)»;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4C7FD1" w:rsidRDefault="004C7FD1" w:rsidP="004C7FD1">
      <w:pPr>
        <w:pStyle w:val="a3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4C7FD1" w:rsidRDefault="001D6936" w:rsidP="004C7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4C7FD1">
        <w:rPr>
          <w:sz w:val="28"/>
          <w:szCs w:val="28"/>
          <w:lang w:val="uk-UA"/>
        </w:rPr>
        <w:t>;</w:t>
      </w:r>
    </w:p>
    <w:p w:rsidR="004C7FD1" w:rsidRPr="002E61D0" w:rsidRDefault="004C7FD1" w:rsidP="004C7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 xml:space="preserve">Оператора ГРМ» замінити словами </w:t>
      </w:r>
      <w:r w:rsidR="007D6352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ГРМ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ГРМ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7D6352">
        <w:rPr>
          <w:color w:val="000000"/>
          <w:sz w:val="28"/>
          <w:szCs w:val="28"/>
          <w:lang w:val="uk-UA"/>
        </w:rPr>
        <w:t xml:space="preserve">цифрами.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E07280" w:rsidRDefault="00E07280" w:rsidP="00E07280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>1</w:t>
      </w:r>
      <w:r w:rsidR="007E0C50">
        <w:rPr>
          <w:sz w:val="28"/>
          <w:szCs w:val="28"/>
          <w:lang w:val="uk-UA"/>
        </w:rPr>
        <w:t>3</w:t>
      </w:r>
      <w:r w:rsidRPr="002C4F77">
        <w:rPr>
          <w:sz w:val="28"/>
          <w:szCs w:val="28"/>
          <w:lang w:val="uk-UA"/>
        </w:rPr>
        <w:t>. В Інструкції щодо заповнення форми звітності № 8б – НКРЕКП-газ-моніторинг (квартальна) «Звіт про застосування тарифів на послуги розподілу природного газу»:</w:t>
      </w:r>
    </w:p>
    <w:p w:rsidR="00E07280" w:rsidRPr="002C4F77" w:rsidRDefault="00E07280" w:rsidP="00E07280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159EB" w:rsidRDefault="00E07280" w:rsidP="00542B76">
      <w:pPr>
        <w:pStyle w:val="af2"/>
        <w:tabs>
          <w:tab w:val="left" w:pos="1134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 xml:space="preserve">1) </w:t>
      </w:r>
      <w:r w:rsidR="00AF01B2">
        <w:rPr>
          <w:sz w:val="28"/>
          <w:szCs w:val="28"/>
          <w:lang w:val="uk-UA"/>
        </w:rPr>
        <w:t>в абзаці першому</w:t>
      </w:r>
      <w:r w:rsidR="00AF01B2" w:rsidRPr="00542B76">
        <w:rPr>
          <w:color w:val="000000"/>
          <w:sz w:val="28"/>
          <w:szCs w:val="28"/>
          <w:lang w:val="uk-UA"/>
        </w:rPr>
        <w:t xml:space="preserve"> пункт</w:t>
      </w:r>
      <w:r w:rsidR="00AF01B2">
        <w:rPr>
          <w:color w:val="000000"/>
          <w:sz w:val="28"/>
          <w:szCs w:val="28"/>
          <w:lang w:val="uk-UA"/>
        </w:rPr>
        <w:t>у</w:t>
      </w:r>
      <w:r w:rsidR="00542B76" w:rsidRPr="00107CE5">
        <w:rPr>
          <w:color w:val="000000"/>
          <w:sz w:val="28"/>
          <w:szCs w:val="28"/>
          <w:lang w:val="uk-UA"/>
        </w:rPr>
        <w:t xml:space="preserve"> 3</w:t>
      </w:r>
      <w:r w:rsidR="004C7FD1">
        <w:rPr>
          <w:sz w:val="28"/>
          <w:szCs w:val="28"/>
          <w:lang w:val="uk-UA"/>
        </w:rPr>
        <w:t xml:space="preserve"> розділ</w:t>
      </w:r>
      <w:r w:rsidR="00542B76">
        <w:rPr>
          <w:sz w:val="28"/>
          <w:szCs w:val="28"/>
          <w:lang w:val="uk-UA"/>
        </w:rPr>
        <w:t>у</w:t>
      </w:r>
      <w:r w:rsidR="004C7FD1">
        <w:rPr>
          <w:sz w:val="28"/>
          <w:szCs w:val="28"/>
          <w:lang w:val="uk-UA"/>
        </w:rPr>
        <w:t xml:space="preserve"> </w:t>
      </w:r>
      <w:r w:rsidR="004C7FD1">
        <w:rPr>
          <w:sz w:val="28"/>
          <w:szCs w:val="28"/>
          <w:lang w:val="en-US"/>
        </w:rPr>
        <w:t>II</w:t>
      </w:r>
      <w:r w:rsidR="00542B76">
        <w:rPr>
          <w:sz w:val="28"/>
          <w:szCs w:val="28"/>
          <w:lang w:val="uk-UA"/>
        </w:rPr>
        <w:t xml:space="preserve"> </w:t>
      </w:r>
      <w:r w:rsidR="007159EB" w:rsidRPr="002C4F77">
        <w:rPr>
          <w:sz w:val="28"/>
          <w:szCs w:val="28"/>
          <w:lang w:val="uk-UA"/>
        </w:rPr>
        <w:t>слова «та на електронну адресу відповідного територіального органу НКРЕКП» ви</w:t>
      </w:r>
      <w:r w:rsidR="007159EB">
        <w:rPr>
          <w:sz w:val="28"/>
          <w:szCs w:val="28"/>
          <w:lang w:val="uk-UA"/>
        </w:rPr>
        <w:t>клю</w:t>
      </w:r>
      <w:r w:rsidR="007159EB" w:rsidRPr="002C4F77">
        <w:rPr>
          <w:sz w:val="28"/>
          <w:szCs w:val="28"/>
          <w:lang w:val="uk-UA"/>
        </w:rPr>
        <w:t>чити</w:t>
      </w:r>
      <w:r w:rsidR="00DA5E7D">
        <w:rPr>
          <w:sz w:val="28"/>
          <w:szCs w:val="28"/>
          <w:lang w:val="uk-UA"/>
        </w:rPr>
        <w:t>,</w:t>
      </w:r>
      <w:r w:rsidR="007159EB">
        <w:rPr>
          <w:color w:val="000000"/>
          <w:sz w:val="28"/>
          <w:szCs w:val="28"/>
          <w:lang w:val="uk-UA"/>
        </w:rPr>
        <w:t xml:space="preserve"> </w:t>
      </w:r>
      <w:r w:rsidR="007159EB" w:rsidRPr="00107CE5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7159EB" w:rsidRPr="00107CE5">
        <w:rPr>
          <w:sz w:val="28"/>
          <w:szCs w:val="28"/>
          <w:lang w:val="uk-UA"/>
        </w:rPr>
        <w:t xml:space="preserve">особи </w:t>
      </w:r>
      <w:r w:rsidR="007159EB">
        <w:rPr>
          <w:sz w:val="28"/>
          <w:szCs w:val="28"/>
          <w:lang w:val="uk-UA"/>
        </w:rPr>
        <w:t>Оператора ГРМ</w:t>
      </w:r>
      <w:r w:rsidR="007159EB" w:rsidRPr="00107CE5">
        <w:rPr>
          <w:sz w:val="28"/>
          <w:szCs w:val="28"/>
          <w:lang w:val="uk-UA"/>
        </w:rPr>
        <w:t xml:space="preserve">» замінити словами та знаками «керівника </w:t>
      </w:r>
      <w:r w:rsidR="007159EB">
        <w:rPr>
          <w:sz w:val="28"/>
          <w:szCs w:val="28"/>
          <w:lang w:val="uk-UA"/>
        </w:rPr>
        <w:t>Оператора ГРМ</w:t>
      </w:r>
      <w:r w:rsidR="007159EB" w:rsidRPr="00107CE5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</w:t>
      </w:r>
      <w:r w:rsidR="007159EB" w:rsidRPr="00107CE5">
        <w:rPr>
          <w:color w:val="000000"/>
          <w:sz w:val="28"/>
          <w:szCs w:val="28"/>
          <w:lang w:val="uk-UA"/>
        </w:rPr>
        <w:lastRenderedPageBreak/>
        <w:t xml:space="preserve">уповноважує особу підписувати звітність, якщо остання підписана не керівником </w:t>
      </w:r>
      <w:r w:rsidR="007159EB">
        <w:rPr>
          <w:color w:val="000000"/>
          <w:sz w:val="28"/>
          <w:szCs w:val="28"/>
          <w:lang w:val="uk-UA"/>
        </w:rPr>
        <w:t>Оператора ГРМ</w:t>
      </w:r>
      <w:r w:rsidR="007159EB" w:rsidRPr="00107CE5">
        <w:rPr>
          <w:color w:val="000000"/>
          <w:sz w:val="28"/>
          <w:szCs w:val="28"/>
          <w:lang w:val="uk-UA"/>
        </w:rPr>
        <w:t>)»;</w:t>
      </w:r>
    </w:p>
    <w:p w:rsidR="00AF01B2" w:rsidRDefault="00AF01B2" w:rsidP="00542B76">
      <w:pPr>
        <w:pStyle w:val="af2"/>
        <w:tabs>
          <w:tab w:val="left" w:pos="1134"/>
        </w:tabs>
        <w:ind w:firstLine="708"/>
        <w:jc w:val="both"/>
        <w:rPr>
          <w:color w:val="000000"/>
          <w:sz w:val="28"/>
          <w:szCs w:val="28"/>
          <w:lang w:val="uk-UA"/>
        </w:rPr>
      </w:pPr>
    </w:p>
    <w:p w:rsidR="007159EB" w:rsidRDefault="00542B76" w:rsidP="00542B76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7159EB">
        <w:rPr>
          <w:sz w:val="28"/>
          <w:szCs w:val="28"/>
          <w:lang w:val="uk-UA"/>
        </w:rPr>
        <w:t xml:space="preserve">у розділі </w:t>
      </w:r>
      <w:r w:rsidR="007159EB" w:rsidRPr="002C4F77">
        <w:rPr>
          <w:sz w:val="28"/>
          <w:szCs w:val="28"/>
          <w:lang w:val="uk-UA"/>
        </w:rPr>
        <w:t>IV</w:t>
      </w:r>
      <w:r w:rsidR="007159EB">
        <w:rPr>
          <w:sz w:val="28"/>
          <w:szCs w:val="28"/>
          <w:lang w:val="uk-UA"/>
        </w:rPr>
        <w:t>:</w:t>
      </w:r>
    </w:p>
    <w:p w:rsidR="007159EB" w:rsidRDefault="001D6936" w:rsidP="007159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7159EB">
        <w:rPr>
          <w:sz w:val="28"/>
          <w:szCs w:val="28"/>
          <w:lang w:val="uk-UA"/>
        </w:rPr>
        <w:t>;</w:t>
      </w:r>
    </w:p>
    <w:p w:rsidR="007159EB" w:rsidRPr="002E61D0" w:rsidRDefault="00DA5E7D" w:rsidP="007159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>у пункті 2 слова «</w:t>
      </w:r>
      <w:r w:rsidRPr="002357E9">
        <w:rPr>
          <w:sz w:val="28"/>
          <w:szCs w:val="28"/>
        </w:rPr>
        <w:t xml:space="preserve">та на </w:t>
      </w:r>
      <w:proofErr w:type="spellStart"/>
      <w:r w:rsidRPr="002357E9">
        <w:rPr>
          <w:sz w:val="28"/>
          <w:szCs w:val="28"/>
        </w:rPr>
        <w:t>електронну</w:t>
      </w:r>
      <w:proofErr w:type="spellEnd"/>
      <w:r w:rsidRPr="002357E9">
        <w:rPr>
          <w:sz w:val="28"/>
          <w:szCs w:val="28"/>
        </w:rPr>
        <w:t xml:space="preserve"> адресу </w:t>
      </w:r>
      <w:proofErr w:type="spellStart"/>
      <w:r w:rsidRPr="002357E9">
        <w:rPr>
          <w:sz w:val="28"/>
          <w:szCs w:val="28"/>
        </w:rPr>
        <w:t>відповідного</w:t>
      </w:r>
      <w:proofErr w:type="spellEnd"/>
      <w:r w:rsidRPr="002357E9">
        <w:rPr>
          <w:sz w:val="28"/>
          <w:szCs w:val="28"/>
        </w:rPr>
        <w:t xml:space="preserve"> </w:t>
      </w:r>
      <w:proofErr w:type="spellStart"/>
      <w:r w:rsidRPr="002357E9">
        <w:rPr>
          <w:sz w:val="28"/>
          <w:szCs w:val="28"/>
        </w:rPr>
        <w:t>територіального</w:t>
      </w:r>
      <w:proofErr w:type="spellEnd"/>
      <w:r w:rsidRPr="002357E9">
        <w:rPr>
          <w:sz w:val="28"/>
          <w:szCs w:val="28"/>
        </w:rPr>
        <w:t xml:space="preserve"> органу НКРЕКП</w:t>
      </w:r>
      <w:r w:rsidRPr="002357E9">
        <w:rPr>
          <w:sz w:val="28"/>
          <w:szCs w:val="28"/>
          <w:lang w:val="uk-UA"/>
        </w:rPr>
        <w:t>» виключити</w:t>
      </w:r>
      <w:r>
        <w:rPr>
          <w:sz w:val="28"/>
          <w:szCs w:val="28"/>
          <w:lang w:val="uk-UA"/>
        </w:rPr>
        <w:t xml:space="preserve">, </w:t>
      </w:r>
      <w:r w:rsidR="007159EB" w:rsidRPr="00DA5E7D">
        <w:rPr>
          <w:sz w:val="28"/>
          <w:szCs w:val="28"/>
          <w:lang w:val="uk-UA"/>
        </w:rPr>
        <w:t>слова «</w:t>
      </w:r>
      <w:r w:rsidR="007159EB" w:rsidRPr="00DA5E7D">
        <w:rPr>
          <w:color w:val="000000"/>
          <w:sz w:val="28"/>
          <w:szCs w:val="28"/>
          <w:lang w:val="uk-UA"/>
        </w:rPr>
        <w:t xml:space="preserve">уповноваженої особи Оператора ГРМ» замінити словами </w:t>
      </w:r>
      <w:r w:rsidR="007D6352" w:rsidRPr="00542B76">
        <w:rPr>
          <w:sz w:val="28"/>
          <w:szCs w:val="28"/>
          <w:lang w:val="uk-UA"/>
        </w:rPr>
        <w:t>та знаками</w:t>
      </w:r>
      <w:r w:rsidR="007159EB" w:rsidRPr="00DA5E7D">
        <w:rPr>
          <w:color w:val="000000"/>
          <w:sz w:val="28"/>
          <w:szCs w:val="28"/>
          <w:lang w:val="uk-UA"/>
        </w:rPr>
        <w:t xml:space="preserve"> «керівника Оператора ГРМ або уповноваженої ним особи (з наданням копії документа, що уповноважує особу підписувати звітність, якщо остання підписана не керівником Оператора ГРМ)» та </w:t>
      </w:r>
      <w:r w:rsidR="007D6352">
        <w:rPr>
          <w:color w:val="000000"/>
          <w:sz w:val="28"/>
          <w:szCs w:val="28"/>
          <w:lang w:val="uk-UA"/>
        </w:rPr>
        <w:t xml:space="preserve">цифри, </w:t>
      </w:r>
      <w:r w:rsidR="007159EB" w:rsidRPr="00DA5E7D">
        <w:rPr>
          <w:color w:val="000000"/>
          <w:sz w:val="28"/>
          <w:szCs w:val="28"/>
          <w:lang w:val="uk-UA"/>
        </w:rPr>
        <w:t>слова та знаки «</w:t>
      </w:r>
      <w:r w:rsidR="007159EB" w:rsidRPr="00DA5E7D">
        <w:rPr>
          <w:color w:val="000000"/>
          <w:sz w:val="28"/>
          <w:szCs w:val="28"/>
        </w:rPr>
        <w:t xml:space="preserve">01 </w:t>
      </w:r>
      <w:proofErr w:type="spellStart"/>
      <w:r w:rsidR="007159EB" w:rsidRPr="00DA5E7D">
        <w:rPr>
          <w:color w:val="000000"/>
          <w:sz w:val="28"/>
          <w:szCs w:val="28"/>
        </w:rPr>
        <w:t>травня</w:t>
      </w:r>
      <w:proofErr w:type="spellEnd"/>
      <w:r w:rsidR="007159EB" w:rsidRPr="00DA5E7D">
        <w:rPr>
          <w:color w:val="000000"/>
          <w:sz w:val="28"/>
          <w:szCs w:val="28"/>
        </w:rPr>
        <w:t xml:space="preserve"> року, </w:t>
      </w:r>
      <w:proofErr w:type="spellStart"/>
      <w:r w:rsidR="007159EB" w:rsidRPr="00DA5E7D">
        <w:rPr>
          <w:color w:val="000000"/>
          <w:sz w:val="28"/>
          <w:szCs w:val="28"/>
        </w:rPr>
        <w:t>наступного</w:t>
      </w:r>
      <w:proofErr w:type="spellEnd"/>
      <w:r w:rsidR="007159EB" w:rsidRPr="00DA5E7D">
        <w:rPr>
          <w:color w:val="000000"/>
          <w:sz w:val="28"/>
          <w:szCs w:val="28"/>
        </w:rPr>
        <w:t xml:space="preserve"> за роком, у </w:t>
      </w:r>
      <w:proofErr w:type="spellStart"/>
      <w:r w:rsidR="007159EB" w:rsidRPr="00DA5E7D">
        <w:rPr>
          <w:color w:val="000000"/>
          <w:sz w:val="28"/>
          <w:szCs w:val="28"/>
        </w:rPr>
        <w:t>якому</w:t>
      </w:r>
      <w:proofErr w:type="spellEnd"/>
      <w:r w:rsidR="007159EB" w:rsidRPr="00DA5E7D">
        <w:rPr>
          <w:color w:val="000000"/>
          <w:sz w:val="28"/>
          <w:szCs w:val="28"/>
        </w:rPr>
        <w:t xml:space="preserve"> </w:t>
      </w:r>
      <w:proofErr w:type="spellStart"/>
      <w:r w:rsidR="007159EB" w:rsidRPr="00DA5E7D">
        <w:rPr>
          <w:color w:val="000000"/>
          <w:sz w:val="28"/>
          <w:szCs w:val="28"/>
        </w:rPr>
        <w:t>допущені</w:t>
      </w:r>
      <w:proofErr w:type="spellEnd"/>
      <w:r w:rsidR="007159EB" w:rsidRPr="00DA5E7D">
        <w:rPr>
          <w:color w:val="000000"/>
          <w:sz w:val="28"/>
          <w:szCs w:val="28"/>
        </w:rPr>
        <w:t xml:space="preserve"> </w:t>
      </w:r>
      <w:proofErr w:type="spellStart"/>
      <w:r w:rsidR="007159EB" w:rsidRPr="00DA5E7D">
        <w:rPr>
          <w:color w:val="000000"/>
          <w:sz w:val="28"/>
          <w:szCs w:val="28"/>
        </w:rPr>
        <w:t>помилки</w:t>
      </w:r>
      <w:proofErr w:type="spellEnd"/>
      <w:r w:rsidR="007159EB" w:rsidRPr="00DA5E7D">
        <w:rPr>
          <w:color w:val="000000"/>
          <w:sz w:val="28"/>
          <w:szCs w:val="28"/>
          <w:lang w:val="uk-UA"/>
        </w:rPr>
        <w:t xml:space="preserve">» замінити </w:t>
      </w:r>
      <w:r w:rsidR="004A4CD8">
        <w:rPr>
          <w:color w:val="000000"/>
          <w:sz w:val="28"/>
          <w:szCs w:val="28"/>
          <w:lang w:val="uk-UA"/>
        </w:rPr>
        <w:t xml:space="preserve">цифрами, </w:t>
      </w:r>
      <w:r w:rsidR="007159EB" w:rsidRPr="00DA5E7D">
        <w:rPr>
          <w:color w:val="000000"/>
          <w:sz w:val="28"/>
          <w:szCs w:val="28"/>
          <w:lang w:val="uk-UA"/>
        </w:rPr>
        <w:t>словами та знаками «</w:t>
      </w:r>
      <w:r w:rsidR="007159EB" w:rsidRPr="00DA5E7D">
        <w:rPr>
          <w:sz w:val="28"/>
          <w:szCs w:val="28"/>
        </w:rPr>
        <w:t xml:space="preserve">31 </w:t>
      </w:r>
      <w:proofErr w:type="spellStart"/>
      <w:r w:rsidR="007159EB" w:rsidRPr="00DA5E7D">
        <w:rPr>
          <w:sz w:val="28"/>
          <w:szCs w:val="28"/>
        </w:rPr>
        <w:t>грудня</w:t>
      </w:r>
      <w:proofErr w:type="spellEnd"/>
      <w:r w:rsidR="007159EB" w:rsidRPr="00DA5E7D">
        <w:rPr>
          <w:sz w:val="28"/>
          <w:szCs w:val="28"/>
        </w:rPr>
        <w:t xml:space="preserve"> року, </w:t>
      </w:r>
      <w:proofErr w:type="spellStart"/>
      <w:r w:rsidR="007159EB" w:rsidRPr="00DA5E7D">
        <w:rPr>
          <w:sz w:val="28"/>
          <w:szCs w:val="28"/>
        </w:rPr>
        <w:t>наступного</w:t>
      </w:r>
      <w:proofErr w:type="spellEnd"/>
      <w:r w:rsidR="007159EB" w:rsidRPr="00DA5E7D">
        <w:rPr>
          <w:sz w:val="28"/>
          <w:szCs w:val="28"/>
        </w:rPr>
        <w:t xml:space="preserve"> за роком, за </w:t>
      </w:r>
      <w:proofErr w:type="spellStart"/>
      <w:r w:rsidR="007159EB" w:rsidRPr="00DA5E7D">
        <w:rPr>
          <w:sz w:val="28"/>
          <w:szCs w:val="28"/>
        </w:rPr>
        <w:t>який</w:t>
      </w:r>
      <w:proofErr w:type="spellEnd"/>
      <w:r w:rsidR="007159EB" w:rsidRPr="00DA5E7D">
        <w:rPr>
          <w:sz w:val="28"/>
          <w:szCs w:val="28"/>
        </w:rPr>
        <w:t xml:space="preserve"> </w:t>
      </w:r>
      <w:proofErr w:type="spellStart"/>
      <w:r w:rsidR="007159EB" w:rsidRPr="00DA5E7D">
        <w:rPr>
          <w:sz w:val="28"/>
          <w:szCs w:val="28"/>
        </w:rPr>
        <w:t>змінюються</w:t>
      </w:r>
      <w:proofErr w:type="spellEnd"/>
      <w:r w:rsidR="007159EB" w:rsidRPr="00DA5E7D">
        <w:rPr>
          <w:sz w:val="28"/>
          <w:szCs w:val="28"/>
        </w:rPr>
        <w:t xml:space="preserve"> </w:t>
      </w:r>
      <w:proofErr w:type="spellStart"/>
      <w:r w:rsidR="007159EB" w:rsidRPr="00DA5E7D">
        <w:rPr>
          <w:sz w:val="28"/>
          <w:szCs w:val="28"/>
        </w:rPr>
        <w:t>дані</w:t>
      </w:r>
      <w:proofErr w:type="spellEnd"/>
      <w:r w:rsidR="007159EB" w:rsidRPr="00DA5E7D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E07280" w:rsidRDefault="00E07280" w:rsidP="007E0C50">
      <w:pPr>
        <w:pStyle w:val="a3"/>
        <w:tabs>
          <w:tab w:val="left" w:pos="1134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>1</w:t>
      </w:r>
      <w:r w:rsidR="007E0C50">
        <w:rPr>
          <w:sz w:val="28"/>
          <w:szCs w:val="28"/>
          <w:lang w:val="uk-UA"/>
        </w:rPr>
        <w:t>4</w:t>
      </w:r>
      <w:r w:rsidRPr="002C4F77">
        <w:rPr>
          <w:sz w:val="28"/>
          <w:szCs w:val="28"/>
          <w:lang w:val="uk-UA"/>
        </w:rPr>
        <w:t xml:space="preserve">. </w:t>
      </w:r>
      <w:r w:rsidR="007159EB">
        <w:rPr>
          <w:sz w:val="28"/>
          <w:szCs w:val="28"/>
          <w:lang w:val="uk-UA"/>
        </w:rPr>
        <w:t>В</w:t>
      </w:r>
      <w:r w:rsidR="007E0C50" w:rsidRPr="002C4F77">
        <w:rPr>
          <w:sz w:val="28"/>
          <w:szCs w:val="28"/>
          <w:lang w:val="uk-UA"/>
        </w:rPr>
        <w:t xml:space="preserve"> </w:t>
      </w:r>
      <w:r w:rsidRPr="002C4F77">
        <w:rPr>
          <w:sz w:val="28"/>
          <w:szCs w:val="28"/>
          <w:lang w:val="uk-UA"/>
        </w:rPr>
        <w:t>Інструкції щодо заповнення форми</w:t>
      </w:r>
      <w:r w:rsidR="00542B76">
        <w:rPr>
          <w:sz w:val="28"/>
          <w:szCs w:val="28"/>
          <w:lang w:val="uk-UA"/>
        </w:rPr>
        <w:t xml:space="preserve"> </w:t>
      </w:r>
      <w:r w:rsidRPr="002C4F77">
        <w:rPr>
          <w:sz w:val="28"/>
          <w:szCs w:val="28"/>
          <w:lang w:val="uk-UA"/>
        </w:rPr>
        <w:t>звітності №</w:t>
      </w:r>
      <w:r w:rsidRPr="002C4F77">
        <w:rPr>
          <w:sz w:val="28"/>
          <w:szCs w:val="28"/>
          <w:lang w:val="en-US"/>
        </w:rPr>
        <w:t> </w:t>
      </w:r>
      <w:r w:rsidRPr="002C4F77">
        <w:rPr>
          <w:sz w:val="28"/>
          <w:szCs w:val="28"/>
          <w:lang w:val="uk-UA"/>
        </w:rPr>
        <w:t>8в – НКРЕКП-газ-моніторинг (місячна) «Звіт про використання потужності газорозподільної системи та стан розрахунків»</w:t>
      </w:r>
      <w:r w:rsidR="007159EB">
        <w:rPr>
          <w:sz w:val="28"/>
          <w:szCs w:val="28"/>
          <w:lang w:val="uk-UA"/>
        </w:rPr>
        <w:t>:</w:t>
      </w:r>
    </w:p>
    <w:p w:rsidR="004A4CD8" w:rsidRPr="002C4F77" w:rsidRDefault="004A4CD8" w:rsidP="007E0C50">
      <w:pPr>
        <w:pStyle w:val="a3"/>
        <w:tabs>
          <w:tab w:val="left" w:pos="1134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159EB" w:rsidRDefault="00AF01B2" w:rsidP="00542B76">
      <w:pPr>
        <w:pStyle w:val="af2"/>
        <w:numPr>
          <w:ilvl w:val="0"/>
          <w:numId w:val="40"/>
        </w:numPr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першому</w:t>
      </w:r>
      <w:r w:rsidRPr="00542B76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у</w:t>
      </w:r>
      <w:r w:rsidR="00542B76" w:rsidRPr="00542B76">
        <w:rPr>
          <w:color w:val="000000"/>
          <w:sz w:val="28"/>
          <w:szCs w:val="28"/>
          <w:lang w:val="uk-UA"/>
        </w:rPr>
        <w:t xml:space="preserve"> 3 </w:t>
      </w:r>
      <w:r w:rsidR="007159EB" w:rsidRPr="00542B76">
        <w:rPr>
          <w:sz w:val="28"/>
          <w:szCs w:val="28"/>
          <w:lang w:val="uk-UA"/>
        </w:rPr>
        <w:t>розділ</w:t>
      </w:r>
      <w:r w:rsidR="00542B76" w:rsidRPr="00542B76">
        <w:rPr>
          <w:color w:val="000000"/>
          <w:sz w:val="28"/>
          <w:szCs w:val="28"/>
          <w:lang w:val="uk-UA"/>
        </w:rPr>
        <w:t>у</w:t>
      </w:r>
      <w:r w:rsidR="007159EB" w:rsidRPr="00542B76">
        <w:rPr>
          <w:sz w:val="28"/>
          <w:szCs w:val="28"/>
          <w:lang w:val="uk-UA"/>
        </w:rPr>
        <w:t xml:space="preserve"> </w:t>
      </w:r>
      <w:r w:rsidR="007159EB" w:rsidRPr="00542B76">
        <w:rPr>
          <w:sz w:val="28"/>
          <w:szCs w:val="28"/>
          <w:lang w:val="en-US"/>
        </w:rPr>
        <w:t>II</w:t>
      </w:r>
      <w:r w:rsidR="00542B76" w:rsidRPr="00542B76">
        <w:rPr>
          <w:sz w:val="28"/>
          <w:szCs w:val="28"/>
          <w:lang w:val="uk-UA"/>
        </w:rPr>
        <w:t xml:space="preserve"> </w:t>
      </w:r>
      <w:r w:rsidR="007159EB" w:rsidRPr="00542B76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7159EB" w:rsidRPr="00542B76">
        <w:rPr>
          <w:sz w:val="28"/>
          <w:szCs w:val="28"/>
          <w:lang w:val="uk-UA"/>
        </w:rPr>
        <w:t>особи Оператора ГРМ» замінити словами та знаками «керівника Оператора ГРМ</w:t>
      </w:r>
      <w:r w:rsidR="007159EB" w:rsidRPr="00542B76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Оператора ГРМ)»;</w:t>
      </w:r>
    </w:p>
    <w:p w:rsidR="00542B76" w:rsidRPr="00542B76" w:rsidRDefault="00542B76" w:rsidP="00542B76">
      <w:pPr>
        <w:pStyle w:val="af2"/>
        <w:tabs>
          <w:tab w:val="left" w:pos="0"/>
          <w:tab w:val="left" w:pos="1134"/>
        </w:tabs>
        <w:ind w:left="709"/>
        <w:jc w:val="both"/>
        <w:rPr>
          <w:color w:val="000000"/>
          <w:sz w:val="28"/>
          <w:szCs w:val="28"/>
          <w:lang w:val="uk-UA"/>
        </w:rPr>
      </w:pPr>
    </w:p>
    <w:p w:rsidR="007159EB" w:rsidRDefault="007159EB" w:rsidP="007159EB">
      <w:pPr>
        <w:pStyle w:val="a3"/>
        <w:numPr>
          <w:ilvl w:val="0"/>
          <w:numId w:val="40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</w:t>
      </w:r>
      <w:r w:rsidRPr="002C4F77">
        <w:rPr>
          <w:sz w:val="28"/>
          <w:szCs w:val="28"/>
          <w:lang w:val="uk-UA"/>
        </w:rPr>
        <w:t>IV</w:t>
      </w:r>
      <w:r>
        <w:rPr>
          <w:sz w:val="28"/>
          <w:szCs w:val="28"/>
          <w:lang w:val="uk-UA"/>
        </w:rPr>
        <w:t>:</w:t>
      </w:r>
    </w:p>
    <w:p w:rsidR="007159EB" w:rsidRDefault="001D6936" w:rsidP="007159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7159EB">
        <w:rPr>
          <w:sz w:val="28"/>
          <w:szCs w:val="28"/>
          <w:lang w:val="uk-UA"/>
        </w:rPr>
        <w:t>;</w:t>
      </w:r>
    </w:p>
    <w:p w:rsidR="007159EB" w:rsidRPr="002E61D0" w:rsidRDefault="007159EB" w:rsidP="007159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 xml:space="preserve">у пункті 2 слова </w:t>
      </w:r>
      <w:r w:rsidRPr="002357E9">
        <w:rPr>
          <w:sz w:val="28"/>
          <w:szCs w:val="28"/>
        </w:rPr>
        <w:t xml:space="preserve"> </w:t>
      </w:r>
      <w:r w:rsidRPr="002357E9">
        <w:rPr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>
        <w:rPr>
          <w:color w:val="000000"/>
          <w:sz w:val="28"/>
          <w:szCs w:val="28"/>
          <w:lang w:val="uk-UA"/>
        </w:rPr>
        <w:t xml:space="preserve">Оператора ГРМ» замінити словами </w:t>
      </w:r>
      <w:r w:rsidR="004A4CD8" w:rsidRPr="00542B76">
        <w:rPr>
          <w:sz w:val="28"/>
          <w:szCs w:val="28"/>
          <w:lang w:val="uk-UA"/>
        </w:rPr>
        <w:t>та знаками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DD4E48">
        <w:rPr>
          <w:color w:val="000000"/>
          <w:sz w:val="28"/>
          <w:szCs w:val="28"/>
          <w:lang w:val="uk-UA"/>
        </w:rPr>
        <w:t xml:space="preserve">«керівника </w:t>
      </w:r>
      <w:r>
        <w:rPr>
          <w:color w:val="000000"/>
          <w:sz w:val="28"/>
          <w:szCs w:val="28"/>
          <w:lang w:val="uk-UA"/>
        </w:rPr>
        <w:t>Оператора ГРМ</w:t>
      </w:r>
      <w:r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>
        <w:rPr>
          <w:color w:val="000000"/>
          <w:sz w:val="28"/>
          <w:szCs w:val="28"/>
          <w:lang w:val="uk-UA"/>
        </w:rPr>
        <w:t>Оператора ГРМ</w:t>
      </w:r>
      <w:r w:rsidRPr="00DD4E48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» та </w:t>
      </w:r>
      <w:r w:rsidR="004A4CD8">
        <w:rPr>
          <w:color w:val="000000"/>
          <w:sz w:val="28"/>
          <w:szCs w:val="28"/>
          <w:lang w:val="uk-UA"/>
        </w:rPr>
        <w:t xml:space="preserve">цифри, </w:t>
      </w:r>
      <w:r>
        <w:rPr>
          <w:color w:val="000000"/>
          <w:sz w:val="28"/>
          <w:szCs w:val="28"/>
          <w:lang w:val="uk-UA"/>
        </w:rPr>
        <w:t xml:space="preserve">слова та знаки </w:t>
      </w:r>
      <w:r w:rsidRPr="00DD4E48">
        <w:rPr>
          <w:color w:val="000000"/>
          <w:sz w:val="28"/>
          <w:szCs w:val="28"/>
          <w:lang w:val="uk-UA"/>
        </w:rPr>
        <w:t>«</w:t>
      </w:r>
      <w:r w:rsidRPr="00DD4E48">
        <w:rPr>
          <w:color w:val="000000"/>
          <w:sz w:val="28"/>
          <w:szCs w:val="28"/>
        </w:rPr>
        <w:t xml:space="preserve">01 </w:t>
      </w:r>
      <w:proofErr w:type="spellStart"/>
      <w:r w:rsidRPr="00DD4E48">
        <w:rPr>
          <w:color w:val="000000"/>
          <w:sz w:val="28"/>
          <w:szCs w:val="28"/>
        </w:rPr>
        <w:t>травня</w:t>
      </w:r>
      <w:proofErr w:type="spellEnd"/>
      <w:r w:rsidRPr="00DD4E48">
        <w:rPr>
          <w:color w:val="000000"/>
          <w:sz w:val="28"/>
          <w:szCs w:val="28"/>
        </w:rPr>
        <w:t xml:space="preserve"> року, </w:t>
      </w:r>
      <w:proofErr w:type="spellStart"/>
      <w:r w:rsidRPr="00DD4E48">
        <w:rPr>
          <w:color w:val="000000"/>
          <w:sz w:val="28"/>
          <w:szCs w:val="28"/>
        </w:rPr>
        <w:t>наступного</w:t>
      </w:r>
      <w:proofErr w:type="spellEnd"/>
      <w:r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Pr="00DD4E48">
        <w:rPr>
          <w:color w:val="000000"/>
          <w:sz w:val="28"/>
          <w:szCs w:val="28"/>
        </w:rPr>
        <w:t>якому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допущені</w:t>
      </w:r>
      <w:proofErr w:type="spellEnd"/>
      <w:r w:rsidRPr="00DD4E48">
        <w:rPr>
          <w:color w:val="000000"/>
          <w:sz w:val="28"/>
          <w:szCs w:val="28"/>
        </w:rPr>
        <w:t xml:space="preserve"> </w:t>
      </w:r>
      <w:proofErr w:type="spellStart"/>
      <w:r w:rsidRPr="00DD4E48">
        <w:rPr>
          <w:color w:val="000000"/>
          <w:sz w:val="28"/>
          <w:szCs w:val="28"/>
        </w:rPr>
        <w:t>помилки</w:t>
      </w:r>
      <w:proofErr w:type="spellEnd"/>
      <w:r>
        <w:rPr>
          <w:color w:val="000000"/>
          <w:sz w:val="28"/>
          <w:szCs w:val="28"/>
          <w:lang w:val="uk-UA"/>
        </w:rPr>
        <w:t xml:space="preserve">» замінити </w:t>
      </w:r>
      <w:r w:rsidR="004A4CD8">
        <w:rPr>
          <w:color w:val="000000"/>
          <w:sz w:val="28"/>
          <w:szCs w:val="28"/>
          <w:lang w:val="uk-UA"/>
        </w:rPr>
        <w:t xml:space="preserve">цифрами, </w:t>
      </w:r>
      <w:r>
        <w:rPr>
          <w:color w:val="000000"/>
          <w:sz w:val="28"/>
          <w:szCs w:val="28"/>
          <w:lang w:val="uk-UA"/>
        </w:rPr>
        <w:t xml:space="preserve">словами та знаками </w:t>
      </w:r>
      <w:r w:rsidRPr="002E61D0">
        <w:rPr>
          <w:color w:val="000000"/>
          <w:sz w:val="28"/>
          <w:szCs w:val="28"/>
          <w:lang w:val="uk-UA"/>
        </w:rPr>
        <w:t>«</w:t>
      </w:r>
      <w:r w:rsidRPr="002E61D0">
        <w:rPr>
          <w:sz w:val="28"/>
          <w:szCs w:val="28"/>
        </w:rPr>
        <w:t xml:space="preserve">31 </w:t>
      </w:r>
      <w:proofErr w:type="spellStart"/>
      <w:r w:rsidRPr="002E61D0">
        <w:rPr>
          <w:sz w:val="28"/>
          <w:szCs w:val="28"/>
        </w:rPr>
        <w:t>грудня</w:t>
      </w:r>
      <w:proofErr w:type="spellEnd"/>
      <w:r w:rsidRPr="002E61D0">
        <w:rPr>
          <w:sz w:val="28"/>
          <w:szCs w:val="28"/>
        </w:rPr>
        <w:t xml:space="preserve"> року, </w:t>
      </w:r>
      <w:proofErr w:type="spellStart"/>
      <w:r w:rsidRPr="002E61D0">
        <w:rPr>
          <w:sz w:val="28"/>
          <w:szCs w:val="28"/>
        </w:rPr>
        <w:t>наступного</w:t>
      </w:r>
      <w:proofErr w:type="spellEnd"/>
      <w:r w:rsidRPr="002E61D0">
        <w:rPr>
          <w:sz w:val="28"/>
          <w:szCs w:val="28"/>
        </w:rPr>
        <w:t xml:space="preserve"> за роком, за </w:t>
      </w:r>
      <w:proofErr w:type="spellStart"/>
      <w:r w:rsidRPr="002E61D0">
        <w:rPr>
          <w:sz w:val="28"/>
          <w:szCs w:val="28"/>
        </w:rPr>
        <w:t>який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змінюються</w:t>
      </w:r>
      <w:proofErr w:type="spellEnd"/>
      <w:r w:rsidRPr="002E61D0">
        <w:rPr>
          <w:sz w:val="28"/>
          <w:szCs w:val="28"/>
        </w:rPr>
        <w:t xml:space="preserve"> </w:t>
      </w:r>
      <w:proofErr w:type="spellStart"/>
      <w:r w:rsidRPr="002E61D0">
        <w:rPr>
          <w:sz w:val="28"/>
          <w:szCs w:val="28"/>
        </w:rPr>
        <w:t>дані</w:t>
      </w:r>
      <w:proofErr w:type="spellEnd"/>
      <w:r w:rsidRPr="002E61D0">
        <w:rPr>
          <w:sz w:val="28"/>
          <w:szCs w:val="28"/>
          <w:lang w:val="uk-UA"/>
        </w:rPr>
        <w:t>».</w:t>
      </w:r>
    </w:p>
    <w:p w:rsidR="00E07280" w:rsidRPr="002C4F77" w:rsidRDefault="00E07280" w:rsidP="00E07280">
      <w:pPr>
        <w:pStyle w:val="af2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E07280" w:rsidRDefault="00E07280" w:rsidP="00E07280">
      <w:pPr>
        <w:pStyle w:val="a3"/>
        <w:tabs>
          <w:tab w:val="left" w:pos="1134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C4F77">
        <w:rPr>
          <w:sz w:val="28"/>
          <w:szCs w:val="28"/>
          <w:lang w:val="uk-UA"/>
        </w:rPr>
        <w:t>1</w:t>
      </w:r>
      <w:r w:rsidR="007E0C50">
        <w:rPr>
          <w:sz w:val="28"/>
          <w:szCs w:val="28"/>
          <w:lang w:val="uk-UA"/>
        </w:rPr>
        <w:t>5</w:t>
      </w:r>
      <w:r w:rsidRPr="002C4F77">
        <w:rPr>
          <w:sz w:val="28"/>
          <w:szCs w:val="28"/>
          <w:lang w:val="uk-UA"/>
        </w:rPr>
        <w:t>. В Інструкції щодо заповнення форми звітності № 8г – НКРЕКП-газ-моніторинг (річна) «Звіт про застосування тарифів на послуги розподілу природного газу»:</w:t>
      </w:r>
    </w:p>
    <w:p w:rsidR="00E07280" w:rsidRPr="002C4F77" w:rsidRDefault="00E07280" w:rsidP="00E07280">
      <w:pPr>
        <w:pStyle w:val="a3"/>
        <w:tabs>
          <w:tab w:val="left" w:pos="1134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159EB" w:rsidRDefault="00FB29FF" w:rsidP="00FB29FF">
      <w:pPr>
        <w:pStyle w:val="af2"/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FB29FF">
        <w:rPr>
          <w:color w:val="000000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 xml:space="preserve"> </w:t>
      </w:r>
      <w:r w:rsidR="00AF01B2">
        <w:rPr>
          <w:sz w:val="28"/>
          <w:szCs w:val="28"/>
          <w:lang w:val="uk-UA"/>
        </w:rPr>
        <w:t>в абзаці першому</w:t>
      </w:r>
      <w:r w:rsidR="00AF01B2" w:rsidRPr="00542B76">
        <w:rPr>
          <w:color w:val="000000"/>
          <w:sz w:val="28"/>
          <w:szCs w:val="28"/>
          <w:lang w:val="uk-UA"/>
        </w:rPr>
        <w:t xml:space="preserve"> пункт</w:t>
      </w:r>
      <w:r w:rsidR="00AF01B2">
        <w:rPr>
          <w:color w:val="000000"/>
          <w:sz w:val="28"/>
          <w:szCs w:val="28"/>
          <w:lang w:val="uk-UA"/>
        </w:rPr>
        <w:t>у</w:t>
      </w:r>
      <w:r w:rsidR="00542B76" w:rsidRPr="00107CE5">
        <w:rPr>
          <w:color w:val="000000"/>
          <w:sz w:val="28"/>
          <w:szCs w:val="28"/>
          <w:lang w:val="uk-UA"/>
        </w:rPr>
        <w:t xml:space="preserve"> 3</w:t>
      </w:r>
      <w:r w:rsidR="00542B76">
        <w:rPr>
          <w:color w:val="000000"/>
          <w:sz w:val="28"/>
          <w:szCs w:val="28"/>
          <w:lang w:val="uk-UA"/>
        </w:rPr>
        <w:t xml:space="preserve"> </w:t>
      </w:r>
      <w:r w:rsidR="007159EB">
        <w:rPr>
          <w:sz w:val="28"/>
          <w:szCs w:val="28"/>
          <w:lang w:val="uk-UA"/>
        </w:rPr>
        <w:t>розділ</w:t>
      </w:r>
      <w:r w:rsidR="00542B76">
        <w:rPr>
          <w:sz w:val="28"/>
          <w:szCs w:val="28"/>
          <w:lang w:val="uk-UA"/>
        </w:rPr>
        <w:t>у</w:t>
      </w:r>
      <w:r w:rsidR="007159EB">
        <w:rPr>
          <w:sz w:val="28"/>
          <w:szCs w:val="28"/>
          <w:lang w:val="uk-UA"/>
        </w:rPr>
        <w:t xml:space="preserve"> </w:t>
      </w:r>
      <w:r w:rsidR="007159EB">
        <w:rPr>
          <w:sz w:val="28"/>
          <w:szCs w:val="28"/>
          <w:lang w:val="en-US"/>
        </w:rPr>
        <w:t>II</w:t>
      </w:r>
      <w:r w:rsidR="00542B76">
        <w:rPr>
          <w:sz w:val="28"/>
          <w:szCs w:val="28"/>
          <w:lang w:val="uk-UA"/>
        </w:rPr>
        <w:t xml:space="preserve"> </w:t>
      </w:r>
      <w:r w:rsidR="007159EB" w:rsidRPr="002C4F77">
        <w:rPr>
          <w:sz w:val="28"/>
          <w:szCs w:val="28"/>
          <w:lang w:val="uk-UA"/>
        </w:rPr>
        <w:t>слова «та на електронну адресу відповідного територіального органу НКРЕКП» ви</w:t>
      </w:r>
      <w:r w:rsidR="007159EB">
        <w:rPr>
          <w:sz w:val="28"/>
          <w:szCs w:val="28"/>
          <w:lang w:val="uk-UA"/>
        </w:rPr>
        <w:t>клю</w:t>
      </w:r>
      <w:r w:rsidR="007159EB" w:rsidRPr="002C4F77">
        <w:rPr>
          <w:sz w:val="28"/>
          <w:szCs w:val="28"/>
          <w:lang w:val="uk-UA"/>
        </w:rPr>
        <w:t>чити</w:t>
      </w:r>
      <w:r w:rsidR="00DA5E7D">
        <w:rPr>
          <w:sz w:val="28"/>
          <w:szCs w:val="28"/>
          <w:lang w:val="uk-UA"/>
        </w:rPr>
        <w:t>,</w:t>
      </w:r>
      <w:r w:rsidR="007159EB">
        <w:rPr>
          <w:color w:val="000000"/>
          <w:sz w:val="28"/>
          <w:szCs w:val="28"/>
          <w:lang w:val="uk-UA"/>
        </w:rPr>
        <w:t xml:space="preserve"> </w:t>
      </w:r>
      <w:r w:rsidR="007159EB" w:rsidRPr="00107CE5">
        <w:rPr>
          <w:color w:val="000000"/>
          <w:sz w:val="28"/>
          <w:szCs w:val="28"/>
          <w:lang w:val="uk-UA"/>
        </w:rPr>
        <w:t xml:space="preserve">слова «уповноваженої </w:t>
      </w:r>
      <w:r w:rsidR="007159EB" w:rsidRPr="00107CE5">
        <w:rPr>
          <w:sz w:val="28"/>
          <w:szCs w:val="28"/>
          <w:lang w:val="uk-UA"/>
        </w:rPr>
        <w:t xml:space="preserve">особи </w:t>
      </w:r>
      <w:r w:rsidR="007159EB">
        <w:rPr>
          <w:sz w:val="28"/>
          <w:szCs w:val="28"/>
          <w:lang w:val="uk-UA"/>
        </w:rPr>
        <w:t>Оператора ГРМ</w:t>
      </w:r>
      <w:r w:rsidR="007159EB" w:rsidRPr="00107CE5">
        <w:rPr>
          <w:sz w:val="28"/>
          <w:szCs w:val="28"/>
          <w:lang w:val="uk-UA"/>
        </w:rPr>
        <w:t xml:space="preserve">» замінити словами та знаками «керівника </w:t>
      </w:r>
      <w:r w:rsidR="007159EB">
        <w:rPr>
          <w:sz w:val="28"/>
          <w:szCs w:val="28"/>
          <w:lang w:val="uk-UA"/>
        </w:rPr>
        <w:t>Оператора ГРМ</w:t>
      </w:r>
      <w:r w:rsidR="007159EB" w:rsidRPr="00107CE5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</w:t>
      </w:r>
      <w:r w:rsidR="007159EB" w:rsidRPr="00107CE5">
        <w:rPr>
          <w:color w:val="000000"/>
          <w:sz w:val="28"/>
          <w:szCs w:val="28"/>
          <w:lang w:val="uk-UA"/>
        </w:rPr>
        <w:lastRenderedPageBreak/>
        <w:t xml:space="preserve">уповноважує особу підписувати звітність, якщо остання підписана не керівником </w:t>
      </w:r>
      <w:r w:rsidR="007159EB">
        <w:rPr>
          <w:color w:val="000000"/>
          <w:sz w:val="28"/>
          <w:szCs w:val="28"/>
          <w:lang w:val="uk-UA"/>
        </w:rPr>
        <w:t>Оператора ГРМ</w:t>
      </w:r>
      <w:r w:rsidR="007159EB" w:rsidRPr="00107CE5">
        <w:rPr>
          <w:color w:val="000000"/>
          <w:sz w:val="28"/>
          <w:szCs w:val="28"/>
          <w:lang w:val="uk-UA"/>
        </w:rPr>
        <w:t>)»;</w:t>
      </w:r>
    </w:p>
    <w:p w:rsidR="00542B76" w:rsidRDefault="00542B76" w:rsidP="00FB29FF">
      <w:pPr>
        <w:pStyle w:val="af2"/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7159EB" w:rsidRDefault="00FB29FF" w:rsidP="00FB29FF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7159EB">
        <w:rPr>
          <w:sz w:val="28"/>
          <w:szCs w:val="28"/>
          <w:lang w:val="uk-UA"/>
        </w:rPr>
        <w:t xml:space="preserve">у розділі </w:t>
      </w:r>
      <w:r w:rsidR="007159EB" w:rsidRPr="002C4F77">
        <w:rPr>
          <w:sz w:val="28"/>
          <w:szCs w:val="28"/>
          <w:lang w:val="uk-UA"/>
        </w:rPr>
        <w:t>IV</w:t>
      </w:r>
      <w:r w:rsidR="007159EB">
        <w:rPr>
          <w:sz w:val="28"/>
          <w:szCs w:val="28"/>
          <w:lang w:val="uk-UA"/>
        </w:rPr>
        <w:t>:</w:t>
      </w:r>
    </w:p>
    <w:p w:rsidR="007159EB" w:rsidRDefault="001D6936" w:rsidP="00FB29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07CE5">
        <w:rPr>
          <w:sz w:val="28"/>
          <w:szCs w:val="28"/>
          <w:lang w:val="uk-UA"/>
        </w:rPr>
        <w:t xml:space="preserve"> пункті </w:t>
      </w:r>
      <w:r>
        <w:rPr>
          <w:sz w:val="28"/>
          <w:szCs w:val="28"/>
          <w:lang w:val="uk-UA"/>
        </w:rPr>
        <w:t xml:space="preserve">1 слова </w:t>
      </w:r>
      <w:r w:rsidRPr="00B40AE0">
        <w:rPr>
          <w:sz w:val="28"/>
          <w:szCs w:val="28"/>
          <w:lang w:val="uk-UA"/>
        </w:rPr>
        <w:t>«</w:t>
      </w:r>
      <w:r w:rsidR="00536695">
        <w:rPr>
          <w:sz w:val="28"/>
          <w:szCs w:val="28"/>
          <w:shd w:val="clear" w:color="auto" w:fill="FFFFFF"/>
          <w:lang w:val="uk-UA"/>
        </w:rPr>
        <w:t>Я</w:t>
      </w:r>
      <w:proofErr w:type="spellStart"/>
      <w:r w:rsidRPr="00B40AE0">
        <w:rPr>
          <w:sz w:val="28"/>
          <w:szCs w:val="28"/>
          <w:shd w:val="clear" w:color="auto" w:fill="FFFFFF"/>
        </w:rPr>
        <w:t>кщо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виявлено</w:t>
      </w:r>
      <w:proofErr w:type="spellEnd"/>
      <w:r w:rsidRPr="00B40A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0AE0">
        <w:rPr>
          <w:sz w:val="28"/>
          <w:szCs w:val="28"/>
          <w:shd w:val="clear" w:color="auto" w:fill="FFFFFF"/>
        </w:rPr>
        <w:t>недостовірніст</w:t>
      </w:r>
      <w:proofErr w:type="spellEnd"/>
      <w:r w:rsidRPr="00B40AE0">
        <w:rPr>
          <w:sz w:val="28"/>
          <w:szCs w:val="28"/>
          <w:shd w:val="clear" w:color="auto" w:fill="FFFFFF"/>
          <w:lang w:val="uk-UA"/>
        </w:rPr>
        <w:t>ь»</w:t>
      </w:r>
      <w:r w:rsidRPr="00107CE5">
        <w:rPr>
          <w:sz w:val="28"/>
          <w:szCs w:val="28"/>
          <w:lang w:val="uk-UA"/>
        </w:rPr>
        <w:t xml:space="preserve"> </w:t>
      </w:r>
      <w:r w:rsidRPr="00107CE5">
        <w:rPr>
          <w:sz w:val="28"/>
          <w:szCs w:val="28"/>
          <w:shd w:val="clear" w:color="auto" w:fill="FFFFFF"/>
          <w:lang w:val="uk-UA"/>
        </w:rPr>
        <w:t xml:space="preserve">замінити </w:t>
      </w:r>
      <w:r w:rsidRPr="00B40AE0">
        <w:rPr>
          <w:sz w:val="28"/>
          <w:szCs w:val="28"/>
          <w:shd w:val="clear" w:color="auto" w:fill="FFFFFF"/>
          <w:lang w:val="uk-UA"/>
        </w:rPr>
        <w:t>словами «</w:t>
      </w:r>
      <w:r w:rsidR="00536695">
        <w:rPr>
          <w:sz w:val="28"/>
          <w:szCs w:val="28"/>
          <w:shd w:val="clear" w:color="auto" w:fill="FFFFFF"/>
          <w:lang w:val="uk-UA"/>
        </w:rPr>
        <w:t>У</w:t>
      </w:r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разі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необхідності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внесення</w:t>
      </w:r>
      <w:proofErr w:type="spellEnd"/>
      <w:r w:rsidRPr="00B40AE0">
        <w:rPr>
          <w:sz w:val="28"/>
          <w:szCs w:val="28"/>
        </w:rPr>
        <w:t xml:space="preserve"> </w:t>
      </w:r>
      <w:proofErr w:type="spellStart"/>
      <w:r w:rsidRPr="00B40AE0">
        <w:rPr>
          <w:sz w:val="28"/>
          <w:szCs w:val="28"/>
        </w:rPr>
        <w:t>змін</w:t>
      </w:r>
      <w:proofErr w:type="spellEnd"/>
      <w:r>
        <w:rPr>
          <w:sz w:val="28"/>
          <w:szCs w:val="28"/>
          <w:lang w:val="uk-UA"/>
        </w:rPr>
        <w:t xml:space="preserve"> до</w:t>
      </w:r>
      <w:r w:rsidRPr="00B40AE0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 та слова «у якому були допущені помилки» замінити словами «за який змінюються дані»</w:t>
      </w:r>
      <w:r w:rsidR="007159EB">
        <w:rPr>
          <w:sz w:val="28"/>
          <w:szCs w:val="28"/>
          <w:lang w:val="uk-UA"/>
        </w:rPr>
        <w:t>;</w:t>
      </w:r>
    </w:p>
    <w:p w:rsidR="007159EB" w:rsidRPr="002E61D0" w:rsidRDefault="00DA5E7D" w:rsidP="007159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57E9">
        <w:rPr>
          <w:sz w:val="28"/>
          <w:szCs w:val="28"/>
          <w:lang w:val="uk-UA"/>
        </w:rPr>
        <w:t>у пункті 2 слова «</w:t>
      </w:r>
      <w:r w:rsidRPr="002357E9">
        <w:rPr>
          <w:sz w:val="28"/>
          <w:szCs w:val="28"/>
        </w:rPr>
        <w:t xml:space="preserve">та на </w:t>
      </w:r>
      <w:proofErr w:type="spellStart"/>
      <w:r w:rsidRPr="002357E9">
        <w:rPr>
          <w:sz w:val="28"/>
          <w:szCs w:val="28"/>
        </w:rPr>
        <w:t>електронну</w:t>
      </w:r>
      <w:proofErr w:type="spellEnd"/>
      <w:r w:rsidRPr="002357E9">
        <w:rPr>
          <w:sz w:val="28"/>
          <w:szCs w:val="28"/>
        </w:rPr>
        <w:t xml:space="preserve"> адресу </w:t>
      </w:r>
      <w:proofErr w:type="spellStart"/>
      <w:r w:rsidRPr="002357E9">
        <w:rPr>
          <w:sz w:val="28"/>
          <w:szCs w:val="28"/>
        </w:rPr>
        <w:t>відповідного</w:t>
      </w:r>
      <w:proofErr w:type="spellEnd"/>
      <w:r w:rsidRPr="002357E9">
        <w:rPr>
          <w:sz w:val="28"/>
          <w:szCs w:val="28"/>
        </w:rPr>
        <w:t xml:space="preserve"> </w:t>
      </w:r>
      <w:proofErr w:type="spellStart"/>
      <w:r w:rsidRPr="002357E9">
        <w:rPr>
          <w:sz w:val="28"/>
          <w:szCs w:val="28"/>
        </w:rPr>
        <w:t>територіального</w:t>
      </w:r>
      <w:proofErr w:type="spellEnd"/>
      <w:r w:rsidRPr="002357E9">
        <w:rPr>
          <w:sz w:val="28"/>
          <w:szCs w:val="28"/>
        </w:rPr>
        <w:t xml:space="preserve"> органу НКРЕКП</w:t>
      </w:r>
      <w:r w:rsidRPr="002357E9">
        <w:rPr>
          <w:sz w:val="28"/>
          <w:szCs w:val="28"/>
          <w:lang w:val="uk-UA"/>
        </w:rPr>
        <w:t>» виключити</w:t>
      </w:r>
      <w:r>
        <w:rPr>
          <w:sz w:val="28"/>
          <w:szCs w:val="28"/>
          <w:lang w:val="uk-UA"/>
        </w:rPr>
        <w:t xml:space="preserve">, </w:t>
      </w:r>
      <w:r w:rsidR="007159EB" w:rsidRPr="002357E9">
        <w:rPr>
          <w:sz w:val="28"/>
          <w:szCs w:val="28"/>
          <w:lang w:val="uk-UA"/>
        </w:rPr>
        <w:t xml:space="preserve">слова </w:t>
      </w:r>
      <w:r w:rsidR="007159EB" w:rsidRPr="002357E9">
        <w:rPr>
          <w:sz w:val="28"/>
          <w:szCs w:val="28"/>
        </w:rPr>
        <w:t xml:space="preserve"> </w:t>
      </w:r>
      <w:r w:rsidR="007159EB" w:rsidRPr="002357E9">
        <w:rPr>
          <w:sz w:val="28"/>
          <w:szCs w:val="28"/>
          <w:lang w:val="uk-UA"/>
        </w:rPr>
        <w:t>«</w:t>
      </w:r>
      <w:r w:rsidR="007159EB" w:rsidRPr="00DD4E48">
        <w:rPr>
          <w:color w:val="000000"/>
          <w:sz w:val="28"/>
          <w:szCs w:val="28"/>
          <w:lang w:val="uk-UA"/>
        </w:rPr>
        <w:t xml:space="preserve">уповноваженої особи </w:t>
      </w:r>
      <w:r w:rsidR="007159EB">
        <w:rPr>
          <w:color w:val="000000"/>
          <w:sz w:val="28"/>
          <w:szCs w:val="28"/>
          <w:lang w:val="uk-UA"/>
        </w:rPr>
        <w:t xml:space="preserve">Оператора ГРМ» замінити словами </w:t>
      </w:r>
      <w:r w:rsidR="004A4CD8" w:rsidRPr="00542B76">
        <w:rPr>
          <w:sz w:val="28"/>
          <w:szCs w:val="28"/>
          <w:lang w:val="uk-UA"/>
        </w:rPr>
        <w:t>та знаками</w:t>
      </w:r>
      <w:r w:rsidR="007159EB">
        <w:rPr>
          <w:color w:val="000000"/>
          <w:sz w:val="28"/>
          <w:szCs w:val="28"/>
          <w:lang w:val="uk-UA"/>
        </w:rPr>
        <w:t xml:space="preserve"> </w:t>
      </w:r>
      <w:r w:rsidR="007159EB" w:rsidRPr="00DD4E48">
        <w:rPr>
          <w:color w:val="000000"/>
          <w:sz w:val="28"/>
          <w:szCs w:val="28"/>
          <w:lang w:val="uk-UA"/>
        </w:rPr>
        <w:t xml:space="preserve">«керівника </w:t>
      </w:r>
      <w:r w:rsidR="007159EB">
        <w:rPr>
          <w:color w:val="000000"/>
          <w:sz w:val="28"/>
          <w:szCs w:val="28"/>
          <w:lang w:val="uk-UA"/>
        </w:rPr>
        <w:t>Оператора ГРМ</w:t>
      </w:r>
      <w:r w:rsidR="007159EB" w:rsidRPr="00DD4E48">
        <w:rPr>
          <w:color w:val="000000"/>
          <w:sz w:val="28"/>
          <w:szCs w:val="28"/>
          <w:lang w:val="uk-UA"/>
        </w:rPr>
        <w:t xml:space="preserve"> або уповноваженої ним особи (з наданням копії документа, що уповноважує особу підписувати звітність, якщо остання підписана не керівником </w:t>
      </w:r>
      <w:r w:rsidR="007159EB">
        <w:rPr>
          <w:color w:val="000000"/>
          <w:sz w:val="28"/>
          <w:szCs w:val="28"/>
          <w:lang w:val="uk-UA"/>
        </w:rPr>
        <w:t>Оператора ГРМ</w:t>
      </w:r>
      <w:r w:rsidR="007159EB" w:rsidRPr="00DD4E48">
        <w:rPr>
          <w:color w:val="000000"/>
          <w:sz w:val="28"/>
          <w:szCs w:val="28"/>
          <w:lang w:val="uk-UA"/>
        </w:rPr>
        <w:t>)</w:t>
      </w:r>
      <w:r w:rsidR="007159EB">
        <w:rPr>
          <w:color w:val="000000"/>
          <w:sz w:val="28"/>
          <w:szCs w:val="28"/>
          <w:lang w:val="uk-UA"/>
        </w:rPr>
        <w:t xml:space="preserve">» та </w:t>
      </w:r>
      <w:r w:rsidR="004A4CD8">
        <w:rPr>
          <w:color w:val="000000"/>
          <w:sz w:val="28"/>
          <w:szCs w:val="28"/>
          <w:lang w:val="uk-UA"/>
        </w:rPr>
        <w:t xml:space="preserve">цифри, </w:t>
      </w:r>
      <w:r w:rsidR="007159EB">
        <w:rPr>
          <w:color w:val="000000"/>
          <w:sz w:val="28"/>
          <w:szCs w:val="28"/>
          <w:lang w:val="uk-UA"/>
        </w:rPr>
        <w:t xml:space="preserve">слова та знаки </w:t>
      </w:r>
      <w:r w:rsidR="007159EB" w:rsidRPr="00DD4E48">
        <w:rPr>
          <w:color w:val="000000"/>
          <w:sz w:val="28"/>
          <w:szCs w:val="28"/>
          <w:lang w:val="uk-UA"/>
        </w:rPr>
        <w:t>«</w:t>
      </w:r>
      <w:r w:rsidR="007159EB" w:rsidRPr="00DD4E48">
        <w:rPr>
          <w:color w:val="000000"/>
          <w:sz w:val="28"/>
          <w:szCs w:val="28"/>
        </w:rPr>
        <w:t xml:space="preserve">01 </w:t>
      </w:r>
      <w:proofErr w:type="spellStart"/>
      <w:r w:rsidR="007159EB" w:rsidRPr="00DD4E48">
        <w:rPr>
          <w:color w:val="000000"/>
          <w:sz w:val="28"/>
          <w:szCs w:val="28"/>
        </w:rPr>
        <w:t>травня</w:t>
      </w:r>
      <w:proofErr w:type="spellEnd"/>
      <w:r w:rsidR="007159EB" w:rsidRPr="00DD4E48">
        <w:rPr>
          <w:color w:val="000000"/>
          <w:sz w:val="28"/>
          <w:szCs w:val="28"/>
        </w:rPr>
        <w:t xml:space="preserve"> року, </w:t>
      </w:r>
      <w:proofErr w:type="spellStart"/>
      <w:r w:rsidR="007159EB" w:rsidRPr="00DD4E48">
        <w:rPr>
          <w:color w:val="000000"/>
          <w:sz w:val="28"/>
          <w:szCs w:val="28"/>
        </w:rPr>
        <w:t>наступного</w:t>
      </w:r>
      <w:proofErr w:type="spellEnd"/>
      <w:r w:rsidR="007159EB" w:rsidRPr="00DD4E48">
        <w:rPr>
          <w:color w:val="000000"/>
          <w:sz w:val="28"/>
          <w:szCs w:val="28"/>
        </w:rPr>
        <w:t xml:space="preserve"> за роком, у </w:t>
      </w:r>
      <w:proofErr w:type="spellStart"/>
      <w:r w:rsidR="007159EB" w:rsidRPr="00DD4E48">
        <w:rPr>
          <w:color w:val="000000"/>
          <w:sz w:val="28"/>
          <w:szCs w:val="28"/>
        </w:rPr>
        <w:t>якому</w:t>
      </w:r>
      <w:proofErr w:type="spellEnd"/>
      <w:r w:rsidR="007159EB" w:rsidRPr="00DD4E48">
        <w:rPr>
          <w:color w:val="000000"/>
          <w:sz w:val="28"/>
          <w:szCs w:val="28"/>
        </w:rPr>
        <w:t xml:space="preserve"> </w:t>
      </w:r>
      <w:proofErr w:type="spellStart"/>
      <w:r w:rsidR="007159EB" w:rsidRPr="00DD4E48">
        <w:rPr>
          <w:color w:val="000000"/>
          <w:sz w:val="28"/>
          <w:szCs w:val="28"/>
        </w:rPr>
        <w:t>допущені</w:t>
      </w:r>
      <w:proofErr w:type="spellEnd"/>
      <w:r w:rsidR="007159EB" w:rsidRPr="00DD4E48">
        <w:rPr>
          <w:color w:val="000000"/>
          <w:sz w:val="28"/>
          <w:szCs w:val="28"/>
        </w:rPr>
        <w:t xml:space="preserve"> </w:t>
      </w:r>
      <w:proofErr w:type="spellStart"/>
      <w:r w:rsidR="007159EB" w:rsidRPr="00DD4E48">
        <w:rPr>
          <w:color w:val="000000"/>
          <w:sz w:val="28"/>
          <w:szCs w:val="28"/>
        </w:rPr>
        <w:t>помилки</w:t>
      </w:r>
      <w:proofErr w:type="spellEnd"/>
      <w:r w:rsidR="007159EB">
        <w:rPr>
          <w:color w:val="000000"/>
          <w:sz w:val="28"/>
          <w:szCs w:val="28"/>
          <w:lang w:val="uk-UA"/>
        </w:rPr>
        <w:t xml:space="preserve">» замінити </w:t>
      </w:r>
      <w:r w:rsidR="004A4CD8">
        <w:rPr>
          <w:color w:val="000000"/>
          <w:sz w:val="28"/>
          <w:szCs w:val="28"/>
          <w:lang w:val="uk-UA"/>
        </w:rPr>
        <w:t xml:space="preserve">цифрами, </w:t>
      </w:r>
      <w:r w:rsidR="007159EB">
        <w:rPr>
          <w:color w:val="000000"/>
          <w:sz w:val="28"/>
          <w:szCs w:val="28"/>
          <w:lang w:val="uk-UA"/>
        </w:rPr>
        <w:t xml:space="preserve">словами та знаками </w:t>
      </w:r>
      <w:r w:rsidR="007159EB" w:rsidRPr="002E61D0">
        <w:rPr>
          <w:color w:val="000000"/>
          <w:sz w:val="28"/>
          <w:szCs w:val="28"/>
          <w:lang w:val="uk-UA"/>
        </w:rPr>
        <w:t>«</w:t>
      </w:r>
      <w:r w:rsidR="007159EB" w:rsidRPr="002E61D0">
        <w:rPr>
          <w:sz w:val="28"/>
          <w:szCs w:val="28"/>
        </w:rPr>
        <w:t xml:space="preserve">31 </w:t>
      </w:r>
      <w:proofErr w:type="spellStart"/>
      <w:r w:rsidR="007159EB" w:rsidRPr="002E61D0">
        <w:rPr>
          <w:sz w:val="28"/>
          <w:szCs w:val="28"/>
        </w:rPr>
        <w:t>грудня</w:t>
      </w:r>
      <w:proofErr w:type="spellEnd"/>
      <w:r w:rsidR="007159EB" w:rsidRPr="002E61D0">
        <w:rPr>
          <w:sz w:val="28"/>
          <w:szCs w:val="28"/>
        </w:rPr>
        <w:t xml:space="preserve"> року, </w:t>
      </w:r>
      <w:proofErr w:type="spellStart"/>
      <w:r w:rsidR="007159EB" w:rsidRPr="002E61D0">
        <w:rPr>
          <w:sz w:val="28"/>
          <w:szCs w:val="28"/>
        </w:rPr>
        <w:t>наступного</w:t>
      </w:r>
      <w:proofErr w:type="spellEnd"/>
      <w:r w:rsidR="007159EB" w:rsidRPr="002E61D0">
        <w:rPr>
          <w:sz w:val="28"/>
          <w:szCs w:val="28"/>
        </w:rPr>
        <w:t xml:space="preserve"> за роком, за </w:t>
      </w:r>
      <w:proofErr w:type="spellStart"/>
      <w:r w:rsidR="007159EB" w:rsidRPr="002E61D0">
        <w:rPr>
          <w:sz w:val="28"/>
          <w:szCs w:val="28"/>
        </w:rPr>
        <w:t>який</w:t>
      </w:r>
      <w:proofErr w:type="spellEnd"/>
      <w:r w:rsidR="007159EB" w:rsidRPr="002E61D0">
        <w:rPr>
          <w:sz w:val="28"/>
          <w:szCs w:val="28"/>
        </w:rPr>
        <w:t xml:space="preserve"> </w:t>
      </w:r>
      <w:proofErr w:type="spellStart"/>
      <w:r w:rsidR="007159EB" w:rsidRPr="002E61D0">
        <w:rPr>
          <w:sz w:val="28"/>
          <w:szCs w:val="28"/>
        </w:rPr>
        <w:t>змінюються</w:t>
      </w:r>
      <w:proofErr w:type="spellEnd"/>
      <w:r w:rsidR="007159EB" w:rsidRPr="002E61D0">
        <w:rPr>
          <w:sz w:val="28"/>
          <w:szCs w:val="28"/>
        </w:rPr>
        <w:t xml:space="preserve"> </w:t>
      </w:r>
      <w:proofErr w:type="spellStart"/>
      <w:r w:rsidR="007159EB" w:rsidRPr="002E61D0">
        <w:rPr>
          <w:sz w:val="28"/>
          <w:szCs w:val="28"/>
        </w:rPr>
        <w:t>дані</w:t>
      </w:r>
      <w:proofErr w:type="spellEnd"/>
      <w:r w:rsidR="007159EB" w:rsidRPr="002E61D0">
        <w:rPr>
          <w:sz w:val="28"/>
          <w:szCs w:val="28"/>
          <w:lang w:val="uk-UA"/>
        </w:rPr>
        <w:t>».</w:t>
      </w:r>
    </w:p>
    <w:p w:rsidR="00E07280" w:rsidRDefault="00E07280" w:rsidP="007159EB">
      <w:pPr>
        <w:pStyle w:val="af2"/>
        <w:tabs>
          <w:tab w:val="left" w:pos="1134"/>
        </w:tabs>
        <w:ind w:firstLine="708"/>
        <w:jc w:val="both"/>
        <w:rPr>
          <w:color w:val="000000"/>
          <w:sz w:val="28"/>
          <w:szCs w:val="28"/>
          <w:lang w:val="uk-UA"/>
        </w:rPr>
      </w:pPr>
    </w:p>
    <w:p w:rsidR="00B67218" w:rsidRDefault="00B67218" w:rsidP="00422EF5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2A2ABF" w:rsidRDefault="002A2ABF" w:rsidP="00422EF5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4A4CD8" w:rsidRDefault="004A4CD8" w:rsidP="00422EF5">
      <w:pPr>
        <w:pStyle w:val="ab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450842" w:rsidRPr="004B5FC1" w:rsidRDefault="00450842" w:rsidP="00450842">
      <w:pPr>
        <w:rPr>
          <w:sz w:val="28"/>
          <w:szCs w:val="28"/>
          <w:lang w:val="uk-UA"/>
        </w:rPr>
      </w:pPr>
      <w:r w:rsidRPr="004B5FC1">
        <w:rPr>
          <w:sz w:val="28"/>
          <w:szCs w:val="28"/>
          <w:lang w:val="uk-UA"/>
        </w:rPr>
        <w:t>Директор Департаменту із регулювання</w:t>
      </w:r>
    </w:p>
    <w:p w:rsidR="003B2A9A" w:rsidRPr="002815BF" w:rsidRDefault="00450842" w:rsidP="00A4468A">
      <w:pPr>
        <w:rPr>
          <w:b/>
          <w:sz w:val="20"/>
          <w:szCs w:val="20"/>
          <w:lang w:val="uk-UA"/>
        </w:rPr>
      </w:pPr>
      <w:r w:rsidRPr="00FA6952">
        <w:rPr>
          <w:sz w:val="28"/>
          <w:szCs w:val="28"/>
          <w:lang w:val="uk-UA"/>
        </w:rPr>
        <w:t>відносин у на</w:t>
      </w:r>
      <w:r>
        <w:rPr>
          <w:sz w:val="28"/>
          <w:szCs w:val="28"/>
          <w:lang w:val="uk-UA"/>
        </w:rPr>
        <w:t>фтогазовій сфері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</w:t>
      </w:r>
      <w:bookmarkStart w:id="2" w:name="_Hlk137116377"/>
      <w:r w:rsidR="00EE01AA">
        <w:rPr>
          <w:sz w:val="28"/>
          <w:szCs w:val="28"/>
          <w:lang w:val="uk-UA"/>
        </w:rPr>
        <w:t>О</w:t>
      </w:r>
      <w:r w:rsidR="00785AE0">
        <w:rPr>
          <w:sz w:val="28"/>
          <w:szCs w:val="28"/>
          <w:lang w:val="uk-UA"/>
        </w:rPr>
        <w:t>лександр</w:t>
      </w:r>
      <w:r w:rsidRPr="00FA6952">
        <w:rPr>
          <w:sz w:val="28"/>
          <w:szCs w:val="28"/>
          <w:lang w:val="uk-UA"/>
        </w:rPr>
        <w:t xml:space="preserve"> </w:t>
      </w:r>
      <w:r w:rsidR="00785AE0">
        <w:rPr>
          <w:sz w:val="28"/>
          <w:szCs w:val="28"/>
          <w:lang w:val="uk-UA"/>
        </w:rPr>
        <w:t>КОСЯНЧУК</w:t>
      </w:r>
      <w:bookmarkEnd w:id="2"/>
    </w:p>
    <w:sectPr w:rsidR="003B2A9A" w:rsidRPr="002815BF" w:rsidSect="009B0B2E">
      <w:headerReference w:type="default" r:id="rId10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EB" w:rsidRDefault="007159EB" w:rsidP="00B51E96">
      <w:r>
        <w:separator/>
      </w:r>
    </w:p>
  </w:endnote>
  <w:endnote w:type="continuationSeparator" w:id="0">
    <w:p w:rsidR="007159EB" w:rsidRDefault="007159EB" w:rsidP="00B5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EB" w:rsidRDefault="007159EB" w:rsidP="00B51E96">
      <w:r>
        <w:separator/>
      </w:r>
    </w:p>
  </w:footnote>
  <w:footnote w:type="continuationSeparator" w:id="0">
    <w:p w:rsidR="007159EB" w:rsidRDefault="007159EB" w:rsidP="00B51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9663229"/>
      <w:docPartObj>
        <w:docPartGallery w:val="Page Numbers (Top of Page)"/>
        <w:docPartUnique/>
      </w:docPartObj>
    </w:sdtPr>
    <w:sdtEndPr/>
    <w:sdtContent>
      <w:p w:rsidR="007159EB" w:rsidRDefault="007159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159EB" w:rsidRDefault="007159E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236D"/>
    <w:multiLevelType w:val="hybridMultilevel"/>
    <w:tmpl w:val="8EAE1F6E"/>
    <w:lvl w:ilvl="0" w:tplc="4A92328C">
      <w:start w:val="1"/>
      <w:numFmt w:val="decimal"/>
      <w:lvlText w:val="%1)"/>
      <w:lvlJc w:val="left"/>
      <w:pPr>
        <w:ind w:left="12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7" w:hanging="360"/>
      </w:pPr>
    </w:lvl>
    <w:lvl w:ilvl="2" w:tplc="0422001B" w:tentative="1">
      <w:start w:val="1"/>
      <w:numFmt w:val="lowerRoman"/>
      <w:lvlText w:val="%3."/>
      <w:lvlJc w:val="right"/>
      <w:pPr>
        <w:ind w:left="2717" w:hanging="180"/>
      </w:pPr>
    </w:lvl>
    <w:lvl w:ilvl="3" w:tplc="0422000F" w:tentative="1">
      <w:start w:val="1"/>
      <w:numFmt w:val="decimal"/>
      <w:lvlText w:val="%4."/>
      <w:lvlJc w:val="left"/>
      <w:pPr>
        <w:ind w:left="3437" w:hanging="360"/>
      </w:pPr>
    </w:lvl>
    <w:lvl w:ilvl="4" w:tplc="04220019" w:tentative="1">
      <w:start w:val="1"/>
      <w:numFmt w:val="lowerLetter"/>
      <w:lvlText w:val="%5."/>
      <w:lvlJc w:val="left"/>
      <w:pPr>
        <w:ind w:left="4157" w:hanging="360"/>
      </w:pPr>
    </w:lvl>
    <w:lvl w:ilvl="5" w:tplc="0422001B" w:tentative="1">
      <w:start w:val="1"/>
      <w:numFmt w:val="lowerRoman"/>
      <w:lvlText w:val="%6."/>
      <w:lvlJc w:val="right"/>
      <w:pPr>
        <w:ind w:left="4877" w:hanging="180"/>
      </w:pPr>
    </w:lvl>
    <w:lvl w:ilvl="6" w:tplc="0422000F" w:tentative="1">
      <w:start w:val="1"/>
      <w:numFmt w:val="decimal"/>
      <w:lvlText w:val="%7."/>
      <w:lvlJc w:val="left"/>
      <w:pPr>
        <w:ind w:left="5597" w:hanging="360"/>
      </w:pPr>
    </w:lvl>
    <w:lvl w:ilvl="7" w:tplc="04220019" w:tentative="1">
      <w:start w:val="1"/>
      <w:numFmt w:val="lowerLetter"/>
      <w:lvlText w:val="%8."/>
      <w:lvlJc w:val="left"/>
      <w:pPr>
        <w:ind w:left="6317" w:hanging="360"/>
      </w:pPr>
    </w:lvl>
    <w:lvl w:ilvl="8" w:tplc="0422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00A97765"/>
    <w:multiLevelType w:val="hybridMultilevel"/>
    <w:tmpl w:val="43F0D944"/>
    <w:lvl w:ilvl="0" w:tplc="06C870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1FF502A"/>
    <w:multiLevelType w:val="hybridMultilevel"/>
    <w:tmpl w:val="11B23A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6F12"/>
    <w:multiLevelType w:val="hybridMultilevel"/>
    <w:tmpl w:val="8B0014B6"/>
    <w:lvl w:ilvl="0" w:tplc="ECDAF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0C5C42"/>
    <w:multiLevelType w:val="hybridMultilevel"/>
    <w:tmpl w:val="978A2618"/>
    <w:lvl w:ilvl="0" w:tplc="3470F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BD7943"/>
    <w:multiLevelType w:val="hybridMultilevel"/>
    <w:tmpl w:val="BE9C1524"/>
    <w:lvl w:ilvl="0" w:tplc="F6CA3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D7006"/>
    <w:multiLevelType w:val="hybridMultilevel"/>
    <w:tmpl w:val="39F4A1E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E7E21"/>
    <w:multiLevelType w:val="hybridMultilevel"/>
    <w:tmpl w:val="667AC17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4781"/>
    <w:multiLevelType w:val="hybridMultilevel"/>
    <w:tmpl w:val="BD40B75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1E36"/>
    <w:multiLevelType w:val="hybridMultilevel"/>
    <w:tmpl w:val="31060048"/>
    <w:lvl w:ilvl="0" w:tplc="8D36F17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B35888"/>
    <w:multiLevelType w:val="hybridMultilevel"/>
    <w:tmpl w:val="FF12176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94008"/>
    <w:multiLevelType w:val="hybridMultilevel"/>
    <w:tmpl w:val="86A845B6"/>
    <w:lvl w:ilvl="0" w:tplc="9C747B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597578B"/>
    <w:multiLevelType w:val="hybridMultilevel"/>
    <w:tmpl w:val="8B0014B6"/>
    <w:lvl w:ilvl="0" w:tplc="ECDAF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240DC3"/>
    <w:multiLevelType w:val="hybridMultilevel"/>
    <w:tmpl w:val="28D82B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6278F"/>
    <w:multiLevelType w:val="hybridMultilevel"/>
    <w:tmpl w:val="8C680E40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414C6"/>
    <w:multiLevelType w:val="hybridMultilevel"/>
    <w:tmpl w:val="0590B378"/>
    <w:lvl w:ilvl="0" w:tplc="893EAC6E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030C64"/>
    <w:multiLevelType w:val="hybridMultilevel"/>
    <w:tmpl w:val="8B0014B6"/>
    <w:lvl w:ilvl="0" w:tplc="ECDAF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7D2F88"/>
    <w:multiLevelType w:val="hybridMultilevel"/>
    <w:tmpl w:val="BE764A56"/>
    <w:lvl w:ilvl="0" w:tplc="88B875E8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E86FB3"/>
    <w:multiLevelType w:val="hybridMultilevel"/>
    <w:tmpl w:val="02AE3DB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E148C"/>
    <w:multiLevelType w:val="hybridMultilevel"/>
    <w:tmpl w:val="23803F7E"/>
    <w:lvl w:ilvl="0" w:tplc="0A92E5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A44B3E"/>
    <w:multiLevelType w:val="hybridMultilevel"/>
    <w:tmpl w:val="9AB8153E"/>
    <w:lvl w:ilvl="0" w:tplc="EAA429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773DCB"/>
    <w:multiLevelType w:val="hybridMultilevel"/>
    <w:tmpl w:val="6C82138E"/>
    <w:lvl w:ilvl="0" w:tplc="CBFC0D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66856BE"/>
    <w:multiLevelType w:val="hybridMultilevel"/>
    <w:tmpl w:val="E56044A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F6CCA"/>
    <w:multiLevelType w:val="hybridMultilevel"/>
    <w:tmpl w:val="E786A1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904A7"/>
    <w:multiLevelType w:val="hybridMultilevel"/>
    <w:tmpl w:val="AEA468C8"/>
    <w:lvl w:ilvl="0" w:tplc="DD48D5F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15C6C32"/>
    <w:multiLevelType w:val="hybridMultilevel"/>
    <w:tmpl w:val="02AE3DB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64B61"/>
    <w:multiLevelType w:val="hybridMultilevel"/>
    <w:tmpl w:val="8B0014B6"/>
    <w:lvl w:ilvl="0" w:tplc="ECDAF9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48241E3"/>
    <w:multiLevelType w:val="hybridMultilevel"/>
    <w:tmpl w:val="BA583EFC"/>
    <w:lvl w:ilvl="0" w:tplc="F74CBD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FB7487"/>
    <w:multiLevelType w:val="hybridMultilevel"/>
    <w:tmpl w:val="D97E50EE"/>
    <w:lvl w:ilvl="0" w:tplc="6B1452E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AB06599"/>
    <w:multiLevelType w:val="hybridMultilevel"/>
    <w:tmpl w:val="C48241BE"/>
    <w:lvl w:ilvl="0" w:tplc="382698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BF041C9"/>
    <w:multiLevelType w:val="hybridMultilevel"/>
    <w:tmpl w:val="82C0A142"/>
    <w:lvl w:ilvl="0" w:tplc="DF181DEE">
      <w:start w:val="5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5BF229A6"/>
    <w:multiLevelType w:val="hybridMultilevel"/>
    <w:tmpl w:val="B6567BB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E679E"/>
    <w:multiLevelType w:val="hybridMultilevel"/>
    <w:tmpl w:val="64E4E388"/>
    <w:lvl w:ilvl="0" w:tplc="E2266984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5EC20D94"/>
    <w:multiLevelType w:val="hybridMultilevel"/>
    <w:tmpl w:val="C7EA00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51B32"/>
    <w:multiLevelType w:val="hybridMultilevel"/>
    <w:tmpl w:val="77D8FEA6"/>
    <w:lvl w:ilvl="0" w:tplc="E0BE61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C93365"/>
    <w:multiLevelType w:val="hybridMultilevel"/>
    <w:tmpl w:val="85D6EFF4"/>
    <w:lvl w:ilvl="0" w:tplc="0D7484B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CFB162C"/>
    <w:multiLevelType w:val="hybridMultilevel"/>
    <w:tmpl w:val="06207C3C"/>
    <w:lvl w:ilvl="0" w:tplc="8B3AA4B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823A63"/>
    <w:multiLevelType w:val="hybridMultilevel"/>
    <w:tmpl w:val="28D82B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27EEF"/>
    <w:multiLevelType w:val="hybridMultilevel"/>
    <w:tmpl w:val="A0B83A0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E1D18"/>
    <w:multiLevelType w:val="hybridMultilevel"/>
    <w:tmpl w:val="AE300CA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B76E6"/>
    <w:multiLevelType w:val="hybridMultilevel"/>
    <w:tmpl w:val="D2F6CA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172FB"/>
    <w:multiLevelType w:val="hybridMultilevel"/>
    <w:tmpl w:val="C282884C"/>
    <w:lvl w:ilvl="0" w:tplc="E2BA7FD0">
      <w:start w:val="1"/>
      <w:numFmt w:val="decimal"/>
      <w:lvlText w:val="%1)"/>
      <w:lvlJc w:val="left"/>
      <w:pPr>
        <w:ind w:left="1083" w:hanging="37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24"/>
  </w:num>
  <w:num w:numId="3">
    <w:abstractNumId w:val="35"/>
  </w:num>
  <w:num w:numId="4">
    <w:abstractNumId w:val="28"/>
  </w:num>
  <w:num w:numId="5">
    <w:abstractNumId w:val="20"/>
  </w:num>
  <w:num w:numId="6">
    <w:abstractNumId w:val="27"/>
  </w:num>
  <w:num w:numId="7">
    <w:abstractNumId w:val="1"/>
  </w:num>
  <w:num w:numId="8">
    <w:abstractNumId w:val="32"/>
  </w:num>
  <w:num w:numId="9">
    <w:abstractNumId w:val="29"/>
  </w:num>
  <w:num w:numId="10">
    <w:abstractNumId w:val="11"/>
  </w:num>
  <w:num w:numId="11">
    <w:abstractNumId w:val="30"/>
  </w:num>
  <w:num w:numId="12">
    <w:abstractNumId w:val="3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39"/>
  </w:num>
  <w:num w:numId="17">
    <w:abstractNumId w:val="40"/>
  </w:num>
  <w:num w:numId="18">
    <w:abstractNumId w:val="12"/>
  </w:num>
  <w:num w:numId="19">
    <w:abstractNumId w:val="0"/>
  </w:num>
  <w:num w:numId="20">
    <w:abstractNumId w:val="26"/>
  </w:num>
  <w:num w:numId="21">
    <w:abstractNumId w:val="3"/>
  </w:num>
  <w:num w:numId="22">
    <w:abstractNumId w:val="22"/>
  </w:num>
  <w:num w:numId="23">
    <w:abstractNumId w:val="2"/>
  </w:num>
  <w:num w:numId="24">
    <w:abstractNumId w:val="7"/>
  </w:num>
  <w:num w:numId="25">
    <w:abstractNumId w:val="16"/>
  </w:num>
  <w:num w:numId="26">
    <w:abstractNumId w:val="31"/>
  </w:num>
  <w:num w:numId="27">
    <w:abstractNumId w:val="9"/>
  </w:num>
  <w:num w:numId="28">
    <w:abstractNumId w:val="17"/>
  </w:num>
  <w:num w:numId="29">
    <w:abstractNumId w:val="14"/>
  </w:num>
  <w:num w:numId="30">
    <w:abstractNumId w:val="36"/>
  </w:num>
  <w:num w:numId="31">
    <w:abstractNumId w:val="21"/>
  </w:num>
  <w:num w:numId="32">
    <w:abstractNumId w:val="4"/>
  </w:num>
  <w:num w:numId="33">
    <w:abstractNumId w:val="23"/>
  </w:num>
  <w:num w:numId="34">
    <w:abstractNumId w:val="13"/>
  </w:num>
  <w:num w:numId="35">
    <w:abstractNumId w:val="37"/>
  </w:num>
  <w:num w:numId="36">
    <w:abstractNumId w:val="33"/>
  </w:num>
  <w:num w:numId="37">
    <w:abstractNumId w:val="10"/>
  </w:num>
  <w:num w:numId="38">
    <w:abstractNumId w:val="38"/>
  </w:num>
  <w:num w:numId="39">
    <w:abstractNumId w:val="18"/>
  </w:num>
  <w:num w:numId="40">
    <w:abstractNumId w:val="25"/>
  </w:num>
  <w:num w:numId="41">
    <w:abstractNumId w:val="5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842"/>
    <w:rsid w:val="000024A6"/>
    <w:rsid w:val="00006E65"/>
    <w:rsid w:val="000115E3"/>
    <w:rsid w:val="00017504"/>
    <w:rsid w:val="0003234C"/>
    <w:rsid w:val="00045B39"/>
    <w:rsid w:val="00050167"/>
    <w:rsid w:val="00054EC2"/>
    <w:rsid w:val="00057F8F"/>
    <w:rsid w:val="00060699"/>
    <w:rsid w:val="00077C29"/>
    <w:rsid w:val="00092961"/>
    <w:rsid w:val="00092DBE"/>
    <w:rsid w:val="0009628F"/>
    <w:rsid w:val="000970E3"/>
    <w:rsid w:val="000A01E3"/>
    <w:rsid w:val="000A1551"/>
    <w:rsid w:val="000A6987"/>
    <w:rsid w:val="000B0F4B"/>
    <w:rsid w:val="000B4513"/>
    <w:rsid w:val="000B6CF5"/>
    <w:rsid w:val="000C718B"/>
    <w:rsid w:val="000D13FB"/>
    <w:rsid w:val="000D275C"/>
    <w:rsid w:val="000F256C"/>
    <w:rsid w:val="000F6EFC"/>
    <w:rsid w:val="001018FA"/>
    <w:rsid w:val="00103334"/>
    <w:rsid w:val="00107CE5"/>
    <w:rsid w:val="00110191"/>
    <w:rsid w:val="00122171"/>
    <w:rsid w:val="001240D8"/>
    <w:rsid w:val="00124290"/>
    <w:rsid w:val="0012438C"/>
    <w:rsid w:val="0013501A"/>
    <w:rsid w:val="00142329"/>
    <w:rsid w:val="001464E0"/>
    <w:rsid w:val="0014730D"/>
    <w:rsid w:val="00147774"/>
    <w:rsid w:val="00163FC8"/>
    <w:rsid w:val="001677F2"/>
    <w:rsid w:val="00171873"/>
    <w:rsid w:val="0017557C"/>
    <w:rsid w:val="001757AE"/>
    <w:rsid w:val="00187E1F"/>
    <w:rsid w:val="00187EE5"/>
    <w:rsid w:val="00190904"/>
    <w:rsid w:val="00195A43"/>
    <w:rsid w:val="0019654D"/>
    <w:rsid w:val="001D3CAD"/>
    <w:rsid w:val="001D6936"/>
    <w:rsid w:val="001E2001"/>
    <w:rsid w:val="001E2B16"/>
    <w:rsid w:val="001F0B11"/>
    <w:rsid w:val="002038BA"/>
    <w:rsid w:val="0021203D"/>
    <w:rsid w:val="0022787F"/>
    <w:rsid w:val="00231BCC"/>
    <w:rsid w:val="002345D6"/>
    <w:rsid w:val="002357E9"/>
    <w:rsid w:val="002367F6"/>
    <w:rsid w:val="00237D23"/>
    <w:rsid w:val="00241978"/>
    <w:rsid w:val="002464C8"/>
    <w:rsid w:val="002540C7"/>
    <w:rsid w:val="0025558E"/>
    <w:rsid w:val="00260070"/>
    <w:rsid w:val="00260DD5"/>
    <w:rsid w:val="002626F5"/>
    <w:rsid w:val="00262D40"/>
    <w:rsid w:val="00267664"/>
    <w:rsid w:val="00274EB2"/>
    <w:rsid w:val="002815BF"/>
    <w:rsid w:val="0028470E"/>
    <w:rsid w:val="00285986"/>
    <w:rsid w:val="00287740"/>
    <w:rsid w:val="002A1723"/>
    <w:rsid w:val="002A2ABF"/>
    <w:rsid w:val="002B332A"/>
    <w:rsid w:val="002B7C09"/>
    <w:rsid w:val="002C6672"/>
    <w:rsid w:val="002D0F29"/>
    <w:rsid w:val="002D652B"/>
    <w:rsid w:val="002E05BE"/>
    <w:rsid w:val="002E2501"/>
    <w:rsid w:val="002E5754"/>
    <w:rsid w:val="002E5F6B"/>
    <w:rsid w:val="002E61D0"/>
    <w:rsid w:val="002E6D25"/>
    <w:rsid w:val="002F1444"/>
    <w:rsid w:val="002F5C36"/>
    <w:rsid w:val="002F5DB7"/>
    <w:rsid w:val="003032EB"/>
    <w:rsid w:val="00303CF9"/>
    <w:rsid w:val="0031775F"/>
    <w:rsid w:val="00323E04"/>
    <w:rsid w:val="003241C5"/>
    <w:rsid w:val="00356FEF"/>
    <w:rsid w:val="00357E94"/>
    <w:rsid w:val="00367ECB"/>
    <w:rsid w:val="0037534D"/>
    <w:rsid w:val="003800DD"/>
    <w:rsid w:val="00382956"/>
    <w:rsid w:val="003829E1"/>
    <w:rsid w:val="003836C4"/>
    <w:rsid w:val="00392877"/>
    <w:rsid w:val="00392D10"/>
    <w:rsid w:val="003A4BD9"/>
    <w:rsid w:val="003A5952"/>
    <w:rsid w:val="003B1D8D"/>
    <w:rsid w:val="003B2A9A"/>
    <w:rsid w:val="003B5618"/>
    <w:rsid w:val="003B7B8F"/>
    <w:rsid w:val="003C0ABA"/>
    <w:rsid w:val="003D5CF7"/>
    <w:rsid w:val="003D614E"/>
    <w:rsid w:val="003E0884"/>
    <w:rsid w:val="003E3AEE"/>
    <w:rsid w:val="003E415D"/>
    <w:rsid w:val="003F3BC1"/>
    <w:rsid w:val="003F550C"/>
    <w:rsid w:val="00400F53"/>
    <w:rsid w:val="00420862"/>
    <w:rsid w:val="00422EF5"/>
    <w:rsid w:val="00427116"/>
    <w:rsid w:val="00432300"/>
    <w:rsid w:val="00432B7E"/>
    <w:rsid w:val="004501F5"/>
    <w:rsid w:val="00450842"/>
    <w:rsid w:val="004554BE"/>
    <w:rsid w:val="00456D2E"/>
    <w:rsid w:val="004608B0"/>
    <w:rsid w:val="004612EA"/>
    <w:rsid w:val="004637AA"/>
    <w:rsid w:val="00487B2D"/>
    <w:rsid w:val="00491351"/>
    <w:rsid w:val="004933BD"/>
    <w:rsid w:val="00496079"/>
    <w:rsid w:val="004A4CD8"/>
    <w:rsid w:val="004B2C7B"/>
    <w:rsid w:val="004C136D"/>
    <w:rsid w:val="004C7204"/>
    <w:rsid w:val="004C7FD1"/>
    <w:rsid w:val="004D33B5"/>
    <w:rsid w:val="004D370E"/>
    <w:rsid w:val="004E0852"/>
    <w:rsid w:val="004E1E27"/>
    <w:rsid w:val="004E64D5"/>
    <w:rsid w:val="005019AC"/>
    <w:rsid w:val="00505FEF"/>
    <w:rsid w:val="00507733"/>
    <w:rsid w:val="00517A06"/>
    <w:rsid w:val="005261BE"/>
    <w:rsid w:val="00536695"/>
    <w:rsid w:val="00542B76"/>
    <w:rsid w:val="00545470"/>
    <w:rsid w:val="00553B9A"/>
    <w:rsid w:val="0056056A"/>
    <w:rsid w:val="00562081"/>
    <w:rsid w:val="00564399"/>
    <w:rsid w:val="00572A84"/>
    <w:rsid w:val="0057561D"/>
    <w:rsid w:val="005909C8"/>
    <w:rsid w:val="005C12D6"/>
    <w:rsid w:val="005C5D96"/>
    <w:rsid w:val="005D2FD1"/>
    <w:rsid w:val="005E20F1"/>
    <w:rsid w:val="005F09BB"/>
    <w:rsid w:val="005F4FB1"/>
    <w:rsid w:val="00600B71"/>
    <w:rsid w:val="00606990"/>
    <w:rsid w:val="0060736B"/>
    <w:rsid w:val="00610EF2"/>
    <w:rsid w:val="006333DB"/>
    <w:rsid w:val="0063681A"/>
    <w:rsid w:val="00662809"/>
    <w:rsid w:val="00672EC7"/>
    <w:rsid w:val="00681042"/>
    <w:rsid w:val="00681AB4"/>
    <w:rsid w:val="006871B4"/>
    <w:rsid w:val="00691A22"/>
    <w:rsid w:val="006956B0"/>
    <w:rsid w:val="006979AE"/>
    <w:rsid w:val="006A4B56"/>
    <w:rsid w:val="006B533B"/>
    <w:rsid w:val="006C7001"/>
    <w:rsid w:val="006D522D"/>
    <w:rsid w:val="006E5039"/>
    <w:rsid w:val="006E730D"/>
    <w:rsid w:val="00705C3E"/>
    <w:rsid w:val="00712C66"/>
    <w:rsid w:val="007159EB"/>
    <w:rsid w:val="00721B19"/>
    <w:rsid w:val="00721B64"/>
    <w:rsid w:val="0074291C"/>
    <w:rsid w:val="007442BA"/>
    <w:rsid w:val="00761F1F"/>
    <w:rsid w:val="007676F2"/>
    <w:rsid w:val="00774269"/>
    <w:rsid w:val="00775BDC"/>
    <w:rsid w:val="00785AE0"/>
    <w:rsid w:val="00787B80"/>
    <w:rsid w:val="0079253A"/>
    <w:rsid w:val="00795D5B"/>
    <w:rsid w:val="007A6468"/>
    <w:rsid w:val="007D6352"/>
    <w:rsid w:val="007E065A"/>
    <w:rsid w:val="007E0C50"/>
    <w:rsid w:val="007F5F55"/>
    <w:rsid w:val="007F7868"/>
    <w:rsid w:val="00823EB9"/>
    <w:rsid w:val="00824F7D"/>
    <w:rsid w:val="00826C10"/>
    <w:rsid w:val="00831730"/>
    <w:rsid w:val="00832E2E"/>
    <w:rsid w:val="008416E3"/>
    <w:rsid w:val="008426B4"/>
    <w:rsid w:val="00843119"/>
    <w:rsid w:val="00847C51"/>
    <w:rsid w:val="00847E05"/>
    <w:rsid w:val="008508ED"/>
    <w:rsid w:val="00851AB3"/>
    <w:rsid w:val="008618FA"/>
    <w:rsid w:val="00862233"/>
    <w:rsid w:val="008649AD"/>
    <w:rsid w:val="008702B5"/>
    <w:rsid w:val="00873D6B"/>
    <w:rsid w:val="00877407"/>
    <w:rsid w:val="00883D5C"/>
    <w:rsid w:val="008919B5"/>
    <w:rsid w:val="008A2F45"/>
    <w:rsid w:val="008A4974"/>
    <w:rsid w:val="008A5245"/>
    <w:rsid w:val="008B1C2D"/>
    <w:rsid w:val="008C2EE1"/>
    <w:rsid w:val="008D0710"/>
    <w:rsid w:val="008D5207"/>
    <w:rsid w:val="008D6F65"/>
    <w:rsid w:val="008F272A"/>
    <w:rsid w:val="008F46C0"/>
    <w:rsid w:val="008F6187"/>
    <w:rsid w:val="008F734B"/>
    <w:rsid w:val="009112BD"/>
    <w:rsid w:val="00921D54"/>
    <w:rsid w:val="00921EFA"/>
    <w:rsid w:val="00934D2A"/>
    <w:rsid w:val="0096343C"/>
    <w:rsid w:val="009817C3"/>
    <w:rsid w:val="00984A1B"/>
    <w:rsid w:val="00985AE5"/>
    <w:rsid w:val="0099057D"/>
    <w:rsid w:val="0099522C"/>
    <w:rsid w:val="009A6C0E"/>
    <w:rsid w:val="009B0B2E"/>
    <w:rsid w:val="009B316D"/>
    <w:rsid w:val="009B35AA"/>
    <w:rsid w:val="009C033B"/>
    <w:rsid w:val="009C1A2B"/>
    <w:rsid w:val="009C3334"/>
    <w:rsid w:val="009C3CBA"/>
    <w:rsid w:val="009C6C48"/>
    <w:rsid w:val="009C73DF"/>
    <w:rsid w:val="009E3E80"/>
    <w:rsid w:val="009E72C3"/>
    <w:rsid w:val="00A11981"/>
    <w:rsid w:val="00A13A78"/>
    <w:rsid w:val="00A142D2"/>
    <w:rsid w:val="00A21FB1"/>
    <w:rsid w:val="00A268A6"/>
    <w:rsid w:val="00A3003D"/>
    <w:rsid w:val="00A32D13"/>
    <w:rsid w:val="00A37919"/>
    <w:rsid w:val="00A417B2"/>
    <w:rsid w:val="00A43CB3"/>
    <w:rsid w:val="00A4468A"/>
    <w:rsid w:val="00A47EFE"/>
    <w:rsid w:val="00A507DA"/>
    <w:rsid w:val="00A72324"/>
    <w:rsid w:val="00A76C93"/>
    <w:rsid w:val="00A83B72"/>
    <w:rsid w:val="00A83FDB"/>
    <w:rsid w:val="00A861CE"/>
    <w:rsid w:val="00A97972"/>
    <w:rsid w:val="00AA19F0"/>
    <w:rsid w:val="00AB4348"/>
    <w:rsid w:val="00AB6A05"/>
    <w:rsid w:val="00AB6D96"/>
    <w:rsid w:val="00AD6EE5"/>
    <w:rsid w:val="00AE190F"/>
    <w:rsid w:val="00AE4A42"/>
    <w:rsid w:val="00AF01B2"/>
    <w:rsid w:val="00B05860"/>
    <w:rsid w:val="00B20B79"/>
    <w:rsid w:val="00B307F4"/>
    <w:rsid w:val="00B36B4A"/>
    <w:rsid w:val="00B40AE0"/>
    <w:rsid w:val="00B47B0B"/>
    <w:rsid w:val="00B51E96"/>
    <w:rsid w:val="00B5366D"/>
    <w:rsid w:val="00B568FB"/>
    <w:rsid w:val="00B630A4"/>
    <w:rsid w:val="00B645C2"/>
    <w:rsid w:val="00B67218"/>
    <w:rsid w:val="00B76CA2"/>
    <w:rsid w:val="00B91497"/>
    <w:rsid w:val="00B91728"/>
    <w:rsid w:val="00B93B49"/>
    <w:rsid w:val="00B94043"/>
    <w:rsid w:val="00B95588"/>
    <w:rsid w:val="00BA3681"/>
    <w:rsid w:val="00BB65FA"/>
    <w:rsid w:val="00BC531F"/>
    <w:rsid w:val="00BC58E7"/>
    <w:rsid w:val="00BD433D"/>
    <w:rsid w:val="00BE3979"/>
    <w:rsid w:val="00BE4B18"/>
    <w:rsid w:val="00BF178E"/>
    <w:rsid w:val="00BF254C"/>
    <w:rsid w:val="00C011EB"/>
    <w:rsid w:val="00C0389F"/>
    <w:rsid w:val="00C15545"/>
    <w:rsid w:val="00C1682B"/>
    <w:rsid w:val="00C1718C"/>
    <w:rsid w:val="00C334BC"/>
    <w:rsid w:val="00C41751"/>
    <w:rsid w:val="00C42309"/>
    <w:rsid w:val="00C426F3"/>
    <w:rsid w:val="00C53A0D"/>
    <w:rsid w:val="00C61867"/>
    <w:rsid w:val="00C71825"/>
    <w:rsid w:val="00C82936"/>
    <w:rsid w:val="00CA22BA"/>
    <w:rsid w:val="00CA302F"/>
    <w:rsid w:val="00CC7F97"/>
    <w:rsid w:val="00CD5128"/>
    <w:rsid w:val="00CE35ED"/>
    <w:rsid w:val="00CE65D6"/>
    <w:rsid w:val="00CF333D"/>
    <w:rsid w:val="00CF42D3"/>
    <w:rsid w:val="00CF437C"/>
    <w:rsid w:val="00CF4E3F"/>
    <w:rsid w:val="00CF5FB1"/>
    <w:rsid w:val="00D023DE"/>
    <w:rsid w:val="00D037FC"/>
    <w:rsid w:val="00D070A5"/>
    <w:rsid w:val="00D07957"/>
    <w:rsid w:val="00D0797D"/>
    <w:rsid w:val="00D14085"/>
    <w:rsid w:val="00D226D8"/>
    <w:rsid w:val="00D231CF"/>
    <w:rsid w:val="00D24B22"/>
    <w:rsid w:val="00D33408"/>
    <w:rsid w:val="00D33867"/>
    <w:rsid w:val="00D34C33"/>
    <w:rsid w:val="00D37618"/>
    <w:rsid w:val="00D47EB4"/>
    <w:rsid w:val="00D707C3"/>
    <w:rsid w:val="00D7135F"/>
    <w:rsid w:val="00D75082"/>
    <w:rsid w:val="00D834DA"/>
    <w:rsid w:val="00D94F33"/>
    <w:rsid w:val="00D96B55"/>
    <w:rsid w:val="00DA5E7D"/>
    <w:rsid w:val="00DB257B"/>
    <w:rsid w:val="00DB45F7"/>
    <w:rsid w:val="00DB7393"/>
    <w:rsid w:val="00DC40A2"/>
    <w:rsid w:val="00DD4E48"/>
    <w:rsid w:val="00DD6743"/>
    <w:rsid w:val="00DD7A3A"/>
    <w:rsid w:val="00DD7EE2"/>
    <w:rsid w:val="00DE0C39"/>
    <w:rsid w:val="00DE1FE9"/>
    <w:rsid w:val="00E004C0"/>
    <w:rsid w:val="00E021C0"/>
    <w:rsid w:val="00E07280"/>
    <w:rsid w:val="00E107BC"/>
    <w:rsid w:val="00E203EA"/>
    <w:rsid w:val="00E30805"/>
    <w:rsid w:val="00E344AC"/>
    <w:rsid w:val="00E35CB4"/>
    <w:rsid w:val="00E426D8"/>
    <w:rsid w:val="00E5048F"/>
    <w:rsid w:val="00E51C4C"/>
    <w:rsid w:val="00E54434"/>
    <w:rsid w:val="00E56A58"/>
    <w:rsid w:val="00E764EF"/>
    <w:rsid w:val="00E8612F"/>
    <w:rsid w:val="00E90F8A"/>
    <w:rsid w:val="00E9187E"/>
    <w:rsid w:val="00E96425"/>
    <w:rsid w:val="00EA21AD"/>
    <w:rsid w:val="00EA73B7"/>
    <w:rsid w:val="00EB2DF8"/>
    <w:rsid w:val="00EB38CB"/>
    <w:rsid w:val="00EB4F05"/>
    <w:rsid w:val="00EB5AA6"/>
    <w:rsid w:val="00EC35DD"/>
    <w:rsid w:val="00ED082A"/>
    <w:rsid w:val="00ED27A8"/>
    <w:rsid w:val="00ED5A6F"/>
    <w:rsid w:val="00ED7992"/>
    <w:rsid w:val="00EE01AA"/>
    <w:rsid w:val="00EE70A3"/>
    <w:rsid w:val="00EF37FE"/>
    <w:rsid w:val="00F00CAC"/>
    <w:rsid w:val="00F02096"/>
    <w:rsid w:val="00F14C2B"/>
    <w:rsid w:val="00F24230"/>
    <w:rsid w:val="00F24574"/>
    <w:rsid w:val="00F33063"/>
    <w:rsid w:val="00F367E7"/>
    <w:rsid w:val="00F44BC0"/>
    <w:rsid w:val="00F51D30"/>
    <w:rsid w:val="00F57F4C"/>
    <w:rsid w:val="00F6083D"/>
    <w:rsid w:val="00F66318"/>
    <w:rsid w:val="00F75505"/>
    <w:rsid w:val="00F82027"/>
    <w:rsid w:val="00F8472D"/>
    <w:rsid w:val="00F86881"/>
    <w:rsid w:val="00F878D0"/>
    <w:rsid w:val="00F95F4C"/>
    <w:rsid w:val="00FA6D45"/>
    <w:rsid w:val="00FB0502"/>
    <w:rsid w:val="00FB29FF"/>
    <w:rsid w:val="00FB6433"/>
    <w:rsid w:val="00FC2F8C"/>
    <w:rsid w:val="00FD738C"/>
    <w:rsid w:val="00FF4154"/>
    <w:rsid w:val="00FF5DA9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73D31-448B-406C-955E-FA4A01CB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A861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0842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96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1E9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1E9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51E9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51E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51E9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51E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B95588"/>
    <w:pPr>
      <w:ind w:left="720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142329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423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142329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4232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rvps2">
    <w:name w:val="rvps2"/>
    <w:basedOn w:val="a"/>
    <w:rsid w:val="000A01E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A01E3"/>
    <w:pPr>
      <w:spacing w:before="100" w:beforeAutospacing="1" w:after="100" w:afterAutospacing="1"/>
    </w:pPr>
  </w:style>
  <w:style w:type="character" w:styleId="af0">
    <w:name w:val="FollowedHyperlink"/>
    <w:rsid w:val="007676F2"/>
    <w:rPr>
      <w:color w:val="800080"/>
      <w:u w:val="single"/>
    </w:rPr>
  </w:style>
  <w:style w:type="character" w:customStyle="1" w:styleId="apple-converted-space">
    <w:name w:val="apple-converted-space"/>
    <w:basedOn w:val="a0"/>
    <w:rsid w:val="001E2B16"/>
  </w:style>
  <w:style w:type="character" w:customStyle="1" w:styleId="20">
    <w:name w:val="Заголовок 2 Знак"/>
    <w:basedOn w:val="a0"/>
    <w:link w:val="2"/>
    <w:uiPriority w:val="99"/>
    <w:rsid w:val="00A861C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rvts23">
    <w:name w:val="rvts23"/>
    <w:basedOn w:val="a0"/>
    <w:rsid w:val="00E07280"/>
  </w:style>
  <w:style w:type="character" w:styleId="af1">
    <w:name w:val="Hyperlink"/>
    <w:basedOn w:val="a0"/>
    <w:uiPriority w:val="99"/>
    <w:unhideWhenUsed/>
    <w:rsid w:val="00E07280"/>
    <w:rPr>
      <w:color w:val="0000FF"/>
      <w:u w:val="single"/>
    </w:rPr>
  </w:style>
  <w:style w:type="paragraph" w:styleId="af2">
    <w:name w:val="No Spacing"/>
    <w:uiPriority w:val="1"/>
    <w:qFormat/>
    <w:rsid w:val="00E072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090-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1090-16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F881F-76A1-4D19-B1C2-13DBB902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17735</Words>
  <Characters>10109</Characters>
  <Application>Microsoft Office Word</Application>
  <DocSecurity>0</DocSecurity>
  <Lines>84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27789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Тарасенко</dc:creator>
  <cp:keywords/>
  <dc:description/>
  <cp:lastModifiedBy>Леся Тарасенко</cp:lastModifiedBy>
  <cp:revision>23</cp:revision>
  <cp:lastPrinted>2023-08-29T13:02:00Z</cp:lastPrinted>
  <dcterms:created xsi:type="dcterms:W3CDTF">2023-08-28T11:13:00Z</dcterms:created>
  <dcterms:modified xsi:type="dcterms:W3CDTF">2023-08-30T12:04:00Z</dcterms:modified>
</cp:coreProperties>
</file>