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43DD" w:rsidRPr="00674CC5" w:rsidRDefault="003C1D9C" w:rsidP="003C1D9C">
      <w:pPr>
        <w:pStyle w:val="a3"/>
        <w:tabs>
          <w:tab w:val="left" w:pos="4050"/>
          <w:tab w:val="right" w:pos="9638"/>
        </w:tabs>
        <w:jc w:val="left"/>
        <w:rPr>
          <w:b/>
          <w:color w:val="FFFFFF" w:themeColor="background1"/>
          <w:sz w:val="28"/>
          <w:szCs w:val="28"/>
          <w:lang w:val="uk-UA"/>
        </w:rPr>
      </w:pPr>
      <w:r>
        <w:rPr>
          <w:b/>
          <w:color w:val="FFFFFF" w:themeColor="background1"/>
          <w:sz w:val="28"/>
          <w:szCs w:val="28"/>
          <w:lang w:val="uk-UA"/>
        </w:rPr>
        <w:t>ЄКТ</w:t>
      </w:r>
      <w:r w:rsidR="007B43DD" w:rsidRPr="00674CC5">
        <w:rPr>
          <w:b/>
          <w:color w:val="FFFFFF" w:themeColor="background1"/>
          <w:sz w:val="28"/>
          <w:szCs w:val="28"/>
          <w:lang w:val="uk-UA"/>
        </w:rPr>
        <w:t>ПРОЄКТ</w:t>
      </w:r>
    </w:p>
    <w:p w:rsidR="007B43DD" w:rsidRPr="00DB672B" w:rsidRDefault="007B43DD" w:rsidP="007B43DD">
      <w:pPr>
        <w:pStyle w:val="a3"/>
        <w:rPr>
          <w:lang w:val="uk-UA"/>
        </w:rPr>
      </w:pPr>
      <w:r w:rsidRPr="00DB672B">
        <w:rPr>
          <w:noProof/>
        </w:rPr>
        <w:drawing>
          <wp:inline distT="0" distB="0" distL="0" distR="0">
            <wp:extent cx="510540" cy="701675"/>
            <wp:effectExtent l="0" t="0" r="3810" b="317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540" cy="701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43DD" w:rsidRPr="00DB672B" w:rsidRDefault="007B43DD" w:rsidP="007B43DD">
      <w:pPr>
        <w:jc w:val="center"/>
        <w:rPr>
          <w:b/>
          <w:szCs w:val="28"/>
          <w:lang w:val="uk-UA"/>
        </w:rPr>
      </w:pPr>
      <w:r w:rsidRPr="00DB672B">
        <w:rPr>
          <w:b/>
          <w:szCs w:val="28"/>
          <w:lang w:val="uk-UA"/>
        </w:rPr>
        <w:t xml:space="preserve">НАЦІОНАЛЬНА КОМІСІЯ, ЩО ЗДІЙСНЮЄ ДЕРЖАВНЕ </w:t>
      </w:r>
    </w:p>
    <w:p w:rsidR="007B43DD" w:rsidRPr="00DB672B" w:rsidRDefault="007B43DD" w:rsidP="007B43DD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>РЕГУЛЮВАННЯ У СФЕР</w:t>
      </w:r>
      <w:r w:rsidRPr="00FE3E6E">
        <w:rPr>
          <w:b/>
          <w:szCs w:val="28"/>
        </w:rPr>
        <w:t>АХ</w:t>
      </w:r>
      <w:r w:rsidRPr="00DB672B">
        <w:rPr>
          <w:b/>
          <w:szCs w:val="28"/>
          <w:lang w:val="uk-UA"/>
        </w:rPr>
        <w:t xml:space="preserve"> ЕНЕРГЕТИКИ</w:t>
      </w:r>
      <w:r>
        <w:rPr>
          <w:b/>
          <w:szCs w:val="28"/>
          <w:lang w:val="uk-UA"/>
        </w:rPr>
        <w:t xml:space="preserve"> ТА </w:t>
      </w:r>
      <w:r>
        <w:rPr>
          <w:b/>
          <w:szCs w:val="28"/>
          <w:lang w:val="uk-UA"/>
        </w:rPr>
        <w:br/>
        <w:t>КОМУНАЛЬНИХ ПОСЛУГ</w:t>
      </w:r>
    </w:p>
    <w:p w:rsidR="007B43DD" w:rsidRPr="00DB672B" w:rsidRDefault="007B43DD" w:rsidP="007B43DD">
      <w:pPr>
        <w:jc w:val="center"/>
        <w:rPr>
          <w:b/>
          <w:szCs w:val="28"/>
          <w:u w:val="single"/>
          <w:lang w:val="uk-UA"/>
        </w:rPr>
      </w:pPr>
      <w:r w:rsidRPr="00DB672B">
        <w:rPr>
          <w:b/>
          <w:szCs w:val="28"/>
          <w:lang w:val="uk-UA"/>
        </w:rPr>
        <w:t>(НКРЕ</w:t>
      </w:r>
      <w:r>
        <w:rPr>
          <w:b/>
          <w:szCs w:val="28"/>
          <w:lang w:val="uk-UA"/>
        </w:rPr>
        <w:t>КП</w:t>
      </w:r>
      <w:r w:rsidRPr="00DB672B">
        <w:rPr>
          <w:b/>
          <w:szCs w:val="28"/>
          <w:lang w:val="uk-UA"/>
        </w:rPr>
        <w:t>)</w:t>
      </w:r>
    </w:p>
    <w:p w:rsidR="007B43DD" w:rsidRPr="00DB672B" w:rsidRDefault="007B43DD" w:rsidP="007B43DD">
      <w:pPr>
        <w:jc w:val="center"/>
        <w:rPr>
          <w:spacing w:val="40"/>
          <w:sz w:val="24"/>
          <w:lang w:val="uk-UA"/>
        </w:rPr>
      </w:pPr>
    </w:p>
    <w:p w:rsidR="007B43DD" w:rsidRPr="00DB672B" w:rsidRDefault="007B43DD" w:rsidP="007B43DD">
      <w:pPr>
        <w:jc w:val="center"/>
        <w:rPr>
          <w:b/>
          <w:spacing w:val="32"/>
          <w:sz w:val="32"/>
          <w:szCs w:val="32"/>
          <w:lang w:val="uk-UA"/>
        </w:rPr>
      </w:pPr>
      <w:r w:rsidRPr="00DB672B">
        <w:rPr>
          <w:b/>
          <w:spacing w:val="32"/>
          <w:sz w:val="32"/>
          <w:szCs w:val="32"/>
          <w:lang w:val="uk-UA"/>
        </w:rPr>
        <w:t>ПОСТАНОВА</w:t>
      </w:r>
    </w:p>
    <w:p w:rsidR="007B43DD" w:rsidRPr="00013E07" w:rsidRDefault="007B43DD" w:rsidP="007B43DD">
      <w:pPr>
        <w:rPr>
          <w:sz w:val="16"/>
          <w:szCs w:val="16"/>
          <w:lang w:val="uk-UA"/>
        </w:rPr>
      </w:pPr>
      <w:r w:rsidRPr="00DB672B">
        <w:rPr>
          <w:lang w:val="uk-UA"/>
        </w:rPr>
        <w:tab/>
      </w:r>
      <w:r w:rsidRPr="00DB672B">
        <w:rPr>
          <w:lang w:val="uk-UA"/>
        </w:rPr>
        <w:tab/>
      </w:r>
      <w:r w:rsidRPr="00DB672B">
        <w:rPr>
          <w:lang w:val="uk-UA"/>
        </w:rPr>
        <w:tab/>
      </w:r>
      <w:r w:rsidRPr="00DB672B">
        <w:rPr>
          <w:lang w:val="uk-UA"/>
        </w:rPr>
        <w:tab/>
      </w:r>
      <w:r w:rsidRPr="00DB672B">
        <w:rPr>
          <w:lang w:val="uk-UA"/>
        </w:rPr>
        <w:tab/>
      </w:r>
    </w:p>
    <w:p w:rsidR="007B43DD" w:rsidRPr="00DB672B" w:rsidRDefault="007B43DD" w:rsidP="007B43DD">
      <w:pPr>
        <w:jc w:val="center"/>
        <w:rPr>
          <w:sz w:val="24"/>
          <w:lang w:val="uk-UA"/>
        </w:rPr>
      </w:pPr>
      <w:r w:rsidRPr="00DB672B">
        <w:rPr>
          <w:sz w:val="24"/>
          <w:lang w:val="uk-UA"/>
        </w:rPr>
        <w:t xml:space="preserve">___________________   </w:t>
      </w:r>
      <w:r>
        <w:rPr>
          <w:sz w:val="24"/>
          <w:lang w:val="uk-UA"/>
        </w:rPr>
        <w:t xml:space="preserve">                       </w:t>
      </w:r>
      <w:r w:rsidRPr="00B677E2">
        <w:rPr>
          <w:spacing w:val="40"/>
          <w:sz w:val="20"/>
          <w:lang w:val="uk-UA"/>
        </w:rPr>
        <w:t>Київ</w:t>
      </w:r>
      <w:r>
        <w:rPr>
          <w:sz w:val="24"/>
          <w:lang w:val="uk-UA"/>
        </w:rPr>
        <w:t xml:space="preserve">  </w:t>
      </w:r>
      <w:r w:rsidRPr="00DB672B">
        <w:rPr>
          <w:sz w:val="24"/>
          <w:lang w:val="uk-UA"/>
        </w:rPr>
        <w:t xml:space="preserve">                           № _______________</w:t>
      </w:r>
    </w:p>
    <w:p w:rsidR="007B43DD" w:rsidRPr="00DB672B" w:rsidRDefault="007B43DD" w:rsidP="007B43DD">
      <w:pPr>
        <w:jc w:val="center"/>
        <w:rPr>
          <w:spacing w:val="40"/>
          <w:sz w:val="24"/>
          <w:lang w:val="uk-UA"/>
        </w:rPr>
      </w:pPr>
    </w:p>
    <w:p w:rsidR="003C1D9C" w:rsidRDefault="003C1D9C" w:rsidP="007B43DD">
      <w:pPr>
        <w:tabs>
          <w:tab w:val="left" w:pos="4395"/>
        </w:tabs>
        <w:ind w:right="5102"/>
        <w:jc w:val="both"/>
        <w:rPr>
          <w:szCs w:val="28"/>
        </w:rPr>
      </w:pPr>
    </w:p>
    <w:p w:rsidR="003C1D9C" w:rsidRPr="007B43DD" w:rsidRDefault="003C1D9C" w:rsidP="007B43DD">
      <w:pPr>
        <w:tabs>
          <w:tab w:val="left" w:pos="4395"/>
        </w:tabs>
        <w:ind w:right="5102"/>
        <w:jc w:val="both"/>
        <w:rPr>
          <w:szCs w:val="28"/>
        </w:rPr>
      </w:pPr>
    </w:p>
    <w:p w:rsidR="007B43DD" w:rsidRDefault="007B43DD" w:rsidP="007B43DD">
      <w:pPr>
        <w:rPr>
          <w:bCs/>
          <w:lang w:val="uk-UA"/>
        </w:rPr>
      </w:pPr>
      <w:r w:rsidRPr="006911A5">
        <w:rPr>
          <w:bCs/>
          <w:lang w:val="uk-UA"/>
        </w:rPr>
        <w:t xml:space="preserve">Про </w:t>
      </w:r>
      <w:r>
        <w:rPr>
          <w:bCs/>
          <w:lang w:val="uk-UA"/>
        </w:rPr>
        <w:t>затвердже</w:t>
      </w:r>
      <w:r w:rsidRPr="006911A5">
        <w:rPr>
          <w:bCs/>
          <w:lang w:val="uk-UA"/>
        </w:rPr>
        <w:t xml:space="preserve">ння </w:t>
      </w:r>
      <w:r>
        <w:rPr>
          <w:bCs/>
          <w:lang w:val="uk-UA"/>
        </w:rPr>
        <w:t>З</w:t>
      </w:r>
      <w:r w:rsidRPr="006911A5">
        <w:rPr>
          <w:bCs/>
          <w:lang w:val="uk-UA"/>
        </w:rPr>
        <w:t xml:space="preserve">мін </w:t>
      </w:r>
    </w:p>
    <w:p w:rsidR="00892E58" w:rsidRDefault="007B43DD" w:rsidP="00892E58">
      <w:pPr>
        <w:rPr>
          <w:b/>
          <w:szCs w:val="28"/>
          <w:lang w:val="uk-UA"/>
        </w:rPr>
      </w:pPr>
      <w:r w:rsidRPr="006911A5">
        <w:rPr>
          <w:bCs/>
          <w:lang w:val="uk-UA"/>
        </w:rPr>
        <w:t xml:space="preserve">до </w:t>
      </w:r>
      <w:r w:rsidR="00892E58">
        <w:rPr>
          <w:lang w:val="uk-UA"/>
        </w:rPr>
        <w:t>деяких постанов НКРЕКП</w:t>
      </w:r>
      <w:bookmarkStart w:id="0" w:name="_GoBack"/>
      <w:bookmarkEnd w:id="0"/>
    </w:p>
    <w:p w:rsidR="007B43DD" w:rsidRPr="00892E58" w:rsidRDefault="007B43DD" w:rsidP="007B43DD">
      <w:pPr>
        <w:tabs>
          <w:tab w:val="left" w:pos="4395"/>
        </w:tabs>
        <w:ind w:right="5102"/>
        <w:rPr>
          <w:szCs w:val="28"/>
          <w:lang w:val="uk-UA"/>
        </w:rPr>
      </w:pPr>
    </w:p>
    <w:p w:rsidR="003C1D9C" w:rsidRPr="00013E07" w:rsidRDefault="003C1D9C" w:rsidP="007B43DD">
      <w:pPr>
        <w:tabs>
          <w:tab w:val="left" w:pos="4395"/>
        </w:tabs>
        <w:ind w:right="5102"/>
        <w:rPr>
          <w:szCs w:val="28"/>
        </w:rPr>
      </w:pPr>
    </w:p>
    <w:p w:rsidR="007B43DD" w:rsidRPr="00DB672B" w:rsidRDefault="007B43DD" w:rsidP="007B43DD">
      <w:pPr>
        <w:ind w:firstLine="709"/>
        <w:jc w:val="both"/>
        <w:rPr>
          <w:lang w:val="uk-UA"/>
        </w:rPr>
      </w:pPr>
      <w:r w:rsidRPr="00F4495C">
        <w:rPr>
          <w:lang w:val="uk-UA"/>
        </w:rPr>
        <w:t xml:space="preserve">Відповідно до </w:t>
      </w:r>
      <w:r>
        <w:rPr>
          <w:lang w:val="uk-UA"/>
        </w:rPr>
        <w:t>з</w:t>
      </w:r>
      <w:r w:rsidRPr="00F4495C">
        <w:rPr>
          <w:lang w:val="uk-UA"/>
        </w:rPr>
        <w:t>акон</w:t>
      </w:r>
      <w:r>
        <w:rPr>
          <w:lang w:val="uk-UA"/>
        </w:rPr>
        <w:t>ів</w:t>
      </w:r>
      <w:r w:rsidRPr="00F4495C">
        <w:rPr>
          <w:lang w:val="uk-UA"/>
        </w:rPr>
        <w:t xml:space="preserve"> України </w:t>
      </w:r>
      <w:r>
        <w:rPr>
          <w:lang w:val="uk-UA"/>
        </w:rPr>
        <w:t>«</w:t>
      </w:r>
      <w:r w:rsidRPr="00C65836">
        <w:rPr>
          <w:lang w:val="uk-UA"/>
        </w:rPr>
        <w:t>Про Національну комісію, що здійснює державне регулювання у сферах енергетики та комунальних послуг</w:t>
      </w:r>
      <w:r>
        <w:rPr>
          <w:lang w:val="uk-UA"/>
        </w:rPr>
        <w:t xml:space="preserve">» та «Про ринок природного газу» </w:t>
      </w:r>
      <w:r w:rsidRPr="00DB672B">
        <w:rPr>
          <w:lang w:val="uk-UA"/>
        </w:rPr>
        <w:t>Національна комісія, що здійс</w:t>
      </w:r>
      <w:r>
        <w:rPr>
          <w:lang w:val="uk-UA"/>
        </w:rPr>
        <w:t>нює державне регулювання у сферах</w:t>
      </w:r>
      <w:r w:rsidRPr="00DB672B">
        <w:rPr>
          <w:lang w:val="uk-UA"/>
        </w:rPr>
        <w:t xml:space="preserve"> енергетики</w:t>
      </w:r>
      <w:r>
        <w:rPr>
          <w:lang w:val="uk-UA"/>
        </w:rPr>
        <w:t xml:space="preserve"> та комунальних послуг</w:t>
      </w:r>
      <w:r w:rsidRPr="00DB672B">
        <w:rPr>
          <w:lang w:val="uk-UA"/>
        </w:rPr>
        <w:t>,</w:t>
      </w:r>
      <w:r>
        <w:rPr>
          <w:lang w:val="uk-UA"/>
        </w:rPr>
        <w:t xml:space="preserve"> </w:t>
      </w:r>
    </w:p>
    <w:p w:rsidR="007B43DD" w:rsidRPr="00974BA9" w:rsidRDefault="007B43DD" w:rsidP="007B43DD">
      <w:pPr>
        <w:tabs>
          <w:tab w:val="left" w:pos="4395"/>
        </w:tabs>
        <w:ind w:right="5102"/>
        <w:rPr>
          <w:szCs w:val="28"/>
        </w:rPr>
      </w:pPr>
    </w:p>
    <w:p w:rsidR="007B43DD" w:rsidRPr="00DB672B" w:rsidRDefault="007B43DD" w:rsidP="007B43DD">
      <w:pPr>
        <w:jc w:val="both"/>
        <w:rPr>
          <w:b/>
          <w:lang w:val="uk-UA"/>
        </w:rPr>
      </w:pPr>
      <w:r w:rsidRPr="00DB672B">
        <w:rPr>
          <w:b/>
          <w:lang w:val="uk-UA"/>
        </w:rPr>
        <w:t>ПОСТАНОВЛЯЄ:</w:t>
      </w:r>
    </w:p>
    <w:p w:rsidR="007B43DD" w:rsidRPr="00974BA9" w:rsidRDefault="007B43DD" w:rsidP="007B43DD">
      <w:pPr>
        <w:tabs>
          <w:tab w:val="left" w:pos="4395"/>
        </w:tabs>
        <w:ind w:right="5102"/>
        <w:rPr>
          <w:szCs w:val="28"/>
        </w:rPr>
      </w:pPr>
    </w:p>
    <w:p w:rsidR="007B43DD" w:rsidRDefault="007B43DD" w:rsidP="007B43DD">
      <w:pPr>
        <w:spacing w:after="120"/>
        <w:ind w:firstLine="709"/>
        <w:jc w:val="both"/>
        <w:rPr>
          <w:lang w:val="uk-UA"/>
        </w:rPr>
      </w:pPr>
      <w:r w:rsidRPr="006E5BB2">
        <w:rPr>
          <w:lang w:val="uk-UA"/>
        </w:rPr>
        <w:t>1</w:t>
      </w:r>
      <w:r w:rsidR="006E5BB2" w:rsidRPr="006E5BB2">
        <w:rPr>
          <w:lang w:val="uk-UA"/>
        </w:rPr>
        <w:t>.</w:t>
      </w:r>
      <w:r w:rsidRPr="006B1788">
        <w:rPr>
          <w:lang w:val="uk-UA"/>
        </w:rPr>
        <w:t xml:space="preserve">  Затвердити </w:t>
      </w:r>
      <w:r>
        <w:rPr>
          <w:lang w:val="uk-UA"/>
        </w:rPr>
        <w:t>З</w:t>
      </w:r>
      <w:r w:rsidRPr="006B1788">
        <w:rPr>
          <w:lang w:val="uk-UA"/>
        </w:rPr>
        <w:t xml:space="preserve">міни до </w:t>
      </w:r>
      <w:r w:rsidRPr="00C44DC0">
        <w:rPr>
          <w:lang w:val="uk-UA"/>
        </w:rPr>
        <w:t xml:space="preserve">Кодексу </w:t>
      </w:r>
      <w:r>
        <w:rPr>
          <w:lang w:val="uk-UA"/>
        </w:rPr>
        <w:t>газорозподільних систем,</w:t>
      </w:r>
      <w:r w:rsidRPr="006B1788">
        <w:rPr>
          <w:lang w:val="uk-UA"/>
        </w:rPr>
        <w:t xml:space="preserve"> </w:t>
      </w:r>
      <w:r>
        <w:rPr>
          <w:lang w:val="uk-UA"/>
        </w:rPr>
        <w:t xml:space="preserve">затвердженого постановою </w:t>
      </w:r>
      <w:r w:rsidRPr="00DB672B">
        <w:rPr>
          <w:lang w:val="uk-UA"/>
        </w:rPr>
        <w:t>Національн</w:t>
      </w:r>
      <w:r>
        <w:rPr>
          <w:lang w:val="uk-UA"/>
        </w:rPr>
        <w:t>ої</w:t>
      </w:r>
      <w:r w:rsidRPr="00DB672B">
        <w:rPr>
          <w:lang w:val="uk-UA"/>
        </w:rPr>
        <w:t xml:space="preserve"> комісі</w:t>
      </w:r>
      <w:r>
        <w:rPr>
          <w:lang w:val="uk-UA"/>
        </w:rPr>
        <w:t>ї</w:t>
      </w:r>
      <w:r w:rsidRPr="00DB672B">
        <w:rPr>
          <w:lang w:val="uk-UA"/>
        </w:rPr>
        <w:t>, що здійс</w:t>
      </w:r>
      <w:r>
        <w:rPr>
          <w:lang w:val="uk-UA"/>
        </w:rPr>
        <w:t>нює державне регулювання у сферах</w:t>
      </w:r>
      <w:r w:rsidRPr="00DB672B">
        <w:rPr>
          <w:lang w:val="uk-UA"/>
        </w:rPr>
        <w:t xml:space="preserve"> енергетики</w:t>
      </w:r>
      <w:r>
        <w:rPr>
          <w:lang w:val="uk-UA"/>
        </w:rPr>
        <w:t xml:space="preserve"> та комунальних послуг, від 30 вересня 2015 року № 2494, зареєстрованого в Міністерстві юстиції України 06 </w:t>
      </w:r>
      <w:r w:rsidRPr="00AB6F90">
        <w:rPr>
          <w:lang w:val="uk-UA"/>
        </w:rPr>
        <w:t>листопада 2015</w:t>
      </w:r>
      <w:r>
        <w:rPr>
          <w:lang w:val="uk-UA"/>
        </w:rPr>
        <w:t xml:space="preserve"> року</w:t>
      </w:r>
      <w:r w:rsidRPr="00AB6F90">
        <w:rPr>
          <w:lang w:val="uk-UA"/>
        </w:rPr>
        <w:t xml:space="preserve"> за</w:t>
      </w:r>
      <w:r>
        <w:rPr>
          <w:lang w:val="uk-UA"/>
        </w:rPr>
        <w:t xml:space="preserve"> № </w:t>
      </w:r>
      <w:r w:rsidRPr="00C44DC0">
        <w:rPr>
          <w:lang w:val="uk-UA"/>
        </w:rPr>
        <w:t>13</w:t>
      </w:r>
      <w:r>
        <w:rPr>
          <w:lang w:val="uk-UA"/>
        </w:rPr>
        <w:t>79</w:t>
      </w:r>
      <w:r w:rsidRPr="00C44DC0">
        <w:rPr>
          <w:lang w:val="uk-UA"/>
        </w:rPr>
        <w:t>/2782</w:t>
      </w:r>
      <w:r>
        <w:rPr>
          <w:lang w:val="uk-UA"/>
        </w:rPr>
        <w:t xml:space="preserve">4, </w:t>
      </w:r>
      <w:r w:rsidRPr="006B1788">
        <w:rPr>
          <w:lang w:val="uk-UA"/>
        </w:rPr>
        <w:t>що додаються.</w:t>
      </w:r>
    </w:p>
    <w:p w:rsidR="00892E58" w:rsidRPr="006B1788" w:rsidRDefault="00892E58" w:rsidP="007B43DD">
      <w:pPr>
        <w:spacing w:after="120"/>
        <w:ind w:firstLine="709"/>
        <w:jc w:val="both"/>
        <w:rPr>
          <w:lang w:val="uk-UA"/>
        </w:rPr>
      </w:pPr>
      <w:r>
        <w:rPr>
          <w:lang w:val="uk-UA"/>
        </w:rPr>
        <w:t xml:space="preserve">2. </w:t>
      </w:r>
      <w:r w:rsidRPr="00892E58">
        <w:rPr>
          <w:lang w:val="uk-UA"/>
        </w:rPr>
        <w:t>Затвердити Зміни до Методики визначення та розрахунку тарифу на послуги розподілу природного газу, затвердженої постановою Національної комісії, що здійснює державне регулювання у сферах енергетики та комунальних послуг, від 25 лютого 2016 року № 236, зареєстрованої в Міністерстві юстиції України 03 листопада 2016 року за № 1434/29564, що додаються.</w:t>
      </w:r>
    </w:p>
    <w:p w:rsidR="007B43DD" w:rsidRPr="00BB6573" w:rsidRDefault="00892E58" w:rsidP="007B43DD">
      <w:pPr>
        <w:ind w:firstLine="709"/>
        <w:jc w:val="both"/>
        <w:rPr>
          <w:lang w:val="uk-UA"/>
        </w:rPr>
      </w:pPr>
      <w:r>
        <w:rPr>
          <w:lang w:val="uk-UA"/>
        </w:rPr>
        <w:t>3</w:t>
      </w:r>
      <w:r w:rsidR="007B43DD">
        <w:rPr>
          <w:lang w:val="uk-UA"/>
        </w:rPr>
        <w:t>.  </w:t>
      </w:r>
      <w:r w:rsidR="007B43DD" w:rsidRPr="00AC0A29">
        <w:rPr>
          <w:lang w:val="uk-UA"/>
        </w:rPr>
        <w:t>Ця постанова набирає чинності з дня, наступного за днем її оп</w:t>
      </w:r>
      <w:r w:rsidR="007B43DD">
        <w:rPr>
          <w:lang w:val="uk-UA"/>
        </w:rPr>
        <w:t>рилюдне</w:t>
      </w:r>
      <w:r w:rsidR="007B43DD" w:rsidRPr="00AC0A29">
        <w:rPr>
          <w:lang w:val="uk-UA"/>
        </w:rPr>
        <w:t xml:space="preserve">ння </w:t>
      </w:r>
      <w:r w:rsidR="007B43DD" w:rsidRPr="006911A5">
        <w:rPr>
          <w:lang w:val="uk-UA"/>
        </w:rPr>
        <w:t>на</w:t>
      </w:r>
      <w:r w:rsidR="007B43DD" w:rsidRPr="00AC0A29">
        <w:rPr>
          <w:lang w:val="uk-UA"/>
        </w:rPr>
        <w:t xml:space="preserve"> офіційному </w:t>
      </w:r>
      <w:r w:rsidR="007B43DD">
        <w:rPr>
          <w:lang w:val="uk-UA"/>
        </w:rPr>
        <w:t xml:space="preserve">вебсайті </w:t>
      </w:r>
      <w:r w:rsidR="007B43DD" w:rsidRPr="00C65836">
        <w:rPr>
          <w:lang w:val="uk-UA"/>
        </w:rPr>
        <w:t>Національн</w:t>
      </w:r>
      <w:r w:rsidR="007B43DD">
        <w:rPr>
          <w:lang w:val="uk-UA"/>
        </w:rPr>
        <w:t>ої</w:t>
      </w:r>
      <w:r w:rsidR="007B43DD" w:rsidRPr="00C65836">
        <w:rPr>
          <w:lang w:val="uk-UA"/>
        </w:rPr>
        <w:t xml:space="preserve"> комісі</w:t>
      </w:r>
      <w:r w:rsidR="007B43DD">
        <w:rPr>
          <w:lang w:val="uk-UA"/>
        </w:rPr>
        <w:t>ї</w:t>
      </w:r>
      <w:r w:rsidR="007B43DD" w:rsidRPr="00C65836">
        <w:rPr>
          <w:lang w:val="uk-UA"/>
        </w:rPr>
        <w:t>, що здійснює державне регулювання у сферах енергетики та комунальних послуг</w:t>
      </w:r>
      <w:r w:rsidR="007B43DD">
        <w:rPr>
          <w:lang w:val="uk-UA"/>
        </w:rPr>
        <w:t xml:space="preserve">. </w:t>
      </w:r>
    </w:p>
    <w:p w:rsidR="007B43DD" w:rsidRPr="007B43DD" w:rsidRDefault="007B43DD" w:rsidP="007B43DD">
      <w:pPr>
        <w:ind w:firstLine="709"/>
        <w:jc w:val="both"/>
        <w:rPr>
          <w:szCs w:val="28"/>
          <w:lang w:val="uk-UA"/>
        </w:rPr>
      </w:pPr>
    </w:p>
    <w:p w:rsidR="007B43DD" w:rsidRPr="007B43DD" w:rsidRDefault="007B43DD" w:rsidP="007B43DD">
      <w:pPr>
        <w:ind w:firstLine="709"/>
        <w:jc w:val="both"/>
        <w:rPr>
          <w:szCs w:val="28"/>
          <w:lang w:val="uk-UA"/>
        </w:rPr>
      </w:pPr>
    </w:p>
    <w:p w:rsidR="007B43DD" w:rsidRDefault="007B43DD" w:rsidP="005D7C3A">
      <w:pPr>
        <w:jc w:val="both"/>
        <w:rPr>
          <w:lang w:val="uk-UA"/>
        </w:rPr>
      </w:pPr>
      <w:r w:rsidRPr="00995FA3">
        <w:rPr>
          <w:lang w:val="uk-UA"/>
        </w:rPr>
        <w:t>Голова НКРЕКП</w:t>
      </w:r>
      <w:r w:rsidRPr="00995FA3">
        <w:rPr>
          <w:lang w:val="uk-UA"/>
        </w:rPr>
        <w:tab/>
      </w:r>
      <w:r w:rsidRPr="00995FA3">
        <w:rPr>
          <w:lang w:val="uk-UA"/>
        </w:rPr>
        <w:tab/>
      </w:r>
      <w:r w:rsidRPr="00995FA3">
        <w:rPr>
          <w:lang w:val="uk-UA"/>
        </w:rPr>
        <w:tab/>
      </w:r>
      <w:r w:rsidRPr="00995FA3">
        <w:rPr>
          <w:lang w:val="uk-UA"/>
        </w:rPr>
        <w:tab/>
      </w:r>
      <w:r w:rsidRPr="00995FA3">
        <w:rPr>
          <w:lang w:val="uk-UA"/>
        </w:rPr>
        <w:tab/>
      </w:r>
      <w:r w:rsidRPr="00995FA3">
        <w:rPr>
          <w:lang w:val="uk-UA"/>
        </w:rPr>
        <w:tab/>
      </w:r>
      <w:r w:rsidR="005D7C3A">
        <w:rPr>
          <w:lang w:val="uk-UA"/>
        </w:rPr>
        <w:t>Костянтин УЩАПОВСЬКИЙ</w:t>
      </w:r>
    </w:p>
    <w:sectPr w:rsidR="007B43DD" w:rsidSect="00892E58">
      <w:headerReference w:type="default" r:id="rId7"/>
      <w:headerReference w:type="first" r:id="rId8"/>
      <w:pgSz w:w="11906" w:h="16838"/>
      <w:pgMar w:top="1134" w:right="567" w:bottom="709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C1D9C" w:rsidRDefault="003C1D9C" w:rsidP="003C1D9C">
      <w:r>
        <w:separator/>
      </w:r>
    </w:p>
  </w:endnote>
  <w:endnote w:type="continuationSeparator" w:id="0">
    <w:p w:rsidR="003C1D9C" w:rsidRDefault="003C1D9C" w:rsidP="003C1D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C1D9C" w:rsidRDefault="003C1D9C" w:rsidP="003C1D9C">
      <w:r>
        <w:separator/>
      </w:r>
    </w:p>
  </w:footnote>
  <w:footnote w:type="continuationSeparator" w:id="0">
    <w:p w:rsidR="003C1D9C" w:rsidRDefault="003C1D9C" w:rsidP="003C1D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1D9C" w:rsidRPr="003C1D9C" w:rsidRDefault="003C1D9C">
    <w:pPr>
      <w:pStyle w:val="a5"/>
      <w:rPr>
        <w:lang w:val="uk-UA"/>
      </w:rPr>
    </w:pPr>
    <w:r>
      <w:rPr>
        <w:lang w:val="uk-UA"/>
      </w:rPr>
      <w:tab/>
    </w:r>
    <w:r>
      <w:rPr>
        <w:lang w:val="uk-UA"/>
      </w:rPr>
      <w:t>2</w:t>
    </w:r>
    <w:r>
      <w:rPr>
        <w:lang w:val="uk-UA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1D9C" w:rsidRPr="003C1D9C" w:rsidRDefault="003C1D9C" w:rsidP="003C1D9C">
    <w:pPr>
      <w:pStyle w:val="a5"/>
      <w:jc w:val="right"/>
      <w:rPr>
        <w:lang w:val="uk-UA"/>
      </w:rPr>
    </w:pPr>
    <w:r>
      <w:rPr>
        <w:lang w:val="uk-UA"/>
      </w:rPr>
      <w:t>ПРОЄКТ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43DD"/>
    <w:rsid w:val="003C1D9C"/>
    <w:rsid w:val="004601F5"/>
    <w:rsid w:val="004E4C4B"/>
    <w:rsid w:val="005410F0"/>
    <w:rsid w:val="005D7C3A"/>
    <w:rsid w:val="00674CC5"/>
    <w:rsid w:val="006E5BB2"/>
    <w:rsid w:val="007B2F2D"/>
    <w:rsid w:val="007B43DD"/>
    <w:rsid w:val="00892E58"/>
    <w:rsid w:val="00966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6DB039"/>
  <w15:chartTrackingRefBased/>
  <w15:docId w15:val="{B22DB275-E6EF-4369-ACB5-25A57774B3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B43DD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2">
    <w:name w:val="heading 2"/>
    <w:basedOn w:val="a"/>
    <w:link w:val="20"/>
    <w:qFormat/>
    <w:rsid w:val="00892E58"/>
    <w:pPr>
      <w:spacing w:before="100" w:beforeAutospacing="1" w:after="100" w:afterAutospacing="1"/>
      <w:outlineLvl w:val="1"/>
    </w:pPr>
    <w:rPr>
      <w:rFonts w:eastAsia="Calibr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next w:val="a"/>
    <w:link w:val="a4"/>
    <w:qFormat/>
    <w:rsid w:val="007B43DD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4">
    <w:name w:val="Підзаголовок Знак"/>
    <w:basedOn w:val="a0"/>
    <w:link w:val="a3"/>
    <w:rsid w:val="007B43DD"/>
    <w:rPr>
      <w:rFonts w:ascii="Cambria" w:eastAsia="Times New Roman" w:hAnsi="Cambria" w:cs="Times New Roman"/>
      <w:sz w:val="24"/>
      <w:szCs w:val="24"/>
      <w:lang w:val="ru-RU" w:eastAsia="ru-RU"/>
    </w:rPr>
  </w:style>
  <w:style w:type="paragraph" w:customStyle="1" w:styleId="1">
    <w:name w:val="1"/>
    <w:basedOn w:val="a"/>
    <w:rsid w:val="007B43DD"/>
    <w:rPr>
      <w:rFonts w:ascii="Verdana" w:hAnsi="Verdana" w:cs="Verdana"/>
      <w:sz w:val="20"/>
      <w:lang w:val="en-US" w:eastAsia="en-US"/>
    </w:rPr>
  </w:style>
  <w:style w:type="paragraph" w:styleId="a5">
    <w:name w:val="header"/>
    <w:basedOn w:val="a"/>
    <w:link w:val="a6"/>
    <w:uiPriority w:val="99"/>
    <w:unhideWhenUsed/>
    <w:rsid w:val="003C1D9C"/>
    <w:pPr>
      <w:tabs>
        <w:tab w:val="center" w:pos="4677"/>
        <w:tab w:val="right" w:pos="9355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3C1D9C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3C1D9C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3C1D9C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rsid w:val="00892E58"/>
    <w:rPr>
      <w:rFonts w:ascii="Times New Roman" w:eastAsia="Calibri" w:hAnsi="Times New Roman" w:cs="Times New Roman"/>
      <w:b/>
      <w:bCs/>
      <w:sz w:val="36"/>
      <w:szCs w:val="36"/>
      <w:lang w:val="ru-RU" w:eastAsia="ru-RU"/>
    </w:rPr>
  </w:style>
  <w:style w:type="paragraph" w:styleId="a9">
    <w:name w:val="List Paragraph"/>
    <w:basedOn w:val="a"/>
    <w:uiPriority w:val="34"/>
    <w:qFormat/>
    <w:rsid w:val="00892E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937</Words>
  <Characters>535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NERC</Company>
  <LinksUpToDate>false</LinksUpToDate>
  <CharactersWithSpaces>1470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Катерина Концур</dc:creator>
  <cp:keywords/>
  <dc:description/>
  <cp:lastModifiedBy>Галина Кулажина</cp:lastModifiedBy>
  <cp:revision>6</cp:revision>
  <cp:lastPrinted>2023-06-14T06:01:00Z</cp:lastPrinted>
  <dcterms:created xsi:type="dcterms:W3CDTF">2023-06-14T06:03:00Z</dcterms:created>
  <dcterms:modified xsi:type="dcterms:W3CDTF">2023-07-25T14:39:00Z</dcterms:modified>
</cp:coreProperties>
</file>