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0E7" w:rsidRPr="009060E7" w:rsidRDefault="009060E7" w:rsidP="009060E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060E7">
        <w:rPr>
          <w:rFonts w:ascii="Times New Roman" w:hAnsi="Times New Roman" w:cs="Times New Roman"/>
          <w:b/>
          <w:sz w:val="26"/>
          <w:szCs w:val="26"/>
          <w:lang w:val="uk-UA"/>
        </w:rPr>
        <w:t>ОБҐРУНТУВАННЯ</w:t>
      </w:r>
    </w:p>
    <w:p w:rsidR="009060E7" w:rsidRPr="009060E7" w:rsidRDefault="009060E7" w:rsidP="009060E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060E7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схвалення </w:t>
      </w:r>
      <w:proofErr w:type="spellStart"/>
      <w:r w:rsidRPr="009060E7">
        <w:rPr>
          <w:rFonts w:ascii="Times New Roman" w:hAnsi="Times New Roman" w:cs="Times New Roman"/>
          <w:b/>
          <w:sz w:val="26"/>
          <w:szCs w:val="26"/>
          <w:lang w:val="uk-UA"/>
        </w:rPr>
        <w:t>проєкту</w:t>
      </w:r>
      <w:proofErr w:type="spellEnd"/>
      <w:r w:rsidRPr="009060E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рішення, що має ознаки регуляторного </w:t>
      </w:r>
      <w:proofErr w:type="spellStart"/>
      <w:r w:rsidRPr="009060E7">
        <w:rPr>
          <w:rFonts w:ascii="Times New Roman" w:hAnsi="Times New Roman" w:cs="Times New Roman"/>
          <w:b/>
          <w:sz w:val="26"/>
          <w:szCs w:val="26"/>
          <w:lang w:val="uk-UA"/>
        </w:rPr>
        <w:t>акта</w:t>
      </w:r>
      <w:proofErr w:type="spellEnd"/>
      <w:r w:rsidRPr="009060E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- постанови НКРЕКП «Про затвердження Порядку реєстрації учасників оптового енергетичного ринку»</w:t>
      </w:r>
    </w:p>
    <w:p w:rsidR="009060E7" w:rsidRPr="009060E7" w:rsidRDefault="009060E7" w:rsidP="009060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60E7" w:rsidRDefault="009060E7" w:rsidP="009060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02 липня 2023 року набрав чинності Закон України «Про внесення змін до деяких законів України щодо запобігання зловживанням на оптових енергетичних ринках» від 10 червня 2023 року № 3141-IX (далі – Закон), яким транспоновано в українське законодавство положення Регламенту Європейського Парламенту та Ради (ЄС) </w:t>
      </w:r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</w:t>
      </w:r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№ 1227/2011 від 25 жовтня 2011 року щодо доброчесності та прозорості оптового енергетичного ринку. </w:t>
      </w:r>
    </w:p>
    <w:p w:rsidR="009060E7" w:rsidRDefault="009060E7" w:rsidP="0090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060E7">
        <w:rPr>
          <w:rFonts w:ascii="Times New Roman" w:hAnsi="Times New Roman" w:cs="Times New Roman"/>
          <w:sz w:val="26"/>
          <w:szCs w:val="26"/>
          <w:lang w:val="uk-UA"/>
        </w:rPr>
        <w:t>Відповідно до пункту 15</w:t>
      </w:r>
      <w:r w:rsidRPr="009060E7">
        <w:rPr>
          <w:rFonts w:ascii="Times New Roman" w:hAnsi="Times New Roman" w:cs="Times New Roman"/>
          <w:sz w:val="26"/>
          <w:szCs w:val="26"/>
          <w:lang w:val="uk-UA"/>
        </w:rPr>
        <w:t>¹</w:t>
      </w:r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 частини першої статті 17 Закону України «Про Національну комісію, що здійснює державне регулювання у сферах енергетики та комунальних послуг» (далі – Закон про НКРЕКП), пункту 1</w:t>
      </w:r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¹ </w:t>
      </w:r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 частини третьої статті </w:t>
      </w:r>
      <w:r w:rsidRPr="009060E7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9060E7">
        <w:rPr>
          <w:rFonts w:ascii="Times New Roman" w:hAnsi="Times New Roman" w:cs="Times New Roman"/>
          <w:sz w:val="26"/>
          <w:szCs w:val="26"/>
          <w:lang w:val="uk-UA"/>
        </w:rPr>
        <w:t>4 Закону України «Про ринок природного газу» та пункту 1</w:t>
      </w:r>
      <w:r w:rsidRPr="009060E7">
        <w:rPr>
          <w:rFonts w:ascii="Times New Roman" w:hAnsi="Times New Roman" w:cs="Times New Roman"/>
          <w:sz w:val="26"/>
          <w:szCs w:val="26"/>
          <w:lang w:val="uk-UA"/>
        </w:rPr>
        <w:t>¹</w:t>
      </w:r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 частини третьої статті</w:t>
      </w:r>
      <w:r w:rsidRPr="009060E7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 6 Закону України «Про ринок електричної енергії» до повноважень Національної комісії, що здійснює державне регулювання у сферах енергетики та комунальних послуг (далі – НКРЕКП, Регулятор), належить реєстрація учасників оптового енергетичного ринку відповідно до порядку, затвердженого Регулятором.</w:t>
      </w:r>
    </w:p>
    <w:p w:rsidR="009060E7" w:rsidRDefault="009060E7" w:rsidP="0090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Положеннями частини першої статті 17 Закону про НКРЕКП, зокрема, визначено загальні вимоги реєстру учасників оптового енергетичного ринку, його оприлюднення та оновлення. </w:t>
      </w:r>
      <w:r w:rsidRPr="009060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60E7" w:rsidRDefault="009060E7" w:rsidP="0090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Згідно з пунктом 1 частини другої розділу ІІ «Прикінцеві та перехідні положення» Закону НКРЕКП протягом трьох місяців з дня набрання чинності цим Законом зобов’язана затвердити Порядок реєстрації учасників оптового енергетичного ринку. </w:t>
      </w:r>
    </w:p>
    <w:p w:rsidR="009060E7" w:rsidRDefault="009060E7" w:rsidP="0090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На виконання вимог законодавства підготовлено </w:t>
      </w:r>
      <w:proofErr w:type="spellStart"/>
      <w:r w:rsidRPr="009060E7">
        <w:rPr>
          <w:rFonts w:ascii="Times New Roman" w:hAnsi="Times New Roman" w:cs="Times New Roman"/>
          <w:sz w:val="26"/>
          <w:szCs w:val="26"/>
          <w:lang w:val="uk-UA"/>
        </w:rPr>
        <w:t>проєкт</w:t>
      </w:r>
      <w:proofErr w:type="spellEnd"/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 постанови НКРЕКП «Про затвердження Порядку реєстрації учасників оптового енергетичного ринку». </w:t>
      </w:r>
    </w:p>
    <w:p w:rsidR="009060E7" w:rsidRDefault="009060E7" w:rsidP="0090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Зазначеним </w:t>
      </w:r>
      <w:proofErr w:type="spellStart"/>
      <w:r w:rsidRPr="009060E7">
        <w:rPr>
          <w:rFonts w:ascii="Times New Roman" w:hAnsi="Times New Roman" w:cs="Times New Roman"/>
          <w:sz w:val="26"/>
          <w:szCs w:val="26"/>
          <w:lang w:val="uk-UA"/>
        </w:rPr>
        <w:t>проєктом</w:t>
      </w:r>
      <w:proofErr w:type="spellEnd"/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 Постанови визначається:</w:t>
      </w:r>
    </w:p>
    <w:p w:rsidR="009060E7" w:rsidRDefault="009060E7" w:rsidP="0090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 процедура реєстрації учасників оптового енергетичного ринку; перелік інформації, необхідної для здійснення реєстрації (реєстраційна форма);</w:t>
      </w:r>
    </w:p>
    <w:p w:rsidR="009060E7" w:rsidRDefault="009060E7" w:rsidP="0090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 публічна частина реєстру учасників оптового енергетичного ринку, яка буде оприлюднюватися на офіційному </w:t>
      </w:r>
      <w:proofErr w:type="spellStart"/>
      <w:r w:rsidRPr="009060E7">
        <w:rPr>
          <w:rFonts w:ascii="Times New Roman" w:hAnsi="Times New Roman" w:cs="Times New Roman"/>
          <w:sz w:val="26"/>
          <w:szCs w:val="26"/>
          <w:lang w:val="uk-UA"/>
        </w:rPr>
        <w:t>вебсайті</w:t>
      </w:r>
      <w:proofErr w:type="spellEnd"/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 НКРЕКП; </w:t>
      </w:r>
    </w:p>
    <w:p w:rsidR="009060E7" w:rsidRDefault="009060E7" w:rsidP="0090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ведення НКРЕКП реєстру учасників оптового енергетичного ринку; </w:t>
      </w:r>
    </w:p>
    <w:p w:rsidR="009060E7" w:rsidRDefault="009060E7" w:rsidP="0090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060E7">
        <w:rPr>
          <w:rFonts w:ascii="Times New Roman" w:hAnsi="Times New Roman" w:cs="Times New Roman"/>
          <w:sz w:val="26"/>
          <w:szCs w:val="26"/>
          <w:lang w:val="uk-UA"/>
        </w:rPr>
        <w:t>процедура виключення учасника оптового енергетичного ринку із реєстру учасників оптового енергетичного ринку.</w:t>
      </w:r>
    </w:p>
    <w:p w:rsidR="0036459A" w:rsidRPr="009060E7" w:rsidRDefault="009060E7" w:rsidP="0090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 З огляду на зазначене, пропонуємо схвалити та оприлюднити на офіційному </w:t>
      </w:r>
      <w:proofErr w:type="spellStart"/>
      <w:r w:rsidRPr="009060E7">
        <w:rPr>
          <w:rFonts w:ascii="Times New Roman" w:hAnsi="Times New Roman" w:cs="Times New Roman"/>
          <w:sz w:val="26"/>
          <w:szCs w:val="26"/>
          <w:lang w:val="uk-UA"/>
        </w:rPr>
        <w:t>вебсайті</w:t>
      </w:r>
      <w:proofErr w:type="spellEnd"/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 НКРЕКП з метою одержання зауважень і пропозицій </w:t>
      </w:r>
      <w:proofErr w:type="spellStart"/>
      <w:r w:rsidRPr="009060E7">
        <w:rPr>
          <w:rFonts w:ascii="Times New Roman" w:hAnsi="Times New Roman" w:cs="Times New Roman"/>
          <w:sz w:val="26"/>
          <w:szCs w:val="26"/>
          <w:lang w:val="uk-UA"/>
        </w:rPr>
        <w:t>проєкт</w:t>
      </w:r>
      <w:proofErr w:type="spellEnd"/>
      <w:r w:rsidRPr="009060E7">
        <w:rPr>
          <w:rFonts w:ascii="Times New Roman" w:hAnsi="Times New Roman" w:cs="Times New Roman"/>
          <w:sz w:val="26"/>
          <w:szCs w:val="26"/>
          <w:lang w:val="uk-UA"/>
        </w:rPr>
        <w:t xml:space="preserve"> постанови НКРЕКП «Про затвердження Порядку реєстрації учасників оптового енергетичного ринку</w:t>
      </w:r>
      <w:r w:rsidRPr="009060E7">
        <w:rPr>
          <w:lang w:val="uk-UA"/>
        </w:rPr>
        <w:t xml:space="preserve">». </w:t>
      </w:r>
    </w:p>
    <w:sectPr w:rsidR="0036459A" w:rsidRPr="009060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0E7"/>
    <w:rsid w:val="0036459A"/>
    <w:rsid w:val="009060E7"/>
    <w:rsid w:val="009B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CD326"/>
  <w15:chartTrackingRefBased/>
  <w15:docId w15:val="{EA7B14B4-6971-446D-9DE0-7EE34A94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1</cp:revision>
  <dcterms:created xsi:type="dcterms:W3CDTF">2023-07-21T06:34:00Z</dcterms:created>
  <dcterms:modified xsi:type="dcterms:W3CDTF">2023-07-21T06:39:00Z</dcterms:modified>
</cp:coreProperties>
</file>