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12039" w14:textId="4C5ABD40" w:rsidR="008D5AE8" w:rsidRDefault="008D5AE8" w:rsidP="0081018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ПОРІВНЯЛЬНА ТАБЛИЦЯ</w:t>
      </w:r>
    </w:p>
    <w:p w14:paraId="73E983CD" w14:textId="1B76AFA0" w:rsidR="009E0315" w:rsidRPr="009E0315" w:rsidRDefault="0081018F" w:rsidP="002433E9">
      <w:pPr>
        <w:shd w:val="clear" w:color="auto" w:fill="FFFFFF"/>
        <w:spacing w:before="300" w:after="450"/>
        <w:ind w:left="-105" w:right="999"/>
        <w:jc w:val="center"/>
        <w:rPr>
          <w:rFonts w:ascii="Times New Roman" w:hAnsi="Times New Roman" w:cs="Times New Roman"/>
          <w:b/>
          <w:color w:val="333333"/>
          <w:sz w:val="24"/>
          <w:szCs w:val="24"/>
          <w:lang w:val="uk-UA" w:eastAsia="uk-UA"/>
        </w:rPr>
      </w:pPr>
      <w:r w:rsidRPr="0081018F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проєкту рішення НКРЕКП, що має ознаки регуляторного акта, – постанови НКРЕКП «</w:t>
      </w:r>
      <w:bookmarkStart w:id="0" w:name="_Hlk129015505"/>
      <w:r w:rsidR="009E0315" w:rsidRPr="009E03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Змін до </w:t>
      </w:r>
      <w:r w:rsidR="009E0315" w:rsidRPr="009E031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uk-UA"/>
        </w:rPr>
        <w:t xml:space="preserve">Порядку розслідування </w:t>
      </w:r>
      <w:bookmarkStart w:id="1" w:name="_Hlk127877739"/>
      <w:r w:rsidR="009E0315" w:rsidRPr="009E031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uk-UA"/>
        </w:rPr>
        <w:t>порушень законодавства щодо функціонування ринків електричної енергії та природного газу</w:t>
      </w:r>
      <w:r w:rsidR="009E0315">
        <w:rPr>
          <w:rFonts w:ascii="Times New Roman" w:hAnsi="Times New Roman" w:cs="Times New Roman"/>
          <w:b/>
          <w:bCs/>
          <w:color w:val="333333"/>
          <w:sz w:val="24"/>
          <w:szCs w:val="24"/>
          <w:lang w:val="uk-UA" w:eastAsia="uk-UA"/>
        </w:rPr>
        <w:t>»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7739"/>
        <w:gridCol w:w="7549"/>
      </w:tblGrid>
      <w:tr w:rsidR="00450BFD" w:rsidRPr="00353F84" w14:paraId="43B400DF" w14:textId="77777777" w:rsidTr="00353F84">
        <w:tc>
          <w:tcPr>
            <w:tcW w:w="2531" w:type="pct"/>
            <w:shd w:val="clear" w:color="auto" w:fill="D9D9D9" w:themeFill="background1" w:themeFillShade="D9"/>
          </w:tcPr>
          <w:bookmarkEnd w:id="0"/>
          <w:bookmarkEnd w:id="1"/>
          <w:p w14:paraId="3463991B" w14:textId="76A1087E" w:rsidR="00E35235" w:rsidRPr="00353F84" w:rsidRDefault="00E35235" w:rsidP="00946B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53F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Чинна редакція </w:t>
            </w:r>
          </w:p>
        </w:tc>
        <w:tc>
          <w:tcPr>
            <w:tcW w:w="2469" w:type="pct"/>
            <w:shd w:val="clear" w:color="auto" w:fill="D9D9D9" w:themeFill="background1" w:themeFillShade="D9"/>
          </w:tcPr>
          <w:p w14:paraId="547E6C42" w14:textId="77777777" w:rsidR="00E35235" w:rsidRPr="00353F84" w:rsidRDefault="00AB06C6" w:rsidP="00946B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53F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Редакція проєкту рішення НКРЕКП</w:t>
            </w:r>
          </w:p>
          <w:p w14:paraId="6BF57C72" w14:textId="34AFB9FA" w:rsidR="004C50AC" w:rsidRPr="00353F84" w:rsidRDefault="004C50AC" w:rsidP="00946B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450BFD" w:rsidRPr="00640A78" w14:paraId="1E7168AF" w14:textId="77777777" w:rsidTr="00640A78">
        <w:trPr>
          <w:trHeight w:val="3617"/>
        </w:trPr>
        <w:tc>
          <w:tcPr>
            <w:tcW w:w="2531" w:type="pct"/>
          </w:tcPr>
          <w:p w14:paraId="1C24AF18" w14:textId="77777777" w:rsidR="001D2846" w:rsidRPr="00B414B4" w:rsidRDefault="001D2846" w:rsidP="001D2846">
            <w:pPr>
              <w:shd w:val="clear" w:color="auto" w:fill="FFFFFF"/>
              <w:spacing w:after="12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414B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1.3. У цьому Порядку терміни вживаються в таких значеннях:</w:t>
            </w:r>
          </w:p>
          <w:p w14:paraId="669002A8" w14:textId="77777777" w:rsidR="00AB06C6" w:rsidRDefault="00640A78" w:rsidP="00640A78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2" w:name="n15"/>
            <w:bookmarkEnd w:id="2"/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</w:t>
            </w:r>
            <w:r w:rsidR="001D2846" w:rsidRPr="00B414B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заявник - фізична або юридична особа (крім побутових споживачів), яка подала заяву (повідомлення) про порушення законодавства щодо функціонування ринків електричної енергії та природного газу.</w:t>
            </w:r>
          </w:p>
          <w:p w14:paraId="6FBED45C" w14:textId="77777777" w:rsidR="00CB23F9" w:rsidRDefault="00CB23F9" w:rsidP="00640A78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659841D" w14:textId="77777777" w:rsidR="00CB23F9" w:rsidRDefault="00CB23F9" w:rsidP="00640A78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DE492A4" w14:textId="77777777" w:rsidR="00CB23F9" w:rsidRDefault="00CB23F9" w:rsidP="00640A78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AD9846A" w14:textId="77777777" w:rsidR="00CB23F9" w:rsidRDefault="00CB23F9" w:rsidP="00640A78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1A62160" w14:textId="77777777" w:rsidR="00CB23F9" w:rsidRDefault="00CB23F9" w:rsidP="00640A78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B1908D3" w14:textId="77777777" w:rsidR="00CB23F9" w:rsidRDefault="00CB23F9" w:rsidP="00640A78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B2B5007" w14:textId="77777777" w:rsidR="00CB23F9" w:rsidRDefault="00CB23F9" w:rsidP="00640A78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CCE5140" w14:textId="77777777" w:rsidR="00CB23F9" w:rsidRDefault="00CB23F9" w:rsidP="00640A78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5520F55" w14:textId="77777777" w:rsidR="00CB23F9" w:rsidRDefault="00CB23F9" w:rsidP="00640A78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439914D" w14:textId="1B058303" w:rsidR="009D664F" w:rsidRPr="00A93129" w:rsidRDefault="00CB23F9" w:rsidP="009D664F">
            <w:pPr>
              <w:pStyle w:val="af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23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CB23F9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Положення</w:t>
            </w:r>
            <w:r w:rsidR="009D6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9D664F" w:rsidRPr="00353F84">
              <w:rPr>
                <w:rFonts w:ascii="Times New Roman" w:hAnsi="Times New Roman" w:cs="Times New Roman"/>
                <w:b/>
                <w:sz w:val="24"/>
                <w:szCs w:val="24"/>
              </w:rPr>
              <w:t>відсутн</w:t>
            </w:r>
            <w:r w:rsidR="009D664F"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9D664F" w:rsidRPr="00353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чинній редакції</w:t>
            </w:r>
            <w:r w:rsidR="009D664F" w:rsidRPr="00A931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B9254BC" w14:textId="1BD4F7F7" w:rsidR="00CB23F9" w:rsidRPr="00CB23F9" w:rsidRDefault="00CB23F9" w:rsidP="00640A78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469" w:type="pct"/>
          </w:tcPr>
          <w:p w14:paraId="34128CB4" w14:textId="77777777" w:rsidR="00640A78" w:rsidRPr="00640A78" w:rsidRDefault="00640A78" w:rsidP="00640A78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40A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1.3. </w:t>
            </w:r>
            <w:r w:rsidRPr="00640A7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цьому Порядку терміни вживаються в таких значеннях:</w:t>
            </w:r>
          </w:p>
          <w:p w14:paraId="46AC9814" w14:textId="1910435F" w:rsidR="00640A78" w:rsidRPr="00A93129" w:rsidRDefault="00640A78" w:rsidP="00640A78">
            <w:pPr>
              <w:pStyle w:val="af5"/>
              <w:tabs>
                <w:tab w:val="left" w:pos="540"/>
                <w:tab w:val="left" w:pos="630"/>
                <w:tab w:val="left" w:pos="810"/>
              </w:tabs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  <w:r w:rsidRPr="00A93129">
              <w:rPr>
                <w:sz w:val="24"/>
                <w:szCs w:val="24"/>
                <w:lang w:eastAsia="uk-UA"/>
              </w:rPr>
              <w:t xml:space="preserve">      </w:t>
            </w:r>
            <w:r>
              <w:rPr>
                <w:sz w:val="24"/>
                <w:szCs w:val="24"/>
                <w:lang w:eastAsia="uk-UA"/>
              </w:rPr>
              <w:t xml:space="preserve">   </w:t>
            </w:r>
            <w:r w:rsidRPr="00A93129">
              <w:rPr>
                <w:sz w:val="24"/>
                <w:szCs w:val="24"/>
                <w:lang w:eastAsia="uk-UA"/>
              </w:rPr>
              <w:t xml:space="preserve">  заявник - фізична або юридична особа (крім побутових споживачів), яка подала заяву (повідомлення</w:t>
            </w:r>
            <w:r w:rsidRPr="00A93129">
              <w:rPr>
                <w:b/>
                <w:sz w:val="24"/>
                <w:szCs w:val="24"/>
                <w:lang w:eastAsia="uk-UA"/>
              </w:rPr>
              <w:t xml:space="preserve">) </w:t>
            </w:r>
            <w:r w:rsidRPr="00A93129">
              <w:rPr>
                <w:sz w:val="24"/>
                <w:szCs w:val="24"/>
                <w:lang w:eastAsia="uk-UA"/>
              </w:rPr>
              <w:t>про порушення законодавства щодо функціонування ринків електричної енергії та природного газу</w:t>
            </w:r>
            <w:r w:rsidRPr="00A93129">
              <w:rPr>
                <w:b/>
                <w:sz w:val="24"/>
                <w:szCs w:val="24"/>
                <w:lang w:eastAsia="uk-UA"/>
              </w:rPr>
              <w:t xml:space="preserve"> у письмової формі або в електронній формі з накладенням кваліфікованого електронного підпису уповноваженої особи суб’єкта господарювання та/або кваліфікованої електронної печатки суб’єкта господарювання з дотриманням вимог законів України «Про електронні документи та електронний документообіг» та «Про електронні довірчі послуги».</w:t>
            </w:r>
          </w:p>
          <w:p w14:paraId="7FAF6D0F" w14:textId="77777777" w:rsidR="0081018F" w:rsidRDefault="0081018F" w:rsidP="004C50A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14:paraId="7D3FE430" w14:textId="77777777" w:rsidR="00640A78" w:rsidRDefault="00CB23F9" w:rsidP="004C50AC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bookmarkStart w:id="3" w:name="_Hlk133238659"/>
            <w:r w:rsidRPr="00CB23F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розслідування – </w:t>
            </w:r>
            <w:r w:rsidRPr="00CB23F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це збір, дослідження, аналіз та оцінка фактичних даних та інформації з метою виявлення факту наявності порушень законодавства у сфері енергетики.</w:t>
            </w:r>
            <w:bookmarkEnd w:id="3"/>
          </w:p>
          <w:p w14:paraId="68B90E95" w14:textId="65C6232A" w:rsidR="00227DF5" w:rsidRPr="00CB23F9" w:rsidRDefault="00227DF5" w:rsidP="004C50A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450BFD" w:rsidRPr="009E0315" w14:paraId="5B8B0C61" w14:textId="77777777" w:rsidTr="00E35235">
        <w:tc>
          <w:tcPr>
            <w:tcW w:w="2531" w:type="pct"/>
          </w:tcPr>
          <w:p w14:paraId="7CCB4EA6" w14:textId="77777777" w:rsidR="00CB23F9" w:rsidRPr="00CB23F9" w:rsidRDefault="00CB23F9" w:rsidP="00CB23F9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B23F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1.7. Період, охоплений розслідуванням, становить не більше трьох календарних років, які передують </w:t>
            </w:r>
            <w:r w:rsidRPr="00CB23F9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року</w:t>
            </w:r>
            <w:r w:rsidRPr="00CB23F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початку розслідування. </w:t>
            </w:r>
          </w:p>
          <w:p w14:paraId="0333FD8B" w14:textId="77777777" w:rsidR="004C50AC" w:rsidRPr="00CB23F9" w:rsidRDefault="004C50AC" w:rsidP="004C50A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7282C62" w14:textId="652E9D6B" w:rsidR="004C50AC" w:rsidRPr="00353F84" w:rsidRDefault="004C50AC" w:rsidP="00CB23F9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69" w:type="pct"/>
          </w:tcPr>
          <w:p w14:paraId="5ABBCF6A" w14:textId="08D8D351" w:rsidR="004C50AC" w:rsidRDefault="00CB23F9" w:rsidP="004C50A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B23F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1.7. Період, охоплений розслідуванням, становить не більше </w:t>
            </w:r>
            <w:r w:rsidRPr="00CB23F9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трьох календарних років</w:t>
            </w:r>
            <w:r w:rsidRPr="00CB23F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тридцяти шести календарних місяців</w:t>
            </w:r>
            <w:r w:rsidRPr="00CB23F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, які передують </w:t>
            </w:r>
            <w:r w:rsidRPr="00CB23F9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року</w:t>
            </w:r>
            <w:r w:rsidRPr="00CB23F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B23F9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місяцю</w:t>
            </w:r>
            <w:r w:rsidRPr="00CB23F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початку розслідування.</w:t>
            </w:r>
          </w:p>
          <w:p w14:paraId="012F8A32" w14:textId="77777777" w:rsidR="00CB23F9" w:rsidRPr="00CB23F9" w:rsidRDefault="00CB23F9" w:rsidP="004C50A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638C930" w14:textId="7BD44B73" w:rsidR="00E35235" w:rsidRPr="00353F84" w:rsidRDefault="00E35235" w:rsidP="00CB23F9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AE209C" w:rsidRPr="009E0315" w14:paraId="0677358C" w14:textId="77777777" w:rsidTr="00E35235">
        <w:tc>
          <w:tcPr>
            <w:tcW w:w="2531" w:type="pct"/>
          </w:tcPr>
          <w:p w14:paraId="5CEFDE92" w14:textId="77777777" w:rsidR="00AE209C" w:rsidRPr="00AE209C" w:rsidRDefault="00AE209C" w:rsidP="00AE209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E209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1.8. Під час розслідування НКРЕКП має право вимагати від учасників/суб’єктів ринків копії документів, засвідчених в установленому законодавством порядку, пояснення та іншу інформацію, пов’язану з провадженням ліцензованої діяльності (далі - запитувані </w:t>
            </w:r>
            <w:r w:rsidRPr="00AE209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документи та інформація), необхідні для встановлення фактичних даних та обставин порушення, що розслідується.</w:t>
            </w:r>
          </w:p>
          <w:p w14:paraId="793A7B2D" w14:textId="77777777" w:rsidR="00AE209C" w:rsidRPr="00AE209C" w:rsidRDefault="00AE209C" w:rsidP="00A34503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4" w:name="n149"/>
            <w:bookmarkStart w:id="5" w:name="n152"/>
            <w:bookmarkEnd w:id="4"/>
            <w:bookmarkEnd w:id="5"/>
            <w:r w:rsidRPr="00AE209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Учасники/суб’єкти ринків зобов’язані надавати до НКРЕКП запитувані документи та інформацію у визначений НКРЕКП строк, який має становити не менше 10 робочих днів від дня отримання відповідного запиту НКРЕКП, в електронній формі з накладенням кваліфікованого електронного підпису уповноваженої особи суб’єкта господарювання та/або кваліфікованої електронної печатки суб’єкта господарювання з дотриманням вимог законів України </w:t>
            </w:r>
            <w:hyperlink r:id="rId11" w:tgtFrame="_blank" w:history="1">
              <w:r w:rsidRPr="00AE209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uk-UA" w:eastAsia="uk-UA"/>
                </w:rPr>
                <w:t>«Про електронні документи та електронний документообіг»</w:t>
              </w:r>
            </w:hyperlink>
            <w:r w:rsidRPr="00AE209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 та </w:t>
            </w:r>
            <w:hyperlink r:id="rId12" w:tgtFrame="_blank" w:history="1">
              <w:r w:rsidRPr="00AE209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uk-UA" w:eastAsia="uk-UA"/>
                </w:rPr>
                <w:t>«Про електронні довірчі послуги»</w:t>
              </w:r>
            </w:hyperlink>
            <w:r w:rsidRPr="00AE209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14:paraId="015FD568" w14:textId="6BD98BD1" w:rsidR="00A34503" w:rsidRDefault="00A34503" w:rsidP="00A34503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6" w:name="n153"/>
            <w:bookmarkStart w:id="7" w:name="n33"/>
            <w:bookmarkEnd w:id="6"/>
            <w:bookmarkEnd w:id="7"/>
          </w:p>
          <w:p w14:paraId="13D5CD03" w14:textId="77777777" w:rsidR="00A34503" w:rsidRDefault="00A34503" w:rsidP="00A34503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53947305" w14:textId="423188F4" w:rsidR="00AE209C" w:rsidRPr="00AE209C" w:rsidRDefault="00AE209C" w:rsidP="00A34503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E209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Якщо запит НКРЕКП про надання запитуваних документів та інформації вимагає надання великого обсягу інформації, учасник/суб’єкт ринків може звернутися до НКРЕКП щодо необхідності продовження строку надання відповідної інформації, але не більше ніж на 10 робочих днів.</w:t>
            </w:r>
          </w:p>
          <w:p w14:paraId="010D6275" w14:textId="77777777" w:rsidR="00AE209C" w:rsidRPr="00AE209C" w:rsidRDefault="00AE209C" w:rsidP="00A34503">
            <w:pPr>
              <w:shd w:val="clear" w:color="auto" w:fill="FFFFFF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8" w:name="n155"/>
            <w:bookmarkStart w:id="9" w:name="n34"/>
            <w:bookmarkEnd w:id="8"/>
            <w:bookmarkEnd w:id="9"/>
            <w:r w:rsidRPr="00AE209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Ненадання на законну вимогу НКРЕКП учасником/суб’єктом ринку копій запитуваних документів, засвідчених в установленому законодавством порядку, пояснень та іншої інформації, необхідних для проведення НКРЕКП розслідування порушень законодавства щодо функціонування ринків електричної енергії та природного газу, є підставою для проведення позапланової невиїзної перевірки.</w:t>
            </w:r>
          </w:p>
          <w:p w14:paraId="3B793798" w14:textId="77777777" w:rsidR="00A34503" w:rsidRDefault="00A34503" w:rsidP="00A34503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bookmarkStart w:id="10" w:name="n156"/>
            <w:bookmarkEnd w:id="10"/>
          </w:p>
          <w:p w14:paraId="7A2F174C" w14:textId="77777777" w:rsidR="00A34503" w:rsidRDefault="00A34503" w:rsidP="00A34503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14:paraId="6E91192A" w14:textId="77777777" w:rsidR="00A34503" w:rsidRDefault="00A34503" w:rsidP="00A34503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14:paraId="019DBFD5" w14:textId="77777777" w:rsidR="009D664F" w:rsidRPr="00A93129" w:rsidRDefault="009D664F" w:rsidP="009D664F">
            <w:pPr>
              <w:pStyle w:val="af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Абзац  </w:t>
            </w:r>
            <w:r w:rsidRPr="00353F84">
              <w:rPr>
                <w:rFonts w:ascii="Times New Roman" w:hAnsi="Times New Roman" w:cs="Times New Roman"/>
                <w:b/>
                <w:sz w:val="24"/>
                <w:szCs w:val="24"/>
              </w:rPr>
              <w:t>відсутній у чинній редакції</w:t>
            </w:r>
            <w:r w:rsidRPr="00A931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A367614" w14:textId="45A36628" w:rsidR="00AE209C" w:rsidRPr="00AE209C" w:rsidRDefault="00AE209C" w:rsidP="00AE209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69" w:type="pct"/>
          </w:tcPr>
          <w:p w14:paraId="7F99FD20" w14:textId="77777777" w:rsidR="00AE209C" w:rsidRPr="00AE209C" w:rsidRDefault="00AE209C" w:rsidP="00AE209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E209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1.8. Під час розслідування НКРЕКП має право вимагати від учасників/суб’єктів ринків копії документів, засвідчених в установленому законодавством порядку, пояснення та іншу інформацію, пов’язану з провадженням ліцензованої діяльності (далі - </w:t>
            </w:r>
            <w:r w:rsidRPr="00AE209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запитувані документи та інформація), необхідні для встановлення фактичних даних та обставин порушення, що розслідується.</w:t>
            </w:r>
          </w:p>
          <w:p w14:paraId="5190A2B2" w14:textId="77777777" w:rsidR="00AE209C" w:rsidRPr="00AE209C" w:rsidRDefault="00AE209C" w:rsidP="00A34503">
            <w:pPr>
              <w:shd w:val="clear" w:color="auto" w:fill="FFFFFF"/>
              <w:spacing w:after="240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E209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Учасники/суб’єкти ринків зобов’язані надавати до НКРЕКП запитувані документи та інформацію у визначений НКРЕКП строк, який має становити не менше 10 робочих днів від дня отримання відповідного запиту НКРЕКП, в електронній формі з накладенням кваліфікованого електронного підпису уповноваженої особи суб’єкта господарювання та/або кваліфікованої електронної печатки суб’єкта господарювання з дотриманням вимог законів України</w:t>
            </w:r>
            <w:r w:rsidRPr="00AE209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hyperlink r:id="rId13" w:tgtFrame="_blank" w:history="1">
              <w:r w:rsidRPr="00AE209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uk-UA" w:eastAsia="uk-UA"/>
                </w:rPr>
                <w:t>«Про електронні документи та електронний документообіг»</w:t>
              </w:r>
            </w:hyperlink>
            <w:r w:rsidRPr="00AE209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AE209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та</w:t>
            </w:r>
            <w:r w:rsidRPr="00AE209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hyperlink r:id="rId14" w:tgtFrame="_blank" w:history="1">
              <w:r w:rsidRPr="00AE209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uk-UA" w:eastAsia="uk-UA"/>
                </w:rPr>
                <w:t>«Про електронні довірчі послуги»</w:t>
              </w:r>
            </w:hyperlink>
            <w:r w:rsidRPr="00AE209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14:paraId="7A2D37AB" w14:textId="77777777" w:rsidR="00A34503" w:rsidRDefault="00AE209C" w:rsidP="00A34503">
            <w:pPr>
              <w:shd w:val="clear" w:color="auto" w:fill="FFFFFF"/>
              <w:spacing w:after="120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E209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Якщо запит НКРЕКП про надання запитуваних документів та інформації вимагає надання великого обсягу інформації, учасник/суб’єкт ринків може звернутися до НКРЕКП щодо необхідності продовження строку надання відповідної інформації, але не більше ніж на 10 робочих днів.</w:t>
            </w:r>
          </w:p>
          <w:p w14:paraId="0591D1A9" w14:textId="4B684509" w:rsidR="00AE209C" w:rsidRPr="00A34503" w:rsidRDefault="00AE209C" w:rsidP="00A34503">
            <w:pPr>
              <w:shd w:val="clear" w:color="auto" w:fill="FFFFFF"/>
              <w:spacing w:after="120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3450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Ненадання на законну вимогу НКРЕКП учасником/суб’єктом ринку копій запитуваних документів, засвідчених в установленому законодавством порядку, пояснень та іншої інформації, необхідних для проведення НКРЕКП розслідування порушень законодавства щодо функціонування ринків електричної енергії та природного газу, є підставою для проведення позапланової невиїзної перевірки.</w:t>
            </w:r>
          </w:p>
          <w:p w14:paraId="0A7A0750" w14:textId="29D48C2D" w:rsidR="00AE209C" w:rsidRPr="00A34503" w:rsidRDefault="00AE209C" w:rsidP="00A34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val="uk-UA"/>
              </w:rPr>
            </w:pPr>
            <w:r w:rsidRPr="00A3450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</w:t>
            </w:r>
            <w:bookmarkStart w:id="11" w:name="_Hlk133238896"/>
            <w:r w:rsidRPr="00A3450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випадку надання інформації, яка містить значні масиви даних, учасники/суб’єкти ринку (ринків) надають до НКРЕКП інформацію в електронному вигляді у форматі «</w:t>
            </w:r>
            <w:proofErr w:type="spellStart"/>
            <w:r w:rsidRPr="00A3450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xls</w:t>
            </w:r>
            <w:proofErr w:type="spellEnd"/>
            <w:r w:rsidRPr="00A3450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 або «</w:t>
            </w:r>
            <w:proofErr w:type="spellStart"/>
            <w:r w:rsidRPr="00A3450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xlsx</w:t>
            </w:r>
            <w:proofErr w:type="spellEnd"/>
            <w:r w:rsidRPr="00A3450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 з накладенням кваліфікованого електронного підпису уповноваженої особи ліцензіата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на електронну адресу НКРЕКП, та/або через захищений цифровий канал НКРЕКП та/або на електронних цифрових носіях.</w:t>
            </w:r>
            <w:bookmarkEnd w:id="11"/>
          </w:p>
        </w:tc>
      </w:tr>
      <w:tr w:rsidR="00AE209C" w:rsidRPr="009E0315" w14:paraId="41EC28BA" w14:textId="77777777" w:rsidTr="00E35235">
        <w:tc>
          <w:tcPr>
            <w:tcW w:w="2531" w:type="pct"/>
          </w:tcPr>
          <w:p w14:paraId="09EC7566" w14:textId="77777777" w:rsidR="00E84745" w:rsidRPr="00E84745" w:rsidRDefault="00E84745" w:rsidP="00E84745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E8474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2.1. Дані та обставини, що свідчать про можливе порушення законодавства щодо функціонування ринків, виявляються у процесі здійснення моніторингу функціонування ринків/державного контролю за дотриманням суб’єктами господарювання, що провадять діяльність на ринках, законодавства у відповідних сферах та ліцензійних умов або розгляду повідомлень (заяв) від учасників/суб’єктів ринків </w:t>
            </w:r>
            <w:r w:rsidRPr="00F9031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та заявників</w:t>
            </w:r>
            <w:r w:rsidRPr="00E8474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про </w:t>
            </w:r>
            <w:r w:rsidRPr="00F9031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можливе</w:t>
            </w:r>
            <w:r w:rsidRPr="00E8474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порушення законодавства щодо функціонування ринків.</w:t>
            </w:r>
          </w:p>
          <w:p w14:paraId="1F88C9C9" w14:textId="77777777" w:rsidR="00F90315" w:rsidRDefault="00F90315" w:rsidP="00E84745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12" w:name="n41"/>
            <w:bookmarkEnd w:id="12"/>
          </w:p>
          <w:p w14:paraId="4F608CAA" w14:textId="5528F696" w:rsidR="00E84745" w:rsidRPr="00E84745" w:rsidRDefault="00E84745" w:rsidP="00E84745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E8474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Повідомлення (заяви) про можливе порушення законодавства щодо функціонування ринків не можуть бути анонімними, повинні містити найменування (ПІБ) </w:t>
            </w:r>
            <w:r w:rsidRPr="00F9031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та</w:t>
            </w:r>
            <w:r w:rsidRPr="00E8474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адресу заявника та бути обґрунтованими.</w:t>
            </w:r>
          </w:p>
          <w:p w14:paraId="460141F4" w14:textId="77777777" w:rsidR="00E84745" w:rsidRDefault="00E84745" w:rsidP="00E84745">
            <w:pPr>
              <w:pStyle w:val="af5"/>
              <w:tabs>
                <w:tab w:val="left" w:pos="540"/>
                <w:tab w:val="left" w:pos="630"/>
                <w:tab w:val="left" w:pos="810"/>
              </w:tabs>
              <w:spacing w:after="0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  <w:p w14:paraId="394C1292" w14:textId="77777777" w:rsidR="00E84745" w:rsidRPr="00A93129" w:rsidRDefault="00E84745" w:rsidP="00E84745">
            <w:pPr>
              <w:pStyle w:val="af5"/>
              <w:tabs>
                <w:tab w:val="left" w:pos="540"/>
                <w:tab w:val="left" w:pos="630"/>
                <w:tab w:val="left" w:pos="810"/>
              </w:tabs>
              <w:spacing w:after="0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  <w:p w14:paraId="40CFDEA9" w14:textId="77777777" w:rsidR="009D664F" w:rsidRPr="00A93129" w:rsidRDefault="009D664F" w:rsidP="009D664F">
            <w:pPr>
              <w:pStyle w:val="af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Абзац  </w:t>
            </w:r>
            <w:r w:rsidRPr="00353F84">
              <w:rPr>
                <w:rFonts w:ascii="Times New Roman" w:hAnsi="Times New Roman" w:cs="Times New Roman"/>
                <w:b/>
                <w:sz w:val="24"/>
                <w:szCs w:val="24"/>
              </w:rPr>
              <w:t>відсутній у чинній редакції</w:t>
            </w:r>
            <w:r w:rsidRPr="00A931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0867344" w14:textId="77777777" w:rsidR="00E84745" w:rsidRPr="00A93129" w:rsidRDefault="00E84745" w:rsidP="00E84745">
            <w:pPr>
              <w:pStyle w:val="af5"/>
              <w:tabs>
                <w:tab w:val="left" w:pos="540"/>
                <w:tab w:val="left" w:pos="630"/>
                <w:tab w:val="left" w:pos="810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</w:p>
          <w:p w14:paraId="3100D703" w14:textId="77777777" w:rsidR="00E84745" w:rsidRPr="00A93129" w:rsidRDefault="00E84745" w:rsidP="00E84745">
            <w:pPr>
              <w:pStyle w:val="af5"/>
              <w:tabs>
                <w:tab w:val="left" w:pos="540"/>
                <w:tab w:val="left" w:pos="630"/>
                <w:tab w:val="left" w:pos="810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</w:p>
          <w:p w14:paraId="1E0DEC85" w14:textId="7BE13648" w:rsidR="00AE209C" w:rsidRPr="00353F84" w:rsidRDefault="00AE209C" w:rsidP="00AE209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69" w:type="pct"/>
          </w:tcPr>
          <w:p w14:paraId="39D17A3A" w14:textId="588112CA" w:rsidR="001F401A" w:rsidRPr="00F90315" w:rsidRDefault="00F00EA4" w:rsidP="00F00E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</w:t>
            </w:r>
            <w:r w:rsidR="001F401A" w:rsidRPr="00F9031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2.1. </w:t>
            </w:r>
            <w:bookmarkStart w:id="13" w:name="_Hlk133239001"/>
            <w:r w:rsidR="001F401A" w:rsidRPr="00F9031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Дані та обставини, що свідчать про можливе порушення законодавства щодо функціонування ринків, виявляються у процесі здійснення моніторингу функціонування ринків</w:t>
            </w:r>
            <w:r w:rsidR="00F90315" w:rsidRPr="00F90315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/державного контролю за дотриманням суб’єктами господарювання, що провадять діяльність на ринках, законодавства у відповідних сферах та ліцензійних умов</w:t>
            </w:r>
            <w:r w:rsidR="001F401A" w:rsidRPr="00F9031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="001F401A" w:rsidRPr="00F90315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та/</w:t>
            </w:r>
            <w:r w:rsidR="001F401A" w:rsidRPr="00F9031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або розгляду повідомлень (заяв) від учасників/суб’єктів ринків та заявників, </w:t>
            </w:r>
            <w:r w:rsidR="001F401A" w:rsidRPr="00F90315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крім побутових споживачів</w:t>
            </w:r>
            <w:r w:rsidR="001F401A" w:rsidRPr="00F9031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, про </w:t>
            </w:r>
            <w:r w:rsidR="00F90315" w:rsidRPr="00E84745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можливе</w:t>
            </w:r>
            <w:r w:rsidR="00F90315" w:rsidRPr="00F9031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1F401A" w:rsidRPr="00F9031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порушення законодавства щодо функціонування ринків, </w:t>
            </w:r>
            <w:r w:rsidR="001F401A" w:rsidRPr="00F90315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та/або під час здійснення розслідування. </w:t>
            </w:r>
          </w:p>
          <w:bookmarkEnd w:id="13"/>
          <w:p w14:paraId="775F0E74" w14:textId="24EF4446" w:rsidR="001F401A" w:rsidRPr="00F90315" w:rsidRDefault="001F401A" w:rsidP="001F401A">
            <w:pPr>
              <w:shd w:val="clear" w:color="auto" w:fill="FFFFFF"/>
              <w:ind w:firstLine="253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9031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Повідомлення (заяви) про можливе порушення законодавства щодо функціонування ринків не можуть бути анонімними, повинні містити найменування заявника (ПІБ –</w:t>
            </w:r>
            <w:r w:rsidRPr="00F903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90315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фізичної особи</w:t>
            </w:r>
            <w:r w:rsidR="001A5C8E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-</w:t>
            </w:r>
            <w:r w:rsidRPr="00F90315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підприємця</w:t>
            </w:r>
            <w:r w:rsidRPr="00F9031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), </w:t>
            </w:r>
            <w:r w:rsidR="00F90315" w:rsidRPr="00E84745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та</w:t>
            </w:r>
            <w:r w:rsidR="00F90315" w:rsidRPr="00F90315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F90315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юридичну</w:t>
            </w:r>
            <w:r w:rsidRPr="00F9031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адресу заявника та бути обґрунтованими.</w:t>
            </w:r>
          </w:p>
          <w:p w14:paraId="2CD97650" w14:textId="77777777" w:rsidR="00F90315" w:rsidRPr="00F90315" w:rsidRDefault="00F90315" w:rsidP="00F90315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bookmarkStart w:id="14" w:name="_Hlk133239192"/>
            <w:r w:rsidRPr="00F90315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Повідомлення (заява) про можливе порушення законодавства щодо функціонування ринків має містити відомості щодо об’єкта розслідування, потенційного суб’єкта розслідування, орієнтовного періоду розслідування, а також положення нормативно-правових актів, які можливо були порушені, додатки (наявні копії документів, листів, пояснень та інша інформація щодо обставин, які пропонується розслідувати) та інші наявні матеріали, що мають значення при проведенні розслідування. </w:t>
            </w:r>
          </w:p>
          <w:bookmarkEnd w:id="14"/>
          <w:p w14:paraId="7E3492AE" w14:textId="073466C9" w:rsidR="00AE209C" w:rsidRPr="00353F84" w:rsidRDefault="00AE209C" w:rsidP="00AE209C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97D61" w:rsidRPr="009E0315" w14:paraId="03CC3EC5" w14:textId="77777777" w:rsidTr="00E35235">
        <w:tc>
          <w:tcPr>
            <w:tcW w:w="2531" w:type="pct"/>
          </w:tcPr>
          <w:p w14:paraId="70103B71" w14:textId="77777777" w:rsidR="00D97D61" w:rsidRPr="00271517" w:rsidRDefault="00D97D61" w:rsidP="00D97D6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97D6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2.2. Структурний підрозділ НКРЕКП, який виявив обставини, дані у процесі здійснення моніторингу функціонування </w:t>
            </w:r>
            <w:r w:rsidRPr="0027151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ринків та/або отримав повідомлення від учасників/суб’єктів ринків та заявників, що свідчать про можливе порушення законодавства щодо функціонування ринків, повідомляє про це в письмовій формі структурний підрозділ НКРЕКП, на який покладено функцію організації розслідування порушень законодавства щодо функціонування ринків електричної енергії та природного газу (далі - СП НКРЕКП).</w:t>
            </w:r>
          </w:p>
          <w:p w14:paraId="39C5648C" w14:textId="77777777" w:rsidR="00D97D61" w:rsidRPr="00A93129" w:rsidRDefault="00D97D61" w:rsidP="00D97D61">
            <w:pPr>
              <w:pStyle w:val="af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1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</w:t>
            </w:r>
          </w:p>
          <w:p w14:paraId="64AF2A7F" w14:textId="77777777" w:rsidR="00D97D61" w:rsidRPr="00A93129" w:rsidRDefault="00D97D61" w:rsidP="00D97D61">
            <w:pPr>
              <w:pStyle w:val="af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D5F73F" w14:textId="502689A3" w:rsidR="00D97D61" w:rsidRDefault="00D97D61" w:rsidP="00D97D61">
            <w:pPr>
              <w:pStyle w:val="af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7B1BA3" w14:textId="77777777" w:rsidR="00271517" w:rsidRPr="00A93129" w:rsidRDefault="00271517" w:rsidP="00D97D61">
            <w:pPr>
              <w:pStyle w:val="af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526768" w14:textId="77777777" w:rsidR="00C4418A" w:rsidRPr="00C4418A" w:rsidRDefault="00C4418A" w:rsidP="00C4418A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4418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2.3. СП НКРЕКП на підставі інформації, отриманої відповідно до </w:t>
            </w:r>
            <w:hyperlink r:id="rId15" w:anchor="n42" w:history="1">
              <w:r w:rsidRPr="00C4418A">
                <w:rPr>
                  <w:rFonts w:ascii="Times New Roman" w:hAnsi="Times New Roman" w:cs="Times New Roman"/>
                  <w:sz w:val="24"/>
                  <w:szCs w:val="24"/>
                  <w:lang w:val="uk-UA" w:eastAsia="uk-UA"/>
                </w:rPr>
                <w:t>пункту 2.2</w:t>
              </w:r>
            </w:hyperlink>
            <w:r w:rsidRPr="00C4418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 цієї глави, та/або на підставі інформації, отриманої ним під час виконання функцій, покладених на СП НКРЕКП, та з дотриманням вимог </w:t>
            </w:r>
            <w:hyperlink r:id="rId16" w:anchor="n44" w:history="1">
              <w:r w:rsidRPr="00C4418A">
                <w:rPr>
                  <w:rFonts w:ascii="Times New Roman" w:hAnsi="Times New Roman" w:cs="Times New Roman"/>
                  <w:sz w:val="24"/>
                  <w:szCs w:val="24"/>
                  <w:lang w:val="uk-UA" w:eastAsia="uk-UA"/>
                </w:rPr>
                <w:t>пункту 2.4</w:t>
              </w:r>
            </w:hyperlink>
            <w:r w:rsidRPr="00C4418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 цієї глави виносить на розгляд НКРЕКП відповідно до </w:t>
            </w:r>
            <w:hyperlink r:id="rId17" w:anchor="n8" w:tgtFrame="_blank" w:history="1">
              <w:r w:rsidRPr="00C4418A">
                <w:rPr>
                  <w:rFonts w:ascii="Times New Roman" w:hAnsi="Times New Roman" w:cs="Times New Roman"/>
                  <w:sz w:val="24"/>
                  <w:szCs w:val="24"/>
                  <w:lang w:val="uk-UA" w:eastAsia="uk-UA"/>
                </w:rPr>
                <w:t>Регламенту Національної комісії, що здійснює державне регулювання у сферах енергетики та комунальних послуг</w:t>
              </w:r>
            </w:hyperlink>
            <w:r w:rsidRPr="00C4418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затвердженого постановою НКРЕКП від 06 грудня 2016 року № 2133 (далі - Регламент), питання про початок розслідування порушення законодавства щодо функціонування ринків.</w:t>
            </w:r>
          </w:p>
          <w:p w14:paraId="36CBBAF3" w14:textId="77777777" w:rsidR="009D664F" w:rsidRPr="00A93129" w:rsidRDefault="009D664F" w:rsidP="009D664F">
            <w:pPr>
              <w:pStyle w:val="af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Абзац  </w:t>
            </w:r>
            <w:r w:rsidRPr="00353F84">
              <w:rPr>
                <w:rFonts w:ascii="Times New Roman" w:hAnsi="Times New Roman" w:cs="Times New Roman"/>
                <w:b/>
                <w:sz w:val="24"/>
                <w:szCs w:val="24"/>
              </w:rPr>
              <w:t>відсутній у чинній редакції</w:t>
            </w:r>
            <w:r w:rsidRPr="00A931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5AAE7A17" w14:textId="77777777" w:rsidR="00C4418A" w:rsidRPr="00A93129" w:rsidRDefault="00C4418A" w:rsidP="00C4418A">
            <w:pPr>
              <w:pStyle w:val="af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8EBC03" w14:textId="77777777" w:rsidR="00C4418A" w:rsidRPr="00A93129" w:rsidRDefault="00C4418A" w:rsidP="00C4418A">
            <w:pPr>
              <w:pStyle w:val="af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8CFC25D" w14:textId="77777777" w:rsidR="00C4418A" w:rsidRDefault="00C4418A" w:rsidP="00C4418A">
            <w:pPr>
              <w:pStyle w:val="af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604C9F" w14:textId="77777777" w:rsidR="00C4418A" w:rsidRDefault="00C4418A" w:rsidP="00C4418A">
            <w:pPr>
              <w:pStyle w:val="af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277BF8" w14:textId="77777777" w:rsidR="009D664F" w:rsidRPr="00A93129" w:rsidRDefault="009D664F" w:rsidP="009D664F">
            <w:pPr>
              <w:pStyle w:val="af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Абзац  </w:t>
            </w:r>
            <w:r w:rsidRPr="00353F84">
              <w:rPr>
                <w:rFonts w:ascii="Times New Roman" w:hAnsi="Times New Roman" w:cs="Times New Roman"/>
                <w:b/>
                <w:sz w:val="24"/>
                <w:szCs w:val="24"/>
              </w:rPr>
              <w:t>відсутній у чинній редакції</w:t>
            </w:r>
            <w:r w:rsidRPr="00A931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5B86860" w14:textId="77777777" w:rsidR="00C4418A" w:rsidRPr="00A93129" w:rsidRDefault="00C4418A" w:rsidP="00C4418A">
            <w:pPr>
              <w:pStyle w:val="af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E89260E" w14:textId="77777777" w:rsidR="00C4418A" w:rsidRPr="00A93129" w:rsidRDefault="00C4418A" w:rsidP="00C4418A">
            <w:pPr>
              <w:pStyle w:val="af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85D89B" w14:textId="77777777" w:rsidR="00C4418A" w:rsidRPr="00A93129" w:rsidRDefault="00C4418A" w:rsidP="00C4418A">
            <w:pPr>
              <w:pStyle w:val="af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D36CFB" w14:textId="77777777" w:rsidR="00C4418A" w:rsidRPr="00A93129" w:rsidRDefault="00C4418A" w:rsidP="00C4418A">
            <w:pPr>
              <w:pStyle w:val="af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089547" w14:textId="77777777" w:rsidR="00C4418A" w:rsidRPr="00A93129" w:rsidRDefault="00C4418A" w:rsidP="00C4418A">
            <w:pPr>
              <w:pStyle w:val="af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539233" w14:textId="77777777" w:rsidR="00C4418A" w:rsidRPr="00A93129" w:rsidRDefault="00C4418A" w:rsidP="00C4418A">
            <w:pPr>
              <w:pStyle w:val="af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1C53FD" w14:textId="77777777" w:rsidR="00C4418A" w:rsidRPr="00A93129" w:rsidRDefault="00C4418A" w:rsidP="00C4418A">
            <w:pPr>
              <w:pStyle w:val="af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CF0A39" w14:textId="77777777" w:rsidR="00C4418A" w:rsidRPr="00A93129" w:rsidRDefault="00C4418A" w:rsidP="00C4418A">
            <w:pPr>
              <w:pStyle w:val="af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1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</w:t>
            </w:r>
          </w:p>
          <w:p w14:paraId="246BD43F" w14:textId="763BF8D5" w:rsidR="00C4418A" w:rsidRPr="00A93129" w:rsidRDefault="00C4418A" w:rsidP="00C4418A">
            <w:pPr>
              <w:pStyle w:val="af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</w:t>
            </w:r>
            <w:r w:rsidR="009C05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Абзац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9C0519" w:rsidRPr="00353F84">
              <w:rPr>
                <w:rFonts w:ascii="Times New Roman" w:hAnsi="Times New Roman" w:cs="Times New Roman"/>
                <w:b/>
                <w:sz w:val="24"/>
                <w:szCs w:val="24"/>
              </w:rPr>
              <w:t>відсутній у чинній редакції</w:t>
            </w:r>
            <w:r w:rsidR="009C0519" w:rsidRPr="00A931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742F0D9E" w14:textId="698B40E1" w:rsidR="00D97D61" w:rsidRPr="00353F84" w:rsidRDefault="00D97D61" w:rsidP="00D97D6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69" w:type="pct"/>
          </w:tcPr>
          <w:p w14:paraId="039DC100" w14:textId="3646E8C9" w:rsidR="00D97D61" w:rsidRPr="00271517" w:rsidRDefault="00D97D61" w:rsidP="00D97D6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7151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2.2. </w:t>
            </w:r>
            <w:bookmarkStart w:id="15" w:name="_Hlk133239282"/>
            <w:r w:rsidRPr="0027151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Структурний підрозділ НКРЕКП, який виявив обставини, дані у процесі здійснення моніторингу функціонування ринків та/або отримав повідомлення від учасників/суб’єктів ринків та заявників, що свідчать про можливе порушення законодавства щодо функціонування ринків, </w:t>
            </w:r>
            <w:r w:rsidR="00271517" w:rsidRPr="00271517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 xml:space="preserve">повідомляє про це в письмовій формі структурний підрозділ </w:t>
            </w:r>
            <w:r w:rsidRPr="0027151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готує службову записку з</w:t>
            </w:r>
            <w:r w:rsidRPr="0027151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7151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повідомленням про можливе порушення законодавства щодо функціонування ринків з урахування вимог абзацу </w:t>
            </w:r>
            <w:r w:rsidR="00914F61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тре</w:t>
            </w:r>
            <w:r w:rsidR="00753D5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тього</w:t>
            </w:r>
            <w:r w:rsidRPr="0027151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пункту 2.1 </w:t>
            </w:r>
            <w:r w:rsidR="001B0A22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цієї глави </w:t>
            </w:r>
            <w:r w:rsidRPr="0027151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та надає до</w:t>
            </w:r>
            <w:r w:rsidRPr="0027151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7151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структурного підрозділу</w:t>
            </w:r>
            <w:r w:rsidRPr="0027151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НКРЕКП, на який покладено функцію організації розслідування порушень законодавства щодо функціонування ринків електричної енергії та природного газу (далі - СП НКРЕКП).</w:t>
            </w:r>
          </w:p>
          <w:bookmarkEnd w:id="15"/>
          <w:p w14:paraId="22F8156E" w14:textId="77777777" w:rsidR="00C4418A" w:rsidRDefault="00C4418A" w:rsidP="00D97D61">
            <w:pPr>
              <w:pStyle w:val="Normalwithoutnum"/>
              <w:ind w:firstLine="567"/>
              <w:rPr>
                <w:rFonts w:eastAsia="Times New Roman"/>
                <w:bCs/>
                <w:sz w:val="24"/>
                <w:szCs w:val="24"/>
                <w:lang w:eastAsia="uk-UA"/>
              </w:rPr>
            </w:pPr>
          </w:p>
          <w:p w14:paraId="161FAF22" w14:textId="77777777" w:rsidR="00C4418A" w:rsidRDefault="00C4418A" w:rsidP="00D97D61">
            <w:pPr>
              <w:pStyle w:val="Normalwithoutnum"/>
              <w:ind w:firstLine="567"/>
              <w:rPr>
                <w:rFonts w:eastAsia="Times New Roman"/>
                <w:bCs/>
                <w:sz w:val="24"/>
                <w:szCs w:val="24"/>
                <w:lang w:eastAsia="uk-UA"/>
              </w:rPr>
            </w:pPr>
          </w:p>
          <w:p w14:paraId="588E56BC" w14:textId="77777777" w:rsidR="00C4418A" w:rsidRPr="00C4418A" w:rsidRDefault="00C4418A" w:rsidP="00C4418A">
            <w:pPr>
              <w:pStyle w:val="a5"/>
              <w:shd w:val="clear" w:color="auto" w:fill="FFFFFF"/>
              <w:spacing w:after="15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41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2.3. СП НКРЕКП на підставі інформації, отриманої відповідно до пункту 2.1 та/або пункту 2.2 цієї глави, та/або на підставі інформації, отриманої ним під час виконання функцій, покладених на СП НКРЕКП, та з дотриманням вимог пункту 2.4 цієї глави виносить на розгляд НКРЕКП відповідно до Регламенту Національної комісії, що здійснює державне регулювання у сферах енергетики та комунальних послуг, затвердженого постановою НКРЕКП від 06 грудня 2016 року № 2133 (далі – Регламент), питання про початок розслідування порушення законодавства щодо функціонування ринків.</w:t>
            </w:r>
          </w:p>
          <w:p w14:paraId="67A24AA7" w14:textId="77777777" w:rsidR="00C4418A" w:rsidRPr="00C4418A" w:rsidRDefault="00C4418A" w:rsidP="00C4418A">
            <w:pPr>
              <w:pStyle w:val="a5"/>
              <w:shd w:val="clear" w:color="auto" w:fill="FFFFFF"/>
              <w:spacing w:after="150"/>
              <w:ind w:left="0"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4418A">
              <w:rPr>
                <w:bCs/>
                <w:sz w:val="24"/>
                <w:szCs w:val="24"/>
                <w:lang w:val="uk-UA"/>
              </w:rPr>
              <w:tab/>
            </w:r>
            <w:bookmarkStart w:id="16" w:name="_Hlk133239398"/>
            <w:r w:rsidRPr="00C441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 рішенні про початок розслідування вказуються норми та/або положення нормативно-правових актів, порушення яких розслідується.</w:t>
            </w:r>
          </w:p>
          <w:p w14:paraId="5816D922" w14:textId="48CC9166" w:rsidR="00C4418A" w:rsidRPr="00C4418A" w:rsidRDefault="00C4418A" w:rsidP="00C4418A">
            <w:pPr>
              <w:pStyle w:val="a5"/>
              <w:shd w:val="clear" w:color="auto" w:fill="FFFFFF"/>
              <w:spacing w:after="150"/>
              <w:ind w:left="0"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441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У разі виявлення під час розслідування іншого суб’єкта розслідування, який не вказаний у рішенні про початок розслідування, і застосування санкцій за порушення, що розслідуються, належать до компетенції Регулятора, </w:t>
            </w:r>
            <w:r w:rsidRPr="00C441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br/>
              <w:t xml:space="preserve">СП НКРЕКП вносить до рішення НКРЕКП, на підставі якого розпочато розслідування, відповідні зміни. При цьому, НКРЕКП повідомляє </w:t>
            </w:r>
            <w:r w:rsidR="008764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такого суб’єкта розслідування </w:t>
            </w:r>
            <w:r w:rsidRPr="00C441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про початок розслідування  згідно з вимогами пунктів 3.2 та 3.3 глави 3 цього Порядку.</w:t>
            </w:r>
          </w:p>
          <w:p w14:paraId="3D2A5F9B" w14:textId="77777777" w:rsidR="00C4418A" w:rsidRPr="00C4418A" w:rsidRDefault="00C4418A" w:rsidP="00C4418A">
            <w:pPr>
              <w:pStyle w:val="Normalwithoutnum"/>
              <w:ind w:firstLine="567"/>
              <w:rPr>
                <w:b/>
                <w:bCs/>
                <w:sz w:val="24"/>
                <w:szCs w:val="24"/>
              </w:rPr>
            </w:pPr>
            <w:r w:rsidRPr="00C4418A">
              <w:rPr>
                <w:b/>
                <w:bCs/>
                <w:sz w:val="24"/>
                <w:szCs w:val="24"/>
              </w:rPr>
              <w:tab/>
              <w:t>У разі виявлення під час розслідування іншого порушення законодавства, яке не вказане у рішенні про початок розслідування, і розгляд такого порушення належить до повноважень інших державних та/або правоохоронних органів, СП НКРЕКП зазначає про це у висновку і пропонує НКРЕКП за результатами розслідування звернутися до інших державних органів та/або правоохоронних органів відповідно до пункту 6.2 глави 6 цього Порядку.</w:t>
            </w:r>
            <w:bookmarkEnd w:id="16"/>
          </w:p>
          <w:p w14:paraId="023F9676" w14:textId="77777777" w:rsidR="00C4418A" w:rsidRPr="00C4418A" w:rsidRDefault="00C4418A" w:rsidP="00C4418A">
            <w:pPr>
              <w:pStyle w:val="Normalwithoutnum"/>
              <w:ind w:firstLine="567"/>
              <w:rPr>
                <w:rFonts w:eastAsia="Times New Roman"/>
                <w:bCs/>
                <w:sz w:val="24"/>
                <w:szCs w:val="24"/>
                <w:lang w:eastAsia="uk-UA"/>
              </w:rPr>
            </w:pPr>
          </w:p>
          <w:p w14:paraId="193D4BEB" w14:textId="77777777" w:rsidR="00C4418A" w:rsidRDefault="00C4418A" w:rsidP="00C4418A">
            <w:pPr>
              <w:pStyle w:val="Normalwithoutnum"/>
              <w:ind w:firstLine="567"/>
              <w:rPr>
                <w:rFonts w:eastAsia="Times New Roman"/>
                <w:bCs/>
                <w:sz w:val="24"/>
                <w:szCs w:val="24"/>
                <w:lang w:eastAsia="uk-UA"/>
              </w:rPr>
            </w:pPr>
          </w:p>
          <w:p w14:paraId="21EC77AF" w14:textId="77777777" w:rsidR="00C4418A" w:rsidRDefault="00C4418A" w:rsidP="00C4418A">
            <w:pPr>
              <w:pStyle w:val="Normalwithoutnum"/>
              <w:ind w:firstLine="567"/>
              <w:rPr>
                <w:rFonts w:eastAsia="Times New Roman"/>
                <w:bCs/>
                <w:sz w:val="24"/>
                <w:szCs w:val="24"/>
                <w:lang w:eastAsia="uk-UA"/>
              </w:rPr>
            </w:pPr>
          </w:p>
          <w:p w14:paraId="403B5D01" w14:textId="77777777" w:rsidR="00C4418A" w:rsidRDefault="00C4418A" w:rsidP="00C4418A">
            <w:pPr>
              <w:pStyle w:val="Normalwithoutnum"/>
              <w:ind w:firstLine="567"/>
              <w:rPr>
                <w:rFonts w:eastAsia="Times New Roman"/>
                <w:bCs/>
                <w:sz w:val="24"/>
                <w:szCs w:val="24"/>
                <w:lang w:eastAsia="uk-UA"/>
              </w:rPr>
            </w:pPr>
          </w:p>
          <w:p w14:paraId="616F3EE2" w14:textId="07B830F8" w:rsidR="00C4418A" w:rsidRPr="00271517" w:rsidRDefault="00C4418A" w:rsidP="00C4418A">
            <w:pPr>
              <w:pStyle w:val="Normalwithoutnum"/>
              <w:ind w:firstLine="567"/>
              <w:rPr>
                <w:rFonts w:eastAsia="Times New Roman"/>
                <w:bCs/>
                <w:sz w:val="24"/>
                <w:szCs w:val="24"/>
                <w:lang w:eastAsia="uk-UA"/>
              </w:rPr>
            </w:pPr>
          </w:p>
        </w:tc>
      </w:tr>
      <w:tr w:rsidR="009D664F" w:rsidRPr="009E0315" w14:paraId="5E66FB10" w14:textId="77777777" w:rsidTr="00E35235">
        <w:tc>
          <w:tcPr>
            <w:tcW w:w="2531" w:type="pct"/>
          </w:tcPr>
          <w:p w14:paraId="46129004" w14:textId="054C254A" w:rsidR="009D664F" w:rsidRDefault="009D664F" w:rsidP="009D664F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</w:t>
            </w:r>
            <w:r w:rsidRPr="00A93129">
              <w:rPr>
                <w:rFonts w:ascii="Times New Roman" w:hAnsi="Times New Roman" w:cs="Times New Roman"/>
                <w:sz w:val="24"/>
                <w:szCs w:val="24"/>
              </w:rPr>
              <w:t>2.6. Разом з рішенням НКРЕКП про початок розслідування на вебсайті НКРЕКП оприлюднюється повідомлення про початок розслідування, яке містить такі відомості:</w:t>
            </w:r>
          </w:p>
          <w:p w14:paraId="183D56EB" w14:textId="48BAEC01" w:rsidR="009D664F" w:rsidRPr="009D664F" w:rsidRDefault="009D664F" w:rsidP="009D664F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A93129">
              <w:rPr>
                <w:rFonts w:ascii="Times New Roman" w:hAnsi="Times New Roman" w:cs="Times New Roman"/>
                <w:sz w:val="24"/>
                <w:szCs w:val="24"/>
              </w:rPr>
              <w:t>1) інформація про початок розслідування (</w:t>
            </w:r>
            <w:r w:rsidRPr="009D664F">
              <w:rPr>
                <w:rFonts w:ascii="Times New Roman" w:hAnsi="Times New Roman" w:cs="Times New Roman"/>
                <w:iCs/>
                <w:sz w:val="24"/>
                <w:szCs w:val="24"/>
              </w:rPr>
              <w:t>дата початку розслідування</w:t>
            </w:r>
            <w:r w:rsidRPr="009D664F">
              <w:rPr>
                <w:rFonts w:ascii="Times New Roman" w:hAnsi="Times New Roman" w:cs="Times New Roman"/>
                <w:sz w:val="24"/>
                <w:szCs w:val="24"/>
              </w:rPr>
              <w:t xml:space="preserve">, період, </w:t>
            </w:r>
            <w:r w:rsidRPr="009D664F">
              <w:rPr>
                <w:rFonts w:ascii="Times New Roman" w:hAnsi="Times New Roman" w:cs="Times New Roman"/>
                <w:iCs/>
                <w:sz w:val="24"/>
                <w:szCs w:val="24"/>
              </w:rPr>
              <w:t>підстави для проведення розслідування</w:t>
            </w:r>
            <w:r w:rsidRPr="009D664F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043C3D15" w14:textId="77777777" w:rsidR="009D664F" w:rsidRPr="00A93129" w:rsidRDefault="009D664F" w:rsidP="009D664F">
            <w:pPr>
              <w:pStyle w:val="af7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14:paraId="15FFFB97" w14:textId="77777777" w:rsidR="009D664F" w:rsidRPr="00A93129" w:rsidRDefault="009D664F" w:rsidP="009D664F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382BC" w14:textId="77777777" w:rsidR="009D664F" w:rsidRPr="00A93129" w:rsidRDefault="009D664F" w:rsidP="009D664F">
            <w:pPr>
              <w:pStyle w:val="af7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3C9B2696" w14:textId="77777777" w:rsidR="009D664F" w:rsidRDefault="009D664F" w:rsidP="009D664F">
            <w:pPr>
              <w:pStyle w:val="af7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413AEB00" w14:textId="77777777" w:rsidR="009D664F" w:rsidRDefault="009D664F" w:rsidP="009D664F">
            <w:pPr>
              <w:pStyle w:val="af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1B82DF72" w14:textId="2DE7C53E" w:rsidR="009D664F" w:rsidRPr="00A93129" w:rsidRDefault="009D664F" w:rsidP="009D664F">
            <w:pPr>
              <w:pStyle w:val="af7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</w:t>
            </w:r>
            <w:r w:rsidRPr="009D664F">
              <w:rPr>
                <w:rFonts w:ascii="Times New Roman" w:hAnsi="Times New Roman" w:cs="Times New Roman"/>
                <w:iCs/>
                <w:sz w:val="24"/>
                <w:szCs w:val="24"/>
              </w:rPr>
              <w:t>2)</w:t>
            </w:r>
            <w:r w:rsidRPr="00A931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93129">
              <w:rPr>
                <w:rFonts w:ascii="Times New Roman" w:hAnsi="Times New Roman" w:cs="Times New Roman"/>
                <w:iCs/>
                <w:strike/>
                <w:sz w:val="24"/>
                <w:szCs w:val="24"/>
              </w:rPr>
              <w:t>об’єкт розслідування</w:t>
            </w:r>
            <w:r w:rsidRPr="00A931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06C2EA77" w14:textId="77777777" w:rsidR="009D664F" w:rsidRPr="00A93129" w:rsidRDefault="009D664F" w:rsidP="009D664F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986BB" w14:textId="47EDCC95" w:rsidR="009D664F" w:rsidRPr="00A93129" w:rsidRDefault="009D664F" w:rsidP="009D664F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A93129">
              <w:rPr>
                <w:rFonts w:ascii="Times New Roman" w:hAnsi="Times New Roman" w:cs="Times New Roman"/>
                <w:sz w:val="24"/>
                <w:szCs w:val="24"/>
              </w:rPr>
              <w:t>3) суб’єкт розслідування (у разі його встановлення).</w:t>
            </w:r>
          </w:p>
          <w:p w14:paraId="48A2BA48" w14:textId="77777777" w:rsidR="009D664F" w:rsidRPr="00A93129" w:rsidRDefault="009D664F" w:rsidP="009D664F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92B89" w14:textId="25D129DC" w:rsidR="009D664F" w:rsidRPr="009D664F" w:rsidRDefault="009D664F" w:rsidP="009D664F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D66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9D6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D66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разі якщо рішення про початок розслідування прийняте на засіданні НКРЕКП, що проводиться у формі закритого слухання, у повідомленні зазначається інформація про початок розслідування </w:t>
            </w:r>
            <w:r w:rsidRPr="0026688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та об’єкт розслідування.</w:t>
            </w:r>
          </w:p>
        </w:tc>
        <w:tc>
          <w:tcPr>
            <w:tcW w:w="2469" w:type="pct"/>
          </w:tcPr>
          <w:p w14:paraId="55FB36F9" w14:textId="51884024" w:rsidR="009D664F" w:rsidRPr="0026688C" w:rsidRDefault="0026688C" w:rsidP="0026688C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9D664F" w:rsidRPr="0026688C">
              <w:rPr>
                <w:rFonts w:ascii="Times New Roman" w:hAnsi="Times New Roman" w:cs="Times New Roman"/>
                <w:sz w:val="24"/>
                <w:szCs w:val="24"/>
              </w:rPr>
              <w:t xml:space="preserve">2.6. </w:t>
            </w:r>
            <w:bookmarkStart w:id="17" w:name="_Hlk133239621"/>
            <w:r w:rsidR="009D664F" w:rsidRPr="0026688C">
              <w:rPr>
                <w:rFonts w:ascii="Times New Roman" w:hAnsi="Times New Roman" w:cs="Times New Roman"/>
                <w:sz w:val="24"/>
                <w:szCs w:val="24"/>
              </w:rPr>
              <w:t xml:space="preserve">Разом з рішенням НКРЕКП про початок розслідування на вебсайті НКРЕКП оприлюднюється повідомлення про початок розслідування, яке містить </w:t>
            </w:r>
            <w:r w:rsidR="009D664F" w:rsidRPr="0026688C">
              <w:rPr>
                <w:rFonts w:ascii="Times New Roman" w:hAnsi="Times New Roman" w:cs="Times New Roman"/>
                <w:strike/>
                <w:sz w:val="24"/>
                <w:szCs w:val="24"/>
              </w:rPr>
              <w:t>такі відомості</w:t>
            </w:r>
            <w:r w:rsidR="009D664F" w:rsidRPr="00266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664F" w:rsidRPr="0026688C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 про</w:t>
            </w:r>
            <w:r w:rsidR="009D664F" w:rsidRPr="002668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178D350" w14:textId="5F571235" w:rsidR="009D664F" w:rsidRPr="0026688C" w:rsidRDefault="009D664F" w:rsidP="009D664F">
            <w:pPr>
              <w:pStyle w:val="af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88C">
              <w:rPr>
                <w:rFonts w:ascii="Times New Roman" w:hAnsi="Times New Roman" w:cs="Times New Roman"/>
                <w:sz w:val="24"/>
                <w:szCs w:val="24"/>
              </w:rPr>
              <w:t xml:space="preserve">        1) </w:t>
            </w:r>
            <w:r w:rsidRPr="0026688C">
              <w:rPr>
                <w:rFonts w:ascii="Times New Roman" w:hAnsi="Times New Roman" w:cs="Times New Roman"/>
                <w:strike/>
                <w:sz w:val="24"/>
                <w:szCs w:val="24"/>
              </w:rPr>
              <w:t>інформація про</w:t>
            </w:r>
            <w:r w:rsidRPr="0026688C">
              <w:rPr>
                <w:rFonts w:ascii="Times New Roman" w:hAnsi="Times New Roman" w:cs="Times New Roman"/>
                <w:sz w:val="24"/>
                <w:szCs w:val="24"/>
              </w:rPr>
              <w:t xml:space="preserve"> початок розслідування (</w:t>
            </w:r>
            <w:r w:rsidRPr="0026688C">
              <w:rPr>
                <w:rFonts w:ascii="Times New Roman" w:hAnsi="Times New Roman" w:cs="Times New Roman"/>
                <w:iCs/>
                <w:strike/>
                <w:sz w:val="24"/>
                <w:szCs w:val="24"/>
              </w:rPr>
              <w:t>дата початку розслідування</w:t>
            </w:r>
            <w:r w:rsidRPr="0026688C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, період, </w:t>
            </w:r>
            <w:r w:rsidRPr="0026688C">
              <w:rPr>
                <w:rFonts w:ascii="Times New Roman" w:hAnsi="Times New Roman" w:cs="Times New Roman"/>
                <w:iCs/>
                <w:strike/>
                <w:sz w:val="24"/>
                <w:szCs w:val="24"/>
              </w:rPr>
              <w:t>підстави для проведення розслідування</w:t>
            </w:r>
            <w:r w:rsidRPr="002668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дата та номер прийняття рішення про початок розслідування</w:t>
            </w:r>
            <w:r w:rsidRPr="002668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Pr="002668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період, охоплений розслідуванням</w:t>
            </w:r>
            <w:r w:rsidRPr="002668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можливе </w:t>
            </w:r>
            <w:r w:rsidRPr="002668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порушення, що розслідується, посилання на норми та/або</w:t>
            </w:r>
            <w:r w:rsidRPr="0026688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2668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положення нормативного-правових актів, порушення яких розслідується</w:t>
            </w:r>
            <w:r w:rsidRPr="0026688C">
              <w:rPr>
                <w:rFonts w:ascii="Times New Roman" w:hAnsi="Times New Roman" w:cs="Times New Roman"/>
                <w:b/>
                <w:sz w:val="24"/>
                <w:szCs w:val="24"/>
              </w:rPr>
              <w:t>);</w:t>
            </w:r>
          </w:p>
          <w:p w14:paraId="334F6A45" w14:textId="77777777" w:rsidR="009D664F" w:rsidRPr="0026688C" w:rsidRDefault="009D664F" w:rsidP="009D664F">
            <w:pPr>
              <w:pStyle w:val="af7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213FD" w14:textId="300461FA" w:rsidR="009D664F" w:rsidRPr="0026688C" w:rsidRDefault="009D664F" w:rsidP="009D664F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88C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26688C">
              <w:rPr>
                <w:rFonts w:ascii="Times New Roman" w:hAnsi="Times New Roman" w:cs="Times New Roman"/>
                <w:iCs/>
                <w:strike/>
                <w:sz w:val="24"/>
                <w:szCs w:val="24"/>
              </w:rPr>
              <w:t>2)</w:t>
            </w:r>
            <w:r w:rsidRPr="0026688C">
              <w:rPr>
                <w:rFonts w:ascii="Times New Roman" w:hAnsi="Times New Roman" w:cs="Times New Roman"/>
                <w:i/>
                <w:iCs/>
                <w:strike/>
                <w:sz w:val="24"/>
                <w:szCs w:val="24"/>
              </w:rPr>
              <w:t xml:space="preserve"> </w:t>
            </w:r>
            <w:r w:rsidRPr="0026688C">
              <w:rPr>
                <w:rFonts w:ascii="Times New Roman" w:hAnsi="Times New Roman" w:cs="Times New Roman"/>
                <w:iCs/>
                <w:strike/>
                <w:sz w:val="24"/>
                <w:szCs w:val="24"/>
              </w:rPr>
              <w:t>об’єкт розслідування;</w:t>
            </w:r>
            <w:r w:rsidRPr="00266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42B39F" w14:textId="77777777" w:rsidR="009D664F" w:rsidRPr="0026688C" w:rsidRDefault="009D664F" w:rsidP="009D664F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88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14:paraId="0FA59E9D" w14:textId="6F7B88F4" w:rsidR="009D664F" w:rsidRPr="0026688C" w:rsidRDefault="009D664F" w:rsidP="009D664F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88C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26688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6688C">
              <w:rPr>
                <w:rFonts w:ascii="Times New Roman" w:hAnsi="Times New Roman" w:cs="Times New Roman"/>
                <w:sz w:val="24"/>
                <w:szCs w:val="24"/>
              </w:rPr>
              <w:t>) суб’єкт розслідування (у разі його встановлення).</w:t>
            </w:r>
          </w:p>
          <w:p w14:paraId="5FC2AE5F" w14:textId="77777777" w:rsidR="009D664F" w:rsidRPr="0026688C" w:rsidRDefault="009D664F" w:rsidP="009D664F">
            <w:pPr>
              <w:shd w:val="clear" w:color="auto" w:fill="FFFFFF"/>
              <w:spacing w:after="150"/>
              <w:ind w:firstLine="450"/>
              <w:jc w:val="both"/>
              <w:rPr>
                <w:sz w:val="24"/>
                <w:szCs w:val="24"/>
                <w:lang w:val="uk-UA"/>
              </w:rPr>
            </w:pPr>
          </w:p>
          <w:p w14:paraId="588AC2FB" w14:textId="3EF67887" w:rsidR="009D664F" w:rsidRPr="0026688C" w:rsidRDefault="009D664F" w:rsidP="009D664F">
            <w:pPr>
              <w:tabs>
                <w:tab w:val="left" w:pos="5812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6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  разі якщо рішення про початок розслідування прийняте на засіданні НКРЕКП, що проводиться у формі закритого слухання, у повідомленні зазначається інформація про початок розслідування</w:t>
            </w:r>
            <w:bookmarkEnd w:id="17"/>
            <w:r w:rsidRPr="00266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6688C">
              <w:rPr>
                <w:rFonts w:ascii="Times New Roman" w:hAnsi="Times New Roman" w:cs="Times New Roman"/>
                <w:iCs/>
                <w:strike/>
                <w:sz w:val="24"/>
                <w:szCs w:val="24"/>
                <w:lang w:val="uk-UA"/>
              </w:rPr>
              <w:t>та об’єкт розслідування.</w:t>
            </w:r>
          </w:p>
        </w:tc>
      </w:tr>
      <w:tr w:rsidR="009D664F" w:rsidRPr="009E0315" w14:paraId="3A05A7F0" w14:textId="77777777" w:rsidTr="00E35235">
        <w:tc>
          <w:tcPr>
            <w:tcW w:w="2531" w:type="pct"/>
          </w:tcPr>
          <w:p w14:paraId="6CAB16B2" w14:textId="2FC21E95" w:rsidR="00E00639" w:rsidRPr="0026688C" w:rsidRDefault="00E00639" w:rsidP="00E00639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</w:pPr>
            <w:r w:rsidRPr="0026688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3.1. Розслідування проводить СП НКРЕКП із залученням працівників інших структурних підрозділів НКРЕКП, до компетенції яких належить розгляд відповідних питань</w:t>
            </w:r>
            <w:r w:rsidR="0026688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14:paraId="26B9B752" w14:textId="79CAE537" w:rsidR="009D664F" w:rsidRPr="00E00639" w:rsidRDefault="009D664F" w:rsidP="009D664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69" w:type="pct"/>
          </w:tcPr>
          <w:p w14:paraId="11E9C78A" w14:textId="2B11B938" w:rsidR="009D664F" w:rsidRPr="0026688C" w:rsidRDefault="00AB067D" w:rsidP="00AB06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="0026688C" w:rsidRPr="00266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3.1. </w:t>
            </w:r>
            <w:bookmarkStart w:id="18" w:name="_Hlk133239783"/>
            <w:r w:rsidR="0026688C" w:rsidRPr="0026688C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Розслідування проводить СП</w:t>
            </w:r>
            <w:r w:rsidR="0026688C" w:rsidRPr="0026688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НКРЕКП</w:t>
            </w:r>
            <w:r w:rsidR="0026688C" w:rsidRPr="0026688C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276C3A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проводить</w:t>
            </w:r>
            <w:r w:rsidR="0026688C" w:rsidRPr="0026688C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розслідування </w:t>
            </w:r>
            <w:r w:rsidR="0026688C" w:rsidRPr="0026688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із залученням працівників</w:t>
            </w:r>
            <w:r w:rsidR="0026688C" w:rsidRPr="0026688C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26688C" w:rsidRPr="0026688C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 xml:space="preserve">інших структурних підрозділів </w:t>
            </w:r>
            <w:r w:rsidR="0026688C" w:rsidRPr="0026688C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центрального апарату та/або територіального органу </w:t>
            </w:r>
            <w:r w:rsidR="0026688C" w:rsidRPr="0026688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НКРЕКП</w:t>
            </w:r>
            <w:r w:rsidR="0026688C" w:rsidRPr="0026688C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, </w:t>
            </w:r>
            <w:r w:rsidR="0026688C" w:rsidRPr="0026688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до компетенції яких належить розгляд відповідних питань.</w:t>
            </w:r>
            <w:bookmarkEnd w:id="18"/>
          </w:p>
          <w:p w14:paraId="3DBA957D" w14:textId="7F238D1F" w:rsidR="009D664F" w:rsidRPr="0026688C" w:rsidRDefault="009D664F" w:rsidP="009D664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D664F" w:rsidRPr="007E7FF4" w14:paraId="60913187" w14:textId="77777777" w:rsidTr="00E35235">
        <w:tc>
          <w:tcPr>
            <w:tcW w:w="2531" w:type="pct"/>
          </w:tcPr>
          <w:p w14:paraId="7B3F1A0C" w14:textId="77777777" w:rsidR="00776A61" w:rsidRPr="00776A61" w:rsidRDefault="00776A61" w:rsidP="00A071D8">
            <w:pPr>
              <w:shd w:val="clear" w:color="auto" w:fill="FFFFFF"/>
              <w:spacing w:after="360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76A6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3.2. У разі початку розслідування щодо встановленого суб’єкта розслідування СП НКРЕКП протягом </w:t>
            </w:r>
            <w:r w:rsidRPr="00E645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10 </w:t>
            </w:r>
            <w:r w:rsidRPr="00776A6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робочих днів з дня прийняття рішення НКРЕКП про початок розслідування в письмовій формі повідомляє про це суб’єкта розслідування та заявників (за їх наявності).</w:t>
            </w:r>
          </w:p>
          <w:p w14:paraId="1ED28CFD" w14:textId="77777777" w:rsidR="00A071D8" w:rsidRDefault="00776A61" w:rsidP="00A071D8">
            <w:pPr>
              <w:shd w:val="clear" w:color="auto" w:fill="FFFFFF"/>
              <w:spacing w:after="240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76A6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Повідомлення про початок розслідування надсилається суб’єкту розслідування шляхом направлення листа на його електронну поштову адресу, вказану у ліцензійному реєстрі НКРЕКП (далі - електронна адреса) в електронній формі з накладенням кваліфікованого електронного підпису члена НКРЕКП, до функціональних обов’язків якого належить організація та проведення розслідувань, та/або кваліфікованої </w:t>
            </w:r>
            <w:r w:rsidRPr="00776A6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електронної печатки НКРЕКП з дотриманням вимог законів </w:t>
            </w:r>
            <w:r w:rsidRPr="00A071D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України</w:t>
            </w:r>
            <w:r w:rsidRPr="00A071D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hyperlink r:id="rId18" w:tgtFrame="_blank" w:history="1">
              <w:r w:rsidRPr="00A071D8">
                <w:rPr>
                  <w:rFonts w:ascii="Times New Roman" w:hAnsi="Times New Roman" w:cs="Times New Roman"/>
                  <w:sz w:val="24"/>
                  <w:szCs w:val="24"/>
                  <w:lang w:val="uk-UA" w:eastAsia="uk-UA"/>
                </w:rPr>
                <w:t>«Про електронні документи та електронний документообіг»</w:t>
              </w:r>
            </w:hyperlink>
            <w:r w:rsidRPr="00A071D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та </w:t>
            </w:r>
            <w:hyperlink r:id="rId19" w:tgtFrame="_blank" w:history="1">
              <w:r w:rsidRPr="00A071D8">
                <w:rPr>
                  <w:rFonts w:ascii="Times New Roman" w:hAnsi="Times New Roman" w:cs="Times New Roman"/>
                  <w:sz w:val="24"/>
                  <w:szCs w:val="24"/>
                  <w:lang w:val="uk-UA" w:eastAsia="uk-UA"/>
                </w:rPr>
                <w:t>«Про електронні довірчі послуги»</w:t>
              </w:r>
            </w:hyperlink>
            <w:r w:rsidRPr="00A071D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14:paraId="785AEE7B" w14:textId="2ABC8F4F" w:rsidR="00776A61" w:rsidRPr="00776A61" w:rsidRDefault="00776A61" w:rsidP="00A071D8">
            <w:pPr>
              <w:shd w:val="clear" w:color="auto" w:fill="FFFFFF"/>
              <w:spacing w:after="240"/>
              <w:ind w:firstLine="44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76A6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Повідомлення про початок розслідування вважається отриманим суб’єктом розслідування з моменту надходження електронного листа на електронну пошту суб’єкта розслідування, зазначену в ліцензійному реєстрі НКРЕКП.</w:t>
            </w:r>
            <w:r w:rsidRPr="00776A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</w:t>
            </w:r>
          </w:p>
          <w:p w14:paraId="1ADA7569" w14:textId="77777777" w:rsidR="00A071D8" w:rsidRDefault="00A071D8" w:rsidP="00776A6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54395C81" w14:textId="65A4AD0B" w:rsidR="00776A61" w:rsidRPr="00A071D8" w:rsidRDefault="00A071D8" w:rsidP="00776A6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071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Абзац </w:t>
            </w:r>
            <w:r w:rsidRPr="00353F8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відсутній у чинній редакції</w:t>
            </w:r>
            <w:r w:rsidRPr="00A071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14:paraId="379E9263" w14:textId="77777777" w:rsidR="00776A61" w:rsidRPr="00A071D8" w:rsidRDefault="00776A61" w:rsidP="00776A6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5962AB6B" w14:textId="77777777" w:rsidR="00776A61" w:rsidRPr="00A071D8" w:rsidRDefault="00776A61" w:rsidP="00776A6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3956FE57" w14:textId="77777777" w:rsidR="00776A61" w:rsidRPr="00A071D8" w:rsidRDefault="00776A61" w:rsidP="00776A6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4ACE5B08" w14:textId="77777777" w:rsidR="00776A61" w:rsidRPr="00A071D8" w:rsidRDefault="00776A61" w:rsidP="00776A61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33CBC0A5" w14:textId="3B747C4A" w:rsidR="009D664F" w:rsidRPr="00776A61" w:rsidRDefault="009D664F" w:rsidP="009D664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69" w:type="pct"/>
          </w:tcPr>
          <w:p w14:paraId="78709F12" w14:textId="545212BE" w:rsidR="007E7FF4" w:rsidRPr="00A071D8" w:rsidRDefault="007E7FF4" w:rsidP="007E7FF4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071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3.2.</w:t>
            </w:r>
            <w:r w:rsidRPr="00A071D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bookmarkStart w:id="19" w:name="_Hlk133239826"/>
            <w:r w:rsidRPr="00A071D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разі початку розслідування щодо встановленого суб’єкта розслідування НКРЕКП протягом </w:t>
            </w:r>
            <w:r w:rsidR="00E6452A" w:rsidRPr="00A071D8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10</w:t>
            </w:r>
            <w:r w:rsidR="00E6452A" w:rsidRPr="00A071D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A071D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  <w:r w:rsidRPr="00A071D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робочих днів </w:t>
            </w:r>
            <w:r w:rsidRPr="00A071D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з </w:t>
            </w:r>
            <w:r w:rsidRPr="00A071D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дня</w:t>
            </w:r>
            <w:r w:rsidRPr="00A071D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A071D8" w:rsidRPr="00A071D8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прийняття</w:t>
            </w:r>
            <w:r w:rsidR="00A071D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A071D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наступного</w:t>
            </w:r>
            <w:r w:rsidRPr="00A071D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</w:t>
            </w:r>
            <w:r w:rsidRPr="00A071D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за</w:t>
            </w:r>
            <w:r w:rsidRPr="00A071D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A071D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днем</w:t>
            </w:r>
            <w:r w:rsidRPr="00A071D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A071D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оприлюднення</w:t>
            </w:r>
            <w:r w:rsidRPr="00A071D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рішення НКРЕКП про початок розслідування </w:t>
            </w:r>
            <w:r w:rsidR="005E2F30" w:rsidRPr="005E2F30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в письмовій формі</w:t>
            </w:r>
            <w:r w:rsidR="005E2F30" w:rsidRPr="00776A6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A071D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повідомляє про це</w:t>
            </w:r>
            <w:r w:rsidR="00AB067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AB067D" w:rsidRPr="009650AB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 письмовій формі</w:t>
            </w:r>
            <w:r w:rsidRPr="00A071D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суб’єкта розслідування та заявників (за їх наявності).</w:t>
            </w:r>
            <w:bookmarkEnd w:id="19"/>
          </w:p>
          <w:p w14:paraId="13937080" w14:textId="77777777" w:rsidR="007E7FF4" w:rsidRPr="00A071D8" w:rsidRDefault="007E7FF4" w:rsidP="007E7FF4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071D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Повідомлення про початок розслідування надсилається суб’єкту розслідування шляхом направлення листа на його електронну поштову адресу, вказану у ліцензійному реєстрі НКРЕКП (далі - електронна адреса) в електронній формі з накладенням кваліфікованого електронного підпису члена НКРЕКП, до функціональних обов’язків якого належить організація та проведення розслідувань, та/або </w:t>
            </w:r>
            <w:r w:rsidRPr="00A071D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кваліфікованої електронної печатки НКРЕКП з дотриманням вимог законів України</w:t>
            </w:r>
            <w:r w:rsidRPr="00A071D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hyperlink r:id="rId20" w:tgtFrame="_blank" w:history="1">
              <w:r w:rsidRPr="00A071D8">
                <w:rPr>
                  <w:rFonts w:ascii="Times New Roman" w:hAnsi="Times New Roman" w:cs="Times New Roman"/>
                  <w:sz w:val="24"/>
                  <w:szCs w:val="24"/>
                  <w:lang w:val="uk-UA" w:eastAsia="uk-UA"/>
                </w:rPr>
                <w:t>«Про електронні документи та електронний документообіг»</w:t>
              </w:r>
            </w:hyperlink>
            <w:r w:rsidRPr="00A071D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та </w:t>
            </w:r>
            <w:hyperlink r:id="rId21" w:tgtFrame="_blank" w:history="1">
              <w:r w:rsidRPr="00A071D8">
                <w:rPr>
                  <w:rFonts w:ascii="Times New Roman" w:hAnsi="Times New Roman" w:cs="Times New Roman"/>
                  <w:sz w:val="24"/>
                  <w:szCs w:val="24"/>
                  <w:lang w:val="uk-UA" w:eastAsia="uk-UA"/>
                </w:rPr>
                <w:t>«Про електронні довірчі послуги»</w:t>
              </w:r>
            </w:hyperlink>
            <w:r w:rsidRPr="00A071D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14:paraId="1A4F94D3" w14:textId="77777777" w:rsidR="007E7FF4" w:rsidRPr="00A071D8" w:rsidRDefault="007E7FF4" w:rsidP="007E7FF4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071D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Повідомлення про початок розслідування вважається отриманим суб’єктом розслідування з моменту надходження електронного листа на електронну пошту суб’єкта розслідування, зазначену в ліцензійному реєстрі НКРЕКП.</w:t>
            </w:r>
          </w:p>
          <w:p w14:paraId="0A284D44" w14:textId="77777777" w:rsidR="007E7FF4" w:rsidRPr="00A071D8" w:rsidRDefault="007E7FF4" w:rsidP="007E7FF4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bookmarkStart w:id="20" w:name="_Hlk133234145"/>
            <w:bookmarkStart w:id="21" w:name="_Hlk133239936"/>
            <w:r w:rsidRPr="00A071D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У разі встановлення під час проведення розслідування, розпочатого щодо події (обставини, дії),  яка настала внаслідок порушення, щодо учасника/суб’єкта ринку (ринків), який скоїв порушення, НКРЕКП приймає рішення про оголошення такого учасника/суб’єкта ринку (ринків) суб’єктом розслідування та відповідно до пункту 3.3 цієї глави надсилає йому повідомлення протягом 5 робочих днів з дня, наступного за днем оприлюднення рішення НКРЕКП про оголошення його суб’єктом розслідування, з правами та обов’язками відповідно до цього Порядку.</w:t>
            </w:r>
          </w:p>
          <w:bookmarkEnd w:id="20"/>
          <w:bookmarkEnd w:id="21"/>
          <w:p w14:paraId="2AAA4120" w14:textId="2D18523E" w:rsidR="009D664F" w:rsidRPr="00353F84" w:rsidRDefault="009D664F" w:rsidP="009D664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D664F" w:rsidRPr="009E0315" w14:paraId="2E082D2A" w14:textId="77777777" w:rsidTr="00E35235">
        <w:tc>
          <w:tcPr>
            <w:tcW w:w="2531" w:type="pct"/>
          </w:tcPr>
          <w:p w14:paraId="192F8F7F" w14:textId="77777777" w:rsidR="002F2E7E" w:rsidRPr="002827DD" w:rsidRDefault="002F2E7E" w:rsidP="002F2E7E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lastRenderedPageBreak/>
              <w:t>3.3. Повідомлення суб’єкта розслідування про початок розслідування повинно містити такі відомості:</w:t>
            </w:r>
          </w:p>
          <w:p w14:paraId="50A0CB4F" w14:textId="77777777" w:rsidR="002F2E7E" w:rsidRPr="002827DD" w:rsidRDefault="002F2E7E" w:rsidP="002F2E7E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22" w:name="n55"/>
            <w:bookmarkEnd w:id="22"/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1) обставини, що розслідуються;</w:t>
            </w:r>
          </w:p>
          <w:p w14:paraId="43A47D2D" w14:textId="77777777" w:rsidR="002F2E7E" w:rsidRPr="002827DD" w:rsidRDefault="002F2E7E" w:rsidP="002F2E7E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23" w:name="n56"/>
            <w:bookmarkEnd w:id="23"/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2) період, за який проводиться розслідування;</w:t>
            </w:r>
          </w:p>
          <w:p w14:paraId="1862FB45" w14:textId="77777777" w:rsidR="002F2E7E" w:rsidRPr="002827DD" w:rsidRDefault="002F2E7E" w:rsidP="002F2E7E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24" w:name="n57"/>
            <w:bookmarkEnd w:id="24"/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3) строки розслідування;</w:t>
            </w:r>
          </w:p>
          <w:p w14:paraId="284E4A54" w14:textId="77777777" w:rsidR="002F2E7E" w:rsidRPr="002827DD" w:rsidRDefault="002F2E7E" w:rsidP="002F2E7E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25" w:name="n58"/>
            <w:bookmarkEnd w:id="25"/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4) вимога щодо надання копій документів, пояснень, іншої інформації;</w:t>
            </w:r>
          </w:p>
          <w:p w14:paraId="5E863E33" w14:textId="77777777" w:rsidR="002F2E7E" w:rsidRPr="002827DD" w:rsidRDefault="002F2E7E" w:rsidP="002F2E7E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26" w:name="n59"/>
            <w:bookmarkEnd w:id="26"/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5) повідомлення заявників (за наявності таких);</w:t>
            </w:r>
          </w:p>
          <w:p w14:paraId="5F0D0184" w14:textId="77777777" w:rsidR="002F2E7E" w:rsidRPr="002827DD" w:rsidRDefault="002F2E7E" w:rsidP="002F2E7E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27" w:name="n60"/>
            <w:bookmarkEnd w:id="27"/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6) обов’язки та права суб’єкта розслідування.</w:t>
            </w:r>
          </w:p>
          <w:p w14:paraId="110020BD" w14:textId="77777777" w:rsidR="002F2E7E" w:rsidRPr="002827DD" w:rsidRDefault="002F2E7E" w:rsidP="002F2E7E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28" w:name="n166"/>
            <w:bookmarkEnd w:id="28"/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У разі недотримання вимог </w:t>
            </w:r>
            <w:hyperlink r:id="rId22" w:anchor="n53" w:history="1">
              <w:r w:rsidRPr="009133D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uk-UA" w:eastAsia="uk-UA"/>
                </w:rPr>
                <w:t>пункту 3.2</w:t>
              </w:r>
            </w:hyperlink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 цієї глави суб’єкт розслідування має право не допускати працівників СП НКРЕКП до </w:t>
            </w: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lastRenderedPageBreak/>
              <w:t>проведення розслідування або не надавати СП НКРЕКП запитувані документи та інформацію.</w:t>
            </w:r>
          </w:p>
          <w:p w14:paraId="39CE0337" w14:textId="0F6B0F1D" w:rsidR="009D664F" w:rsidRPr="009133DC" w:rsidRDefault="009D664F" w:rsidP="009D664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69" w:type="pct"/>
          </w:tcPr>
          <w:p w14:paraId="14052D97" w14:textId="77777777" w:rsidR="009133DC" w:rsidRPr="009133DC" w:rsidRDefault="009133DC" w:rsidP="009133D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9133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lastRenderedPageBreak/>
              <w:t>3.3. Повідомлення суб’єкта розслідування про початок розслідування повинно містити такі відомості:</w:t>
            </w:r>
          </w:p>
          <w:p w14:paraId="25B2BFEA" w14:textId="77777777" w:rsidR="009133DC" w:rsidRPr="009133DC" w:rsidRDefault="009133DC" w:rsidP="009133D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9133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1) обставини, що розслідуються;</w:t>
            </w:r>
          </w:p>
          <w:p w14:paraId="5579477A" w14:textId="77777777" w:rsidR="009133DC" w:rsidRPr="009133DC" w:rsidRDefault="009133DC" w:rsidP="009133D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9133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2) період, за який проводиться розслідування;</w:t>
            </w:r>
          </w:p>
          <w:p w14:paraId="28B7FA80" w14:textId="77777777" w:rsidR="009133DC" w:rsidRPr="009133DC" w:rsidRDefault="009133DC" w:rsidP="009133D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9133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3) строки розслідування;</w:t>
            </w:r>
          </w:p>
          <w:p w14:paraId="3511B88C" w14:textId="77777777" w:rsidR="009133DC" w:rsidRPr="009133DC" w:rsidRDefault="009133DC" w:rsidP="009133D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9133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4) вимога щодо надання копій документів, пояснень, іншої інформації;</w:t>
            </w:r>
          </w:p>
          <w:p w14:paraId="03E1A79B" w14:textId="77777777" w:rsidR="009133DC" w:rsidRPr="009133DC" w:rsidRDefault="009133DC" w:rsidP="009133D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9133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5) повідомлення заявників (за наявності таких);</w:t>
            </w:r>
          </w:p>
          <w:p w14:paraId="02E7A97F" w14:textId="77777777" w:rsidR="009133DC" w:rsidRPr="009133DC" w:rsidRDefault="009133DC" w:rsidP="009133D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9133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6) обов’язки та права суб’єкта розслідування.</w:t>
            </w:r>
          </w:p>
          <w:p w14:paraId="0C5E2BDB" w14:textId="19F56389" w:rsidR="009133DC" w:rsidRPr="009133DC" w:rsidRDefault="009133DC" w:rsidP="009133D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9133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У разі недотримання </w:t>
            </w:r>
            <w:r w:rsidRPr="009133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вимог </w:t>
            </w:r>
            <w:hyperlink r:id="rId23" w:anchor="n53" w:history="1">
              <w:r w:rsidRPr="009133D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uk-UA" w:eastAsia="uk-UA"/>
                </w:rPr>
                <w:t>пункту 3.2</w:t>
              </w:r>
            </w:hyperlink>
            <w:r w:rsidRPr="009133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 цієї глави суб’єкт розслідування має право не допускати працівників </w:t>
            </w:r>
            <w:r w:rsidRPr="009133DC">
              <w:rPr>
                <w:rFonts w:ascii="Times New Roman" w:eastAsia="Times New Roman" w:hAnsi="Times New Roman" w:cs="Times New Roman"/>
                <w:strike/>
                <w:color w:val="333333"/>
                <w:sz w:val="24"/>
                <w:szCs w:val="24"/>
                <w:lang w:val="uk-UA" w:eastAsia="uk-UA"/>
              </w:rPr>
              <w:t>СП</w:t>
            </w:r>
            <w:r w:rsidRPr="009133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НКРЕКП до </w:t>
            </w:r>
            <w:r w:rsidRPr="009133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lastRenderedPageBreak/>
              <w:t>проведення розслідування або не надавати НКРЕКП запитувані документи та інформацію.</w:t>
            </w:r>
          </w:p>
          <w:p w14:paraId="238485A7" w14:textId="371FFA9F" w:rsidR="009D664F" w:rsidRPr="009133DC" w:rsidRDefault="009D664F" w:rsidP="009D664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133DC" w:rsidRPr="009133DC" w14:paraId="4E59B1CC" w14:textId="77777777" w:rsidTr="00E35235">
        <w:tc>
          <w:tcPr>
            <w:tcW w:w="2531" w:type="pct"/>
          </w:tcPr>
          <w:p w14:paraId="3EA98ABD" w14:textId="77777777" w:rsidR="009133DC" w:rsidRPr="009133DC" w:rsidRDefault="009133DC" w:rsidP="009133D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133D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3.4. СП НКРЕКП проводить розслідування у строк не більше </w:t>
            </w:r>
            <w:r w:rsidRPr="009133DC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трьох</w:t>
            </w:r>
            <w:r w:rsidRPr="009133D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місяців з дня </w:t>
            </w:r>
            <w:r w:rsidRPr="009133DC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прийняття</w:t>
            </w:r>
            <w:r w:rsidRPr="009133D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рішення НКРЕКП про початок розслідування.</w:t>
            </w:r>
            <w:bookmarkStart w:id="29" w:name="n64"/>
            <w:bookmarkEnd w:id="29"/>
          </w:p>
          <w:p w14:paraId="5866B5D4" w14:textId="77777777" w:rsidR="009133DC" w:rsidRPr="009133DC" w:rsidRDefault="009133DC" w:rsidP="009133D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</w:p>
          <w:p w14:paraId="687CE31A" w14:textId="25A8D100" w:rsidR="009133DC" w:rsidRPr="00992474" w:rsidRDefault="009133DC" w:rsidP="009133D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9247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 наявності обґрунтованих підстав цей строк може бути одноразово продовжений рішенням НКРЕКП у встановленому порядку не більше ніж на один місяць.</w:t>
            </w:r>
          </w:p>
          <w:p w14:paraId="1A21524F" w14:textId="77777777" w:rsidR="009133DC" w:rsidRPr="009133DC" w:rsidRDefault="009133DC" w:rsidP="009133D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bookmarkStart w:id="30" w:name="n170"/>
            <w:bookmarkEnd w:id="30"/>
            <w:r w:rsidRPr="009133DC"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                               </w:t>
            </w:r>
          </w:p>
          <w:p w14:paraId="0B5F6FD4" w14:textId="77777777" w:rsidR="009133DC" w:rsidRPr="009133DC" w:rsidRDefault="009133DC" w:rsidP="009133D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 w:rsidRPr="009133DC"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                                                      </w:t>
            </w:r>
          </w:p>
          <w:p w14:paraId="6751C44C" w14:textId="77777777" w:rsidR="009133DC" w:rsidRPr="009133DC" w:rsidRDefault="009133DC" w:rsidP="009133D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  <w:p w14:paraId="5B1F67E3" w14:textId="40B65636" w:rsidR="00214FAF" w:rsidRPr="00A071D8" w:rsidRDefault="009133DC" w:rsidP="00214FAF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133DC"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 </w:t>
            </w:r>
            <w:r w:rsidR="00214FAF" w:rsidRPr="00A071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Абзац </w:t>
            </w:r>
            <w:r w:rsidR="00214FAF" w:rsidRPr="00353F8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відсутній у чинній редакції</w:t>
            </w:r>
            <w:r w:rsidR="00214FAF" w:rsidRPr="00A071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14:paraId="656A5F24" w14:textId="77777777" w:rsidR="009133DC" w:rsidRPr="009133DC" w:rsidRDefault="009133DC" w:rsidP="009133D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  <w:p w14:paraId="4235381B" w14:textId="77777777" w:rsidR="009133DC" w:rsidRPr="00214FAF" w:rsidRDefault="009133DC" w:rsidP="00214FAF">
            <w:pPr>
              <w:shd w:val="clear" w:color="auto" w:fill="FFFFFF"/>
              <w:spacing w:after="24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4FA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продовження строку розслідування СП НКРЕКП повідомляє суб’єкта розслідування не пізніше п’яти робочих днів з дня прийняття рішення шляхом направлення на його електронну адресу листа в електронній формі з накладенням кваліфікованого електронного підпису члена НКРЕКП, до функціональних обов’язків якого належить організація та проведення розслідувань, та/або кваліфікованої електронної печатки НКРЕКП.</w:t>
            </w:r>
          </w:p>
          <w:p w14:paraId="01D5618E" w14:textId="77777777" w:rsidR="009133DC" w:rsidRDefault="009133DC" w:rsidP="00C87C1E">
            <w:pPr>
              <w:spacing w:after="24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4FA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разі продовження строку розслідування та невиконання вимог абзацу третього цього пункту суб’єкт розслідування має право не допускати працівників СП НКРЕКП для проведення розслідування або не надавати запитувані документи та інформацію.</w:t>
            </w:r>
          </w:p>
          <w:p w14:paraId="57E125BB" w14:textId="77777777" w:rsidR="00C87C1E" w:rsidRDefault="00C87C1E" w:rsidP="00C87C1E">
            <w:pPr>
              <w:spacing w:after="24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68BD4CC" w14:textId="720C2B2C" w:rsidR="00C87C1E" w:rsidRPr="009133DC" w:rsidRDefault="00C87C1E" w:rsidP="00C87C1E">
            <w:pPr>
              <w:spacing w:after="24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69" w:type="pct"/>
          </w:tcPr>
          <w:p w14:paraId="78E95955" w14:textId="4B2B2B28" w:rsidR="009133DC" w:rsidRPr="00A93129" w:rsidRDefault="00214FAF" w:rsidP="009133DC">
            <w:pPr>
              <w:pStyle w:val="af7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      </w:t>
            </w:r>
            <w:r w:rsidR="009133DC" w:rsidRPr="00A9312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3.4. </w:t>
            </w:r>
            <w:bookmarkStart w:id="31" w:name="_Hlk133234450"/>
            <w:r w:rsidR="009133DC" w:rsidRPr="009133DC">
              <w:rPr>
                <w:rFonts w:ascii="Times New Roman" w:hAnsi="Times New Roman" w:cs="Times New Roman"/>
                <w:strike/>
                <w:sz w:val="24"/>
                <w:szCs w:val="24"/>
                <w:lang w:eastAsia="uk-UA"/>
              </w:rPr>
              <w:t>СП</w:t>
            </w:r>
            <w:r w:rsidR="009133DC" w:rsidRPr="00A9312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НКРЕКП проводить розслідування у строк не більше</w:t>
            </w:r>
            <w:r w:rsidR="009133DC" w:rsidRPr="009133DC">
              <w:rPr>
                <w:rFonts w:ascii="Times New Roman" w:hAnsi="Times New Roman" w:cs="Times New Roman"/>
                <w:strike/>
                <w:sz w:val="24"/>
                <w:szCs w:val="24"/>
                <w:lang w:eastAsia="uk-UA"/>
              </w:rPr>
              <w:t xml:space="preserve"> трьох</w:t>
            </w:r>
            <w:r w:rsidR="009133DC" w:rsidRPr="00A9312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9133DC" w:rsidRPr="00A9312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п’яти</w:t>
            </w:r>
            <w:r w:rsidR="009133DC" w:rsidRPr="00A9312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місяців з </w:t>
            </w:r>
            <w:r w:rsidR="009133DC" w:rsidRPr="009133D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дня</w:t>
            </w:r>
            <w:r w:rsidR="009133DC" w:rsidRPr="00A9312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9133DC" w:rsidRPr="009133DC">
              <w:rPr>
                <w:rFonts w:ascii="Times New Roman" w:hAnsi="Times New Roman" w:cs="Times New Roman"/>
                <w:strike/>
                <w:sz w:val="24"/>
                <w:szCs w:val="24"/>
                <w:lang w:eastAsia="uk-UA"/>
              </w:rPr>
              <w:t xml:space="preserve"> прийняття</w:t>
            </w:r>
            <w:r w:rsidR="009133DC" w:rsidRPr="00A9312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9133DC" w:rsidRPr="00A9312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наступного за днем оприлюднення</w:t>
            </w:r>
            <w:r w:rsidR="009133DC" w:rsidRPr="00A9312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рішення НКРЕКП про початок розслідування.</w:t>
            </w:r>
          </w:p>
          <w:p w14:paraId="2B1501D3" w14:textId="749E0EFF" w:rsidR="009133DC" w:rsidRPr="00214FAF" w:rsidRDefault="009133DC" w:rsidP="00214FAF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4FA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За наявності обґрунтованих підстав </w:t>
            </w:r>
            <w:r w:rsidRPr="00214FAF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та на підставі пункту 2.3</w:t>
            </w:r>
            <w:r w:rsidRPr="00214FA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14FAF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глави 2 цього Порядку</w:t>
            </w:r>
            <w:r w:rsidRPr="00214FA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214FAF" w:rsidRPr="00214FAF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цей</w:t>
            </w:r>
            <w:r w:rsidR="00214FA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14FA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строк </w:t>
            </w:r>
            <w:r w:rsidRPr="00214FAF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проведення розслідування відповідно до рішення </w:t>
            </w:r>
            <w:r w:rsidRPr="00214FA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НКРЕКП </w:t>
            </w:r>
            <w:r w:rsidR="00214FAF" w:rsidRPr="00214FAF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 xml:space="preserve">у встановленому порядку не більше ніж на один місяць </w:t>
            </w:r>
            <w:r w:rsidRPr="00214FAF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може бути одноразово продовжений не більше ніж на один місяць, а у разі оголошення учасника/суб’єкта ринку (ринків) суб’єктом розслідування відповідно пункту 3.2 цієї глави – не більше ніж на п’ять місяців.</w:t>
            </w:r>
          </w:p>
          <w:bookmarkEnd w:id="31"/>
          <w:p w14:paraId="7430962C" w14:textId="77777777" w:rsidR="009133DC" w:rsidRDefault="009133DC" w:rsidP="009133DC">
            <w:pPr>
              <w:pStyle w:val="af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A9312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ab/>
            </w:r>
            <w:r w:rsidRPr="00A9312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 разі невстановлення суб’єкта розслідування протягом п’яти місяців  з дня, наступного за днем оприлюднення рішення НКРЕКП про початок розслідування, розслідування підлягає закриттю відповідно до глави 6 цього Порядку.</w:t>
            </w:r>
          </w:p>
          <w:p w14:paraId="5961E9DE" w14:textId="64B371FC" w:rsidR="009133DC" w:rsidRPr="008F181F" w:rsidRDefault="00214FAF" w:rsidP="009133DC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        </w:t>
            </w:r>
            <w:r w:rsidR="009133DC" w:rsidRPr="00A9312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Про продовження строку розслідування </w:t>
            </w:r>
            <w:r w:rsidRPr="00214FAF">
              <w:rPr>
                <w:rFonts w:ascii="Times New Roman" w:hAnsi="Times New Roman" w:cs="Times New Roman"/>
                <w:strike/>
                <w:sz w:val="24"/>
                <w:szCs w:val="24"/>
                <w:lang w:eastAsia="uk-UA"/>
              </w:rPr>
              <w:t>СП</w:t>
            </w:r>
            <w:r w:rsidRPr="00A9312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9133DC" w:rsidRPr="00A9312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НКРЕКП повідомляє суб’єкта розслідування не пізніше п’яти робочих днів з дня, </w:t>
            </w:r>
            <w:r w:rsidRPr="00214FAF">
              <w:rPr>
                <w:rFonts w:ascii="Times New Roman" w:hAnsi="Times New Roman" w:cs="Times New Roman"/>
                <w:strike/>
                <w:sz w:val="24"/>
                <w:szCs w:val="24"/>
                <w:lang w:eastAsia="uk-UA"/>
              </w:rPr>
              <w:t>прийняття</w:t>
            </w:r>
            <w:r w:rsidRPr="00A9312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9133DC" w:rsidRPr="00214FA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наступного за днем оприлюднення</w:t>
            </w:r>
            <w:r w:rsidR="009133DC" w:rsidRPr="00A9312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рішення про продовження розслідування, шляхом направлення на його електронну адресу листа в електронній формі з накладенням кваліфікованого електронного підпису члена НКРЕКП, до функціональних обов’язків якого належить організація та проведення розслідувань, та/або кваліфікованої електронної печатки НКРЕКП.</w:t>
            </w:r>
          </w:p>
          <w:p w14:paraId="2D5F8138" w14:textId="477AE920" w:rsidR="009133DC" w:rsidRPr="00214FAF" w:rsidRDefault="009133DC" w:rsidP="009133D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4FA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разі продовження строку розслідування та невиконання вимог абзацу </w:t>
            </w:r>
            <w:r w:rsidR="00214FAF" w:rsidRPr="00214FAF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третього</w:t>
            </w:r>
            <w:r w:rsidR="00214FAF" w:rsidRPr="00214FA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F95956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четвертого</w:t>
            </w:r>
            <w:r w:rsidRPr="00214FA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цього пункту суб’єкт розслідування має право не допускати працівників </w:t>
            </w:r>
            <w:r w:rsidR="00214FAF" w:rsidRPr="00214FAF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СП</w:t>
            </w:r>
            <w:r w:rsidR="00214FAF" w:rsidRPr="00214FA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14FA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НКРЕКП для проведення розслідування або не надавати запитувані документи та інформацію.</w:t>
            </w:r>
          </w:p>
          <w:p w14:paraId="6CA9EF99" w14:textId="0C582A68" w:rsidR="009133DC" w:rsidRPr="00353F84" w:rsidRDefault="009133DC" w:rsidP="009133D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7C1E" w:rsidRPr="009E0315" w14:paraId="1B91DD1B" w14:textId="77777777" w:rsidTr="00E35235">
        <w:tc>
          <w:tcPr>
            <w:tcW w:w="2531" w:type="pct"/>
          </w:tcPr>
          <w:p w14:paraId="55B7DE28" w14:textId="77777777" w:rsidR="00C87C1E" w:rsidRPr="00C87C1E" w:rsidRDefault="00C87C1E" w:rsidP="00C87C1E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87C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3.6. Керівник СП НКРЕКП:</w:t>
            </w:r>
          </w:p>
          <w:p w14:paraId="09D2893D" w14:textId="77777777" w:rsidR="00C87C1E" w:rsidRPr="00C87C1E" w:rsidRDefault="00C87C1E" w:rsidP="00C87C1E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32" w:name="n69"/>
            <w:bookmarkEnd w:id="32"/>
            <w:r w:rsidRPr="00C87C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1) організовує проведення розслідування;</w:t>
            </w:r>
          </w:p>
          <w:p w14:paraId="6CE7A16E" w14:textId="77777777" w:rsidR="00C87C1E" w:rsidRPr="00C87C1E" w:rsidRDefault="00C87C1E" w:rsidP="00C87C1E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33" w:name="n70"/>
            <w:bookmarkEnd w:id="33"/>
            <w:r w:rsidRPr="00C87C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2) розподіляє обов’язки з виконання завдань під час проведення розслідування та здійснює контроль за їх виконанням;</w:t>
            </w:r>
          </w:p>
          <w:p w14:paraId="0D28E29D" w14:textId="77777777" w:rsidR="00C87C1E" w:rsidRPr="00C87C1E" w:rsidRDefault="00C87C1E" w:rsidP="00C87C1E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34" w:name="n71"/>
            <w:bookmarkEnd w:id="34"/>
            <w:r w:rsidRPr="00C87C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3) головує або уповноважує іншого працівника СП НКРЕКП головувати на слуханнях, які проводить СП НКРЕКП;</w:t>
            </w:r>
          </w:p>
          <w:p w14:paraId="748A5901" w14:textId="77777777" w:rsidR="00C87C1E" w:rsidRPr="00C87C1E" w:rsidRDefault="00C87C1E" w:rsidP="00C87C1E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35" w:name="n72"/>
            <w:bookmarkEnd w:id="35"/>
            <w:r w:rsidRPr="00C87C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4) підписує повідомлення, листи, протокол слухань;</w:t>
            </w:r>
          </w:p>
          <w:p w14:paraId="7A856F80" w14:textId="77777777" w:rsidR="00C87C1E" w:rsidRPr="00C87C1E" w:rsidRDefault="00C87C1E" w:rsidP="00C87C1E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36" w:name="n73"/>
            <w:bookmarkEnd w:id="36"/>
            <w:r w:rsidRPr="00C87C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5) затверджує своїм підписом висновок СП НКРЕКП про результати розслідування.</w:t>
            </w:r>
          </w:p>
          <w:p w14:paraId="58619D2B" w14:textId="6C137051" w:rsidR="00C87C1E" w:rsidRPr="00C87C1E" w:rsidRDefault="00C87C1E" w:rsidP="00C87C1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7C1E">
              <w:rPr>
                <w:rFonts w:ascii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У разі відсутності керівника СП НКРЕКП його обов’язки виконує заступник керівника СП НКРЕКП.</w:t>
            </w:r>
          </w:p>
        </w:tc>
        <w:tc>
          <w:tcPr>
            <w:tcW w:w="2469" w:type="pct"/>
          </w:tcPr>
          <w:p w14:paraId="3A9B7D85" w14:textId="77777777" w:rsidR="00C87C1E" w:rsidRPr="00C87C1E" w:rsidRDefault="00C87C1E" w:rsidP="00C87C1E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87C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3.6. Керівник СП НКРЕКП:</w:t>
            </w:r>
          </w:p>
          <w:p w14:paraId="7A2B3041" w14:textId="77777777" w:rsidR="00C87C1E" w:rsidRPr="00C87C1E" w:rsidRDefault="00C87C1E" w:rsidP="00C87C1E">
            <w:pPr>
              <w:shd w:val="clear" w:color="auto" w:fill="FFFFFF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87C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1) організовує проведення розслідування;</w:t>
            </w:r>
          </w:p>
          <w:p w14:paraId="65E71EC1" w14:textId="77777777" w:rsidR="00C87C1E" w:rsidRPr="00C87C1E" w:rsidRDefault="00C87C1E" w:rsidP="00C87C1E">
            <w:pPr>
              <w:shd w:val="clear" w:color="auto" w:fill="FFFFFF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87C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2) розподіляє обов’язки з виконання завдань під час проведення розслідування та здійснює контроль за їх виконанням;</w:t>
            </w:r>
          </w:p>
          <w:p w14:paraId="6E93B6BD" w14:textId="01A5FAE3" w:rsidR="00C87C1E" w:rsidRPr="00C87C1E" w:rsidRDefault="00C87C1E" w:rsidP="00C87C1E">
            <w:pPr>
              <w:pStyle w:val="af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bookmarkStart w:id="37" w:name="_Hlk133240334"/>
            <w:r w:rsidRPr="00C87C1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      </w:t>
            </w:r>
            <w:r w:rsidRPr="00C87C1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3) </w:t>
            </w:r>
            <w:r w:rsidRPr="00C87C1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головує або уповноважує іншого працівника СП НКРЕКП головувати на слуханнях, які проводить</w:t>
            </w:r>
            <w:r w:rsidRPr="00C87C1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C87C1E">
              <w:rPr>
                <w:rFonts w:ascii="Times New Roman" w:hAnsi="Times New Roman" w:cs="Times New Roman"/>
                <w:strike/>
                <w:sz w:val="24"/>
                <w:szCs w:val="24"/>
                <w:lang w:eastAsia="uk-UA"/>
              </w:rPr>
              <w:t>СП</w:t>
            </w:r>
            <w:r w:rsidRPr="00C87C1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НКРЕКП</w:t>
            </w:r>
            <w:r w:rsidRPr="00C87C1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;</w:t>
            </w:r>
          </w:p>
          <w:p w14:paraId="33D66EB1" w14:textId="1D20302B" w:rsidR="00C87C1E" w:rsidRPr="00C87C1E" w:rsidRDefault="00C87C1E" w:rsidP="00C87C1E">
            <w:pPr>
              <w:pStyle w:val="af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87C1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       4) </w:t>
            </w:r>
            <w:r w:rsidRPr="00C87C1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підписує</w:t>
            </w:r>
            <w:r w:rsidRPr="00C87C1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C87C1E">
              <w:rPr>
                <w:rFonts w:ascii="Times New Roman" w:hAnsi="Times New Roman" w:cs="Times New Roman"/>
                <w:strike/>
                <w:sz w:val="24"/>
                <w:szCs w:val="24"/>
                <w:lang w:eastAsia="uk-UA"/>
              </w:rPr>
              <w:t>повідомлення, листи,</w:t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lang w:eastAsia="uk-UA"/>
              </w:rPr>
              <w:t xml:space="preserve"> </w:t>
            </w:r>
            <w:r w:rsidRPr="00C87C1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протокол слухань;</w:t>
            </w:r>
            <w:r w:rsidRPr="00C87C1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14:paraId="446143DB" w14:textId="401913FA" w:rsidR="00C87C1E" w:rsidRPr="00C87C1E" w:rsidRDefault="00C87C1E" w:rsidP="00C87C1E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87C1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       5) </w:t>
            </w:r>
            <w:r w:rsidRPr="00C87C1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затверджує своїм підписом висновок</w:t>
            </w:r>
            <w:r w:rsidRPr="00C87C1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C87C1E">
              <w:rPr>
                <w:rFonts w:ascii="Times New Roman" w:hAnsi="Times New Roman" w:cs="Times New Roman"/>
                <w:strike/>
                <w:sz w:val="24"/>
                <w:szCs w:val="24"/>
                <w:lang w:eastAsia="uk-UA"/>
              </w:rPr>
              <w:t>СП</w:t>
            </w:r>
            <w:r w:rsidRPr="00C87C1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C87C1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НКРЕКП</w:t>
            </w:r>
            <w:r w:rsidRPr="00C87C1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C87C1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 результати розслідування</w:t>
            </w:r>
            <w:bookmarkEnd w:id="37"/>
            <w:r w:rsidRPr="00C87C1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5B886B86" w14:textId="6275144E" w:rsidR="00C87C1E" w:rsidRPr="00C87C1E" w:rsidRDefault="00C87C1E" w:rsidP="00C87C1E">
            <w:pPr>
              <w:ind w:firstLine="567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uk-UA"/>
              </w:rPr>
            </w:pPr>
            <w:r w:rsidRPr="00C87C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</w:t>
            </w:r>
            <w:r w:rsidRPr="00C87C1E">
              <w:rPr>
                <w:rFonts w:ascii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У разі відсутності керівника СП НКРЕКП його обов’язки виконує заступник керівника СП НКРЕКП.</w:t>
            </w:r>
          </w:p>
        </w:tc>
      </w:tr>
      <w:tr w:rsidR="006969BA" w:rsidRPr="009E0315" w14:paraId="17365160" w14:textId="77777777" w:rsidTr="00E35235">
        <w:tc>
          <w:tcPr>
            <w:tcW w:w="2531" w:type="pct"/>
          </w:tcPr>
          <w:p w14:paraId="35C01207" w14:textId="77777777" w:rsidR="006969BA" w:rsidRPr="006969BA" w:rsidRDefault="006969BA" w:rsidP="006969BA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</w:pPr>
            <w:r w:rsidRPr="006969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3.7. СП НКРЕКП</w:t>
            </w:r>
            <w:r w:rsidRPr="006969BA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 xml:space="preserve"> після прийняття рішення НКРЕКП про початок розслідування та його оприлюднення, а у разі початку розслідування щодо встановленого суб’єкта розслідування не раніше дня направлення повідомлення суб’єкту розслідування відповідно до вимог </w:t>
            </w:r>
            <w:hyperlink r:id="rId24" w:anchor="n159" w:history="1">
              <w:r w:rsidRPr="006969BA">
                <w:rPr>
                  <w:rFonts w:ascii="Times New Roman" w:hAnsi="Times New Roman" w:cs="Times New Roman"/>
                  <w:strike/>
                  <w:sz w:val="24"/>
                  <w:szCs w:val="24"/>
                  <w:u w:val="single"/>
                  <w:lang w:val="uk-UA" w:eastAsia="uk-UA"/>
                </w:rPr>
                <w:t>абзацу другого</w:t>
              </w:r>
            </w:hyperlink>
            <w:r w:rsidRPr="006969BA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 пункту 3.2 цієї глави починає розслідування.</w:t>
            </w:r>
          </w:p>
          <w:p w14:paraId="20537E48" w14:textId="77777777" w:rsidR="006969BA" w:rsidRPr="006969BA" w:rsidRDefault="006969BA" w:rsidP="006969BA">
            <w:pPr>
              <w:ind w:firstLine="567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</w:pPr>
            <w:bookmarkStart w:id="38" w:name="n176"/>
            <w:bookmarkEnd w:id="38"/>
          </w:p>
          <w:p w14:paraId="7875FC82" w14:textId="77777777" w:rsidR="006969BA" w:rsidRPr="006969BA" w:rsidRDefault="006969BA" w:rsidP="006969BA">
            <w:pPr>
              <w:ind w:firstLine="567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</w:pPr>
          </w:p>
          <w:p w14:paraId="45DC1E17" w14:textId="3E204EA6" w:rsidR="006969BA" w:rsidRPr="006969BA" w:rsidRDefault="006969BA" w:rsidP="006969BA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969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СП НКРЕКП надсила</w:t>
            </w:r>
            <w:r w:rsidRPr="006969BA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є</w:t>
            </w:r>
            <w:r w:rsidRPr="006969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суб’єкту розслідування, учасникам/суб’єктам ринків на їх електронні адреси опитувальник суб’єкта розслідування, вимогу щодо надання копій документів, пояснень, пропозицію про визнання порушення, що розслідується, які надсилаються в електронній формі з накладенням кваліфікованого електронного підпису члена НКРЕКП, до функціональних повноважень якого належить організація та проведення розслідувань, та/або кваліфікованої електронної печатки НКРЕКП з дотриманням вимог законів України </w:t>
            </w:r>
            <w:hyperlink r:id="rId25" w:tgtFrame="_blank" w:history="1">
              <w:r w:rsidRPr="006969BA">
                <w:rPr>
                  <w:rFonts w:ascii="Times New Roman" w:hAnsi="Times New Roman" w:cs="Times New Roman"/>
                  <w:sz w:val="24"/>
                  <w:szCs w:val="24"/>
                  <w:lang w:val="uk-UA" w:eastAsia="uk-UA"/>
                </w:rPr>
                <w:t>«Про електронні документи та електронний документообіг»</w:t>
              </w:r>
            </w:hyperlink>
            <w:r w:rsidRPr="006969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та </w:t>
            </w:r>
            <w:hyperlink r:id="rId26" w:tgtFrame="_blank" w:history="1">
              <w:r w:rsidRPr="006969BA">
                <w:rPr>
                  <w:rFonts w:ascii="Times New Roman" w:hAnsi="Times New Roman" w:cs="Times New Roman"/>
                  <w:sz w:val="24"/>
                  <w:szCs w:val="24"/>
                  <w:lang w:val="uk-UA" w:eastAsia="uk-UA"/>
                </w:rPr>
                <w:t>«Про електронні довірчі послуги»</w:t>
              </w:r>
            </w:hyperlink>
            <w:r w:rsidRPr="006969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469" w:type="pct"/>
          </w:tcPr>
          <w:p w14:paraId="135C28EA" w14:textId="7447FE3A" w:rsidR="006969BA" w:rsidRPr="006969BA" w:rsidRDefault="006969BA" w:rsidP="006969BA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69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3.7. </w:t>
            </w:r>
            <w:bookmarkStart w:id="39" w:name="_Hlk133240411"/>
            <w:r w:rsidRPr="006969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6969BA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 xml:space="preserve">СП </w:t>
            </w:r>
            <w:r w:rsidRPr="006969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НКРЕКП</w:t>
            </w:r>
            <w:r w:rsidRPr="006969BA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6969BA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після прийняття рішення НКРЕКП про початок розслідування та його оприлюднення, а у разі початку розслідування щодо встановленого суб’єкта розслідування не раніше дня направлення повідомлення суб’єкту розслідування відповідно до вимог </w:t>
            </w:r>
            <w:hyperlink r:id="rId27" w:anchor="n159" w:history="1">
              <w:r w:rsidRPr="006969BA">
                <w:rPr>
                  <w:rFonts w:ascii="Times New Roman" w:hAnsi="Times New Roman" w:cs="Times New Roman"/>
                  <w:strike/>
                  <w:sz w:val="24"/>
                  <w:szCs w:val="24"/>
                  <w:u w:val="single"/>
                  <w:lang w:val="uk-UA" w:eastAsia="uk-UA"/>
                </w:rPr>
                <w:t>абзацу другого</w:t>
              </w:r>
            </w:hyperlink>
            <w:r w:rsidRPr="006969BA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 пункту 3.2 цієї глави починає розслідування</w:t>
            </w:r>
            <w:r w:rsidRPr="006969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6969BA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починає розслідування з дня, наступного за днем оприлюднення рішення НКРЕКП про початок розслідування</w:t>
            </w:r>
            <w:r w:rsidRPr="006969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bookmarkEnd w:id="39"/>
          <w:p w14:paraId="287B248F" w14:textId="03F5A368" w:rsidR="006969BA" w:rsidRPr="006969BA" w:rsidRDefault="006969BA" w:rsidP="006969BA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969BA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СП</w:t>
            </w:r>
            <w:r w:rsidRPr="00696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6969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НКРЕКП</w:t>
            </w:r>
            <w:r w:rsidRPr="006969BA">
              <w:rPr>
                <w:sz w:val="24"/>
                <w:szCs w:val="24"/>
                <w:lang w:val="uk-UA" w:eastAsia="uk-UA"/>
              </w:rPr>
              <w:t xml:space="preserve"> </w:t>
            </w:r>
            <w:r w:rsidRPr="006969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надсилає суб’єкту розслідування, учасникам / суб’єктам ринків на їх електронні адреси опитувальник, вимогу щодо надання копій документів, пояснень, пропозицію про визнання порушення, що розслідується, які надсилаються в електронній формі з накладенням кваліфікованого електронного підпису члена НКРЕКП, до функціональних повноважень якого належить організація та проведення розслідувань, та/або кваліфікованої електронної печатки НКРЕКП з дотриманням вимог законів України «Про електронні документи та електронний документообіг» та «Про електронні довірчі послуги</w:t>
            </w:r>
            <w:r w:rsidRPr="006969BA">
              <w:rPr>
                <w:sz w:val="24"/>
                <w:szCs w:val="24"/>
                <w:lang w:val="uk-UA" w:eastAsia="uk-UA"/>
              </w:rPr>
              <w:t>».</w:t>
            </w:r>
          </w:p>
        </w:tc>
      </w:tr>
      <w:tr w:rsidR="006969BA" w:rsidRPr="00F379DD" w14:paraId="41DF4C70" w14:textId="77777777" w:rsidTr="00E35235">
        <w:tc>
          <w:tcPr>
            <w:tcW w:w="2531" w:type="pct"/>
          </w:tcPr>
          <w:p w14:paraId="38C7C47A" w14:textId="77777777" w:rsidR="00A44B1C" w:rsidRPr="00151DDD" w:rsidRDefault="00A44B1C" w:rsidP="00A44B1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51DD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3.8. СП НКРЕКП може зробити суб’єкту розслідування пропозицію про визнання порушення, що розслідується.</w:t>
            </w:r>
          </w:p>
          <w:p w14:paraId="03630DBC" w14:textId="0A12A284" w:rsidR="00A44B1C" w:rsidRPr="00151DDD" w:rsidRDefault="00A44B1C" w:rsidP="00A44B1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51DDD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151D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Абзац </w:t>
            </w:r>
            <w:r w:rsidRPr="00151DD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відсутній у чинній редакції</w:t>
            </w:r>
            <w:r w:rsidRPr="00151D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14:paraId="0B300463" w14:textId="20D76C50" w:rsidR="006969BA" w:rsidRPr="00151DDD" w:rsidRDefault="006969BA" w:rsidP="00A44B1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69" w:type="pct"/>
          </w:tcPr>
          <w:p w14:paraId="68903061" w14:textId="4E00119D" w:rsidR="00A44B1C" w:rsidRPr="00151DDD" w:rsidRDefault="00A44B1C" w:rsidP="00A44B1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51DD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3.8. </w:t>
            </w:r>
            <w:r w:rsidRPr="00151DDD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СП</w:t>
            </w:r>
            <w:r w:rsidRPr="00151DD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НКРЕКП може зробити суб’єкту розслідування пропозицію про визнання порушення, що розслідується</w:t>
            </w:r>
            <w:r w:rsidRPr="00151DDD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. </w:t>
            </w:r>
          </w:p>
          <w:p w14:paraId="4C24FBDE" w14:textId="5855B53B" w:rsidR="006969BA" w:rsidRPr="00151DDD" w:rsidRDefault="00A44B1C" w:rsidP="00A44B1C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bookmarkStart w:id="40" w:name="_Hlk133240511"/>
            <w:r w:rsidRPr="00151DDD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Рішення суб’єкта розслідування щодо визнання/ невизнання</w:t>
            </w:r>
            <w:r w:rsidR="00F379DD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ним порушення</w:t>
            </w:r>
            <w:r w:rsidRPr="00151DDD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долучається НКРЕКП до матеріалів розслідування.</w:t>
            </w:r>
            <w:bookmarkEnd w:id="40"/>
          </w:p>
        </w:tc>
      </w:tr>
      <w:tr w:rsidR="006969BA" w:rsidRPr="00891C14" w14:paraId="17014A5D" w14:textId="77777777" w:rsidTr="00E35235">
        <w:tc>
          <w:tcPr>
            <w:tcW w:w="2531" w:type="pct"/>
          </w:tcPr>
          <w:p w14:paraId="645B9EDF" w14:textId="77777777" w:rsidR="00891C14" w:rsidRPr="0065380E" w:rsidRDefault="00891C14" w:rsidP="00891C14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6538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lastRenderedPageBreak/>
              <w:t>3.9. Суб’єкт розслідування може прийняти або відхилити пропозицію про визнання порушення, що розслідується, про що протягом 10 робочих днів з дня отримання такої пропозиції повідомляє СП НКРЕКП шляхом надсилання на офіційну електронну поштову адресу НКРЕКП повідомлення з накладенням кваліфікованого електронного підпису уповноваженої особи суб’єкта господарювання та/або кваліфікованої електронної печатки суб’єкта господарювання.</w:t>
            </w:r>
          </w:p>
          <w:p w14:paraId="2D9A5CFC" w14:textId="77777777" w:rsidR="00891C14" w:rsidRPr="0065380E" w:rsidRDefault="00891C14" w:rsidP="00891C14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41" w:name="n181"/>
            <w:bookmarkStart w:id="42" w:name="n83"/>
            <w:bookmarkEnd w:id="41"/>
            <w:bookmarkEnd w:id="42"/>
            <w:r w:rsidRPr="006538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Неповідомлення суб’єктом розслідування СП НКРЕКП про прийняття або відхилення пропозиції про визнання порушення, що розслідується, протягом встановленого строку прирівнюється до відхилення такої пропозиції.</w:t>
            </w:r>
          </w:p>
          <w:p w14:paraId="19DC9809" w14:textId="624AA2FD" w:rsidR="006969BA" w:rsidRPr="00353F84" w:rsidRDefault="006969BA" w:rsidP="006969B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69" w:type="pct"/>
          </w:tcPr>
          <w:p w14:paraId="4483EB5A" w14:textId="77777777" w:rsidR="00891C14" w:rsidRPr="002827DD" w:rsidRDefault="00891C14" w:rsidP="00891C14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3.9. Суб’єкт розслідування може прийняти або відхилити пропозицію про визнання порушення, що розслідується, про що протягом 10 робочих днів з дня отримання такої пропозиції повідомляє </w:t>
            </w:r>
            <w:r w:rsidRPr="002827DD">
              <w:rPr>
                <w:rFonts w:ascii="Times New Roman" w:eastAsia="Times New Roman" w:hAnsi="Times New Roman" w:cs="Times New Roman"/>
                <w:strike/>
                <w:color w:val="333333"/>
                <w:sz w:val="24"/>
                <w:szCs w:val="24"/>
                <w:lang w:val="uk-UA" w:eastAsia="uk-UA"/>
              </w:rPr>
              <w:t>СП</w:t>
            </w: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НКРЕКП шляхом надсилання на офіційну електронну поштову адресу НКРЕКП повідомлення з накладенням кваліфікованого електронного підпису уповноваженої особи суб’єкта господарювання та/або кваліфікованої електронної печатки суб’єкта господарювання.</w:t>
            </w:r>
          </w:p>
          <w:p w14:paraId="13E8B251" w14:textId="77777777" w:rsidR="00891C14" w:rsidRPr="002827DD" w:rsidRDefault="00891C14" w:rsidP="00891C14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Неповідомлення суб’єктом розслідування </w:t>
            </w:r>
            <w:r w:rsidRPr="002827DD">
              <w:rPr>
                <w:rFonts w:ascii="Times New Roman" w:eastAsia="Times New Roman" w:hAnsi="Times New Roman" w:cs="Times New Roman"/>
                <w:strike/>
                <w:color w:val="333333"/>
                <w:sz w:val="24"/>
                <w:szCs w:val="24"/>
                <w:lang w:val="uk-UA" w:eastAsia="uk-UA"/>
              </w:rPr>
              <w:t>СП</w:t>
            </w: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НКРЕКП про прийняття або відхилення пропозиції про визнання порушення, що розслідується, протягом встановленого строку прирівнюється до відхилення такої пропозиції.</w:t>
            </w:r>
          </w:p>
          <w:p w14:paraId="3EC141AC" w14:textId="715C54D3" w:rsidR="006969BA" w:rsidRPr="00353F84" w:rsidRDefault="006969BA" w:rsidP="006969BA">
            <w:pPr>
              <w:tabs>
                <w:tab w:val="left" w:pos="595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969BA" w:rsidRPr="009E0315" w14:paraId="6E63C980" w14:textId="77777777" w:rsidTr="00E35235">
        <w:tc>
          <w:tcPr>
            <w:tcW w:w="2531" w:type="pct"/>
          </w:tcPr>
          <w:p w14:paraId="0BF15BA6" w14:textId="77777777" w:rsidR="00803012" w:rsidRPr="002827DD" w:rsidRDefault="00803012" w:rsidP="00803012">
            <w:pPr>
              <w:shd w:val="clear" w:color="auto" w:fill="FFFFFF"/>
              <w:spacing w:after="120"/>
              <w:ind w:firstLine="44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3.11. Суб’єкт розслідування може подати до СП НКРЕКП клопотання на офіційну електронну поштову адресу НКРЕКП з накладенням кваліфікованого електронного підпису уповноваженої особи суб’єкта господарювання та/або кваліфікованої електронної печатки суб’єкта господарювання щодо вимоги надання від іншого суб’єкта розслідування, учасників/суб’єктів ринків документів, що мають значення для розслідування. У клопотанні повинно бути зазначено:</w:t>
            </w:r>
          </w:p>
          <w:p w14:paraId="1BEEB804" w14:textId="77777777" w:rsidR="00803012" w:rsidRPr="00803012" w:rsidRDefault="00803012" w:rsidP="00803012">
            <w:pPr>
              <w:shd w:val="clear" w:color="auto" w:fill="FFFFFF"/>
              <w:spacing w:after="120"/>
              <w:ind w:firstLine="44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43" w:name="n184"/>
            <w:bookmarkStart w:id="44" w:name="n90"/>
            <w:bookmarkEnd w:id="43"/>
            <w:bookmarkEnd w:id="44"/>
          </w:p>
          <w:p w14:paraId="02E2325B" w14:textId="3BA3F4AF" w:rsidR="00803012" w:rsidRPr="002827DD" w:rsidRDefault="00803012" w:rsidP="00803012">
            <w:pPr>
              <w:shd w:val="clear" w:color="auto" w:fill="FFFFFF"/>
              <w:spacing w:after="120"/>
              <w:ind w:firstLine="44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1) який документ вимагається;</w:t>
            </w:r>
          </w:p>
          <w:p w14:paraId="3AB282B5" w14:textId="77777777" w:rsidR="00803012" w:rsidRPr="002827DD" w:rsidRDefault="00803012" w:rsidP="0080301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45" w:name="n91"/>
            <w:bookmarkEnd w:id="45"/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2) фактичні дані та обставини, які може підтвердити цей документ, або аргументи, які він може спростувати;</w:t>
            </w:r>
          </w:p>
          <w:p w14:paraId="6D4D35B1" w14:textId="77777777" w:rsidR="00803012" w:rsidRPr="002827DD" w:rsidRDefault="00803012" w:rsidP="0080301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46" w:name="n92"/>
            <w:bookmarkEnd w:id="46"/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3) підстави, з яких випливає, що цей документ має інший суб’єкт розслідування, відповідний учасник/суб’єкт ринку;</w:t>
            </w:r>
          </w:p>
          <w:p w14:paraId="4611B346" w14:textId="77777777" w:rsidR="00803012" w:rsidRPr="002827DD" w:rsidRDefault="00803012" w:rsidP="0080301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47" w:name="n93"/>
            <w:bookmarkEnd w:id="47"/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4) вжиті суб’єктом розслідування, який подає клопотання, заходи для отримання цього документа самостійно, докази вжиття таких заходів та/або причини неможливості самостійного отримання цього документа.</w:t>
            </w:r>
          </w:p>
          <w:p w14:paraId="30175488" w14:textId="77777777" w:rsidR="00803012" w:rsidRPr="002827DD" w:rsidRDefault="00803012" w:rsidP="0080301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48" w:name="n94"/>
            <w:bookmarkEnd w:id="48"/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Клопотання від суб’єкта розслідування щодо вимоги надання від іншого суб’єкта розслідування, учасників/суб’єктів ринків документів, </w:t>
            </w: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lastRenderedPageBreak/>
              <w:t>що мають значення для розслідування, розглядається СП НКРЕКП у строк не більше 10 робочих днів від дня отримання такого клопотання.</w:t>
            </w:r>
          </w:p>
          <w:p w14:paraId="0A129F8E" w14:textId="77777777" w:rsidR="00803012" w:rsidRPr="002827DD" w:rsidRDefault="00803012" w:rsidP="0080301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49" w:name="n95"/>
            <w:bookmarkEnd w:id="49"/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Якщо клопотання до СП НКРЕКП від суб’єкта розслідування щодо вимоги надання від іншого суб’єкта розслідування, учасників/суб’єктів ринків документів, що мають значення для розслідування, потребує надання великого обсягу інформації, строк розгляду СП НКРЕКП цього клопотання може бути продовжено на строк, що не перевищує 10 робочих днів.</w:t>
            </w:r>
          </w:p>
          <w:p w14:paraId="077FBC44" w14:textId="77777777" w:rsidR="00803012" w:rsidRPr="002827DD" w:rsidRDefault="00803012" w:rsidP="0080301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50" w:name="n96"/>
            <w:bookmarkEnd w:id="50"/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Про результати розгляду відповідного клопотання СП НКРЕКП повідомляє суб’єкта розслідування, який подав таке клопотання, протягом трьох робочих днів після розгляду шляхом надсилання листа на його електронну адресу в електронній формі з накладенням кваліфікованого електронного підпису члена НКРЕКП, до функціональних обов’язків якого належить організація та проведення розслідувань, та/або кваліфікованої електронної печатки НКРЕКП.</w:t>
            </w:r>
          </w:p>
          <w:p w14:paraId="278E9453" w14:textId="3F6E77A9" w:rsidR="006969BA" w:rsidRPr="00803012" w:rsidRDefault="006969BA" w:rsidP="0080301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bookmarkStart w:id="51" w:name="n185"/>
            <w:bookmarkEnd w:id="51"/>
          </w:p>
        </w:tc>
        <w:tc>
          <w:tcPr>
            <w:tcW w:w="2469" w:type="pct"/>
          </w:tcPr>
          <w:p w14:paraId="4FC8AA0F" w14:textId="77777777" w:rsidR="00803012" w:rsidRPr="002827DD" w:rsidRDefault="00803012" w:rsidP="00803012">
            <w:pPr>
              <w:shd w:val="clear" w:color="auto" w:fill="FFFFFF"/>
              <w:spacing w:after="240"/>
              <w:ind w:firstLine="44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lastRenderedPageBreak/>
              <w:t xml:space="preserve">3.11. Суб’єкт розслідування може подати до </w:t>
            </w:r>
            <w:r w:rsidRPr="002827DD">
              <w:rPr>
                <w:rFonts w:ascii="Times New Roman" w:eastAsia="Times New Roman" w:hAnsi="Times New Roman" w:cs="Times New Roman"/>
                <w:strike/>
                <w:color w:val="333333"/>
                <w:sz w:val="24"/>
                <w:szCs w:val="24"/>
                <w:lang w:val="uk-UA" w:eastAsia="uk-UA"/>
              </w:rPr>
              <w:t>СП</w:t>
            </w: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НКРЕКП клопотання на офіційну електронну поштову адресу НКРЕКП з накладенням кваліфікованого електронного підпису уповноваженої особи суб’єкта господарювання та/або кваліфікованої електронної печатки суб’єкта господарювання щодо вимоги надання від іншого суб’єкта розслідування, учасників/суб’єктів ринків документів, що мають значення для розслідування. У клопотанні повинно бути зазначено:</w:t>
            </w:r>
          </w:p>
          <w:p w14:paraId="5002B8E7" w14:textId="77777777" w:rsidR="00803012" w:rsidRPr="002827DD" w:rsidRDefault="00803012" w:rsidP="00803012">
            <w:pPr>
              <w:shd w:val="clear" w:color="auto" w:fill="FFFFFF"/>
              <w:spacing w:after="240"/>
              <w:ind w:firstLine="44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1) який документ вимагається;</w:t>
            </w:r>
          </w:p>
          <w:p w14:paraId="137C6411" w14:textId="77777777" w:rsidR="00803012" w:rsidRPr="002827DD" w:rsidRDefault="00803012" w:rsidP="0080301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2) фактичні дані та обставини, які може підтвердити цей документ, або аргументи, які він може спростувати;</w:t>
            </w:r>
          </w:p>
          <w:p w14:paraId="2617941A" w14:textId="77777777" w:rsidR="00803012" w:rsidRPr="002827DD" w:rsidRDefault="00803012" w:rsidP="0080301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3) підстави, з яких випливає, що цей документ має інший суб’єкт розслідування, відповідний учасник/суб’єкт ринку;</w:t>
            </w:r>
          </w:p>
          <w:p w14:paraId="71997E90" w14:textId="77777777" w:rsidR="00803012" w:rsidRPr="002827DD" w:rsidRDefault="00803012" w:rsidP="0080301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4) вжиті суб’єктом розслідування, який подає клопотання, заходи для отримання цього документа самостійно, докази вжиття таких заходів та/або причини неможливості самостійного отримання цього документа.</w:t>
            </w:r>
          </w:p>
          <w:p w14:paraId="28994157" w14:textId="77777777" w:rsidR="00803012" w:rsidRPr="002827DD" w:rsidRDefault="00803012" w:rsidP="0080301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Клопотання від суб’єкта розслідування щодо вимоги надання від іншого суб’єкта розслідування, учасників/суб’єктів ринків документів, </w:t>
            </w: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lastRenderedPageBreak/>
              <w:t xml:space="preserve">що мають значення для розслідування, розглядається </w:t>
            </w:r>
            <w:r w:rsidRPr="002827DD">
              <w:rPr>
                <w:rFonts w:ascii="Times New Roman" w:eastAsia="Times New Roman" w:hAnsi="Times New Roman" w:cs="Times New Roman"/>
                <w:strike/>
                <w:color w:val="333333"/>
                <w:sz w:val="24"/>
                <w:szCs w:val="24"/>
                <w:lang w:val="uk-UA" w:eastAsia="uk-UA"/>
              </w:rPr>
              <w:t>СП</w:t>
            </w: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НКРЕКП у строк не більше 10 робочих днів від дня отримання такого клопотання.</w:t>
            </w:r>
          </w:p>
          <w:p w14:paraId="1A6C7728" w14:textId="77777777" w:rsidR="00803012" w:rsidRPr="002827DD" w:rsidRDefault="00803012" w:rsidP="0080301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Якщо клопотання до </w:t>
            </w:r>
            <w:r w:rsidRPr="002827DD">
              <w:rPr>
                <w:rFonts w:ascii="Times New Roman" w:eastAsia="Times New Roman" w:hAnsi="Times New Roman" w:cs="Times New Roman"/>
                <w:strike/>
                <w:color w:val="333333"/>
                <w:sz w:val="24"/>
                <w:szCs w:val="24"/>
                <w:lang w:val="uk-UA" w:eastAsia="uk-UA"/>
              </w:rPr>
              <w:t>СП</w:t>
            </w: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НКРЕКП від суб’єкта розслідування щодо вимоги надання від іншого суб’єкта розслідування, учасників/суб’єктів ринків документів, що мають значення для розслідування, потребує надання великого обсягу інформації, строк розгляду </w:t>
            </w:r>
            <w:r w:rsidRPr="002827DD">
              <w:rPr>
                <w:rFonts w:ascii="Times New Roman" w:eastAsia="Times New Roman" w:hAnsi="Times New Roman" w:cs="Times New Roman"/>
                <w:strike/>
                <w:color w:val="333333"/>
                <w:sz w:val="24"/>
                <w:szCs w:val="24"/>
                <w:lang w:val="uk-UA" w:eastAsia="uk-UA"/>
              </w:rPr>
              <w:t>СП</w:t>
            </w: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НКРЕКП цього клопотання може бути продовжено на строк, що не перевищує 10 робочих днів.</w:t>
            </w:r>
          </w:p>
          <w:p w14:paraId="4E23F71F" w14:textId="77777777" w:rsidR="00803012" w:rsidRPr="002827DD" w:rsidRDefault="00803012" w:rsidP="0080301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Про результати розгляду відповідного клопотання </w:t>
            </w:r>
            <w:r w:rsidRPr="002827DD">
              <w:rPr>
                <w:rFonts w:ascii="Times New Roman" w:eastAsia="Times New Roman" w:hAnsi="Times New Roman" w:cs="Times New Roman"/>
                <w:strike/>
                <w:color w:val="333333"/>
                <w:sz w:val="24"/>
                <w:szCs w:val="24"/>
                <w:lang w:val="uk-UA" w:eastAsia="uk-UA"/>
              </w:rPr>
              <w:t>СП</w:t>
            </w: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НКРЕКП повідомляє суб’єкта розслідування, який подав таке клопотання, протягом трьох робочих днів після розгляду шляхом надсилання листа на його електронну адресу в електронній формі з накладенням кваліфікованого електронного підпису члена НКРЕКП, до функціональних обов’язків якого належить організація та проведення розслідувань, та/або кваліфікованої електронної печатки НКРЕКП.</w:t>
            </w:r>
          </w:p>
          <w:p w14:paraId="23DCF305" w14:textId="5F4B2440" w:rsidR="006969BA" w:rsidRPr="00803012" w:rsidRDefault="006969BA" w:rsidP="0080301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6969BA" w:rsidRPr="009E0315" w14:paraId="24EFFCDB" w14:textId="77777777" w:rsidTr="00E35235">
        <w:tc>
          <w:tcPr>
            <w:tcW w:w="2531" w:type="pct"/>
          </w:tcPr>
          <w:p w14:paraId="1501F01A" w14:textId="6D871513" w:rsidR="006969BA" w:rsidRPr="00800522" w:rsidRDefault="00800522" w:rsidP="0080052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3.13. Після вчинення дій відповідно до </w:t>
            </w:r>
            <w:hyperlink r:id="rId28" w:anchor="n175" w:history="1">
              <w:r w:rsidRPr="00800522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uk-UA" w:eastAsia="uk-UA"/>
                </w:rPr>
                <w:t>пункту 3.7</w:t>
              </w:r>
            </w:hyperlink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 цієї глави СП НКРЕКП готує висновок про результати розслідування.</w:t>
            </w:r>
          </w:p>
        </w:tc>
        <w:tc>
          <w:tcPr>
            <w:tcW w:w="2469" w:type="pct"/>
          </w:tcPr>
          <w:p w14:paraId="1DB279BF" w14:textId="2A35420C" w:rsidR="006969BA" w:rsidRPr="00800522" w:rsidRDefault="00800522" w:rsidP="0080052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3.13. Після вчинення дій відповідно до </w:t>
            </w:r>
            <w:hyperlink r:id="rId29" w:anchor="n175" w:history="1">
              <w:r w:rsidRPr="00800522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uk-UA" w:eastAsia="uk-UA"/>
                </w:rPr>
                <w:t>пункту 3.7</w:t>
              </w:r>
            </w:hyperlink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 цієї глави </w:t>
            </w:r>
            <w:r w:rsidRPr="002827DD">
              <w:rPr>
                <w:rFonts w:ascii="Times New Roman" w:eastAsia="Times New Roman" w:hAnsi="Times New Roman" w:cs="Times New Roman"/>
                <w:strike/>
                <w:color w:val="333333"/>
                <w:sz w:val="24"/>
                <w:szCs w:val="24"/>
                <w:lang w:val="uk-UA" w:eastAsia="uk-UA"/>
              </w:rPr>
              <w:t xml:space="preserve">СП </w:t>
            </w: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НКРЕКП готує висновок про результати розслідування.</w:t>
            </w:r>
          </w:p>
          <w:p w14:paraId="27F9604C" w14:textId="321AE4EB" w:rsidR="006969BA" w:rsidRPr="00800522" w:rsidRDefault="006969BA" w:rsidP="0080052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1CDD" w:rsidRPr="009E0315" w14:paraId="16B0DC0B" w14:textId="77777777" w:rsidTr="00E35235">
        <w:tc>
          <w:tcPr>
            <w:tcW w:w="2531" w:type="pct"/>
          </w:tcPr>
          <w:p w14:paraId="367470DD" w14:textId="77777777" w:rsidR="00241CDD" w:rsidRPr="00241CDD" w:rsidRDefault="00241CDD" w:rsidP="00241C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41CD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3.15. Керівник СП НКРЕКП затверджує висновок про результати розслідування та подає його на погодження члену НКРЕКП, до функціональних обов’язків якого належить організація роботи з питань розслідування порушень законодавства щодо функціонування ринків електричної енергії та природного газу. Затвердження і погодження висновку може бути здійснено в електронній формі з накладенням кваліфікованих електронних підписів керівника СП НКРЕКП та члена НКРЕКП, до функціональних обов’язків якого належить організація та проведення розслідувань.</w:t>
            </w:r>
          </w:p>
          <w:p w14:paraId="2C1A8CA1" w14:textId="77777777" w:rsidR="00241CDD" w:rsidRPr="00241CDD" w:rsidRDefault="00241CDD" w:rsidP="00241C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52" w:name="n186"/>
            <w:bookmarkStart w:id="53" w:name="n111"/>
            <w:bookmarkEnd w:id="52"/>
            <w:bookmarkEnd w:id="53"/>
            <w:r w:rsidRPr="00241CD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Погоджений висновок надсилається суб’єкту розслідування для ознайомлення та подання заперечень. Суб’єкт розслідування, у разі наявності заперечень до погодженого висновку про результати </w:t>
            </w:r>
            <w:r w:rsidRPr="00241CD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розслідування, зобов’язаний їх надати НКРЕКП у строк не більше 10 робочих днів від дня отримання такого висновку.</w:t>
            </w:r>
          </w:p>
          <w:p w14:paraId="1DD06021" w14:textId="77777777" w:rsidR="00241CDD" w:rsidRPr="00241CDD" w:rsidRDefault="00241CDD" w:rsidP="00241C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41CD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Погоджений висновок із супровідним листом в електронній формі з накладенням кваліфікованого електронного підпису члена НКРЕКП, до функціональних обов’язків якого належить організація та проведення розслідувань, та/або кваліфікованої електронної печатки НКРЕКП надсилається суб’єкту розслідування на його електронну адресу для ознайомлення та подання заперечень. Суб’єкт розслідування, у разі наявності заперечень до погодженого висновку про результати розслідування, зобов’язаний надати їх НКРЕКП у строк не більше 10 робочих днів від дня отримання такого висновку шляхом надсилання на офіційну електронну поштову адресу НКРЕКП з накладенням кваліфікованого електронного підпису уповноваженої особи суб’єкта господарювання та/або кваліфікованої електронної печатки суб’єкта господарювання.</w:t>
            </w:r>
            <w:bookmarkStart w:id="54" w:name="n190"/>
            <w:bookmarkEnd w:id="54"/>
          </w:p>
          <w:p w14:paraId="5E0489CF" w14:textId="77777777" w:rsidR="00241CDD" w:rsidRPr="00241CDD" w:rsidRDefault="00241CDD" w:rsidP="00241C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55" w:name="n189"/>
            <w:bookmarkEnd w:id="55"/>
          </w:p>
          <w:p w14:paraId="1C75E6E3" w14:textId="77777777" w:rsidR="00241CDD" w:rsidRPr="00241CDD" w:rsidRDefault="00241CDD" w:rsidP="00241C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41C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Абзац </w:t>
            </w:r>
            <w:r w:rsidRPr="00241CD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відсутній у чинній редакції</w:t>
            </w:r>
            <w:r w:rsidRPr="00241C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14:paraId="60A72FF7" w14:textId="77777777" w:rsidR="00241CDD" w:rsidRPr="00241CDD" w:rsidRDefault="00241CDD" w:rsidP="00241C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08E7FAC3" w14:textId="77777777" w:rsidR="00241CDD" w:rsidRPr="00241CDD" w:rsidRDefault="00241CDD" w:rsidP="00241C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72275D3E" w14:textId="77777777" w:rsidR="00241CDD" w:rsidRPr="00241CDD" w:rsidRDefault="00241CDD" w:rsidP="00241C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41C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Абзац </w:t>
            </w:r>
            <w:r w:rsidRPr="00241CD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відсутній у чинній редакції</w:t>
            </w:r>
            <w:r w:rsidRPr="00241C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14:paraId="482CDE14" w14:textId="77777777" w:rsidR="00241CDD" w:rsidRPr="00241CDD" w:rsidRDefault="00241CDD" w:rsidP="00241C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7240A4BA" w14:textId="4B19DD29" w:rsidR="00241CDD" w:rsidRPr="00241CDD" w:rsidRDefault="00241CDD" w:rsidP="00241CD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69" w:type="pct"/>
          </w:tcPr>
          <w:p w14:paraId="29DDF229" w14:textId="77777777" w:rsidR="00241CDD" w:rsidRPr="00241CDD" w:rsidRDefault="00241CDD" w:rsidP="00241C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41CD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3.15. Керівник СП НКРЕКП затверджує висновок про результати розслідування та подає його на погодження члену НКРЕКП, до функціональних обов’язків якого належить організація роботи з питань розслідування порушень законодавства щодо функціонування ринків електричної енергії та природного газу. Затвердження і погодження висновку може бути здійснено в електронній формі з накладенням кваліфікованих електронних підписів керівника СП НКРЕКП та члена НКРЕКП, до функціональних обов’язків якого належить організація та проведення розслідувань.</w:t>
            </w:r>
          </w:p>
          <w:p w14:paraId="7D3ADB8C" w14:textId="77777777" w:rsidR="00241CDD" w:rsidRPr="00241CDD" w:rsidRDefault="00241CDD" w:rsidP="00241C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41CD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Погоджений висновок надсилається суб’єкту розслідування для ознайомлення та подання заперечень. Суб’єкт розслідування, у разі наявності заперечень до погодженого висновку про результати </w:t>
            </w:r>
            <w:r w:rsidRPr="00241CD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розслідування, зобов’язаний їх надати НКРЕКП у строк не більше 10 робочих днів від дня отримання такого висновку.</w:t>
            </w:r>
          </w:p>
          <w:p w14:paraId="06B0C1A5" w14:textId="77777777" w:rsidR="00241CDD" w:rsidRPr="00241CDD" w:rsidRDefault="00241CDD" w:rsidP="00241CD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41CD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Погоджений висновок із супровідним листом в електронній формі з накладенням кваліфікованого електронного підпису члена НКРЕКП, до функціональних обов’язків якого належить організація та проведення розслідувань, та/або кваліфікованої електронної печатки НКРЕКП надсилається суб’єкту розслідування на його електронну адресу для ознайомлення та подання заперечень. Суб’єкт розслідування, у разі наявності заперечень до погодженого висновку про результати розслідування, зобов’язаний надати їх НКРЕКП у строк не більше 10 робочих днів від дня отримання такого висновку шляхом надсилання на офіційну електронну поштову адресу НКРЕКП з накладенням кваліфікованого електронного підпису уповноваженої особи суб’єкта господарювання та/або кваліфікованої електронної печатки суб’єкта господарювання.</w:t>
            </w:r>
          </w:p>
          <w:p w14:paraId="5F56BBF2" w14:textId="03B0B31E" w:rsidR="00241CDD" w:rsidRPr="00241CDD" w:rsidRDefault="00241CDD" w:rsidP="00241C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41C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</w:t>
            </w:r>
            <w:bookmarkStart w:id="56" w:name="_Hlk133235113"/>
            <w:r w:rsidRPr="00241C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</w:t>
            </w:r>
            <w:r w:rsidRPr="00241C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 разі якщо погоджений висновок містить конфіденційну інформацію, або інформацію з обмеженим доступом іншого суб’єкта розслідування, він надсилається з ретушуванням відомостей,  доступ до яких обмежений.</w:t>
            </w:r>
          </w:p>
          <w:p w14:paraId="66507689" w14:textId="77777777" w:rsidR="00241CDD" w:rsidRDefault="00241CDD" w:rsidP="00241CD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41CD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Погоджений висновок, що містить конфіденційну інформацію або іншу інформацію з обмеженим доступом, надсилається без ретушування відомостей, доступ яких обмежений, тим суб’єктам розслідування, які входять до одного вертикально інтегрованого суб’єкта господарювання (вертикально інтегрованої організації) або суб’єкти розслідування є афілійованим між собою.</w:t>
            </w:r>
            <w:bookmarkEnd w:id="56"/>
          </w:p>
          <w:p w14:paraId="50C7A925" w14:textId="2CD44464" w:rsidR="00241CDD" w:rsidRPr="00241CDD" w:rsidRDefault="00241CDD" w:rsidP="00241CD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1CDD" w:rsidRPr="00913C9D" w14:paraId="6E60143C" w14:textId="77777777" w:rsidTr="00E35235">
        <w:tc>
          <w:tcPr>
            <w:tcW w:w="2531" w:type="pct"/>
          </w:tcPr>
          <w:p w14:paraId="3B464A07" w14:textId="77777777" w:rsidR="00913C9D" w:rsidRPr="002827DD" w:rsidRDefault="00913C9D" w:rsidP="00913C9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lastRenderedPageBreak/>
              <w:t>4.1. Для з’ясування фактичних даних та обставин порушення, що розслідується, забезпечення можливості суб’єкту розслідування надавати документи, пояснення, заперечення СП НКРЕКП за власною ініціативою або за клопотанням суб’єкта розслідування може проводити слухання.</w:t>
            </w:r>
          </w:p>
          <w:p w14:paraId="0CA7AF11" w14:textId="2265ED1E" w:rsidR="00241CDD" w:rsidRPr="00353F84" w:rsidRDefault="00241CDD" w:rsidP="00241CDD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69" w:type="pct"/>
          </w:tcPr>
          <w:p w14:paraId="21582938" w14:textId="77777777" w:rsidR="00913C9D" w:rsidRPr="002827DD" w:rsidRDefault="00913C9D" w:rsidP="00913C9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4.1. Для з’ясування фактичних даних та обставин порушення, що розслідується, забезпечення можливості суб’єкту розслідування надавати документи, пояснення, заперечення </w:t>
            </w:r>
            <w:r w:rsidRPr="002827DD">
              <w:rPr>
                <w:rFonts w:ascii="Times New Roman" w:eastAsia="Times New Roman" w:hAnsi="Times New Roman" w:cs="Times New Roman"/>
                <w:strike/>
                <w:color w:val="333333"/>
                <w:sz w:val="24"/>
                <w:szCs w:val="24"/>
                <w:lang w:val="uk-UA" w:eastAsia="uk-UA"/>
              </w:rPr>
              <w:t>СП</w:t>
            </w: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НКРЕКП за власною ініціативою або за клопотанням суб’єкта розслідування може проводити слухання.</w:t>
            </w:r>
          </w:p>
          <w:p w14:paraId="710F2DE1" w14:textId="1292B5E1" w:rsidR="00241CDD" w:rsidRPr="00353F84" w:rsidRDefault="00241CDD" w:rsidP="00241CD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41CDD" w:rsidRPr="00327E0A" w14:paraId="4F598339" w14:textId="77777777" w:rsidTr="00E35235">
        <w:tc>
          <w:tcPr>
            <w:tcW w:w="2531" w:type="pct"/>
          </w:tcPr>
          <w:p w14:paraId="30DEB7B3" w14:textId="77777777" w:rsidR="00327E0A" w:rsidRPr="002827DD" w:rsidRDefault="00327E0A" w:rsidP="00327E0A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4.3. СП НКРЕКП визначає дату, час та місце проведення слухань, про що письмово повідомляє суб’єкта розслідування за п’ять робочих днів до </w:t>
            </w: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lastRenderedPageBreak/>
              <w:t>дати проведення слухань шляхом надсилання листа на його електронну адресу в електронній формі з накладенням кваліфікованого електронного підпису члена НКРЕКП, до функціональних обов’язків якого належить організація та проведення розслідувань, та/або кваліфікованої електронної печатки НКРЕКП.</w:t>
            </w:r>
          </w:p>
          <w:p w14:paraId="4D53EB11" w14:textId="35FE466C" w:rsidR="00241CDD" w:rsidRPr="00353F84" w:rsidRDefault="00241CDD" w:rsidP="00241C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69" w:type="pct"/>
          </w:tcPr>
          <w:p w14:paraId="6B3A2A30" w14:textId="77777777" w:rsidR="00327E0A" w:rsidRPr="002827DD" w:rsidRDefault="00327E0A" w:rsidP="00327E0A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lastRenderedPageBreak/>
              <w:t xml:space="preserve">4.3. </w:t>
            </w:r>
            <w:r w:rsidRPr="002827DD">
              <w:rPr>
                <w:rFonts w:ascii="Times New Roman" w:eastAsia="Times New Roman" w:hAnsi="Times New Roman" w:cs="Times New Roman"/>
                <w:strike/>
                <w:color w:val="333333"/>
                <w:sz w:val="24"/>
                <w:szCs w:val="24"/>
                <w:lang w:val="uk-UA" w:eastAsia="uk-UA"/>
              </w:rPr>
              <w:t>СП</w:t>
            </w: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НКРЕКП визначає дату, час та місце проведення слухань, про що письмово повідомляє суб’єкта розслідування за п’ять робочих </w:t>
            </w: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lastRenderedPageBreak/>
              <w:t>днів до дати проведення слухань шляхом надсилання листа на його електронну адресу в електронній формі з накладенням кваліфікованого електронного підпису члена НКРЕКП, до функціональних обов’язків якого належить організація та проведення розслідувань, та/або кваліфікованої електронної печатки НКРЕКП.</w:t>
            </w:r>
          </w:p>
          <w:p w14:paraId="5411F10E" w14:textId="236D9133" w:rsidR="00241CDD" w:rsidRPr="00353F84" w:rsidRDefault="00241CDD" w:rsidP="00241CDD">
            <w:pPr>
              <w:ind w:firstLine="39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1CDD" w:rsidRPr="009E0315" w14:paraId="6C52AC26" w14:textId="77777777" w:rsidTr="00E35235">
        <w:tc>
          <w:tcPr>
            <w:tcW w:w="2531" w:type="pct"/>
          </w:tcPr>
          <w:p w14:paraId="1B90A217" w14:textId="7C54E38B" w:rsidR="00913C9D" w:rsidRPr="00C64C72" w:rsidRDefault="0014352A" w:rsidP="00913C9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64C7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4</w:t>
            </w:r>
            <w:r w:rsidR="00913C9D" w:rsidRPr="00C64C7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.4. У разі неможливості прибути на слухання суб’єкт розслідування зобов’язаний не пізніше ніж за три робочі дні до початку слухань повідомити про це СП НКРЕКП.</w:t>
            </w:r>
          </w:p>
          <w:p w14:paraId="45DF7C02" w14:textId="77777777" w:rsidR="009B3053" w:rsidRPr="00C64C72" w:rsidRDefault="009B3053" w:rsidP="00913C9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57" w:name="n118"/>
            <w:bookmarkEnd w:id="57"/>
          </w:p>
          <w:p w14:paraId="43608187" w14:textId="77777777" w:rsidR="009B3053" w:rsidRPr="00C64C72" w:rsidRDefault="009B3053" w:rsidP="00913C9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68D23C50" w14:textId="29A53EA1" w:rsidR="00913C9D" w:rsidRPr="00C64C72" w:rsidRDefault="00913C9D" w:rsidP="00913C9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64C7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Листування між СП НКРЕКП та суб’єктом розслідування відбувається шляхом направлення повідомлень на офіційні електронні адреси НКРЕКП та електронні адреси співробітників СП НКРЕКП та суб’єкта розслідування з накладенням кваліфікованого електронного підпису уповноваженої особи суб’єкта господарювання/члена НКРЕКП, до функціональних обов’язків якого належить організація та проведення розслідувань, та/або кваліфікованої електронної печатки суб’єкта господарювання/НКРЕКП.</w:t>
            </w:r>
            <w:bookmarkStart w:id="58" w:name="n192"/>
            <w:bookmarkEnd w:id="58"/>
          </w:p>
          <w:p w14:paraId="6460BC13" w14:textId="77777777" w:rsidR="00913C9D" w:rsidRPr="009B3053" w:rsidRDefault="00913C9D" w:rsidP="00913C9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</w:p>
          <w:p w14:paraId="5F6FD5FB" w14:textId="77777777" w:rsidR="00133D8C" w:rsidRPr="009B3053" w:rsidRDefault="00133D8C" w:rsidP="00133D8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B30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Абзац </w:t>
            </w:r>
            <w:r w:rsidRPr="009B305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відсутній у чинній редакції</w:t>
            </w:r>
            <w:r w:rsidRPr="009B30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14:paraId="47BCFA82" w14:textId="6070E2F6" w:rsidR="00913C9D" w:rsidRPr="009B3053" w:rsidRDefault="00913C9D" w:rsidP="00913C9D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  <w:p w14:paraId="7B509761" w14:textId="77777777" w:rsidR="00133D8C" w:rsidRPr="009B3053" w:rsidRDefault="00133D8C" w:rsidP="00133D8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B30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Абзац </w:t>
            </w:r>
            <w:r w:rsidRPr="009B305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відсутній у чинній редакції</w:t>
            </w:r>
            <w:r w:rsidRPr="009B30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14:paraId="0E61622B" w14:textId="19FC7688" w:rsidR="00241CDD" w:rsidRPr="009B3053" w:rsidRDefault="00241CDD" w:rsidP="00241CD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80BF314" w14:textId="1C08884B" w:rsidR="00241CDD" w:rsidRPr="009B3053" w:rsidRDefault="00241CDD" w:rsidP="00241CD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69" w:type="pct"/>
          </w:tcPr>
          <w:p w14:paraId="79442608" w14:textId="5BF4FD04" w:rsidR="009B3053" w:rsidRPr="009B3053" w:rsidRDefault="009B3053" w:rsidP="009B30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B305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</w:t>
            </w:r>
            <w:r w:rsidRPr="00D12F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4.4</w:t>
            </w:r>
            <w:r w:rsidRPr="009B305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. </w:t>
            </w:r>
            <w:bookmarkStart w:id="59" w:name="_Hlk133240618"/>
            <w:r w:rsidRPr="009B30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разі неможливості прибути на слухання, </w:t>
            </w:r>
            <w:r w:rsidRPr="009B305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</w:t>
            </w:r>
            <w:r w:rsidRPr="009B305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B305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наявності</w:t>
            </w:r>
            <w:r w:rsidRPr="009B305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B305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поважних причин</w:t>
            </w:r>
            <w:r w:rsidRPr="009B30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B30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суб’єкт розслідування </w:t>
            </w:r>
            <w:r w:rsidRPr="009B305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та/або її уповноважений представник</w:t>
            </w:r>
            <w:r w:rsidRPr="009B30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B30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зобов’язані</w:t>
            </w:r>
            <w:r w:rsidRPr="009B3053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ий</w:t>
            </w:r>
            <w:proofErr w:type="spellEnd"/>
            <w:r w:rsidRPr="009B30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 пізніше ніж за три робочі дні до початку слухань повідомити про це </w:t>
            </w:r>
            <w:r w:rsidRPr="009B3053">
              <w:rPr>
                <w:rFonts w:ascii="Times New Roman" w:hAnsi="Times New Roman" w:cs="Times New Roman"/>
                <w:strike/>
                <w:sz w:val="24"/>
                <w:szCs w:val="24"/>
                <w:lang w:val="uk-UA" w:eastAsia="uk-UA"/>
              </w:rPr>
              <w:t>СП</w:t>
            </w:r>
            <w:r w:rsidRPr="009B30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9B30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НКРЕКП </w:t>
            </w:r>
            <w:bookmarkStart w:id="60" w:name="_Hlk133235673"/>
            <w:r w:rsidRPr="009B305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 підтвердженням поважності причин</w:t>
            </w:r>
            <w:bookmarkEnd w:id="60"/>
            <w:r w:rsidRPr="009B305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9B30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305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СП НКРЕКП інформує про нову дату проведення слухань.</w:t>
            </w:r>
          </w:p>
          <w:bookmarkEnd w:id="59"/>
          <w:p w14:paraId="4673F4D2" w14:textId="77777777" w:rsidR="009B3053" w:rsidRPr="009B3053" w:rsidRDefault="009B3053" w:rsidP="009B30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068621AA" w14:textId="50B69F98" w:rsidR="009B3053" w:rsidRPr="009B3053" w:rsidRDefault="009B3053" w:rsidP="002E34AF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B30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Листування між СП НКРЕКП та суб’єктом розслідування відбувається шляхом направлення повідомлень на офіційні електронні адреси НКРЕКП та електронні адреси співробітників СП НКРЕКП та суб’єкта розслідування з накладенням кваліфікованого електронного підпису уповноваженої особи суб’єкта господарювання/члена НКРЕКП, до функціональних обов’язків якого належить організація та проведення розслідувань, та/або кваліфікованої електронної печатки суб’єкта господарювання/НКРЕКП.</w:t>
            </w:r>
          </w:p>
          <w:p w14:paraId="673DD23E" w14:textId="77777777" w:rsidR="009B3053" w:rsidRPr="00C64C72" w:rsidRDefault="009B3053" w:rsidP="009B3053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bookmarkStart w:id="61" w:name="_Hlk133235690"/>
            <w:bookmarkStart w:id="62" w:name="_Hlk133240655"/>
            <w:r w:rsidRPr="00C64C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Учасниками слухань є представники, які уповноважені представляти інтереси учасника ринку на підставі підтверджуючих документів відповідно до законодавства.  </w:t>
            </w:r>
          </w:p>
          <w:p w14:paraId="49B786A4" w14:textId="77777777" w:rsidR="009B3053" w:rsidRPr="00C64C72" w:rsidRDefault="009B3053" w:rsidP="009B30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64C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</w:t>
            </w:r>
          </w:p>
          <w:p w14:paraId="322D672E" w14:textId="297CAC5A" w:rsidR="009B3053" w:rsidRPr="00C64C72" w:rsidRDefault="00A2708B" w:rsidP="009B30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64C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</w:t>
            </w:r>
            <w:r w:rsidR="009B3053" w:rsidRPr="00C64C7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 початку слухань учасники мають підтвердити свою присутність у секретаря слухань, надати документи, що підтверджують їх повноваження щодо представництва інтересів суб’єкта розслідувань.</w:t>
            </w:r>
          </w:p>
          <w:bookmarkEnd w:id="61"/>
          <w:bookmarkEnd w:id="62"/>
          <w:p w14:paraId="12DC1ACB" w14:textId="77777777" w:rsidR="009B3053" w:rsidRPr="00C64C72" w:rsidRDefault="009B3053" w:rsidP="009B30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73A8584A" w14:textId="77777777" w:rsidR="00241CDD" w:rsidRDefault="00241CDD" w:rsidP="00241CDD">
            <w:pPr>
              <w:ind w:firstLine="567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uk-UA"/>
              </w:rPr>
            </w:pPr>
          </w:p>
          <w:p w14:paraId="42493FD0" w14:textId="77777777" w:rsidR="00EB1472" w:rsidRDefault="00EB1472" w:rsidP="00241CDD">
            <w:pPr>
              <w:ind w:firstLine="567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uk-UA"/>
              </w:rPr>
            </w:pPr>
          </w:p>
          <w:p w14:paraId="3D792A25" w14:textId="1C4FF3D0" w:rsidR="00EB1472" w:rsidRPr="009B3053" w:rsidRDefault="00EB1472" w:rsidP="00241CDD">
            <w:pPr>
              <w:ind w:firstLine="567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uk-UA"/>
              </w:rPr>
            </w:pPr>
            <w:bookmarkStart w:id="63" w:name="_GoBack"/>
            <w:bookmarkEnd w:id="63"/>
          </w:p>
        </w:tc>
      </w:tr>
      <w:tr w:rsidR="00241CDD" w:rsidRPr="009E0315" w14:paraId="6AE2D5EE" w14:textId="77777777" w:rsidTr="00E35235">
        <w:tc>
          <w:tcPr>
            <w:tcW w:w="2531" w:type="pct"/>
          </w:tcPr>
          <w:p w14:paraId="053EBEDC" w14:textId="77777777" w:rsidR="0094161C" w:rsidRPr="002827DD" w:rsidRDefault="0094161C" w:rsidP="0094161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lastRenderedPageBreak/>
              <w:t>4.6. У разі надання на слуханнях суб’єктом розслідування нових документів та інформації, що стосуються розслідування, СП НКРЕКП може перенести проведення слухань з метою повного та всебічного їх вивчення.</w:t>
            </w:r>
          </w:p>
          <w:p w14:paraId="532CC002" w14:textId="77777777" w:rsidR="0094161C" w:rsidRPr="002827DD" w:rsidRDefault="0094161C" w:rsidP="0094161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64" w:name="n121"/>
            <w:bookmarkEnd w:id="64"/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Надані нові документи та інформація додаються до протоколу.</w:t>
            </w:r>
          </w:p>
          <w:p w14:paraId="76CEEE81" w14:textId="77777777" w:rsidR="0094161C" w:rsidRPr="002827DD" w:rsidRDefault="0094161C" w:rsidP="0094161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bookmarkStart w:id="65" w:name="n122"/>
            <w:bookmarkEnd w:id="65"/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Дата проведення наступного слухання повідомляється суб’єкту розслідування на цих слуханнях.</w:t>
            </w:r>
          </w:p>
          <w:p w14:paraId="41B84938" w14:textId="0AC6BC9E" w:rsidR="00241CDD" w:rsidRPr="00D51D86" w:rsidRDefault="00241CDD" w:rsidP="00241CD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69" w:type="pct"/>
          </w:tcPr>
          <w:p w14:paraId="6B3B1B4C" w14:textId="77777777" w:rsidR="0094161C" w:rsidRPr="002827DD" w:rsidRDefault="0094161C" w:rsidP="0094161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4.6. У разі надання на слуханнях суб’єктом розслідування нових документів та інформації, що стосуються розслідування, </w:t>
            </w:r>
            <w:r w:rsidRPr="002827DD">
              <w:rPr>
                <w:rFonts w:ascii="Times New Roman" w:eastAsia="Times New Roman" w:hAnsi="Times New Roman" w:cs="Times New Roman"/>
                <w:strike/>
                <w:color w:val="333333"/>
                <w:sz w:val="24"/>
                <w:szCs w:val="24"/>
                <w:lang w:val="uk-UA" w:eastAsia="uk-UA"/>
              </w:rPr>
              <w:t>СП</w:t>
            </w: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НКРЕКП може перенести проведення слухань з метою повного та всебічного їх вивчення.</w:t>
            </w:r>
          </w:p>
          <w:p w14:paraId="5593277F" w14:textId="77777777" w:rsidR="0094161C" w:rsidRPr="002827DD" w:rsidRDefault="0094161C" w:rsidP="0094161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Надані нові документи та інформація додаються до протоколу.</w:t>
            </w:r>
          </w:p>
          <w:p w14:paraId="095F1AC4" w14:textId="77777777" w:rsidR="0094161C" w:rsidRPr="002827DD" w:rsidRDefault="0094161C" w:rsidP="0094161C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Дата проведення наступного слухання повідомляється суб’єкту розслідування на цих слуханнях.</w:t>
            </w:r>
          </w:p>
          <w:p w14:paraId="545F6642" w14:textId="3E4DCFB9" w:rsidR="00241CDD" w:rsidRPr="00D51D86" w:rsidRDefault="00241CDD" w:rsidP="00241CDD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41CDD" w:rsidRPr="009E0315" w14:paraId="64F30F3A" w14:textId="77777777" w:rsidTr="00E35235">
        <w:tc>
          <w:tcPr>
            <w:tcW w:w="2531" w:type="pct"/>
          </w:tcPr>
          <w:p w14:paraId="2635C7E3" w14:textId="77777777" w:rsidR="00262306" w:rsidRPr="002827DD" w:rsidRDefault="00262306" w:rsidP="00262306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>4.7. Під час слухань СП НКРЕКП та суб’єкт розслідування за наявності відповідних підстав можуть пропонувати призупинити/перенести слухання.</w:t>
            </w:r>
          </w:p>
          <w:p w14:paraId="2AA91C30" w14:textId="40DAD54D" w:rsidR="00241CDD" w:rsidRPr="00D51D86" w:rsidRDefault="00241CDD" w:rsidP="00241CD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69" w:type="pct"/>
          </w:tcPr>
          <w:p w14:paraId="18D099B5" w14:textId="77777777" w:rsidR="00262306" w:rsidRPr="002827DD" w:rsidRDefault="00262306" w:rsidP="00262306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</w:pP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4.7. Під час слухань </w:t>
            </w:r>
            <w:r w:rsidRPr="002827DD">
              <w:rPr>
                <w:rFonts w:ascii="Times New Roman" w:eastAsia="Times New Roman" w:hAnsi="Times New Roman" w:cs="Times New Roman"/>
                <w:strike/>
                <w:color w:val="333333"/>
                <w:sz w:val="24"/>
                <w:szCs w:val="24"/>
                <w:lang w:val="uk-UA" w:eastAsia="uk-UA"/>
              </w:rPr>
              <w:t>СП</w:t>
            </w:r>
            <w:r w:rsidRPr="002827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uk-UA"/>
              </w:rPr>
              <w:t xml:space="preserve"> НКРЕКП та суб’єкт розслідування за наявності відповідних підстав можуть пропонувати призупинити/перенести слухання.</w:t>
            </w:r>
          </w:p>
          <w:p w14:paraId="393C9A2A" w14:textId="59F355E8" w:rsidR="00241CDD" w:rsidRPr="00D51D86" w:rsidRDefault="00241CDD" w:rsidP="00262306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14:paraId="3B3A9225" w14:textId="51055E6C" w:rsidR="00C7790D" w:rsidRDefault="00C7790D" w:rsidP="00D12FC6">
      <w:pPr>
        <w:pStyle w:val="pf0"/>
        <w:jc w:val="both"/>
      </w:pPr>
    </w:p>
    <w:sectPr w:rsidR="00C7790D" w:rsidSect="0067545A">
      <w:footerReference w:type="default" r:id="rId30"/>
      <w:pgSz w:w="16838" w:h="11906" w:orient="landscape"/>
      <w:pgMar w:top="284" w:right="8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ECCF1" w14:textId="77777777" w:rsidR="003932F3" w:rsidRDefault="003932F3" w:rsidP="00B76E16">
      <w:pPr>
        <w:spacing w:after="0" w:line="240" w:lineRule="auto"/>
      </w:pPr>
      <w:r>
        <w:separator/>
      </w:r>
    </w:p>
  </w:endnote>
  <w:endnote w:type="continuationSeparator" w:id="0">
    <w:p w14:paraId="0ACD78D4" w14:textId="77777777" w:rsidR="003932F3" w:rsidRDefault="003932F3" w:rsidP="00B76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5485007"/>
      <w:docPartObj>
        <w:docPartGallery w:val="Page Numbers (Bottom of Page)"/>
        <w:docPartUnique/>
      </w:docPartObj>
    </w:sdtPr>
    <w:sdtContent>
      <w:p w14:paraId="13F1A468" w14:textId="77777777" w:rsidR="00800522" w:rsidRDefault="00800522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6780E">
          <w:rPr>
            <w:noProof/>
            <w:lang w:val="uk-UA"/>
          </w:rPr>
          <w:t>16</w:t>
        </w:r>
        <w:r>
          <w:fldChar w:fldCharType="end"/>
        </w:r>
      </w:p>
    </w:sdtContent>
  </w:sdt>
  <w:p w14:paraId="383CEB7F" w14:textId="77777777" w:rsidR="00800522" w:rsidRDefault="00800522">
    <w:pPr>
      <w:pStyle w:val="af2"/>
    </w:pPr>
  </w:p>
  <w:p w14:paraId="7F313D28" w14:textId="77777777" w:rsidR="00800522" w:rsidRDefault="0080052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BDBFC6" w14:textId="77777777" w:rsidR="003932F3" w:rsidRDefault="003932F3" w:rsidP="00B76E16">
      <w:pPr>
        <w:spacing w:after="0" w:line="240" w:lineRule="auto"/>
      </w:pPr>
      <w:r>
        <w:separator/>
      </w:r>
    </w:p>
  </w:footnote>
  <w:footnote w:type="continuationSeparator" w:id="0">
    <w:p w14:paraId="0DB49B1A" w14:textId="77777777" w:rsidR="003932F3" w:rsidRDefault="003932F3" w:rsidP="00B76E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140175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1D2564C"/>
    <w:multiLevelType w:val="multilevel"/>
    <w:tmpl w:val="5526ED04"/>
    <w:lvl w:ilvl="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1" w:hanging="1800"/>
      </w:pPr>
      <w:rPr>
        <w:rFonts w:hint="default"/>
      </w:rPr>
    </w:lvl>
  </w:abstractNum>
  <w:abstractNum w:abstractNumId="2" w15:restartNumberingAfterBreak="0">
    <w:nsid w:val="53E30184"/>
    <w:multiLevelType w:val="multilevel"/>
    <w:tmpl w:val="D6FAE58C"/>
    <w:styleLink w:val="newnumberingapplications"/>
    <w:lvl w:ilvl="0">
      <w:start w:val="1"/>
      <w:numFmt w:val="none"/>
      <w:pStyle w:val="Heading1application"/>
      <w:lvlText w:val=""/>
      <w:lvlJc w:val="left"/>
      <w:pPr>
        <w:tabs>
          <w:tab w:val="num" w:pos="851"/>
        </w:tabs>
        <w:ind w:left="0" w:firstLine="851"/>
      </w:pPr>
      <w:rPr>
        <w:rFonts w:cs="Times New Roman"/>
        <w:b/>
        <w:i w:val="0"/>
        <w:sz w:val="28"/>
        <w:vertAlign w:val="baseline"/>
      </w:rPr>
    </w:lvl>
    <w:lvl w:ilvl="1">
      <w:start w:val="1"/>
      <w:numFmt w:val="decimal"/>
      <w:pStyle w:val="Heading2application"/>
      <w:isLgl/>
      <w:lvlText w:val="%2. "/>
      <w:lvlJc w:val="left"/>
      <w:pPr>
        <w:tabs>
          <w:tab w:val="num" w:pos="851"/>
        </w:tabs>
        <w:ind w:left="0" w:firstLine="851"/>
      </w:pPr>
      <w:rPr>
        <w:rFonts w:cs="Times New Roman"/>
      </w:rPr>
    </w:lvl>
    <w:lvl w:ilvl="2">
      <w:start w:val="1"/>
      <w:numFmt w:val="decimal"/>
      <w:pStyle w:val="Normalapplication"/>
      <w:isLgl/>
      <w:lvlText w:val="%2.%3. "/>
      <w:lvlJc w:val="left"/>
      <w:pPr>
        <w:tabs>
          <w:tab w:val="num" w:pos="851"/>
        </w:tabs>
        <w:ind w:left="0" w:firstLine="851"/>
      </w:pPr>
      <w:rPr>
        <w:rFonts w:cs="Times New Roman"/>
      </w:rPr>
    </w:lvl>
    <w:lvl w:ilvl="3">
      <w:start w:val="1"/>
      <w:numFmt w:val="decimal"/>
      <w:pStyle w:val="Normalnumberingapplication"/>
      <w:lvlText w:val="%4) "/>
      <w:lvlJc w:val="left"/>
      <w:pPr>
        <w:ind w:left="0" w:firstLine="851"/>
      </w:pPr>
      <w:rPr>
        <w:rFonts w:cs="Times New Roman"/>
      </w:rPr>
    </w:lvl>
    <w:lvl w:ilvl="4">
      <w:start w:val="1"/>
      <w:numFmt w:val="russianLower"/>
      <w:lvlText w:val="%5) "/>
      <w:lvlJc w:val="left"/>
      <w:pPr>
        <w:ind w:left="-738" w:firstLine="851"/>
      </w:pPr>
      <w:rPr>
        <w:color w:val="auto"/>
      </w:rPr>
    </w:lvl>
    <w:lvl w:ilvl="5">
      <w:start w:val="1"/>
      <w:numFmt w:val="lowerRoman"/>
      <w:lvlText w:val="%6."/>
      <w:lvlJc w:val="right"/>
      <w:pPr>
        <w:tabs>
          <w:tab w:val="num" w:pos="-738"/>
        </w:tabs>
        <w:ind w:left="2097" w:firstLine="567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38"/>
        </w:tabs>
        <w:ind w:left="2664" w:firstLine="567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38"/>
        </w:tabs>
        <w:ind w:left="3231" w:firstLine="567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38"/>
        </w:tabs>
        <w:ind w:left="3798" w:firstLine="567"/>
      </w:pPr>
      <w:rPr>
        <w:rFonts w:cs="Times New Roman"/>
      </w:rPr>
    </w:lvl>
  </w:abstractNum>
  <w:abstractNum w:abstractNumId="3" w15:restartNumberingAfterBreak="0">
    <w:nsid w:val="740D5CD9"/>
    <w:multiLevelType w:val="multilevel"/>
    <w:tmpl w:val="D6FAE58C"/>
    <w:numStyleLink w:val="newnumberingapplications"/>
  </w:abstractNum>
  <w:num w:numId="1">
    <w:abstractNumId w:val="0"/>
  </w:num>
  <w:num w:numId="2">
    <w:abstractNumId w:val="2"/>
  </w:num>
  <w:num w:numId="3">
    <w:abstractNumId w:val="3"/>
    <w:lvlOverride w:ilvl="0">
      <w:lvl w:ilvl="0">
        <w:start w:val="1"/>
        <w:numFmt w:val="decimal"/>
        <w:pStyle w:val="Heading1application"/>
        <w:lvlText w:val=""/>
        <w:lvlJc w:val="left"/>
        <w:pPr>
          <w:tabs>
            <w:tab w:val="num" w:pos="851"/>
          </w:tabs>
          <w:ind w:left="0" w:firstLine="851"/>
        </w:pPr>
        <w:rPr>
          <w:rFonts w:cs="Times New Roman"/>
          <w:b/>
          <w:i w:val="0"/>
          <w:sz w:val="28"/>
          <w:vertAlign w:val="baseline"/>
        </w:rPr>
      </w:lvl>
    </w:lvlOverride>
    <w:lvlOverride w:ilvl="1">
      <w:lvl w:ilvl="1">
        <w:start w:val="1"/>
        <w:numFmt w:val="decimal"/>
        <w:pStyle w:val="Heading2application"/>
        <w:isLgl/>
        <w:lvlText w:val="%2. "/>
        <w:lvlJc w:val="left"/>
        <w:pPr>
          <w:tabs>
            <w:tab w:val="num" w:pos="851"/>
          </w:tabs>
          <w:ind w:left="0" w:firstLine="851"/>
        </w:pPr>
        <w:rPr>
          <w:rFonts w:cs="Times New Roman"/>
        </w:rPr>
      </w:lvl>
    </w:lvlOverride>
    <w:lvlOverride w:ilvl="2">
      <w:lvl w:ilvl="2">
        <w:start w:val="1"/>
        <w:numFmt w:val="decimal"/>
        <w:pStyle w:val="Normalapplication"/>
        <w:isLgl/>
        <w:lvlText w:val="%2.%3. "/>
        <w:lvlJc w:val="left"/>
        <w:pPr>
          <w:tabs>
            <w:tab w:val="num" w:pos="710"/>
          </w:tabs>
          <w:ind w:left="-141" w:firstLine="851"/>
        </w:pPr>
        <w:rPr>
          <w:rFonts w:cs="Times New Roman"/>
          <w:b w:val="0"/>
          <w:bCs/>
        </w:rPr>
      </w:lvl>
    </w:lvlOverride>
    <w:lvlOverride w:ilvl="3">
      <w:lvl w:ilvl="3">
        <w:start w:val="1"/>
        <w:numFmt w:val="decimal"/>
        <w:pStyle w:val="Normalnumberingapplication"/>
        <w:lvlText w:val="%4) "/>
        <w:lvlJc w:val="left"/>
        <w:pPr>
          <w:ind w:left="0" w:firstLine="851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5) "/>
        <w:lvlJc w:val="left"/>
        <w:pPr>
          <w:ind w:left="-738" w:firstLine="851"/>
        </w:pPr>
        <w:rPr>
          <w:color w:val="auto"/>
        </w:rPr>
      </w:lvl>
    </w:lvlOverride>
    <w:lvlOverride w:ilvl="5">
      <w:lvl w:ilvl="5">
        <w:start w:val="1"/>
        <w:numFmt w:val="decimal"/>
        <w:lvlText w:val="%6."/>
        <w:lvlJc w:val="right"/>
        <w:pPr>
          <w:tabs>
            <w:tab w:val="num" w:pos="-738"/>
          </w:tabs>
          <w:ind w:left="2097" w:firstLine="567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-738"/>
          </w:tabs>
          <w:ind w:left="2664" w:firstLine="567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-738"/>
          </w:tabs>
          <w:ind w:left="3231" w:firstLine="567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right"/>
        <w:pPr>
          <w:tabs>
            <w:tab w:val="num" w:pos="-738"/>
          </w:tabs>
          <w:ind w:left="3798" w:firstLine="567"/>
        </w:pPr>
        <w:rPr>
          <w:rFonts w:cs="Times New Roman"/>
        </w:rPr>
      </w:lvl>
    </w:lvlOverride>
  </w:num>
  <w:num w:numId="4">
    <w:abstractNumId w:val="3"/>
    <w:lvlOverride w:ilvl="0">
      <w:lvl w:ilvl="0">
        <w:start w:val="1"/>
        <w:numFmt w:val="decimal"/>
        <w:pStyle w:val="Heading1application"/>
        <w:lvlText w:val=""/>
        <w:lvlJc w:val="left"/>
        <w:pPr>
          <w:tabs>
            <w:tab w:val="num" w:pos="851"/>
          </w:tabs>
          <w:ind w:left="0" w:firstLine="851"/>
        </w:pPr>
        <w:rPr>
          <w:rFonts w:cs="Times New Roman"/>
          <w:b/>
          <w:i w:val="0"/>
          <w:sz w:val="28"/>
          <w:vertAlign w:val="baseline"/>
        </w:rPr>
      </w:lvl>
    </w:lvlOverride>
    <w:lvlOverride w:ilvl="1">
      <w:lvl w:ilvl="1">
        <w:start w:val="1"/>
        <w:numFmt w:val="decimal"/>
        <w:pStyle w:val="Heading2application"/>
        <w:isLgl/>
        <w:lvlText w:val="%2. "/>
        <w:lvlJc w:val="left"/>
        <w:pPr>
          <w:tabs>
            <w:tab w:val="num" w:pos="851"/>
          </w:tabs>
          <w:ind w:left="0" w:firstLine="851"/>
        </w:pPr>
        <w:rPr>
          <w:rFonts w:cs="Times New Roman"/>
        </w:rPr>
      </w:lvl>
    </w:lvlOverride>
    <w:lvlOverride w:ilvl="2">
      <w:lvl w:ilvl="2">
        <w:start w:val="1"/>
        <w:numFmt w:val="decimal"/>
        <w:pStyle w:val="Normalapplication"/>
        <w:isLgl/>
        <w:lvlText w:val="%2.%3. "/>
        <w:lvlJc w:val="left"/>
        <w:pPr>
          <w:tabs>
            <w:tab w:val="num" w:pos="851"/>
          </w:tabs>
          <w:ind w:left="0" w:firstLine="851"/>
        </w:pPr>
        <w:rPr>
          <w:rFonts w:cs="Times New Roman"/>
        </w:rPr>
      </w:lvl>
    </w:lvlOverride>
    <w:lvlOverride w:ilvl="3">
      <w:lvl w:ilvl="3">
        <w:start w:val="1"/>
        <w:numFmt w:val="decimal"/>
        <w:pStyle w:val="Normalnumberingapplication"/>
        <w:lvlText w:val="%4) "/>
        <w:lvlJc w:val="left"/>
        <w:pPr>
          <w:ind w:left="0" w:firstLine="851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5) "/>
        <w:lvlJc w:val="left"/>
        <w:pPr>
          <w:ind w:left="-738" w:firstLine="851"/>
        </w:pPr>
        <w:rPr>
          <w:color w:val="auto"/>
        </w:rPr>
      </w:lvl>
    </w:lvlOverride>
    <w:lvlOverride w:ilvl="5">
      <w:lvl w:ilvl="5">
        <w:start w:val="1"/>
        <w:numFmt w:val="decimal"/>
        <w:lvlText w:val="%6."/>
        <w:lvlJc w:val="right"/>
        <w:pPr>
          <w:tabs>
            <w:tab w:val="num" w:pos="-738"/>
          </w:tabs>
          <w:ind w:left="2097" w:firstLine="567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-738"/>
          </w:tabs>
          <w:ind w:left="2664" w:firstLine="567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-738"/>
          </w:tabs>
          <w:ind w:left="3231" w:firstLine="567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right"/>
        <w:pPr>
          <w:tabs>
            <w:tab w:val="num" w:pos="-738"/>
          </w:tabs>
          <w:ind w:left="3798" w:firstLine="567"/>
        </w:pPr>
        <w:rPr>
          <w:rFonts w:cs="Times New Roman"/>
        </w:rPr>
      </w:lvl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BAD"/>
    <w:rsid w:val="000061D6"/>
    <w:rsid w:val="000069D9"/>
    <w:rsid w:val="00007C00"/>
    <w:rsid w:val="00031BBA"/>
    <w:rsid w:val="0003447D"/>
    <w:rsid w:val="00034B0E"/>
    <w:rsid w:val="00037EDB"/>
    <w:rsid w:val="00040306"/>
    <w:rsid w:val="00044F5E"/>
    <w:rsid w:val="000462D3"/>
    <w:rsid w:val="0005644B"/>
    <w:rsid w:val="00081BEB"/>
    <w:rsid w:val="00085361"/>
    <w:rsid w:val="000943B5"/>
    <w:rsid w:val="000B399E"/>
    <w:rsid w:val="000B419C"/>
    <w:rsid w:val="000C6A18"/>
    <w:rsid w:val="000D2877"/>
    <w:rsid w:val="000D2916"/>
    <w:rsid w:val="000E0E27"/>
    <w:rsid w:val="000E7624"/>
    <w:rsid w:val="000E7F76"/>
    <w:rsid w:val="000F558E"/>
    <w:rsid w:val="000F7EE7"/>
    <w:rsid w:val="0010009F"/>
    <w:rsid w:val="00100E63"/>
    <w:rsid w:val="001026FF"/>
    <w:rsid w:val="00113712"/>
    <w:rsid w:val="00113F2D"/>
    <w:rsid w:val="00123448"/>
    <w:rsid w:val="00133D8C"/>
    <w:rsid w:val="00135F86"/>
    <w:rsid w:val="0014352A"/>
    <w:rsid w:val="0014353D"/>
    <w:rsid w:val="00151DDD"/>
    <w:rsid w:val="00152096"/>
    <w:rsid w:val="00154938"/>
    <w:rsid w:val="00157B06"/>
    <w:rsid w:val="00163B1B"/>
    <w:rsid w:val="00193014"/>
    <w:rsid w:val="001A2BD7"/>
    <w:rsid w:val="001A5C8E"/>
    <w:rsid w:val="001A764D"/>
    <w:rsid w:val="001B0A22"/>
    <w:rsid w:val="001B3C7D"/>
    <w:rsid w:val="001B79E7"/>
    <w:rsid w:val="001D0546"/>
    <w:rsid w:val="001D2846"/>
    <w:rsid w:val="001D3D96"/>
    <w:rsid w:val="001E1ACA"/>
    <w:rsid w:val="001E3FB2"/>
    <w:rsid w:val="001F25B5"/>
    <w:rsid w:val="001F401A"/>
    <w:rsid w:val="0020212E"/>
    <w:rsid w:val="00204E6E"/>
    <w:rsid w:val="00210FF7"/>
    <w:rsid w:val="00214FAF"/>
    <w:rsid w:val="002167D0"/>
    <w:rsid w:val="00216FB5"/>
    <w:rsid w:val="00226AA8"/>
    <w:rsid w:val="00227184"/>
    <w:rsid w:val="00227DF5"/>
    <w:rsid w:val="00241CDD"/>
    <w:rsid w:val="002433E9"/>
    <w:rsid w:val="002553DE"/>
    <w:rsid w:val="00262306"/>
    <w:rsid w:val="0026688C"/>
    <w:rsid w:val="00271517"/>
    <w:rsid w:val="00274DFD"/>
    <w:rsid w:val="002755E9"/>
    <w:rsid w:val="002767D8"/>
    <w:rsid w:val="00276C3A"/>
    <w:rsid w:val="00281CEF"/>
    <w:rsid w:val="002877D7"/>
    <w:rsid w:val="00294CD9"/>
    <w:rsid w:val="002A2830"/>
    <w:rsid w:val="002B523A"/>
    <w:rsid w:val="002C4F9B"/>
    <w:rsid w:val="002E34AF"/>
    <w:rsid w:val="002F2E7E"/>
    <w:rsid w:val="002F4539"/>
    <w:rsid w:val="003033D4"/>
    <w:rsid w:val="003033E8"/>
    <w:rsid w:val="00315134"/>
    <w:rsid w:val="0031647A"/>
    <w:rsid w:val="00327E0A"/>
    <w:rsid w:val="003317F1"/>
    <w:rsid w:val="003318B5"/>
    <w:rsid w:val="0033773B"/>
    <w:rsid w:val="00342587"/>
    <w:rsid w:val="00343D4B"/>
    <w:rsid w:val="00353F84"/>
    <w:rsid w:val="00356D6B"/>
    <w:rsid w:val="0035745F"/>
    <w:rsid w:val="00381006"/>
    <w:rsid w:val="00384BDE"/>
    <w:rsid w:val="003870E7"/>
    <w:rsid w:val="003932F3"/>
    <w:rsid w:val="003A4027"/>
    <w:rsid w:val="003C05BC"/>
    <w:rsid w:val="003C129F"/>
    <w:rsid w:val="003C1816"/>
    <w:rsid w:val="003C4F94"/>
    <w:rsid w:val="003C5B28"/>
    <w:rsid w:val="003D31C7"/>
    <w:rsid w:val="003D774B"/>
    <w:rsid w:val="003D7CC2"/>
    <w:rsid w:val="003E0045"/>
    <w:rsid w:val="003E089D"/>
    <w:rsid w:val="003E13CD"/>
    <w:rsid w:val="003E269B"/>
    <w:rsid w:val="003E646E"/>
    <w:rsid w:val="003F3E27"/>
    <w:rsid w:val="003F47EF"/>
    <w:rsid w:val="003F706A"/>
    <w:rsid w:val="00400E5B"/>
    <w:rsid w:val="00415814"/>
    <w:rsid w:val="004177B5"/>
    <w:rsid w:val="00422829"/>
    <w:rsid w:val="00424F04"/>
    <w:rsid w:val="00425C4A"/>
    <w:rsid w:val="00430613"/>
    <w:rsid w:val="004366AC"/>
    <w:rsid w:val="00440E23"/>
    <w:rsid w:val="004432F0"/>
    <w:rsid w:val="00447FCE"/>
    <w:rsid w:val="00450BFD"/>
    <w:rsid w:val="00452F07"/>
    <w:rsid w:val="00453011"/>
    <w:rsid w:val="00457664"/>
    <w:rsid w:val="00473674"/>
    <w:rsid w:val="00481D88"/>
    <w:rsid w:val="00487849"/>
    <w:rsid w:val="00495D26"/>
    <w:rsid w:val="004A71C0"/>
    <w:rsid w:val="004B09C0"/>
    <w:rsid w:val="004B6A0E"/>
    <w:rsid w:val="004B74C6"/>
    <w:rsid w:val="004B78FA"/>
    <w:rsid w:val="004C2ABC"/>
    <w:rsid w:val="004C50AC"/>
    <w:rsid w:val="004C64CC"/>
    <w:rsid w:val="004D758F"/>
    <w:rsid w:val="004F608C"/>
    <w:rsid w:val="00503F76"/>
    <w:rsid w:val="00505473"/>
    <w:rsid w:val="00506D94"/>
    <w:rsid w:val="00512105"/>
    <w:rsid w:val="005127AB"/>
    <w:rsid w:val="005201A7"/>
    <w:rsid w:val="00521227"/>
    <w:rsid w:val="00536E41"/>
    <w:rsid w:val="00536EFE"/>
    <w:rsid w:val="00544F33"/>
    <w:rsid w:val="005572DD"/>
    <w:rsid w:val="00557FDE"/>
    <w:rsid w:val="005820B2"/>
    <w:rsid w:val="00585BDC"/>
    <w:rsid w:val="005A4B1C"/>
    <w:rsid w:val="005C16C8"/>
    <w:rsid w:val="005C20D4"/>
    <w:rsid w:val="005D20B5"/>
    <w:rsid w:val="005D49EE"/>
    <w:rsid w:val="005E18DA"/>
    <w:rsid w:val="005E2F30"/>
    <w:rsid w:val="005E63A8"/>
    <w:rsid w:val="005F026D"/>
    <w:rsid w:val="005F0C43"/>
    <w:rsid w:val="006064F1"/>
    <w:rsid w:val="00606AA7"/>
    <w:rsid w:val="00613DB4"/>
    <w:rsid w:val="00616D6B"/>
    <w:rsid w:val="00620CA8"/>
    <w:rsid w:val="00622922"/>
    <w:rsid w:val="0062690B"/>
    <w:rsid w:val="00632D22"/>
    <w:rsid w:val="00633FD4"/>
    <w:rsid w:val="006357BD"/>
    <w:rsid w:val="006406D6"/>
    <w:rsid w:val="00640A78"/>
    <w:rsid w:val="00641E77"/>
    <w:rsid w:val="00643DC8"/>
    <w:rsid w:val="00643FFC"/>
    <w:rsid w:val="0064569F"/>
    <w:rsid w:val="00652089"/>
    <w:rsid w:val="0065380E"/>
    <w:rsid w:val="00656F39"/>
    <w:rsid w:val="006622DF"/>
    <w:rsid w:val="00664962"/>
    <w:rsid w:val="00672EAF"/>
    <w:rsid w:val="0067545A"/>
    <w:rsid w:val="00685AE9"/>
    <w:rsid w:val="006860E3"/>
    <w:rsid w:val="006969BA"/>
    <w:rsid w:val="006A0FE1"/>
    <w:rsid w:val="006A3ECF"/>
    <w:rsid w:val="006A6769"/>
    <w:rsid w:val="006B2D18"/>
    <w:rsid w:val="006B4A94"/>
    <w:rsid w:val="006B6A12"/>
    <w:rsid w:val="006C1C16"/>
    <w:rsid w:val="006C2BC7"/>
    <w:rsid w:val="006C3C2B"/>
    <w:rsid w:val="006C4EA5"/>
    <w:rsid w:val="006C4FFA"/>
    <w:rsid w:val="006D3174"/>
    <w:rsid w:val="006F0074"/>
    <w:rsid w:val="006F6683"/>
    <w:rsid w:val="006F7704"/>
    <w:rsid w:val="00714218"/>
    <w:rsid w:val="00715EFC"/>
    <w:rsid w:val="007242EC"/>
    <w:rsid w:val="00730ECF"/>
    <w:rsid w:val="00753D58"/>
    <w:rsid w:val="00753FD5"/>
    <w:rsid w:val="0075545A"/>
    <w:rsid w:val="00772803"/>
    <w:rsid w:val="00773049"/>
    <w:rsid w:val="007763E6"/>
    <w:rsid w:val="00776A61"/>
    <w:rsid w:val="007A1329"/>
    <w:rsid w:val="007A320D"/>
    <w:rsid w:val="007B32D1"/>
    <w:rsid w:val="007B673C"/>
    <w:rsid w:val="007C7A23"/>
    <w:rsid w:val="007E0B22"/>
    <w:rsid w:val="007E1B53"/>
    <w:rsid w:val="007E4DD5"/>
    <w:rsid w:val="007E7FF4"/>
    <w:rsid w:val="007F642D"/>
    <w:rsid w:val="00800522"/>
    <w:rsid w:val="00803012"/>
    <w:rsid w:val="008062B4"/>
    <w:rsid w:val="0081018F"/>
    <w:rsid w:val="00816C8E"/>
    <w:rsid w:val="00822700"/>
    <w:rsid w:val="00835921"/>
    <w:rsid w:val="00835EF6"/>
    <w:rsid w:val="00843D3B"/>
    <w:rsid w:val="00845997"/>
    <w:rsid w:val="00852541"/>
    <w:rsid w:val="008545DB"/>
    <w:rsid w:val="00857896"/>
    <w:rsid w:val="0086705C"/>
    <w:rsid w:val="00876424"/>
    <w:rsid w:val="00877D56"/>
    <w:rsid w:val="00887662"/>
    <w:rsid w:val="00890274"/>
    <w:rsid w:val="00891C14"/>
    <w:rsid w:val="008967CD"/>
    <w:rsid w:val="008A1372"/>
    <w:rsid w:val="008A19C1"/>
    <w:rsid w:val="008A5462"/>
    <w:rsid w:val="008A78FA"/>
    <w:rsid w:val="008B2EF8"/>
    <w:rsid w:val="008B3C81"/>
    <w:rsid w:val="008B4BA2"/>
    <w:rsid w:val="008D5793"/>
    <w:rsid w:val="008D5AD3"/>
    <w:rsid w:val="008D5AE8"/>
    <w:rsid w:val="008E5653"/>
    <w:rsid w:val="008F6B40"/>
    <w:rsid w:val="00911804"/>
    <w:rsid w:val="009133DC"/>
    <w:rsid w:val="00913C9D"/>
    <w:rsid w:val="00914F61"/>
    <w:rsid w:val="009151C1"/>
    <w:rsid w:val="009205DB"/>
    <w:rsid w:val="0092087E"/>
    <w:rsid w:val="00924FF1"/>
    <w:rsid w:val="00930174"/>
    <w:rsid w:val="0094161C"/>
    <w:rsid w:val="00944E93"/>
    <w:rsid w:val="00945427"/>
    <w:rsid w:val="00946865"/>
    <w:rsid w:val="00946BAD"/>
    <w:rsid w:val="009542EC"/>
    <w:rsid w:val="0096000C"/>
    <w:rsid w:val="009627AD"/>
    <w:rsid w:val="009650AB"/>
    <w:rsid w:val="0096780E"/>
    <w:rsid w:val="0098064D"/>
    <w:rsid w:val="00992474"/>
    <w:rsid w:val="009936B1"/>
    <w:rsid w:val="009943B5"/>
    <w:rsid w:val="00996EA9"/>
    <w:rsid w:val="009A49F5"/>
    <w:rsid w:val="009B2CA6"/>
    <w:rsid w:val="009B3053"/>
    <w:rsid w:val="009C0519"/>
    <w:rsid w:val="009C4414"/>
    <w:rsid w:val="009C62D4"/>
    <w:rsid w:val="009D2E83"/>
    <w:rsid w:val="009D664F"/>
    <w:rsid w:val="009D78DC"/>
    <w:rsid w:val="009E0315"/>
    <w:rsid w:val="009E34F6"/>
    <w:rsid w:val="009E51BD"/>
    <w:rsid w:val="009E615A"/>
    <w:rsid w:val="00A03DBC"/>
    <w:rsid w:val="00A04C99"/>
    <w:rsid w:val="00A06731"/>
    <w:rsid w:val="00A071D8"/>
    <w:rsid w:val="00A12835"/>
    <w:rsid w:val="00A2708B"/>
    <w:rsid w:val="00A33A08"/>
    <w:rsid w:val="00A33F42"/>
    <w:rsid w:val="00A34503"/>
    <w:rsid w:val="00A366CC"/>
    <w:rsid w:val="00A44B1C"/>
    <w:rsid w:val="00A47EB8"/>
    <w:rsid w:val="00A62205"/>
    <w:rsid w:val="00A62BC0"/>
    <w:rsid w:val="00A62E9E"/>
    <w:rsid w:val="00A702B8"/>
    <w:rsid w:val="00A8221E"/>
    <w:rsid w:val="00A831BF"/>
    <w:rsid w:val="00A858D9"/>
    <w:rsid w:val="00A86BA7"/>
    <w:rsid w:val="00A91F7B"/>
    <w:rsid w:val="00AA7F74"/>
    <w:rsid w:val="00AB067D"/>
    <w:rsid w:val="00AB06C6"/>
    <w:rsid w:val="00AB2F50"/>
    <w:rsid w:val="00AC0B66"/>
    <w:rsid w:val="00AC1466"/>
    <w:rsid w:val="00AC43F2"/>
    <w:rsid w:val="00AD443F"/>
    <w:rsid w:val="00AD50DA"/>
    <w:rsid w:val="00AD556A"/>
    <w:rsid w:val="00AE209C"/>
    <w:rsid w:val="00AE477B"/>
    <w:rsid w:val="00AE6771"/>
    <w:rsid w:val="00AF2F4D"/>
    <w:rsid w:val="00B0250E"/>
    <w:rsid w:val="00B049A1"/>
    <w:rsid w:val="00B07C9A"/>
    <w:rsid w:val="00B10755"/>
    <w:rsid w:val="00B24288"/>
    <w:rsid w:val="00B252EE"/>
    <w:rsid w:val="00B3051D"/>
    <w:rsid w:val="00B36B53"/>
    <w:rsid w:val="00B414B4"/>
    <w:rsid w:val="00B5597F"/>
    <w:rsid w:val="00B60BAD"/>
    <w:rsid w:val="00B60E0F"/>
    <w:rsid w:val="00B6485F"/>
    <w:rsid w:val="00B67A2E"/>
    <w:rsid w:val="00B71624"/>
    <w:rsid w:val="00B73002"/>
    <w:rsid w:val="00B76E16"/>
    <w:rsid w:val="00B84DD5"/>
    <w:rsid w:val="00BA140E"/>
    <w:rsid w:val="00BA6CC8"/>
    <w:rsid w:val="00BC290B"/>
    <w:rsid w:val="00BC3E68"/>
    <w:rsid w:val="00BC6E82"/>
    <w:rsid w:val="00BD4BE2"/>
    <w:rsid w:val="00BD4E49"/>
    <w:rsid w:val="00BD55D0"/>
    <w:rsid w:val="00BE51A1"/>
    <w:rsid w:val="00BF023B"/>
    <w:rsid w:val="00BF2633"/>
    <w:rsid w:val="00C01155"/>
    <w:rsid w:val="00C0150F"/>
    <w:rsid w:val="00C12843"/>
    <w:rsid w:val="00C13C8C"/>
    <w:rsid w:val="00C15AF4"/>
    <w:rsid w:val="00C234B2"/>
    <w:rsid w:val="00C4151F"/>
    <w:rsid w:val="00C4418A"/>
    <w:rsid w:val="00C468C3"/>
    <w:rsid w:val="00C50865"/>
    <w:rsid w:val="00C51578"/>
    <w:rsid w:val="00C560B3"/>
    <w:rsid w:val="00C64C72"/>
    <w:rsid w:val="00C7790D"/>
    <w:rsid w:val="00C87C1E"/>
    <w:rsid w:val="00CB23F9"/>
    <w:rsid w:val="00CB5E14"/>
    <w:rsid w:val="00CC0D41"/>
    <w:rsid w:val="00CE284E"/>
    <w:rsid w:val="00CF1A91"/>
    <w:rsid w:val="00CF24DF"/>
    <w:rsid w:val="00D07089"/>
    <w:rsid w:val="00D12FC6"/>
    <w:rsid w:val="00D21B56"/>
    <w:rsid w:val="00D24BB2"/>
    <w:rsid w:val="00D37860"/>
    <w:rsid w:val="00D51D86"/>
    <w:rsid w:val="00D53F06"/>
    <w:rsid w:val="00D54F24"/>
    <w:rsid w:val="00D55F81"/>
    <w:rsid w:val="00D71D16"/>
    <w:rsid w:val="00D768C6"/>
    <w:rsid w:val="00D823AA"/>
    <w:rsid w:val="00D906B6"/>
    <w:rsid w:val="00D9322C"/>
    <w:rsid w:val="00D96D41"/>
    <w:rsid w:val="00D97D61"/>
    <w:rsid w:val="00DA155E"/>
    <w:rsid w:val="00DA34BF"/>
    <w:rsid w:val="00DA5A24"/>
    <w:rsid w:val="00DB214F"/>
    <w:rsid w:val="00DB58A8"/>
    <w:rsid w:val="00DC500B"/>
    <w:rsid w:val="00DD2466"/>
    <w:rsid w:val="00DD2761"/>
    <w:rsid w:val="00DD7979"/>
    <w:rsid w:val="00DF66FA"/>
    <w:rsid w:val="00DF73A2"/>
    <w:rsid w:val="00E00639"/>
    <w:rsid w:val="00E064F2"/>
    <w:rsid w:val="00E07061"/>
    <w:rsid w:val="00E1301D"/>
    <w:rsid w:val="00E145B0"/>
    <w:rsid w:val="00E20258"/>
    <w:rsid w:val="00E22861"/>
    <w:rsid w:val="00E33897"/>
    <w:rsid w:val="00E35235"/>
    <w:rsid w:val="00E36ADA"/>
    <w:rsid w:val="00E40E98"/>
    <w:rsid w:val="00E4607D"/>
    <w:rsid w:val="00E463F6"/>
    <w:rsid w:val="00E6452A"/>
    <w:rsid w:val="00E645D8"/>
    <w:rsid w:val="00E647F5"/>
    <w:rsid w:val="00E761AC"/>
    <w:rsid w:val="00E84745"/>
    <w:rsid w:val="00EA12BD"/>
    <w:rsid w:val="00EA2495"/>
    <w:rsid w:val="00EB1472"/>
    <w:rsid w:val="00EB1FE0"/>
    <w:rsid w:val="00EB6483"/>
    <w:rsid w:val="00EC0408"/>
    <w:rsid w:val="00EC2669"/>
    <w:rsid w:val="00ED366F"/>
    <w:rsid w:val="00EE1106"/>
    <w:rsid w:val="00EE5129"/>
    <w:rsid w:val="00EE5A5B"/>
    <w:rsid w:val="00EF2342"/>
    <w:rsid w:val="00F00EA4"/>
    <w:rsid w:val="00F13164"/>
    <w:rsid w:val="00F158FA"/>
    <w:rsid w:val="00F17562"/>
    <w:rsid w:val="00F379DD"/>
    <w:rsid w:val="00F4072F"/>
    <w:rsid w:val="00F52381"/>
    <w:rsid w:val="00F63F67"/>
    <w:rsid w:val="00F738CB"/>
    <w:rsid w:val="00F75645"/>
    <w:rsid w:val="00F77B6A"/>
    <w:rsid w:val="00F90315"/>
    <w:rsid w:val="00F92543"/>
    <w:rsid w:val="00F95956"/>
    <w:rsid w:val="00F97D03"/>
    <w:rsid w:val="00FC1621"/>
    <w:rsid w:val="00FC3047"/>
    <w:rsid w:val="00FC5C04"/>
    <w:rsid w:val="00FD3B6D"/>
    <w:rsid w:val="00FD539F"/>
    <w:rsid w:val="00FE6A01"/>
    <w:rsid w:val="00FE7618"/>
    <w:rsid w:val="00FF1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A5050B"/>
  <w15:docId w15:val="{6B80683E-A39B-42C2-8B90-825846B2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C7790D"/>
  </w:style>
  <w:style w:type="paragraph" w:styleId="1">
    <w:name w:val="heading 1"/>
    <w:basedOn w:val="a0"/>
    <w:next w:val="a0"/>
    <w:link w:val="10"/>
    <w:uiPriority w:val="9"/>
    <w:qFormat/>
    <w:rsid w:val="00A128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128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B84D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946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AF2F4D"/>
    <w:pPr>
      <w:ind w:left="720"/>
      <w:contextualSpacing/>
    </w:pPr>
  </w:style>
  <w:style w:type="character" w:styleId="a6">
    <w:name w:val="annotation reference"/>
    <w:basedOn w:val="a1"/>
    <w:uiPriority w:val="99"/>
    <w:semiHidden/>
    <w:unhideWhenUsed/>
    <w:rsid w:val="00BC6E82"/>
    <w:rPr>
      <w:sz w:val="16"/>
      <w:szCs w:val="16"/>
    </w:rPr>
  </w:style>
  <w:style w:type="paragraph" w:styleId="a7">
    <w:name w:val="annotation text"/>
    <w:basedOn w:val="a0"/>
    <w:link w:val="a8"/>
    <w:uiPriority w:val="99"/>
    <w:unhideWhenUsed/>
    <w:rsid w:val="00BC6E82"/>
    <w:pPr>
      <w:spacing w:line="240" w:lineRule="auto"/>
    </w:pPr>
    <w:rPr>
      <w:sz w:val="20"/>
      <w:szCs w:val="20"/>
    </w:rPr>
  </w:style>
  <w:style w:type="character" w:customStyle="1" w:styleId="a8">
    <w:name w:val="Текст примітки Знак"/>
    <w:basedOn w:val="a1"/>
    <w:link w:val="a7"/>
    <w:uiPriority w:val="99"/>
    <w:rsid w:val="00BC6E8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C6E82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BC6E82"/>
    <w:rPr>
      <w:b/>
      <w:bCs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sid w:val="00422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1"/>
    <w:link w:val="ab"/>
    <w:uiPriority w:val="99"/>
    <w:semiHidden/>
    <w:rsid w:val="00422829"/>
    <w:rPr>
      <w:rFonts w:ascii="Segoe UI" w:hAnsi="Segoe UI" w:cs="Segoe UI"/>
      <w:sz w:val="18"/>
      <w:szCs w:val="18"/>
    </w:rPr>
  </w:style>
  <w:style w:type="paragraph" w:styleId="ad">
    <w:name w:val="Revision"/>
    <w:hidden/>
    <w:uiPriority w:val="99"/>
    <w:semiHidden/>
    <w:rsid w:val="00E647F5"/>
    <w:pPr>
      <w:spacing w:after="0" w:line="240" w:lineRule="auto"/>
    </w:pPr>
  </w:style>
  <w:style w:type="paragraph" w:styleId="a">
    <w:name w:val="List Bullet"/>
    <w:basedOn w:val="a0"/>
    <w:uiPriority w:val="99"/>
    <w:unhideWhenUsed/>
    <w:rsid w:val="00430613"/>
    <w:pPr>
      <w:numPr>
        <w:numId w:val="1"/>
      </w:numPr>
      <w:contextualSpacing/>
    </w:pPr>
  </w:style>
  <w:style w:type="paragraph" w:customStyle="1" w:styleId="Normalwithoutnum">
    <w:name w:val="Normal without num"/>
    <w:basedOn w:val="a0"/>
    <w:qFormat/>
    <w:rsid w:val="00E20258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Times New Roman"/>
      <w:sz w:val="28"/>
      <w:szCs w:val="28"/>
      <w:lang w:val="uk-UA"/>
    </w:rPr>
  </w:style>
  <w:style w:type="paragraph" w:customStyle="1" w:styleId="rvps2">
    <w:name w:val="rvps2"/>
    <w:basedOn w:val="a0"/>
    <w:rsid w:val="00A85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1">
    <w:name w:val="rvts11"/>
    <w:basedOn w:val="a1"/>
    <w:rsid w:val="00A858D9"/>
  </w:style>
  <w:style w:type="character" w:styleId="ae">
    <w:name w:val="Hyperlink"/>
    <w:basedOn w:val="a1"/>
    <w:uiPriority w:val="99"/>
    <w:semiHidden/>
    <w:unhideWhenUsed/>
    <w:rsid w:val="00A858D9"/>
    <w:rPr>
      <w:color w:val="0000FF"/>
      <w:u w:val="single"/>
    </w:rPr>
  </w:style>
  <w:style w:type="paragraph" w:customStyle="1" w:styleId="af">
    <w:name w:val="Обычный формула"/>
    <w:basedOn w:val="a0"/>
    <w:uiPriority w:val="99"/>
    <w:rsid w:val="008B4BA2"/>
    <w:pPr>
      <w:widowControl w:val="0"/>
      <w:tabs>
        <w:tab w:val="left" w:pos="1701"/>
      </w:tabs>
      <w:spacing w:before="120" w:after="120" w:line="240" w:lineRule="auto"/>
      <w:jc w:val="center"/>
      <w:outlineLvl w:val="2"/>
    </w:pPr>
    <w:rPr>
      <w:rFonts w:ascii="Times New Roman" w:eastAsia="Times New Roman" w:hAnsi="Times New Roman" w:cs="Helvetica"/>
      <w:sz w:val="28"/>
      <w:szCs w:val="24"/>
      <w:lang w:val="ru-RU"/>
    </w:rPr>
  </w:style>
  <w:style w:type="paragraph" w:styleId="af0">
    <w:name w:val="header"/>
    <w:basedOn w:val="a0"/>
    <w:link w:val="af1"/>
    <w:uiPriority w:val="99"/>
    <w:unhideWhenUsed/>
    <w:rsid w:val="00B76E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ій колонтитул Знак"/>
    <w:basedOn w:val="a1"/>
    <w:link w:val="af0"/>
    <w:uiPriority w:val="99"/>
    <w:rsid w:val="00B76E16"/>
  </w:style>
  <w:style w:type="paragraph" w:styleId="af2">
    <w:name w:val="footer"/>
    <w:basedOn w:val="a0"/>
    <w:link w:val="af3"/>
    <w:uiPriority w:val="99"/>
    <w:unhideWhenUsed/>
    <w:rsid w:val="00B76E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ій колонтитул Знак"/>
    <w:basedOn w:val="a1"/>
    <w:link w:val="af2"/>
    <w:uiPriority w:val="99"/>
    <w:rsid w:val="00B76E16"/>
  </w:style>
  <w:style w:type="paragraph" w:customStyle="1" w:styleId="Normalnumberingapplication">
    <w:name w:val="Normal numbering application"/>
    <w:basedOn w:val="a0"/>
    <w:rsid w:val="00A12835"/>
    <w:pPr>
      <w:widowControl w:val="0"/>
      <w:numPr>
        <w:ilvl w:val="3"/>
        <w:numId w:val="3"/>
      </w:numPr>
      <w:spacing w:before="240" w:after="240" w:line="240" w:lineRule="auto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paragraph" w:customStyle="1" w:styleId="Heading2application">
    <w:name w:val="Heading 2 application"/>
    <w:basedOn w:val="2"/>
    <w:qFormat/>
    <w:rsid w:val="00A12835"/>
    <w:pPr>
      <w:widowControl w:val="0"/>
      <w:numPr>
        <w:ilvl w:val="1"/>
        <w:numId w:val="3"/>
      </w:numPr>
      <w:tabs>
        <w:tab w:val="clear" w:pos="851"/>
        <w:tab w:val="num" w:pos="360"/>
        <w:tab w:val="left" w:pos="1418"/>
      </w:tabs>
      <w:spacing w:before="120" w:after="120" w:line="240" w:lineRule="auto"/>
      <w:ind w:firstLine="0"/>
      <w:jc w:val="center"/>
    </w:pPr>
    <w:rPr>
      <w:rFonts w:ascii="Times New Roman" w:eastAsia="Calibri" w:hAnsi="Times New Roman" w:cs="Times New Roman"/>
      <w:b/>
      <w:color w:val="000000"/>
      <w:sz w:val="28"/>
      <w:lang w:val="uk-UA"/>
    </w:rPr>
  </w:style>
  <w:style w:type="paragraph" w:customStyle="1" w:styleId="Heading1application">
    <w:name w:val="Heading 1 application"/>
    <w:basedOn w:val="1"/>
    <w:qFormat/>
    <w:rsid w:val="00A12835"/>
    <w:pPr>
      <w:widowControl w:val="0"/>
      <w:numPr>
        <w:numId w:val="3"/>
      </w:numPr>
      <w:tabs>
        <w:tab w:val="clear" w:pos="851"/>
        <w:tab w:val="num" w:pos="360"/>
      </w:tabs>
      <w:spacing w:before="120" w:after="120" w:line="240" w:lineRule="auto"/>
      <w:ind w:left="720" w:hanging="360"/>
      <w:jc w:val="center"/>
    </w:pPr>
    <w:rPr>
      <w:rFonts w:ascii="Times New Roman" w:eastAsia="Calibri" w:hAnsi="Times New Roman" w:cs="Helvetica"/>
      <w:b/>
      <w:color w:val="000000"/>
      <w:sz w:val="28"/>
      <w:lang w:val="uk-UA"/>
    </w:rPr>
  </w:style>
  <w:style w:type="paragraph" w:customStyle="1" w:styleId="Normalapplication">
    <w:name w:val="Normal application"/>
    <w:basedOn w:val="a0"/>
    <w:qFormat/>
    <w:rsid w:val="00A12835"/>
    <w:pPr>
      <w:widowControl w:val="0"/>
      <w:numPr>
        <w:ilvl w:val="2"/>
        <w:numId w:val="3"/>
      </w:numPr>
      <w:tabs>
        <w:tab w:val="clear" w:pos="710"/>
        <w:tab w:val="num" w:pos="851"/>
        <w:tab w:val="left" w:pos="1701"/>
      </w:tabs>
      <w:spacing w:before="120" w:after="120" w:line="240" w:lineRule="auto"/>
      <w:ind w:left="0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numbering" w:customStyle="1" w:styleId="newnumberingapplications">
    <w:name w:val="new numbering applications"/>
    <w:rsid w:val="00A12835"/>
    <w:pPr>
      <w:numPr>
        <w:numId w:val="2"/>
      </w:numPr>
    </w:pPr>
  </w:style>
  <w:style w:type="character" w:customStyle="1" w:styleId="20">
    <w:name w:val="Заголовок 2 Знак"/>
    <w:basedOn w:val="a1"/>
    <w:link w:val="2"/>
    <w:uiPriority w:val="9"/>
    <w:semiHidden/>
    <w:rsid w:val="00A1283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A128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1"/>
    <w:link w:val="3"/>
    <w:uiPriority w:val="9"/>
    <w:semiHidden/>
    <w:rsid w:val="00B84DD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j">
    <w:name w:val="tj"/>
    <w:basedOn w:val="a0"/>
    <w:rsid w:val="00046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f4">
    <w:name w:val="Обычный додатки"/>
    <w:basedOn w:val="a0"/>
    <w:qFormat/>
    <w:rsid w:val="0081018F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paragraph" w:customStyle="1" w:styleId="pf0">
    <w:name w:val="pf0"/>
    <w:basedOn w:val="a0"/>
    <w:rsid w:val="0081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f01">
    <w:name w:val="cf01"/>
    <w:basedOn w:val="a1"/>
    <w:rsid w:val="0081018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1"/>
    <w:rsid w:val="0081018F"/>
    <w:rPr>
      <w:rFonts w:ascii="Segoe UI" w:hAnsi="Segoe UI" w:cs="Segoe UI" w:hint="default"/>
      <w:sz w:val="18"/>
      <w:szCs w:val="18"/>
    </w:rPr>
  </w:style>
  <w:style w:type="paragraph" w:styleId="af5">
    <w:name w:val="Body Text Indent"/>
    <w:basedOn w:val="a0"/>
    <w:link w:val="af6"/>
    <w:rsid w:val="00640A7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f6">
    <w:name w:val="Основний текст з відступом Знак"/>
    <w:basedOn w:val="a1"/>
    <w:link w:val="af5"/>
    <w:rsid w:val="00640A7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No Spacing"/>
    <w:basedOn w:val="a0"/>
    <w:uiPriority w:val="1"/>
    <w:qFormat/>
    <w:rsid w:val="00D97D61"/>
    <w:pPr>
      <w:spacing w:after="0" w:line="240" w:lineRule="auto"/>
    </w:pPr>
    <w:rPr>
      <w:rFonts w:ascii="Calibri" w:hAnsi="Calibri" w:cs="Calibri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0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1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5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5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9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16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0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17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588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3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on.rada.gov.ua/laws/show/851-15" TargetMode="External"/><Relationship Id="rId18" Type="http://schemas.openxmlformats.org/officeDocument/2006/relationships/hyperlink" Target="https://zakon.rada.gov.ua/laws/show/851-15" TargetMode="External"/><Relationship Id="rId26" Type="http://schemas.openxmlformats.org/officeDocument/2006/relationships/hyperlink" Target="https://zakon.rada.gov.ua/laws/show/2155-19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zakon.rada.gov.ua/laws/show/2155-19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zakon.rada.gov.ua/laws/show/2155-19" TargetMode="External"/><Relationship Id="rId17" Type="http://schemas.openxmlformats.org/officeDocument/2006/relationships/hyperlink" Target="https://zakon.rada.gov.ua/laws/show/v2133874-16" TargetMode="External"/><Relationship Id="rId25" Type="http://schemas.openxmlformats.org/officeDocument/2006/relationships/hyperlink" Target="https://zakon.rada.gov.ua/laws/show/851-1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akon.rada.gov.ua/laws/show/v1760874-20" TargetMode="External"/><Relationship Id="rId20" Type="http://schemas.openxmlformats.org/officeDocument/2006/relationships/hyperlink" Target="https://zakon.rada.gov.ua/laws/show/851-15" TargetMode="External"/><Relationship Id="rId29" Type="http://schemas.openxmlformats.org/officeDocument/2006/relationships/hyperlink" Target="https://zakon.rada.gov.ua/laws/show/v1760874-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on.rada.gov.ua/laws/show/851-15" TargetMode="External"/><Relationship Id="rId24" Type="http://schemas.openxmlformats.org/officeDocument/2006/relationships/hyperlink" Target="https://zakon.rada.gov.ua/laws/show/v1760874-20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akon.rada.gov.ua/laws/show/v1760874-20" TargetMode="External"/><Relationship Id="rId23" Type="http://schemas.openxmlformats.org/officeDocument/2006/relationships/hyperlink" Target="https://zakon.rada.gov.ua/laws/show/v1760874-20" TargetMode="External"/><Relationship Id="rId28" Type="http://schemas.openxmlformats.org/officeDocument/2006/relationships/hyperlink" Target="https://zakon.rada.gov.ua/laws/show/v1760874-2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zakon.rada.gov.ua/laws/show/2155-19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on.rada.gov.ua/laws/show/2155-19" TargetMode="External"/><Relationship Id="rId22" Type="http://schemas.openxmlformats.org/officeDocument/2006/relationships/hyperlink" Target="https://zakon.rada.gov.ua/laws/show/v1760874-20" TargetMode="External"/><Relationship Id="rId27" Type="http://schemas.openxmlformats.org/officeDocument/2006/relationships/hyperlink" Target="https://zakon.rada.gov.ua/laws/show/v1760874-20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CAF144024D0C4DA09B0B14A2E51BD7" ma:contentTypeVersion="14" ma:contentTypeDescription="Create a new document." ma:contentTypeScope="" ma:versionID="7b067b514de174e97f9d80ade2ce64db">
  <xsd:schema xmlns:xsd="http://www.w3.org/2001/XMLSchema" xmlns:xs="http://www.w3.org/2001/XMLSchema" xmlns:p="http://schemas.microsoft.com/office/2006/metadata/properties" xmlns:ns3="40a54370-db23-421a-b2aa-eabbcfe0d530" xmlns:ns4="d7552e16-6425-49bd-a7a1-0fb716db7d1d" targetNamespace="http://schemas.microsoft.com/office/2006/metadata/properties" ma:root="true" ma:fieldsID="8683ceea4458e20758ddd850a1ca649d" ns3:_="" ns4:_="">
    <xsd:import namespace="40a54370-db23-421a-b2aa-eabbcfe0d530"/>
    <xsd:import namespace="d7552e16-6425-49bd-a7a1-0fb716db7d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54370-db23-421a-b2aa-eabbcfe0d5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52e16-6425-49bd-a7a1-0fb716db7d1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1E71D-659C-4206-B3D9-69ED810F4D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042DD9-3EE2-44AA-9F44-4A98821AD3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5BCC1-DF12-4529-8C79-99ABFB91C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54370-db23-421a-b2aa-eabbcfe0d530"/>
    <ds:schemaRef ds:uri="d7552e16-6425-49bd-a7a1-0fb716db7d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FBF265-5E3B-455A-B1EC-E858D3F3E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13</Pages>
  <Words>23859</Words>
  <Characters>13601</Characters>
  <Application>Microsoft Office Word</Application>
  <DocSecurity>0</DocSecurity>
  <Lines>113</Lines>
  <Paragraphs>74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Кондрашов Дмитро Олександрович</dc:creator>
  <cp:lastModifiedBy>Олексій Романенко</cp:lastModifiedBy>
  <cp:revision>50</cp:revision>
  <cp:lastPrinted>2022-01-11T15:40:00Z</cp:lastPrinted>
  <dcterms:created xsi:type="dcterms:W3CDTF">2023-05-01T06:41:00Z</dcterms:created>
  <dcterms:modified xsi:type="dcterms:W3CDTF">2023-05-02T08:55:00Z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0x010100E0CAF144024D0C4DA09B0B14A2E51BD7</vt:lpwstr>
  </property>
</Properties>
</file>