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F8B" w:rsidRPr="00045587" w:rsidRDefault="00E57F8B" w:rsidP="00113476">
      <w:pPr>
        <w:jc w:val="center"/>
        <w:rPr>
          <w:b/>
          <w:sz w:val="28"/>
          <w:szCs w:val="28"/>
          <w:lang w:val="uk-UA"/>
        </w:rPr>
      </w:pPr>
      <w:r w:rsidRPr="00045587">
        <w:rPr>
          <w:b/>
          <w:sz w:val="28"/>
          <w:szCs w:val="28"/>
          <w:lang w:val="uk-UA"/>
        </w:rPr>
        <w:t>Обґрунтування</w:t>
      </w:r>
      <w:bookmarkStart w:id="0" w:name="_GoBack"/>
      <w:bookmarkEnd w:id="0"/>
    </w:p>
    <w:p w:rsidR="00B02963" w:rsidRPr="00045587" w:rsidRDefault="00E57F8B" w:rsidP="00113476">
      <w:pPr>
        <w:jc w:val="center"/>
        <w:rPr>
          <w:b/>
          <w:sz w:val="28"/>
          <w:szCs w:val="28"/>
          <w:lang w:val="uk-UA"/>
        </w:rPr>
      </w:pPr>
      <w:r w:rsidRPr="00045587">
        <w:rPr>
          <w:b/>
          <w:sz w:val="28"/>
          <w:szCs w:val="28"/>
          <w:lang w:val="uk-UA"/>
        </w:rPr>
        <w:t xml:space="preserve">до питання </w:t>
      </w:r>
      <w:r w:rsidR="00526008" w:rsidRPr="00045587">
        <w:rPr>
          <w:b/>
          <w:sz w:val="28"/>
          <w:szCs w:val="28"/>
          <w:lang w:val="uk-UA"/>
        </w:rPr>
        <w:t>про</w:t>
      </w:r>
      <w:r w:rsidR="00685FE4" w:rsidRPr="00045587">
        <w:rPr>
          <w:b/>
          <w:sz w:val="28"/>
          <w:szCs w:val="28"/>
          <w:lang w:val="uk-UA"/>
        </w:rPr>
        <w:t xml:space="preserve"> схвалення</w:t>
      </w:r>
      <w:r w:rsidR="00526008" w:rsidRPr="00045587">
        <w:rPr>
          <w:b/>
          <w:sz w:val="28"/>
          <w:szCs w:val="28"/>
          <w:lang w:val="uk-UA"/>
        </w:rPr>
        <w:t xml:space="preserve"> </w:t>
      </w:r>
      <w:r w:rsidR="00662B1E" w:rsidRPr="00045587">
        <w:rPr>
          <w:b/>
          <w:sz w:val="28"/>
          <w:szCs w:val="28"/>
          <w:lang w:val="uk-UA"/>
        </w:rPr>
        <w:t>проєкту постанови</w:t>
      </w:r>
      <w:r w:rsidRPr="00045587">
        <w:rPr>
          <w:b/>
          <w:sz w:val="28"/>
          <w:szCs w:val="28"/>
          <w:lang w:val="uk-UA"/>
        </w:rPr>
        <w:t xml:space="preserve"> НКРЕКП «</w:t>
      </w:r>
      <w:r w:rsidR="00B02963" w:rsidRPr="00045587">
        <w:rPr>
          <w:b/>
          <w:sz w:val="28"/>
          <w:szCs w:val="28"/>
          <w:lang w:val="uk-UA"/>
        </w:rPr>
        <w:t xml:space="preserve">Про </w:t>
      </w:r>
      <w:r w:rsidR="00E6329E" w:rsidRPr="00045587">
        <w:rPr>
          <w:b/>
          <w:sz w:val="28"/>
          <w:szCs w:val="28"/>
          <w:lang w:val="uk-UA"/>
        </w:rPr>
        <w:t>затвердження З</w:t>
      </w:r>
      <w:r w:rsidR="00B02963" w:rsidRPr="00045587">
        <w:rPr>
          <w:b/>
          <w:sz w:val="28"/>
          <w:szCs w:val="28"/>
          <w:lang w:val="uk-UA"/>
        </w:rPr>
        <w:t>мін до</w:t>
      </w:r>
      <w:r w:rsidR="00F34686" w:rsidRPr="00045587">
        <w:rPr>
          <w:b/>
          <w:sz w:val="28"/>
          <w:szCs w:val="28"/>
          <w:lang w:val="uk-UA"/>
        </w:rPr>
        <w:t xml:space="preserve"> деяких постанов НКРЕКП</w:t>
      </w:r>
      <w:r w:rsidR="00160515" w:rsidRPr="00045587">
        <w:rPr>
          <w:b/>
          <w:sz w:val="28"/>
          <w:szCs w:val="28"/>
          <w:lang w:val="uk-UA"/>
        </w:rPr>
        <w:t xml:space="preserve"> щодо </w:t>
      </w:r>
      <w:r w:rsidR="007F7607" w:rsidRPr="00045587">
        <w:rPr>
          <w:b/>
          <w:sz w:val="28"/>
          <w:szCs w:val="28"/>
          <w:lang w:val="uk-UA"/>
        </w:rPr>
        <w:t>сприяння розвитку виробництва біометану</w:t>
      </w:r>
      <w:r w:rsidR="00B02963" w:rsidRPr="00045587">
        <w:rPr>
          <w:b/>
          <w:sz w:val="28"/>
          <w:szCs w:val="28"/>
          <w:lang w:val="uk-UA"/>
        </w:rPr>
        <w:t>»</w:t>
      </w:r>
    </w:p>
    <w:p w:rsidR="003434E9" w:rsidRDefault="003434E9" w:rsidP="0011347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9F33CE" w:rsidRPr="00045587" w:rsidRDefault="009F33CE" w:rsidP="0011347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CF6729" w:rsidRPr="00045587" w:rsidRDefault="00D55CF0" w:rsidP="009A3988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45587">
        <w:rPr>
          <w:sz w:val="28"/>
          <w:szCs w:val="28"/>
          <w:lang w:val="uk-UA"/>
        </w:rPr>
        <w:t>Закон</w:t>
      </w:r>
      <w:r w:rsidR="009A3988" w:rsidRPr="00045587">
        <w:rPr>
          <w:sz w:val="28"/>
          <w:szCs w:val="28"/>
          <w:lang w:val="uk-UA"/>
        </w:rPr>
        <w:t>ом</w:t>
      </w:r>
      <w:r w:rsidRPr="00045587">
        <w:rPr>
          <w:sz w:val="28"/>
          <w:szCs w:val="28"/>
          <w:lang w:val="uk-UA"/>
        </w:rPr>
        <w:t xml:space="preserve"> України «</w:t>
      </w:r>
      <w:r w:rsidRPr="00045587">
        <w:rPr>
          <w:bCs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розвитку виробництва біометану</w:t>
      </w:r>
      <w:r w:rsidRPr="00045587">
        <w:rPr>
          <w:sz w:val="28"/>
          <w:szCs w:val="28"/>
          <w:lang w:val="uk-UA"/>
        </w:rPr>
        <w:t>»</w:t>
      </w:r>
      <w:r w:rsidR="0016182D" w:rsidRPr="00045587">
        <w:rPr>
          <w:rFonts w:eastAsia="Calibri"/>
          <w:sz w:val="28"/>
          <w:szCs w:val="28"/>
          <w:lang w:val="uk-UA" w:eastAsia="en-US"/>
        </w:rPr>
        <w:t xml:space="preserve"> </w:t>
      </w:r>
      <w:r w:rsidR="00C343CC" w:rsidRPr="00045587">
        <w:rPr>
          <w:rFonts w:eastAsia="Calibri"/>
          <w:sz w:val="28"/>
          <w:szCs w:val="28"/>
          <w:lang w:val="uk-UA" w:eastAsia="en-US"/>
        </w:rPr>
        <w:t xml:space="preserve">були внесені зміни до </w:t>
      </w:r>
      <w:r w:rsidR="00C330CE" w:rsidRPr="00045587">
        <w:rPr>
          <w:rFonts w:eastAsia="Calibri"/>
          <w:sz w:val="28"/>
          <w:szCs w:val="28"/>
          <w:lang w:val="uk-UA" w:eastAsia="en-US"/>
        </w:rPr>
        <w:t>частини першої статті 19 Закону </w:t>
      </w:r>
      <w:r w:rsidR="00C343CC" w:rsidRPr="00045587">
        <w:rPr>
          <w:rFonts w:eastAsia="Calibri"/>
          <w:sz w:val="28"/>
          <w:szCs w:val="28"/>
          <w:lang w:val="uk-UA" w:eastAsia="en-US"/>
        </w:rPr>
        <w:t>України «Про ринок природного газу»</w:t>
      </w:r>
      <w:r w:rsidR="009A3988" w:rsidRPr="00045587">
        <w:rPr>
          <w:rFonts w:eastAsia="Calibri"/>
          <w:sz w:val="28"/>
          <w:szCs w:val="28"/>
          <w:lang w:val="uk-UA" w:eastAsia="en-US"/>
        </w:rPr>
        <w:t xml:space="preserve">, відповідно до яких </w:t>
      </w:r>
      <w:r w:rsidR="00CF6729" w:rsidRPr="00045587">
        <w:rPr>
          <w:sz w:val="28"/>
          <w:szCs w:val="28"/>
          <w:shd w:val="clear" w:color="auto" w:fill="FFFFFF"/>
          <w:lang w:val="uk-UA"/>
        </w:rPr>
        <w:t xml:space="preserve">біогаз та інший вид газу з альтернативних джерел </w:t>
      </w:r>
      <w:r w:rsidR="003C1CBA" w:rsidRPr="00045587">
        <w:rPr>
          <w:sz w:val="28"/>
          <w:szCs w:val="28"/>
          <w:shd w:val="clear" w:color="auto" w:fill="FFFFFF"/>
          <w:lang w:val="uk-UA"/>
        </w:rPr>
        <w:t>вважається</w:t>
      </w:r>
      <w:r w:rsidR="00CF6729" w:rsidRPr="00045587">
        <w:rPr>
          <w:sz w:val="28"/>
          <w:szCs w:val="28"/>
          <w:shd w:val="clear" w:color="auto" w:fill="FFFFFF"/>
          <w:lang w:val="uk-UA"/>
        </w:rPr>
        <w:t xml:space="preserve"> прирівня</w:t>
      </w:r>
      <w:r w:rsidR="003C1CBA" w:rsidRPr="00045587">
        <w:rPr>
          <w:sz w:val="28"/>
          <w:szCs w:val="28"/>
          <w:shd w:val="clear" w:color="auto" w:fill="FFFFFF"/>
          <w:lang w:val="uk-UA"/>
        </w:rPr>
        <w:t>ним</w:t>
      </w:r>
      <w:r w:rsidR="00CF6729" w:rsidRPr="00045587">
        <w:rPr>
          <w:sz w:val="28"/>
          <w:szCs w:val="28"/>
          <w:shd w:val="clear" w:color="auto" w:fill="FFFFFF"/>
          <w:lang w:val="uk-UA"/>
        </w:rPr>
        <w:t xml:space="preserve"> до природного газу, </w:t>
      </w:r>
      <w:r w:rsidR="003C1CBA" w:rsidRPr="00045587">
        <w:rPr>
          <w:sz w:val="28"/>
          <w:szCs w:val="28"/>
          <w:shd w:val="clear" w:color="auto" w:fill="FFFFFF"/>
          <w:lang w:val="uk-UA"/>
        </w:rPr>
        <w:t>при умові що</w:t>
      </w:r>
      <w:r w:rsidR="00CF6729" w:rsidRPr="00045587">
        <w:rPr>
          <w:sz w:val="28"/>
          <w:szCs w:val="28"/>
          <w:shd w:val="clear" w:color="auto" w:fill="FFFFFF"/>
          <w:lang w:val="uk-UA"/>
        </w:rPr>
        <w:t xml:space="preserve"> такий газ відповідає вимогам (фізико-хімічним показникам) для доступу до газотранспортних і газорозподільних систем</w:t>
      </w:r>
      <w:r w:rsidR="003C1CBA" w:rsidRPr="00045587">
        <w:rPr>
          <w:sz w:val="28"/>
          <w:szCs w:val="28"/>
          <w:shd w:val="clear" w:color="auto" w:fill="FFFFFF"/>
          <w:lang w:val="uk-UA"/>
        </w:rPr>
        <w:t>.</w:t>
      </w:r>
    </w:p>
    <w:p w:rsidR="00B366F7" w:rsidRPr="00045587" w:rsidRDefault="00B366F7" w:rsidP="002D36B3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045587">
        <w:rPr>
          <w:sz w:val="28"/>
          <w:szCs w:val="28"/>
          <w:shd w:val="clear" w:color="auto" w:fill="FFFFFF"/>
          <w:lang w:val="uk-UA"/>
        </w:rPr>
        <w:t xml:space="preserve">Відповідні положення щодо умов доступу </w:t>
      </w:r>
      <w:r w:rsidR="00503F4C" w:rsidRPr="0004558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та приєднання </w:t>
      </w:r>
      <w:r w:rsidR="00A6769E" w:rsidRPr="0004558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виробників </w:t>
      </w:r>
      <w:r w:rsidR="00484DB9" w:rsidRPr="00045587">
        <w:rPr>
          <w:sz w:val="28"/>
          <w:szCs w:val="28"/>
          <w:shd w:val="clear" w:color="auto" w:fill="FFFFFF"/>
          <w:lang w:val="uk-UA"/>
        </w:rPr>
        <w:t>біогазу</w:t>
      </w:r>
      <w:r w:rsidR="00A6769E" w:rsidRPr="00045587">
        <w:rPr>
          <w:sz w:val="28"/>
          <w:szCs w:val="28"/>
          <w:shd w:val="clear" w:color="auto" w:fill="FFFFFF"/>
          <w:lang w:val="uk-UA"/>
        </w:rPr>
        <w:t>, фізико-хімічні показники якого відповідають нормативно-правовим актам на природний газ,</w:t>
      </w:r>
      <w:r w:rsidR="00484DB9" w:rsidRPr="00045587">
        <w:rPr>
          <w:sz w:val="28"/>
          <w:szCs w:val="28"/>
          <w:shd w:val="clear" w:color="auto" w:fill="FFFFFF"/>
          <w:lang w:val="uk-UA"/>
        </w:rPr>
        <w:t xml:space="preserve"> </w:t>
      </w:r>
      <w:r w:rsidRPr="00045587">
        <w:rPr>
          <w:sz w:val="28"/>
          <w:szCs w:val="28"/>
          <w:shd w:val="clear" w:color="auto" w:fill="FFFFFF"/>
          <w:lang w:val="uk-UA"/>
        </w:rPr>
        <w:t>до газотранспортних і газорозподільних систем</w:t>
      </w:r>
      <w:r w:rsidR="00476649" w:rsidRPr="00045587">
        <w:rPr>
          <w:sz w:val="28"/>
          <w:szCs w:val="28"/>
          <w:shd w:val="clear" w:color="auto" w:fill="FFFFFF"/>
          <w:lang w:val="uk-UA"/>
        </w:rPr>
        <w:t>,</w:t>
      </w:r>
      <w:r w:rsidRPr="00045587">
        <w:rPr>
          <w:sz w:val="28"/>
          <w:szCs w:val="28"/>
          <w:shd w:val="clear" w:color="auto" w:fill="FFFFFF"/>
          <w:lang w:val="uk-UA"/>
        </w:rPr>
        <w:t xml:space="preserve"> передбачені положеннями Кодексу газотранспортної системи, затвердженого постановою НКРЕКП від 30.09.2015 № 2493</w:t>
      </w:r>
      <w:r w:rsidR="00476649" w:rsidRPr="00045587">
        <w:rPr>
          <w:sz w:val="28"/>
          <w:szCs w:val="28"/>
          <w:shd w:val="clear" w:color="auto" w:fill="FFFFFF"/>
          <w:lang w:val="uk-UA"/>
        </w:rPr>
        <w:t>,</w:t>
      </w:r>
      <w:r w:rsidRPr="00045587">
        <w:rPr>
          <w:sz w:val="28"/>
          <w:szCs w:val="28"/>
          <w:shd w:val="clear" w:color="auto" w:fill="FFFFFF"/>
          <w:lang w:val="uk-UA"/>
        </w:rPr>
        <w:t xml:space="preserve"> та Кодексу газорозподільних систем, затвердженого постановою НКРЕКП від 30.09.2015 №</w:t>
      </w:r>
      <w:r w:rsidR="00A6769E" w:rsidRPr="00045587">
        <w:rPr>
          <w:sz w:val="28"/>
          <w:szCs w:val="28"/>
          <w:shd w:val="clear" w:color="auto" w:fill="FFFFFF"/>
          <w:lang w:val="uk-UA"/>
        </w:rPr>
        <w:t> </w:t>
      </w:r>
      <w:r w:rsidRPr="00045587">
        <w:rPr>
          <w:sz w:val="28"/>
          <w:szCs w:val="28"/>
          <w:shd w:val="clear" w:color="auto" w:fill="FFFFFF"/>
          <w:lang w:val="uk-UA"/>
        </w:rPr>
        <w:t>2494.</w:t>
      </w:r>
    </w:p>
    <w:p w:rsidR="0035433E" w:rsidRPr="00045587" w:rsidRDefault="00A01DCE" w:rsidP="0035433E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045587">
        <w:rPr>
          <w:rFonts w:eastAsia="Calibri"/>
          <w:sz w:val="28"/>
          <w:szCs w:val="28"/>
          <w:lang w:val="uk-UA" w:eastAsia="en-US"/>
        </w:rPr>
        <w:t xml:space="preserve">Разом з тим, </w:t>
      </w:r>
      <w:bookmarkStart w:id="1" w:name="_Hlk132722142"/>
      <w:r w:rsidR="007F7607" w:rsidRPr="00045587">
        <w:rPr>
          <w:rFonts w:eastAsia="Calibri"/>
          <w:sz w:val="28"/>
          <w:szCs w:val="28"/>
          <w:lang w:val="uk-UA" w:eastAsia="en-US"/>
        </w:rPr>
        <w:t>актуальним питання</w:t>
      </w:r>
      <w:r w:rsidR="00F041FA" w:rsidRPr="00045587">
        <w:rPr>
          <w:rFonts w:eastAsia="Calibri"/>
          <w:sz w:val="28"/>
          <w:szCs w:val="28"/>
          <w:lang w:val="uk-UA" w:eastAsia="en-US"/>
        </w:rPr>
        <w:t>м сьогодні залишається</w:t>
      </w:r>
      <w:r w:rsidR="007F7607" w:rsidRPr="00045587">
        <w:rPr>
          <w:rFonts w:eastAsia="Calibri"/>
          <w:sz w:val="28"/>
          <w:szCs w:val="28"/>
          <w:lang w:val="uk-UA" w:eastAsia="en-US"/>
        </w:rPr>
        <w:t xml:space="preserve"> </w:t>
      </w:r>
      <w:r w:rsidR="00F041FA" w:rsidRPr="00045587">
        <w:rPr>
          <w:rFonts w:eastAsia="Calibri"/>
          <w:sz w:val="28"/>
          <w:szCs w:val="28"/>
          <w:lang w:val="uk-UA" w:eastAsia="en-US"/>
        </w:rPr>
        <w:t>підвищення</w:t>
      </w:r>
      <w:r w:rsidR="0035433E" w:rsidRPr="00045587">
        <w:rPr>
          <w:rFonts w:eastAsia="Calibri"/>
          <w:sz w:val="28"/>
          <w:szCs w:val="28"/>
          <w:lang w:val="uk-UA" w:eastAsia="en-US"/>
        </w:rPr>
        <w:t xml:space="preserve"> енергетичної незалежності</w:t>
      </w:r>
      <w:bookmarkEnd w:id="1"/>
      <w:r w:rsidR="0035433E" w:rsidRPr="00045587">
        <w:rPr>
          <w:rFonts w:eastAsia="Calibri"/>
          <w:sz w:val="28"/>
          <w:szCs w:val="28"/>
          <w:lang w:val="uk-UA" w:eastAsia="en-US"/>
        </w:rPr>
        <w:t xml:space="preserve">, зокрема, шляхом використання відновлювальних джерел енергії та альтернативних видів палива. </w:t>
      </w:r>
      <w:r w:rsidRPr="00045587">
        <w:rPr>
          <w:rFonts w:eastAsia="Calibri"/>
          <w:sz w:val="28"/>
          <w:szCs w:val="28"/>
          <w:lang w:val="uk-UA" w:eastAsia="en-US"/>
        </w:rPr>
        <w:t>Важливу</w:t>
      </w:r>
      <w:r w:rsidR="0035433E" w:rsidRPr="00045587">
        <w:rPr>
          <w:rFonts w:eastAsia="Calibri"/>
          <w:sz w:val="28"/>
          <w:szCs w:val="28"/>
          <w:lang w:val="uk-UA" w:eastAsia="en-US"/>
        </w:rPr>
        <w:t xml:space="preserve"> роль у досягненні зазначеної мети відіграють відновлювані гази, </w:t>
      </w:r>
      <w:r w:rsidR="00F041FA" w:rsidRPr="00045587">
        <w:rPr>
          <w:rFonts w:eastAsia="Calibri"/>
          <w:sz w:val="28"/>
          <w:szCs w:val="28"/>
          <w:lang w:val="uk-UA" w:eastAsia="en-US"/>
        </w:rPr>
        <w:t>такі як</w:t>
      </w:r>
      <w:r w:rsidR="0035433E" w:rsidRPr="00045587">
        <w:rPr>
          <w:rFonts w:eastAsia="Calibri"/>
          <w:sz w:val="28"/>
          <w:szCs w:val="28"/>
          <w:lang w:val="uk-UA" w:eastAsia="en-US"/>
        </w:rPr>
        <w:t xml:space="preserve"> </w:t>
      </w:r>
      <w:r w:rsidR="0035433E" w:rsidRPr="00045587">
        <w:rPr>
          <w:sz w:val="28"/>
          <w:szCs w:val="28"/>
          <w:shd w:val="clear" w:color="auto" w:fill="FFFFFF"/>
          <w:lang w:val="uk-UA"/>
        </w:rPr>
        <w:t>біометан.</w:t>
      </w:r>
    </w:p>
    <w:p w:rsidR="00305450" w:rsidRPr="00045587" w:rsidRDefault="00F041FA" w:rsidP="000F5C83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045587">
        <w:rPr>
          <w:sz w:val="28"/>
          <w:szCs w:val="28"/>
          <w:shd w:val="clear" w:color="auto" w:fill="FFFFFF"/>
          <w:lang w:val="uk-UA"/>
        </w:rPr>
        <w:t>Крім цього</w:t>
      </w:r>
      <w:r w:rsidR="000F5C83" w:rsidRPr="00045587">
        <w:rPr>
          <w:sz w:val="28"/>
          <w:szCs w:val="28"/>
          <w:shd w:val="clear" w:color="auto" w:fill="FFFFFF"/>
          <w:lang w:val="uk-UA"/>
        </w:rPr>
        <w:t xml:space="preserve"> </w:t>
      </w:r>
      <w:r w:rsidR="00866DE7" w:rsidRPr="00045587">
        <w:rPr>
          <w:sz w:val="28"/>
          <w:szCs w:val="28"/>
          <w:shd w:val="clear" w:color="auto" w:fill="FFFFFF"/>
          <w:lang w:val="uk-UA"/>
        </w:rPr>
        <w:t xml:space="preserve">біометан </w:t>
      </w:r>
      <w:r w:rsidR="000F5C83" w:rsidRPr="00045587">
        <w:rPr>
          <w:sz w:val="28"/>
          <w:szCs w:val="28"/>
          <w:shd w:val="clear" w:color="auto" w:fill="FFFFFF"/>
          <w:lang w:val="uk-UA"/>
        </w:rPr>
        <w:t>вважається</w:t>
      </w:r>
      <w:r w:rsidR="00866DE7" w:rsidRPr="00045587">
        <w:rPr>
          <w:sz w:val="28"/>
          <w:szCs w:val="28"/>
          <w:shd w:val="clear" w:color="auto" w:fill="FFFFFF"/>
          <w:lang w:val="uk-UA"/>
        </w:rPr>
        <w:t xml:space="preserve"> економічно ефективн</w:t>
      </w:r>
      <w:r w:rsidR="000F5C83" w:rsidRPr="00045587">
        <w:rPr>
          <w:sz w:val="28"/>
          <w:szCs w:val="28"/>
          <w:shd w:val="clear" w:color="auto" w:fill="FFFFFF"/>
          <w:lang w:val="uk-UA"/>
        </w:rPr>
        <w:t>им</w:t>
      </w:r>
      <w:r w:rsidR="00866DE7" w:rsidRPr="00045587">
        <w:rPr>
          <w:sz w:val="28"/>
          <w:szCs w:val="28"/>
          <w:shd w:val="clear" w:color="auto" w:fill="FFFFFF"/>
          <w:lang w:val="uk-UA"/>
        </w:rPr>
        <w:t xml:space="preserve"> способ</w:t>
      </w:r>
      <w:r w:rsidR="000F5C83" w:rsidRPr="00045587">
        <w:rPr>
          <w:sz w:val="28"/>
          <w:szCs w:val="28"/>
          <w:shd w:val="clear" w:color="auto" w:fill="FFFFFF"/>
          <w:lang w:val="uk-UA"/>
        </w:rPr>
        <w:t>ом</w:t>
      </w:r>
      <w:r w:rsidR="00866DE7" w:rsidRPr="00045587">
        <w:rPr>
          <w:sz w:val="28"/>
          <w:szCs w:val="28"/>
          <w:shd w:val="clear" w:color="auto" w:fill="FFFFFF"/>
          <w:lang w:val="uk-UA"/>
        </w:rPr>
        <w:t xml:space="preserve"> декарбонізації енергетики і економіки</w:t>
      </w:r>
      <w:r w:rsidR="000F5C83" w:rsidRPr="00045587">
        <w:rPr>
          <w:sz w:val="28"/>
          <w:szCs w:val="28"/>
          <w:shd w:val="clear" w:color="auto" w:fill="FFFFFF"/>
          <w:lang w:val="uk-UA"/>
        </w:rPr>
        <w:t xml:space="preserve"> України, розвиток виробництва якого </w:t>
      </w:r>
      <w:r w:rsidR="003A3B1C" w:rsidRPr="00045587">
        <w:rPr>
          <w:sz w:val="28"/>
          <w:szCs w:val="28"/>
          <w:shd w:val="clear" w:color="auto" w:fill="FFFFFF"/>
          <w:lang w:val="uk-UA"/>
        </w:rPr>
        <w:t>сприятиме</w:t>
      </w:r>
      <w:r w:rsidR="000F5C83" w:rsidRPr="00045587">
        <w:rPr>
          <w:sz w:val="28"/>
          <w:szCs w:val="28"/>
          <w:shd w:val="clear" w:color="auto" w:fill="FFFFFF"/>
          <w:lang w:val="uk-UA"/>
        </w:rPr>
        <w:t xml:space="preserve"> досягненню кліматичної нейтральності</w:t>
      </w:r>
      <w:r w:rsidR="003A3B1C" w:rsidRPr="00045587">
        <w:rPr>
          <w:sz w:val="28"/>
          <w:szCs w:val="28"/>
          <w:shd w:val="clear" w:color="auto" w:fill="FFFFFF"/>
          <w:lang w:val="uk-UA"/>
        </w:rPr>
        <w:t>, що є стратегічним напрямком реформування енергетичного сектору в країнах-членах ЄС</w:t>
      </w:r>
      <w:r w:rsidR="008C19C5" w:rsidRPr="00045587">
        <w:rPr>
          <w:sz w:val="28"/>
          <w:szCs w:val="28"/>
          <w:shd w:val="clear" w:color="auto" w:fill="FFFFFF"/>
          <w:lang w:val="uk-UA"/>
        </w:rPr>
        <w:t xml:space="preserve"> та України</w:t>
      </w:r>
      <w:r w:rsidR="00866DE7" w:rsidRPr="00045587">
        <w:rPr>
          <w:sz w:val="28"/>
          <w:szCs w:val="28"/>
          <w:shd w:val="clear" w:color="auto" w:fill="FFFFFF"/>
          <w:lang w:val="uk-UA"/>
        </w:rPr>
        <w:t>.</w:t>
      </w:r>
    </w:p>
    <w:p w:rsidR="00CF6729" w:rsidRPr="00045587" w:rsidRDefault="00F041FA" w:rsidP="002D36B3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045587">
        <w:rPr>
          <w:sz w:val="28"/>
          <w:szCs w:val="28"/>
          <w:shd w:val="clear" w:color="auto" w:fill="FFFFFF"/>
          <w:lang w:val="uk-UA"/>
        </w:rPr>
        <w:t>Слід також зазначити</w:t>
      </w:r>
      <w:r w:rsidR="0007735A" w:rsidRPr="00045587">
        <w:rPr>
          <w:sz w:val="28"/>
          <w:szCs w:val="28"/>
          <w:shd w:val="clear" w:color="auto" w:fill="FFFFFF"/>
          <w:lang w:val="uk-UA"/>
        </w:rPr>
        <w:t xml:space="preserve">, що у лютому 2023 року </w:t>
      </w:r>
      <w:r w:rsidR="00A01DCE" w:rsidRPr="00045587">
        <w:rPr>
          <w:sz w:val="28"/>
          <w:szCs w:val="28"/>
          <w:shd w:val="clear" w:color="auto" w:fill="FFFFFF"/>
          <w:lang w:val="uk-UA"/>
        </w:rPr>
        <w:t>між Прем'єр-міністром України</w:t>
      </w:r>
      <w:r w:rsidR="001072B5" w:rsidRPr="00045587">
        <w:rPr>
          <w:sz w:val="28"/>
          <w:szCs w:val="28"/>
          <w:shd w:val="clear" w:color="auto" w:fill="FFFFFF"/>
          <w:lang w:val="uk-UA"/>
        </w:rPr>
        <w:t xml:space="preserve"> Д.</w:t>
      </w:r>
      <w:r w:rsidR="00476649" w:rsidRPr="00045587">
        <w:rPr>
          <w:sz w:val="28"/>
          <w:szCs w:val="28"/>
          <w:shd w:val="clear" w:color="auto" w:fill="FFFFFF"/>
          <w:lang w:val="uk-UA"/>
        </w:rPr>
        <w:t> </w:t>
      </w:r>
      <w:proofErr w:type="spellStart"/>
      <w:r w:rsidR="001072B5" w:rsidRPr="00045587">
        <w:rPr>
          <w:sz w:val="28"/>
          <w:szCs w:val="28"/>
          <w:shd w:val="clear" w:color="auto" w:fill="FFFFFF"/>
          <w:lang w:val="uk-UA"/>
        </w:rPr>
        <w:t>Шмигал</w:t>
      </w:r>
      <w:r w:rsidR="00E045E2" w:rsidRPr="00045587">
        <w:rPr>
          <w:sz w:val="28"/>
          <w:szCs w:val="28"/>
          <w:shd w:val="clear" w:color="auto" w:fill="FFFFFF"/>
          <w:lang w:val="uk-UA"/>
        </w:rPr>
        <w:t>ем</w:t>
      </w:r>
      <w:proofErr w:type="spellEnd"/>
      <w:r w:rsidR="00A01DCE" w:rsidRPr="00045587">
        <w:rPr>
          <w:sz w:val="28"/>
          <w:szCs w:val="28"/>
          <w:shd w:val="clear" w:color="auto" w:fill="FFFFFF"/>
          <w:lang w:val="uk-UA"/>
        </w:rPr>
        <w:t xml:space="preserve"> та Головою Європейської комісії </w:t>
      </w:r>
      <w:proofErr w:type="spellStart"/>
      <w:r w:rsidR="001072B5" w:rsidRPr="00045587">
        <w:rPr>
          <w:sz w:val="28"/>
          <w:szCs w:val="28"/>
          <w:shd w:val="clear" w:color="auto" w:fill="FFFFFF"/>
          <w:lang w:val="uk-UA"/>
        </w:rPr>
        <w:t>Урсул</w:t>
      </w:r>
      <w:r w:rsidR="00E045E2" w:rsidRPr="00045587">
        <w:rPr>
          <w:sz w:val="28"/>
          <w:szCs w:val="28"/>
          <w:shd w:val="clear" w:color="auto" w:fill="FFFFFF"/>
          <w:lang w:val="uk-UA"/>
        </w:rPr>
        <w:t>ою</w:t>
      </w:r>
      <w:proofErr w:type="spellEnd"/>
      <w:r w:rsidR="001072B5" w:rsidRPr="00045587">
        <w:rPr>
          <w:sz w:val="28"/>
          <w:szCs w:val="28"/>
          <w:shd w:val="clear" w:color="auto" w:fill="FFFFFF"/>
          <w:lang w:val="uk-UA"/>
        </w:rPr>
        <w:t xml:space="preserve"> фон дер </w:t>
      </w:r>
      <w:proofErr w:type="spellStart"/>
      <w:r w:rsidR="001072B5" w:rsidRPr="00045587">
        <w:rPr>
          <w:sz w:val="28"/>
          <w:szCs w:val="28"/>
          <w:shd w:val="clear" w:color="auto" w:fill="FFFFFF"/>
          <w:lang w:val="uk-UA"/>
        </w:rPr>
        <w:t>Ляєн</w:t>
      </w:r>
      <w:proofErr w:type="spellEnd"/>
      <w:r w:rsidR="001072B5" w:rsidRPr="00045587">
        <w:rPr>
          <w:sz w:val="28"/>
          <w:szCs w:val="28"/>
          <w:shd w:val="clear" w:color="auto" w:fill="FFFFFF"/>
          <w:lang w:val="uk-UA"/>
        </w:rPr>
        <w:t xml:space="preserve"> </w:t>
      </w:r>
      <w:r w:rsidR="0007735A" w:rsidRPr="00045587">
        <w:rPr>
          <w:sz w:val="28"/>
          <w:szCs w:val="28"/>
          <w:shd w:val="clear" w:color="auto" w:fill="FFFFFF"/>
          <w:lang w:val="uk-UA"/>
        </w:rPr>
        <w:t>підписа</w:t>
      </w:r>
      <w:r w:rsidR="005C3344">
        <w:rPr>
          <w:sz w:val="28"/>
          <w:szCs w:val="28"/>
          <w:shd w:val="clear" w:color="auto" w:fill="FFFFFF"/>
          <w:lang w:val="uk-UA"/>
        </w:rPr>
        <w:t>но Меморандум про взаєморозумінн</w:t>
      </w:r>
      <w:r w:rsidR="0007735A" w:rsidRPr="00045587">
        <w:rPr>
          <w:sz w:val="28"/>
          <w:szCs w:val="28"/>
          <w:shd w:val="clear" w:color="auto" w:fill="FFFFFF"/>
          <w:lang w:val="uk-UA"/>
        </w:rPr>
        <w:t>я між Україною та Європейським Союзом щодо стратегічного партнерства у сфері біометану, водню та інших синтетичних газів, в рамках якого сторони домовились</w:t>
      </w:r>
      <w:r w:rsidR="00A372FD" w:rsidRPr="00045587">
        <w:rPr>
          <w:sz w:val="28"/>
          <w:szCs w:val="28"/>
          <w:shd w:val="clear" w:color="auto" w:fill="FFFFFF"/>
          <w:lang w:val="uk-UA"/>
        </w:rPr>
        <w:t xml:space="preserve"> зосередити співпрацю</w:t>
      </w:r>
      <w:r w:rsidR="0007735A" w:rsidRPr="00045587">
        <w:rPr>
          <w:sz w:val="28"/>
          <w:szCs w:val="28"/>
          <w:shd w:val="clear" w:color="auto" w:fill="FFFFFF"/>
          <w:lang w:val="uk-UA"/>
        </w:rPr>
        <w:t>, зокрема на виявленні та усуненні технічних та регуляторних бар'єрів для виробництва, транспортування</w:t>
      </w:r>
      <w:r w:rsidR="00251EC7" w:rsidRPr="00045587">
        <w:rPr>
          <w:sz w:val="28"/>
          <w:szCs w:val="28"/>
          <w:shd w:val="clear" w:color="auto" w:fill="FFFFFF"/>
          <w:lang w:val="uk-UA"/>
        </w:rPr>
        <w:t xml:space="preserve"> та</w:t>
      </w:r>
      <w:r w:rsidR="0007735A" w:rsidRPr="00045587">
        <w:rPr>
          <w:sz w:val="28"/>
          <w:szCs w:val="28"/>
          <w:shd w:val="clear" w:color="auto" w:fill="FFFFFF"/>
          <w:lang w:val="uk-UA"/>
        </w:rPr>
        <w:t xml:space="preserve"> зберігання біометану.</w:t>
      </w:r>
    </w:p>
    <w:p w:rsidR="0007735A" w:rsidRPr="00045587" w:rsidRDefault="00B366F7" w:rsidP="0007735A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045587">
        <w:rPr>
          <w:sz w:val="28"/>
          <w:szCs w:val="28"/>
          <w:lang w:val="uk-UA"/>
        </w:rPr>
        <w:t xml:space="preserve">У зв’язку із зазначеним, керуючись положеннями статті 17 Закону України </w:t>
      </w:r>
      <w:r w:rsidRPr="00045587">
        <w:rPr>
          <w:rFonts w:eastAsia="Calibri"/>
          <w:sz w:val="28"/>
          <w:szCs w:val="28"/>
          <w:lang w:val="uk-UA" w:eastAsia="uk-UA"/>
        </w:rPr>
        <w:t>«Про Національну комісію, що здійснює державне регулювання у сферах енергетики та комунальних послуг»</w:t>
      </w:r>
      <w:r w:rsidRPr="00045587">
        <w:rPr>
          <w:sz w:val="28"/>
          <w:szCs w:val="28"/>
          <w:lang w:val="uk-UA"/>
        </w:rPr>
        <w:t>, з метою</w:t>
      </w:r>
      <w:r w:rsidR="0007735A" w:rsidRPr="00045587">
        <w:rPr>
          <w:sz w:val="28"/>
          <w:szCs w:val="28"/>
          <w:lang w:val="uk-UA"/>
        </w:rPr>
        <w:t xml:space="preserve"> </w:t>
      </w:r>
      <w:r w:rsidR="00F041FA" w:rsidRPr="00045587">
        <w:rPr>
          <w:sz w:val="28"/>
          <w:szCs w:val="28"/>
          <w:lang w:val="uk-UA"/>
        </w:rPr>
        <w:t xml:space="preserve">розвитку виробництва біометану в Україні та </w:t>
      </w:r>
      <w:r w:rsidR="00024717" w:rsidRPr="00045587">
        <w:rPr>
          <w:sz w:val="28"/>
          <w:szCs w:val="28"/>
          <w:lang w:val="uk-UA"/>
        </w:rPr>
        <w:t>вдосконалення умов доступу виробників біометану до об’єктів газової інфраструктури</w:t>
      </w:r>
      <w:r w:rsidR="0007735A" w:rsidRPr="00045587">
        <w:rPr>
          <w:sz w:val="28"/>
          <w:szCs w:val="28"/>
          <w:lang w:val="uk-UA"/>
        </w:rPr>
        <w:t>,</w:t>
      </w:r>
      <w:r w:rsidRPr="00045587">
        <w:rPr>
          <w:sz w:val="28"/>
          <w:szCs w:val="28"/>
          <w:lang w:val="uk-UA"/>
        </w:rPr>
        <w:t xml:space="preserve"> </w:t>
      </w:r>
      <w:r w:rsidRPr="00045587">
        <w:rPr>
          <w:rFonts w:eastAsia="Calibri"/>
          <w:sz w:val="28"/>
          <w:szCs w:val="28"/>
          <w:lang w:val="uk-UA"/>
        </w:rPr>
        <w:t>Департаментом із регулювання відносин у</w:t>
      </w:r>
      <w:r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нафтогазовій сфері було розроблено проєкт постанови НКРЕКП «</w:t>
      </w:r>
      <w:r w:rsidR="00E4744C" w:rsidRPr="00045587">
        <w:rPr>
          <w:sz w:val="28"/>
          <w:szCs w:val="28"/>
          <w:lang w:val="uk-UA"/>
        </w:rPr>
        <w:t>Про затвердження Змін до деяких постанов НКРЕКП щодо</w:t>
      </w:r>
      <w:r w:rsidR="00F041FA" w:rsidRPr="00045587">
        <w:rPr>
          <w:sz w:val="28"/>
          <w:szCs w:val="28"/>
          <w:lang w:val="uk-UA"/>
        </w:rPr>
        <w:t xml:space="preserve"> сприяння розвитку виробництва біометану</w:t>
      </w:r>
      <w:r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</w:t>
      </w:r>
      <w:r w:rsidR="00A6769E"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(далі – Проєкт постанови)</w:t>
      </w:r>
      <w:r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положеннями якого передбачається </w:t>
      </w:r>
      <w:r w:rsidR="00A6769E"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внесення змін </w:t>
      </w:r>
      <w:r w:rsidR="007D281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</w:t>
      </w:r>
      <w:r w:rsidR="00A6769E"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нормативно-правових актів</w:t>
      </w:r>
      <w:r w:rsidR="0007735A"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НКРЕКП</w:t>
      </w:r>
      <w:r w:rsidR="00A6769E"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07735A"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направлених на </w:t>
      </w:r>
      <w:r w:rsidR="007F7607"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врегулювання питання фізичного доступу</w:t>
      </w:r>
      <w:r w:rsidR="0007735A"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виробників біо</w:t>
      </w:r>
      <w:r w:rsidR="007F7607"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метану</w:t>
      </w:r>
      <w:r w:rsidR="0007735A"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газотранспортної та газорозподільних систем.</w:t>
      </w:r>
    </w:p>
    <w:p w:rsidR="00CF6729" w:rsidRPr="00045587" w:rsidRDefault="0007735A" w:rsidP="00CF6729">
      <w:pPr>
        <w:ind w:firstLine="709"/>
        <w:jc w:val="both"/>
        <w:rPr>
          <w:sz w:val="28"/>
          <w:szCs w:val="28"/>
          <w:lang w:val="uk-UA"/>
        </w:rPr>
      </w:pPr>
      <w:r w:rsidRPr="00045587">
        <w:rPr>
          <w:sz w:val="28"/>
          <w:szCs w:val="28"/>
          <w:lang w:val="uk-UA"/>
        </w:rPr>
        <w:lastRenderedPageBreak/>
        <w:t xml:space="preserve">Так, </w:t>
      </w:r>
      <w:r w:rsidR="00CF6729" w:rsidRPr="00045587">
        <w:rPr>
          <w:sz w:val="28"/>
          <w:szCs w:val="28"/>
          <w:lang w:val="uk-UA"/>
        </w:rPr>
        <w:t xml:space="preserve">Проєктом постанови </w:t>
      </w:r>
      <w:r w:rsidR="001C346E" w:rsidRPr="00045587">
        <w:rPr>
          <w:sz w:val="28"/>
          <w:szCs w:val="28"/>
          <w:lang w:val="uk-UA"/>
        </w:rPr>
        <w:t>визначені</w:t>
      </w:r>
      <w:r w:rsidR="007F7607" w:rsidRPr="00045587">
        <w:rPr>
          <w:sz w:val="28"/>
          <w:szCs w:val="28"/>
          <w:lang w:val="uk-UA"/>
        </w:rPr>
        <w:t xml:space="preserve"> </w:t>
      </w:r>
      <w:r w:rsidR="00EE0349" w:rsidRPr="00045587">
        <w:rPr>
          <w:sz w:val="28"/>
          <w:szCs w:val="28"/>
          <w:lang w:val="uk-UA"/>
        </w:rPr>
        <w:t>особливості приєднання</w:t>
      </w:r>
      <w:r w:rsidR="008829E3" w:rsidRPr="00045587">
        <w:rPr>
          <w:sz w:val="28"/>
          <w:szCs w:val="28"/>
          <w:lang w:val="uk-UA"/>
        </w:rPr>
        <w:t xml:space="preserve"> </w:t>
      </w:r>
      <w:r w:rsidR="00CF6729" w:rsidRPr="00045587">
        <w:rPr>
          <w:sz w:val="28"/>
          <w:szCs w:val="28"/>
          <w:lang w:val="uk-UA"/>
        </w:rPr>
        <w:t>реверсної компресорної станції</w:t>
      </w:r>
      <w:r w:rsidR="007F7607" w:rsidRPr="00045587">
        <w:rPr>
          <w:sz w:val="28"/>
          <w:szCs w:val="28"/>
          <w:lang w:val="uk-UA"/>
        </w:rPr>
        <w:t>,</w:t>
      </w:r>
      <w:r w:rsidR="00CF6729" w:rsidRPr="00045587">
        <w:rPr>
          <w:sz w:val="28"/>
          <w:szCs w:val="28"/>
          <w:lang w:val="uk-UA"/>
        </w:rPr>
        <w:t xml:space="preserve"> як</w:t>
      </w:r>
      <w:r w:rsidR="00CF6729" w:rsidRPr="00045587">
        <w:rPr>
          <w:color w:val="333333"/>
          <w:sz w:val="28"/>
          <w:szCs w:val="28"/>
          <w:lang w:val="uk-UA" w:eastAsia="uk-UA"/>
        </w:rPr>
        <w:t xml:space="preserve"> </w:t>
      </w:r>
      <w:r w:rsidR="00CF6729" w:rsidRPr="00045587">
        <w:rPr>
          <w:sz w:val="28"/>
          <w:szCs w:val="28"/>
          <w:lang w:val="uk-UA"/>
        </w:rPr>
        <w:t>об’єкт</w:t>
      </w:r>
      <w:r w:rsidR="007F7607" w:rsidRPr="00045587">
        <w:rPr>
          <w:sz w:val="28"/>
          <w:szCs w:val="28"/>
          <w:lang w:val="uk-UA"/>
        </w:rPr>
        <w:t>а</w:t>
      </w:r>
      <w:r w:rsidR="00CF6729" w:rsidRPr="00045587">
        <w:rPr>
          <w:sz w:val="28"/>
          <w:szCs w:val="28"/>
          <w:lang w:val="uk-UA"/>
        </w:rPr>
        <w:t xml:space="preserve"> газотранспортної системи, </w:t>
      </w:r>
      <w:r w:rsidR="008829E3" w:rsidRPr="00045587">
        <w:rPr>
          <w:sz w:val="28"/>
          <w:szCs w:val="28"/>
          <w:lang w:val="uk-UA"/>
        </w:rPr>
        <w:t xml:space="preserve">через яку </w:t>
      </w:r>
      <w:r w:rsidR="00CF6729" w:rsidRPr="00045587">
        <w:rPr>
          <w:sz w:val="28"/>
          <w:szCs w:val="28"/>
          <w:lang w:val="uk-UA"/>
        </w:rPr>
        <w:t>виробники біо</w:t>
      </w:r>
      <w:r w:rsidR="007F7607" w:rsidRPr="00045587">
        <w:rPr>
          <w:sz w:val="28"/>
          <w:szCs w:val="28"/>
          <w:lang w:val="uk-UA"/>
        </w:rPr>
        <w:t>метану</w:t>
      </w:r>
      <w:r w:rsidR="00CF6729" w:rsidRPr="00045587">
        <w:rPr>
          <w:sz w:val="28"/>
          <w:szCs w:val="28"/>
          <w:lang w:val="uk-UA"/>
        </w:rPr>
        <w:t xml:space="preserve"> матимуть можливість</w:t>
      </w:r>
      <w:r w:rsidR="007F7607" w:rsidRPr="00045587">
        <w:rPr>
          <w:sz w:val="28"/>
          <w:szCs w:val="28"/>
          <w:lang w:val="uk-UA"/>
        </w:rPr>
        <w:t xml:space="preserve"> фізично передавати надлиш</w:t>
      </w:r>
      <w:r w:rsidR="00CF6729" w:rsidRPr="00045587">
        <w:rPr>
          <w:sz w:val="28"/>
          <w:szCs w:val="28"/>
          <w:lang w:val="uk-UA"/>
        </w:rPr>
        <w:t>к</w:t>
      </w:r>
      <w:r w:rsidR="007F7607" w:rsidRPr="00045587">
        <w:rPr>
          <w:sz w:val="28"/>
          <w:szCs w:val="28"/>
          <w:lang w:val="uk-UA"/>
        </w:rPr>
        <w:t>и</w:t>
      </w:r>
      <w:r w:rsidR="00CF6729" w:rsidRPr="00045587">
        <w:rPr>
          <w:sz w:val="28"/>
          <w:szCs w:val="28"/>
          <w:lang w:val="uk-UA"/>
        </w:rPr>
        <w:t xml:space="preserve"> газу, який не </w:t>
      </w:r>
      <w:r w:rsidR="008829E3" w:rsidRPr="00045587">
        <w:rPr>
          <w:sz w:val="28"/>
          <w:szCs w:val="28"/>
          <w:lang w:val="uk-UA"/>
        </w:rPr>
        <w:t>може бути відібраним</w:t>
      </w:r>
      <w:r w:rsidR="00CF6729" w:rsidRPr="00045587">
        <w:rPr>
          <w:sz w:val="28"/>
          <w:szCs w:val="28"/>
          <w:lang w:val="uk-UA"/>
        </w:rPr>
        <w:t xml:space="preserve"> </w:t>
      </w:r>
      <w:r w:rsidR="008C19C5" w:rsidRPr="00045587">
        <w:rPr>
          <w:sz w:val="28"/>
          <w:szCs w:val="28"/>
          <w:lang w:val="uk-UA"/>
        </w:rPr>
        <w:t xml:space="preserve">у певний період року </w:t>
      </w:r>
      <w:r w:rsidR="00CF6729" w:rsidRPr="00045587">
        <w:rPr>
          <w:sz w:val="28"/>
          <w:szCs w:val="28"/>
          <w:lang w:val="uk-UA"/>
        </w:rPr>
        <w:t>споживачами</w:t>
      </w:r>
      <w:r w:rsidR="007F7607" w:rsidRPr="00045587">
        <w:rPr>
          <w:sz w:val="28"/>
          <w:szCs w:val="28"/>
          <w:lang w:val="uk-UA"/>
        </w:rPr>
        <w:t>,</w:t>
      </w:r>
      <w:r w:rsidR="00CF6729" w:rsidRPr="00045587">
        <w:rPr>
          <w:sz w:val="28"/>
          <w:szCs w:val="28"/>
          <w:lang w:val="uk-UA"/>
        </w:rPr>
        <w:t xml:space="preserve"> приєднаними до мереж відповідного</w:t>
      </w:r>
      <w:r w:rsidR="007D54DB" w:rsidRPr="00045587">
        <w:rPr>
          <w:sz w:val="28"/>
          <w:szCs w:val="28"/>
          <w:lang w:val="uk-UA"/>
        </w:rPr>
        <w:t xml:space="preserve"> оператора газорозподільних систем (далі – ГРМ)</w:t>
      </w:r>
      <w:r w:rsidR="00CF6729" w:rsidRPr="00045587">
        <w:rPr>
          <w:sz w:val="28"/>
          <w:szCs w:val="28"/>
          <w:lang w:val="uk-UA"/>
        </w:rPr>
        <w:t xml:space="preserve">, в мережі </w:t>
      </w:r>
      <w:r w:rsidR="007D54DB" w:rsidRPr="00045587">
        <w:rPr>
          <w:sz w:val="28"/>
          <w:szCs w:val="28"/>
          <w:lang w:val="uk-UA"/>
        </w:rPr>
        <w:t>оператора газотранспортної системи (далі – ГТС)</w:t>
      </w:r>
      <w:r w:rsidR="008C19C5" w:rsidRPr="00045587">
        <w:rPr>
          <w:sz w:val="28"/>
          <w:szCs w:val="28"/>
          <w:lang w:val="uk-UA"/>
        </w:rPr>
        <w:t>. Зазначен</w:t>
      </w:r>
      <w:r w:rsidR="00B36485" w:rsidRPr="00045587">
        <w:rPr>
          <w:sz w:val="28"/>
          <w:szCs w:val="28"/>
          <w:lang w:val="uk-UA"/>
        </w:rPr>
        <w:t>і</w:t>
      </w:r>
      <w:r w:rsidR="008C19C5" w:rsidRPr="00045587">
        <w:rPr>
          <w:sz w:val="28"/>
          <w:szCs w:val="28"/>
          <w:lang w:val="uk-UA"/>
        </w:rPr>
        <w:t xml:space="preserve"> зміни </w:t>
      </w:r>
      <w:r w:rsidR="00B36485" w:rsidRPr="00045587">
        <w:rPr>
          <w:sz w:val="28"/>
          <w:szCs w:val="28"/>
          <w:lang w:val="uk-UA"/>
        </w:rPr>
        <w:t>сприяють</w:t>
      </w:r>
      <w:r w:rsidR="009F33CE">
        <w:rPr>
          <w:sz w:val="28"/>
          <w:szCs w:val="28"/>
          <w:lang w:val="uk-UA"/>
        </w:rPr>
        <w:t xml:space="preserve"> нівелюванню</w:t>
      </w:r>
      <w:r w:rsidR="008C19C5" w:rsidRPr="00045587">
        <w:rPr>
          <w:sz w:val="28"/>
          <w:szCs w:val="28"/>
          <w:lang w:val="uk-UA"/>
        </w:rPr>
        <w:t xml:space="preserve"> технічни</w:t>
      </w:r>
      <w:r w:rsidR="00D514C0" w:rsidRPr="00045587">
        <w:rPr>
          <w:sz w:val="28"/>
          <w:szCs w:val="28"/>
          <w:lang w:val="uk-UA"/>
        </w:rPr>
        <w:t>х</w:t>
      </w:r>
      <w:r w:rsidR="008C19C5" w:rsidRPr="00045587">
        <w:rPr>
          <w:sz w:val="28"/>
          <w:szCs w:val="28"/>
          <w:lang w:val="uk-UA"/>
        </w:rPr>
        <w:t xml:space="preserve"> обмежен</w:t>
      </w:r>
      <w:r w:rsidR="00D514C0" w:rsidRPr="00045587">
        <w:rPr>
          <w:sz w:val="28"/>
          <w:szCs w:val="28"/>
          <w:lang w:val="uk-UA"/>
        </w:rPr>
        <w:t>ь</w:t>
      </w:r>
      <w:r w:rsidR="008C19C5" w:rsidRPr="00045587">
        <w:rPr>
          <w:sz w:val="28"/>
          <w:szCs w:val="28"/>
          <w:lang w:val="uk-UA"/>
        </w:rPr>
        <w:t xml:space="preserve"> передачі біометану до газорозподільної системи, що </w:t>
      </w:r>
      <w:r w:rsidR="00B36485" w:rsidRPr="00045587">
        <w:rPr>
          <w:sz w:val="28"/>
          <w:szCs w:val="28"/>
          <w:lang w:val="uk-UA"/>
        </w:rPr>
        <w:t xml:space="preserve">в свою чергу має </w:t>
      </w:r>
      <w:r w:rsidR="00CF6729" w:rsidRPr="00045587">
        <w:rPr>
          <w:sz w:val="28"/>
          <w:szCs w:val="28"/>
          <w:lang w:val="uk-UA"/>
        </w:rPr>
        <w:t>стимулюва</w:t>
      </w:r>
      <w:r w:rsidR="008C19C5" w:rsidRPr="00045587">
        <w:rPr>
          <w:sz w:val="28"/>
          <w:szCs w:val="28"/>
          <w:lang w:val="uk-UA"/>
        </w:rPr>
        <w:t>ти</w:t>
      </w:r>
      <w:r w:rsidR="00B36485" w:rsidRPr="00045587">
        <w:rPr>
          <w:sz w:val="28"/>
          <w:szCs w:val="28"/>
          <w:lang w:val="uk-UA"/>
        </w:rPr>
        <w:t xml:space="preserve"> виробників біометану </w:t>
      </w:r>
      <w:r w:rsidR="008C19C5" w:rsidRPr="00045587">
        <w:rPr>
          <w:sz w:val="28"/>
          <w:szCs w:val="28"/>
          <w:lang w:val="uk-UA"/>
        </w:rPr>
        <w:t>збільш</w:t>
      </w:r>
      <w:r w:rsidR="00B36485" w:rsidRPr="00045587">
        <w:rPr>
          <w:sz w:val="28"/>
          <w:szCs w:val="28"/>
          <w:lang w:val="uk-UA"/>
        </w:rPr>
        <w:t>увати</w:t>
      </w:r>
      <w:r w:rsidR="00CF6729" w:rsidRPr="00045587">
        <w:rPr>
          <w:sz w:val="28"/>
          <w:szCs w:val="28"/>
          <w:lang w:val="uk-UA"/>
        </w:rPr>
        <w:t xml:space="preserve"> обсяги виробництв</w:t>
      </w:r>
      <w:r w:rsidR="0084106F" w:rsidRPr="00045587">
        <w:rPr>
          <w:sz w:val="28"/>
          <w:szCs w:val="28"/>
          <w:lang w:val="uk-UA"/>
        </w:rPr>
        <w:t>а</w:t>
      </w:r>
      <w:r w:rsidR="009058D5" w:rsidRPr="00045587">
        <w:rPr>
          <w:sz w:val="28"/>
          <w:szCs w:val="28"/>
          <w:lang w:val="uk-UA"/>
        </w:rPr>
        <w:t xml:space="preserve"> газу</w:t>
      </w:r>
      <w:r w:rsidR="00CF6729" w:rsidRPr="00045587">
        <w:rPr>
          <w:sz w:val="28"/>
          <w:szCs w:val="28"/>
          <w:lang w:val="uk-UA"/>
        </w:rPr>
        <w:t>.</w:t>
      </w:r>
    </w:p>
    <w:p w:rsidR="00CF6729" w:rsidRPr="00045587" w:rsidRDefault="00FA37AA" w:rsidP="00FA37A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45587">
        <w:rPr>
          <w:sz w:val="28"/>
          <w:szCs w:val="28"/>
          <w:lang w:val="uk-UA"/>
        </w:rPr>
        <w:t xml:space="preserve">Слід також зазначити, що з метою ефективності та прозорості обліку </w:t>
      </w:r>
      <w:r w:rsidR="00D178C3" w:rsidRPr="00045587">
        <w:rPr>
          <w:sz w:val="28"/>
          <w:szCs w:val="28"/>
          <w:lang w:val="uk-UA"/>
        </w:rPr>
        <w:t>виробленого</w:t>
      </w:r>
      <w:r w:rsidR="004C11F6" w:rsidRPr="00045587">
        <w:rPr>
          <w:sz w:val="28"/>
          <w:szCs w:val="28"/>
          <w:lang w:val="uk-UA"/>
        </w:rPr>
        <w:t>/</w:t>
      </w:r>
      <w:r w:rsidR="00D178C3" w:rsidRPr="00045587">
        <w:rPr>
          <w:sz w:val="28"/>
          <w:szCs w:val="28"/>
          <w:lang w:val="uk-UA"/>
        </w:rPr>
        <w:t xml:space="preserve">поданого до </w:t>
      </w:r>
      <w:r w:rsidR="004C11F6" w:rsidRPr="00045587">
        <w:rPr>
          <w:sz w:val="28"/>
          <w:szCs w:val="28"/>
          <w:lang w:val="uk-UA"/>
        </w:rPr>
        <w:t>ГРМ</w:t>
      </w:r>
      <w:r w:rsidR="00D178C3" w:rsidRPr="00045587">
        <w:rPr>
          <w:sz w:val="28"/>
          <w:szCs w:val="28"/>
          <w:lang w:val="uk-UA"/>
        </w:rPr>
        <w:t>/</w:t>
      </w:r>
      <w:r w:rsidR="004C11F6" w:rsidRPr="00045587">
        <w:rPr>
          <w:sz w:val="28"/>
          <w:szCs w:val="28"/>
          <w:lang w:val="uk-UA"/>
        </w:rPr>
        <w:t>ГТС</w:t>
      </w:r>
      <w:r w:rsidRPr="00045587">
        <w:rPr>
          <w:sz w:val="28"/>
          <w:szCs w:val="28"/>
          <w:lang w:val="uk-UA"/>
        </w:rPr>
        <w:t xml:space="preserve"> </w:t>
      </w:r>
      <w:r w:rsidR="00D178C3" w:rsidRPr="00045587">
        <w:rPr>
          <w:sz w:val="28"/>
          <w:szCs w:val="28"/>
          <w:lang w:val="uk-UA"/>
        </w:rPr>
        <w:t>біометану</w:t>
      </w:r>
      <w:r w:rsidRPr="00045587">
        <w:rPr>
          <w:sz w:val="28"/>
          <w:szCs w:val="28"/>
          <w:lang w:val="uk-UA"/>
        </w:rPr>
        <w:t xml:space="preserve">, Проєктом постанови пропонується </w:t>
      </w:r>
      <w:r w:rsidRPr="00045587">
        <w:rPr>
          <w:rFonts w:eastAsia="Calibri"/>
          <w:sz w:val="28"/>
          <w:szCs w:val="28"/>
          <w:lang w:val="uk-UA" w:eastAsia="en-US"/>
        </w:rPr>
        <w:t>виділення у газотранспортній системі фізичної та віртуальної точок входу з газорозподільних систем (через мережі яких передається біометан за наявності реверсної компресорної станції)</w:t>
      </w:r>
      <w:r w:rsidR="00CF6729" w:rsidRPr="00045587">
        <w:rPr>
          <w:rFonts w:eastAsia="Calibri"/>
          <w:sz w:val="28"/>
          <w:szCs w:val="28"/>
          <w:lang w:val="uk-UA" w:eastAsia="en-US"/>
        </w:rPr>
        <w:t>.</w:t>
      </w:r>
    </w:p>
    <w:p w:rsidR="00045587" w:rsidRPr="00A865AF" w:rsidRDefault="00045587" w:rsidP="00045587">
      <w:pPr>
        <w:ind w:firstLine="709"/>
        <w:jc w:val="both"/>
        <w:rPr>
          <w:sz w:val="28"/>
          <w:szCs w:val="28"/>
          <w:lang w:val="uk-UA"/>
        </w:rPr>
      </w:pPr>
      <w:r w:rsidRPr="00A865AF">
        <w:rPr>
          <w:sz w:val="28"/>
          <w:szCs w:val="28"/>
          <w:lang w:val="uk-UA"/>
        </w:rPr>
        <w:t>Крім того Проєктом постанови пропонується внести зміни до Методики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регулювання, затвердженої постановою НКРЕКП від 30.09.2015 № 2517, з метою врегулювання питання встановлення тарифів на послуги транспортування природного газу для нових точок входу та/або виходу в/з газотранспортну(ої) систему(и) протягом регуляторного періоду.</w:t>
      </w:r>
    </w:p>
    <w:p w:rsidR="00B4712B" w:rsidRPr="00045587" w:rsidRDefault="00B4712B" w:rsidP="00F34686">
      <w:pPr>
        <w:ind w:firstLine="709"/>
        <w:jc w:val="both"/>
        <w:rPr>
          <w:sz w:val="28"/>
          <w:szCs w:val="28"/>
          <w:lang w:val="uk-UA"/>
        </w:rPr>
      </w:pPr>
      <w:r w:rsidRPr="00045587">
        <w:rPr>
          <w:sz w:val="28"/>
          <w:szCs w:val="28"/>
          <w:lang w:val="uk-UA"/>
        </w:rPr>
        <w:t>Цей Проєкт постанови має ознаки регуляторного акта.</w:t>
      </w:r>
    </w:p>
    <w:p w:rsidR="00B4712B" w:rsidRPr="00045587" w:rsidRDefault="00B4712B" w:rsidP="00F34686">
      <w:pPr>
        <w:ind w:firstLine="709"/>
        <w:jc w:val="both"/>
        <w:rPr>
          <w:rFonts w:eastAsia="Calibri"/>
          <w:sz w:val="28"/>
          <w:szCs w:val="28"/>
          <w:lang w:val="uk-UA" w:eastAsia="uk-UA"/>
        </w:rPr>
      </w:pPr>
      <w:r w:rsidRPr="00045587">
        <w:rPr>
          <w:rFonts w:eastAsia="Calibri"/>
          <w:sz w:val="28"/>
          <w:szCs w:val="28"/>
          <w:lang w:val="uk-UA" w:eastAsia="uk-UA"/>
        </w:rPr>
        <w:t xml:space="preserve">Враховуючи вищевикладене, Департамент із регулювання відносин у нафтогазовій сфері пропонує: </w:t>
      </w:r>
    </w:p>
    <w:p w:rsidR="00B4712B" w:rsidRPr="00045587" w:rsidRDefault="00B4712B" w:rsidP="00F34686">
      <w:pPr>
        <w:ind w:firstLine="709"/>
        <w:jc w:val="both"/>
        <w:rPr>
          <w:sz w:val="28"/>
          <w:szCs w:val="28"/>
          <w:lang w:val="uk-UA" w:eastAsia="en-US"/>
        </w:rPr>
      </w:pPr>
      <w:r w:rsidRPr="00045587">
        <w:rPr>
          <w:sz w:val="28"/>
          <w:szCs w:val="28"/>
          <w:lang w:val="uk-UA" w:eastAsia="en-US"/>
        </w:rPr>
        <w:t xml:space="preserve">1. Схвалити проєкт постанови НКРЕКП </w:t>
      </w:r>
      <w:r w:rsidR="00A64281"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«</w:t>
      </w:r>
      <w:r w:rsidR="00E6329E" w:rsidRPr="00045587">
        <w:rPr>
          <w:sz w:val="28"/>
          <w:szCs w:val="28"/>
          <w:lang w:val="uk-UA"/>
        </w:rPr>
        <w:t>Про затвердження Змін до деяких постанов НКРЕКП</w:t>
      </w:r>
      <w:r w:rsidR="005E01AF" w:rsidRPr="00045587">
        <w:rPr>
          <w:sz w:val="28"/>
          <w:szCs w:val="28"/>
          <w:lang w:val="uk-UA"/>
        </w:rPr>
        <w:t xml:space="preserve"> щодо сприяння розвитку виробництва біометану</w:t>
      </w:r>
      <w:r w:rsidR="00A64281" w:rsidRPr="000455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</w:t>
      </w:r>
      <w:r w:rsidRPr="00045587">
        <w:rPr>
          <w:rFonts w:eastAsia="Calibri"/>
          <w:sz w:val="28"/>
          <w:szCs w:val="28"/>
          <w:lang w:val="uk-UA" w:eastAsia="uk-UA"/>
        </w:rPr>
        <w:t>.</w:t>
      </w:r>
    </w:p>
    <w:p w:rsidR="00B4712B" w:rsidRPr="00045587" w:rsidRDefault="00B4712B" w:rsidP="00F34686">
      <w:pPr>
        <w:ind w:firstLine="709"/>
        <w:jc w:val="both"/>
        <w:rPr>
          <w:sz w:val="28"/>
          <w:szCs w:val="28"/>
          <w:lang w:val="uk-UA" w:eastAsia="en-US"/>
        </w:rPr>
      </w:pPr>
      <w:r w:rsidRPr="00045587">
        <w:rPr>
          <w:sz w:val="28"/>
          <w:szCs w:val="28"/>
          <w:lang w:val="uk-UA" w:eastAsia="en-US"/>
        </w:rPr>
        <w:t xml:space="preserve">2. </w:t>
      </w:r>
      <w:r w:rsidRPr="00045587">
        <w:rPr>
          <w:rFonts w:eastAsia="Calibri"/>
          <w:sz w:val="28"/>
          <w:szCs w:val="28"/>
          <w:lang w:val="uk-UA" w:eastAsia="uk-UA"/>
        </w:rPr>
        <w:t xml:space="preserve">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</w:t>
      </w:r>
      <w:r w:rsidR="00E4744C" w:rsidRPr="00045587">
        <w:rPr>
          <w:rFonts w:eastAsia="Calibri"/>
          <w:sz w:val="28"/>
          <w:szCs w:val="28"/>
          <w:lang w:val="uk-UA" w:eastAsia="uk-UA"/>
        </w:rPr>
        <w:t xml:space="preserve">Проєкт </w:t>
      </w:r>
      <w:r w:rsidRPr="00045587">
        <w:rPr>
          <w:rFonts w:eastAsia="Calibri"/>
          <w:sz w:val="28"/>
          <w:szCs w:val="28"/>
          <w:lang w:val="uk-UA" w:eastAsia="uk-UA"/>
        </w:rPr>
        <w:t xml:space="preserve">постанови </w:t>
      </w:r>
      <w:r w:rsidRPr="00045587">
        <w:rPr>
          <w:sz w:val="28"/>
          <w:szCs w:val="28"/>
          <w:lang w:val="uk-UA" w:eastAsia="en-US"/>
        </w:rPr>
        <w:t xml:space="preserve">на офіційному </w:t>
      </w:r>
      <w:proofErr w:type="spellStart"/>
      <w:r w:rsidRPr="00045587">
        <w:rPr>
          <w:sz w:val="28"/>
          <w:szCs w:val="28"/>
          <w:lang w:val="uk-UA" w:eastAsia="en-US"/>
        </w:rPr>
        <w:t>вебсайті</w:t>
      </w:r>
      <w:proofErr w:type="spellEnd"/>
      <w:r w:rsidRPr="00045587">
        <w:rPr>
          <w:sz w:val="28"/>
          <w:szCs w:val="28"/>
          <w:lang w:val="uk-UA" w:eastAsia="en-US"/>
        </w:rPr>
        <w:t xml:space="preserve"> НКРЕКП </w:t>
      </w:r>
      <w:hyperlink r:id="rId7" w:history="1">
        <w:r w:rsidRPr="00045587">
          <w:rPr>
            <w:sz w:val="28"/>
            <w:szCs w:val="28"/>
            <w:lang w:val="uk-UA" w:eastAsia="en-US"/>
          </w:rPr>
          <w:t>www.nerc.gov.ua</w:t>
        </w:r>
      </w:hyperlink>
      <w:r w:rsidRPr="00045587">
        <w:rPr>
          <w:sz w:val="28"/>
          <w:szCs w:val="28"/>
          <w:lang w:val="uk-UA" w:eastAsia="en-US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B4712B" w:rsidRPr="00045587" w:rsidRDefault="00B4712B" w:rsidP="00A64281">
      <w:pPr>
        <w:jc w:val="both"/>
        <w:rPr>
          <w:sz w:val="28"/>
          <w:szCs w:val="28"/>
          <w:lang w:val="uk-UA"/>
        </w:rPr>
      </w:pPr>
    </w:p>
    <w:p w:rsidR="00A64281" w:rsidRPr="00045587" w:rsidRDefault="00A64281" w:rsidP="00A64281">
      <w:pPr>
        <w:jc w:val="both"/>
        <w:rPr>
          <w:sz w:val="28"/>
          <w:szCs w:val="28"/>
          <w:lang w:val="uk-UA"/>
        </w:rPr>
      </w:pPr>
    </w:p>
    <w:p w:rsidR="0042251C" w:rsidRPr="00045587" w:rsidRDefault="0042251C" w:rsidP="00A64281">
      <w:pPr>
        <w:pStyle w:val="a3"/>
        <w:spacing w:before="0" w:beforeAutospacing="0" w:after="0" w:afterAutospacing="0" w:line="216" w:lineRule="auto"/>
        <w:jc w:val="both"/>
        <w:rPr>
          <w:sz w:val="28"/>
          <w:szCs w:val="28"/>
          <w:lang w:val="uk-UA"/>
        </w:rPr>
      </w:pPr>
    </w:p>
    <w:p w:rsidR="00115692" w:rsidRDefault="00115692" w:rsidP="001156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директора</w:t>
      </w:r>
    </w:p>
    <w:p w:rsidR="00115692" w:rsidRDefault="00115692" w:rsidP="00115692">
      <w:pPr>
        <w:jc w:val="both"/>
        <w:rPr>
          <w:sz w:val="28"/>
          <w:szCs w:val="28"/>
          <w:lang w:val="uk-UA"/>
        </w:rPr>
      </w:pPr>
      <w:r w:rsidRPr="0069557C">
        <w:rPr>
          <w:sz w:val="28"/>
          <w:szCs w:val="28"/>
          <w:lang w:val="uk-UA"/>
        </w:rPr>
        <w:t>Департаменту із регулювання</w:t>
      </w:r>
    </w:p>
    <w:p w:rsidR="007440E0" w:rsidRPr="00045587" w:rsidRDefault="00115692" w:rsidP="00115692">
      <w:pPr>
        <w:jc w:val="both"/>
        <w:rPr>
          <w:b/>
          <w:sz w:val="28"/>
          <w:szCs w:val="28"/>
          <w:lang w:val="uk-UA" w:eastAsia="en-US"/>
        </w:rPr>
      </w:pPr>
      <w:r w:rsidRPr="0069557C">
        <w:rPr>
          <w:sz w:val="28"/>
          <w:szCs w:val="28"/>
          <w:lang w:val="uk-UA"/>
        </w:rPr>
        <w:t>відносин у нафтогазовій сфері</w:t>
      </w:r>
      <w:r w:rsidRPr="0069557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9557C">
        <w:rPr>
          <w:sz w:val="28"/>
          <w:szCs w:val="28"/>
          <w:lang w:val="uk-UA"/>
        </w:rPr>
        <w:tab/>
      </w:r>
      <w:r w:rsidRPr="0069557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     Олександр КОСЯНЧУК</w:t>
      </w:r>
    </w:p>
    <w:sectPr w:rsidR="007440E0" w:rsidRPr="00045587" w:rsidSect="009F33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EF3" w:rsidRDefault="00AF3EF3" w:rsidP="00D85D63">
      <w:r>
        <w:separator/>
      </w:r>
    </w:p>
  </w:endnote>
  <w:endnote w:type="continuationSeparator" w:id="0">
    <w:p w:rsidR="00AF3EF3" w:rsidRDefault="00AF3EF3" w:rsidP="00D8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EF3" w:rsidRDefault="00AF3EF3" w:rsidP="00D85D63">
      <w:r>
        <w:separator/>
      </w:r>
    </w:p>
  </w:footnote>
  <w:footnote w:type="continuationSeparator" w:id="0">
    <w:p w:rsidR="00AF3EF3" w:rsidRDefault="00AF3EF3" w:rsidP="00D85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E495C"/>
    <w:multiLevelType w:val="hybridMultilevel"/>
    <w:tmpl w:val="0E90083C"/>
    <w:lvl w:ilvl="0" w:tplc="4D842E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CC5F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BE01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9C8A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9E0C6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0629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D6A0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800D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88B1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95B"/>
    <w:rsid w:val="00024717"/>
    <w:rsid w:val="00030ACC"/>
    <w:rsid w:val="000328C7"/>
    <w:rsid w:val="0004488E"/>
    <w:rsid w:val="00045587"/>
    <w:rsid w:val="000763AA"/>
    <w:rsid w:val="0007735A"/>
    <w:rsid w:val="000A3FFE"/>
    <w:rsid w:val="000D499E"/>
    <w:rsid w:val="000D6010"/>
    <w:rsid w:val="000D7038"/>
    <w:rsid w:val="000E49D0"/>
    <w:rsid w:val="000F2D3C"/>
    <w:rsid w:val="000F36CA"/>
    <w:rsid w:val="000F5C83"/>
    <w:rsid w:val="001072B5"/>
    <w:rsid w:val="00113476"/>
    <w:rsid w:val="00115692"/>
    <w:rsid w:val="001478AF"/>
    <w:rsid w:val="00160515"/>
    <w:rsid w:val="0016182D"/>
    <w:rsid w:val="00164252"/>
    <w:rsid w:val="00171F77"/>
    <w:rsid w:val="001C346E"/>
    <w:rsid w:val="001C4118"/>
    <w:rsid w:val="001F3CDF"/>
    <w:rsid w:val="00201FBC"/>
    <w:rsid w:val="002075F5"/>
    <w:rsid w:val="00251EC7"/>
    <w:rsid w:val="0025377B"/>
    <w:rsid w:val="002740AD"/>
    <w:rsid w:val="0028728D"/>
    <w:rsid w:val="0029247B"/>
    <w:rsid w:val="002931AE"/>
    <w:rsid w:val="002D36B3"/>
    <w:rsid w:val="002F2A5F"/>
    <w:rsid w:val="00305450"/>
    <w:rsid w:val="00307676"/>
    <w:rsid w:val="00316223"/>
    <w:rsid w:val="00327B7A"/>
    <w:rsid w:val="00336C3B"/>
    <w:rsid w:val="00340546"/>
    <w:rsid w:val="003434E9"/>
    <w:rsid w:val="0035433E"/>
    <w:rsid w:val="00357B55"/>
    <w:rsid w:val="0037795E"/>
    <w:rsid w:val="003975C5"/>
    <w:rsid w:val="003A3B1C"/>
    <w:rsid w:val="003C1CBA"/>
    <w:rsid w:val="003F4FE8"/>
    <w:rsid w:val="00410ABC"/>
    <w:rsid w:val="00420C27"/>
    <w:rsid w:val="0042251C"/>
    <w:rsid w:val="00424FD5"/>
    <w:rsid w:val="00425574"/>
    <w:rsid w:val="00456930"/>
    <w:rsid w:val="00476649"/>
    <w:rsid w:val="00484DB9"/>
    <w:rsid w:val="0048795B"/>
    <w:rsid w:val="004C03E7"/>
    <w:rsid w:val="004C11F6"/>
    <w:rsid w:val="004D17B1"/>
    <w:rsid w:val="004D501C"/>
    <w:rsid w:val="005023CB"/>
    <w:rsid w:val="00503F4C"/>
    <w:rsid w:val="00526008"/>
    <w:rsid w:val="00531A09"/>
    <w:rsid w:val="005721AB"/>
    <w:rsid w:val="005A14BC"/>
    <w:rsid w:val="005C3344"/>
    <w:rsid w:val="005D7AC4"/>
    <w:rsid w:val="005E01AF"/>
    <w:rsid w:val="005E5CD6"/>
    <w:rsid w:val="00611880"/>
    <w:rsid w:val="00630293"/>
    <w:rsid w:val="006428CB"/>
    <w:rsid w:val="00646241"/>
    <w:rsid w:val="00662B1E"/>
    <w:rsid w:val="00667787"/>
    <w:rsid w:val="00685FE4"/>
    <w:rsid w:val="006A0FFE"/>
    <w:rsid w:val="006B3F28"/>
    <w:rsid w:val="006C5A17"/>
    <w:rsid w:val="006D29F2"/>
    <w:rsid w:val="007440E0"/>
    <w:rsid w:val="00786887"/>
    <w:rsid w:val="007A25F5"/>
    <w:rsid w:val="007A7AAD"/>
    <w:rsid w:val="007C634D"/>
    <w:rsid w:val="007D0E13"/>
    <w:rsid w:val="007D281D"/>
    <w:rsid w:val="007D54DB"/>
    <w:rsid w:val="007F7607"/>
    <w:rsid w:val="00807835"/>
    <w:rsid w:val="008225DC"/>
    <w:rsid w:val="0084106F"/>
    <w:rsid w:val="00865266"/>
    <w:rsid w:val="00865E2A"/>
    <w:rsid w:val="00866DE7"/>
    <w:rsid w:val="0087512B"/>
    <w:rsid w:val="008751F5"/>
    <w:rsid w:val="008829E3"/>
    <w:rsid w:val="00887A83"/>
    <w:rsid w:val="008A5824"/>
    <w:rsid w:val="008C19C5"/>
    <w:rsid w:val="00901015"/>
    <w:rsid w:val="009058D5"/>
    <w:rsid w:val="00920ADA"/>
    <w:rsid w:val="009244B1"/>
    <w:rsid w:val="0093674A"/>
    <w:rsid w:val="0096321A"/>
    <w:rsid w:val="00964AA1"/>
    <w:rsid w:val="00964B0A"/>
    <w:rsid w:val="00970A91"/>
    <w:rsid w:val="009759A4"/>
    <w:rsid w:val="00987589"/>
    <w:rsid w:val="009A3988"/>
    <w:rsid w:val="009A5F05"/>
    <w:rsid w:val="009B515F"/>
    <w:rsid w:val="009D11EB"/>
    <w:rsid w:val="009E0F93"/>
    <w:rsid w:val="009E244E"/>
    <w:rsid w:val="009F33CE"/>
    <w:rsid w:val="00A01DCE"/>
    <w:rsid w:val="00A372FD"/>
    <w:rsid w:val="00A50915"/>
    <w:rsid w:val="00A5431E"/>
    <w:rsid w:val="00A64281"/>
    <w:rsid w:val="00A6769E"/>
    <w:rsid w:val="00A825B2"/>
    <w:rsid w:val="00A865AF"/>
    <w:rsid w:val="00AB2BC9"/>
    <w:rsid w:val="00AC743D"/>
    <w:rsid w:val="00AE6E8B"/>
    <w:rsid w:val="00AF3EF3"/>
    <w:rsid w:val="00B02963"/>
    <w:rsid w:val="00B301C3"/>
    <w:rsid w:val="00B36485"/>
    <w:rsid w:val="00B366F7"/>
    <w:rsid w:val="00B4397B"/>
    <w:rsid w:val="00B4712B"/>
    <w:rsid w:val="00B5459C"/>
    <w:rsid w:val="00C330CE"/>
    <w:rsid w:val="00C343CC"/>
    <w:rsid w:val="00C35772"/>
    <w:rsid w:val="00C54DD8"/>
    <w:rsid w:val="00CF6729"/>
    <w:rsid w:val="00D1292D"/>
    <w:rsid w:val="00D178C3"/>
    <w:rsid w:val="00D17BC0"/>
    <w:rsid w:val="00D2710F"/>
    <w:rsid w:val="00D514C0"/>
    <w:rsid w:val="00D55CF0"/>
    <w:rsid w:val="00D56FE1"/>
    <w:rsid w:val="00D604F3"/>
    <w:rsid w:val="00D639F8"/>
    <w:rsid w:val="00D85D63"/>
    <w:rsid w:val="00DA4B01"/>
    <w:rsid w:val="00DD4271"/>
    <w:rsid w:val="00DF417D"/>
    <w:rsid w:val="00E045E2"/>
    <w:rsid w:val="00E07A69"/>
    <w:rsid w:val="00E4744C"/>
    <w:rsid w:val="00E57F8B"/>
    <w:rsid w:val="00E6329E"/>
    <w:rsid w:val="00E73227"/>
    <w:rsid w:val="00E90DE9"/>
    <w:rsid w:val="00E93C1B"/>
    <w:rsid w:val="00EA2E29"/>
    <w:rsid w:val="00ED65B8"/>
    <w:rsid w:val="00EE0349"/>
    <w:rsid w:val="00EE65E7"/>
    <w:rsid w:val="00F041FA"/>
    <w:rsid w:val="00F34686"/>
    <w:rsid w:val="00F4626C"/>
    <w:rsid w:val="00F50895"/>
    <w:rsid w:val="00F60864"/>
    <w:rsid w:val="00F85D7E"/>
    <w:rsid w:val="00F96B46"/>
    <w:rsid w:val="00FA37AA"/>
    <w:rsid w:val="00FB7F39"/>
    <w:rsid w:val="00FF086F"/>
    <w:rsid w:val="00FF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FC842-8BCA-4F65-BEB0-A574EFD1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95B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8795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0D6010"/>
    <w:rPr>
      <w:color w:val="0000FF"/>
      <w:u w:val="single"/>
    </w:rPr>
  </w:style>
  <w:style w:type="paragraph" w:customStyle="1" w:styleId="1">
    <w:name w:val="Знак Знак1 Знак Знак Знак"/>
    <w:basedOn w:val="a"/>
    <w:rsid w:val="00E57F8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"/>
    <w:basedOn w:val="a"/>
    <w:rsid w:val="00171F77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42251C"/>
    <w:pPr>
      <w:ind w:left="720"/>
      <w:contextualSpacing/>
    </w:pPr>
    <w:rPr>
      <w:lang w:val="uk-UA" w:eastAsia="uk-UA"/>
    </w:rPr>
  </w:style>
  <w:style w:type="character" w:customStyle="1" w:styleId="fontstyle01">
    <w:name w:val="fontstyle01"/>
    <w:basedOn w:val="a0"/>
    <w:rsid w:val="0080783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D85D6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85D63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85D6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85D6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A67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21203">
          <w:marLeft w:val="720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3175</Words>
  <Characters>1810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Ганна Вишневська</dc:creator>
  <cp:keywords/>
  <dc:description/>
  <cp:lastModifiedBy>Володимир Пріщенко</cp:lastModifiedBy>
  <cp:revision>8</cp:revision>
  <cp:lastPrinted>2023-04-19T06:28:00Z</cp:lastPrinted>
  <dcterms:created xsi:type="dcterms:W3CDTF">2023-04-19T08:31:00Z</dcterms:created>
  <dcterms:modified xsi:type="dcterms:W3CDTF">2023-04-25T11:18:00Z</dcterms:modified>
</cp:coreProperties>
</file>