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C063" w14:textId="77777777" w:rsidR="00210115" w:rsidRPr="00A6501A" w:rsidRDefault="00210115" w:rsidP="0021011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14:paraId="4DF443BF" w14:textId="2ED7CF8E" w:rsidR="00210115" w:rsidRPr="00A6501A" w:rsidRDefault="00210115" w:rsidP="0021011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про схвалення проєкту рішення НКРЕКП, що має ознаки регуляторного акта, – постанови НКРЕКП «Про затвердження Змін до Правил ринку»</w:t>
      </w:r>
    </w:p>
    <w:p w14:paraId="669E2FD5" w14:textId="77777777" w:rsidR="00CA42DB" w:rsidRPr="00A6501A" w:rsidRDefault="00CA42DB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9DE5A1" w14:textId="77777777" w:rsidR="00885996" w:rsidRPr="00A6501A" w:rsidRDefault="00885996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>Згідно з частиною другою статті 2 Закону України «Про ринок електричної енергії» правила ринку розробляються і адмініструються оператором системи передачі та затверджуються Національною комісією, що здійснює державне регулювання у сферах енергетики та комунальних послуг (далі – НКРЕКП, Регулятор).</w:t>
      </w:r>
    </w:p>
    <w:p w14:paraId="0D7F36DF" w14:textId="2819BA5A" w:rsidR="00AC0052" w:rsidRPr="00A6501A" w:rsidRDefault="00723778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Так, у процесі функціонування ринку електричної енергії було визначено необхідність </w:t>
      </w:r>
      <w:r w:rsidR="00B01A4E" w:rsidRPr="00A6501A">
        <w:rPr>
          <w:rFonts w:ascii="Times New Roman" w:hAnsi="Times New Roman" w:cs="Times New Roman"/>
          <w:sz w:val="28"/>
          <w:szCs w:val="28"/>
          <w:lang w:val="uk-UA"/>
        </w:rPr>
        <w:t>внесення змін до Правил ринку, затверджених постановою НКРЕКП від 14.03.2018 № 307</w:t>
      </w:r>
      <w:r w:rsidR="00210115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Правила ринку)</w:t>
      </w:r>
      <w:r w:rsidR="00B01A4E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що передбачає запровадження </w:t>
      </w:r>
      <w:r w:rsidR="00B01A4E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механізму розрахунків між оператором системи передачі </w:t>
      </w:r>
      <w:r w:rsidR="005E6702" w:rsidRPr="00A6501A">
        <w:rPr>
          <w:rFonts w:ascii="Times New Roman" w:hAnsi="Times New Roman" w:cs="Times New Roman"/>
          <w:sz w:val="28"/>
          <w:szCs w:val="28"/>
          <w:lang w:val="uk-UA"/>
        </w:rPr>
        <w:t>(далі – ОСП)</w:t>
      </w:r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у ролі АР</w:t>
      </w:r>
      <w:r w:rsidR="005E6702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A4E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85BF6" w:rsidRPr="00A6501A">
        <w:rPr>
          <w:rFonts w:ascii="Times New Roman" w:hAnsi="Times New Roman" w:cs="Times New Roman"/>
          <w:sz w:val="28"/>
          <w:szCs w:val="28"/>
          <w:lang w:val="uk-UA"/>
        </w:rPr>
        <w:t>учасниками ринку</w:t>
      </w:r>
      <w:r w:rsidR="002446AD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(далі – УР)</w:t>
      </w:r>
      <w:r w:rsidR="00485BF6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у ролі постачальника послуг балансування (далі – ППБ) та/або </w:t>
      </w:r>
      <w:r w:rsidR="00B01A4E" w:rsidRPr="00A6501A">
        <w:rPr>
          <w:rFonts w:ascii="Times New Roman" w:hAnsi="Times New Roman" w:cs="Times New Roman"/>
          <w:sz w:val="28"/>
          <w:szCs w:val="28"/>
          <w:lang w:val="uk-UA"/>
        </w:rPr>
        <w:t>сторони, відповідальн</w:t>
      </w:r>
      <w:r w:rsidR="00485BF6" w:rsidRPr="00A6501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01A4E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за баланс</w:t>
      </w:r>
      <w:r w:rsidR="00485BF6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(далі – СВБ)</w:t>
      </w:r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балансуючому ринку з застосуванням рахунків умовного зберігання (ескроу)</w:t>
      </w:r>
      <w:r w:rsidR="00B01A4E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485015D" w14:textId="10A95127" w:rsidR="00885996" w:rsidRPr="00A6501A" w:rsidRDefault="004D2098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2433DF" w:rsidRPr="00A650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23778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115" w:rsidRPr="00A6501A">
        <w:rPr>
          <w:rFonts w:ascii="Times New Roman" w:hAnsi="Times New Roman" w:cs="Times New Roman"/>
          <w:sz w:val="28"/>
          <w:szCs w:val="28"/>
          <w:lang w:val="uk-UA"/>
        </w:rPr>
        <w:t>на засіданні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НКРЕКП</w:t>
      </w:r>
      <w:r w:rsidR="00210115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, що проводилось у форматі відкритого слухання, 17.01.2023 було прийнято постанову НКРЕКП «Про затвердження змін до Правил ринку» № 109 (далі – Постанова). </w:t>
      </w:r>
    </w:p>
    <w:p w14:paraId="2161E1A1" w14:textId="3B23624B" w:rsidR="00B23991" w:rsidRPr="00A6501A" w:rsidRDefault="00210115" w:rsidP="00D5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B23991"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останов</w:t>
      </w: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ою</w:t>
      </w:r>
      <w:r w:rsidR="00B23991"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передбач</w:t>
      </w: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ено</w:t>
      </w:r>
      <w:r w:rsidR="00B23991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991"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внесення змін до Правил ринку, а саме: </w:t>
      </w:r>
    </w:p>
    <w:p w14:paraId="4319B395" w14:textId="77777777" w:rsidR="00B23991" w:rsidRPr="00A6501A" w:rsidRDefault="00B23991" w:rsidP="00D5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запровадження нових термінів; </w:t>
      </w:r>
    </w:p>
    <w:p w14:paraId="4C0B29A7" w14:textId="77777777" w:rsidR="00B23991" w:rsidRPr="00A6501A" w:rsidRDefault="00B23991" w:rsidP="00D5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запровадження механізму здійснення розрахунків на балансуючому ринку за допомогою рахунків ескроу;</w:t>
      </w:r>
    </w:p>
    <w:p w14:paraId="6349D34B" w14:textId="09120FC6" w:rsidR="00B23991" w:rsidRPr="00A6501A" w:rsidRDefault="00B23991" w:rsidP="00D5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уточнення умов набуття УР статусу «Переддефолтний» та заходів, що вживаються АР по відношенню до УР, які мають статус «Переддефолтний» та «Дефолтний» з урахуванням використання рахунків ескроу для розрахунків на балансуючому ринку;</w:t>
      </w:r>
    </w:p>
    <w:p w14:paraId="223BC61B" w14:textId="5EF602EE" w:rsidR="00B23991" w:rsidRPr="00A6501A" w:rsidRDefault="00507ED4" w:rsidP="00D5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визначення вичерпного </w:t>
      </w:r>
      <w:r w:rsidR="00B23991"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переліку інформації, що має міститися в декадних, місячних звітах, звітах про коригування та позапланових звітах;</w:t>
      </w:r>
    </w:p>
    <w:p w14:paraId="6A2BB5D3" w14:textId="370178FF" w:rsidR="00B23991" w:rsidRPr="00A6501A" w:rsidRDefault="00B23991" w:rsidP="00D5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урахування кредиторської заборгованості при розрахунку розміру необхідної фінансової гарантії для кожної СВБ для кожного торгового дня;</w:t>
      </w:r>
    </w:p>
    <w:p w14:paraId="29EB4C73" w14:textId="77777777" w:rsidR="00B23991" w:rsidRPr="00A6501A" w:rsidRDefault="00B23991" w:rsidP="00D5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удосконалено процедуру коригування у випадку надання постачальниками послуг комерційного обліку (далі – ППКО) оновлених сертифікованих даних комерційного обліку адміністратору комерційного обліку (далі – АКО);</w:t>
      </w:r>
    </w:p>
    <w:p w14:paraId="42E0A7BA" w14:textId="77777777" w:rsidR="00B23991" w:rsidRPr="00A6501A" w:rsidRDefault="00B23991" w:rsidP="00D5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уточнення строків формування звітів для ППБ та СВБ, актів купівлі-продажу електричної енергії для врегулювання небалансів та балансуючої електричної енергії та актів коригування;</w:t>
      </w:r>
    </w:p>
    <w:p w14:paraId="3F8F5D24" w14:textId="77777777" w:rsidR="00B23991" w:rsidRPr="00A6501A" w:rsidRDefault="00B23991" w:rsidP="00D55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передбачення права УР на повернення вільних від зобов'язань коштів з рахунку ескроу такого УР;</w:t>
      </w:r>
    </w:p>
    <w:p w14:paraId="3068412B" w14:textId="1AF9BF76" w:rsidR="00210115" w:rsidRPr="00A6501A" w:rsidRDefault="00B23991" w:rsidP="00A650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Times New Roman" w:hAnsi="Times New Roman" w:cs="Times New Roman"/>
          <w:sz w:val="28"/>
          <w:szCs w:val="28"/>
          <w:lang w:val="uk-UA"/>
        </w:rPr>
        <w:t>унесення редакційних правок.</w:t>
      </w:r>
      <w:bookmarkStart w:id="0" w:name="_GoBack"/>
      <w:bookmarkEnd w:id="0"/>
    </w:p>
    <w:p w14:paraId="45435DC0" w14:textId="1F034937" w:rsidR="00210115" w:rsidRPr="00A6501A" w:rsidRDefault="00210115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В процесі прийняття Постанови, зокрема під час відкритого обговорення проєкту Постанови, Регулятором разом з учасниками ринку </w:t>
      </w:r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визнано за необхідне</w:t>
      </w:r>
      <w:r w:rsidR="00701E4F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розробити </w:t>
      </w:r>
      <w:r w:rsidR="00701E4F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прийняти другу </w:t>
      </w:r>
      <w:r w:rsidR="00701E4F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ітерації змін, з метою удосконалення редакції Правил ринку у частині 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="00701E4F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розрахунків на балансуючому ринку із застосуванням рахунків умовного зберігання (ескроу).</w:t>
      </w:r>
    </w:p>
    <w:p w14:paraId="048126FD" w14:textId="35A7BAD7" w:rsidR="00701E4F" w:rsidRPr="00A6501A" w:rsidRDefault="00701E4F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зазначене, НЕК «УКРЕНЕРГО» листом від </w:t>
      </w:r>
      <w:r w:rsidR="00826048" w:rsidRPr="00A6501A">
        <w:rPr>
          <w:rFonts w:ascii="Times New Roman" w:hAnsi="Times New Roman" w:cs="Times New Roman"/>
          <w:sz w:val="28"/>
          <w:szCs w:val="28"/>
          <w:lang w:val="uk-UA"/>
        </w:rPr>
        <w:t>03.03.2023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048" w:rsidRPr="00A6501A">
        <w:rPr>
          <w:rFonts w:ascii="Times New Roman" w:hAnsi="Times New Roman" w:cs="Times New Roman"/>
          <w:sz w:val="28"/>
          <w:szCs w:val="28"/>
          <w:lang w:val="uk-UA"/>
        </w:rPr>
        <w:br/>
        <w:t>№ 01/11255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було</w:t>
      </w:r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та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надіслано </w:t>
      </w:r>
      <w:r w:rsidR="00211057" w:rsidRPr="00A6501A">
        <w:rPr>
          <w:rFonts w:ascii="Times New Roman" w:hAnsi="Times New Roman" w:cs="Times New Roman"/>
          <w:sz w:val="28"/>
          <w:szCs w:val="28"/>
          <w:lang w:val="uk-UA"/>
        </w:rPr>
        <w:t>Регулятору проєкт змін до Правил ринку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, яким передбачаються зміни до редакції Правил ринку у частині удосконалення редакції, у зв’язку із запровадженням механізму розрахунків на балансуючому ринку із застосуванням рахунків умовного зберігання (ескроу).</w:t>
      </w:r>
    </w:p>
    <w:p w14:paraId="19B22881" w14:textId="77777777" w:rsidR="006A6C4B" w:rsidRPr="00A6501A" w:rsidRDefault="006A6C4B" w:rsidP="006A6C4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Разом з цим, Департаментом енергоринку було доопрацьовано надані НЕК «УКРЕНЕРГО» зміни до Правил ринку та розроблено проєкт постанови НКРЕКП «Про затвердження Змін до Правил ринку», яким передбачено 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>удосконалення редакції Правил ринку у частині здійснення розрахунків на балансуючому ринку із застосуванням рахунків умовного зберігання (ескроу).</w:t>
      </w:r>
    </w:p>
    <w:p w14:paraId="580B0702" w14:textId="4E63D320" w:rsidR="006A6C4B" w:rsidRPr="00A6501A" w:rsidRDefault="006A6C4B" w:rsidP="006A6C4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>З огляду на викладене, Департамент</w:t>
      </w:r>
      <w:r w:rsidR="00585186" w:rsidRPr="00A6501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енергоринку пропонує</w:t>
      </w:r>
      <w:r w:rsidR="00585186" w:rsidRPr="00A6501A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03E9EA6" w14:textId="3E85DC5D" w:rsidR="00210115" w:rsidRPr="00A6501A" w:rsidRDefault="00210115" w:rsidP="0021011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>1. Схвалити проєкт постанов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НКРЕКП «Про затвердження Змін до Правил ринку», що ма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ознаки регуляторн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акт</w:t>
      </w:r>
      <w:r w:rsidR="00585186" w:rsidRPr="00A6501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5924DD" w14:textId="7F47E124" w:rsidR="00210115" w:rsidRPr="00A6501A" w:rsidRDefault="00210115" w:rsidP="0021011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2. Оприлюднити 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проєкт постанови НКРЕКП «Про затвердження Змін до Правил ринку», що має ознаки регуляторного акт</w:t>
      </w:r>
      <w:r w:rsidR="00585186" w:rsidRPr="00A6501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разом із матеріалами, що обґрунтовують необхідність прийняття так</w:t>
      </w:r>
      <w:r w:rsidR="00585186" w:rsidRPr="00A6501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, та аналізом 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впливу на офіційному вебсайті НКРЕКП (http://nerc.gov.ua) з метою одержання зауважень і пропозицій.</w:t>
      </w:r>
    </w:p>
    <w:p w14:paraId="6E3D7456" w14:textId="77777777" w:rsidR="00210115" w:rsidRPr="00A6501A" w:rsidRDefault="00210115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B3371A" w14:textId="1D8CAAA7" w:rsidR="001E3DA3" w:rsidRPr="00A6501A" w:rsidRDefault="001E3DA3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7B9146" w14:textId="77777777" w:rsidR="00FA3869" w:rsidRPr="00A6501A" w:rsidRDefault="00FA3869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149141" w14:textId="77777777" w:rsidR="001F201D" w:rsidRPr="00A6501A" w:rsidRDefault="00D153DB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E3DA3" w:rsidRPr="00A6501A">
        <w:rPr>
          <w:rFonts w:ascii="Times New Roman" w:hAnsi="Times New Roman" w:cs="Times New Roman"/>
          <w:b/>
          <w:sz w:val="28"/>
          <w:szCs w:val="28"/>
          <w:lang w:val="uk-UA"/>
        </w:rPr>
        <w:t>иректор</w:t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E9506AB" w14:textId="4F043C1B" w:rsidR="00D153DB" w:rsidRPr="00A6501A" w:rsidRDefault="001E3DA3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055E" w:rsidRPr="00A6501A">
        <w:rPr>
          <w:rFonts w:ascii="Times New Roman" w:hAnsi="Times New Roman" w:cs="Times New Roman"/>
          <w:b/>
          <w:sz w:val="28"/>
          <w:szCs w:val="28"/>
          <w:lang w:val="uk-UA"/>
        </w:rPr>
        <w:t>енергоринку</w:t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1F201D"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E549C1" w:rsidRPr="00A6501A">
        <w:rPr>
          <w:rFonts w:ascii="Times New Roman" w:hAnsi="Times New Roman" w:cs="Times New Roman"/>
          <w:b/>
          <w:sz w:val="28"/>
          <w:szCs w:val="28"/>
          <w:lang w:val="uk-UA"/>
        </w:rPr>
        <w:t>Ілля СІДОРОВ</w:t>
      </w:r>
    </w:p>
    <w:p w14:paraId="362DC376" w14:textId="77777777" w:rsidR="001E3DA3" w:rsidRPr="00A6501A" w:rsidRDefault="001E3DA3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1E3DA3" w:rsidRPr="00A6501A" w:rsidSect="00A6501A">
      <w:headerReference w:type="default" r:id="rId7"/>
      <w:pgSz w:w="11906" w:h="16838"/>
      <w:pgMar w:top="709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F752F" w14:textId="77777777" w:rsidR="007E4019" w:rsidRDefault="007E4019" w:rsidP="002433DF">
      <w:pPr>
        <w:spacing w:after="0" w:line="240" w:lineRule="auto"/>
      </w:pPr>
      <w:r>
        <w:separator/>
      </w:r>
    </w:p>
  </w:endnote>
  <w:endnote w:type="continuationSeparator" w:id="0">
    <w:p w14:paraId="3B564A4C" w14:textId="77777777" w:rsidR="007E4019" w:rsidRDefault="007E4019" w:rsidP="0024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0FAA4" w14:textId="77777777" w:rsidR="007E4019" w:rsidRDefault="007E4019" w:rsidP="002433DF">
      <w:pPr>
        <w:spacing w:after="0" w:line="240" w:lineRule="auto"/>
      </w:pPr>
      <w:r>
        <w:separator/>
      </w:r>
    </w:p>
  </w:footnote>
  <w:footnote w:type="continuationSeparator" w:id="0">
    <w:p w14:paraId="3E5F2644" w14:textId="77777777" w:rsidR="007E4019" w:rsidRDefault="007E4019" w:rsidP="0024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077230"/>
      <w:docPartObj>
        <w:docPartGallery w:val="Page Numbers (Top of Page)"/>
        <w:docPartUnique/>
      </w:docPartObj>
    </w:sdtPr>
    <w:sdtEndPr/>
    <w:sdtContent>
      <w:p w14:paraId="4D0955DD" w14:textId="77777777" w:rsidR="002433DF" w:rsidRDefault="002433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60C" w:rsidRPr="0058360C">
          <w:rPr>
            <w:noProof/>
            <w:lang w:val="uk-UA"/>
          </w:rPr>
          <w:t>2</w:t>
        </w:r>
        <w:r>
          <w:fldChar w:fldCharType="end"/>
        </w:r>
      </w:p>
    </w:sdtContent>
  </w:sdt>
  <w:p w14:paraId="7A2FE2F0" w14:textId="77777777" w:rsidR="002433DF" w:rsidRDefault="002433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093"/>
    <w:rsid w:val="000A5593"/>
    <w:rsid w:val="000E4B5D"/>
    <w:rsid w:val="000F4E55"/>
    <w:rsid w:val="000F63F7"/>
    <w:rsid w:val="001E3DA3"/>
    <w:rsid w:val="001F201D"/>
    <w:rsid w:val="00210115"/>
    <w:rsid w:val="00211057"/>
    <w:rsid w:val="002433DF"/>
    <w:rsid w:val="002446AD"/>
    <w:rsid w:val="00295DD1"/>
    <w:rsid w:val="002C1C3E"/>
    <w:rsid w:val="002F25B1"/>
    <w:rsid w:val="003E0798"/>
    <w:rsid w:val="003F4995"/>
    <w:rsid w:val="003F6AA7"/>
    <w:rsid w:val="00485BF6"/>
    <w:rsid w:val="004C3D6C"/>
    <w:rsid w:val="004D2098"/>
    <w:rsid w:val="004E5F96"/>
    <w:rsid w:val="00507ED4"/>
    <w:rsid w:val="00533F1A"/>
    <w:rsid w:val="00564D6B"/>
    <w:rsid w:val="0058360C"/>
    <w:rsid w:val="00585186"/>
    <w:rsid w:val="00592255"/>
    <w:rsid w:val="005B50E1"/>
    <w:rsid w:val="005B5A63"/>
    <w:rsid w:val="005E6702"/>
    <w:rsid w:val="00603A23"/>
    <w:rsid w:val="00615705"/>
    <w:rsid w:val="006A6C4B"/>
    <w:rsid w:val="006B4833"/>
    <w:rsid w:val="006E4A43"/>
    <w:rsid w:val="00701E4F"/>
    <w:rsid w:val="00723778"/>
    <w:rsid w:val="00766EC1"/>
    <w:rsid w:val="007A30B6"/>
    <w:rsid w:val="007E4019"/>
    <w:rsid w:val="0080055E"/>
    <w:rsid w:val="00826048"/>
    <w:rsid w:val="008447E4"/>
    <w:rsid w:val="00880540"/>
    <w:rsid w:val="00885996"/>
    <w:rsid w:val="008A2FCC"/>
    <w:rsid w:val="0096475D"/>
    <w:rsid w:val="009C073C"/>
    <w:rsid w:val="009F5D8B"/>
    <w:rsid w:val="00A6501A"/>
    <w:rsid w:val="00A6624A"/>
    <w:rsid w:val="00A94732"/>
    <w:rsid w:val="00AC0052"/>
    <w:rsid w:val="00AD2093"/>
    <w:rsid w:val="00B01A4E"/>
    <w:rsid w:val="00B23991"/>
    <w:rsid w:val="00B449B7"/>
    <w:rsid w:val="00B549DF"/>
    <w:rsid w:val="00B71D70"/>
    <w:rsid w:val="00BD7E0E"/>
    <w:rsid w:val="00C82A05"/>
    <w:rsid w:val="00CA42DB"/>
    <w:rsid w:val="00CD0DC0"/>
    <w:rsid w:val="00D153DB"/>
    <w:rsid w:val="00D55312"/>
    <w:rsid w:val="00D7301D"/>
    <w:rsid w:val="00E01928"/>
    <w:rsid w:val="00E549C1"/>
    <w:rsid w:val="00E85EB4"/>
    <w:rsid w:val="00E87EED"/>
    <w:rsid w:val="00F215C2"/>
    <w:rsid w:val="00F94114"/>
    <w:rsid w:val="00F95603"/>
    <w:rsid w:val="00F96F72"/>
    <w:rsid w:val="00FA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110E"/>
  <w15:docId w15:val="{C266572A-06A9-47C7-8F29-199D7212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6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433DF"/>
  </w:style>
  <w:style w:type="paragraph" w:styleId="a5">
    <w:name w:val="footer"/>
    <w:basedOn w:val="a"/>
    <w:link w:val="a6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433DF"/>
  </w:style>
  <w:style w:type="paragraph" w:styleId="a7">
    <w:name w:val="Body Text Indent"/>
    <w:basedOn w:val="a"/>
    <w:link w:val="a8"/>
    <w:uiPriority w:val="99"/>
    <w:rsid w:val="00B2399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rsid w:val="00B23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7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07E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F198E-14D5-4A96-A630-904585B2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2523</Words>
  <Characters>1439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Захарченко</dc:creator>
  <cp:keywords/>
  <dc:description/>
  <cp:lastModifiedBy>Дмитро Рохвадзе</cp:lastModifiedBy>
  <cp:revision>19</cp:revision>
  <cp:lastPrinted>2022-02-23T07:20:00Z</cp:lastPrinted>
  <dcterms:created xsi:type="dcterms:W3CDTF">2022-01-10T07:57:00Z</dcterms:created>
  <dcterms:modified xsi:type="dcterms:W3CDTF">2023-04-19T08:09:00Z</dcterms:modified>
</cp:coreProperties>
</file>