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63D28" w14:textId="76EDAA9C" w:rsidR="00F24249" w:rsidRDefault="00F24249" w:rsidP="00F24249">
      <w:pPr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ПРОЄКТ</w:t>
      </w:r>
    </w:p>
    <w:p w14:paraId="72386BFA" w14:textId="4CA80DDD" w:rsidR="007C2894" w:rsidRPr="00194874" w:rsidRDefault="00C959B0" w:rsidP="0054017F">
      <w:pPr>
        <w:jc w:val="center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/>
        </w:rPr>
        <w:drawing>
          <wp:inline distT="0" distB="0" distL="0" distR="0" wp14:anchorId="2391BC2D" wp14:editId="491F3103">
            <wp:extent cx="433070" cy="60960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C2894">
        <w:rPr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7C2894">
        <w:rPr>
          <w:i/>
          <w:sz w:val="28"/>
          <w:szCs w:val="28"/>
          <w:lang w:val="uk-UA"/>
        </w:rPr>
        <w:t xml:space="preserve">                                              </w:t>
      </w:r>
    </w:p>
    <w:p w14:paraId="79935053" w14:textId="77777777" w:rsidR="007C2894" w:rsidRPr="00194874" w:rsidRDefault="007C2894" w:rsidP="0054017F">
      <w:pPr>
        <w:jc w:val="center"/>
        <w:rPr>
          <w:rFonts w:ascii="Academy" w:hAnsi="Academy"/>
          <w:b/>
          <w:lang w:val="uk-UA"/>
        </w:rPr>
      </w:pPr>
    </w:p>
    <w:p w14:paraId="237D7FC2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НАЦІОНАЛЬНА КОМІСІЯ, ЩО ЗДІЙСНЮЄ </w:t>
      </w:r>
      <w:r w:rsidR="009A7826" w:rsidRPr="00194874">
        <w:rPr>
          <w:b/>
          <w:sz w:val="28"/>
          <w:szCs w:val="28"/>
          <w:lang w:val="uk-UA"/>
        </w:rPr>
        <w:t>ДЕРЖАВНЕ</w:t>
      </w:r>
    </w:p>
    <w:p w14:paraId="209AF5D8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73D61411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ТА КОМУНАЛЬНИХ ПОСЛУГ</w:t>
      </w:r>
    </w:p>
    <w:p w14:paraId="76CCBDA5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(НКРЕКП)</w:t>
      </w:r>
    </w:p>
    <w:p w14:paraId="27944B51" w14:textId="77777777" w:rsidR="007C2894" w:rsidRPr="00194874" w:rsidRDefault="007C2894" w:rsidP="0054017F">
      <w:pPr>
        <w:jc w:val="center"/>
        <w:rPr>
          <w:sz w:val="28"/>
          <w:szCs w:val="28"/>
          <w:lang w:val="uk-UA"/>
        </w:rPr>
      </w:pPr>
    </w:p>
    <w:p w14:paraId="7F1A3D4F" w14:textId="77777777" w:rsidR="007C2894" w:rsidRPr="009A7826" w:rsidRDefault="007C2894" w:rsidP="009C4770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9A7826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194874" w14:paraId="7CB758A5" w14:textId="77777777" w:rsidTr="000C7007">
        <w:trPr>
          <w:tblCellSpacing w:w="22" w:type="dxa"/>
          <w:jc w:val="center"/>
        </w:trPr>
        <w:tc>
          <w:tcPr>
            <w:tcW w:w="1668" w:type="pct"/>
          </w:tcPr>
          <w:p w14:paraId="5281DCBC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</w:p>
        </w:tc>
        <w:tc>
          <w:tcPr>
            <w:tcW w:w="1620" w:type="pct"/>
          </w:tcPr>
          <w:p w14:paraId="5AFDEBC4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 w:rsidRPr="00194874">
              <w:rPr>
                <w:lang w:val="uk-UA"/>
              </w:rPr>
              <w:t>Київ</w:t>
            </w:r>
          </w:p>
        </w:tc>
        <w:tc>
          <w:tcPr>
            <w:tcW w:w="1620" w:type="pct"/>
          </w:tcPr>
          <w:p w14:paraId="5A4AA561" w14:textId="77777777" w:rsidR="007C2894" w:rsidRPr="00194874" w:rsidRDefault="007C2894" w:rsidP="00D129E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№ _______________</w:t>
            </w:r>
          </w:p>
        </w:tc>
      </w:tr>
    </w:tbl>
    <w:p w14:paraId="008B8FFD" w14:textId="77777777" w:rsidR="00AF4B68" w:rsidRDefault="00AF4B68" w:rsidP="00902F5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051F7C3C" w14:textId="4F60EC0E" w:rsidR="00C1716D" w:rsidRDefault="008F0C7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8F0C7C">
        <w:rPr>
          <w:b w:val="0"/>
          <w:sz w:val="28"/>
          <w:szCs w:val="28"/>
          <w:lang w:val="uk-UA"/>
        </w:rPr>
        <w:t xml:space="preserve">Про </w:t>
      </w:r>
      <w:r w:rsidR="00A74D5F">
        <w:rPr>
          <w:b w:val="0"/>
          <w:sz w:val="28"/>
          <w:szCs w:val="28"/>
          <w:lang w:val="uk-UA"/>
        </w:rPr>
        <w:t>внесення</w:t>
      </w:r>
      <w:r w:rsidRPr="008F0C7C">
        <w:rPr>
          <w:b w:val="0"/>
          <w:sz w:val="28"/>
          <w:szCs w:val="28"/>
          <w:lang w:val="uk-UA"/>
        </w:rPr>
        <w:t xml:space="preserve"> </w:t>
      </w:r>
      <w:r w:rsidR="00A74D5F">
        <w:rPr>
          <w:b w:val="0"/>
          <w:sz w:val="28"/>
          <w:szCs w:val="28"/>
          <w:lang w:val="uk-UA"/>
        </w:rPr>
        <w:t>з</w:t>
      </w:r>
      <w:r w:rsidR="00456DDA">
        <w:rPr>
          <w:b w:val="0"/>
          <w:sz w:val="28"/>
          <w:szCs w:val="28"/>
          <w:lang w:val="uk-UA"/>
        </w:rPr>
        <w:t xml:space="preserve">мін до </w:t>
      </w:r>
      <w:r w:rsidR="009F4008">
        <w:rPr>
          <w:b w:val="0"/>
          <w:sz w:val="28"/>
          <w:szCs w:val="28"/>
          <w:lang w:val="uk-UA"/>
        </w:rPr>
        <w:t>Кодексу газорозподільних систем</w:t>
      </w:r>
      <w:r w:rsidRPr="008F0C7C">
        <w:rPr>
          <w:b w:val="0"/>
          <w:sz w:val="28"/>
          <w:szCs w:val="28"/>
          <w:lang w:val="uk-UA"/>
        </w:rPr>
        <w:t xml:space="preserve"> </w:t>
      </w:r>
    </w:p>
    <w:p w14:paraId="23EDBA6E" w14:textId="77777777" w:rsidR="00077826" w:rsidRPr="00B90FDA" w:rsidRDefault="00077826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18"/>
          <w:szCs w:val="28"/>
          <w:lang w:val="uk-UA"/>
        </w:rPr>
      </w:pPr>
    </w:p>
    <w:p w14:paraId="7215C883" w14:textId="43BC390E" w:rsidR="00C1716D" w:rsidRPr="0058182F" w:rsidRDefault="009F4008" w:rsidP="00C1716D">
      <w:pPr>
        <w:ind w:firstLine="708"/>
        <w:jc w:val="both"/>
        <w:rPr>
          <w:bCs/>
          <w:sz w:val="28"/>
          <w:szCs w:val="28"/>
          <w:lang w:val="uk-UA"/>
        </w:rPr>
      </w:pPr>
      <w:r w:rsidRPr="00990B19">
        <w:rPr>
          <w:bCs/>
          <w:sz w:val="28"/>
          <w:szCs w:val="28"/>
          <w:lang w:val="uk-UA"/>
        </w:rPr>
        <w:t xml:space="preserve">Відповідно до </w:t>
      </w:r>
      <w:r>
        <w:rPr>
          <w:bCs/>
          <w:sz w:val="28"/>
          <w:szCs w:val="28"/>
          <w:lang w:val="uk-UA"/>
        </w:rPr>
        <w:t xml:space="preserve">статті 4 </w:t>
      </w:r>
      <w:r w:rsidRPr="00990B19">
        <w:rPr>
          <w:bCs/>
          <w:sz w:val="28"/>
          <w:szCs w:val="28"/>
          <w:lang w:val="uk-UA"/>
        </w:rPr>
        <w:t xml:space="preserve">Закону України </w:t>
      </w:r>
      <w:r>
        <w:rPr>
          <w:bCs/>
          <w:sz w:val="28"/>
          <w:szCs w:val="28"/>
          <w:lang w:val="uk-UA"/>
        </w:rPr>
        <w:t>«Про ринок природного газу»</w:t>
      </w:r>
      <w:r w:rsidRPr="00E96B05">
        <w:t xml:space="preserve"> </w:t>
      </w:r>
      <w:r w:rsidRPr="00E96B05">
        <w:rPr>
          <w:bCs/>
          <w:sz w:val="28"/>
          <w:szCs w:val="28"/>
          <w:lang w:val="uk-UA"/>
        </w:rPr>
        <w:t>та</w:t>
      </w:r>
      <w:r>
        <w:rPr>
          <w:bCs/>
          <w:sz w:val="28"/>
          <w:szCs w:val="28"/>
          <w:lang w:val="uk-UA"/>
        </w:rPr>
        <w:t xml:space="preserve"> статті 17</w:t>
      </w:r>
      <w:r w:rsidRPr="00E96B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Закону України «Про</w:t>
      </w:r>
      <w:r w:rsidRPr="00E96B05">
        <w:rPr>
          <w:bCs/>
          <w:sz w:val="28"/>
          <w:szCs w:val="28"/>
          <w:lang w:val="uk-UA"/>
        </w:rPr>
        <w:t xml:space="preserve"> Національну комісію, що здійснює державне регулювання у сферах енергетики та комунальних послуг</w:t>
      </w:r>
      <w:r>
        <w:rPr>
          <w:bCs/>
          <w:sz w:val="28"/>
          <w:szCs w:val="28"/>
          <w:lang w:val="uk-UA"/>
        </w:rPr>
        <w:t xml:space="preserve">» </w:t>
      </w:r>
      <w:r w:rsidRPr="00990B19">
        <w:rPr>
          <w:bCs/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="00D631AF">
        <w:rPr>
          <w:bCs/>
          <w:sz w:val="28"/>
          <w:szCs w:val="28"/>
          <w:lang w:val="uk-UA"/>
        </w:rPr>
        <w:t>,</w:t>
      </w:r>
      <w:r w:rsidR="00C1716D" w:rsidRPr="0058182F">
        <w:rPr>
          <w:bCs/>
          <w:sz w:val="28"/>
          <w:szCs w:val="28"/>
          <w:lang w:val="uk-UA"/>
        </w:rPr>
        <w:t xml:space="preserve"> </w:t>
      </w:r>
    </w:p>
    <w:p w14:paraId="48BA2D22" w14:textId="77777777" w:rsidR="00C1716D" w:rsidRPr="00B90FDA" w:rsidRDefault="00C1716D" w:rsidP="00C1716D">
      <w:pPr>
        <w:pStyle w:val="a3"/>
        <w:spacing w:before="0" w:beforeAutospacing="0" w:after="0" w:afterAutospacing="0"/>
        <w:jc w:val="both"/>
        <w:rPr>
          <w:sz w:val="18"/>
          <w:szCs w:val="28"/>
          <w:lang w:val="uk-UA"/>
        </w:rPr>
      </w:pPr>
    </w:p>
    <w:p w14:paraId="29624400" w14:textId="77777777" w:rsidR="00C1716D" w:rsidRPr="002208A9" w:rsidRDefault="00C1716D" w:rsidP="00C1716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0F18FB">
        <w:rPr>
          <w:b/>
          <w:sz w:val="28"/>
          <w:szCs w:val="28"/>
          <w:lang w:val="uk-UA"/>
        </w:rPr>
        <w:t>ПОСТАНОВЛЯЄ</w:t>
      </w:r>
      <w:r w:rsidRPr="000F18FB">
        <w:rPr>
          <w:sz w:val="28"/>
          <w:szCs w:val="28"/>
          <w:lang w:val="uk-UA"/>
        </w:rPr>
        <w:t>:</w:t>
      </w:r>
      <w:r w:rsidRPr="000F18FB">
        <w:rPr>
          <w:b/>
          <w:bCs/>
          <w:sz w:val="28"/>
          <w:lang w:val="uk-UA"/>
        </w:rPr>
        <w:t xml:space="preserve"> </w:t>
      </w:r>
    </w:p>
    <w:p w14:paraId="39D774E3" w14:textId="77777777" w:rsidR="00C1716D" w:rsidRPr="00456DDA" w:rsidRDefault="00C1716D" w:rsidP="0019322C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0"/>
          <w:szCs w:val="28"/>
        </w:rPr>
      </w:pPr>
    </w:p>
    <w:p w14:paraId="19AC0DD8" w14:textId="05A552B7" w:rsidR="00774B00" w:rsidRDefault="00485F80" w:rsidP="00D6590B">
      <w:pPr>
        <w:pStyle w:val="rvps2"/>
        <w:tabs>
          <w:tab w:val="left" w:pos="426"/>
        </w:tabs>
        <w:ind w:firstLine="709"/>
        <w:jc w:val="both"/>
        <w:textAlignment w:val="baseline"/>
        <w:rPr>
          <w:sz w:val="28"/>
          <w:szCs w:val="28"/>
        </w:rPr>
      </w:pPr>
      <w:r w:rsidRPr="00485F8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631AF">
        <w:rPr>
          <w:rFonts w:eastAsia="Times New Roman"/>
          <w:color w:val="000000"/>
          <w:sz w:val="28"/>
          <w:szCs w:val="28"/>
          <w:highlight w:val="white"/>
        </w:rPr>
        <w:t>Унести до</w:t>
      </w:r>
      <w:r w:rsidR="00D631AF" w:rsidRPr="001A6B80">
        <w:rPr>
          <w:rFonts w:eastAsia="Times New Roman"/>
          <w:color w:val="000000"/>
          <w:sz w:val="28"/>
          <w:szCs w:val="28"/>
          <w:highlight w:val="white"/>
        </w:rPr>
        <w:t xml:space="preserve"> </w:t>
      </w:r>
      <w:r w:rsidR="00D631AF" w:rsidRPr="00D631AF">
        <w:rPr>
          <w:rFonts w:eastAsia="Times New Roman"/>
          <w:color w:val="000000"/>
          <w:sz w:val="28"/>
          <w:szCs w:val="28"/>
        </w:rPr>
        <w:t>пункт</w:t>
      </w:r>
      <w:r w:rsidR="00D631AF">
        <w:rPr>
          <w:rFonts w:eastAsia="Times New Roman"/>
          <w:color w:val="000000"/>
          <w:sz w:val="28"/>
          <w:szCs w:val="28"/>
        </w:rPr>
        <w:t>у</w:t>
      </w:r>
      <w:r w:rsidR="00D631AF" w:rsidRPr="00D631AF">
        <w:rPr>
          <w:rFonts w:eastAsia="Times New Roman"/>
          <w:color w:val="000000"/>
          <w:sz w:val="28"/>
          <w:szCs w:val="28"/>
        </w:rPr>
        <w:t xml:space="preserve"> 5 глави 2 розділу Х </w:t>
      </w:r>
      <w:r w:rsidR="00D631AF" w:rsidRPr="001A6B80">
        <w:rPr>
          <w:bCs/>
          <w:sz w:val="28"/>
          <w:szCs w:val="28"/>
        </w:rPr>
        <w:t xml:space="preserve">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послуг, від 30 вересня </w:t>
      </w:r>
      <w:r w:rsidR="00D6590B">
        <w:rPr>
          <w:bCs/>
          <w:sz w:val="28"/>
          <w:szCs w:val="28"/>
        </w:rPr>
        <w:t xml:space="preserve">                      </w:t>
      </w:r>
      <w:r w:rsidR="00D631AF" w:rsidRPr="001A6B80">
        <w:rPr>
          <w:bCs/>
          <w:sz w:val="28"/>
          <w:szCs w:val="28"/>
        </w:rPr>
        <w:t xml:space="preserve">2015 року № 2494, зареєстрованого в Міністерстві юстиції України </w:t>
      </w:r>
      <w:r w:rsidR="00D631AF" w:rsidRPr="001A6B80">
        <w:rPr>
          <w:sz w:val="28"/>
          <w:szCs w:val="28"/>
        </w:rPr>
        <w:t>06 листопада 2015 року за № 1379/27824</w:t>
      </w:r>
      <w:r w:rsidR="00D631AF" w:rsidRPr="001A6B80">
        <w:rPr>
          <w:bCs/>
          <w:sz w:val="28"/>
          <w:szCs w:val="28"/>
        </w:rPr>
        <w:t>,</w:t>
      </w:r>
      <w:r w:rsidR="00D631AF">
        <w:rPr>
          <w:bCs/>
          <w:sz w:val="28"/>
          <w:szCs w:val="28"/>
        </w:rPr>
        <w:t xml:space="preserve"> такі зміни:</w:t>
      </w:r>
    </w:p>
    <w:p w14:paraId="55587E54" w14:textId="37B97522" w:rsidR="00D631AF" w:rsidRPr="00D631AF" w:rsidRDefault="00D631AF" w:rsidP="00D631AF">
      <w:pPr>
        <w:pStyle w:val="rvps2"/>
        <w:tabs>
          <w:tab w:val="left" w:pos="426"/>
        </w:tabs>
        <w:spacing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</w:t>
      </w:r>
      <w:r w:rsidR="00496A06">
        <w:rPr>
          <w:sz w:val="28"/>
          <w:szCs w:val="28"/>
        </w:rPr>
        <w:t xml:space="preserve"> </w:t>
      </w:r>
      <w:r w:rsidRPr="00D631AF">
        <w:rPr>
          <w:sz w:val="28"/>
          <w:szCs w:val="28"/>
        </w:rPr>
        <w:t>абзац другий виключити.</w:t>
      </w:r>
    </w:p>
    <w:p w14:paraId="3EF3480A" w14:textId="1E3650D8" w:rsidR="00D631AF" w:rsidRPr="00D631AF" w:rsidRDefault="00D631AF" w:rsidP="00D631AF">
      <w:pPr>
        <w:pStyle w:val="rvps2"/>
        <w:tabs>
          <w:tab w:val="left" w:pos="426"/>
        </w:tabs>
        <w:spacing w:before="0" w:beforeAutospacing="0"/>
        <w:ind w:firstLine="709"/>
        <w:jc w:val="both"/>
        <w:textAlignment w:val="baseline"/>
        <w:rPr>
          <w:sz w:val="28"/>
          <w:szCs w:val="28"/>
        </w:rPr>
      </w:pPr>
      <w:r w:rsidRPr="00D631AF">
        <w:rPr>
          <w:sz w:val="28"/>
          <w:szCs w:val="28"/>
        </w:rPr>
        <w:t xml:space="preserve">У зв’язку з цим абзаци третій – шостий вважати </w:t>
      </w:r>
      <w:r w:rsidR="00B370F1">
        <w:rPr>
          <w:sz w:val="28"/>
          <w:szCs w:val="28"/>
        </w:rPr>
        <w:t xml:space="preserve">відповідно </w:t>
      </w:r>
      <w:r w:rsidR="000C7007">
        <w:rPr>
          <w:sz w:val="28"/>
          <w:szCs w:val="28"/>
        </w:rPr>
        <w:t xml:space="preserve">абзацами </w:t>
      </w:r>
      <w:r w:rsidRPr="00D631AF">
        <w:rPr>
          <w:sz w:val="28"/>
          <w:szCs w:val="28"/>
        </w:rPr>
        <w:t>другим – п’ятим;</w:t>
      </w:r>
    </w:p>
    <w:p w14:paraId="161F7436" w14:textId="7858E6E2" w:rsidR="00D631AF" w:rsidRPr="00D631AF" w:rsidRDefault="00496A06" w:rsidP="00496A06">
      <w:pPr>
        <w:pStyle w:val="rvps2"/>
        <w:tabs>
          <w:tab w:val="left" w:pos="426"/>
        </w:tabs>
        <w:spacing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631AF" w:rsidRPr="00D631AF">
        <w:rPr>
          <w:sz w:val="28"/>
          <w:szCs w:val="28"/>
        </w:rPr>
        <w:t xml:space="preserve">абзац п’ятий викласти </w:t>
      </w:r>
      <w:r w:rsidR="00D6590B">
        <w:rPr>
          <w:sz w:val="28"/>
          <w:szCs w:val="28"/>
        </w:rPr>
        <w:t>в</w:t>
      </w:r>
      <w:r w:rsidR="00D6590B" w:rsidRPr="00485F80">
        <w:rPr>
          <w:sz w:val="28"/>
          <w:szCs w:val="28"/>
        </w:rPr>
        <w:t xml:space="preserve"> такій редакції</w:t>
      </w:r>
      <w:r w:rsidR="00D631AF" w:rsidRPr="00D631AF">
        <w:rPr>
          <w:sz w:val="28"/>
          <w:szCs w:val="28"/>
        </w:rPr>
        <w:t>:</w:t>
      </w:r>
    </w:p>
    <w:p w14:paraId="21273948" w14:textId="4742D57B" w:rsidR="00FD5103" w:rsidRDefault="00D631AF" w:rsidP="00D631AF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631AF">
        <w:rPr>
          <w:sz w:val="28"/>
          <w:szCs w:val="28"/>
        </w:rPr>
        <w:t>«Вимог</w:t>
      </w:r>
      <w:r w:rsidR="005B66AD">
        <w:rPr>
          <w:sz w:val="28"/>
          <w:szCs w:val="28"/>
        </w:rPr>
        <w:t>а</w:t>
      </w:r>
      <w:r w:rsidRPr="00D631AF">
        <w:rPr>
          <w:sz w:val="28"/>
          <w:szCs w:val="28"/>
        </w:rPr>
        <w:t xml:space="preserve"> абзацу другого цього пункту застосову</w:t>
      </w:r>
      <w:r w:rsidR="005B66AD">
        <w:rPr>
          <w:sz w:val="28"/>
          <w:szCs w:val="28"/>
        </w:rPr>
        <w:t>є</w:t>
      </w:r>
      <w:r w:rsidRPr="00D631AF">
        <w:rPr>
          <w:sz w:val="28"/>
          <w:szCs w:val="28"/>
        </w:rPr>
        <w:t>ться до нових приєднань.».</w:t>
      </w:r>
      <w:r w:rsidR="003600CF">
        <w:rPr>
          <w:sz w:val="28"/>
          <w:szCs w:val="28"/>
        </w:rPr>
        <w:t xml:space="preserve"> </w:t>
      </w:r>
    </w:p>
    <w:p w14:paraId="789BE817" w14:textId="3F3FEC2F" w:rsidR="00774B00" w:rsidRPr="0034733F" w:rsidRDefault="00774B00" w:rsidP="008C0952">
      <w:pPr>
        <w:pStyle w:val="rvps2"/>
        <w:tabs>
          <w:tab w:val="left" w:pos="426"/>
        </w:tabs>
        <w:spacing w:before="24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5B66AD">
        <w:rPr>
          <w:rFonts w:eastAsia="SimSun"/>
          <w:sz w:val="28"/>
          <w:szCs w:val="28"/>
          <w:lang w:eastAsia="zh-CN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5D91BF5" w14:textId="77777777" w:rsidR="00B90FDA" w:rsidRDefault="00B90FDA" w:rsidP="00456DD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4288766D" w14:textId="4A3BDEA4" w:rsidR="007B1EA2" w:rsidRPr="00A8183D" w:rsidRDefault="00774B00" w:rsidP="00456DDA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344982">
        <w:rPr>
          <w:b w:val="0"/>
          <w:sz w:val="28"/>
          <w:szCs w:val="28"/>
          <w:lang w:val="uk-UA"/>
        </w:rPr>
        <w:t>Голов</w:t>
      </w:r>
      <w:r w:rsidR="007F1107">
        <w:rPr>
          <w:b w:val="0"/>
          <w:sz w:val="28"/>
          <w:szCs w:val="28"/>
          <w:lang w:val="uk-UA"/>
        </w:rPr>
        <w:t>а</w:t>
      </w:r>
      <w:r w:rsidRPr="00344982">
        <w:rPr>
          <w:b w:val="0"/>
          <w:sz w:val="28"/>
          <w:szCs w:val="28"/>
          <w:lang w:val="uk-UA"/>
        </w:rPr>
        <w:t xml:space="preserve"> НКРЕКП                                                                           </w:t>
      </w:r>
      <w:r w:rsidR="003809A4">
        <w:rPr>
          <w:b w:val="0"/>
          <w:sz w:val="28"/>
          <w:szCs w:val="28"/>
          <w:lang w:val="uk-UA"/>
        </w:rPr>
        <w:t>К</w:t>
      </w:r>
      <w:r w:rsidRPr="00344982">
        <w:rPr>
          <w:b w:val="0"/>
          <w:sz w:val="28"/>
          <w:szCs w:val="28"/>
          <w:lang w:val="uk-UA"/>
        </w:rPr>
        <w:t>.</w:t>
      </w:r>
      <w:r w:rsidRPr="00FC4A53">
        <w:rPr>
          <w:b w:val="0"/>
          <w:sz w:val="28"/>
          <w:szCs w:val="28"/>
          <w:lang w:val="ru-RU"/>
        </w:rPr>
        <w:t xml:space="preserve"> </w:t>
      </w:r>
      <w:r w:rsidR="003809A4">
        <w:rPr>
          <w:b w:val="0"/>
          <w:sz w:val="28"/>
          <w:szCs w:val="28"/>
          <w:lang w:val="ru-RU"/>
        </w:rPr>
        <w:t>Ущаповський</w:t>
      </w:r>
    </w:p>
    <w:sectPr w:rsidR="007B1EA2" w:rsidRPr="00A8183D" w:rsidSect="000C7007">
      <w:headerReference w:type="even" r:id="rId8"/>
      <w:headerReference w:type="default" r:id="rId9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CA97F" w14:textId="77777777" w:rsidR="00744E6D" w:rsidRDefault="00744E6D" w:rsidP="0054017F">
      <w:r>
        <w:separator/>
      </w:r>
    </w:p>
  </w:endnote>
  <w:endnote w:type="continuationSeparator" w:id="0">
    <w:p w14:paraId="5AEB922B" w14:textId="77777777" w:rsidR="00744E6D" w:rsidRDefault="00744E6D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5AF7C" w14:textId="77777777" w:rsidR="00744E6D" w:rsidRDefault="00744E6D" w:rsidP="0054017F">
      <w:r>
        <w:separator/>
      </w:r>
    </w:p>
  </w:footnote>
  <w:footnote w:type="continuationSeparator" w:id="0">
    <w:p w14:paraId="288C80E7" w14:textId="77777777" w:rsidR="00744E6D" w:rsidRDefault="00744E6D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5BFC2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2</w:t>
    </w:r>
    <w:r>
      <w:rPr>
        <w:rStyle w:val="a9"/>
      </w:rPr>
      <w:fldChar w:fldCharType="end"/>
    </w:r>
  </w:p>
  <w:p w14:paraId="683A6B30" w14:textId="77777777" w:rsidR="0065372C" w:rsidRDefault="006537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7FCD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63EF9B9C" w14:textId="77777777" w:rsidR="009A7826" w:rsidRDefault="009A78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15947"/>
    <w:multiLevelType w:val="hybridMultilevel"/>
    <w:tmpl w:val="87D69464"/>
    <w:lvl w:ilvl="0" w:tplc="EDA2E2D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119E2"/>
    <w:rsid w:val="0004132D"/>
    <w:rsid w:val="00042617"/>
    <w:rsid w:val="000450D1"/>
    <w:rsid w:val="0004581A"/>
    <w:rsid w:val="00075527"/>
    <w:rsid w:val="00077826"/>
    <w:rsid w:val="000842F2"/>
    <w:rsid w:val="000A026C"/>
    <w:rsid w:val="000C64B3"/>
    <w:rsid w:val="000C7007"/>
    <w:rsid w:val="000D7A53"/>
    <w:rsid w:val="000F18FB"/>
    <w:rsid w:val="00100B99"/>
    <w:rsid w:val="0012111C"/>
    <w:rsid w:val="00123290"/>
    <w:rsid w:val="00133F75"/>
    <w:rsid w:val="00134604"/>
    <w:rsid w:val="00140342"/>
    <w:rsid w:val="001453B4"/>
    <w:rsid w:val="00163C02"/>
    <w:rsid w:val="001724EC"/>
    <w:rsid w:val="0018531D"/>
    <w:rsid w:val="00191E45"/>
    <w:rsid w:val="0019322C"/>
    <w:rsid w:val="00194874"/>
    <w:rsid w:val="001949BE"/>
    <w:rsid w:val="001A0421"/>
    <w:rsid w:val="001A626B"/>
    <w:rsid w:val="001C3806"/>
    <w:rsid w:val="001E1C4B"/>
    <w:rsid w:val="001E45A7"/>
    <w:rsid w:val="001F00BD"/>
    <w:rsid w:val="001F1AE9"/>
    <w:rsid w:val="001F1E2C"/>
    <w:rsid w:val="002208A9"/>
    <w:rsid w:val="002440EF"/>
    <w:rsid w:val="00252C2B"/>
    <w:rsid w:val="00263EA5"/>
    <w:rsid w:val="0026442D"/>
    <w:rsid w:val="00274DA8"/>
    <w:rsid w:val="002823A6"/>
    <w:rsid w:val="00282449"/>
    <w:rsid w:val="002841ED"/>
    <w:rsid w:val="002A78E2"/>
    <w:rsid w:val="002B6701"/>
    <w:rsid w:val="002C0D8C"/>
    <w:rsid w:val="002E087F"/>
    <w:rsid w:val="002E713A"/>
    <w:rsid w:val="002F3620"/>
    <w:rsid w:val="002F3D94"/>
    <w:rsid w:val="00302893"/>
    <w:rsid w:val="00305F6F"/>
    <w:rsid w:val="00323A4C"/>
    <w:rsid w:val="003269AF"/>
    <w:rsid w:val="0034733F"/>
    <w:rsid w:val="00353C90"/>
    <w:rsid w:val="00355BF2"/>
    <w:rsid w:val="003600CF"/>
    <w:rsid w:val="00370423"/>
    <w:rsid w:val="00377C85"/>
    <w:rsid w:val="003809A4"/>
    <w:rsid w:val="003A3996"/>
    <w:rsid w:val="003A3FE3"/>
    <w:rsid w:val="003A4470"/>
    <w:rsid w:val="003A4A0C"/>
    <w:rsid w:val="003D355F"/>
    <w:rsid w:val="003F594B"/>
    <w:rsid w:val="003F77E7"/>
    <w:rsid w:val="00404124"/>
    <w:rsid w:val="00425803"/>
    <w:rsid w:val="00453D7A"/>
    <w:rsid w:val="004542C6"/>
    <w:rsid w:val="00456DDA"/>
    <w:rsid w:val="00463CA5"/>
    <w:rsid w:val="00464750"/>
    <w:rsid w:val="00485F80"/>
    <w:rsid w:val="00496A06"/>
    <w:rsid w:val="004A3F0F"/>
    <w:rsid w:val="004B122F"/>
    <w:rsid w:val="004B1450"/>
    <w:rsid w:val="004D20B9"/>
    <w:rsid w:val="004D367B"/>
    <w:rsid w:val="004F197C"/>
    <w:rsid w:val="004F5708"/>
    <w:rsid w:val="005079F6"/>
    <w:rsid w:val="0052283B"/>
    <w:rsid w:val="0052512D"/>
    <w:rsid w:val="0054017F"/>
    <w:rsid w:val="005520D0"/>
    <w:rsid w:val="005642D6"/>
    <w:rsid w:val="00566EFE"/>
    <w:rsid w:val="00577955"/>
    <w:rsid w:val="0058182F"/>
    <w:rsid w:val="005A2760"/>
    <w:rsid w:val="005A5997"/>
    <w:rsid w:val="005A7400"/>
    <w:rsid w:val="005B66AD"/>
    <w:rsid w:val="005B6E4A"/>
    <w:rsid w:val="005C1783"/>
    <w:rsid w:val="005E27E4"/>
    <w:rsid w:val="005E296C"/>
    <w:rsid w:val="00601709"/>
    <w:rsid w:val="00604329"/>
    <w:rsid w:val="006229B1"/>
    <w:rsid w:val="00625D00"/>
    <w:rsid w:val="00633731"/>
    <w:rsid w:val="0065372C"/>
    <w:rsid w:val="006539FF"/>
    <w:rsid w:val="00655DBC"/>
    <w:rsid w:val="00664025"/>
    <w:rsid w:val="00672800"/>
    <w:rsid w:val="00675C82"/>
    <w:rsid w:val="0069543A"/>
    <w:rsid w:val="006A55E2"/>
    <w:rsid w:val="006D5D1D"/>
    <w:rsid w:val="006E0A53"/>
    <w:rsid w:val="006E4097"/>
    <w:rsid w:val="006E62E5"/>
    <w:rsid w:val="006F1311"/>
    <w:rsid w:val="006F513E"/>
    <w:rsid w:val="0071628C"/>
    <w:rsid w:val="00717BBB"/>
    <w:rsid w:val="00717F05"/>
    <w:rsid w:val="00726915"/>
    <w:rsid w:val="007272D2"/>
    <w:rsid w:val="00744E6D"/>
    <w:rsid w:val="00753C80"/>
    <w:rsid w:val="00761FFF"/>
    <w:rsid w:val="00767055"/>
    <w:rsid w:val="00774B00"/>
    <w:rsid w:val="00776022"/>
    <w:rsid w:val="00776558"/>
    <w:rsid w:val="007811F0"/>
    <w:rsid w:val="00784A38"/>
    <w:rsid w:val="00786257"/>
    <w:rsid w:val="00790BD7"/>
    <w:rsid w:val="00791ECF"/>
    <w:rsid w:val="007B1EA2"/>
    <w:rsid w:val="007B5C60"/>
    <w:rsid w:val="007C1177"/>
    <w:rsid w:val="007C2894"/>
    <w:rsid w:val="007D561B"/>
    <w:rsid w:val="007F0975"/>
    <w:rsid w:val="007F1107"/>
    <w:rsid w:val="007F470F"/>
    <w:rsid w:val="00801C25"/>
    <w:rsid w:val="00836BE1"/>
    <w:rsid w:val="00842EB9"/>
    <w:rsid w:val="00851865"/>
    <w:rsid w:val="0085188C"/>
    <w:rsid w:val="00851FB2"/>
    <w:rsid w:val="00862F97"/>
    <w:rsid w:val="00880D8E"/>
    <w:rsid w:val="008828B8"/>
    <w:rsid w:val="008C0952"/>
    <w:rsid w:val="008C3DCA"/>
    <w:rsid w:val="008C66C5"/>
    <w:rsid w:val="008D3506"/>
    <w:rsid w:val="008D6C25"/>
    <w:rsid w:val="008E2D72"/>
    <w:rsid w:val="008F0C7C"/>
    <w:rsid w:val="00902F5D"/>
    <w:rsid w:val="00905664"/>
    <w:rsid w:val="00914595"/>
    <w:rsid w:val="00921DB8"/>
    <w:rsid w:val="0092286C"/>
    <w:rsid w:val="00925E1F"/>
    <w:rsid w:val="00934BEA"/>
    <w:rsid w:val="0095163C"/>
    <w:rsid w:val="0095793C"/>
    <w:rsid w:val="00984614"/>
    <w:rsid w:val="00984E82"/>
    <w:rsid w:val="00990B19"/>
    <w:rsid w:val="009A2894"/>
    <w:rsid w:val="009A3DE7"/>
    <w:rsid w:val="009A46F7"/>
    <w:rsid w:val="009A7826"/>
    <w:rsid w:val="009C4770"/>
    <w:rsid w:val="009C5CE0"/>
    <w:rsid w:val="009F4008"/>
    <w:rsid w:val="00A033CC"/>
    <w:rsid w:val="00A063DC"/>
    <w:rsid w:val="00A110F7"/>
    <w:rsid w:val="00A1283E"/>
    <w:rsid w:val="00A23998"/>
    <w:rsid w:val="00A3598A"/>
    <w:rsid w:val="00A37DC6"/>
    <w:rsid w:val="00A52D62"/>
    <w:rsid w:val="00A57643"/>
    <w:rsid w:val="00A639AE"/>
    <w:rsid w:val="00A74819"/>
    <w:rsid w:val="00A74D5F"/>
    <w:rsid w:val="00A8183D"/>
    <w:rsid w:val="00A8627D"/>
    <w:rsid w:val="00A8772F"/>
    <w:rsid w:val="00A93048"/>
    <w:rsid w:val="00A948D9"/>
    <w:rsid w:val="00A96306"/>
    <w:rsid w:val="00AA1E95"/>
    <w:rsid w:val="00AA298B"/>
    <w:rsid w:val="00AD2B43"/>
    <w:rsid w:val="00AD7D83"/>
    <w:rsid w:val="00AE69E0"/>
    <w:rsid w:val="00AF4B68"/>
    <w:rsid w:val="00B01C9C"/>
    <w:rsid w:val="00B023FB"/>
    <w:rsid w:val="00B13703"/>
    <w:rsid w:val="00B2635A"/>
    <w:rsid w:val="00B370F1"/>
    <w:rsid w:val="00B5337F"/>
    <w:rsid w:val="00B570CC"/>
    <w:rsid w:val="00B57F76"/>
    <w:rsid w:val="00B67466"/>
    <w:rsid w:val="00B7172D"/>
    <w:rsid w:val="00B73694"/>
    <w:rsid w:val="00B84328"/>
    <w:rsid w:val="00B8543C"/>
    <w:rsid w:val="00B87E5D"/>
    <w:rsid w:val="00B90FDA"/>
    <w:rsid w:val="00BA65CE"/>
    <w:rsid w:val="00BB19DE"/>
    <w:rsid w:val="00BD2700"/>
    <w:rsid w:val="00BE4B78"/>
    <w:rsid w:val="00BE5691"/>
    <w:rsid w:val="00BE67DA"/>
    <w:rsid w:val="00BF2850"/>
    <w:rsid w:val="00BF46D7"/>
    <w:rsid w:val="00BF4874"/>
    <w:rsid w:val="00C11467"/>
    <w:rsid w:val="00C14D6E"/>
    <w:rsid w:val="00C1716D"/>
    <w:rsid w:val="00C176A8"/>
    <w:rsid w:val="00C30375"/>
    <w:rsid w:val="00C32E80"/>
    <w:rsid w:val="00C34A20"/>
    <w:rsid w:val="00C35390"/>
    <w:rsid w:val="00C41A2D"/>
    <w:rsid w:val="00C45BB5"/>
    <w:rsid w:val="00C56908"/>
    <w:rsid w:val="00C57BF6"/>
    <w:rsid w:val="00C70350"/>
    <w:rsid w:val="00C73045"/>
    <w:rsid w:val="00C73D6A"/>
    <w:rsid w:val="00C959B0"/>
    <w:rsid w:val="00CB1E00"/>
    <w:rsid w:val="00CB509F"/>
    <w:rsid w:val="00CB50B1"/>
    <w:rsid w:val="00CD108D"/>
    <w:rsid w:val="00CD24DF"/>
    <w:rsid w:val="00CD2B21"/>
    <w:rsid w:val="00CF3B47"/>
    <w:rsid w:val="00D0461D"/>
    <w:rsid w:val="00D129EE"/>
    <w:rsid w:val="00D631AF"/>
    <w:rsid w:val="00D6590B"/>
    <w:rsid w:val="00D772ED"/>
    <w:rsid w:val="00D96BE2"/>
    <w:rsid w:val="00DA5048"/>
    <w:rsid w:val="00DA5E24"/>
    <w:rsid w:val="00DB0F00"/>
    <w:rsid w:val="00DB1076"/>
    <w:rsid w:val="00DB761B"/>
    <w:rsid w:val="00DC48A7"/>
    <w:rsid w:val="00DC7E09"/>
    <w:rsid w:val="00DD0529"/>
    <w:rsid w:val="00DD2B2E"/>
    <w:rsid w:val="00DE27AC"/>
    <w:rsid w:val="00E067B6"/>
    <w:rsid w:val="00E15B8C"/>
    <w:rsid w:val="00E20771"/>
    <w:rsid w:val="00E232D2"/>
    <w:rsid w:val="00E31CDD"/>
    <w:rsid w:val="00E55BB8"/>
    <w:rsid w:val="00E5716D"/>
    <w:rsid w:val="00E654E9"/>
    <w:rsid w:val="00E66CFE"/>
    <w:rsid w:val="00E71368"/>
    <w:rsid w:val="00E77B19"/>
    <w:rsid w:val="00E8514A"/>
    <w:rsid w:val="00E96B05"/>
    <w:rsid w:val="00EB0DCF"/>
    <w:rsid w:val="00EB5EA4"/>
    <w:rsid w:val="00EB73B9"/>
    <w:rsid w:val="00EC3FBC"/>
    <w:rsid w:val="00ED3FCE"/>
    <w:rsid w:val="00EE7C05"/>
    <w:rsid w:val="00EF3C86"/>
    <w:rsid w:val="00F02B3C"/>
    <w:rsid w:val="00F24249"/>
    <w:rsid w:val="00F4140E"/>
    <w:rsid w:val="00F82C04"/>
    <w:rsid w:val="00F84861"/>
    <w:rsid w:val="00F9272E"/>
    <w:rsid w:val="00FA7F8C"/>
    <w:rsid w:val="00FB5F86"/>
    <w:rsid w:val="00FB655B"/>
    <w:rsid w:val="00FC5A4B"/>
    <w:rsid w:val="00FD0787"/>
    <w:rsid w:val="00FD5103"/>
    <w:rsid w:val="00FF4208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97FB530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1293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Інна Кужильна</cp:lastModifiedBy>
  <cp:revision>10</cp:revision>
  <cp:lastPrinted>2023-04-12T07:46:00Z</cp:lastPrinted>
  <dcterms:created xsi:type="dcterms:W3CDTF">2023-04-11T10:46:00Z</dcterms:created>
  <dcterms:modified xsi:type="dcterms:W3CDTF">2023-04-18T07:13:00Z</dcterms:modified>
</cp:coreProperties>
</file>