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07E" w:rsidRDefault="000353BE" w:rsidP="0006581F">
      <w:pPr>
        <w:pStyle w:val="1"/>
      </w:pPr>
      <w:r>
        <w:t xml:space="preserve">                     </w:t>
      </w:r>
    </w:p>
    <w:p w:rsidR="000353BE" w:rsidRDefault="00E7507E" w:rsidP="000353BE">
      <w:pPr>
        <w:pStyle w:val="a6"/>
        <w:tabs>
          <w:tab w:val="left" w:pos="993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     </w:t>
      </w:r>
      <w:r w:rsidR="000353BE">
        <w:rPr>
          <w:szCs w:val="28"/>
        </w:rPr>
        <w:t>ЗАТВЕРДЖЕНО</w:t>
      </w:r>
    </w:p>
    <w:p w:rsidR="000353BE" w:rsidRDefault="000353BE" w:rsidP="000353BE">
      <w:pPr>
        <w:pStyle w:val="a6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Постанова   Національної</w:t>
      </w:r>
    </w:p>
    <w:p w:rsidR="000353BE" w:rsidRDefault="000353BE" w:rsidP="000353BE">
      <w:pPr>
        <w:pStyle w:val="a6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комісії, що здійснює державне</w:t>
      </w:r>
    </w:p>
    <w:p w:rsidR="000353BE" w:rsidRDefault="000353BE" w:rsidP="000353BE">
      <w:pPr>
        <w:pStyle w:val="a6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E7507E">
        <w:rPr>
          <w:szCs w:val="28"/>
        </w:rPr>
        <w:t xml:space="preserve">                    </w:t>
      </w:r>
      <w:r>
        <w:rPr>
          <w:szCs w:val="28"/>
        </w:rPr>
        <w:t xml:space="preserve">регулювання у сферах </w:t>
      </w:r>
      <w:r w:rsidR="00E7507E">
        <w:rPr>
          <w:szCs w:val="28"/>
        </w:rPr>
        <w:t>енергетики</w:t>
      </w:r>
    </w:p>
    <w:p w:rsidR="000353BE" w:rsidRDefault="000353BE" w:rsidP="000353BE">
      <w:pPr>
        <w:pStyle w:val="a6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та комунальних послуг</w:t>
      </w:r>
    </w:p>
    <w:p w:rsidR="00A056F7" w:rsidRPr="00A056F7" w:rsidRDefault="000353BE" w:rsidP="00A056F7">
      <w:pPr>
        <w:pStyle w:val="a6"/>
        <w:tabs>
          <w:tab w:val="left" w:pos="993"/>
        </w:tabs>
        <w:ind w:firstLine="0"/>
        <w:jc w:val="center"/>
        <w:rPr>
          <w:szCs w:val="28"/>
          <w:lang w:val="ru-RU"/>
        </w:rPr>
      </w:pPr>
      <w:r>
        <w:rPr>
          <w:szCs w:val="28"/>
        </w:rPr>
        <w:t xml:space="preserve">                                                         </w:t>
      </w:r>
      <w:r>
        <w:rPr>
          <w:szCs w:val="28"/>
          <w:lang w:val="ru-RU"/>
        </w:rPr>
        <w:t>_</w:t>
      </w:r>
      <w:r>
        <w:rPr>
          <w:szCs w:val="28"/>
        </w:rPr>
        <w:t>_____________№_____</w:t>
      </w:r>
    </w:p>
    <w:p w:rsidR="00A056F7" w:rsidRDefault="00A056F7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:rsidR="00E02EFA" w:rsidRDefault="00E02EFA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:rsidR="00E02EFA" w:rsidRDefault="00E02EFA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:rsidR="00E02EFA" w:rsidRDefault="00E02EFA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:rsidR="000353BE" w:rsidRDefault="000353BE" w:rsidP="00553A8E">
      <w:pPr>
        <w:pStyle w:val="a6"/>
        <w:tabs>
          <w:tab w:val="left" w:pos="993"/>
        </w:tabs>
        <w:ind w:firstLine="709"/>
        <w:jc w:val="center"/>
        <w:rPr>
          <w:szCs w:val="28"/>
        </w:rPr>
      </w:pPr>
      <w:r>
        <w:rPr>
          <w:b/>
          <w:szCs w:val="28"/>
        </w:rPr>
        <w:t>Зміни</w:t>
      </w:r>
    </w:p>
    <w:p w:rsidR="000353BE" w:rsidRDefault="000353BE" w:rsidP="00553A8E">
      <w:pPr>
        <w:pStyle w:val="a6"/>
        <w:tabs>
          <w:tab w:val="left" w:pos="993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до Ліцензійних умов провадження господарської діяльності </w:t>
      </w:r>
    </w:p>
    <w:p w:rsidR="000353BE" w:rsidRDefault="000353BE" w:rsidP="00553A8E">
      <w:pPr>
        <w:pStyle w:val="a6"/>
        <w:tabs>
          <w:tab w:val="left" w:pos="993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у сфері теплопостачання</w:t>
      </w:r>
    </w:p>
    <w:p w:rsidR="000353BE" w:rsidRDefault="000353BE" w:rsidP="00553A8E">
      <w:pPr>
        <w:pStyle w:val="a6"/>
        <w:tabs>
          <w:tab w:val="left" w:pos="993"/>
        </w:tabs>
        <w:ind w:firstLine="709"/>
        <w:rPr>
          <w:szCs w:val="28"/>
        </w:rPr>
      </w:pPr>
    </w:p>
    <w:p w:rsidR="00FB020B" w:rsidRDefault="00150C3C" w:rsidP="00553A8E">
      <w:pPr>
        <w:pStyle w:val="a6"/>
        <w:ind w:firstLine="709"/>
        <w:rPr>
          <w:szCs w:val="28"/>
        </w:rPr>
      </w:pPr>
      <w:r>
        <w:rPr>
          <w:szCs w:val="28"/>
        </w:rPr>
        <w:t xml:space="preserve">1. </w:t>
      </w:r>
      <w:r w:rsidR="000353BE" w:rsidRPr="00150C3C">
        <w:rPr>
          <w:szCs w:val="28"/>
        </w:rPr>
        <w:t xml:space="preserve">У Ліцензійних умовах провадження господарської діяльності з виробництва теплової енергії: </w:t>
      </w:r>
    </w:p>
    <w:p w:rsidR="000D6AD4" w:rsidRDefault="00FB020B" w:rsidP="00553A8E">
      <w:pPr>
        <w:pStyle w:val="a6"/>
        <w:ind w:firstLine="709"/>
        <w:rPr>
          <w:szCs w:val="28"/>
        </w:rPr>
      </w:pPr>
      <w:r>
        <w:rPr>
          <w:szCs w:val="28"/>
        </w:rPr>
        <w:t xml:space="preserve">       </w:t>
      </w:r>
    </w:p>
    <w:p w:rsidR="000353BE" w:rsidRDefault="000D6AD4" w:rsidP="00553A8E">
      <w:pPr>
        <w:pStyle w:val="a6"/>
        <w:ind w:firstLine="709"/>
        <w:rPr>
          <w:szCs w:val="28"/>
        </w:rPr>
      </w:pPr>
      <w:r>
        <w:rPr>
          <w:szCs w:val="28"/>
        </w:rPr>
        <w:t xml:space="preserve">1) </w:t>
      </w:r>
      <w:r w:rsidR="00FB020B">
        <w:rPr>
          <w:szCs w:val="28"/>
        </w:rPr>
        <w:t>у главі 1:</w:t>
      </w:r>
    </w:p>
    <w:p w:rsidR="000353BE" w:rsidRPr="00242FA3" w:rsidRDefault="00AF0E44" w:rsidP="00553A8E">
      <w:pPr>
        <w:pStyle w:val="a6"/>
        <w:ind w:firstLine="709"/>
      </w:pPr>
      <w:r>
        <w:rPr>
          <w:szCs w:val="28"/>
        </w:rPr>
        <w:t>абзац сьом</w:t>
      </w:r>
      <w:r w:rsidR="00AE338A">
        <w:rPr>
          <w:szCs w:val="28"/>
        </w:rPr>
        <w:t>ий</w:t>
      </w:r>
      <w:r>
        <w:rPr>
          <w:szCs w:val="28"/>
        </w:rPr>
        <w:t xml:space="preserve"> </w:t>
      </w:r>
      <w:r w:rsidR="000353BE" w:rsidRPr="00242FA3">
        <w:rPr>
          <w:szCs w:val="28"/>
        </w:rPr>
        <w:t>пункт</w:t>
      </w:r>
      <w:r w:rsidR="00F145EE">
        <w:rPr>
          <w:szCs w:val="28"/>
        </w:rPr>
        <w:t>у</w:t>
      </w:r>
      <w:r w:rsidR="000353BE" w:rsidRPr="00242FA3">
        <w:rPr>
          <w:szCs w:val="28"/>
        </w:rPr>
        <w:t xml:space="preserve"> 1.4 після знаків та слів </w:t>
      </w:r>
      <w:hyperlink r:id="rId8" w:tgtFrame="_blank" w:history="1">
        <w:r w:rsidR="000353BE" w:rsidRPr="00242FA3">
          <w:rPr>
            <w:szCs w:val="28"/>
          </w:rPr>
          <w:t xml:space="preserve">«Про ліцензування видів господарської діяльності» </w:t>
        </w:r>
      </w:hyperlink>
      <w:r w:rsidR="000D6AD4" w:rsidRPr="00242FA3">
        <w:rPr>
          <w:szCs w:val="28"/>
        </w:rPr>
        <w:t>до</w:t>
      </w:r>
      <w:r w:rsidR="000D6AD4">
        <w:rPr>
          <w:szCs w:val="28"/>
        </w:rPr>
        <w:t>повнити</w:t>
      </w:r>
      <w:r w:rsidR="000D6AD4" w:rsidRPr="00242FA3">
        <w:rPr>
          <w:szCs w:val="28"/>
        </w:rPr>
        <w:t xml:space="preserve"> знак</w:t>
      </w:r>
      <w:r w:rsidR="000D6AD4">
        <w:rPr>
          <w:szCs w:val="28"/>
        </w:rPr>
        <w:t>ами</w:t>
      </w:r>
      <w:r w:rsidR="000D6AD4" w:rsidRPr="00242FA3">
        <w:rPr>
          <w:szCs w:val="28"/>
        </w:rPr>
        <w:t xml:space="preserve"> </w:t>
      </w:r>
      <w:r w:rsidR="000353BE" w:rsidRPr="00242FA3">
        <w:rPr>
          <w:szCs w:val="28"/>
        </w:rPr>
        <w:t>та слова</w:t>
      </w:r>
      <w:r w:rsidR="000D6AD4">
        <w:rPr>
          <w:szCs w:val="28"/>
        </w:rPr>
        <w:t>ми</w:t>
      </w:r>
      <w:r w:rsidR="000353BE" w:rsidRPr="00242FA3">
        <w:rPr>
          <w:szCs w:val="28"/>
        </w:rPr>
        <w:t xml:space="preserve"> «Про комбіноване виробництво теплової та електричної енергії (</w:t>
      </w:r>
      <w:proofErr w:type="spellStart"/>
      <w:r w:rsidR="000353BE" w:rsidRPr="00242FA3">
        <w:rPr>
          <w:szCs w:val="28"/>
        </w:rPr>
        <w:t>когенерацію</w:t>
      </w:r>
      <w:proofErr w:type="spellEnd"/>
      <w:r w:rsidR="000353BE" w:rsidRPr="00242FA3">
        <w:rPr>
          <w:szCs w:val="28"/>
        </w:rPr>
        <w:t>) та використання</w:t>
      </w:r>
      <w:r w:rsidR="00242FA3">
        <w:rPr>
          <w:szCs w:val="28"/>
        </w:rPr>
        <w:t xml:space="preserve"> </w:t>
      </w:r>
      <w:r w:rsidR="000353BE" w:rsidRPr="00242FA3">
        <w:rPr>
          <w:szCs w:val="28"/>
        </w:rPr>
        <w:t>скидного</w:t>
      </w:r>
      <w:r w:rsidR="00242FA3">
        <w:rPr>
          <w:szCs w:val="28"/>
        </w:rPr>
        <w:t xml:space="preserve"> </w:t>
      </w:r>
      <w:proofErr w:type="spellStart"/>
      <w:r w:rsidR="000353BE" w:rsidRPr="00242FA3">
        <w:rPr>
          <w:szCs w:val="28"/>
        </w:rPr>
        <w:t>енергопотенціалу</w:t>
      </w:r>
      <w:proofErr w:type="spellEnd"/>
      <w:r w:rsidR="000353BE" w:rsidRPr="00242FA3">
        <w:rPr>
          <w:szCs w:val="28"/>
        </w:rPr>
        <w:t>», «Про енергетичну ефективність»</w:t>
      </w:r>
      <w:r w:rsidR="00242FA3">
        <w:rPr>
          <w:szCs w:val="28"/>
        </w:rPr>
        <w:t>;</w:t>
      </w:r>
    </w:p>
    <w:p w:rsidR="008061E4" w:rsidRPr="000353BE" w:rsidRDefault="00AE338A" w:rsidP="00553A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FB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абзаці другому пункту 1.6 слова «</w:t>
      </w:r>
      <w:r w:rsidR="00FB020B" w:rsidRPr="00FB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установках з використанням альтернативних джерел енергії</w:t>
      </w:r>
      <w:r w:rsidR="00FB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5301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виключити</w:t>
      </w:r>
      <w:r w:rsidR="00FB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D6AD4" w:rsidRDefault="000D6AD4" w:rsidP="00553A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53BE" w:rsidRDefault="000D6AD4" w:rsidP="00553A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="00F264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806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пункті 3.2 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глав</w:t>
      </w:r>
      <w:r w:rsidR="00806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3: </w:t>
      </w:r>
    </w:p>
    <w:p w:rsidR="008061E4" w:rsidRPr="000D6AD4" w:rsidRDefault="008061E4" w:rsidP="00553A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 10</w:t>
      </w:r>
      <w:r w:rsidR="005301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7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доповнити словами та знаками </w:t>
      </w:r>
      <w:r w:rsidR="005301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D6AD4" w:rsidRP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використовувати кошти, отримані за рахунок діяльності з виробництва теплової енергії, за цільовим призначенням і забезпечувати ліцензовану діяльність за принципом економічної доцільності та до</w:t>
      </w:r>
      <w:r w:rsid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сягнення найнижчої собівартості</w:t>
      </w:r>
      <w:r w:rsidRPr="008061E4">
        <w:rPr>
          <w:rFonts w:ascii="Times New Roman" w:hAnsi="Times New Roman"/>
          <w:sz w:val="28"/>
          <w:szCs w:val="28"/>
          <w:lang w:val="uk-UA"/>
        </w:rPr>
        <w:t>;</w:t>
      </w:r>
      <w:r w:rsidR="000D6AD4">
        <w:rPr>
          <w:rFonts w:ascii="Times New Roman" w:hAnsi="Times New Roman"/>
          <w:sz w:val="28"/>
          <w:szCs w:val="28"/>
          <w:lang w:val="uk-UA"/>
        </w:rPr>
        <w:t>»</w:t>
      </w:r>
      <w:r w:rsidR="000D6AD4" w:rsidRPr="00553A8E">
        <w:rPr>
          <w:rFonts w:ascii="Times New Roman" w:hAnsi="Times New Roman"/>
          <w:sz w:val="28"/>
          <w:szCs w:val="28"/>
          <w:lang w:val="uk-UA"/>
        </w:rPr>
        <w:t>;</w:t>
      </w:r>
    </w:p>
    <w:p w:rsidR="000353BE" w:rsidRDefault="000353BE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3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17 доповнити знаками, словами та абревіатурою «(для </w:t>
      </w:r>
      <w:proofErr w:type="spellStart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</w:t>
      </w:r>
      <w:proofErr w:type="spellEnd"/>
      <w:r w:rsidRPr="000353BE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</w:t>
      </w:r>
      <w:proofErr w:type="spellEnd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господарювання, ліцензування яких здійснює НКРЕКП)»;</w:t>
      </w:r>
    </w:p>
    <w:p w:rsidR="000C0949" w:rsidRDefault="000C0949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 21 виключити</w:t>
      </w:r>
      <w:r w:rsidR="00DE15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C0949" w:rsidRDefault="00DE15FC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C09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</w:t>
      </w:r>
      <w:r w:rsidR="000C0949" w:rsidRPr="00E02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0C09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язку з цим підпункти 22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02EFA">
        <w:rPr>
          <w:lang w:val="uk-UA"/>
        </w:rPr>
        <w:t xml:space="preserve">– </w:t>
      </w:r>
      <w:r w:rsid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32 </w:t>
      </w:r>
      <w:r w:rsidR="000C09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</w:t>
      </w:r>
      <w:r w:rsidR="000658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="000C09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підпунктами 21</w:t>
      </w:r>
      <w:r w:rsidRPr="00E02EFA">
        <w:rPr>
          <w:lang w:val="uk-UA"/>
        </w:rPr>
        <w:t xml:space="preserve"> – </w:t>
      </w:r>
      <w:r w:rsid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E15FC" w:rsidRDefault="00DE15FC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 </w:t>
      </w:r>
      <w:r w:rsid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виключити.</w:t>
      </w:r>
    </w:p>
    <w:p w:rsidR="00DE15FC" w:rsidRPr="000353BE" w:rsidRDefault="00DE15FC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</w:t>
      </w:r>
      <w:r w:rsidRPr="00E02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язку з цим підпункти </w:t>
      </w:r>
      <w:r w:rsid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 </w:t>
      </w:r>
      <w:r w:rsidRPr="00E02EFA">
        <w:rPr>
          <w:lang w:val="uk-UA"/>
        </w:rPr>
        <w:t xml:space="preserve">– </w:t>
      </w:r>
      <w:r w:rsid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вважати </w:t>
      </w:r>
      <w:r w:rsidR="000658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підпунктами </w:t>
      </w:r>
      <w:r w:rsid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</w:t>
      </w:r>
      <w:r w:rsidR="000D6AD4" w:rsidRPr="00E02EFA">
        <w:rPr>
          <w:lang w:val="uk-UA"/>
        </w:rPr>
        <w:t xml:space="preserve"> </w:t>
      </w:r>
      <w:r w:rsidRPr="00E02EFA">
        <w:rPr>
          <w:lang w:val="uk-UA"/>
        </w:rPr>
        <w:t xml:space="preserve">– </w:t>
      </w:r>
      <w:r w:rsid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353BE" w:rsidRPr="000353BE" w:rsidRDefault="000353BE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доповнити новим </w:t>
      </w:r>
      <w:r w:rsidR="00DE15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підпунктом</w:t>
      </w: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такого змісту:</w:t>
      </w:r>
    </w:p>
    <w:p w:rsidR="000353BE" w:rsidRPr="000353BE" w:rsidRDefault="009E3F7D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D6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0C0949" w:rsidRPr="000C09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забезпечувати проведення енергетичного аудиту відповідно до вимог, визначених Законом України «Про енергетичну ефективність»</w:t>
      </w:r>
      <w:r w:rsidR="00DE15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B1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  <w:bookmarkStart w:id="0" w:name="_GoBack"/>
      <w:bookmarkEnd w:id="0"/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0353BE" w:rsidRPr="000353BE" w:rsidRDefault="000353BE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:rsidR="000353BE" w:rsidRDefault="00680021" w:rsidP="00553A8E">
      <w:pPr>
        <w:pStyle w:val="a6"/>
        <w:ind w:firstLine="709"/>
      </w:pPr>
      <w:r>
        <w:rPr>
          <w:szCs w:val="28"/>
        </w:rPr>
        <w:t>2. У Ліцензійних умовах провадження господарської діяльності з транспортування теплової енергії магістральними і місцевими (розподільчими) тепловими мережами:</w:t>
      </w:r>
    </w:p>
    <w:p w:rsidR="000D6AD4" w:rsidRDefault="000D6AD4" w:rsidP="00553A8E">
      <w:pPr>
        <w:pStyle w:val="a6"/>
        <w:ind w:firstLine="709"/>
        <w:rPr>
          <w:szCs w:val="28"/>
        </w:rPr>
      </w:pPr>
    </w:p>
    <w:p w:rsidR="00DE15FC" w:rsidRPr="00242FA3" w:rsidRDefault="000D6AD4" w:rsidP="00553A8E">
      <w:pPr>
        <w:pStyle w:val="a6"/>
        <w:ind w:firstLine="709"/>
      </w:pPr>
      <w:r>
        <w:rPr>
          <w:szCs w:val="28"/>
        </w:rPr>
        <w:t xml:space="preserve">1) абзац </w:t>
      </w:r>
      <w:r w:rsidR="00150C3C">
        <w:rPr>
          <w:szCs w:val="28"/>
        </w:rPr>
        <w:t>восьм</w:t>
      </w:r>
      <w:r w:rsidR="00234ADE">
        <w:rPr>
          <w:szCs w:val="28"/>
        </w:rPr>
        <w:t>ий</w:t>
      </w:r>
      <w:r>
        <w:rPr>
          <w:szCs w:val="28"/>
        </w:rPr>
        <w:t xml:space="preserve"> пункту 1.3 глави </w:t>
      </w:r>
      <w:r w:rsidR="00DE15FC">
        <w:rPr>
          <w:szCs w:val="28"/>
        </w:rPr>
        <w:t>1</w:t>
      </w:r>
      <w:r>
        <w:rPr>
          <w:szCs w:val="28"/>
        </w:rPr>
        <w:t xml:space="preserve"> </w:t>
      </w:r>
      <w:r w:rsidR="00DE15FC" w:rsidRPr="00242FA3">
        <w:rPr>
          <w:szCs w:val="28"/>
        </w:rPr>
        <w:t xml:space="preserve">після знаків та слів </w:t>
      </w:r>
      <w:hyperlink r:id="rId9" w:tgtFrame="_blank" w:history="1">
        <w:r w:rsidR="00DE15FC" w:rsidRPr="00242FA3">
          <w:rPr>
            <w:szCs w:val="28"/>
          </w:rPr>
          <w:t xml:space="preserve">«Про ліцензування видів господарської діяльності» </w:t>
        </w:r>
      </w:hyperlink>
      <w:r w:rsidRPr="00242FA3">
        <w:rPr>
          <w:szCs w:val="28"/>
        </w:rPr>
        <w:t>до</w:t>
      </w:r>
      <w:r>
        <w:rPr>
          <w:szCs w:val="28"/>
        </w:rPr>
        <w:t>повнити</w:t>
      </w:r>
      <w:r w:rsidRPr="00242FA3">
        <w:rPr>
          <w:szCs w:val="28"/>
        </w:rPr>
        <w:t xml:space="preserve"> знак</w:t>
      </w:r>
      <w:r>
        <w:rPr>
          <w:szCs w:val="28"/>
        </w:rPr>
        <w:t xml:space="preserve">ами </w:t>
      </w:r>
      <w:r w:rsidR="006803EB">
        <w:rPr>
          <w:szCs w:val="28"/>
        </w:rPr>
        <w:t>та слова</w:t>
      </w:r>
      <w:r>
        <w:rPr>
          <w:szCs w:val="28"/>
        </w:rPr>
        <w:t>ми</w:t>
      </w:r>
      <w:r w:rsidR="00DE15FC" w:rsidRPr="00242FA3">
        <w:rPr>
          <w:szCs w:val="28"/>
        </w:rPr>
        <w:t xml:space="preserve"> «Про енергетичну ефективність»</w:t>
      </w:r>
      <w:r w:rsidR="00DE15FC">
        <w:rPr>
          <w:szCs w:val="28"/>
        </w:rPr>
        <w:t>;</w:t>
      </w:r>
    </w:p>
    <w:p w:rsidR="00FE1ADD" w:rsidRPr="00E02EFA" w:rsidRDefault="00FE1ADD" w:rsidP="00FE1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1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FE1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946BC4" w:rsidRDefault="000D6AD4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="00946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пункті 3.2 </w:t>
      </w:r>
      <w:r w:rsidR="00946BC4"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глав</w:t>
      </w:r>
      <w:r w:rsidR="00946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946BC4"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3: </w:t>
      </w:r>
    </w:p>
    <w:p w:rsidR="000353BE" w:rsidRDefault="000353BE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 18 доповнити знаками, словами та абревіатурою «(для </w:t>
      </w:r>
      <w:proofErr w:type="spellStart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</w:t>
      </w:r>
      <w:proofErr w:type="spellEnd"/>
      <w:r w:rsidRPr="000353BE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</w:t>
      </w:r>
      <w:proofErr w:type="spellEnd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господарювання, ліцензування яких здійснює НКРЕКП)»;</w:t>
      </w:r>
    </w:p>
    <w:p w:rsidR="00D522F4" w:rsidRDefault="00D522F4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доповнити </w:t>
      </w:r>
      <w:r w:rsidR="00150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двома </w:t>
      </w: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новим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підпунктами</w:t>
      </w: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такого змісту:</w:t>
      </w:r>
    </w:p>
    <w:p w:rsidR="00C75C1F" w:rsidRPr="00C75C1F" w:rsidRDefault="00C75C1F" w:rsidP="00553A8E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C75C1F">
        <w:rPr>
          <w:sz w:val="28"/>
          <w:szCs w:val="28"/>
          <w:lang w:eastAsia="ru-RU"/>
        </w:rPr>
        <w:t>30) не вживати будь-як</w:t>
      </w:r>
      <w:r w:rsidR="00182468">
        <w:rPr>
          <w:sz w:val="28"/>
          <w:szCs w:val="28"/>
          <w:lang w:eastAsia="ru-RU"/>
        </w:rPr>
        <w:t>их</w:t>
      </w:r>
      <w:r w:rsidRPr="00C75C1F">
        <w:rPr>
          <w:sz w:val="28"/>
          <w:szCs w:val="28"/>
          <w:lang w:eastAsia="ru-RU"/>
        </w:rPr>
        <w:t xml:space="preserve"> заход</w:t>
      </w:r>
      <w:r w:rsidR="00182468">
        <w:rPr>
          <w:sz w:val="28"/>
          <w:szCs w:val="28"/>
          <w:lang w:eastAsia="ru-RU"/>
        </w:rPr>
        <w:t>ів</w:t>
      </w:r>
      <w:r w:rsidRPr="00C75C1F">
        <w:rPr>
          <w:sz w:val="28"/>
          <w:szCs w:val="28"/>
          <w:lang w:eastAsia="ru-RU"/>
        </w:rPr>
        <w:t xml:space="preserve">, що перешкоджають здійсненню </w:t>
      </w:r>
      <w:proofErr w:type="spellStart"/>
      <w:r w:rsidRPr="00C75C1F">
        <w:rPr>
          <w:sz w:val="28"/>
          <w:szCs w:val="28"/>
          <w:lang w:eastAsia="ru-RU"/>
        </w:rPr>
        <w:t>енергосервісу</w:t>
      </w:r>
      <w:proofErr w:type="spellEnd"/>
      <w:r w:rsidRPr="00C75C1F">
        <w:rPr>
          <w:sz w:val="28"/>
          <w:szCs w:val="28"/>
          <w:lang w:eastAsia="ru-RU"/>
        </w:rPr>
        <w:t xml:space="preserve"> та інших енергоефективних заходів, що стримують розвиток ринків </w:t>
      </w:r>
      <w:proofErr w:type="spellStart"/>
      <w:r w:rsidRPr="00C75C1F">
        <w:rPr>
          <w:sz w:val="28"/>
          <w:szCs w:val="28"/>
          <w:lang w:eastAsia="ru-RU"/>
        </w:rPr>
        <w:t>енергосервісу</w:t>
      </w:r>
      <w:proofErr w:type="spellEnd"/>
      <w:r w:rsidRPr="00C75C1F">
        <w:rPr>
          <w:sz w:val="28"/>
          <w:szCs w:val="28"/>
          <w:lang w:eastAsia="ru-RU"/>
        </w:rPr>
        <w:t xml:space="preserve"> та інших енергоефективних заходів, у тому числі шляхом зловживання монопольним становищем, зокрема, порушення строків видачі технічних умов на підключення (приєднання) до мереж, створення перешкод суб’єктам господарювання у процесі конкуренції, досягнення неправомірних переваг у конкуренції відповідно до Закону України «Про енергетичну ефективність»;</w:t>
      </w:r>
    </w:p>
    <w:p w:rsidR="00C75C1F" w:rsidRPr="00C75C1F" w:rsidRDefault="00C75C1F" w:rsidP="00553A8E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:rsidR="00C75C1F" w:rsidRPr="00C75C1F" w:rsidRDefault="00C75C1F" w:rsidP="00553A8E">
      <w:pPr>
        <w:tabs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5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31) забезпеч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</w:t>
      </w:r>
      <w:r w:rsidRPr="00C75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енергетичного аудиту відповідно до вимог, визначених Законом України «Про енергетичну ефективність».</w:t>
      </w:r>
      <w:r w:rsidR="00150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680021" w:rsidRDefault="00680021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021" w:rsidRDefault="00680021" w:rsidP="00553A8E">
      <w:pPr>
        <w:pStyle w:val="a6"/>
        <w:ind w:firstLine="709"/>
        <w:rPr>
          <w:bCs/>
          <w:szCs w:val="28"/>
        </w:rPr>
      </w:pPr>
      <w:r>
        <w:rPr>
          <w:bCs/>
          <w:szCs w:val="28"/>
        </w:rPr>
        <w:t>3. У Ліцензійних умовах провадження господарської діяльності з</w:t>
      </w:r>
      <w:r>
        <w:rPr>
          <w:szCs w:val="28"/>
        </w:rPr>
        <w:t xml:space="preserve"> </w:t>
      </w:r>
      <w:r>
        <w:rPr>
          <w:bCs/>
          <w:szCs w:val="28"/>
        </w:rPr>
        <w:t>постачання теплової енергії:</w:t>
      </w:r>
    </w:p>
    <w:p w:rsidR="006803EB" w:rsidRDefault="006803EB" w:rsidP="00553A8E">
      <w:pPr>
        <w:pStyle w:val="a6"/>
        <w:ind w:firstLine="709"/>
        <w:rPr>
          <w:bCs/>
          <w:szCs w:val="28"/>
        </w:rPr>
      </w:pPr>
    </w:p>
    <w:p w:rsidR="006803EB" w:rsidRPr="00242FA3" w:rsidRDefault="000D6AD4" w:rsidP="00553A8E">
      <w:pPr>
        <w:pStyle w:val="a6"/>
        <w:ind w:firstLine="709"/>
      </w:pPr>
      <w:r>
        <w:rPr>
          <w:szCs w:val="28"/>
        </w:rPr>
        <w:t>1) абзац шост</w:t>
      </w:r>
      <w:r w:rsidR="00BA1ABC">
        <w:rPr>
          <w:szCs w:val="28"/>
        </w:rPr>
        <w:t>ий</w:t>
      </w:r>
      <w:r>
        <w:rPr>
          <w:szCs w:val="28"/>
        </w:rPr>
        <w:t xml:space="preserve"> </w:t>
      </w:r>
      <w:r w:rsidRPr="00242FA3">
        <w:rPr>
          <w:szCs w:val="28"/>
        </w:rPr>
        <w:t>пункт</w:t>
      </w:r>
      <w:r>
        <w:rPr>
          <w:szCs w:val="28"/>
        </w:rPr>
        <w:t>у</w:t>
      </w:r>
      <w:r w:rsidRPr="00242FA3">
        <w:rPr>
          <w:szCs w:val="28"/>
        </w:rPr>
        <w:t xml:space="preserve"> 1.</w:t>
      </w:r>
      <w:r>
        <w:rPr>
          <w:szCs w:val="28"/>
        </w:rPr>
        <w:t xml:space="preserve">3 </w:t>
      </w:r>
      <w:r w:rsidR="006803EB">
        <w:rPr>
          <w:szCs w:val="28"/>
        </w:rPr>
        <w:t>глав</w:t>
      </w:r>
      <w:r>
        <w:rPr>
          <w:szCs w:val="28"/>
        </w:rPr>
        <w:t>и</w:t>
      </w:r>
      <w:r w:rsidR="006803EB">
        <w:rPr>
          <w:szCs w:val="28"/>
        </w:rPr>
        <w:t xml:space="preserve"> 1</w:t>
      </w:r>
      <w:r>
        <w:rPr>
          <w:szCs w:val="28"/>
        </w:rPr>
        <w:t xml:space="preserve"> </w:t>
      </w:r>
      <w:r w:rsidR="006803EB" w:rsidRPr="00242FA3">
        <w:rPr>
          <w:szCs w:val="28"/>
        </w:rPr>
        <w:t xml:space="preserve">після знаків та слів </w:t>
      </w:r>
      <w:hyperlink r:id="rId10" w:tgtFrame="_blank" w:history="1">
        <w:r w:rsidR="006803EB" w:rsidRPr="00242FA3">
          <w:rPr>
            <w:szCs w:val="28"/>
          </w:rPr>
          <w:t xml:space="preserve">«Про ліцензування видів господарської діяльності» </w:t>
        </w:r>
      </w:hyperlink>
      <w:r w:rsidR="00150C3C" w:rsidRPr="00242FA3">
        <w:rPr>
          <w:szCs w:val="28"/>
        </w:rPr>
        <w:t>до</w:t>
      </w:r>
      <w:r w:rsidR="00150C3C">
        <w:rPr>
          <w:szCs w:val="28"/>
        </w:rPr>
        <w:t>повнити</w:t>
      </w:r>
      <w:r w:rsidR="00150C3C" w:rsidRPr="00242FA3">
        <w:rPr>
          <w:szCs w:val="28"/>
        </w:rPr>
        <w:t xml:space="preserve"> знак</w:t>
      </w:r>
      <w:r w:rsidR="00150C3C">
        <w:rPr>
          <w:szCs w:val="28"/>
        </w:rPr>
        <w:t>ами</w:t>
      </w:r>
      <w:r w:rsidR="00150C3C" w:rsidRPr="00242FA3">
        <w:rPr>
          <w:szCs w:val="28"/>
        </w:rPr>
        <w:t xml:space="preserve"> </w:t>
      </w:r>
      <w:r w:rsidR="006803EB" w:rsidRPr="00242FA3">
        <w:rPr>
          <w:szCs w:val="28"/>
        </w:rPr>
        <w:t>та слова</w:t>
      </w:r>
      <w:r w:rsidR="00150C3C">
        <w:rPr>
          <w:szCs w:val="28"/>
        </w:rPr>
        <w:t>ми</w:t>
      </w:r>
      <w:r w:rsidR="006803EB" w:rsidRPr="00242FA3">
        <w:rPr>
          <w:szCs w:val="28"/>
        </w:rPr>
        <w:t xml:space="preserve"> «Про енергетичну ефективність</w:t>
      </w:r>
      <w:r w:rsidR="00150C3C">
        <w:rPr>
          <w:szCs w:val="28"/>
        </w:rPr>
        <w:t>»</w:t>
      </w:r>
      <w:r w:rsidR="006803EB">
        <w:rPr>
          <w:szCs w:val="28"/>
        </w:rPr>
        <w:t>;</w:t>
      </w:r>
    </w:p>
    <w:p w:rsidR="00680021" w:rsidRPr="000353BE" w:rsidRDefault="00680021" w:rsidP="00553A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6FA0" w:rsidRDefault="00150C3C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пункті 3.2 глави 3</w:t>
      </w:r>
      <w:r w:rsidR="00C6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353BE" w:rsidRDefault="000353BE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 20 доповнити знаками, словами та абревіатурою «(для </w:t>
      </w:r>
      <w:proofErr w:type="spellStart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</w:t>
      </w:r>
      <w:proofErr w:type="spellEnd"/>
      <w:r w:rsidRPr="000353BE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</w:t>
      </w:r>
      <w:proofErr w:type="spellEnd"/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господарювання, ліцензування яких здійснює НКРЕКП)»;</w:t>
      </w:r>
    </w:p>
    <w:p w:rsidR="00BA153A" w:rsidRPr="000353BE" w:rsidRDefault="004D6F15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 26 після слів та знаку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-центр» доповнити знаками та словами «</w:t>
      </w:r>
      <w:r w:rsidR="009D6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телефонної «гарячої лінії»;</w:t>
      </w:r>
    </w:p>
    <w:p w:rsidR="000353BE" w:rsidRPr="000353BE" w:rsidRDefault="000353BE" w:rsidP="000D6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доповнити</w:t>
      </w:r>
      <w:r w:rsidR="00150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чотирма</w:t>
      </w: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новими </w:t>
      </w:r>
      <w:r w:rsidR="00150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підпунктами</w:t>
      </w:r>
      <w:r w:rsidR="00150C3C"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такого змісту:</w:t>
      </w:r>
    </w:p>
    <w:p w:rsidR="000353BE" w:rsidRDefault="00C617E8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«31) 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</w:t>
      </w:r>
      <w:r w:rsidR="004D6F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ти досягнення цільового показника щорічного скорочення споживання енергії, затвердженого Кабінетом Міністром України; </w:t>
      </w:r>
    </w:p>
    <w:p w:rsidR="00C617E8" w:rsidRPr="000353BE" w:rsidRDefault="00C617E8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353BE" w:rsidRDefault="00C617E8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32) 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виконувати завдання державних цільових програм у сфері забезпечення енергетичної ефективності;</w:t>
      </w:r>
    </w:p>
    <w:p w:rsidR="00C617E8" w:rsidRPr="000353BE" w:rsidRDefault="00C617E8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353BE" w:rsidRDefault="00C617E8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33) 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 вживати будь-як</w:t>
      </w:r>
      <w:r w:rsidR="000827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их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заход</w:t>
      </w:r>
      <w:r w:rsidR="000827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ів</w:t>
      </w:r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перешкоджають здійсненню </w:t>
      </w:r>
      <w:proofErr w:type="spellStart"/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енергосервісу</w:t>
      </w:r>
      <w:proofErr w:type="spellEnd"/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інших енергоефективних заходів, стримують розвиток ринків </w:t>
      </w:r>
      <w:proofErr w:type="spellStart"/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енергосервісу</w:t>
      </w:r>
      <w:proofErr w:type="spellEnd"/>
      <w:r w:rsidR="000353BE" w:rsidRPr="000353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інших енергоефективних заходів, у тому числі шляхом недобросовісної конкуренції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C617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досягнення неправомірних переваг у конкуренції відповідно до Закону України «Про енергетичну ефективність»;</w:t>
      </w:r>
    </w:p>
    <w:p w:rsidR="00C617E8" w:rsidRDefault="00C617E8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97493" w:rsidRDefault="00C617E8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617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34) забезпечувати проведення енергетичного аудиту відповідно до вимог, визначених Законом України «Про енергетичну ефективність».</w:t>
      </w:r>
      <w:r w:rsidR="00150C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».</w:t>
      </w:r>
    </w:p>
    <w:p w:rsidR="00A056F7" w:rsidRDefault="00A056F7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02EFA" w:rsidRDefault="00FE1ADD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</w:p>
    <w:p w:rsidR="000353BE" w:rsidRPr="009D6EFB" w:rsidRDefault="00FE1ADD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97493" w:rsidRPr="00A974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Начальник Управління ліцензування                                 Ю. Антонюк       </w:t>
      </w:r>
    </w:p>
    <w:sectPr w:rsidR="000353BE" w:rsidRPr="009D6EFB" w:rsidSect="009D17E8">
      <w:headerReference w:type="even" r:id="rId11"/>
      <w:headerReference w:type="default" r:id="rId12"/>
      <w:headerReference w:type="first" r:id="rId13"/>
      <w:pgSz w:w="11907" w:h="16840" w:code="9"/>
      <w:pgMar w:top="284" w:right="567" w:bottom="851" w:left="1701" w:header="720" w:footer="36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3F9" w:rsidRDefault="002573F9" w:rsidP="009A4F44">
      <w:pPr>
        <w:spacing w:after="0" w:line="240" w:lineRule="auto"/>
      </w:pPr>
      <w:r>
        <w:separator/>
      </w:r>
    </w:p>
  </w:endnote>
  <w:endnote w:type="continuationSeparator" w:id="0">
    <w:p w:rsidR="002573F9" w:rsidRDefault="002573F9" w:rsidP="009A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3F9" w:rsidRDefault="002573F9" w:rsidP="009A4F44">
      <w:pPr>
        <w:spacing w:after="0" w:line="240" w:lineRule="auto"/>
      </w:pPr>
      <w:r>
        <w:separator/>
      </w:r>
    </w:p>
  </w:footnote>
  <w:footnote w:type="continuationSeparator" w:id="0">
    <w:p w:rsidR="002573F9" w:rsidRDefault="002573F9" w:rsidP="009A4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ECD" w:rsidRDefault="00B26439" w:rsidP="002F10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0ECD" w:rsidRDefault="002573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300310"/>
      <w:docPartObj>
        <w:docPartGallery w:val="Page Numbers (Top of Page)"/>
        <w:docPartUnique/>
      </w:docPartObj>
    </w:sdtPr>
    <w:sdtEndPr/>
    <w:sdtContent>
      <w:p w:rsidR="009D17E8" w:rsidRDefault="009D17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F0ECD" w:rsidRDefault="002573F9" w:rsidP="005D5C0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F44" w:rsidRDefault="009A4F44">
    <w:pPr>
      <w:pStyle w:val="a3"/>
      <w:jc w:val="center"/>
    </w:pPr>
  </w:p>
  <w:p w:rsidR="009A4F44" w:rsidRDefault="009A4F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03F74"/>
    <w:multiLevelType w:val="hybridMultilevel"/>
    <w:tmpl w:val="AFF26B18"/>
    <w:lvl w:ilvl="0" w:tplc="0292E7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FB3FEE"/>
    <w:multiLevelType w:val="hybridMultilevel"/>
    <w:tmpl w:val="865E3118"/>
    <w:lvl w:ilvl="0" w:tplc="90A46AE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6A32B9"/>
    <w:multiLevelType w:val="hybridMultilevel"/>
    <w:tmpl w:val="42504BF6"/>
    <w:lvl w:ilvl="0" w:tplc="A302210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943497C"/>
    <w:multiLevelType w:val="hybridMultilevel"/>
    <w:tmpl w:val="654EE4B0"/>
    <w:lvl w:ilvl="0" w:tplc="0472E76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3BE"/>
    <w:rsid w:val="000353BE"/>
    <w:rsid w:val="0006581F"/>
    <w:rsid w:val="000764E3"/>
    <w:rsid w:val="000827BF"/>
    <w:rsid w:val="000B1E16"/>
    <w:rsid w:val="000C0949"/>
    <w:rsid w:val="000D0A1D"/>
    <w:rsid w:val="000D6AD4"/>
    <w:rsid w:val="00150C3C"/>
    <w:rsid w:val="00182468"/>
    <w:rsid w:val="00190F5E"/>
    <w:rsid w:val="001E6A8E"/>
    <w:rsid w:val="001F39D5"/>
    <w:rsid w:val="00234ADE"/>
    <w:rsid w:val="00242FA3"/>
    <w:rsid w:val="002573F9"/>
    <w:rsid w:val="002C6FA0"/>
    <w:rsid w:val="00316334"/>
    <w:rsid w:val="00320DB7"/>
    <w:rsid w:val="003A2B2E"/>
    <w:rsid w:val="00412C56"/>
    <w:rsid w:val="00455FA3"/>
    <w:rsid w:val="00467135"/>
    <w:rsid w:val="004D6F15"/>
    <w:rsid w:val="004E6E8C"/>
    <w:rsid w:val="00530128"/>
    <w:rsid w:val="00533A48"/>
    <w:rsid w:val="00550E1C"/>
    <w:rsid w:val="00553A8E"/>
    <w:rsid w:val="00597540"/>
    <w:rsid w:val="005F6BAC"/>
    <w:rsid w:val="006668A5"/>
    <w:rsid w:val="00680021"/>
    <w:rsid w:val="006803EB"/>
    <w:rsid w:val="007A39BF"/>
    <w:rsid w:val="008061E4"/>
    <w:rsid w:val="0081546C"/>
    <w:rsid w:val="00845B27"/>
    <w:rsid w:val="00857C20"/>
    <w:rsid w:val="00946BC4"/>
    <w:rsid w:val="009A4F44"/>
    <w:rsid w:val="009D17E8"/>
    <w:rsid w:val="009D6EFB"/>
    <w:rsid w:val="009E3F7D"/>
    <w:rsid w:val="00A056F7"/>
    <w:rsid w:val="00A57958"/>
    <w:rsid w:val="00A97493"/>
    <w:rsid w:val="00AE338A"/>
    <w:rsid w:val="00AF0E44"/>
    <w:rsid w:val="00B26439"/>
    <w:rsid w:val="00BA153A"/>
    <w:rsid w:val="00BA1ABC"/>
    <w:rsid w:val="00BB6E0A"/>
    <w:rsid w:val="00BC6A6E"/>
    <w:rsid w:val="00BE440E"/>
    <w:rsid w:val="00BF3F4C"/>
    <w:rsid w:val="00C200DC"/>
    <w:rsid w:val="00C2378B"/>
    <w:rsid w:val="00C617E8"/>
    <w:rsid w:val="00C75C1F"/>
    <w:rsid w:val="00C84570"/>
    <w:rsid w:val="00D522F4"/>
    <w:rsid w:val="00DA560F"/>
    <w:rsid w:val="00DB5C81"/>
    <w:rsid w:val="00DE15FC"/>
    <w:rsid w:val="00DE2F80"/>
    <w:rsid w:val="00E02EFA"/>
    <w:rsid w:val="00E25BEF"/>
    <w:rsid w:val="00E6738D"/>
    <w:rsid w:val="00E67D9B"/>
    <w:rsid w:val="00E70A9B"/>
    <w:rsid w:val="00E7507E"/>
    <w:rsid w:val="00F06757"/>
    <w:rsid w:val="00F145EE"/>
    <w:rsid w:val="00F264A1"/>
    <w:rsid w:val="00F33C28"/>
    <w:rsid w:val="00F95EEE"/>
    <w:rsid w:val="00FA6DBF"/>
    <w:rsid w:val="00FB020B"/>
    <w:rsid w:val="00FE1ADD"/>
    <w:rsid w:val="00FF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A2DAA"/>
  <w15:docId w15:val="{69F148FE-D261-48BC-A6B1-6C0860A5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58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53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Верхній колонтитул Знак"/>
    <w:basedOn w:val="a0"/>
    <w:link w:val="a3"/>
    <w:uiPriority w:val="99"/>
    <w:rsid w:val="000353B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page number"/>
    <w:basedOn w:val="a0"/>
    <w:rsid w:val="000353BE"/>
  </w:style>
  <w:style w:type="paragraph" w:styleId="a6">
    <w:name w:val="Body Text Indent"/>
    <w:basedOn w:val="a"/>
    <w:link w:val="a7"/>
    <w:unhideWhenUsed/>
    <w:rsid w:val="000353B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ий текст з відступом Знак"/>
    <w:basedOn w:val="a0"/>
    <w:link w:val="a6"/>
    <w:rsid w:val="000353B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C7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9A4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9A4F44"/>
  </w:style>
  <w:style w:type="paragraph" w:styleId="ab">
    <w:name w:val="Balloon Text"/>
    <w:basedOn w:val="a"/>
    <w:link w:val="ac"/>
    <w:uiPriority w:val="99"/>
    <w:semiHidden/>
    <w:unhideWhenUsed/>
    <w:rsid w:val="000D6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D6A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6581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2-1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22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22-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EBC15-9274-4719-B37F-54E7D2E2A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Соловей</dc:creator>
  <cp:lastModifiedBy>Ірина Соловей</cp:lastModifiedBy>
  <cp:revision>6</cp:revision>
  <dcterms:created xsi:type="dcterms:W3CDTF">2023-03-01T07:45:00Z</dcterms:created>
  <dcterms:modified xsi:type="dcterms:W3CDTF">2023-03-07T07:07:00Z</dcterms:modified>
</cp:coreProperties>
</file>