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4C" w:rsidRPr="00411CA8" w:rsidRDefault="00193A4C" w:rsidP="00411CA8">
      <w:pPr>
        <w:ind w:left="5670"/>
        <w:rPr>
          <w:sz w:val="26"/>
          <w:szCs w:val="26"/>
          <w:lang w:eastAsia="ru-RU"/>
        </w:rPr>
      </w:pPr>
      <w:r w:rsidRPr="00411CA8">
        <w:rPr>
          <w:sz w:val="26"/>
          <w:szCs w:val="26"/>
          <w:lang w:eastAsia="ru-RU"/>
        </w:rPr>
        <w:t xml:space="preserve">Додаток </w:t>
      </w:r>
      <w:r w:rsidR="00785EF2" w:rsidRPr="00411CA8">
        <w:rPr>
          <w:sz w:val="26"/>
          <w:szCs w:val="26"/>
          <w:lang w:eastAsia="ru-RU"/>
        </w:rPr>
        <w:t>1</w:t>
      </w:r>
    </w:p>
    <w:p w:rsidR="00193A4C" w:rsidRPr="00411CA8" w:rsidRDefault="00193A4C" w:rsidP="00411CA8">
      <w:pPr>
        <w:ind w:left="5670"/>
        <w:rPr>
          <w:sz w:val="26"/>
          <w:szCs w:val="26"/>
          <w:lang w:eastAsia="ru-RU"/>
        </w:rPr>
      </w:pPr>
      <w:r w:rsidRPr="00411CA8">
        <w:rPr>
          <w:sz w:val="26"/>
          <w:szCs w:val="26"/>
          <w:lang w:eastAsia="ru-RU"/>
        </w:rPr>
        <w:t>до Процедури встановлення тарифів</w:t>
      </w:r>
      <w:r w:rsidR="005F4DC2" w:rsidRPr="00411CA8">
        <w:rPr>
          <w:sz w:val="26"/>
          <w:szCs w:val="26"/>
          <w:lang w:eastAsia="ru-RU"/>
        </w:rPr>
        <w:t xml:space="preserve"> </w:t>
      </w:r>
      <w:r w:rsidRPr="00411CA8">
        <w:rPr>
          <w:sz w:val="26"/>
          <w:szCs w:val="26"/>
          <w:lang w:eastAsia="ru-RU"/>
        </w:rPr>
        <w:t>на централізоване водопостачання</w:t>
      </w:r>
      <w:r w:rsidR="005F4DC2" w:rsidRPr="00411CA8">
        <w:rPr>
          <w:sz w:val="26"/>
          <w:szCs w:val="26"/>
          <w:lang w:eastAsia="ru-RU"/>
        </w:rPr>
        <w:t xml:space="preserve"> </w:t>
      </w:r>
      <w:r w:rsidRPr="00411CA8">
        <w:rPr>
          <w:sz w:val="26"/>
          <w:szCs w:val="26"/>
          <w:lang w:eastAsia="ru-RU"/>
        </w:rPr>
        <w:t>та</w:t>
      </w:r>
      <w:r w:rsidR="00320BD3">
        <w:rPr>
          <w:sz w:val="26"/>
          <w:szCs w:val="26"/>
          <w:lang w:eastAsia="ru-RU"/>
        </w:rPr>
        <w:t xml:space="preserve"> централізоване</w:t>
      </w:r>
      <w:r w:rsidRPr="00411CA8">
        <w:rPr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411CA8">
        <w:rPr>
          <w:sz w:val="26"/>
          <w:szCs w:val="26"/>
          <w:lang w:eastAsia="ru-RU"/>
        </w:rPr>
        <w:t>водовідведення</w:t>
      </w:r>
    </w:p>
    <w:p w:rsidR="00E7405C" w:rsidRPr="00411CA8" w:rsidRDefault="00E82349" w:rsidP="00411CA8">
      <w:pPr>
        <w:ind w:left="5670"/>
        <w:rPr>
          <w:sz w:val="26"/>
          <w:szCs w:val="26"/>
          <w:lang w:eastAsia="ru-RU"/>
        </w:rPr>
      </w:pPr>
      <w:r w:rsidRPr="00411CA8">
        <w:rPr>
          <w:sz w:val="26"/>
          <w:szCs w:val="26"/>
          <w:lang w:eastAsia="ru-RU"/>
        </w:rPr>
        <w:t>(пункт 2.1)</w:t>
      </w:r>
    </w:p>
    <w:p w:rsidR="00734B45" w:rsidRPr="00996294" w:rsidRDefault="00734B45" w:rsidP="00E7405C">
      <w:pPr>
        <w:ind w:left="5954"/>
        <w:rPr>
          <w:sz w:val="24"/>
          <w:szCs w:val="24"/>
          <w:lang w:eastAsia="ru-RU"/>
        </w:rPr>
      </w:pPr>
    </w:p>
    <w:p w:rsidR="00193A4C" w:rsidRPr="00996294" w:rsidRDefault="00193A4C" w:rsidP="00193A4C">
      <w:pPr>
        <w:jc w:val="right"/>
      </w:pPr>
    </w:p>
    <w:p w:rsidR="004F0AC8" w:rsidRPr="00996294" w:rsidRDefault="004F0AC8" w:rsidP="00193A4C">
      <w:pPr>
        <w:jc w:val="right"/>
      </w:pPr>
    </w:p>
    <w:p w:rsidR="004F0AC8" w:rsidRPr="00996294" w:rsidRDefault="004F0AC8" w:rsidP="00193A4C">
      <w:pPr>
        <w:jc w:val="right"/>
      </w:pPr>
    </w:p>
    <w:p w:rsidR="004F0AC8" w:rsidRPr="00996294" w:rsidRDefault="004F0AC8" w:rsidP="00193A4C">
      <w:pPr>
        <w:jc w:val="right"/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6777"/>
        <w:gridCol w:w="2551"/>
      </w:tblGrid>
      <w:tr w:rsidR="00DD161D" w:rsidRPr="00996294" w:rsidTr="00C0466C">
        <w:trPr>
          <w:trHeight w:val="690"/>
        </w:trPr>
        <w:tc>
          <w:tcPr>
            <w:tcW w:w="97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1D" w:rsidRPr="00996294" w:rsidRDefault="00DD161D" w:rsidP="00ED201C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"/>
          </w:p>
          <w:p w:rsidR="00DD161D" w:rsidRPr="00411CA8" w:rsidRDefault="00DD161D" w:rsidP="00E43E0C">
            <w:pPr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1CA8">
              <w:rPr>
                <w:b/>
                <w:bCs/>
                <w:color w:val="000000"/>
                <w:sz w:val="26"/>
                <w:szCs w:val="26"/>
                <w:lang w:eastAsia="ru-RU"/>
              </w:rPr>
              <w:t>Вимоги до формув</w:t>
            </w:r>
            <w:r w:rsidR="00E82349" w:rsidRPr="00411CA8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ання змісту матеріалів та </w:t>
            </w:r>
            <w:r w:rsidR="00D912DA" w:rsidRPr="00411CA8">
              <w:rPr>
                <w:b/>
                <w:bCs/>
                <w:color w:val="000000"/>
                <w:sz w:val="26"/>
                <w:szCs w:val="26"/>
                <w:lang w:eastAsia="ru-RU"/>
              </w:rPr>
              <w:t>комплекту</w:t>
            </w:r>
            <w:r w:rsidRPr="00411CA8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документів, що подаються для встановлення тарифів</w:t>
            </w:r>
            <w:bookmarkEnd w:id="1"/>
            <w:r w:rsidRPr="00411CA8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B533B7" w:rsidRPr="00411CA8">
              <w:rPr>
                <w:b/>
                <w:color w:val="000000"/>
                <w:sz w:val="26"/>
                <w:szCs w:val="26"/>
                <w:lang w:eastAsia="ru-RU"/>
              </w:rPr>
              <w:t xml:space="preserve"> централізован</w:t>
            </w:r>
            <w:r w:rsidR="00E43E0C" w:rsidRPr="00411CA8">
              <w:rPr>
                <w:b/>
                <w:color w:val="000000"/>
                <w:sz w:val="26"/>
                <w:szCs w:val="26"/>
                <w:lang w:eastAsia="ru-RU"/>
              </w:rPr>
              <w:t xml:space="preserve">е </w:t>
            </w:r>
            <w:r w:rsidR="00B533B7" w:rsidRPr="00411CA8">
              <w:rPr>
                <w:b/>
                <w:color w:val="000000"/>
                <w:sz w:val="26"/>
                <w:szCs w:val="26"/>
                <w:lang w:eastAsia="ru-RU"/>
              </w:rPr>
              <w:t xml:space="preserve">водопостачання та/або </w:t>
            </w:r>
            <w:r w:rsidR="00A86D4F">
              <w:rPr>
                <w:b/>
                <w:color w:val="000000"/>
                <w:sz w:val="26"/>
                <w:szCs w:val="26"/>
                <w:lang w:eastAsia="ru-RU"/>
              </w:rPr>
              <w:t xml:space="preserve">централізоване </w:t>
            </w:r>
            <w:r w:rsidR="00B533B7" w:rsidRPr="00411CA8">
              <w:rPr>
                <w:b/>
                <w:color w:val="000000"/>
                <w:sz w:val="26"/>
                <w:szCs w:val="26"/>
                <w:lang w:eastAsia="ru-RU"/>
              </w:rPr>
              <w:t>водовідведення</w:t>
            </w:r>
            <w:r w:rsidR="00411CA8">
              <w:rPr>
                <w:b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E43E0C" w:rsidRPr="00411CA8">
              <w:rPr>
                <w:b/>
                <w:color w:val="000000"/>
                <w:sz w:val="26"/>
                <w:szCs w:val="26"/>
                <w:lang w:eastAsia="ru-RU"/>
              </w:rPr>
              <w:t>на</w:t>
            </w:r>
            <w:r w:rsidRPr="00411CA8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________ рік</w:t>
            </w:r>
          </w:p>
          <w:p w:rsidR="00DD161D" w:rsidRPr="00996294" w:rsidRDefault="00DD161D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D161D" w:rsidRPr="00996294" w:rsidTr="00C0466C">
        <w:trPr>
          <w:trHeight w:val="255"/>
        </w:trPr>
        <w:tc>
          <w:tcPr>
            <w:tcW w:w="4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1D" w:rsidRPr="00996294" w:rsidRDefault="00DD161D" w:rsidP="00ED201C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b/>
                <w:color w:val="000000"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67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161D" w:rsidRPr="00996294" w:rsidRDefault="00DD161D" w:rsidP="00ED201C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b/>
                <w:color w:val="000000"/>
                <w:sz w:val="20"/>
                <w:szCs w:val="20"/>
                <w:lang w:eastAsia="ru-RU"/>
              </w:rPr>
              <w:t>Зміст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1D" w:rsidRPr="00996294" w:rsidRDefault="00DD161D" w:rsidP="00ED201C">
            <w:pPr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b/>
                <w:color w:val="000000"/>
                <w:sz w:val="20"/>
                <w:szCs w:val="20"/>
                <w:lang w:eastAsia="ru-RU"/>
              </w:rPr>
              <w:t>Посилання на документ</w:t>
            </w:r>
          </w:p>
        </w:tc>
      </w:tr>
      <w:tr w:rsidR="00B533B7" w:rsidRPr="00996294" w:rsidTr="00C0466C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</w:tcPr>
          <w:p w:rsidR="00B533B7" w:rsidRPr="00411CA8" w:rsidRDefault="00B533B7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B533B7" w:rsidRPr="00411CA8" w:rsidRDefault="00B533B7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 xml:space="preserve">Заява за встановленою формою 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B533B7" w:rsidRPr="00996294" w:rsidRDefault="00554EFF" w:rsidP="00C0466C">
            <w:pPr>
              <w:ind w:right="601"/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533B7" w:rsidRPr="00996294">
              <w:rPr>
                <w:color w:val="000000"/>
                <w:sz w:val="20"/>
                <w:szCs w:val="20"/>
                <w:lang w:eastAsia="ru-RU"/>
              </w:rPr>
              <w:t>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="00B533B7"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="00B533B7"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B533B7" w:rsidRPr="00996294" w:rsidTr="00C0466C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</w:tcPr>
          <w:p w:rsidR="00B533B7" w:rsidRPr="00411CA8" w:rsidRDefault="00B533B7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B533B7" w:rsidRPr="00411CA8" w:rsidRDefault="00B533B7" w:rsidP="00A03455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Пояснювальна записка (обґрунтування</w:t>
            </w:r>
            <w:r w:rsidR="00A03455" w:rsidRPr="00411CA8">
              <w:rPr>
                <w:color w:val="000000"/>
                <w:sz w:val="20"/>
                <w:szCs w:val="20"/>
                <w:lang w:eastAsia="ru-RU"/>
              </w:rPr>
              <w:t xml:space="preserve"> необхідності </w:t>
            </w:r>
            <w:r w:rsidRPr="00411CA8">
              <w:rPr>
                <w:color w:val="000000"/>
                <w:sz w:val="20"/>
                <w:szCs w:val="20"/>
                <w:lang w:eastAsia="ru-RU"/>
              </w:rPr>
              <w:t>встановлення тарифу)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B533B7" w:rsidRPr="00996294" w:rsidRDefault="00B533B7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B533B7" w:rsidRPr="00996294" w:rsidTr="00C0466C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</w:tcPr>
          <w:p w:rsidR="00B533B7" w:rsidRPr="00411CA8" w:rsidRDefault="00321983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B533B7" w:rsidRPr="00411CA8" w:rsidRDefault="00B533B7" w:rsidP="009545D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 xml:space="preserve">Схеми </w:t>
            </w:r>
            <w:r w:rsidR="009545DC" w:rsidRPr="00411CA8">
              <w:rPr>
                <w:color w:val="000000"/>
                <w:sz w:val="20"/>
                <w:szCs w:val="20"/>
                <w:lang w:eastAsia="ru-RU"/>
              </w:rPr>
              <w:t>та розрахунки</w:t>
            </w:r>
            <w:r w:rsidR="00951BDE" w:rsidRPr="00411CA8">
              <w:rPr>
                <w:color w:val="000000"/>
                <w:sz w:val="20"/>
                <w:szCs w:val="20"/>
                <w:lang w:eastAsia="ru-RU"/>
              </w:rPr>
              <w:t xml:space="preserve"> балансів</w:t>
            </w:r>
            <w:r w:rsidR="009545DC" w:rsidRPr="00411CA8">
              <w:rPr>
                <w:color w:val="000000"/>
                <w:sz w:val="20"/>
                <w:szCs w:val="20"/>
                <w:lang w:eastAsia="ru-RU"/>
              </w:rPr>
              <w:t xml:space="preserve"> водоспоживання</w:t>
            </w:r>
            <w:r w:rsidR="00951BDE" w:rsidRPr="00411CA8">
              <w:rPr>
                <w:color w:val="000000"/>
                <w:sz w:val="20"/>
                <w:szCs w:val="20"/>
                <w:lang w:eastAsia="ru-RU"/>
              </w:rPr>
              <w:t xml:space="preserve">, передбачені </w:t>
            </w:r>
            <w:r w:rsidR="006D3A64" w:rsidRPr="00411CA8">
              <w:rPr>
                <w:color w:val="000000"/>
                <w:sz w:val="20"/>
                <w:szCs w:val="20"/>
                <w:lang w:eastAsia="ru-RU"/>
              </w:rPr>
              <w:t xml:space="preserve">підпунктом </w:t>
            </w:r>
            <w:r w:rsidR="006D3A64" w:rsidRPr="00411CA8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r w:rsidR="007709E7" w:rsidRPr="00411CA8">
              <w:rPr>
                <w:color w:val="000000"/>
                <w:sz w:val="20"/>
                <w:szCs w:val="20"/>
                <w:lang w:eastAsia="ru-RU"/>
              </w:rPr>
              <w:t xml:space="preserve"> пункту 2.2</w:t>
            </w:r>
            <w:r w:rsidR="00163556" w:rsidRPr="00411CA8">
              <w:rPr>
                <w:color w:val="000000"/>
                <w:sz w:val="20"/>
                <w:szCs w:val="20"/>
                <w:lang w:eastAsia="ru-RU"/>
              </w:rPr>
              <w:t xml:space="preserve"> розділу ІІ Процедури*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B533B7" w:rsidRPr="00996294" w:rsidRDefault="00B533B7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B533B7" w:rsidRPr="00996294" w:rsidTr="00C0466C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</w:tcPr>
          <w:p w:rsidR="00B533B7" w:rsidRPr="00411CA8" w:rsidRDefault="00321983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B533B7" w:rsidRPr="00411CA8" w:rsidRDefault="00A2572D" w:rsidP="00B533B7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Звітність, передбачена</w:t>
            </w:r>
            <w:r w:rsidR="004F0AC8" w:rsidRPr="00411CA8">
              <w:rPr>
                <w:color w:val="000000"/>
                <w:sz w:val="20"/>
                <w:szCs w:val="20"/>
                <w:lang w:eastAsia="ru-RU"/>
              </w:rPr>
              <w:t xml:space="preserve"> підпунктом</w:t>
            </w:r>
            <w:r w:rsidR="006D3A64" w:rsidRPr="00411CA8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D3A64" w:rsidRPr="00411CA8">
              <w:rPr>
                <w:color w:val="000000"/>
                <w:sz w:val="20"/>
                <w:szCs w:val="20"/>
                <w:lang w:val="ru-RU" w:eastAsia="ru-RU"/>
              </w:rPr>
              <w:t>3</w:t>
            </w:r>
            <w:r w:rsidR="004F0AC8" w:rsidRPr="00411CA8">
              <w:rPr>
                <w:color w:val="000000"/>
                <w:sz w:val="20"/>
                <w:szCs w:val="20"/>
                <w:lang w:eastAsia="ru-RU"/>
              </w:rPr>
              <w:t xml:space="preserve"> пункту 2</w:t>
            </w:r>
            <w:r w:rsidR="007709E7" w:rsidRPr="00411CA8">
              <w:rPr>
                <w:color w:val="000000"/>
                <w:sz w:val="20"/>
                <w:szCs w:val="20"/>
                <w:lang w:eastAsia="ru-RU"/>
              </w:rPr>
              <w:t>.2</w:t>
            </w:r>
            <w:r w:rsidR="004F0AC8" w:rsidRPr="00411CA8">
              <w:rPr>
                <w:color w:val="000000"/>
                <w:sz w:val="20"/>
                <w:szCs w:val="20"/>
                <w:lang w:eastAsia="ru-RU"/>
              </w:rPr>
              <w:t xml:space="preserve"> розділу ІІ</w:t>
            </w:r>
            <w:r w:rsidR="00B533B7" w:rsidRPr="00411CA8">
              <w:rPr>
                <w:color w:val="000000"/>
                <w:sz w:val="20"/>
                <w:szCs w:val="20"/>
                <w:lang w:eastAsia="ru-RU"/>
              </w:rPr>
              <w:t xml:space="preserve"> Процедури</w:t>
            </w:r>
            <w:r w:rsidR="006D3A64" w:rsidRPr="00411CA8">
              <w:rPr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B533B7" w:rsidRPr="00996294" w:rsidRDefault="00B533B7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B533B7" w:rsidRPr="00996294" w:rsidTr="00C0466C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</w:tcPr>
          <w:p w:rsidR="00B533B7" w:rsidRPr="00411CA8" w:rsidRDefault="00321983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B533B7" w:rsidRPr="00411CA8" w:rsidRDefault="00877491" w:rsidP="00AB7096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sz w:val="20"/>
                <w:szCs w:val="20"/>
              </w:rPr>
              <w:t>Копія р</w:t>
            </w:r>
            <w:r w:rsidR="005E74E7" w:rsidRPr="00411CA8">
              <w:rPr>
                <w:sz w:val="20"/>
                <w:szCs w:val="20"/>
              </w:rPr>
              <w:t>ішення  про встановлення поточних індивідуальних технологічних нормативів використання питної води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B533B7" w:rsidRPr="00996294" w:rsidRDefault="00554EFF" w:rsidP="00C0466C">
            <w:pPr>
              <w:ind w:right="459"/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533B7" w:rsidRPr="00996294">
              <w:rPr>
                <w:color w:val="000000"/>
                <w:sz w:val="20"/>
                <w:szCs w:val="20"/>
                <w:lang w:eastAsia="ru-RU"/>
              </w:rPr>
              <w:t>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="00B533B7"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="00B533B7"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B533B7" w:rsidRPr="00996294" w:rsidTr="00C0466C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</w:tcPr>
          <w:p w:rsidR="00B533B7" w:rsidRPr="00411CA8" w:rsidRDefault="00321983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B533B7" w:rsidRPr="00411CA8" w:rsidRDefault="00951BDE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Копії розпорядчих документів про облікову політику підприємства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B533B7" w:rsidRPr="00996294" w:rsidRDefault="00B533B7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DD161D" w:rsidRPr="00996294" w:rsidTr="00C0466C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DD161D" w:rsidRPr="00411CA8" w:rsidRDefault="00321983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77" w:type="dxa"/>
            <w:shd w:val="clear" w:color="auto" w:fill="auto"/>
            <w:vAlign w:val="center"/>
            <w:hideMark/>
          </w:tcPr>
          <w:p w:rsidR="00DD161D" w:rsidRPr="00411CA8" w:rsidRDefault="00A03455" w:rsidP="00A03455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Д</w:t>
            </w:r>
            <w:r w:rsidR="00DD161D" w:rsidRPr="00411CA8">
              <w:rPr>
                <w:color w:val="000000"/>
                <w:sz w:val="20"/>
                <w:szCs w:val="20"/>
                <w:lang w:eastAsia="ru-RU"/>
              </w:rPr>
              <w:t xml:space="preserve">окументи згідно </w:t>
            </w:r>
            <w:r w:rsidR="00E43E0C" w:rsidRPr="00411CA8">
              <w:rPr>
                <w:color w:val="000000"/>
                <w:sz w:val="20"/>
                <w:szCs w:val="20"/>
                <w:lang w:eastAsia="ru-RU"/>
              </w:rPr>
              <w:t xml:space="preserve">з </w:t>
            </w:r>
            <w:r w:rsidR="00E43E0C" w:rsidRPr="00411CA8">
              <w:rPr>
                <w:sz w:val="20"/>
                <w:szCs w:val="20"/>
                <w:lang w:eastAsia="ru-RU"/>
              </w:rPr>
              <w:t>додатками</w:t>
            </w:r>
            <w:r w:rsidR="00DD161D" w:rsidRPr="00411CA8">
              <w:rPr>
                <w:sz w:val="20"/>
                <w:szCs w:val="20"/>
                <w:lang w:eastAsia="ru-RU"/>
              </w:rPr>
              <w:t xml:space="preserve"> </w:t>
            </w:r>
            <w:r w:rsidR="00ED201C" w:rsidRPr="00411CA8">
              <w:rPr>
                <w:sz w:val="20"/>
                <w:szCs w:val="20"/>
                <w:lang w:eastAsia="ru-RU"/>
              </w:rPr>
              <w:t>3</w:t>
            </w:r>
            <w:r w:rsidR="00CF58F5" w:rsidRPr="00411CA8">
              <w:rPr>
                <w:sz w:val="20"/>
                <w:szCs w:val="20"/>
                <w:lang w:eastAsia="ru-RU"/>
              </w:rPr>
              <w:t xml:space="preserve"> </w:t>
            </w:r>
            <w:r w:rsidR="00996294" w:rsidRPr="00411CA8">
              <w:rPr>
                <w:sz w:val="20"/>
                <w:szCs w:val="20"/>
                <w:lang w:eastAsia="ru-RU"/>
              </w:rPr>
              <w:t>–</w:t>
            </w:r>
            <w:r w:rsidR="00CF58F5" w:rsidRPr="00411CA8">
              <w:rPr>
                <w:sz w:val="20"/>
                <w:szCs w:val="20"/>
                <w:lang w:eastAsia="ru-RU"/>
              </w:rPr>
              <w:t xml:space="preserve"> </w:t>
            </w:r>
            <w:r w:rsidR="00411CA8" w:rsidRPr="00411CA8">
              <w:rPr>
                <w:b/>
                <w:i/>
                <w:sz w:val="20"/>
                <w:szCs w:val="20"/>
                <w:lang w:eastAsia="ru-RU"/>
              </w:rPr>
              <w:t>16</w:t>
            </w:r>
            <w:r w:rsidR="00B533B7" w:rsidRPr="00411CA8">
              <w:rPr>
                <w:sz w:val="20"/>
                <w:szCs w:val="20"/>
                <w:lang w:eastAsia="ru-RU"/>
              </w:rPr>
              <w:t xml:space="preserve"> </w:t>
            </w:r>
            <w:r w:rsidR="003B2A0A" w:rsidRPr="00411CA8">
              <w:rPr>
                <w:sz w:val="20"/>
                <w:szCs w:val="20"/>
                <w:lang w:eastAsia="ru-RU"/>
              </w:rPr>
              <w:t xml:space="preserve">до </w:t>
            </w:r>
            <w:r w:rsidR="0009610D" w:rsidRPr="00411CA8">
              <w:rPr>
                <w:sz w:val="20"/>
                <w:szCs w:val="20"/>
                <w:lang w:eastAsia="ru-RU"/>
              </w:rPr>
              <w:t>Процедури</w:t>
            </w:r>
            <w:r w:rsidR="006D3A64" w:rsidRPr="00411CA8">
              <w:rPr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DD161D" w:rsidRPr="00996294" w:rsidRDefault="00DD161D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DD161D" w:rsidRPr="00996294" w:rsidTr="00C0466C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DD161D" w:rsidRPr="00411CA8" w:rsidRDefault="00321983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77" w:type="dxa"/>
            <w:shd w:val="clear" w:color="auto" w:fill="auto"/>
            <w:vAlign w:val="center"/>
            <w:hideMark/>
          </w:tcPr>
          <w:p w:rsidR="00DD161D" w:rsidRPr="00411CA8" w:rsidRDefault="001A7F20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sz w:val="20"/>
                <w:szCs w:val="20"/>
              </w:rPr>
              <w:t>Розрахунок тарифів на плановий період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DD161D" w:rsidRPr="00996294" w:rsidRDefault="00B533B7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7D42B8" w:rsidRPr="00996294" w:rsidTr="00411CA8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:rsidR="007D42B8" w:rsidRPr="00411CA8" w:rsidRDefault="00321983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42B8" w:rsidRPr="00411CA8" w:rsidRDefault="00FB2B7A" w:rsidP="00ED201C">
            <w:pPr>
              <w:rPr>
                <w:sz w:val="20"/>
                <w:szCs w:val="20"/>
              </w:rPr>
            </w:pPr>
            <w:r w:rsidRPr="00411CA8">
              <w:rPr>
                <w:sz w:val="20"/>
                <w:szCs w:val="20"/>
              </w:rPr>
              <w:t>Загальновиробничі норми питомих витрат паливно-енергетичних ресурсів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D42B8" w:rsidRPr="00996294" w:rsidRDefault="00571870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(ст</w:t>
            </w:r>
            <w:r w:rsidR="00E43E0C" w:rsidRPr="00996294">
              <w:rPr>
                <w:color w:val="000000"/>
                <w:sz w:val="20"/>
                <w:szCs w:val="20"/>
                <w:lang w:eastAsia="ru-RU"/>
              </w:rPr>
              <w:t>ор.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 </w:t>
            </w:r>
            <w:r w:rsidR="0055405A" w:rsidRPr="0055405A">
              <w:rPr>
                <w:color w:val="000000"/>
                <w:sz w:val="20"/>
                <w:szCs w:val="20"/>
                <w:lang w:eastAsia="ru-RU"/>
              </w:rPr>
              <w:t>–</w:t>
            </w:r>
            <w:r w:rsidRPr="00996294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  <w:tr w:rsidR="00BA6CED" w:rsidRPr="00996294" w:rsidTr="00411CA8">
        <w:trPr>
          <w:trHeight w:val="255"/>
        </w:trPr>
        <w:tc>
          <w:tcPr>
            <w:tcW w:w="468" w:type="dxa"/>
            <w:shd w:val="clear" w:color="auto" w:fill="auto"/>
            <w:noWrap/>
            <w:vAlign w:val="center"/>
          </w:tcPr>
          <w:p w:rsidR="00BA6CED" w:rsidRPr="00411CA8" w:rsidRDefault="00321983" w:rsidP="00ED201C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11CA8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6CED" w:rsidRPr="00411CA8" w:rsidRDefault="00BA6CED" w:rsidP="00ED201C">
            <w:pPr>
              <w:rPr>
                <w:sz w:val="20"/>
                <w:szCs w:val="20"/>
              </w:rPr>
            </w:pPr>
            <w:r w:rsidRPr="00411CA8">
              <w:rPr>
                <w:sz w:val="20"/>
                <w:szCs w:val="20"/>
              </w:rPr>
              <w:t xml:space="preserve">Протокол проведення відкритого обговорення (відкритого слухання) питання щодо необхідності встановлення тарифів на централізоване водопостачання та/або </w:t>
            </w:r>
            <w:r w:rsidR="00411CA8">
              <w:rPr>
                <w:sz w:val="20"/>
                <w:szCs w:val="20"/>
              </w:rPr>
              <w:t xml:space="preserve">централізоване </w:t>
            </w:r>
            <w:r w:rsidRPr="00411CA8">
              <w:rPr>
                <w:sz w:val="20"/>
                <w:szCs w:val="20"/>
              </w:rPr>
              <w:t>водовідведення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BA6CED" w:rsidRPr="007D03C9" w:rsidRDefault="00BA6CED" w:rsidP="00ED201C">
            <w:pPr>
              <w:rPr>
                <w:color w:val="000000"/>
                <w:sz w:val="20"/>
                <w:szCs w:val="20"/>
                <w:lang w:eastAsia="ru-RU"/>
              </w:rPr>
            </w:pPr>
            <w:r w:rsidRPr="007D03C9">
              <w:rPr>
                <w:color w:val="000000"/>
                <w:sz w:val="20"/>
                <w:szCs w:val="20"/>
                <w:lang w:eastAsia="ru-RU"/>
              </w:rPr>
              <w:t xml:space="preserve">(стор. __ </w:t>
            </w:r>
            <w:r w:rsidR="0055405A" w:rsidRPr="007D03C9">
              <w:rPr>
                <w:color w:val="000000"/>
                <w:sz w:val="20"/>
                <w:szCs w:val="20"/>
                <w:lang w:eastAsia="ru-RU"/>
              </w:rPr>
              <w:t>–</w:t>
            </w:r>
            <w:r w:rsidRPr="007D03C9">
              <w:rPr>
                <w:color w:val="000000"/>
                <w:sz w:val="20"/>
                <w:szCs w:val="20"/>
                <w:lang w:eastAsia="ru-RU"/>
              </w:rPr>
              <w:t xml:space="preserve"> __)</w:t>
            </w:r>
          </w:p>
        </w:tc>
      </w:tr>
    </w:tbl>
    <w:p w:rsidR="004F0AC8" w:rsidRPr="00996294" w:rsidRDefault="004F0AC8" w:rsidP="00DD161D"/>
    <w:p w:rsidR="00ED201C" w:rsidRPr="00411CA8" w:rsidRDefault="006D3A64" w:rsidP="003B2A0A">
      <w:pPr>
        <w:jc w:val="both"/>
        <w:rPr>
          <w:sz w:val="20"/>
          <w:szCs w:val="20"/>
        </w:rPr>
      </w:pPr>
      <w:r>
        <w:rPr>
          <w:sz w:val="24"/>
          <w:szCs w:val="24"/>
        </w:rPr>
        <w:t>*</w:t>
      </w:r>
      <w:r w:rsidR="00712F27">
        <w:rPr>
          <w:sz w:val="20"/>
          <w:szCs w:val="20"/>
        </w:rPr>
        <w:t xml:space="preserve">Процедура </w:t>
      </w:r>
      <w:r w:rsidR="004F0AC8" w:rsidRPr="00411CA8">
        <w:rPr>
          <w:sz w:val="20"/>
          <w:szCs w:val="20"/>
        </w:rPr>
        <w:t>встановлення тарифів на централізоване водопостачання та</w:t>
      </w:r>
      <w:r w:rsidR="00411CA8" w:rsidRPr="00411CA8">
        <w:rPr>
          <w:sz w:val="20"/>
          <w:szCs w:val="20"/>
        </w:rPr>
        <w:t xml:space="preserve"> централізоване</w:t>
      </w:r>
      <w:r w:rsidR="004F0AC8" w:rsidRPr="00411CA8">
        <w:rPr>
          <w:sz w:val="20"/>
          <w:szCs w:val="20"/>
        </w:rPr>
        <w:t xml:space="preserve"> водовід</w:t>
      </w:r>
      <w:r w:rsidR="00712F27">
        <w:rPr>
          <w:sz w:val="20"/>
          <w:szCs w:val="20"/>
        </w:rPr>
        <w:t xml:space="preserve">ведення, затверджена постановою </w:t>
      </w:r>
      <w:r w:rsidR="003B2A0A" w:rsidRPr="00411CA8">
        <w:rPr>
          <w:sz w:val="20"/>
          <w:szCs w:val="20"/>
        </w:rPr>
        <w:t>Національної комісії, що здійс</w:t>
      </w:r>
      <w:r w:rsidR="007709E7" w:rsidRPr="00411CA8">
        <w:rPr>
          <w:sz w:val="20"/>
          <w:szCs w:val="20"/>
        </w:rPr>
        <w:t>нює державне регулювання у сферах енергетики та</w:t>
      </w:r>
      <w:r w:rsidR="003B2A0A" w:rsidRPr="00411CA8">
        <w:rPr>
          <w:sz w:val="20"/>
          <w:szCs w:val="20"/>
        </w:rPr>
        <w:t xml:space="preserve"> комунальних послуг, </w:t>
      </w:r>
      <w:r w:rsidR="002C2C46" w:rsidRPr="00411CA8">
        <w:rPr>
          <w:sz w:val="20"/>
          <w:szCs w:val="20"/>
        </w:rPr>
        <w:t xml:space="preserve">від </w:t>
      </w:r>
      <w:r w:rsidR="00712F27">
        <w:rPr>
          <w:sz w:val="20"/>
          <w:szCs w:val="20"/>
        </w:rPr>
        <w:t xml:space="preserve">24 березня </w:t>
      </w:r>
      <w:r w:rsidR="002C2C46" w:rsidRPr="00411CA8">
        <w:rPr>
          <w:sz w:val="20"/>
          <w:szCs w:val="20"/>
        </w:rPr>
        <w:t>2016</w:t>
      </w:r>
      <w:r w:rsidR="005F4DC2" w:rsidRPr="00411CA8">
        <w:rPr>
          <w:sz w:val="20"/>
          <w:szCs w:val="20"/>
        </w:rPr>
        <w:t xml:space="preserve"> року</w:t>
      </w:r>
      <w:r w:rsidR="004F0AC8" w:rsidRPr="00411CA8">
        <w:rPr>
          <w:sz w:val="20"/>
          <w:szCs w:val="20"/>
        </w:rPr>
        <w:t xml:space="preserve"> </w:t>
      </w:r>
      <w:r w:rsidR="00EF6BD7" w:rsidRPr="00411CA8">
        <w:rPr>
          <w:sz w:val="20"/>
          <w:szCs w:val="20"/>
        </w:rPr>
        <w:t xml:space="preserve">№ </w:t>
      </w:r>
      <w:r w:rsidR="005F4DC2" w:rsidRPr="00411CA8">
        <w:rPr>
          <w:sz w:val="20"/>
          <w:szCs w:val="20"/>
        </w:rPr>
        <w:t>364</w:t>
      </w:r>
      <w:r w:rsidRPr="00411CA8">
        <w:rPr>
          <w:sz w:val="20"/>
          <w:szCs w:val="20"/>
          <w:lang w:val="ru-RU"/>
        </w:rPr>
        <w:t>.</w:t>
      </w:r>
      <w:r w:rsidR="007709E7" w:rsidRPr="00411CA8">
        <w:rPr>
          <w:sz w:val="20"/>
          <w:szCs w:val="20"/>
        </w:rPr>
        <w:t xml:space="preserve"> </w:t>
      </w:r>
      <w:r w:rsidR="004F0AC8" w:rsidRPr="00411CA8">
        <w:rPr>
          <w:sz w:val="20"/>
          <w:szCs w:val="20"/>
        </w:rPr>
        <w:t xml:space="preserve"> </w:t>
      </w:r>
    </w:p>
    <w:sectPr w:rsidR="00ED201C" w:rsidRPr="00411CA8" w:rsidSect="00C04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C12CC"/>
    <w:multiLevelType w:val="hybridMultilevel"/>
    <w:tmpl w:val="97226EFC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64C"/>
    <w:rsid w:val="000476D1"/>
    <w:rsid w:val="000511F9"/>
    <w:rsid w:val="0009610D"/>
    <w:rsid w:val="0016153F"/>
    <w:rsid w:val="00163556"/>
    <w:rsid w:val="00193A4C"/>
    <w:rsid w:val="001A7F20"/>
    <w:rsid w:val="002A717C"/>
    <w:rsid w:val="002C2C46"/>
    <w:rsid w:val="00320BD3"/>
    <w:rsid w:val="00321983"/>
    <w:rsid w:val="003B2A0A"/>
    <w:rsid w:val="00411CA8"/>
    <w:rsid w:val="00461510"/>
    <w:rsid w:val="004D70B1"/>
    <w:rsid w:val="004F0AC8"/>
    <w:rsid w:val="00541D30"/>
    <w:rsid w:val="005450AC"/>
    <w:rsid w:val="00545DBB"/>
    <w:rsid w:val="0055405A"/>
    <w:rsid w:val="00554EFF"/>
    <w:rsid w:val="00557BE2"/>
    <w:rsid w:val="00571870"/>
    <w:rsid w:val="005A6106"/>
    <w:rsid w:val="005E74E7"/>
    <w:rsid w:val="005F4DC2"/>
    <w:rsid w:val="006611D5"/>
    <w:rsid w:val="00686DD0"/>
    <w:rsid w:val="006A5839"/>
    <w:rsid w:val="006D3A64"/>
    <w:rsid w:val="006E4230"/>
    <w:rsid w:val="00712F27"/>
    <w:rsid w:val="00734B45"/>
    <w:rsid w:val="007709E7"/>
    <w:rsid w:val="00785EF2"/>
    <w:rsid w:val="007D03C9"/>
    <w:rsid w:val="007D42B8"/>
    <w:rsid w:val="00855391"/>
    <w:rsid w:val="00877491"/>
    <w:rsid w:val="008D4D08"/>
    <w:rsid w:val="0091564C"/>
    <w:rsid w:val="00951BDE"/>
    <w:rsid w:val="009545DC"/>
    <w:rsid w:val="00996294"/>
    <w:rsid w:val="009F5C31"/>
    <w:rsid w:val="00A03455"/>
    <w:rsid w:val="00A2572D"/>
    <w:rsid w:val="00A37E88"/>
    <w:rsid w:val="00A754A0"/>
    <w:rsid w:val="00A86D4F"/>
    <w:rsid w:val="00AB7096"/>
    <w:rsid w:val="00AD06A4"/>
    <w:rsid w:val="00AF33F7"/>
    <w:rsid w:val="00B533B7"/>
    <w:rsid w:val="00B6719A"/>
    <w:rsid w:val="00B87CF5"/>
    <w:rsid w:val="00B94694"/>
    <w:rsid w:val="00BA6CED"/>
    <w:rsid w:val="00BB38A2"/>
    <w:rsid w:val="00C0466C"/>
    <w:rsid w:val="00CF58F5"/>
    <w:rsid w:val="00D04A7B"/>
    <w:rsid w:val="00D11246"/>
    <w:rsid w:val="00D12F16"/>
    <w:rsid w:val="00D46F7C"/>
    <w:rsid w:val="00D603E9"/>
    <w:rsid w:val="00D912DA"/>
    <w:rsid w:val="00DD161D"/>
    <w:rsid w:val="00E43E0C"/>
    <w:rsid w:val="00E7405C"/>
    <w:rsid w:val="00E82349"/>
    <w:rsid w:val="00E93F96"/>
    <w:rsid w:val="00ED201C"/>
    <w:rsid w:val="00ED5BFD"/>
    <w:rsid w:val="00EF6BD7"/>
    <w:rsid w:val="00FB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A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6075-0112-4EE4-A49D-6E7A807C6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Г. Сергій</dc:creator>
  <cp:lastModifiedBy>Галина Трембовецька</cp:lastModifiedBy>
  <cp:revision>64</cp:revision>
  <cp:lastPrinted>2023-02-15T07:57:00Z</cp:lastPrinted>
  <dcterms:created xsi:type="dcterms:W3CDTF">2013-08-28T07:09:00Z</dcterms:created>
  <dcterms:modified xsi:type="dcterms:W3CDTF">2023-02-15T07:57:00Z</dcterms:modified>
</cp:coreProperties>
</file>